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80512" w:rsidRPr="004D3578" w:rsidRDefault="00080512" w:rsidP="001F0420">
      <w:pPr>
        <w:pStyle w:val="ZA"/>
        <w:framePr w:wrap="notBeside"/>
        <w:jc w:val="center"/>
      </w:pPr>
      <w:bookmarkStart w:id="0" w:name="page1"/>
      <w:r w:rsidRPr="004D3578">
        <w:rPr>
          <w:sz w:val="64"/>
        </w:rPr>
        <w:t xml:space="preserve">3GPP TS </w:t>
      </w:r>
      <w:r w:rsidR="009C3F60">
        <w:rPr>
          <w:sz w:val="64"/>
        </w:rPr>
        <w:t>24</w:t>
      </w:r>
      <w:r w:rsidRPr="004D3578">
        <w:rPr>
          <w:sz w:val="64"/>
        </w:rPr>
        <w:t>.</w:t>
      </w:r>
      <w:r w:rsidR="009C3F60">
        <w:rPr>
          <w:sz w:val="64"/>
        </w:rPr>
        <w:t>501</w:t>
      </w:r>
      <w:r w:rsidRPr="004D3578">
        <w:rPr>
          <w:sz w:val="64"/>
        </w:rPr>
        <w:t xml:space="preserve"> </w:t>
      </w:r>
      <w:r w:rsidR="009C3F60">
        <w:t>V</w:t>
      </w:r>
      <w:r w:rsidR="00FE557D">
        <w:t>1</w:t>
      </w:r>
      <w:r w:rsidRPr="004D3578">
        <w:t>.</w:t>
      </w:r>
      <w:r w:rsidR="00901C66">
        <w:t>2</w:t>
      </w:r>
      <w:r w:rsidRPr="004D3578">
        <w:t>.</w:t>
      </w:r>
      <w:r w:rsidR="0026165C">
        <w:t>1</w:t>
      </w:r>
      <w:r w:rsidRPr="004D3578">
        <w:t xml:space="preserve"> </w:t>
      </w:r>
      <w:r w:rsidRPr="004D3578">
        <w:rPr>
          <w:sz w:val="32"/>
        </w:rPr>
        <w:t>(</w:t>
      </w:r>
      <w:r w:rsidR="009C3F60">
        <w:rPr>
          <w:sz w:val="32"/>
        </w:rPr>
        <w:t>201</w:t>
      </w:r>
      <w:r w:rsidR="00186FE4">
        <w:rPr>
          <w:sz w:val="32"/>
        </w:rPr>
        <w:t>8</w:t>
      </w:r>
      <w:r w:rsidRPr="004D3578">
        <w:rPr>
          <w:sz w:val="32"/>
        </w:rPr>
        <w:t>-</w:t>
      </w:r>
      <w:r w:rsidR="00186FE4">
        <w:rPr>
          <w:sz w:val="32"/>
        </w:rPr>
        <w:t>0</w:t>
      </w:r>
      <w:r w:rsidR="00901C66">
        <w:rPr>
          <w:sz w:val="32"/>
        </w:rPr>
        <w:t>6</w:t>
      </w:r>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080512">
      <w:pPr>
        <w:pStyle w:val="ZT"/>
        <w:framePr w:wrap="notBeside"/>
      </w:pPr>
      <w:r w:rsidRPr="004D3578">
        <w:t xml:space="preserve">Technical Specification Group </w:t>
      </w:r>
      <w:r w:rsidR="0072396C">
        <w:t>Core Network and Terminals</w:t>
      </w:r>
      <w:r w:rsidRPr="004D3578">
        <w:t>;</w:t>
      </w:r>
    </w:p>
    <w:p w:rsidR="00080512" w:rsidRPr="0072396C" w:rsidRDefault="0072396C">
      <w:pPr>
        <w:pStyle w:val="ZT"/>
        <w:framePr w:wrap="notBeside"/>
      </w:pPr>
      <w:r w:rsidRPr="0072396C">
        <w:t>Non-Access-Stratum (NAS) protocol</w:t>
      </w:r>
      <w:r w:rsidR="001511BE">
        <w:br/>
      </w:r>
      <w:r w:rsidRPr="0072396C">
        <w:t xml:space="preserve"> for 5G</w:t>
      </w:r>
      <w:r w:rsidR="00CD1957">
        <w:t xml:space="preserve"> </w:t>
      </w:r>
      <w:r w:rsidR="008E3B5B">
        <w:t>S</w:t>
      </w:r>
      <w:r w:rsidR="00CD1957">
        <w:t>ystem</w:t>
      </w:r>
      <w:r w:rsidRPr="0072396C">
        <w:t xml:space="preserve"> (5G</w:t>
      </w:r>
      <w:r w:rsidR="008E3B5B">
        <w:t>S</w:t>
      </w:r>
      <w:r w:rsidRPr="0072396C">
        <w:t>)</w:t>
      </w:r>
      <w:r w:rsidR="00080512" w:rsidRPr="0072396C">
        <w:t>;</w:t>
      </w:r>
    </w:p>
    <w:p w:rsidR="00080512" w:rsidRPr="004D3578" w:rsidRDefault="0072396C">
      <w:pPr>
        <w:pStyle w:val="ZT"/>
        <w:framePr w:wrap="notBeside"/>
      </w:pPr>
      <w:r>
        <w:t>Stage 3</w:t>
      </w:r>
    </w:p>
    <w:p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rsidR="00917CCB" w:rsidRPr="00235394" w:rsidRDefault="00B63163" w:rsidP="00917CCB">
      <w:pPr>
        <w:pStyle w:val="ZU"/>
        <w:framePr w:h="4929" w:hRule="exact" w:wrap="notBeside"/>
        <w:tabs>
          <w:tab w:val="right" w:pos="10206"/>
        </w:tabs>
        <w:jc w:val="left"/>
      </w:pPr>
      <w:r>
        <w:rPr>
          <w:i/>
          <w:lang w:val="en-US"/>
        </w:rPr>
        <w:drawing>
          <wp:inline distT="0" distB="0" distL="0" distR="0">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35394">
        <w:rPr>
          <w:color w:val="0000FF"/>
        </w:rPr>
        <w:tab/>
      </w:r>
      <w:r>
        <w:rPr>
          <w:lang w:val="en-US"/>
        </w:rPr>
        <w:drawing>
          <wp:inline distT="0" distB="0" distL="0" distR="0">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w:t>
      </w:r>
      <w:r w:rsidR="00621D46">
        <w:rPr>
          <w:sz w:val="16"/>
        </w:rPr>
        <w:t>orated for the purposes of 3GPP</w:t>
      </w:r>
      <w:r w:rsidRPr="004D3578">
        <w:rPr>
          <w:sz w:val="16"/>
        </w:rPr>
        <w:t>.</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1"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6503D7">
      <w:pPr>
        <w:pStyle w:val="FP"/>
        <w:framePr w:wrap="notBeside" w:hAnchor="margin" w:y="1419"/>
        <w:ind w:left="2835" w:right="2835"/>
        <w:jc w:val="center"/>
        <w:rPr>
          <w:rFonts w:ascii="Arial" w:hAnsi="Arial"/>
          <w:sz w:val="18"/>
        </w:rPr>
      </w:pPr>
      <w:r>
        <w:rPr>
          <w:rFonts w:ascii="Arial" w:hAnsi="Arial"/>
          <w:sz w:val="18"/>
        </w:rPr>
        <w:t>5G</w:t>
      </w:r>
      <w:r w:rsidR="001511BE">
        <w:rPr>
          <w:rFonts w:ascii="Arial" w:hAnsi="Arial"/>
          <w:sz w:val="18"/>
        </w:rPr>
        <w:t xml:space="preserve">, 5GS, </w:t>
      </w:r>
      <w:r w:rsidR="00047AB0">
        <w:rPr>
          <w:rFonts w:ascii="Arial" w:hAnsi="Arial"/>
          <w:sz w:val="18"/>
        </w:rPr>
        <w:t xml:space="preserve">EPS, </w:t>
      </w:r>
      <w:r w:rsidR="001511BE">
        <w:rPr>
          <w:rFonts w:ascii="Arial" w:hAnsi="Arial"/>
          <w:sz w:val="18"/>
        </w:rPr>
        <w:t>stage 3, layer 3, user equipment, network</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BB130A" w:rsidRDefault="00080512">
      <w:pPr>
        <w:pStyle w:val="FP"/>
        <w:framePr w:wrap="notBeside" w:hAnchor="margin" w:yAlign="center"/>
        <w:ind w:left="2835" w:right="2835"/>
        <w:jc w:val="center"/>
        <w:rPr>
          <w:rFonts w:ascii="Arial" w:hAnsi="Arial"/>
          <w:sz w:val="18"/>
          <w:lang w:val="fr-FR"/>
        </w:rPr>
      </w:pPr>
      <w:r w:rsidRPr="00BB130A">
        <w:rPr>
          <w:rFonts w:ascii="Arial" w:hAnsi="Arial"/>
          <w:sz w:val="18"/>
          <w:lang w:val="fr-FR"/>
        </w:rPr>
        <w:t>650 Route des Lucioles - Sophia Antipolis</w:t>
      </w:r>
    </w:p>
    <w:p w:rsidR="00080512" w:rsidRPr="00BB130A" w:rsidRDefault="00080512">
      <w:pPr>
        <w:pStyle w:val="FP"/>
        <w:framePr w:wrap="notBeside" w:hAnchor="margin" w:yAlign="center"/>
        <w:ind w:left="2835" w:right="2835"/>
        <w:jc w:val="center"/>
        <w:rPr>
          <w:rFonts w:ascii="Arial" w:hAnsi="Arial"/>
          <w:sz w:val="18"/>
          <w:lang w:val="fr-FR"/>
        </w:rPr>
      </w:pPr>
      <w:r w:rsidRPr="00BB130A">
        <w:rPr>
          <w:rFonts w:ascii="Arial" w:hAnsi="Arial"/>
          <w:sz w:val="18"/>
          <w:lang w:val="fr-FR"/>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BB130A">
        <w:rPr>
          <w:noProof/>
          <w:sz w:val="18"/>
        </w:rPr>
        <w:t>8</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2" w:name="copyrightaddon"/>
      <w:bookmarkEnd w:id="2"/>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
    <w:p w:rsidR="00080512" w:rsidRPr="004D3578" w:rsidRDefault="00080512">
      <w:pPr>
        <w:pStyle w:val="TT"/>
      </w:pPr>
      <w:r w:rsidRPr="004D3578">
        <w:br w:type="page"/>
      </w:r>
      <w:r w:rsidRPr="004D3578">
        <w:lastRenderedPageBreak/>
        <w:t>Contents</w:t>
      </w:r>
    </w:p>
    <w:sdt>
      <w:sdtPr>
        <w:rPr>
          <w:noProof w:val="0"/>
          <w:sz w:val="20"/>
        </w:rPr>
        <w:id w:val="-1228375559"/>
        <w:docPartObj>
          <w:docPartGallery w:val="Table of Contents"/>
          <w:docPartUnique/>
        </w:docPartObj>
      </w:sdtPr>
      <w:sdtEndPr>
        <w:rPr>
          <w:b/>
          <w:bCs/>
        </w:rPr>
      </w:sdtEndPr>
      <w:sdtContent>
        <w:p w:rsidR="00F34AA2" w:rsidRDefault="00B30773">
          <w:pPr>
            <w:pStyle w:val="TOC1"/>
            <w:rPr>
              <w:rFonts w:asciiTheme="minorHAnsi" w:hAnsiTheme="minorHAnsi" w:cstheme="minorBidi"/>
              <w:szCs w:val="22"/>
              <w:lang w:val="en-US"/>
            </w:rPr>
          </w:pPr>
          <w:r>
            <w:fldChar w:fldCharType="begin"/>
          </w:r>
          <w:r>
            <w:instrText xml:space="preserve"> TOC \o "1-3" \h \z \u </w:instrText>
          </w:r>
          <w:r>
            <w:fldChar w:fldCharType="separate"/>
          </w:r>
          <w:hyperlink w:anchor="_Toc516007527" w:history="1">
            <w:r w:rsidR="00F34AA2" w:rsidRPr="005D29BB">
              <w:rPr>
                <w:rStyle w:val="Hyperlink"/>
              </w:rPr>
              <w:t>Foreword</w:t>
            </w:r>
            <w:r w:rsidR="00F34AA2">
              <w:rPr>
                <w:webHidden/>
              </w:rPr>
              <w:tab/>
            </w:r>
            <w:r w:rsidR="00F34AA2">
              <w:rPr>
                <w:webHidden/>
              </w:rPr>
              <w:fldChar w:fldCharType="begin"/>
            </w:r>
            <w:r w:rsidR="00F34AA2">
              <w:rPr>
                <w:webHidden/>
              </w:rPr>
              <w:instrText xml:space="preserve"> PAGEREF _Toc516007527 \h </w:instrText>
            </w:r>
            <w:r w:rsidR="00F34AA2">
              <w:rPr>
                <w:webHidden/>
              </w:rPr>
            </w:r>
            <w:r w:rsidR="00F34AA2">
              <w:rPr>
                <w:webHidden/>
              </w:rPr>
              <w:fldChar w:fldCharType="separate"/>
            </w:r>
            <w:r w:rsidR="00F34AA2">
              <w:rPr>
                <w:webHidden/>
              </w:rPr>
              <w:t>8</w:t>
            </w:r>
            <w:r w:rsidR="00F34AA2">
              <w:rPr>
                <w:webHidden/>
              </w:rPr>
              <w:fldChar w:fldCharType="end"/>
            </w:r>
          </w:hyperlink>
        </w:p>
        <w:p w:rsidR="00F34AA2" w:rsidRDefault="003E619B">
          <w:pPr>
            <w:pStyle w:val="TOC1"/>
            <w:rPr>
              <w:rFonts w:asciiTheme="minorHAnsi" w:hAnsiTheme="minorHAnsi" w:cstheme="minorBidi"/>
              <w:szCs w:val="22"/>
              <w:lang w:val="en-US"/>
            </w:rPr>
          </w:pPr>
          <w:hyperlink w:anchor="_Toc516007528" w:history="1">
            <w:r w:rsidR="00F34AA2" w:rsidRPr="005D29BB">
              <w:rPr>
                <w:rStyle w:val="Hyperlink"/>
              </w:rPr>
              <w:t>1</w:t>
            </w:r>
            <w:r w:rsidR="00F34AA2">
              <w:rPr>
                <w:rFonts w:asciiTheme="minorHAnsi" w:hAnsiTheme="minorHAnsi" w:cstheme="minorBidi"/>
                <w:szCs w:val="22"/>
                <w:lang w:val="en-US"/>
              </w:rPr>
              <w:tab/>
            </w:r>
            <w:r w:rsidR="00F34AA2" w:rsidRPr="005D29BB">
              <w:rPr>
                <w:rStyle w:val="Hyperlink"/>
              </w:rPr>
              <w:t>Scope</w:t>
            </w:r>
            <w:r w:rsidR="00F34AA2">
              <w:rPr>
                <w:webHidden/>
              </w:rPr>
              <w:tab/>
            </w:r>
            <w:r w:rsidR="00F34AA2">
              <w:rPr>
                <w:webHidden/>
              </w:rPr>
              <w:fldChar w:fldCharType="begin"/>
            </w:r>
            <w:r w:rsidR="00F34AA2">
              <w:rPr>
                <w:webHidden/>
              </w:rPr>
              <w:instrText xml:space="preserve"> PAGEREF _Toc516007528 \h </w:instrText>
            </w:r>
            <w:r w:rsidR="00F34AA2">
              <w:rPr>
                <w:webHidden/>
              </w:rPr>
            </w:r>
            <w:r w:rsidR="00F34AA2">
              <w:rPr>
                <w:webHidden/>
              </w:rPr>
              <w:fldChar w:fldCharType="separate"/>
            </w:r>
            <w:r w:rsidR="00F34AA2">
              <w:rPr>
                <w:webHidden/>
              </w:rPr>
              <w:t>9</w:t>
            </w:r>
            <w:r w:rsidR="00F34AA2">
              <w:rPr>
                <w:webHidden/>
              </w:rPr>
              <w:fldChar w:fldCharType="end"/>
            </w:r>
          </w:hyperlink>
        </w:p>
        <w:p w:rsidR="00F34AA2" w:rsidRDefault="003E619B">
          <w:pPr>
            <w:pStyle w:val="TOC1"/>
            <w:rPr>
              <w:rFonts w:asciiTheme="minorHAnsi" w:hAnsiTheme="minorHAnsi" w:cstheme="minorBidi"/>
              <w:szCs w:val="22"/>
              <w:lang w:val="en-US"/>
            </w:rPr>
          </w:pPr>
          <w:hyperlink w:anchor="_Toc516007529" w:history="1">
            <w:r w:rsidR="00F34AA2" w:rsidRPr="005D29BB">
              <w:rPr>
                <w:rStyle w:val="Hyperlink"/>
              </w:rPr>
              <w:t>2</w:t>
            </w:r>
            <w:r w:rsidR="00F34AA2">
              <w:rPr>
                <w:rFonts w:asciiTheme="minorHAnsi" w:hAnsiTheme="minorHAnsi" w:cstheme="minorBidi"/>
                <w:szCs w:val="22"/>
                <w:lang w:val="en-US"/>
              </w:rPr>
              <w:tab/>
            </w:r>
            <w:r w:rsidR="00F34AA2" w:rsidRPr="005D29BB">
              <w:rPr>
                <w:rStyle w:val="Hyperlink"/>
              </w:rPr>
              <w:t>References</w:t>
            </w:r>
            <w:r w:rsidR="00F34AA2">
              <w:rPr>
                <w:webHidden/>
              </w:rPr>
              <w:tab/>
            </w:r>
            <w:r w:rsidR="00F34AA2">
              <w:rPr>
                <w:webHidden/>
              </w:rPr>
              <w:fldChar w:fldCharType="begin"/>
            </w:r>
            <w:r w:rsidR="00F34AA2">
              <w:rPr>
                <w:webHidden/>
              </w:rPr>
              <w:instrText xml:space="preserve"> PAGEREF _Toc516007529 \h </w:instrText>
            </w:r>
            <w:r w:rsidR="00F34AA2">
              <w:rPr>
                <w:webHidden/>
              </w:rPr>
            </w:r>
            <w:r w:rsidR="00F34AA2">
              <w:rPr>
                <w:webHidden/>
              </w:rPr>
              <w:fldChar w:fldCharType="separate"/>
            </w:r>
            <w:r w:rsidR="00F34AA2">
              <w:rPr>
                <w:webHidden/>
              </w:rPr>
              <w:t>9</w:t>
            </w:r>
            <w:r w:rsidR="00F34AA2">
              <w:rPr>
                <w:webHidden/>
              </w:rPr>
              <w:fldChar w:fldCharType="end"/>
            </w:r>
          </w:hyperlink>
        </w:p>
        <w:p w:rsidR="00F34AA2" w:rsidRDefault="003E619B">
          <w:pPr>
            <w:pStyle w:val="TOC1"/>
            <w:rPr>
              <w:rFonts w:asciiTheme="minorHAnsi" w:hAnsiTheme="minorHAnsi" w:cstheme="minorBidi"/>
              <w:szCs w:val="22"/>
              <w:lang w:val="en-US"/>
            </w:rPr>
          </w:pPr>
          <w:hyperlink w:anchor="_Toc516007530" w:history="1">
            <w:r w:rsidR="00F34AA2" w:rsidRPr="005D29BB">
              <w:rPr>
                <w:rStyle w:val="Hyperlink"/>
              </w:rPr>
              <w:t>3</w:t>
            </w:r>
            <w:r w:rsidR="00F34AA2">
              <w:rPr>
                <w:rFonts w:asciiTheme="minorHAnsi" w:hAnsiTheme="minorHAnsi" w:cstheme="minorBidi"/>
                <w:szCs w:val="22"/>
                <w:lang w:val="en-US"/>
              </w:rPr>
              <w:tab/>
            </w:r>
            <w:r w:rsidR="00F34AA2" w:rsidRPr="005D29BB">
              <w:rPr>
                <w:rStyle w:val="Hyperlink"/>
              </w:rPr>
              <w:t>Definitions and abbreviations</w:t>
            </w:r>
            <w:r w:rsidR="00F34AA2">
              <w:rPr>
                <w:webHidden/>
              </w:rPr>
              <w:tab/>
            </w:r>
            <w:r w:rsidR="00F34AA2">
              <w:rPr>
                <w:webHidden/>
              </w:rPr>
              <w:fldChar w:fldCharType="begin"/>
            </w:r>
            <w:r w:rsidR="00F34AA2">
              <w:rPr>
                <w:webHidden/>
              </w:rPr>
              <w:instrText xml:space="preserve"> PAGEREF _Toc516007530 \h </w:instrText>
            </w:r>
            <w:r w:rsidR="00F34AA2">
              <w:rPr>
                <w:webHidden/>
              </w:rPr>
            </w:r>
            <w:r w:rsidR="00F34AA2">
              <w:rPr>
                <w:webHidden/>
              </w:rPr>
              <w:fldChar w:fldCharType="separate"/>
            </w:r>
            <w:r w:rsidR="00F34AA2">
              <w:rPr>
                <w:webHidden/>
              </w:rPr>
              <w:t>11</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531" w:history="1">
            <w:r w:rsidR="00F34AA2" w:rsidRPr="005D29BB">
              <w:rPr>
                <w:rStyle w:val="Hyperlink"/>
              </w:rPr>
              <w:t>3.1</w:t>
            </w:r>
            <w:r w:rsidR="00F34AA2">
              <w:rPr>
                <w:rFonts w:asciiTheme="minorHAnsi" w:hAnsiTheme="minorHAnsi" w:cstheme="minorBidi"/>
                <w:sz w:val="22"/>
                <w:szCs w:val="22"/>
                <w:lang w:val="en-US"/>
              </w:rPr>
              <w:tab/>
            </w:r>
            <w:r w:rsidR="00F34AA2" w:rsidRPr="005D29BB">
              <w:rPr>
                <w:rStyle w:val="Hyperlink"/>
              </w:rPr>
              <w:t>Definitions</w:t>
            </w:r>
            <w:r w:rsidR="00F34AA2">
              <w:rPr>
                <w:webHidden/>
              </w:rPr>
              <w:tab/>
            </w:r>
            <w:r w:rsidR="00F34AA2">
              <w:rPr>
                <w:webHidden/>
              </w:rPr>
              <w:fldChar w:fldCharType="begin"/>
            </w:r>
            <w:r w:rsidR="00F34AA2">
              <w:rPr>
                <w:webHidden/>
              </w:rPr>
              <w:instrText xml:space="preserve"> PAGEREF _Toc516007531 \h </w:instrText>
            </w:r>
            <w:r w:rsidR="00F34AA2">
              <w:rPr>
                <w:webHidden/>
              </w:rPr>
            </w:r>
            <w:r w:rsidR="00F34AA2">
              <w:rPr>
                <w:webHidden/>
              </w:rPr>
              <w:fldChar w:fldCharType="separate"/>
            </w:r>
            <w:r w:rsidR="00F34AA2">
              <w:rPr>
                <w:webHidden/>
              </w:rPr>
              <w:t>11</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532" w:history="1">
            <w:r w:rsidR="00F34AA2" w:rsidRPr="005D29BB">
              <w:rPr>
                <w:rStyle w:val="Hyperlink"/>
                <w:lang w:val="en-US"/>
              </w:rPr>
              <w:t>3.2</w:t>
            </w:r>
            <w:r w:rsidR="00F34AA2">
              <w:rPr>
                <w:rFonts w:asciiTheme="minorHAnsi" w:hAnsiTheme="minorHAnsi" w:cstheme="minorBidi"/>
                <w:sz w:val="22"/>
                <w:szCs w:val="22"/>
                <w:lang w:val="en-US"/>
              </w:rPr>
              <w:tab/>
            </w:r>
            <w:r w:rsidR="00F34AA2" w:rsidRPr="005D29BB">
              <w:rPr>
                <w:rStyle w:val="Hyperlink"/>
                <w:lang w:val="en-US"/>
              </w:rPr>
              <w:t>Abbreviations</w:t>
            </w:r>
            <w:r w:rsidR="00F34AA2">
              <w:rPr>
                <w:webHidden/>
              </w:rPr>
              <w:tab/>
            </w:r>
            <w:r w:rsidR="00F34AA2">
              <w:rPr>
                <w:webHidden/>
              </w:rPr>
              <w:fldChar w:fldCharType="begin"/>
            </w:r>
            <w:r w:rsidR="00F34AA2">
              <w:rPr>
                <w:webHidden/>
              </w:rPr>
              <w:instrText xml:space="preserve"> PAGEREF _Toc516007532 \h </w:instrText>
            </w:r>
            <w:r w:rsidR="00F34AA2">
              <w:rPr>
                <w:webHidden/>
              </w:rPr>
            </w:r>
            <w:r w:rsidR="00F34AA2">
              <w:rPr>
                <w:webHidden/>
              </w:rPr>
              <w:fldChar w:fldCharType="separate"/>
            </w:r>
            <w:r w:rsidR="00F34AA2">
              <w:rPr>
                <w:webHidden/>
              </w:rPr>
              <w:t>14</w:t>
            </w:r>
            <w:r w:rsidR="00F34AA2">
              <w:rPr>
                <w:webHidden/>
              </w:rPr>
              <w:fldChar w:fldCharType="end"/>
            </w:r>
          </w:hyperlink>
        </w:p>
        <w:p w:rsidR="00F34AA2" w:rsidRDefault="003E619B">
          <w:pPr>
            <w:pStyle w:val="TOC1"/>
            <w:rPr>
              <w:rFonts w:asciiTheme="minorHAnsi" w:hAnsiTheme="minorHAnsi" w:cstheme="minorBidi"/>
              <w:szCs w:val="22"/>
              <w:lang w:val="en-US"/>
            </w:rPr>
          </w:pPr>
          <w:hyperlink w:anchor="_Toc516007533" w:history="1">
            <w:r w:rsidR="00F34AA2" w:rsidRPr="005D29BB">
              <w:rPr>
                <w:rStyle w:val="Hyperlink"/>
              </w:rPr>
              <w:t>4</w:t>
            </w:r>
            <w:r w:rsidR="00F34AA2">
              <w:rPr>
                <w:rFonts w:asciiTheme="minorHAnsi" w:hAnsiTheme="minorHAnsi" w:cstheme="minorBidi"/>
                <w:szCs w:val="22"/>
                <w:lang w:val="en-US"/>
              </w:rPr>
              <w:tab/>
            </w:r>
            <w:r w:rsidR="00F34AA2" w:rsidRPr="005D29BB">
              <w:rPr>
                <w:rStyle w:val="Hyperlink"/>
              </w:rPr>
              <w:t>General</w:t>
            </w:r>
            <w:r w:rsidR="00F34AA2">
              <w:rPr>
                <w:webHidden/>
              </w:rPr>
              <w:tab/>
            </w:r>
            <w:r w:rsidR="00F34AA2">
              <w:rPr>
                <w:webHidden/>
              </w:rPr>
              <w:fldChar w:fldCharType="begin"/>
            </w:r>
            <w:r w:rsidR="00F34AA2">
              <w:rPr>
                <w:webHidden/>
              </w:rPr>
              <w:instrText xml:space="preserve"> PAGEREF _Toc516007533 \h </w:instrText>
            </w:r>
            <w:r w:rsidR="00F34AA2">
              <w:rPr>
                <w:webHidden/>
              </w:rPr>
            </w:r>
            <w:r w:rsidR="00F34AA2">
              <w:rPr>
                <w:webHidden/>
              </w:rPr>
              <w:fldChar w:fldCharType="separate"/>
            </w:r>
            <w:r w:rsidR="00F34AA2">
              <w:rPr>
                <w:webHidden/>
              </w:rPr>
              <w:t>16</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534" w:history="1">
            <w:r w:rsidR="00F34AA2" w:rsidRPr="005D29BB">
              <w:rPr>
                <w:rStyle w:val="Hyperlink"/>
              </w:rPr>
              <w:t>4.1</w:t>
            </w:r>
            <w:r w:rsidR="00F34AA2">
              <w:rPr>
                <w:rFonts w:asciiTheme="minorHAnsi" w:hAnsiTheme="minorHAnsi" w:cstheme="minorBidi"/>
                <w:sz w:val="22"/>
                <w:szCs w:val="22"/>
                <w:lang w:val="en-US"/>
              </w:rPr>
              <w:tab/>
            </w:r>
            <w:r w:rsidR="00F34AA2" w:rsidRPr="005D29BB">
              <w:rPr>
                <w:rStyle w:val="Hyperlink"/>
              </w:rPr>
              <w:t>Overview</w:t>
            </w:r>
            <w:r w:rsidR="00F34AA2">
              <w:rPr>
                <w:webHidden/>
              </w:rPr>
              <w:tab/>
            </w:r>
            <w:r w:rsidR="00F34AA2">
              <w:rPr>
                <w:webHidden/>
              </w:rPr>
              <w:fldChar w:fldCharType="begin"/>
            </w:r>
            <w:r w:rsidR="00F34AA2">
              <w:rPr>
                <w:webHidden/>
              </w:rPr>
              <w:instrText xml:space="preserve"> PAGEREF _Toc516007534 \h </w:instrText>
            </w:r>
            <w:r w:rsidR="00F34AA2">
              <w:rPr>
                <w:webHidden/>
              </w:rPr>
            </w:r>
            <w:r w:rsidR="00F34AA2">
              <w:rPr>
                <w:webHidden/>
              </w:rPr>
              <w:fldChar w:fldCharType="separate"/>
            </w:r>
            <w:r w:rsidR="00F34AA2">
              <w:rPr>
                <w:webHidden/>
              </w:rPr>
              <w:t>16</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535" w:history="1">
            <w:r w:rsidR="00F34AA2" w:rsidRPr="005D29BB">
              <w:rPr>
                <w:rStyle w:val="Hyperlink"/>
              </w:rPr>
              <w:t>4.2</w:t>
            </w:r>
            <w:r w:rsidR="00F34AA2">
              <w:rPr>
                <w:rFonts w:asciiTheme="minorHAnsi" w:hAnsiTheme="minorHAnsi" w:cstheme="minorBidi"/>
                <w:sz w:val="22"/>
                <w:szCs w:val="22"/>
                <w:lang w:val="en-US"/>
              </w:rPr>
              <w:tab/>
            </w:r>
            <w:r w:rsidR="00F34AA2" w:rsidRPr="005D29BB">
              <w:rPr>
                <w:rStyle w:val="Hyperlink"/>
              </w:rPr>
              <w:t>Coordination between the protocols for 5GS mobility management and 5GS session management</w:t>
            </w:r>
            <w:r w:rsidR="00F34AA2">
              <w:rPr>
                <w:webHidden/>
              </w:rPr>
              <w:tab/>
            </w:r>
            <w:r w:rsidR="00F34AA2">
              <w:rPr>
                <w:webHidden/>
              </w:rPr>
              <w:fldChar w:fldCharType="begin"/>
            </w:r>
            <w:r w:rsidR="00F34AA2">
              <w:rPr>
                <w:webHidden/>
              </w:rPr>
              <w:instrText xml:space="preserve"> PAGEREF _Toc516007535 \h </w:instrText>
            </w:r>
            <w:r w:rsidR="00F34AA2">
              <w:rPr>
                <w:webHidden/>
              </w:rPr>
            </w:r>
            <w:r w:rsidR="00F34AA2">
              <w:rPr>
                <w:webHidden/>
              </w:rPr>
              <w:fldChar w:fldCharType="separate"/>
            </w:r>
            <w:r w:rsidR="00F34AA2">
              <w:rPr>
                <w:webHidden/>
              </w:rPr>
              <w:t>16</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536" w:history="1">
            <w:r w:rsidR="00F34AA2" w:rsidRPr="005D29BB">
              <w:rPr>
                <w:rStyle w:val="Hyperlink"/>
              </w:rPr>
              <w:t>4.3</w:t>
            </w:r>
            <w:r w:rsidR="00F34AA2">
              <w:rPr>
                <w:rFonts w:asciiTheme="minorHAnsi" w:hAnsiTheme="minorHAnsi" w:cstheme="minorBidi"/>
                <w:sz w:val="22"/>
                <w:szCs w:val="22"/>
                <w:lang w:val="en-US"/>
              </w:rPr>
              <w:tab/>
            </w:r>
            <w:r w:rsidR="00F34AA2" w:rsidRPr="005D29BB">
              <w:rPr>
                <w:rStyle w:val="Hyperlink"/>
              </w:rPr>
              <w:t>UE domain selection</w:t>
            </w:r>
            <w:r w:rsidR="00F34AA2">
              <w:rPr>
                <w:webHidden/>
              </w:rPr>
              <w:tab/>
            </w:r>
            <w:r w:rsidR="00F34AA2">
              <w:rPr>
                <w:webHidden/>
              </w:rPr>
              <w:fldChar w:fldCharType="begin"/>
            </w:r>
            <w:r w:rsidR="00F34AA2">
              <w:rPr>
                <w:webHidden/>
              </w:rPr>
              <w:instrText xml:space="preserve"> PAGEREF _Toc516007536 \h </w:instrText>
            </w:r>
            <w:r w:rsidR="00F34AA2">
              <w:rPr>
                <w:webHidden/>
              </w:rPr>
            </w:r>
            <w:r w:rsidR="00F34AA2">
              <w:rPr>
                <w:webHidden/>
              </w:rPr>
              <w:fldChar w:fldCharType="separate"/>
            </w:r>
            <w:r w:rsidR="00F34AA2">
              <w:rPr>
                <w:webHidden/>
              </w:rPr>
              <w:t>16</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37" w:history="1">
            <w:r w:rsidR="00F34AA2" w:rsidRPr="005D29BB">
              <w:rPr>
                <w:rStyle w:val="Hyperlink"/>
              </w:rPr>
              <w:t>4.3.1</w:t>
            </w:r>
            <w:r w:rsidR="00F34AA2">
              <w:rPr>
                <w:rFonts w:asciiTheme="minorHAnsi" w:hAnsiTheme="minorHAnsi" w:cstheme="minorBidi"/>
                <w:sz w:val="22"/>
                <w:szCs w:val="22"/>
                <w:lang w:val="en-US"/>
              </w:rPr>
              <w:tab/>
            </w:r>
            <w:r w:rsidR="00F34AA2" w:rsidRPr="005D29BB">
              <w:rPr>
                <w:rStyle w:val="Hyperlink"/>
              </w:rPr>
              <w:t>UE’s usage setting</w:t>
            </w:r>
            <w:r w:rsidR="00F34AA2">
              <w:rPr>
                <w:webHidden/>
              </w:rPr>
              <w:tab/>
            </w:r>
            <w:r w:rsidR="00F34AA2">
              <w:rPr>
                <w:webHidden/>
              </w:rPr>
              <w:fldChar w:fldCharType="begin"/>
            </w:r>
            <w:r w:rsidR="00F34AA2">
              <w:rPr>
                <w:webHidden/>
              </w:rPr>
              <w:instrText xml:space="preserve"> PAGEREF _Toc516007537 \h </w:instrText>
            </w:r>
            <w:r w:rsidR="00F34AA2">
              <w:rPr>
                <w:webHidden/>
              </w:rPr>
            </w:r>
            <w:r w:rsidR="00F34AA2">
              <w:rPr>
                <w:webHidden/>
              </w:rPr>
              <w:fldChar w:fldCharType="separate"/>
            </w:r>
            <w:r w:rsidR="00F34AA2">
              <w:rPr>
                <w:webHidden/>
              </w:rPr>
              <w:t>16</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38" w:history="1">
            <w:r w:rsidR="00F34AA2" w:rsidRPr="005D29BB">
              <w:rPr>
                <w:rStyle w:val="Hyperlink"/>
              </w:rPr>
              <w:t>4.3.2</w:t>
            </w:r>
            <w:r w:rsidR="00F34AA2">
              <w:rPr>
                <w:rFonts w:asciiTheme="minorHAnsi" w:hAnsiTheme="minorHAnsi" w:cstheme="minorBidi"/>
                <w:sz w:val="22"/>
                <w:szCs w:val="22"/>
                <w:lang w:val="en-US"/>
              </w:rPr>
              <w:tab/>
            </w:r>
            <w:r w:rsidR="00F34AA2" w:rsidRPr="005D29BB">
              <w:rPr>
                <w:rStyle w:val="Hyperlink"/>
              </w:rPr>
              <w:t>Domain selection for UE originating sessions / calls</w:t>
            </w:r>
            <w:r w:rsidR="00F34AA2">
              <w:rPr>
                <w:webHidden/>
              </w:rPr>
              <w:tab/>
            </w:r>
            <w:r w:rsidR="00F34AA2">
              <w:rPr>
                <w:webHidden/>
              </w:rPr>
              <w:fldChar w:fldCharType="begin"/>
            </w:r>
            <w:r w:rsidR="00F34AA2">
              <w:rPr>
                <w:webHidden/>
              </w:rPr>
              <w:instrText xml:space="preserve"> PAGEREF _Toc516007538 \h </w:instrText>
            </w:r>
            <w:r w:rsidR="00F34AA2">
              <w:rPr>
                <w:webHidden/>
              </w:rPr>
            </w:r>
            <w:r w:rsidR="00F34AA2">
              <w:rPr>
                <w:webHidden/>
              </w:rPr>
              <w:fldChar w:fldCharType="separate"/>
            </w:r>
            <w:r w:rsidR="00F34AA2">
              <w:rPr>
                <w:webHidden/>
              </w:rPr>
              <w:t>16</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39" w:history="1">
            <w:r w:rsidR="00F34AA2" w:rsidRPr="005D29BB">
              <w:rPr>
                <w:rStyle w:val="Hyperlink"/>
              </w:rPr>
              <w:t>4.3.3</w:t>
            </w:r>
            <w:r w:rsidR="00F34AA2">
              <w:rPr>
                <w:rFonts w:asciiTheme="minorHAnsi" w:hAnsiTheme="minorHAnsi" w:cstheme="minorBidi"/>
                <w:sz w:val="22"/>
                <w:szCs w:val="22"/>
                <w:lang w:val="en-US"/>
              </w:rPr>
              <w:tab/>
            </w:r>
            <w:r w:rsidR="00F34AA2" w:rsidRPr="005D29BB">
              <w:rPr>
                <w:rStyle w:val="Hyperlink"/>
              </w:rPr>
              <w:t>Change of UE’s usage setting</w:t>
            </w:r>
            <w:r w:rsidR="00F34AA2">
              <w:rPr>
                <w:webHidden/>
              </w:rPr>
              <w:tab/>
            </w:r>
            <w:r w:rsidR="00F34AA2">
              <w:rPr>
                <w:webHidden/>
              </w:rPr>
              <w:fldChar w:fldCharType="begin"/>
            </w:r>
            <w:r w:rsidR="00F34AA2">
              <w:rPr>
                <w:webHidden/>
              </w:rPr>
              <w:instrText xml:space="preserve"> PAGEREF _Toc516007539 \h </w:instrText>
            </w:r>
            <w:r w:rsidR="00F34AA2">
              <w:rPr>
                <w:webHidden/>
              </w:rPr>
            </w:r>
            <w:r w:rsidR="00F34AA2">
              <w:rPr>
                <w:webHidden/>
              </w:rPr>
              <w:fldChar w:fldCharType="separate"/>
            </w:r>
            <w:r w:rsidR="00F34AA2">
              <w:rPr>
                <w:webHidden/>
              </w:rPr>
              <w:t>17</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40" w:history="1">
            <w:r w:rsidR="00F34AA2" w:rsidRPr="005D29BB">
              <w:rPr>
                <w:rStyle w:val="Hyperlink"/>
              </w:rPr>
              <w:t>4.3.4</w:t>
            </w:r>
            <w:r w:rsidR="00F34AA2">
              <w:rPr>
                <w:rFonts w:asciiTheme="minorHAnsi" w:hAnsiTheme="minorHAnsi" w:cstheme="minorBidi"/>
                <w:sz w:val="22"/>
                <w:szCs w:val="22"/>
                <w:lang w:val="en-US"/>
              </w:rPr>
              <w:tab/>
            </w:r>
            <w:r w:rsidR="00F34AA2" w:rsidRPr="005D29BB">
              <w:rPr>
                <w:rStyle w:val="Hyperlink"/>
              </w:rPr>
              <w:t>Change or determination of IMS voice availability</w:t>
            </w:r>
            <w:r w:rsidR="00F34AA2">
              <w:rPr>
                <w:webHidden/>
              </w:rPr>
              <w:tab/>
            </w:r>
            <w:r w:rsidR="00F34AA2">
              <w:rPr>
                <w:webHidden/>
              </w:rPr>
              <w:fldChar w:fldCharType="begin"/>
            </w:r>
            <w:r w:rsidR="00F34AA2">
              <w:rPr>
                <w:webHidden/>
              </w:rPr>
              <w:instrText xml:space="preserve"> PAGEREF _Toc516007540 \h </w:instrText>
            </w:r>
            <w:r w:rsidR="00F34AA2">
              <w:rPr>
                <w:webHidden/>
              </w:rPr>
            </w:r>
            <w:r w:rsidR="00F34AA2">
              <w:rPr>
                <w:webHidden/>
              </w:rPr>
              <w:fldChar w:fldCharType="separate"/>
            </w:r>
            <w:r w:rsidR="00F34AA2">
              <w:rPr>
                <w:webHidden/>
              </w:rPr>
              <w:t>17</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541" w:history="1">
            <w:r w:rsidR="00F34AA2" w:rsidRPr="005D29BB">
              <w:rPr>
                <w:rStyle w:val="Hyperlink"/>
              </w:rPr>
              <w:t>4.4</w:t>
            </w:r>
            <w:r w:rsidR="00F34AA2">
              <w:rPr>
                <w:rFonts w:asciiTheme="minorHAnsi" w:hAnsiTheme="minorHAnsi" w:cstheme="minorBidi"/>
                <w:sz w:val="22"/>
                <w:szCs w:val="22"/>
                <w:lang w:val="en-US"/>
              </w:rPr>
              <w:tab/>
            </w:r>
            <w:r w:rsidR="00F34AA2" w:rsidRPr="005D29BB">
              <w:rPr>
                <w:rStyle w:val="Hyperlink"/>
              </w:rPr>
              <w:t>NAS security</w:t>
            </w:r>
            <w:r w:rsidR="00F34AA2">
              <w:rPr>
                <w:webHidden/>
              </w:rPr>
              <w:tab/>
            </w:r>
            <w:r w:rsidR="00F34AA2">
              <w:rPr>
                <w:webHidden/>
              </w:rPr>
              <w:fldChar w:fldCharType="begin"/>
            </w:r>
            <w:r w:rsidR="00F34AA2">
              <w:rPr>
                <w:webHidden/>
              </w:rPr>
              <w:instrText xml:space="preserve"> PAGEREF _Toc516007541 \h </w:instrText>
            </w:r>
            <w:r w:rsidR="00F34AA2">
              <w:rPr>
                <w:webHidden/>
              </w:rPr>
            </w:r>
            <w:r w:rsidR="00F34AA2">
              <w:rPr>
                <w:webHidden/>
              </w:rPr>
              <w:fldChar w:fldCharType="separate"/>
            </w:r>
            <w:r w:rsidR="00F34AA2">
              <w:rPr>
                <w:webHidden/>
              </w:rPr>
              <w:t>18</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42" w:history="1">
            <w:r w:rsidR="00F34AA2" w:rsidRPr="005D29BB">
              <w:rPr>
                <w:rStyle w:val="Hyperlink"/>
                <w:lang w:val="en-US"/>
              </w:rPr>
              <w:t>4.4.1</w:t>
            </w:r>
            <w:r w:rsidR="00F34AA2">
              <w:rPr>
                <w:rFonts w:asciiTheme="minorHAnsi" w:hAnsiTheme="minorHAnsi" w:cstheme="minorBidi"/>
                <w:sz w:val="22"/>
                <w:szCs w:val="22"/>
                <w:lang w:val="en-US"/>
              </w:rPr>
              <w:tab/>
            </w:r>
            <w:r w:rsidR="00F34AA2" w:rsidRPr="005D29BB">
              <w:rPr>
                <w:rStyle w:val="Hyperlink"/>
                <w:lang w:val="en-US"/>
              </w:rPr>
              <w:t>General</w:t>
            </w:r>
            <w:r w:rsidR="00F34AA2">
              <w:rPr>
                <w:webHidden/>
              </w:rPr>
              <w:tab/>
            </w:r>
            <w:r w:rsidR="00F34AA2">
              <w:rPr>
                <w:webHidden/>
              </w:rPr>
              <w:fldChar w:fldCharType="begin"/>
            </w:r>
            <w:r w:rsidR="00F34AA2">
              <w:rPr>
                <w:webHidden/>
              </w:rPr>
              <w:instrText xml:space="preserve"> PAGEREF _Toc516007542 \h </w:instrText>
            </w:r>
            <w:r w:rsidR="00F34AA2">
              <w:rPr>
                <w:webHidden/>
              </w:rPr>
            </w:r>
            <w:r w:rsidR="00F34AA2">
              <w:rPr>
                <w:webHidden/>
              </w:rPr>
              <w:fldChar w:fldCharType="separate"/>
            </w:r>
            <w:r w:rsidR="00F34AA2">
              <w:rPr>
                <w:webHidden/>
              </w:rPr>
              <w:t>18</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43" w:history="1">
            <w:r w:rsidR="00F34AA2" w:rsidRPr="005D29BB">
              <w:rPr>
                <w:rStyle w:val="Hyperlink"/>
                <w:lang w:val="en-US"/>
              </w:rPr>
              <w:t>4.4.2</w:t>
            </w:r>
            <w:r w:rsidR="00F34AA2">
              <w:rPr>
                <w:rFonts w:asciiTheme="minorHAnsi" w:hAnsiTheme="minorHAnsi" w:cstheme="minorBidi"/>
                <w:sz w:val="22"/>
                <w:szCs w:val="22"/>
                <w:lang w:val="en-US"/>
              </w:rPr>
              <w:tab/>
            </w:r>
            <w:r w:rsidR="00F34AA2" w:rsidRPr="005D29BB">
              <w:rPr>
                <w:rStyle w:val="Hyperlink"/>
                <w:lang w:val="en-US"/>
              </w:rPr>
              <w:t xml:space="preserve">Handling of </w:t>
            </w:r>
            <w:r w:rsidR="00F34AA2" w:rsidRPr="005D29BB">
              <w:rPr>
                <w:rStyle w:val="Hyperlink"/>
              </w:rPr>
              <w:t>5G NAS</w:t>
            </w:r>
            <w:r w:rsidR="00F34AA2" w:rsidRPr="005D29BB">
              <w:rPr>
                <w:rStyle w:val="Hyperlink"/>
                <w:lang w:val="en-US"/>
              </w:rPr>
              <w:t xml:space="preserve"> security contexts</w:t>
            </w:r>
            <w:r w:rsidR="00F34AA2">
              <w:rPr>
                <w:webHidden/>
              </w:rPr>
              <w:tab/>
            </w:r>
            <w:r w:rsidR="00F34AA2">
              <w:rPr>
                <w:webHidden/>
              </w:rPr>
              <w:fldChar w:fldCharType="begin"/>
            </w:r>
            <w:r w:rsidR="00F34AA2">
              <w:rPr>
                <w:webHidden/>
              </w:rPr>
              <w:instrText xml:space="preserve"> PAGEREF _Toc516007543 \h </w:instrText>
            </w:r>
            <w:r w:rsidR="00F34AA2">
              <w:rPr>
                <w:webHidden/>
              </w:rPr>
            </w:r>
            <w:r w:rsidR="00F34AA2">
              <w:rPr>
                <w:webHidden/>
              </w:rPr>
              <w:fldChar w:fldCharType="separate"/>
            </w:r>
            <w:r w:rsidR="00F34AA2">
              <w:rPr>
                <w:webHidden/>
              </w:rPr>
              <w:t>18</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44" w:history="1">
            <w:r w:rsidR="00F34AA2" w:rsidRPr="005D29BB">
              <w:rPr>
                <w:rStyle w:val="Hyperlink"/>
                <w:lang w:val="en-US"/>
              </w:rPr>
              <w:t>4.4.3</w:t>
            </w:r>
            <w:r w:rsidR="00F34AA2">
              <w:rPr>
                <w:rFonts w:asciiTheme="minorHAnsi" w:hAnsiTheme="minorHAnsi" w:cstheme="minorBidi"/>
                <w:sz w:val="22"/>
                <w:szCs w:val="22"/>
                <w:lang w:val="en-US"/>
              </w:rPr>
              <w:tab/>
            </w:r>
            <w:r w:rsidR="00F34AA2" w:rsidRPr="005D29BB">
              <w:rPr>
                <w:rStyle w:val="Hyperlink"/>
                <w:lang w:val="en-US"/>
              </w:rPr>
              <w:t>Handling of NAS COUNT and NAS sequence number</w:t>
            </w:r>
            <w:r w:rsidR="00F34AA2">
              <w:rPr>
                <w:webHidden/>
              </w:rPr>
              <w:tab/>
            </w:r>
            <w:r w:rsidR="00F34AA2">
              <w:rPr>
                <w:webHidden/>
              </w:rPr>
              <w:fldChar w:fldCharType="begin"/>
            </w:r>
            <w:r w:rsidR="00F34AA2">
              <w:rPr>
                <w:webHidden/>
              </w:rPr>
              <w:instrText xml:space="preserve"> PAGEREF _Toc516007544 \h </w:instrText>
            </w:r>
            <w:r w:rsidR="00F34AA2">
              <w:rPr>
                <w:webHidden/>
              </w:rPr>
            </w:r>
            <w:r w:rsidR="00F34AA2">
              <w:rPr>
                <w:webHidden/>
              </w:rPr>
              <w:fldChar w:fldCharType="separate"/>
            </w:r>
            <w:r w:rsidR="00F34AA2">
              <w:rPr>
                <w:webHidden/>
              </w:rPr>
              <w:t>22</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45" w:history="1">
            <w:r w:rsidR="00F34AA2" w:rsidRPr="005D29BB">
              <w:rPr>
                <w:rStyle w:val="Hyperlink"/>
                <w:lang w:val="en-US"/>
              </w:rPr>
              <w:t>4.4.4</w:t>
            </w:r>
            <w:r w:rsidR="00F34AA2">
              <w:rPr>
                <w:rFonts w:asciiTheme="minorHAnsi" w:hAnsiTheme="minorHAnsi" w:cstheme="minorBidi"/>
                <w:sz w:val="22"/>
                <w:szCs w:val="22"/>
                <w:lang w:val="en-US"/>
              </w:rPr>
              <w:tab/>
            </w:r>
            <w:r w:rsidR="00F34AA2" w:rsidRPr="005D29BB">
              <w:rPr>
                <w:rStyle w:val="Hyperlink"/>
                <w:lang w:val="en-US"/>
              </w:rPr>
              <w:t>Integrity protection of NAS signalling messages</w:t>
            </w:r>
            <w:r w:rsidR="00F34AA2">
              <w:rPr>
                <w:webHidden/>
              </w:rPr>
              <w:tab/>
            </w:r>
            <w:r w:rsidR="00F34AA2">
              <w:rPr>
                <w:webHidden/>
              </w:rPr>
              <w:fldChar w:fldCharType="begin"/>
            </w:r>
            <w:r w:rsidR="00F34AA2">
              <w:rPr>
                <w:webHidden/>
              </w:rPr>
              <w:instrText xml:space="preserve"> PAGEREF _Toc516007545 \h </w:instrText>
            </w:r>
            <w:r w:rsidR="00F34AA2">
              <w:rPr>
                <w:webHidden/>
              </w:rPr>
            </w:r>
            <w:r w:rsidR="00F34AA2">
              <w:rPr>
                <w:webHidden/>
              </w:rPr>
              <w:fldChar w:fldCharType="separate"/>
            </w:r>
            <w:r w:rsidR="00F34AA2">
              <w:rPr>
                <w:webHidden/>
              </w:rPr>
              <w:t>23</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46" w:history="1">
            <w:r w:rsidR="00F34AA2" w:rsidRPr="005D29BB">
              <w:rPr>
                <w:rStyle w:val="Hyperlink"/>
              </w:rPr>
              <w:t>4.4.5</w:t>
            </w:r>
            <w:r w:rsidR="00F34AA2">
              <w:rPr>
                <w:rFonts w:asciiTheme="minorHAnsi" w:hAnsiTheme="minorHAnsi" w:cstheme="minorBidi"/>
                <w:sz w:val="22"/>
                <w:szCs w:val="22"/>
                <w:lang w:val="en-US"/>
              </w:rPr>
              <w:tab/>
            </w:r>
            <w:r w:rsidR="00F34AA2" w:rsidRPr="005D29BB">
              <w:rPr>
                <w:rStyle w:val="Hyperlink"/>
              </w:rPr>
              <w:t>Ciphering of NAS signalling messages</w:t>
            </w:r>
            <w:r w:rsidR="00F34AA2">
              <w:rPr>
                <w:webHidden/>
              </w:rPr>
              <w:tab/>
            </w:r>
            <w:r w:rsidR="00F34AA2">
              <w:rPr>
                <w:webHidden/>
              </w:rPr>
              <w:fldChar w:fldCharType="begin"/>
            </w:r>
            <w:r w:rsidR="00F34AA2">
              <w:rPr>
                <w:webHidden/>
              </w:rPr>
              <w:instrText xml:space="preserve"> PAGEREF _Toc516007546 \h </w:instrText>
            </w:r>
            <w:r w:rsidR="00F34AA2">
              <w:rPr>
                <w:webHidden/>
              </w:rPr>
            </w:r>
            <w:r w:rsidR="00F34AA2">
              <w:rPr>
                <w:webHidden/>
              </w:rPr>
              <w:fldChar w:fldCharType="separate"/>
            </w:r>
            <w:r w:rsidR="00F34AA2">
              <w:rPr>
                <w:webHidden/>
              </w:rPr>
              <w:t>26</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547" w:history="1">
            <w:r w:rsidR="00F34AA2" w:rsidRPr="005D29BB">
              <w:rPr>
                <w:rStyle w:val="Hyperlink"/>
              </w:rPr>
              <w:t>4.5</w:t>
            </w:r>
            <w:r w:rsidR="00F34AA2">
              <w:rPr>
                <w:rFonts w:asciiTheme="minorHAnsi" w:hAnsiTheme="minorHAnsi" w:cstheme="minorBidi"/>
                <w:sz w:val="22"/>
                <w:szCs w:val="22"/>
                <w:lang w:val="en-US"/>
              </w:rPr>
              <w:tab/>
            </w:r>
            <w:r w:rsidR="00F34AA2" w:rsidRPr="005D29BB">
              <w:rPr>
                <w:rStyle w:val="Hyperlink"/>
              </w:rPr>
              <w:t>Unified access control</w:t>
            </w:r>
            <w:r w:rsidR="00F34AA2">
              <w:rPr>
                <w:webHidden/>
              </w:rPr>
              <w:tab/>
            </w:r>
            <w:r w:rsidR="00F34AA2">
              <w:rPr>
                <w:webHidden/>
              </w:rPr>
              <w:fldChar w:fldCharType="begin"/>
            </w:r>
            <w:r w:rsidR="00F34AA2">
              <w:rPr>
                <w:webHidden/>
              </w:rPr>
              <w:instrText xml:space="preserve"> PAGEREF _Toc516007547 \h </w:instrText>
            </w:r>
            <w:r w:rsidR="00F34AA2">
              <w:rPr>
                <w:webHidden/>
              </w:rPr>
            </w:r>
            <w:r w:rsidR="00F34AA2">
              <w:rPr>
                <w:webHidden/>
              </w:rPr>
              <w:fldChar w:fldCharType="separate"/>
            </w:r>
            <w:r w:rsidR="00F34AA2">
              <w:rPr>
                <w:webHidden/>
              </w:rPr>
              <w:t>27</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48" w:history="1">
            <w:r w:rsidR="00F34AA2" w:rsidRPr="005D29BB">
              <w:rPr>
                <w:rStyle w:val="Hyperlink"/>
              </w:rPr>
              <w:t>4.5.1</w:t>
            </w:r>
            <w:r w:rsidR="00F34AA2">
              <w:rPr>
                <w:rFonts w:asciiTheme="minorHAnsi" w:hAnsiTheme="minorHAnsi" w:cstheme="minorBidi"/>
                <w:sz w:val="22"/>
                <w:szCs w:val="22"/>
                <w:lang w:val="en-US"/>
              </w:rPr>
              <w:tab/>
            </w:r>
            <w:r w:rsidR="00F34AA2" w:rsidRPr="005D29BB">
              <w:rPr>
                <w:rStyle w:val="Hyperlink"/>
              </w:rPr>
              <w:t>General</w:t>
            </w:r>
            <w:r w:rsidR="00F34AA2">
              <w:rPr>
                <w:webHidden/>
              </w:rPr>
              <w:tab/>
            </w:r>
            <w:r w:rsidR="00F34AA2">
              <w:rPr>
                <w:webHidden/>
              </w:rPr>
              <w:fldChar w:fldCharType="begin"/>
            </w:r>
            <w:r w:rsidR="00F34AA2">
              <w:rPr>
                <w:webHidden/>
              </w:rPr>
              <w:instrText xml:space="preserve"> PAGEREF _Toc516007548 \h </w:instrText>
            </w:r>
            <w:r w:rsidR="00F34AA2">
              <w:rPr>
                <w:webHidden/>
              </w:rPr>
            </w:r>
            <w:r w:rsidR="00F34AA2">
              <w:rPr>
                <w:webHidden/>
              </w:rPr>
              <w:fldChar w:fldCharType="separate"/>
            </w:r>
            <w:r w:rsidR="00F34AA2">
              <w:rPr>
                <w:webHidden/>
              </w:rPr>
              <w:t>27</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49" w:history="1">
            <w:r w:rsidR="00F34AA2" w:rsidRPr="005D29BB">
              <w:rPr>
                <w:rStyle w:val="Hyperlink"/>
              </w:rPr>
              <w:t>4.5.2</w:t>
            </w:r>
            <w:r w:rsidR="00F34AA2">
              <w:rPr>
                <w:rFonts w:asciiTheme="minorHAnsi" w:hAnsiTheme="minorHAnsi" w:cstheme="minorBidi"/>
                <w:sz w:val="22"/>
                <w:szCs w:val="22"/>
                <w:lang w:val="en-US"/>
              </w:rPr>
              <w:tab/>
            </w:r>
            <w:r w:rsidR="00F34AA2" w:rsidRPr="005D29BB">
              <w:rPr>
                <w:rStyle w:val="Hyperlink"/>
              </w:rPr>
              <w:t>Determination of the access identities and access category associated with a request for access</w:t>
            </w:r>
            <w:r w:rsidR="00F34AA2">
              <w:rPr>
                <w:webHidden/>
              </w:rPr>
              <w:tab/>
            </w:r>
            <w:r w:rsidR="00F34AA2">
              <w:rPr>
                <w:webHidden/>
              </w:rPr>
              <w:fldChar w:fldCharType="begin"/>
            </w:r>
            <w:r w:rsidR="00F34AA2">
              <w:rPr>
                <w:webHidden/>
              </w:rPr>
              <w:instrText xml:space="preserve"> PAGEREF _Toc516007549 \h </w:instrText>
            </w:r>
            <w:r w:rsidR="00F34AA2">
              <w:rPr>
                <w:webHidden/>
              </w:rPr>
            </w:r>
            <w:r w:rsidR="00F34AA2">
              <w:rPr>
                <w:webHidden/>
              </w:rPr>
              <w:fldChar w:fldCharType="separate"/>
            </w:r>
            <w:r w:rsidR="00F34AA2">
              <w:rPr>
                <w:webHidden/>
              </w:rPr>
              <w:t>28</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50" w:history="1">
            <w:r w:rsidR="00F34AA2" w:rsidRPr="005D29BB">
              <w:rPr>
                <w:rStyle w:val="Hyperlink"/>
              </w:rPr>
              <w:t>4.5.3</w:t>
            </w:r>
            <w:r w:rsidR="00F34AA2">
              <w:rPr>
                <w:rFonts w:asciiTheme="minorHAnsi" w:hAnsiTheme="minorHAnsi" w:cstheme="minorBidi"/>
                <w:sz w:val="22"/>
                <w:szCs w:val="22"/>
                <w:lang w:val="en-US"/>
              </w:rPr>
              <w:tab/>
            </w:r>
            <w:r w:rsidR="00F34AA2" w:rsidRPr="005D29BB">
              <w:rPr>
                <w:rStyle w:val="Hyperlink"/>
              </w:rPr>
              <w:t>Operator-defined access categories</w:t>
            </w:r>
            <w:r w:rsidR="00F34AA2">
              <w:rPr>
                <w:webHidden/>
              </w:rPr>
              <w:tab/>
            </w:r>
            <w:r w:rsidR="00F34AA2">
              <w:rPr>
                <w:webHidden/>
              </w:rPr>
              <w:fldChar w:fldCharType="begin"/>
            </w:r>
            <w:r w:rsidR="00F34AA2">
              <w:rPr>
                <w:webHidden/>
              </w:rPr>
              <w:instrText xml:space="preserve"> PAGEREF _Toc516007550 \h </w:instrText>
            </w:r>
            <w:r w:rsidR="00F34AA2">
              <w:rPr>
                <w:webHidden/>
              </w:rPr>
            </w:r>
            <w:r w:rsidR="00F34AA2">
              <w:rPr>
                <w:webHidden/>
              </w:rPr>
              <w:fldChar w:fldCharType="separate"/>
            </w:r>
            <w:r w:rsidR="00F34AA2">
              <w:rPr>
                <w:webHidden/>
              </w:rPr>
              <w:t>29</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51" w:history="1">
            <w:r w:rsidR="00F34AA2" w:rsidRPr="005D29BB">
              <w:rPr>
                <w:rStyle w:val="Hyperlink"/>
              </w:rPr>
              <w:t>4.5.4</w:t>
            </w:r>
            <w:r w:rsidR="00F34AA2">
              <w:rPr>
                <w:rFonts w:asciiTheme="minorHAnsi" w:hAnsiTheme="minorHAnsi" w:cstheme="minorBidi"/>
                <w:sz w:val="22"/>
                <w:szCs w:val="22"/>
                <w:lang w:val="en-US"/>
              </w:rPr>
              <w:tab/>
            </w:r>
            <w:r w:rsidR="00F34AA2" w:rsidRPr="005D29BB">
              <w:rPr>
                <w:rStyle w:val="Hyperlink"/>
              </w:rPr>
              <w:t>Access control and checking</w:t>
            </w:r>
            <w:r w:rsidR="00F34AA2">
              <w:rPr>
                <w:webHidden/>
              </w:rPr>
              <w:tab/>
            </w:r>
            <w:r w:rsidR="00F34AA2">
              <w:rPr>
                <w:webHidden/>
              </w:rPr>
              <w:fldChar w:fldCharType="begin"/>
            </w:r>
            <w:r w:rsidR="00F34AA2">
              <w:rPr>
                <w:webHidden/>
              </w:rPr>
              <w:instrText xml:space="preserve"> PAGEREF _Toc516007551 \h </w:instrText>
            </w:r>
            <w:r w:rsidR="00F34AA2">
              <w:rPr>
                <w:webHidden/>
              </w:rPr>
            </w:r>
            <w:r w:rsidR="00F34AA2">
              <w:rPr>
                <w:webHidden/>
              </w:rPr>
              <w:fldChar w:fldCharType="separate"/>
            </w:r>
            <w:r w:rsidR="00F34AA2">
              <w:rPr>
                <w:webHidden/>
              </w:rPr>
              <w:t>30</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52" w:history="1">
            <w:r w:rsidR="00F34AA2" w:rsidRPr="005D29BB">
              <w:rPr>
                <w:rStyle w:val="Hyperlink"/>
              </w:rPr>
              <w:t>4.5.5</w:t>
            </w:r>
            <w:r w:rsidR="00F34AA2">
              <w:rPr>
                <w:rFonts w:asciiTheme="minorHAnsi" w:hAnsiTheme="minorHAnsi" w:cstheme="minorBidi"/>
                <w:sz w:val="22"/>
                <w:szCs w:val="22"/>
                <w:lang w:val="en-US"/>
              </w:rPr>
              <w:tab/>
            </w:r>
            <w:r w:rsidR="00F34AA2" w:rsidRPr="005D29BB">
              <w:rPr>
                <w:rStyle w:val="Hyperlink"/>
              </w:rPr>
              <w:t>Exception handling and avoiding double barring</w:t>
            </w:r>
            <w:r w:rsidR="00F34AA2">
              <w:rPr>
                <w:webHidden/>
              </w:rPr>
              <w:tab/>
            </w:r>
            <w:r w:rsidR="00F34AA2">
              <w:rPr>
                <w:webHidden/>
              </w:rPr>
              <w:fldChar w:fldCharType="begin"/>
            </w:r>
            <w:r w:rsidR="00F34AA2">
              <w:rPr>
                <w:webHidden/>
              </w:rPr>
              <w:instrText xml:space="preserve"> PAGEREF _Toc516007552 \h </w:instrText>
            </w:r>
            <w:r w:rsidR="00F34AA2">
              <w:rPr>
                <w:webHidden/>
              </w:rPr>
            </w:r>
            <w:r w:rsidR="00F34AA2">
              <w:rPr>
                <w:webHidden/>
              </w:rPr>
              <w:fldChar w:fldCharType="separate"/>
            </w:r>
            <w:r w:rsidR="00F34AA2">
              <w:rPr>
                <w:webHidden/>
              </w:rPr>
              <w:t>32</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53" w:history="1">
            <w:r w:rsidR="00F34AA2" w:rsidRPr="005D29BB">
              <w:rPr>
                <w:rStyle w:val="Hyperlink"/>
              </w:rPr>
              <w:t>4.5.6</w:t>
            </w:r>
            <w:r w:rsidR="00F34AA2">
              <w:rPr>
                <w:rFonts w:asciiTheme="minorHAnsi" w:hAnsiTheme="minorHAnsi" w:cstheme="minorBidi"/>
                <w:sz w:val="22"/>
                <w:szCs w:val="22"/>
                <w:lang w:val="en-US"/>
              </w:rPr>
              <w:tab/>
            </w:r>
            <w:r w:rsidR="00F34AA2" w:rsidRPr="005D29BB">
              <w:rPr>
                <w:rStyle w:val="Hyperlink"/>
                <w:lang w:eastAsia="zh-CN"/>
              </w:rPr>
              <w:t>Mapping b</w:t>
            </w:r>
            <w:r w:rsidR="00F34AA2" w:rsidRPr="005D29BB">
              <w:rPr>
                <w:rStyle w:val="Hyperlink"/>
                <w:rFonts w:cs="Arial"/>
              </w:rPr>
              <w:t xml:space="preserve">etween access categories/access identities and </w:t>
            </w:r>
            <w:r w:rsidR="00F34AA2" w:rsidRPr="005D29BB">
              <w:rPr>
                <w:rStyle w:val="Hyperlink"/>
                <w:rFonts w:cs="Arial"/>
                <w:lang w:eastAsia="zh-CN"/>
              </w:rPr>
              <w:t xml:space="preserve">RRC </w:t>
            </w:r>
            <w:r w:rsidR="00F34AA2" w:rsidRPr="005D29BB">
              <w:rPr>
                <w:rStyle w:val="Hyperlink"/>
                <w:rFonts w:cs="Arial"/>
              </w:rPr>
              <w:t>establishment cause</w:t>
            </w:r>
            <w:r w:rsidR="00F34AA2">
              <w:rPr>
                <w:webHidden/>
              </w:rPr>
              <w:tab/>
            </w:r>
            <w:r w:rsidR="00F34AA2">
              <w:rPr>
                <w:webHidden/>
              </w:rPr>
              <w:fldChar w:fldCharType="begin"/>
            </w:r>
            <w:r w:rsidR="00F34AA2">
              <w:rPr>
                <w:webHidden/>
              </w:rPr>
              <w:instrText xml:space="preserve"> PAGEREF _Toc516007553 \h </w:instrText>
            </w:r>
            <w:r w:rsidR="00F34AA2">
              <w:rPr>
                <w:webHidden/>
              </w:rPr>
            </w:r>
            <w:r w:rsidR="00F34AA2">
              <w:rPr>
                <w:webHidden/>
              </w:rPr>
              <w:fldChar w:fldCharType="separate"/>
            </w:r>
            <w:r w:rsidR="00F34AA2">
              <w:rPr>
                <w:webHidden/>
              </w:rPr>
              <w:t>34</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554" w:history="1">
            <w:r w:rsidR="00F34AA2" w:rsidRPr="005D29BB">
              <w:rPr>
                <w:rStyle w:val="Hyperlink"/>
              </w:rPr>
              <w:t>4.6</w:t>
            </w:r>
            <w:r w:rsidR="00F34AA2">
              <w:rPr>
                <w:rFonts w:asciiTheme="minorHAnsi" w:hAnsiTheme="minorHAnsi" w:cstheme="minorBidi"/>
                <w:sz w:val="22"/>
                <w:szCs w:val="22"/>
                <w:lang w:val="en-US"/>
              </w:rPr>
              <w:tab/>
            </w:r>
            <w:r w:rsidR="00F34AA2" w:rsidRPr="005D29BB">
              <w:rPr>
                <w:rStyle w:val="Hyperlink"/>
              </w:rPr>
              <w:t>Network slicing</w:t>
            </w:r>
            <w:r w:rsidR="00F34AA2">
              <w:rPr>
                <w:webHidden/>
              </w:rPr>
              <w:tab/>
            </w:r>
            <w:r w:rsidR="00F34AA2">
              <w:rPr>
                <w:webHidden/>
              </w:rPr>
              <w:fldChar w:fldCharType="begin"/>
            </w:r>
            <w:r w:rsidR="00F34AA2">
              <w:rPr>
                <w:webHidden/>
              </w:rPr>
              <w:instrText xml:space="preserve"> PAGEREF _Toc516007554 \h </w:instrText>
            </w:r>
            <w:r w:rsidR="00F34AA2">
              <w:rPr>
                <w:webHidden/>
              </w:rPr>
            </w:r>
            <w:r w:rsidR="00F34AA2">
              <w:rPr>
                <w:webHidden/>
              </w:rPr>
              <w:fldChar w:fldCharType="separate"/>
            </w:r>
            <w:r w:rsidR="00F34AA2">
              <w:rPr>
                <w:webHidden/>
              </w:rPr>
              <w:t>34</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55" w:history="1">
            <w:r w:rsidR="00F34AA2" w:rsidRPr="005D29BB">
              <w:rPr>
                <w:rStyle w:val="Hyperlink"/>
              </w:rPr>
              <w:t>4.6.1</w:t>
            </w:r>
            <w:r w:rsidR="00F34AA2">
              <w:rPr>
                <w:rFonts w:asciiTheme="minorHAnsi" w:hAnsiTheme="minorHAnsi" w:cstheme="minorBidi"/>
                <w:sz w:val="22"/>
                <w:szCs w:val="22"/>
                <w:lang w:val="en-US"/>
              </w:rPr>
              <w:tab/>
            </w:r>
            <w:r w:rsidR="00F34AA2" w:rsidRPr="005D29BB">
              <w:rPr>
                <w:rStyle w:val="Hyperlink"/>
              </w:rPr>
              <w:t>General</w:t>
            </w:r>
            <w:r w:rsidR="00F34AA2">
              <w:rPr>
                <w:webHidden/>
              </w:rPr>
              <w:tab/>
            </w:r>
            <w:r w:rsidR="00F34AA2">
              <w:rPr>
                <w:webHidden/>
              </w:rPr>
              <w:fldChar w:fldCharType="begin"/>
            </w:r>
            <w:r w:rsidR="00F34AA2">
              <w:rPr>
                <w:webHidden/>
              </w:rPr>
              <w:instrText xml:space="preserve"> PAGEREF _Toc516007555 \h </w:instrText>
            </w:r>
            <w:r w:rsidR="00F34AA2">
              <w:rPr>
                <w:webHidden/>
              </w:rPr>
            </w:r>
            <w:r w:rsidR="00F34AA2">
              <w:rPr>
                <w:webHidden/>
              </w:rPr>
              <w:fldChar w:fldCharType="separate"/>
            </w:r>
            <w:r w:rsidR="00F34AA2">
              <w:rPr>
                <w:webHidden/>
              </w:rPr>
              <w:t>34</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56" w:history="1">
            <w:r w:rsidR="00F34AA2" w:rsidRPr="005D29BB">
              <w:rPr>
                <w:rStyle w:val="Hyperlink"/>
              </w:rPr>
              <w:t>4.6.2</w:t>
            </w:r>
            <w:r w:rsidR="00F34AA2">
              <w:rPr>
                <w:rFonts w:asciiTheme="minorHAnsi" w:hAnsiTheme="minorHAnsi" w:cstheme="minorBidi"/>
                <w:sz w:val="22"/>
                <w:szCs w:val="22"/>
                <w:lang w:val="en-US"/>
              </w:rPr>
              <w:tab/>
            </w:r>
            <w:r w:rsidR="00F34AA2" w:rsidRPr="005D29BB">
              <w:rPr>
                <w:rStyle w:val="Hyperlink"/>
              </w:rPr>
              <w:t>Mobility management aspects</w:t>
            </w:r>
            <w:r w:rsidR="00F34AA2">
              <w:rPr>
                <w:webHidden/>
              </w:rPr>
              <w:tab/>
            </w:r>
            <w:r w:rsidR="00F34AA2">
              <w:rPr>
                <w:webHidden/>
              </w:rPr>
              <w:fldChar w:fldCharType="begin"/>
            </w:r>
            <w:r w:rsidR="00F34AA2">
              <w:rPr>
                <w:webHidden/>
              </w:rPr>
              <w:instrText xml:space="preserve"> PAGEREF _Toc516007556 \h </w:instrText>
            </w:r>
            <w:r w:rsidR="00F34AA2">
              <w:rPr>
                <w:webHidden/>
              </w:rPr>
            </w:r>
            <w:r w:rsidR="00F34AA2">
              <w:rPr>
                <w:webHidden/>
              </w:rPr>
              <w:fldChar w:fldCharType="separate"/>
            </w:r>
            <w:r w:rsidR="00F34AA2">
              <w:rPr>
                <w:webHidden/>
              </w:rPr>
              <w:t>35</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57" w:history="1">
            <w:r w:rsidR="00F34AA2" w:rsidRPr="005D29BB">
              <w:rPr>
                <w:rStyle w:val="Hyperlink"/>
              </w:rPr>
              <w:t>4.6.3</w:t>
            </w:r>
            <w:r w:rsidR="00F34AA2">
              <w:rPr>
                <w:rFonts w:asciiTheme="minorHAnsi" w:hAnsiTheme="minorHAnsi" w:cstheme="minorBidi"/>
                <w:sz w:val="22"/>
                <w:szCs w:val="22"/>
                <w:lang w:val="en-US"/>
              </w:rPr>
              <w:tab/>
            </w:r>
            <w:r w:rsidR="00F34AA2" w:rsidRPr="005D29BB">
              <w:rPr>
                <w:rStyle w:val="Hyperlink"/>
              </w:rPr>
              <w:t>Session management aspects</w:t>
            </w:r>
            <w:r w:rsidR="00F34AA2">
              <w:rPr>
                <w:webHidden/>
              </w:rPr>
              <w:tab/>
            </w:r>
            <w:r w:rsidR="00F34AA2">
              <w:rPr>
                <w:webHidden/>
              </w:rPr>
              <w:fldChar w:fldCharType="begin"/>
            </w:r>
            <w:r w:rsidR="00F34AA2">
              <w:rPr>
                <w:webHidden/>
              </w:rPr>
              <w:instrText xml:space="preserve"> PAGEREF _Toc516007557 \h </w:instrText>
            </w:r>
            <w:r w:rsidR="00F34AA2">
              <w:rPr>
                <w:webHidden/>
              </w:rPr>
            </w:r>
            <w:r w:rsidR="00F34AA2">
              <w:rPr>
                <w:webHidden/>
              </w:rPr>
              <w:fldChar w:fldCharType="separate"/>
            </w:r>
            <w:r w:rsidR="00F34AA2">
              <w:rPr>
                <w:webHidden/>
              </w:rPr>
              <w:t>36</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558" w:history="1">
            <w:r w:rsidR="00F34AA2" w:rsidRPr="005D29BB">
              <w:rPr>
                <w:rStyle w:val="Hyperlink"/>
              </w:rPr>
              <w:t>4.7</w:t>
            </w:r>
            <w:r w:rsidR="00F34AA2">
              <w:rPr>
                <w:rFonts w:asciiTheme="minorHAnsi" w:hAnsiTheme="minorHAnsi" w:cstheme="minorBidi"/>
                <w:sz w:val="22"/>
                <w:szCs w:val="22"/>
                <w:lang w:val="en-US"/>
              </w:rPr>
              <w:tab/>
            </w:r>
            <w:r w:rsidR="00F34AA2" w:rsidRPr="005D29BB">
              <w:rPr>
                <w:rStyle w:val="Hyperlink"/>
              </w:rPr>
              <w:t>NAS over non-3GPP access</w:t>
            </w:r>
            <w:r w:rsidR="00F34AA2">
              <w:rPr>
                <w:webHidden/>
              </w:rPr>
              <w:tab/>
            </w:r>
            <w:r w:rsidR="00F34AA2">
              <w:rPr>
                <w:webHidden/>
              </w:rPr>
              <w:fldChar w:fldCharType="begin"/>
            </w:r>
            <w:r w:rsidR="00F34AA2">
              <w:rPr>
                <w:webHidden/>
              </w:rPr>
              <w:instrText xml:space="preserve"> PAGEREF _Toc516007558 \h </w:instrText>
            </w:r>
            <w:r w:rsidR="00F34AA2">
              <w:rPr>
                <w:webHidden/>
              </w:rPr>
            </w:r>
            <w:r w:rsidR="00F34AA2">
              <w:rPr>
                <w:webHidden/>
              </w:rPr>
              <w:fldChar w:fldCharType="separate"/>
            </w:r>
            <w:r w:rsidR="00F34AA2">
              <w:rPr>
                <w:webHidden/>
              </w:rPr>
              <w:t>37</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59" w:history="1">
            <w:r w:rsidR="00F34AA2" w:rsidRPr="005D29BB">
              <w:rPr>
                <w:rStyle w:val="Hyperlink"/>
              </w:rPr>
              <w:t>4.7.1</w:t>
            </w:r>
            <w:r w:rsidR="00F34AA2">
              <w:rPr>
                <w:rFonts w:asciiTheme="minorHAnsi" w:hAnsiTheme="minorHAnsi" w:cstheme="minorBidi"/>
                <w:sz w:val="22"/>
                <w:szCs w:val="22"/>
                <w:lang w:val="en-US"/>
              </w:rPr>
              <w:tab/>
            </w:r>
            <w:r w:rsidR="00F34AA2" w:rsidRPr="005D29BB">
              <w:rPr>
                <w:rStyle w:val="Hyperlink"/>
              </w:rPr>
              <w:t>General</w:t>
            </w:r>
            <w:r w:rsidR="00F34AA2">
              <w:rPr>
                <w:webHidden/>
              </w:rPr>
              <w:tab/>
            </w:r>
            <w:r w:rsidR="00F34AA2">
              <w:rPr>
                <w:webHidden/>
              </w:rPr>
              <w:fldChar w:fldCharType="begin"/>
            </w:r>
            <w:r w:rsidR="00F34AA2">
              <w:rPr>
                <w:webHidden/>
              </w:rPr>
              <w:instrText xml:space="preserve"> PAGEREF _Toc516007559 \h </w:instrText>
            </w:r>
            <w:r w:rsidR="00F34AA2">
              <w:rPr>
                <w:webHidden/>
              </w:rPr>
            </w:r>
            <w:r w:rsidR="00F34AA2">
              <w:rPr>
                <w:webHidden/>
              </w:rPr>
              <w:fldChar w:fldCharType="separate"/>
            </w:r>
            <w:r w:rsidR="00F34AA2">
              <w:rPr>
                <w:webHidden/>
              </w:rPr>
              <w:t>37</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60" w:history="1">
            <w:r w:rsidR="00F34AA2" w:rsidRPr="005D29BB">
              <w:rPr>
                <w:rStyle w:val="Hyperlink"/>
              </w:rPr>
              <w:t>4.7.2</w:t>
            </w:r>
            <w:r w:rsidR="00F34AA2">
              <w:rPr>
                <w:rFonts w:asciiTheme="minorHAnsi" w:hAnsiTheme="minorHAnsi" w:cstheme="minorBidi"/>
                <w:sz w:val="22"/>
                <w:szCs w:val="22"/>
                <w:lang w:val="en-US"/>
              </w:rPr>
              <w:tab/>
            </w:r>
            <w:r w:rsidR="00F34AA2" w:rsidRPr="005D29BB">
              <w:rPr>
                <w:rStyle w:val="Hyperlink"/>
              </w:rPr>
              <w:t>5GS mobility management aspects</w:t>
            </w:r>
            <w:r w:rsidR="00F34AA2">
              <w:rPr>
                <w:webHidden/>
              </w:rPr>
              <w:tab/>
            </w:r>
            <w:r w:rsidR="00F34AA2">
              <w:rPr>
                <w:webHidden/>
              </w:rPr>
              <w:fldChar w:fldCharType="begin"/>
            </w:r>
            <w:r w:rsidR="00F34AA2">
              <w:rPr>
                <w:webHidden/>
              </w:rPr>
              <w:instrText xml:space="preserve"> PAGEREF _Toc516007560 \h </w:instrText>
            </w:r>
            <w:r w:rsidR="00F34AA2">
              <w:rPr>
                <w:webHidden/>
              </w:rPr>
            </w:r>
            <w:r w:rsidR="00F34AA2">
              <w:rPr>
                <w:webHidden/>
              </w:rPr>
              <w:fldChar w:fldCharType="separate"/>
            </w:r>
            <w:r w:rsidR="00F34AA2">
              <w:rPr>
                <w:webHidden/>
              </w:rPr>
              <w:t>37</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61" w:history="1">
            <w:r w:rsidR="00F34AA2" w:rsidRPr="005D29BB">
              <w:rPr>
                <w:rStyle w:val="Hyperlink"/>
              </w:rPr>
              <w:t>4.7.3</w:t>
            </w:r>
            <w:r w:rsidR="00F34AA2">
              <w:rPr>
                <w:rFonts w:asciiTheme="minorHAnsi" w:hAnsiTheme="minorHAnsi" w:cstheme="minorBidi"/>
                <w:sz w:val="22"/>
                <w:szCs w:val="22"/>
                <w:lang w:val="en-US"/>
              </w:rPr>
              <w:tab/>
            </w:r>
            <w:r w:rsidR="00F34AA2" w:rsidRPr="005D29BB">
              <w:rPr>
                <w:rStyle w:val="Hyperlink"/>
              </w:rPr>
              <w:t>5GS session management aspects</w:t>
            </w:r>
            <w:r w:rsidR="00F34AA2">
              <w:rPr>
                <w:webHidden/>
              </w:rPr>
              <w:tab/>
            </w:r>
            <w:r w:rsidR="00F34AA2">
              <w:rPr>
                <w:webHidden/>
              </w:rPr>
              <w:fldChar w:fldCharType="begin"/>
            </w:r>
            <w:r w:rsidR="00F34AA2">
              <w:rPr>
                <w:webHidden/>
              </w:rPr>
              <w:instrText xml:space="preserve"> PAGEREF _Toc516007561 \h </w:instrText>
            </w:r>
            <w:r w:rsidR="00F34AA2">
              <w:rPr>
                <w:webHidden/>
              </w:rPr>
            </w:r>
            <w:r w:rsidR="00F34AA2">
              <w:rPr>
                <w:webHidden/>
              </w:rPr>
              <w:fldChar w:fldCharType="separate"/>
            </w:r>
            <w:r w:rsidR="00F34AA2">
              <w:rPr>
                <w:webHidden/>
              </w:rPr>
              <w:t>38</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562" w:history="1">
            <w:r w:rsidR="00F34AA2" w:rsidRPr="005D29BB">
              <w:rPr>
                <w:rStyle w:val="Hyperlink"/>
              </w:rPr>
              <w:t>4.8</w:t>
            </w:r>
            <w:r w:rsidR="00F34AA2">
              <w:rPr>
                <w:rFonts w:asciiTheme="minorHAnsi" w:hAnsiTheme="minorHAnsi" w:cstheme="minorBidi"/>
                <w:sz w:val="22"/>
                <w:szCs w:val="22"/>
                <w:lang w:val="en-US"/>
              </w:rPr>
              <w:tab/>
            </w:r>
            <w:r w:rsidR="00F34AA2" w:rsidRPr="005D29BB">
              <w:rPr>
                <w:rStyle w:val="Hyperlink"/>
              </w:rPr>
              <w:t>Interworking with E-UTRAN connected to EPC</w:t>
            </w:r>
            <w:r w:rsidR="00F34AA2">
              <w:rPr>
                <w:webHidden/>
              </w:rPr>
              <w:tab/>
            </w:r>
            <w:r w:rsidR="00F34AA2">
              <w:rPr>
                <w:webHidden/>
              </w:rPr>
              <w:fldChar w:fldCharType="begin"/>
            </w:r>
            <w:r w:rsidR="00F34AA2">
              <w:rPr>
                <w:webHidden/>
              </w:rPr>
              <w:instrText xml:space="preserve"> PAGEREF _Toc516007562 \h </w:instrText>
            </w:r>
            <w:r w:rsidR="00F34AA2">
              <w:rPr>
                <w:webHidden/>
              </w:rPr>
            </w:r>
            <w:r w:rsidR="00F34AA2">
              <w:rPr>
                <w:webHidden/>
              </w:rPr>
              <w:fldChar w:fldCharType="separate"/>
            </w:r>
            <w:r w:rsidR="00F34AA2">
              <w:rPr>
                <w:webHidden/>
              </w:rPr>
              <w:t>38</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63" w:history="1">
            <w:r w:rsidR="00F34AA2" w:rsidRPr="005D29BB">
              <w:rPr>
                <w:rStyle w:val="Hyperlink"/>
              </w:rPr>
              <w:t>4.8.1</w:t>
            </w:r>
            <w:r w:rsidR="00F34AA2">
              <w:rPr>
                <w:rFonts w:asciiTheme="minorHAnsi" w:hAnsiTheme="minorHAnsi" w:cstheme="minorBidi"/>
                <w:sz w:val="22"/>
                <w:szCs w:val="22"/>
                <w:lang w:val="en-US"/>
              </w:rPr>
              <w:tab/>
            </w:r>
            <w:r w:rsidR="00F34AA2" w:rsidRPr="005D29BB">
              <w:rPr>
                <w:rStyle w:val="Hyperlink"/>
              </w:rPr>
              <w:t>General</w:t>
            </w:r>
            <w:r w:rsidR="00F34AA2">
              <w:rPr>
                <w:webHidden/>
              </w:rPr>
              <w:tab/>
            </w:r>
            <w:r w:rsidR="00F34AA2">
              <w:rPr>
                <w:webHidden/>
              </w:rPr>
              <w:fldChar w:fldCharType="begin"/>
            </w:r>
            <w:r w:rsidR="00F34AA2">
              <w:rPr>
                <w:webHidden/>
              </w:rPr>
              <w:instrText xml:space="preserve"> PAGEREF _Toc516007563 \h </w:instrText>
            </w:r>
            <w:r w:rsidR="00F34AA2">
              <w:rPr>
                <w:webHidden/>
              </w:rPr>
            </w:r>
            <w:r w:rsidR="00F34AA2">
              <w:rPr>
                <w:webHidden/>
              </w:rPr>
              <w:fldChar w:fldCharType="separate"/>
            </w:r>
            <w:r w:rsidR="00F34AA2">
              <w:rPr>
                <w:webHidden/>
              </w:rPr>
              <w:t>38</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64" w:history="1">
            <w:r w:rsidR="00F34AA2" w:rsidRPr="005D29BB">
              <w:rPr>
                <w:rStyle w:val="Hyperlink"/>
              </w:rPr>
              <w:t>4.8.2</w:t>
            </w:r>
            <w:r w:rsidR="00F34AA2">
              <w:rPr>
                <w:rFonts w:asciiTheme="minorHAnsi" w:hAnsiTheme="minorHAnsi" w:cstheme="minorBidi"/>
                <w:sz w:val="22"/>
                <w:szCs w:val="22"/>
                <w:lang w:val="en-US"/>
              </w:rPr>
              <w:tab/>
            </w:r>
            <w:r w:rsidR="00F34AA2" w:rsidRPr="005D29BB">
              <w:rPr>
                <w:rStyle w:val="Hyperlink"/>
              </w:rPr>
              <w:t>Single-registration mode</w:t>
            </w:r>
            <w:r w:rsidR="00F34AA2">
              <w:rPr>
                <w:webHidden/>
              </w:rPr>
              <w:tab/>
            </w:r>
            <w:r w:rsidR="00F34AA2">
              <w:rPr>
                <w:webHidden/>
              </w:rPr>
              <w:fldChar w:fldCharType="begin"/>
            </w:r>
            <w:r w:rsidR="00F34AA2">
              <w:rPr>
                <w:webHidden/>
              </w:rPr>
              <w:instrText xml:space="preserve"> PAGEREF _Toc516007564 \h </w:instrText>
            </w:r>
            <w:r w:rsidR="00F34AA2">
              <w:rPr>
                <w:webHidden/>
              </w:rPr>
            </w:r>
            <w:r w:rsidR="00F34AA2">
              <w:rPr>
                <w:webHidden/>
              </w:rPr>
              <w:fldChar w:fldCharType="separate"/>
            </w:r>
            <w:r w:rsidR="00F34AA2">
              <w:rPr>
                <w:webHidden/>
              </w:rPr>
              <w:t>38</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65" w:history="1">
            <w:r w:rsidR="00F34AA2" w:rsidRPr="005D29BB">
              <w:rPr>
                <w:rStyle w:val="Hyperlink"/>
              </w:rPr>
              <w:t>4.8.3</w:t>
            </w:r>
            <w:r w:rsidR="00F34AA2">
              <w:rPr>
                <w:rFonts w:asciiTheme="minorHAnsi" w:hAnsiTheme="minorHAnsi" w:cstheme="minorBidi"/>
                <w:sz w:val="22"/>
                <w:szCs w:val="22"/>
                <w:lang w:val="en-US"/>
              </w:rPr>
              <w:tab/>
            </w:r>
            <w:r w:rsidR="00F34AA2" w:rsidRPr="005D29BB">
              <w:rPr>
                <w:rStyle w:val="Hyperlink"/>
              </w:rPr>
              <w:t>Dual-registration mode</w:t>
            </w:r>
            <w:r w:rsidR="00F34AA2">
              <w:rPr>
                <w:webHidden/>
              </w:rPr>
              <w:tab/>
            </w:r>
            <w:r w:rsidR="00F34AA2">
              <w:rPr>
                <w:webHidden/>
              </w:rPr>
              <w:fldChar w:fldCharType="begin"/>
            </w:r>
            <w:r w:rsidR="00F34AA2">
              <w:rPr>
                <w:webHidden/>
              </w:rPr>
              <w:instrText xml:space="preserve"> PAGEREF _Toc516007565 \h </w:instrText>
            </w:r>
            <w:r w:rsidR="00F34AA2">
              <w:rPr>
                <w:webHidden/>
              </w:rPr>
            </w:r>
            <w:r w:rsidR="00F34AA2">
              <w:rPr>
                <w:webHidden/>
              </w:rPr>
              <w:fldChar w:fldCharType="separate"/>
            </w:r>
            <w:r w:rsidR="00F34AA2">
              <w:rPr>
                <w:webHidden/>
              </w:rPr>
              <w:t>39</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66" w:history="1">
            <w:r w:rsidR="00F34AA2" w:rsidRPr="005D29BB">
              <w:rPr>
                <w:rStyle w:val="Hyperlink"/>
              </w:rPr>
              <w:t>4.8.4</w:t>
            </w:r>
            <w:r w:rsidR="00F34AA2">
              <w:rPr>
                <w:rFonts w:asciiTheme="minorHAnsi" w:hAnsiTheme="minorHAnsi" w:cstheme="minorBidi"/>
                <w:sz w:val="22"/>
                <w:szCs w:val="22"/>
                <w:lang w:val="en-US"/>
              </w:rPr>
              <w:tab/>
            </w:r>
            <w:r w:rsidR="00F34AA2" w:rsidRPr="005D29BB">
              <w:rPr>
                <w:rStyle w:val="Hyperlink"/>
              </w:rPr>
              <w:t>Core Network selection</w:t>
            </w:r>
            <w:r w:rsidR="00F34AA2">
              <w:rPr>
                <w:webHidden/>
              </w:rPr>
              <w:tab/>
            </w:r>
            <w:r w:rsidR="00F34AA2">
              <w:rPr>
                <w:webHidden/>
              </w:rPr>
              <w:fldChar w:fldCharType="begin"/>
            </w:r>
            <w:r w:rsidR="00F34AA2">
              <w:rPr>
                <w:webHidden/>
              </w:rPr>
              <w:instrText xml:space="preserve"> PAGEREF _Toc516007566 \h </w:instrText>
            </w:r>
            <w:r w:rsidR="00F34AA2">
              <w:rPr>
                <w:webHidden/>
              </w:rPr>
            </w:r>
            <w:r w:rsidR="00F34AA2">
              <w:rPr>
                <w:webHidden/>
              </w:rPr>
              <w:fldChar w:fldCharType="separate"/>
            </w:r>
            <w:r w:rsidR="00F34AA2">
              <w:rPr>
                <w:webHidden/>
              </w:rPr>
              <w:t>40</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567" w:history="1">
            <w:r w:rsidR="00F34AA2" w:rsidRPr="005D29BB">
              <w:rPr>
                <w:rStyle w:val="Hyperlink"/>
              </w:rPr>
              <w:t>4.9</w:t>
            </w:r>
            <w:r w:rsidR="00F34AA2">
              <w:rPr>
                <w:rFonts w:asciiTheme="minorHAnsi" w:hAnsiTheme="minorHAnsi" w:cstheme="minorBidi"/>
                <w:sz w:val="22"/>
                <w:szCs w:val="22"/>
                <w:lang w:val="en-US"/>
              </w:rPr>
              <w:tab/>
            </w:r>
            <w:r w:rsidR="00F34AA2" w:rsidRPr="005D29BB">
              <w:rPr>
                <w:rStyle w:val="Hyperlink"/>
              </w:rPr>
              <w:t>Disabling and re-enabling of UE's N1 mode capability</w:t>
            </w:r>
            <w:r w:rsidR="00F34AA2">
              <w:rPr>
                <w:webHidden/>
              </w:rPr>
              <w:tab/>
            </w:r>
            <w:r w:rsidR="00F34AA2">
              <w:rPr>
                <w:webHidden/>
              </w:rPr>
              <w:fldChar w:fldCharType="begin"/>
            </w:r>
            <w:r w:rsidR="00F34AA2">
              <w:rPr>
                <w:webHidden/>
              </w:rPr>
              <w:instrText xml:space="preserve"> PAGEREF _Toc516007567 \h </w:instrText>
            </w:r>
            <w:r w:rsidR="00F34AA2">
              <w:rPr>
                <w:webHidden/>
              </w:rPr>
            </w:r>
            <w:r w:rsidR="00F34AA2">
              <w:rPr>
                <w:webHidden/>
              </w:rPr>
              <w:fldChar w:fldCharType="separate"/>
            </w:r>
            <w:r w:rsidR="00F34AA2">
              <w:rPr>
                <w:webHidden/>
              </w:rPr>
              <w:t>41</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68" w:history="1">
            <w:r w:rsidR="00F34AA2" w:rsidRPr="005D29BB">
              <w:rPr>
                <w:rStyle w:val="Hyperlink"/>
              </w:rPr>
              <w:t>4.9.1</w:t>
            </w:r>
            <w:r w:rsidR="00F34AA2">
              <w:rPr>
                <w:rFonts w:asciiTheme="minorHAnsi" w:hAnsiTheme="minorHAnsi" w:cstheme="minorBidi"/>
                <w:sz w:val="22"/>
                <w:szCs w:val="22"/>
                <w:lang w:val="en-US"/>
              </w:rPr>
              <w:tab/>
            </w:r>
            <w:r w:rsidR="00F34AA2" w:rsidRPr="005D29BB">
              <w:rPr>
                <w:rStyle w:val="Hyperlink"/>
              </w:rPr>
              <w:t>General</w:t>
            </w:r>
            <w:r w:rsidR="00F34AA2">
              <w:rPr>
                <w:webHidden/>
              </w:rPr>
              <w:tab/>
            </w:r>
            <w:r w:rsidR="00F34AA2">
              <w:rPr>
                <w:webHidden/>
              </w:rPr>
              <w:fldChar w:fldCharType="begin"/>
            </w:r>
            <w:r w:rsidR="00F34AA2">
              <w:rPr>
                <w:webHidden/>
              </w:rPr>
              <w:instrText xml:space="preserve"> PAGEREF _Toc516007568 \h </w:instrText>
            </w:r>
            <w:r w:rsidR="00F34AA2">
              <w:rPr>
                <w:webHidden/>
              </w:rPr>
            </w:r>
            <w:r w:rsidR="00F34AA2">
              <w:rPr>
                <w:webHidden/>
              </w:rPr>
              <w:fldChar w:fldCharType="separate"/>
            </w:r>
            <w:r w:rsidR="00F34AA2">
              <w:rPr>
                <w:webHidden/>
              </w:rPr>
              <w:t>41</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69" w:history="1">
            <w:r w:rsidR="00F34AA2" w:rsidRPr="005D29BB">
              <w:rPr>
                <w:rStyle w:val="Hyperlink"/>
              </w:rPr>
              <w:t>4.9.2</w:t>
            </w:r>
            <w:r w:rsidR="00F34AA2">
              <w:rPr>
                <w:rFonts w:asciiTheme="minorHAnsi" w:hAnsiTheme="minorHAnsi" w:cstheme="minorBidi"/>
                <w:sz w:val="22"/>
                <w:szCs w:val="22"/>
                <w:lang w:val="en-US"/>
              </w:rPr>
              <w:tab/>
            </w:r>
            <w:r w:rsidR="00F34AA2" w:rsidRPr="005D29BB">
              <w:rPr>
                <w:rStyle w:val="Hyperlink"/>
              </w:rPr>
              <w:t>Disabling and re-enabling of UE's N1 mode capability for 3GPP access</w:t>
            </w:r>
            <w:r w:rsidR="00F34AA2">
              <w:rPr>
                <w:webHidden/>
              </w:rPr>
              <w:tab/>
            </w:r>
            <w:r w:rsidR="00F34AA2">
              <w:rPr>
                <w:webHidden/>
              </w:rPr>
              <w:fldChar w:fldCharType="begin"/>
            </w:r>
            <w:r w:rsidR="00F34AA2">
              <w:rPr>
                <w:webHidden/>
              </w:rPr>
              <w:instrText xml:space="preserve"> PAGEREF _Toc516007569 \h </w:instrText>
            </w:r>
            <w:r w:rsidR="00F34AA2">
              <w:rPr>
                <w:webHidden/>
              </w:rPr>
            </w:r>
            <w:r w:rsidR="00F34AA2">
              <w:rPr>
                <w:webHidden/>
              </w:rPr>
              <w:fldChar w:fldCharType="separate"/>
            </w:r>
            <w:r w:rsidR="00F34AA2">
              <w:rPr>
                <w:webHidden/>
              </w:rPr>
              <w:t>41</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70" w:history="1">
            <w:r w:rsidR="00F34AA2" w:rsidRPr="005D29BB">
              <w:rPr>
                <w:rStyle w:val="Hyperlink"/>
              </w:rPr>
              <w:t>4.9.3</w:t>
            </w:r>
            <w:r w:rsidR="00F34AA2">
              <w:rPr>
                <w:rFonts w:asciiTheme="minorHAnsi" w:hAnsiTheme="minorHAnsi" w:cstheme="minorBidi"/>
                <w:sz w:val="22"/>
                <w:szCs w:val="22"/>
                <w:lang w:val="en-US"/>
              </w:rPr>
              <w:tab/>
            </w:r>
            <w:r w:rsidR="00F34AA2" w:rsidRPr="005D29BB">
              <w:rPr>
                <w:rStyle w:val="Hyperlink"/>
              </w:rPr>
              <w:t>Disabling and re-enabling of UE's N1 mode capability for non-3GPP access</w:t>
            </w:r>
            <w:r w:rsidR="00F34AA2">
              <w:rPr>
                <w:webHidden/>
              </w:rPr>
              <w:tab/>
            </w:r>
            <w:r w:rsidR="00F34AA2">
              <w:rPr>
                <w:webHidden/>
              </w:rPr>
              <w:fldChar w:fldCharType="begin"/>
            </w:r>
            <w:r w:rsidR="00F34AA2">
              <w:rPr>
                <w:webHidden/>
              </w:rPr>
              <w:instrText xml:space="preserve"> PAGEREF _Toc516007570 \h </w:instrText>
            </w:r>
            <w:r w:rsidR="00F34AA2">
              <w:rPr>
                <w:webHidden/>
              </w:rPr>
            </w:r>
            <w:r w:rsidR="00F34AA2">
              <w:rPr>
                <w:webHidden/>
              </w:rPr>
              <w:fldChar w:fldCharType="separate"/>
            </w:r>
            <w:r w:rsidR="00F34AA2">
              <w:rPr>
                <w:webHidden/>
              </w:rPr>
              <w:t>41</w:t>
            </w:r>
            <w:r w:rsidR="00F34AA2">
              <w:rPr>
                <w:webHidden/>
              </w:rPr>
              <w:fldChar w:fldCharType="end"/>
            </w:r>
          </w:hyperlink>
        </w:p>
        <w:p w:rsidR="00F34AA2" w:rsidRDefault="003E619B">
          <w:pPr>
            <w:pStyle w:val="TOC1"/>
            <w:rPr>
              <w:rFonts w:asciiTheme="minorHAnsi" w:hAnsiTheme="minorHAnsi" w:cstheme="minorBidi"/>
              <w:szCs w:val="22"/>
              <w:lang w:val="en-US"/>
            </w:rPr>
          </w:pPr>
          <w:hyperlink w:anchor="_Toc516007571" w:history="1">
            <w:r w:rsidR="00F34AA2" w:rsidRPr="005D29BB">
              <w:rPr>
                <w:rStyle w:val="Hyperlink"/>
              </w:rPr>
              <w:t>5</w:t>
            </w:r>
            <w:r w:rsidR="00F34AA2">
              <w:rPr>
                <w:rFonts w:asciiTheme="minorHAnsi" w:hAnsiTheme="minorHAnsi" w:cstheme="minorBidi"/>
                <w:szCs w:val="22"/>
                <w:lang w:val="en-US"/>
              </w:rPr>
              <w:tab/>
            </w:r>
            <w:r w:rsidR="00F34AA2" w:rsidRPr="005D29BB">
              <w:rPr>
                <w:rStyle w:val="Hyperlink"/>
              </w:rPr>
              <w:t>Elementary procedures for 5GS mobility management</w:t>
            </w:r>
            <w:r w:rsidR="00F34AA2">
              <w:rPr>
                <w:webHidden/>
              </w:rPr>
              <w:tab/>
            </w:r>
            <w:r w:rsidR="00F34AA2">
              <w:rPr>
                <w:webHidden/>
              </w:rPr>
              <w:fldChar w:fldCharType="begin"/>
            </w:r>
            <w:r w:rsidR="00F34AA2">
              <w:rPr>
                <w:webHidden/>
              </w:rPr>
              <w:instrText xml:space="preserve"> PAGEREF _Toc516007571 \h </w:instrText>
            </w:r>
            <w:r w:rsidR="00F34AA2">
              <w:rPr>
                <w:webHidden/>
              </w:rPr>
            </w:r>
            <w:r w:rsidR="00F34AA2">
              <w:rPr>
                <w:webHidden/>
              </w:rPr>
              <w:fldChar w:fldCharType="separate"/>
            </w:r>
            <w:r w:rsidR="00F34AA2">
              <w:rPr>
                <w:webHidden/>
              </w:rPr>
              <w:t>42</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572" w:history="1">
            <w:r w:rsidR="00F34AA2" w:rsidRPr="005D29BB">
              <w:rPr>
                <w:rStyle w:val="Hyperlink"/>
              </w:rPr>
              <w:t>5.1</w:t>
            </w:r>
            <w:r w:rsidR="00F34AA2">
              <w:rPr>
                <w:rFonts w:asciiTheme="minorHAnsi" w:hAnsiTheme="minorHAnsi" w:cstheme="minorBidi"/>
                <w:sz w:val="22"/>
                <w:szCs w:val="22"/>
                <w:lang w:val="en-US"/>
              </w:rPr>
              <w:tab/>
            </w:r>
            <w:r w:rsidR="00F34AA2" w:rsidRPr="005D29BB">
              <w:rPr>
                <w:rStyle w:val="Hyperlink"/>
              </w:rPr>
              <w:t>Overview</w:t>
            </w:r>
            <w:r w:rsidR="00F34AA2">
              <w:rPr>
                <w:webHidden/>
              </w:rPr>
              <w:tab/>
            </w:r>
            <w:r w:rsidR="00F34AA2">
              <w:rPr>
                <w:webHidden/>
              </w:rPr>
              <w:fldChar w:fldCharType="begin"/>
            </w:r>
            <w:r w:rsidR="00F34AA2">
              <w:rPr>
                <w:webHidden/>
              </w:rPr>
              <w:instrText xml:space="preserve"> PAGEREF _Toc516007572 \h </w:instrText>
            </w:r>
            <w:r w:rsidR="00F34AA2">
              <w:rPr>
                <w:webHidden/>
              </w:rPr>
            </w:r>
            <w:r w:rsidR="00F34AA2">
              <w:rPr>
                <w:webHidden/>
              </w:rPr>
              <w:fldChar w:fldCharType="separate"/>
            </w:r>
            <w:r w:rsidR="00F34AA2">
              <w:rPr>
                <w:webHidden/>
              </w:rPr>
              <w:t>42</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73" w:history="1">
            <w:r w:rsidR="00F34AA2" w:rsidRPr="005D29BB">
              <w:rPr>
                <w:rStyle w:val="Hyperlink"/>
              </w:rPr>
              <w:t>5.1.1</w:t>
            </w:r>
            <w:r w:rsidR="00F34AA2">
              <w:rPr>
                <w:rFonts w:asciiTheme="minorHAnsi" w:hAnsiTheme="minorHAnsi" w:cstheme="minorBidi"/>
                <w:sz w:val="22"/>
                <w:szCs w:val="22"/>
                <w:lang w:val="en-US"/>
              </w:rPr>
              <w:tab/>
            </w:r>
            <w:r w:rsidR="00F34AA2" w:rsidRPr="005D29BB">
              <w:rPr>
                <w:rStyle w:val="Hyperlink"/>
              </w:rPr>
              <w:t>General</w:t>
            </w:r>
            <w:r w:rsidR="00F34AA2">
              <w:rPr>
                <w:webHidden/>
              </w:rPr>
              <w:tab/>
            </w:r>
            <w:r w:rsidR="00F34AA2">
              <w:rPr>
                <w:webHidden/>
              </w:rPr>
              <w:fldChar w:fldCharType="begin"/>
            </w:r>
            <w:r w:rsidR="00F34AA2">
              <w:rPr>
                <w:webHidden/>
              </w:rPr>
              <w:instrText xml:space="preserve"> PAGEREF _Toc516007573 \h </w:instrText>
            </w:r>
            <w:r w:rsidR="00F34AA2">
              <w:rPr>
                <w:webHidden/>
              </w:rPr>
            </w:r>
            <w:r w:rsidR="00F34AA2">
              <w:rPr>
                <w:webHidden/>
              </w:rPr>
              <w:fldChar w:fldCharType="separate"/>
            </w:r>
            <w:r w:rsidR="00F34AA2">
              <w:rPr>
                <w:webHidden/>
              </w:rPr>
              <w:t>42</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74" w:history="1">
            <w:r w:rsidR="00F34AA2" w:rsidRPr="005D29BB">
              <w:rPr>
                <w:rStyle w:val="Hyperlink"/>
              </w:rPr>
              <w:t>5.1.2</w:t>
            </w:r>
            <w:r w:rsidR="00F34AA2">
              <w:rPr>
                <w:rFonts w:asciiTheme="minorHAnsi" w:hAnsiTheme="minorHAnsi" w:cstheme="minorBidi"/>
                <w:sz w:val="22"/>
                <w:szCs w:val="22"/>
                <w:lang w:val="en-US"/>
              </w:rPr>
              <w:tab/>
            </w:r>
            <w:r w:rsidR="00F34AA2" w:rsidRPr="005D29BB">
              <w:rPr>
                <w:rStyle w:val="Hyperlink"/>
              </w:rPr>
              <w:t>Types of 5GMM procedures</w:t>
            </w:r>
            <w:r w:rsidR="00F34AA2">
              <w:rPr>
                <w:webHidden/>
              </w:rPr>
              <w:tab/>
            </w:r>
            <w:r w:rsidR="00F34AA2">
              <w:rPr>
                <w:webHidden/>
              </w:rPr>
              <w:fldChar w:fldCharType="begin"/>
            </w:r>
            <w:r w:rsidR="00F34AA2">
              <w:rPr>
                <w:webHidden/>
              </w:rPr>
              <w:instrText xml:space="preserve"> PAGEREF _Toc516007574 \h </w:instrText>
            </w:r>
            <w:r w:rsidR="00F34AA2">
              <w:rPr>
                <w:webHidden/>
              </w:rPr>
            </w:r>
            <w:r w:rsidR="00F34AA2">
              <w:rPr>
                <w:webHidden/>
              </w:rPr>
              <w:fldChar w:fldCharType="separate"/>
            </w:r>
            <w:r w:rsidR="00F34AA2">
              <w:rPr>
                <w:webHidden/>
              </w:rPr>
              <w:t>42</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75" w:history="1">
            <w:r w:rsidR="00F34AA2" w:rsidRPr="005D29BB">
              <w:rPr>
                <w:rStyle w:val="Hyperlink"/>
              </w:rPr>
              <w:t>5.1.3</w:t>
            </w:r>
            <w:r w:rsidR="00F34AA2">
              <w:rPr>
                <w:rFonts w:asciiTheme="minorHAnsi" w:hAnsiTheme="minorHAnsi" w:cstheme="minorBidi"/>
                <w:sz w:val="22"/>
                <w:szCs w:val="22"/>
                <w:lang w:val="en-US"/>
              </w:rPr>
              <w:tab/>
            </w:r>
            <w:r w:rsidR="00F34AA2" w:rsidRPr="005D29BB">
              <w:rPr>
                <w:rStyle w:val="Hyperlink"/>
              </w:rPr>
              <w:t>5GMM sublayer states</w:t>
            </w:r>
            <w:r w:rsidR="00F34AA2">
              <w:rPr>
                <w:webHidden/>
              </w:rPr>
              <w:tab/>
            </w:r>
            <w:r w:rsidR="00F34AA2">
              <w:rPr>
                <w:webHidden/>
              </w:rPr>
              <w:fldChar w:fldCharType="begin"/>
            </w:r>
            <w:r w:rsidR="00F34AA2">
              <w:rPr>
                <w:webHidden/>
              </w:rPr>
              <w:instrText xml:space="preserve"> PAGEREF _Toc516007575 \h </w:instrText>
            </w:r>
            <w:r w:rsidR="00F34AA2">
              <w:rPr>
                <w:webHidden/>
              </w:rPr>
            </w:r>
            <w:r w:rsidR="00F34AA2">
              <w:rPr>
                <w:webHidden/>
              </w:rPr>
              <w:fldChar w:fldCharType="separate"/>
            </w:r>
            <w:r w:rsidR="00F34AA2">
              <w:rPr>
                <w:webHidden/>
              </w:rPr>
              <w:t>43</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76" w:history="1">
            <w:r w:rsidR="00F34AA2" w:rsidRPr="005D29BB">
              <w:rPr>
                <w:rStyle w:val="Hyperlink"/>
              </w:rPr>
              <w:t>5.1.4</w:t>
            </w:r>
            <w:r w:rsidR="00F34AA2">
              <w:rPr>
                <w:rFonts w:asciiTheme="minorHAnsi" w:hAnsiTheme="minorHAnsi" w:cstheme="minorBidi"/>
                <w:sz w:val="22"/>
                <w:szCs w:val="22"/>
                <w:lang w:val="en-US"/>
              </w:rPr>
              <w:tab/>
            </w:r>
            <w:r w:rsidR="00F34AA2" w:rsidRPr="005D29BB">
              <w:rPr>
                <w:rStyle w:val="Hyperlink"/>
              </w:rPr>
              <w:t>Coordination between 5GMM and EMM</w:t>
            </w:r>
            <w:r w:rsidR="00F34AA2">
              <w:rPr>
                <w:webHidden/>
              </w:rPr>
              <w:tab/>
            </w:r>
            <w:r w:rsidR="00F34AA2">
              <w:rPr>
                <w:webHidden/>
              </w:rPr>
              <w:fldChar w:fldCharType="begin"/>
            </w:r>
            <w:r w:rsidR="00F34AA2">
              <w:rPr>
                <w:webHidden/>
              </w:rPr>
              <w:instrText xml:space="preserve"> PAGEREF _Toc516007576 \h </w:instrText>
            </w:r>
            <w:r w:rsidR="00F34AA2">
              <w:rPr>
                <w:webHidden/>
              </w:rPr>
            </w:r>
            <w:r w:rsidR="00F34AA2">
              <w:rPr>
                <w:webHidden/>
              </w:rPr>
              <w:fldChar w:fldCharType="separate"/>
            </w:r>
            <w:r w:rsidR="00F34AA2">
              <w:rPr>
                <w:webHidden/>
              </w:rPr>
              <w:t>48</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577" w:history="1">
            <w:r w:rsidR="00F34AA2" w:rsidRPr="005D29BB">
              <w:rPr>
                <w:rStyle w:val="Hyperlink"/>
              </w:rPr>
              <w:t>5.2</w:t>
            </w:r>
            <w:r w:rsidR="00F34AA2">
              <w:rPr>
                <w:rFonts w:asciiTheme="minorHAnsi" w:hAnsiTheme="minorHAnsi" w:cstheme="minorBidi"/>
                <w:sz w:val="22"/>
                <w:szCs w:val="22"/>
                <w:lang w:val="en-US"/>
              </w:rPr>
              <w:tab/>
            </w:r>
            <w:r w:rsidR="00F34AA2" w:rsidRPr="005D29BB">
              <w:rPr>
                <w:rStyle w:val="Hyperlink"/>
              </w:rPr>
              <w:t>Behaviour of the UE in state 5GMM-DEREGISTERED and state 5GMM-REGISTERED</w:t>
            </w:r>
            <w:r w:rsidR="00F34AA2">
              <w:rPr>
                <w:webHidden/>
              </w:rPr>
              <w:tab/>
            </w:r>
            <w:r w:rsidR="00F34AA2">
              <w:rPr>
                <w:webHidden/>
              </w:rPr>
              <w:fldChar w:fldCharType="begin"/>
            </w:r>
            <w:r w:rsidR="00F34AA2">
              <w:rPr>
                <w:webHidden/>
              </w:rPr>
              <w:instrText xml:space="preserve"> PAGEREF _Toc516007577 \h </w:instrText>
            </w:r>
            <w:r w:rsidR="00F34AA2">
              <w:rPr>
                <w:webHidden/>
              </w:rPr>
            </w:r>
            <w:r w:rsidR="00F34AA2">
              <w:rPr>
                <w:webHidden/>
              </w:rPr>
              <w:fldChar w:fldCharType="separate"/>
            </w:r>
            <w:r w:rsidR="00F34AA2">
              <w:rPr>
                <w:webHidden/>
              </w:rPr>
              <w:t>49</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78" w:history="1">
            <w:r w:rsidR="00F34AA2" w:rsidRPr="005D29BB">
              <w:rPr>
                <w:rStyle w:val="Hyperlink"/>
              </w:rPr>
              <w:t>5.2.1</w:t>
            </w:r>
            <w:r w:rsidR="00F34AA2">
              <w:rPr>
                <w:rFonts w:asciiTheme="minorHAnsi" w:hAnsiTheme="minorHAnsi" w:cstheme="minorBidi"/>
                <w:sz w:val="22"/>
                <w:szCs w:val="22"/>
                <w:lang w:val="en-US"/>
              </w:rPr>
              <w:tab/>
            </w:r>
            <w:r w:rsidR="00F34AA2" w:rsidRPr="005D29BB">
              <w:rPr>
                <w:rStyle w:val="Hyperlink"/>
              </w:rPr>
              <w:t>General</w:t>
            </w:r>
            <w:r w:rsidR="00F34AA2">
              <w:rPr>
                <w:webHidden/>
              </w:rPr>
              <w:tab/>
            </w:r>
            <w:r w:rsidR="00F34AA2">
              <w:rPr>
                <w:webHidden/>
              </w:rPr>
              <w:fldChar w:fldCharType="begin"/>
            </w:r>
            <w:r w:rsidR="00F34AA2">
              <w:rPr>
                <w:webHidden/>
              </w:rPr>
              <w:instrText xml:space="preserve"> PAGEREF _Toc516007578 \h </w:instrText>
            </w:r>
            <w:r w:rsidR="00F34AA2">
              <w:rPr>
                <w:webHidden/>
              </w:rPr>
            </w:r>
            <w:r w:rsidR="00F34AA2">
              <w:rPr>
                <w:webHidden/>
              </w:rPr>
              <w:fldChar w:fldCharType="separate"/>
            </w:r>
            <w:r w:rsidR="00F34AA2">
              <w:rPr>
                <w:webHidden/>
              </w:rPr>
              <w:t>49</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79" w:history="1">
            <w:r w:rsidR="00F34AA2" w:rsidRPr="005D29BB">
              <w:rPr>
                <w:rStyle w:val="Hyperlink"/>
              </w:rPr>
              <w:t>5.2.2</w:t>
            </w:r>
            <w:r w:rsidR="00F34AA2">
              <w:rPr>
                <w:rFonts w:asciiTheme="minorHAnsi" w:hAnsiTheme="minorHAnsi" w:cstheme="minorBidi"/>
                <w:sz w:val="22"/>
                <w:szCs w:val="22"/>
                <w:lang w:val="en-US"/>
              </w:rPr>
              <w:tab/>
            </w:r>
            <w:r w:rsidR="00F34AA2" w:rsidRPr="005D29BB">
              <w:rPr>
                <w:rStyle w:val="Hyperlink"/>
              </w:rPr>
              <w:t>UE behaviour in state 5GMM-DEREGISTERED</w:t>
            </w:r>
            <w:r w:rsidR="00F34AA2">
              <w:rPr>
                <w:webHidden/>
              </w:rPr>
              <w:tab/>
            </w:r>
            <w:r w:rsidR="00F34AA2">
              <w:rPr>
                <w:webHidden/>
              </w:rPr>
              <w:fldChar w:fldCharType="begin"/>
            </w:r>
            <w:r w:rsidR="00F34AA2">
              <w:rPr>
                <w:webHidden/>
              </w:rPr>
              <w:instrText xml:space="preserve"> PAGEREF _Toc516007579 \h </w:instrText>
            </w:r>
            <w:r w:rsidR="00F34AA2">
              <w:rPr>
                <w:webHidden/>
              </w:rPr>
            </w:r>
            <w:r w:rsidR="00F34AA2">
              <w:rPr>
                <w:webHidden/>
              </w:rPr>
              <w:fldChar w:fldCharType="separate"/>
            </w:r>
            <w:r w:rsidR="00F34AA2">
              <w:rPr>
                <w:webHidden/>
              </w:rPr>
              <w:t>49</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80" w:history="1">
            <w:r w:rsidR="00F34AA2" w:rsidRPr="005D29BB">
              <w:rPr>
                <w:rStyle w:val="Hyperlink"/>
              </w:rPr>
              <w:t>5.2.3</w:t>
            </w:r>
            <w:r w:rsidR="00F34AA2">
              <w:rPr>
                <w:rFonts w:asciiTheme="minorHAnsi" w:hAnsiTheme="minorHAnsi" w:cstheme="minorBidi"/>
                <w:sz w:val="22"/>
                <w:szCs w:val="22"/>
                <w:lang w:val="en-US"/>
              </w:rPr>
              <w:tab/>
            </w:r>
            <w:r w:rsidR="00F34AA2" w:rsidRPr="005D29BB">
              <w:rPr>
                <w:rStyle w:val="Hyperlink"/>
              </w:rPr>
              <w:t>UE behaviour in state 5GMM-REGISTERED</w:t>
            </w:r>
            <w:r w:rsidR="00F34AA2">
              <w:rPr>
                <w:webHidden/>
              </w:rPr>
              <w:tab/>
            </w:r>
            <w:r w:rsidR="00F34AA2">
              <w:rPr>
                <w:webHidden/>
              </w:rPr>
              <w:fldChar w:fldCharType="begin"/>
            </w:r>
            <w:r w:rsidR="00F34AA2">
              <w:rPr>
                <w:webHidden/>
              </w:rPr>
              <w:instrText xml:space="preserve"> PAGEREF _Toc516007580 \h </w:instrText>
            </w:r>
            <w:r w:rsidR="00F34AA2">
              <w:rPr>
                <w:webHidden/>
              </w:rPr>
            </w:r>
            <w:r w:rsidR="00F34AA2">
              <w:rPr>
                <w:webHidden/>
              </w:rPr>
              <w:fldChar w:fldCharType="separate"/>
            </w:r>
            <w:r w:rsidR="00F34AA2">
              <w:rPr>
                <w:webHidden/>
              </w:rPr>
              <w:t>52</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581" w:history="1">
            <w:r w:rsidR="00F34AA2" w:rsidRPr="005D29BB">
              <w:rPr>
                <w:rStyle w:val="Hyperlink"/>
              </w:rPr>
              <w:t>5.3</w:t>
            </w:r>
            <w:r w:rsidR="00F34AA2">
              <w:rPr>
                <w:rFonts w:asciiTheme="minorHAnsi" w:hAnsiTheme="minorHAnsi" w:cstheme="minorBidi"/>
                <w:sz w:val="22"/>
                <w:szCs w:val="22"/>
                <w:lang w:val="en-US"/>
              </w:rPr>
              <w:tab/>
            </w:r>
            <w:r w:rsidR="00F34AA2" w:rsidRPr="005D29BB">
              <w:rPr>
                <w:rStyle w:val="Hyperlink"/>
              </w:rPr>
              <w:t>General on elementary 5GMM procedures</w:t>
            </w:r>
            <w:r w:rsidR="00F34AA2">
              <w:rPr>
                <w:webHidden/>
              </w:rPr>
              <w:tab/>
            </w:r>
            <w:r w:rsidR="00F34AA2">
              <w:rPr>
                <w:webHidden/>
              </w:rPr>
              <w:fldChar w:fldCharType="begin"/>
            </w:r>
            <w:r w:rsidR="00F34AA2">
              <w:rPr>
                <w:webHidden/>
              </w:rPr>
              <w:instrText xml:space="preserve"> PAGEREF _Toc516007581 \h </w:instrText>
            </w:r>
            <w:r w:rsidR="00F34AA2">
              <w:rPr>
                <w:webHidden/>
              </w:rPr>
            </w:r>
            <w:r w:rsidR="00F34AA2">
              <w:rPr>
                <w:webHidden/>
              </w:rPr>
              <w:fldChar w:fldCharType="separate"/>
            </w:r>
            <w:r w:rsidR="00F34AA2">
              <w:rPr>
                <w:webHidden/>
              </w:rPr>
              <w:t>53</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82" w:history="1">
            <w:r w:rsidR="00F34AA2" w:rsidRPr="005D29BB">
              <w:rPr>
                <w:rStyle w:val="Hyperlink"/>
              </w:rPr>
              <w:t>5.3.1</w:t>
            </w:r>
            <w:r w:rsidR="00F34AA2">
              <w:rPr>
                <w:rFonts w:asciiTheme="minorHAnsi" w:hAnsiTheme="minorHAnsi" w:cstheme="minorBidi"/>
                <w:sz w:val="22"/>
                <w:szCs w:val="22"/>
                <w:lang w:val="en-US"/>
              </w:rPr>
              <w:tab/>
            </w:r>
            <w:r w:rsidR="00F34AA2" w:rsidRPr="005D29BB">
              <w:rPr>
                <w:rStyle w:val="Hyperlink"/>
              </w:rPr>
              <w:t>5GMM modes and N1 NAS signalling connection</w:t>
            </w:r>
            <w:r w:rsidR="00F34AA2">
              <w:rPr>
                <w:webHidden/>
              </w:rPr>
              <w:tab/>
            </w:r>
            <w:r w:rsidR="00F34AA2">
              <w:rPr>
                <w:webHidden/>
              </w:rPr>
              <w:fldChar w:fldCharType="begin"/>
            </w:r>
            <w:r w:rsidR="00F34AA2">
              <w:rPr>
                <w:webHidden/>
              </w:rPr>
              <w:instrText xml:space="preserve"> PAGEREF _Toc516007582 \h </w:instrText>
            </w:r>
            <w:r w:rsidR="00F34AA2">
              <w:rPr>
                <w:webHidden/>
              </w:rPr>
            </w:r>
            <w:r w:rsidR="00F34AA2">
              <w:rPr>
                <w:webHidden/>
              </w:rPr>
              <w:fldChar w:fldCharType="separate"/>
            </w:r>
            <w:r w:rsidR="00F34AA2">
              <w:rPr>
                <w:webHidden/>
              </w:rPr>
              <w:t>53</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83" w:history="1">
            <w:r w:rsidR="00F34AA2" w:rsidRPr="005D29BB">
              <w:rPr>
                <w:rStyle w:val="Hyperlink"/>
              </w:rPr>
              <w:t>5.3.2</w:t>
            </w:r>
            <w:r w:rsidR="00F34AA2">
              <w:rPr>
                <w:rFonts w:asciiTheme="minorHAnsi" w:hAnsiTheme="minorHAnsi" w:cstheme="minorBidi"/>
                <w:sz w:val="22"/>
                <w:szCs w:val="22"/>
                <w:lang w:val="en-US"/>
              </w:rPr>
              <w:tab/>
            </w:r>
            <w:r w:rsidR="00F34AA2" w:rsidRPr="005D29BB">
              <w:rPr>
                <w:rStyle w:val="Hyperlink"/>
              </w:rPr>
              <w:t>Permanent identifiers</w:t>
            </w:r>
            <w:r w:rsidR="00F34AA2">
              <w:rPr>
                <w:webHidden/>
              </w:rPr>
              <w:tab/>
            </w:r>
            <w:r w:rsidR="00F34AA2">
              <w:rPr>
                <w:webHidden/>
              </w:rPr>
              <w:fldChar w:fldCharType="begin"/>
            </w:r>
            <w:r w:rsidR="00F34AA2">
              <w:rPr>
                <w:webHidden/>
              </w:rPr>
              <w:instrText xml:space="preserve"> PAGEREF _Toc516007583 \h </w:instrText>
            </w:r>
            <w:r w:rsidR="00F34AA2">
              <w:rPr>
                <w:webHidden/>
              </w:rPr>
            </w:r>
            <w:r w:rsidR="00F34AA2">
              <w:rPr>
                <w:webHidden/>
              </w:rPr>
              <w:fldChar w:fldCharType="separate"/>
            </w:r>
            <w:r w:rsidR="00F34AA2">
              <w:rPr>
                <w:webHidden/>
              </w:rPr>
              <w:t>57</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84" w:history="1">
            <w:r w:rsidR="00F34AA2" w:rsidRPr="005D29BB">
              <w:rPr>
                <w:rStyle w:val="Hyperlink"/>
              </w:rPr>
              <w:t>5.3.3</w:t>
            </w:r>
            <w:r w:rsidR="00F34AA2">
              <w:rPr>
                <w:rFonts w:asciiTheme="minorHAnsi" w:hAnsiTheme="minorHAnsi" w:cstheme="minorBidi"/>
                <w:sz w:val="22"/>
                <w:szCs w:val="22"/>
                <w:lang w:val="en-US"/>
              </w:rPr>
              <w:tab/>
            </w:r>
            <w:r w:rsidR="00F34AA2" w:rsidRPr="005D29BB">
              <w:rPr>
                <w:rStyle w:val="Hyperlink"/>
              </w:rPr>
              <w:t>Temporary identities</w:t>
            </w:r>
            <w:r w:rsidR="00F34AA2">
              <w:rPr>
                <w:webHidden/>
              </w:rPr>
              <w:tab/>
            </w:r>
            <w:r w:rsidR="00F34AA2">
              <w:rPr>
                <w:webHidden/>
              </w:rPr>
              <w:fldChar w:fldCharType="begin"/>
            </w:r>
            <w:r w:rsidR="00F34AA2">
              <w:rPr>
                <w:webHidden/>
              </w:rPr>
              <w:instrText xml:space="preserve"> PAGEREF _Toc516007584 \h </w:instrText>
            </w:r>
            <w:r w:rsidR="00F34AA2">
              <w:rPr>
                <w:webHidden/>
              </w:rPr>
            </w:r>
            <w:r w:rsidR="00F34AA2">
              <w:rPr>
                <w:webHidden/>
              </w:rPr>
              <w:fldChar w:fldCharType="separate"/>
            </w:r>
            <w:r w:rsidR="00F34AA2">
              <w:rPr>
                <w:webHidden/>
              </w:rPr>
              <w:t>57</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85" w:history="1">
            <w:r w:rsidR="00F34AA2" w:rsidRPr="005D29BB">
              <w:rPr>
                <w:rStyle w:val="Hyperlink"/>
              </w:rPr>
              <w:t>5.3.4</w:t>
            </w:r>
            <w:r w:rsidR="00F34AA2">
              <w:rPr>
                <w:rFonts w:asciiTheme="minorHAnsi" w:hAnsiTheme="minorHAnsi" w:cstheme="minorBidi"/>
                <w:sz w:val="22"/>
                <w:szCs w:val="22"/>
                <w:lang w:val="en-US"/>
              </w:rPr>
              <w:tab/>
            </w:r>
            <w:r w:rsidR="00F34AA2" w:rsidRPr="005D29BB">
              <w:rPr>
                <w:rStyle w:val="Hyperlink"/>
              </w:rPr>
              <w:t>Registration areas</w:t>
            </w:r>
            <w:r w:rsidR="00F34AA2">
              <w:rPr>
                <w:webHidden/>
              </w:rPr>
              <w:tab/>
            </w:r>
            <w:r w:rsidR="00F34AA2">
              <w:rPr>
                <w:webHidden/>
              </w:rPr>
              <w:fldChar w:fldCharType="begin"/>
            </w:r>
            <w:r w:rsidR="00F34AA2">
              <w:rPr>
                <w:webHidden/>
              </w:rPr>
              <w:instrText xml:space="preserve"> PAGEREF _Toc516007585 \h </w:instrText>
            </w:r>
            <w:r w:rsidR="00F34AA2">
              <w:rPr>
                <w:webHidden/>
              </w:rPr>
            </w:r>
            <w:r w:rsidR="00F34AA2">
              <w:rPr>
                <w:webHidden/>
              </w:rPr>
              <w:fldChar w:fldCharType="separate"/>
            </w:r>
            <w:r w:rsidR="00F34AA2">
              <w:rPr>
                <w:webHidden/>
              </w:rPr>
              <w:t>58</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86" w:history="1">
            <w:r w:rsidR="00F34AA2" w:rsidRPr="005D29BB">
              <w:rPr>
                <w:rStyle w:val="Hyperlink"/>
              </w:rPr>
              <w:t>5.3.5</w:t>
            </w:r>
            <w:r w:rsidR="00F34AA2">
              <w:rPr>
                <w:rFonts w:asciiTheme="minorHAnsi" w:hAnsiTheme="minorHAnsi" w:cstheme="minorBidi"/>
                <w:sz w:val="22"/>
                <w:szCs w:val="22"/>
                <w:lang w:val="en-US"/>
              </w:rPr>
              <w:tab/>
            </w:r>
            <w:r w:rsidR="00F34AA2" w:rsidRPr="005D29BB">
              <w:rPr>
                <w:rStyle w:val="Hyperlink"/>
              </w:rPr>
              <w:t>Service area restrictions</w:t>
            </w:r>
            <w:r w:rsidR="00F34AA2">
              <w:rPr>
                <w:webHidden/>
              </w:rPr>
              <w:tab/>
            </w:r>
            <w:r w:rsidR="00F34AA2">
              <w:rPr>
                <w:webHidden/>
              </w:rPr>
              <w:fldChar w:fldCharType="begin"/>
            </w:r>
            <w:r w:rsidR="00F34AA2">
              <w:rPr>
                <w:webHidden/>
              </w:rPr>
              <w:instrText xml:space="preserve"> PAGEREF _Toc516007586 \h </w:instrText>
            </w:r>
            <w:r w:rsidR="00F34AA2">
              <w:rPr>
                <w:webHidden/>
              </w:rPr>
            </w:r>
            <w:r w:rsidR="00F34AA2">
              <w:rPr>
                <w:webHidden/>
              </w:rPr>
              <w:fldChar w:fldCharType="separate"/>
            </w:r>
            <w:r w:rsidR="00F34AA2">
              <w:rPr>
                <w:webHidden/>
              </w:rPr>
              <w:t>58</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87" w:history="1">
            <w:r w:rsidR="00F34AA2" w:rsidRPr="005D29BB">
              <w:rPr>
                <w:rStyle w:val="Hyperlink"/>
              </w:rPr>
              <w:t>5.3.6</w:t>
            </w:r>
            <w:r w:rsidR="00F34AA2">
              <w:rPr>
                <w:rFonts w:asciiTheme="minorHAnsi" w:hAnsiTheme="minorHAnsi" w:cstheme="minorBidi"/>
                <w:sz w:val="22"/>
                <w:szCs w:val="22"/>
                <w:lang w:val="en-US"/>
              </w:rPr>
              <w:tab/>
            </w:r>
            <w:r w:rsidR="00F34AA2" w:rsidRPr="005D29BB">
              <w:rPr>
                <w:rStyle w:val="Hyperlink"/>
              </w:rPr>
              <w:t>Mobile initiated connection only mode</w:t>
            </w:r>
            <w:r w:rsidR="00F34AA2">
              <w:rPr>
                <w:webHidden/>
              </w:rPr>
              <w:tab/>
            </w:r>
            <w:r w:rsidR="00F34AA2">
              <w:rPr>
                <w:webHidden/>
              </w:rPr>
              <w:fldChar w:fldCharType="begin"/>
            </w:r>
            <w:r w:rsidR="00F34AA2">
              <w:rPr>
                <w:webHidden/>
              </w:rPr>
              <w:instrText xml:space="preserve"> PAGEREF _Toc516007587 \h </w:instrText>
            </w:r>
            <w:r w:rsidR="00F34AA2">
              <w:rPr>
                <w:webHidden/>
              </w:rPr>
            </w:r>
            <w:r w:rsidR="00F34AA2">
              <w:rPr>
                <w:webHidden/>
              </w:rPr>
              <w:fldChar w:fldCharType="separate"/>
            </w:r>
            <w:r w:rsidR="00F34AA2">
              <w:rPr>
                <w:webHidden/>
              </w:rPr>
              <w:t>60</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88" w:history="1">
            <w:r w:rsidR="00F34AA2" w:rsidRPr="005D29BB">
              <w:rPr>
                <w:rStyle w:val="Hyperlink"/>
              </w:rPr>
              <w:t>5.3.7</w:t>
            </w:r>
            <w:r w:rsidR="00F34AA2">
              <w:rPr>
                <w:rFonts w:asciiTheme="minorHAnsi" w:hAnsiTheme="minorHAnsi" w:cstheme="minorBidi"/>
                <w:sz w:val="22"/>
                <w:szCs w:val="22"/>
                <w:lang w:val="en-US"/>
              </w:rPr>
              <w:tab/>
            </w:r>
            <w:r w:rsidR="00F34AA2" w:rsidRPr="005D29BB">
              <w:rPr>
                <w:rStyle w:val="Hyperlink"/>
              </w:rPr>
              <w:t>Handling of the periodic registration update timer and mobile reachable timer</w:t>
            </w:r>
            <w:r w:rsidR="00F34AA2">
              <w:rPr>
                <w:webHidden/>
              </w:rPr>
              <w:tab/>
            </w:r>
            <w:r w:rsidR="00F34AA2">
              <w:rPr>
                <w:webHidden/>
              </w:rPr>
              <w:fldChar w:fldCharType="begin"/>
            </w:r>
            <w:r w:rsidR="00F34AA2">
              <w:rPr>
                <w:webHidden/>
              </w:rPr>
              <w:instrText xml:space="preserve"> PAGEREF _Toc516007588 \h </w:instrText>
            </w:r>
            <w:r w:rsidR="00F34AA2">
              <w:rPr>
                <w:webHidden/>
              </w:rPr>
            </w:r>
            <w:r w:rsidR="00F34AA2">
              <w:rPr>
                <w:webHidden/>
              </w:rPr>
              <w:fldChar w:fldCharType="separate"/>
            </w:r>
            <w:r w:rsidR="00F34AA2">
              <w:rPr>
                <w:webHidden/>
              </w:rPr>
              <w:t>61</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89" w:history="1">
            <w:r w:rsidR="00F34AA2" w:rsidRPr="005D29BB">
              <w:rPr>
                <w:rStyle w:val="Hyperlink"/>
              </w:rPr>
              <w:t>5.3.8</w:t>
            </w:r>
            <w:r w:rsidR="00F34AA2">
              <w:rPr>
                <w:rFonts w:asciiTheme="minorHAnsi" w:hAnsiTheme="minorHAnsi" w:cstheme="minorBidi"/>
                <w:sz w:val="22"/>
                <w:szCs w:val="22"/>
                <w:lang w:val="en-US"/>
              </w:rPr>
              <w:tab/>
            </w:r>
            <w:r w:rsidR="00F34AA2" w:rsidRPr="005D29BB">
              <w:rPr>
                <w:rStyle w:val="Hyperlink"/>
              </w:rPr>
              <w:t>Handling of timer T3502</w:t>
            </w:r>
            <w:r w:rsidR="00F34AA2">
              <w:rPr>
                <w:webHidden/>
              </w:rPr>
              <w:tab/>
            </w:r>
            <w:r w:rsidR="00F34AA2">
              <w:rPr>
                <w:webHidden/>
              </w:rPr>
              <w:fldChar w:fldCharType="begin"/>
            </w:r>
            <w:r w:rsidR="00F34AA2">
              <w:rPr>
                <w:webHidden/>
              </w:rPr>
              <w:instrText xml:space="preserve"> PAGEREF _Toc516007589 \h </w:instrText>
            </w:r>
            <w:r w:rsidR="00F34AA2">
              <w:rPr>
                <w:webHidden/>
              </w:rPr>
            </w:r>
            <w:r w:rsidR="00F34AA2">
              <w:rPr>
                <w:webHidden/>
              </w:rPr>
              <w:fldChar w:fldCharType="separate"/>
            </w:r>
            <w:r w:rsidR="00F34AA2">
              <w:rPr>
                <w:webHidden/>
              </w:rPr>
              <w:t>62</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90" w:history="1">
            <w:r w:rsidR="00F34AA2" w:rsidRPr="005D29BB">
              <w:rPr>
                <w:rStyle w:val="Hyperlink"/>
              </w:rPr>
              <w:t>5.3.9</w:t>
            </w:r>
            <w:r w:rsidR="00F34AA2">
              <w:rPr>
                <w:rFonts w:asciiTheme="minorHAnsi" w:hAnsiTheme="minorHAnsi" w:cstheme="minorBidi"/>
                <w:sz w:val="22"/>
                <w:szCs w:val="22"/>
                <w:lang w:val="en-US"/>
              </w:rPr>
              <w:tab/>
            </w:r>
            <w:r w:rsidR="00F34AA2" w:rsidRPr="005D29BB">
              <w:rPr>
                <w:rStyle w:val="Hyperlink"/>
              </w:rPr>
              <w:t>Handling of NAS level mobility management congestion control</w:t>
            </w:r>
            <w:r w:rsidR="00F34AA2">
              <w:rPr>
                <w:webHidden/>
              </w:rPr>
              <w:tab/>
            </w:r>
            <w:r w:rsidR="00F34AA2">
              <w:rPr>
                <w:webHidden/>
              </w:rPr>
              <w:fldChar w:fldCharType="begin"/>
            </w:r>
            <w:r w:rsidR="00F34AA2">
              <w:rPr>
                <w:webHidden/>
              </w:rPr>
              <w:instrText xml:space="preserve"> PAGEREF _Toc516007590 \h </w:instrText>
            </w:r>
            <w:r w:rsidR="00F34AA2">
              <w:rPr>
                <w:webHidden/>
              </w:rPr>
            </w:r>
            <w:r w:rsidR="00F34AA2">
              <w:rPr>
                <w:webHidden/>
              </w:rPr>
              <w:fldChar w:fldCharType="separate"/>
            </w:r>
            <w:r w:rsidR="00F34AA2">
              <w:rPr>
                <w:webHidden/>
              </w:rPr>
              <w:t>62</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91" w:history="1">
            <w:r w:rsidR="00F34AA2" w:rsidRPr="005D29BB">
              <w:rPr>
                <w:rStyle w:val="Hyperlink"/>
              </w:rPr>
              <w:t>5.3.10</w:t>
            </w:r>
            <w:r w:rsidR="00F34AA2">
              <w:rPr>
                <w:rFonts w:asciiTheme="minorHAnsi" w:hAnsiTheme="minorHAnsi" w:cstheme="minorBidi"/>
                <w:sz w:val="22"/>
                <w:szCs w:val="22"/>
                <w:lang w:val="en-US"/>
              </w:rPr>
              <w:tab/>
            </w:r>
            <w:r w:rsidR="00F34AA2" w:rsidRPr="005D29BB">
              <w:rPr>
                <w:rStyle w:val="Hyperlink"/>
              </w:rPr>
              <w:t>Handling of DNN based congestion control</w:t>
            </w:r>
            <w:r w:rsidR="00F34AA2">
              <w:rPr>
                <w:webHidden/>
              </w:rPr>
              <w:tab/>
            </w:r>
            <w:r w:rsidR="00F34AA2">
              <w:rPr>
                <w:webHidden/>
              </w:rPr>
              <w:fldChar w:fldCharType="begin"/>
            </w:r>
            <w:r w:rsidR="00F34AA2">
              <w:rPr>
                <w:webHidden/>
              </w:rPr>
              <w:instrText xml:space="preserve"> PAGEREF _Toc516007591 \h </w:instrText>
            </w:r>
            <w:r w:rsidR="00F34AA2">
              <w:rPr>
                <w:webHidden/>
              </w:rPr>
            </w:r>
            <w:r w:rsidR="00F34AA2">
              <w:rPr>
                <w:webHidden/>
              </w:rPr>
              <w:fldChar w:fldCharType="separate"/>
            </w:r>
            <w:r w:rsidR="00F34AA2">
              <w:rPr>
                <w:webHidden/>
              </w:rPr>
              <w:t>63</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92" w:history="1">
            <w:r w:rsidR="00F34AA2" w:rsidRPr="005D29BB">
              <w:rPr>
                <w:rStyle w:val="Hyperlink"/>
              </w:rPr>
              <w:t>5.3.11</w:t>
            </w:r>
            <w:r w:rsidR="00F34AA2">
              <w:rPr>
                <w:rFonts w:asciiTheme="minorHAnsi" w:hAnsiTheme="minorHAnsi" w:cstheme="minorBidi"/>
                <w:sz w:val="22"/>
                <w:szCs w:val="22"/>
                <w:lang w:val="en-US"/>
              </w:rPr>
              <w:tab/>
            </w:r>
            <w:r w:rsidR="00F34AA2" w:rsidRPr="005D29BB">
              <w:rPr>
                <w:rStyle w:val="Hyperlink"/>
              </w:rPr>
              <w:t xml:space="preserve">Handling of </w:t>
            </w:r>
            <w:r w:rsidR="00F34AA2" w:rsidRPr="005D29BB">
              <w:rPr>
                <w:rStyle w:val="Hyperlink"/>
                <w:lang w:val="en-US" w:eastAsia="ja-JP"/>
              </w:rPr>
              <w:t>S-NSSAI</w:t>
            </w:r>
            <w:r w:rsidR="00F34AA2" w:rsidRPr="005D29BB">
              <w:rPr>
                <w:rStyle w:val="Hyperlink"/>
              </w:rPr>
              <w:t xml:space="preserve"> based congestion control</w:t>
            </w:r>
            <w:r w:rsidR="00F34AA2">
              <w:rPr>
                <w:webHidden/>
              </w:rPr>
              <w:tab/>
            </w:r>
            <w:r w:rsidR="00F34AA2">
              <w:rPr>
                <w:webHidden/>
              </w:rPr>
              <w:fldChar w:fldCharType="begin"/>
            </w:r>
            <w:r w:rsidR="00F34AA2">
              <w:rPr>
                <w:webHidden/>
              </w:rPr>
              <w:instrText xml:space="preserve"> PAGEREF _Toc516007592 \h </w:instrText>
            </w:r>
            <w:r w:rsidR="00F34AA2">
              <w:rPr>
                <w:webHidden/>
              </w:rPr>
            </w:r>
            <w:r w:rsidR="00F34AA2">
              <w:rPr>
                <w:webHidden/>
              </w:rPr>
              <w:fldChar w:fldCharType="separate"/>
            </w:r>
            <w:r w:rsidR="00F34AA2">
              <w:rPr>
                <w:webHidden/>
              </w:rPr>
              <w:t>63</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93" w:history="1">
            <w:r w:rsidR="00F34AA2" w:rsidRPr="005D29BB">
              <w:rPr>
                <w:rStyle w:val="Hyperlink"/>
              </w:rPr>
              <w:t>5.3.12</w:t>
            </w:r>
            <w:r w:rsidR="00F34AA2">
              <w:rPr>
                <w:rFonts w:asciiTheme="minorHAnsi" w:hAnsiTheme="minorHAnsi" w:cstheme="minorBidi"/>
                <w:sz w:val="22"/>
                <w:szCs w:val="22"/>
                <w:lang w:val="en-US"/>
              </w:rPr>
              <w:tab/>
            </w:r>
            <w:r w:rsidR="00F34AA2" w:rsidRPr="005D29BB">
              <w:rPr>
                <w:rStyle w:val="Hyperlink"/>
              </w:rPr>
              <w:t>Handling of local emergency numbers</w:t>
            </w:r>
            <w:r w:rsidR="00F34AA2">
              <w:rPr>
                <w:webHidden/>
              </w:rPr>
              <w:tab/>
            </w:r>
            <w:r w:rsidR="00F34AA2">
              <w:rPr>
                <w:webHidden/>
              </w:rPr>
              <w:fldChar w:fldCharType="begin"/>
            </w:r>
            <w:r w:rsidR="00F34AA2">
              <w:rPr>
                <w:webHidden/>
              </w:rPr>
              <w:instrText xml:space="preserve"> PAGEREF _Toc516007593 \h </w:instrText>
            </w:r>
            <w:r w:rsidR="00F34AA2">
              <w:rPr>
                <w:webHidden/>
              </w:rPr>
            </w:r>
            <w:r w:rsidR="00F34AA2">
              <w:rPr>
                <w:webHidden/>
              </w:rPr>
              <w:fldChar w:fldCharType="separate"/>
            </w:r>
            <w:r w:rsidR="00F34AA2">
              <w:rPr>
                <w:webHidden/>
              </w:rPr>
              <w:t>63</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94" w:history="1">
            <w:r w:rsidR="00F34AA2" w:rsidRPr="005D29BB">
              <w:rPr>
                <w:rStyle w:val="Hyperlink"/>
              </w:rPr>
              <w:t>5.3.13</w:t>
            </w:r>
            <w:r w:rsidR="00F34AA2">
              <w:rPr>
                <w:rFonts w:asciiTheme="minorHAnsi" w:hAnsiTheme="minorHAnsi" w:cstheme="minorBidi"/>
                <w:sz w:val="22"/>
                <w:szCs w:val="22"/>
                <w:lang w:val="en-US"/>
              </w:rPr>
              <w:tab/>
            </w:r>
            <w:r w:rsidR="00F34AA2" w:rsidRPr="005D29BB">
              <w:rPr>
                <w:rStyle w:val="Hyperlink"/>
              </w:rPr>
              <w:t>Lists of 5GS forbidden tracking areas</w:t>
            </w:r>
            <w:r w:rsidR="00F34AA2">
              <w:rPr>
                <w:webHidden/>
              </w:rPr>
              <w:tab/>
            </w:r>
            <w:r w:rsidR="00F34AA2">
              <w:rPr>
                <w:webHidden/>
              </w:rPr>
              <w:fldChar w:fldCharType="begin"/>
            </w:r>
            <w:r w:rsidR="00F34AA2">
              <w:rPr>
                <w:webHidden/>
              </w:rPr>
              <w:instrText xml:space="preserve"> PAGEREF _Toc516007594 \h </w:instrText>
            </w:r>
            <w:r w:rsidR="00F34AA2">
              <w:rPr>
                <w:webHidden/>
              </w:rPr>
            </w:r>
            <w:r w:rsidR="00F34AA2">
              <w:rPr>
                <w:webHidden/>
              </w:rPr>
              <w:fldChar w:fldCharType="separate"/>
            </w:r>
            <w:r w:rsidR="00F34AA2">
              <w:rPr>
                <w:webHidden/>
              </w:rPr>
              <w:t>64</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95" w:history="1">
            <w:r w:rsidR="00F34AA2" w:rsidRPr="005D29BB">
              <w:rPr>
                <w:rStyle w:val="Hyperlink"/>
              </w:rPr>
              <w:t>5.3.14</w:t>
            </w:r>
            <w:r w:rsidR="00F34AA2">
              <w:rPr>
                <w:rFonts w:asciiTheme="minorHAnsi" w:hAnsiTheme="minorHAnsi" w:cstheme="minorBidi"/>
                <w:sz w:val="22"/>
                <w:szCs w:val="22"/>
                <w:lang w:val="en-US"/>
              </w:rPr>
              <w:tab/>
            </w:r>
            <w:r w:rsidR="00F34AA2" w:rsidRPr="005D29BB">
              <w:rPr>
                <w:rStyle w:val="Hyperlink"/>
              </w:rPr>
              <w:t>List of equivalent PLMNs</w:t>
            </w:r>
            <w:r w:rsidR="00F34AA2">
              <w:rPr>
                <w:webHidden/>
              </w:rPr>
              <w:tab/>
            </w:r>
            <w:r w:rsidR="00F34AA2">
              <w:rPr>
                <w:webHidden/>
              </w:rPr>
              <w:fldChar w:fldCharType="begin"/>
            </w:r>
            <w:r w:rsidR="00F34AA2">
              <w:rPr>
                <w:webHidden/>
              </w:rPr>
              <w:instrText xml:space="preserve"> PAGEREF _Toc516007595 \h </w:instrText>
            </w:r>
            <w:r w:rsidR="00F34AA2">
              <w:rPr>
                <w:webHidden/>
              </w:rPr>
            </w:r>
            <w:r w:rsidR="00F34AA2">
              <w:rPr>
                <w:webHidden/>
              </w:rPr>
              <w:fldChar w:fldCharType="separate"/>
            </w:r>
            <w:r w:rsidR="00F34AA2">
              <w:rPr>
                <w:webHidden/>
              </w:rPr>
              <w:t>64</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96" w:history="1">
            <w:r w:rsidR="00F34AA2" w:rsidRPr="005D29BB">
              <w:rPr>
                <w:rStyle w:val="Hyperlink"/>
              </w:rPr>
              <w:t>5.3.15</w:t>
            </w:r>
            <w:r w:rsidR="00F34AA2">
              <w:rPr>
                <w:rFonts w:asciiTheme="minorHAnsi" w:hAnsiTheme="minorHAnsi" w:cstheme="minorBidi"/>
                <w:sz w:val="22"/>
                <w:szCs w:val="22"/>
                <w:lang w:val="en-US"/>
              </w:rPr>
              <w:tab/>
            </w:r>
            <w:r w:rsidR="00F34AA2" w:rsidRPr="005D29BB">
              <w:rPr>
                <w:rStyle w:val="Hyperlink"/>
              </w:rPr>
              <w:t>Transmission failure abnormal case in the UE</w:t>
            </w:r>
            <w:r w:rsidR="00F34AA2">
              <w:rPr>
                <w:webHidden/>
              </w:rPr>
              <w:tab/>
            </w:r>
            <w:r w:rsidR="00F34AA2">
              <w:rPr>
                <w:webHidden/>
              </w:rPr>
              <w:fldChar w:fldCharType="begin"/>
            </w:r>
            <w:r w:rsidR="00F34AA2">
              <w:rPr>
                <w:webHidden/>
              </w:rPr>
              <w:instrText xml:space="preserve"> PAGEREF _Toc516007596 \h </w:instrText>
            </w:r>
            <w:r w:rsidR="00F34AA2">
              <w:rPr>
                <w:webHidden/>
              </w:rPr>
            </w:r>
            <w:r w:rsidR="00F34AA2">
              <w:rPr>
                <w:webHidden/>
              </w:rPr>
              <w:fldChar w:fldCharType="separate"/>
            </w:r>
            <w:r w:rsidR="00F34AA2">
              <w:rPr>
                <w:webHidden/>
              </w:rPr>
              <w:t>64</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597" w:history="1">
            <w:r w:rsidR="00F34AA2" w:rsidRPr="005D29BB">
              <w:rPr>
                <w:rStyle w:val="Hyperlink"/>
              </w:rPr>
              <w:t>5.4</w:t>
            </w:r>
            <w:r w:rsidR="00F34AA2">
              <w:rPr>
                <w:rFonts w:asciiTheme="minorHAnsi" w:hAnsiTheme="minorHAnsi" w:cstheme="minorBidi"/>
                <w:sz w:val="22"/>
                <w:szCs w:val="22"/>
                <w:lang w:val="en-US"/>
              </w:rPr>
              <w:tab/>
            </w:r>
            <w:r w:rsidR="00F34AA2" w:rsidRPr="005D29BB">
              <w:rPr>
                <w:rStyle w:val="Hyperlink"/>
              </w:rPr>
              <w:t>5GMM common procedures</w:t>
            </w:r>
            <w:r w:rsidR="00F34AA2">
              <w:rPr>
                <w:webHidden/>
              </w:rPr>
              <w:tab/>
            </w:r>
            <w:r w:rsidR="00F34AA2">
              <w:rPr>
                <w:webHidden/>
              </w:rPr>
              <w:fldChar w:fldCharType="begin"/>
            </w:r>
            <w:r w:rsidR="00F34AA2">
              <w:rPr>
                <w:webHidden/>
              </w:rPr>
              <w:instrText xml:space="preserve"> PAGEREF _Toc516007597 \h </w:instrText>
            </w:r>
            <w:r w:rsidR="00F34AA2">
              <w:rPr>
                <w:webHidden/>
              </w:rPr>
            </w:r>
            <w:r w:rsidR="00F34AA2">
              <w:rPr>
                <w:webHidden/>
              </w:rPr>
              <w:fldChar w:fldCharType="separate"/>
            </w:r>
            <w:r w:rsidR="00F34AA2">
              <w:rPr>
                <w:webHidden/>
              </w:rPr>
              <w:t>65</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98" w:history="1">
            <w:r w:rsidR="00F34AA2" w:rsidRPr="005D29BB">
              <w:rPr>
                <w:rStyle w:val="Hyperlink"/>
              </w:rPr>
              <w:t>5.4.1</w:t>
            </w:r>
            <w:r w:rsidR="00F34AA2">
              <w:rPr>
                <w:rFonts w:asciiTheme="minorHAnsi" w:hAnsiTheme="minorHAnsi" w:cstheme="minorBidi"/>
                <w:sz w:val="22"/>
                <w:szCs w:val="22"/>
                <w:lang w:val="en-US"/>
              </w:rPr>
              <w:tab/>
            </w:r>
            <w:r w:rsidR="00F34AA2" w:rsidRPr="005D29BB">
              <w:rPr>
                <w:rStyle w:val="Hyperlink"/>
              </w:rPr>
              <w:t>Primary authentication and key agreement procedure</w:t>
            </w:r>
            <w:r w:rsidR="00F34AA2">
              <w:rPr>
                <w:webHidden/>
              </w:rPr>
              <w:tab/>
            </w:r>
            <w:r w:rsidR="00F34AA2">
              <w:rPr>
                <w:webHidden/>
              </w:rPr>
              <w:fldChar w:fldCharType="begin"/>
            </w:r>
            <w:r w:rsidR="00F34AA2">
              <w:rPr>
                <w:webHidden/>
              </w:rPr>
              <w:instrText xml:space="preserve"> PAGEREF _Toc516007598 \h </w:instrText>
            </w:r>
            <w:r w:rsidR="00F34AA2">
              <w:rPr>
                <w:webHidden/>
              </w:rPr>
            </w:r>
            <w:r w:rsidR="00F34AA2">
              <w:rPr>
                <w:webHidden/>
              </w:rPr>
              <w:fldChar w:fldCharType="separate"/>
            </w:r>
            <w:r w:rsidR="00F34AA2">
              <w:rPr>
                <w:webHidden/>
              </w:rPr>
              <w:t>65</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599" w:history="1">
            <w:r w:rsidR="00F34AA2" w:rsidRPr="005D29BB">
              <w:rPr>
                <w:rStyle w:val="Hyperlink"/>
              </w:rPr>
              <w:t>5.4.2</w:t>
            </w:r>
            <w:r w:rsidR="00F34AA2">
              <w:rPr>
                <w:rFonts w:asciiTheme="minorHAnsi" w:hAnsiTheme="minorHAnsi" w:cstheme="minorBidi"/>
                <w:sz w:val="22"/>
                <w:szCs w:val="22"/>
                <w:lang w:val="en-US"/>
              </w:rPr>
              <w:tab/>
            </w:r>
            <w:r w:rsidR="00F34AA2" w:rsidRPr="005D29BB">
              <w:rPr>
                <w:rStyle w:val="Hyperlink"/>
              </w:rPr>
              <w:t>Security mode control procedure</w:t>
            </w:r>
            <w:r w:rsidR="00F34AA2">
              <w:rPr>
                <w:webHidden/>
              </w:rPr>
              <w:tab/>
            </w:r>
            <w:r w:rsidR="00F34AA2">
              <w:rPr>
                <w:webHidden/>
              </w:rPr>
              <w:fldChar w:fldCharType="begin"/>
            </w:r>
            <w:r w:rsidR="00F34AA2">
              <w:rPr>
                <w:webHidden/>
              </w:rPr>
              <w:instrText xml:space="preserve"> PAGEREF _Toc516007599 \h </w:instrText>
            </w:r>
            <w:r w:rsidR="00F34AA2">
              <w:rPr>
                <w:webHidden/>
              </w:rPr>
            </w:r>
            <w:r w:rsidR="00F34AA2">
              <w:rPr>
                <w:webHidden/>
              </w:rPr>
              <w:fldChar w:fldCharType="separate"/>
            </w:r>
            <w:r w:rsidR="00F34AA2">
              <w:rPr>
                <w:webHidden/>
              </w:rPr>
              <w:t>78</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00" w:history="1">
            <w:r w:rsidR="00F34AA2" w:rsidRPr="005D29BB">
              <w:rPr>
                <w:rStyle w:val="Hyperlink"/>
              </w:rPr>
              <w:t>5.4.3</w:t>
            </w:r>
            <w:r w:rsidR="00F34AA2">
              <w:rPr>
                <w:rFonts w:asciiTheme="minorHAnsi" w:hAnsiTheme="minorHAnsi" w:cstheme="minorBidi"/>
                <w:sz w:val="22"/>
                <w:szCs w:val="22"/>
                <w:lang w:val="en-US"/>
              </w:rPr>
              <w:tab/>
            </w:r>
            <w:r w:rsidR="00F34AA2" w:rsidRPr="005D29BB">
              <w:rPr>
                <w:rStyle w:val="Hyperlink"/>
              </w:rPr>
              <w:t>Identification procedure</w:t>
            </w:r>
            <w:r w:rsidR="00F34AA2">
              <w:rPr>
                <w:webHidden/>
              </w:rPr>
              <w:tab/>
            </w:r>
            <w:r w:rsidR="00F34AA2">
              <w:rPr>
                <w:webHidden/>
              </w:rPr>
              <w:fldChar w:fldCharType="begin"/>
            </w:r>
            <w:r w:rsidR="00F34AA2">
              <w:rPr>
                <w:webHidden/>
              </w:rPr>
              <w:instrText xml:space="preserve"> PAGEREF _Toc516007600 \h </w:instrText>
            </w:r>
            <w:r w:rsidR="00F34AA2">
              <w:rPr>
                <w:webHidden/>
              </w:rPr>
            </w:r>
            <w:r w:rsidR="00F34AA2">
              <w:rPr>
                <w:webHidden/>
              </w:rPr>
              <w:fldChar w:fldCharType="separate"/>
            </w:r>
            <w:r w:rsidR="00F34AA2">
              <w:rPr>
                <w:webHidden/>
              </w:rPr>
              <w:t>82</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01" w:history="1">
            <w:r w:rsidR="00F34AA2" w:rsidRPr="005D29BB">
              <w:rPr>
                <w:rStyle w:val="Hyperlink"/>
              </w:rPr>
              <w:t>5.4.4</w:t>
            </w:r>
            <w:r w:rsidR="00F34AA2">
              <w:rPr>
                <w:rFonts w:asciiTheme="minorHAnsi" w:hAnsiTheme="minorHAnsi" w:cstheme="minorBidi"/>
                <w:sz w:val="22"/>
                <w:szCs w:val="22"/>
                <w:lang w:val="en-US"/>
              </w:rPr>
              <w:tab/>
            </w:r>
            <w:r w:rsidR="00F34AA2" w:rsidRPr="005D29BB">
              <w:rPr>
                <w:rStyle w:val="Hyperlink"/>
              </w:rPr>
              <w:t>Generic UE configuration update procedure</w:t>
            </w:r>
            <w:r w:rsidR="00F34AA2">
              <w:rPr>
                <w:webHidden/>
              </w:rPr>
              <w:tab/>
            </w:r>
            <w:r w:rsidR="00F34AA2">
              <w:rPr>
                <w:webHidden/>
              </w:rPr>
              <w:fldChar w:fldCharType="begin"/>
            </w:r>
            <w:r w:rsidR="00F34AA2">
              <w:rPr>
                <w:webHidden/>
              </w:rPr>
              <w:instrText xml:space="preserve"> PAGEREF _Toc516007601 \h </w:instrText>
            </w:r>
            <w:r w:rsidR="00F34AA2">
              <w:rPr>
                <w:webHidden/>
              </w:rPr>
            </w:r>
            <w:r w:rsidR="00F34AA2">
              <w:rPr>
                <w:webHidden/>
              </w:rPr>
              <w:fldChar w:fldCharType="separate"/>
            </w:r>
            <w:r w:rsidR="00F34AA2">
              <w:rPr>
                <w:webHidden/>
              </w:rPr>
              <w:t>84</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02" w:history="1">
            <w:r w:rsidR="00F34AA2" w:rsidRPr="005D29BB">
              <w:rPr>
                <w:rStyle w:val="Hyperlink"/>
              </w:rPr>
              <w:t>5.4.5</w:t>
            </w:r>
            <w:r w:rsidR="00F34AA2">
              <w:rPr>
                <w:rFonts w:asciiTheme="minorHAnsi" w:hAnsiTheme="minorHAnsi" w:cstheme="minorBidi"/>
                <w:sz w:val="22"/>
                <w:szCs w:val="22"/>
                <w:lang w:val="en-US"/>
              </w:rPr>
              <w:tab/>
            </w:r>
            <w:r w:rsidR="00F34AA2" w:rsidRPr="005D29BB">
              <w:rPr>
                <w:rStyle w:val="Hyperlink"/>
              </w:rPr>
              <w:t>NAS transport procedure(s)</w:t>
            </w:r>
            <w:r w:rsidR="00F34AA2">
              <w:rPr>
                <w:webHidden/>
              </w:rPr>
              <w:tab/>
            </w:r>
            <w:r w:rsidR="00F34AA2">
              <w:rPr>
                <w:webHidden/>
              </w:rPr>
              <w:fldChar w:fldCharType="begin"/>
            </w:r>
            <w:r w:rsidR="00F34AA2">
              <w:rPr>
                <w:webHidden/>
              </w:rPr>
              <w:instrText xml:space="preserve"> PAGEREF _Toc516007602 \h </w:instrText>
            </w:r>
            <w:r w:rsidR="00F34AA2">
              <w:rPr>
                <w:webHidden/>
              </w:rPr>
            </w:r>
            <w:r w:rsidR="00F34AA2">
              <w:rPr>
                <w:webHidden/>
              </w:rPr>
              <w:fldChar w:fldCharType="separate"/>
            </w:r>
            <w:r w:rsidR="00F34AA2">
              <w:rPr>
                <w:webHidden/>
              </w:rPr>
              <w:t>88</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03" w:history="1">
            <w:r w:rsidR="00F34AA2" w:rsidRPr="005D29BB">
              <w:rPr>
                <w:rStyle w:val="Hyperlink"/>
              </w:rPr>
              <w:t>5.4.6</w:t>
            </w:r>
            <w:r w:rsidR="00F34AA2">
              <w:rPr>
                <w:rFonts w:asciiTheme="minorHAnsi" w:hAnsiTheme="minorHAnsi" w:cstheme="minorBidi"/>
                <w:sz w:val="22"/>
                <w:szCs w:val="22"/>
                <w:lang w:val="en-US"/>
              </w:rPr>
              <w:tab/>
            </w:r>
            <w:r w:rsidR="00F34AA2" w:rsidRPr="005D29BB">
              <w:rPr>
                <w:rStyle w:val="Hyperlink"/>
              </w:rPr>
              <w:t>5GMM status procedure</w:t>
            </w:r>
            <w:r w:rsidR="00F34AA2">
              <w:rPr>
                <w:webHidden/>
              </w:rPr>
              <w:tab/>
            </w:r>
            <w:r w:rsidR="00F34AA2">
              <w:rPr>
                <w:webHidden/>
              </w:rPr>
              <w:fldChar w:fldCharType="begin"/>
            </w:r>
            <w:r w:rsidR="00F34AA2">
              <w:rPr>
                <w:webHidden/>
              </w:rPr>
              <w:instrText xml:space="preserve"> PAGEREF _Toc516007603 \h </w:instrText>
            </w:r>
            <w:r w:rsidR="00F34AA2">
              <w:rPr>
                <w:webHidden/>
              </w:rPr>
            </w:r>
            <w:r w:rsidR="00F34AA2">
              <w:rPr>
                <w:webHidden/>
              </w:rPr>
              <w:fldChar w:fldCharType="separate"/>
            </w:r>
            <w:r w:rsidR="00F34AA2">
              <w:rPr>
                <w:webHidden/>
              </w:rPr>
              <w:t>98</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604" w:history="1">
            <w:r w:rsidR="00F34AA2" w:rsidRPr="005D29BB">
              <w:rPr>
                <w:rStyle w:val="Hyperlink"/>
              </w:rPr>
              <w:t>5.5</w:t>
            </w:r>
            <w:r w:rsidR="00F34AA2">
              <w:rPr>
                <w:rFonts w:asciiTheme="minorHAnsi" w:hAnsiTheme="minorHAnsi" w:cstheme="minorBidi"/>
                <w:sz w:val="22"/>
                <w:szCs w:val="22"/>
                <w:lang w:val="en-US"/>
              </w:rPr>
              <w:tab/>
            </w:r>
            <w:r w:rsidR="00F34AA2" w:rsidRPr="005D29BB">
              <w:rPr>
                <w:rStyle w:val="Hyperlink"/>
              </w:rPr>
              <w:t>5GMM specific procedures</w:t>
            </w:r>
            <w:r w:rsidR="00F34AA2">
              <w:rPr>
                <w:webHidden/>
              </w:rPr>
              <w:tab/>
            </w:r>
            <w:r w:rsidR="00F34AA2">
              <w:rPr>
                <w:webHidden/>
              </w:rPr>
              <w:fldChar w:fldCharType="begin"/>
            </w:r>
            <w:r w:rsidR="00F34AA2">
              <w:rPr>
                <w:webHidden/>
              </w:rPr>
              <w:instrText xml:space="preserve"> PAGEREF _Toc516007604 \h </w:instrText>
            </w:r>
            <w:r w:rsidR="00F34AA2">
              <w:rPr>
                <w:webHidden/>
              </w:rPr>
            </w:r>
            <w:r w:rsidR="00F34AA2">
              <w:rPr>
                <w:webHidden/>
              </w:rPr>
              <w:fldChar w:fldCharType="separate"/>
            </w:r>
            <w:r w:rsidR="00F34AA2">
              <w:rPr>
                <w:webHidden/>
              </w:rPr>
              <w:t>98</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05" w:history="1">
            <w:r w:rsidR="00F34AA2" w:rsidRPr="005D29BB">
              <w:rPr>
                <w:rStyle w:val="Hyperlink"/>
              </w:rPr>
              <w:t>5.5.1</w:t>
            </w:r>
            <w:r w:rsidR="00F34AA2">
              <w:rPr>
                <w:rFonts w:asciiTheme="minorHAnsi" w:hAnsiTheme="minorHAnsi" w:cstheme="minorBidi"/>
                <w:sz w:val="22"/>
                <w:szCs w:val="22"/>
                <w:lang w:val="en-US"/>
              </w:rPr>
              <w:tab/>
            </w:r>
            <w:r w:rsidR="00F34AA2" w:rsidRPr="005D29BB">
              <w:rPr>
                <w:rStyle w:val="Hyperlink"/>
              </w:rPr>
              <w:t>Registration procedure</w:t>
            </w:r>
            <w:r w:rsidR="00F34AA2">
              <w:rPr>
                <w:webHidden/>
              </w:rPr>
              <w:tab/>
            </w:r>
            <w:r w:rsidR="00F34AA2">
              <w:rPr>
                <w:webHidden/>
              </w:rPr>
              <w:fldChar w:fldCharType="begin"/>
            </w:r>
            <w:r w:rsidR="00F34AA2">
              <w:rPr>
                <w:webHidden/>
              </w:rPr>
              <w:instrText xml:space="preserve"> PAGEREF _Toc516007605 \h </w:instrText>
            </w:r>
            <w:r w:rsidR="00F34AA2">
              <w:rPr>
                <w:webHidden/>
              </w:rPr>
            </w:r>
            <w:r w:rsidR="00F34AA2">
              <w:rPr>
                <w:webHidden/>
              </w:rPr>
              <w:fldChar w:fldCharType="separate"/>
            </w:r>
            <w:r w:rsidR="00F34AA2">
              <w:rPr>
                <w:webHidden/>
              </w:rPr>
              <w:t>98</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06" w:history="1">
            <w:r w:rsidR="00F34AA2" w:rsidRPr="005D29BB">
              <w:rPr>
                <w:rStyle w:val="Hyperlink"/>
              </w:rPr>
              <w:t>5.5.2</w:t>
            </w:r>
            <w:r w:rsidR="00F34AA2">
              <w:rPr>
                <w:rFonts w:asciiTheme="minorHAnsi" w:hAnsiTheme="minorHAnsi" w:cstheme="minorBidi"/>
                <w:sz w:val="22"/>
                <w:szCs w:val="22"/>
                <w:lang w:val="en-US"/>
              </w:rPr>
              <w:tab/>
            </w:r>
            <w:r w:rsidR="00F34AA2" w:rsidRPr="005D29BB">
              <w:rPr>
                <w:rStyle w:val="Hyperlink"/>
              </w:rPr>
              <w:t>De-registration procedure</w:t>
            </w:r>
            <w:r w:rsidR="00F34AA2">
              <w:rPr>
                <w:webHidden/>
              </w:rPr>
              <w:tab/>
            </w:r>
            <w:r w:rsidR="00F34AA2">
              <w:rPr>
                <w:webHidden/>
              </w:rPr>
              <w:fldChar w:fldCharType="begin"/>
            </w:r>
            <w:r w:rsidR="00F34AA2">
              <w:rPr>
                <w:webHidden/>
              </w:rPr>
              <w:instrText xml:space="preserve"> PAGEREF _Toc516007606 \h </w:instrText>
            </w:r>
            <w:r w:rsidR="00F34AA2">
              <w:rPr>
                <w:webHidden/>
              </w:rPr>
            </w:r>
            <w:r w:rsidR="00F34AA2">
              <w:rPr>
                <w:webHidden/>
              </w:rPr>
              <w:fldChar w:fldCharType="separate"/>
            </w:r>
            <w:r w:rsidR="00F34AA2">
              <w:rPr>
                <w:webHidden/>
              </w:rPr>
              <w:t>120</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07" w:history="1">
            <w:r w:rsidR="00F34AA2" w:rsidRPr="005D29BB">
              <w:rPr>
                <w:rStyle w:val="Hyperlink"/>
              </w:rPr>
              <w:t>5.5.3</w:t>
            </w:r>
            <w:r w:rsidR="00F34AA2">
              <w:rPr>
                <w:rFonts w:asciiTheme="minorHAnsi" w:hAnsiTheme="minorHAnsi" w:cstheme="minorBidi"/>
                <w:sz w:val="22"/>
                <w:szCs w:val="22"/>
                <w:lang w:val="en-US"/>
              </w:rPr>
              <w:tab/>
            </w:r>
            <w:r w:rsidR="00F34AA2" w:rsidRPr="005D29BB">
              <w:rPr>
                <w:rStyle w:val="Hyperlink"/>
              </w:rPr>
              <w:t>eCall inactivity procedure</w:t>
            </w:r>
            <w:r w:rsidR="00F34AA2">
              <w:rPr>
                <w:webHidden/>
              </w:rPr>
              <w:tab/>
            </w:r>
            <w:r w:rsidR="00F34AA2">
              <w:rPr>
                <w:webHidden/>
              </w:rPr>
              <w:fldChar w:fldCharType="begin"/>
            </w:r>
            <w:r w:rsidR="00F34AA2">
              <w:rPr>
                <w:webHidden/>
              </w:rPr>
              <w:instrText xml:space="preserve"> PAGEREF _Toc516007607 \h </w:instrText>
            </w:r>
            <w:r w:rsidR="00F34AA2">
              <w:rPr>
                <w:webHidden/>
              </w:rPr>
            </w:r>
            <w:r w:rsidR="00F34AA2">
              <w:rPr>
                <w:webHidden/>
              </w:rPr>
              <w:fldChar w:fldCharType="separate"/>
            </w:r>
            <w:r w:rsidR="00F34AA2">
              <w:rPr>
                <w:webHidden/>
              </w:rPr>
              <w:t>128</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608" w:history="1">
            <w:r w:rsidR="00F34AA2" w:rsidRPr="005D29BB">
              <w:rPr>
                <w:rStyle w:val="Hyperlink"/>
              </w:rPr>
              <w:t>5.6</w:t>
            </w:r>
            <w:r w:rsidR="00F34AA2">
              <w:rPr>
                <w:rFonts w:asciiTheme="minorHAnsi" w:hAnsiTheme="minorHAnsi" w:cstheme="minorBidi"/>
                <w:sz w:val="22"/>
                <w:szCs w:val="22"/>
                <w:lang w:val="en-US"/>
              </w:rPr>
              <w:tab/>
            </w:r>
            <w:r w:rsidR="00F34AA2" w:rsidRPr="005D29BB">
              <w:rPr>
                <w:rStyle w:val="Hyperlink"/>
              </w:rPr>
              <w:t>5GMM connection management procedures</w:t>
            </w:r>
            <w:r w:rsidR="00F34AA2">
              <w:rPr>
                <w:webHidden/>
              </w:rPr>
              <w:tab/>
            </w:r>
            <w:r w:rsidR="00F34AA2">
              <w:rPr>
                <w:webHidden/>
              </w:rPr>
              <w:fldChar w:fldCharType="begin"/>
            </w:r>
            <w:r w:rsidR="00F34AA2">
              <w:rPr>
                <w:webHidden/>
              </w:rPr>
              <w:instrText xml:space="preserve"> PAGEREF _Toc516007608 \h </w:instrText>
            </w:r>
            <w:r w:rsidR="00F34AA2">
              <w:rPr>
                <w:webHidden/>
              </w:rPr>
            </w:r>
            <w:r w:rsidR="00F34AA2">
              <w:rPr>
                <w:webHidden/>
              </w:rPr>
              <w:fldChar w:fldCharType="separate"/>
            </w:r>
            <w:r w:rsidR="00F34AA2">
              <w:rPr>
                <w:webHidden/>
              </w:rPr>
              <w:t>128</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09" w:history="1">
            <w:r w:rsidR="00F34AA2" w:rsidRPr="005D29BB">
              <w:rPr>
                <w:rStyle w:val="Hyperlink"/>
              </w:rPr>
              <w:t>5.6.1</w:t>
            </w:r>
            <w:r w:rsidR="00F34AA2">
              <w:rPr>
                <w:rFonts w:asciiTheme="minorHAnsi" w:hAnsiTheme="minorHAnsi" w:cstheme="minorBidi"/>
                <w:sz w:val="22"/>
                <w:szCs w:val="22"/>
                <w:lang w:val="en-US"/>
              </w:rPr>
              <w:tab/>
            </w:r>
            <w:r w:rsidR="00F34AA2" w:rsidRPr="005D29BB">
              <w:rPr>
                <w:rStyle w:val="Hyperlink"/>
              </w:rPr>
              <w:t>Service request procedure</w:t>
            </w:r>
            <w:r w:rsidR="00F34AA2">
              <w:rPr>
                <w:webHidden/>
              </w:rPr>
              <w:tab/>
            </w:r>
            <w:r w:rsidR="00F34AA2">
              <w:rPr>
                <w:webHidden/>
              </w:rPr>
              <w:fldChar w:fldCharType="begin"/>
            </w:r>
            <w:r w:rsidR="00F34AA2">
              <w:rPr>
                <w:webHidden/>
              </w:rPr>
              <w:instrText xml:space="preserve"> PAGEREF _Toc516007609 \h </w:instrText>
            </w:r>
            <w:r w:rsidR="00F34AA2">
              <w:rPr>
                <w:webHidden/>
              </w:rPr>
            </w:r>
            <w:r w:rsidR="00F34AA2">
              <w:rPr>
                <w:webHidden/>
              </w:rPr>
              <w:fldChar w:fldCharType="separate"/>
            </w:r>
            <w:r w:rsidR="00F34AA2">
              <w:rPr>
                <w:webHidden/>
              </w:rPr>
              <w:t>128</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10" w:history="1">
            <w:r w:rsidR="00F34AA2" w:rsidRPr="005D29BB">
              <w:rPr>
                <w:rStyle w:val="Hyperlink"/>
              </w:rPr>
              <w:t>5.6.2</w:t>
            </w:r>
            <w:r w:rsidR="00F34AA2">
              <w:rPr>
                <w:rFonts w:asciiTheme="minorHAnsi" w:hAnsiTheme="minorHAnsi" w:cstheme="minorBidi"/>
                <w:sz w:val="22"/>
                <w:szCs w:val="22"/>
                <w:lang w:val="en-US"/>
              </w:rPr>
              <w:tab/>
            </w:r>
            <w:r w:rsidR="00F34AA2" w:rsidRPr="005D29BB">
              <w:rPr>
                <w:rStyle w:val="Hyperlink"/>
              </w:rPr>
              <w:t>Paging procedure</w:t>
            </w:r>
            <w:r w:rsidR="00F34AA2">
              <w:rPr>
                <w:webHidden/>
              </w:rPr>
              <w:tab/>
            </w:r>
            <w:r w:rsidR="00F34AA2">
              <w:rPr>
                <w:webHidden/>
              </w:rPr>
              <w:fldChar w:fldCharType="begin"/>
            </w:r>
            <w:r w:rsidR="00F34AA2">
              <w:rPr>
                <w:webHidden/>
              </w:rPr>
              <w:instrText xml:space="preserve"> PAGEREF _Toc516007610 \h </w:instrText>
            </w:r>
            <w:r w:rsidR="00F34AA2">
              <w:rPr>
                <w:webHidden/>
              </w:rPr>
            </w:r>
            <w:r w:rsidR="00F34AA2">
              <w:rPr>
                <w:webHidden/>
              </w:rPr>
              <w:fldChar w:fldCharType="separate"/>
            </w:r>
            <w:r w:rsidR="00F34AA2">
              <w:rPr>
                <w:webHidden/>
              </w:rPr>
              <w:t>136</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11" w:history="1">
            <w:r w:rsidR="00F34AA2" w:rsidRPr="005D29BB">
              <w:rPr>
                <w:rStyle w:val="Hyperlink"/>
              </w:rPr>
              <w:t>5.6.3</w:t>
            </w:r>
            <w:r w:rsidR="00F34AA2">
              <w:rPr>
                <w:rFonts w:asciiTheme="minorHAnsi" w:hAnsiTheme="minorHAnsi" w:cstheme="minorBidi"/>
                <w:sz w:val="22"/>
                <w:szCs w:val="22"/>
                <w:lang w:val="en-US"/>
              </w:rPr>
              <w:tab/>
            </w:r>
            <w:r w:rsidR="00F34AA2" w:rsidRPr="005D29BB">
              <w:rPr>
                <w:rStyle w:val="Hyperlink"/>
              </w:rPr>
              <w:t>Notification procedure</w:t>
            </w:r>
            <w:r w:rsidR="00F34AA2">
              <w:rPr>
                <w:webHidden/>
              </w:rPr>
              <w:tab/>
            </w:r>
            <w:r w:rsidR="00F34AA2">
              <w:rPr>
                <w:webHidden/>
              </w:rPr>
              <w:fldChar w:fldCharType="begin"/>
            </w:r>
            <w:r w:rsidR="00F34AA2">
              <w:rPr>
                <w:webHidden/>
              </w:rPr>
              <w:instrText xml:space="preserve"> PAGEREF _Toc516007611 \h </w:instrText>
            </w:r>
            <w:r w:rsidR="00F34AA2">
              <w:rPr>
                <w:webHidden/>
              </w:rPr>
            </w:r>
            <w:r w:rsidR="00F34AA2">
              <w:rPr>
                <w:webHidden/>
              </w:rPr>
              <w:fldChar w:fldCharType="separate"/>
            </w:r>
            <w:r w:rsidR="00F34AA2">
              <w:rPr>
                <w:webHidden/>
              </w:rPr>
              <w:t>138</w:t>
            </w:r>
            <w:r w:rsidR="00F34AA2">
              <w:rPr>
                <w:webHidden/>
              </w:rPr>
              <w:fldChar w:fldCharType="end"/>
            </w:r>
          </w:hyperlink>
        </w:p>
        <w:p w:rsidR="00F34AA2" w:rsidRDefault="003E619B">
          <w:pPr>
            <w:pStyle w:val="TOC1"/>
            <w:rPr>
              <w:rFonts w:asciiTheme="minorHAnsi" w:hAnsiTheme="minorHAnsi" w:cstheme="minorBidi"/>
              <w:szCs w:val="22"/>
              <w:lang w:val="en-US"/>
            </w:rPr>
          </w:pPr>
          <w:hyperlink w:anchor="_Toc516007612" w:history="1">
            <w:r w:rsidR="00F34AA2" w:rsidRPr="005D29BB">
              <w:rPr>
                <w:rStyle w:val="Hyperlink"/>
              </w:rPr>
              <w:t>6</w:t>
            </w:r>
            <w:r w:rsidR="00F34AA2">
              <w:rPr>
                <w:rFonts w:asciiTheme="minorHAnsi" w:hAnsiTheme="minorHAnsi" w:cstheme="minorBidi"/>
                <w:szCs w:val="22"/>
                <w:lang w:val="en-US"/>
              </w:rPr>
              <w:tab/>
            </w:r>
            <w:r w:rsidR="00F34AA2" w:rsidRPr="005D29BB">
              <w:rPr>
                <w:rStyle w:val="Hyperlink"/>
              </w:rPr>
              <w:t>Elementary procedures for 5GS session management</w:t>
            </w:r>
            <w:r w:rsidR="00F34AA2">
              <w:rPr>
                <w:webHidden/>
              </w:rPr>
              <w:tab/>
            </w:r>
            <w:r w:rsidR="00F34AA2">
              <w:rPr>
                <w:webHidden/>
              </w:rPr>
              <w:fldChar w:fldCharType="begin"/>
            </w:r>
            <w:r w:rsidR="00F34AA2">
              <w:rPr>
                <w:webHidden/>
              </w:rPr>
              <w:instrText xml:space="preserve"> PAGEREF _Toc516007612 \h </w:instrText>
            </w:r>
            <w:r w:rsidR="00F34AA2">
              <w:rPr>
                <w:webHidden/>
              </w:rPr>
            </w:r>
            <w:r w:rsidR="00F34AA2">
              <w:rPr>
                <w:webHidden/>
              </w:rPr>
              <w:fldChar w:fldCharType="separate"/>
            </w:r>
            <w:r w:rsidR="00F34AA2">
              <w:rPr>
                <w:webHidden/>
              </w:rPr>
              <w:t>140</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613" w:history="1">
            <w:r w:rsidR="00F34AA2" w:rsidRPr="005D29BB">
              <w:rPr>
                <w:rStyle w:val="Hyperlink"/>
              </w:rPr>
              <w:t>6.1</w:t>
            </w:r>
            <w:r w:rsidR="00F34AA2">
              <w:rPr>
                <w:rFonts w:asciiTheme="minorHAnsi" w:hAnsiTheme="minorHAnsi" w:cstheme="minorBidi"/>
                <w:sz w:val="22"/>
                <w:szCs w:val="22"/>
                <w:lang w:val="en-US"/>
              </w:rPr>
              <w:tab/>
            </w:r>
            <w:r w:rsidR="00F34AA2" w:rsidRPr="005D29BB">
              <w:rPr>
                <w:rStyle w:val="Hyperlink"/>
              </w:rPr>
              <w:t>Overview</w:t>
            </w:r>
            <w:r w:rsidR="00F34AA2">
              <w:rPr>
                <w:webHidden/>
              </w:rPr>
              <w:tab/>
            </w:r>
            <w:r w:rsidR="00F34AA2">
              <w:rPr>
                <w:webHidden/>
              </w:rPr>
              <w:fldChar w:fldCharType="begin"/>
            </w:r>
            <w:r w:rsidR="00F34AA2">
              <w:rPr>
                <w:webHidden/>
              </w:rPr>
              <w:instrText xml:space="preserve"> PAGEREF _Toc516007613 \h </w:instrText>
            </w:r>
            <w:r w:rsidR="00F34AA2">
              <w:rPr>
                <w:webHidden/>
              </w:rPr>
            </w:r>
            <w:r w:rsidR="00F34AA2">
              <w:rPr>
                <w:webHidden/>
              </w:rPr>
              <w:fldChar w:fldCharType="separate"/>
            </w:r>
            <w:r w:rsidR="00F34AA2">
              <w:rPr>
                <w:webHidden/>
              </w:rPr>
              <w:t>140</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14" w:history="1">
            <w:r w:rsidR="00F34AA2" w:rsidRPr="005D29BB">
              <w:rPr>
                <w:rStyle w:val="Hyperlink"/>
              </w:rPr>
              <w:t>6.1.1</w:t>
            </w:r>
            <w:r w:rsidR="00F34AA2">
              <w:rPr>
                <w:rFonts w:asciiTheme="minorHAnsi" w:hAnsiTheme="minorHAnsi" w:cstheme="minorBidi"/>
                <w:sz w:val="22"/>
                <w:szCs w:val="22"/>
                <w:lang w:val="en-US"/>
              </w:rPr>
              <w:tab/>
            </w:r>
            <w:r w:rsidR="00F34AA2" w:rsidRPr="005D29BB">
              <w:rPr>
                <w:rStyle w:val="Hyperlink"/>
              </w:rPr>
              <w:t>General</w:t>
            </w:r>
            <w:r w:rsidR="00F34AA2">
              <w:rPr>
                <w:webHidden/>
              </w:rPr>
              <w:tab/>
            </w:r>
            <w:r w:rsidR="00F34AA2">
              <w:rPr>
                <w:webHidden/>
              </w:rPr>
              <w:fldChar w:fldCharType="begin"/>
            </w:r>
            <w:r w:rsidR="00F34AA2">
              <w:rPr>
                <w:webHidden/>
              </w:rPr>
              <w:instrText xml:space="preserve"> PAGEREF _Toc516007614 \h </w:instrText>
            </w:r>
            <w:r w:rsidR="00F34AA2">
              <w:rPr>
                <w:webHidden/>
              </w:rPr>
            </w:r>
            <w:r w:rsidR="00F34AA2">
              <w:rPr>
                <w:webHidden/>
              </w:rPr>
              <w:fldChar w:fldCharType="separate"/>
            </w:r>
            <w:r w:rsidR="00F34AA2">
              <w:rPr>
                <w:webHidden/>
              </w:rPr>
              <w:t>140</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15" w:history="1">
            <w:r w:rsidR="00F34AA2" w:rsidRPr="005D29BB">
              <w:rPr>
                <w:rStyle w:val="Hyperlink"/>
              </w:rPr>
              <w:t>6.1.2</w:t>
            </w:r>
            <w:r w:rsidR="00F34AA2">
              <w:rPr>
                <w:rFonts w:asciiTheme="minorHAnsi" w:hAnsiTheme="minorHAnsi" w:cstheme="minorBidi"/>
                <w:sz w:val="22"/>
                <w:szCs w:val="22"/>
                <w:lang w:val="en-US"/>
              </w:rPr>
              <w:tab/>
            </w:r>
            <w:r w:rsidR="00F34AA2" w:rsidRPr="005D29BB">
              <w:rPr>
                <w:rStyle w:val="Hyperlink"/>
              </w:rPr>
              <w:t>Types of 5GSM procedures</w:t>
            </w:r>
            <w:r w:rsidR="00F34AA2">
              <w:rPr>
                <w:webHidden/>
              </w:rPr>
              <w:tab/>
            </w:r>
            <w:r w:rsidR="00F34AA2">
              <w:rPr>
                <w:webHidden/>
              </w:rPr>
              <w:fldChar w:fldCharType="begin"/>
            </w:r>
            <w:r w:rsidR="00F34AA2">
              <w:rPr>
                <w:webHidden/>
              </w:rPr>
              <w:instrText xml:space="preserve"> PAGEREF _Toc516007615 \h </w:instrText>
            </w:r>
            <w:r w:rsidR="00F34AA2">
              <w:rPr>
                <w:webHidden/>
              </w:rPr>
            </w:r>
            <w:r w:rsidR="00F34AA2">
              <w:rPr>
                <w:webHidden/>
              </w:rPr>
              <w:fldChar w:fldCharType="separate"/>
            </w:r>
            <w:r w:rsidR="00F34AA2">
              <w:rPr>
                <w:webHidden/>
              </w:rPr>
              <w:t>140</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16" w:history="1">
            <w:r w:rsidR="00F34AA2" w:rsidRPr="005D29BB">
              <w:rPr>
                <w:rStyle w:val="Hyperlink"/>
              </w:rPr>
              <w:t>6.1.3</w:t>
            </w:r>
            <w:r w:rsidR="00F34AA2">
              <w:rPr>
                <w:rFonts w:asciiTheme="minorHAnsi" w:hAnsiTheme="minorHAnsi" w:cstheme="minorBidi"/>
                <w:sz w:val="22"/>
                <w:szCs w:val="22"/>
                <w:lang w:val="en-US"/>
              </w:rPr>
              <w:tab/>
            </w:r>
            <w:r w:rsidR="00F34AA2" w:rsidRPr="005D29BB">
              <w:rPr>
                <w:rStyle w:val="Hyperlink"/>
              </w:rPr>
              <w:t>5GSM sublayer states</w:t>
            </w:r>
            <w:r w:rsidR="00F34AA2">
              <w:rPr>
                <w:webHidden/>
              </w:rPr>
              <w:tab/>
            </w:r>
            <w:r w:rsidR="00F34AA2">
              <w:rPr>
                <w:webHidden/>
              </w:rPr>
              <w:fldChar w:fldCharType="begin"/>
            </w:r>
            <w:r w:rsidR="00F34AA2">
              <w:rPr>
                <w:webHidden/>
              </w:rPr>
              <w:instrText xml:space="preserve"> PAGEREF _Toc516007616 \h </w:instrText>
            </w:r>
            <w:r w:rsidR="00F34AA2">
              <w:rPr>
                <w:webHidden/>
              </w:rPr>
            </w:r>
            <w:r w:rsidR="00F34AA2">
              <w:rPr>
                <w:webHidden/>
              </w:rPr>
              <w:fldChar w:fldCharType="separate"/>
            </w:r>
            <w:r w:rsidR="00F34AA2">
              <w:rPr>
                <w:webHidden/>
              </w:rPr>
              <w:t>141</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17" w:history="1">
            <w:r w:rsidR="00F34AA2" w:rsidRPr="005D29BB">
              <w:rPr>
                <w:rStyle w:val="Hyperlink"/>
              </w:rPr>
              <w:t>6.1.4</w:t>
            </w:r>
            <w:r w:rsidR="00F34AA2">
              <w:rPr>
                <w:rFonts w:asciiTheme="minorHAnsi" w:hAnsiTheme="minorHAnsi" w:cstheme="minorBidi"/>
                <w:sz w:val="22"/>
                <w:szCs w:val="22"/>
                <w:lang w:val="en-US"/>
              </w:rPr>
              <w:tab/>
            </w:r>
            <w:r w:rsidR="00F34AA2" w:rsidRPr="005D29BB">
              <w:rPr>
                <w:rStyle w:val="Hyperlink"/>
              </w:rPr>
              <w:t>Coordination between 5GSM and ESM</w:t>
            </w:r>
            <w:r w:rsidR="00F34AA2">
              <w:rPr>
                <w:webHidden/>
              </w:rPr>
              <w:tab/>
            </w:r>
            <w:r w:rsidR="00F34AA2">
              <w:rPr>
                <w:webHidden/>
              </w:rPr>
              <w:fldChar w:fldCharType="begin"/>
            </w:r>
            <w:r w:rsidR="00F34AA2">
              <w:rPr>
                <w:webHidden/>
              </w:rPr>
              <w:instrText xml:space="preserve"> PAGEREF _Toc516007617 \h </w:instrText>
            </w:r>
            <w:r w:rsidR="00F34AA2">
              <w:rPr>
                <w:webHidden/>
              </w:rPr>
            </w:r>
            <w:r w:rsidR="00F34AA2">
              <w:rPr>
                <w:webHidden/>
              </w:rPr>
              <w:fldChar w:fldCharType="separate"/>
            </w:r>
            <w:r w:rsidR="00F34AA2">
              <w:rPr>
                <w:webHidden/>
              </w:rPr>
              <w:t>144</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618" w:history="1">
            <w:r w:rsidR="00F34AA2" w:rsidRPr="005D29BB">
              <w:rPr>
                <w:rStyle w:val="Hyperlink"/>
              </w:rPr>
              <w:t>6.2</w:t>
            </w:r>
            <w:r w:rsidR="00F34AA2">
              <w:rPr>
                <w:rFonts w:asciiTheme="minorHAnsi" w:hAnsiTheme="minorHAnsi" w:cstheme="minorBidi"/>
                <w:sz w:val="22"/>
                <w:szCs w:val="22"/>
                <w:lang w:val="en-US"/>
              </w:rPr>
              <w:tab/>
            </w:r>
            <w:r w:rsidR="00F34AA2" w:rsidRPr="005D29BB">
              <w:rPr>
                <w:rStyle w:val="Hyperlink"/>
              </w:rPr>
              <w:t>General on elementary 5GSM procedures</w:t>
            </w:r>
            <w:r w:rsidR="00F34AA2">
              <w:rPr>
                <w:webHidden/>
              </w:rPr>
              <w:tab/>
            </w:r>
            <w:r w:rsidR="00F34AA2">
              <w:rPr>
                <w:webHidden/>
              </w:rPr>
              <w:fldChar w:fldCharType="begin"/>
            </w:r>
            <w:r w:rsidR="00F34AA2">
              <w:rPr>
                <w:webHidden/>
              </w:rPr>
              <w:instrText xml:space="preserve"> PAGEREF _Toc516007618 \h </w:instrText>
            </w:r>
            <w:r w:rsidR="00F34AA2">
              <w:rPr>
                <w:webHidden/>
              </w:rPr>
            </w:r>
            <w:r w:rsidR="00F34AA2">
              <w:rPr>
                <w:webHidden/>
              </w:rPr>
              <w:fldChar w:fldCharType="separate"/>
            </w:r>
            <w:r w:rsidR="00F34AA2">
              <w:rPr>
                <w:webHidden/>
              </w:rPr>
              <w:t>147</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19" w:history="1">
            <w:r w:rsidR="00F34AA2" w:rsidRPr="005D29BB">
              <w:rPr>
                <w:rStyle w:val="Hyperlink"/>
              </w:rPr>
              <w:t>6.2.1</w:t>
            </w:r>
            <w:r w:rsidR="00F34AA2">
              <w:rPr>
                <w:rFonts w:asciiTheme="minorHAnsi" w:hAnsiTheme="minorHAnsi" w:cstheme="minorBidi"/>
                <w:sz w:val="22"/>
                <w:szCs w:val="22"/>
                <w:lang w:val="en-US"/>
              </w:rPr>
              <w:tab/>
            </w:r>
            <w:r w:rsidR="00F34AA2" w:rsidRPr="005D29BB">
              <w:rPr>
                <w:rStyle w:val="Hyperlink"/>
              </w:rPr>
              <w:t>Principles of PTI handling for 5GSM procedures</w:t>
            </w:r>
            <w:r w:rsidR="00F34AA2">
              <w:rPr>
                <w:webHidden/>
              </w:rPr>
              <w:tab/>
            </w:r>
            <w:r w:rsidR="00F34AA2">
              <w:rPr>
                <w:webHidden/>
              </w:rPr>
              <w:fldChar w:fldCharType="begin"/>
            </w:r>
            <w:r w:rsidR="00F34AA2">
              <w:rPr>
                <w:webHidden/>
              </w:rPr>
              <w:instrText xml:space="preserve"> PAGEREF _Toc516007619 \h </w:instrText>
            </w:r>
            <w:r w:rsidR="00F34AA2">
              <w:rPr>
                <w:webHidden/>
              </w:rPr>
            </w:r>
            <w:r w:rsidR="00F34AA2">
              <w:rPr>
                <w:webHidden/>
              </w:rPr>
              <w:fldChar w:fldCharType="separate"/>
            </w:r>
            <w:r w:rsidR="00F34AA2">
              <w:rPr>
                <w:webHidden/>
              </w:rPr>
              <w:t>147</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20" w:history="1">
            <w:r w:rsidR="00F34AA2" w:rsidRPr="005D29BB">
              <w:rPr>
                <w:rStyle w:val="Hyperlink"/>
              </w:rPr>
              <w:t>6.2.2</w:t>
            </w:r>
            <w:r w:rsidR="00F34AA2">
              <w:rPr>
                <w:rFonts w:asciiTheme="minorHAnsi" w:hAnsiTheme="minorHAnsi" w:cstheme="minorBidi"/>
                <w:sz w:val="22"/>
                <w:szCs w:val="22"/>
                <w:lang w:val="en-US"/>
              </w:rPr>
              <w:tab/>
            </w:r>
            <w:r w:rsidR="00F34AA2" w:rsidRPr="005D29BB">
              <w:rPr>
                <w:rStyle w:val="Hyperlink"/>
              </w:rPr>
              <w:t>PDU session types</w:t>
            </w:r>
            <w:r w:rsidR="00F34AA2">
              <w:rPr>
                <w:webHidden/>
              </w:rPr>
              <w:tab/>
            </w:r>
            <w:r w:rsidR="00F34AA2">
              <w:rPr>
                <w:webHidden/>
              </w:rPr>
              <w:fldChar w:fldCharType="begin"/>
            </w:r>
            <w:r w:rsidR="00F34AA2">
              <w:rPr>
                <w:webHidden/>
              </w:rPr>
              <w:instrText xml:space="preserve"> PAGEREF _Toc516007620 \h </w:instrText>
            </w:r>
            <w:r w:rsidR="00F34AA2">
              <w:rPr>
                <w:webHidden/>
              </w:rPr>
            </w:r>
            <w:r w:rsidR="00F34AA2">
              <w:rPr>
                <w:webHidden/>
              </w:rPr>
              <w:fldChar w:fldCharType="separate"/>
            </w:r>
            <w:r w:rsidR="00F34AA2">
              <w:rPr>
                <w:webHidden/>
              </w:rPr>
              <w:t>149</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21" w:history="1">
            <w:r w:rsidR="00F34AA2" w:rsidRPr="005D29BB">
              <w:rPr>
                <w:rStyle w:val="Hyperlink"/>
              </w:rPr>
              <w:t>6.2.3</w:t>
            </w:r>
            <w:r w:rsidR="00F34AA2">
              <w:rPr>
                <w:rFonts w:asciiTheme="minorHAnsi" w:hAnsiTheme="minorHAnsi" w:cstheme="minorBidi"/>
                <w:sz w:val="22"/>
                <w:szCs w:val="22"/>
                <w:lang w:val="en-US"/>
              </w:rPr>
              <w:tab/>
            </w:r>
            <w:r w:rsidR="00F34AA2" w:rsidRPr="005D29BB">
              <w:rPr>
                <w:rStyle w:val="Hyperlink"/>
              </w:rPr>
              <w:t>PDU session management</w:t>
            </w:r>
            <w:r w:rsidR="00F34AA2">
              <w:rPr>
                <w:webHidden/>
              </w:rPr>
              <w:tab/>
            </w:r>
            <w:r w:rsidR="00F34AA2">
              <w:rPr>
                <w:webHidden/>
              </w:rPr>
              <w:fldChar w:fldCharType="begin"/>
            </w:r>
            <w:r w:rsidR="00F34AA2">
              <w:rPr>
                <w:webHidden/>
              </w:rPr>
              <w:instrText xml:space="preserve"> PAGEREF _Toc516007621 \h </w:instrText>
            </w:r>
            <w:r w:rsidR="00F34AA2">
              <w:rPr>
                <w:webHidden/>
              </w:rPr>
            </w:r>
            <w:r w:rsidR="00F34AA2">
              <w:rPr>
                <w:webHidden/>
              </w:rPr>
              <w:fldChar w:fldCharType="separate"/>
            </w:r>
            <w:r w:rsidR="00F34AA2">
              <w:rPr>
                <w:webHidden/>
              </w:rPr>
              <w:t>149</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22" w:history="1">
            <w:r w:rsidR="00F34AA2" w:rsidRPr="005D29BB">
              <w:rPr>
                <w:rStyle w:val="Hyperlink"/>
              </w:rPr>
              <w:t>6.2.4</w:t>
            </w:r>
            <w:r w:rsidR="00F34AA2">
              <w:rPr>
                <w:rFonts w:asciiTheme="minorHAnsi" w:hAnsiTheme="minorHAnsi" w:cstheme="minorBidi"/>
                <w:sz w:val="22"/>
                <w:szCs w:val="22"/>
                <w:lang w:val="en-US"/>
              </w:rPr>
              <w:tab/>
            </w:r>
            <w:r w:rsidR="00F34AA2" w:rsidRPr="005D29BB">
              <w:rPr>
                <w:rStyle w:val="Hyperlink"/>
              </w:rPr>
              <w:t>IP address allocation</w:t>
            </w:r>
            <w:r w:rsidR="00F34AA2">
              <w:rPr>
                <w:webHidden/>
              </w:rPr>
              <w:tab/>
            </w:r>
            <w:r w:rsidR="00F34AA2">
              <w:rPr>
                <w:webHidden/>
              </w:rPr>
              <w:fldChar w:fldCharType="begin"/>
            </w:r>
            <w:r w:rsidR="00F34AA2">
              <w:rPr>
                <w:webHidden/>
              </w:rPr>
              <w:instrText xml:space="preserve"> PAGEREF _Toc516007622 \h </w:instrText>
            </w:r>
            <w:r w:rsidR="00F34AA2">
              <w:rPr>
                <w:webHidden/>
              </w:rPr>
            </w:r>
            <w:r w:rsidR="00F34AA2">
              <w:rPr>
                <w:webHidden/>
              </w:rPr>
              <w:fldChar w:fldCharType="separate"/>
            </w:r>
            <w:r w:rsidR="00F34AA2">
              <w:rPr>
                <w:webHidden/>
              </w:rPr>
              <w:t>149</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23" w:history="1">
            <w:r w:rsidR="00F34AA2" w:rsidRPr="005D29BB">
              <w:rPr>
                <w:rStyle w:val="Hyperlink"/>
              </w:rPr>
              <w:t>6.2.5</w:t>
            </w:r>
            <w:r w:rsidR="00F34AA2">
              <w:rPr>
                <w:rFonts w:asciiTheme="minorHAnsi" w:hAnsiTheme="minorHAnsi" w:cstheme="minorBidi"/>
                <w:sz w:val="22"/>
                <w:szCs w:val="22"/>
                <w:lang w:val="en-US"/>
              </w:rPr>
              <w:tab/>
            </w:r>
            <w:r w:rsidR="00F34AA2" w:rsidRPr="005D29BB">
              <w:rPr>
                <w:rStyle w:val="Hyperlink"/>
              </w:rPr>
              <w:t>Quality of service</w:t>
            </w:r>
            <w:r w:rsidR="00F34AA2">
              <w:rPr>
                <w:webHidden/>
              </w:rPr>
              <w:tab/>
            </w:r>
            <w:r w:rsidR="00F34AA2">
              <w:rPr>
                <w:webHidden/>
              </w:rPr>
              <w:fldChar w:fldCharType="begin"/>
            </w:r>
            <w:r w:rsidR="00F34AA2">
              <w:rPr>
                <w:webHidden/>
              </w:rPr>
              <w:instrText xml:space="preserve"> PAGEREF _Toc516007623 \h </w:instrText>
            </w:r>
            <w:r w:rsidR="00F34AA2">
              <w:rPr>
                <w:webHidden/>
              </w:rPr>
            </w:r>
            <w:r w:rsidR="00F34AA2">
              <w:rPr>
                <w:webHidden/>
              </w:rPr>
              <w:fldChar w:fldCharType="separate"/>
            </w:r>
            <w:r w:rsidR="00F34AA2">
              <w:rPr>
                <w:webHidden/>
              </w:rPr>
              <w:t>151</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24" w:history="1">
            <w:r w:rsidR="00F34AA2" w:rsidRPr="005D29BB">
              <w:rPr>
                <w:rStyle w:val="Hyperlink"/>
              </w:rPr>
              <w:t>6.2.6</w:t>
            </w:r>
            <w:r w:rsidR="00F34AA2">
              <w:rPr>
                <w:rFonts w:asciiTheme="minorHAnsi" w:hAnsiTheme="minorHAnsi" w:cstheme="minorBidi"/>
                <w:sz w:val="22"/>
                <w:szCs w:val="22"/>
                <w:lang w:val="en-US"/>
              </w:rPr>
              <w:tab/>
            </w:r>
            <w:r w:rsidR="00F34AA2" w:rsidRPr="005D29BB">
              <w:rPr>
                <w:rStyle w:val="Hyperlink"/>
              </w:rPr>
              <w:t>Local area data network (LADN)</w:t>
            </w:r>
            <w:r w:rsidR="00F34AA2">
              <w:rPr>
                <w:webHidden/>
              </w:rPr>
              <w:tab/>
            </w:r>
            <w:r w:rsidR="00F34AA2">
              <w:rPr>
                <w:webHidden/>
              </w:rPr>
              <w:fldChar w:fldCharType="begin"/>
            </w:r>
            <w:r w:rsidR="00F34AA2">
              <w:rPr>
                <w:webHidden/>
              </w:rPr>
              <w:instrText xml:space="preserve"> PAGEREF _Toc516007624 \h </w:instrText>
            </w:r>
            <w:r w:rsidR="00F34AA2">
              <w:rPr>
                <w:webHidden/>
              </w:rPr>
            </w:r>
            <w:r w:rsidR="00F34AA2">
              <w:rPr>
                <w:webHidden/>
              </w:rPr>
              <w:fldChar w:fldCharType="separate"/>
            </w:r>
            <w:r w:rsidR="00F34AA2">
              <w:rPr>
                <w:webHidden/>
              </w:rPr>
              <w:t>156</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25" w:history="1">
            <w:r w:rsidR="00F34AA2" w:rsidRPr="005D29BB">
              <w:rPr>
                <w:rStyle w:val="Hyperlink"/>
                <w:lang w:val="en-US"/>
              </w:rPr>
              <w:t>6.2.7</w:t>
            </w:r>
            <w:r w:rsidR="00F34AA2">
              <w:rPr>
                <w:rFonts w:asciiTheme="minorHAnsi" w:hAnsiTheme="minorHAnsi" w:cstheme="minorBidi"/>
                <w:sz w:val="22"/>
                <w:szCs w:val="22"/>
                <w:lang w:val="en-US"/>
              </w:rPr>
              <w:tab/>
            </w:r>
            <w:r w:rsidR="00F34AA2" w:rsidRPr="005D29BB">
              <w:rPr>
                <w:rStyle w:val="Hyperlink"/>
              </w:rPr>
              <w:t>Handling of DNN based congestion control</w:t>
            </w:r>
            <w:r w:rsidR="00F34AA2">
              <w:rPr>
                <w:webHidden/>
              </w:rPr>
              <w:tab/>
            </w:r>
            <w:r w:rsidR="00F34AA2">
              <w:rPr>
                <w:webHidden/>
              </w:rPr>
              <w:fldChar w:fldCharType="begin"/>
            </w:r>
            <w:r w:rsidR="00F34AA2">
              <w:rPr>
                <w:webHidden/>
              </w:rPr>
              <w:instrText xml:space="preserve"> PAGEREF _Toc516007625 \h </w:instrText>
            </w:r>
            <w:r w:rsidR="00F34AA2">
              <w:rPr>
                <w:webHidden/>
              </w:rPr>
            </w:r>
            <w:r w:rsidR="00F34AA2">
              <w:rPr>
                <w:webHidden/>
              </w:rPr>
              <w:fldChar w:fldCharType="separate"/>
            </w:r>
            <w:r w:rsidR="00F34AA2">
              <w:rPr>
                <w:webHidden/>
              </w:rPr>
              <w:t>156</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26" w:history="1">
            <w:r w:rsidR="00F34AA2" w:rsidRPr="005D29BB">
              <w:rPr>
                <w:rStyle w:val="Hyperlink"/>
                <w:lang w:val="en-US"/>
              </w:rPr>
              <w:t>6.2.8</w:t>
            </w:r>
            <w:r w:rsidR="00F34AA2">
              <w:rPr>
                <w:rFonts w:asciiTheme="minorHAnsi" w:hAnsiTheme="minorHAnsi" w:cstheme="minorBidi"/>
                <w:sz w:val="22"/>
                <w:szCs w:val="22"/>
                <w:lang w:val="en-US"/>
              </w:rPr>
              <w:tab/>
            </w:r>
            <w:r w:rsidR="00F34AA2" w:rsidRPr="005D29BB">
              <w:rPr>
                <w:rStyle w:val="Hyperlink"/>
              </w:rPr>
              <w:t xml:space="preserve">Handling of </w:t>
            </w:r>
            <w:r w:rsidR="00F34AA2" w:rsidRPr="005D29BB">
              <w:rPr>
                <w:rStyle w:val="Hyperlink"/>
                <w:lang w:val="en-US" w:eastAsia="ja-JP"/>
              </w:rPr>
              <w:t>S-NSSAI</w:t>
            </w:r>
            <w:r w:rsidR="00F34AA2" w:rsidRPr="005D29BB">
              <w:rPr>
                <w:rStyle w:val="Hyperlink"/>
              </w:rPr>
              <w:t xml:space="preserve"> based congestion control</w:t>
            </w:r>
            <w:r w:rsidR="00F34AA2">
              <w:rPr>
                <w:webHidden/>
              </w:rPr>
              <w:tab/>
            </w:r>
            <w:r w:rsidR="00F34AA2">
              <w:rPr>
                <w:webHidden/>
              </w:rPr>
              <w:fldChar w:fldCharType="begin"/>
            </w:r>
            <w:r w:rsidR="00F34AA2">
              <w:rPr>
                <w:webHidden/>
              </w:rPr>
              <w:instrText xml:space="preserve"> PAGEREF _Toc516007626 \h </w:instrText>
            </w:r>
            <w:r w:rsidR="00F34AA2">
              <w:rPr>
                <w:webHidden/>
              </w:rPr>
            </w:r>
            <w:r w:rsidR="00F34AA2">
              <w:rPr>
                <w:webHidden/>
              </w:rPr>
              <w:fldChar w:fldCharType="separate"/>
            </w:r>
            <w:r w:rsidR="00F34AA2">
              <w:rPr>
                <w:webHidden/>
              </w:rPr>
              <w:t>157</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27" w:history="1">
            <w:r w:rsidR="00F34AA2" w:rsidRPr="005D29BB">
              <w:rPr>
                <w:rStyle w:val="Hyperlink"/>
              </w:rPr>
              <w:t>6.2.9</w:t>
            </w:r>
            <w:r w:rsidR="00F34AA2">
              <w:rPr>
                <w:rFonts w:asciiTheme="minorHAnsi" w:hAnsiTheme="minorHAnsi" w:cstheme="minorBidi"/>
                <w:sz w:val="22"/>
                <w:szCs w:val="22"/>
                <w:lang w:val="en-US"/>
              </w:rPr>
              <w:tab/>
            </w:r>
            <w:r w:rsidR="00F34AA2" w:rsidRPr="005D29BB">
              <w:rPr>
                <w:rStyle w:val="Hyperlink"/>
              </w:rPr>
              <w:t>Interaction with upper layers</w:t>
            </w:r>
            <w:r w:rsidR="00F34AA2">
              <w:rPr>
                <w:webHidden/>
              </w:rPr>
              <w:tab/>
            </w:r>
            <w:r w:rsidR="00F34AA2">
              <w:rPr>
                <w:webHidden/>
              </w:rPr>
              <w:fldChar w:fldCharType="begin"/>
            </w:r>
            <w:r w:rsidR="00F34AA2">
              <w:rPr>
                <w:webHidden/>
              </w:rPr>
              <w:instrText xml:space="preserve"> PAGEREF _Toc516007627 \h </w:instrText>
            </w:r>
            <w:r w:rsidR="00F34AA2">
              <w:rPr>
                <w:webHidden/>
              </w:rPr>
            </w:r>
            <w:r w:rsidR="00F34AA2">
              <w:rPr>
                <w:webHidden/>
              </w:rPr>
              <w:fldChar w:fldCharType="separate"/>
            </w:r>
            <w:r w:rsidR="00F34AA2">
              <w:rPr>
                <w:webHidden/>
              </w:rPr>
              <w:t>158</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28" w:history="1">
            <w:r w:rsidR="00F34AA2" w:rsidRPr="005D29BB">
              <w:rPr>
                <w:rStyle w:val="Hyperlink"/>
              </w:rPr>
              <w:t>6.2.10</w:t>
            </w:r>
            <w:r w:rsidR="00F34AA2">
              <w:rPr>
                <w:rFonts w:asciiTheme="minorHAnsi" w:hAnsiTheme="minorHAnsi" w:cstheme="minorBidi"/>
                <w:sz w:val="22"/>
                <w:szCs w:val="22"/>
                <w:lang w:val="en-US"/>
              </w:rPr>
              <w:tab/>
            </w:r>
            <w:r w:rsidR="00F34AA2" w:rsidRPr="005D29BB">
              <w:rPr>
                <w:rStyle w:val="Hyperlink"/>
              </w:rPr>
              <w:t>Handling of</w:t>
            </w:r>
            <w:r w:rsidR="00F34AA2" w:rsidRPr="005D29BB">
              <w:rPr>
                <w:rStyle w:val="Hyperlink"/>
                <w:lang w:eastAsia="zh-CN"/>
              </w:rPr>
              <w:t xml:space="preserve"> </w:t>
            </w:r>
            <w:r w:rsidR="00F34AA2" w:rsidRPr="005D29BB">
              <w:rPr>
                <w:rStyle w:val="Hyperlink"/>
                <w:lang w:val="en-US" w:eastAsia="zh-CN"/>
              </w:rPr>
              <w:t>3GPP PS data off</w:t>
            </w:r>
            <w:r w:rsidR="00F34AA2">
              <w:rPr>
                <w:webHidden/>
              </w:rPr>
              <w:tab/>
            </w:r>
            <w:r w:rsidR="00F34AA2">
              <w:rPr>
                <w:webHidden/>
              </w:rPr>
              <w:fldChar w:fldCharType="begin"/>
            </w:r>
            <w:r w:rsidR="00F34AA2">
              <w:rPr>
                <w:webHidden/>
              </w:rPr>
              <w:instrText xml:space="preserve"> PAGEREF _Toc516007628 \h </w:instrText>
            </w:r>
            <w:r w:rsidR="00F34AA2">
              <w:rPr>
                <w:webHidden/>
              </w:rPr>
            </w:r>
            <w:r w:rsidR="00F34AA2">
              <w:rPr>
                <w:webHidden/>
              </w:rPr>
              <w:fldChar w:fldCharType="separate"/>
            </w:r>
            <w:r w:rsidR="00F34AA2">
              <w:rPr>
                <w:webHidden/>
              </w:rPr>
              <w:t>158</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629" w:history="1">
            <w:r w:rsidR="00F34AA2" w:rsidRPr="005D29BB">
              <w:rPr>
                <w:rStyle w:val="Hyperlink"/>
              </w:rPr>
              <w:t>6.3</w:t>
            </w:r>
            <w:r w:rsidR="00F34AA2">
              <w:rPr>
                <w:rFonts w:asciiTheme="minorHAnsi" w:hAnsiTheme="minorHAnsi" w:cstheme="minorBidi"/>
                <w:sz w:val="22"/>
                <w:szCs w:val="22"/>
                <w:lang w:val="en-US"/>
              </w:rPr>
              <w:tab/>
            </w:r>
            <w:r w:rsidR="00F34AA2" w:rsidRPr="005D29BB">
              <w:rPr>
                <w:rStyle w:val="Hyperlink"/>
              </w:rPr>
              <w:t>Network-requested 5GSM procedures</w:t>
            </w:r>
            <w:r w:rsidR="00F34AA2">
              <w:rPr>
                <w:webHidden/>
              </w:rPr>
              <w:tab/>
            </w:r>
            <w:r w:rsidR="00F34AA2">
              <w:rPr>
                <w:webHidden/>
              </w:rPr>
              <w:fldChar w:fldCharType="begin"/>
            </w:r>
            <w:r w:rsidR="00F34AA2">
              <w:rPr>
                <w:webHidden/>
              </w:rPr>
              <w:instrText xml:space="preserve"> PAGEREF _Toc516007629 \h </w:instrText>
            </w:r>
            <w:r w:rsidR="00F34AA2">
              <w:rPr>
                <w:webHidden/>
              </w:rPr>
            </w:r>
            <w:r w:rsidR="00F34AA2">
              <w:rPr>
                <w:webHidden/>
              </w:rPr>
              <w:fldChar w:fldCharType="separate"/>
            </w:r>
            <w:r w:rsidR="00F34AA2">
              <w:rPr>
                <w:webHidden/>
              </w:rPr>
              <w:t>159</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30" w:history="1">
            <w:r w:rsidR="00F34AA2" w:rsidRPr="005D29BB">
              <w:rPr>
                <w:rStyle w:val="Hyperlink"/>
              </w:rPr>
              <w:t>6.3.1</w:t>
            </w:r>
            <w:r w:rsidR="00F34AA2">
              <w:rPr>
                <w:rFonts w:asciiTheme="minorHAnsi" w:hAnsiTheme="minorHAnsi" w:cstheme="minorBidi"/>
                <w:sz w:val="22"/>
                <w:szCs w:val="22"/>
                <w:lang w:val="en-US"/>
              </w:rPr>
              <w:tab/>
            </w:r>
            <w:r w:rsidR="00F34AA2" w:rsidRPr="005D29BB">
              <w:rPr>
                <w:rStyle w:val="Hyperlink"/>
              </w:rPr>
              <w:t>PDU session authentication and authorization procedure</w:t>
            </w:r>
            <w:r w:rsidR="00F34AA2">
              <w:rPr>
                <w:webHidden/>
              </w:rPr>
              <w:tab/>
            </w:r>
            <w:r w:rsidR="00F34AA2">
              <w:rPr>
                <w:webHidden/>
              </w:rPr>
              <w:fldChar w:fldCharType="begin"/>
            </w:r>
            <w:r w:rsidR="00F34AA2">
              <w:rPr>
                <w:webHidden/>
              </w:rPr>
              <w:instrText xml:space="preserve"> PAGEREF _Toc516007630 \h </w:instrText>
            </w:r>
            <w:r w:rsidR="00F34AA2">
              <w:rPr>
                <w:webHidden/>
              </w:rPr>
            </w:r>
            <w:r w:rsidR="00F34AA2">
              <w:rPr>
                <w:webHidden/>
              </w:rPr>
              <w:fldChar w:fldCharType="separate"/>
            </w:r>
            <w:r w:rsidR="00F34AA2">
              <w:rPr>
                <w:webHidden/>
              </w:rPr>
              <w:t>159</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31" w:history="1">
            <w:r w:rsidR="00F34AA2" w:rsidRPr="005D29BB">
              <w:rPr>
                <w:rStyle w:val="Hyperlink"/>
              </w:rPr>
              <w:t>6.3.2</w:t>
            </w:r>
            <w:r w:rsidR="00F34AA2">
              <w:rPr>
                <w:rFonts w:asciiTheme="minorHAnsi" w:hAnsiTheme="minorHAnsi" w:cstheme="minorBidi"/>
                <w:sz w:val="22"/>
                <w:szCs w:val="22"/>
                <w:lang w:val="en-US"/>
              </w:rPr>
              <w:tab/>
            </w:r>
            <w:r w:rsidR="00F34AA2" w:rsidRPr="005D29BB">
              <w:rPr>
                <w:rStyle w:val="Hyperlink"/>
              </w:rPr>
              <w:t xml:space="preserve">Network-requested PDU session </w:t>
            </w:r>
            <w:r w:rsidR="00F34AA2" w:rsidRPr="005D29BB">
              <w:rPr>
                <w:rStyle w:val="Hyperlink"/>
                <w:lang w:val="en-US" w:eastAsia="zh-CN"/>
              </w:rPr>
              <w:t>modification</w:t>
            </w:r>
            <w:r w:rsidR="00F34AA2" w:rsidRPr="005D29BB">
              <w:rPr>
                <w:rStyle w:val="Hyperlink"/>
              </w:rPr>
              <w:t xml:space="preserve"> procedure</w:t>
            </w:r>
            <w:r w:rsidR="00F34AA2">
              <w:rPr>
                <w:webHidden/>
              </w:rPr>
              <w:tab/>
            </w:r>
            <w:r w:rsidR="00F34AA2">
              <w:rPr>
                <w:webHidden/>
              </w:rPr>
              <w:fldChar w:fldCharType="begin"/>
            </w:r>
            <w:r w:rsidR="00F34AA2">
              <w:rPr>
                <w:webHidden/>
              </w:rPr>
              <w:instrText xml:space="preserve"> PAGEREF _Toc516007631 \h </w:instrText>
            </w:r>
            <w:r w:rsidR="00F34AA2">
              <w:rPr>
                <w:webHidden/>
              </w:rPr>
            </w:r>
            <w:r w:rsidR="00F34AA2">
              <w:rPr>
                <w:webHidden/>
              </w:rPr>
              <w:fldChar w:fldCharType="separate"/>
            </w:r>
            <w:r w:rsidR="00F34AA2">
              <w:rPr>
                <w:webHidden/>
              </w:rPr>
              <w:t>162</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32" w:history="1">
            <w:r w:rsidR="00F34AA2" w:rsidRPr="005D29BB">
              <w:rPr>
                <w:rStyle w:val="Hyperlink"/>
              </w:rPr>
              <w:t>6.3.3</w:t>
            </w:r>
            <w:r w:rsidR="00F34AA2">
              <w:rPr>
                <w:rFonts w:asciiTheme="minorHAnsi" w:hAnsiTheme="minorHAnsi" w:cstheme="minorBidi"/>
                <w:sz w:val="22"/>
                <w:szCs w:val="22"/>
                <w:lang w:val="en-US"/>
              </w:rPr>
              <w:tab/>
            </w:r>
            <w:r w:rsidR="00F34AA2" w:rsidRPr="005D29BB">
              <w:rPr>
                <w:rStyle w:val="Hyperlink"/>
              </w:rPr>
              <w:t>Network-requested PDU session release procedure</w:t>
            </w:r>
            <w:r w:rsidR="00F34AA2">
              <w:rPr>
                <w:webHidden/>
              </w:rPr>
              <w:tab/>
            </w:r>
            <w:r w:rsidR="00F34AA2">
              <w:rPr>
                <w:webHidden/>
              </w:rPr>
              <w:fldChar w:fldCharType="begin"/>
            </w:r>
            <w:r w:rsidR="00F34AA2">
              <w:rPr>
                <w:webHidden/>
              </w:rPr>
              <w:instrText xml:space="preserve"> PAGEREF _Toc516007632 \h </w:instrText>
            </w:r>
            <w:r w:rsidR="00F34AA2">
              <w:rPr>
                <w:webHidden/>
              </w:rPr>
            </w:r>
            <w:r w:rsidR="00F34AA2">
              <w:rPr>
                <w:webHidden/>
              </w:rPr>
              <w:fldChar w:fldCharType="separate"/>
            </w:r>
            <w:r w:rsidR="00F34AA2">
              <w:rPr>
                <w:webHidden/>
              </w:rPr>
              <w:t>166</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633" w:history="1">
            <w:r w:rsidR="00F34AA2" w:rsidRPr="005D29BB">
              <w:rPr>
                <w:rStyle w:val="Hyperlink"/>
              </w:rPr>
              <w:t>6.4</w:t>
            </w:r>
            <w:r w:rsidR="00F34AA2">
              <w:rPr>
                <w:rFonts w:asciiTheme="minorHAnsi" w:hAnsiTheme="minorHAnsi" w:cstheme="minorBidi"/>
                <w:sz w:val="22"/>
                <w:szCs w:val="22"/>
                <w:lang w:val="en-US"/>
              </w:rPr>
              <w:tab/>
            </w:r>
            <w:r w:rsidR="00F34AA2" w:rsidRPr="005D29BB">
              <w:rPr>
                <w:rStyle w:val="Hyperlink"/>
              </w:rPr>
              <w:t>UE-requested 5GSM procedures</w:t>
            </w:r>
            <w:r w:rsidR="00F34AA2">
              <w:rPr>
                <w:webHidden/>
              </w:rPr>
              <w:tab/>
            </w:r>
            <w:r w:rsidR="00F34AA2">
              <w:rPr>
                <w:webHidden/>
              </w:rPr>
              <w:fldChar w:fldCharType="begin"/>
            </w:r>
            <w:r w:rsidR="00F34AA2">
              <w:rPr>
                <w:webHidden/>
              </w:rPr>
              <w:instrText xml:space="preserve"> PAGEREF _Toc516007633 \h </w:instrText>
            </w:r>
            <w:r w:rsidR="00F34AA2">
              <w:rPr>
                <w:webHidden/>
              </w:rPr>
            </w:r>
            <w:r w:rsidR="00F34AA2">
              <w:rPr>
                <w:webHidden/>
              </w:rPr>
              <w:fldChar w:fldCharType="separate"/>
            </w:r>
            <w:r w:rsidR="00F34AA2">
              <w:rPr>
                <w:webHidden/>
              </w:rPr>
              <w:t>171</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34" w:history="1">
            <w:r w:rsidR="00F34AA2" w:rsidRPr="005D29BB">
              <w:rPr>
                <w:rStyle w:val="Hyperlink"/>
              </w:rPr>
              <w:t>6.4.1</w:t>
            </w:r>
            <w:r w:rsidR="00F34AA2">
              <w:rPr>
                <w:rFonts w:asciiTheme="minorHAnsi" w:hAnsiTheme="minorHAnsi" w:cstheme="minorBidi"/>
                <w:sz w:val="22"/>
                <w:szCs w:val="22"/>
                <w:lang w:val="en-US"/>
              </w:rPr>
              <w:tab/>
            </w:r>
            <w:r w:rsidR="00F34AA2" w:rsidRPr="005D29BB">
              <w:rPr>
                <w:rStyle w:val="Hyperlink"/>
              </w:rPr>
              <w:t>UE-requested PDU session establishment procedure</w:t>
            </w:r>
            <w:r w:rsidR="00F34AA2">
              <w:rPr>
                <w:webHidden/>
              </w:rPr>
              <w:tab/>
            </w:r>
            <w:r w:rsidR="00F34AA2">
              <w:rPr>
                <w:webHidden/>
              </w:rPr>
              <w:fldChar w:fldCharType="begin"/>
            </w:r>
            <w:r w:rsidR="00F34AA2">
              <w:rPr>
                <w:webHidden/>
              </w:rPr>
              <w:instrText xml:space="preserve"> PAGEREF _Toc516007634 \h </w:instrText>
            </w:r>
            <w:r w:rsidR="00F34AA2">
              <w:rPr>
                <w:webHidden/>
              </w:rPr>
            </w:r>
            <w:r w:rsidR="00F34AA2">
              <w:rPr>
                <w:webHidden/>
              </w:rPr>
              <w:fldChar w:fldCharType="separate"/>
            </w:r>
            <w:r w:rsidR="00F34AA2">
              <w:rPr>
                <w:webHidden/>
              </w:rPr>
              <w:t>171</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35" w:history="1">
            <w:r w:rsidR="00F34AA2" w:rsidRPr="005D29BB">
              <w:rPr>
                <w:rStyle w:val="Hyperlink"/>
              </w:rPr>
              <w:t>6.4.2</w:t>
            </w:r>
            <w:r w:rsidR="00F34AA2">
              <w:rPr>
                <w:rFonts w:asciiTheme="minorHAnsi" w:hAnsiTheme="minorHAnsi" w:cstheme="minorBidi"/>
                <w:sz w:val="22"/>
                <w:szCs w:val="22"/>
                <w:lang w:val="en-US"/>
              </w:rPr>
              <w:tab/>
            </w:r>
            <w:r w:rsidR="00F34AA2" w:rsidRPr="005D29BB">
              <w:rPr>
                <w:rStyle w:val="Hyperlink"/>
                <w:lang w:val="en-US" w:eastAsia="zh-CN"/>
              </w:rPr>
              <w:t>UE-requested PDU session modification</w:t>
            </w:r>
            <w:r w:rsidR="00F34AA2" w:rsidRPr="005D29BB">
              <w:rPr>
                <w:rStyle w:val="Hyperlink"/>
              </w:rPr>
              <w:t xml:space="preserve"> procedure</w:t>
            </w:r>
            <w:r w:rsidR="00F34AA2">
              <w:rPr>
                <w:webHidden/>
              </w:rPr>
              <w:tab/>
            </w:r>
            <w:r w:rsidR="00F34AA2">
              <w:rPr>
                <w:webHidden/>
              </w:rPr>
              <w:fldChar w:fldCharType="begin"/>
            </w:r>
            <w:r w:rsidR="00F34AA2">
              <w:rPr>
                <w:webHidden/>
              </w:rPr>
              <w:instrText xml:space="preserve"> PAGEREF _Toc516007635 \h </w:instrText>
            </w:r>
            <w:r w:rsidR="00F34AA2">
              <w:rPr>
                <w:webHidden/>
              </w:rPr>
            </w:r>
            <w:r w:rsidR="00F34AA2">
              <w:rPr>
                <w:webHidden/>
              </w:rPr>
              <w:fldChar w:fldCharType="separate"/>
            </w:r>
            <w:r w:rsidR="00F34AA2">
              <w:rPr>
                <w:webHidden/>
              </w:rPr>
              <w:t>184</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36" w:history="1">
            <w:r w:rsidR="00F34AA2" w:rsidRPr="005D29BB">
              <w:rPr>
                <w:rStyle w:val="Hyperlink"/>
              </w:rPr>
              <w:t>6.4.3</w:t>
            </w:r>
            <w:r w:rsidR="00F34AA2">
              <w:rPr>
                <w:rFonts w:asciiTheme="minorHAnsi" w:hAnsiTheme="minorHAnsi" w:cstheme="minorBidi"/>
                <w:sz w:val="22"/>
                <w:szCs w:val="22"/>
                <w:lang w:val="en-US"/>
              </w:rPr>
              <w:tab/>
            </w:r>
            <w:r w:rsidR="00F34AA2" w:rsidRPr="005D29BB">
              <w:rPr>
                <w:rStyle w:val="Hyperlink"/>
                <w:lang w:val="en-US" w:eastAsia="zh-CN"/>
              </w:rPr>
              <w:t>UE-requested PDU session release</w:t>
            </w:r>
            <w:r w:rsidR="00F34AA2" w:rsidRPr="005D29BB">
              <w:rPr>
                <w:rStyle w:val="Hyperlink"/>
              </w:rPr>
              <w:t xml:space="preserve"> procedure</w:t>
            </w:r>
            <w:r w:rsidR="00F34AA2">
              <w:rPr>
                <w:webHidden/>
              </w:rPr>
              <w:tab/>
            </w:r>
            <w:r w:rsidR="00F34AA2">
              <w:rPr>
                <w:webHidden/>
              </w:rPr>
              <w:fldChar w:fldCharType="begin"/>
            </w:r>
            <w:r w:rsidR="00F34AA2">
              <w:rPr>
                <w:webHidden/>
              </w:rPr>
              <w:instrText xml:space="preserve"> PAGEREF _Toc516007636 \h </w:instrText>
            </w:r>
            <w:r w:rsidR="00F34AA2">
              <w:rPr>
                <w:webHidden/>
              </w:rPr>
            </w:r>
            <w:r w:rsidR="00F34AA2">
              <w:rPr>
                <w:webHidden/>
              </w:rPr>
              <w:fldChar w:fldCharType="separate"/>
            </w:r>
            <w:r w:rsidR="00F34AA2">
              <w:rPr>
                <w:webHidden/>
              </w:rPr>
              <w:t>190</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637" w:history="1">
            <w:r w:rsidR="00F34AA2" w:rsidRPr="005D29BB">
              <w:rPr>
                <w:rStyle w:val="Hyperlink"/>
              </w:rPr>
              <w:t>6.5</w:t>
            </w:r>
            <w:r w:rsidR="00F34AA2">
              <w:rPr>
                <w:rFonts w:asciiTheme="minorHAnsi" w:hAnsiTheme="minorHAnsi" w:cstheme="minorBidi"/>
                <w:sz w:val="22"/>
                <w:szCs w:val="22"/>
                <w:lang w:val="en-US"/>
              </w:rPr>
              <w:tab/>
            </w:r>
            <w:r w:rsidR="00F34AA2" w:rsidRPr="005D29BB">
              <w:rPr>
                <w:rStyle w:val="Hyperlink"/>
              </w:rPr>
              <w:t>5GSM status procedure</w:t>
            </w:r>
            <w:r w:rsidR="00F34AA2">
              <w:rPr>
                <w:webHidden/>
              </w:rPr>
              <w:tab/>
            </w:r>
            <w:r w:rsidR="00F34AA2">
              <w:rPr>
                <w:webHidden/>
              </w:rPr>
              <w:fldChar w:fldCharType="begin"/>
            </w:r>
            <w:r w:rsidR="00F34AA2">
              <w:rPr>
                <w:webHidden/>
              </w:rPr>
              <w:instrText xml:space="preserve"> PAGEREF _Toc516007637 \h </w:instrText>
            </w:r>
            <w:r w:rsidR="00F34AA2">
              <w:rPr>
                <w:webHidden/>
              </w:rPr>
            </w:r>
            <w:r w:rsidR="00F34AA2">
              <w:rPr>
                <w:webHidden/>
              </w:rPr>
              <w:fldChar w:fldCharType="separate"/>
            </w:r>
            <w:r w:rsidR="00F34AA2">
              <w:rPr>
                <w:webHidden/>
              </w:rPr>
              <w:t>192</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38" w:history="1">
            <w:r w:rsidR="00F34AA2" w:rsidRPr="005D29BB">
              <w:rPr>
                <w:rStyle w:val="Hyperlink"/>
                <w:lang w:val="en-US" w:eastAsia="zh-CN"/>
              </w:rPr>
              <w:t>6.5.1</w:t>
            </w:r>
            <w:r w:rsidR="00F34AA2">
              <w:rPr>
                <w:rFonts w:asciiTheme="minorHAnsi" w:hAnsiTheme="minorHAnsi" w:cstheme="minorBidi"/>
                <w:sz w:val="22"/>
                <w:szCs w:val="22"/>
                <w:lang w:val="en-US"/>
              </w:rPr>
              <w:tab/>
            </w:r>
            <w:r w:rsidR="00F34AA2" w:rsidRPr="005D29BB">
              <w:rPr>
                <w:rStyle w:val="Hyperlink"/>
                <w:lang w:val="en-US" w:eastAsia="zh-CN"/>
              </w:rPr>
              <w:t>General</w:t>
            </w:r>
            <w:r w:rsidR="00F34AA2">
              <w:rPr>
                <w:webHidden/>
              </w:rPr>
              <w:tab/>
            </w:r>
            <w:r w:rsidR="00F34AA2">
              <w:rPr>
                <w:webHidden/>
              </w:rPr>
              <w:fldChar w:fldCharType="begin"/>
            </w:r>
            <w:r w:rsidR="00F34AA2">
              <w:rPr>
                <w:webHidden/>
              </w:rPr>
              <w:instrText xml:space="preserve"> PAGEREF _Toc516007638 \h </w:instrText>
            </w:r>
            <w:r w:rsidR="00F34AA2">
              <w:rPr>
                <w:webHidden/>
              </w:rPr>
            </w:r>
            <w:r w:rsidR="00F34AA2">
              <w:rPr>
                <w:webHidden/>
              </w:rPr>
              <w:fldChar w:fldCharType="separate"/>
            </w:r>
            <w:r w:rsidR="00F34AA2">
              <w:rPr>
                <w:webHidden/>
              </w:rPr>
              <w:t>192</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39" w:history="1">
            <w:r w:rsidR="00F34AA2" w:rsidRPr="005D29BB">
              <w:rPr>
                <w:rStyle w:val="Hyperlink"/>
                <w:lang w:val="en-US" w:eastAsia="zh-CN"/>
              </w:rPr>
              <w:t>6.5.2</w:t>
            </w:r>
            <w:r w:rsidR="00F34AA2">
              <w:rPr>
                <w:rFonts w:asciiTheme="minorHAnsi" w:hAnsiTheme="minorHAnsi" w:cstheme="minorBidi"/>
                <w:sz w:val="22"/>
                <w:szCs w:val="22"/>
                <w:lang w:val="en-US"/>
              </w:rPr>
              <w:tab/>
            </w:r>
            <w:r w:rsidR="00F34AA2" w:rsidRPr="005D29BB">
              <w:rPr>
                <w:rStyle w:val="Hyperlink"/>
                <w:lang w:val="en-US" w:eastAsia="zh-CN"/>
              </w:rPr>
              <w:t>5GSM status received in the UE</w:t>
            </w:r>
            <w:r w:rsidR="00F34AA2">
              <w:rPr>
                <w:webHidden/>
              </w:rPr>
              <w:tab/>
            </w:r>
            <w:r w:rsidR="00F34AA2">
              <w:rPr>
                <w:webHidden/>
              </w:rPr>
              <w:fldChar w:fldCharType="begin"/>
            </w:r>
            <w:r w:rsidR="00F34AA2">
              <w:rPr>
                <w:webHidden/>
              </w:rPr>
              <w:instrText xml:space="preserve"> PAGEREF _Toc516007639 \h </w:instrText>
            </w:r>
            <w:r w:rsidR="00F34AA2">
              <w:rPr>
                <w:webHidden/>
              </w:rPr>
            </w:r>
            <w:r w:rsidR="00F34AA2">
              <w:rPr>
                <w:webHidden/>
              </w:rPr>
              <w:fldChar w:fldCharType="separate"/>
            </w:r>
            <w:r w:rsidR="00F34AA2">
              <w:rPr>
                <w:webHidden/>
              </w:rPr>
              <w:t>192</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40" w:history="1">
            <w:r w:rsidR="00F34AA2" w:rsidRPr="005D29BB">
              <w:rPr>
                <w:rStyle w:val="Hyperlink"/>
                <w:lang w:val="en-US" w:eastAsia="zh-CN"/>
              </w:rPr>
              <w:t>6.5.3</w:t>
            </w:r>
            <w:r w:rsidR="00F34AA2">
              <w:rPr>
                <w:rFonts w:asciiTheme="minorHAnsi" w:hAnsiTheme="minorHAnsi" w:cstheme="minorBidi"/>
                <w:sz w:val="22"/>
                <w:szCs w:val="22"/>
                <w:lang w:val="en-US"/>
              </w:rPr>
              <w:tab/>
            </w:r>
            <w:r w:rsidR="00F34AA2" w:rsidRPr="005D29BB">
              <w:rPr>
                <w:rStyle w:val="Hyperlink"/>
                <w:lang w:val="en-US" w:eastAsia="zh-CN"/>
              </w:rPr>
              <w:t>5GSM status received in the SMF</w:t>
            </w:r>
            <w:r w:rsidR="00F34AA2">
              <w:rPr>
                <w:webHidden/>
              </w:rPr>
              <w:tab/>
            </w:r>
            <w:r w:rsidR="00F34AA2">
              <w:rPr>
                <w:webHidden/>
              </w:rPr>
              <w:fldChar w:fldCharType="begin"/>
            </w:r>
            <w:r w:rsidR="00F34AA2">
              <w:rPr>
                <w:webHidden/>
              </w:rPr>
              <w:instrText xml:space="preserve"> PAGEREF _Toc516007640 \h </w:instrText>
            </w:r>
            <w:r w:rsidR="00F34AA2">
              <w:rPr>
                <w:webHidden/>
              </w:rPr>
            </w:r>
            <w:r w:rsidR="00F34AA2">
              <w:rPr>
                <w:webHidden/>
              </w:rPr>
              <w:fldChar w:fldCharType="separate"/>
            </w:r>
            <w:r w:rsidR="00F34AA2">
              <w:rPr>
                <w:webHidden/>
              </w:rPr>
              <w:t>193</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641" w:history="1">
            <w:r w:rsidR="00F34AA2" w:rsidRPr="005D29BB">
              <w:rPr>
                <w:rStyle w:val="Hyperlink"/>
              </w:rPr>
              <w:t>6.6</w:t>
            </w:r>
            <w:r w:rsidR="00F34AA2">
              <w:rPr>
                <w:rFonts w:asciiTheme="minorHAnsi" w:hAnsiTheme="minorHAnsi" w:cstheme="minorBidi"/>
                <w:sz w:val="22"/>
                <w:szCs w:val="22"/>
                <w:lang w:val="en-US"/>
              </w:rPr>
              <w:tab/>
            </w:r>
            <w:r w:rsidR="00F34AA2" w:rsidRPr="005D29BB">
              <w:rPr>
                <w:rStyle w:val="Hyperlink"/>
              </w:rPr>
              <w:t>Miscellaneous procedures</w:t>
            </w:r>
            <w:r w:rsidR="00F34AA2">
              <w:rPr>
                <w:webHidden/>
              </w:rPr>
              <w:tab/>
            </w:r>
            <w:r w:rsidR="00F34AA2">
              <w:rPr>
                <w:webHidden/>
              </w:rPr>
              <w:fldChar w:fldCharType="begin"/>
            </w:r>
            <w:r w:rsidR="00F34AA2">
              <w:rPr>
                <w:webHidden/>
              </w:rPr>
              <w:instrText xml:space="preserve"> PAGEREF _Toc516007641 \h </w:instrText>
            </w:r>
            <w:r w:rsidR="00F34AA2">
              <w:rPr>
                <w:webHidden/>
              </w:rPr>
            </w:r>
            <w:r w:rsidR="00F34AA2">
              <w:rPr>
                <w:webHidden/>
              </w:rPr>
              <w:fldChar w:fldCharType="separate"/>
            </w:r>
            <w:r w:rsidR="00F34AA2">
              <w:rPr>
                <w:webHidden/>
              </w:rPr>
              <w:t>193</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42" w:history="1">
            <w:r w:rsidR="00F34AA2" w:rsidRPr="005D29BB">
              <w:rPr>
                <w:rStyle w:val="Hyperlink"/>
              </w:rPr>
              <w:t>6.6.1</w:t>
            </w:r>
            <w:r w:rsidR="00F34AA2">
              <w:rPr>
                <w:rFonts w:asciiTheme="minorHAnsi" w:hAnsiTheme="minorHAnsi" w:cstheme="minorBidi"/>
                <w:sz w:val="22"/>
                <w:szCs w:val="22"/>
                <w:lang w:val="en-US"/>
              </w:rPr>
              <w:tab/>
            </w:r>
            <w:r w:rsidR="00F34AA2" w:rsidRPr="005D29BB">
              <w:rPr>
                <w:rStyle w:val="Hyperlink"/>
              </w:rPr>
              <w:t>Exchange of extended protocol configuration options</w:t>
            </w:r>
            <w:r w:rsidR="00F34AA2">
              <w:rPr>
                <w:webHidden/>
              </w:rPr>
              <w:tab/>
            </w:r>
            <w:r w:rsidR="00F34AA2">
              <w:rPr>
                <w:webHidden/>
              </w:rPr>
              <w:fldChar w:fldCharType="begin"/>
            </w:r>
            <w:r w:rsidR="00F34AA2">
              <w:rPr>
                <w:webHidden/>
              </w:rPr>
              <w:instrText xml:space="preserve"> PAGEREF _Toc516007642 \h </w:instrText>
            </w:r>
            <w:r w:rsidR="00F34AA2">
              <w:rPr>
                <w:webHidden/>
              </w:rPr>
            </w:r>
            <w:r w:rsidR="00F34AA2">
              <w:rPr>
                <w:webHidden/>
              </w:rPr>
              <w:fldChar w:fldCharType="separate"/>
            </w:r>
            <w:r w:rsidR="00F34AA2">
              <w:rPr>
                <w:webHidden/>
              </w:rPr>
              <w:t>193</w:t>
            </w:r>
            <w:r w:rsidR="00F34AA2">
              <w:rPr>
                <w:webHidden/>
              </w:rPr>
              <w:fldChar w:fldCharType="end"/>
            </w:r>
          </w:hyperlink>
        </w:p>
        <w:p w:rsidR="00F34AA2" w:rsidRDefault="003E619B">
          <w:pPr>
            <w:pStyle w:val="TOC1"/>
            <w:rPr>
              <w:rFonts w:asciiTheme="minorHAnsi" w:hAnsiTheme="minorHAnsi" w:cstheme="minorBidi"/>
              <w:szCs w:val="22"/>
              <w:lang w:val="en-US"/>
            </w:rPr>
          </w:pPr>
          <w:hyperlink w:anchor="_Toc516007643" w:history="1">
            <w:r w:rsidR="00F34AA2" w:rsidRPr="005D29BB">
              <w:rPr>
                <w:rStyle w:val="Hyperlink"/>
              </w:rPr>
              <w:t>7</w:t>
            </w:r>
            <w:r w:rsidR="00F34AA2">
              <w:rPr>
                <w:rFonts w:asciiTheme="minorHAnsi" w:hAnsiTheme="minorHAnsi" w:cstheme="minorBidi"/>
                <w:szCs w:val="22"/>
                <w:lang w:val="en-US"/>
              </w:rPr>
              <w:tab/>
            </w:r>
            <w:r w:rsidR="00F34AA2" w:rsidRPr="005D29BB">
              <w:rPr>
                <w:rStyle w:val="Hyperlink"/>
              </w:rPr>
              <w:t>Handling of unknown, unforeseen, and erroneous protocol data</w:t>
            </w:r>
            <w:r w:rsidR="00F34AA2">
              <w:rPr>
                <w:webHidden/>
              </w:rPr>
              <w:tab/>
            </w:r>
            <w:r w:rsidR="00F34AA2">
              <w:rPr>
                <w:webHidden/>
              </w:rPr>
              <w:fldChar w:fldCharType="begin"/>
            </w:r>
            <w:r w:rsidR="00F34AA2">
              <w:rPr>
                <w:webHidden/>
              </w:rPr>
              <w:instrText xml:space="preserve"> PAGEREF _Toc516007643 \h </w:instrText>
            </w:r>
            <w:r w:rsidR="00F34AA2">
              <w:rPr>
                <w:webHidden/>
              </w:rPr>
            </w:r>
            <w:r w:rsidR="00F34AA2">
              <w:rPr>
                <w:webHidden/>
              </w:rPr>
              <w:fldChar w:fldCharType="separate"/>
            </w:r>
            <w:r w:rsidR="00F34AA2">
              <w:rPr>
                <w:webHidden/>
              </w:rPr>
              <w:t>193</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644" w:history="1">
            <w:r w:rsidR="00F34AA2" w:rsidRPr="005D29BB">
              <w:rPr>
                <w:rStyle w:val="Hyperlink"/>
              </w:rPr>
              <w:t>7.1</w:t>
            </w:r>
            <w:r w:rsidR="00F34AA2">
              <w:rPr>
                <w:rFonts w:asciiTheme="minorHAnsi" w:hAnsiTheme="minorHAnsi" w:cstheme="minorBidi"/>
                <w:sz w:val="22"/>
                <w:szCs w:val="22"/>
                <w:lang w:val="en-US"/>
              </w:rPr>
              <w:tab/>
            </w:r>
            <w:r w:rsidR="00F34AA2" w:rsidRPr="005D29BB">
              <w:rPr>
                <w:rStyle w:val="Hyperlink"/>
              </w:rPr>
              <w:t>General</w:t>
            </w:r>
            <w:r w:rsidR="00F34AA2">
              <w:rPr>
                <w:webHidden/>
              </w:rPr>
              <w:tab/>
            </w:r>
            <w:r w:rsidR="00F34AA2">
              <w:rPr>
                <w:webHidden/>
              </w:rPr>
              <w:fldChar w:fldCharType="begin"/>
            </w:r>
            <w:r w:rsidR="00F34AA2">
              <w:rPr>
                <w:webHidden/>
              </w:rPr>
              <w:instrText xml:space="preserve"> PAGEREF _Toc516007644 \h </w:instrText>
            </w:r>
            <w:r w:rsidR="00F34AA2">
              <w:rPr>
                <w:webHidden/>
              </w:rPr>
            </w:r>
            <w:r w:rsidR="00F34AA2">
              <w:rPr>
                <w:webHidden/>
              </w:rPr>
              <w:fldChar w:fldCharType="separate"/>
            </w:r>
            <w:r w:rsidR="00F34AA2">
              <w:rPr>
                <w:webHidden/>
              </w:rPr>
              <w:t>193</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645" w:history="1">
            <w:r w:rsidR="00F34AA2" w:rsidRPr="005D29BB">
              <w:rPr>
                <w:rStyle w:val="Hyperlink"/>
              </w:rPr>
              <w:t>7.2</w:t>
            </w:r>
            <w:r w:rsidR="00F34AA2">
              <w:rPr>
                <w:rFonts w:asciiTheme="minorHAnsi" w:hAnsiTheme="minorHAnsi" w:cstheme="minorBidi"/>
                <w:sz w:val="22"/>
                <w:szCs w:val="22"/>
                <w:lang w:val="en-US"/>
              </w:rPr>
              <w:tab/>
            </w:r>
            <w:r w:rsidR="00F34AA2" w:rsidRPr="005D29BB">
              <w:rPr>
                <w:rStyle w:val="Hyperlink"/>
              </w:rPr>
              <w:t>Message too short or too long</w:t>
            </w:r>
            <w:r w:rsidR="00F34AA2">
              <w:rPr>
                <w:webHidden/>
              </w:rPr>
              <w:tab/>
            </w:r>
            <w:r w:rsidR="00F34AA2">
              <w:rPr>
                <w:webHidden/>
              </w:rPr>
              <w:fldChar w:fldCharType="begin"/>
            </w:r>
            <w:r w:rsidR="00F34AA2">
              <w:rPr>
                <w:webHidden/>
              </w:rPr>
              <w:instrText xml:space="preserve"> PAGEREF _Toc516007645 \h </w:instrText>
            </w:r>
            <w:r w:rsidR="00F34AA2">
              <w:rPr>
                <w:webHidden/>
              </w:rPr>
            </w:r>
            <w:r w:rsidR="00F34AA2">
              <w:rPr>
                <w:webHidden/>
              </w:rPr>
              <w:fldChar w:fldCharType="separate"/>
            </w:r>
            <w:r w:rsidR="00F34AA2">
              <w:rPr>
                <w:webHidden/>
              </w:rPr>
              <w:t>194</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46" w:history="1">
            <w:r w:rsidR="00F34AA2" w:rsidRPr="005D29BB">
              <w:rPr>
                <w:rStyle w:val="Hyperlink"/>
              </w:rPr>
              <w:t>7.2.1</w:t>
            </w:r>
            <w:r w:rsidR="00F34AA2">
              <w:rPr>
                <w:rFonts w:asciiTheme="minorHAnsi" w:hAnsiTheme="minorHAnsi" w:cstheme="minorBidi"/>
                <w:sz w:val="22"/>
                <w:szCs w:val="22"/>
                <w:lang w:val="en-US"/>
              </w:rPr>
              <w:tab/>
            </w:r>
            <w:r w:rsidR="00F34AA2" w:rsidRPr="005D29BB">
              <w:rPr>
                <w:rStyle w:val="Hyperlink"/>
              </w:rPr>
              <w:t>Message too short</w:t>
            </w:r>
            <w:r w:rsidR="00F34AA2">
              <w:rPr>
                <w:webHidden/>
              </w:rPr>
              <w:tab/>
            </w:r>
            <w:r w:rsidR="00F34AA2">
              <w:rPr>
                <w:webHidden/>
              </w:rPr>
              <w:fldChar w:fldCharType="begin"/>
            </w:r>
            <w:r w:rsidR="00F34AA2">
              <w:rPr>
                <w:webHidden/>
              </w:rPr>
              <w:instrText xml:space="preserve"> PAGEREF _Toc516007646 \h </w:instrText>
            </w:r>
            <w:r w:rsidR="00F34AA2">
              <w:rPr>
                <w:webHidden/>
              </w:rPr>
            </w:r>
            <w:r w:rsidR="00F34AA2">
              <w:rPr>
                <w:webHidden/>
              </w:rPr>
              <w:fldChar w:fldCharType="separate"/>
            </w:r>
            <w:r w:rsidR="00F34AA2">
              <w:rPr>
                <w:webHidden/>
              </w:rPr>
              <w:t>194</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47" w:history="1">
            <w:r w:rsidR="00F34AA2" w:rsidRPr="005D29BB">
              <w:rPr>
                <w:rStyle w:val="Hyperlink"/>
              </w:rPr>
              <w:t>7.2.2</w:t>
            </w:r>
            <w:r w:rsidR="00F34AA2">
              <w:rPr>
                <w:rFonts w:asciiTheme="minorHAnsi" w:hAnsiTheme="minorHAnsi" w:cstheme="minorBidi"/>
                <w:sz w:val="22"/>
                <w:szCs w:val="22"/>
                <w:lang w:val="en-US"/>
              </w:rPr>
              <w:tab/>
            </w:r>
            <w:r w:rsidR="00F34AA2" w:rsidRPr="005D29BB">
              <w:rPr>
                <w:rStyle w:val="Hyperlink"/>
              </w:rPr>
              <w:t>Message too long</w:t>
            </w:r>
            <w:r w:rsidR="00F34AA2">
              <w:rPr>
                <w:webHidden/>
              </w:rPr>
              <w:tab/>
            </w:r>
            <w:r w:rsidR="00F34AA2">
              <w:rPr>
                <w:webHidden/>
              </w:rPr>
              <w:fldChar w:fldCharType="begin"/>
            </w:r>
            <w:r w:rsidR="00F34AA2">
              <w:rPr>
                <w:webHidden/>
              </w:rPr>
              <w:instrText xml:space="preserve"> PAGEREF _Toc516007647 \h </w:instrText>
            </w:r>
            <w:r w:rsidR="00F34AA2">
              <w:rPr>
                <w:webHidden/>
              </w:rPr>
            </w:r>
            <w:r w:rsidR="00F34AA2">
              <w:rPr>
                <w:webHidden/>
              </w:rPr>
              <w:fldChar w:fldCharType="separate"/>
            </w:r>
            <w:r w:rsidR="00F34AA2">
              <w:rPr>
                <w:webHidden/>
              </w:rPr>
              <w:t>194</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648" w:history="1">
            <w:r w:rsidR="00F34AA2" w:rsidRPr="005D29BB">
              <w:rPr>
                <w:rStyle w:val="Hyperlink"/>
              </w:rPr>
              <w:t>7.3</w:t>
            </w:r>
            <w:r w:rsidR="00F34AA2">
              <w:rPr>
                <w:rFonts w:asciiTheme="minorHAnsi" w:hAnsiTheme="minorHAnsi" w:cstheme="minorBidi"/>
                <w:sz w:val="22"/>
                <w:szCs w:val="22"/>
                <w:lang w:val="en-US"/>
              </w:rPr>
              <w:tab/>
            </w:r>
            <w:r w:rsidR="00F34AA2" w:rsidRPr="005D29BB">
              <w:rPr>
                <w:rStyle w:val="Hyperlink"/>
              </w:rPr>
              <w:t>Unknown or unforeseen procedure transaction identity or PDU Session identity</w:t>
            </w:r>
            <w:r w:rsidR="00F34AA2">
              <w:rPr>
                <w:webHidden/>
              </w:rPr>
              <w:tab/>
            </w:r>
            <w:r w:rsidR="00F34AA2">
              <w:rPr>
                <w:webHidden/>
              </w:rPr>
              <w:fldChar w:fldCharType="begin"/>
            </w:r>
            <w:r w:rsidR="00F34AA2">
              <w:rPr>
                <w:webHidden/>
              </w:rPr>
              <w:instrText xml:space="preserve"> PAGEREF _Toc516007648 \h </w:instrText>
            </w:r>
            <w:r w:rsidR="00F34AA2">
              <w:rPr>
                <w:webHidden/>
              </w:rPr>
            </w:r>
            <w:r w:rsidR="00F34AA2">
              <w:rPr>
                <w:webHidden/>
              </w:rPr>
              <w:fldChar w:fldCharType="separate"/>
            </w:r>
            <w:r w:rsidR="00F34AA2">
              <w:rPr>
                <w:webHidden/>
              </w:rPr>
              <w:t>194</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49" w:history="1">
            <w:r w:rsidR="00F34AA2" w:rsidRPr="005D29BB">
              <w:rPr>
                <w:rStyle w:val="Hyperlink"/>
              </w:rPr>
              <w:t>7.3.1</w:t>
            </w:r>
            <w:r w:rsidR="00F34AA2">
              <w:rPr>
                <w:rFonts w:asciiTheme="minorHAnsi" w:hAnsiTheme="minorHAnsi" w:cstheme="minorBidi"/>
                <w:sz w:val="22"/>
                <w:szCs w:val="22"/>
                <w:lang w:val="en-US"/>
              </w:rPr>
              <w:tab/>
            </w:r>
            <w:r w:rsidR="00F34AA2" w:rsidRPr="005D29BB">
              <w:rPr>
                <w:rStyle w:val="Hyperlink"/>
              </w:rPr>
              <w:t>Procedure transaction identity</w:t>
            </w:r>
            <w:r w:rsidR="00F34AA2">
              <w:rPr>
                <w:webHidden/>
              </w:rPr>
              <w:tab/>
            </w:r>
            <w:r w:rsidR="00F34AA2">
              <w:rPr>
                <w:webHidden/>
              </w:rPr>
              <w:fldChar w:fldCharType="begin"/>
            </w:r>
            <w:r w:rsidR="00F34AA2">
              <w:rPr>
                <w:webHidden/>
              </w:rPr>
              <w:instrText xml:space="preserve"> PAGEREF _Toc516007649 \h </w:instrText>
            </w:r>
            <w:r w:rsidR="00F34AA2">
              <w:rPr>
                <w:webHidden/>
              </w:rPr>
            </w:r>
            <w:r w:rsidR="00F34AA2">
              <w:rPr>
                <w:webHidden/>
              </w:rPr>
              <w:fldChar w:fldCharType="separate"/>
            </w:r>
            <w:r w:rsidR="00F34AA2">
              <w:rPr>
                <w:webHidden/>
              </w:rPr>
              <w:t>194</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50" w:history="1">
            <w:r w:rsidR="00F34AA2" w:rsidRPr="005D29BB">
              <w:rPr>
                <w:rStyle w:val="Hyperlink"/>
              </w:rPr>
              <w:t>7.3.2</w:t>
            </w:r>
            <w:r w:rsidR="00F34AA2">
              <w:rPr>
                <w:rFonts w:asciiTheme="minorHAnsi" w:hAnsiTheme="minorHAnsi" w:cstheme="minorBidi"/>
                <w:sz w:val="22"/>
                <w:szCs w:val="22"/>
                <w:lang w:val="en-US"/>
              </w:rPr>
              <w:tab/>
            </w:r>
            <w:r w:rsidR="00F34AA2" w:rsidRPr="005D29BB">
              <w:rPr>
                <w:rStyle w:val="Hyperlink"/>
              </w:rPr>
              <w:t>PDU Session identity</w:t>
            </w:r>
            <w:r w:rsidR="00F34AA2">
              <w:rPr>
                <w:webHidden/>
              </w:rPr>
              <w:tab/>
            </w:r>
            <w:r w:rsidR="00F34AA2">
              <w:rPr>
                <w:webHidden/>
              </w:rPr>
              <w:fldChar w:fldCharType="begin"/>
            </w:r>
            <w:r w:rsidR="00F34AA2">
              <w:rPr>
                <w:webHidden/>
              </w:rPr>
              <w:instrText xml:space="preserve"> PAGEREF _Toc516007650 \h </w:instrText>
            </w:r>
            <w:r w:rsidR="00F34AA2">
              <w:rPr>
                <w:webHidden/>
              </w:rPr>
            </w:r>
            <w:r w:rsidR="00F34AA2">
              <w:rPr>
                <w:webHidden/>
              </w:rPr>
              <w:fldChar w:fldCharType="separate"/>
            </w:r>
            <w:r w:rsidR="00F34AA2">
              <w:rPr>
                <w:webHidden/>
              </w:rPr>
              <w:t>194</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651" w:history="1">
            <w:r w:rsidR="00F34AA2" w:rsidRPr="005D29BB">
              <w:rPr>
                <w:rStyle w:val="Hyperlink"/>
              </w:rPr>
              <w:t>7.4</w:t>
            </w:r>
            <w:r w:rsidR="00F34AA2">
              <w:rPr>
                <w:rFonts w:asciiTheme="minorHAnsi" w:hAnsiTheme="minorHAnsi" w:cstheme="minorBidi"/>
                <w:sz w:val="22"/>
                <w:szCs w:val="22"/>
                <w:lang w:val="en-US"/>
              </w:rPr>
              <w:tab/>
            </w:r>
            <w:r w:rsidR="00F34AA2" w:rsidRPr="005D29BB">
              <w:rPr>
                <w:rStyle w:val="Hyperlink"/>
              </w:rPr>
              <w:t>Unknown or unforeseen message type</w:t>
            </w:r>
            <w:r w:rsidR="00F34AA2">
              <w:rPr>
                <w:webHidden/>
              </w:rPr>
              <w:tab/>
            </w:r>
            <w:r w:rsidR="00F34AA2">
              <w:rPr>
                <w:webHidden/>
              </w:rPr>
              <w:fldChar w:fldCharType="begin"/>
            </w:r>
            <w:r w:rsidR="00F34AA2">
              <w:rPr>
                <w:webHidden/>
              </w:rPr>
              <w:instrText xml:space="preserve"> PAGEREF _Toc516007651 \h </w:instrText>
            </w:r>
            <w:r w:rsidR="00F34AA2">
              <w:rPr>
                <w:webHidden/>
              </w:rPr>
            </w:r>
            <w:r w:rsidR="00F34AA2">
              <w:rPr>
                <w:webHidden/>
              </w:rPr>
              <w:fldChar w:fldCharType="separate"/>
            </w:r>
            <w:r w:rsidR="00F34AA2">
              <w:rPr>
                <w:webHidden/>
              </w:rPr>
              <w:t>194</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652" w:history="1">
            <w:r w:rsidR="00F34AA2" w:rsidRPr="005D29BB">
              <w:rPr>
                <w:rStyle w:val="Hyperlink"/>
              </w:rPr>
              <w:t>7.5</w:t>
            </w:r>
            <w:r w:rsidR="00F34AA2">
              <w:rPr>
                <w:rFonts w:asciiTheme="minorHAnsi" w:hAnsiTheme="minorHAnsi" w:cstheme="minorBidi"/>
                <w:sz w:val="22"/>
                <w:szCs w:val="22"/>
                <w:lang w:val="en-US"/>
              </w:rPr>
              <w:tab/>
            </w:r>
            <w:r w:rsidR="00F34AA2" w:rsidRPr="005D29BB">
              <w:rPr>
                <w:rStyle w:val="Hyperlink"/>
              </w:rPr>
              <w:t>Non-semantical mandatory information element errors</w:t>
            </w:r>
            <w:r w:rsidR="00F34AA2">
              <w:rPr>
                <w:webHidden/>
              </w:rPr>
              <w:tab/>
            </w:r>
            <w:r w:rsidR="00F34AA2">
              <w:rPr>
                <w:webHidden/>
              </w:rPr>
              <w:fldChar w:fldCharType="begin"/>
            </w:r>
            <w:r w:rsidR="00F34AA2">
              <w:rPr>
                <w:webHidden/>
              </w:rPr>
              <w:instrText xml:space="preserve"> PAGEREF _Toc516007652 \h </w:instrText>
            </w:r>
            <w:r w:rsidR="00F34AA2">
              <w:rPr>
                <w:webHidden/>
              </w:rPr>
            </w:r>
            <w:r w:rsidR="00F34AA2">
              <w:rPr>
                <w:webHidden/>
              </w:rPr>
              <w:fldChar w:fldCharType="separate"/>
            </w:r>
            <w:r w:rsidR="00F34AA2">
              <w:rPr>
                <w:webHidden/>
              </w:rPr>
              <w:t>195</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53" w:history="1">
            <w:r w:rsidR="00F34AA2" w:rsidRPr="005D29BB">
              <w:rPr>
                <w:rStyle w:val="Hyperlink"/>
              </w:rPr>
              <w:t>7.5.1</w:t>
            </w:r>
            <w:r w:rsidR="00F34AA2">
              <w:rPr>
                <w:rFonts w:asciiTheme="minorHAnsi" w:hAnsiTheme="minorHAnsi" w:cstheme="minorBidi"/>
                <w:sz w:val="22"/>
                <w:szCs w:val="22"/>
                <w:lang w:val="en-US"/>
              </w:rPr>
              <w:tab/>
            </w:r>
            <w:r w:rsidR="00F34AA2" w:rsidRPr="005D29BB">
              <w:rPr>
                <w:rStyle w:val="Hyperlink"/>
              </w:rPr>
              <w:t>Common procedures</w:t>
            </w:r>
            <w:r w:rsidR="00F34AA2">
              <w:rPr>
                <w:webHidden/>
              </w:rPr>
              <w:tab/>
            </w:r>
            <w:r w:rsidR="00F34AA2">
              <w:rPr>
                <w:webHidden/>
              </w:rPr>
              <w:fldChar w:fldCharType="begin"/>
            </w:r>
            <w:r w:rsidR="00F34AA2">
              <w:rPr>
                <w:webHidden/>
              </w:rPr>
              <w:instrText xml:space="preserve"> PAGEREF _Toc516007653 \h </w:instrText>
            </w:r>
            <w:r w:rsidR="00F34AA2">
              <w:rPr>
                <w:webHidden/>
              </w:rPr>
            </w:r>
            <w:r w:rsidR="00F34AA2">
              <w:rPr>
                <w:webHidden/>
              </w:rPr>
              <w:fldChar w:fldCharType="separate"/>
            </w:r>
            <w:r w:rsidR="00F34AA2">
              <w:rPr>
                <w:webHidden/>
              </w:rPr>
              <w:t>195</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54" w:history="1">
            <w:r w:rsidR="00F34AA2" w:rsidRPr="005D29BB">
              <w:rPr>
                <w:rStyle w:val="Hyperlink"/>
              </w:rPr>
              <w:t>7.5.2</w:t>
            </w:r>
            <w:r w:rsidR="00F34AA2">
              <w:rPr>
                <w:rFonts w:asciiTheme="minorHAnsi" w:hAnsiTheme="minorHAnsi" w:cstheme="minorBidi"/>
                <w:sz w:val="22"/>
                <w:szCs w:val="22"/>
                <w:lang w:val="en-US"/>
              </w:rPr>
              <w:tab/>
            </w:r>
            <w:r w:rsidR="00F34AA2" w:rsidRPr="005D29BB">
              <w:rPr>
                <w:rStyle w:val="Hyperlink"/>
              </w:rPr>
              <w:t>5GS mobility management</w:t>
            </w:r>
            <w:r w:rsidR="00F34AA2">
              <w:rPr>
                <w:webHidden/>
              </w:rPr>
              <w:tab/>
            </w:r>
            <w:r w:rsidR="00F34AA2">
              <w:rPr>
                <w:webHidden/>
              </w:rPr>
              <w:fldChar w:fldCharType="begin"/>
            </w:r>
            <w:r w:rsidR="00F34AA2">
              <w:rPr>
                <w:webHidden/>
              </w:rPr>
              <w:instrText xml:space="preserve"> PAGEREF _Toc516007654 \h </w:instrText>
            </w:r>
            <w:r w:rsidR="00F34AA2">
              <w:rPr>
                <w:webHidden/>
              </w:rPr>
            </w:r>
            <w:r w:rsidR="00F34AA2">
              <w:rPr>
                <w:webHidden/>
              </w:rPr>
              <w:fldChar w:fldCharType="separate"/>
            </w:r>
            <w:r w:rsidR="00F34AA2">
              <w:rPr>
                <w:webHidden/>
              </w:rPr>
              <w:t>195</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55" w:history="1">
            <w:r w:rsidR="00F34AA2" w:rsidRPr="005D29BB">
              <w:rPr>
                <w:rStyle w:val="Hyperlink"/>
              </w:rPr>
              <w:t>7.5.3</w:t>
            </w:r>
            <w:r w:rsidR="00F34AA2">
              <w:rPr>
                <w:rFonts w:asciiTheme="minorHAnsi" w:hAnsiTheme="minorHAnsi" w:cstheme="minorBidi"/>
                <w:sz w:val="22"/>
                <w:szCs w:val="22"/>
                <w:lang w:val="en-US"/>
              </w:rPr>
              <w:tab/>
            </w:r>
            <w:r w:rsidR="00F34AA2" w:rsidRPr="005D29BB">
              <w:rPr>
                <w:rStyle w:val="Hyperlink"/>
              </w:rPr>
              <w:t>5GS session management</w:t>
            </w:r>
            <w:r w:rsidR="00F34AA2">
              <w:rPr>
                <w:webHidden/>
              </w:rPr>
              <w:tab/>
            </w:r>
            <w:r w:rsidR="00F34AA2">
              <w:rPr>
                <w:webHidden/>
              </w:rPr>
              <w:fldChar w:fldCharType="begin"/>
            </w:r>
            <w:r w:rsidR="00F34AA2">
              <w:rPr>
                <w:webHidden/>
              </w:rPr>
              <w:instrText xml:space="preserve"> PAGEREF _Toc516007655 \h </w:instrText>
            </w:r>
            <w:r w:rsidR="00F34AA2">
              <w:rPr>
                <w:webHidden/>
              </w:rPr>
            </w:r>
            <w:r w:rsidR="00F34AA2">
              <w:rPr>
                <w:webHidden/>
              </w:rPr>
              <w:fldChar w:fldCharType="separate"/>
            </w:r>
            <w:r w:rsidR="00F34AA2">
              <w:rPr>
                <w:webHidden/>
              </w:rPr>
              <w:t>195</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656" w:history="1">
            <w:r w:rsidR="00F34AA2" w:rsidRPr="005D29BB">
              <w:rPr>
                <w:rStyle w:val="Hyperlink"/>
              </w:rPr>
              <w:t>7.6</w:t>
            </w:r>
            <w:r w:rsidR="00F34AA2">
              <w:rPr>
                <w:rFonts w:asciiTheme="minorHAnsi" w:hAnsiTheme="minorHAnsi" w:cstheme="minorBidi"/>
                <w:sz w:val="22"/>
                <w:szCs w:val="22"/>
                <w:lang w:val="en-US"/>
              </w:rPr>
              <w:tab/>
            </w:r>
            <w:r w:rsidR="00F34AA2" w:rsidRPr="005D29BB">
              <w:rPr>
                <w:rStyle w:val="Hyperlink"/>
              </w:rPr>
              <w:t>Unknown and unforeseen IEs in the non-imperative message part</w:t>
            </w:r>
            <w:r w:rsidR="00F34AA2">
              <w:rPr>
                <w:webHidden/>
              </w:rPr>
              <w:tab/>
            </w:r>
            <w:r w:rsidR="00F34AA2">
              <w:rPr>
                <w:webHidden/>
              </w:rPr>
              <w:fldChar w:fldCharType="begin"/>
            </w:r>
            <w:r w:rsidR="00F34AA2">
              <w:rPr>
                <w:webHidden/>
              </w:rPr>
              <w:instrText xml:space="preserve"> PAGEREF _Toc516007656 \h </w:instrText>
            </w:r>
            <w:r w:rsidR="00F34AA2">
              <w:rPr>
                <w:webHidden/>
              </w:rPr>
            </w:r>
            <w:r w:rsidR="00F34AA2">
              <w:rPr>
                <w:webHidden/>
              </w:rPr>
              <w:fldChar w:fldCharType="separate"/>
            </w:r>
            <w:r w:rsidR="00F34AA2">
              <w:rPr>
                <w:webHidden/>
              </w:rPr>
              <w:t>196</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57" w:history="1">
            <w:r w:rsidR="00F34AA2" w:rsidRPr="005D29BB">
              <w:rPr>
                <w:rStyle w:val="Hyperlink"/>
              </w:rPr>
              <w:t>7.6.1</w:t>
            </w:r>
            <w:r w:rsidR="00F34AA2">
              <w:rPr>
                <w:rFonts w:asciiTheme="minorHAnsi" w:hAnsiTheme="minorHAnsi" w:cstheme="minorBidi"/>
                <w:sz w:val="22"/>
                <w:szCs w:val="22"/>
                <w:lang w:val="en-US"/>
              </w:rPr>
              <w:tab/>
            </w:r>
            <w:r w:rsidR="00F34AA2" w:rsidRPr="005D29BB">
              <w:rPr>
                <w:rStyle w:val="Hyperlink"/>
              </w:rPr>
              <w:t>IEIs unknown in the message</w:t>
            </w:r>
            <w:r w:rsidR="00F34AA2">
              <w:rPr>
                <w:webHidden/>
              </w:rPr>
              <w:tab/>
            </w:r>
            <w:r w:rsidR="00F34AA2">
              <w:rPr>
                <w:webHidden/>
              </w:rPr>
              <w:fldChar w:fldCharType="begin"/>
            </w:r>
            <w:r w:rsidR="00F34AA2">
              <w:rPr>
                <w:webHidden/>
              </w:rPr>
              <w:instrText xml:space="preserve"> PAGEREF _Toc516007657 \h </w:instrText>
            </w:r>
            <w:r w:rsidR="00F34AA2">
              <w:rPr>
                <w:webHidden/>
              </w:rPr>
            </w:r>
            <w:r w:rsidR="00F34AA2">
              <w:rPr>
                <w:webHidden/>
              </w:rPr>
              <w:fldChar w:fldCharType="separate"/>
            </w:r>
            <w:r w:rsidR="00F34AA2">
              <w:rPr>
                <w:webHidden/>
              </w:rPr>
              <w:t>196</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58" w:history="1">
            <w:r w:rsidR="00F34AA2" w:rsidRPr="005D29BB">
              <w:rPr>
                <w:rStyle w:val="Hyperlink"/>
              </w:rPr>
              <w:t>7.6.2</w:t>
            </w:r>
            <w:r w:rsidR="00F34AA2">
              <w:rPr>
                <w:rFonts w:asciiTheme="minorHAnsi" w:hAnsiTheme="minorHAnsi" w:cstheme="minorBidi"/>
                <w:sz w:val="22"/>
                <w:szCs w:val="22"/>
                <w:lang w:val="en-US"/>
              </w:rPr>
              <w:tab/>
            </w:r>
            <w:r w:rsidR="00F34AA2" w:rsidRPr="005D29BB">
              <w:rPr>
                <w:rStyle w:val="Hyperlink"/>
              </w:rPr>
              <w:t>Out of sequence IEs</w:t>
            </w:r>
            <w:r w:rsidR="00F34AA2">
              <w:rPr>
                <w:webHidden/>
              </w:rPr>
              <w:tab/>
            </w:r>
            <w:r w:rsidR="00F34AA2">
              <w:rPr>
                <w:webHidden/>
              </w:rPr>
              <w:fldChar w:fldCharType="begin"/>
            </w:r>
            <w:r w:rsidR="00F34AA2">
              <w:rPr>
                <w:webHidden/>
              </w:rPr>
              <w:instrText xml:space="preserve"> PAGEREF _Toc516007658 \h </w:instrText>
            </w:r>
            <w:r w:rsidR="00F34AA2">
              <w:rPr>
                <w:webHidden/>
              </w:rPr>
            </w:r>
            <w:r w:rsidR="00F34AA2">
              <w:rPr>
                <w:webHidden/>
              </w:rPr>
              <w:fldChar w:fldCharType="separate"/>
            </w:r>
            <w:r w:rsidR="00F34AA2">
              <w:rPr>
                <w:webHidden/>
              </w:rPr>
              <w:t>196</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59" w:history="1">
            <w:r w:rsidR="00F34AA2" w:rsidRPr="005D29BB">
              <w:rPr>
                <w:rStyle w:val="Hyperlink"/>
              </w:rPr>
              <w:t>7.6.3</w:t>
            </w:r>
            <w:r w:rsidR="00F34AA2">
              <w:rPr>
                <w:rFonts w:asciiTheme="minorHAnsi" w:hAnsiTheme="minorHAnsi" w:cstheme="minorBidi"/>
                <w:sz w:val="22"/>
                <w:szCs w:val="22"/>
                <w:lang w:val="en-US"/>
              </w:rPr>
              <w:tab/>
            </w:r>
            <w:r w:rsidR="00F34AA2" w:rsidRPr="005D29BB">
              <w:rPr>
                <w:rStyle w:val="Hyperlink"/>
              </w:rPr>
              <w:t>Repeated IEs</w:t>
            </w:r>
            <w:r w:rsidR="00F34AA2">
              <w:rPr>
                <w:webHidden/>
              </w:rPr>
              <w:tab/>
            </w:r>
            <w:r w:rsidR="00F34AA2">
              <w:rPr>
                <w:webHidden/>
              </w:rPr>
              <w:fldChar w:fldCharType="begin"/>
            </w:r>
            <w:r w:rsidR="00F34AA2">
              <w:rPr>
                <w:webHidden/>
              </w:rPr>
              <w:instrText xml:space="preserve"> PAGEREF _Toc516007659 \h </w:instrText>
            </w:r>
            <w:r w:rsidR="00F34AA2">
              <w:rPr>
                <w:webHidden/>
              </w:rPr>
            </w:r>
            <w:r w:rsidR="00F34AA2">
              <w:rPr>
                <w:webHidden/>
              </w:rPr>
              <w:fldChar w:fldCharType="separate"/>
            </w:r>
            <w:r w:rsidR="00F34AA2">
              <w:rPr>
                <w:webHidden/>
              </w:rPr>
              <w:t>196</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660" w:history="1">
            <w:r w:rsidR="00F34AA2" w:rsidRPr="005D29BB">
              <w:rPr>
                <w:rStyle w:val="Hyperlink"/>
              </w:rPr>
              <w:t>7.7</w:t>
            </w:r>
            <w:r w:rsidR="00F34AA2">
              <w:rPr>
                <w:rFonts w:asciiTheme="minorHAnsi" w:hAnsiTheme="minorHAnsi" w:cstheme="minorBidi"/>
                <w:sz w:val="22"/>
                <w:szCs w:val="22"/>
                <w:lang w:val="en-US"/>
              </w:rPr>
              <w:tab/>
            </w:r>
            <w:r w:rsidR="00F34AA2" w:rsidRPr="005D29BB">
              <w:rPr>
                <w:rStyle w:val="Hyperlink"/>
              </w:rPr>
              <w:t>Non-imperative message part errors</w:t>
            </w:r>
            <w:r w:rsidR="00F34AA2">
              <w:rPr>
                <w:webHidden/>
              </w:rPr>
              <w:tab/>
            </w:r>
            <w:r w:rsidR="00F34AA2">
              <w:rPr>
                <w:webHidden/>
              </w:rPr>
              <w:fldChar w:fldCharType="begin"/>
            </w:r>
            <w:r w:rsidR="00F34AA2">
              <w:rPr>
                <w:webHidden/>
              </w:rPr>
              <w:instrText xml:space="preserve"> PAGEREF _Toc516007660 \h </w:instrText>
            </w:r>
            <w:r w:rsidR="00F34AA2">
              <w:rPr>
                <w:webHidden/>
              </w:rPr>
            </w:r>
            <w:r w:rsidR="00F34AA2">
              <w:rPr>
                <w:webHidden/>
              </w:rPr>
              <w:fldChar w:fldCharType="separate"/>
            </w:r>
            <w:r w:rsidR="00F34AA2">
              <w:rPr>
                <w:webHidden/>
              </w:rPr>
              <w:t>196</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61" w:history="1">
            <w:r w:rsidR="00F34AA2" w:rsidRPr="005D29BB">
              <w:rPr>
                <w:rStyle w:val="Hyperlink"/>
              </w:rPr>
              <w:t>7.7.1</w:t>
            </w:r>
            <w:r w:rsidR="00F34AA2">
              <w:rPr>
                <w:rFonts w:asciiTheme="minorHAnsi" w:hAnsiTheme="minorHAnsi" w:cstheme="minorBidi"/>
                <w:sz w:val="22"/>
                <w:szCs w:val="22"/>
                <w:lang w:val="en-US"/>
              </w:rPr>
              <w:tab/>
            </w:r>
            <w:r w:rsidR="00F34AA2" w:rsidRPr="005D29BB">
              <w:rPr>
                <w:rStyle w:val="Hyperlink"/>
              </w:rPr>
              <w:t>Syntactically incorrect optional IEs</w:t>
            </w:r>
            <w:r w:rsidR="00F34AA2">
              <w:rPr>
                <w:webHidden/>
              </w:rPr>
              <w:tab/>
            </w:r>
            <w:r w:rsidR="00F34AA2">
              <w:rPr>
                <w:webHidden/>
              </w:rPr>
              <w:fldChar w:fldCharType="begin"/>
            </w:r>
            <w:r w:rsidR="00F34AA2">
              <w:rPr>
                <w:webHidden/>
              </w:rPr>
              <w:instrText xml:space="preserve"> PAGEREF _Toc516007661 \h </w:instrText>
            </w:r>
            <w:r w:rsidR="00F34AA2">
              <w:rPr>
                <w:webHidden/>
              </w:rPr>
            </w:r>
            <w:r w:rsidR="00F34AA2">
              <w:rPr>
                <w:webHidden/>
              </w:rPr>
              <w:fldChar w:fldCharType="separate"/>
            </w:r>
            <w:r w:rsidR="00F34AA2">
              <w:rPr>
                <w:webHidden/>
              </w:rPr>
              <w:t>196</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62" w:history="1">
            <w:r w:rsidR="00F34AA2" w:rsidRPr="005D29BB">
              <w:rPr>
                <w:rStyle w:val="Hyperlink"/>
              </w:rPr>
              <w:t>7.7.2</w:t>
            </w:r>
            <w:r w:rsidR="00F34AA2">
              <w:rPr>
                <w:rFonts w:asciiTheme="minorHAnsi" w:hAnsiTheme="minorHAnsi" w:cstheme="minorBidi"/>
                <w:sz w:val="22"/>
                <w:szCs w:val="22"/>
                <w:lang w:val="en-US"/>
              </w:rPr>
              <w:tab/>
            </w:r>
            <w:r w:rsidR="00F34AA2" w:rsidRPr="005D29BB">
              <w:rPr>
                <w:rStyle w:val="Hyperlink"/>
              </w:rPr>
              <w:t>Conditional IE errors</w:t>
            </w:r>
            <w:r w:rsidR="00F34AA2">
              <w:rPr>
                <w:webHidden/>
              </w:rPr>
              <w:tab/>
            </w:r>
            <w:r w:rsidR="00F34AA2">
              <w:rPr>
                <w:webHidden/>
              </w:rPr>
              <w:fldChar w:fldCharType="begin"/>
            </w:r>
            <w:r w:rsidR="00F34AA2">
              <w:rPr>
                <w:webHidden/>
              </w:rPr>
              <w:instrText xml:space="preserve"> PAGEREF _Toc516007662 \h </w:instrText>
            </w:r>
            <w:r w:rsidR="00F34AA2">
              <w:rPr>
                <w:webHidden/>
              </w:rPr>
            </w:r>
            <w:r w:rsidR="00F34AA2">
              <w:rPr>
                <w:webHidden/>
              </w:rPr>
              <w:fldChar w:fldCharType="separate"/>
            </w:r>
            <w:r w:rsidR="00F34AA2">
              <w:rPr>
                <w:webHidden/>
              </w:rPr>
              <w:t>196</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663" w:history="1">
            <w:r w:rsidR="00F34AA2" w:rsidRPr="005D29BB">
              <w:rPr>
                <w:rStyle w:val="Hyperlink"/>
              </w:rPr>
              <w:t>7.8</w:t>
            </w:r>
            <w:r w:rsidR="00F34AA2">
              <w:rPr>
                <w:rFonts w:asciiTheme="minorHAnsi" w:hAnsiTheme="minorHAnsi" w:cstheme="minorBidi"/>
                <w:sz w:val="22"/>
                <w:szCs w:val="22"/>
                <w:lang w:val="en-US"/>
              </w:rPr>
              <w:tab/>
            </w:r>
            <w:r w:rsidR="00F34AA2" w:rsidRPr="005D29BB">
              <w:rPr>
                <w:rStyle w:val="Hyperlink"/>
              </w:rPr>
              <w:t>Messages with semantically incorrect contents</w:t>
            </w:r>
            <w:r w:rsidR="00F34AA2">
              <w:rPr>
                <w:webHidden/>
              </w:rPr>
              <w:tab/>
            </w:r>
            <w:r w:rsidR="00F34AA2">
              <w:rPr>
                <w:webHidden/>
              </w:rPr>
              <w:fldChar w:fldCharType="begin"/>
            </w:r>
            <w:r w:rsidR="00F34AA2">
              <w:rPr>
                <w:webHidden/>
              </w:rPr>
              <w:instrText xml:space="preserve"> PAGEREF _Toc516007663 \h </w:instrText>
            </w:r>
            <w:r w:rsidR="00F34AA2">
              <w:rPr>
                <w:webHidden/>
              </w:rPr>
            </w:r>
            <w:r w:rsidR="00F34AA2">
              <w:rPr>
                <w:webHidden/>
              </w:rPr>
              <w:fldChar w:fldCharType="separate"/>
            </w:r>
            <w:r w:rsidR="00F34AA2">
              <w:rPr>
                <w:webHidden/>
              </w:rPr>
              <w:t>197</w:t>
            </w:r>
            <w:r w:rsidR="00F34AA2">
              <w:rPr>
                <w:webHidden/>
              </w:rPr>
              <w:fldChar w:fldCharType="end"/>
            </w:r>
          </w:hyperlink>
        </w:p>
        <w:p w:rsidR="00F34AA2" w:rsidRDefault="003E619B">
          <w:pPr>
            <w:pStyle w:val="TOC1"/>
            <w:rPr>
              <w:rFonts w:asciiTheme="minorHAnsi" w:hAnsiTheme="minorHAnsi" w:cstheme="minorBidi"/>
              <w:szCs w:val="22"/>
              <w:lang w:val="en-US"/>
            </w:rPr>
          </w:pPr>
          <w:hyperlink w:anchor="_Toc516007664" w:history="1">
            <w:r w:rsidR="00F34AA2" w:rsidRPr="005D29BB">
              <w:rPr>
                <w:rStyle w:val="Hyperlink"/>
              </w:rPr>
              <w:t>8</w:t>
            </w:r>
            <w:r w:rsidR="00F34AA2">
              <w:rPr>
                <w:rFonts w:asciiTheme="minorHAnsi" w:hAnsiTheme="minorHAnsi" w:cstheme="minorBidi"/>
                <w:szCs w:val="22"/>
                <w:lang w:val="en-US"/>
              </w:rPr>
              <w:tab/>
            </w:r>
            <w:r w:rsidR="00F34AA2" w:rsidRPr="005D29BB">
              <w:rPr>
                <w:rStyle w:val="Hyperlink"/>
              </w:rPr>
              <w:t>Message functional definitions and contents</w:t>
            </w:r>
            <w:r w:rsidR="00F34AA2">
              <w:rPr>
                <w:webHidden/>
              </w:rPr>
              <w:tab/>
            </w:r>
            <w:r w:rsidR="00F34AA2">
              <w:rPr>
                <w:webHidden/>
              </w:rPr>
              <w:fldChar w:fldCharType="begin"/>
            </w:r>
            <w:r w:rsidR="00F34AA2">
              <w:rPr>
                <w:webHidden/>
              </w:rPr>
              <w:instrText xml:space="preserve"> PAGEREF _Toc516007664 \h </w:instrText>
            </w:r>
            <w:r w:rsidR="00F34AA2">
              <w:rPr>
                <w:webHidden/>
              </w:rPr>
            </w:r>
            <w:r w:rsidR="00F34AA2">
              <w:rPr>
                <w:webHidden/>
              </w:rPr>
              <w:fldChar w:fldCharType="separate"/>
            </w:r>
            <w:r w:rsidR="00F34AA2">
              <w:rPr>
                <w:webHidden/>
              </w:rPr>
              <w:t>197</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665" w:history="1">
            <w:r w:rsidR="00F34AA2" w:rsidRPr="005D29BB">
              <w:rPr>
                <w:rStyle w:val="Hyperlink"/>
              </w:rPr>
              <w:t>8.1</w:t>
            </w:r>
            <w:r w:rsidR="00F34AA2">
              <w:rPr>
                <w:rFonts w:asciiTheme="minorHAnsi" w:hAnsiTheme="minorHAnsi" w:cstheme="minorBidi"/>
                <w:sz w:val="22"/>
                <w:szCs w:val="22"/>
                <w:lang w:val="en-US"/>
              </w:rPr>
              <w:tab/>
            </w:r>
            <w:r w:rsidR="00F34AA2" w:rsidRPr="005D29BB">
              <w:rPr>
                <w:rStyle w:val="Hyperlink"/>
              </w:rPr>
              <w:t>Overview</w:t>
            </w:r>
            <w:r w:rsidR="00F34AA2">
              <w:rPr>
                <w:webHidden/>
              </w:rPr>
              <w:tab/>
            </w:r>
            <w:r w:rsidR="00F34AA2">
              <w:rPr>
                <w:webHidden/>
              </w:rPr>
              <w:fldChar w:fldCharType="begin"/>
            </w:r>
            <w:r w:rsidR="00F34AA2">
              <w:rPr>
                <w:webHidden/>
              </w:rPr>
              <w:instrText xml:space="preserve"> PAGEREF _Toc516007665 \h </w:instrText>
            </w:r>
            <w:r w:rsidR="00F34AA2">
              <w:rPr>
                <w:webHidden/>
              </w:rPr>
            </w:r>
            <w:r w:rsidR="00F34AA2">
              <w:rPr>
                <w:webHidden/>
              </w:rPr>
              <w:fldChar w:fldCharType="separate"/>
            </w:r>
            <w:r w:rsidR="00F34AA2">
              <w:rPr>
                <w:webHidden/>
              </w:rPr>
              <w:t>197</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666" w:history="1">
            <w:r w:rsidR="00F34AA2" w:rsidRPr="005D29BB">
              <w:rPr>
                <w:rStyle w:val="Hyperlink"/>
              </w:rPr>
              <w:t>8.2</w:t>
            </w:r>
            <w:r w:rsidR="00F34AA2">
              <w:rPr>
                <w:rFonts w:asciiTheme="minorHAnsi" w:hAnsiTheme="minorHAnsi" w:cstheme="minorBidi"/>
                <w:sz w:val="22"/>
                <w:szCs w:val="22"/>
                <w:lang w:val="en-US"/>
              </w:rPr>
              <w:tab/>
            </w:r>
            <w:r w:rsidR="00F34AA2" w:rsidRPr="005D29BB">
              <w:rPr>
                <w:rStyle w:val="Hyperlink"/>
              </w:rPr>
              <w:t>5GS mobility management messages</w:t>
            </w:r>
            <w:r w:rsidR="00F34AA2">
              <w:rPr>
                <w:webHidden/>
              </w:rPr>
              <w:tab/>
            </w:r>
            <w:r w:rsidR="00F34AA2">
              <w:rPr>
                <w:webHidden/>
              </w:rPr>
              <w:fldChar w:fldCharType="begin"/>
            </w:r>
            <w:r w:rsidR="00F34AA2">
              <w:rPr>
                <w:webHidden/>
              </w:rPr>
              <w:instrText xml:space="preserve"> PAGEREF _Toc516007666 \h </w:instrText>
            </w:r>
            <w:r w:rsidR="00F34AA2">
              <w:rPr>
                <w:webHidden/>
              </w:rPr>
            </w:r>
            <w:r w:rsidR="00F34AA2">
              <w:rPr>
                <w:webHidden/>
              </w:rPr>
              <w:fldChar w:fldCharType="separate"/>
            </w:r>
            <w:r w:rsidR="00F34AA2">
              <w:rPr>
                <w:webHidden/>
              </w:rPr>
              <w:t>197</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67" w:history="1">
            <w:r w:rsidR="00F34AA2" w:rsidRPr="005D29BB">
              <w:rPr>
                <w:rStyle w:val="Hyperlink"/>
              </w:rPr>
              <w:t>8.2.1</w:t>
            </w:r>
            <w:r w:rsidR="00F34AA2">
              <w:rPr>
                <w:rFonts w:asciiTheme="minorHAnsi" w:hAnsiTheme="minorHAnsi" w:cstheme="minorBidi"/>
                <w:sz w:val="22"/>
                <w:szCs w:val="22"/>
                <w:lang w:val="en-US"/>
              </w:rPr>
              <w:tab/>
            </w:r>
            <w:r w:rsidR="00F34AA2" w:rsidRPr="005D29BB">
              <w:rPr>
                <w:rStyle w:val="Hyperlink"/>
              </w:rPr>
              <w:t>Authentication request</w:t>
            </w:r>
            <w:r w:rsidR="00F34AA2">
              <w:rPr>
                <w:webHidden/>
              </w:rPr>
              <w:tab/>
            </w:r>
            <w:r w:rsidR="00F34AA2">
              <w:rPr>
                <w:webHidden/>
              </w:rPr>
              <w:fldChar w:fldCharType="begin"/>
            </w:r>
            <w:r w:rsidR="00F34AA2">
              <w:rPr>
                <w:webHidden/>
              </w:rPr>
              <w:instrText xml:space="preserve"> PAGEREF _Toc516007667 \h </w:instrText>
            </w:r>
            <w:r w:rsidR="00F34AA2">
              <w:rPr>
                <w:webHidden/>
              </w:rPr>
            </w:r>
            <w:r w:rsidR="00F34AA2">
              <w:rPr>
                <w:webHidden/>
              </w:rPr>
              <w:fldChar w:fldCharType="separate"/>
            </w:r>
            <w:r w:rsidR="00F34AA2">
              <w:rPr>
                <w:webHidden/>
              </w:rPr>
              <w:t>197</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68" w:history="1">
            <w:r w:rsidR="00F34AA2" w:rsidRPr="005D29BB">
              <w:rPr>
                <w:rStyle w:val="Hyperlink"/>
              </w:rPr>
              <w:t>8.2.2</w:t>
            </w:r>
            <w:r w:rsidR="00F34AA2">
              <w:rPr>
                <w:rFonts w:asciiTheme="minorHAnsi" w:hAnsiTheme="minorHAnsi" w:cstheme="minorBidi"/>
                <w:sz w:val="22"/>
                <w:szCs w:val="22"/>
                <w:lang w:val="en-US"/>
              </w:rPr>
              <w:tab/>
            </w:r>
            <w:r w:rsidR="00F34AA2" w:rsidRPr="005D29BB">
              <w:rPr>
                <w:rStyle w:val="Hyperlink"/>
              </w:rPr>
              <w:t>Authentication response</w:t>
            </w:r>
            <w:r w:rsidR="00F34AA2">
              <w:rPr>
                <w:webHidden/>
              </w:rPr>
              <w:tab/>
            </w:r>
            <w:r w:rsidR="00F34AA2">
              <w:rPr>
                <w:webHidden/>
              </w:rPr>
              <w:fldChar w:fldCharType="begin"/>
            </w:r>
            <w:r w:rsidR="00F34AA2">
              <w:rPr>
                <w:webHidden/>
              </w:rPr>
              <w:instrText xml:space="preserve"> PAGEREF _Toc516007668 \h </w:instrText>
            </w:r>
            <w:r w:rsidR="00F34AA2">
              <w:rPr>
                <w:webHidden/>
              </w:rPr>
            </w:r>
            <w:r w:rsidR="00F34AA2">
              <w:rPr>
                <w:webHidden/>
              </w:rPr>
              <w:fldChar w:fldCharType="separate"/>
            </w:r>
            <w:r w:rsidR="00F34AA2">
              <w:rPr>
                <w:webHidden/>
              </w:rPr>
              <w:t>198</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69" w:history="1">
            <w:r w:rsidR="00F34AA2" w:rsidRPr="005D29BB">
              <w:rPr>
                <w:rStyle w:val="Hyperlink"/>
              </w:rPr>
              <w:t>8.2.3</w:t>
            </w:r>
            <w:r w:rsidR="00F34AA2">
              <w:rPr>
                <w:rFonts w:asciiTheme="minorHAnsi" w:hAnsiTheme="minorHAnsi" w:cstheme="minorBidi"/>
                <w:sz w:val="22"/>
                <w:szCs w:val="22"/>
                <w:lang w:val="en-US"/>
              </w:rPr>
              <w:tab/>
            </w:r>
            <w:r w:rsidR="00F34AA2" w:rsidRPr="005D29BB">
              <w:rPr>
                <w:rStyle w:val="Hyperlink"/>
              </w:rPr>
              <w:t>Authentication result</w:t>
            </w:r>
            <w:r w:rsidR="00F34AA2">
              <w:rPr>
                <w:webHidden/>
              </w:rPr>
              <w:tab/>
            </w:r>
            <w:r w:rsidR="00F34AA2">
              <w:rPr>
                <w:webHidden/>
              </w:rPr>
              <w:fldChar w:fldCharType="begin"/>
            </w:r>
            <w:r w:rsidR="00F34AA2">
              <w:rPr>
                <w:webHidden/>
              </w:rPr>
              <w:instrText xml:space="preserve"> PAGEREF _Toc516007669 \h </w:instrText>
            </w:r>
            <w:r w:rsidR="00F34AA2">
              <w:rPr>
                <w:webHidden/>
              </w:rPr>
            </w:r>
            <w:r w:rsidR="00F34AA2">
              <w:rPr>
                <w:webHidden/>
              </w:rPr>
              <w:fldChar w:fldCharType="separate"/>
            </w:r>
            <w:r w:rsidR="00F34AA2">
              <w:rPr>
                <w:webHidden/>
              </w:rPr>
              <w:t>199</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70" w:history="1">
            <w:r w:rsidR="00F34AA2" w:rsidRPr="005D29BB">
              <w:rPr>
                <w:rStyle w:val="Hyperlink"/>
              </w:rPr>
              <w:t>8.2.4</w:t>
            </w:r>
            <w:r w:rsidR="00F34AA2">
              <w:rPr>
                <w:rFonts w:asciiTheme="minorHAnsi" w:hAnsiTheme="minorHAnsi" w:cstheme="minorBidi"/>
                <w:sz w:val="22"/>
                <w:szCs w:val="22"/>
                <w:lang w:val="en-US"/>
              </w:rPr>
              <w:tab/>
            </w:r>
            <w:r w:rsidR="00F34AA2" w:rsidRPr="005D29BB">
              <w:rPr>
                <w:rStyle w:val="Hyperlink"/>
              </w:rPr>
              <w:t>Authentication failure</w:t>
            </w:r>
            <w:r w:rsidR="00F34AA2">
              <w:rPr>
                <w:webHidden/>
              </w:rPr>
              <w:tab/>
            </w:r>
            <w:r w:rsidR="00F34AA2">
              <w:rPr>
                <w:webHidden/>
              </w:rPr>
              <w:fldChar w:fldCharType="begin"/>
            </w:r>
            <w:r w:rsidR="00F34AA2">
              <w:rPr>
                <w:webHidden/>
              </w:rPr>
              <w:instrText xml:space="preserve"> PAGEREF _Toc516007670 \h </w:instrText>
            </w:r>
            <w:r w:rsidR="00F34AA2">
              <w:rPr>
                <w:webHidden/>
              </w:rPr>
            </w:r>
            <w:r w:rsidR="00F34AA2">
              <w:rPr>
                <w:webHidden/>
              </w:rPr>
              <w:fldChar w:fldCharType="separate"/>
            </w:r>
            <w:r w:rsidR="00F34AA2">
              <w:rPr>
                <w:webHidden/>
              </w:rPr>
              <w:t>200</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71" w:history="1">
            <w:r w:rsidR="00F34AA2" w:rsidRPr="005D29BB">
              <w:rPr>
                <w:rStyle w:val="Hyperlink"/>
              </w:rPr>
              <w:t>8.2.5</w:t>
            </w:r>
            <w:r w:rsidR="00F34AA2">
              <w:rPr>
                <w:rFonts w:asciiTheme="minorHAnsi" w:hAnsiTheme="minorHAnsi" w:cstheme="minorBidi"/>
                <w:sz w:val="22"/>
                <w:szCs w:val="22"/>
                <w:lang w:val="en-US"/>
              </w:rPr>
              <w:tab/>
            </w:r>
            <w:r w:rsidR="00F34AA2" w:rsidRPr="005D29BB">
              <w:rPr>
                <w:rStyle w:val="Hyperlink"/>
              </w:rPr>
              <w:t>Authentication reject</w:t>
            </w:r>
            <w:r w:rsidR="00F34AA2">
              <w:rPr>
                <w:webHidden/>
              </w:rPr>
              <w:tab/>
            </w:r>
            <w:r w:rsidR="00F34AA2">
              <w:rPr>
                <w:webHidden/>
              </w:rPr>
              <w:fldChar w:fldCharType="begin"/>
            </w:r>
            <w:r w:rsidR="00F34AA2">
              <w:rPr>
                <w:webHidden/>
              </w:rPr>
              <w:instrText xml:space="preserve"> PAGEREF _Toc516007671 \h </w:instrText>
            </w:r>
            <w:r w:rsidR="00F34AA2">
              <w:rPr>
                <w:webHidden/>
              </w:rPr>
            </w:r>
            <w:r w:rsidR="00F34AA2">
              <w:rPr>
                <w:webHidden/>
              </w:rPr>
              <w:fldChar w:fldCharType="separate"/>
            </w:r>
            <w:r w:rsidR="00F34AA2">
              <w:rPr>
                <w:webHidden/>
              </w:rPr>
              <w:t>200</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72" w:history="1">
            <w:r w:rsidR="00F34AA2" w:rsidRPr="005D29BB">
              <w:rPr>
                <w:rStyle w:val="Hyperlink"/>
              </w:rPr>
              <w:t>8.2.6</w:t>
            </w:r>
            <w:r w:rsidR="00F34AA2">
              <w:rPr>
                <w:rFonts w:asciiTheme="minorHAnsi" w:hAnsiTheme="minorHAnsi" w:cstheme="minorBidi"/>
                <w:sz w:val="22"/>
                <w:szCs w:val="22"/>
                <w:lang w:val="en-US"/>
              </w:rPr>
              <w:tab/>
            </w:r>
            <w:r w:rsidR="00F34AA2" w:rsidRPr="005D29BB">
              <w:rPr>
                <w:rStyle w:val="Hyperlink"/>
              </w:rPr>
              <w:t>Registration request</w:t>
            </w:r>
            <w:r w:rsidR="00F34AA2">
              <w:rPr>
                <w:webHidden/>
              </w:rPr>
              <w:tab/>
            </w:r>
            <w:r w:rsidR="00F34AA2">
              <w:rPr>
                <w:webHidden/>
              </w:rPr>
              <w:fldChar w:fldCharType="begin"/>
            </w:r>
            <w:r w:rsidR="00F34AA2">
              <w:rPr>
                <w:webHidden/>
              </w:rPr>
              <w:instrText xml:space="preserve"> PAGEREF _Toc516007672 \h </w:instrText>
            </w:r>
            <w:r w:rsidR="00F34AA2">
              <w:rPr>
                <w:webHidden/>
              </w:rPr>
            </w:r>
            <w:r w:rsidR="00F34AA2">
              <w:rPr>
                <w:webHidden/>
              </w:rPr>
              <w:fldChar w:fldCharType="separate"/>
            </w:r>
            <w:r w:rsidR="00F34AA2">
              <w:rPr>
                <w:webHidden/>
              </w:rPr>
              <w:t>201</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73" w:history="1">
            <w:r w:rsidR="00F34AA2" w:rsidRPr="005D29BB">
              <w:rPr>
                <w:rStyle w:val="Hyperlink"/>
              </w:rPr>
              <w:t>8.2.7</w:t>
            </w:r>
            <w:r w:rsidR="00F34AA2">
              <w:rPr>
                <w:rFonts w:asciiTheme="minorHAnsi" w:hAnsiTheme="minorHAnsi" w:cstheme="minorBidi"/>
                <w:sz w:val="22"/>
                <w:szCs w:val="22"/>
                <w:lang w:val="en-US"/>
              </w:rPr>
              <w:tab/>
            </w:r>
            <w:r w:rsidR="00F34AA2" w:rsidRPr="005D29BB">
              <w:rPr>
                <w:rStyle w:val="Hyperlink"/>
              </w:rPr>
              <w:t>Registration accept</w:t>
            </w:r>
            <w:r w:rsidR="00F34AA2">
              <w:rPr>
                <w:webHidden/>
              </w:rPr>
              <w:tab/>
            </w:r>
            <w:r w:rsidR="00F34AA2">
              <w:rPr>
                <w:webHidden/>
              </w:rPr>
              <w:fldChar w:fldCharType="begin"/>
            </w:r>
            <w:r w:rsidR="00F34AA2">
              <w:rPr>
                <w:webHidden/>
              </w:rPr>
              <w:instrText xml:space="preserve"> PAGEREF _Toc516007673 \h </w:instrText>
            </w:r>
            <w:r w:rsidR="00F34AA2">
              <w:rPr>
                <w:webHidden/>
              </w:rPr>
            </w:r>
            <w:r w:rsidR="00F34AA2">
              <w:rPr>
                <w:webHidden/>
              </w:rPr>
              <w:fldChar w:fldCharType="separate"/>
            </w:r>
            <w:r w:rsidR="00F34AA2">
              <w:rPr>
                <w:webHidden/>
              </w:rPr>
              <w:t>204</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74" w:history="1">
            <w:r w:rsidR="00F34AA2" w:rsidRPr="005D29BB">
              <w:rPr>
                <w:rStyle w:val="Hyperlink"/>
              </w:rPr>
              <w:t>8.2.8</w:t>
            </w:r>
            <w:r w:rsidR="00F34AA2">
              <w:rPr>
                <w:rFonts w:asciiTheme="minorHAnsi" w:hAnsiTheme="minorHAnsi" w:cstheme="minorBidi"/>
                <w:sz w:val="22"/>
                <w:szCs w:val="22"/>
                <w:lang w:val="en-US"/>
              </w:rPr>
              <w:tab/>
            </w:r>
            <w:r w:rsidR="00F34AA2" w:rsidRPr="005D29BB">
              <w:rPr>
                <w:rStyle w:val="Hyperlink"/>
              </w:rPr>
              <w:t>Registration complete</w:t>
            </w:r>
            <w:r w:rsidR="00F34AA2">
              <w:rPr>
                <w:webHidden/>
              </w:rPr>
              <w:tab/>
            </w:r>
            <w:r w:rsidR="00F34AA2">
              <w:rPr>
                <w:webHidden/>
              </w:rPr>
              <w:fldChar w:fldCharType="begin"/>
            </w:r>
            <w:r w:rsidR="00F34AA2">
              <w:rPr>
                <w:webHidden/>
              </w:rPr>
              <w:instrText xml:space="preserve"> PAGEREF _Toc516007674 \h </w:instrText>
            </w:r>
            <w:r w:rsidR="00F34AA2">
              <w:rPr>
                <w:webHidden/>
              </w:rPr>
            </w:r>
            <w:r w:rsidR="00F34AA2">
              <w:rPr>
                <w:webHidden/>
              </w:rPr>
              <w:fldChar w:fldCharType="separate"/>
            </w:r>
            <w:r w:rsidR="00F34AA2">
              <w:rPr>
                <w:webHidden/>
              </w:rPr>
              <w:t>207</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75" w:history="1">
            <w:r w:rsidR="00F34AA2" w:rsidRPr="005D29BB">
              <w:rPr>
                <w:rStyle w:val="Hyperlink"/>
              </w:rPr>
              <w:t>8.2.9</w:t>
            </w:r>
            <w:r w:rsidR="00F34AA2">
              <w:rPr>
                <w:rFonts w:asciiTheme="minorHAnsi" w:hAnsiTheme="minorHAnsi" w:cstheme="minorBidi"/>
                <w:sz w:val="22"/>
                <w:szCs w:val="22"/>
                <w:lang w:val="en-US"/>
              </w:rPr>
              <w:tab/>
            </w:r>
            <w:r w:rsidR="00F34AA2" w:rsidRPr="005D29BB">
              <w:rPr>
                <w:rStyle w:val="Hyperlink"/>
              </w:rPr>
              <w:t>Registration reject</w:t>
            </w:r>
            <w:r w:rsidR="00F34AA2">
              <w:rPr>
                <w:webHidden/>
              </w:rPr>
              <w:tab/>
            </w:r>
            <w:r w:rsidR="00F34AA2">
              <w:rPr>
                <w:webHidden/>
              </w:rPr>
              <w:fldChar w:fldCharType="begin"/>
            </w:r>
            <w:r w:rsidR="00F34AA2">
              <w:rPr>
                <w:webHidden/>
              </w:rPr>
              <w:instrText xml:space="preserve"> PAGEREF _Toc516007675 \h </w:instrText>
            </w:r>
            <w:r w:rsidR="00F34AA2">
              <w:rPr>
                <w:webHidden/>
              </w:rPr>
            </w:r>
            <w:r w:rsidR="00F34AA2">
              <w:rPr>
                <w:webHidden/>
              </w:rPr>
              <w:fldChar w:fldCharType="separate"/>
            </w:r>
            <w:r w:rsidR="00F34AA2">
              <w:rPr>
                <w:webHidden/>
              </w:rPr>
              <w:t>208</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76" w:history="1">
            <w:r w:rsidR="00F34AA2" w:rsidRPr="005D29BB">
              <w:rPr>
                <w:rStyle w:val="Hyperlink"/>
              </w:rPr>
              <w:t>8.2.10</w:t>
            </w:r>
            <w:r w:rsidR="00F34AA2">
              <w:rPr>
                <w:rFonts w:asciiTheme="minorHAnsi" w:hAnsiTheme="minorHAnsi" w:cstheme="minorBidi"/>
                <w:sz w:val="22"/>
                <w:szCs w:val="22"/>
                <w:lang w:val="en-US"/>
              </w:rPr>
              <w:tab/>
            </w:r>
            <w:r w:rsidR="00F34AA2" w:rsidRPr="005D29BB">
              <w:rPr>
                <w:rStyle w:val="Hyperlink"/>
              </w:rPr>
              <w:t>UL NAS transport</w:t>
            </w:r>
            <w:r w:rsidR="00F34AA2">
              <w:rPr>
                <w:webHidden/>
              </w:rPr>
              <w:tab/>
            </w:r>
            <w:r w:rsidR="00F34AA2">
              <w:rPr>
                <w:webHidden/>
              </w:rPr>
              <w:fldChar w:fldCharType="begin"/>
            </w:r>
            <w:r w:rsidR="00F34AA2">
              <w:rPr>
                <w:webHidden/>
              </w:rPr>
              <w:instrText xml:space="preserve"> PAGEREF _Toc516007676 \h </w:instrText>
            </w:r>
            <w:r w:rsidR="00F34AA2">
              <w:rPr>
                <w:webHidden/>
              </w:rPr>
            </w:r>
            <w:r w:rsidR="00F34AA2">
              <w:rPr>
                <w:webHidden/>
              </w:rPr>
              <w:fldChar w:fldCharType="separate"/>
            </w:r>
            <w:r w:rsidR="00F34AA2">
              <w:rPr>
                <w:webHidden/>
              </w:rPr>
              <w:t>209</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77" w:history="1">
            <w:r w:rsidR="00F34AA2" w:rsidRPr="005D29BB">
              <w:rPr>
                <w:rStyle w:val="Hyperlink"/>
              </w:rPr>
              <w:t>8.2.11</w:t>
            </w:r>
            <w:r w:rsidR="00F34AA2">
              <w:rPr>
                <w:rFonts w:asciiTheme="minorHAnsi" w:hAnsiTheme="minorHAnsi" w:cstheme="minorBidi"/>
                <w:sz w:val="22"/>
                <w:szCs w:val="22"/>
                <w:lang w:val="en-US"/>
              </w:rPr>
              <w:tab/>
            </w:r>
            <w:r w:rsidR="00F34AA2" w:rsidRPr="005D29BB">
              <w:rPr>
                <w:rStyle w:val="Hyperlink"/>
              </w:rPr>
              <w:t>DL NAS transport</w:t>
            </w:r>
            <w:r w:rsidR="00F34AA2">
              <w:rPr>
                <w:webHidden/>
              </w:rPr>
              <w:tab/>
            </w:r>
            <w:r w:rsidR="00F34AA2">
              <w:rPr>
                <w:webHidden/>
              </w:rPr>
              <w:fldChar w:fldCharType="begin"/>
            </w:r>
            <w:r w:rsidR="00F34AA2">
              <w:rPr>
                <w:webHidden/>
              </w:rPr>
              <w:instrText xml:space="preserve"> PAGEREF _Toc516007677 \h </w:instrText>
            </w:r>
            <w:r w:rsidR="00F34AA2">
              <w:rPr>
                <w:webHidden/>
              </w:rPr>
            </w:r>
            <w:r w:rsidR="00F34AA2">
              <w:rPr>
                <w:webHidden/>
              </w:rPr>
              <w:fldChar w:fldCharType="separate"/>
            </w:r>
            <w:r w:rsidR="00F34AA2">
              <w:rPr>
                <w:webHidden/>
              </w:rPr>
              <w:t>210</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78" w:history="1">
            <w:r w:rsidR="00F34AA2" w:rsidRPr="005D29BB">
              <w:rPr>
                <w:rStyle w:val="Hyperlink"/>
                <w:lang w:val="fr-FR"/>
              </w:rPr>
              <w:t>8.2.12</w:t>
            </w:r>
            <w:r w:rsidR="00F34AA2">
              <w:rPr>
                <w:rFonts w:asciiTheme="minorHAnsi" w:hAnsiTheme="minorHAnsi" w:cstheme="minorBidi"/>
                <w:sz w:val="22"/>
                <w:szCs w:val="22"/>
                <w:lang w:val="en-US"/>
              </w:rPr>
              <w:tab/>
            </w:r>
            <w:r w:rsidR="00F34AA2" w:rsidRPr="005D29BB">
              <w:rPr>
                <w:rStyle w:val="Hyperlink"/>
                <w:lang w:val="fr-FR" w:eastAsia="zh-CN"/>
              </w:rPr>
              <w:t>De-r</w:t>
            </w:r>
            <w:r w:rsidR="00F34AA2" w:rsidRPr="005D29BB">
              <w:rPr>
                <w:rStyle w:val="Hyperlink"/>
                <w:lang w:val="fr-FR"/>
              </w:rPr>
              <w:t>egistration request (UE originating d</w:t>
            </w:r>
            <w:r w:rsidR="00F34AA2" w:rsidRPr="005D29BB">
              <w:rPr>
                <w:rStyle w:val="Hyperlink"/>
                <w:lang w:val="fr-FR" w:eastAsia="zh-CN"/>
              </w:rPr>
              <w:t>e-registration</w:t>
            </w:r>
            <w:r w:rsidR="00F34AA2" w:rsidRPr="005D29BB">
              <w:rPr>
                <w:rStyle w:val="Hyperlink"/>
                <w:lang w:val="fr-FR"/>
              </w:rPr>
              <w:t>)</w:t>
            </w:r>
            <w:r w:rsidR="00F34AA2">
              <w:rPr>
                <w:webHidden/>
              </w:rPr>
              <w:tab/>
            </w:r>
            <w:r w:rsidR="00F34AA2">
              <w:rPr>
                <w:webHidden/>
              </w:rPr>
              <w:fldChar w:fldCharType="begin"/>
            </w:r>
            <w:r w:rsidR="00F34AA2">
              <w:rPr>
                <w:webHidden/>
              </w:rPr>
              <w:instrText xml:space="preserve"> PAGEREF _Toc516007678 \h </w:instrText>
            </w:r>
            <w:r w:rsidR="00F34AA2">
              <w:rPr>
                <w:webHidden/>
              </w:rPr>
            </w:r>
            <w:r w:rsidR="00F34AA2">
              <w:rPr>
                <w:webHidden/>
              </w:rPr>
              <w:fldChar w:fldCharType="separate"/>
            </w:r>
            <w:r w:rsidR="00F34AA2">
              <w:rPr>
                <w:webHidden/>
              </w:rPr>
              <w:t>211</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79" w:history="1">
            <w:r w:rsidR="00F34AA2" w:rsidRPr="005D29BB">
              <w:rPr>
                <w:rStyle w:val="Hyperlink"/>
                <w:lang w:val="fr-FR"/>
              </w:rPr>
              <w:t>8.2.</w:t>
            </w:r>
            <w:r w:rsidR="00F34AA2" w:rsidRPr="005D29BB">
              <w:rPr>
                <w:rStyle w:val="Hyperlink"/>
                <w:lang w:val="fr-FR" w:eastAsia="zh-CN"/>
              </w:rPr>
              <w:t>13</w:t>
            </w:r>
            <w:r w:rsidR="00F34AA2">
              <w:rPr>
                <w:rFonts w:asciiTheme="minorHAnsi" w:hAnsiTheme="minorHAnsi" w:cstheme="minorBidi"/>
                <w:sz w:val="22"/>
                <w:szCs w:val="22"/>
                <w:lang w:val="en-US"/>
              </w:rPr>
              <w:tab/>
            </w:r>
            <w:r w:rsidR="00F34AA2" w:rsidRPr="005D29BB">
              <w:rPr>
                <w:rStyle w:val="Hyperlink"/>
                <w:lang w:val="fr-FR" w:eastAsia="zh-CN"/>
              </w:rPr>
              <w:t>De-r</w:t>
            </w:r>
            <w:r w:rsidR="00F34AA2" w:rsidRPr="005D29BB">
              <w:rPr>
                <w:rStyle w:val="Hyperlink"/>
                <w:lang w:val="fr-FR"/>
              </w:rPr>
              <w:t>egistration accept (UE originating d</w:t>
            </w:r>
            <w:r w:rsidR="00F34AA2" w:rsidRPr="005D29BB">
              <w:rPr>
                <w:rStyle w:val="Hyperlink"/>
                <w:lang w:val="fr-FR" w:eastAsia="zh-CN"/>
              </w:rPr>
              <w:t>e-registration</w:t>
            </w:r>
            <w:r w:rsidR="00F34AA2" w:rsidRPr="005D29BB">
              <w:rPr>
                <w:rStyle w:val="Hyperlink"/>
                <w:lang w:val="fr-FR"/>
              </w:rPr>
              <w:t>)</w:t>
            </w:r>
            <w:r w:rsidR="00F34AA2">
              <w:rPr>
                <w:webHidden/>
              </w:rPr>
              <w:tab/>
            </w:r>
            <w:r w:rsidR="00F34AA2">
              <w:rPr>
                <w:webHidden/>
              </w:rPr>
              <w:fldChar w:fldCharType="begin"/>
            </w:r>
            <w:r w:rsidR="00F34AA2">
              <w:rPr>
                <w:webHidden/>
              </w:rPr>
              <w:instrText xml:space="preserve"> PAGEREF _Toc516007679 \h </w:instrText>
            </w:r>
            <w:r w:rsidR="00F34AA2">
              <w:rPr>
                <w:webHidden/>
              </w:rPr>
            </w:r>
            <w:r w:rsidR="00F34AA2">
              <w:rPr>
                <w:webHidden/>
              </w:rPr>
              <w:fldChar w:fldCharType="separate"/>
            </w:r>
            <w:r w:rsidR="00F34AA2">
              <w:rPr>
                <w:webHidden/>
              </w:rPr>
              <w:t>211</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80" w:history="1">
            <w:r w:rsidR="00F34AA2" w:rsidRPr="005D29BB">
              <w:rPr>
                <w:rStyle w:val="Hyperlink"/>
                <w:lang w:val="fr-FR"/>
              </w:rPr>
              <w:t>8.2.14</w:t>
            </w:r>
            <w:r w:rsidR="00F34AA2">
              <w:rPr>
                <w:rFonts w:asciiTheme="minorHAnsi" w:hAnsiTheme="minorHAnsi" w:cstheme="minorBidi"/>
                <w:sz w:val="22"/>
                <w:szCs w:val="22"/>
                <w:lang w:val="en-US"/>
              </w:rPr>
              <w:tab/>
            </w:r>
            <w:r w:rsidR="00F34AA2" w:rsidRPr="005D29BB">
              <w:rPr>
                <w:rStyle w:val="Hyperlink"/>
                <w:lang w:val="fr-FR" w:eastAsia="zh-CN"/>
              </w:rPr>
              <w:t>De-r</w:t>
            </w:r>
            <w:r w:rsidR="00F34AA2" w:rsidRPr="005D29BB">
              <w:rPr>
                <w:rStyle w:val="Hyperlink"/>
                <w:lang w:val="fr-FR"/>
              </w:rPr>
              <w:t>egistration request (UE terminated de-</w:t>
            </w:r>
            <w:r w:rsidR="00F34AA2" w:rsidRPr="005D29BB">
              <w:rPr>
                <w:rStyle w:val="Hyperlink"/>
                <w:lang w:val="fr-FR" w:eastAsia="zh-CN"/>
              </w:rPr>
              <w:t>registration</w:t>
            </w:r>
            <w:r w:rsidR="00F34AA2" w:rsidRPr="005D29BB">
              <w:rPr>
                <w:rStyle w:val="Hyperlink"/>
                <w:lang w:val="fr-FR"/>
              </w:rPr>
              <w:t>)</w:t>
            </w:r>
            <w:r w:rsidR="00F34AA2">
              <w:rPr>
                <w:webHidden/>
              </w:rPr>
              <w:tab/>
            </w:r>
            <w:r w:rsidR="00F34AA2">
              <w:rPr>
                <w:webHidden/>
              </w:rPr>
              <w:fldChar w:fldCharType="begin"/>
            </w:r>
            <w:r w:rsidR="00F34AA2">
              <w:rPr>
                <w:webHidden/>
              </w:rPr>
              <w:instrText xml:space="preserve"> PAGEREF _Toc516007680 \h </w:instrText>
            </w:r>
            <w:r w:rsidR="00F34AA2">
              <w:rPr>
                <w:webHidden/>
              </w:rPr>
            </w:r>
            <w:r w:rsidR="00F34AA2">
              <w:rPr>
                <w:webHidden/>
              </w:rPr>
              <w:fldChar w:fldCharType="separate"/>
            </w:r>
            <w:r w:rsidR="00F34AA2">
              <w:rPr>
                <w:webHidden/>
              </w:rPr>
              <w:t>212</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81" w:history="1">
            <w:r w:rsidR="00F34AA2" w:rsidRPr="005D29BB">
              <w:rPr>
                <w:rStyle w:val="Hyperlink"/>
                <w:lang w:val="fr-FR"/>
              </w:rPr>
              <w:t>8.2.</w:t>
            </w:r>
            <w:r w:rsidR="00F34AA2" w:rsidRPr="005D29BB">
              <w:rPr>
                <w:rStyle w:val="Hyperlink"/>
                <w:lang w:val="fr-FR" w:eastAsia="zh-CN"/>
              </w:rPr>
              <w:t>15</w:t>
            </w:r>
            <w:r w:rsidR="00F34AA2">
              <w:rPr>
                <w:rFonts w:asciiTheme="minorHAnsi" w:hAnsiTheme="minorHAnsi" w:cstheme="minorBidi"/>
                <w:sz w:val="22"/>
                <w:szCs w:val="22"/>
                <w:lang w:val="en-US"/>
              </w:rPr>
              <w:tab/>
            </w:r>
            <w:r w:rsidR="00F34AA2" w:rsidRPr="005D29BB">
              <w:rPr>
                <w:rStyle w:val="Hyperlink"/>
                <w:lang w:val="fr-FR" w:eastAsia="zh-CN"/>
              </w:rPr>
              <w:t>De-r</w:t>
            </w:r>
            <w:r w:rsidR="00F34AA2" w:rsidRPr="005D29BB">
              <w:rPr>
                <w:rStyle w:val="Hyperlink"/>
                <w:lang w:val="fr-FR"/>
              </w:rPr>
              <w:t>egistration accept (UE terminated de-</w:t>
            </w:r>
            <w:r w:rsidR="00F34AA2" w:rsidRPr="005D29BB">
              <w:rPr>
                <w:rStyle w:val="Hyperlink"/>
                <w:lang w:val="fr-FR" w:eastAsia="zh-CN"/>
              </w:rPr>
              <w:t>registration</w:t>
            </w:r>
            <w:r w:rsidR="00F34AA2" w:rsidRPr="005D29BB">
              <w:rPr>
                <w:rStyle w:val="Hyperlink"/>
                <w:lang w:val="fr-FR"/>
              </w:rPr>
              <w:t>)</w:t>
            </w:r>
            <w:r w:rsidR="00F34AA2">
              <w:rPr>
                <w:webHidden/>
              </w:rPr>
              <w:tab/>
            </w:r>
            <w:r w:rsidR="00F34AA2">
              <w:rPr>
                <w:webHidden/>
              </w:rPr>
              <w:fldChar w:fldCharType="begin"/>
            </w:r>
            <w:r w:rsidR="00F34AA2">
              <w:rPr>
                <w:webHidden/>
              </w:rPr>
              <w:instrText xml:space="preserve"> PAGEREF _Toc516007681 \h </w:instrText>
            </w:r>
            <w:r w:rsidR="00F34AA2">
              <w:rPr>
                <w:webHidden/>
              </w:rPr>
            </w:r>
            <w:r w:rsidR="00F34AA2">
              <w:rPr>
                <w:webHidden/>
              </w:rPr>
              <w:fldChar w:fldCharType="separate"/>
            </w:r>
            <w:r w:rsidR="00F34AA2">
              <w:rPr>
                <w:webHidden/>
              </w:rPr>
              <w:t>212</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82" w:history="1">
            <w:r w:rsidR="00F34AA2" w:rsidRPr="005D29BB">
              <w:rPr>
                <w:rStyle w:val="Hyperlink"/>
              </w:rPr>
              <w:t>8.2.16</w:t>
            </w:r>
            <w:r w:rsidR="00F34AA2">
              <w:rPr>
                <w:rFonts w:asciiTheme="minorHAnsi" w:hAnsiTheme="minorHAnsi" w:cstheme="minorBidi"/>
                <w:sz w:val="22"/>
                <w:szCs w:val="22"/>
                <w:lang w:val="en-US"/>
              </w:rPr>
              <w:tab/>
            </w:r>
            <w:r w:rsidR="00F34AA2" w:rsidRPr="005D29BB">
              <w:rPr>
                <w:rStyle w:val="Hyperlink"/>
              </w:rPr>
              <w:t>Service request</w:t>
            </w:r>
            <w:r w:rsidR="00F34AA2">
              <w:rPr>
                <w:webHidden/>
              </w:rPr>
              <w:tab/>
            </w:r>
            <w:r w:rsidR="00F34AA2">
              <w:rPr>
                <w:webHidden/>
              </w:rPr>
              <w:fldChar w:fldCharType="begin"/>
            </w:r>
            <w:r w:rsidR="00F34AA2">
              <w:rPr>
                <w:webHidden/>
              </w:rPr>
              <w:instrText xml:space="preserve"> PAGEREF _Toc516007682 \h </w:instrText>
            </w:r>
            <w:r w:rsidR="00F34AA2">
              <w:rPr>
                <w:webHidden/>
              </w:rPr>
            </w:r>
            <w:r w:rsidR="00F34AA2">
              <w:rPr>
                <w:webHidden/>
              </w:rPr>
              <w:fldChar w:fldCharType="separate"/>
            </w:r>
            <w:r w:rsidR="00F34AA2">
              <w:rPr>
                <w:webHidden/>
              </w:rPr>
              <w:t>213</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83" w:history="1">
            <w:r w:rsidR="00F34AA2" w:rsidRPr="005D29BB">
              <w:rPr>
                <w:rStyle w:val="Hyperlink"/>
              </w:rPr>
              <w:t>8.2.17</w:t>
            </w:r>
            <w:r w:rsidR="00F34AA2">
              <w:rPr>
                <w:rFonts w:asciiTheme="minorHAnsi" w:hAnsiTheme="minorHAnsi" w:cstheme="minorBidi"/>
                <w:sz w:val="22"/>
                <w:szCs w:val="22"/>
                <w:lang w:val="en-US"/>
              </w:rPr>
              <w:tab/>
            </w:r>
            <w:r w:rsidR="00F34AA2" w:rsidRPr="005D29BB">
              <w:rPr>
                <w:rStyle w:val="Hyperlink"/>
              </w:rPr>
              <w:t>Service accept</w:t>
            </w:r>
            <w:r w:rsidR="00F34AA2">
              <w:rPr>
                <w:webHidden/>
              </w:rPr>
              <w:tab/>
            </w:r>
            <w:r w:rsidR="00F34AA2">
              <w:rPr>
                <w:webHidden/>
              </w:rPr>
              <w:fldChar w:fldCharType="begin"/>
            </w:r>
            <w:r w:rsidR="00F34AA2">
              <w:rPr>
                <w:webHidden/>
              </w:rPr>
              <w:instrText xml:space="preserve"> PAGEREF _Toc516007683 \h </w:instrText>
            </w:r>
            <w:r w:rsidR="00F34AA2">
              <w:rPr>
                <w:webHidden/>
              </w:rPr>
            </w:r>
            <w:r w:rsidR="00F34AA2">
              <w:rPr>
                <w:webHidden/>
              </w:rPr>
              <w:fldChar w:fldCharType="separate"/>
            </w:r>
            <w:r w:rsidR="00F34AA2">
              <w:rPr>
                <w:webHidden/>
              </w:rPr>
              <w:t>214</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84" w:history="1">
            <w:r w:rsidR="00F34AA2" w:rsidRPr="005D29BB">
              <w:rPr>
                <w:rStyle w:val="Hyperlink"/>
              </w:rPr>
              <w:t>8.2.18</w:t>
            </w:r>
            <w:r w:rsidR="00F34AA2">
              <w:rPr>
                <w:rFonts w:asciiTheme="minorHAnsi" w:hAnsiTheme="minorHAnsi" w:cstheme="minorBidi"/>
                <w:sz w:val="22"/>
                <w:szCs w:val="22"/>
                <w:lang w:val="en-US"/>
              </w:rPr>
              <w:tab/>
            </w:r>
            <w:r w:rsidR="00F34AA2" w:rsidRPr="005D29BB">
              <w:rPr>
                <w:rStyle w:val="Hyperlink"/>
              </w:rPr>
              <w:t>Service reject</w:t>
            </w:r>
            <w:r w:rsidR="00F34AA2">
              <w:rPr>
                <w:webHidden/>
              </w:rPr>
              <w:tab/>
            </w:r>
            <w:r w:rsidR="00F34AA2">
              <w:rPr>
                <w:webHidden/>
              </w:rPr>
              <w:fldChar w:fldCharType="begin"/>
            </w:r>
            <w:r w:rsidR="00F34AA2">
              <w:rPr>
                <w:webHidden/>
              </w:rPr>
              <w:instrText xml:space="preserve"> PAGEREF _Toc516007684 \h </w:instrText>
            </w:r>
            <w:r w:rsidR="00F34AA2">
              <w:rPr>
                <w:webHidden/>
              </w:rPr>
            </w:r>
            <w:r w:rsidR="00F34AA2">
              <w:rPr>
                <w:webHidden/>
              </w:rPr>
              <w:fldChar w:fldCharType="separate"/>
            </w:r>
            <w:r w:rsidR="00F34AA2">
              <w:rPr>
                <w:webHidden/>
              </w:rPr>
              <w:t>215</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85" w:history="1">
            <w:r w:rsidR="00F34AA2" w:rsidRPr="005D29BB">
              <w:rPr>
                <w:rStyle w:val="Hyperlink"/>
              </w:rPr>
              <w:t>8.2.19</w:t>
            </w:r>
            <w:r w:rsidR="00F34AA2">
              <w:rPr>
                <w:rFonts w:asciiTheme="minorHAnsi" w:hAnsiTheme="minorHAnsi" w:cstheme="minorBidi"/>
                <w:sz w:val="22"/>
                <w:szCs w:val="22"/>
                <w:lang w:val="en-US"/>
              </w:rPr>
              <w:tab/>
            </w:r>
            <w:r w:rsidR="00F34AA2" w:rsidRPr="005D29BB">
              <w:rPr>
                <w:rStyle w:val="Hyperlink"/>
              </w:rPr>
              <w:t>Configuration update command</w:t>
            </w:r>
            <w:r w:rsidR="00F34AA2">
              <w:rPr>
                <w:webHidden/>
              </w:rPr>
              <w:tab/>
            </w:r>
            <w:r w:rsidR="00F34AA2">
              <w:rPr>
                <w:webHidden/>
              </w:rPr>
              <w:fldChar w:fldCharType="begin"/>
            </w:r>
            <w:r w:rsidR="00F34AA2">
              <w:rPr>
                <w:webHidden/>
              </w:rPr>
              <w:instrText xml:space="preserve"> PAGEREF _Toc516007685 \h </w:instrText>
            </w:r>
            <w:r w:rsidR="00F34AA2">
              <w:rPr>
                <w:webHidden/>
              </w:rPr>
            </w:r>
            <w:r w:rsidR="00F34AA2">
              <w:rPr>
                <w:webHidden/>
              </w:rPr>
              <w:fldChar w:fldCharType="separate"/>
            </w:r>
            <w:r w:rsidR="00F34AA2">
              <w:rPr>
                <w:webHidden/>
              </w:rPr>
              <w:t>216</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86" w:history="1">
            <w:r w:rsidR="00F34AA2" w:rsidRPr="005D29BB">
              <w:rPr>
                <w:rStyle w:val="Hyperlink"/>
              </w:rPr>
              <w:t>8.2.20</w:t>
            </w:r>
            <w:r w:rsidR="00F34AA2">
              <w:rPr>
                <w:rFonts w:asciiTheme="minorHAnsi" w:hAnsiTheme="minorHAnsi" w:cstheme="minorBidi"/>
                <w:sz w:val="22"/>
                <w:szCs w:val="22"/>
                <w:lang w:val="en-US"/>
              </w:rPr>
              <w:tab/>
            </w:r>
            <w:r w:rsidR="00F34AA2" w:rsidRPr="005D29BB">
              <w:rPr>
                <w:rStyle w:val="Hyperlink"/>
              </w:rPr>
              <w:t>Configuration update complete</w:t>
            </w:r>
            <w:r w:rsidR="00F34AA2">
              <w:rPr>
                <w:webHidden/>
              </w:rPr>
              <w:tab/>
            </w:r>
            <w:r w:rsidR="00F34AA2">
              <w:rPr>
                <w:webHidden/>
              </w:rPr>
              <w:fldChar w:fldCharType="begin"/>
            </w:r>
            <w:r w:rsidR="00F34AA2">
              <w:rPr>
                <w:webHidden/>
              </w:rPr>
              <w:instrText xml:space="preserve"> PAGEREF _Toc516007686 \h </w:instrText>
            </w:r>
            <w:r w:rsidR="00F34AA2">
              <w:rPr>
                <w:webHidden/>
              </w:rPr>
            </w:r>
            <w:r w:rsidR="00F34AA2">
              <w:rPr>
                <w:webHidden/>
              </w:rPr>
              <w:fldChar w:fldCharType="separate"/>
            </w:r>
            <w:r w:rsidR="00F34AA2">
              <w:rPr>
                <w:webHidden/>
              </w:rPr>
              <w:t>217</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87" w:history="1">
            <w:r w:rsidR="00F34AA2" w:rsidRPr="005D29BB">
              <w:rPr>
                <w:rStyle w:val="Hyperlink"/>
              </w:rPr>
              <w:t>8.2.21</w:t>
            </w:r>
            <w:r w:rsidR="00F34AA2">
              <w:rPr>
                <w:rFonts w:asciiTheme="minorHAnsi" w:hAnsiTheme="minorHAnsi" w:cstheme="minorBidi"/>
                <w:sz w:val="22"/>
                <w:szCs w:val="22"/>
                <w:lang w:val="en-US"/>
              </w:rPr>
              <w:tab/>
            </w:r>
            <w:r w:rsidR="00F34AA2" w:rsidRPr="005D29BB">
              <w:rPr>
                <w:rStyle w:val="Hyperlink"/>
              </w:rPr>
              <w:t>Identity request</w:t>
            </w:r>
            <w:r w:rsidR="00F34AA2">
              <w:rPr>
                <w:webHidden/>
              </w:rPr>
              <w:tab/>
            </w:r>
            <w:r w:rsidR="00F34AA2">
              <w:rPr>
                <w:webHidden/>
              </w:rPr>
              <w:fldChar w:fldCharType="begin"/>
            </w:r>
            <w:r w:rsidR="00F34AA2">
              <w:rPr>
                <w:webHidden/>
              </w:rPr>
              <w:instrText xml:space="preserve"> PAGEREF _Toc516007687 \h </w:instrText>
            </w:r>
            <w:r w:rsidR="00F34AA2">
              <w:rPr>
                <w:webHidden/>
              </w:rPr>
            </w:r>
            <w:r w:rsidR="00F34AA2">
              <w:rPr>
                <w:webHidden/>
              </w:rPr>
              <w:fldChar w:fldCharType="separate"/>
            </w:r>
            <w:r w:rsidR="00F34AA2">
              <w:rPr>
                <w:webHidden/>
              </w:rPr>
              <w:t>218</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88" w:history="1">
            <w:r w:rsidR="00F34AA2" w:rsidRPr="005D29BB">
              <w:rPr>
                <w:rStyle w:val="Hyperlink"/>
              </w:rPr>
              <w:t>8.2.22</w:t>
            </w:r>
            <w:r w:rsidR="00F34AA2">
              <w:rPr>
                <w:rFonts w:asciiTheme="minorHAnsi" w:hAnsiTheme="minorHAnsi" w:cstheme="minorBidi"/>
                <w:sz w:val="22"/>
                <w:szCs w:val="22"/>
                <w:lang w:val="en-US"/>
              </w:rPr>
              <w:tab/>
            </w:r>
            <w:r w:rsidR="00F34AA2" w:rsidRPr="005D29BB">
              <w:rPr>
                <w:rStyle w:val="Hyperlink"/>
              </w:rPr>
              <w:t>Identity response</w:t>
            </w:r>
            <w:r w:rsidR="00F34AA2">
              <w:rPr>
                <w:webHidden/>
              </w:rPr>
              <w:tab/>
            </w:r>
            <w:r w:rsidR="00F34AA2">
              <w:rPr>
                <w:webHidden/>
              </w:rPr>
              <w:fldChar w:fldCharType="begin"/>
            </w:r>
            <w:r w:rsidR="00F34AA2">
              <w:rPr>
                <w:webHidden/>
              </w:rPr>
              <w:instrText xml:space="preserve"> PAGEREF _Toc516007688 \h </w:instrText>
            </w:r>
            <w:r w:rsidR="00F34AA2">
              <w:rPr>
                <w:webHidden/>
              </w:rPr>
            </w:r>
            <w:r w:rsidR="00F34AA2">
              <w:rPr>
                <w:webHidden/>
              </w:rPr>
              <w:fldChar w:fldCharType="separate"/>
            </w:r>
            <w:r w:rsidR="00F34AA2">
              <w:rPr>
                <w:webHidden/>
              </w:rPr>
              <w:t>218</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89" w:history="1">
            <w:r w:rsidR="00F34AA2" w:rsidRPr="005D29BB">
              <w:rPr>
                <w:rStyle w:val="Hyperlink"/>
              </w:rPr>
              <w:t>8.2.23</w:t>
            </w:r>
            <w:r w:rsidR="00F34AA2">
              <w:rPr>
                <w:rFonts w:asciiTheme="minorHAnsi" w:hAnsiTheme="minorHAnsi" w:cstheme="minorBidi"/>
                <w:sz w:val="22"/>
                <w:szCs w:val="22"/>
                <w:lang w:val="en-US"/>
              </w:rPr>
              <w:tab/>
            </w:r>
            <w:r w:rsidR="00F34AA2" w:rsidRPr="005D29BB">
              <w:rPr>
                <w:rStyle w:val="Hyperlink"/>
              </w:rPr>
              <w:t>Notification</w:t>
            </w:r>
            <w:r w:rsidR="00F34AA2">
              <w:rPr>
                <w:webHidden/>
              </w:rPr>
              <w:tab/>
            </w:r>
            <w:r w:rsidR="00F34AA2">
              <w:rPr>
                <w:webHidden/>
              </w:rPr>
              <w:fldChar w:fldCharType="begin"/>
            </w:r>
            <w:r w:rsidR="00F34AA2">
              <w:rPr>
                <w:webHidden/>
              </w:rPr>
              <w:instrText xml:space="preserve"> PAGEREF _Toc516007689 \h </w:instrText>
            </w:r>
            <w:r w:rsidR="00F34AA2">
              <w:rPr>
                <w:webHidden/>
              </w:rPr>
            </w:r>
            <w:r w:rsidR="00F34AA2">
              <w:rPr>
                <w:webHidden/>
              </w:rPr>
              <w:fldChar w:fldCharType="separate"/>
            </w:r>
            <w:r w:rsidR="00F34AA2">
              <w:rPr>
                <w:webHidden/>
              </w:rPr>
              <w:t>219</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90" w:history="1">
            <w:r w:rsidR="00F34AA2" w:rsidRPr="005D29BB">
              <w:rPr>
                <w:rStyle w:val="Hyperlink"/>
              </w:rPr>
              <w:t>8.2.24</w:t>
            </w:r>
            <w:r w:rsidR="00F34AA2">
              <w:rPr>
                <w:rFonts w:asciiTheme="minorHAnsi" w:hAnsiTheme="minorHAnsi" w:cstheme="minorBidi"/>
                <w:sz w:val="22"/>
                <w:szCs w:val="22"/>
                <w:lang w:val="en-US"/>
              </w:rPr>
              <w:tab/>
            </w:r>
            <w:r w:rsidR="00F34AA2" w:rsidRPr="005D29BB">
              <w:rPr>
                <w:rStyle w:val="Hyperlink"/>
              </w:rPr>
              <w:t>Notification response</w:t>
            </w:r>
            <w:r w:rsidR="00F34AA2">
              <w:rPr>
                <w:webHidden/>
              </w:rPr>
              <w:tab/>
            </w:r>
            <w:r w:rsidR="00F34AA2">
              <w:rPr>
                <w:webHidden/>
              </w:rPr>
              <w:fldChar w:fldCharType="begin"/>
            </w:r>
            <w:r w:rsidR="00F34AA2">
              <w:rPr>
                <w:webHidden/>
              </w:rPr>
              <w:instrText xml:space="preserve"> PAGEREF _Toc516007690 \h </w:instrText>
            </w:r>
            <w:r w:rsidR="00F34AA2">
              <w:rPr>
                <w:webHidden/>
              </w:rPr>
            </w:r>
            <w:r w:rsidR="00F34AA2">
              <w:rPr>
                <w:webHidden/>
              </w:rPr>
              <w:fldChar w:fldCharType="separate"/>
            </w:r>
            <w:r w:rsidR="00F34AA2">
              <w:rPr>
                <w:webHidden/>
              </w:rPr>
              <w:t>219</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91" w:history="1">
            <w:r w:rsidR="00F34AA2" w:rsidRPr="005D29BB">
              <w:rPr>
                <w:rStyle w:val="Hyperlink"/>
              </w:rPr>
              <w:t>8.2.25</w:t>
            </w:r>
            <w:r w:rsidR="00F34AA2">
              <w:rPr>
                <w:rFonts w:asciiTheme="minorHAnsi" w:hAnsiTheme="minorHAnsi" w:cstheme="minorBidi"/>
                <w:sz w:val="22"/>
                <w:szCs w:val="22"/>
                <w:lang w:val="en-US"/>
              </w:rPr>
              <w:tab/>
            </w:r>
            <w:r w:rsidR="00F34AA2" w:rsidRPr="005D29BB">
              <w:rPr>
                <w:rStyle w:val="Hyperlink"/>
              </w:rPr>
              <w:t>Security mode command</w:t>
            </w:r>
            <w:r w:rsidR="00F34AA2">
              <w:rPr>
                <w:webHidden/>
              </w:rPr>
              <w:tab/>
            </w:r>
            <w:r w:rsidR="00F34AA2">
              <w:rPr>
                <w:webHidden/>
              </w:rPr>
              <w:fldChar w:fldCharType="begin"/>
            </w:r>
            <w:r w:rsidR="00F34AA2">
              <w:rPr>
                <w:webHidden/>
              </w:rPr>
              <w:instrText xml:space="preserve"> PAGEREF _Toc516007691 \h </w:instrText>
            </w:r>
            <w:r w:rsidR="00F34AA2">
              <w:rPr>
                <w:webHidden/>
              </w:rPr>
            </w:r>
            <w:r w:rsidR="00F34AA2">
              <w:rPr>
                <w:webHidden/>
              </w:rPr>
              <w:fldChar w:fldCharType="separate"/>
            </w:r>
            <w:r w:rsidR="00F34AA2">
              <w:rPr>
                <w:webHidden/>
              </w:rPr>
              <w:t>220</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92" w:history="1">
            <w:r w:rsidR="00F34AA2" w:rsidRPr="005D29BB">
              <w:rPr>
                <w:rStyle w:val="Hyperlink"/>
              </w:rPr>
              <w:t>8.2.26</w:t>
            </w:r>
            <w:r w:rsidR="00F34AA2">
              <w:rPr>
                <w:rFonts w:asciiTheme="minorHAnsi" w:hAnsiTheme="minorHAnsi" w:cstheme="minorBidi"/>
                <w:sz w:val="22"/>
                <w:szCs w:val="22"/>
                <w:lang w:val="en-US"/>
              </w:rPr>
              <w:tab/>
            </w:r>
            <w:r w:rsidR="00F34AA2" w:rsidRPr="005D29BB">
              <w:rPr>
                <w:rStyle w:val="Hyperlink"/>
              </w:rPr>
              <w:t>Security mode complete</w:t>
            </w:r>
            <w:r w:rsidR="00F34AA2">
              <w:rPr>
                <w:webHidden/>
              </w:rPr>
              <w:tab/>
            </w:r>
            <w:r w:rsidR="00F34AA2">
              <w:rPr>
                <w:webHidden/>
              </w:rPr>
              <w:fldChar w:fldCharType="begin"/>
            </w:r>
            <w:r w:rsidR="00F34AA2">
              <w:rPr>
                <w:webHidden/>
              </w:rPr>
              <w:instrText xml:space="preserve"> PAGEREF _Toc516007692 \h </w:instrText>
            </w:r>
            <w:r w:rsidR="00F34AA2">
              <w:rPr>
                <w:webHidden/>
              </w:rPr>
            </w:r>
            <w:r w:rsidR="00F34AA2">
              <w:rPr>
                <w:webHidden/>
              </w:rPr>
              <w:fldChar w:fldCharType="separate"/>
            </w:r>
            <w:r w:rsidR="00F34AA2">
              <w:rPr>
                <w:webHidden/>
              </w:rPr>
              <w:t>221</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93" w:history="1">
            <w:r w:rsidR="00F34AA2" w:rsidRPr="005D29BB">
              <w:rPr>
                <w:rStyle w:val="Hyperlink"/>
              </w:rPr>
              <w:t>8.2.27</w:t>
            </w:r>
            <w:r w:rsidR="00F34AA2">
              <w:rPr>
                <w:rFonts w:asciiTheme="minorHAnsi" w:hAnsiTheme="minorHAnsi" w:cstheme="minorBidi"/>
                <w:sz w:val="22"/>
                <w:szCs w:val="22"/>
                <w:lang w:val="en-US"/>
              </w:rPr>
              <w:tab/>
            </w:r>
            <w:r w:rsidR="00F34AA2" w:rsidRPr="005D29BB">
              <w:rPr>
                <w:rStyle w:val="Hyperlink"/>
              </w:rPr>
              <w:t>Security mode reject</w:t>
            </w:r>
            <w:r w:rsidR="00F34AA2">
              <w:rPr>
                <w:webHidden/>
              </w:rPr>
              <w:tab/>
            </w:r>
            <w:r w:rsidR="00F34AA2">
              <w:rPr>
                <w:webHidden/>
              </w:rPr>
              <w:fldChar w:fldCharType="begin"/>
            </w:r>
            <w:r w:rsidR="00F34AA2">
              <w:rPr>
                <w:webHidden/>
              </w:rPr>
              <w:instrText xml:space="preserve"> PAGEREF _Toc516007693 \h </w:instrText>
            </w:r>
            <w:r w:rsidR="00F34AA2">
              <w:rPr>
                <w:webHidden/>
              </w:rPr>
            </w:r>
            <w:r w:rsidR="00F34AA2">
              <w:rPr>
                <w:webHidden/>
              </w:rPr>
              <w:fldChar w:fldCharType="separate"/>
            </w:r>
            <w:r w:rsidR="00F34AA2">
              <w:rPr>
                <w:webHidden/>
              </w:rPr>
              <w:t>222</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94" w:history="1">
            <w:r w:rsidR="00F34AA2" w:rsidRPr="005D29BB">
              <w:rPr>
                <w:rStyle w:val="Hyperlink"/>
              </w:rPr>
              <w:t>8.2.28</w:t>
            </w:r>
            <w:r w:rsidR="00F34AA2">
              <w:rPr>
                <w:rFonts w:asciiTheme="minorHAnsi" w:hAnsiTheme="minorHAnsi" w:cstheme="minorBidi"/>
                <w:sz w:val="22"/>
                <w:szCs w:val="22"/>
                <w:lang w:val="en-US"/>
              </w:rPr>
              <w:tab/>
            </w:r>
            <w:r w:rsidR="00F34AA2" w:rsidRPr="005D29BB">
              <w:rPr>
                <w:rStyle w:val="Hyperlink"/>
              </w:rPr>
              <w:t>Security protected 5GS NAS message</w:t>
            </w:r>
            <w:r w:rsidR="00F34AA2">
              <w:rPr>
                <w:webHidden/>
              </w:rPr>
              <w:tab/>
            </w:r>
            <w:r w:rsidR="00F34AA2">
              <w:rPr>
                <w:webHidden/>
              </w:rPr>
              <w:fldChar w:fldCharType="begin"/>
            </w:r>
            <w:r w:rsidR="00F34AA2">
              <w:rPr>
                <w:webHidden/>
              </w:rPr>
              <w:instrText xml:space="preserve"> PAGEREF _Toc516007694 \h </w:instrText>
            </w:r>
            <w:r w:rsidR="00F34AA2">
              <w:rPr>
                <w:webHidden/>
              </w:rPr>
            </w:r>
            <w:r w:rsidR="00F34AA2">
              <w:rPr>
                <w:webHidden/>
              </w:rPr>
              <w:fldChar w:fldCharType="separate"/>
            </w:r>
            <w:r w:rsidR="00F34AA2">
              <w:rPr>
                <w:webHidden/>
              </w:rPr>
              <w:t>222</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95" w:history="1">
            <w:r w:rsidR="00F34AA2" w:rsidRPr="005D29BB">
              <w:rPr>
                <w:rStyle w:val="Hyperlink"/>
              </w:rPr>
              <w:t>8.2.29</w:t>
            </w:r>
            <w:r w:rsidR="00F34AA2">
              <w:rPr>
                <w:rFonts w:asciiTheme="minorHAnsi" w:hAnsiTheme="minorHAnsi" w:cstheme="minorBidi"/>
                <w:sz w:val="22"/>
                <w:szCs w:val="22"/>
                <w:lang w:val="en-US"/>
              </w:rPr>
              <w:tab/>
            </w:r>
            <w:r w:rsidR="00F34AA2" w:rsidRPr="005D29BB">
              <w:rPr>
                <w:rStyle w:val="Hyperlink"/>
              </w:rPr>
              <w:t>5GMM status</w:t>
            </w:r>
            <w:r w:rsidR="00F34AA2">
              <w:rPr>
                <w:webHidden/>
              </w:rPr>
              <w:tab/>
            </w:r>
            <w:r w:rsidR="00F34AA2">
              <w:rPr>
                <w:webHidden/>
              </w:rPr>
              <w:fldChar w:fldCharType="begin"/>
            </w:r>
            <w:r w:rsidR="00F34AA2">
              <w:rPr>
                <w:webHidden/>
              </w:rPr>
              <w:instrText xml:space="preserve"> PAGEREF _Toc516007695 \h </w:instrText>
            </w:r>
            <w:r w:rsidR="00F34AA2">
              <w:rPr>
                <w:webHidden/>
              </w:rPr>
            </w:r>
            <w:r w:rsidR="00F34AA2">
              <w:rPr>
                <w:webHidden/>
              </w:rPr>
              <w:fldChar w:fldCharType="separate"/>
            </w:r>
            <w:r w:rsidR="00F34AA2">
              <w:rPr>
                <w:webHidden/>
              </w:rPr>
              <w:t>223</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696" w:history="1">
            <w:r w:rsidR="00F34AA2" w:rsidRPr="005D29BB">
              <w:rPr>
                <w:rStyle w:val="Hyperlink"/>
              </w:rPr>
              <w:t>8.3</w:t>
            </w:r>
            <w:r w:rsidR="00F34AA2">
              <w:rPr>
                <w:rFonts w:asciiTheme="minorHAnsi" w:hAnsiTheme="minorHAnsi" w:cstheme="minorBidi"/>
                <w:sz w:val="22"/>
                <w:szCs w:val="22"/>
                <w:lang w:val="en-US"/>
              </w:rPr>
              <w:tab/>
            </w:r>
            <w:r w:rsidR="00F34AA2" w:rsidRPr="005D29BB">
              <w:rPr>
                <w:rStyle w:val="Hyperlink"/>
              </w:rPr>
              <w:t>5GS session management messages</w:t>
            </w:r>
            <w:r w:rsidR="00F34AA2">
              <w:rPr>
                <w:webHidden/>
              </w:rPr>
              <w:tab/>
            </w:r>
            <w:r w:rsidR="00F34AA2">
              <w:rPr>
                <w:webHidden/>
              </w:rPr>
              <w:fldChar w:fldCharType="begin"/>
            </w:r>
            <w:r w:rsidR="00F34AA2">
              <w:rPr>
                <w:webHidden/>
              </w:rPr>
              <w:instrText xml:space="preserve"> PAGEREF _Toc516007696 \h </w:instrText>
            </w:r>
            <w:r w:rsidR="00F34AA2">
              <w:rPr>
                <w:webHidden/>
              </w:rPr>
            </w:r>
            <w:r w:rsidR="00F34AA2">
              <w:rPr>
                <w:webHidden/>
              </w:rPr>
              <w:fldChar w:fldCharType="separate"/>
            </w:r>
            <w:r w:rsidR="00F34AA2">
              <w:rPr>
                <w:webHidden/>
              </w:rPr>
              <w:t>223</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97" w:history="1">
            <w:r w:rsidR="00F34AA2" w:rsidRPr="005D29BB">
              <w:rPr>
                <w:rStyle w:val="Hyperlink"/>
              </w:rPr>
              <w:t>8.3.1</w:t>
            </w:r>
            <w:r w:rsidR="00F34AA2">
              <w:rPr>
                <w:rFonts w:asciiTheme="minorHAnsi" w:hAnsiTheme="minorHAnsi" w:cstheme="minorBidi"/>
                <w:sz w:val="22"/>
                <w:szCs w:val="22"/>
                <w:lang w:val="en-US"/>
              </w:rPr>
              <w:tab/>
            </w:r>
            <w:r w:rsidR="00F34AA2" w:rsidRPr="005D29BB">
              <w:rPr>
                <w:rStyle w:val="Hyperlink"/>
              </w:rPr>
              <w:t>PDU session establishment request</w:t>
            </w:r>
            <w:r w:rsidR="00F34AA2">
              <w:rPr>
                <w:webHidden/>
              </w:rPr>
              <w:tab/>
            </w:r>
            <w:r w:rsidR="00F34AA2">
              <w:rPr>
                <w:webHidden/>
              </w:rPr>
              <w:fldChar w:fldCharType="begin"/>
            </w:r>
            <w:r w:rsidR="00F34AA2">
              <w:rPr>
                <w:webHidden/>
              </w:rPr>
              <w:instrText xml:space="preserve"> PAGEREF _Toc516007697 \h </w:instrText>
            </w:r>
            <w:r w:rsidR="00F34AA2">
              <w:rPr>
                <w:webHidden/>
              </w:rPr>
            </w:r>
            <w:r w:rsidR="00F34AA2">
              <w:rPr>
                <w:webHidden/>
              </w:rPr>
              <w:fldChar w:fldCharType="separate"/>
            </w:r>
            <w:r w:rsidR="00F34AA2">
              <w:rPr>
                <w:webHidden/>
              </w:rPr>
              <w:t>223</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98" w:history="1">
            <w:r w:rsidR="00F34AA2" w:rsidRPr="005D29BB">
              <w:rPr>
                <w:rStyle w:val="Hyperlink"/>
                <w:lang w:val="fr-FR"/>
              </w:rPr>
              <w:t>8.3.2</w:t>
            </w:r>
            <w:r w:rsidR="00F34AA2">
              <w:rPr>
                <w:rFonts w:asciiTheme="minorHAnsi" w:hAnsiTheme="minorHAnsi" w:cstheme="minorBidi"/>
                <w:sz w:val="22"/>
                <w:szCs w:val="22"/>
                <w:lang w:val="en-US"/>
              </w:rPr>
              <w:tab/>
            </w:r>
            <w:r w:rsidR="00F34AA2" w:rsidRPr="005D29BB">
              <w:rPr>
                <w:rStyle w:val="Hyperlink"/>
                <w:lang w:val="fr-FR"/>
              </w:rPr>
              <w:t>PDU session establishment accept</w:t>
            </w:r>
            <w:r w:rsidR="00F34AA2">
              <w:rPr>
                <w:webHidden/>
              </w:rPr>
              <w:tab/>
            </w:r>
            <w:r w:rsidR="00F34AA2">
              <w:rPr>
                <w:webHidden/>
              </w:rPr>
              <w:fldChar w:fldCharType="begin"/>
            </w:r>
            <w:r w:rsidR="00F34AA2">
              <w:rPr>
                <w:webHidden/>
              </w:rPr>
              <w:instrText xml:space="preserve"> PAGEREF _Toc516007698 \h </w:instrText>
            </w:r>
            <w:r w:rsidR="00F34AA2">
              <w:rPr>
                <w:webHidden/>
              </w:rPr>
            </w:r>
            <w:r w:rsidR="00F34AA2">
              <w:rPr>
                <w:webHidden/>
              </w:rPr>
              <w:fldChar w:fldCharType="separate"/>
            </w:r>
            <w:r w:rsidR="00F34AA2">
              <w:rPr>
                <w:webHidden/>
              </w:rPr>
              <w:t>225</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699" w:history="1">
            <w:r w:rsidR="00F34AA2" w:rsidRPr="005D29BB">
              <w:rPr>
                <w:rStyle w:val="Hyperlink"/>
              </w:rPr>
              <w:t>8.3.3</w:t>
            </w:r>
            <w:r w:rsidR="00F34AA2">
              <w:rPr>
                <w:rFonts w:asciiTheme="minorHAnsi" w:hAnsiTheme="minorHAnsi" w:cstheme="minorBidi"/>
                <w:sz w:val="22"/>
                <w:szCs w:val="22"/>
                <w:lang w:val="en-US"/>
              </w:rPr>
              <w:tab/>
            </w:r>
            <w:r w:rsidR="00F34AA2" w:rsidRPr="005D29BB">
              <w:rPr>
                <w:rStyle w:val="Hyperlink"/>
              </w:rPr>
              <w:t>PDU session establishment reject</w:t>
            </w:r>
            <w:r w:rsidR="00F34AA2">
              <w:rPr>
                <w:webHidden/>
              </w:rPr>
              <w:tab/>
            </w:r>
            <w:r w:rsidR="00F34AA2">
              <w:rPr>
                <w:webHidden/>
              </w:rPr>
              <w:fldChar w:fldCharType="begin"/>
            </w:r>
            <w:r w:rsidR="00F34AA2">
              <w:rPr>
                <w:webHidden/>
              </w:rPr>
              <w:instrText xml:space="preserve"> PAGEREF _Toc516007699 \h </w:instrText>
            </w:r>
            <w:r w:rsidR="00F34AA2">
              <w:rPr>
                <w:webHidden/>
              </w:rPr>
            </w:r>
            <w:r w:rsidR="00F34AA2">
              <w:rPr>
                <w:webHidden/>
              </w:rPr>
              <w:fldChar w:fldCharType="separate"/>
            </w:r>
            <w:r w:rsidR="00F34AA2">
              <w:rPr>
                <w:webHidden/>
              </w:rPr>
              <w:t>226</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700" w:history="1">
            <w:r w:rsidR="00F34AA2" w:rsidRPr="005D29BB">
              <w:rPr>
                <w:rStyle w:val="Hyperlink"/>
              </w:rPr>
              <w:t>8.3.4</w:t>
            </w:r>
            <w:r w:rsidR="00F34AA2">
              <w:rPr>
                <w:rFonts w:asciiTheme="minorHAnsi" w:hAnsiTheme="minorHAnsi" w:cstheme="minorBidi"/>
                <w:sz w:val="22"/>
                <w:szCs w:val="22"/>
                <w:lang w:val="en-US"/>
              </w:rPr>
              <w:tab/>
            </w:r>
            <w:r w:rsidR="00F34AA2" w:rsidRPr="005D29BB">
              <w:rPr>
                <w:rStyle w:val="Hyperlink"/>
              </w:rPr>
              <w:t>PDU session authentication command</w:t>
            </w:r>
            <w:r w:rsidR="00F34AA2">
              <w:rPr>
                <w:webHidden/>
              </w:rPr>
              <w:tab/>
            </w:r>
            <w:r w:rsidR="00F34AA2">
              <w:rPr>
                <w:webHidden/>
              </w:rPr>
              <w:fldChar w:fldCharType="begin"/>
            </w:r>
            <w:r w:rsidR="00F34AA2">
              <w:rPr>
                <w:webHidden/>
              </w:rPr>
              <w:instrText xml:space="preserve"> PAGEREF _Toc516007700 \h </w:instrText>
            </w:r>
            <w:r w:rsidR="00F34AA2">
              <w:rPr>
                <w:webHidden/>
              </w:rPr>
            </w:r>
            <w:r w:rsidR="00F34AA2">
              <w:rPr>
                <w:webHidden/>
              </w:rPr>
              <w:fldChar w:fldCharType="separate"/>
            </w:r>
            <w:r w:rsidR="00F34AA2">
              <w:rPr>
                <w:webHidden/>
              </w:rPr>
              <w:t>227</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701" w:history="1">
            <w:r w:rsidR="00F34AA2" w:rsidRPr="005D29BB">
              <w:rPr>
                <w:rStyle w:val="Hyperlink"/>
              </w:rPr>
              <w:t>8.3.5</w:t>
            </w:r>
            <w:r w:rsidR="00F34AA2">
              <w:rPr>
                <w:rFonts w:asciiTheme="minorHAnsi" w:hAnsiTheme="minorHAnsi" w:cstheme="minorBidi"/>
                <w:sz w:val="22"/>
                <w:szCs w:val="22"/>
                <w:lang w:val="en-US"/>
              </w:rPr>
              <w:tab/>
            </w:r>
            <w:r w:rsidR="00F34AA2" w:rsidRPr="005D29BB">
              <w:rPr>
                <w:rStyle w:val="Hyperlink"/>
              </w:rPr>
              <w:t>PDU session authentication complete</w:t>
            </w:r>
            <w:r w:rsidR="00F34AA2">
              <w:rPr>
                <w:webHidden/>
              </w:rPr>
              <w:tab/>
            </w:r>
            <w:r w:rsidR="00F34AA2">
              <w:rPr>
                <w:webHidden/>
              </w:rPr>
              <w:fldChar w:fldCharType="begin"/>
            </w:r>
            <w:r w:rsidR="00F34AA2">
              <w:rPr>
                <w:webHidden/>
              </w:rPr>
              <w:instrText xml:space="preserve"> PAGEREF _Toc516007701 \h </w:instrText>
            </w:r>
            <w:r w:rsidR="00F34AA2">
              <w:rPr>
                <w:webHidden/>
              </w:rPr>
            </w:r>
            <w:r w:rsidR="00F34AA2">
              <w:rPr>
                <w:webHidden/>
              </w:rPr>
              <w:fldChar w:fldCharType="separate"/>
            </w:r>
            <w:r w:rsidR="00F34AA2">
              <w:rPr>
                <w:webHidden/>
              </w:rPr>
              <w:t>228</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702" w:history="1">
            <w:r w:rsidR="00F34AA2" w:rsidRPr="005D29BB">
              <w:rPr>
                <w:rStyle w:val="Hyperlink"/>
              </w:rPr>
              <w:t>8.3.6</w:t>
            </w:r>
            <w:r w:rsidR="00F34AA2">
              <w:rPr>
                <w:rFonts w:asciiTheme="minorHAnsi" w:hAnsiTheme="minorHAnsi" w:cstheme="minorBidi"/>
                <w:sz w:val="22"/>
                <w:szCs w:val="22"/>
                <w:lang w:val="en-US"/>
              </w:rPr>
              <w:tab/>
            </w:r>
            <w:r w:rsidR="00F34AA2" w:rsidRPr="005D29BB">
              <w:rPr>
                <w:rStyle w:val="Hyperlink"/>
              </w:rPr>
              <w:t>PDU session authentication result</w:t>
            </w:r>
            <w:r w:rsidR="00F34AA2">
              <w:rPr>
                <w:webHidden/>
              </w:rPr>
              <w:tab/>
            </w:r>
            <w:r w:rsidR="00F34AA2">
              <w:rPr>
                <w:webHidden/>
              </w:rPr>
              <w:fldChar w:fldCharType="begin"/>
            </w:r>
            <w:r w:rsidR="00F34AA2">
              <w:rPr>
                <w:webHidden/>
              </w:rPr>
              <w:instrText xml:space="preserve"> PAGEREF _Toc516007702 \h </w:instrText>
            </w:r>
            <w:r w:rsidR="00F34AA2">
              <w:rPr>
                <w:webHidden/>
              </w:rPr>
            </w:r>
            <w:r w:rsidR="00F34AA2">
              <w:rPr>
                <w:webHidden/>
              </w:rPr>
              <w:fldChar w:fldCharType="separate"/>
            </w:r>
            <w:r w:rsidR="00F34AA2">
              <w:rPr>
                <w:webHidden/>
              </w:rPr>
              <w:t>228</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703" w:history="1">
            <w:r w:rsidR="00F34AA2" w:rsidRPr="005D29BB">
              <w:rPr>
                <w:rStyle w:val="Hyperlink"/>
                <w:lang w:val="fr-FR"/>
              </w:rPr>
              <w:t>8.3.7</w:t>
            </w:r>
            <w:r w:rsidR="00F34AA2">
              <w:rPr>
                <w:rFonts w:asciiTheme="minorHAnsi" w:hAnsiTheme="minorHAnsi" w:cstheme="minorBidi"/>
                <w:sz w:val="22"/>
                <w:szCs w:val="22"/>
                <w:lang w:val="en-US"/>
              </w:rPr>
              <w:tab/>
            </w:r>
            <w:r w:rsidR="00F34AA2" w:rsidRPr="005D29BB">
              <w:rPr>
                <w:rStyle w:val="Hyperlink"/>
                <w:lang w:val="fr-FR"/>
              </w:rPr>
              <w:t>PDU session modification request</w:t>
            </w:r>
            <w:r w:rsidR="00F34AA2">
              <w:rPr>
                <w:webHidden/>
              </w:rPr>
              <w:tab/>
            </w:r>
            <w:r w:rsidR="00F34AA2">
              <w:rPr>
                <w:webHidden/>
              </w:rPr>
              <w:fldChar w:fldCharType="begin"/>
            </w:r>
            <w:r w:rsidR="00F34AA2">
              <w:rPr>
                <w:webHidden/>
              </w:rPr>
              <w:instrText xml:space="preserve"> PAGEREF _Toc516007703 \h </w:instrText>
            </w:r>
            <w:r w:rsidR="00F34AA2">
              <w:rPr>
                <w:webHidden/>
              </w:rPr>
            </w:r>
            <w:r w:rsidR="00F34AA2">
              <w:rPr>
                <w:webHidden/>
              </w:rPr>
              <w:fldChar w:fldCharType="separate"/>
            </w:r>
            <w:r w:rsidR="00F34AA2">
              <w:rPr>
                <w:webHidden/>
              </w:rPr>
              <w:t>229</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704" w:history="1">
            <w:r w:rsidR="00F34AA2" w:rsidRPr="005D29BB">
              <w:rPr>
                <w:rStyle w:val="Hyperlink"/>
              </w:rPr>
              <w:t>8.3.8</w:t>
            </w:r>
            <w:r w:rsidR="00F34AA2">
              <w:rPr>
                <w:rFonts w:asciiTheme="minorHAnsi" w:hAnsiTheme="minorHAnsi" w:cstheme="minorBidi"/>
                <w:sz w:val="22"/>
                <w:szCs w:val="22"/>
                <w:lang w:val="en-US"/>
              </w:rPr>
              <w:tab/>
            </w:r>
            <w:r w:rsidR="00F34AA2" w:rsidRPr="005D29BB">
              <w:rPr>
                <w:rStyle w:val="Hyperlink"/>
              </w:rPr>
              <w:t>PDU session modification reject</w:t>
            </w:r>
            <w:r w:rsidR="00F34AA2">
              <w:rPr>
                <w:webHidden/>
              </w:rPr>
              <w:tab/>
            </w:r>
            <w:r w:rsidR="00F34AA2">
              <w:rPr>
                <w:webHidden/>
              </w:rPr>
              <w:fldChar w:fldCharType="begin"/>
            </w:r>
            <w:r w:rsidR="00F34AA2">
              <w:rPr>
                <w:webHidden/>
              </w:rPr>
              <w:instrText xml:space="preserve"> PAGEREF _Toc516007704 \h </w:instrText>
            </w:r>
            <w:r w:rsidR="00F34AA2">
              <w:rPr>
                <w:webHidden/>
              </w:rPr>
            </w:r>
            <w:r w:rsidR="00F34AA2">
              <w:rPr>
                <w:webHidden/>
              </w:rPr>
              <w:fldChar w:fldCharType="separate"/>
            </w:r>
            <w:r w:rsidR="00F34AA2">
              <w:rPr>
                <w:webHidden/>
              </w:rPr>
              <w:t>230</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705" w:history="1">
            <w:r w:rsidR="00F34AA2" w:rsidRPr="005D29BB">
              <w:rPr>
                <w:rStyle w:val="Hyperlink"/>
                <w:lang w:val="fr-FR"/>
              </w:rPr>
              <w:t>8.3.9</w:t>
            </w:r>
            <w:r w:rsidR="00F34AA2">
              <w:rPr>
                <w:rFonts w:asciiTheme="minorHAnsi" w:hAnsiTheme="minorHAnsi" w:cstheme="minorBidi"/>
                <w:sz w:val="22"/>
                <w:szCs w:val="22"/>
                <w:lang w:val="en-US"/>
              </w:rPr>
              <w:tab/>
            </w:r>
            <w:r w:rsidR="00F34AA2" w:rsidRPr="005D29BB">
              <w:rPr>
                <w:rStyle w:val="Hyperlink"/>
                <w:lang w:val="fr-FR"/>
              </w:rPr>
              <w:t>PDU session modification command</w:t>
            </w:r>
            <w:r w:rsidR="00F34AA2">
              <w:rPr>
                <w:webHidden/>
              </w:rPr>
              <w:tab/>
            </w:r>
            <w:r w:rsidR="00F34AA2">
              <w:rPr>
                <w:webHidden/>
              </w:rPr>
              <w:fldChar w:fldCharType="begin"/>
            </w:r>
            <w:r w:rsidR="00F34AA2">
              <w:rPr>
                <w:webHidden/>
              </w:rPr>
              <w:instrText xml:space="preserve"> PAGEREF _Toc516007705 \h </w:instrText>
            </w:r>
            <w:r w:rsidR="00F34AA2">
              <w:rPr>
                <w:webHidden/>
              </w:rPr>
            </w:r>
            <w:r w:rsidR="00F34AA2">
              <w:rPr>
                <w:webHidden/>
              </w:rPr>
              <w:fldChar w:fldCharType="separate"/>
            </w:r>
            <w:r w:rsidR="00F34AA2">
              <w:rPr>
                <w:webHidden/>
              </w:rPr>
              <w:t>231</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706" w:history="1">
            <w:r w:rsidR="00F34AA2" w:rsidRPr="005D29BB">
              <w:rPr>
                <w:rStyle w:val="Hyperlink"/>
              </w:rPr>
              <w:t>8.3.10</w:t>
            </w:r>
            <w:r w:rsidR="00F34AA2">
              <w:rPr>
                <w:rFonts w:asciiTheme="minorHAnsi" w:hAnsiTheme="minorHAnsi" w:cstheme="minorBidi"/>
                <w:sz w:val="22"/>
                <w:szCs w:val="22"/>
                <w:lang w:val="en-US"/>
              </w:rPr>
              <w:tab/>
            </w:r>
            <w:r w:rsidR="00F34AA2" w:rsidRPr="005D29BB">
              <w:rPr>
                <w:rStyle w:val="Hyperlink"/>
              </w:rPr>
              <w:t>PDU session modification complete</w:t>
            </w:r>
            <w:r w:rsidR="00F34AA2">
              <w:rPr>
                <w:webHidden/>
              </w:rPr>
              <w:tab/>
            </w:r>
            <w:r w:rsidR="00F34AA2">
              <w:rPr>
                <w:webHidden/>
              </w:rPr>
              <w:fldChar w:fldCharType="begin"/>
            </w:r>
            <w:r w:rsidR="00F34AA2">
              <w:rPr>
                <w:webHidden/>
              </w:rPr>
              <w:instrText xml:space="preserve"> PAGEREF _Toc516007706 \h </w:instrText>
            </w:r>
            <w:r w:rsidR="00F34AA2">
              <w:rPr>
                <w:webHidden/>
              </w:rPr>
            </w:r>
            <w:r w:rsidR="00F34AA2">
              <w:rPr>
                <w:webHidden/>
              </w:rPr>
              <w:fldChar w:fldCharType="separate"/>
            </w:r>
            <w:r w:rsidR="00F34AA2">
              <w:rPr>
                <w:webHidden/>
              </w:rPr>
              <w:t>232</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707" w:history="1">
            <w:r w:rsidR="00F34AA2" w:rsidRPr="005D29BB">
              <w:rPr>
                <w:rStyle w:val="Hyperlink"/>
              </w:rPr>
              <w:t>8.3.11</w:t>
            </w:r>
            <w:r w:rsidR="00F34AA2">
              <w:rPr>
                <w:rFonts w:asciiTheme="minorHAnsi" w:hAnsiTheme="minorHAnsi" w:cstheme="minorBidi"/>
                <w:sz w:val="22"/>
                <w:szCs w:val="22"/>
                <w:lang w:val="en-US"/>
              </w:rPr>
              <w:tab/>
            </w:r>
            <w:r w:rsidR="00F34AA2" w:rsidRPr="005D29BB">
              <w:rPr>
                <w:rStyle w:val="Hyperlink"/>
              </w:rPr>
              <w:t>PDU session modification command reject</w:t>
            </w:r>
            <w:r w:rsidR="00F34AA2">
              <w:rPr>
                <w:webHidden/>
              </w:rPr>
              <w:tab/>
            </w:r>
            <w:r w:rsidR="00F34AA2">
              <w:rPr>
                <w:webHidden/>
              </w:rPr>
              <w:fldChar w:fldCharType="begin"/>
            </w:r>
            <w:r w:rsidR="00F34AA2">
              <w:rPr>
                <w:webHidden/>
              </w:rPr>
              <w:instrText xml:space="preserve"> PAGEREF _Toc516007707 \h </w:instrText>
            </w:r>
            <w:r w:rsidR="00F34AA2">
              <w:rPr>
                <w:webHidden/>
              </w:rPr>
            </w:r>
            <w:r w:rsidR="00F34AA2">
              <w:rPr>
                <w:webHidden/>
              </w:rPr>
              <w:fldChar w:fldCharType="separate"/>
            </w:r>
            <w:r w:rsidR="00F34AA2">
              <w:rPr>
                <w:webHidden/>
              </w:rPr>
              <w:t>233</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708" w:history="1">
            <w:r w:rsidR="00F34AA2" w:rsidRPr="005D29BB">
              <w:rPr>
                <w:rStyle w:val="Hyperlink"/>
              </w:rPr>
              <w:t>8.3.12</w:t>
            </w:r>
            <w:r w:rsidR="00F34AA2">
              <w:rPr>
                <w:rFonts w:asciiTheme="minorHAnsi" w:hAnsiTheme="minorHAnsi" w:cstheme="minorBidi"/>
                <w:sz w:val="22"/>
                <w:szCs w:val="22"/>
                <w:lang w:val="en-US"/>
              </w:rPr>
              <w:tab/>
            </w:r>
            <w:r w:rsidR="00F34AA2" w:rsidRPr="005D29BB">
              <w:rPr>
                <w:rStyle w:val="Hyperlink"/>
              </w:rPr>
              <w:t>PDU session release request</w:t>
            </w:r>
            <w:r w:rsidR="00F34AA2">
              <w:rPr>
                <w:webHidden/>
              </w:rPr>
              <w:tab/>
            </w:r>
            <w:r w:rsidR="00F34AA2">
              <w:rPr>
                <w:webHidden/>
              </w:rPr>
              <w:fldChar w:fldCharType="begin"/>
            </w:r>
            <w:r w:rsidR="00F34AA2">
              <w:rPr>
                <w:webHidden/>
              </w:rPr>
              <w:instrText xml:space="preserve"> PAGEREF _Toc516007708 \h </w:instrText>
            </w:r>
            <w:r w:rsidR="00F34AA2">
              <w:rPr>
                <w:webHidden/>
              </w:rPr>
            </w:r>
            <w:r w:rsidR="00F34AA2">
              <w:rPr>
                <w:webHidden/>
              </w:rPr>
              <w:fldChar w:fldCharType="separate"/>
            </w:r>
            <w:r w:rsidR="00F34AA2">
              <w:rPr>
                <w:webHidden/>
              </w:rPr>
              <w:t>234</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709" w:history="1">
            <w:r w:rsidR="00F34AA2" w:rsidRPr="005D29BB">
              <w:rPr>
                <w:rStyle w:val="Hyperlink"/>
              </w:rPr>
              <w:t>8.3.13</w:t>
            </w:r>
            <w:r w:rsidR="00F34AA2">
              <w:rPr>
                <w:rFonts w:asciiTheme="minorHAnsi" w:hAnsiTheme="minorHAnsi" w:cstheme="minorBidi"/>
                <w:sz w:val="22"/>
                <w:szCs w:val="22"/>
                <w:lang w:val="en-US"/>
              </w:rPr>
              <w:tab/>
            </w:r>
            <w:r w:rsidR="00F34AA2" w:rsidRPr="005D29BB">
              <w:rPr>
                <w:rStyle w:val="Hyperlink"/>
              </w:rPr>
              <w:t>PDU session release reject</w:t>
            </w:r>
            <w:r w:rsidR="00F34AA2">
              <w:rPr>
                <w:webHidden/>
              </w:rPr>
              <w:tab/>
            </w:r>
            <w:r w:rsidR="00F34AA2">
              <w:rPr>
                <w:webHidden/>
              </w:rPr>
              <w:fldChar w:fldCharType="begin"/>
            </w:r>
            <w:r w:rsidR="00F34AA2">
              <w:rPr>
                <w:webHidden/>
              </w:rPr>
              <w:instrText xml:space="preserve"> PAGEREF _Toc516007709 \h </w:instrText>
            </w:r>
            <w:r w:rsidR="00F34AA2">
              <w:rPr>
                <w:webHidden/>
              </w:rPr>
            </w:r>
            <w:r w:rsidR="00F34AA2">
              <w:rPr>
                <w:webHidden/>
              </w:rPr>
              <w:fldChar w:fldCharType="separate"/>
            </w:r>
            <w:r w:rsidR="00F34AA2">
              <w:rPr>
                <w:webHidden/>
              </w:rPr>
              <w:t>234</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710" w:history="1">
            <w:r w:rsidR="00F34AA2" w:rsidRPr="005D29BB">
              <w:rPr>
                <w:rStyle w:val="Hyperlink"/>
              </w:rPr>
              <w:t>8.3.14</w:t>
            </w:r>
            <w:r w:rsidR="00F34AA2">
              <w:rPr>
                <w:rFonts w:asciiTheme="minorHAnsi" w:hAnsiTheme="minorHAnsi" w:cstheme="minorBidi"/>
                <w:sz w:val="22"/>
                <w:szCs w:val="22"/>
                <w:lang w:val="en-US"/>
              </w:rPr>
              <w:tab/>
            </w:r>
            <w:r w:rsidR="00F34AA2" w:rsidRPr="005D29BB">
              <w:rPr>
                <w:rStyle w:val="Hyperlink"/>
              </w:rPr>
              <w:t>PDU session release command</w:t>
            </w:r>
            <w:r w:rsidR="00F34AA2">
              <w:rPr>
                <w:webHidden/>
              </w:rPr>
              <w:tab/>
            </w:r>
            <w:r w:rsidR="00F34AA2">
              <w:rPr>
                <w:webHidden/>
              </w:rPr>
              <w:fldChar w:fldCharType="begin"/>
            </w:r>
            <w:r w:rsidR="00F34AA2">
              <w:rPr>
                <w:webHidden/>
              </w:rPr>
              <w:instrText xml:space="preserve"> PAGEREF _Toc516007710 \h </w:instrText>
            </w:r>
            <w:r w:rsidR="00F34AA2">
              <w:rPr>
                <w:webHidden/>
              </w:rPr>
            </w:r>
            <w:r w:rsidR="00F34AA2">
              <w:rPr>
                <w:webHidden/>
              </w:rPr>
              <w:fldChar w:fldCharType="separate"/>
            </w:r>
            <w:r w:rsidR="00F34AA2">
              <w:rPr>
                <w:webHidden/>
              </w:rPr>
              <w:t>235</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711" w:history="1">
            <w:r w:rsidR="00F34AA2" w:rsidRPr="005D29BB">
              <w:rPr>
                <w:rStyle w:val="Hyperlink"/>
              </w:rPr>
              <w:t>8.3.15</w:t>
            </w:r>
            <w:r w:rsidR="00F34AA2">
              <w:rPr>
                <w:rFonts w:asciiTheme="minorHAnsi" w:hAnsiTheme="minorHAnsi" w:cstheme="minorBidi"/>
                <w:sz w:val="22"/>
                <w:szCs w:val="22"/>
                <w:lang w:val="en-US"/>
              </w:rPr>
              <w:tab/>
            </w:r>
            <w:r w:rsidR="00F34AA2" w:rsidRPr="005D29BB">
              <w:rPr>
                <w:rStyle w:val="Hyperlink"/>
              </w:rPr>
              <w:t>PDU session release complete</w:t>
            </w:r>
            <w:r w:rsidR="00F34AA2">
              <w:rPr>
                <w:webHidden/>
              </w:rPr>
              <w:tab/>
            </w:r>
            <w:r w:rsidR="00F34AA2">
              <w:rPr>
                <w:webHidden/>
              </w:rPr>
              <w:fldChar w:fldCharType="begin"/>
            </w:r>
            <w:r w:rsidR="00F34AA2">
              <w:rPr>
                <w:webHidden/>
              </w:rPr>
              <w:instrText xml:space="preserve"> PAGEREF _Toc516007711 \h </w:instrText>
            </w:r>
            <w:r w:rsidR="00F34AA2">
              <w:rPr>
                <w:webHidden/>
              </w:rPr>
            </w:r>
            <w:r w:rsidR="00F34AA2">
              <w:rPr>
                <w:webHidden/>
              </w:rPr>
              <w:fldChar w:fldCharType="separate"/>
            </w:r>
            <w:r w:rsidR="00F34AA2">
              <w:rPr>
                <w:webHidden/>
              </w:rPr>
              <w:t>236</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712" w:history="1">
            <w:r w:rsidR="00F34AA2" w:rsidRPr="005D29BB">
              <w:rPr>
                <w:rStyle w:val="Hyperlink"/>
              </w:rPr>
              <w:t>8.3.16</w:t>
            </w:r>
            <w:r w:rsidR="00F34AA2">
              <w:rPr>
                <w:rFonts w:asciiTheme="minorHAnsi" w:hAnsiTheme="minorHAnsi" w:cstheme="minorBidi"/>
                <w:sz w:val="22"/>
                <w:szCs w:val="22"/>
                <w:lang w:val="en-US"/>
              </w:rPr>
              <w:tab/>
            </w:r>
            <w:r w:rsidR="00F34AA2" w:rsidRPr="005D29BB">
              <w:rPr>
                <w:rStyle w:val="Hyperlink"/>
              </w:rPr>
              <w:t>5GSM status</w:t>
            </w:r>
            <w:r w:rsidR="00F34AA2">
              <w:rPr>
                <w:webHidden/>
              </w:rPr>
              <w:tab/>
            </w:r>
            <w:r w:rsidR="00F34AA2">
              <w:rPr>
                <w:webHidden/>
              </w:rPr>
              <w:fldChar w:fldCharType="begin"/>
            </w:r>
            <w:r w:rsidR="00F34AA2">
              <w:rPr>
                <w:webHidden/>
              </w:rPr>
              <w:instrText xml:space="preserve"> PAGEREF _Toc516007712 \h </w:instrText>
            </w:r>
            <w:r w:rsidR="00F34AA2">
              <w:rPr>
                <w:webHidden/>
              </w:rPr>
            </w:r>
            <w:r w:rsidR="00F34AA2">
              <w:rPr>
                <w:webHidden/>
              </w:rPr>
              <w:fldChar w:fldCharType="separate"/>
            </w:r>
            <w:r w:rsidR="00F34AA2">
              <w:rPr>
                <w:webHidden/>
              </w:rPr>
              <w:t>236</w:t>
            </w:r>
            <w:r w:rsidR="00F34AA2">
              <w:rPr>
                <w:webHidden/>
              </w:rPr>
              <w:fldChar w:fldCharType="end"/>
            </w:r>
          </w:hyperlink>
        </w:p>
        <w:p w:rsidR="00F34AA2" w:rsidRDefault="003E619B">
          <w:pPr>
            <w:pStyle w:val="TOC1"/>
            <w:rPr>
              <w:rFonts w:asciiTheme="minorHAnsi" w:hAnsiTheme="minorHAnsi" w:cstheme="minorBidi"/>
              <w:szCs w:val="22"/>
              <w:lang w:val="en-US"/>
            </w:rPr>
          </w:pPr>
          <w:hyperlink w:anchor="_Toc516007713" w:history="1">
            <w:r w:rsidR="00F34AA2" w:rsidRPr="005D29BB">
              <w:rPr>
                <w:rStyle w:val="Hyperlink"/>
              </w:rPr>
              <w:t>9</w:t>
            </w:r>
            <w:r w:rsidR="00F34AA2">
              <w:rPr>
                <w:rFonts w:asciiTheme="minorHAnsi" w:hAnsiTheme="minorHAnsi" w:cstheme="minorBidi"/>
                <w:szCs w:val="22"/>
                <w:lang w:val="en-US"/>
              </w:rPr>
              <w:tab/>
            </w:r>
            <w:r w:rsidR="00F34AA2" w:rsidRPr="005D29BB">
              <w:rPr>
                <w:rStyle w:val="Hyperlink"/>
              </w:rPr>
              <w:t>General message format and information elements coding</w:t>
            </w:r>
            <w:r w:rsidR="00F34AA2">
              <w:rPr>
                <w:webHidden/>
              </w:rPr>
              <w:tab/>
            </w:r>
            <w:r w:rsidR="00F34AA2">
              <w:rPr>
                <w:webHidden/>
              </w:rPr>
              <w:fldChar w:fldCharType="begin"/>
            </w:r>
            <w:r w:rsidR="00F34AA2">
              <w:rPr>
                <w:webHidden/>
              </w:rPr>
              <w:instrText xml:space="preserve"> PAGEREF _Toc516007713 \h </w:instrText>
            </w:r>
            <w:r w:rsidR="00F34AA2">
              <w:rPr>
                <w:webHidden/>
              </w:rPr>
            </w:r>
            <w:r w:rsidR="00F34AA2">
              <w:rPr>
                <w:webHidden/>
              </w:rPr>
              <w:fldChar w:fldCharType="separate"/>
            </w:r>
            <w:r w:rsidR="00F34AA2">
              <w:rPr>
                <w:webHidden/>
              </w:rPr>
              <w:t>237</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714" w:history="1">
            <w:r w:rsidR="00F34AA2" w:rsidRPr="005D29BB">
              <w:rPr>
                <w:rStyle w:val="Hyperlink"/>
              </w:rPr>
              <w:t>9.1</w:t>
            </w:r>
            <w:r w:rsidR="00F34AA2">
              <w:rPr>
                <w:rFonts w:asciiTheme="minorHAnsi" w:hAnsiTheme="minorHAnsi" w:cstheme="minorBidi"/>
                <w:sz w:val="22"/>
                <w:szCs w:val="22"/>
                <w:lang w:val="en-US"/>
              </w:rPr>
              <w:tab/>
            </w:r>
            <w:r w:rsidR="00F34AA2" w:rsidRPr="005D29BB">
              <w:rPr>
                <w:rStyle w:val="Hyperlink"/>
              </w:rPr>
              <w:t>Overview</w:t>
            </w:r>
            <w:r w:rsidR="00F34AA2">
              <w:rPr>
                <w:webHidden/>
              </w:rPr>
              <w:tab/>
            </w:r>
            <w:r w:rsidR="00F34AA2">
              <w:rPr>
                <w:webHidden/>
              </w:rPr>
              <w:fldChar w:fldCharType="begin"/>
            </w:r>
            <w:r w:rsidR="00F34AA2">
              <w:rPr>
                <w:webHidden/>
              </w:rPr>
              <w:instrText xml:space="preserve"> PAGEREF _Toc516007714 \h </w:instrText>
            </w:r>
            <w:r w:rsidR="00F34AA2">
              <w:rPr>
                <w:webHidden/>
              </w:rPr>
            </w:r>
            <w:r w:rsidR="00F34AA2">
              <w:rPr>
                <w:webHidden/>
              </w:rPr>
              <w:fldChar w:fldCharType="separate"/>
            </w:r>
            <w:r w:rsidR="00F34AA2">
              <w:rPr>
                <w:webHidden/>
              </w:rPr>
              <w:t>237</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715" w:history="1">
            <w:r w:rsidR="00F34AA2" w:rsidRPr="005D29BB">
              <w:rPr>
                <w:rStyle w:val="Hyperlink"/>
              </w:rPr>
              <w:t>9.2</w:t>
            </w:r>
            <w:r w:rsidR="00F34AA2">
              <w:rPr>
                <w:rFonts w:asciiTheme="minorHAnsi" w:hAnsiTheme="minorHAnsi" w:cstheme="minorBidi"/>
                <w:sz w:val="22"/>
                <w:szCs w:val="22"/>
                <w:lang w:val="en-US"/>
              </w:rPr>
              <w:tab/>
            </w:r>
            <w:r w:rsidR="00F34AA2" w:rsidRPr="005D29BB">
              <w:rPr>
                <w:rStyle w:val="Hyperlink"/>
              </w:rPr>
              <w:t>Extended protocol discriminator</w:t>
            </w:r>
            <w:r w:rsidR="00F34AA2">
              <w:rPr>
                <w:webHidden/>
              </w:rPr>
              <w:tab/>
            </w:r>
            <w:r w:rsidR="00F34AA2">
              <w:rPr>
                <w:webHidden/>
              </w:rPr>
              <w:fldChar w:fldCharType="begin"/>
            </w:r>
            <w:r w:rsidR="00F34AA2">
              <w:rPr>
                <w:webHidden/>
              </w:rPr>
              <w:instrText xml:space="preserve"> PAGEREF _Toc516007715 \h </w:instrText>
            </w:r>
            <w:r w:rsidR="00F34AA2">
              <w:rPr>
                <w:webHidden/>
              </w:rPr>
            </w:r>
            <w:r w:rsidR="00F34AA2">
              <w:rPr>
                <w:webHidden/>
              </w:rPr>
              <w:fldChar w:fldCharType="separate"/>
            </w:r>
            <w:r w:rsidR="00F34AA2">
              <w:rPr>
                <w:webHidden/>
              </w:rPr>
              <w:t>238</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716" w:history="1">
            <w:r w:rsidR="00F34AA2" w:rsidRPr="005D29BB">
              <w:rPr>
                <w:rStyle w:val="Hyperlink"/>
              </w:rPr>
              <w:t>9.3</w:t>
            </w:r>
            <w:r w:rsidR="00F34AA2">
              <w:rPr>
                <w:rFonts w:asciiTheme="minorHAnsi" w:hAnsiTheme="minorHAnsi" w:cstheme="minorBidi"/>
                <w:sz w:val="22"/>
                <w:szCs w:val="22"/>
                <w:lang w:val="en-US"/>
              </w:rPr>
              <w:tab/>
            </w:r>
            <w:r w:rsidR="00F34AA2" w:rsidRPr="005D29BB">
              <w:rPr>
                <w:rStyle w:val="Hyperlink"/>
              </w:rPr>
              <w:t>Security header type</w:t>
            </w:r>
            <w:r w:rsidR="00F34AA2">
              <w:rPr>
                <w:webHidden/>
              </w:rPr>
              <w:tab/>
            </w:r>
            <w:r w:rsidR="00F34AA2">
              <w:rPr>
                <w:webHidden/>
              </w:rPr>
              <w:fldChar w:fldCharType="begin"/>
            </w:r>
            <w:r w:rsidR="00F34AA2">
              <w:rPr>
                <w:webHidden/>
              </w:rPr>
              <w:instrText xml:space="preserve"> PAGEREF _Toc516007716 \h </w:instrText>
            </w:r>
            <w:r w:rsidR="00F34AA2">
              <w:rPr>
                <w:webHidden/>
              </w:rPr>
            </w:r>
            <w:r w:rsidR="00F34AA2">
              <w:rPr>
                <w:webHidden/>
              </w:rPr>
              <w:fldChar w:fldCharType="separate"/>
            </w:r>
            <w:r w:rsidR="00F34AA2">
              <w:rPr>
                <w:webHidden/>
              </w:rPr>
              <w:t>238</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717" w:history="1">
            <w:r w:rsidR="00F34AA2" w:rsidRPr="005D29BB">
              <w:rPr>
                <w:rStyle w:val="Hyperlink"/>
              </w:rPr>
              <w:t>9.4</w:t>
            </w:r>
            <w:r w:rsidR="00F34AA2">
              <w:rPr>
                <w:rFonts w:asciiTheme="minorHAnsi" w:hAnsiTheme="minorHAnsi" w:cstheme="minorBidi"/>
                <w:sz w:val="22"/>
                <w:szCs w:val="22"/>
                <w:lang w:val="en-US"/>
              </w:rPr>
              <w:tab/>
            </w:r>
            <w:r w:rsidR="00F34AA2" w:rsidRPr="005D29BB">
              <w:rPr>
                <w:rStyle w:val="Hyperlink"/>
              </w:rPr>
              <w:t>PDU session identity</w:t>
            </w:r>
            <w:r w:rsidR="00F34AA2">
              <w:rPr>
                <w:webHidden/>
              </w:rPr>
              <w:tab/>
            </w:r>
            <w:r w:rsidR="00F34AA2">
              <w:rPr>
                <w:webHidden/>
              </w:rPr>
              <w:fldChar w:fldCharType="begin"/>
            </w:r>
            <w:r w:rsidR="00F34AA2">
              <w:rPr>
                <w:webHidden/>
              </w:rPr>
              <w:instrText xml:space="preserve"> PAGEREF _Toc516007717 \h </w:instrText>
            </w:r>
            <w:r w:rsidR="00F34AA2">
              <w:rPr>
                <w:webHidden/>
              </w:rPr>
            </w:r>
            <w:r w:rsidR="00F34AA2">
              <w:rPr>
                <w:webHidden/>
              </w:rPr>
              <w:fldChar w:fldCharType="separate"/>
            </w:r>
            <w:r w:rsidR="00F34AA2">
              <w:rPr>
                <w:webHidden/>
              </w:rPr>
              <w:t>239</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718" w:history="1">
            <w:r w:rsidR="00F34AA2" w:rsidRPr="005D29BB">
              <w:rPr>
                <w:rStyle w:val="Hyperlink"/>
              </w:rPr>
              <w:t>9.5</w:t>
            </w:r>
            <w:r w:rsidR="00F34AA2">
              <w:rPr>
                <w:rFonts w:asciiTheme="minorHAnsi" w:hAnsiTheme="minorHAnsi" w:cstheme="minorBidi"/>
                <w:sz w:val="22"/>
                <w:szCs w:val="22"/>
                <w:lang w:val="en-US"/>
              </w:rPr>
              <w:tab/>
            </w:r>
            <w:r w:rsidR="00F34AA2" w:rsidRPr="005D29BB">
              <w:rPr>
                <w:rStyle w:val="Hyperlink"/>
              </w:rPr>
              <w:t>Spare half octet</w:t>
            </w:r>
            <w:r w:rsidR="00F34AA2">
              <w:rPr>
                <w:webHidden/>
              </w:rPr>
              <w:tab/>
            </w:r>
            <w:r w:rsidR="00F34AA2">
              <w:rPr>
                <w:webHidden/>
              </w:rPr>
              <w:fldChar w:fldCharType="begin"/>
            </w:r>
            <w:r w:rsidR="00F34AA2">
              <w:rPr>
                <w:webHidden/>
              </w:rPr>
              <w:instrText xml:space="preserve"> PAGEREF _Toc516007718 \h </w:instrText>
            </w:r>
            <w:r w:rsidR="00F34AA2">
              <w:rPr>
                <w:webHidden/>
              </w:rPr>
            </w:r>
            <w:r w:rsidR="00F34AA2">
              <w:rPr>
                <w:webHidden/>
              </w:rPr>
              <w:fldChar w:fldCharType="separate"/>
            </w:r>
            <w:r w:rsidR="00F34AA2">
              <w:rPr>
                <w:webHidden/>
              </w:rPr>
              <w:t>239</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719" w:history="1">
            <w:r w:rsidR="00F34AA2" w:rsidRPr="005D29BB">
              <w:rPr>
                <w:rStyle w:val="Hyperlink"/>
              </w:rPr>
              <w:t>9.6</w:t>
            </w:r>
            <w:r w:rsidR="00F34AA2">
              <w:rPr>
                <w:rFonts w:asciiTheme="minorHAnsi" w:hAnsiTheme="minorHAnsi" w:cstheme="minorBidi"/>
                <w:sz w:val="22"/>
                <w:szCs w:val="22"/>
                <w:lang w:val="en-US"/>
              </w:rPr>
              <w:tab/>
            </w:r>
            <w:r w:rsidR="00F34AA2" w:rsidRPr="005D29BB">
              <w:rPr>
                <w:rStyle w:val="Hyperlink"/>
              </w:rPr>
              <w:t>Procedure transaction identity</w:t>
            </w:r>
            <w:r w:rsidR="00F34AA2">
              <w:rPr>
                <w:webHidden/>
              </w:rPr>
              <w:tab/>
            </w:r>
            <w:r w:rsidR="00F34AA2">
              <w:rPr>
                <w:webHidden/>
              </w:rPr>
              <w:fldChar w:fldCharType="begin"/>
            </w:r>
            <w:r w:rsidR="00F34AA2">
              <w:rPr>
                <w:webHidden/>
              </w:rPr>
              <w:instrText xml:space="preserve"> PAGEREF _Toc516007719 \h </w:instrText>
            </w:r>
            <w:r w:rsidR="00F34AA2">
              <w:rPr>
                <w:webHidden/>
              </w:rPr>
            </w:r>
            <w:r w:rsidR="00F34AA2">
              <w:rPr>
                <w:webHidden/>
              </w:rPr>
              <w:fldChar w:fldCharType="separate"/>
            </w:r>
            <w:r w:rsidR="00F34AA2">
              <w:rPr>
                <w:webHidden/>
              </w:rPr>
              <w:t>239</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720" w:history="1">
            <w:r w:rsidR="00F34AA2" w:rsidRPr="005D29BB">
              <w:rPr>
                <w:rStyle w:val="Hyperlink"/>
              </w:rPr>
              <w:t>9.7</w:t>
            </w:r>
            <w:r w:rsidR="00F34AA2">
              <w:rPr>
                <w:rFonts w:asciiTheme="minorHAnsi" w:hAnsiTheme="minorHAnsi" w:cstheme="minorBidi"/>
                <w:sz w:val="22"/>
                <w:szCs w:val="22"/>
                <w:lang w:val="en-US"/>
              </w:rPr>
              <w:tab/>
            </w:r>
            <w:r w:rsidR="00F34AA2" w:rsidRPr="005D29BB">
              <w:rPr>
                <w:rStyle w:val="Hyperlink"/>
              </w:rPr>
              <w:t>Message type</w:t>
            </w:r>
            <w:r w:rsidR="00F34AA2">
              <w:rPr>
                <w:webHidden/>
              </w:rPr>
              <w:tab/>
            </w:r>
            <w:r w:rsidR="00F34AA2">
              <w:rPr>
                <w:webHidden/>
              </w:rPr>
              <w:fldChar w:fldCharType="begin"/>
            </w:r>
            <w:r w:rsidR="00F34AA2">
              <w:rPr>
                <w:webHidden/>
              </w:rPr>
              <w:instrText xml:space="preserve"> PAGEREF _Toc516007720 \h </w:instrText>
            </w:r>
            <w:r w:rsidR="00F34AA2">
              <w:rPr>
                <w:webHidden/>
              </w:rPr>
            </w:r>
            <w:r w:rsidR="00F34AA2">
              <w:rPr>
                <w:webHidden/>
              </w:rPr>
              <w:fldChar w:fldCharType="separate"/>
            </w:r>
            <w:r w:rsidR="00F34AA2">
              <w:rPr>
                <w:webHidden/>
              </w:rPr>
              <w:t>239</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721" w:history="1">
            <w:r w:rsidR="00F34AA2" w:rsidRPr="005D29BB">
              <w:rPr>
                <w:rStyle w:val="Hyperlink"/>
              </w:rPr>
              <w:t>9.8</w:t>
            </w:r>
            <w:r w:rsidR="00F34AA2">
              <w:rPr>
                <w:rFonts w:asciiTheme="minorHAnsi" w:hAnsiTheme="minorHAnsi" w:cstheme="minorBidi"/>
                <w:sz w:val="22"/>
                <w:szCs w:val="22"/>
                <w:lang w:val="en-US"/>
              </w:rPr>
              <w:tab/>
            </w:r>
            <w:r w:rsidR="00F34AA2" w:rsidRPr="005D29BB">
              <w:rPr>
                <w:rStyle w:val="Hyperlink"/>
              </w:rPr>
              <w:t>Message authentication code</w:t>
            </w:r>
            <w:r w:rsidR="00F34AA2">
              <w:rPr>
                <w:webHidden/>
              </w:rPr>
              <w:tab/>
            </w:r>
            <w:r w:rsidR="00F34AA2">
              <w:rPr>
                <w:webHidden/>
              </w:rPr>
              <w:fldChar w:fldCharType="begin"/>
            </w:r>
            <w:r w:rsidR="00F34AA2">
              <w:rPr>
                <w:webHidden/>
              </w:rPr>
              <w:instrText xml:space="preserve"> PAGEREF _Toc516007721 \h </w:instrText>
            </w:r>
            <w:r w:rsidR="00F34AA2">
              <w:rPr>
                <w:webHidden/>
              </w:rPr>
            </w:r>
            <w:r w:rsidR="00F34AA2">
              <w:rPr>
                <w:webHidden/>
              </w:rPr>
              <w:fldChar w:fldCharType="separate"/>
            </w:r>
            <w:r w:rsidR="00F34AA2">
              <w:rPr>
                <w:webHidden/>
              </w:rPr>
              <w:t>241</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722" w:history="1">
            <w:r w:rsidR="00F34AA2" w:rsidRPr="005D29BB">
              <w:rPr>
                <w:rStyle w:val="Hyperlink"/>
              </w:rPr>
              <w:t>9.9</w:t>
            </w:r>
            <w:r w:rsidR="00F34AA2">
              <w:rPr>
                <w:rFonts w:asciiTheme="minorHAnsi" w:hAnsiTheme="minorHAnsi" w:cstheme="minorBidi"/>
                <w:sz w:val="22"/>
                <w:szCs w:val="22"/>
                <w:lang w:val="en-US"/>
              </w:rPr>
              <w:tab/>
            </w:r>
            <w:r w:rsidR="00F34AA2" w:rsidRPr="005D29BB">
              <w:rPr>
                <w:rStyle w:val="Hyperlink"/>
              </w:rPr>
              <w:t>Sequence number</w:t>
            </w:r>
            <w:r w:rsidR="00F34AA2">
              <w:rPr>
                <w:webHidden/>
              </w:rPr>
              <w:tab/>
            </w:r>
            <w:r w:rsidR="00F34AA2">
              <w:rPr>
                <w:webHidden/>
              </w:rPr>
              <w:fldChar w:fldCharType="begin"/>
            </w:r>
            <w:r w:rsidR="00F34AA2">
              <w:rPr>
                <w:webHidden/>
              </w:rPr>
              <w:instrText xml:space="preserve"> PAGEREF _Toc516007722 \h </w:instrText>
            </w:r>
            <w:r w:rsidR="00F34AA2">
              <w:rPr>
                <w:webHidden/>
              </w:rPr>
            </w:r>
            <w:r w:rsidR="00F34AA2">
              <w:rPr>
                <w:webHidden/>
              </w:rPr>
              <w:fldChar w:fldCharType="separate"/>
            </w:r>
            <w:r w:rsidR="00F34AA2">
              <w:rPr>
                <w:webHidden/>
              </w:rPr>
              <w:t>241</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723" w:history="1">
            <w:r w:rsidR="00F34AA2" w:rsidRPr="005D29BB">
              <w:rPr>
                <w:rStyle w:val="Hyperlink"/>
              </w:rPr>
              <w:t>9.10</w:t>
            </w:r>
            <w:r w:rsidR="00F34AA2">
              <w:rPr>
                <w:rFonts w:asciiTheme="minorHAnsi" w:hAnsiTheme="minorHAnsi" w:cstheme="minorBidi"/>
                <w:sz w:val="22"/>
                <w:szCs w:val="22"/>
                <w:lang w:val="en-US"/>
              </w:rPr>
              <w:tab/>
            </w:r>
            <w:r w:rsidR="00F34AA2" w:rsidRPr="005D29BB">
              <w:rPr>
                <w:rStyle w:val="Hyperlink"/>
              </w:rPr>
              <w:t>Other information elements</w:t>
            </w:r>
            <w:r w:rsidR="00F34AA2">
              <w:rPr>
                <w:webHidden/>
              </w:rPr>
              <w:tab/>
            </w:r>
            <w:r w:rsidR="00F34AA2">
              <w:rPr>
                <w:webHidden/>
              </w:rPr>
              <w:fldChar w:fldCharType="begin"/>
            </w:r>
            <w:r w:rsidR="00F34AA2">
              <w:rPr>
                <w:webHidden/>
              </w:rPr>
              <w:instrText xml:space="preserve"> PAGEREF _Toc516007723 \h </w:instrText>
            </w:r>
            <w:r w:rsidR="00F34AA2">
              <w:rPr>
                <w:webHidden/>
              </w:rPr>
            </w:r>
            <w:r w:rsidR="00F34AA2">
              <w:rPr>
                <w:webHidden/>
              </w:rPr>
              <w:fldChar w:fldCharType="separate"/>
            </w:r>
            <w:r w:rsidR="00F34AA2">
              <w:rPr>
                <w:webHidden/>
              </w:rPr>
              <w:t>241</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724" w:history="1">
            <w:r w:rsidR="00F34AA2" w:rsidRPr="005D29BB">
              <w:rPr>
                <w:rStyle w:val="Hyperlink"/>
              </w:rPr>
              <w:t>9.10.1</w:t>
            </w:r>
            <w:r w:rsidR="00F34AA2">
              <w:rPr>
                <w:rFonts w:asciiTheme="minorHAnsi" w:hAnsiTheme="minorHAnsi" w:cstheme="minorBidi"/>
                <w:sz w:val="22"/>
                <w:szCs w:val="22"/>
                <w:lang w:val="en-US"/>
              </w:rPr>
              <w:tab/>
            </w:r>
            <w:r w:rsidR="00F34AA2" w:rsidRPr="005D29BB">
              <w:rPr>
                <w:rStyle w:val="Hyperlink"/>
              </w:rPr>
              <w:t>General</w:t>
            </w:r>
            <w:r w:rsidR="00F34AA2">
              <w:rPr>
                <w:webHidden/>
              </w:rPr>
              <w:tab/>
            </w:r>
            <w:r w:rsidR="00F34AA2">
              <w:rPr>
                <w:webHidden/>
              </w:rPr>
              <w:fldChar w:fldCharType="begin"/>
            </w:r>
            <w:r w:rsidR="00F34AA2">
              <w:rPr>
                <w:webHidden/>
              </w:rPr>
              <w:instrText xml:space="preserve"> PAGEREF _Toc516007724 \h </w:instrText>
            </w:r>
            <w:r w:rsidR="00F34AA2">
              <w:rPr>
                <w:webHidden/>
              </w:rPr>
            </w:r>
            <w:r w:rsidR="00F34AA2">
              <w:rPr>
                <w:webHidden/>
              </w:rPr>
              <w:fldChar w:fldCharType="separate"/>
            </w:r>
            <w:r w:rsidR="00F34AA2">
              <w:rPr>
                <w:webHidden/>
              </w:rPr>
              <w:t>241</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725" w:history="1">
            <w:r w:rsidR="00F34AA2" w:rsidRPr="005D29BB">
              <w:rPr>
                <w:rStyle w:val="Hyperlink"/>
              </w:rPr>
              <w:t>9.10.2</w:t>
            </w:r>
            <w:r w:rsidR="00F34AA2">
              <w:rPr>
                <w:rFonts w:asciiTheme="minorHAnsi" w:hAnsiTheme="minorHAnsi" w:cstheme="minorBidi"/>
                <w:sz w:val="22"/>
                <w:szCs w:val="22"/>
                <w:lang w:val="en-US"/>
              </w:rPr>
              <w:tab/>
            </w:r>
            <w:r w:rsidR="00F34AA2" w:rsidRPr="005D29BB">
              <w:rPr>
                <w:rStyle w:val="Hyperlink"/>
              </w:rPr>
              <w:t>Common information elements</w:t>
            </w:r>
            <w:r w:rsidR="00F34AA2">
              <w:rPr>
                <w:webHidden/>
              </w:rPr>
              <w:tab/>
            </w:r>
            <w:r w:rsidR="00F34AA2">
              <w:rPr>
                <w:webHidden/>
              </w:rPr>
              <w:fldChar w:fldCharType="begin"/>
            </w:r>
            <w:r w:rsidR="00F34AA2">
              <w:rPr>
                <w:webHidden/>
              </w:rPr>
              <w:instrText xml:space="preserve"> PAGEREF _Toc516007725 \h </w:instrText>
            </w:r>
            <w:r w:rsidR="00F34AA2">
              <w:rPr>
                <w:webHidden/>
              </w:rPr>
            </w:r>
            <w:r w:rsidR="00F34AA2">
              <w:rPr>
                <w:webHidden/>
              </w:rPr>
              <w:fldChar w:fldCharType="separate"/>
            </w:r>
            <w:r w:rsidR="00F34AA2">
              <w:rPr>
                <w:webHidden/>
              </w:rPr>
              <w:t>241</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726" w:history="1">
            <w:r w:rsidR="00F34AA2" w:rsidRPr="005D29BB">
              <w:rPr>
                <w:rStyle w:val="Hyperlink"/>
              </w:rPr>
              <w:t>9.10.3</w:t>
            </w:r>
            <w:r w:rsidR="00F34AA2">
              <w:rPr>
                <w:rFonts w:asciiTheme="minorHAnsi" w:hAnsiTheme="minorHAnsi" w:cstheme="minorBidi"/>
                <w:sz w:val="22"/>
                <w:szCs w:val="22"/>
                <w:lang w:val="en-US"/>
              </w:rPr>
              <w:tab/>
            </w:r>
            <w:r w:rsidR="00F34AA2" w:rsidRPr="005D29BB">
              <w:rPr>
                <w:rStyle w:val="Hyperlink"/>
              </w:rPr>
              <w:t>5GS mobility management (5GMM) information elements</w:t>
            </w:r>
            <w:r w:rsidR="00F34AA2">
              <w:rPr>
                <w:webHidden/>
              </w:rPr>
              <w:tab/>
            </w:r>
            <w:r w:rsidR="00F34AA2">
              <w:rPr>
                <w:webHidden/>
              </w:rPr>
              <w:fldChar w:fldCharType="begin"/>
            </w:r>
            <w:r w:rsidR="00F34AA2">
              <w:rPr>
                <w:webHidden/>
              </w:rPr>
              <w:instrText xml:space="preserve"> PAGEREF _Toc516007726 \h </w:instrText>
            </w:r>
            <w:r w:rsidR="00F34AA2">
              <w:rPr>
                <w:webHidden/>
              </w:rPr>
            </w:r>
            <w:r w:rsidR="00F34AA2">
              <w:rPr>
                <w:webHidden/>
              </w:rPr>
              <w:fldChar w:fldCharType="separate"/>
            </w:r>
            <w:r w:rsidR="00F34AA2">
              <w:rPr>
                <w:webHidden/>
              </w:rPr>
              <w:t>245</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727" w:history="1">
            <w:r w:rsidR="00F34AA2" w:rsidRPr="005D29BB">
              <w:rPr>
                <w:rStyle w:val="Hyperlink"/>
              </w:rPr>
              <w:t>9.10.4</w:t>
            </w:r>
            <w:r w:rsidR="00F34AA2">
              <w:rPr>
                <w:rFonts w:asciiTheme="minorHAnsi" w:hAnsiTheme="minorHAnsi" w:cstheme="minorBidi"/>
                <w:sz w:val="22"/>
                <w:szCs w:val="22"/>
                <w:lang w:val="en-US"/>
              </w:rPr>
              <w:tab/>
            </w:r>
            <w:r w:rsidR="00F34AA2" w:rsidRPr="005D29BB">
              <w:rPr>
                <w:rStyle w:val="Hyperlink"/>
              </w:rPr>
              <w:t>5GS session management (5GSM) information elements</w:t>
            </w:r>
            <w:r w:rsidR="00F34AA2">
              <w:rPr>
                <w:webHidden/>
              </w:rPr>
              <w:tab/>
            </w:r>
            <w:r w:rsidR="00F34AA2">
              <w:rPr>
                <w:webHidden/>
              </w:rPr>
              <w:fldChar w:fldCharType="begin"/>
            </w:r>
            <w:r w:rsidR="00F34AA2">
              <w:rPr>
                <w:webHidden/>
              </w:rPr>
              <w:instrText xml:space="preserve"> PAGEREF _Toc516007727 \h </w:instrText>
            </w:r>
            <w:r w:rsidR="00F34AA2">
              <w:rPr>
                <w:webHidden/>
              </w:rPr>
            </w:r>
            <w:r w:rsidR="00F34AA2">
              <w:rPr>
                <w:webHidden/>
              </w:rPr>
              <w:fldChar w:fldCharType="separate"/>
            </w:r>
            <w:r w:rsidR="00F34AA2">
              <w:rPr>
                <w:webHidden/>
              </w:rPr>
              <w:t>284</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728" w:history="1">
            <w:r w:rsidR="00F34AA2" w:rsidRPr="005D29BB">
              <w:rPr>
                <w:rStyle w:val="Hyperlink"/>
              </w:rPr>
              <w:t>9.11</w:t>
            </w:r>
            <w:r w:rsidR="00F34AA2">
              <w:rPr>
                <w:rFonts w:asciiTheme="minorHAnsi" w:hAnsiTheme="minorHAnsi" w:cstheme="minorBidi"/>
                <w:sz w:val="22"/>
                <w:szCs w:val="22"/>
                <w:lang w:val="en-US"/>
              </w:rPr>
              <w:tab/>
            </w:r>
            <w:r w:rsidR="00F34AA2" w:rsidRPr="005D29BB">
              <w:rPr>
                <w:rStyle w:val="Hyperlink"/>
              </w:rPr>
              <w:t>3GPP specific coding information defined within present document</w:t>
            </w:r>
            <w:r w:rsidR="00F34AA2">
              <w:rPr>
                <w:webHidden/>
              </w:rPr>
              <w:tab/>
            </w:r>
            <w:r w:rsidR="00F34AA2">
              <w:rPr>
                <w:webHidden/>
              </w:rPr>
              <w:fldChar w:fldCharType="begin"/>
            </w:r>
            <w:r w:rsidR="00F34AA2">
              <w:rPr>
                <w:webHidden/>
              </w:rPr>
              <w:instrText xml:space="preserve"> PAGEREF _Toc516007728 \h </w:instrText>
            </w:r>
            <w:r w:rsidR="00F34AA2">
              <w:rPr>
                <w:webHidden/>
              </w:rPr>
            </w:r>
            <w:r w:rsidR="00F34AA2">
              <w:rPr>
                <w:webHidden/>
              </w:rPr>
              <w:fldChar w:fldCharType="separate"/>
            </w:r>
            <w:r w:rsidR="00F34AA2">
              <w:rPr>
                <w:webHidden/>
              </w:rPr>
              <w:t>304</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729" w:history="1">
            <w:r w:rsidR="00F34AA2" w:rsidRPr="005D29BB">
              <w:rPr>
                <w:rStyle w:val="Hyperlink"/>
              </w:rPr>
              <w:t>9.11.1</w:t>
            </w:r>
            <w:r w:rsidR="00F34AA2">
              <w:rPr>
                <w:rFonts w:asciiTheme="minorHAnsi" w:hAnsiTheme="minorHAnsi" w:cstheme="minorBidi"/>
                <w:sz w:val="22"/>
                <w:szCs w:val="22"/>
                <w:lang w:val="en-US"/>
              </w:rPr>
              <w:tab/>
            </w:r>
            <w:r w:rsidR="00F34AA2" w:rsidRPr="005D29BB">
              <w:rPr>
                <w:rStyle w:val="Hyperlink"/>
              </w:rPr>
              <w:t>Serving network name (SNN)</w:t>
            </w:r>
            <w:r w:rsidR="00F34AA2">
              <w:rPr>
                <w:webHidden/>
              </w:rPr>
              <w:tab/>
            </w:r>
            <w:r w:rsidR="00F34AA2">
              <w:rPr>
                <w:webHidden/>
              </w:rPr>
              <w:fldChar w:fldCharType="begin"/>
            </w:r>
            <w:r w:rsidR="00F34AA2">
              <w:rPr>
                <w:webHidden/>
              </w:rPr>
              <w:instrText xml:space="preserve"> PAGEREF _Toc516007729 \h </w:instrText>
            </w:r>
            <w:r w:rsidR="00F34AA2">
              <w:rPr>
                <w:webHidden/>
              </w:rPr>
            </w:r>
            <w:r w:rsidR="00F34AA2">
              <w:rPr>
                <w:webHidden/>
              </w:rPr>
              <w:fldChar w:fldCharType="separate"/>
            </w:r>
            <w:r w:rsidR="00F34AA2">
              <w:rPr>
                <w:webHidden/>
              </w:rPr>
              <w:t>304</w:t>
            </w:r>
            <w:r w:rsidR="00F34AA2">
              <w:rPr>
                <w:webHidden/>
              </w:rPr>
              <w:fldChar w:fldCharType="end"/>
            </w:r>
          </w:hyperlink>
        </w:p>
        <w:p w:rsidR="00F34AA2" w:rsidRDefault="003E619B">
          <w:pPr>
            <w:pStyle w:val="TOC1"/>
            <w:rPr>
              <w:rFonts w:asciiTheme="minorHAnsi" w:hAnsiTheme="minorHAnsi" w:cstheme="minorBidi"/>
              <w:szCs w:val="22"/>
              <w:lang w:val="en-US"/>
            </w:rPr>
          </w:pPr>
          <w:hyperlink w:anchor="_Toc516007730" w:history="1">
            <w:r w:rsidR="00F34AA2" w:rsidRPr="005D29BB">
              <w:rPr>
                <w:rStyle w:val="Hyperlink"/>
              </w:rPr>
              <w:t>10</w:t>
            </w:r>
            <w:r w:rsidR="00F34AA2">
              <w:rPr>
                <w:rFonts w:asciiTheme="minorHAnsi" w:hAnsiTheme="minorHAnsi" w:cstheme="minorBidi"/>
                <w:szCs w:val="22"/>
                <w:lang w:val="en-US"/>
              </w:rPr>
              <w:tab/>
            </w:r>
            <w:r w:rsidR="00F34AA2" w:rsidRPr="005D29BB">
              <w:rPr>
                <w:rStyle w:val="Hyperlink"/>
              </w:rPr>
              <w:t>List of system parameters</w:t>
            </w:r>
            <w:r w:rsidR="00F34AA2">
              <w:rPr>
                <w:webHidden/>
              </w:rPr>
              <w:tab/>
            </w:r>
            <w:r w:rsidR="00F34AA2">
              <w:rPr>
                <w:webHidden/>
              </w:rPr>
              <w:fldChar w:fldCharType="begin"/>
            </w:r>
            <w:r w:rsidR="00F34AA2">
              <w:rPr>
                <w:webHidden/>
              </w:rPr>
              <w:instrText xml:space="preserve"> PAGEREF _Toc516007730 \h </w:instrText>
            </w:r>
            <w:r w:rsidR="00F34AA2">
              <w:rPr>
                <w:webHidden/>
              </w:rPr>
            </w:r>
            <w:r w:rsidR="00F34AA2">
              <w:rPr>
                <w:webHidden/>
              </w:rPr>
              <w:fldChar w:fldCharType="separate"/>
            </w:r>
            <w:r w:rsidR="00F34AA2">
              <w:rPr>
                <w:webHidden/>
              </w:rPr>
              <w:t>305</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731" w:history="1">
            <w:r w:rsidR="00F34AA2" w:rsidRPr="005D29BB">
              <w:rPr>
                <w:rStyle w:val="Hyperlink"/>
              </w:rPr>
              <w:t>10.1</w:t>
            </w:r>
            <w:r w:rsidR="00F34AA2">
              <w:rPr>
                <w:rFonts w:asciiTheme="minorHAnsi" w:hAnsiTheme="minorHAnsi" w:cstheme="minorBidi"/>
                <w:sz w:val="22"/>
                <w:szCs w:val="22"/>
                <w:lang w:val="en-US"/>
              </w:rPr>
              <w:tab/>
            </w:r>
            <w:r w:rsidR="00F34AA2" w:rsidRPr="005D29BB">
              <w:rPr>
                <w:rStyle w:val="Hyperlink"/>
              </w:rPr>
              <w:t>General</w:t>
            </w:r>
            <w:r w:rsidR="00F34AA2">
              <w:rPr>
                <w:webHidden/>
              </w:rPr>
              <w:tab/>
            </w:r>
            <w:r w:rsidR="00F34AA2">
              <w:rPr>
                <w:webHidden/>
              </w:rPr>
              <w:fldChar w:fldCharType="begin"/>
            </w:r>
            <w:r w:rsidR="00F34AA2">
              <w:rPr>
                <w:webHidden/>
              </w:rPr>
              <w:instrText xml:space="preserve"> PAGEREF _Toc516007731 \h </w:instrText>
            </w:r>
            <w:r w:rsidR="00F34AA2">
              <w:rPr>
                <w:webHidden/>
              </w:rPr>
            </w:r>
            <w:r w:rsidR="00F34AA2">
              <w:rPr>
                <w:webHidden/>
              </w:rPr>
              <w:fldChar w:fldCharType="separate"/>
            </w:r>
            <w:r w:rsidR="00F34AA2">
              <w:rPr>
                <w:webHidden/>
              </w:rPr>
              <w:t>305</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732" w:history="1">
            <w:r w:rsidR="00F34AA2" w:rsidRPr="005D29BB">
              <w:rPr>
                <w:rStyle w:val="Hyperlink"/>
              </w:rPr>
              <w:t>10.2</w:t>
            </w:r>
            <w:r w:rsidR="00F34AA2">
              <w:rPr>
                <w:rFonts w:asciiTheme="minorHAnsi" w:hAnsiTheme="minorHAnsi" w:cstheme="minorBidi"/>
                <w:sz w:val="22"/>
                <w:szCs w:val="22"/>
                <w:lang w:val="en-US"/>
              </w:rPr>
              <w:tab/>
            </w:r>
            <w:r w:rsidR="00F34AA2" w:rsidRPr="005D29BB">
              <w:rPr>
                <w:rStyle w:val="Hyperlink"/>
              </w:rPr>
              <w:t>Timers of 5GS mobility management</w:t>
            </w:r>
            <w:r w:rsidR="00F34AA2">
              <w:rPr>
                <w:webHidden/>
              </w:rPr>
              <w:tab/>
            </w:r>
            <w:r w:rsidR="00F34AA2">
              <w:rPr>
                <w:webHidden/>
              </w:rPr>
              <w:fldChar w:fldCharType="begin"/>
            </w:r>
            <w:r w:rsidR="00F34AA2">
              <w:rPr>
                <w:webHidden/>
              </w:rPr>
              <w:instrText xml:space="preserve"> PAGEREF _Toc516007732 \h </w:instrText>
            </w:r>
            <w:r w:rsidR="00F34AA2">
              <w:rPr>
                <w:webHidden/>
              </w:rPr>
            </w:r>
            <w:r w:rsidR="00F34AA2">
              <w:rPr>
                <w:webHidden/>
              </w:rPr>
              <w:fldChar w:fldCharType="separate"/>
            </w:r>
            <w:r w:rsidR="00F34AA2">
              <w:rPr>
                <w:webHidden/>
              </w:rPr>
              <w:t>305</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733" w:history="1">
            <w:r w:rsidR="00F34AA2" w:rsidRPr="005D29BB">
              <w:rPr>
                <w:rStyle w:val="Hyperlink"/>
              </w:rPr>
              <w:t>10.3</w:t>
            </w:r>
            <w:r w:rsidR="00F34AA2">
              <w:rPr>
                <w:rFonts w:asciiTheme="minorHAnsi" w:hAnsiTheme="minorHAnsi" w:cstheme="minorBidi"/>
                <w:sz w:val="22"/>
                <w:szCs w:val="22"/>
                <w:lang w:val="en-US"/>
              </w:rPr>
              <w:tab/>
            </w:r>
            <w:r w:rsidR="00F34AA2" w:rsidRPr="005D29BB">
              <w:rPr>
                <w:rStyle w:val="Hyperlink"/>
              </w:rPr>
              <w:t>Timers of 5GS session management</w:t>
            </w:r>
            <w:r w:rsidR="00F34AA2">
              <w:rPr>
                <w:webHidden/>
              </w:rPr>
              <w:tab/>
            </w:r>
            <w:r w:rsidR="00F34AA2">
              <w:rPr>
                <w:webHidden/>
              </w:rPr>
              <w:fldChar w:fldCharType="begin"/>
            </w:r>
            <w:r w:rsidR="00F34AA2">
              <w:rPr>
                <w:webHidden/>
              </w:rPr>
              <w:instrText xml:space="preserve"> PAGEREF _Toc516007733 \h </w:instrText>
            </w:r>
            <w:r w:rsidR="00F34AA2">
              <w:rPr>
                <w:webHidden/>
              </w:rPr>
            </w:r>
            <w:r w:rsidR="00F34AA2">
              <w:rPr>
                <w:webHidden/>
              </w:rPr>
              <w:fldChar w:fldCharType="separate"/>
            </w:r>
            <w:r w:rsidR="00F34AA2">
              <w:rPr>
                <w:webHidden/>
              </w:rPr>
              <w:t>312</w:t>
            </w:r>
            <w:r w:rsidR="00F34AA2">
              <w:rPr>
                <w:webHidden/>
              </w:rPr>
              <w:fldChar w:fldCharType="end"/>
            </w:r>
          </w:hyperlink>
        </w:p>
        <w:p w:rsidR="00F34AA2" w:rsidRDefault="003E619B">
          <w:pPr>
            <w:pStyle w:val="TOC1"/>
            <w:rPr>
              <w:rFonts w:asciiTheme="minorHAnsi" w:hAnsiTheme="minorHAnsi" w:cstheme="minorBidi"/>
              <w:szCs w:val="22"/>
              <w:lang w:val="en-US"/>
            </w:rPr>
          </w:pPr>
          <w:hyperlink w:anchor="_Toc516007734" w:history="1">
            <w:r w:rsidR="00F34AA2" w:rsidRPr="005D29BB">
              <w:rPr>
                <w:rStyle w:val="Hyperlink"/>
              </w:rPr>
              <w:t>Annex A (informative): Cause values for 5GS mobility management</w:t>
            </w:r>
            <w:r w:rsidR="00F34AA2">
              <w:rPr>
                <w:webHidden/>
              </w:rPr>
              <w:tab/>
            </w:r>
            <w:r w:rsidR="00F34AA2">
              <w:rPr>
                <w:webHidden/>
              </w:rPr>
              <w:fldChar w:fldCharType="begin"/>
            </w:r>
            <w:r w:rsidR="00F34AA2">
              <w:rPr>
                <w:webHidden/>
              </w:rPr>
              <w:instrText xml:space="preserve"> PAGEREF _Toc516007734 \h </w:instrText>
            </w:r>
            <w:r w:rsidR="00F34AA2">
              <w:rPr>
                <w:webHidden/>
              </w:rPr>
            </w:r>
            <w:r w:rsidR="00F34AA2">
              <w:rPr>
                <w:webHidden/>
              </w:rPr>
              <w:fldChar w:fldCharType="separate"/>
            </w:r>
            <w:r w:rsidR="00F34AA2">
              <w:rPr>
                <w:webHidden/>
              </w:rPr>
              <w:t>314</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735" w:history="1">
            <w:r w:rsidR="00F34AA2" w:rsidRPr="005D29BB">
              <w:rPr>
                <w:rStyle w:val="Hyperlink"/>
              </w:rPr>
              <w:t>A.1</w:t>
            </w:r>
            <w:r w:rsidR="00F34AA2">
              <w:rPr>
                <w:rFonts w:asciiTheme="minorHAnsi" w:hAnsiTheme="minorHAnsi" w:cstheme="minorBidi"/>
                <w:sz w:val="22"/>
                <w:szCs w:val="22"/>
                <w:lang w:val="en-US"/>
              </w:rPr>
              <w:tab/>
            </w:r>
            <w:r w:rsidR="00F34AA2" w:rsidRPr="005D29BB">
              <w:rPr>
                <w:rStyle w:val="Hyperlink"/>
              </w:rPr>
              <w:t>Causes related to UE identification</w:t>
            </w:r>
            <w:r w:rsidR="00F34AA2">
              <w:rPr>
                <w:webHidden/>
              </w:rPr>
              <w:tab/>
            </w:r>
            <w:r w:rsidR="00F34AA2">
              <w:rPr>
                <w:webHidden/>
              </w:rPr>
              <w:fldChar w:fldCharType="begin"/>
            </w:r>
            <w:r w:rsidR="00F34AA2">
              <w:rPr>
                <w:webHidden/>
              </w:rPr>
              <w:instrText xml:space="preserve"> PAGEREF _Toc516007735 \h </w:instrText>
            </w:r>
            <w:r w:rsidR="00F34AA2">
              <w:rPr>
                <w:webHidden/>
              </w:rPr>
            </w:r>
            <w:r w:rsidR="00F34AA2">
              <w:rPr>
                <w:webHidden/>
              </w:rPr>
              <w:fldChar w:fldCharType="separate"/>
            </w:r>
            <w:r w:rsidR="00F34AA2">
              <w:rPr>
                <w:webHidden/>
              </w:rPr>
              <w:t>314</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736" w:history="1">
            <w:r w:rsidR="00F34AA2" w:rsidRPr="005D29BB">
              <w:rPr>
                <w:rStyle w:val="Hyperlink"/>
              </w:rPr>
              <w:t>A.2</w:t>
            </w:r>
            <w:r w:rsidR="00F34AA2">
              <w:rPr>
                <w:rFonts w:asciiTheme="minorHAnsi" w:hAnsiTheme="minorHAnsi" w:cstheme="minorBidi"/>
                <w:sz w:val="22"/>
                <w:szCs w:val="22"/>
                <w:lang w:val="en-US"/>
              </w:rPr>
              <w:tab/>
            </w:r>
            <w:r w:rsidR="00F34AA2" w:rsidRPr="005D29BB">
              <w:rPr>
                <w:rStyle w:val="Hyperlink"/>
              </w:rPr>
              <w:t>Cause related to subscription options</w:t>
            </w:r>
            <w:r w:rsidR="00F34AA2">
              <w:rPr>
                <w:webHidden/>
              </w:rPr>
              <w:tab/>
            </w:r>
            <w:r w:rsidR="00F34AA2">
              <w:rPr>
                <w:webHidden/>
              </w:rPr>
              <w:fldChar w:fldCharType="begin"/>
            </w:r>
            <w:r w:rsidR="00F34AA2">
              <w:rPr>
                <w:webHidden/>
              </w:rPr>
              <w:instrText xml:space="preserve"> PAGEREF _Toc516007736 \h </w:instrText>
            </w:r>
            <w:r w:rsidR="00F34AA2">
              <w:rPr>
                <w:webHidden/>
              </w:rPr>
            </w:r>
            <w:r w:rsidR="00F34AA2">
              <w:rPr>
                <w:webHidden/>
              </w:rPr>
              <w:fldChar w:fldCharType="separate"/>
            </w:r>
            <w:r w:rsidR="00F34AA2">
              <w:rPr>
                <w:webHidden/>
              </w:rPr>
              <w:t>314</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737" w:history="1">
            <w:r w:rsidR="00F34AA2" w:rsidRPr="005D29BB">
              <w:rPr>
                <w:rStyle w:val="Hyperlink"/>
              </w:rPr>
              <w:t>A.3</w:t>
            </w:r>
            <w:r w:rsidR="00F34AA2">
              <w:rPr>
                <w:rFonts w:asciiTheme="minorHAnsi" w:hAnsiTheme="minorHAnsi" w:cstheme="minorBidi"/>
                <w:sz w:val="22"/>
                <w:szCs w:val="22"/>
                <w:lang w:val="en-US"/>
              </w:rPr>
              <w:tab/>
            </w:r>
            <w:r w:rsidR="00F34AA2" w:rsidRPr="005D29BB">
              <w:rPr>
                <w:rStyle w:val="Hyperlink"/>
              </w:rPr>
              <w:t>Causes related to PLMN specific network failures and congestion/authentication failures</w:t>
            </w:r>
            <w:r w:rsidR="00F34AA2">
              <w:rPr>
                <w:webHidden/>
              </w:rPr>
              <w:tab/>
            </w:r>
            <w:r w:rsidR="00F34AA2">
              <w:rPr>
                <w:webHidden/>
              </w:rPr>
              <w:fldChar w:fldCharType="begin"/>
            </w:r>
            <w:r w:rsidR="00F34AA2">
              <w:rPr>
                <w:webHidden/>
              </w:rPr>
              <w:instrText xml:space="preserve"> PAGEREF _Toc516007737 \h </w:instrText>
            </w:r>
            <w:r w:rsidR="00F34AA2">
              <w:rPr>
                <w:webHidden/>
              </w:rPr>
            </w:r>
            <w:r w:rsidR="00F34AA2">
              <w:rPr>
                <w:webHidden/>
              </w:rPr>
              <w:fldChar w:fldCharType="separate"/>
            </w:r>
            <w:r w:rsidR="00F34AA2">
              <w:rPr>
                <w:webHidden/>
              </w:rPr>
              <w:t>315</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738" w:history="1">
            <w:r w:rsidR="00F34AA2" w:rsidRPr="005D29BB">
              <w:rPr>
                <w:rStyle w:val="Hyperlink"/>
              </w:rPr>
              <w:t>A.4</w:t>
            </w:r>
            <w:r w:rsidR="00F34AA2">
              <w:rPr>
                <w:rFonts w:asciiTheme="minorHAnsi" w:hAnsiTheme="minorHAnsi" w:cstheme="minorBidi"/>
                <w:sz w:val="22"/>
                <w:szCs w:val="22"/>
                <w:lang w:val="en-US"/>
              </w:rPr>
              <w:tab/>
            </w:r>
            <w:r w:rsidR="00F34AA2" w:rsidRPr="005D29BB">
              <w:rPr>
                <w:rStyle w:val="Hyperlink"/>
              </w:rPr>
              <w:t>Causes related to invalid messages</w:t>
            </w:r>
            <w:r w:rsidR="00F34AA2">
              <w:rPr>
                <w:webHidden/>
              </w:rPr>
              <w:tab/>
            </w:r>
            <w:r w:rsidR="00F34AA2">
              <w:rPr>
                <w:webHidden/>
              </w:rPr>
              <w:fldChar w:fldCharType="begin"/>
            </w:r>
            <w:r w:rsidR="00F34AA2">
              <w:rPr>
                <w:webHidden/>
              </w:rPr>
              <w:instrText xml:space="preserve"> PAGEREF _Toc516007738 \h </w:instrText>
            </w:r>
            <w:r w:rsidR="00F34AA2">
              <w:rPr>
                <w:webHidden/>
              </w:rPr>
            </w:r>
            <w:r w:rsidR="00F34AA2">
              <w:rPr>
                <w:webHidden/>
              </w:rPr>
              <w:fldChar w:fldCharType="separate"/>
            </w:r>
            <w:r w:rsidR="00F34AA2">
              <w:rPr>
                <w:webHidden/>
              </w:rPr>
              <w:t>315</w:t>
            </w:r>
            <w:r w:rsidR="00F34AA2">
              <w:rPr>
                <w:webHidden/>
              </w:rPr>
              <w:fldChar w:fldCharType="end"/>
            </w:r>
          </w:hyperlink>
        </w:p>
        <w:p w:rsidR="00F34AA2" w:rsidRDefault="003E619B">
          <w:pPr>
            <w:pStyle w:val="TOC1"/>
            <w:rPr>
              <w:rFonts w:asciiTheme="minorHAnsi" w:hAnsiTheme="minorHAnsi" w:cstheme="minorBidi"/>
              <w:szCs w:val="22"/>
              <w:lang w:val="en-US"/>
            </w:rPr>
          </w:pPr>
          <w:hyperlink w:anchor="_Toc516007739" w:history="1">
            <w:r w:rsidR="00F34AA2" w:rsidRPr="005D29BB">
              <w:rPr>
                <w:rStyle w:val="Hyperlink"/>
              </w:rPr>
              <w:t>Annex B (informative): Cause values for 5GS session management</w:t>
            </w:r>
            <w:r w:rsidR="00F34AA2">
              <w:rPr>
                <w:webHidden/>
              </w:rPr>
              <w:tab/>
            </w:r>
            <w:r w:rsidR="00F34AA2">
              <w:rPr>
                <w:webHidden/>
              </w:rPr>
              <w:fldChar w:fldCharType="begin"/>
            </w:r>
            <w:r w:rsidR="00F34AA2">
              <w:rPr>
                <w:webHidden/>
              </w:rPr>
              <w:instrText xml:space="preserve"> PAGEREF _Toc516007739 \h </w:instrText>
            </w:r>
            <w:r w:rsidR="00F34AA2">
              <w:rPr>
                <w:webHidden/>
              </w:rPr>
            </w:r>
            <w:r w:rsidR="00F34AA2">
              <w:rPr>
                <w:webHidden/>
              </w:rPr>
              <w:fldChar w:fldCharType="separate"/>
            </w:r>
            <w:r w:rsidR="00F34AA2">
              <w:rPr>
                <w:webHidden/>
              </w:rPr>
              <w:t>317</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740" w:history="1">
            <w:r w:rsidR="00F34AA2" w:rsidRPr="005D29BB">
              <w:rPr>
                <w:rStyle w:val="Hyperlink"/>
              </w:rPr>
              <w:t>B.1</w:t>
            </w:r>
            <w:r w:rsidR="00F34AA2">
              <w:rPr>
                <w:rFonts w:asciiTheme="minorHAnsi" w:hAnsiTheme="minorHAnsi" w:cstheme="minorBidi"/>
                <w:sz w:val="22"/>
                <w:szCs w:val="22"/>
                <w:lang w:val="en-US"/>
              </w:rPr>
              <w:tab/>
            </w:r>
            <w:r w:rsidR="00F34AA2" w:rsidRPr="005D29BB">
              <w:rPr>
                <w:rStyle w:val="Hyperlink"/>
              </w:rPr>
              <w:t>Causes related to nature of request</w:t>
            </w:r>
            <w:r w:rsidR="00F34AA2">
              <w:rPr>
                <w:webHidden/>
              </w:rPr>
              <w:tab/>
            </w:r>
            <w:r w:rsidR="00F34AA2">
              <w:rPr>
                <w:webHidden/>
              </w:rPr>
              <w:fldChar w:fldCharType="begin"/>
            </w:r>
            <w:r w:rsidR="00F34AA2">
              <w:rPr>
                <w:webHidden/>
              </w:rPr>
              <w:instrText xml:space="preserve"> PAGEREF _Toc516007740 \h </w:instrText>
            </w:r>
            <w:r w:rsidR="00F34AA2">
              <w:rPr>
                <w:webHidden/>
              </w:rPr>
            </w:r>
            <w:r w:rsidR="00F34AA2">
              <w:rPr>
                <w:webHidden/>
              </w:rPr>
              <w:fldChar w:fldCharType="separate"/>
            </w:r>
            <w:r w:rsidR="00F34AA2">
              <w:rPr>
                <w:webHidden/>
              </w:rPr>
              <w:t>317</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741" w:history="1">
            <w:r w:rsidR="00F34AA2" w:rsidRPr="005D29BB">
              <w:rPr>
                <w:rStyle w:val="Hyperlink"/>
              </w:rPr>
              <w:t>B.2</w:t>
            </w:r>
            <w:r w:rsidR="00F34AA2">
              <w:rPr>
                <w:rFonts w:asciiTheme="minorHAnsi" w:hAnsiTheme="minorHAnsi" w:cstheme="minorBidi"/>
                <w:sz w:val="22"/>
                <w:szCs w:val="22"/>
                <w:lang w:val="en-US"/>
              </w:rPr>
              <w:tab/>
            </w:r>
            <w:r w:rsidR="00F34AA2" w:rsidRPr="005D29BB">
              <w:rPr>
                <w:rStyle w:val="Hyperlink"/>
              </w:rPr>
              <w:t>Protocol errors (e.g., unknown message)</w:t>
            </w:r>
            <w:r w:rsidR="00F34AA2">
              <w:rPr>
                <w:webHidden/>
              </w:rPr>
              <w:tab/>
            </w:r>
            <w:r w:rsidR="00F34AA2">
              <w:rPr>
                <w:webHidden/>
              </w:rPr>
              <w:fldChar w:fldCharType="begin"/>
            </w:r>
            <w:r w:rsidR="00F34AA2">
              <w:rPr>
                <w:webHidden/>
              </w:rPr>
              <w:instrText xml:space="preserve"> PAGEREF _Toc516007741 \h </w:instrText>
            </w:r>
            <w:r w:rsidR="00F34AA2">
              <w:rPr>
                <w:webHidden/>
              </w:rPr>
            </w:r>
            <w:r w:rsidR="00F34AA2">
              <w:rPr>
                <w:webHidden/>
              </w:rPr>
              <w:fldChar w:fldCharType="separate"/>
            </w:r>
            <w:r w:rsidR="00F34AA2">
              <w:rPr>
                <w:webHidden/>
              </w:rPr>
              <w:t>318</w:t>
            </w:r>
            <w:r w:rsidR="00F34AA2">
              <w:rPr>
                <w:webHidden/>
              </w:rPr>
              <w:fldChar w:fldCharType="end"/>
            </w:r>
          </w:hyperlink>
        </w:p>
        <w:p w:rsidR="00F34AA2" w:rsidRDefault="003E619B">
          <w:pPr>
            <w:pStyle w:val="TOC1"/>
            <w:rPr>
              <w:rFonts w:asciiTheme="minorHAnsi" w:hAnsiTheme="minorHAnsi" w:cstheme="minorBidi"/>
              <w:szCs w:val="22"/>
              <w:lang w:val="en-US"/>
            </w:rPr>
          </w:pPr>
          <w:hyperlink w:anchor="_Toc516007742" w:history="1">
            <w:r w:rsidR="00F34AA2" w:rsidRPr="005D29BB">
              <w:rPr>
                <w:rStyle w:val="Hyperlink"/>
              </w:rPr>
              <w:t>Annex C (normative): Storage of 5GMM information</w:t>
            </w:r>
            <w:r w:rsidR="00F34AA2">
              <w:rPr>
                <w:webHidden/>
              </w:rPr>
              <w:tab/>
            </w:r>
            <w:r w:rsidR="00F34AA2">
              <w:rPr>
                <w:webHidden/>
              </w:rPr>
              <w:fldChar w:fldCharType="begin"/>
            </w:r>
            <w:r w:rsidR="00F34AA2">
              <w:rPr>
                <w:webHidden/>
              </w:rPr>
              <w:instrText xml:space="preserve"> PAGEREF _Toc516007742 \h </w:instrText>
            </w:r>
            <w:r w:rsidR="00F34AA2">
              <w:rPr>
                <w:webHidden/>
              </w:rPr>
            </w:r>
            <w:r w:rsidR="00F34AA2">
              <w:rPr>
                <w:webHidden/>
              </w:rPr>
              <w:fldChar w:fldCharType="separate"/>
            </w:r>
            <w:r w:rsidR="00F34AA2">
              <w:rPr>
                <w:webHidden/>
              </w:rPr>
              <w:t>320</w:t>
            </w:r>
            <w:r w:rsidR="00F34AA2">
              <w:rPr>
                <w:webHidden/>
              </w:rPr>
              <w:fldChar w:fldCharType="end"/>
            </w:r>
          </w:hyperlink>
        </w:p>
        <w:p w:rsidR="00F34AA2" w:rsidRDefault="003E619B">
          <w:pPr>
            <w:pStyle w:val="TOC1"/>
            <w:rPr>
              <w:rFonts w:asciiTheme="minorHAnsi" w:hAnsiTheme="minorHAnsi" w:cstheme="minorBidi"/>
              <w:szCs w:val="22"/>
              <w:lang w:val="en-US"/>
            </w:rPr>
          </w:pPr>
          <w:hyperlink w:anchor="_Toc516007743" w:history="1">
            <w:r w:rsidR="00F34AA2" w:rsidRPr="005D29BB">
              <w:rPr>
                <w:rStyle w:val="Hyperlink"/>
              </w:rPr>
              <w:t>Annex D (normative): UE policy delivery protocol</w:t>
            </w:r>
            <w:r w:rsidR="00F34AA2">
              <w:rPr>
                <w:webHidden/>
              </w:rPr>
              <w:tab/>
            </w:r>
            <w:r w:rsidR="00F34AA2">
              <w:rPr>
                <w:webHidden/>
              </w:rPr>
              <w:fldChar w:fldCharType="begin"/>
            </w:r>
            <w:r w:rsidR="00F34AA2">
              <w:rPr>
                <w:webHidden/>
              </w:rPr>
              <w:instrText xml:space="preserve"> PAGEREF _Toc516007743 \h </w:instrText>
            </w:r>
            <w:r w:rsidR="00F34AA2">
              <w:rPr>
                <w:webHidden/>
              </w:rPr>
            </w:r>
            <w:r w:rsidR="00F34AA2">
              <w:rPr>
                <w:webHidden/>
              </w:rPr>
              <w:fldChar w:fldCharType="separate"/>
            </w:r>
            <w:r w:rsidR="00F34AA2">
              <w:rPr>
                <w:webHidden/>
              </w:rPr>
              <w:t>321</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744" w:history="1">
            <w:r w:rsidR="00F34AA2" w:rsidRPr="005D29BB">
              <w:rPr>
                <w:rStyle w:val="Hyperlink"/>
              </w:rPr>
              <w:t>D.1</w:t>
            </w:r>
            <w:r w:rsidR="00F34AA2">
              <w:rPr>
                <w:rFonts w:asciiTheme="minorHAnsi" w:hAnsiTheme="minorHAnsi" w:cstheme="minorBidi"/>
                <w:sz w:val="22"/>
                <w:szCs w:val="22"/>
                <w:lang w:val="en-US"/>
              </w:rPr>
              <w:tab/>
            </w:r>
            <w:r w:rsidR="00F34AA2" w:rsidRPr="005D29BB">
              <w:rPr>
                <w:rStyle w:val="Hyperlink"/>
              </w:rPr>
              <w:t>General</w:t>
            </w:r>
            <w:r w:rsidR="00F34AA2">
              <w:rPr>
                <w:webHidden/>
              </w:rPr>
              <w:tab/>
            </w:r>
            <w:r w:rsidR="00F34AA2">
              <w:rPr>
                <w:webHidden/>
              </w:rPr>
              <w:fldChar w:fldCharType="begin"/>
            </w:r>
            <w:r w:rsidR="00F34AA2">
              <w:rPr>
                <w:webHidden/>
              </w:rPr>
              <w:instrText xml:space="preserve"> PAGEREF _Toc516007744 \h </w:instrText>
            </w:r>
            <w:r w:rsidR="00F34AA2">
              <w:rPr>
                <w:webHidden/>
              </w:rPr>
            </w:r>
            <w:r w:rsidR="00F34AA2">
              <w:rPr>
                <w:webHidden/>
              </w:rPr>
              <w:fldChar w:fldCharType="separate"/>
            </w:r>
            <w:r w:rsidR="00F34AA2">
              <w:rPr>
                <w:webHidden/>
              </w:rPr>
              <w:t>321</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745" w:history="1">
            <w:r w:rsidR="00F34AA2" w:rsidRPr="005D29BB">
              <w:rPr>
                <w:rStyle w:val="Hyperlink"/>
              </w:rPr>
              <w:t>D.2</w:t>
            </w:r>
            <w:r w:rsidR="00F34AA2">
              <w:rPr>
                <w:rFonts w:asciiTheme="minorHAnsi" w:hAnsiTheme="minorHAnsi" w:cstheme="minorBidi"/>
                <w:sz w:val="22"/>
                <w:szCs w:val="22"/>
                <w:lang w:val="en-US"/>
              </w:rPr>
              <w:tab/>
            </w:r>
            <w:r w:rsidR="00F34AA2" w:rsidRPr="005D29BB">
              <w:rPr>
                <w:rStyle w:val="Hyperlink"/>
              </w:rPr>
              <w:t>Procedures</w:t>
            </w:r>
            <w:r w:rsidR="00F34AA2">
              <w:rPr>
                <w:webHidden/>
              </w:rPr>
              <w:tab/>
            </w:r>
            <w:r w:rsidR="00F34AA2">
              <w:rPr>
                <w:webHidden/>
              </w:rPr>
              <w:fldChar w:fldCharType="begin"/>
            </w:r>
            <w:r w:rsidR="00F34AA2">
              <w:rPr>
                <w:webHidden/>
              </w:rPr>
              <w:instrText xml:space="preserve"> PAGEREF _Toc516007745 \h </w:instrText>
            </w:r>
            <w:r w:rsidR="00F34AA2">
              <w:rPr>
                <w:webHidden/>
              </w:rPr>
            </w:r>
            <w:r w:rsidR="00F34AA2">
              <w:rPr>
                <w:webHidden/>
              </w:rPr>
              <w:fldChar w:fldCharType="separate"/>
            </w:r>
            <w:r w:rsidR="00F34AA2">
              <w:rPr>
                <w:webHidden/>
              </w:rPr>
              <w:t>321</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746" w:history="1">
            <w:r w:rsidR="00F34AA2" w:rsidRPr="005D29BB">
              <w:rPr>
                <w:rStyle w:val="Hyperlink"/>
              </w:rPr>
              <w:t>D.2.1</w:t>
            </w:r>
            <w:r w:rsidR="00F34AA2">
              <w:rPr>
                <w:rFonts w:asciiTheme="minorHAnsi" w:hAnsiTheme="minorHAnsi" w:cstheme="minorBidi"/>
                <w:sz w:val="22"/>
                <w:szCs w:val="22"/>
                <w:lang w:val="en-US"/>
              </w:rPr>
              <w:tab/>
            </w:r>
            <w:r w:rsidR="00F34AA2" w:rsidRPr="005D29BB">
              <w:rPr>
                <w:rStyle w:val="Hyperlink"/>
              </w:rPr>
              <w:t>Network-requested UE policy management procedure</w:t>
            </w:r>
            <w:r w:rsidR="00F34AA2">
              <w:rPr>
                <w:webHidden/>
              </w:rPr>
              <w:tab/>
            </w:r>
            <w:r w:rsidR="00F34AA2">
              <w:rPr>
                <w:webHidden/>
              </w:rPr>
              <w:fldChar w:fldCharType="begin"/>
            </w:r>
            <w:r w:rsidR="00F34AA2">
              <w:rPr>
                <w:webHidden/>
              </w:rPr>
              <w:instrText xml:space="preserve"> PAGEREF _Toc516007746 \h </w:instrText>
            </w:r>
            <w:r w:rsidR="00F34AA2">
              <w:rPr>
                <w:webHidden/>
              </w:rPr>
            </w:r>
            <w:r w:rsidR="00F34AA2">
              <w:rPr>
                <w:webHidden/>
              </w:rPr>
              <w:fldChar w:fldCharType="separate"/>
            </w:r>
            <w:r w:rsidR="00F34AA2">
              <w:rPr>
                <w:webHidden/>
              </w:rPr>
              <w:t>321</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747" w:history="1">
            <w:r w:rsidR="00F34AA2" w:rsidRPr="005D29BB">
              <w:rPr>
                <w:rStyle w:val="Hyperlink"/>
              </w:rPr>
              <w:t>D.2.2</w:t>
            </w:r>
            <w:r w:rsidR="00F34AA2">
              <w:rPr>
                <w:rFonts w:asciiTheme="minorHAnsi" w:hAnsiTheme="minorHAnsi" w:cstheme="minorBidi"/>
                <w:sz w:val="22"/>
                <w:szCs w:val="22"/>
                <w:lang w:val="en-US"/>
              </w:rPr>
              <w:tab/>
            </w:r>
            <w:r w:rsidR="00F34AA2" w:rsidRPr="005D29BB">
              <w:rPr>
                <w:rStyle w:val="Hyperlink"/>
              </w:rPr>
              <w:t>UE-initiated UPSI list transport procedure</w:t>
            </w:r>
            <w:r w:rsidR="00F34AA2">
              <w:rPr>
                <w:webHidden/>
              </w:rPr>
              <w:tab/>
            </w:r>
            <w:r w:rsidR="00F34AA2">
              <w:rPr>
                <w:webHidden/>
              </w:rPr>
              <w:fldChar w:fldCharType="begin"/>
            </w:r>
            <w:r w:rsidR="00F34AA2">
              <w:rPr>
                <w:webHidden/>
              </w:rPr>
              <w:instrText xml:space="preserve"> PAGEREF _Toc516007747 \h </w:instrText>
            </w:r>
            <w:r w:rsidR="00F34AA2">
              <w:rPr>
                <w:webHidden/>
              </w:rPr>
            </w:r>
            <w:r w:rsidR="00F34AA2">
              <w:rPr>
                <w:webHidden/>
              </w:rPr>
              <w:fldChar w:fldCharType="separate"/>
            </w:r>
            <w:r w:rsidR="00F34AA2">
              <w:rPr>
                <w:webHidden/>
              </w:rPr>
              <w:t>323</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748" w:history="1">
            <w:r w:rsidR="00F34AA2" w:rsidRPr="005D29BB">
              <w:rPr>
                <w:rStyle w:val="Hyperlink"/>
                <w:lang w:eastAsia="zh-CN"/>
              </w:rPr>
              <w:t>D.3</w:t>
            </w:r>
            <w:r w:rsidR="00F34AA2">
              <w:rPr>
                <w:rFonts w:asciiTheme="minorHAnsi" w:hAnsiTheme="minorHAnsi" w:cstheme="minorBidi"/>
                <w:sz w:val="22"/>
                <w:szCs w:val="22"/>
                <w:lang w:val="en-US"/>
              </w:rPr>
              <w:tab/>
            </w:r>
            <w:r w:rsidR="00F34AA2" w:rsidRPr="005D29BB">
              <w:rPr>
                <w:rStyle w:val="Hyperlink"/>
                <w:lang w:eastAsia="zh-CN"/>
              </w:rPr>
              <w:t>UE policy re-assembly at the UE</w:t>
            </w:r>
            <w:r w:rsidR="00F34AA2">
              <w:rPr>
                <w:webHidden/>
              </w:rPr>
              <w:tab/>
            </w:r>
            <w:r w:rsidR="00F34AA2">
              <w:rPr>
                <w:webHidden/>
              </w:rPr>
              <w:fldChar w:fldCharType="begin"/>
            </w:r>
            <w:r w:rsidR="00F34AA2">
              <w:rPr>
                <w:webHidden/>
              </w:rPr>
              <w:instrText xml:space="preserve"> PAGEREF _Toc516007748 \h </w:instrText>
            </w:r>
            <w:r w:rsidR="00F34AA2">
              <w:rPr>
                <w:webHidden/>
              </w:rPr>
            </w:r>
            <w:r w:rsidR="00F34AA2">
              <w:rPr>
                <w:webHidden/>
              </w:rPr>
              <w:fldChar w:fldCharType="separate"/>
            </w:r>
            <w:r w:rsidR="00F34AA2">
              <w:rPr>
                <w:webHidden/>
              </w:rPr>
              <w:t>324</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749" w:history="1">
            <w:r w:rsidR="00F34AA2" w:rsidRPr="005D29BB">
              <w:rPr>
                <w:rStyle w:val="Hyperlink"/>
              </w:rPr>
              <w:t>D.4</w:t>
            </w:r>
            <w:r w:rsidR="00F34AA2">
              <w:rPr>
                <w:rFonts w:asciiTheme="minorHAnsi" w:hAnsiTheme="minorHAnsi" w:cstheme="minorBidi"/>
                <w:sz w:val="22"/>
                <w:szCs w:val="22"/>
                <w:lang w:val="en-US"/>
              </w:rPr>
              <w:tab/>
            </w:r>
            <w:r w:rsidR="00F34AA2" w:rsidRPr="005D29BB">
              <w:rPr>
                <w:rStyle w:val="Hyperlink"/>
              </w:rPr>
              <w:t>Message coding rules</w:t>
            </w:r>
            <w:r w:rsidR="00F34AA2">
              <w:rPr>
                <w:webHidden/>
              </w:rPr>
              <w:tab/>
            </w:r>
            <w:r w:rsidR="00F34AA2">
              <w:rPr>
                <w:webHidden/>
              </w:rPr>
              <w:fldChar w:fldCharType="begin"/>
            </w:r>
            <w:r w:rsidR="00F34AA2">
              <w:rPr>
                <w:webHidden/>
              </w:rPr>
              <w:instrText xml:space="preserve"> PAGEREF _Toc516007749 \h </w:instrText>
            </w:r>
            <w:r w:rsidR="00F34AA2">
              <w:rPr>
                <w:webHidden/>
              </w:rPr>
            </w:r>
            <w:r w:rsidR="00F34AA2">
              <w:rPr>
                <w:webHidden/>
              </w:rPr>
              <w:fldChar w:fldCharType="separate"/>
            </w:r>
            <w:r w:rsidR="00F34AA2">
              <w:rPr>
                <w:webHidden/>
              </w:rPr>
              <w:t>324</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750" w:history="1">
            <w:r w:rsidR="00F34AA2" w:rsidRPr="005D29BB">
              <w:rPr>
                <w:rStyle w:val="Hyperlink"/>
              </w:rPr>
              <w:t>D.5</w:t>
            </w:r>
            <w:r w:rsidR="00F34AA2">
              <w:rPr>
                <w:rFonts w:asciiTheme="minorHAnsi" w:hAnsiTheme="minorHAnsi" w:cstheme="minorBidi"/>
                <w:sz w:val="22"/>
                <w:szCs w:val="22"/>
                <w:lang w:val="en-US"/>
              </w:rPr>
              <w:tab/>
            </w:r>
            <w:r w:rsidR="00F34AA2" w:rsidRPr="005D29BB">
              <w:rPr>
                <w:rStyle w:val="Hyperlink"/>
              </w:rPr>
              <w:t>Message functional definition and contents</w:t>
            </w:r>
            <w:r w:rsidR="00F34AA2">
              <w:rPr>
                <w:webHidden/>
              </w:rPr>
              <w:tab/>
            </w:r>
            <w:r w:rsidR="00F34AA2">
              <w:rPr>
                <w:webHidden/>
              </w:rPr>
              <w:fldChar w:fldCharType="begin"/>
            </w:r>
            <w:r w:rsidR="00F34AA2">
              <w:rPr>
                <w:webHidden/>
              </w:rPr>
              <w:instrText xml:space="preserve"> PAGEREF _Toc516007750 \h </w:instrText>
            </w:r>
            <w:r w:rsidR="00F34AA2">
              <w:rPr>
                <w:webHidden/>
              </w:rPr>
            </w:r>
            <w:r w:rsidR="00F34AA2">
              <w:rPr>
                <w:webHidden/>
              </w:rPr>
              <w:fldChar w:fldCharType="separate"/>
            </w:r>
            <w:r w:rsidR="00F34AA2">
              <w:rPr>
                <w:webHidden/>
              </w:rPr>
              <w:t>324</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751" w:history="1">
            <w:r w:rsidR="00F34AA2" w:rsidRPr="005D29BB">
              <w:rPr>
                <w:rStyle w:val="Hyperlink"/>
              </w:rPr>
              <w:t>D.5.1</w:t>
            </w:r>
            <w:r w:rsidR="00F34AA2">
              <w:rPr>
                <w:rFonts w:asciiTheme="minorHAnsi" w:hAnsiTheme="minorHAnsi" w:cstheme="minorBidi"/>
                <w:sz w:val="22"/>
                <w:szCs w:val="22"/>
                <w:lang w:val="en-US"/>
              </w:rPr>
              <w:tab/>
            </w:r>
            <w:r w:rsidR="00F34AA2" w:rsidRPr="005D29BB">
              <w:rPr>
                <w:rStyle w:val="Hyperlink"/>
              </w:rPr>
              <w:t>Manage UE policy command</w:t>
            </w:r>
            <w:r w:rsidR="00F34AA2">
              <w:rPr>
                <w:webHidden/>
              </w:rPr>
              <w:tab/>
            </w:r>
            <w:r w:rsidR="00F34AA2">
              <w:rPr>
                <w:webHidden/>
              </w:rPr>
              <w:fldChar w:fldCharType="begin"/>
            </w:r>
            <w:r w:rsidR="00F34AA2">
              <w:rPr>
                <w:webHidden/>
              </w:rPr>
              <w:instrText xml:space="preserve"> PAGEREF _Toc516007751 \h </w:instrText>
            </w:r>
            <w:r w:rsidR="00F34AA2">
              <w:rPr>
                <w:webHidden/>
              </w:rPr>
            </w:r>
            <w:r w:rsidR="00F34AA2">
              <w:rPr>
                <w:webHidden/>
              </w:rPr>
              <w:fldChar w:fldCharType="separate"/>
            </w:r>
            <w:r w:rsidR="00F34AA2">
              <w:rPr>
                <w:webHidden/>
              </w:rPr>
              <w:t>324</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752" w:history="1">
            <w:r w:rsidR="00F34AA2" w:rsidRPr="005D29BB">
              <w:rPr>
                <w:rStyle w:val="Hyperlink"/>
              </w:rPr>
              <w:t>D.5.2</w:t>
            </w:r>
            <w:r w:rsidR="00F34AA2">
              <w:rPr>
                <w:rFonts w:asciiTheme="minorHAnsi" w:hAnsiTheme="minorHAnsi" w:cstheme="minorBidi"/>
                <w:sz w:val="22"/>
                <w:szCs w:val="22"/>
                <w:lang w:val="en-US"/>
              </w:rPr>
              <w:tab/>
            </w:r>
            <w:r w:rsidR="00F34AA2" w:rsidRPr="005D29BB">
              <w:rPr>
                <w:rStyle w:val="Hyperlink"/>
              </w:rPr>
              <w:t>Manage UE policy complete</w:t>
            </w:r>
            <w:r w:rsidR="00F34AA2">
              <w:rPr>
                <w:webHidden/>
              </w:rPr>
              <w:tab/>
            </w:r>
            <w:r w:rsidR="00F34AA2">
              <w:rPr>
                <w:webHidden/>
              </w:rPr>
              <w:fldChar w:fldCharType="begin"/>
            </w:r>
            <w:r w:rsidR="00F34AA2">
              <w:rPr>
                <w:webHidden/>
              </w:rPr>
              <w:instrText xml:space="preserve"> PAGEREF _Toc516007752 \h </w:instrText>
            </w:r>
            <w:r w:rsidR="00F34AA2">
              <w:rPr>
                <w:webHidden/>
              </w:rPr>
            </w:r>
            <w:r w:rsidR="00F34AA2">
              <w:rPr>
                <w:webHidden/>
              </w:rPr>
              <w:fldChar w:fldCharType="separate"/>
            </w:r>
            <w:r w:rsidR="00F34AA2">
              <w:rPr>
                <w:webHidden/>
              </w:rPr>
              <w:t>324</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753" w:history="1">
            <w:r w:rsidR="00F34AA2" w:rsidRPr="005D29BB">
              <w:rPr>
                <w:rStyle w:val="Hyperlink"/>
              </w:rPr>
              <w:t>D.5.3</w:t>
            </w:r>
            <w:r w:rsidR="00F34AA2">
              <w:rPr>
                <w:rFonts w:asciiTheme="minorHAnsi" w:hAnsiTheme="minorHAnsi" w:cstheme="minorBidi"/>
                <w:sz w:val="22"/>
                <w:szCs w:val="22"/>
                <w:lang w:val="en-US"/>
              </w:rPr>
              <w:tab/>
            </w:r>
            <w:r w:rsidR="00F34AA2" w:rsidRPr="005D29BB">
              <w:rPr>
                <w:rStyle w:val="Hyperlink"/>
              </w:rPr>
              <w:t>Manage UE policy command reject</w:t>
            </w:r>
            <w:r w:rsidR="00F34AA2">
              <w:rPr>
                <w:webHidden/>
              </w:rPr>
              <w:tab/>
            </w:r>
            <w:r w:rsidR="00F34AA2">
              <w:rPr>
                <w:webHidden/>
              </w:rPr>
              <w:fldChar w:fldCharType="begin"/>
            </w:r>
            <w:r w:rsidR="00F34AA2">
              <w:rPr>
                <w:webHidden/>
              </w:rPr>
              <w:instrText xml:space="preserve"> PAGEREF _Toc516007753 \h </w:instrText>
            </w:r>
            <w:r w:rsidR="00F34AA2">
              <w:rPr>
                <w:webHidden/>
              </w:rPr>
            </w:r>
            <w:r w:rsidR="00F34AA2">
              <w:rPr>
                <w:webHidden/>
              </w:rPr>
              <w:fldChar w:fldCharType="separate"/>
            </w:r>
            <w:r w:rsidR="00F34AA2">
              <w:rPr>
                <w:webHidden/>
              </w:rPr>
              <w:t>325</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754" w:history="1">
            <w:r w:rsidR="00F34AA2" w:rsidRPr="005D29BB">
              <w:rPr>
                <w:rStyle w:val="Hyperlink"/>
              </w:rPr>
              <w:t>D.5.4</w:t>
            </w:r>
            <w:r w:rsidR="00F34AA2">
              <w:rPr>
                <w:rFonts w:asciiTheme="minorHAnsi" w:hAnsiTheme="minorHAnsi" w:cstheme="minorBidi"/>
                <w:sz w:val="22"/>
                <w:szCs w:val="22"/>
                <w:lang w:val="en-US"/>
              </w:rPr>
              <w:tab/>
            </w:r>
            <w:r w:rsidR="00F34AA2" w:rsidRPr="005D29BB">
              <w:rPr>
                <w:rStyle w:val="Hyperlink"/>
              </w:rPr>
              <w:t>UPSI list transport</w:t>
            </w:r>
            <w:r w:rsidR="00F34AA2">
              <w:rPr>
                <w:webHidden/>
              </w:rPr>
              <w:tab/>
            </w:r>
            <w:r w:rsidR="00F34AA2">
              <w:rPr>
                <w:webHidden/>
              </w:rPr>
              <w:fldChar w:fldCharType="begin"/>
            </w:r>
            <w:r w:rsidR="00F34AA2">
              <w:rPr>
                <w:webHidden/>
              </w:rPr>
              <w:instrText xml:space="preserve"> PAGEREF _Toc516007754 \h </w:instrText>
            </w:r>
            <w:r w:rsidR="00F34AA2">
              <w:rPr>
                <w:webHidden/>
              </w:rPr>
            </w:r>
            <w:r w:rsidR="00F34AA2">
              <w:rPr>
                <w:webHidden/>
              </w:rPr>
              <w:fldChar w:fldCharType="separate"/>
            </w:r>
            <w:r w:rsidR="00F34AA2">
              <w:rPr>
                <w:webHidden/>
              </w:rPr>
              <w:t>325</w:t>
            </w:r>
            <w:r w:rsidR="00F34AA2">
              <w:rPr>
                <w:webHidden/>
              </w:rPr>
              <w:fldChar w:fldCharType="end"/>
            </w:r>
          </w:hyperlink>
        </w:p>
        <w:p w:rsidR="00F34AA2" w:rsidRDefault="003E619B">
          <w:pPr>
            <w:pStyle w:val="TOC2"/>
            <w:rPr>
              <w:rFonts w:asciiTheme="minorHAnsi" w:hAnsiTheme="minorHAnsi" w:cstheme="minorBidi"/>
              <w:sz w:val="22"/>
              <w:szCs w:val="22"/>
              <w:lang w:val="en-US"/>
            </w:rPr>
          </w:pPr>
          <w:hyperlink w:anchor="_Toc516007755" w:history="1">
            <w:r w:rsidR="00F34AA2" w:rsidRPr="005D29BB">
              <w:rPr>
                <w:rStyle w:val="Hyperlink"/>
              </w:rPr>
              <w:t>D.6</w:t>
            </w:r>
            <w:r w:rsidR="00F34AA2">
              <w:rPr>
                <w:rFonts w:asciiTheme="minorHAnsi" w:hAnsiTheme="minorHAnsi" w:cstheme="minorBidi"/>
                <w:sz w:val="22"/>
                <w:szCs w:val="22"/>
                <w:lang w:val="en-US"/>
              </w:rPr>
              <w:tab/>
            </w:r>
            <w:r w:rsidR="00F34AA2" w:rsidRPr="005D29BB">
              <w:rPr>
                <w:rStyle w:val="Hyperlink"/>
              </w:rPr>
              <w:t>Information elements coding</w:t>
            </w:r>
            <w:r w:rsidR="00F34AA2">
              <w:rPr>
                <w:webHidden/>
              </w:rPr>
              <w:tab/>
            </w:r>
            <w:r w:rsidR="00F34AA2">
              <w:rPr>
                <w:webHidden/>
              </w:rPr>
              <w:fldChar w:fldCharType="begin"/>
            </w:r>
            <w:r w:rsidR="00F34AA2">
              <w:rPr>
                <w:webHidden/>
              </w:rPr>
              <w:instrText xml:space="preserve"> PAGEREF _Toc516007755 \h </w:instrText>
            </w:r>
            <w:r w:rsidR="00F34AA2">
              <w:rPr>
                <w:webHidden/>
              </w:rPr>
            </w:r>
            <w:r w:rsidR="00F34AA2">
              <w:rPr>
                <w:webHidden/>
              </w:rPr>
              <w:fldChar w:fldCharType="separate"/>
            </w:r>
            <w:r w:rsidR="00F34AA2">
              <w:rPr>
                <w:webHidden/>
              </w:rPr>
              <w:t>326</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756" w:history="1">
            <w:r w:rsidR="00F34AA2" w:rsidRPr="005D29BB">
              <w:rPr>
                <w:rStyle w:val="Hyperlink"/>
              </w:rPr>
              <w:t>D.6.1</w:t>
            </w:r>
            <w:r w:rsidR="00F34AA2">
              <w:rPr>
                <w:rFonts w:asciiTheme="minorHAnsi" w:hAnsiTheme="minorHAnsi" w:cstheme="minorBidi"/>
                <w:sz w:val="22"/>
                <w:szCs w:val="22"/>
                <w:lang w:val="en-US"/>
              </w:rPr>
              <w:tab/>
            </w:r>
            <w:r w:rsidR="00F34AA2" w:rsidRPr="005D29BB">
              <w:rPr>
                <w:rStyle w:val="Hyperlink"/>
              </w:rPr>
              <w:t>UE policy delivery protocol message type</w:t>
            </w:r>
            <w:r w:rsidR="00F34AA2">
              <w:rPr>
                <w:webHidden/>
              </w:rPr>
              <w:tab/>
            </w:r>
            <w:r w:rsidR="00F34AA2">
              <w:rPr>
                <w:webHidden/>
              </w:rPr>
              <w:fldChar w:fldCharType="begin"/>
            </w:r>
            <w:r w:rsidR="00F34AA2">
              <w:rPr>
                <w:webHidden/>
              </w:rPr>
              <w:instrText xml:space="preserve"> PAGEREF _Toc516007756 \h </w:instrText>
            </w:r>
            <w:r w:rsidR="00F34AA2">
              <w:rPr>
                <w:webHidden/>
              </w:rPr>
            </w:r>
            <w:r w:rsidR="00F34AA2">
              <w:rPr>
                <w:webHidden/>
              </w:rPr>
              <w:fldChar w:fldCharType="separate"/>
            </w:r>
            <w:r w:rsidR="00F34AA2">
              <w:rPr>
                <w:webHidden/>
              </w:rPr>
              <w:t>326</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757" w:history="1">
            <w:r w:rsidR="00F34AA2" w:rsidRPr="005D29BB">
              <w:rPr>
                <w:rStyle w:val="Hyperlink"/>
              </w:rPr>
              <w:t>D.6.2</w:t>
            </w:r>
            <w:r w:rsidR="00F34AA2">
              <w:rPr>
                <w:rFonts w:asciiTheme="minorHAnsi" w:hAnsiTheme="minorHAnsi" w:cstheme="minorBidi"/>
                <w:sz w:val="22"/>
                <w:szCs w:val="22"/>
                <w:lang w:val="en-US"/>
              </w:rPr>
              <w:tab/>
            </w:r>
            <w:r w:rsidR="00F34AA2" w:rsidRPr="005D29BB">
              <w:rPr>
                <w:rStyle w:val="Hyperlink"/>
              </w:rPr>
              <w:t>UE policy section management list</w:t>
            </w:r>
            <w:r w:rsidR="00F34AA2">
              <w:rPr>
                <w:webHidden/>
              </w:rPr>
              <w:tab/>
            </w:r>
            <w:r w:rsidR="00F34AA2">
              <w:rPr>
                <w:webHidden/>
              </w:rPr>
              <w:fldChar w:fldCharType="begin"/>
            </w:r>
            <w:r w:rsidR="00F34AA2">
              <w:rPr>
                <w:webHidden/>
              </w:rPr>
              <w:instrText xml:space="preserve"> PAGEREF _Toc516007757 \h </w:instrText>
            </w:r>
            <w:r w:rsidR="00F34AA2">
              <w:rPr>
                <w:webHidden/>
              </w:rPr>
            </w:r>
            <w:r w:rsidR="00F34AA2">
              <w:rPr>
                <w:webHidden/>
              </w:rPr>
              <w:fldChar w:fldCharType="separate"/>
            </w:r>
            <w:r w:rsidR="00F34AA2">
              <w:rPr>
                <w:webHidden/>
              </w:rPr>
              <w:t>326</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758" w:history="1">
            <w:r w:rsidR="00F34AA2" w:rsidRPr="005D29BB">
              <w:rPr>
                <w:rStyle w:val="Hyperlink"/>
              </w:rPr>
              <w:t>D.6.3</w:t>
            </w:r>
            <w:r w:rsidR="00F34AA2">
              <w:rPr>
                <w:rFonts w:asciiTheme="minorHAnsi" w:hAnsiTheme="minorHAnsi" w:cstheme="minorBidi"/>
                <w:sz w:val="22"/>
                <w:szCs w:val="22"/>
                <w:lang w:val="en-US"/>
              </w:rPr>
              <w:tab/>
            </w:r>
            <w:r w:rsidR="00F34AA2" w:rsidRPr="005D29BB">
              <w:rPr>
                <w:rStyle w:val="Hyperlink"/>
              </w:rPr>
              <w:t>UE policy section management result</w:t>
            </w:r>
            <w:r w:rsidR="00F34AA2">
              <w:rPr>
                <w:webHidden/>
              </w:rPr>
              <w:tab/>
            </w:r>
            <w:r w:rsidR="00F34AA2">
              <w:rPr>
                <w:webHidden/>
              </w:rPr>
              <w:fldChar w:fldCharType="begin"/>
            </w:r>
            <w:r w:rsidR="00F34AA2">
              <w:rPr>
                <w:webHidden/>
              </w:rPr>
              <w:instrText xml:space="preserve"> PAGEREF _Toc516007758 \h </w:instrText>
            </w:r>
            <w:r w:rsidR="00F34AA2">
              <w:rPr>
                <w:webHidden/>
              </w:rPr>
            </w:r>
            <w:r w:rsidR="00F34AA2">
              <w:rPr>
                <w:webHidden/>
              </w:rPr>
              <w:fldChar w:fldCharType="separate"/>
            </w:r>
            <w:r w:rsidR="00F34AA2">
              <w:rPr>
                <w:webHidden/>
              </w:rPr>
              <w:t>331</w:t>
            </w:r>
            <w:r w:rsidR="00F34AA2">
              <w:rPr>
                <w:webHidden/>
              </w:rPr>
              <w:fldChar w:fldCharType="end"/>
            </w:r>
          </w:hyperlink>
        </w:p>
        <w:p w:rsidR="00F34AA2" w:rsidRDefault="003E619B">
          <w:pPr>
            <w:pStyle w:val="TOC3"/>
            <w:rPr>
              <w:rFonts w:asciiTheme="minorHAnsi" w:hAnsiTheme="minorHAnsi" w:cstheme="minorBidi"/>
              <w:sz w:val="22"/>
              <w:szCs w:val="22"/>
              <w:lang w:val="en-US"/>
            </w:rPr>
          </w:pPr>
          <w:hyperlink w:anchor="_Toc516007759" w:history="1">
            <w:r w:rsidR="00F34AA2" w:rsidRPr="005D29BB">
              <w:rPr>
                <w:rStyle w:val="Hyperlink"/>
              </w:rPr>
              <w:t>D.6.4</w:t>
            </w:r>
            <w:r w:rsidR="00F34AA2">
              <w:rPr>
                <w:rFonts w:asciiTheme="minorHAnsi" w:hAnsiTheme="minorHAnsi" w:cstheme="minorBidi"/>
                <w:sz w:val="22"/>
                <w:szCs w:val="22"/>
                <w:lang w:val="en-US"/>
              </w:rPr>
              <w:tab/>
            </w:r>
            <w:r w:rsidR="00F34AA2" w:rsidRPr="005D29BB">
              <w:rPr>
                <w:rStyle w:val="Hyperlink"/>
              </w:rPr>
              <w:t>UPSI list</w:t>
            </w:r>
            <w:r w:rsidR="00F34AA2">
              <w:rPr>
                <w:webHidden/>
              </w:rPr>
              <w:tab/>
            </w:r>
            <w:r w:rsidR="00F34AA2">
              <w:rPr>
                <w:webHidden/>
              </w:rPr>
              <w:fldChar w:fldCharType="begin"/>
            </w:r>
            <w:r w:rsidR="00F34AA2">
              <w:rPr>
                <w:webHidden/>
              </w:rPr>
              <w:instrText xml:space="preserve"> PAGEREF _Toc516007759 \h </w:instrText>
            </w:r>
            <w:r w:rsidR="00F34AA2">
              <w:rPr>
                <w:webHidden/>
              </w:rPr>
            </w:r>
            <w:r w:rsidR="00F34AA2">
              <w:rPr>
                <w:webHidden/>
              </w:rPr>
              <w:fldChar w:fldCharType="separate"/>
            </w:r>
            <w:r w:rsidR="00F34AA2">
              <w:rPr>
                <w:webHidden/>
              </w:rPr>
              <w:t>333</w:t>
            </w:r>
            <w:r w:rsidR="00F34AA2">
              <w:rPr>
                <w:webHidden/>
              </w:rPr>
              <w:fldChar w:fldCharType="end"/>
            </w:r>
          </w:hyperlink>
        </w:p>
        <w:p w:rsidR="00F34AA2" w:rsidRDefault="003E619B">
          <w:pPr>
            <w:pStyle w:val="TOC1"/>
            <w:rPr>
              <w:rFonts w:asciiTheme="minorHAnsi" w:hAnsiTheme="minorHAnsi" w:cstheme="minorBidi"/>
              <w:szCs w:val="22"/>
              <w:lang w:val="en-US"/>
            </w:rPr>
          </w:pPr>
          <w:hyperlink w:anchor="_Toc516007760" w:history="1">
            <w:r w:rsidR="00F34AA2" w:rsidRPr="005D29BB">
              <w:rPr>
                <w:rStyle w:val="Hyperlink"/>
              </w:rPr>
              <w:t>Annex E (informative): Change history</w:t>
            </w:r>
            <w:r w:rsidR="00F34AA2">
              <w:rPr>
                <w:webHidden/>
              </w:rPr>
              <w:tab/>
            </w:r>
            <w:r w:rsidR="00F34AA2">
              <w:rPr>
                <w:webHidden/>
              </w:rPr>
              <w:fldChar w:fldCharType="begin"/>
            </w:r>
            <w:r w:rsidR="00F34AA2">
              <w:rPr>
                <w:webHidden/>
              </w:rPr>
              <w:instrText xml:space="preserve"> PAGEREF _Toc516007760 \h </w:instrText>
            </w:r>
            <w:r w:rsidR="00F34AA2">
              <w:rPr>
                <w:webHidden/>
              </w:rPr>
            </w:r>
            <w:r w:rsidR="00F34AA2">
              <w:rPr>
                <w:webHidden/>
              </w:rPr>
              <w:fldChar w:fldCharType="separate"/>
            </w:r>
            <w:r w:rsidR="00F34AA2">
              <w:rPr>
                <w:webHidden/>
              </w:rPr>
              <w:t>335</w:t>
            </w:r>
            <w:r w:rsidR="00F34AA2">
              <w:rPr>
                <w:webHidden/>
              </w:rPr>
              <w:fldChar w:fldCharType="end"/>
            </w:r>
          </w:hyperlink>
        </w:p>
        <w:p w:rsidR="00B30773" w:rsidRDefault="00B30773">
          <w:r>
            <w:rPr>
              <w:b/>
              <w:bCs/>
              <w:noProof/>
            </w:rPr>
            <w:fldChar w:fldCharType="end"/>
          </w:r>
        </w:p>
      </w:sdtContent>
    </w:sdt>
    <w:p w:rsidR="00080512" w:rsidRPr="004D3578" w:rsidRDefault="00080512">
      <w:pPr>
        <w:pStyle w:val="Heading1"/>
      </w:pPr>
      <w:r w:rsidRPr="004D3578">
        <w:br w:type="page"/>
      </w:r>
      <w:bookmarkStart w:id="3" w:name="_Toc508876800"/>
      <w:bookmarkStart w:id="4" w:name="_Toc516007527"/>
      <w:r w:rsidRPr="004D3578">
        <w:lastRenderedPageBreak/>
        <w:t>Foreword</w:t>
      </w:r>
      <w:bookmarkEnd w:id="3"/>
      <w:bookmarkEnd w:id="4"/>
    </w:p>
    <w:p w:rsidR="00080512" w:rsidRPr="004D3578" w:rsidRDefault="00080512">
      <w:r w:rsidRPr="004D3578">
        <w:t>This Technical Specification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Pr="004D3578" w:rsidRDefault="00080512">
      <w:pPr>
        <w:pStyle w:val="B2"/>
      </w:pPr>
      <w:r w:rsidRPr="004D3578">
        <w:t>z</w:t>
      </w:r>
      <w:r w:rsidRPr="004D3578">
        <w:tab/>
        <w:t>the third digit is incremented when editorial only changes have been incorporated in the document.</w:t>
      </w:r>
    </w:p>
    <w:p w:rsidR="00080512" w:rsidRPr="004D3578" w:rsidRDefault="00080512">
      <w:pPr>
        <w:pStyle w:val="Heading1"/>
      </w:pPr>
      <w:r w:rsidRPr="004D3578">
        <w:br w:type="page"/>
      </w:r>
      <w:bookmarkStart w:id="5" w:name="_Toc508876801"/>
      <w:bookmarkStart w:id="6" w:name="_Toc516007528"/>
      <w:r w:rsidRPr="004D3578">
        <w:lastRenderedPageBreak/>
        <w:t>1</w:t>
      </w:r>
      <w:r w:rsidRPr="004D3578">
        <w:tab/>
        <w:t>Scope</w:t>
      </w:r>
      <w:bookmarkEnd w:id="5"/>
      <w:bookmarkEnd w:id="6"/>
    </w:p>
    <w:p w:rsidR="007E58CD" w:rsidRDefault="007E58CD" w:rsidP="007E58CD">
      <w:r w:rsidRPr="003168A2">
        <w:t>The present document specifies the non-access stratum (</w:t>
      </w:r>
      <w:r>
        <w:t xml:space="preserve">NAS) </w:t>
      </w:r>
      <w:r w:rsidRPr="003168A2">
        <w:t xml:space="preserve">procedures in the </w:t>
      </w:r>
      <w:r>
        <w:t>5G system (5GS)</w:t>
      </w:r>
      <w:r w:rsidRPr="00753056">
        <w:t xml:space="preserve"> </w:t>
      </w:r>
      <w:r w:rsidRPr="003168A2">
        <w:t>used by the protocols for</w:t>
      </w:r>
      <w:r>
        <w:t>:</w:t>
      </w:r>
    </w:p>
    <w:p w:rsidR="007E58CD" w:rsidRPr="003168A2" w:rsidRDefault="007E58CD" w:rsidP="007E58CD">
      <w:pPr>
        <w:pStyle w:val="B1"/>
      </w:pPr>
      <w:r w:rsidRPr="003168A2">
        <w:t>-</w:t>
      </w:r>
      <w:r w:rsidRPr="003168A2">
        <w:tab/>
        <w:t xml:space="preserve">mobility management </w:t>
      </w:r>
      <w:r>
        <w:t>between the user e</w:t>
      </w:r>
      <w:r w:rsidRPr="003168A2">
        <w:t xml:space="preserve">quipment (UE) and </w:t>
      </w:r>
      <w:r>
        <w:t xml:space="preserve">the </w:t>
      </w:r>
      <w:r>
        <w:rPr>
          <w:lang w:eastAsia="ko-KR"/>
        </w:rPr>
        <w:t xml:space="preserve">access and mobility management function </w:t>
      </w:r>
      <w:r w:rsidRPr="003168A2">
        <w:t>(</w:t>
      </w:r>
      <w:r>
        <w:t>A</w:t>
      </w:r>
      <w:r w:rsidRPr="003168A2">
        <w:t>M</w:t>
      </w:r>
      <w:r>
        <w:t>F</w:t>
      </w:r>
      <w:r w:rsidRPr="003168A2">
        <w:t>)</w:t>
      </w:r>
      <w:r w:rsidRPr="00AA16CF">
        <w:rPr>
          <w:rFonts w:cs="Arial"/>
        </w:rPr>
        <w:t xml:space="preserve"> </w:t>
      </w:r>
      <w:r w:rsidRPr="00231D6D">
        <w:rPr>
          <w:rFonts w:cs="Arial"/>
        </w:rPr>
        <w:t>for both 3GPP access and non-3GPP access</w:t>
      </w:r>
      <w:r>
        <w:t>; and</w:t>
      </w:r>
    </w:p>
    <w:p w:rsidR="007E58CD" w:rsidRPr="003168A2" w:rsidRDefault="007E58CD" w:rsidP="007E58CD">
      <w:pPr>
        <w:pStyle w:val="B1"/>
      </w:pPr>
      <w:r w:rsidRPr="003168A2">
        <w:t>-</w:t>
      </w:r>
      <w:r w:rsidRPr="003168A2">
        <w:tab/>
      </w:r>
      <w:r>
        <w:t>session management between the user e</w:t>
      </w:r>
      <w:r w:rsidRPr="003168A2">
        <w:t xml:space="preserve">quipment (UE) and </w:t>
      </w:r>
      <w:r>
        <w:t xml:space="preserve">the </w:t>
      </w:r>
      <w:r>
        <w:rPr>
          <w:lang w:eastAsia="ko-KR"/>
        </w:rPr>
        <w:t xml:space="preserve">session management function </w:t>
      </w:r>
      <w:r w:rsidRPr="003168A2">
        <w:t>(</w:t>
      </w:r>
      <w:r>
        <w:t>SMF)</w:t>
      </w:r>
      <w:r w:rsidRPr="00AA16CF">
        <w:rPr>
          <w:rFonts w:cs="Arial"/>
        </w:rPr>
        <w:t xml:space="preserve"> </w:t>
      </w:r>
      <w:r w:rsidRPr="00231D6D">
        <w:rPr>
          <w:rFonts w:cs="Arial"/>
        </w:rPr>
        <w:t>for both 3GPP access and non-3GPP access</w:t>
      </w:r>
      <w:r>
        <w:t>.</w:t>
      </w:r>
    </w:p>
    <w:p w:rsidR="007E58CD" w:rsidRPr="003168A2" w:rsidRDefault="007E58CD" w:rsidP="007E58CD">
      <w:r w:rsidRPr="003168A2">
        <w:t xml:space="preserve">The </w:t>
      </w:r>
      <w:r>
        <w:t>5G</w:t>
      </w:r>
      <w:r w:rsidRPr="003168A2">
        <w:t xml:space="preserve">S </w:t>
      </w:r>
      <w:r>
        <w:t>mobility m</w:t>
      </w:r>
      <w:r w:rsidRPr="003168A2">
        <w:t>anagement (</w:t>
      </w:r>
      <w:r>
        <w:t>5G</w:t>
      </w:r>
      <w:r w:rsidRPr="003168A2">
        <w:t>MM) protocol defined in the present document provides procedures for th</w:t>
      </w:r>
      <w:r>
        <w:t>e control of mobility when the user e</w:t>
      </w:r>
      <w:r w:rsidRPr="003168A2">
        <w:t xml:space="preserve">quipment (UE) is using the </w:t>
      </w:r>
      <w:r>
        <w:t>NG r</w:t>
      </w:r>
      <w:r w:rsidRPr="00B06824">
        <w:t xml:space="preserve">adio </w:t>
      </w:r>
      <w:r>
        <w:t>access n</w:t>
      </w:r>
      <w:r w:rsidRPr="00B06824">
        <w:t>etwork (NG-RAN)</w:t>
      </w:r>
      <w:r>
        <w:t xml:space="preserve"> and/or non-3GPP access network</w:t>
      </w:r>
      <w:r w:rsidRPr="003168A2">
        <w:t xml:space="preserve">. The </w:t>
      </w:r>
      <w:r>
        <w:t>5G</w:t>
      </w:r>
      <w:r w:rsidRPr="003168A2">
        <w:t>MM protocol also provides control of security for the NAS protocols.</w:t>
      </w:r>
    </w:p>
    <w:p w:rsidR="007E58CD" w:rsidRPr="003168A2" w:rsidRDefault="007E58CD" w:rsidP="007E58CD">
      <w:r w:rsidRPr="003168A2">
        <w:t xml:space="preserve">The </w:t>
      </w:r>
      <w:r>
        <w:t>5GS session m</w:t>
      </w:r>
      <w:r w:rsidRPr="003168A2">
        <w:t>anagement (</w:t>
      </w:r>
      <w:r>
        <w:t>5G</w:t>
      </w:r>
      <w:r w:rsidRPr="003168A2">
        <w:t xml:space="preserve">SM) protocol defined in the present document provides procedures for the handling of </w:t>
      </w:r>
      <w:r>
        <w:t>5GS PDU session</w:t>
      </w:r>
      <w:r w:rsidRPr="003168A2">
        <w:t>s. Together with the bearer control provided by the access stratum, this protocol is used for the control of user</w:t>
      </w:r>
      <w:r w:rsidR="004A659F">
        <w:t>-</w:t>
      </w:r>
      <w:r w:rsidRPr="003168A2">
        <w:t>plane bearers.</w:t>
      </w:r>
    </w:p>
    <w:p w:rsidR="007E58CD" w:rsidRPr="003168A2" w:rsidRDefault="007E58CD" w:rsidP="007E58CD">
      <w:r w:rsidRPr="003168A2">
        <w:t xml:space="preserve">For both NAS protocols the present document specifies procedures for the support of inter-system mobility between </w:t>
      </w:r>
      <w:r>
        <w:t xml:space="preserve">the </w:t>
      </w:r>
      <w:r w:rsidRPr="00231D6D">
        <w:rPr>
          <w:rFonts w:cs="Arial"/>
        </w:rPr>
        <w:t xml:space="preserve">NG-RAN and </w:t>
      </w:r>
      <w:r>
        <w:rPr>
          <w:rFonts w:cs="Arial"/>
        </w:rPr>
        <w:t xml:space="preserve">the </w:t>
      </w:r>
      <w:r>
        <w:t>evolved universal terrestrial radio a</w:t>
      </w:r>
      <w:r w:rsidRPr="00D05729">
        <w:t xml:space="preserve">ccess </w:t>
      </w:r>
      <w:r>
        <w:rPr>
          <w:rFonts w:cs="Arial"/>
        </w:rPr>
        <w:t>(</w:t>
      </w:r>
      <w:r w:rsidRPr="00231D6D">
        <w:rPr>
          <w:rFonts w:cs="Arial"/>
        </w:rPr>
        <w:t>E-UTRAN</w:t>
      </w:r>
      <w:r>
        <w:rPr>
          <w:rFonts w:cs="Arial"/>
        </w:rPr>
        <w:t>)</w:t>
      </w:r>
      <w:r w:rsidRPr="003168A2">
        <w:t xml:space="preserve"> </w:t>
      </w:r>
      <w:r>
        <w:t>connected to the evolved p</w:t>
      </w:r>
      <w:r w:rsidRPr="003168A2">
        <w:t xml:space="preserve">acket </w:t>
      </w:r>
      <w:r>
        <w:t>core</w:t>
      </w:r>
      <w:r w:rsidRPr="003168A2">
        <w:t xml:space="preserve"> (EP</w:t>
      </w:r>
      <w:r>
        <w:t>C</w:t>
      </w:r>
      <w:r w:rsidRPr="003168A2">
        <w:t>)</w:t>
      </w:r>
      <w:r>
        <w:t xml:space="preserve"> </w:t>
      </w:r>
      <w:r w:rsidRPr="003168A2">
        <w:t xml:space="preserve">and </w:t>
      </w:r>
      <w:r w:rsidRPr="00231D6D">
        <w:rPr>
          <w:rFonts w:cs="Arial"/>
        </w:rPr>
        <w:t xml:space="preserve">between </w:t>
      </w:r>
      <w:r>
        <w:rPr>
          <w:rFonts w:cs="Arial"/>
        </w:rPr>
        <w:t xml:space="preserve">the </w:t>
      </w:r>
      <w:r w:rsidRPr="00231D6D">
        <w:rPr>
          <w:rFonts w:cs="Arial"/>
        </w:rPr>
        <w:t xml:space="preserve">NG-RAN and </w:t>
      </w:r>
      <w:r>
        <w:rPr>
          <w:rFonts w:cs="Arial"/>
        </w:rPr>
        <w:t xml:space="preserve">the </w:t>
      </w:r>
      <w:r w:rsidRPr="00231D6D">
        <w:rPr>
          <w:rFonts w:cs="Arial"/>
        </w:rPr>
        <w:t>non-3GPP access network</w:t>
      </w:r>
      <w:r>
        <w:rPr>
          <w:rFonts w:cs="Arial"/>
        </w:rPr>
        <w:t>.</w:t>
      </w:r>
    </w:p>
    <w:p w:rsidR="007E58CD" w:rsidRDefault="007E58CD" w:rsidP="007E58CD">
      <w:r w:rsidRPr="003168A2">
        <w:t>The present document is applicable to the UE</w:t>
      </w:r>
      <w:r>
        <w:t>,</w:t>
      </w:r>
      <w:r w:rsidRPr="003168A2">
        <w:t xml:space="preserve"> the </w:t>
      </w:r>
      <w:r>
        <w:t xml:space="preserve">access </w:t>
      </w:r>
      <w:r>
        <w:rPr>
          <w:lang w:eastAsia="ko-KR"/>
        </w:rPr>
        <w:t xml:space="preserve">and mobility management function </w:t>
      </w:r>
      <w:r w:rsidRPr="003168A2">
        <w:t>(</w:t>
      </w:r>
      <w:r>
        <w:t>A</w:t>
      </w:r>
      <w:r w:rsidRPr="003168A2">
        <w:t>M</w:t>
      </w:r>
      <w:r>
        <w:t>F</w:t>
      </w:r>
      <w:r w:rsidRPr="003168A2">
        <w:t xml:space="preserve">) </w:t>
      </w:r>
      <w:r>
        <w:t>and to</w:t>
      </w:r>
      <w:r w:rsidRPr="00217B7A">
        <w:rPr>
          <w:lang w:eastAsia="ko-KR"/>
        </w:rPr>
        <w:t xml:space="preserve"> </w:t>
      </w:r>
      <w:r>
        <w:rPr>
          <w:lang w:eastAsia="ko-KR"/>
        </w:rPr>
        <w:t xml:space="preserve">the session management function </w:t>
      </w:r>
      <w:r w:rsidRPr="003168A2">
        <w:t>(</w:t>
      </w:r>
      <w:r>
        <w:t>SMF)</w:t>
      </w:r>
      <w:r w:rsidRPr="00AA16CF">
        <w:rPr>
          <w:rFonts w:cs="Arial"/>
        </w:rPr>
        <w:t xml:space="preserve"> </w:t>
      </w:r>
      <w:r w:rsidRPr="003168A2">
        <w:t xml:space="preserve">in the </w:t>
      </w:r>
      <w:r>
        <w:t>5GS</w:t>
      </w:r>
      <w:r w:rsidRPr="003168A2">
        <w:t>.</w:t>
      </w:r>
    </w:p>
    <w:p w:rsidR="0074735F" w:rsidRDefault="0074735F" w:rsidP="0074735F">
      <w:bookmarkStart w:id="7" w:name="_Toc508876802"/>
      <w:r>
        <w:t>The clauses and subclauses in the present document are common for both 3GPP access and non-3GPP access unless it is explicitly stated that they apply to 3GPP access only or non-3GPP access only.</w:t>
      </w:r>
    </w:p>
    <w:p w:rsidR="00080512" w:rsidRPr="004D3578" w:rsidRDefault="00080512">
      <w:pPr>
        <w:pStyle w:val="Heading1"/>
      </w:pPr>
      <w:bookmarkStart w:id="8" w:name="_Toc516007529"/>
      <w:r w:rsidRPr="004D3578">
        <w:t>2</w:t>
      </w:r>
      <w:r w:rsidRPr="004D3578">
        <w:tab/>
        <w:t>References</w:t>
      </w:r>
      <w:bookmarkEnd w:id="7"/>
      <w:bookmarkEnd w:id="8"/>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bookmarkStart w:id="9" w:name="OLE_LINK1"/>
      <w:bookmarkStart w:id="10" w:name="OLE_LINK2"/>
      <w:bookmarkStart w:id="11" w:name="OLE_LINK3"/>
      <w:bookmarkStart w:id="12"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1B1E47" w:rsidRDefault="00051834" w:rsidP="001B1E47">
      <w:pPr>
        <w:pStyle w:val="B1"/>
      </w:pPr>
      <w:r w:rsidRPr="001B1E47">
        <w:t>-</w:t>
      </w:r>
      <w:r w:rsidRPr="001B1E47">
        <w:tab/>
      </w:r>
      <w:r w:rsidR="00080512" w:rsidRPr="001B1E47">
        <w:t>For a non-specific reference, the latest version applies. In the case of a reference to a 3GPP document (including a GSM document), a non-specific reference implicitly refers to the latest version of that document</w:t>
      </w:r>
      <w:r w:rsidR="00E51A15" w:rsidRPr="00E51A15">
        <w:t xml:space="preserve"> in the same Release as the present document</w:t>
      </w:r>
      <w:r w:rsidR="00080512" w:rsidRPr="001B1E47">
        <w:t>.</w:t>
      </w:r>
    </w:p>
    <w:bookmarkEnd w:id="9"/>
    <w:bookmarkEnd w:id="10"/>
    <w:bookmarkEnd w:id="11"/>
    <w:bookmarkEnd w:id="12"/>
    <w:p w:rsidR="00EC4A25" w:rsidRPr="004D3578" w:rsidRDefault="00EC4A25" w:rsidP="00EC4A25">
      <w:pPr>
        <w:pStyle w:val="EX"/>
      </w:pPr>
      <w:r w:rsidRPr="004D3578">
        <w:t>[1]</w:t>
      </w:r>
      <w:r w:rsidRPr="004D3578">
        <w:tab/>
        <w:t>3GPP TR 21.905: "Vocabulary for 3GPP Specifications".</w:t>
      </w:r>
    </w:p>
    <w:p w:rsidR="008E0AE6" w:rsidRDefault="008E0AE6" w:rsidP="008E0AE6">
      <w:pPr>
        <w:pStyle w:val="EX"/>
      </w:pPr>
      <w:r>
        <w:t>[</w:t>
      </w:r>
      <w:r w:rsidR="00B5047D">
        <w:t>2</w:t>
      </w:r>
      <w:r>
        <w:t>]</w:t>
      </w:r>
      <w:r>
        <w:tab/>
        <w:t>3GPP TS 22</w:t>
      </w:r>
      <w:r w:rsidRPr="00384492">
        <w:t>.1</w:t>
      </w:r>
      <w:r>
        <w:t>01</w:t>
      </w:r>
      <w:r w:rsidRPr="00384492">
        <w:t>: "</w:t>
      </w:r>
      <w:r w:rsidRPr="00FE320E">
        <w:t>Service aspects; Service principles</w:t>
      </w:r>
      <w:r w:rsidRPr="00384492">
        <w:t>".</w:t>
      </w:r>
    </w:p>
    <w:p w:rsidR="00031EA3" w:rsidRDefault="00031EA3" w:rsidP="008E0AE6">
      <w:pPr>
        <w:pStyle w:val="EX"/>
      </w:pPr>
      <w:r>
        <w:t>[</w:t>
      </w:r>
      <w:r w:rsidR="00B5047D">
        <w:t>3</w:t>
      </w:r>
      <w:r>
        <w:t>]</w:t>
      </w:r>
      <w:r>
        <w:tab/>
        <w:t>3GPP TS 22.261: "Service requirements for the 5G system; Stage 1".</w:t>
      </w:r>
    </w:p>
    <w:p w:rsidR="008B762D" w:rsidRPr="007E6407" w:rsidRDefault="008B762D" w:rsidP="008B762D">
      <w:pPr>
        <w:pStyle w:val="EX"/>
      </w:pPr>
      <w:r w:rsidRPr="007E6407">
        <w:t>[</w:t>
      </w:r>
      <w:r w:rsidR="00B5047D">
        <w:t>4</w:t>
      </w:r>
      <w:r w:rsidRPr="007E6407">
        <w:t>]</w:t>
      </w:r>
      <w:r w:rsidRPr="007E6407">
        <w:tab/>
        <w:t>3GPP TS 23.003: "Numbering, addressing and identification".</w:t>
      </w:r>
    </w:p>
    <w:p w:rsidR="00A04866" w:rsidRDefault="00A04866" w:rsidP="008B762D">
      <w:pPr>
        <w:pStyle w:val="EX"/>
      </w:pPr>
      <w:r>
        <w:t>[</w:t>
      </w:r>
      <w:r w:rsidR="00B5047D">
        <w:t>5</w:t>
      </w:r>
      <w:r>
        <w:t>]</w:t>
      </w:r>
      <w:r>
        <w:tab/>
        <w:t>3GPP</w:t>
      </w:r>
      <w:r w:rsidRPr="00235394">
        <w:t> </w:t>
      </w:r>
      <w:r>
        <w:t>TS</w:t>
      </w:r>
      <w:r w:rsidRPr="00235394">
        <w:t> </w:t>
      </w:r>
      <w:r>
        <w:t>23.122: "</w:t>
      </w:r>
      <w:r w:rsidRPr="003168A2">
        <w:t>Non-Access-Stratum functions related to Mobile Station (MS) in idle mode</w:t>
      </w:r>
      <w:r>
        <w:t>".</w:t>
      </w:r>
    </w:p>
    <w:p w:rsidR="008E0AE6" w:rsidRDefault="008E0AE6" w:rsidP="008E0AE6">
      <w:pPr>
        <w:pStyle w:val="EX"/>
      </w:pPr>
      <w:r>
        <w:t>[</w:t>
      </w:r>
      <w:r w:rsidR="00B5047D">
        <w:t>6</w:t>
      </w:r>
      <w:r>
        <w:t>]</w:t>
      </w:r>
      <w:r>
        <w:tab/>
        <w:t>3GPP TS 23</w:t>
      </w:r>
      <w:r w:rsidRPr="00384492">
        <w:t>.1</w:t>
      </w:r>
      <w:r>
        <w:t>67</w:t>
      </w:r>
      <w:r w:rsidRPr="00384492">
        <w:t>: "</w:t>
      </w:r>
      <w:r>
        <w:t>IP Multimedia Subsystem (IMS) emergency sessions</w:t>
      </w:r>
      <w:r w:rsidRPr="00384492">
        <w:t>".</w:t>
      </w:r>
    </w:p>
    <w:p w:rsidR="008E0AE6" w:rsidRDefault="008E0AE6" w:rsidP="008E0AE6">
      <w:pPr>
        <w:pStyle w:val="EX"/>
      </w:pPr>
      <w:r>
        <w:t>[</w:t>
      </w:r>
      <w:r w:rsidR="00B5047D">
        <w:t>7</w:t>
      </w:r>
      <w:r>
        <w:t>]</w:t>
      </w:r>
      <w:r>
        <w:tab/>
      </w:r>
      <w:r w:rsidRPr="003168A2">
        <w:t>3GPP TS 23.401: "GPRS enhancements for E-UTRAN access".</w:t>
      </w:r>
    </w:p>
    <w:p w:rsidR="00A04866" w:rsidRDefault="00A04866" w:rsidP="008E0AE6">
      <w:pPr>
        <w:pStyle w:val="EX"/>
      </w:pPr>
      <w:r>
        <w:t>[</w:t>
      </w:r>
      <w:r w:rsidR="00B5047D">
        <w:t>8</w:t>
      </w:r>
      <w:r>
        <w:t>]</w:t>
      </w:r>
      <w:r>
        <w:tab/>
        <w:t>3GPP</w:t>
      </w:r>
      <w:r w:rsidRPr="00235394">
        <w:t> </w:t>
      </w:r>
      <w:r>
        <w:t>TS</w:t>
      </w:r>
      <w:r w:rsidRPr="00235394">
        <w:t> </w:t>
      </w:r>
      <w:r>
        <w:t>23.501: "System Architecture for the 5G System; Stage 2".</w:t>
      </w:r>
    </w:p>
    <w:p w:rsidR="00A04866" w:rsidRDefault="00A04866" w:rsidP="00A04866">
      <w:pPr>
        <w:pStyle w:val="EX"/>
      </w:pPr>
      <w:r>
        <w:t>[</w:t>
      </w:r>
      <w:r w:rsidR="00B5047D">
        <w:t>9</w:t>
      </w:r>
      <w:r>
        <w:t>]</w:t>
      </w:r>
      <w:r>
        <w:tab/>
        <w:t>3GPP</w:t>
      </w:r>
      <w:r w:rsidRPr="00235394">
        <w:t> </w:t>
      </w:r>
      <w:r>
        <w:t>TS</w:t>
      </w:r>
      <w:r w:rsidRPr="00235394">
        <w:t> </w:t>
      </w:r>
      <w:r>
        <w:t>23.502: "Procedures for the 5G System; Stage 2".</w:t>
      </w:r>
    </w:p>
    <w:p w:rsidR="006611C0" w:rsidRPr="004A58D2" w:rsidRDefault="006611C0" w:rsidP="006611C0">
      <w:pPr>
        <w:pStyle w:val="EX"/>
      </w:pPr>
      <w:r w:rsidRPr="004A58D2">
        <w:t>[</w:t>
      </w:r>
      <w:r w:rsidR="00B5047D">
        <w:t>10</w:t>
      </w:r>
      <w:r w:rsidRPr="004A58D2">
        <w:t>]</w:t>
      </w:r>
      <w:r w:rsidRPr="004A58D2">
        <w:tab/>
        <w:t>3GPP TS 23.503: " Policy and Charging Control Framework for the 5G System; Stage 2".</w:t>
      </w:r>
    </w:p>
    <w:p w:rsidR="00A04866" w:rsidRPr="00C215F5" w:rsidRDefault="00A04866" w:rsidP="006611C0">
      <w:pPr>
        <w:pStyle w:val="EX"/>
        <w:rPr>
          <w:rFonts w:eastAsia="SimSun"/>
        </w:rPr>
      </w:pPr>
      <w:r w:rsidRPr="00C215F5">
        <w:rPr>
          <w:rFonts w:eastAsia="SimSun"/>
        </w:rPr>
        <w:lastRenderedPageBreak/>
        <w:t>[</w:t>
      </w:r>
      <w:r w:rsidR="00B5047D">
        <w:rPr>
          <w:rFonts w:eastAsia="SimSun"/>
        </w:rPr>
        <w:t>11</w:t>
      </w:r>
      <w:r w:rsidRPr="00C215F5">
        <w:rPr>
          <w:rFonts w:eastAsia="SimSun"/>
        </w:rPr>
        <w:t>]</w:t>
      </w:r>
      <w:r w:rsidRPr="00C215F5">
        <w:rPr>
          <w:rFonts w:eastAsia="SimSun"/>
        </w:rPr>
        <w:tab/>
        <w:t>3GPP TS 24.007: "Mobile radio interface signalling layer 3; General aspects".</w:t>
      </w:r>
    </w:p>
    <w:p w:rsidR="00A04866" w:rsidRDefault="00A04866" w:rsidP="00A04866">
      <w:pPr>
        <w:pStyle w:val="EX"/>
      </w:pPr>
      <w:r>
        <w:t>[</w:t>
      </w:r>
      <w:r w:rsidR="00B5047D">
        <w:t>1</w:t>
      </w:r>
      <w:r w:rsidR="00E04A35">
        <w:t>2</w:t>
      </w:r>
      <w:r>
        <w:t>]</w:t>
      </w:r>
      <w:r>
        <w:tab/>
        <w:t>3GPP</w:t>
      </w:r>
      <w:r w:rsidRPr="00235394">
        <w:t> </w:t>
      </w:r>
      <w:r>
        <w:t>TS</w:t>
      </w:r>
      <w:r w:rsidRPr="00235394">
        <w:t> </w:t>
      </w:r>
      <w:r>
        <w:t>24.008: "</w:t>
      </w:r>
      <w:r w:rsidRPr="003168A2">
        <w:t>Mobile Radio Interface Layer 3 specification; Core Network Protocols; Stage 3</w:t>
      </w:r>
      <w:r>
        <w:t>".</w:t>
      </w:r>
    </w:p>
    <w:p w:rsidR="006D6292" w:rsidRPr="00FB7EB0" w:rsidRDefault="006D6292" w:rsidP="006D6292">
      <w:pPr>
        <w:pStyle w:val="EX"/>
        <w:rPr>
          <w:lang w:eastAsia="zh-CN"/>
        </w:rPr>
      </w:pPr>
      <w:r>
        <w:rPr>
          <w:rFonts w:hint="eastAsia"/>
          <w:lang w:val="en-US" w:eastAsia="zh-CN"/>
        </w:rPr>
        <w:t>[</w:t>
      </w:r>
      <w:r w:rsidR="008B762D">
        <w:rPr>
          <w:lang w:val="en-US" w:eastAsia="zh-CN"/>
        </w:rPr>
        <w:t>1</w:t>
      </w:r>
      <w:r w:rsidR="00E04A35">
        <w:rPr>
          <w:lang w:val="en-US" w:eastAsia="zh-CN"/>
        </w:rPr>
        <w:t>3</w:t>
      </w:r>
      <w:r>
        <w:rPr>
          <w:rFonts w:hint="eastAsia"/>
          <w:lang w:val="en-US" w:eastAsia="zh-CN"/>
        </w:rPr>
        <w:t>]</w:t>
      </w:r>
      <w:r>
        <w:rPr>
          <w:rFonts w:hint="eastAsia"/>
          <w:lang w:val="en-US" w:eastAsia="zh-CN"/>
        </w:rPr>
        <w:tab/>
      </w:r>
      <w:r>
        <w:t>3GPP TS 24.011</w:t>
      </w:r>
      <w:r w:rsidRPr="003168A2">
        <w:t>: "</w:t>
      </w:r>
      <w:r>
        <w:t>Point-to-Point Short Message Service (SMS) support on mobile radio interface</w:t>
      </w:r>
      <w:r w:rsidRPr="003168A2">
        <w:t>".</w:t>
      </w:r>
    </w:p>
    <w:p w:rsidR="00A04866" w:rsidRPr="005B0A29" w:rsidRDefault="00A04866" w:rsidP="006D6292">
      <w:pPr>
        <w:pStyle w:val="EX"/>
      </w:pPr>
      <w:r w:rsidRPr="00102CA0">
        <w:t>[</w:t>
      </w:r>
      <w:r w:rsidR="008B762D">
        <w:t>1</w:t>
      </w:r>
      <w:r w:rsidR="00E04A35">
        <w:t>4</w:t>
      </w:r>
      <w:r w:rsidRPr="00102CA0">
        <w:t>]</w:t>
      </w:r>
      <w:r w:rsidRPr="00102CA0">
        <w:tab/>
        <w:t>3GPP TS 24.229:</w:t>
      </w:r>
      <w:r>
        <w:t xml:space="preserve"> "I</w:t>
      </w:r>
      <w:r w:rsidRPr="00102CA0">
        <w:t>P multimedia call control protocol based on Session Initiation Protocol (SIP) and Session Description Protocol (SDP); Stage 3</w:t>
      </w:r>
      <w:r>
        <w:t>".</w:t>
      </w:r>
    </w:p>
    <w:p w:rsidR="00A04866" w:rsidRDefault="00A04866" w:rsidP="00A04866">
      <w:pPr>
        <w:pStyle w:val="EX"/>
      </w:pPr>
      <w:r>
        <w:rPr>
          <w:lang w:val="en-US"/>
        </w:rPr>
        <w:t>[</w:t>
      </w:r>
      <w:r w:rsidR="00570E57">
        <w:rPr>
          <w:lang w:val="en-US"/>
        </w:rPr>
        <w:t>1</w:t>
      </w:r>
      <w:r w:rsidR="00E04A35">
        <w:rPr>
          <w:lang w:val="en-US"/>
        </w:rPr>
        <w:t>5</w:t>
      </w:r>
      <w:r>
        <w:rPr>
          <w:lang w:val="en-US"/>
        </w:rPr>
        <w:t>]</w:t>
      </w:r>
      <w:r>
        <w:rPr>
          <w:lang w:val="en-US"/>
        </w:rPr>
        <w:tab/>
      </w:r>
      <w:r>
        <w:t>3GPP</w:t>
      </w:r>
      <w:r w:rsidRPr="00235394">
        <w:t> </w:t>
      </w:r>
      <w:r>
        <w:t>TS</w:t>
      </w:r>
      <w:r w:rsidRPr="00235394">
        <w:t> </w:t>
      </w:r>
      <w:r>
        <w:t>24.301: "</w:t>
      </w:r>
      <w:r w:rsidRPr="00A978C2">
        <w:t>Non-Access-Stratum (NAS) protocol for Evolved Packet System (EPS); Stage</w:t>
      </w:r>
      <w:r>
        <w:t> 3".</w:t>
      </w:r>
    </w:p>
    <w:p w:rsidR="00A04866" w:rsidRDefault="00A04866" w:rsidP="00A04866">
      <w:pPr>
        <w:pStyle w:val="EX"/>
      </w:pPr>
      <w:r>
        <w:t>[1</w:t>
      </w:r>
      <w:r w:rsidR="00E04A35">
        <w:t>6</w:t>
      </w:r>
      <w:r>
        <w:t>]</w:t>
      </w:r>
      <w:r>
        <w:tab/>
        <w:t>3GPP TS 24.302:</w:t>
      </w:r>
      <w:r w:rsidRPr="00A15298">
        <w:t xml:space="preserve"> </w:t>
      </w:r>
      <w:r>
        <w:t>"Access to the 3GPP Evolved Packet Core (EPC) via non-3GPP access networks; Stage 3"</w:t>
      </w:r>
    </w:p>
    <w:p w:rsidR="003902F3" w:rsidRDefault="006F598C" w:rsidP="006F598C">
      <w:pPr>
        <w:pStyle w:val="EX"/>
        <w:rPr>
          <w:lang w:eastAsia="ja-JP"/>
        </w:rPr>
      </w:pPr>
      <w:r w:rsidRPr="00292D57">
        <w:rPr>
          <w:lang w:eastAsia="ja-JP"/>
        </w:rPr>
        <w:t>[</w:t>
      </w:r>
      <w:r w:rsidR="00E04A35">
        <w:rPr>
          <w:lang w:eastAsia="ja-JP"/>
        </w:rPr>
        <w:t>17</w:t>
      </w:r>
      <w:r w:rsidRPr="00292D57">
        <w:rPr>
          <w:lang w:eastAsia="ja-JP"/>
        </w:rPr>
        <w:t>]</w:t>
      </w:r>
      <w:r w:rsidRPr="00292D57">
        <w:rPr>
          <w:lang w:eastAsia="ja-JP"/>
        </w:rPr>
        <w:tab/>
        <w:t>3GPP TS 24.368: "Non-Access Stratum (NAS) configuration Management Object (MO)".</w:t>
      </w:r>
    </w:p>
    <w:p w:rsidR="003E1730" w:rsidRDefault="003E1730" w:rsidP="006F598C">
      <w:pPr>
        <w:pStyle w:val="EX"/>
      </w:pPr>
      <w:r>
        <w:t>[</w:t>
      </w:r>
      <w:r w:rsidR="008B762D">
        <w:t>1</w:t>
      </w:r>
      <w:r w:rsidR="00E04A35">
        <w:t>8</w:t>
      </w:r>
      <w:r>
        <w:t>]</w:t>
      </w:r>
      <w:r>
        <w:tab/>
        <w:t>3GPP TS 24.502: "</w:t>
      </w:r>
      <w:r w:rsidRPr="005B4AAF">
        <w:t>Access to the 3GPP 5G System (5GS) via non-3GPP access networks;</w:t>
      </w:r>
      <w:r>
        <w:t> </w:t>
      </w:r>
      <w:r w:rsidRPr="005B4AAF">
        <w:t>Stage</w:t>
      </w:r>
      <w:r>
        <w:t> </w:t>
      </w:r>
      <w:r w:rsidRPr="005B4AAF">
        <w:t>3</w:t>
      </w:r>
      <w:r>
        <w:t>".</w:t>
      </w:r>
    </w:p>
    <w:p w:rsidR="003902F3" w:rsidRDefault="003902F3" w:rsidP="003902F3">
      <w:pPr>
        <w:pStyle w:val="EX"/>
      </w:pPr>
      <w:r>
        <w:t>[19</w:t>
      </w:r>
      <w:r w:rsidRPr="003168A2">
        <w:t>]</w:t>
      </w:r>
      <w:r w:rsidRPr="003168A2">
        <w:tab/>
      </w:r>
      <w:r>
        <w:t>3GPP TS 24.5xx</w:t>
      </w:r>
      <w:r w:rsidRPr="003168A2">
        <w:t>: "</w:t>
      </w:r>
      <w:r>
        <w:t>UE policies for 5G System (5GS); Stage 3</w:t>
      </w:r>
      <w:r w:rsidRPr="003168A2">
        <w:t>".</w:t>
      </w:r>
    </w:p>
    <w:p w:rsidR="006F598C" w:rsidRPr="00292D57" w:rsidRDefault="006F598C" w:rsidP="003902F3">
      <w:pPr>
        <w:pStyle w:val="EX"/>
      </w:pPr>
      <w:r w:rsidRPr="00292D57">
        <w:t>[</w:t>
      </w:r>
      <w:r w:rsidR="00044A0A">
        <w:t>20</w:t>
      </w:r>
      <w:r w:rsidRPr="00292D57">
        <w:t>]</w:t>
      </w:r>
      <w:r w:rsidRPr="00292D57">
        <w:tab/>
        <w:t>3GPP TS 24.623: "Extensive Markup Language (XML) Configuration Access Protocol (XCAP) over the Ut interface for Manipulating Supplementary Services".</w:t>
      </w:r>
    </w:p>
    <w:p w:rsidR="00A11B51" w:rsidRPr="00292D57" w:rsidRDefault="00A11B51" w:rsidP="00A11B51">
      <w:pPr>
        <w:pStyle w:val="EX"/>
      </w:pPr>
      <w:r w:rsidRPr="00292D57">
        <w:t>[</w:t>
      </w:r>
      <w:r w:rsidR="00A60215">
        <w:t>2</w:t>
      </w:r>
      <w:r w:rsidR="00044A0A">
        <w:t>1</w:t>
      </w:r>
      <w:r w:rsidRPr="00292D57">
        <w:t>]</w:t>
      </w:r>
      <w:r w:rsidRPr="00292D57">
        <w:tab/>
        <w:t>3GPP TS 2</w:t>
      </w:r>
      <w:r>
        <w:t>9</w:t>
      </w:r>
      <w:r w:rsidRPr="00292D57">
        <w:t>.</w:t>
      </w:r>
      <w:r>
        <w:t>507</w:t>
      </w:r>
      <w:r w:rsidRPr="00292D57">
        <w:t>: "</w:t>
      </w:r>
      <w:r w:rsidRPr="00413A2B">
        <w:t>5G System; Access and Mobility Policy Control Service</w:t>
      </w:r>
      <w:r>
        <w:t>;</w:t>
      </w:r>
      <w:r w:rsidRPr="00413A2B">
        <w:t xml:space="preserve"> </w:t>
      </w:r>
      <w:r>
        <w:t>Stage 3</w:t>
      </w:r>
      <w:r w:rsidRPr="00292D57">
        <w:t>".</w:t>
      </w:r>
    </w:p>
    <w:p w:rsidR="00C161DF" w:rsidRPr="003168A2" w:rsidRDefault="00C161DF" w:rsidP="00A11B51">
      <w:pPr>
        <w:pStyle w:val="EX"/>
        <w:rPr>
          <w:lang w:eastAsia="ja-JP"/>
        </w:rPr>
      </w:pPr>
      <w:r w:rsidRPr="003168A2">
        <w:t>[</w:t>
      </w:r>
      <w:r w:rsidR="00E04A35">
        <w:t>2</w:t>
      </w:r>
      <w:r w:rsidR="00044A0A">
        <w:t>2</w:t>
      </w:r>
      <w:r w:rsidRPr="003168A2">
        <w:t>]</w:t>
      </w:r>
      <w:r w:rsidRPr="003168A2">
        <w:tab/>
        <w:t>3GPP TS </w:t>
      </w:r>
      <w:r w:rsidRPr="003168A2">
        <w:rPr>
          <w:rFonts w:hint="eastAsia"/>
          <w:lang w:eastAsia="ja-JP"/>
        </w:rPr>
        <w:t>31</w:t>
      </w:r>
      <w:r w:rsidRPr="003168A2">
        <w:t>.</w:t>
      </w:r>
      <w:r w:rsidRPr="003168A2">
        <w:rPr>
          <w:rFonts w:hint="eastAsia"/>
          <w:lang w:eastAsia="ja-JP"/>
        </w:rPr>
        <w:t>102</w:t>
      </w:r>
      <w:r w:rsidRPr="003168A2">
        <w:t>: "Characteristics of the Universal Subscriber Identity Module (USIM) application".</w:t>
      </w:r>
    </w:p>
    <w:p w:rsidR="00057BEB" w:rsidRDefault="00057BEB" w:rsidP="00057BEB">
      <w:pPr>
        <w:pStyle w:val="EX"/>
      </w:pPr>
      <w:r w:rsidRPr="003168A2">
        <w:t>[</w:t>
      </w:r>
      <w:r w:rsidR="00E04A35">
        <w:t>2</w:t>
      </w:r>
      <w:r w:rsidR="00044A0A">
        <w:t>3</w:t>
      </w:r>
      <w:r w:rsidRPr="003168A2">
        <w:t>]</w:t>
      </w:r>
      <w:r w:rsidRPr="003168A2">
        <w:tab/>
        <w:t>3GPP TS 33.102: "3G security; Security architecture".</w:t>
      </w:r>
    </w:p>
    <w:p w:rsidR="00A04866" w:rsidRDefault="00A04866" w:rsidP="00057BEB">
      <w:pPr>
        <w:pStyle w:val="EX"/>
      </w:pPr>
      <w:r>
        <w:t>[</w:t>
      </w:r>
      <w:r w:rsidR="00E04A35">
        <w:t>2</w:t>
      </w:r>
      <w:r w:rsidR="00077083">
        <w:t>4</w:t>
      </w:r>
      <w:r>
        <w:t>]</w:t>
      </w:r>
      <w:r>
        <w:rPr>
          <w:rFonts w:hint="eastAsia"/>
        </w:rPr>
        <w:tab/>
      </w:r>
      <w:r w:rsidRPr="00B06824">
        <w:t>3GPP</w:t>
      </w:r>
      <w:r>
        <w:t> </w:t>
      </w:r>
      <w:r w:rsidRPr="00B06824">
        <w:t>TS</w:t>
      </w:r>
      <w:r>
        <w:t> 33.501</w:t>
      </w:r>
      <w:r w:rsidRPr="00B06824">
        <w:t>: "</w:t>
      </w:r>
      <w:r w:rsidRPr="002B5362">
        <w:t>Security architecture and procedures for 5G System</w:t>
      </w:r>
      <w:r w:rsidRPr="00B06824">
        <w:t>".</w:t>
      </w:r>
    </w:p>
    <w:p w:rsidR="003E1730" w:rsidRDefault="003E1730" w:rsidP="003E1730">
      <w:pPr>
        <w:pStyle w:val="EX"/>
      </w:pPr>
      <w:r>
        <w:t>[</w:t>
      </w:r>
      <w:r w:rsidR="00FF24A1">
        <w:t>2</w:t>
      </w:r>
      <w:r w:rsidR="00077083">
        <w:t>5</w:t>
      </w:r>
      <w:r>
        <w:t>]</w:t>
      </w:r>
      <w:r>
        <w:tab/>
        <w:t>3GPP TS 36.323: "</w:t>
      </w:r>
      <w:r w:rsidRPr="00B9232F">
        <w:t>NR; Packet Data Convergence Protocol (PDCP) specification</w:t>
      </w:r>
      <w:r>
        <w:t>".</w:t>
      </w:r>
    </w:p>
    <w:p w:rsidR="00A04866" w:rsidRDefault="00A04866" w:rsidP="003E1730">
      <w:pPr>
        <w:pStyle w:val="EX"/>
      </w:pPr>
      <w:r>
        <w:rPr>
          <w:lang w:val="en-US"/>
        </w:rPr>
        <w:t>[</w:t>
      </w:r>
      <w:r w:rsidR="00FF24A1">
        <w:rPr>
          <w:lang w:val="en-US"/>
        </w:rPr>
        <w:t>2</w:t>
      </w:r>
      <w:r w:rsidR="00077083">
        <w:rPr>
          <w:lang w:val="en-US"/>
        </w:rPr>
        <w:t>6</w:t>
      </w:r>
      <w:r>
        <w:rPr>
          <w:lang w:val="en-US"/>
        </w:rPr>
        <w:t>]</w:t>
      </w:r>
      <w:r>
        <w:rPr>
          <w:lang w:val="en-US"/>
        </w:rPr>
        <w:tab/>
      </w:r>
      <w:r>
        <w:t>3GPP</w:t>
      </w:r>
      <w:r w:rsidRPr="00235394">
        <w:t> </w:t>
      </w:r>
      <w:r>
        <w:t>TS</w:t>
      </w:r>
      <w:r w:rsidRPr="00235394">
        <w:t> </w:t>
      </w:r>
      <w:r>
        <w:t>36.355: "</w:t>
      </w:r>
      <w:r w:rsidRPr="002A5D09">
        <w:t>Evolved Universal Terrestrial Radio Access (E-UTRA); LTE Positioning Protocol (LPP)</w:t>
      </w:r>
      <w:r>
        <w:t>".</w:t>
      </w:r>
    </w:p>
    <w:p w:rsidR="00A04866" w:rsidRDefault="00A04866" w:rsidP="00A04866">
      <w:pPr>
        <w:pStyle w:val="EX"/>
      </w:pPr>
      <w:r>
        <w:rPr>
          <w:lang w:val="en-US"/>
        </w:rPr>
        <w:t>[</w:t>
      </w:r>
      <w:r w:rsidR="00FF24A1">
        <w:rPr>
          <w:lang w:val="en-US"/>
        </w:rPr>
        <w:t>2</w:t>
      </w:r>
      <w:r w:rsidR="00077083">
        <w:rPr>
          <w:lang w:val="en-US"/>
        </w:rPr>
        <w:t>7</w:t>
      </w:r>
      <w:r>
        <w:rPr>
          <w:lang w:val="en-US"/>
        </w:rPr>
        <w:t>]</w:t>
      </w:r>
      <w:r>
        <w:rPr>
          <w:lang w:val="en-US"/>
        </w:rPr>
        <w:tab/>
        <w:t xml:space="preserve">3GPP TS 38.300: </w:t>
      </w:r>
      <w:r>
        <w:t>"NR; NR and NG-RAN Overall Description; Stage 2".</w:t>
      </w:r>
    </w:p>
    <w:p w:rsidR="002D6EDE" w:rsidRDefault="002D6EDE" w:rsidP="002D6EDE">
      <w:pPr>
        <w:pStyle w:val="EX"/>
        <w:rPr>
          <w:snapToGrid w:val="0"/>
        </w:rPr>
      </w:pPr>
      <w:r>
        <w:rPr>
          <w:snapToGrid w:val="0"/>
        </w:rPr>
        <w:t>[</w:t>
      </w:r>
      <w:r w:rsidR="008B762D">
        <w:rPr>
          <w:snapToGrid w:val="0"/>
        </w:rPr>
        <w:t>2</w:t>
      </w:r>
      <w:r w:rsidR="00077083">
        <w:rPr>
          <w:snapToGrid w:val="0"/>
        </w:rPr>
        <w:t>8</w:t>
      </w:r>
      <w:r>
        <w:rPr>
          <w:snapToGrid w:val="0"/>
        </w:rPr>
        <w:t>]</w:t>
      </w:r>
      <w:r>
        <w:rPr>
          <w:snapToGrid w:val="0"/>
        </w:rPr>
        <w:tab/>
        <w:t xml:space="preserve">3GPP TS 38.304: </w:t>
      </w:r>
      <w:r w:rsidRPr="00D27A95">
        <w:rPr>
          <w:snapToGrid w:val="0"/>
        </w:rPr>
        <w:t>"</w:t>
      </w:r>
      <w:r>
        <w:rPr>
          <w:lang w:eastAsia="ja-JP"/>
        </w:rPr>
        <w:t>New Generation Radio Access Network; User Equipment (UE) procedures in Idle mode</w:t>
      </w:r>
      <w:r w:rsidRPr="00D27A95">
        <w:rPr>
          <w:snapToGrid w:val="0"/>
        </w:rPr>
        <w:t>"</w:t>
      </w:r>
      <w:r>
        <w:rPr>
          <w:snapToGrid w:val="0"/>
        </w:rPr>
        <w:t>.</w:t>
      </w:r>
    </w:p>
    <w:p w:rsidR="003E1730" w:rsidRDefault="003E1730" w:rsidP="002D6EDE">
      <w:pPr>
        <w:pStyle w:val="EX"/>
      </w:pPr>
      <w:r>
        <w:t>[</w:t>
      </w:r>
      <w:r w:rsidR="008B762D">
        <w:t>2</w:t>
      </w:r>
      <w:r w:rsidR="00077083">
        <w:t>9</w:t>
      </w:r>
      <w:r>
        <w:t>]</w:t>
      </w:r>
      <w:r>
        <w:tab/>
        <w:t>3GPP TS 38.323: "</w:t>
      </w:r>
      <w:r w:rsidRPr="00FF008C">
        <w:t>Evolved Universal Terrestrial Radio Access (E-UTRA); Packet Data Convergence Protocol (PDCP) specification</w:t>
      </w:r>
      <w:r>
        <w:t>".</w:t>
      </w:r>
    </w:p>
    <w:p w:rsidR="005B17EC" w:rsidRDefault="005B17EC" w:rsidP="003E1730">
      <w:pPr>
        <w:pStyle w:val="EX"/>
      </w:pPr>
      <w:r>
        <w:rPr>
          <w:lang w:val="en-US"/>
        </w:rPr>
        <w:t>[</w:t>
      </w:r>
      <w:r w:rsidR="00077083">
        <w:rPr>
          <w:lang w:val="en-US"/>
        </w:rPr>
        <w:t>30</w:t>
      </w:r>
      <w:r>
        <w:rPr>
          <w:lang w:val="en-US"/>
        </w:rPr>
        <w:t>]</w:t>
      </w:r>
      <w:r>
        <w:rPr>
          <w:lang w:val="en-US"/>
        </w:rPr>
        <w:tab/>
        <w:t xml:space="preserve">3GPP TS 38.331: </w:t>
      </w:r>
      <w:r>
        <w:t>"</w:t>
      </w:r>
      <w:r w:rsidRPr="002B3AA9">
        <w:t>NR; Radio Resource Control (RRC); Protocol Specification</w:t>
      </w:r>
      <w:r>
        <w:t>".</w:t>
      </w:r>
    </w:p>
    <w:p w:rsidR="00A04866" w:rsidRDefault="00A04866" w:rsidP="005B17EC">
      <w:pPr>
        <w:pStyle w:val="EX"/>
      </w:pPr>
      <w:r w:rsidRPr="00B06824">
        <w:t>[</w:t>
      </w:r>
      <w:r w:rsidR="00077083">
        <w:t>31</w:t>
      </w:r>
      <w:r w:rsidRPr="00B06824">
        <w:t>]</w:t>
      </w:r>
      <w:r w:rsidRPr="00B06824">
        <w:tab/>
        <w:t>3GPP</w:t>
      </w:r>
      <w:r>
        <w:t> </w:t>
      </w:r>
      <w:r w:rsidRPr="00B06824">
        <w:t>TS</w:t>
      </w:r>
      <w:r>
        <w:t> </w:t>
      </w:r>
      <w:r w:rsidRPr="00B06824">
        <w:t>38.413: "NG Radio Access Network (NG-RAN); NG Application Protocol (NGAP)".</w:t>
      </w:r>
    </w:p>
    <w:p w:rsidR="00650A55" w:rsidRPr="006D470A" w:rsidRDefault="00650A55" w:rsidP="00650A55">
      <w:pPr>
        <w:pStyle w:val="EX"/>
        <w:rPr>
          <w:lang w:val="sv-SE"/>
        </w:rPr>
      </w:pPr>
      <w:r w:rsidRPr="006D470A">
        <w:rPr>
          <w:lang w:val="sv-SE"/>
        </w:rPr>
        <w:t>[</w:t>
      </w:r>
      <w:r w:rsidR="00FF24A1">
        <w:rPr>
          <w:lang w:val="sv-SE"/>
        </w:rPr>
        <w:t>3</w:t>
      </w:r>
      <w:r w:rsidR="00077083">
        <w:rPr>
          <w:lang w:val="sv-SE"/>
        </w:rPr>
        <w:t>2</w:t>
      </w:r>
      <w:r w:rsidRPr="006D470A">
        <w:rPr>
          <w:lang w:val="sv-SE"/>
        </w:rPr>
        <w:t>]</w:t>
      </w:r>
      <w:r w:rsidRPr="006D470A">
        <w:rPr>
          <w:lang w:val="sv-SE"/>
        </w:rPr>
        <w:tab/>
        <w:t>IETF RFC 768: "User Datagram Protocol".</w:t>
      </w:r>
    </w:p>
    <w:p w:rsidR="0088378B" w:rsidRDefault="0088378B" w:rsidP="00650A55">
      <w:pPr>
        <w:pStyle w:val="EX"/>
      </w:pPr>
      <w:r w:rsidRPr="00DB37FE">
        <w:t>[</w:t>
      </w:r>
      <w:r w:rsidR="007F4A11">
        <w:t>3</w:t>
      </w:r>
      <w:r w:rsidR="00077083">
        <w:t>3</w:t>
      </w:r>
      <w:r w:rsidRPr="00DB37FE">
        <w:t>]</w:t>
      </w:r>
      <w:r>
        <w:tab/>
        <w:t>IETF RFC </w:t>
      </w:r>
      <w:r>
        <w:rPr>
          <w:rFonts w:hint="eastAsia"/>
        </w:rPr>
        <w:t>7</w:t>
      </w:r>
      <w:r>
        <w:t>93: "</w:t>
      </w:r>
      <w:r w:rsidRPr="00171B3B">
        <w:t>Transmission Control Protocol</w:t>
      </w:r>
      <w:r>
        <w:t>."</w:t>
      </w:r>
    </w:p>
    <w:p w:rsidR="00A04866" w:rsidRDefault="00A04866" w:rsidP="0088378B">
      <w:pPr>
        <w:pStyle w:val="EX"/>
      </w:pPr>
      <w:r>
        <w:t>[</w:t>
      </w:r>
      <w:r w:rsidR="007F4A11">
        <w:t>3</w:t>
      </w:r>
      <w:r w:rsidR="00077083">
        <w:t>4</w:t>
      </w:r>
      <w:r>
        <w:t>]</w:t>
      </w:r>
      <w:r>
        <w:rPr>
          <w:rFonts w:hint="eastAsia"/>
        </w:rPr>
        <w:tab/>
      </w:r>
      <w:r>
        <w:t>IETF RFC </w:t>
      </w:r>
      <w:r w:rsidRPr="00E408C7">
        <w:t>3748</w:t>
      </w:r>
      <w:r>
        <w:t>: "</w:t>
      </w:r>
      <w:r w:rsidRPr="004629AA">
        <w:t>Extensible Authentication Protocol (EAP)</w:t>
      </w:r>
      <w:r>
        <w:t>"</w:t>
      </w:r>
      <w:r>
        <w:rPr>
          <w:lang w:val="en-US"/>
        </w:rPr>
        <w:t>.</w:t>
      </w:r>
    </w:p>
    <w:p w:rsidR="00077083" w:rsidRDefault="00077083" w:rsidP="00077083">
      <w:pPr>
        <w:pStyle w:val="EX"/>
      </w:pPr>
      <w:r>
        <w:t>[35]</w:t>
      </w:r>
      <w:r>
        <w:rPr>
          <w:rFonts w:hint="eastAsia"/>
        </w:rPr>
        <w:tab/>
      </w:r>
      <w:r w:rsidRPr="00077083">
        <w:t>IETF RFC 3736 (April 2004): "Stateless Dynamic Host Configuration Protocol (DHCP) Service for IPv6"</w:t>
      </w:r>
    </w:p>
    <w:p w:rsidR="00A04866" w:rsidRDefault="00A04866" w:rsidP="00077083">
      <w:pPr>
        <w:pStyle w:val="EX"/>
      </w:pPr>
      <w:r>
        <w:t>[</w:t>
      </w:r>
      <w:r w:rsidR="007F4A11">
        <w:t>3</w:t>
      </w:r>
      <w:r w:rsidR="00077083">
        <w:t>6</w:t>
      </w:r>
      <w:r>
        <w:t>]</w:t>
      </w:r>
      <w:r>
        <w:rPr>
          <w:rFonts w:hint="eastAsia"/>
        </w:rPr>
        <w:tab/>
      </w:r>
      <w:r>
        <w:t>IETF RFC 4191: "</w:t>
      </w:r>
      <w:r w:rsidRPr="00DD7F82">
        <w:t>Default Router Prefe</w:t>
      </w:r>
      <w:r>
        <w:t>rences and More-Specific Routes"</w:t>
      </w:r>
      <w:r>
        <w:rPr>
          <w:lang w:val="en-US"/>
        </w:rPr>
        <w:t>.</w:t>
      </w:r>
    </w:p>
    <w:p w:rsidR="00A04866" w:rsidRDefault="00A04866" w:rsidP="00A04866">
      <w:pPr>
        <w:pStyle w:val="EX"/>
      </w:pPr>
      <w:r>
        <w:t>[</w:t>
      </w:r>
      <w:r w:rsidR="007F4A11">
        <w:t>3</w:t>
      </w:r>
      <w:r w:rsidR="00552CBE">
        <w:t>7</w:t>
      </w:r>
      <w:r>
        <w:t>]</w:t>
      </w:r>
      <w:r>
        <w:tab/>
        <w:t>IETF RFC </w:t>
      </w:r>
      <w:r w:rsidRPr="0029234A">
        <w:t>4282</w:t>
      </w:r>
      <w:r>
        <w:t>: "</w:t>
      </w:r>
      <w:r w:rsidRPr="0029234A">
        <w:t>The Network Access Identifier</w:t>
      </w:r>
      <w:r>
        <w:t>".</w:t>
      </w:r>
    </w:p>
    <w:p w:rsidR="0088378B" w:rsidRDefault="0088378B" w:rsidP="0088378B">
      <w:pPr>
        <w:pStyle w:val="EX"/>
      </w:pPr>
      <w:r w:rsidRPr="00DB37FE">
        <w:t>[</w:t>
      </w:r>
      <w:r w:rsidR="007F4A11">
        <w:t>3</w:t>
      </w:r>
      <w:r w:rsidR="00552CBE">
        <w:t>8</w:t>
      </w:r>
      <w:r w:rsidRPr="00DB37FE">
        <w:t>]</w:t>
      </w:r>
      <w:r>
        <w:tab/>
        <w:t>IETF RFC 4303: "</w:t>
      </w:r>
      <w:r w:rsidRPr="00171B3B">
        <w:t>IP Encapsulating Security Payload (ESP)</w:t>
      </w:r>
      <w:r>
        <w:t>".</w:t>
      </w:r>
    </w:p>
    <w:p w:rsidR="00A04866" w:rsidRDefault="00A04866" w:rsidP="0088378B">
      <w:pPr>
        <w:pStyle w:val="EX"/>
      </w:pPr>
      <w:r>
        <w:rPr>
          <w:rFonts w:hint="eastAsia"/>
        </w:rPr>
        <w:lastRenderedPageBreak/>
        <w:t>[</w:t>
      </w:r>
      <w:r w:rsidR="008B762D">
        <w:t>3</w:t>
      </w:r>
      <w:r w:rsidR="00552CBE">
        <w:t>9</w:t>
      </w:r>
      <w:r>
        <w:rPr>
          <w:rFonts w:hint="eastAsia"/>
        </w:rPr>
        <w:t>]</w:t>
      </w:r>
      <w:r>
        <w:rPr>
          <w:rFonts w:hint="eastAsia"/>
        </w:rPr>
        <w:tab/>
      </w:r>
      <w:r w:rsidRPr="00475454">
        <w:t>IETF</w:t>
      </w:r>
      <w:r>
        <w:t> </w:t>
      </w:r>
      <w:r w:rsidRPr="00475454">
        <w:t>RFC</w:t>
      </w:r>
      <w:r>
        <w:t> </w:t>
      </w:r>
      <w:r w:rsidRPr="00475454">
        <w:t xml:space="preserve">4862: </w:t>
      </w:r>
      <w:r>
        <w:t>"</w:t>
      </w:r>
      <w:r w:rsidRPr="00475454">
        <w:t>IPv6 Stateless Address Autoconfiguration</w:t>
      </w:r>
      <w:r>
        <w:t>"</w:t>
      </w:r>
      <w:r w:rsidRPr="00475454">
        <w:t>.</w:t>
      </w:r>
    </w:p>
    <w:p w:rsidR="00A04866" w:rsidRDefault="00A04866" w:rsidP="00A04866">
      <w:pPr>
        <w:pStyle w:val="EX"/>
      </w:pPr>
      <w:r>
        <w:t>[</w:t>
      </w:r>
      <w:r w:rsidR="00552CBE">
        <w:t>40</w:t>
      </w:r>
      <w:r>
        <w:t>]</w:t>
      </w:r>
      <w:r>
        <w:rPr>
          <w:rFonts w:hint="eastAsia"/>
        </w:rPr>
        <w:tab/>
      </w:r>
      <w:r>
        <w:t>IETF RFC 5448: "</w:t>
      </w:r>
      <w:r w:rsidRPr="004629AA">
        <w:t>Improved Extensible Authentication Protocol Method for 3rd Generation Authentication and Key Agreement (EAP-AKA')</w:t>
      </w:r>
      <w:r>
        <w:t>"</w:t>
      </w:r>
      <w:r>
        <w:rPr>
          <w:lang w:val="en-US"/>
        </w:rPr>
        <w:t>.</w:t>
      </w:r>
    </w:p>
    <w:p w:rsidR="00A04866" w:rsidRDefault="00A04866" w:rsidP="00A04866">
      <w:pPr>
        <w:pStyle w:val="EX"/>
      </w:pPr>
      <w:r>
        <w:t>[</w:t>
      </w:r>
      <w:r w:rsidR="00552CBE">
        <w:t>41</w:t>
      </w:r>
      <w:r>
        <w:t>]</w:t>
      </w:r>
      <w:r>
        <w:rPr>
          <w:rFonts w:hint="eastAsia"/>
        </w:rPr>
        <w:tab/>
      </w:r>
      <w:r>
        <w:t>IETF RFC </w:t>
      </w:r>
      <w:r>
        <w:rPr>
          <w:rFonts w:hint="eastAsia"/>
        </w:rPr>
        <w:t>7296</w:t>
      </w:r>
      <w:r>
        <w:t>: "</w:t>
      </w:r>
      <w:r w:rsidRPr="002F0CAE">
        <w:t>Internet Key Exchange Protocol Version 2 (IKEv2)</w:t>
      </w:r>
      <w:r>
        <w:t>"</w:t>
      </w:r>
      <w:r>
        <w:rPr>
          <w:lang w:val="en-US"/>
        </w:rPr>
        <w:t>.</w:t>
      </w:r>
    </w:p>
    <w:p w:rsidR="005C5EBD" w:rsidRDefault="005C5EBD" w:rsidP="005C5EBD">
      <w:pPr>
        <w:pStyle w:val="EX"/>
      </w:pPr>
      <w:r>
        <w:t>[</w:t>
      </w:r>
      <w:r w:rsidR="00552CBE">
        <w:t>42</w:t>
      </w:r>
      <w:r w:rsidRPr="003168A2">
        <w:t>]</w:t>
      </w:r>
      <w:r w:rsidRPr="003168A2">
        <w:tab/>
        <w:t>ITU-T Recommendation E.212: "The international identification plan for mobile terminals and mobile users".</w:t>
      </w:r>
    </w:p>
    <w:p w:rsidR="00080512" w:rsidRPr="004D3578" w:rsidRDefault="00084832">
      <w:pPr>
        <w:pStyle w:val="Heading1"/>
      </w:pPr>
      <w:bookmarkStart w:id="13" w:name="_Toc508876803"/>
      <w:bookmarkStart w:id="14" w:name="_Toc516007530"/>
      <w:r>
        <w:t>3</w:t>
      </w:r>
      <w:r>
        <w:tab/>
        <w:t xml:space="preserve">Definitions </w:t>
      </w:r>
      <w:r w:rsidR="008028A4" w:rsidRPr="004D3578">
        <w:t>and abbreviations</w:t>
      </w:r>
      <w:bookmarkEnd w:id="13"/>
      <w:bookmarkEnd w:id="14"/>
    </w:p>
    <w:p w:rsidR="00080512" w:rsidRPr="004D3578" w:rsidRDefault="00080512">
      <w:pPr>
        <w:pStyle w:val="Heading2"/>
      </w:pPr>
      <w:bookmarkStart w:id="15" w:name="_Toc508876804"/>
      <w:bookmarkStart w:id="16" w:name="_Toc516007531"/>
      <w:r w:rsidRPr="004D3578">
        <w:t>3.1</w:t>
      </w:r>
      <w:r w:rsidRPr="004D3578">
        <w:tab/>
        <w:t>Definitions</w:t>
      </w:r>
      <w:bookmarkEnd w:id="15"/>
      <w:bookmarkEnd w:id="16"/>
    </w:p>
    <w:p w:rsidR="00080512" w:rsidRPr="004D3578" w:rsidRDefault="00080512">
      <w:r w:rsidRPr="004D3578">
        <w:t xml:space="preserve">For the purposes of the present document, the terms and definitions given in </w:t>
      </w:r>
      <w:bookmarkStart w:id="17" w:name="OLE_LINK6"/>
      <w:bookmarkStart w:id="18" w:name="OLE_LINK7"/>
      <w:bookmarkStart w:id="19" w:name="OLE_LINK8"/>
      <w:r w:rsidR="00DF62CD">
        <w:t>3GPP</w:t>
      </w:r>
      <w:bookmarkEnd w:id="17"/>
      <w:bookmarkEnd w:id="18"/>
      <w:bookmarkEnd w:id="19"/>
      <w:r w:rsidR="00A80309" w:rsidRPr="004D3578">
        <w:t> </w:t>
      </w:r>
      <w:r w:rsidR="00A80309">
        <w:t>T</w:t>
      </w:r>
      <w:r w:rsidRPr="004D3578">
        <w:t>R 21.905 [</w:t>
      </w:r>
      <w:r w:rsidR="004D3578" w:rsidRPr="004D3578">
        <w:t>1</w:t>
      </w:r>
      <w:r w:rsidRPr="004D3578">
        <w:t xml:space="preserve">] and the following apply. A term defined in the present document takes precedence over the definition of the same term, if any, in </w:t>
      </w:r>
      <w:r w:rsidR="00DF62CD">
        <w:t>3GPP</w:t>
      </w:r>
      <w:r w:rsidR="009C7E7D" w:rsidRPr="004D3578">
        <w:t> </w:t>
      </w:r>
      <w:r w:rsidRPr="004D3578">
        <w:t>TR 21.905 [</w:t>
      </w:r>
      <w:r w:rsidR="004D3578" w:rsidRPr="004D3578">
        <w:t>1</w:t>
      </w:r>
      <w:r w:rsidRPr="004D3578">
        <w:t>].</w:t>
      </w:r>
    </w:p>
    <w:p w:rsidR="002B0CBB" w:rsidRPr="00C70F69" w:rsidRDefault="002B0CBB" w:rsidP="002B0CBB">
      <w:pPr>
        <w:rPr>
          <w:b/>
        </w:rPr>
      </w:pPr>
      <w:r>
        <w:rPr>
          <w:rFonts w:hint="eastAsia"/>
          <w:b/>
        </w:rPr>
        <w:t>5G</w:t>
      </w:r>
      <w:r w:rsidRPr="003168A2">
        <w:rPr>
          <w:b/>
        </w:rPr>
        <w:t>MM-IDLE mode:</w:t>
      </w:r>
      <w:r>
        <w:t xml:space="preserve"> In this specification, if the term is used standalone, a UE in </w:t>
      </w:r>
      <w:r>
        <w:rPr>
          <w:rFonts w:hint="eastAsia"/>
        </w:rPr>
        <w:t>5G</w:t>
      </w:r>
      <w:r w:rsidRPr="003168A2">
        <w:t xml:space="preserve">MM-IDLE mode </w:t>
      </w:r>
      <w:r>
        <w:t xml:space="preserve">means the UE can be either in </w:t>
      </w:r>
      <w:r>
        <w:rPr>
          <w:rFonts w:hint="eastAsia"/>
        </w:rPr>
        <w:t>5G</w:t>
      </w:r>
      <w:r w:rsidRPr="003168A2">
        <w:t xml:space="preserve">MM-IDLE mode </w:t>
      </w:r>
      <w:r>
        <w:t xml:space="preserve">over 3GPP access or in </w:t>
      </w:r>
      <w:r>
        <w:rPr>
          <w:rFonts w:hint="eastAsia"/>
        </w:rPr>
        <w:t>5G</w:t>
      </w:r>
      <w:r w:rsidRPr="003168A2">
        <w:t xml:space="preserve">MM-IDLE mode </w:t>
      </w:r>
      <w:r>
        <w:t>over non-3GPP access</w:t>
      </w:r>
      <w:r w:rsidRPr="003168A2">
        <w:t>.</w:t>
      </w:r>
    </w:p>
    <w:p w:rsidR="002B0CBB" w:rsidRPr="00C70F69" w:rsidRDefault="002B0CBB" w:rsidP="002B0CBB">
      <w:pPr>
        <w:rPr>
          <w:b/>
        </w:rPr>
      </w:pPr>
      <w:r w:rsidRPr="003E4CF3">
        <w:rPr>
          <w:b/>
        </w:rPr>
        <w:t>5GMM-CONNECTED mode</w:t>
      </w:r>
      <w:r w:rsidRPr="003168A2">
        <w:rPr>
          <w:b/>
        </w:rPr>
        <w:t>:</w:t>
      </w:r>
      <w:r>
        <w:t xml:space="preserve"> In this specification, if the term is used standalone, a UE in </w:t>
      </w:r>
      <w:r w:rsidRPr="00AF6FA6">
        <w:t>5GMM-CONNECTED</w:t>
      </w:r>
      <w:r w:rsidRPr="004F4CCE">
        <w:t xml:space="preserve"> </w:t>
      </w:r>
      <w:r w:rsidRPr="003168A2">
        <w:t>mode</w:t>
      </w:r>
      <w:r w:rsidRPr="00AF6FA6">
        <w:t xml:space="preserve"> </w:t>
      </w:r>
      <w:r>
        <w:t xml:space="preserve">means the UE can be either in </w:t>
      </w:r>
      <w:r w:rsidRPr="00AF6FA6">
        <w:t>5GMM-CONNECTED mode</w:t>
      </w:r>
      <w:r>
        <w:t xml:space="preserve"> over 3GPP access or in </w:t>
      </w:r>
      <w:r w:rsidRPr="00AF6FA6">
        <w:t xml:space="preserve">5GMM-CONNECTED </w:t>
      </w:r>
      <w:r w:rsidRPr="003168A2">
        <w:t xml:space="preserve">mode </w:t>
      </w:r>
      <w:r>
        <w:t>over non-3GPP access</w:t>
      </w:r>
      <w:r w:rsidRPr="003168A2">
        <w:t>.</w:t>
      </w:r>
    </w:p>
    <w:p w:rsidR="002B0CBB" w:rsidRPr="00C70F69" w:rsidRDefault="002B0CBB" w:rsidP="002B0CBB">
      <w:pPr>
        <w:rPr>
          <w:b/>
        </w:rPr>
      </w:pPr>
      <w:r>
        <w:rPr>
          <w:rFonts w:hint="eastAsia"/>
          <w:b/>
        </w:rPr>
        <w:t>5G</w:t>
      </w:r>
      <w:r w:rsidRPr="003168A2">
        <w:rPr>
          <w:b/>
        </w:rPr>
        <w:t>MM-IDLE mode</w:t>
      </w:r>
      <w:r w:rsidRPr="00AA2F34">
        <w:rPr>
          <w:b/>
        </w:rPr>
        <w:t xml:space="preserve"> over 3GPP access</w:t>
      </w:r>
      <w:r w:rsidRPr="003168A2">
        <w:rPr>
          <w:b/>
        </w:rPr>
        <w:t>:</w:t>
      </w:r>
      <w:r>
        <w:t xml:space="preserve"> A UE is in </w:t>
      </w:r>
      <w:r>
        <w:rPr>
          <w:rFonts w:hint="eastAsia"/>
        </w:rPr>
        <w:t>5G</w:t>
      </w:r>
      <w:r w:rsidRPr="003168A2">
        <w:t xml:space="preserve">MM-IDLE mode </w:t>
      </w:r>
      <w:r w:rsidR="00AE11B0" w:rsidRPr="00AE11B0">
        <w:t>over 3GPP access</w:t>
      </w:r>
      <w:r w:rsidRPr="003168A2">
        <w:t xml:space="preserve"> when no </w:t>
      </w:r>
      <w:r>
        <w:rPr>
          <w:rFonts w:hint="eastAsia"/>
        </w:rPr>
        <w:t xml:space="preserve">N1 </w:t>
      </w:r>
      <w:r w:rsidRPr="003168A2">
        <w:t xml:space="preserve">NAS signalling connection between </w:t>
      </w:r>
      <w:r>
        <w:t xml:space="preserve">the </w:t>
      </w:r>
      <w:r w:rsidRPr="003168A2">
        <w:t xml:space="preserve">UE and network </w:t>
      </w:r>
      <w:r>
        <w:t xml:space="preserve">over 3GPP access </w:t>
      </w:r>
      <w:r w:rsidRPr="003168A2">
        <w:t>exists</w:t>
      </w:r>
      <w:r>
        <w:t xml:space="preserve">. The term </w:t>
      </w:r>
      <w:r>
        <w:rPr>
          <w:rFonts w:hint="eastAsia"/>
        </w:rPr>
        <w:t>5G</w:t>
      </w:r>
      <w:r w:rsidRPr="003168A2">
        <w:t xml:space="preserve">MM-IDLE mode </w:t>
      </w:r>
      <w:r>
        <w:rPr>
          <w:rFonts w:hint="eastAsia"/>
        </w:rPr>
        <w:t xml:space="preserve">over 3GPP access </w:t>
      </w:r>
      <w:r w:rsidRPr="003168A2">
        <w:t>used in the present do</w:t>
      </w:r>
      <w:r>
        <w:t xml:space="preserve">cument corresponds to the term </w:t>
      </w:r>
      <w:r w:rsidRPr="003168A2">
        <w:t>CM</w:t>
      </w:r>
      <w:r>
        <w:t>-IDLE state for</w:t>
      </w:r>
      <w:r>
        <w:rPr>
          <w:rFonts w:hint="eastAsia"/>
        </w:rPr>
        <w:t xml:space="preserve"> 3GPP access </w:t>
      </w:r>
      <w:r>
        <w:t>used in 3GPP TS 23.</w:t>
      </w:r>
      <w:r>
        <w:rPr>
          <w:rFonts w:hint="eastAsia"/>
        </w:rPr>
        <w:t>5</w:t>
      </w:r>
      <w:r w:rsidRPr="003168A2">
        <w:t>01 [</w:t>
      </w:r>
      <w:r w:rsidR="00B5047D">
        <w:t>8</w:t>
      </w:r>
      <w:r w:rsidRPr="003168A2">
        <w:t>].</w:t>
      </w:r>
    </w:p>
    <w:p w:rsidR="002B0CBB" w:rsidRPr="00C70F69" w:rsidRDefault="002B0CBB" w:rsidP="002B0CBB">
      <w:pPr>
        <w:rPr>
          <w:b/>
        </w:rPr>
      </w:pPr>
      <w:r w:rsidRPr="003E4CF3">
        <w:rPr>
          <w:b/>
        </w:rPr>
        <w:t>5GMM-CONNECTED mode</w:t>
      </w:r>
      <w:r w:rsidRPr="00AA2F34">
        <w:rPr>
          <w:b/>
        </w:rPr>
        <w:t xml:space="preserve"> over 3GPP access</w:t>
      </w:r>
      <w:r w:rsidRPr="003168A2">
        <w:rPr>
          <w:b/>
        </w:rPr>
        <w:t>:</w:t>
      </w:r>
      <w:r>
        <w:t xml:space="preserve"> A UE is in </w:t>
      </w:r>
      <w:r w:rsidRPr="00AF6FA6">
        <w:t>5GMM-CONNECTED mode</w:t>
      </w:r>
      <w:r>
        <w:t xml:space="preserve"> over 3GPP access when a </w:t>
      </w:r>
      <w:r>
        <w:rPr>
          <w:rFonts w:hint="eastAsia"/>
        </w:rPr>
        <w:t xml:space="preserve">N1 </w:t>
      </w:r>
      <w:r w:rsidRPr="003168A2">
        <w:t xml:space="preserve">NAS signalling connection between </w:t>
      </w:r>
      <w:r>
        <w:t xml:space="preserve">the </w:t>
      </w:r>
      <w:r w:rsidRPr="003168A2">
        <w:t xml:space="preserve">UE and network </w:t>
      </w:r>
      <w:r>
        <w:t>over 3GPP access</w:t>
      </w:r>
      <w:r w:rsidRPr="003168A2">
        <w:t xml:space="preserve"> exists</w:t>
      </w:r>
      <w:r>
        <w:t xml:space="preserve">. The term </w:t>
      </w:r>
      <w:r w:rsidRPr="00AF6FA6">
        <w:t>5GMM-CONNECTED</w:t>
      </w:r>
      <w:r w:rsidRPr="003168A2">
        <w:t xml:space="preserve"> mode </w:t>
      </w:r>
      <w:r>
        <w:rPr>
          <w:rFonts w:hint="eastAsia"/>
        </w:rPr>
        <w:t xml:space="preserve">over 3GPP access </w:t>
      </w:r>
      <w:r w:rsidRPr="003168A2">
        <w:t>used in the present do</w:t>
      </w:r>
      <w:r>
        <w:t xml:space="preserve">cument corresponds to the term </w:t>
      </w:r>
      <w:r w:rsidRPr="003168A2">
        <w:t>CM</w:t>
      </w:r>
      <w:r>
        <w:t>-</w:t>
      </w:r>
      <w:r w:rsidRPr="00AF6FA6">
        <w:t>CONNECTED</w:t>
      </w:r>
      <w:r>
        <w:t xml:space="preserve"> state for</w:t>
      </w:r>
      <w:r>
        <w:rPr>
          <w:rFonts w:hint="eastAsia"/>
        </w:rPr>
        <w:t xml:space="preserve"> 3GPP access </w:t>
      </w:r>
      <w:r>
        <w:t>used in 3GPP TS 23.</w:t>
      </w:r>
      <w:r>
        <w:rPr>
          <w:rFonts w:hint="eastAsia"/>
        </w:rPr>
        <w:t>5</w:t>
      </w:r>
      <w:r w:rsidRPr="003168A2">
        <w:t>01 [</w:t>
      </w:r>
      <w:r w:rsidR="00B5047D">
        <w:t>8</w:t>
      </w:r>
      <w:r w:rsidRPr="003168A2">
        <w:t>].</w:t>
      </w:r>
    </w:p>
    <w:p w:rsidR="002B0CBB" w:rsidRDefault="002B0CBB" w:rsidP="002B0CBB">
      <w:pPr>
        <w:rPr>
          <w:b/>
        </w:rPr>
      </w:pPr>
      <w:r>
        <w:rPr>
          <w:b/>
        </w:rPr>
        <w:t>5GMM-IDLE mode over non-</w:t>
      </w:r>
      <w:r>
        <w:rPr>
          <w:b/>
          <w:bCs/>
        </w:rPr>
        <w:t>3GPP access</w:t>
      </w:r>
      <w:r>
        <w:rPr>
          <w:b/>
        </w:rPr>
        <w:t>:</w:t>
      </w:r>
      <w:r>
        <w:t xml:space="preserve"> A UE is in 5GMM-IDLE mode over non-3GPP access no N1 NAS signalling connection between the </w:t>
      </w:r>
      <w:r w:rsidRPr="003168A2">
        <w:t xml:space="preserve">UE and network </w:t>
      </w:r>
      <w:r>
        <w:t xml:space="preserve">over non-3GPP access </w:t>
      </w:r>
      <w:r w:rsidRPr="003168A2">
        <w:t>exists</w:t>
      </w:r>
      <w:r>
        <w:t>. The term 5GMM-IDLE mode over non-3GPP access used in the present document corresponds to the term CM-IDLE state for non-3GPP access used in 3GPP TS 23.501 [</w:t>
      </w:r>
      <w:r w:rsidR="00B5047D">
        <w:t>8</w:t>
      </w:r>
      <w:r>
        <w:t>].</w:t>
      </w:r>
    </w:p>
    <w:p w:rsidR="002B0CBB" w:rsidRPr="009011A3" w:rsidRDefault="002B0CBB" w:rsidP="002B0CBB">
      <w:r>
        <w:rPr>
          <w:b/>
        </w:rPr>
        <w:t>5GMM-CONNECTED mode over non-</w:t>
      </w:r>
      <w:r>
        <w:rPr>
          <w:b/>
          <w:bCs/>
        </w:rPr>
        <w:t>3GPP access</w:t>
      </w:r>
      <w:r>
        <w:rPr>
          <w:b/>
        </w:rPr>
        <w:t>:</w:t>
      </w:r>
      <w:r>
        <w:t xml:space="preserve"> A UE is in 5GMM-CONNECTED mode over non-3GPP access when it has N1 NAS signalling connection between the </w:t>
      </w:r>
      <w:r w:rsidRPr="003168A2">
        <w:t xml:space="preserve">UE and network </w:t>
      </w:r>
      <w:r>
        <w:t xml:space="preserve">over non-3GPP access </w:t>
      </w:r>
      <w:r w:rsidRPr="003168A2">
        <w:t>exists</w:t>
      </w:r>
      <w:r>
        <w:t>. The term 5GMM-CONNECTED mode over non-3GPP access used in the present document corresponds to the term CM-CONNECTED state for non-3GPP access used in 3GPP TS 23.501 [</w:t>
      </w:r>
      <w:r w:rsidR="00B5047D">
        <w:t>8</w:t>
      </w:r>
      <w:r>
        <w:t>].</w:t>
      </w:r>
    </w:p>
    <w:p w:rsidR="005D62DF" w:rsidRPr="00886B73" w:rsidRDefault="005D62DF" w:rsidP="005D62DF">
      <w:r>
        <w:rPr>
          <w:b/>
        </w:rPr>
        <w:t>5G</w:t>
      </w:r>
      <w:r w:rsidRPr="00F56EFD">
        <w:rPr>
          <w:b/>
        </w:rPr>
        <w:t>S services:</w:t>
      </w:r>
      <w:r w:rsidRPr="00886B73">
        <w:t xml:space="preserve"> </w:t>
      </w:r>
      <w:r>
        <w:t xml:space="preserve">Services provided by PS domain. </w:t>
      </w:r>
      <w:r w:rsidRPr="00886B73">
        <w:t xml:space="preserve">Within the context of this specification, </w:t>
      </w:r>
      <w:r>
        <w:t>5G</w:t>
      </w:r>
      <w:r w:rsidRPr="00886B73">
        <w:t xml:space="preserve">S services is used </w:t>
      </w:r>
      <w:r w:rsidRPr="00886B73">
        <w:rPr>
          <w:rFonts w:hint="eastAsia"/>
          <w:lang w:eastAsia="ja-JP"/>
        </w:rPr>
        <w:t xml:space="preserve">as a synonym for </w:t>
      </w:r>
      <w:r>
        <w:rPr>
          <w:lang w:eastAsia="ja-JP"/>
        </w:rPr>
        <w:t>E</w:t>
      </w:r>
      <w:r w:rsidRPr="00886B73">
        <w:t>PS services.</w:t>
      </w:r>
    </w:p>
    <w:p w:rsidR="002B0CBB" w:rsidRPr="003168A2" w:rsidRDefault="002B0CBB" w:rsidP="002B0CBB">
      <w:pPr>
        <w:rPr>
          <w:lang w:eastAsia="ja-JP"/>
        </w:rPr>
      </w:pPr>
      <w:r>
        <w:rPr>
          <w:b/>
        </w:rPr>
        <w:t>Access stratum connection</w:t>
      </w:r>
      <w:r w:rsidRPr="003168A2">
        <w:rPr>
          <w:rFonts w:hint="eastAsia"/>
          <w:b/>
        </w:rPr>
        <w:t>:</w:t>
      </w:r>
      <w:r w:rsidRPr="003168A2">
        <w:rPr>
          <w:rFonts w:hint="eastAsia"/>
        </w:rPr>
        <w:t xml:space="preserve"> A </w:t>
      </w:r>
      <w:r w:rsidRPr="003168A2">
        <w:t xml:space="preserve">peer to peer </w:t>
      </w:r>
      <w:r>
        <w:t>access stratum</w:t>
      </w:r>
      <w:r w:rsidRPr="003168A2">
        <w:t xml:space="preserve"> connection between </w:t>
      </w:r>
      <w:r>
        <w:t xml:space="preserve">either the </w:t>
      </w:r>
      <w:r w:rsidRPr="003168A2">
        <w:t xml:space="preserve">UE and </w:t>
      </w:r>
      <w:r>
        <w:t>the NG-RAN for 3GPP access or the UE and the N3IWF for non-3GPP access</w:t>
      </w:r>
      <w:r w:rsidRPr="003168A2">
        <w:t>.</w:t>
      </w:r>
      <w:r>
        <w:t xml:space="preserve"> The access stratum connection for 3GPP access corresponds to an </w:t>
      </w:r>
      <w:r w:rsidRPr="003168A2">
        <w:t>RRC connection via the</w:t>
      </w:r>
      <w:r>
        <w:t xml:space="preserve"> Uu</w:t>
      </w:r>
      <w:r w:rsidRPr="003168A2">
        <w:t xml:space="preserve"> </w:t>
      </w:r>
      <w:r>
        <w:t>reference point. The creation of the access stratum connection for non-3GPP access corresponds to the completion of the IKE_SA_INIT exchange (see IETF RFC </w:t>
      </w:r>
      <w:r>
        <w:rPr>
          <w:rFonts w:hint="eastAsia"/>
        </w:rPr>
        <w:t>7296</w:t>
      </w:r>
      <w:r>
        <w:rPr>
          <w:noProof/>
          <w:lang w:val="en-US"/>
        </w:rPr>
        <w:t> [</w:t>
      </w:r>
      <w:r w:rsidR="00552CBE">
        <w:rPr>
          <w:noProof/>
          <w:lang w:val="en-US"/>
        </w:rPr>
        <w:t>41</w:t>
      </w:r>
      <w:r>
        <w:rPr>
          <w:noProof/>
          <w:lang w:val="en-US"/>
        </w:rPr>
        <w:t>]</w:t>
      </w:r>
      <w:r>
        <w:t>) via the NWu reference point</w:t>
      </w:r>
      <w:r w:rsidRPr="003168A2">
        <w:t>.</w:t>
      </w:r>
    </w:p>
    <w:p w:rsidR="00B64A8E" w:rsidRDefault="00B64A8E" w:rsidP="00B64A8E">
      <w:r w:rsidRPr="00BC66B6">
        <w:rPr>
          <w:b/>
        </w:rPr>
        <w:t>Always-on PDU session:</w:t>
      </w:r>
      <w:r>
        <w:t xml:space="preserve"> </w:t>
      </w:r>
      <w:r w:rsidRPr="00050C50">
        <w:t>A PDU session for which user-plane resources have to be activated during every transition from 5GMM-IDLE mode to 5GMM-CONNECTED mode. Such a PDU session is established based on indication from upper layers.</w:t>
      </w:r>
    </w:p>
    <w:p w:rsidR="00B64A8E" w:rsidRDefault="00B64A8E" w:rsidP="00621D46">
      <w:pPr>
        <w:pStyle w:val="NO"/>
      </w:pPr>
      <w:r>
        <w:t>NOTE</w:t>
      </w:r>
      <w:r w:rsidR="002A7A21">
        <w:t> 1</w:t>
      </w:r>
      <w:r>
        <w:t>:</w:t>
      </w:r>
      <w:r>
        <w:tab/>
        <w:t>How the upper layers in the UE are configured to provide an indication is out of scope of the specification.</w:t>
      </w:r>
    </w:p>
    <w:p w:rsidR="00B64A8E" w:rsidRDefault="00B64A8E" w:rsidP="00B64A8E">
      <w:pPr>
        <w:pStyle w:val="EditorsNote"/>
      </w:pPr>
      <w:r w:rsidRPr="004E5F5E">
        <w:lastRenderedPageBreak/>
        <w:t>Editor’s note:</w:t>
      </w:r>
      <w:r w:rsidRPr="004E5F5E">
        <w:tab/>
        <w:t xml:space="preserve">It </w:t>
      </w:r>
      <w:r>
        <w:t xml:space="preserve">is FFS whether any handling is required for access identities, access category or reject cause received in </w:t>
      </w:r>
      <w:r w:rsidRPr="003E764B">
        <w:t>PDU session reactivation result IE</w:t>
      </w:r>
      <w:r>
        <w:t xml:space="preserve"> due to always-on PDU session</w:t>
      </w:r>
      <w:r w:rsidRPr="004E5F5E">
        <w:t>.</w:t>
      </w:r>
    </w:p>
    <w:p w:rsidR="002B0CBB" w:rsidRDefault="002B0CBB" w:rsidP="002B0CBB">
      <w:pPr>
        <w:rPr>
          <w:rFonts w:eastAsia="SimSun"/>
          <w:lang w:val="en-US"/>
        </w:rPr>
      </w:pPr>
      <w:r w:rsidRPr="004458D5">
        <w:rPr>
          <w:b/>
        </w:rPr>
        <w:t>DNN</w:t>
      </w:r>
      <w:r w:rsidRPr="004458D5">
        <w:rPr>
          <w:rFonts w:hint="eastAsia"/>
          <w:b/>
        </w:rPr>
        <w:t xml:space="preserve"> based </w:t>
      </w:r>
      <w:r w:rsidRPr="004458D5">
        <w:rPr>
          <w:b/>
          <w:lang w:eastAsia="ja-JP"/>
        </w:rPr>
        <w:t>congestion control</w:t>
      </w:r>
      <w:r w:rsidRPr="004458D5">
        <w:rPr>
          <w:rFonts w:hint="eastAsia"/>
          <w:b/>
        </w:rPr>
        <w:t>:</w:t>
      </w:r>
      <w:r w:rsidRPr="004458D5">
        <w:t xml:space="preserve"> </w:t>
      </w:r>
      <w:r w:rsidRPr="00433880">
        <w:rPr>
          <w:rFonts w:eastAsia="SimSun"/>
          <w:lang w:val="en-US"/>
        </w:rPr>
        <w:t xml:space="preserve">Type of congestion control at session management level that is applied to reject session management requests from UEs </w:t>
      </w:r>
      <w:r>
        <w:rPr>
          <w:rFonts w:eastAsia="SimSun"/>
          <w:lang w:val="en-US"/>
        </w:rPr>
        <w:t xml:space="preserve">or </w:t>
      </w:r>
      <w:r>
        <w:t>release</w:t>
      </w:r>
      <w:r>
        <w:rPr>
          <w:rFonts w:hint="eastAsia"/>
        </w:rPr>
        <w:t xml:space="preserve"> PDU</w:t>
      </w:r>
      <w:r w:rsidRPr="004458D5">
        <w:rPr>
          <w:rFonts w:hint="eastAsia"/>
        </w:rPr>
        <w:t xml:space="preserve"> </w:t>
      </w:r>
      <w:r>
        <w:t>sessions</w:t>
      </w:r>
      <w:r w:rsidRPr="004458D5">
        <w:rPr>
          <w:rFonts w:hint="eastAsia"/>
        </w:rPr>
        <w:t xml:space="preserve"> when the associated </w:t>
      </w:r>
      <w:r>
        <w:t>DNN</w:t>
      </w:r>
      <w:r w:rsidRPr="004458D5">
        <w:rPr>
          <w:rFonts w:hint="eastAsia"/>
        </w:rPr>
        <w:t xml:space="preserve"> is congested</w:t>
      </w:r>
      <w:r w:rsidRPr="004458D5">
        <w:rPr>
          <w:rFonts w:hint="eastAsia"/>
          <w:lang w:val="en-US"/>
        </w:rPr>
        <w:t>.</w:t>
      </w:r>
      <w:r w:rsidR="00556C20" w:rsidRPr="00966D42">
        <w:rPr>
          <w:lang w:val="en-US"/>
        </w:rPr>
        <w:t xml:space="preserve"> </w:t>
      </w:r>
      <w:r w:rsidR="00556C20" w:rsidRPr="001F25BE">
        <w:rPr>
          <w:lang w:val="en-US"/>
        </w:rPr>
        <w:t>DNN based congestion control</w:t>
      </w:r>
      <w:r w:rsidR="00556C20">
        <w:rPr>
          <w:lang w:val="en-US"/>
        </w:rPr>
        <w:t xml:space="preserve"> can be activated </w:t>
      </w:r>
      <w:r w:rsidR="00556C20">
        <w:rPr>
          <w:rFonts w:eastAsia="SimSun"/>
          <w:lang w:val="en-US"/>
        </w:rPr>
        <w:t>at the SMF over session management level</w:t>
      </w:r>
      <w:r w:rsidR="00556C20">
        <w:rPr>
          <w:lang w:val="en-US"/>
        </w:rPr>
        <w:t xml:space="preserve"> and also activated at the AMF over </w:t>
      </w:r>
      <w:r w:rsidR="00556C20">
        <w:rPr>
          <w:rFonts w:eastAsia="SimSun"/>
          <w:lang w:val="en-US"/>
        </w:rPr>
        <w:t>mobility</w:t>
      </w:r>
      <w:r w:rsidR="00556C20" w:rsidRPr="00433880">
        <w:rPr>
          <w:rFonts w:eastAsia="SimSun"/>
          <w:lang w:val="en-US"/>
        </w:rPr>
        <w:t xml:space="preserve"> management level</w:t>
      </w:r>
      <w:r w:rsidR="00556C20">
        <w:rPr>
          <w:lang w:val="en-US"/>
        </w:rPr>
        <w:t>.</w:t>
      </w:r>
    </w:p>
    <w:p w:rsidR="002B0CBB" w:rsidRDefault="002B0CBB" w:rsidP="002B0CBB">
      <w:pPr>
        <w:rPr>
          <w:lang w:eastAsia="ja-JP"/>
        </w:rPr>
      </w:pPr>
      <w:r>
        <w:rPr>
          <w:rFonts w:eastAsia="SimSun"/>
          <w:b/>
          <w:lang w:val="en-US"/>
        </w:rPr>
        <w:t xml:space="preserve">General </w:t>
      </w:r>
      <w:r w:rsidRPr="00B27FEA">
        <w:rPr>
          <w:rFonts w:eastAsia="SimSun"/>
          <w:b/>
          <w:lang w:val="en-US"/>
        </w:rPr>
        <w:t>NAS level</w:t>
      </w:r>
      <w:r w:rsidRPr="005A3CCD">
        <w:rPr>
          <w:b/>
          <w:lang w:eastAsia="ja-JP"/>
        </w:rPr>
        <w:t xml:space="preserve"> </w:t>
      </w:r>
      <w:r w:rsidRPr="00B27FEA">
        <w:rPr>
          <w:rFonts w:eastAsia="SimSun"/>
          <w:b/>
          <w:lang w:val="en-US"/>
        </w:rPr>
        <w:t xml:space="preserve">congestion control: </w:t>
      </w:r>
      <w:r>
        <w:rPr>
          <w:rFonts w:eastAsia="SimSun"/>
          <w:lang w:val="en-US"/>
        </w:rPr>
        <w:t xml:space="preserve">Type of congestion control </w:t>
      </w:r>
      <w:r w:rsidRPr="00C92C1A">
        <w:rPr>
          <w:rFonts w:eastAsia="SimSun"/>
          <w:lang w:val="en-US"/>
        </w:rPr>
        <w:t xml:space="preserve">at </w:t>
      </w:r>
      <w:r>
        <w:rPr>
          <w:rFonts w:eastAsia="SimSun"/>
          <w:lang w:val="en-US"/>
        </w:rPr>
        <w:t>mobility</w:t>
      </w:r>
      <w:r w:rsidRPr="00C92C1A">
        <w:rPr>
          <w:rFonts w:eastAsia="SimSun"/>
          <w:lang w:val="en-US"/>
        </w:rPr>
        <w:t xml:space="preserve"> management level </w:t>
      </w:r>
      <w:r>
        <w:rPr>
          <w:rFonts w:eastAsia="SimSun"/>
          <w:lang w:val="en-US"/>
        </w:rPr>
        <w:t>that is applied at a general overload or congestion situation in the network, e.g. lack of processing resources.</w:t>
      </w:r>
    </w:p>
    <w:p w:rsidR="002B0CBB" w:rsidRPr="003168A2" w:rsidRDefault="002B0CBB" w:rsidP="002B0CBB">
      <w:pPr>
        <w:rPr>
          <w:lang w:eastAsia="ja-JP"/>
        </w:rPr>
      </w:pPr>
      <w:r w:rsidRPr="003168A2">
        <w:rPr>
          <w:rFonts w:hint="eastAsia"/>
          <w:b/>
        </w:rPr>
        <w:t xml:space="preserve">Last </w:t>
      </w:r>
      <w:r>
        <w:rPr>
          <w:b/>
        </w:rPr>
        <w:t>v</w:t>
      </w:r>
      <w:r w:rsidRPr="003168A2">
        <w:rPr>
          <w:rFonts w:hint="eastAsia"/>
          <w:b/>
        </w:rPr>
        <w:t xml:space="preserve">isited </w:t>
      </w:r>
      <w:r>
        <w:rPr>
          <w:b/>
        </w:rPr>
        <w:t>r</w:t>
      </w:r>
      <w:r w:rsidRPr="003168A2">
        <w:rPr>
          <w:rFonts w:hint="eastAsia"/>
          <w:b/>
        </w:rPr>
        <w:t>egistered TAI:</w:t>
      </w:r>
      <w:r w:rsidRPr="003168A2">
        <w:rPr>
          <w:rFonts w:hint="eastAsia"/>
        </w:rPr>
        <w:t xml:space="preserve"> A TAI </w:t>
      </w:r>
      <w:r w:rsidRPr="003168A2">
        <w:t xml:space="preserve">which is contained </w:t>
      </w:r>
      <w:r>
        <w:rPr>
          <w:rFonts w:hint="eastAsia"/>
        </w:rPr>
        <w:t>in the registration area</w:t>
      </w:r>
      <w:r w:rsidRPr="003168A2">
        <w:rPr>
          <w:rFonts w:hint="eastAsia"/>
        </w:rPr>
        <w:t xml:space="preserve"> that </w:t>
      </w:r>
      <w:r w:rsidRPr="003168A2">
        <w:t xml:space="preserve">the </w:t>
      </w:r>
      <w:r w:rsidRPr="003168A2">
        <w:rPr>
          <w:rFonts w:hint="eastAsia"/>
        </w:rPr>
        <w:t>UE registered to the network</w:t>
      </w:r>
      <w:r w:rsidRPr="003168A2">
        <w:t xml:space="preserve"> and</w:t>
      </w:r>
      <w:r w:rsidRPr="003168A2">
        <w:rPr>
          <w:rFonts w:hint="eastAsia"/>
        </w:rPr>
        <w:t xml:space="preserve"> which identifies the tracking area last visited by the UE</w:t>
      </w:r>
      <w:r w:rsidRPr="003168A2">
        <w:t>.</w:t>
      </w:r>
    </w:p>
    <w:p w:rsidR="002B0CBB" w:rsidRDefault="002B0CBB" w:rsidP="002B0CBB">
      <w:r w:rsidRPr="00676448">
        <w:rPr>
          <w:b/>
        </w:rPr>
        <w:t>N1 mode:</w:t>
      </w:r>
      <w:r w:rsidRPr="00676448">
        <w:t xml:space="preserve"> A mode of a UE</w:t>
      </w:r>
      <w:r w:rsidRPr="00676448">
        <w:rPr>
          <w:lang w:val="en-US"/>
        </w:rPr>
        <w:t xml:space="preserve"> allowing access</w:t>
      </w:r>
      <w:r>
        <w:rPr>
          <w:lang w:val="en-US"/>
        </w:rPr>
        <w:t xml:space="preserve"> to the 5G core network via the 5G a</w:t>
      </w:r>
      <w:r w:rsidRPr="00676448">
        <w:rPr>
          <w:lang w:val="en-US"/>
        </w:rPr>
        <w:t xml:space="preserve">ccess </w:t>
      </w:r>
      <w:r>
        <w:rPr>
          <w:lang w:val="en-US"/>
        </w:rPr>
        <w:t>n</w:t>
      </w:r>
      <w:r w:rsidRPr="00676448">
        <w:rPr>
          <w:lang w:val="en-US"/>
        </w:rPr>
        <w:t>etwork</w:t>
      </w:r>
      <w:r w:rsidRPr="00676448">
        <w:t>.</w:t>
      </w:r>
    </w:p>
    <w:p w:rsidR="002B0CBB" w:rsidRDefault="002B0CBB" w:rsidP="002B0CBB">
      <w:r>
        <w:rPr>
          <w:b/>
        </w:rPr>
        <w:t xml:space="preserve">N1 </w:t>
      </w:r>
      <w:r w:rsidRPr="003168A2">
        <w:rPr>
          <w:b/>
        </w:rPr>
        <w:t>NAS signalling connection:</w:t>
      </w:r>
      <w:r w:rsidRPr="003168A2">
        <w:t xml:space="preserve"> </w:t>
      </w:r>
      <w:r>
        <w:t>A</w:t>
      </w:r>
      <w:r w:rsidRPr="003168A2">
        <w:t xml:space="preserve"> peer to peer </w:t>
      </w:r>
      <w:r>
        <w:t>N</w:t>
      </w:r>
      <w:r w:rsidRPr="003168A2">
        <w:t xml:space="preserve">1 mode connection between UE and </w:t>
      </w:r>
      <w:r>
        <w:t>AMF</w:t>
      </w:r>
      <w:r w:rsidRPr="003168A2">
        <w:t>. A</w:t>
      </w:r>
      <w:r>
        <w:t>n N1</w:t>
      </w:r>
      <w:r w:rsidRPr="003168A2">
        <w:t xml:space="preserve"> NAS signalling connection </w:t>
      </w:r>
      <w:r>
        <w:t>is</w:t>
      </w:r>
      <w:r w:rsidRPr="003168A2">
        <w:t xml:space="preserve"> </w:t>
      </w:r>
      <w:r>
        <w:t xml:space="preserve">either </w:t>
      </w:r>
      <w:r w:rsidRPr="003168A2">
        <w:t>t</w:t>
      </w:r>
      <w:r>
        <w:t xml:space="preserve">he concatenation of an </w:t>
      </w:r>
      <w:r w:rsidRPr="003168A2">
        <w:t>RRC connection via the</w:t>
      </w:r>
      <w:r>
        <w:t xml:space="preserve"> Uu</w:t>
      </w:r>
      <w:r w:rsidRPr="003168A2">
        <w:t xml:space="preserve"> </w:t>
      </w:r>
      <w:r>
        <w:t>reference point</w:t>
      </w:r>
      <w:r w:rsidRPr="003168A2">
        <w:t xml:space="preserve"> and a</w:t>
      </w:r>
      <w:r>
        <w:t>n</w:t>
      </w:r>
      <w:r w:rsidRPr="003168A2">
        <w:t xml:space="preserve"> </w:t>
      </w:r>
      <w:r>
        <w:t xml:space="preserve">NG </w:t>
      </w:r>
      <w:r w:rsidRPr="003168A2">
        <w:t xml:space="preserve">connection via the </w:t>
      </w:r>
      <w:r>
        <w:t>N2</w:t>
      </w:r>
      <w:r w:rsidRPr="003168A2">
        <w:t xml:space="preserve"> </w:t>
      </w:r>
      <w:r>
        <w:t>reference point for</w:t>
      </w:r>
      <w:r w:rsidRPr="00FE7AB0">
        <w:t xml:space="preserve"> 3GPP access</w:t>
      </w:r>
      <w:r>
        <w:t>, or the concatenation of an IPsec tunnel via the NWu reference point and an NG connection via the N2 reference point for</w:t>
      </w:r>
      <w:r w:rsidRPr="00FE7AB0">
        <w:t xml:space="preserve"> non-3GPP access</w:t>
      </w:r>
      <w:r>
        <w:t>.</w:t>
      </w:r>
    </w:p>
    <w:p w:rsidR="00D9697B" w:rsidRPr="003168A2" w:rsidRDefault="00D9697B" w:rsidP="00D9697B">
      <w:r>
        <w:rPr>
          <w:b/>
        </w:rPr>
        <w:t>PDU</w:t>
      </w:r>
      <w:r w:rsidRPr="003168A2">
        <w:rPr>
          <w:b/>
        </w:rPr>
        <w:t xml:space="preserve"> address:</w:t>
      </w:r>
      <w:r w:rsidRPr="003168A2">
        <w:t xml:space="preserve"> </w:t>
      </w:r>
      <w:r>
        <w:t>A</w:t>
      </w:r>
      <w:r w:rsidRPr="003168A2">
        <w:t>n IP add</w:t>
      </w:r>
      <w:r>
        <w:t>ress assigned to the UE by the packet data network</w:t>
      </w:r>
      <w:r w:rsidRPr="003168A2">
        <w:t>.</w:t>
      </w:r>
    </w:p>
    <w:p w:rsidR="002B0CBB" w:rsidRPr="00235394" w:rsidRDefault="002B0CBB" w:rsidP="002B0CBB">
      <w:r>
        <w:rPr>
          <w:b/>
        </w:rPr>
        <w:t>PDU session for LADN</w:t>
      </w:r>
      <w:r w:rsidRPr="00676448">
        <w:rPr>
          <w:b/>
        </w:rPr>
        <w:t>:</w:t>
      </w:r>
      <w:r w:rsidRPr="005D6034">
        <w:t xml:space="preserve"> </w:t>
      </w:r>
      <w:r>
        <w:t xml:space="preserve">A </w:t>
      </w:r>
      <w:r w:rsidRPr="005D6034">
        <w:t xml:space="preserve">PDU </w:t>
      </w:r>
      <w:r>
        <w:t>session with a DNN associated with a LADN</w:t>
      </w:r>
      <w:r w:rsidRPr="005D6034">
        <w:t>.</w:t>
      </w:r>
    </w:p>
    <w:p w:rsidR="004A3758" w:rsidRPr="00F623A9" w:rsidRDefault="004A3758" w:rsidP="004A3758">
      <w:r>
        <w:rPr>
          <w:b/>
        </w:rPr>
        <w:t>Persistent PDU session</w:t>
      </w:r>
      <w:r w:rsidRPr="00886B73">
        <w:rPr>
          <w:b/>
        </w:rPr>
        <w:t>:</w:t>
      </w:r>
      <w:r w:rsidRPr="004B2E5B">
        <w:rPr>
          <w:lang w:eastAsia="ja-JP"/>
        </w:rPr>
        <w:t xml:space="preserve"> </w:t>
      </w:r>
      <w:r>
        <w:rPr>
          <w:lang w:eastAsia="ja-JP"/>
        </w:rPr>
        <w:t>either a</w:t>
      </w:r>
      <w:r w:rsidRPr="00AC0050">
        <w:rPr>
          <w:lang w:eastAsia="ja-JP"/>
        </w:rPr>
        <w:t xml:space="preserve"> </w:t>
      </w:r>
      <w:r w:rsidRPr="00D95EC6">
        <w:rPr>
          <w:lang w:eastAsia="ja-JP"/>
        </w:rPr>
        <w:t xml:space="preserve">non-emergency </w:t>
      </w:r>
      <w:r>
        <w:rPr>
          <w:lang w:eastAsia="ja-JP"/>
        </w:rPr>
        <w:t>PDU session contains</w:t>
      </w:r>
      <w:r w:rsidRPr="00AC0050">
        <w:rPr>
          <w:lang w:eastAsia="ja-JP"/>
        </w:rPr>
        <w:t xml:space="preserve"> a GBR </w:t>
      </w:r>
      <w:r>
        <w:rPr>
          <w:lang w:eastAsia="ja-JP"/>
        </w:rPr>
        <w:t>QoS flow</w:t>
      </w:r>
      <w:r w:rsidRPr="00AC0050">
        <w:rPr>
          <w:lang w:eastAsia="ja-JP"/>
        </w:rPr>
        <w:t xml:space="preserve"> with QoS equivalent to QoS of teleservice 11 and where there is a radio bearer associated with that </w:t>
      </w:r>
      <w:r>
        <w:rPr>
          <w:lang w:eastAsia="ja-JP"/>
        </w:rPr>
        <w:t>PDU session,</w:t>
      </w:r>
      <w:r w:rsidRPr="00AC0050">
        <w:rPr>
          <w:lang w:eastAsia="ja-JP"/>
        </w:rPr>
        <w:t xml:space="preserve"> or an emergency </w:t>
      </w:r>
      <w:r>
        <w:rPr>
          <w:lang w:eastAsia="ja-JP"/>
        </w:rPr>
        <w:t xml:space="preserve">PDU session </w:t>
      </w:r>
      <w:r w:rsidRPr="00AC0050">
        <w:rPr>
          <w:lang w:eastAsia="ja-JP"/>
        </w:rPr>
        <w:t>where there is a radio bearer associated with that</w:t>
      </w:r>
      <w:r>
        <w:rPr>
          <w:lang w:eastAsia="ja-JP"/>
        </w:rPr>
        <w:t xml:space="preserve"> PDU session.</w:t>
      </w:r>
    </w:p>
    <w:p w:rsidR="004A3758" w:rsidRPr="00703C41" w:rsidRDefault="004A3758" w:rsidP="004A3758">
      <w:pPr>
        <w:pStyle w:val="NO"/>
      </w:pPr>
      <w:r>
        <w:t>NOTE 2</w:t>
      </w:r>
      <w:r w:rsidRPr="00703C41">
        <w:t>:</w:t>
      </w:r>
      <w:r w:rsidRPr="00703C41">
        <w:tab/>
      </w:r>
      <w:r>
        <w:t>An example of a persistent</w:t>
      </w:r>
      <w:r>
        <w:rPr>
          <w:lang w:eastAsia="ja-JP"/>
        </w:rPr>
        <w:t xml:space="preserve"> PDU session is </w:t>
      </w:r>
      <w:r w:rsidRPr="004B2E5B">
        <w:rPr>
          <w:lang w:eastAsia="ja-JP"/>
        </w:rPr>
        <w:t xml:space="preserve">a non-emergency </w:t>
      </w:r>
      <w:r>
        <w:rPr>
          <w:lang w:eastAsia="ja-JP"/>
        </w:rPr>
        <w:t>PDU session</w:t>
      </w:r>
      <w:r w:rsidRPr="004B2E5B">
        <w:rPr>
          <w:lang w:eastAsia="ja-JP"/>
        </w:rPr>
        <w:t xml:space="preserve"> </w:t>
      </w:r>
      <w:r>
        <w:t>with 5Q</w:t>
      </w:r>
      <w:r w:rsidRPr="007E74C2">
        <w:t>I = 1</w:t>
      </w:r>
      <w:r>
        <w:t xml:space="preserve"> </w:t>
      </w:r>
      <w:r w:rsidRPr="004B2E5B">
        <w:rPr>
          <w:lang w:eastAsia="ja-JP"/>
        </w:rPr>
        <w:t>where th</w:t>
      </w:r>
      <w:r>
        <w:rPr>
          <w:lang w:eastAsia="ja-JP"/>
        </w:rPr>
        <w:t xml:space="preserve">ere is </w:t>
      </w:r>
      <w:r w:rsidRPr="004B2E5B">
        <w:rPr>
          <w:lang w:eastAsia="ja-JP"/>
        </w:rPr>
        <w:t xml:space="preserve">a radio bearer </w:t>
      </w:r>
      <w:r>
        <w:rPr>
          <w:lang w:eastAsia="ja-JP"/>
        </w:rPr>
        <w:t>associated with that context</w:t>
      </w:r>
      <w:r>
        <w:t>.</w:t>
      </w:r>
    </w:p>
    <w:p w:rsidR="00D9697B" w:rsidRPr="003168A2" w:rsidRDefault="00D9697B" w:rsidP="00D9697B">
      <w:pPr>
        <w:rPr>
          <w:lang w:eastAsia="ja-JP"/>
        </w:rPr>
      </w:pPr>
      <w:r>
        <w:rPr>
          <w:rFonts w:hint="eastAsia"/>
          <w:b/>
          <w:lang w:eastAsia="ja-JP"/>
        </w:rPr>
        <w:t>Procedure t</w:t>
      </w:r>
      <w:r w:rsidRPr="003168A2">
        <w:rPr>
          <w:rFonts w:hint="eastAsia"/>
          <w:b/>
          <w:lang w:eastAsia="ja-JP"/>
        </w:rPr>
        <w:t xml:space="preserve">ransaction </w:t>
      </w:r>
      <w:r>
        <w:rPr>
          <w:b/>
          <w:lang w:eastAsia="ja-JP"/>
        </w:rPr>
        <w:t>i</w:t>
      </w:r>
      <w:r w:rsidRPr="003168A2">
        <w:rPr>
          <w:rFonts w:hint="eastAsia"/>
          <w:b/>
          <w:lang w:eastAsia="ja-JP"/>
        </w:rPr>
        <w:t>dentity:</w:t>
      </w:r>
      <w:r w:rsidRPr="003168A2">
        <w:t xml:space="preserve"> </w:t>
      </w:r>
      <w:r w:rsidRPr="003168A2">
        <w:rPr>
          <w:lang w:eastAsia="ja-JP"/>
        </w:rPr>
        <w:t>An</w:t>
      </w:r>
      <w:r w:rsidRPr="003168A2">
        <w:rPr>
          <w:rFonts w:hint="eastAsia"/>
          <w:lang w:eastAsia="ja-JP"/>
        </w:rPr>
        <w:t xml:space="preserve"> identity which is dynamically allocated by the UE for </w:t>
      </w:r>
      <w:r w:rsidRPr="003168A2">
        <w:rPr>
          <w:lang w:eastAsia="ja-JP"/>
        </w:rPr>
        <w:t xml:space="preserve">the </w:t>
      </w:r>
      <w:r w:rsidRPr="003168A2">
        <w:rPr>
          <w:rFonts w:hint="eastAsia"/>
          <w:lang w:eastAsia="ja-JP"/>
        </w:rPr>
        <w:t>UE</w:t>
      </w:r>
      <w:r>
        <w:rPr>
          <w:lang w:eastAsia="ja-JP"/>
        </w:rPr>
        <w:t>-</w:t>
      </w:r>
      <w:r w:rsidRPr="003168A2">
        <w:rPr>
          <w:rFonts w:hint="eastAsia"/>
          <w:lang w:eastAsia="ja-JP"/>
        </w:rPr>
        <w:t xml:space="preserve">requested </w:t>
      </w:r>
      <w:r>
        <w:rPr>
          <w:lang w:eastAsia="ja-JP"/>
        </w:rPr>
        <w:t>5G</w:t>
      </w:r>
      <w:r w:rsidRPr="003168A2">
        <w:rPr>
          <w:rFonts w:hint="eastAsia"/>
          <w:lang w:eastAsia="zh-CN"/>
        </w:rPr>
        <w:t>SM</w:t>
      </w:r>
      <w:r w:rsidRPr="003168A2">
        <w:rPr>
          <w:lang w:eastAsia="zh-CN"/>
        </w:rPr>
        <w:t xml:space="preserve"> </w:t>
      </w:r>
      <w:r w:rsidRPr="003168A2">
        <w:rPr>
          <w:rFonts w:hint="eastAsia"/>
          <w:lang w:eastAsia="ja-JP"/>
        </w:rPr>
        <w:t>procedure</w:t>
      </w:r>
      <w:r w:rsidRPr="003168A2">
        <w:rPr>
          <w:lang w:eastAsia="ja-JP"/>
        </w:rPr>
        <w:t>s</w:t>
      </w:r>
      <w:r w:rsidRPr="003168A2">
        <w:rPr>
          <w:rFonts w:hint="eastAsia"/>
          <w:lang w:eastAsia="ja-JP"/>
        </w:rPr>
        <w:t xml:space="preserve">. The </w:t>
      </w:r>
      <w:r w:rsidRPr="003168A2">
        <w:rPr>
          <w:lang w:eastAsia="ja-JP"/>
        </w:rPr>
        <w:t>p</w:t>
      </w:r>
      <w:r w:rsidRPr="003168A2">
        <w:rPr>
          <w:rFonts w:hint="eastAsia"/>
          <w:lang w:eastAsia="ja-JP"/>
        </w:rPr>
        <w:t xml:space="preserve">rocedure </w:t>
      </w:r>
      <w:r w:rsidRPr="003168A2">
        <w:rPr>
          <w:lang w:eastAsia="ja-JP"/>
        </w:rPr>
        <w:t>t</w:t>
      </w:r>
      <w:r w:rsidRPr="003168A2">
        <w:rPr>
          <w:rFonts w:hint="eastAsia"/>
          <w:lang w:eastAsia="ja-JP"/>
        </w:rPr>
        <w:t xml:space="preserve">ransaction </w:t>
      </w:r>
      <w:r w:rsidRPr="003168A2">
        <w:rPr>
          <w:lang w:eastAsia="ja-JP"/>
        </w:rPr>
        <w:t>i</w:t>
      </w:r>
      <w:r w:rsidRPr="003168A2">
        <w:rPr>
          <w:rFonts w:hint="eastAsia"/>
          <w:lang w:eastAsia="ja-JP"/>
        </w:rPr>
        <w:t>dentity is released when the procedure is completed</w:t>
      </w:r>
      <w:r>
        <w:rPr>
          <w:lang w:eastAsia="ja-JP"/>
        </w:rPr>
        <w:t xml:space="preserve"> but it </w:t>
      </w:r>
      <w:r>
        <w:t>should not be released immediately</w:t>
      </w:r>
      <w:r w:rsidRPr="003168A2">
        <w:rPr>
          <w:rFonts w:hint="eastAsia"/>
          <w:lang w:eastAsia="ja-JP"/>
        </w:rPr>
        <w:t>.</w:t>
      </w:r>
    </w:p>
    <w:p w:rsidR="00451C9C" w:rsidRPr="00FC426B" w:rsidRDefault="00451C9C" w:rsidP="00451C9C">
      <w:r>
        <w:rPr>
          <w:b/>
        </w:rPr>
        <w:t>Registere</w:t>
      </w:r>
      <w:r w:rsidRPr="00DE1AEF">
        <w:rPr>
          <w:b/>
        </w:rPr>
        <w:t>d for emergency services:</w:t>
      </w:r>
      <w:r>
        <w:t xml:space="preserve"> </w:t>
      </w:r>
      <w:r w:rsidRPr="00B34676">
        <w:rPr>
          <w:bCs/>
        </w:rPr>
        <w:t xml:space="preserve">A UE is </w:t>
      </w:r>
      <w:r>
        <w:rPr>
          <w:bCs/>
        </w:rPr>
        <w:t>register</w:t>
      </w:r>
      <w:r w:rsidRPr="00A96508">
        <w:rPr>
          <w:bCs/>
        </w:rPr>
        <w:t>ed for emergency services</w:t>
      </w:r>
      <w:r>
        <w:t xml:space="preserve"> if it has successfully completed initial registration for emergency services or if it has only </w:t>
      </w:r>
      <w:r>
        <w:rPr>
          <w:rFonts w:hint="eastAsia"/>
          <w:lang w:eastAsia="zh-CN"/>
        </w:rPr>
        <w:t>one</w:t>
      </w:r>
      <w:r>
        <w:rPr>
          <w:lang w:eastAsia="ja-JP"/>
        </w:rPr>
        <w:t xml:space="preserve"> PDU session </w:t>
      </w:r>
      <w:r>
        <w:rPr>
          <w:lang w:eastAsia="zh-CN"/>
        </w:rPr>
        <w:t>established</w:t>
      </w:r>
      <w:r>
        <w:rPr>
          <w:rFonts w:hint="eastAsia"/>
          <w:lang w:eastAsia="zh-CN"/>
        </w:rPr>
        <w:t xml:space="preserve"> which is </w:t>
      </w:r>
      <w:r>
        <w:rPr>
          <w:lang w:eastAsia="ja-JP"/>
        </w:rPr>
        <w:t>for emergency services</w:t>
      </w:r>
      <w:r>
        <w:t>.</w:t>
      </w:r>
    </w:p>
    <w:p w:rsidR="00F37795" w:rsidRPr="00235394" w:rsidRDefault="00F37795" w:rsidP="00F37795">
      <w:r>
        <w:rPr>
          <w:b/>
        </w:rPr>
        <w:t>Rejected NSSAI</w:t>
      </w:r>
      <w:r w:rsidRPr="00676448">
        <w:rPr>
          <w:b/>
        </w:rPr>
        <w:t>:</w:t>
      </w:r>
      <w:r w:rsidRPr="005D6034">
        <w:t xml:space="preserve"> </w:t>
      </w:r>
      <w:r>
        <w:t>R</w:t>
      </w:r>
      <w:r w:rsidRPr="007640F2">
        <w:t>ejected NSSAI for the current PLMN</w:t>
      </w:r>
      <w:r>
        <w:t xml:space="preserve"> or </w:t>
      </w:r>
      <w:r w:rsidRPr="007640F2">
        <w:t>rejected NSSAI for the current PLMN and registration area combination</w:t>
      </w:r>
      <w:r>
        <w:t>.</w:t>
      </w:r>
    </w:p>
    <w:p w:rsidR="00F37795" w:rsidRPr="00235394" w:rsidRDefault="00F37795" w:rsidP="00F37795">
      <w:r>
        <w:rPr>
          <w:b/>
        </w:rPr>
        <w:t>Rejected NSSAI for the current PLMN</w:t>
      </w:r>
      <w:r w:rsidRPr="00676448">
        <w:rPr>
          <w:b/>
        </w:rPr>
        <w:t>:</w:t>
      </w:r>
      <w:r w:rsidRPr="005D6034">
        <w:t xml:space="preserve"> </w:t>
      </w:r>
      <w:r>
        <w:t xml:space="preserve">A set of S-NSSAIs which was included in the requested NSSAI by the UE and is sent by the AMF with the rejection cause </w:t>
      </w:r>
      <w:r w:rsidRPr="00354559">
        <w:t>"S-NSSAI not available in the current PLMN"</w:t>
      </w:r>
      <w:r>
        <w:t>.</w:t>
      </w:r>
    </w:p>
    <w:p w:rsidR="00F37795" w:rsidRPr="00235394" w:rsidRDefault="00F37795" w:rsidP="00F37795">
      <w:r>
        <w:rPr>
          <w:b/>
        </w:rPr>
        <w:t>Rejected NSSAI for the current PLMN and registration area combination</w:t>
      </w:r>
      <w:r w:rsidRPr="00676448">
        <w:rPr>
          <w:b/>
        </w:rPr>
        <w:t>:</w:t>
      </w:r>
      <w:r w:rsidRPr="005D6034">
        <w:t xml:space="preserve"> </w:t>
      </w:r>
      <w:r w:rsidRPr="00354559">
        <w:t xml:space="preserve">A set of S-NSSAIs which </w:t>
      </w:r>
      <w:r>
        <w:t>was</w:t>
      </w:r>
      <w:r w:rsidRPr="00354559">
        <w:t xml:space="preserve"> included in the requested NSSAI by the UE and is </w:t>
      </w:r>
      <w:r>
        <w:t>sent</w:t>
      </w:r>
      <w:r w:rsidRPr="00354559">
        <w:t xml:space="preserve"> by the AMF with the rejection cause "</w:t>
      </w:r>
      <w:r>
        <w:t>S</w:t>
      </w:r>
      <w:r w:rsidRPr="00354559">
        <w:t>-NSSAI not available in the current registration area"</w:t>
      </w:r>
      <w:r>
        <w:t>.</w:t>
      </w:r>
    </w:p>
    <w:p w:rsidR="008E0AE6" w:rsidRPr="003168A2" w:rsidRDefault="008E0AE6" w:rsidP="008E0AE6">
      <w:r w:rsidRPr="006B1FA4">
        <w:rPr>
          <w:b/>
        </w:rPr>
        <w:t>Re</w:t>
      </w:r>
      <w:r>
        <w:rPr>
          <w:b/>
        </w:rPr>
        <w:t>moval of eCall only mode restriction:</w:t>
      </w:r>
      <w:r>
        <w:t xml:space="preserve"> All the limitations as described in 3GPP TS 22.101 [</w:t>
      </w:r>
      <w:r w:rsidR="00B5047D">
        <w:t>2</w:t>
      </w:r>
      <w:r>
        <w:t>] for the eCall only mode do not apply any more</w:t>
      </w:r>
      <w:r w:rsidRPr="003168A2">
        <w:t>.</w:t>
      </w:r>
    </w:p>
    <w:p w:rsidR="005A066F" w:rsidRPr="00D020F3" w:rsidRDefault="005A066F" w:rsidP="005A066F">
      <w:pPr>
        <w:rPr>
          <w:rFonts w:eastAsia="SimSun"/>
          <w:lang w:val="en-US"/>
        </w:rPr>
      </w:pPr>
      <w:r>
        <w:rPr>
          <w:b/>
        </w:rPr>
        <w:t>S-NSSAI</w:t>
      </w:r>
      <w:r w:rsidR="00D9697B">
        <w:rPr>
          <w:b/>
        </w:rPr>
        <w:t>-</w:t>
      </w:r>
      <w:r w:rsidRPr="004458D5">
        <w:rPr>
          <w:rFonts w:hint="eastAsia"/>
          <w:b/>
        </w:rPr>
        <w:t xml:space="preserve">based </w:t>
      </w:r>
      <w:r w:rsidRPr="004458D5">
        <w:rPr>
          <w:b/>
          <w:lang w:eastAsia="ja-JP"/>
        </w:rPr>
        <w:t>congestion control</w:t>
      </w:r>
      <w:r w:rsidRPr="004458D5">
        <w:rPr>
          <w:rFonts w:hint="eastAsia"/>
          <w:b/>
        </w:rPr>
        <w:t>:</w:t>
      </w:r>
      <w:r w:rsidRPr="004458D5">
        <w:t xml:space="preserve"> </w:t>
      </w:r>
      <w:r w:rsidRPr="00433880">
        <w:rPr>
          <w:rFonts w:eastAsia="SimSun"/>
          <w:lang w:val="en-US"/>
        </w:rPr>
        <w:t xml:space="preserve">Type of congestion control at session management level that is applied to reject session management requests from UEs </w:t>
      </w:r>
      <w:r>
        <w:rPr>
          <w:rFonts w:eastAsia="SimSun"/>
          <w:lang w:val="en-US"/>
        </w:rPr>
        <w:t xml:space="preserve">or </w:t>
      </w:r>
      <w:r>
        <w:t>release</w:t>
      </w:r>
      <w:r>
        <w:rPr>
          <w:rFonts w:hint="eastAsia"/>
        </w:rPr>
        <w:t xml:space="preserve"> PDU</w:t>
      </w:r>
      <w:r w:rsidRPr="004458D5">
        <w:rPr>
          <w:rFonts w:hint="eastAsia"/>
        </w:rPr>
        <w:t xml:space="preserve"> </w:t>
      </w:r>
      <w:r>
        <w:t>sessions</w:t>
      </w:r>
      <w:r w:rsidRPr="004458D5">
        <w:rPr>
          <w:rFonts w:hint="eastAsia"/>
        </w:rPr>
        <w:t xml:space="preserve"> when the associated </w:t>
      </w:r>
      <w:r>
        <w:t>S-NSSAI and optionally the associated DNN</w:t>
      </w:r>
      <w:r>
        <w:rPr>
          <w:rFonts w:hint="eastAsia"/>
        </w:rPr>
        <w:t xml:space="preserve"> are</w:t>
      </w:r>
      <w:r w:rsidRPr="004458D5">
        <w:rPr>
          <w:rFonts w:hint="eastAsia"/>
        </w:rPr>
        <w:t xml:space="preserve"> congested</w:t>
      </w:r>
      <w:r w:rsidRPr="004458D5">
        <w:rPr>
          <w:rFonts w:hint="eastAsia"/>
          <w:lang w:val="en-US"/>
        </w:rPr>
        <w:t>.</w:t>
      </w:r>
      <w:r w:rsidR="00556C20" w:rsidRPr="00556C20">
        <w:rPr>
          <w:rFonts w:hint="eastAsia"/>
          <w:lang w:val="en-US"/>
        </w:rPr>
        <w:t xml:space="preserve"> </w:t>
      </w:r>
      <w:r w:rsidR="00556C20" w:rsidRPr="004458D5">
        <w:rPr>
          <w:rFonts w:hint="eastAsia"/>
          <w:lang w:val="en-US"/>
        </w:rPr>
        <w:t>.</w:t>
      </w:r>
      <w:r w:rsidR="00556C20" w:rsidRPr="001F25BE">
        <w:rPr>
          <w:lang w:val="en-US"/>
        </w:rPr>
        <w:t xml:space="preserve"> </w:t>
      </w:r>
      <w:r w:rsidR="00556C20">
        <w:rPr>
          <w:lang w:val="en-US"/>
        </w:rPr>
        <w:t>S-NSSAI</w:t>
      </w:r>
      <w:r w:rsidR="00556C20" w:rsidRPr="001F25BE">
        <w:rPr>
          <w:lang w:val="en-US"/>
        </w:rPr>
        <w:t xml:space="preserve"> based congestion control</w:t>
      </w:r>
      <w:r w:rsidR="00556C20">
        <w:rPr>
          <w:lang w:val="en-US"/>
        </w:rPr>
        <w:t xml:space="preserve"> can be activated </w:t>
      </w:r>
      <w:r w:rsidR="00556C20">
        <w:rPr>
          <w:rFonts w:eastAsia="SimSun"/>
          <w:lang w:val="en-US"/>
        </w:rPr>
        <w:t>at the SMF over session management level</w:t>
      </w:r>
      <w:r w:rsidR="00556C20">
        <w:rPr>
          <w:lang w:val="en-US"/>
        </w:rPr>
        <w:t xml:space="preserve"> and also activated at the AMF over </w:t>
      </w:r>
      <w:r w:rsidR="00556C20">
        <w:rPr>
          <w:rFonts w:eastAsia="SimSun"/>
          <w:lang w:val="en-US"/>
        </w:rPr>
        <w:t>mobility</w:t>
      </w:r>
      <w:r w:rsidR="00556C20" w:rsidRPr="00433880">
        <w:rPr>
          <w:rFonts w:eastAsia="SimSun"/>
          <w:lang w:val="en-US"/>
        </w:rPr>
        <w:t xml:space="preserve"> management level</w:t>
      </w:r>
      <w:r w:rsidR="00556C20">
        <w:rPr>
          <w:lang w:val="en-US"/>
        </w:rPr>
        <w:t>.</w:t>
      </w:r>
    </w:p>
    <w:p w:rsidR="002B0CBB" w:rsidRPr="00235394" w:rsidRDefault="002B0CBB" w:rsidP="002B0CBB">
      <w:r>
        <w:rPr>
          <w:b/>
        </w:rPr>
        <w:t>S</w:t>
      </w:r>
      <w:r w:rsidRPr="000F3163">
        <w:rPr>
          <w:b/>
        </w:rPr>
        <w:t>elected core network type information</w:t>
      </w:r>
      <w:r w:rsidRPr="00676448">
        <w:rPr>
          <w:b/>
        </w:rPr>
        <w:t>:</w:t>
      </w:r>
      <w:r w:rsidRPr="005D6034">
        <w:t xml:space="preserve"> </w:t>
      </w:r>
      <w:r>
        <w:t>A type of core network (EPC or 5GCN) selected by the UE NAS layer in case of an E-UTRA cell connected to both EPC and 5GCN.</w:t>
      </w:r>
    </w:p>
    <w:p w:rsidR="003C6654" w:rsidRPr="00235394" w:rsidRDefault="003C6654" w:rsidP="003C6654">
      <w:r w:rsidRPr="008B10BD">
        <w:rPr>
          <w:b/>
        </w:rPr>
        <w:t>UE configured for high priority access in selected PLMN:</w:t>
      </w:r>
      <w:r>
        <w:t xml:space="preserve"> </w:t>
      </w:r>
      <w:r w:rsidRPr="005A65FB">
        <w:t>A UE configured with one or more access identities equal to 1, 2, or 11-15 applicable in the selected PLMN as specified in subclause</w:t>
      </w:r>
      <w:r w:rsidR="000C62D4" w:rsidRPr="007E6407">
        <w:t> </w:t>
      </w:r>
      <w:r w:rsidRPr="005A65FB">
        <w:t>4.5.2.</w:t>
      </w:r>
      <w:r>
        <w:t xml:space="preserve"> </w:t>
      </w:r>
      <w:r w:rsidRPr="00BC307A">
        <w:t>Definition derived from 3GPP</w:t>
      </w:r>
      <w:r w:rsidR="000C62D4" w:rsidRPr="007E6407">
        <w:t> </w:t>
      </w:r>
      <w:r w:rsidRPr="00BC307A">
        <w:t>TS</w:t>
      </w:r>
      <w:r w:rsidR="000C62D4" w:rsidRPr="007E6407">
        <w:t> </w:t>
      </w:r>
      <w:r w:rsidRPr="00BC307A">
        <w:t>22.261</w:t>
      </w:r>
      <w:r w:rsidR="000C62D4" w:rsidRPr="007E6407">
        <w:t> </w:t>
      </w:r>
      <w:r w:rsidRPr="00BC307A">
        <w:t>[</w:t>
      </w:r>
      <w:r w:rsidR="00B5047D">
        <w:t>3</w:t>
      </w:r>
      <w:r w:rsidRPr="00BC307A">
        <w:t>].</w:t>
      </w:r>
    </w:p>
    <w:p w:rsidR="009D6B38" w:rsidRPr="007E6407" w:rsidRDefault="009D6B38" w:rsidP="009D6B38">
      <w:r w:rsidRPr="007E6407">
        <w:t>For the purposes of the present document, the following terms an</w:t>
      </w:r>
      <w:r>
        <w:t>d definitions given in 3GPP TS 2</w:t>
      </w:r>
      <w:r w:rsidRPr="007E6407">
        <w:t>3.</w:t>
      </w:r>
      <w:r>
        <w:t>122</w:t>
      </w:r>
      <w:r w:rsidRPr="007E6407">
        <w:t> [</w:t>
      </w:r>
      <w:r w:rsidR="00B5047D">
        <w:t>5</w:t>
      </w:r>
      <w:r w:rsidRPr="007E6407">
        <w:t>] apply:</w:t>
      </w:r>
    </w:p>
    <w:p w:rsidR="009D6B38" w:rsidRPr="002C2F1E" w:rsidRDefault="009D6B38" w:rsidP="002C2F1E">
      <w:pPr>
        <w:pStyle w:val="EW"/>
        <w:rPr>
          <w:b/>
          <w:bCs/>
          <w:noProof/>
        </w:rPr>
      </w:pPr>
      <w:r w:rsidRPr="002C2F1E">
        <w:rPr>
          <w:b/>
          <w:bCs/>
          <w:noProof/>
        </w:rPr>
        <w:lastRenderedPageBreak/>
        <w:t>Country</w:t>
      </w:r>
    </w:p>
    <w:p w:rsidR="0081540D" w:rsidRPr="002C2F1E" w:rsidRDefault="0081540D" w:rsidP="002C2F1E">
      <w:pPr>
        <w:pStyle w:val="EW"/>
        <w:rPr>
          <w:b/>
          <w:bCs/>
          <w:lang w:val="en-US" w:eastAsia="zh-CN"/>
        </w:rPr>
      </w:pPr>
      <w:r w:rsidRPr="002C2F1E">
        <w:rPr>
          <w:b/>
          <w:bCs/>
          <w:lang w:val="en-US" w:eastAsia="zh-CN"/>
        </w:rPr>
        <w:t>EHPLMN</w:t>
      </w:r>
    </w:p>
    <w:p w:rsidR="0081540D" w:rsidRPr="002C2F1E" w:rsidRDefault="0081540D" w:rsidP="002C2F1E">
      <w:pPr>
        <w:pStyle w:val="EW"/>
        <w:rPr>
          <w:b/>
          <w:bCs/>
          <w:lang w:val="en-US" w:eastAsia="zh-CN"/>
        </w:rPr>
      </w:pPr>
      <w:r w:rsidRPr="002C2F1E">
        <w:rPr>
          <w:b/>
          <w:bCs/>
          <w:lang w:val="en-US" w:eastAsia="zh-CN"/>
        </w:rPr>
        <w:t>HPLMN</w:t>
      </w:r>
    </w:p>
    <w:p w:rsidR="0081540D" w:rsidRPr="002C2F1E" w:rsidRDefault="00417BF5" w:rsidP="002C2F1E">
      <w:pPr>
        <w:pStyle w:val="EW"/>
        <w:rPr>
          <w:b/>
          <w:bCs/>
          <w:lang w:val="en-US" w:eastAsia="zh-CN"/>
        </w:rPr>
      </w:pPr>
      <w:r w:rsidRPr="002C2F1E">
        <w:rPr>
          <w:b/>
          <w:bCs/>
          <w:lang w:val="en-US" w:eastAsia="zh-CN"/>
        </w:rPr>
        <w:t>Shared n</w:t>
      </w:r>
      <w:r w:rsidR="0081540D" w:rsidRPr="002C2F1E">
        <w:rPr>
          <w:b/>
          <w:bCs/>
          <w:lang w:val="en-US" w:eastAsia="zh-CN"/>
        </w:rPr>
        <w:t>etwork</w:t>
      </w:r>
    </w:p>
    <w:p w:rsidR="0081540D" w:rsidRPr="002C2F1E" w:rsidRDefault="0081540D" w:rsidP="002C2F1E">
      <w:pPr>
        <w:pStyle w:val="EW"/>
        <w:rPr>
          <w:b/>
          <w:bCs/>
          <w:lang w:val="en-US" w:eastAsia="zh-CN"/>
        </w:rPr>
      </w:pPr>
      <w:r w:rsidRPr="002C2F1E">
        <w:rPr>
          <w:b/>
          <w:bCs/>
          <w:lang w:val="en-US" w:eastAsia="zh-CN"/>
        </w:rPr>
        <w:t>Suitable Cell</w:t>
      </w:r>
    </w:p>
    <w:p w:rsidR="0081540D" w:rsidRPr="002C2F1E" w:rsidRDefault="0081540D" w:rsidP="002C2F1E">
      <w:pPr>
        <w:pStyle w:val="EX"/>
        <w:rPr>
          <w:b/>
          <w:bCs/>
          <w:lang w:val="en-US" w:eastAsia="zh-CN"/>
        </w:rPr>
      </w:pPr>
      <w:r w:rsidRPr="002C2F1E">
        <w:rPr>
          <w:b/>
          <w:bCs/>
          <w:lang w:val="en-US" w:eastAsia="zh-CN"/>
        </w:rPr>
        <w:t>VPLMN</w:t>
      </w:r>
    </w:p>
    <w:p w:rsidR="008E0AE6" w:rsidRDefault="008E0AE6" w:rsidP="008E0AE6">
      <w:r>
        <w:t>For the purposes of the present document, the following terms and definitions given in 3GPP TS 23.167 [</w:t>
      </w:r>
      <w:r w:rsidR="00B5047D">
        <w:t>6</w:t>
      </w:r>
      <w:r>
        <w:t>] apply:</w:t>
      </w:r>
    </w:p>
    <w:p w:rsidR="008E0AE6" w:rsidRPr="006C399B" w:rsidRDefault="008E0AE6" w:rsidP="008E0AE6">
      <w:pPr>
        <w:pStyle w:val="EX"/>
        <w:rPr>
          <w:b/>
          <w:bCs/>
          <w:noProof/>
        </w:rPr>
      </w:pPr>
      <w:r>
        <w:rPr>
          <w:b/>
          <w:bCs/>
          <w:noProof/>
        </w:rPr>
        <w:t>eCall over IMS</w:t>
      </w:r>
    </w:p>
    <w:p w:rsidR="008E0AE6" w:rsidRDefault="008E0AE6" w:rsidP="008E0AE6">
      <w:r>
        <w:t>For the purposes of the present document, the following terms and definitions given in 3GPP TS 23.401 [</w:t>
      </w:r>
      <w:r w:rsidR="00B5047D">
        <w:t>7</w:t>
      </w:r>
      <w:r>
        <w:t>] apply:</w:t>
      </w:r>
    </w:p>
    <w:p w:rsidR="008E0AE6" w:rsidRPr="006C399B" w:rsidRDefault="008E0AE6" w:rsidP="008E0AE6">
      <w:pPr>
        <w:pStyle w:val="EX"/>
        <w:rPr>
          <w:b/>
          <w:bCs/>
          <w:noProof/>
        </w:rPr>
      </w:pPr>
      <w:r>
        <w:rPr>
          <w:b/>
          <w:bCs/>
          <w:noProof/>
        </w:rPr>
        <w:t>eCall only mode</w:t>
      </w:r>
    </w:p>
    <w:p w:rsidR="00571FCE" w:rsidRPr="007E6407" w:rsidRDefault="00571FCE" w:rsidP="00571FCE">
      <w:r w:rsidRPr="007E6407">
        <w:t>For the purposes of the present document, the following terms and definitions given in 3GPP TS 23.</w:t>
      </w:r>
      <w:r>
        <w:t>5</w:t>
      </w:r>
      <w:r w:rsidRPr="007E6407">
        <w:t>01 [</w:t>
      </w:r>
      <w:r w:rsidR="00B5047D">
        <w:t>8</w:t>
      </w:r>
      <w:r w:rsidRPr="007E6407">
        <w:t>] apply:</w:t>
      </w:r>
    </w:p>
    <w:p w:rsidR="002B0CBB" w:rsidRPr="00BD1D67" w:rsidRDefault="002B0CBB" w:rsidP="002B0CBB">
      <w:pPr>
        <w:pStyle w:val="EW"/>
        <w:rPr>
          <w:b/>
        </w:rPr>
      </w:pPr>
      <w:r w:rsidRPr="00BD1D67">
        <w:rPr>
          <w:b/>
        </w:rPr>
        <w:t>5G access network</w:t>
      </w:r>
    </w:p>
    <w:p w:rsidR="002B0CBB" w:rsidRPr="00BD1D67" w:rsidRDefault="002B0CBB" w:rsidP="002B0CBB">
      <w:pPr>
        <w:pStyle w:val="EW"/>
        <w:rPr>
          <w:b/>
        </w:rPr>
      </w:pPr>
      <w:r w:rsidRPr="00BD1D67">
        <w:rPr>
          <w:b/>
        </w:rPr>
        <w:t>5G core network</w:t>
      </w:r>
    </w:p>
    <w:p w:rsidR="002B0CBB" w:rsidRPr="00BD1D67" w:rsidRDefault="002B0CBB" w:rsidP="002B0CBB">
      <w:pPr>
        <w:pStyle w:val="EW"/>
        <w:rPr>
          <w:b/>
        </w:rPr>
      </w:pPr>
      <w:r w:rsidRPr="00BD1D67">
        <w:rPr>
          <w:b/>
        </w:rPr>
        <w:t>5G QoS flow</w:t>
      </w:r>
    </w:p>
    <w:p w:rsidR="002B0CBB" w:rsidRPr="00BD1D67" w:rsidRDefault="002B0CBB" w:rsidP="002B0CBB">
      <w:pPr>
        <w:pStyle w:val="EW"/>
        <w:rPr>
          <w:b/>
        </w:rPr>
      </w:pPr>
      <w:r w:rsidRPr="00BD1D67">
        <w:rPr>
          <w:b/>
        </w:rPr>
        <w:t>5G QoS identifier</w:t>
      </w:r>
    </w:p>
    <w:p w:rsidR="002B0CBB" w:rsidRPr="00BD1D67" w:rsidRDefault="002B0CBB" w:rsidP="002B0CBB">
      <w:pPr>
        <w:pStyle w:val="EW"/>
        <w:rPr>
          <w:b/>
        </w:rPr>
      </w:pPr>
      <w:r w:rsidRPr="00BD1D67">
        <w:rPr>
          <w:b/>
        </w:rPr>
        <w:t>5G-GUTI</w:t>
      </w:r>
    </w:p>
    <w:p w:rsidR="00571FCE" w:rsidRPr="002B0CBB" w:rsidRDefault="00E51A15" w:rsidP="00571FCE">
      <w:pPr>
        <w:pStyle w:val="EW"/>
        <w:rPr>
          <w:b/>
          <w:lang w:val="en-US"/>
        </w:rPr>
      </w:pPr>
      <w:r w:rsidRPr="00E51A15">
        <w:rPr>
          <w:b/>
          <w:noProof/>
          <w:lang w:val="en-US"/>
        </w:rPr>
        <w:t>5G</w:t>
      </w:r>
      <w:r w:rsidRPr="00E51A15">
        <w:rPr>
          <w:b/>
          <w:lang w:val="en-US"/>
        </w:rPr>
        <w:t xml:space="preserve"> System</w:t>
      </w:r>
    </w:p>
    <w:p w:rsidR="002B0CBB" w:rsidRPr="00BD1D67" w:rsidRDefault="002B0CBB" w:rsidP="002B0CBB">
      <w:pPr>
        <w:pStyle w:val="EW"/>
        <w:rPr>
          <w:b/>
        </w:rPr>
      </w:pPr>
      <w:r w:rsidRPr="00BD1D67">
        <w:rPr>
          <w:b/>
        </w:rPr>
        <w:t>5G-S-TMSI</w:t>
      </w:r>
    </w:p>
    <w:p w:rsidR="002B0CBB" w:rsidRPr="00BD1D67" w:rsidRDefault="002B0CBB" w:rsidP="002B0CBB">
      <w:pPr>
        <w:pStyle w:val="EW"/>
        <w:rPr>
          <w:b/>
        </w:rPr>
      </w:pPr>
      <w:r w:rsidRPr="00BD1D67">
        <w:rPr>
          <w:b/>
        </w:rPr>
        <w:t>Allowed area</w:t>
      </w:r>
    </w:p>
    <w:p w:rsidR="002B0CBB" w:rsidRPr="00BD1D67" w:rsidRDefault="002B0CBB" w:rsidP="002B0CBB">
      <w:pPr>
        <w:pStyle w:val="EW"/>
        <w:rPr>
          <w:b/>
        </w:rPr>
      </w:pPr>
      <w:r w:rsidRPr="00BD1D67">
        <w:rPr>
          <w:b/>
        </w:rPr>
        <w:t>Allowed NSSAI</w:t>
      </w:r>
    </w:p>
    <w:p w:rsidR="002B0CBB" w:rsidRPr="00BD1D67" w:rsidRDefault="002B0CBB" w:rsidP="002B0CBB">
      <w:pPr>
        <w:pStyle w:val="EW"/>
        <w:rPr>
          <w:b/>
        </w:rPr>
      </w:pPr>
      <w:r w:rsidRPr="00BD1D67">
        <w:rPr>
          <w:b/>
        </w:rPr>
        <w:t>AMF region</w:t>
      </w:r>
    </w:p>
    <w:p w:rsidR="002B0CBB" w:rsidRPr="00BD1D67" w:rsidRDefault="002B0CBB" w:rsidP="002B0CBB">
      <w:pPr>
        <w:pStyle w:val="EW"/>
        <w:rPr>
          <w:b/>
        </w:rPr>
      </w:pPr>
      <w:r w:rsidRPr="00BD1D67">
        <w:rPr>
          <w:b/>
        </w:rPr>
        <w:t>AMF set</w:t>
      </w:r>
    </w:p>
    <w:p w:rsidR="002B0CBB" w:rsidRPr="00BD1D67" w:rsidRDefault="002B0CBB" w:rsidP="002B0CBB">
      <w:pPr>
        <w:pStyle w:val="EW"/>
        <w:rPr>
          <w:b/>
        </w:rPr>
      </w:pPr>
      <w:r w:rsidRPr="00BD1D67">
        <w:rPr>
          <w:b/>
        </w:rPr>
        <w:t>Configured NSSAI</w:t>
      </w:r>
    </w:p>
    <w:p w:rsidR="002B0CBB" w:rsidRPr="00BD1D67" w:rsidRDefault="002B0CBB" w:rsidP="002B0CBB">
      <w:pPr>
        <w:pStyle w:val="EW"/>
        <w:rPr>
          <w:b/>
        </w:rPr>
      </w:pPr>
      <w:r w:rsidRPr="00BD1D67">
        <w:rPr>
          <w:b/>
        </w:rPr>
        <w:t>Local area data network</w:t>
      </w:r>
    </w:p>
    <w:p w:rsidR="002B0CBB" w:rsidRPr="00BD1D67" w:rsidRDefault="002B0CBB" w:rsidP="002B0CBB">
      <w:pPr>
        <w:pStyle w:val="EW"/>
        <w:rPr>
          <w:b/>
        </w:rPr>
      </w:pPr>
      <w:r w:rsidRPr="00BD1D67">
        <w:rPr>
          <w:b/>
        </w:rPr>
        <w:t>Network slice</w:t>
      </w:r>
    </w:p>
    <w:p w:rsidR="007E58CD" w:rsidRPr="002B0CBB" w:rsidRDefault="00E51A15" w:rsidP="007E58CD">
      <w:pPr>
        <w:pStyle w:val="EW"/>
        <w:rPr>
          <w:rFonts w:eastAsia="SimSun"/>
          <w:b/>
          <w:lang w:val="en-US" w:eastAsia="zh-CN"/>
        </w:rPr>
      </w:pPr>
      <w:r w:rsidRPr="00E51A15">
        <w:rPr>
          <w:b/>
          <w:noProof/>
          <w:lang w:val="en-US"/>
        </w:rPr>
        <w:t>NG-</w:t>
      </w:r>
      <w:r w:rsidRPr="00E51A15">
        <w:rPr>
          <w:b/>
          <w:lang w:val="en-US"/>
        </w:rPr>
        <w:t>RAN</w:t>
      </w:r>
    </w:p>
    <w:p w:rsidR="002B0CBB" w:rsidRPr="00BD1D67" w:rsidRDefault="002B0CBB" w:rsidP="002B0CBB">
      <w:pPr>
        <w:pStyle w:val="EW"/>
        <w:rPr>
          <w:b/>
        </w:rPr>
      </w:pPr>
      <w:r w:rsidRPr="00BD1D67">
        <w:rPr>
          <w:b/>
        </w:rPr>
        <w:t>Non-allowed area</w:t>
      </w:r>
    </w:p>
    <w:p w:rsidR="00DC03FA" w:rsidRPr="000055C5" w:rsidRDefault="00DC03FA" w:rsidP="00DC03FA">
      <w:pPr>
        <w:pStyle w:val="EW"/>
        <w:rPr>
          <w:b/>
        </w:rPr>
      </w:pPr>
      <w:r w:rsidRPr="000055C5">
        <w:rPr>
          <w:b/>
        </w:rPr>
        <w:t>Non-seamless non-3GPP offload</w:t>
      </w:r>
    </w:p>
    <w:p w:rsidR="007E58CD" w:rsidRPr="00BB130A" w:rsidRDefault="00AE11B0" w:rsidP="007E58CD">
      <w:pPr>
        <w:pStyle w:val="EW"/>
        <w:rPr>
          <w:rFonts w:eastAsia="SimSun"/>
          <w:b/>
          <w:lang w:val="fr-FR" w:eastAsia="zh-CN"/>
        </w:rPr>
      </w:pPr>
      <w:r w:rsidRPr="00BB130A">
        <w:rPr>
          <w:b/>
          <w:lang w:val="fr-FR"/>
        </w:rPr>
        <w:t>PDU session</w:t>
      </w:r>
    </w:p>
    <w:p w:rsidR="002B0CBB" w:rsidRPr="00BB130A" w:rsidRDefault="00AE11B0" w:rsidP="002B0CBB">
      <w:pPr>
        <w:pStyle w:val="EW"/>
        <w:rPr>
          <w:b/>
          <w:lang w:val="fr-FR"/>
        </w:rPr>
      </w:pPr>
      <w:r w:rsidRPr="00BB130A">
        <w:rPr>
          <w:b/>
          <w:lang w:val="fr-FR"/>
        </w:rPr>
        <w:t>PDU session type</w:t>
      </w:r>
    </w:p>
    <w:p w:rsidR="002B0CBB" w:rsidRPr="00BB130A" w:rsidRDefault="00AE11B0" w:rsidP="002B0CBB">
      <w:pPr>
        <w:pStyle w:val="EW"/>
        <w:rPr>
          <w:b/>
          <w:lang w:val="fr-FR"/>
        </w:rPr>
      </w:pPr>
      <w:r w:rsidRPr="00BB130A">
        <w:rPr>
          <w:b/>
          <w:lang w:val="fr-FR"/>
        </w:rPr>
        <w:t>PEI</w:t>
      </w:r>
    </w:p>
    <w:p w:rsidR="002B0CBB" w:rsidRPr="004B6449" w:rsidRDefault="002B0CBB" w:rsidP="004B6449">
      <w:pPr>
        <w:pStyle w:val="EW"/>
        <w:rPr>
          <w:b/>
          <w:bCs/>
        </w:rPr>
      </w:pPr>
      <w:r w:rsidRPr="004B6449">
        <w:rPr>
          <w:b/>
          <w:bCs/>
        </w:rPr>
        <w:t>Requested NSSAI</w:t>
      </w:r>
    </w:p>
    <w:p w:rsidR="00110A2A" w:rsidRDefault="00AE11B0">
      <w:pPr>
        <w:pStyle w:val="EW"/>
        <w:rPr>
          <w:b/>
          <w:bCs/>
        </w:rPr>
      </w:pPr>
      <w:r w:rsidRPr="00AE11B0">
        <w:rPr>
          <w:b/>
          <w:bCs/>
        </w:rPr>
        <w:t>SUPI</w:t>
      </w:r>
    </w:p>
    <w:p w:rsidR="00D63460" w:rsidRDefault="009002D9" w:rsidP="00D63460">
      <w:pPr>
        <w:pStyle w:val="EW"/>
      </w:pPr>
      <w:r w:rsidRPr="007302B8">
        <w:rPr>
          <w:b/>
          <w:bCs/>
        </w:rPr>
        <w:t>SUCI</w:t>
      </w:r>
    </w:p>
    <w:p w:rsidR="002B0CBB" w:rsidRPr="006C399B" w:rsidRDefault="00D63460" w:rsidP="00D63460">
      <w:pPr>
        <w:pStyle w:val="EX"/>
        <w:rPr>
          <w:b/>
          <w:bCs/>
        </w:rPr>
      </w:pPr>
      <w:r w:rsidRPr="00472E1C">
        <w:rPr>
          <w:b/>
        </w:rPr>
        <w:t>UE presence in LADN service area</w:t>
      </w:r>
    </w:p>
    <w:p w:rsidR="005D62DF" w:rsidRPr="007E6407" w:rsidRDefault="005D62DF" w:rsidP="005D62DF">
      <w:r w:rsidRPr="007E6407">
        <w:t>For the purposes of the present document, the following terms an</w:t>
      </w:r>
      <w:r>
        <w:t>d definitions given in 3GPP TS 24</w:t>
      </w:r>
      <w:r w:rsidRPr="007E6407">
        <w:t>.</w:t>
      </w:r>
      <w:r>
        <w:t>3</w:t>
      </w:r>
      <w:r w:rsidRPr="007E6407">
        <w:t>01 [</w:t>
      </w:r>
      <w:r>
        <w:t>15</w:t>
      </w:r>
      <w:r w:rsidRPr="007E6407">
        <w:t>] apply:</w:t>
      </w:r>
    </w:p>
    <w:p w:rsidR="005D62DF" w:rsidRPr="00BD1D67" w:rsidRDefault="005D62DF" w:rsidP="005D62DF">
      <w:pPr>
        <w:pStyle w:val="EW"/>
        <w:rPr>
          <w:b/>
          <w:bCs/>
          <w:noProof/>
        </w:rPr>
      </w:pPr>
      <w:r>
        <w:rPr>
          <w:b/>
          <w:bCs/>
          <w:noProof/>
        </w:rPr>
        <w:t>EPS services</w:t>
      </w:r>
    </w:p>
    <w:p w:rsidR="005D62DF" w:rsidRDefault="005D62DF" w:rsidP="005D62DF">
      <w:pPr>
        <w:pStyle w:val="EX"/>
        <w:rPr>
          <w:b/>
          <w:bCs/>
          <w:noProof/>
        </w:rPr>
      </w:pPr>
      <w:r>
        <w:rPr>
          <w:b/>
          <w:bCs/>
          <w:noProof/>
        </w:rPr>
        <w:t>Non-EPS services</w:t>
      </w:r>
    </w:p>
    <w:p w:rsidR="002B0CBB" w:rsidRPr="007E6407" w:rsidRDefault="002B0CBB" w:rsidP="002B0CBB">
      <w:r w:rsidRPr="007E6407">
        <w:t>For the purposes of the present document, the following terms an</w:t>
      </w:r>
      <w:r>
        <w:t>d definitions given in 3GPP TS 3</w:t>
      </w:r>
      <w:r w:rsidRPr="007E6407">
        <w:t>3.</w:t>
      </w:r>
      <w:r>
        <w:t>5</w:t>
      </w:r>
      <w:r w:rsidRPr="007E6407">
        <w:t>01 [</w:t>
      </w:r>
      <w:r w:rsidR="00E04A35">
        <w:t>2</w:t>
      </w:r>
      <w:r w:rsidR="00077083">
        <w:t>4</w:t>
      </w:r>
      <w:r w:rsidRPr="007E6407">
        <w:t>] apply:</w:t>
      </w:r>
    </w:p>
    <w:p w:rsidR="002B0CBB" w:rsidRPr="00BD1D67" w:rsidRDefault="002B0CBB" w:rsidP="002B0CBB">
      <w:pPr>
        <w:pStyle w:val="EW"/>
        <w:rPr>
          <w:b/>
          <w:bCs/>
          <w:noProof/>
        </w:rPr>
      </w:pPr>
      <w:r w:rsidRPr="00BD1D67">
        <w:rPr>
          <w:b/>
          <w:bCs/>
          <w:noProof/>
        </w:rPr>
        <w:t>5G security context</w:t>
      </w:r>
    </w:p>
    <w:p w:rsidR="002B0CBB" w:rsidRPr="00BD1D67" w:rsidRDefault="002B0CBB" w:rsidP="002B0CBB">
      <w:pPr>
        <w:pStyle w:val="EW"/>
        <w:rPr>
          <w:b/>
          <w:bCs/>
        </w:rPr>
      </w:pPr>
      <w:r w:rsidRPr="00BD1D67">
        <w:rPr>
          <w:b/>
          <w:bCs/>
        </w:rPr>
        <w:t>5G NAS security context</w:t>
      </w:r>
    </w:p>
    <w:p w:rsidR="002B0CBB" w:rsidRPr="00BD1D67" w:rsidRDefault="002B0CBB" w:rsidP="002B0CBB">
      <w:pPr>
        <w:pStyle w:val="EW"/>
        <w:rPr>
          <w:b/>
          <w:bCs/>
        </w:rPr>
      </w:pPr>
      <w:r w:rsidRPr="00BD1D67">
        <w:rPr>
          <w:b/>
          <w:bCs/>
        </w:rPr>
        <w:t>Current 5G security context</w:t>
      </w:r>
    </w:p>
    <w:p w:rsidR="002B0CBB" w:rsidRPr="00BD1D67" w:rsidRDefault="002B0CBB" w:rsidP="002B0CBB">
      <w:pPr>
        <w:pStyle w:val="EW"/>
        <w:rPr>
          <w:b/>
          <w:bCs/>
        </w:rPr>
      </w:pPr>
      <w:r w:rsidRPr="00BD1D67">
        <w:rPr>
          <w:b/>
          <w:bCs/>
        </w:rPr>
        <w:t>Full native 5G security context</w:t>
      </w:r>
    </w:p>
    <w:p w:rsidR="00C161DF" w:rsidRPr="00E664A0" w:rsidRDefault="00C161DF" w:rsidP="00621D46">
      <w:pPr>
        <w:pStyle w:val="EW"/>
        <w:rPr>
          <w:b/>
          <w:lang w:eastAsia="zh-CN"/>
        </w:rPr>
      </w:pPr>
      <w:r w:rsidRPr="00E664A0">
        <w:rPr>
          <w:b/>
          <w:lang w:eastAsia="zh-CN"/>
        </w:rPr>
        <w:t>K'</w:t>
      </w:r>
      <w:r w:rsidRPr="003168A2">
        <w:rPr>
          <w:vertAlign w:val="subscript"/>
        </w:rPr>
        <w:t>AME</w:t>
      </w:r>
    </w:p>
    <w:p w:rsidR="00C161DF" w:rsidRPr="00E664A0" w:rsidRDefault="00C161DF" w:rsidP="00621D46">
      <w:pPr>
        <w:pStyle w:val="EW"/>
        <w:rPr>
          <w:b/>
          <w:lang w:eastAsia="zh-CN"/>
        </w:rPr>
      </w:pPr>
      <w:r w:rsidRPr="00E664A0">
        <w:rPr>
          <w:b/>
          <w:lang w:eastAsia="zh-CN"/>
        </w:rPr>
        <w:t>K</w:t>
      </w:r>
      <w:r>
        <w:rPr>
          <w:vertAlign w:val="subscript"/>
        </w:rPr>
        <w:t>A</w:t>
      </w:r>
      <w:r w:rsidRPr="003168A2">
        <w:rPr>
          <w:vertAlign w:val="subscript"/>
        </w:rPr>
        <w:t>M</w:t>
      </w:r>
      <w:r>
        <w:rPr>
          <w:vertAlign w:val="subscript"/>
        </w:rPr>
        <w:t>F</w:t>
      </w:r>
    </w:p>
    <w:p w:rsidR="00C161DF" w:rsidRPr="00E664A0" w:rsidRDefault="00C161DF" w:rsidP="00621D46">
      <w:pPr>
        <w:pStyle w:val="EW"/>
        <w:rPr>
          <w:b/>
          <w:lang w:eastAsia="zh-CN"/>
        </w:rPr>
      </w:pPr>
      <w:r w:rsidRPr="00E664A0">
        <w:rPr>
          <w:b/>
          <w:lang w:eastAsia="zh-CN"/>
        </w:rPr>
        <w:t>K</w:t>
      </w:r>
      <w:r w:rsidRPr="003168A2">
        <w:rPr>
          <w:vertAlign w:val="subscript"/>
        </w:rPr>
        <w:t>ASME</w:t>
      </w:r>
    </w:p>
    <w:p w:rsidR="00C161DF" w:rsidRPr="00F01189" w:rsidRDefault="00C161DF" w:rsidP="00F01189">
      <w:pPr>
        <w:pStyle w:val="EW"/>
        <w:rPr>
          <w:b/>
          <w:bCs/>
          <w:lang w:val="en-US" w:eastAsia="zh-CN"/>
        </w:rPr>
      </w:pPr>
      <w:r w:rsidRPr="00F01189">
        <w:rPr>
          <w:b/>
          <w:bCs/>
          <w:lang w:val="en-US" w:eastAsia="zh-CN"/>
        </w:rPr>
        <w:t>Mapped security context</w:t>
      </w:r>
    </w:p>
    <w:p w:rsidR="00110A2A" w:rsidRPr="00F01189" w:rsidRDefault="00AE11B0" w:rsidP="00F01189">
      <w:pPr>
        <w:pStyle w:val="EW"/>
        <w:rPr>
          <w:b/>
          <w:bCs/>
          <w:noProof/>
        </w:rPr>
      </w:pPr>
      <w:r w:rsidRPr="00F01189">
        <w:rPr>
          <w:b/>
          <w:bCs/>
        </w:rPr>
        <w:t>Native 5G security context</w:t>
      </w:r>
    </w:p>
    <w:p w:rsidR="00C161DF" w:rsidRPr="00621D46" w:rsidRDefault="00C161DF" w:rsidP="00621D46">
      <w:pPr>
        <w:pStyle w:val="EW"/>
        <w:rPr>
          <w:b/>
          <w:bCs/>
          <w:lang w:val="en-US" w:eastAsia="zh-CN"/>
        </w:rPr>
      </w:pPr>
      <w:r w:rsidRPr="00621D46">
        <w:rPr>
          <w:b/>
          <w:bCs/>
          <w:lang w:val="en-US" w:eastAsia="zh-CN"/>
        </w:rPr>
        <w:t>Non-current 5G security context</w:t>
      </w:r>
    </w:p>
    <w:p w:rsidR="00C161DF" w:rsidRPr="00621D46" w:rsidRDefault="00C161DF" w:rsidP="00621D46">
      <w:pPr>
        <w:pStyle w:val="EW"/>
        <w:rPr>
          <w:b/>
          <w:bCs/>
          <w:noProof/>
        </w:rPr>
      </w:pPr>
      <w:r w:rsidRPr="00621D46">
        <w:rPr>
          <w:b/>
          <w:bCs/>
          <w:lang w:val="en-US" w:eastAsia="zh-CN"/>
        </w:rPr>
        <w:t>Partial native 5G security context</w:t>
      </w:r>
    </w:p>
    <w:p w:rsidR="00364566" w:rsidRDefault="00364566" w:rsidP="00364566">
      <w:pPr>
        <w:pStyle w:val="EX"/>
        <w:rPr>
          <w:b/>
          <w:bCs/>
          <w:noProof/>
        </w:rPr>
      </w:pPr>
      <w:r>
        <w:rPr>
          <w:b/>
          <w:bCs/>
          <w:noProof/>
        </w:rPr>
        <w:t>RES*</w:t>
      </w:r>
    </w:p>
    <w:p w:rsidR="002B0CBB" w:rsidRDefault="002B0CBB" w:rsidP="002B0CBB">
      <w:r>
        <w:t>For the purposes of the present document, the following terms and definitions given in 3GPP TS 38.413 [</w:t>
      </w:r>
      <w:r w:rsidR="00077083">
        <w:t>31</w:t>
      </w:r>
      <w:r>
        <w:t>] apply:</w:t>
      </w:r>
    </w:p>
    <w:p w:rsidR="002B0CBB" w:rsidRPr="006C399B" w:rsidRDefault="002B0CBB" w:rsidP="002B0CBB">
      <w:pPr>
        <w:pStyle w:val="EX"/>
        <w:rPr>
          <w:b/>
          <w:bCs/>
          <w:noProof/>
        </w:rPr>
      </w:pPr>
      <w:r w:rsidRPr="006C399B">
        <w:rPr>
          <w:b/>
          <w:bCs/>
          <w:noProof/>
        </w:rPr>
        <w:lastRenderedPageBreak/>
        <w:t>NG connection</w:t>
      </w:r>
    </w:p>
    <w:p w:rsidR="00080512" w:rsidRPr="00222ECC" w:rsidRDefault="00080512">
      <w:pPr>
        <w:pStyle w:val="Heading2"/>
        <w:rPr>
          <w:lang w:val="en-US"/>
        </w:rPr>
      </w:pPr>
      <w:bookmarkStart w:id="20" w:name="_Toc508876805"/>
      <w:bookmarkStart w:id="21" w:name="_Toc516007532"/>
      <w:r w:rsidRPr="00222ECC">
        <w:rPr>
          <w:lang w:val="en-US"/>
        </w:rPr>
        <w:t>3.</w:t>
      </w:r>
      <w:r w:rsidR="00084832" w:rsidRPr="00222ECC">
        <w:rPr>
          <w:lang w:val="en-US"/>
        </w:rPr>
        <w:t>2</w:t>
      </w:r>
      <w:r w:rsidRPr="00222ECC">
        <w:rPr>
          <w:lang w:val="en-US"/>
        </w:rPr>
        <w:tab/>
        <w:t>Abbreviations</w:t>
      </w:r>
      <w:bookmarkEnd w:id="20"/>
      <w:bookmarkEnd w:id="21"/>
    </w:p>
    <w:p w:rsidR="00080512" w:rsidRPr="004D3578" w:rsidRDefault="00080512">
      <w:pPr>
        <w:keepNext/>
      </w:pPr>
      <w:r w:rsidRPr="004D3578">
        <w:t>For the purposes of the present document, the abb</w:t>
      </w:r>
      <w:r w:rsidR="004D3578" w:rsidRPr="004D3578">
        <w:t xml:space="preserve">reviations given in </w:t>
      </w:r>
      <w:r w:rsidR="00A80309">
        <w:t>3GPP</w:t>
      </w:r>
      <w:r w:rsidR="00A80309" w:rsidRPr="004D3578">
        <w:t> </w:t>
      </w:r>
      <w:r w:rsidR="004D3578" w:rsidRPr="004D3578">
        <w:t>TR 21.905</w:t>
      </w:r>
      <w:r w:rsidR="00A80309" w:rsidRPr="004D3578">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7240F4" w:rsidRDefault="007240F4" w:rsidP="007240F4">
      <w:pPr>
        <w:pStyle w:val="EW"/>
      </w:pPr>
      <w:r>
        <w:rPr>
          <w:rFonts w:hint="eastAsia"/>
        </w:rPr>
        <w:t>4G-GUTI</w:t>
      </w:r>
      <w:r>
        <w:rPr>
          <w:rFonts w:hint="eastAsia"/>
        </w:rPr>
        <w:tab/>
        <w:t>4G-</w:t>
      </w:r>
      <w:r w:rsidRPr="003168A2">
        <w:t>Globally Unique Temporary Identifier</w:t>
      </w:r>
    </w:p>
    <w:p w:rsidR="007240F4" w:rsidRPr="00475454" w:rsidRDefault="007240F4" w:rsidP="007240F4">
      <w:pPr>
        <w:pStyle w:val="EW"/>
      </w:pPr>
      <w:r w:rsidRPr="00475454">
        <w:t>5GC</w:t>
      </w:r>
      <w:r>
        <w:t>N</w:t>
      </w:r>
      <w:r w:rsidRPr="00475454">
        <w:tab/>
        <w:t>5G Core Network</w:t>
      </w:r>
    </w:p>
    <w:p w:rsidR="007240F4" w:rsidRPr="008836A9" w:rsidRDefault="007240F4" w:rsidP="007240F4">
      <w:pPr>
        <w:pStyle w:val="EW"/>
      </w:pPr>
      <w:r>
        <w:rPr>
          <w:rFonts w:hint="eastAsia"/>
        </w:rPr>
        <w:t>5G-GUTI</w:t>
      </w:r>
      <w:r>
        <w:rPr>
          <w:rFonts w:hint="eastAsia"/>
        </w:rPr>
        <w:tab/>
        <w:t>5G-</w:t>
      </w:r>
      <w:r w:rsidRPr="003168A2">
        <w:t>Globally Unique Temporary Identifier</w:t>
      </w:r>
    </w:p>
    <w:p w:rsidR="006F77C9" w:rsidRDefault="006F77C9" w:rsidP="006F77C9">
      <w:pPr>
        <w:pStyle w:val="EW"/>
      </w:pPr>
      <w:r>
        <w:t>5GMM</w:t>
      </w:r>
      <w:r>
        <w:tab/>
        <w:t>5GS Mobility Management</w:t>
      </w:r>
    </w:p>
    <w:p w:rsidR="006F77C9" w:rsidRPr="00475454" w:rsidRDefault="006F77C9" w:rsidP="006F77C9">
      <w:pPr>
        <w:pStyle w:val="EW"/>
        <w:rPr>
          <w:lang w:eastAsia="zh-CN"/>
        </w:rPr>
      </w:pPr>
      <w:r w:rsidRPr="00475454">
        <w:t>5GS</w:t>
      </w:r>
      <w:r w:rsidRPr="00475454">
        <w:tab/>
        <w:t>5G System</w:t>
      </w:r>
    </w:p>
    <w:p w:rsidR="006F77C9" w:rsidRPr="00475454" w:rsidRDefault="006F77C9" w:rsidP="006F77C9">
      <w:pPr>
        <w:pStyle w:val="EW"/>
        <w:rPr>
          <w:lang w:eastAsia="zh-CN"/>
        </w:rPr>
      </w:pPr>
      <w:r>
        <w:t>5GSM</w:t>
      </w:r>
      <w:r>
        <w:tab/>
        <w:t>5GS Session Management</w:t>
      </w:r>
    </w:p>
    <w:p w:rsidR="007240F4" w:rsidRPr="00E720A7" w:rsidRDefault="007240F4" w:rsidP="007240F4">
      <w:pPr>
        <w:pStyle w:val="EW"/>
      </w:pPr>
      <w:r>
        <w:t>5G-S-TMSI</w:t>
      </w:r>
      <w:r>
        <w:tab/>
        <w:t>5G S-Temporary Mobile Subscription Identifier</w:t>
      </w:r>
    </w:p>
    <w:p w:rsidR="007240F4" w:rsidRPr="00E720A7" w:rsidRDefault="007240F4" w:rsidP="007240F4">
      <w:pPr>
        <w:pStyle w:val="EW"/>
      </w:pPr>
      <w:r>
        <w:rPr>
          <w:rFonts w:hint="eastAsia"/>
        </w:rPr>
        <w:t>5G-</w:t>
      </w:r>
      <w:r w:rsidRPr="00BF5B64">
        <w:rPr>
          <w:rFonts w:hint="eastAsia"/>
        </w:rPr>
        <w:t>TMSI</w:t>
      </w:r>
      <w:r w:rsidRPr="00BF5B64">
        <w:rPr>
          <w:rFonts w:hint="eastAsia"/>
        </w:rPr>
        <w:tab/>
        <w:t>5G</w:t>
      </w:r>
      <w:r>
        <w:rPr>
          <w:rFonts w:hint="eastAsia"/>
        </w:rPr>
        <w:t xml:space="preserve"> </w:t>
      </w:r>
      <w:r w:rsidRPr="00B6630E">
        <w:t>Temporary Mobile Subscri</w:t>
      </w:r>
      <w:r>
        <w:t>ption</w:t>
      </w:r>
      <w:r w:rsidRPr="00B6630E">
        <w:t xml:space="preserve"> Identi</w:t>
      </w:r>
      <w:r>
        <w:t>fier</w:t>
      </w:r>
    </w:p>
    <w:p w:rsidR="007240F4" w:rsidRDefault="007240F4" w:rsidP="007240F4">
      <w:pPr>
        <w:pStyle w:val="EW"/>
      </w:pPr>
      <w:r>
        <w:t>5QI</w:t>
      </w:r>
      <w:r>
        <w:tab/>
        <w:t>5G QoS Identifier</w:t>
      </w:r>
    </w:p>
    <w:p w:rsidR="007240F4" w:rsidRPr="003168A2" w:rsidRDefault="007240F4" w:rsidP="007240F4">
      <w:pPr>
        <w:pStyle w:val="EW"/>
      </w:pPr>
      <w:r w:rsidRPr="003168A2">
        <w:t>AKA</w:t>
      </w:r>
      <w:r w:rsidRPr="003168A2">
        <w:tab/>
        <w:t>Authentication and Key Agreement</w:t>
      </w:r>
    </w:p>
    <w:p w:rsidR="0082495A" w:rsidRPr="003168A2" w:rsidRDefault="0082495A" w:rsidP="0082495A">
      <w:pPr>
        <w:pStyle w:val="EW"/>
      </w:pPr>
      <w:r w:rsidRPr="003168A2">
        <w:t>AMBR</w:t>
      </w:r>
      <w:r w:rsidRPr="003168A2">
        <w:tab/>
        <w:t>Aggregate Maximum Bit Rate</w:t>
      </w:r>
    </w:p>
    <w:p w:rsidR="007E58CD" w:rsidRDefault="007E58CD" w:rsidP="007E58CD">
      <w:pPr>
        <w:pStyle w:val="EW"/>
        <w:keepNext/>
      </w:pPr>
      <w:r>
        <w:t>AMF</w:t>
      </w:r>
      <w:r>
        <w:tab/>
        <w:t>Access and Mobility Management Function</w:t>
      </w:r>
    </w:p>
    <w:p w:rsidR="0082495A" w:rsidRDefault="0082495A" w:rsidP="0082495A">
      <w:pPr>
        <w:pStyle w:val="EW"/>
        <w:keepNext/>
      </w:pPr>
      <w:r>
        <w:t>APN</w:t>
      </w:r>
      <w:r>
        <w:tab/>
      </w:r>
      <w:r w:rsidRPr="003168A2">
        <w:t>Access Point Name</w:t>
      </w:r>
    </w:p>
    <w:p w:rsidR="007240F4" w:rsidRDefault="007240F4" w:rsidP="007240F4">
      <w:pPr>
        <w:pStyle w:val="EW"/>
      </w:pPr>
      <w:r>
        <w:t>DL</w:t>
      </w:r>
      <w:r>
        <w:tab/>
        <w:t>Downlink</w:t>
      </w:r>
    </w:p>
    <w:p w:rsidR="007240F4" w:rsidRDefault="007240F4" w:rsidP="007240F4">
      <w:pPr>
        <w:pStyle w:val="EW"/>
      </w:pPr>
      <w:r w:rsidRPr="00B6630E">
        <w:t>DN</w:t>
      </w:r>
      <w:r w:rsidRPr="00B6630E">
        <w:tab/>
        <w:t>Data Network</w:t>
      </w:r>
    </w:p>
    <w:p w:rsidR="007240F4" w:rsidRDefault="007240F4" w:rsidP="007240F4">
      <w:pPr>
        <w:pStyle w:val="EW"/>
      </w:pPr>
      <w:r>
        <w:t>DNN</w:t>
      </w:r>
      <w:r>
        <w:tab/>
      </w:r>
      <w:r w:rsidRPr="00B6630E">
        <w:t>Data Network Name</w:t>
      </w:r>
    </w:p>
    <w:p w:rsidR="007E58CD" w:rsidRDefault="007E58CD" w:rsidP="007E58CD">
      <w:pPr>
        <w:pStyle w:val="EW"/>
      </w:pPr>
      <w:r>
        <w:t>E-UTRAN</w:t>
      </w:r>
      <w:r>
        <w:tab/>
        <w:t>Evolved Universal Terrestrial Radio Access Network</w:t>
      </w:r>
    </w:p>
    <w:p w:rsidR="007240F4" w:rsidRPr="001567DA" w:rsidRDefault="007240F4" w:rsidP="007240F4">
      <w:pPr>
        <w:pStyle w:val="EW"/>
        <w:rPr>
          <w:lang w:val="cs-CZ"/>
        </w:rPr>
      </w:pPr>
      <w:r>
        <w:t>EAP-AKA</w:t>
      </w:r>
      <w:r>
        <w:rPr>
          <w:lang w:val="en-US"/>
        </w:rPr>
        <w:t>'</w:t>
      </w:r>
      <w:r>
        <w:tab/>
      </w:r>
      <w:r w:rsidRPr="007B40DD">
        <w:t xml:space="preserve">Improved Extensible Authentication Protocol </w:t>
      </w:r>
      <w:r>
        <w:t>m</w:t>
      </w:r>
      <w:r w:rsidRPr="007B40DD">
        <w:t xml:space="preserve">ethod for 3rd </w:t>
      </w:r>
      <w:r>
        <w:t>g</w:t>
      </w:r>
      <w:r w:rsidRPr="007B40DD">
        <w:t>eneration Authentication and Key Agreement</w:t>
      </w:r>
    </w:p>
    <w:p w:rsidR="007240F4" w:rsidRPr="003168A2" w:rsidRDefault="007240F4" w:rsidP="007240F4">
      <w:pPr>
        <w:pStyle w:val="EW"/>
      </w:pPr>
      <w:r w:rsidRPr="003168A2">
        <w:t>E</w:t>
      </w:r>
      <w:r>
        <w:t>PD</w:t>
      </w:r>
      <w:r w:rsidRPr="003168A2">
        <w:tab/>
        <w:t>E</w:t>
      </w:r>
      <w:r>
        <w:t>xtended</w:t>
      </w:r>
      <w:r w:rsidRPr="003168A2">
        <w:t xml:space="preserve"> </w:t>
      </w:r>
      <w:r>
        <w:t>Protocol</w:t>
      </w:r>
      <w:r w:rsidRPr="003168A2">
        <w:t xml:space="preserve"> </w:t>
      </w:r>
      <w:r>
        <w:t>Discriminator</w:t>
      </w:r>
    </w:p>
    <w:p w:rsidR="007240F4" w:rsidRPr="003168A2" w:rsidRDefault="007240F4" w:rsidP="007240F4">
      <w:pPr>
        <w:pStyle w:val="EW"/>
      </w:pPr>
      <w:r w:rsidRPr="003168A2">
        <w:t>EMM</w:t>
      </w:r>
      <w:r w:rsidRPr="003168A2">
        <w:tab/>
        <w:t>EPS Mobility Management</w:t>
      </w:r>
    </w:p>
    <w:p w:rsidR="007E58CD" w:rsidRDefault="007E58CD" w:rsidP="007E58CD">
      <w:pPr>
        <w:pStyle w:val="EW"/>
      </w:pPr>
      <w:r>
        <w:t>EPC</w:t>
      </w:r>
      <w:r>
        <w:tab/>
        <w:t>Evolved Packet Core Network</w:t>
      </w:r>
    </w:p>
    <w:p w:rsidR="007E58CD" w:rsidRDefault="007E58CD" w:rsidP="007E58CD">
      <w:pPr>
        <w:pStyle w:val="EW"/>
      </w:pPr>
      <w:r>
        <w:t>EPS</w:t>
      </w:r>
      <w:r>
        <w:tab/>
        <w:t>Evolved Packet System</w:t>
      </w:r>
    </w:p>
    <w:p w:rsidR="007240F4" w:rsidRPr="003168A2" w:rsidRDefault="007240F4" w:rsidP="007240F4">
      <w:pPr>
        <w:pStyle w:val="EW"/>
      </w:pPr>
      <w:r w:rsidRPr="003168A2">
        <w:t>ESM</w:t>
      </w:r>
      <w:r w:rsidRPr="003168A2">
        <w:tab/>
        <w:t>EPS Session Management</w:t>
      </w:r>
    </w:p>
    <w:p w:rsidR="0082495A" w:rsidRPr="003168A2" w:rsidRDefault="0082495A" w:rsidP="0082495A">
      <w:pPr>
        <w:pStyle w:val="EW"/>
      </w:pPr>
      <w:r>
        <w:t>G</w:t>
      </w:r>
      <w:r w:rsidRPr="00A10DAB">
        <w:t>bps</w:t>
      </w:r>
      <w:r w:rsidRPr="00A10DAB">
        <w:tab/>
      </w:r>
      <w:r>
        <w:t>Gi</w:t>
      </w:r>
      <w:r w:rsidRPr="00A10DAB">
        <w:t>gabits per second</w:t>
      </w:r>
    </w:p>
    <w:p w:rsidR="007240F4" w:rsidRDefault="007240F4" w:rsidP="007240F4">
      <w:pPr>
        <w:pStyle w:val="EW"/>
      </w:pPr>
      <w:r>
        <w:t>GFBR</w:t>
      </w:r>
      <w:r w:rsidRPr="003168A2">
        <w:tab/>
      </w:r>
      <w:r w:rsidRPr="00474451">
        <w:rPr>
          <w:noProof/>
          <w:lang w:val="en-US"/>
        </w:rPr>
        <w:t>Guarant</w:t>
      </w:r>
      <w:r>
        <w:rPr>
          <w:noProof/>
          <w:lang w:val="en-US"/>
        </w:rPr>
        <w:t>eed Flow Bit Rate</w:t>
      </w:r>
    </w:p>
    <w:p w:rsidR="007240F4" w:rsidRDefault="007240F4" w:rsidP="007240F4">
      <w:pPr>
        <w:pStyle w:val="EW"/>
      </w:pPr>
      <w:r>
        <w:t>GUAMI</w:t>
      </w:r>
      <w:r>
        <w:tab/>
        <w:t>Globally Unique AMF Identifier</w:t>
      </w:r>
    </w:p>
    <w:p w:rsidR="0082495A" w:rsidRPr="003168A2" w:rsidRDefault="0082495A" w:rsidP="0082495A">
      <w:pPr>
        <w:pStyle w:val="EW"/>
      </w:pPr>
      <w:r>
        <w:t>IP-CAN</w:t>
      </w:r>
      <w:r>
        <w:tab/>
        <w:t>IP-Connectivity Access Network</w:t>
      </w:r>
    </w:p>
    <w:p w:rsidR="0082495A" w:rsidRPr="003168A2" w:rsidRDefault="0082495A" w:rsidP="0082495A">
      <w:pPr>
        <w:pStyle w:val="EW"/>
      </w:pPr>
      <w:r w:rsidRPr="003168A2">
        <w:t>KSI</w:t>
      </w:r>
      <w:r w:rsidRPr="003168A2">
        <w:tab/>
        <w:t>Key Set Identifier</w:t>
      </w:r>
    </w:p>
    <w:p w:rsidR="007240F4" w:rsidRDefault="007240F4" w:rsidP="007240F4">
      <w:pPr>
        <w:pStyle w:val="EW"/>
      </w:pPr>
      <w:r>
        <w:t>LADN</w:t>
      </w:r>
      <w:r>
        <w:tab/>
        <w:t>Local Area Data Network</w:t>
      </w:r>
    </w:p>
    <w:p w:rsidR="007240F4" w:rsidRDefault="007240F4" w:rsidP="007240F4">
      <w:pPr>
        <w:pStyle w:val="EW"/>
      </w:pPr>
      <w:r>
        <w:t>LMF</w:t>
      </w:r>
      <w:r>
        <w:tab/>
        <w:t>Location Management Function</w:t>
      </w:r>
    </w:p>
    <w:p w:rsidR="007240F4" w:rsidRDefault="007240F4" w:rsidP="007240F4">
      <w:pPr>
        <w:pStyle w:val="EW"/>
      </w:pPr>
      <w:r>
        <w:t>LPP</w:t>
      </w:r>
      <w:r>
        <w:tab/>
        <w:t>LTE Positioning Protocol</w:t>
      </w:r>
    </w:p>
    <w:p w:rsidR="0082495A" w:rsidRPr="003168A2" w:rsidRDefault="0082495A" w:rsidP="0082495A">
      <w:pPr>
        <w:pStyle w:val="EW"/>
      </w:pPr>
      <w:r w:rsidRPr="00A10DAB">
        <w:t>Mbps</w:t>
      </w:r>
      <w:r w:rsidRPr="00A10DAB">
        <w:tab/>
        <w:t>Megabits per second</w:t>
      </w:r>
    </w:p>
    <w:p w:rsidR="007240F4" w:rsidRDefault="007240F4" w:rsidP="007240F4">
      <w:pPr>
        <w:pStyle w:val="EW"/>
      </w:pPr>
      <w:r>
        <w:rPr>
          <w:noProof/>
          <w:lang w:val="en-US"/>
        </w:rPr>
        <w:t>MFBR</w:t>
      </w:r>
      <w:r w:rsidRPr="003168A2">
        <w:tab/>
      </w:r>
      <w:r>
        <w:t>Maximum Flow Bit Rate</w:t>
      </w:r>
    </w:p>
    <w:p w:rsidR="009C7E7D" w:rsidRDefault="009C7E7D" w:rsidP="009C7E7D">
      <w:pPr>
        <w:pStyle w:val="EW"/>
      </w:pPr>
      <w:r>
        <w:t>MICO</w:t>
      </w:r>
      <w:r>
        <w:tab/>
      </w:r>
      <w:r w:rsidRPr="00343F90">
        <w:t>Mobile Initiated Connection Only</w:t>
      </w:r>
    </w:p>
    <w:p w:rsidR="007240F4" w:rsidRDefault="007240F4" w:rsidP="007240F4">
      <w:pPr>
        <w:pStyle w:val="EW"/>
      </w:pPr>
      <w:r>
        <w:rPr>
          <w:rFonts w:hint="eastAsia"/>
        </w:rPr>
        <w:t>N3IWF</w:t>
      </w:r>
      <w:r>
        <w:rPr>
          <w:rFonts w:hint="eastAsia"/>
        </w:rPr>
        <w:tab/>
      </w:r>
      <w:r w:rsidRPr="001A1319">
        <w:t>Non-3GPP Inter</w:t>
      </w:r>
      <w:r>
        <w:t>-</w:t>
      </w:r>
      <w:r w:rsidRPr="001A1319">
        <w:t>Working Function</w:t>
      </w:r>
    </w:p>
    <w:p w:rsidR="007240F4" w:rsidRDefault="007240F4" w:rsidP="007240F4">
      <w:pPr>
        <w:pStyle w:val="EW"/>
      </w:pPr>
      <w:r w:rsidRPr="00DF029F">
        <w:t>NAI</w:t>
      </w:r>
      <w:r w:rsidRPr="00DF029F">
        <w:tab/>
        <w:t>Network Access Identifier</w:t>
      </w:r>
    </w:p>
    <w:p w:rsidR="007E58CD" w:rsidRDefault="007E58CD" w:rsidP="007E58CD">
      <w:pPr>
        <w:pStyle w:val="EW"/>
      </w:pPr>
      <w:r>
        <w:t>NR</w:t>
      </w:r>
      <w:r>
        <w:tab/>
        <w:t>New Radio</w:t>
      </w:r>
    </w:p>
    <w:p w:rsidR="007240F4" w:rsidRPr="003168A2" w:rsidRDefault="007240F4" w:rsidP="007240F4">
      <w:pPr>
        <w:pStyle w:val="EW"/>
      </w:pPr>
      <w:r>
        <w:t>ng</w:t>
      </w:r>
      <w:r w:rsidRPr="003168A2">
        <w:t>KSI</w:t>
      </w:r>
      <w:r w:rsidRPr="003168A2">
        <w:tab/>
        <w:t xml:space="preserve">Key Set Identifier for </w:t>
      </w:r>
      <w:r>
        <w:t>Next Generation Radio Access Network</w:t>
      </w:r>
    </w:p>
    <w:p w:rsidR="007240F4" w:rsidRDefault="007240F4" w:rsidP="007240F4">
      <w:pPr>
        <w:pStyle w:val="EW"/>
      </w:pPr>
      <w:r>
        <w:t>NSSAI</w:t>
      </w:r>
      <w:r>
        <w:tab/>
        <w:t>Network Slice Selection Assistance Information</w:t>
      </w:r>
    </w:p>
    <w:p w:rsidR="0082495A" w:rsidRPr="003168A2" w:rsidRDefault="0082495A" w:rsidP="0082495A">
      <w:pPr>
        <w:pStyle w:val="EW"/>
        <w:rPr>
          <w:lang w:eastAsia="ja-JP"/>
        </w:rPr>
      </w:pPr>
      <w:r w:rsidRPr="003168A2">
        <w:rPr>
          <w:rFonts w:hint="eastAsia"/>
          <w:lang w:eastAsia="ja-JP"/>
        </w:rPr>
        <w:t>PTI</w:t>
      </w:r>
      <w:r w:rsidRPr="003168A2">
        <w:rPr>
          <w:rFonts w:hint="eastAsia"/>
          <w:lang w:eastAsia="ja-JP"/>
        </w:rPr>
        <w:tab/>
        <w:t>Procedure Transaction Identity</w:t>
      </w:r>
    </w:p>
    <w:p w:rsidR="007240F4" w:rsidRDefault="007240F4" w:rsidP="007240F4">
      <w:pPr>
        <w:pStyle w:val="EW"/>
      </w:pPr>
      <w:r>
        <w:t>QFI</w:t>
      </w:r>
      <w:r>
        <w:tab/>
        <w:t>QoS Flow Identifier</w:t>
      </w:r>
    </w:p>
    <w:p w:rsidR="00257C28" w:rsidRPr="003168A2" w:rsidRDefault="00257C28" w:rsidP="00257C28">
      <w:pPr>
        <w:pStyle w:val="EW"/>
      </w:pPr>
      <w:r w:rsidRPr="003168A2">
        <w:t>QoS</w:t>
      </w:r>
      <w:r w:rsidRPr="003168A2">
        <w:tab/>
        <w:t>Quality of Service</w:t>
      </w:r>
    </w:p>
    <w:p w:rsidR="007240F4" w:rsidRDefault="007240F4" w:rsidP="007240F4">
      <w:pPr>
        <w:pStyle w:val="EW"/>
      </w:pPr>
      <w:r>
        <w:t>QRI</w:t>
      </w:r>
      <w:r>
        <w:tab/>
        <w:t>QoS Rule Identifier</w:t>
      </w:r>
    </w:p>
    <w:p w:rsidR="007240F4" w:rsidRDefault="007240F4" w:rsidP="007240F4">
      <w:pPr>
        <w:pStyle w:val="EW"/>
      </w:pPr>
      <w:r>
        <w:t>RQA</w:t>
      </w:r>
      <w:r>
        <w:tab/>
        <w:t>Reflective QoS Attribute</w:t>
      </w:r>
    </w:p>
    <w:p w:rsidR="007240F4" w:rsidRDefault="007240F4" w:rsidP="007240F4">
      <w:pPr>
        <w:pStyle w:val="EW"/>
      </w:pPr>
      <w:r>
        <w:t>RQI</w:t>
      </w:r>
      <w:r>
        <w:tab/>
        <w:t>Reflective QoS Indication</w:t>
      </w:r>
    </w:p>
    <w:p w:rsidR="007E58CD" w:rsidRDefault="007E58CD" w:rsidP="007240F4">
      <w:pPr>
        <w:pStyle w:val="EW"/>
      </w:pPr>
      <w:r>
        <w:t>(R)AN</w:t>
      </w:r>
      <w:r>
        <w:tab/>
        <w:t>(Radio) Access Network</w:t>
      </w:r>
    </w:p>
    <w:p w:rsidR="007240F4" w:rsidRDefault="007240F4" w:rsidP="007240F4">
      <w:pPr>
        <w:pStyle w:val="EW"/>
      </w:pPr>
      <w:r>
        <w:t>S-NSSAI</w:t>
      </w:r>
      <w:r>
        <w:tab/>
        <w:t>Single NSSAI</w:t>
      </w:r>
    </w:p>
    <w:p w:rsidR="007240F4" w:rsidRPr="001A1319" w:rsidRDefault="007240F4" w:rsidP="007240F4">
      <w:pPr>
        <w:pStyle w:val="EW"/>
      </w:pPr>
      <w:r>
        <w:rPr>
          <w:rFonts w:hint="eastAsia"/>
        </w:rPr>
        <w:t>SA</w:t>
      </w:r>
      <w:r>
        <w:rPr>
          <w:rFonts w:hint="eastAsia"/>
        </w:rPr>
        <w:tab/>
        <w:t>Security Association</w:t>
      </w:r>
    </w:p>
    <w:p w:rsidR="007240F4" w:rsidRPr="001A1319" w:rsidRDefault="007240F4" w:rsidP="007240F4">
      <w:pPr>
        <w:pStyle w:val="EW"/>
      </w:pPr>
      <w:r>
        <w:t>SNN</w:t>
      </w:r>
      <w:r>
        <w:tab/>
        <w:t>Serving Network Name</w:t>
      </w:r>
    </w:p>
    <w:p w:rsidR="007E58CD" w:rsidRDefault="007E58CD" w:rsidP="007E58CD">
      <w:pPr>
        <w:pStyle w:val="EW"/>
      </w:pPr>
      <w:r>
        <w:t>SMF</w:t>
      </w:r>
      <w:r>
        <w:tab/>
        <w:t>Session Management Function</w:t>
      </w:r>
    </w:p>
    <w:p w:rsidR="007240F4" w:rsidRDefault="007240F4" w:rsidP="007240F4">
      <w:pPr>
        <w:pStyle w:val="EW"/>
      </w:pPr>
      <w:r w:rsidRPr="003168A2">
        <w:rPr>
          <w:rFonts w:hint="eastAsia"/>
        </w:rPr>
        <w:t>TA</w:t>
      </w:r>
      <w:r w:rsidRPr="003168A2">
        <w:rPr>
          <w:rFonts w:hint="eastAsia"/>
        </w:rPr>
        <w:tab/>
        <w:t>Tracking Area</w:t>
      </w:r>
    </w:p>
    <w:p w:rsidR="007240F4" w:rsidRPr="003168A2" w:rsidRDefault="007240F4" w:rsidP="007240F4">
      <w:pPr>
        <w:pStyle w:val="EW"/>
      </w:pPr>
      <w:r w:rsidRPr="003168A2">
        <w:t>TAC</w:t>
      </w:r>
      <w:r w:rsidRPr="003168A2">
        <w:tab/>
        <w:t>Tracking Area Code</w:t>
      </w:r>
    </w:p>
    <w:p w:rsidR="007240F4" w:rsidRPr="003168A2" w:rsidRDefault="007240F4" w:rsidP="007240F4">
      <w:pPr>
        <w:pStyle w:val="EW"/>
      </w:pPr>
      <w:r w:rsidRPr="003168A2">
        <w:rPr>
          <w:rFonts w:hint="eastAsia"/>
        </w:rPr>
        <w:lastRenderedPageBreak/>
        <w:t>TAI</w:t>
      </w:r>
      <w:r w:rsidRPr="003168A2">
        <w:rPr>
          <w:rFonts w:hint="eastAsia"/>
        </w:rPr>
        <w:tab/>
        <w:t>Tracking Area Identity</w:t>
      </w:r>
    </w:p>
    <w:p w:rsidR="0082495A" w:rsidRPr="003168A2" w:rsidRDefault="0082495A" w:rsidP="0082495A">
      <w:pPr>
        <w:pStyle w:val="EW"/>
      </w:pPr>
      <w:r>
        <w:t>T</w:t>
      </w:r>
      <w:r w:rsidRPr="00A10DAB">
        <w:t>bps</w:t>
      </w:r>
      <w:r w:rsidRPr="00A10DAB">
        <w:tab/>
      </w:r>
      <w:r>
        <w:t>Ter</w:t>
      </w:r>
      <w:r w:rsidRPr="00A10DAB">
        <w:t>abits per second</w:t>
      </w:r>
    </w:p>
    <w:p w:rsidR="006611C0" w:rsidRPr="004A58D2" w:rsidRDefault="006611C0" w:rsidP="006611C0">
      <w:pPr>
        <w:pStyle w:val="EW"/>
      </w:pPr>
      <w:r w:rsidRPr="004A58D2">
        <w:t>UL</w:t>
      </w:r>
      <w:r w:rsidRPr="004A58D2">
        <w:tab/>
        <w:t>Uplink</w:t>
      </w:r>
    </w:p>
    <w:p w:rsidR="00B97922" w:rsidRDefault="00B97922" w:rsidP="00B97922">
      <w:pPr>
        <w:pStyle w:val="EW"/>
      </w:pPr>
      <w:r>
        <w:t>UPDP</w:t>
      </w:r>
      <w:r>
        <w:tab/>
        <w:t>UE Policy Delivery Protocol</w:t>
      </w:r>
    </w:p>
    <w:p w:rsidR="00B97922" w:rsidRDefault="00B97922" w:rsidP="00B97922">
      <w:pPr>
        <w:pStyle w:val="EW"/>
      </w:pPr>
      <w:r>
        <w:t>UPSC</w:t>
      </w:r>
      <w:r>
        <w:tab/>
        <w:t>UE Policy Section Code</w:t>
      </w:r>
    </w:p>
    <w:p w:rsidR="00B97922" w:rsidRPr="004A58D2" w:rsidRDefault="00B97922" w:rsidP="00B97922">
      <w:pPr>
        <w:pStyle w:val="EW"/>
      </w:pPr>
      <w:r>
        <w:t>UPSI</w:t>
      </w:r>
      <w:r>
        <w:tab/>
        <w:t>UE Policy Section Identifier</w:t>
      </w:r>
    </w:p>
    <w:p w:rsidR="0082495A" w:rsidRPr="003168A2" w:rsidRDefault="0082495A" w:rsidP="0082495A">
      <w:pPr>
        <w:pStyle w:val="EW"/>
      </w:pPr>
      <w:r>
        <w:t>URN</w:t>
      </w:r>
      <w:r>
        <w:tab/>
      </w:r>
      <w:r w:rsidRPr="00AE4EED">
        <w:t>Uniform Resource Name</w:t>
      </w:r>
    </w:p>
    <w:p w:rsidR="006611C0" w:rsidRPr="004A58D2" w:rsidRDefault="006611C0" w:rsidP="006611C0">
      <w:pPr>
        <w:pStyle w:val="EW"/>
      </w:pPr>
      <w:r w:rsidRPr="004A58D2">
        <w:t>URSP</w:t>
      </w:r>
      <w:r w:rsidRPr="004A58D2">
        <w:tab/>
        <w:t>UE Route Selection Policy</w:t>
      </w:r>
    </w:p>
    <w:p w:rsidR="00A41C5D" w:rsidRDefault="00D9134D" w:rsidP="00A41C5D">
      <w:pPr>
        <w:pStyle w:val="Heading1"/>
      </w:pPr>
      <w:r>
        <w:br w:type="page"/>
      </w:r>
      <w:bookmarkStart w:id="22" w:name="_Toc508876806"/>
      <w:bookmarkStart w:id="23" w:name="_Toc516007533"/>
      <w:r w:rsidR="00A41C5D">
        <w:lastRenderedPageBreak/>
        <w:t>4</w:t>
      </w:r>
      <w:r w:rsidR="00A41C5D" w:rsidRPr="00C607F7">
        <w:tab/>
      </w:r>
      <w:r w:rsidR="00A41C5D">
        <w:t>General</w:t>
      </w:r>
      <w:bookmarkEnd w:id="22"/>
      <w:bookmarkEnd w:id="23"/>
    </w:p>
    <w:p w:rsidR="00A41C5D" w:rsidRPr="00C607F7" w:rsidRDefault="00A41C5D" w:rsidP="00A41C5D">
      <w:pPr>
        <w:pStyle w:val="Heading2"/>
      </w:pPr>
      <w:bookmarkStart w:id="24" w:name="_Toc508876807"/>
      <w:bookmarkStart w:id="25" w:name="_Toc516007534"/>
      <w:r>
        <w:t>4</w:t>
      </w:r>
      <w:r w:rsidRPr="00C607F7">
        <w:t>.1</w:t>
      </w:r>
      <w:r w:rsidRPr="00C607F7">
        <w:tab/>
      </w:r>
      <w:r>
        <w:t>Overview</w:t>
      </w:r>
      <w:bookmarkEnd w:id="24"/>
      <w:bookmarkEnd w:id="25"/>
    </w:p>
    <w:p w:rsidR="00A41C5D" w:rsidRPr="00C607F7" w:rsidRDefault="00A41C5D" w:rsidP="00A41C5D">
      <w:pPr>
        <w:pStyle w:val="Heading2"/>
      </w:pPr>
      <w:bookmarkStart w:id="26" w:name="_Toc508876808"/>
      <w:bookmarkStart w:id="27" w:name="_Toc516007535"/>
      <w:r>
        <w:t>4</w:t>
      </w:r>
      <w:r w:rsidRPr="00C607F7">
        <w:t>.</w:t>
      </w:r>
      <w:r>
        <w:t>2</w:t>
      </w:r>
      <w:r w:rsidRPr="00C607F7">
        <w:tab/>
      </w:r>
      <w:r w:rsidR="00EB610B">
        <w:t xml:space="preserve">Coordination </w:t>
      </w:r>
      <w:r w:rsidR="00EB610B" w:rsidRPr="00F87C3A">
        <w:t xml:space="preserve">between the protocols for </w:t>
      </w:r>
      <w:r w:rsidR="00EB610B">
        <w:t>5GS mobility management and 5GS</w:t>
      </w:r>
      <w:r w:rsidR="00EB610B" w:rsidRPr="00F87C3A">
        <w:t xml:space="preserve"> session management</w:t>
      </w:r>
      <w:bookmarkEnd w:id="26"/>
      <w:bookmarkEnd w:id="27"/>
    </w:p>
    <w:p w:rsidR="009C554B" w:rsidRPr="00763BFC" w:rsidRDefault="009C554B" w:rsidP="009C554B">
      <w:r>
        <w:t>A 5GS</w:t>
      </w:r>
      <w:r w:rsidRPr="00F87C3A">
        <w:t xml:space="preserve"> session management</w:t>
      </w:r>
      <w:r>
        <w:t xml:space="preserve"> (5GSM) message is piggybacked in specific 5GS mobility management (5GMM) transport messages. </w:t>
      </w:r>
      <w:r w:rsidRPr="003168A2">
        <w:t>To this purpose</w:t>
      </w:r>
      <w:r>
        <w:t>,</w:t>
      </w:r>
      <w:r w:rsidRPr="003168A2">
        <w:t xml:space="preserve"> the </w:t>
      </w:r>
      <w:r>
        <w:t>5GSM</w:t>
      </w:r>
      <w:r w:rsidRPr="003168A2">
        <w:t xml:space="preserve"> messages </w:t>
      </w:r>
      <w:r>
        <w:t>can be</w:t>
      </w:r>
      <w:r w:rsidRPr="003168A2">
        <w:t xml:space="preserve"> transmitted in an information element in the </w:t>
      </w:r>
      <w:r>
        <w:t>5GMM</w:t>
      </w:r>
      <w:r w:rsidRPr="003168A2">
        <w:t xml:space="preserve"> </w:t>
      </w:r>
      <w:r>
        <w:t xml:space="preserve">transport </w:t>
      </w:r>
      <w:r w:rsidRPr="003168A2">
        <w:t xml:space="preserve">messages. </w:t>
      </w:r>
      <w:r>
        <w:t xml:space="preserve">In this case, the UE, </w:t>
      </w:r>
      <w:r w:rsidRPr="003168A2">
        <w:t xml:space="preserve">the </w:t>
      </w:r>
      <w:r>
        <w:t>AMF and the SMF</w:t>
      </w:r>
      <w:r w:rsidRPr="003168A2">
        <w:t xml:space="preserve"> execute the </w:t>
      </w:r>
      <w:r>
        <w:t>5GMM</w:t>
      </w:r>
      <w:r w:rsidRPr="003168A2">
        <w:t xml:space="preserve"> procedure</w:t>
      </w:r>
      <w:r>
        <w:t xml:space="preserve"> and the 5GSM procedure</w:t>
      </w:r>
      <w:r w:rsidRPr="003168A2">
        <w:t xml:space="preserve"> in parallel</w:t>
      </w:r>
      <w:r w:rsidRPr="0069283E">
        <w:t xml:space="preserve">. </w:t>
      </w:r>
      <w:r>
        <w:t xml:space="preserve">The </w:t>
      </w:r>
      <w:r w:rsidRPr="003168A2">
        <w:t>success of the</w:t>
      </w:r>
      <w:r>
        <w:t xml:space="preserve"> 5GMM procedure is not </w:t>
      </w:r>
      <w:r w:rsidRPr="003168A2">
        <w:t>dependent on the success of</w:t>
      </w:r>
      <w:r>
        <w:t xml:space="preserve"> the piggybacked 5GSM procedure.</w:t>
      </w:r>
    </w:p>
    <w:p w:rsidR="009C554B" w:rsidRPr="00E834BA" w:rsidRDefault="009C554B" w:rsidP="009C554B">
      <w:r>
        <w:t>The UE can only initiate the 5GSM procedure when there is a 5GMM context established at the UE and the AMF can only forward the 5GSM message for the 5GSM procedure initiated by the SMF when there is a 5GMM context established at the AMF.</w:t>
      </w:r>
    </w:p>
    <w:p w:rsidR="009C554B" w:rsidRDefault="009C554B" w:rsidP="009C554B">
      <w:r w:rsidRPr="003168A2">
        <w:t>Except for</w:t>
      </w:r>
      <w:r>
        <w:t xml:space="preserve"> the 5GMM procedures</w:t>
      </w:r>
      <w:r w:rsidRPr="00F03E2B">
        <w:t xml:space="preserve"> </w:t>
      </w:r>
      <w:r>
        <w:t>piggybacking 5GSM messages, during 5G</w:t>
      </w:r>
      <w:r w:rsidRPr="003168A2">
        <w:t xml:space="preserve">MM procedures </w:t>
      </w:r>
      <w:r>
        <w:t xml:space="preserve">the UE </w:t>
      </w:r>
      <w:r w:rsidRPr="0069283E">
        <w:t>and the AMF shall suspend the transmission of 5GSM messages</w:t>
      </w:r>
      <w:r>
        <w:t>.</w:t>
      </w:r>
    </w:p>
    <w:p w:rsidR="00A41C5D" w:rsidRPr="00C607F7" w:rsidRDefault="00A41C5D" w:rsidP="00A41C5D">
      <w:pPr>
        <w:pStyle w:val="Heading2"/>
      </w:pPr>
      <w:bookmarkStart w:id="28" w:name="_Toc508876809"/>
      <w:bookmarkStart w:id="29" w:name="_Toc516007536"/>
      <w:r>
        <w:t>4</w:t>
      </w:r>
      <w:r w:rsidRPr="00C607F7">
        <w:t>.</w:t>
      </w:r>
      <w:r>
        <w:t>3</w:t>
      </w:r>
      <w:r w:rsidRPr="00C607F7">
        <w:tab/>
      </w:r>
      <w:r>
        <w:t xml:space="preserve">UE </w:t>
      </w:r>
      <w:r w:rsidR="00EB610B">
        <w:t>domain selection</w:t>
      </w:r>
      <w:bookmarkEnd w:id="28"/>
      <w:bookmarkEnd w:id="29"/>
    </w:p>
    <w:p w:rsidR="003E0676" w:rsidRDefault="00BD6DDA">
      <w:pPr>
        <w:pStyle w:val="Heading3"/>
      </w:pPr>
      <w:bookmarkStart w:id="30" w:name="_Toc508876810"/>
      <w:bookmarkStart w:id="31" w:name="_Toc516007537"/>
      <w:r>
        <w:t>4</w:t>
      </w:r>
      <w:r w:rsidR="009C554B" w:rsidRPr="007E6407">
        <w:t>.</w:t>
      </w:r>
      <w:r>
        <w:t>3</w:t>
      </w:r>
      <w:r w:rsidR="009C554B" w:rsidRPr="007E6407">
        <w:t>.1</w:t>
      </w:r>
      <w:r w:rsidR="009C554B" w:rsidRPr="007E6407">
        <w:tab/>
      </w:r>
      <w:r w:rsidR="009C554B">
        <w:t>UE’s usage setting</w:t>
      </w:r>
      <w:bookmarkEnd w:id="30"/>
      <w:bookmarkEnd w:id="31"/>
    </w:p>
    <w:p w:rsidR="009C554B" w:rsidRDefault="009C554B" w:rsidP="009C554B">
      <w:r>
        <w:t>The UE’s usage setting defined in 3GPP T</w:t>
      </w:r>
      <w:r w:rsidRPr="00B6630E">
        <w:t>S</w:t>
      </w:r>
      <w:r>
        <w:t> </w:t>
      </w:r>
      <w:r w:rsidRPr="00B6630E">
        <w:t>2</w:t>
      </w:r>
      <w:r>
        <w:t>4</w:t>
      </w:r>
      <w:r w:rsidRPr="00B6630E">
        <w:t>.</w:t>
      </w:r>
      <w:r>
        <w:t>301 </w:t>
      </w:r>
      <w:r w:rsidRPr="00B6630E">
        <w:t>[</w:t>
      </w:r>
      <w:r w:rsidR="00570E57">
        <w:t>1</w:t>
      </w:r>
      <w:r w:rsidR="00E04A35">
        <w:t>5</w:t>
      </w:r>
      <w:r w:rsidRPr="00B6630E">
        <w:t>]</w:t>
      </w:r>
      <w:r>
        <w:t xml:space="preserve"> applies to voice capable UEs in 5GS and </w:t>
      </w:r>
      <w:r w:rsidRPr="00DE596B">
        <w:t>indicates whether the UE has preference for voice services over data services or vice-versa</w:t>
      </w:r>
      <w:r>
        <w:t>, where:</w:t>
      </w:r>
    </w:p>
    <w:p w:rsidR="009C554B" w:rsidRDefault="00ED3DB1" w:rsidP="009C554B">
      <w:pPr>
        <w:pStyle w:val="B1"/>
      </w:pPr>
      <w:r>
        <w:t>a)</w:t>
      </w:r>
      <w:r w:rsidR="009C554B" w:rsidRPr="00667D10">
        <w:tab/>
        <w:t>voice services include IMS voice; and</w:t>
      </w:r>
    </w:p>
    <w:p w:rsidR="009C554B" w:rsidRDefault="00ED3DB1" w:rsidP="009C554B">
      <w:pPr>
        <w:pStyle w:val="B1"/>
      </w:pPr>
      <w:r>
        <w:t>b)</w:t>
      </w:r>
      <w:r w:rsidR="009C554B" w:rsidRPr="00667D10">
        <w:tab/>
        <w:t>data services include any kind of user data transfer without a voice media component.</w:t>
      </w:r>
    </w:p>
    <w:p w:rsidR="009C554B" w:rsidRDefault="009C554B" w:rsidP="009C554B">
      <w:r>
        <w:t>The UE’s usage setting can be set to:</w:t>
      </w:r>
    </w:p>
    <w:p w:rsidR="009C554B" w:rsidRDefault="00ED3DB1" w:rsidP="009C554B">
      <w:pPr>
        <w:pStyle w:val="B1"/>
      </w:pPr>
      <w:r>
        <w:t>a)</w:t>
      </w:r>
      <w:r w:rsidR="009C554B">
        <w:tab/>
      </w:r>
      <w:r w:rsidR="009C554B" w:rsidRPr="003168A2">
        <w:t>"</w:t>
      </w:r>
      <w:r w:rsidR="009C554B">
        <w:t>voice centric</w:t>
      </w:r>
      <w:r w:rsidR="009C554B" w:rsidRPr="00B6630E">
        <w:t>"</w:t>
      </w:r>
      <w:r w:rsidR="009C554B">
        <w:t>; or</w:t>
      </w:r>
    </w:p>
    <w:p w:rsidR="009C554B" w:rsidRDefault="00ED3DB1" w:rsidP="009C554B">
      <w:pPr>
        <w:pStyle w:val="B1"/>
      </w:pPr>
      <w:r>
        <w:t>b)</w:t>
      </w:r>
      <w:r w:rsidR="009C554B">
        <w:tab/>
      </w:r>
      <w:r w:rsidR="009C554B" w:rsidRPr="003168A2">
        <w:t>"</w:t>
      </w:r>
      <w:r w:rsidR="009C554B">
        <w:t>data centric</w:t>
      </w:r>
      <w:r w:rsidR="009C554B" w:rsidRPr="00B6630E">
        <w:t>"</w:t>
      </w:r>
      <w:r w:rsidR="009C554B">
        <w:t>.</w:t>
      </w:r>
    </w:p>
    <w:p w:rsidR="009C554B" w:rsidRDefault="009C554B" w:rsidP="009C554B">
      <w:r w:rsidRPr="009E2D89">
        <w:t xml:space="preserve"> </w:t>
      </w:r>
      <w:r>
        <w:t>If the UE is capable of S1 mode, there is a single UE’s usage setting at the UE which applies to both 5GS and EPS.</w:t>
      </w:r>
    </w:p>
    <w:p w:rsidR="003E0676" w:rsidRDefault="00BD6DDA">
      <w:pPr>
        <w:pStyle w:val="Heading3"/>
      </w:pPr>
      <w:bookmarkStart w:id="32" w:name="_Toc508876811"/>
      <w:bookmarkStart w:id="33" w:name="_Toc516007538"/>
      <w:r>
        <w:t>4</w:t>
      </w:r>
      <w:r w:rsidR="009C554B" w:rsidRPr="007E6407">
        <w:t>.</w:t>
      </w:r>
      <w:r>
        <w:t>3</w:t>
      </w:r>
      <w:r w:rsidR="009C554B" w:rsidRPr="007E6407">
        <w:t>.</w:t>
      </w:r>
      <w:r w:rsidR="009C554B">
        <w:t>2</w:t>
      </w:r>
      <w:r w:rsidR="009C554B" w:rsidRPr="007E6407">
        <w:tab/>
      </w:r>
      <w:r w:rsidR="009C554B">
        <w:t>Domain selection for UE originating sessions / calls</w:t>
      </w:r>
      <w:bookmarkEnd w:id="32"/>
      <w:bookmarkEnd w:id="33"/>
    </w:p>
    <w:p w:rsidR="009C554B" w:rsidRDefault="009C554B" w:rsidP="009C554B">
      <w:pPr>
        <w:rPr>
          <w:noProof/>
          <w:lang w:val="en-US"/>
        </w:rPr>
      </w:pPr>
      <w:r w:rsidRPr="00DE596B">
        <w:rPr>
          <w:noProof/>
          <w:lang w:val="en-US"/>
        </w:rPr>
        <w:t xml:space="preserve">The behaviour of the UE </w:t>
      </w:r>
      <w:r>
        <w:rPr>
          <w:noProof/>
          <w:lang w:val="en-US"/>
        </w:rPr>
        <w:t>for domain selection is determined by:</w:t>
      </w:r>
    </w:p>
    <w:p w:rsidR="009C554B" w:rsidRDefault="00ED3DB1" w:rsidP="009C554B">
      <w:pPr>
        <w:pStyle w:val="B1"/>
      </w:pPr>
      <w:r>
        <w:t>a)</w:t>
      </w:r>
      <w:r w:rsidR="009C554B">
        <w:tab/>
        <w:t xml:space="preserve">the UE usage setting; </w:t>
      </w:r>
    </w:p>
    <w:p w:rsidR="009C554B" w:rsidRDefault="00ED3DB1" w:rsidP="009C554B">
      <w:pPr>
        <w:pStyle w:val="B1"/>
      </w:pPr>
      <w:r>
        <w:t>b)</w:t>
      </w:r>
      <w:r w:rsidR="009C554B">
        <w:tab/>
        <w:t>the availability of IMS voice; and</w:t>
      </w:r>
    </w:p>
    <w:p w:rsidR="009C554B" w:rsidRPr="00643BC2" w:rsidRDefault="00ED3DB1" w:rsidP="009C554B">
      <w:pPr>
        <w:pStyle w:val="B1"/>
      </w:pPr>
      <w:r>
        <w:t>c)</w:t>
      </w:r>
      <w:r w:rsidR="009C554B">
        <w:tab/>
        <w:t>whether t</w:t>
      </w:r>
      <w:r w:rsidR="009C554B" w:rsidRPr="00DD5D09">
        <w:t>he UE operate</w:t>
      </w:r>
      <w:r w:rsidR="009C554B">
        <w:t>s</w:t>
      </w:r>
      <w:r w:rsidR="009C554B" w:rsidRPr="00DD5D09">
        <w:t xml:space="preserve"> in single-registration mode or dual-registration mode</w:t>
      </w:r>
      <w:r w:rsidR="009C554B">
        <w:t xml:space="preserve"> </w:t>
      </w:r>
      <w:r w:rsidR="009C554B" w:rsidRPr="00676448">
        <w:t>(see 3GPP</w:t>
      </w:r>
      <w:r w:rsidR="009C554B">
        <w:t> </w:t>
      </w:r>
      <w:r w:rsidR="009C554B" w:rsidRPr="00676448">
        <w:t>TS</w:t>
      </w:r>
      <w:r w:rsidR="009C554B">
        <w:t> </w:t>
      </w:r>
      <w:r w:rsidR="009C554B" w:rsidRPr="00676448">
        <w:t>23.501</w:t>
      </w:r>
      <w:r w:rsidR="009C554B">
        <w:t> </w:t>
      </w:r>
      <w:r w:rsidR="009C554B" w:rsidRPr="00676448">
        <w:t>[</w:t>
      </w:r>
      <w:r w:rsidR="00B5047D">
        <w:t>8</w:t>
      </w:r>
      <w:r w:rsidR="009C554B" w:rsidRPr="00676448">
        <w:t>])</w:t>
      </w:r>
      <w:r w:rsidR="009C554B">
        <w:t>.</w:t>
      </w:r>
    </w:p>
    <w:p w:rsidR="00456F26" w:rsidRPr="00621D46" w:rsidRDefault="00456F26" w:rsidP="00621D46">
      <w:pPr>
        <w:rPr>
          <w:lang w:val="en-US" w:eastAsia="zh-CN"/>
        </w:rPr>
      </w:pPr>
      <w:r w:rsidRPr="000A1A4F">
        <w:rPr>
          <w:noProof/>
          <w:lang w:val="en-US"/>
        </w:rPr>
        <w:t>In the present document, "</w:t>
      </w:r>
      <w:r w:rsidRPr="000A1A4F">
        <w:t xml:space="preserve">IMS voice not available" is </w:t>
      </w:r>
      <w:r w:rsidRPr="000A1A4F">
        <w:rPr>
          <w:rFonts w:hint="eastAsia"/>
          <w:lang w:eastAsia="zh-CN"/>
        </w:rPr>
        <w:t>determined</w:t>
      </w:r>
      <w:r w:rsidRPr="000A1A4F">
        <w:t xml:space="preserve"> per access type independently, i.e. 3GPP access or non-3GPP access.</w:t>
      </w:r>
    </w:p>
    <w:p w:rsidR="009C554B" w:rsidRDefault="009C554B" w:rsidP="009C554B">
      <w:pPr>
        <w:rPr>
          <w:noProof/>
          <w:lang w:val="en-US"/>
        </w:rPr>
      </w:pPr>
      <w:r w:rsidRPr="00DE596B">
        <w:rPr>
          <w:noProof/>
          <w:lang w:val="en-US"/>
        </w:rPr>
        <w:t>In the present document, "</w:t>
      </w:r>
      <w:r w:rsidRPr="00DE596B">
        <w:t>IMS voice not available" refers to one of the following</w:t>
      </w:r>
      <w:r>
        <w:t xml:space="preserve"> conditions</w:t>
      </w:r>
      <w:r>
        <w:rPr>
          <w:noProof/>
          <w:lang w:val="en-US"/>
        </w:rPr>
        <w:t>:</w:t>
      </w:r>
    </w:p>
    <w:p w:rsidR="009C554B" w:rsidRDefault="009C554B" w:rsidP="009C554B">
      <w:pPr>
        <w:pStyle w:val="B1"/>
        <w:rPr>
          <w:noProof/>
          <w:lang w:val="en-US"/>
        </w:rPr>
      </w:pPr>
      <w:r>
        <w:rPr>
          <w:noProof/>
          <w:lang w:val="en-US"/>
        </w:rPr>
        <w:t>a)</w:t>
      </w:r>
      <w:r>
        <w:rPr>
          <w:noProof/>
          <w:lang w:val="en-US"/>
        </w:rPr>
        <w:tab/>
        <w:t>the UE does not support IMS voice;</w:t>
      </w:r>
    </w:p>
    <w:p w:rsidR="009C554B" w:rsidRDefault="009C554B" w:rsidP="009C554B">
      <w:pPr>
        <w:pStyle w:val="B1"/>
        <w:rPr>
          <w:noProof/>
          <w:lang w:val="en-US"/>
        </w:rPr>
      </w:pPr>
      <w:r>
        <w:rPr>
          <w:noProof/>
          <w:lang w:val="en-US"/>
        </w:rPr>
        <w:t>b)</w:t>
      </w:r>
      <w:r>
        <w:rPr>
          <w:noProof/>
          <w:lang w:val="en-US"/>
        </w:rPr>
        <w:tab/>
        <w:t>the UE supports IMS voice, but the network indicates in the REGISTRATION ACCEPT message that IMS voice over PS sessions are not supported; or</w:t>
      </w:r>
    </w:p>
    <w:p w:rsidR="009C554B" w:rsidRDefault="009C554B" w:rsidP="009C554B">
      <w:pPr>
        <w:pStyle w:val="B1"/>
        <w:rPr>
          <w:noProof/>
          <w:lang w:val="en-US"/>
        </w:rPr>
      </w:pPr>
      <w:r>
        <w:rPr>
          <w:noProof/>
          <w:lang w:val="en-US"/>
        </w:rPr>
        <w:lastRenderedPageBreak/>
        <w:t>c)</w:t>
      </w:r>
      <w:r>
        <w:rPr>
          <w:noProof/>
          <w:lang w:val="en-US"/>
        </w:rPr>
        <w:tab/>
        <w:t>the UE supports IMS voice, the network indicates in the REGISTRATION ACCEPT message that IMS voice over PS sessions are supported, but the upper layers:</w:t>
      </w:r>
    </w:p>
    <w:p w:rsidR="009C554B" w:rsidRDefault="000C377B" w:rsidP="009C554B">
      <w:pPr>
        <w:pStyle w:val="B2"/>
        <w:rPr>
          <w:noProof/>
          <w:lang w:val="en-US"/>
        </w:rPr>
      </w:pPr>
      <w:r>
        <w:rPr>
          <w:noProof/>
          <w:lang w:val="en-US"/>
        </w:rPr>
        <w:t>1)</w:t>
      </w:r>
      <w:r w:rsidR="009C554B">
        <w:rPr>
          <w:noProof/>
          <w:lang w:val="en-US"/>
        </w:rPr>
        <w:tab/>
        <w:t>provide no indication that the UE is available for voice call in the IMS within a manufacturer determined period of time; or</w:t>
      </w:r>
    </w:p>
    <w:p w:rsidR="009C554B" w:rsidRDefault="000C377B" w:rsidP="009C554B">
      <w:pPr>
        <w:pStyle w:val="B2"/>
        <w:rPr>
          <w:noProof/>
          <w:lang w:val="en-US"/>
        </w:rPr>
      </w:pPr>
      <w:r>
        <w:rPr>
          <w:noProof/>
          <w:lang w:val="en-US"/>
        </w:rPr>
        <w:t>2)</w:t>
      </w:r>
      <w:r w:rsidR="009C554B">
        <w:rPr>
          <w:noProof/>
          <w:lang w:val="en-US"/>
        </w:rPr>
        <w:tab/>
        <w:t xml:space="preserve">indicate that the </w:t>
      </w:r>
      <w:r w:rsidR="009C554B" w:rsidRPr="00C671E0">
        <w:rPr>
          <w:noProof/>
          <w:lang w:val="en-US"/>
        </w:rPr>
        <w:t>UE</w:t>
      </w:r>
      <w:r w:rsidR="009C554B">
        <w:rPr>
          <w:noProof/>
          <w:lang w:val="en-US"/>
        </w:rPr>
        <w:t xml:space="preserve"> i</w:t>
      </w:r>
      <w:r w:rsidR="009C554B" w:rsidRPr="00C671E0">
        <w:rPr>
          <w:noProof/>
          <w:lang w:val="en-US"/>
        </w:rPr>
        <w:t xml:space="preserve">s </w:t>
      </w:r>
      <w:r w:rsidR="009C554B">
        <w:rPr>
          <w:noProof/>
          <w:lang w:val="en-US"/>
        </w:rPr>
        <w:t xml:space="preserve">not </w:t>
      </w:r>
      <w:r w:rsidR="009C554B" w:rsidRPr="00C671E0">
        <w:rPr>
          <w:noProof/>
          <w:lang w:val="en-US"/>
        </w:rPr>
        <w:t>availab</w:t>
      </w:r>
      <w:r w:rsidR="009C554B">
        <w:rPr>
          <w:noProof/>
          <w:lang w:val="en-US"/>
        </w:rPr>
        <w:t>le</w:t>
      </w:r>
      <w:r w:rsidR="009C554B" w:rsidRPr="00C671E0">
        <w:rPr>
          <w:noProof/>
          <w:lang w:val="en-US"/>
        </w:rPr>
        <w:t xml:space="preserve"> for voice calls in the IMS</w:t>
      </w:r>
      <w:r w:rsidR="009C554B">
        <w:rPr>
          <w:noProof/>
          <w:lang w:val="en-US"/>
        </w:rPr>
        <w:t>.</w:t>
      </w:r>
    </w:p>
    <w:p w:rsidR="009C554B" w:rsidRDefault="009C554B" w:rsidP="009C554B">
      <w:pPr>
        <w:pStyle w:val="NO"/>
        <w:rPr>
          <w:noProof/>
          <w:lang w:val="en-US"/>
        </w:rPr>
      </w:pPr>
      <w:r>
        <w:rPr>
          <w:noProof/>
          <w:lang w:val="en-US"/>
        </w:rPr>
        <w:t>NOTE:</w:t>
      </w:r>
      <w:r>
        <w:rPr>
          <w:noProof/>
          <w:lang w:val="en-US"/>
        </w:rPr>
        <w:tab/>
        <w:t xml:space="preserve">If </w:t>
      </w:r>
      <w:r w:rsidRPr="00797238">
        <w:rPr>
          <w:noProof/>
          <w:lang w:val="en-US"/>
        </w:rPr>
        <w:t>conditions</w:t>
      </w:r>
      <w:r>
        <w:rPr>
          <w:noProof/>
          <w:lang w:val="en-US"/>
        </w:rPr>
        <w:t xml:space="preserve"> a and b </w:t>
      </w:r>
      <w:r w:rsidRPr="00797238">
        <w:rPr>
          <w:noProof/>
          <w:lang w:val="en-US"/>
        </w:rPr>
        <w:t xml:space="preserve">evaluate to </w:t>
      </w:r>
      <w:r>
        <w:rPr>
          <w:noProof/>
          <w:lang w:val="en-US"/>
        </w:rPr>
        <w:t>false, the upper layers need time to attempt IMS registration. In the event an indication from the upper layers that the UE i</w:t>
      </w:r>
      <w:r w:rsidRPr="00C671E0">
        <w:rPr>
          <w:noProof/>
          <w:lang w:val="en-US"/>
        </w:rPr>
        <w:t>s availab</w:t>
      </w:r>
      <w:r>
        <w:rPr>
          <w:noProof/>
          <w:lang w:val="en-US"/>
        </w:rPr>
        <w:t>le</w:t>
      </w:r>
      <w:r w:rsidRPr="00C671E0">
        <w:rPr>
          <w:noProof/>
          <w:lang w:val="en-US"/>
        </w:rPr>
        <w:t xml:space="preserve"> for voice calls in the IMS</w:t>
      </w:r>
      <w:r>
        <w:rPr>
          <w:noProof/>
          <w:lang w:val="en-US"/>
        </w:rPr>
        <w:t xml:space="preserve"> takes longer than the manufacturer determined period of time (e.g. due to delay when attempting IMS registration or due to delay in obtaining a QoS flow for </w:t>
      </w:r>
      <w:r w:rsidRPr="00797238">
        <w:rPr>
          <w:noProof/>
          <w:lang w:val="en-US"/>
        </w:rPr>
        <w:t>SIP signalling</w:t>
      </w:r>
      <w:r>
        <w:rPr>
          <w:noProof/>
          <w:lang w:val="en-US"/>
        </w:rPr>
        <w:t xml:space="preserve">), the NAS layer assumes the </w:t>
      </w:r>
      <w:r w:rsidRPr="00C671E0">
        <w:rPr>
          <w:noProof/>
          <w:lang w:val="en-US"/>
        </w:rPr>
        <w:t>UE</w:t>
      </w:r>
      <w:r>
        <w:rPr>
          <w:noProof/>
          <w:lang w:val="en-US"/>
        </w:rPr>
        <w:t xml:space="preserve"> i</w:t>
      </w:r>
      <w:r w:rsidRPr="00C671E0">
        <w:rPr>
          <w:noProof/>
          <w:lang w:val="en-US"/>
        </w:rPr>
        <w:t xml:space="preserve">s </w:t>
      </w:r>
      <w:r>
        <w:rPr>
          <w:noProof/>
          <w:lang w:val="en-US"/>
        </w:rPr>
        <w:t xml:space="preserve">not </w:t>
      </w:r>
      <w:r w:rsidRPr="00C671E0">
        <w:rPr>
          <w:noProof/>
          <w:lang w:val="en-US"/>
        </w:rPr>
        <w:t>availab</w:t>
      </w:r>
      <w:r>
        <w:rPr>
          <w:noProof/>
          <w:lang w:val="en-US"/>
        </w:rPr>
        <w:t>le</w:t>
      </w:r>
      <w:r w:rsidRPr="00C671E0">
        <w:rPr>
          <w:noProof/>
          <w:lang w:val="en-US"/>
        </w:rPr>
        <w:t xml:space="preserve"> for voice calls in the IMS</w:t>
      </w:r>
      <w:r>
        <w:rPr>
          <w:noProof/>
          <w:lang w:val="en-US"/>
        </w:rPr>
        <w:t>.</w:t>
      </w:r>
    </w:p>
    <w:p w:rsidR="009C554B" w:rsidRDefault="009C554B" w:rsidP="009C554B">
      <w:pPr>
        <w:rPr>
          <w:noProof/>
          <w:lang w:val="en-US"/>
        </w:rPr>
      </w:pPr>
      <w:r w:rsidRPr="00183448">
        <w:rPr>
          <w:noProof/>
          <w:lang w:val="en-US"/>
        </w:rPr>
        <w:t>Other conditions may exist but these are implementation specific.</w:t>
      </w:r>
    </w:p>
    <w:p w:rsidR="009C554B" w:rsidRDefault="009C554B" w:rsidP="009C554B">
      <w:pPr>
        <w:rPr>
          <w:noProof/>
          <w:lang w:val="en-US"/>
        </w:rPr>
      </w:pPr>
      <w:r w:rsidRPr="00C4233E">
        <w:rPr>
          <w:noProof/>
          <w:lang w:val="en-US"/>
        </w:rPr>
        <w:t xml:space="preserve">In the present document, "IMS voice available" </w:t>
      </w:r>
      <w:r>
        <w:rPr>
          <w:noProof/>
          <w:lang w:val="en-US"/>
        </w:rPr>
        <w:t xml:space="preserve">applies when </w:t>
      </w:r>
      <w:r w:rsidRPr="00C4233E">
        <w:rPr>
          <w:noProof/>
          <w:lang w:val="en-US"/>
        </w:rPr>
        <w:t xml:space="preserve">"IMS voice not available" </w:t>
      </w:r>
      <w:r>
        <w:rPr>
          <w:noProof/>
          <w:lang w:val="en-US"/>
        </w:rPr>
        <w:t>does not apply</w:t>
      </w:r>
      <w:r w:rsidRPr="00C4233E">
        <w:rPr>
          <w:noProof/>
          <w:lang w:val="en-US"/>
        </w:rPr>
        <w:t>.</w:t>
      </w:r>
    </w:p>
    <w:p w:rsidR="004A3758" w:rsidRDefault="009C554B" w:rsidP="004A3758">
      <w:pPr>
        <w:rPr>
          <w:rFonts w:eastAsia="Malgun Gothic"/>
        </w:rPr>
      </w:pPr>
      <w:r>
        <w:rPr>
          <w:noProof/>
          <w:lang w:val="en-US"/>
        </w:rPr>
        <w:t>When IMS voice is not available</w:t>
      </w:r>
      <w:r w:rsidR="00456F26">
        <w:rPr>
          <w:rFonts w:hint="eastAsia"/>
          <w:noProof/>
          <w:lang w:val="en-US" w:eastAsia="zh-CN"/>
        </w:rPr>
        <w:t xml:space="preserve"> over 3GPP access</w:t>
      </w:r>
      <w:r>
        <w:rPr>
          <w:noProof/>
          <w:lang w:val="en-US"/>
        </w:rPr>
        <w:t xml:space="preserve">, </w:t>
      </w:r>
      <w:r>
        <w:t xml:space="preserve">if the UE’s usage setting is </w:t>
      </w:r>
      <w:r w:rsidRPr="003168A2">
        <w:t>"</w:t>
      </w:r>
      <w:r>
        <w:t>voice centric</w:t>
      </w:r>
      <w:r w:rsidRPr="003168A2">
        <w:t>"</w:t>
      </w:r>
      <w:r w:rsidR="004A3758">
        <w:t>,</w:t>
      </w:r>
      <w:r>
        <w:t xml:space="preserve"> the UE operates in </w:t>
      </w:r>
      <w:r>
        <w:rPr>
          <w:rFonts w:eastAsia="Malgun Gothic"/>
        </w:rPr>
        <w:t>single-registration mode</w:t>
      </w:r>
      <w:r w:rsidR="004A3758">
        <w:rPr>
          <w:rFonts w:eastAsia="Malgun Gothic"/>
        </w:rPr>
        <w:t>, and the UE:</w:t>
      </w:r>
    </w:p>
    <w:p w:rsidR="004A3758" w:rsidRDefault="004A3758" w:rsidP="004A3758">
      <w:pPr>
        <w:pStyle w:val="B1"/>
      </w:pPr>
      <w:r>
        <w:rPr>
          <w:rFonts w:eastAsia="Malgun Gothic"/>
        </w:rPr>
        <w:t>-</w:t>
      </w:r>
      <w:r>
        <w:rPr>
          <w:rFonts w:eastAsia="Malgun Gothic"/>
        </w:rPr>
        <w:tab/>
        <w:t>does not have a p</w:t>
      </w:r>
      <w:r w:rsidRPr="00C31AE4">
        <w:rPr>
          <w:rFonts w:eastAsia="Malgun Gothic"/>
        </w:rPr>
        <w:t>ersistent PDU session</w:t>
      </w:r>
      <w:r w:rsidR="009C554B">
        <w:t>, the UE shall disable the N1 mode capabilit</w:t>
      </w:r>
      <w:r w:rsidR="00B06135">
        <w:t>y</w:t>
      </w:r>
      <w:r w:rsidR="009C554B">
        <w:t xml:space="preserve"> </w:t>
      </w:r>
      <w:r w:rsidR="00B06135">
        <w:t xml:space="preserve">for 3GPP access </w:t>
      </w:r>
      <w:r w:rsidR="009C554B">
        <w:t>(see subclause </w:t>
      </w:r>
      <w:r w:rsidR="00916234">
        <w:t>4.9</w:t>
      </w:r>
      <w:r w:rsidR="00B06135">
        <w:t>.2</w:t>
      </w:r>
      <w:r w:rsidR="009C554B">
        <w:t>), and attempt to select an E-UTRA cell connected to EPC. If such a cell is found, the UE shall then perform voice domain s</w:t>
      </w:r>
      <w:r w:rsidR="009C554B" w:rsidRPr="00B6630E">
        <w:t xml:space="preserve">election procedures as defined in </w:t>
      </w:r>
      <w:r w:rsidR="009C554B">
        <w:t>3GPP T</w:t>
      </w:r>
      <w:r w:rsidR="009C554B" w:rsidRPr="00B6630E">
        <w:t>S</w:t>
      </w:r>
      <w:r w:rsidR="009C554B">
        <w:t> </w:t>
      </w:r>
      <w:r w:rsidR="009C554B" w:rsidRPr="00B6630E">
        <w:t>2</w:t>
      </w:r>
      <w:r w:rsidR="009C554B">
        <w:t>4</w:t>
      </w:r>
      <w:r w:rsidR="009C554B" w:rsidRPr="00B6630E">
        <w:t>.</w:t>
      </w:r>
      <w:r w:rsidR="009C554B">
        <w:t>301 </w:t>
      </w:r>
      <w:r w:rsidR="009C554B" w:rsidRPr="00B6630E">
        <w:t>[</w:t>
      </w:r>
      <w:r w:rsidR="00570E57">
        <w:t>1</w:t>
      </w:r>
      <w:r w:rsidR="00E04A35">
        <w:t>5</w:t>
      </w:r>
      <w:r w:rsidR="009C554B" w:rsidRPr="00B6630E">
        <w:t>]</w:t>
      </w:r>
      <w:r>
        <w:t>; and</w:t>
      </w:r>
    </w:p>
    <w:p w:rsidR="009C554B" w:rsidRDefault="004A3758" w:rsidP="0076076B">
      <w:pPr>
        <w:pStyle w:val="B1"/>
      </w:pPr>
      <w:r>
        <w:t>-</w:t>
      </w:r>
      <w:r>
        <w:tab/>
      </w:r>
      <w:r>
        <w:rPr>
          <w:rFonts w:eastAsia="Malgun Gothic"/>
        </w:rPr>
        <w:t>has a p</w:t>
      </w:r>
      <w:r w:rsidRPr="00C31AE4">
        <w:rPr>
          <w:rFonts w:eastAsia="Malgun Gothic"/>
        </w:rPr>
        <w:t>ersistent PDU session</w:t>
      </w:r>
      <w:r>
        <w:rPr>
          <w:rFonts w:eastAsia="Malgun Gothic"/>
        </w:rPr>
        <w:t xml:space="preserve">, then the UE </w:t>
      </w:r>
      <w:r w:rsidRPr="00D62404">
        <w:rPr>
          <w:lang w:eastAsia="ja-JP"/>
        </w:rPr>
        <w:t>wait</w:t>
      </w:r>
      <w:r>
        <w:rPr>
          <w:lang w:eastAsia="ja-JP"/>
        </w:rPr>
        <w:t>s</w:t>
      </w:r>
      <w:r w:rsidRPr="00D62404">
        <w:rPr>
          <w:lang w:eastAsia="ja-JP"/>
        </w:rPr>
        <w:t xml:space="preserve"> until </w:t>
      </w:r>
      <w:r>
        <w:rPr>
          <w:lang w:eastAsia="ja-JP"/>
        </w:rPr>
        <w:t>the radio bearer associated with</w:t>
      </w:r>
      <w:r w:rsidRPr="00D62404">
        <w:t xml:space="preserve"> </w:t>
      </w:r>
      <w:r>
        <w:t xml:space="preserve">the persistent PDU session </w:t>
      </w:r>
      <w:r w:rsidRPr="00D62404">
        <w:rPr>
          <w:lang w:eastAsia="ja-JP"/>
        </w:rPr>
        <w:t>ha</w:t>
      </w:r>
      <w:r>
        <w:rPr>
          <w:lang w:eastAsia="ja-JP"/>
        </w:rPr>
        <w:t>s</w:t>
      </w:r>
      <w:r w:rsidRPr="00D62404">
        <w:rPr>
          <w:lang w:eastAsia="ja-JP"/>
        </w:rPr>
        <w:t xml:space="preserve"> been released</w:t>
      </w:r>
      <w:r>
        <w:rPr>
          <w:lang w:eastAsia="ja-JP"/>
        </w:rPr>
        <w:t>. When the</w:t>
      </w:r>
      <w:r w:rsidRPr="00D62404">
        <w:t xml:space="preserve"> </w:t>
      </w:r>
      <w:r w:rsidRPr="003900A6">
        <w:rPr>
          <w:lang w:eastAsia="ja-JP"/>
        </w:rPr>
        <w:t>radio bearer associated with the</w:t>
      </w:r>
      <w:r w:rsidRPr="00D62404">
        <w:t xml:space="preserve"> </w:t>
      </w:r>
      <w:r>
        <w:t>persistent PDU session has been released</w:t>
      </w:r>
      <w:r>
        <w:rPr>
          <w:lang w:eastAsia="ja-JP"/>
        </w:rPr>
        <w:t xml:space="preserve"> and the </w:t>
      </w:r>
      <w:r>
        <w:t xml:space="preserve">UE operates in </w:t>
      </w:r>
      <w:r>
        <w:rPr>
          <w:rFonts w:eastAsia="Malgun Gothic"/>
        </w:rPr>
        <w:t>single-registration mode</w:t>
      </w:r>
      <w:r>
        <w:rPr>
          <w:lang w:eastAsia="ja-JP"/>
        </w:rPr>
        <w:t xml:space="preserve">, </w:t>
      </w:r>
      <w:r>
        <w:t xml:space="preserve">the UE's usage setting is </w:t>
      </w:r>
      <w:r w:rsidRPr="003168A2">
        <w:t>"</w:t>
      </w:r>
      <w:r>
        <w:t>voice centric</w:t>
      </w:r>
      <w:r w:rsidRPr="003168A2">
        <w:t>"</w:t>
      </w:r>
      <w:r>
        <w:t xml:space="preserve"> with "IMS voice not available", the UE shall attempt to select an E-UTRA cell connected to EPC </w:t>
      </w:r>
      <w:r>
        <w:rPr>
          <w:lang w:eastAsia="ja-JP"/>
        </w:rPr>
        <w:t xml:space="preserve">and </w:t>
      </w:r>
      <w:r>
        <w:t xml:space="preserve">disable the N1 mode capability </w:t>
      </w:r>
      <w:r w:rsidRPr="0076076B">
        <w:t>for 3GPP access</w:t>
      </w:r>
      <w:r>
        <w:t xml:space="preserve"> (see subclause 4.9). If such a cell is found, the UE shall then perform voice domain s</w:t>
      </w:r>
      <w:r w:rsidRPr="00B6630E">
        <w:t xml:space="preserve">election procedures as defined in </w:t>
      </w:r>
      <w:r>
        <w:t>3GPP T</w:t>
      </w:r>
      <w:r w:rsidRPr="00B6630E">
        <w:t>S</w:t>
      </w:r>
      <w:r>
        <w:t> </w:t>
      </w:r>
      <w:r w:rsidRPr="00B6630E">
        <w:t>2</w:t>
      </w:r>
      <w:r>
        <w:t>4</w:t>
      </w:r>
      <w:r w:rsidRPr="00B6630E">
        <w:t>.</w:t>
      </w:r>
      <w:r>
        <w:t>301 </w:t>
      </w:r>
      <w:r w:rsidRPr="00B6630E">
        <w:t>[</w:t>
      </w:r>
      <w:r>
        <w:t>15</w:t>
      </w:r>
      <w:r w:rsidRPr="00B6630E">
        <w:t>]</w:t>
      </w:r>
      <w:r w:rsidR="009C554B">
        <w:t>.</w:t>
      </w:r>
    </w:p>
    <w:p w:rsidR="003E0676" w:rsidRDefault="00BD6DDA">
      <w:pPr>
        <w:pStyle w:val="Heading3"/>
      </w:pPr>
      <w:bookmarkStart w:id="34" w:name="_Toc508876812"/>
      <w:bookmarkStart w:id="35" w:name="_Toc516007539"/>
      <w:r>
        <w:t>4</w:t>
      </w:r>
      <w:r w:rsidR="009C554B" w:rsidRPr="007E6407">
        <w:t>.</w:t>
      </w:r>
      <w:r>
        <w:t>3</w:t>
      </w:r>
      <w:r w:rsidR="009C554B" w:rsidRPr="007E6407">
        <w:t>.</w:t>
      </w:r>
      <w:r w:rsidR="009C554B">
        <w:t>3</w:t>
      </w:r>
      <w:r w:rsidR="009C554B" w:rsidRPr="007E6407">
        <w:tab/>
      </w:r>
      <w:r w:rsidR="009C554B">
        <w:t>Change of UE’s usage setting</w:t>
      </w:r>
      <w:bookmarkEnd w:id="34"/>
      <w:bookmarkEnd w:id="35"/>
    </w:p>
    <w:p w:rsidR="009C554B" w:rsidRPr="008B1D1C" w:rsidRDefault="00313EBC" w:rsidP="00621D46">
      <w:pPr>
        <w:rPr>
          <w:lang w:eastAsia="ja-JP"/>
        </w:rPr>
      </w:pPr>
      <w:r>
        <w:t>If t</w:t>
      </w:r>
      <w:r w:rsidR="009C554B" w:rsidRPr="004B6449">
        <w:t xml:space="preserve">he UE </w:t>
      </w:r>
      <w:r w:rsidR="00DA416E" w:rsidRPr="004B6449">
        <w:t>operates</w:t>
      </w:r>
      <w:r w:rsidR="009C554B" w:rsidRPr="004B6449">
        <w:t xml:space="preserve"> in </w:t>
      </w:r>
      <w:r w:rsidR="00AE11B0">
        <w:t>single-registration mode</w:t>
      </w:r>
      <w:r>
        <w:t>, w</w:t>
      </w:r>
      <w:r w:rsidR="00DA416E" w:rsidRPr="004362FB">
        <w:t>henever the UE's usage setting changes, the UE</w:t>
      </w:r>
      <w:r w:rsidR="00DA416E">
        <w:t xml:space="preserve"> </w:t>
      </w:r>
      <w:r w:rsidR="00DA416E" w:rsidRPr="004362FB">
        <w:t>shall execute</w:t>
      </w:r>
      <w:r w:rsidR="00DA416E">
        <w:t xml:space="preserve"> procedures according to table 4.3.3.1</w:t>
      </w:r>
      <w:r w:rsidR="00DA416E" w:rsidRPr="004362FB">
        <w:t>:</w:t>
      </w:r>
    </w:p>
    <w:p w:rsidR="009C554B" w:rsidRPr="00AB5BDF" w:rsidRDefault="009C554B" w:rsidP="009C554B">
      <w:pPr>
        <w:pStyle w:val="TH"/>
        <w:rPr>
          <w:lang w:val="en-US"/>
        </w:rPr>
      </w:pPr>
      <w:r>
        <w:t>Table</w:t>
      </w:r>
      <w:r>
        <w:rPr>
          <w:rFonts w:eastAsia="Malgun Gothic"/>
          <w:lang w:eastAsia="ko-KR"/>
        </w:rPr>
        <w:t> </w:t>
      </w:r>
      <w:r w:rsidR="00BD6DDA">
        <w:rPr>
          <w:rFonts w:eastAsia="Malgun Gothic"/>
          <w:lang w:eastAsia="ko-KR"/>
        </w:rPr>
        <w:t>4</w:t>
      </w:r>
      <w:r>
        <w:t>.</w:t>
      </w:r>
      <w:r w:rsidR="00BD6DDA">
        <w:t>3</w:t>
      </w:r>
      <w:r>
        <w:t>.3.</w:t>
      </w:r>
      <w:r w:rsidRPr="00FE320E">
        <w:t xml:space="preserve">1: </w:t>
      </w:r>
      <w:r>
        <w:t>Change of UE's usage setting</w:t>
      </w:r>
      <w:r w:rsidRPr="000D39B1">
        <w:t xml:space="preserve"> for a UE in single</w:t>
      </w:r>
      <w:r w:rsidR="00E73962">
        <w:t>-</w:t>
      </w:r>
      <w:r w:rsidRPr="000D39B1">
        <w:t>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35"/>
        <w:gridCol w:w="6237"/>
      </w:tblGrid>
      <w:tr w:rsidR="009C554B" w:rsidRPr="00AB5BDF" w:rsidTr="003C2C36">
        <w:trPr>
          <w:jc w:val="center"/>
        </w:trPr>
        <w:tc>
          <w:tcPr>
            <w:tcW w:w="2235" w:type="dxa"/>
          </w:tcPr>
          <w:p w:rsidR="009C554B" w:rsidRPr="00AB5BDF" w:rsidRDefault="009C554B" w:rsidP="003C2C36">
            <w:pPr>
              <w:pStyle w:val="TAH"/>
            </w:pPr>
            <w:r w:rsidRPr="00AB5BDF">
              <w:t>UE's usage setting change</w:t>
            </w:r>
          </w:p>
        </w:tc>
        <w:tc>
          <w:tcPr>
            <w:tcW w:w="6237" w:type="dxa"/>
          </w:tcPr>
          <w:p w:rsidR="009C554B" w:rsidRPr="00AB5BDF" w:rsidRDefault="009C554B" w:rsidP="003C2C36">
            <w:pPr>
              <w:pStyle w:val="TAH"/>
            </w:pPr>
            <w:r w:rsidRPr="00AB5BDF">
              <w:t>Procedure to execute</w:t>
            </w:r>
          </w:p>
        </w:tc>
      </w:tr>
      <w:tr w:rsidR="009C554B" w:rsidRPr="00AB5BDF" w:rsidTr="003C2C36">
        <w:trPr>
          <w:jc w:val="center"/>
        </w:trPr>
        <w:tc>
          <w:tcPr>
            <w:tcW w:w="2235" w:type="dxa"/>
          </w:tcPr>
          <w:p w:rsidR="009C554B" w:rsidRPr="00AB5BDF" w:rsidRDefault="009C554B" w:rsidP="003C2C36">
            <w:pPr>
              <w:pStyle w:val="TAL"/>
            </w:pPr>
            <w:r w:rsidRPr="00AB5BDF">
              <w:t>From "data centric"</w:t>
            </w:r>
            <w:r>
              <w:t xml:space="preserve"> </w:t>
            </w:r>
            <w:r w:rsidRPr="00AB5BDF">
              <w:t>to "voice centric"</w:t>
            </w:r>
            <w:r>
              <w:t xml:space="preserve"> </w:t>
            </w:r>
            <w:r w:rsidRPr="00AB5BDF">
              <w:t>and "IMS voice not available"</w:t>
            </w:r>
            <w:r w:rsidR="00456F26">
              <w:rPr>
                <w:rFonts w:hint="eastAsia"/>
                <w:lang w:eastAsia="zh-CN"/>
              </w:rPr>
              <w:t xml:space="preserve"> over 3GPP access</w:t>
            </w:r>
          </w:p>
        </w:tc>
        <w:tc>
          <w:tcPr>
            <w:tcW w:w="6237" w:type="dxa"/>
          </w:tcPr>
          <w:p w:rsidR="009C554B" w:rsidRDefault="009C554B" w:rsidP="003C2C36">
            <w:pPr>
              <w:pStyle w:val="TAL"/>
              <w:rPr>
                <w:lang w:val="en-US" w:eastAsia="ja-JP"/>
              </w:rPr>
            </w:pPr>
            <w:r>
              <w:rPr>
                <w:lang w:val="en-US"/>
              </w:rPr>
              <w:t>D</w:t>
            </w:r>
            <w:r w:rsidRPr="00AB5BDF">
              <w:rPr>
                <w:lang w:val="en-US"/>
              </w:rPr>
              <w:t xml:space="preserve">isable </w:t>
            </w:r>
            <w:r>
              <w:rPr>
                <w:lang w:val="en-US"/>
              </w:rPr>
              <w:t>the N1 mode capabilit</w:t>
            </w:r>
            <w:r w:rsidR="00B06135">
              <w:rPr>
                <w:lang w:val="en-US"/>
              </w:rPr>
              <w:t>y</w:t>
            </w:r>
            <w:r>
              <w:rPr>
                <w:lang w:val="en-US"/>
              </w:rPr>
              <w:t xml:space="preserve"> </w:t>
            </w:r>
            <w:r w:rsidR="00B06135">
              <w:rPr>
                <w:lang w:val="en-US"/>
              </w:rPr>
              <w:t xml:space="preserve">for 3GPP access </w:t>
            </w:r>
            <w:r>
              <w:rPr>
                <w:lang w:val="en-US"/>
              </w:rPr>
              <w:t xml:space="preserve">(see </w:t>
            </w:r>
            <w:r w:rsidRPr="001366A1">
              <w:t>subclause </w:t>
            </w:r>
            <w:r w:rsidR="00916234">
              <w:t>4.9</w:t>
            </w:r>
            <w:r w:rsidR="00B06135">
              <w:t>.2</w:t>
            </w:r>
            <w:r w:rsidRPr="001366A1">
              <w:t>)</w:t>
            </w:r>
          </w:p>
          <w:p w:rsidR="009C554B" w:rsidRPr="00AB5BDF" w:rsidRDefault="009C554B" w:rsidP="003C2C36">
            <w:pPr>
              <w:pStyle w:val="TAL"/>
            </w:pPr>
          </w:p>
        </w:tc>
      </w:tr>
      <w:tr w:rsidR="009C554B" w:rsidRPr="00AB5BDF" w:rsidTr="003C2C36">
        <w:trPr>
          <w:jc w:val="center"/>
        </w:trPr>
        <w:tc>
          <w:tcPr>
            <w:tcW w:w="2235" w:type="dxa"/>
          </w:tcPr>
          <w:p w:rsidR="009C554B" w:rsidRPr="00AB5BDF" w:rsidRDefault="009C554B" w:rsidP="00B06135">
            <w:pPr>
              <w:pStyle w:val="TAL"/>
            </w:pPr>
            <w:r w:rsidRPr="00AB5BDF">
              <w:t>From "voice centric" to "data centric"</w:t>
            </w:r>
            <w:r>
              <w:t xml:space="preserve"> </w:t>
            </w:r>
            <w:r w:rsidRPr="00AB5BDF">
              <w:t xml:space="preserve">and </w:t>
            </w:r>
            <w:r>
              <w:t>the N1 mode capabilit</w:t>
            </w:r>
            <w:r w:rsidR="00B06135">
              <w:t>y</w:t>
            </w:r>
            <w:r>
              <w:t xml:space="preserve"> </w:t>
            </w:r>
            <w:r w:rsidR="00B06135">
              <w:t xml:space="preserve">for 3GPP access is </w:t>
            </w:r>
            <w:r>
              <w:t xml:space="preserve"> </w:t>
            </w:r>
            <w:r w:rsidRPr="00AB5BDF">
              <w:t>disabled</w:t>
            </w:r>
            <w:r>
              <w:t xml:space="preserve"> at the UE</w:t>
            </w:r>
          </w:p>
        </w:tc>
        <w:tc>
          <w:tcPr>
            <w:tcW w:w="6237" w:type="dxa"/>
          </w:tcPr>
          <w:p w:rsidR="009C554B" w:rsidRPr="00AB5BDF" w:rsidRDefault="009C554B" w:rsidP="008F7A9A">
            <w:pPr>
              <w:pStyle w:val="TAL"/>
            </w:pPr>
            <w:r w:rsidRPr="00AB5BDF">
              <w:rPr>
                <w:lang w:val="en-US"/>
              </w:rPr>
              <w:t xml:space="preserve">Re-enable </w:t>
            </w:r>
            <w:r>
              <w:rPr>
                <w:lang w:val="en-US"/>
              </w:rPr>
              <w:t>the N1 mode capabilit</w:t>
            </w:r>
            <w:r w:rsidR="00B06135">
              <w:rPr>
                <w:lang w:val="en-US"/>
              </w:rPr>
              <w:t>y</w:t>
            </w:r>
            <w:r>
              <w:rPr>
                <w:lang w:val="en-US"/>
              </w:rPr>
              <w:t xml:space="preserve"> </w:t>
            </w:r>
            <w:r w:rsidR="00B06135">
              <w:rPr>
                <w:lang w:val="en-US"/>
              </w:rPr>
              <w:t xml:space="preserve">for 3GPP access </w:t>
            </w:r>
            <w:r>
              <w:rPr>
                <w:lang w:val="en-US"/>
              </w:rPr>
              <w:t xml:space="preserve">(see </w:t>
            </w:r>
            <w:r w:rsidRPr="001366A1">
              <w:t>subclause </w:t>
            </w:r>
            <w:r w:rsidR="00916234">
              <w:t>4.9</w:t>
            </w:r>
            <w:r w:rsidR="00B06135">
              <w:t>.2</w:t>
            </w:r>
            <w:r w:rsidRPr="001366A1">
              <w:t>)</w:t>
            </w:r>
          </w:p>
        </w:tc>
      </w:tr>
    </w:tbl>
    <w:p w:rsidR="003C0F9E" w:rsidRPr="00C804C7" w:rsidRDefault="003C0F9E" w:rsidP="003C0F9E"/>
    <w:p w:rsidR="003E0676" w:rsidRDefault="00BD6DDA">
      <w:pPr>
        <w:pStyle w:val="Heading3"/>
      </w:pPr>
      <w:bookmarkStart w:id="36" w:name="_Toc508876813"/>
      <w:bookmarkStart w:id="37" w:name="_Toc516007540"/>
      <w:r>
        <w:t>4</w:t>
      </w:r>
      <w:r w:rsidR="009C554B" w:rsidRPr="007E6407">
        <w:t>.</w:t>
      </w:r>
      <w:r>
        <w:t>3</w:t>
      </w:r>
      <w:r w:rsidR="009C554B" w:rsidRPr="007E6407">
        <w:t>.</w:t>
      </w:r>
      <w:r w:rsidR="009C554B">
        <w:t>4</w:t>
      </w:r>
      <w:r w:rsidR="009C554B" w:rsidRPr="007E6407">
        <w:tab/>
      </w:r>
      <w:r w:rsidR="009C554B">
        <w:t>Change or determination of IMS voice availability</w:t>
      </w:r>
      <w:bookmarkEnd w:id="36"/>
      <w:bookmarkEnd w:id="37"/>
    </w:p>
    <w:p w:rsidR="00DA416E" w:rsidRDefault="00313EBC" w:rsidP="00621D46">
      <w:pPr>
        <w:rPr>
          <w:lang w:eastAsia="ja-JP"/>
        </w:rPr>
      </w:pPr>
      <w:r>
        <w:t>If t</w:t>
      </w:r>
      <w:r w:rsidR="009C554B" w:rsidRPr="008B1D1C">
        <w:t xml:space="preserve">he UE </w:t>
      </w:r>
      <w:r w:rsidR="00DA416E">
        <w:t>operates</w:t>
      </w:r>
      <w:r w:rsidR="009C554B" w:rsidRPr="008B1D1C">
        <w:t xml:space="preserve"> </w:t>
      </w:r>
      <w:r w:rsidR="009C554B">
        <w:t xml:space="preserve">in </w:t>
      </w:r>
      <w:r w:rsidR="009C554B">
        <w:rPr>
          <w:rFonts w:hint="eastAsia"/>
          <w:lang w:eastAsia="ja-JP"/>
        </w:rPr>
        <w:t>s</w:t>
      </w:r>
      <w:r w:rsidR="009C554B">
        <w:rPr>
          <w:lang w:eastAsia="ja-JP"/>
        </w:rPr>
        <w:t>ingle</w:t>
      </w:r>
      <w:r w:rsidR="00E73962">
        <w:rPr>
          <w:lang w:eastAsia="ja-JP"/>
        </w:rPr>
        <w:t>-</w:t>
      </w:r>
      <w:r w:rsidR="009C554B">
        <w:rPr>
          <w:lang w:eastAsia="ja-JP"/>
        </w:rPr>
        <w:t>registration mode</w:t>
      </w:r>
      <w:r>
        <w:rPr>
          <w:lang w:eastAsia="ja-JP"/>
        </w:rPr>
        <w:t xml:space="preserve">, </w:t>
      </w:r>
      <w:r>
        <w:t>w</w:t>
      </w:r>
      <w:r w:rsidR="00DA416E" w:rsidRPr="004362FB">
        <w:t xml:space="preserve">henever the </w:t>
      </w:r>
      <w:r w:rsidR="00DA416E">
        <w:t>IMS voice availability is determined or changes</w:t>
      </w:r>
      <w:r w:rsidR="00DA416E" w:rsidRPr="004362FB">
        <w:t>, the UE shall execute</w:t>
      </w:r>
      <w:r w:rsidR="00DA416E">
        <w:t xml:space="preserve"> procedures according to table 4.3.4.1</w:t>
      </w:r>
      <w:r w:rsidR="00DA416E" w:rsidRPr="004362FB">
        <w:t>:</w:t>
      </w:r>
    </w:p>
    <w:p w:rsidR="009C554B" w:rsidRPr="00AB5BDF" w:rsidRDefault="009C554B" w:rsidP="009C554B">
      <w:pPr>
        <w:pStyle w:val="TH"/>
        <w:rPr>
          <w:lang w:val="en-US"/>
        </w:rPr>
      </w:pPr>
      <w:r>
        <w:lastRenderedPageBreak/>
        <w:t>Table</w:t>
      </w:r>
      <w:r>
        <w:rPr>
          <w:rFonts w:eastAsia="Malgun Gothic"/>
          <w:lang w:eastAsia="ko-KR"/>
        </w:rPr>
        <w:t> </w:t>
      </w:r>
      <w:r w:rsidR="00BD6DDA">
        <w:rPr>
          <w:rFonts w:eastAsia="Malgun Gothic"/>
          <w:lang w:eastAsia="ko-KR"/>
        </w:rPr>
        <w:t>4</w:t>
      </w:r>
      <w:r>
        <w:t>.</w:t>
      </w:r>
      <w:r w:rsidR="00BD6DDA">
        <w:t>3</w:t>
      </w:r>
      <w:r>
        <w:t>.4.</w:t>
      </w:r>
      <w:r w:rsidRPr="00FE320E">
        <w:t xml:space="preserve">1: </w:t>
      </w:r>
      <w:r>
        <w:t>Change of IMS voice availability</w:t>
      </w:r>
      <w:r w:rsidRPr="008B1831">
        <w:t xml:space="preserve"> </w:t>
      </w:r>
      <w:r w:rsidRPr="00AA2F34">
        <w:t>for a UE in single</w:t>
      </w:r>
      <w:r w:rsidR="00E73962">
        <w:t>-</w:t>
      </w:r>
      <w:r w:rsidRPr="00AA2F34">
        <w:t>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35"/>
        <w:gridCol w:w="6237"/>
      </w:tblGrid>
      <w:tr w:rsidR="009C554B" w:rsidRPr="00AB5BDF" w:rsidTr="00621D46">
        <w:trPr>
          <w:jc w:val="center"/>
        </w:trPr>
        <w:tc>
          <w:tcPr>
            <w:tcW w:w="2235" w:type="dxa"/>
          </w:tcPr>
          <w:p w:rsidR="009C554B" w:rsidRPr="00AB5BDF" w:rsidRDefault="009C554B" w:rsidP="003C2C36">
            <w:pPr>
              <w:pStyle w:val="TAH"/>
            </w:pPr>
            <w:r>
              <w:t>Change of IMS voice available condition</w:t>
            </w:r>
          </w:p>
        </w:tc>
        <w:tc>
          <w:tcPr>
            <w:tcW w:w="6237" w:type="dxa"/>
          </w:tcPr>
          <w:p w:rsidR="009C554B" w:rsidRPr="00AB5BDF" w:rsidRDefault="009C554B" w:rsidP="003C2C36">
            <w:pPr>
              <w:pStyle w:val="TAH"/>
            </w:pPr>
            <w:r w:rsidRPr="00AB5BDF">
              <w:t>Procedure to execute</w:t>
            </w:r>
          </w:p>
        </w:tc>
      </w:tr>
      <w:tr w:rsidR="009C554B" w:rsidRPr="00AB5BDF" w:rsidTr="00621D46">
        <w:trPr>
          <w:jc w:val="center"/>
        </w:trPr>
        <w:tc>
          <w:tcPr>
            <w:tcW w:w="2235" w:type="dxa"/>
          </w:tcPr>
          <w:p w:rsidR="009C554B" w:rsidRPr="00AB5BDF" w:rsidRDefault="00DE62A1" w:rsidP="003C2C36">
            <w:pPr>
              <w:pStyle w:val="TAL"/>
            </w:pPr>
            <w:r w:rsidRPr="00AB5BDF">
              <w:t>"</w:t>
            </w:r>
            <w:r w:rsidR="009C554B">
              <w:t>IMS voice not available</w:t>
            </w:r>
            <w:r w:rsidRPr="00AB5BDF">
              <w:t>"</w:t>
            </w:r>
            <w:r w:rsidR="009C554B">
              <w:t xml:space="preserve"> </w:t>
            </w:r>
            <w:r w:rsidR="00456F26">
              <w:rPr>
                <w:rFonts w:hint="eastAsia"/>
                <w:lang w:eastAsia="zh-CN"/>
              </w:rPr>
              <w:t>over 3GPP access</w:t>
            </w:r>
            <w:r w:rsidR="00456F26">
              <w:t xml:space="preserve"> </w:t>
            </w:r>
            <w:r w:rsidR="009C554B">
              <w:t>and the UE’s usage setting is</w:t>
            </w:r>
            <w:r w:rsidR="009C554B" w:rsidRPr="00AB5BDF">
              <w:t xml:space="preserve"> "voice centric"</w:t>
            </w:r>
          </w:p>
        </w:tc>
        <w:tc>
          <w:tcPr>
            <w:tcW w:w="6237" w:type="dxa"/>
          </w:tcPr>
          <w:p w:rsidR="009C554B" w:rsidRPr="00AB5BDF" w:rsidRDefault="009C554B" w:rsidP="003C2C36">
            <w:pPr>
              <w:pStyle w:val="TAL"/>
            </w:pPr>
            <w:r>
              <w:rPr>
                <w:lang w:val="en-US"/>
              </w:rPr>
              <w:t>Disable the N1 mode capabilit</w:t>
            </w:r>
            <w:r w:rsidR="00B06135">
              <w:rPr>
                <w:lang w:val="en-US"/>
              </w:rPr>
              <w:t>y</w:t>
            </w:r>
            <w:r>
              <w:rPr>
                <w:lang w:val="en-US"/>
              </w:rPr>
              <w:t xml:space="preserve"> (see </w:t>
            </w:r>
            <w:r w:rsidRPr="001366A1">
              <w:t>subclause </w:t>
            </w:r>
            <w:r w:rsidR="00916234">
              <w:t>4.9</w:t>
            </w:r>
            <w:r w:rsidR="00B06135">
              <w:t>.2</w:t>
            </w:r>
            <w:r w:rsidRPr="001366A1">
              <w:t>)</w:t>
            </w:r>
          </w:p>
        </w:tc>
      </w:tr>
    </w:tbl>
    <w:p w:rsidR="003C0F9E" w:rsidRPr="00C804C7" w:rsidRDefault="003C0F9E" w:rsidP="003C0F9E"/>
    <w:p w:rsidR="00A41C5D" w:rsidRPr="00C607F7" w:rsidRDefault="00A41C5D" w:rsidP="00A41C5D">
      <w:pPr>
        <w:pStyle w:val="Heading2"/>
      </w:pPr>
      <w:bookmarkStart w:id="38" w:name="_Toc508876814"/>
      <w:bookmarkStart w:id="39" w:name="_Toc516007541"/>
      <w:r>
        <w:t>4</w:t>
      </w:r>
      <w:r w:rsidRPr="00C607F7">
        <w:t>.</w:t>
      </w:r>
      <w:r>
        <w:t>4</w:t>
      </w:r>
      <w:r w:rsidRPr="00C607F7">
        <w:tab/>
      </w:r>
      <w:r w:rsidR="00EB610B">
        <w:t>NAS security</w:t>
      </w:r>
      <w:bookmarkEnd w:id="38"/>
      <w:bookmarkEnd w:id="39"/>
    </w:p>
    <w:p w:rsidR="00F81AA9" w:rsidRPr="003168A2" w:rsidRDefault="00F81AA9" w:rsidP="00F81AA9">
      <w:pPr>
        <w:pStyle w:val="Heading3"/>
        <w:rPr>
          <w:lang w:val="en-US"/>
        </w:rPr>
      </w:pPr>
      <w:bookmarkStart w:id="40" w:name="_Toc508876815"/>
      <w:bookmarkStart w:id="41" w:name="_Toc516007542"/>
      <w:r w:rsidRPr="003168A2">
        <w:rPr>
          <w:lang w:val="en-US"/>
        </w:rPr>
        <w:t>4.4.1</w:t>
      </w:r>
      <w:r w:rsidRPr="003168A2">
        <w:rPr>
          <w:lang w:val="en-US"/>
        </w:rPr>
        <w:tab/>
        <w:t>General</w:t>
      </w:r>
      <w:bookmarkEnd w:id="40"/>
      <w:bookmarkEnd w:id="41"/>
    </w:p>
    <w:p w:rsidR="00F81AA9" w:rsidRPr="003168A2" w:rsidRDefault="00F81AA9" w:rsidP="00F81AA9">
      <w:pPr>
        <w:numPr>
          <w:ilvl w:val="12"/>
          <w:numId w:val="0"/>
        </w:numPr>
      </w:pPr>
      <w:r w:rsidRPr="003168A2">
        <w:t xml:space="preserve">This clause describes the principles for the handling of </w:t>
      </w:r>
      <w:r>
        <w:t xml:space="preserve">5G NAS </w:t>
      </w:r>
      <w:r w:rsidRPr="003168A2">
        <w:t xml:space="preserve">security contexts in the UE and in the </w:t>
      </w:r>
      <w:r>
        <w:t>AMF</w:t>
      </w:r>
      <w:r w:rsidRPr="003168A2">
        <w:t xml:space="preserve"> and the procedures used for the security protection of NAS messages between </w:t>
      </w:r>
      <w:r>
        <w:t xml:space="preserve">the </w:t>
      </w:r>
      <w:r w:rsidRPr="003168A2">
        <w:t xml:space="preserve">UE and </w:t>
      </w:r>
      <w:r>
        <w:t>the AMF</w:t>
      </w:r>
      <w:r w:rsidRPr="003168A2">
        <w:t>. Security protection involves integrity p</w:t>
      </w:r>
      <w:r>
        <w:t>rotection and ciphering of the 5GMM and 5G</w:t>
      </w:r>
      <w:r w:rsidRPr="003168A2">
        <w:t>SM NAS messages.</w:t>
      </w:r>
    </w:p>
    <w:p w:rsidR="00F81AA9" w:rsidRPr="003168A2" w:rsidRDefault="00F81AA9" w:rsidP="00F81AA9">
      <w:pPr>
        <w:numPr>
          <w:ilvl w:val="12"/>
          <w:numId w:val="0"/>
        </w:numPr>
      </w:pPr>
      <w:r w:rsidRPr="003168A2">
        <w:t>The signalling procedures for the control o</w:t>
      </w:r>
      <w:r>
        <w:t>f NAS security are part of the 5G</w:t>
      </w:r>
      <w:r w:rsidRPr="003168A2">
        <w:t>MM protocol and are described in detail in clause 5.</w:t>
      </w:r>
    </w:p>
    <w:p w:rsidR="00F81AA9" w:rsidRPr="003168A2" w:rsidRDefault="00F81AA9" w:rsidP="00F81AA9">
      <w:pPr>
        <w:pStyle w:val="NO"/>
        <w:rPr>
          <w:lang w:val="en-US"/>
        </w:rPr>
      </w:pPr>
      <w:r w:rsidRPr="003168A2">
        <w:rPr>
          <w:lang w:val="en-US"/>
        </w:rPr>
        <w:t>NOTE:</w:t>
      </w:r>
      <w:r w:rsidRPr="003168A2">
        <w:rPr>
          <w:lang w:val="en-US"/>
        </w:rPr>
        <w:tab/>
        <w:t>The use of ciphering in a network is an operator option. In this subclause, for the ease of description, it is assumed that ciphering is used, unless explicitly indicated otherwise.</w:t>
      </w:r>
      <w:r w:rsidRPr="003168A2">
        <w:t xml:space="preserve"> Operation of a network without ciphering is achieved by configuring the </w:t>
      </w:r>
      <w:r>
        <w:t>AMF</w:t>
      </w:r>
      <w:r w:rsidRPr="003168A2">
        <w:t xml:space="preserve"> so that it always selects t</w:t>
      </w:r>
      <w:r>
        <w:t>he "null ciphering algorithm", N</w:t>
      </w:r>
      <w:r w:rsidRPr="003168A2">
        <w:t>EA0.</w:t>
      </w:r>
    </w:p>
    <w:p w:rsidR="00F81AA9" w:rsidRPr="003168A2" w:rsidRDefault="00F81AA9" w:rsidP="00F81AA9">
      <w:pPr>
        <w:pStyle w:val="Heading3"/>
        <w:rPr>
          <w:lang w:val="en-US"/>
        </w:rPr>
      </w:pPr>
      <w:bookmarkStart w:id="42" w:name="_Toc508876816"/>
      <w:bookmarkStart w:id="43" w:name="_Toc516007543"/>
      <w:r w:rsidRPr="003168A2">
        <w:rPr>
          <w:lang w:val="en-US"/>
        </w:rPr>
        <w:t>4.4.2</w:t>
      </w:r>
      <w:r w:rsidRPr="003168A2">
        <w:rPr>
          <w:lang w:val="en-US"/>
        </w:rPr>
        <w:tab/>
        <w:t xml:space="preserve">Handling of </w:t>
      </w:r>
      <w:r>
        <w:t>5G NAS</w:t>
      </w:r>
      <w:r w:rsidRPr="003168A2">
        <w:rPr>
          <w:lang w:val="en-US"/>
        </w:rPr>
        <w:t xml:space="preserve"> security contexts</w:t>
      </w:r>
      <w:bookmarkEnd w:id="42"/>
      <w:bookmarkEnd w:id="43"/>
    </w:p>
    <w:p w:rsidR="00911439" w:rsidRPr="003168A2" w:rsidRDefault="00911439" w:rsidP="00911439">
      <w:pPr>
        <w:pStyle w:val="Heading4"/>
        <w:rPr>
          <w:lang w:val="en-US"/>
        </w:rPr>
      </w:pPr>
      <w:bookmarkStart w:id="44" w:name="_Toc508876817"/>
      <w:r w:rsidRPr="003168A2">
        <w:rPr>
          <w:lang w:val="en-US"/>
        </w:rPr>
        <w:t>4.4.2.1</w:t>
      </w:r>
      <w:r w:rsidRPr="003168A2">
        <w:rPr>
          <w:lang w:val="en-US"/>
        </w:rPr>
        <w:tab/>
        <w:t>General</w:t>
      </w:r>
      <w:bookmarkEnd w:id="44"/>
    </w:p>
    <w:p w:rsidR="00F81AA9" w:rsidRPr="003168A2" w:rsidRDefault="00F81AA9" w:rsidP="00F81AA9">
      <w:r w:rsidRPr="003168A2">
        <w:t xml:space="preserve">The security parameters for authentication, integrity protection and ciphering are tied together in </w:t>
      </w:r>
      <w:r>
        <w:t xml:space="preserve">a 5G NAS security context </w:t>
      </w:r>
      <w:r w:rsidRPr="003168A2">
        <w:t xml:space="preserve">and identified by </w:t>
      </w:r>
      <w:r>
        <w:t>a k</w:t>
      </w:r>
      <w:r w:rsidRPr="003168A2">
        <w:t xml:space="preserve">ey </w:t>
      </w:r>
      <w:r>
        <w:t>s</w:t>
      </w:r>
      <w:r w:rsidRPr="003168A2">
        <w:t xml:space="preserve">et </w:t>
      </w:r>
      <w:r>
        <w:t xml:space="preserve">identifier </w:t>
      </w:r>
      <w:r w:rsidRPr="003168A2">
        <w:t>(</w:t>
      </w:r>
      <w:r>
        <w:t>ng</w:t>
      </w:r>
      <w:r w:rsidRPr="003168A2">
        <w:t>KSI). The relationship between the security parameters is defined in 3GPP TS 33.</w:t>
      </w:r>
      <w:r>
        <w:t>501</w:t>
      </w:r>
      <w:r w:rsidRPr="003168A2">
        <w:t> [</w:t>
      </w:r>
      <w:r w:rsidR="00E04A35">
        <w:t>2</w:t>
      </w:r>
      <w:r w:rsidR="00077083">
        <w:t>4</w:t>
      </w:r>
      <w:r w:rsidRPr="003168A2">
        <w:t>].</w:t>
      </w:r>
    </w:p>
    <w:p w:rsidR="00F81AA9" w:rsidRPr="003168A2" w:rsidRDefault="00F81AA9" w:rsidP="00F81AA9">
      <w:pPr>
        <w:rPr>
          <w:lang w:val="en-US"/>
        </w:rPr>
      </w:pPr>
      <w:r w:rsidRPr="003168A2">
        <w:rPr>
          <w:lang w:val="en-US"/>
        </w:rPr>
        <w:t xml:space="preserve">Before security can be activated, the </w:t>
      </w:r>
      <w:r>
        <w:rPr>
          <w:lang w:val="en-US"/>
        </w:rPr>
        <w:t>AMF</w:t>
      </w:r>
      <w:r w:rsidRPr="003168A2">
        <w:rPr>
          <w:lang w:val="en-US"/>
        </w:rPr>
        <w:t xml:space="preserve"> and the UE need to establish a</w:t>
      </w:r>
      <w:r>
        <w:rPr>
          <w:lang w:val="en-US"/>
        </w:rPr>
        <w:t xml:space="preserve"> 5G NAS</w:t>
      </w:r>
      <w:r w:rsidRPr="003168A2">
        <w:rPr>
          <w:lang w:val="en-US"/>
        </w:rPr>
        <w:t xml:space="preserve"> security context. Usually, the </w:t>
      </w:r>
      <w:r>
        <w:rPr>
          <w:lang w:val="en-US"/>
        </w:rPr>
        <w:t xml:space="preserve">5G NAS </w:t>
      </w:r>
      <w:r w:rsidRPr="003168A2">
        <w:rPr>
          <w:lang w:val="en-US"/>
        </w:rPr>
        <w:t xml:space="preserve">security context is created as the result of a </w:t>
      </w:r>
      <w:r>
        <w:t>primary</w:t>
      </w:r>
      <w:r w:rsidRPr="007E6407">
        <w:t xml:space="preserve"> authentication and key agreement procedure</w:t>
      </w:r>
      <w:r>
        <w:t xml:space="preserve"> </w:t>
      </w:r>
      <w:r w:rsidRPr="003168A2">
        <w:rPr>
          <w:lang w:val="en-US"/>
        </w:rPr>
        <w:t xml:space="preserve">between </w:t>
      </w:r>
      <w:r>
        <w:rPr>
          <w:lang w:val="en-US"/>
        </w:rPr>
        <w:t>the AMF</w:t>
      </w:r>
      <w:r w:rsidRPr="003168A2">
        <w:rPr>
          <w:lang w:val="en-US"/>
        </w:rPr>
        <w:t xml:space="preserve"> and </w:t>
      </w:r>
      <w:r>
        <w:rPr>
          <w:lang w:val="en-US"/>
        </w:rPr>
        <w:t xml:space="preserve">the </w:t>
      </w:r>
      <w:r w:rsidRPr="003168A2">
        <w:rPr>
          <w:lang w:val="en-US"/>
        </w:rPr>
        <w:t>UE. Alternatively</w:t>
      </w:r>
      <w:r>
        <w:rPr>
          <w:lang w:val="en-US"/>
        </w:rPr>
        <w:t xml:space="preserve">, </w:t>
      </w:r>
      <w:r w:rsidRPr="003168A2">
        <w:rPr>
          <w:lang w:val="en-US"/>
        </w:rPr>
        <w:t xml:space="preserve">during inter-system </w:t>
      </w:r>
      <w:r w:rsidR="00911439">
        <w:rPr>
          <w:lang w:val="en-US"/>
        </w:rPr>
        <w:t>change</w:t>
      </w:r>
      <w:r w:rsidRPr="003168A2">
        <w:rPr>
          <w:lang w:val="en-US"/>
        </w:rPr>
        <w:t xml:space="preserve"> from </w:t>
      </w:r>
      <w:r>
        <w:rPr>
          <w:lang w:val="en-US"/>
        </w:rPr>
        <w:t>S1 mode</w:t>
      </w:r>
      <w:r w:rsidRPr="003168A2">
        <w:rPr>
          <w:lang w:val="en-US"/>
        </w:rPr>
        <w:t xml:space="preserve"> to </w:t>
      </w:r>
      <w:r>
        <w:rPr>
          <w:lang w:val="en-US"/>
        </w:rPr>
        <w:t>N</w:t>
      </w:r>
      <w:r w:rsidRPr="003168A2">
        <w:rPr>
          <w:lang w:val="en-US"/>
        </w:rPr>
        <w:t xml:space="preserve">1 mode, the </w:t>
      </w:r>
      <w:r>
        <w:rPr>
          <w:lang w:val="en-US"/>
        </w:rPr>
        <w:t>AMF</w:t>
      </w:r>
      <w:r w:rsidRPr="003168A2">
        <w:rPr>
          <w:lang w:val="en-US"/>
        </w:rPr>
        <w:t xml:space="preserve"> and the UE derive a mapped </w:t>
      </w:r>
      <w:r>
        <w:rPr>
          <w:lang w:val="en-US"/>
        </w:rPr>
        <w:t>5G</w:t>
      </w:r>
      <w:r w:rsidRPr="003168A2">
        <w:rPr>
          <w:lang w:val="en-US"/>
        </w:rPr>
        <w:t xml:space="preserve"> </w:t>
      </w:r>
      <w:r w:rsidR="009359E0">
        <w:rPr>
          <w:lang w:val="en-US"/>
        </w:rPr>
        <w:t xml:space="preserve">NAS </w:t>
      </w:r>
      <w:r w:rsidRPr="003168A2">
        <w:rPr>
          <w:lang w:val="en-US"/>
        </w:rPr>
        <w:t>security context from a</w:t>
      </w:r>
      <w:r>
        <w:rPr>
          <w:lang w:val="en-US"/>
        </w:rPr>
        <w:t xml:space="preserve">n EPS </w:t>
      </w:r>
      <w:r w:rsidRPr="003168A2">
        <w:rPr>
          <w:lang w:val="en-US"/>
        </w:rPr>
        <w:t>security context</w:t>
      </w:r>
      <w:r w:rsidRPr="003168A2">
        <w:t xml:space="preserve"> that has been established while the UE was in </w:t>
      </w:r>
      <w:r>
        <w:t>S1</w:t>
      </w:r>
      <w:r w:rsidRPr="003168A2">
        <w:t xml:space="preserve"> mode</w:t>
      </w:r>
      <w:r>
        <w:t>.</w:t>
      </w:r>
    </w:p>
    <w:p w:rsidR="00F81AA9" w:rsidRPr="003168A2" w:rsidRDefault="00F81AA9" w:rsidP="00F81AA9">
      <w:pPr>
        <w:rPr>
          <w:lang w:val="en-US"/>
        </w:rPr>
      </w:pPr>
      <w:r>
        <w:rPr>
          <w:lang w:val="en-US"/>
        </w:rPr>
        <w:t>The 5G</w:t>
      </w:r>
      <w:r w:rsidRPr="003168A2">
        <w:rPr>
          <w:lang w:val="en-US"/>
        </w:rPr>
        <w:t xml:space="preserve"> </w:t>
      </w:r>
      <w:r>
        <w:rPr>
          <w:lang w:val="en-US"/>
        </w:rPr>
        <w:t xml:space="preserve">NAS </w:t>
      </w:r>
      <w:r w:rsidRPr="003168A2">
        <w:rPr>
          <w:lang w:val="en-US"/>
        </w:rPr>
        <w:t>security context is taken into use</w:t>
      </w:r>
      <w:r>
        <w:rPr>
          <w:lang w:val="en-US"/>
        </w:rPr>
        <w:t xml:space="preserve"> by the UE and the AMF</w:t>
      </w:r>
      <w:r w:rsidRPr="003168A2">
        <w:rPr>
          <w:lang w:val="en-US"/>
        </w:rPr>
        <w:t xml:space="preserve">, when the </w:t>
      </w:r>
      <w:r>
        <w:rPr>
          <w:lang w:val="en-US"/>
        </w:rPr>
        <w:t>AMF</w:t>
      </w:r>
      <w:r w:rsidRPr="003168A2">
        <w:rPr>
          <w:lang w:val="en-US"/>
        </w:rPr>
        <w:t xml:space="preserve"> initiates a </w:t>
      </w:r>
      <w:r>
        <w:rPr>
          <w:lang w:val="en-US"/>
        </w:rPr>
        <w:t xml:space="preserve">NAS </w:t>
      </w:r>
      <w:r w:rsidRPr="003168A2">
        <w:rPr>
          <w:lang w:val="en-US"/>
        </w:rPr>
        <w:t xml:space="preserve">security mode control procedure or during the inter-system </w:t>
      </w:r>
      <w:r w:rsidR="00911439">
        <w:rPr>
          <w:lang w:val="en-US"/>
        </w:rPr>
        <w:t>change</w:t>
      </w:r>
      <w:r w:rsidRPr="003168A2">
        <w:rPr>
          <w:lang w:val="en-US"/>
        </w:rPr>
        <w:t xml:space="preserve"> procedure</w:t>
      </w:r>
      <w:r>
        <w:rPr>
          <w:lang w:val="en-US"/>
        </w:rPr>
        <w:t xml:space="preserve"> </w:t>
      </w:r>
      <w:r w:rsidRPr="003168A2">
        <w:rPr>
          <w:lang w:val="en-US"/>
        </w:rPr>
        <w:t xml:space="preserve">from </w:t>
      </w:r>
      <w:r>
        <w:rPr>
          <w:lang w:val="en-US"/>
        </w:rPr>
        <w:t>S1</w:t>
      </w:r>
      <w:r w:rsidRPr="003168A2">
        <w:rPr>
          <w:lang w:val="en-US"/>
        </w:rPr>
        <w:t xml:space="preserve"> mode to</w:t>
      </w:r>
      <w:r>
        <w:rPr>
          <w:lang w:val="en-US"/>
        </w:rPr>
        <w:t xml:space="preserve"> N</w:t>
      </w:r>
      <w:r w:rsidRPr="003168A2">
        <w:rPr>
          <w:lang w:val="en-US"/>
        </w:rPr>
        <w:t xml:space="preserve">1 mode. The </w:t>
      </w:r>
      <w:r>
        <w:rPr>
          <w:lang w:val="en-US"/>
        </w:rPr>
        <w:t xml:space="preserve">5G NAS </w:t>
      </w:r>
      <w:r w:rsidRPr="003168A2">
        <w:rPr>
          <w:lang w:val="en-US"/>
        </w:rPr>
        <w:t xml:space="preserve">security context which has been taken into use by the network most recently is called current </w:t>
      </w:r>
      <w:r>
        <w:rPr>
          <w:lang w:val="en-US"/>
        </w:rPr>
        <w:t xml:space="preserve">5G NAS </w:t>
      </w:r>
      <w:r w:rsidRPr="003168A2">
        <w:rPr>
          <w:lang w:val="en-US"/>
        </w:rPr>
        <w:t>security context.</w:t>
      </w:r>
      <w:r>
        <w:rPr>
          <w:lang w:val="en-US"/>
        </w:rPr>
        <w:t xml:space="preserve"> This current 5G </w:t>
      </w:r>
      <w:r w:rsidR="009359E0">
        <w:rPr>
          <w:lang w:val="en-US"/>
        </w:rPr>
        <w:t xml:space="preserve">NAS </w:t>
      </w:r>
      <w:r>
        <w:rPr>
          <w:lang w:val="en-US"/>
        </w:rPr>
        <w:t xml:space="preserve">security context can be of type native or mapped, i.e. </w:t>
      </w:r>
      <w:r>
        <w:t xml:space="preserve">originating from a </w:t>
      </w:r>
      <w:r>
        <w:rPr>
          <w:lang w:val="en-US"/>
        </w:rPr>
        <w:t>native 5G NAS security context or mapped 5G NAS security context.</w:t>
      </w:r>
    </w:p>
    <w:p w:rsidR="00F81AA9" w:rsidRDefault="00F81AA9" w:rsidP="00F81AA9">
      <w:r>
        <w:rPr>
          <w:lang w:val="en-US"/>
        </w:rPr>
        <w:t>The key set identifier ng</w:t>
      </w:r>
      <w:r w:rsidRPr="003168A2">
        <w:rPr>
          <w:lang w:val="en-US"/>
        </w:rPr>
        <w:t xml:space="preserve">KSI is assigned by the </w:t>
      </w:r>
      <w:r>
        <w:rPr>
          <w:lang w:val="en-US"/>
        </w:rPr>
        <w:t>AMF</w:t>
      </w:r>
      <w:r w:rsidRPr="003168A2">
        <w:rPr>
          <w:lang w:val="en-US"/>
        </w:rPr>
        <w:t xml:space="preserve"> either during the </w:t>
      </w:r>
      <w:r>
        <w:t>primary</w:t>
      </w:r>
      <w:r w:rsidRPr="007E6407">
        <w:t xml:space="preserve"> authentication and key agreement procedure</w:t>
      </w:r>
      <w:r w:rsidRPr="003168A2">
        <w:rPr>
          <w:lang w:val="en-US"/>
        </w:rPr>
        <w:t xml:space="preserve"> or, for the mapped </w:t>
      </w:r>
      <w:r>
        <w:rPr>
          <w:lang w:val="en-US"/>
        </w:rPr>
        <w:t>5G</w:t>
      </w:r>
      <w:r w:rsidRPr="00F67CE6">
        <w:rPr>
          <w:lang w:val="en-US"/>
        </w:rPr>
        <w:t xml:space="preserve"> </w:t>
      </w:r>
      <w:r>
        <w:rPr>
          <w:lang w:val="en-US"/>
        </w:rPr>
        <w:t xml:space="preserve">NAS </w:t>
      </w:r>
      <w:r w:rsidRPr="003168A2">
        <w:rPr>
          <w:lang w:val="en-US"/>
        </w:rPr>
        <w:t xml:space="preserve">security context, during the </w:t>
      </w:r>
      <w:r>
        <w:rPr>
          <w:lang w:val="en-US"/>
        </w:rPr>
        <w:t xml:space="preserve">inter-system </w:t>
      </w:r>
      <w:r w:rsidR="00911439">
        <w:rPr>
          <w:lang w:val="en-US"/>
        </w:rPr>
        <w:t>change</w:t>
      </w:r>
      <w:r w:rsidRPr="003168A2">
        <w:rPr>
          <w:lang w:val="en-US"/>
        </w:rPr>
        <w:t xml:space="preserve"> procedure.</w:t>
      </w:r>
      <w:r w:rsidRPr="003600BF">
        <w:t xml:space="preserve"> </w:t>
      </w:r>
      <w:r>
        <w:rPr>
          <w:rFonts w:hint="eastAsia"/>
          <w:lang w:eastAsia="ko-KR"/>
        </w:rPr>
        <w:t xml:space="preserve">The </w:t>
      </w:r>
      <w:r>
        <w:rPr>
          <w:lang w:eastAsia="ko-KR"/>
        </w:rPr>
        <w:t>ng</w:t>
      </w:r>
      <w:r>
        <w:rPr>
          <w:rFonts w:hint="eastAsia"/>
          <w:lang w:eastAsia="ko-KR"/>
        </w:rPr>
        <w:t xml:space="preserve">KSI </w:t>
      </w:r>
      <w:r>
        <w:rPr>
          <w:lang w:eastAsia="ko-KR"/>
        </w:rPr>
        <w:t xml:space="preserve">consists of a value and a type </w:t>
      </w:r>
      <w:r>
        <w:t xml:space="preserve">of security context </w:t>
      </w:r>
      <w:r>
        <w:rPr>
          <w:lang w:eastAsia="ko-KR"/>
        </w:rPr>
        <w:t xml:space="preserve">parameter </w:t>
      </w:r>
      <w:r>
        <w:rPr>
          <w:rFonts w:hint="eastAsia"/>
          <w:lang w:eastAsia="ko-KR"/>
        </w:rPr>
        <w:t>indicat</w:t>
      </w:r>
      <w:r>
        <w:rPr>
          <w:lang w:eastAsia="ko-KR"/>
        </w:rPr>
        <w:t>ing</w:t>
      </w:r>
      <w:r>
        <w:rPr>
          <w:rFonts w:hint="eastAsia"/>
          <w:lang w:eastAsia="ko-KR"/>
        </w:rPr>
        <w:t xml:space="preserve"> </w:t>
      </w:r>
      <w:r>
        <w:rPr>
          <w:lang w:eastAsia="ko-KR"/>
        </w:rPr>
        <w:t xml:space="preserve">whether a 5G NAS security context is </w:t>
      </w:r>
      <w:r>
        <w:rPr>
          <w:rFonts w:hint="eastAsia"/>
          <w:lang w:eastAsia="ko-KR"/>
        </w:rPr>
        <w:t xml:space="preserve">a native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or a mapped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When the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is a native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the </w:t>
      </w:r>
      <w:r>
        <w:rPr>
          <w:lang w:eastAsia="ko-KR"/>
        </w:rPr>
        <w:t>ng</w:t>
      </w:r>
      <w:r>
        <w:rPr>
          <w:rFonts w:hint="eastAsia"/>
          <w:lang w:eastAsia="ko-KR"/>
        </w:rPr>
        <w:t>KSI has the value of KSI</w:t>
      </w:r>
      <w:r w:rsidRPr="009D1ED8">
        <w:rPr>
          <w:rFonts w:hint="eastAsia"/>
          <w:vertAlign w:val="subscript"/>
          <w:lang w:eastAsia="ko-KR"/>
        </w:rPr>
        <w:t>A</w:t>
      </w:r>
      <w:r>
        <w:rPr>
          <w:vertAlign w:val="subscript"/>
          <w:lang w:eastAsia="ko-KR"/>
        </w:rPr>
        <w:t>MF</w:t>
      </w:r>
      <w:r>
        <w:rPr>
          <w:rFonts w:hint="eastAsia"/>
          <w:lang w:eastAsia="ko-KR"/>
        </w:rPr>
        <w:t xml:space="preserve">, and when the current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is </w:t>
      </w:r>
      <w:r>
        <w:rPr>
          <w:lang w:eastAsia="ko-KR"/>
        </w:rPr>
        <w:t>of type</w:t>
      </w:r>
      <w:r>
        <w:rPr>
          <w:rFonts w:hint="eastAsia"/>
          <w:lang w:eastAsia="ko-KR"/>
        </w:rPr>
        <w:t xml:space="preserve"> mapped, the </w:t>
      </w:r>
      <w:r>
        <w:rPr>
          <w:lang w:eastAsia="ko-KR"/>
        </w:rPr>
        <w:t>ng</w:t>
      </w:r>
      <w:r>
        <w:rPr>
          <w:rFonts w:hint="eastAsia"/>
          <w:lang w:eastAsia="ko-KR"/>
        </w:rPr>
        <w:t>KSI has the value of KSI</w:t>
      </w:r>
      <w:r w:rsidRPr="009D1ED8">
        <w:rPr>
          <w:rFonts w:hint="eastAsia"/>
          <w:vertAlign w:val="subscript"/>
          <w:lang w:eastAsia="ko-KR"/>
        </w:rPr>
        <w:t>ASME</w:t>
      </w:r>
      <w:r>
        <w:rPr>
          <w:rFonts w:hint="eastAsia"/>
          <w:lang w:eastAsia="ko-KR"/>
        </w:rPr>
        <w:t>.</w:t>
      </w:r>
    </w:p>
    <w:p w:rsidR="00911439" w:rsidRPr="003168A2" w:rsidRDefault="00911439" w:rsidP="00911439">
      <w:pPr>
        <w:rPr>
          <w:lang w:val="en-US"/>
        </w:rPr>
      </w:pPr>
      <w:r>
        <w:t xml:space="preserve">The 5G </w:t>
      </w:r>
      <w:r w:rsidR="009359E0">
        <w:t xml:space="preserve">NAS </w:t>
      </w:r>
      <w:r>
        <w:t xml:space="preserve">security context which </w:t>
      </w:r>
      <w:r>
        <w:rPr>
          <w:rFonts w:hint="eastAsia"/>
          <w:lang w:eastAsia="ko-KR"/>
        </w:rPr>
        <w:t>is indicated by a</w:t>
      </w:r>
      <w:r>
        <w:rPr>
          <w:lang w:eastAsia="ko-KR"/>
        </w:rPr>
        <w:t>n</w:t>
      </w:r>
      <w:r>
        <w:rPr>
          <w:rFonts w:hint="eastAsia"/>
          <w:lang w:eastAsia="ko-KR"/>
        </w:rPr>
        <w:t xml:space="preserve"> </w:t>
      </w:r>
      <w:r>
        <w:rPr>
          <w:lang w:eastAsia="ko-KR"/>
        </w:rPr>
        <w:t>ng</w:t>
      </w:r>
      <w:r>
        <w:rPr>
          <w:rFonts w:hint="eastAsia"/>
          <w:lang w:eastAsia="ko-KR"/>
        </w:rPr>
        <w:t xml:space="preserve">KSI </w:t>
      </w:r>
      <w:r>
        <w:t xml:space="preserve">can be taken into use to establish the secure exchange of </w:t>
      </w:r>
      <w:r w:rsidRPr="003168A2">
        <w:t xml:space="preserve">NAS </w:t>
      </w:r>
      <w:r>
        <w:t xml:space="preserve">messages when </w:t>
      </w:r>
      <w:r w:rsidRPr="003168A2">
        <w:t xml:space="preserve">a </w:t>
      </w:r>
      <w:r>
        <w:t xml:space="preserve">new N1 </w:t>
      </w:r>
      <w:r w:rsidRPr="003168A2">
        <w:t xml:space="preserve">NAS signalling connection </w:t>
      </w:r>
      <w:r>
        <w:t xml:space="preserve">is established </w:t>
      </w:r>
      <w:r w:rsidRPr="003168A2">
        <w:t xml:space="preserve">without executing a new </w:t>
      </w:r>
      <w:r>
        <w:t xml:space="preserve">primary </w:t>
      </w:r>
      <w:r w:rsidRPr="003168A2">
        <w:t xml:space="preserve">authentication </w:t>
      </w:r>
      <w:r>
        <w:t xml:space="preserve">and key agreement </w:t>
      </w:r>
      <w:r w:rsidRPr="003168A2">
        <w:t>procedure</w:t>
      </w:r>
      <w:r>
        <w:t xml:space="preserve"> (see subclause 5.4.1) or when the AMF initiates a security mode control procedure</w:t>
      </w:r>
      <w:r w:rsidRPr="003168A2">
        <w:t>.</w:t>
      </w:r>
      <w:r>
        <w:t xml:space="preserve"> </w:t>
      </w:r>
      <w:r>
        <w:rPr>
          <w:lang w:eastAsia="ko-KR"/>
        </w:rPr>
        <w:t>For this purpose t</w:t>
      </w:r>
      <w:r>
        <w:rPr>
          <w:rFonts w:hint="eastAsia"/>
          <w:lang w:eastAsia="ko-KR"/>
        </w:rPr>
        <w:t xml:space="preserve">he </w:t>
      </w:r>
      <w:r w:rsidRPr="00426315">
        <w:rPr>
          <w:lang w:eastAsia="ko-KR"/>
        </w:rPr>
        <w:t>initial NAS messages (</w:t>
      </w:r>
      <w:r>
        <w:rPr>
          <w:lang w:eastAsia="ko-KR"/>
        </w:rPr>
        <w:t>i.e. REGISTRATION REQUEST</w:t>
      </w:r>
      <w:r w:rsidRPr="00426315">
        <w:rPr>
          <w:lang w:eastAsia="ko-KR"/>
        </w:rPr>
        <w:t>, D</w:t>
      </w:r>
      <w:r>
        <w:rPr>
          <w:lang w:eastAsia="ko-KR"/>
        </w:rPr>
        <w:t xml:space="preserve">EREGISTRATION REQUEST and </w:t>
      </w:r>
      <w:r w:rsidRPr="00426315">
        <w:rPr>
          <w:lang w:eastAsia="ko-KR"/>
        </w:rPr>
        <w:t>S</w:t>
      </w:r>
      <w:r>
        <w:rPr>
          <w:lang w:eastAsia="ko-KR"/>
        </w:rPr>
        <w:t xml:space="preserve">ERVICE </w:t>
      </w:r>
      <w:r w:rsidRPr="00426315">
        <w:rPr>
          <w:lang w:eastAsia="ko-KR"/>
        </w:rPr>
        <w:t>R</w:t>
      </w:r>
      <w:r>
        <w:rPr>
          <w:lang w:eastAsia="ko-KR"/>
        </w:rPr>
        <w:t>EQUEST</w:t>
      </w:r>
      <w:r w:rsidRPr="00426315">
        <w:rPr>
          <w:lang w:eastAsia="ko-KR"/>
        </w:rPr>
        <w:t>) and the S</w:t>
      </w:r>
      <w:r>
        <w:rPr>
          <w:lang w:eastAsia="ko-KR"/>
        </w:rPr>
        <w:t xml:space="preserve">ECURITY </w:t>
      </w:r>
      <w:r w:rsidRPr="00426315">
        <w:rPr>
          <w:lang w:eastAsia="ko-KR"/>
        </w:rPr>
        <w:t>M</w:t>
      </w:r>
      <w:r>
        <w:rPr>
          <w:lang w:eastAsia="ko-KR"/>
        </w:rPr>
        <w:t>ODE</w:t>
      </w:r>
      <w:r w:rsidRPr="00426315">
        <w:rPr>
          <w:lang w:eastAsia="ko-KR"/>
        </w:rPr>
        <w:t xml:space="preserve"> C</w:t>
      </w:r>
      <w:r>
        <w:rPr>
          <w:lang w:eastAsia="ko-KR"/>
        </w:rPr>
        <w:t>OMMAND</w:t>
      </w:r>
      <w:r w:rsidRPr="00426315">
        <w:rPr>
          <w:lang w:eastAsia="ko-KR"/>
        </w:rPr>
        <w:t xml:space="preserve"> message</w:t>
      </w:r>
      <w:r>
        <w:rPr>
          <w:rFonts w:hint="eastAsia"/>
          <w:lang w:eastAsia="ko-KR"/>
        </w:rPr>
        <w:t xml:space="preserve"> contain an </w:t>
      </w:r>
      <w:r>
        <w:rPr>
          <w:lang w:eastAsia="ko-KR"/>
        </w:rPr>
        <w:t>ng</w:t>
      </w:r>
      <w:r>
        <w:rPr>
          <w:rFonts w:hint="eastAsia"/>
          <w:lang w:eastAsia="ko-KR"/>
        </w:rPr>
        <w:t xml:space="preserve">KSI in the </w:t>
      </w:r>
      <w:r w:rsidRPr="00E05285">
        <w:rPr>
          <w:lang w:eastAsia="ko-KR"/>
        </w:rPr>
        <w:t>NAS key set identifier</w:t>
      </w:r>
      <w:r w:rsidRPr="00E05285">
        <w:rPr>
          <w:rFonts w:hint="eastAsia"/>
          <w:lang w:eastAsia="ko-KR"/>
        </w:rPr>
        <w:t xml:space="preserve"> </w:t>
      </w:r>
      <w:r>
        <w:rPr>
          <w:rFonts w:hint="eastAsia"/>
          <w:lang w:eastAsia="ko-KR"/>
        </w:rPr>
        <w:t>IE indicat</w:t>
      </w:r>
      <w:r>
        <w:rPr>
          <w:lang w:eastAsia="ko-KR"/>
        </w:rPr>
        <w:t>ing</w:t>
      </w:r>
      <w:r>
        <w:rPr>
          <w:rFonts w:hint="eastAsia"/>
          <w:lang w:eastAsia="ko-KR"/>
        </w:rPr>
        <w:t xml:space="preserve"> the current </w:t>
      </w:r>
      <w:r>
        <w:rPr>
          <w:lang w:eastAsia="ko-KR"/>
        </w:rPr>
        <w:t>5G</w:t>
      </w:r>
      <w:r>
        <w:rPr>
          <w:rFonts w:hint="eastAsia"/>
          <w:lang w:eastAsia="ko-KR"/>
        </w:rPr>
        <w:t xml:space="preserve"> </w:t>
      </w:r>
      <w:r w:rsidR="009359E0">
        <w:rPr>
          <w:lang w:eastAsia="ko-KR"/>
        </w:rPr>
        <w:t xml:space="preserve">NAS </w:t>
      </w:r>
      <w:r>
        <w:rPr>
          <w:rFonts w:hint="eastAsia"/>
          <w:lang w:eastAsia="ko-KR"/>
        </w:rPr>
        <w:t xml:space="preserve">security context used to integrity protect the </w:t>
      </w:r>
      <w:r>
        <w:rPr>
          <w:lang w:eastAsia="ko-KR"/>
        </w:rPr>
        <w:t xml:space="preserve">NAS </w:t>
      </w:r>
      <w:r>
        <w:rPr>
          <w:rFonts w:hint="eastAsia"/>
          <w:lang w:eastAsia="ko-KR"/>
        </w:rPr>
        <w:t>message.</w:t>
      </w:r>
    </w:p>
    <w:p w:rsidR="00911439" w:rsidRPr="003168A2" w:rsidRDefault="00911439" w:rsidP="00911439">
      <w:r w:rsidRPr="003168A2">
        <w:lastRenderedPageBreak/>
        <w:t>In the present document, when the UE is required to delete a</w:t>
      </w:r>
      <w:r>
        <w:t>n ngKSI</w:t>
      </w:r>
      <w:r w:rsidRPr="003168A2">
        <w:t xml:space="preserve">, the UE shall set the </w:t>
      </w:r>
      <w:r>
        <w:t>ng</w:t>
      </w:r>
      <w:r w:rsidRPr="003168A2">
        <w:t>KSI to the value "no key is available" and consider also the associated</w:t>
      </w:r>
      <w:r>
        <w:t xml:space="preserve"> keys </w:t>
      </w:r>
      <w:r w:rsidRPr="003168A2">
        <w:t>K</w:t>
      </w:r>
      <w:r w:rsidRPr="003168A2">
        <w:rPr>
          <w:vertAlign w:val="subscript"/>
        </w:rPr>
        <w:t>AM</w:t>
      </w:r>
      <w:r>
        <w:rPr>
          <w:vertAlign w:val="subscript"/>
        </w:rPr>
        <w:t>F</w:t>
      </w:r>
      <w:r>
        <w:t xml:space="preserve"> or </w:t>
      </w:r>
      <w:r w:rsidRPr="003168A2">
        <w:t>K</w:t>
      </w:r>
      <w:r>
        <w:t>'</w:t>
      </w:r>
      <w:r w:rsidRPr="003168A2">
        <w:rPr>
          <w:vertAlign w:val="subscript"/>
        </w:rPr>
        <w:t>AM</w:t>
      </w:r>
      <w:r>
        <w:rPr>
          <w:vertAlign w:val="subscript"/>
        </w:rPr>
        <w:t>F</w:t>
      </w:r>
      <w:r w:rsidRPr="003168A2">
        <w:t xml:space="preserve">, </w:t>
      </w:r>
      <w:r>
        <w:t>5G</w:t>
      </w:r>
      <w:r w:rsidRPr="003168A2">
        <w:t xml:space="preserve"> NAS ciphering key and </w:t>
      </w:r>
      <w:r>
        <w:t>5G</w:t>
      </w:r>
      <w:r w:rsidRPr="003168A2">
        <w:t xml:space="preserve"> NAS integrity key invalid (i.e. the </w:t>
      </w:r>
      <w:r>
        <w:t>5G</w:t>
      </w:r>
      <w:r w:rsidRPr="003168A2">
        <w:t xml:space="preserve"> </w:t>
      </w:r>
      <w:r w:rsidR="009359E0">
        <w:t xml:space="preserve">NAS </w:t>
      </w:r>
      <w:r w:rsidRPr="003168A2">
        <w:t xml:space="preserve">security context associated with the </w:t>
      </w:r>
      <w:r>
        <w:t>ng</w:t>
      </w:r>
      <w:r w:rsidRPr="003168A2">
        <w:t>KSI as no longer valid).</w:t>
      </w:r>
    </w:p>
    <w:p w:rsidR="00911439" w:rsidRPr="003168A2" w:rsidRDefault="00911439" w:rsidP="00911439">
      <w:pPr>
        <w:pStyle w:val="NO"/>
      </w:pPr>
      <w:r w:rsidRPr="003168A2">
        <w:t>NOTE:</w:t>
      </w:r>
      <w:r w:rsidRPr="003168A2">
        <w:tab/>
        <w:t>In some specifications the term ciphering key sequence number mig</w:t>
      </w:r>
      <w:r>
        <w:t>ht be used instead of the term key set i</w:t>
      </w:r>
      <w:r w:rsidRPr="003168A2">
        <w:t>dentifier (KSI).</w:t>
      </w:r>
    </w:p>
    <w:p w:rsidR="00911439" w:rsidRDefault="00911439" w:rsidP="00911439">
      <w:r>
        <w:rPr>
          <w:lang w:eastAsia="zh-CN"/>
        </w:rPr>
        <w:t>As described in the subclause 4.8 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w:t>
      </w:r>
      <w:r>
        <w:rPr>
          <w:lang w:eastAsia="zh-CN"/>
        </w:rPr>
        <w:t xml:space="preserve">either </w:t>
      </w:r>
      <w:r w:rsidRPr="00DD5D09">
        <w:rPr>
          <w:lang w:eastAsia="zh-CN"/>
        </w:rPr>
        <w:t>single-registration mode or dual-registration mode</w:t>
      </w:r>
      <w:r>
        <w:rPr>
          <w:lang w:eastAsia="zh-CN"/>
        </w:rPr>
        <w:t>. A UE operating in dual-registration mode</w:t>
      </w:r>
      <w:r>
        <w:t xml:space="preserve"> shall independently maintain and use both EPS security context (see 3GPP TS 24.301 </w:t>
      </w:r>
      <w:r w:rsidRPr="00C0462D">
        <w:t>[</w:t>
      </w:r>
      <w:r>
        <w:t>1</w:t>
      </w:r>
      <w:r w:rsidR="00E04A35">
        <w:t>5</w:t>
      </w:r>
      <w:r w:rsidRPr="00C0462D">
        <w:t>]</w:t>
      </w:r>
      <w:r>
        <w:t xml:space="preserve">) and 5G </w:t>
      </w:r>
      <w:r w:rsidR="009359E0">
        <w:t xml:space="preserve">NAS </w:t>
      </w:r>
      <w:r>
        <w:t>security context. During inter-system change to S1 mode, the UE operating in dual-registration mode shall take into use an EPS security context and follow the handling of this security context as specified in 3GPP TS 24.301 </w:t>
      </w:r>
      <w:r w:rsidRPr="00C0462D">
        <w:t>[</w:t>
      </w:r>
      <w:r>
        <w:t>1</w:t>
      </w:r>
      <w:r w:rsidR="00E04A35">
        <w:t>5</w:t>
      </w:r>
      <w:r w:rsidRPr="00C0462D">
        <w:t>]</w:t>
      </w:r>
      <w:r>
        <w:t xml:space="preserve">. However, during inter-system change to N1 mode, the UE operating in dual-registration mode shall take into use a 5G </w:t>
      </w:r>
      <w:r w:rsidR="009359E0">
        <w:t xml:space="preserve">NAS </w:t>
      </w:r>
      <w:r>
        <w:t xml:space="preserve">security context and follow the handling of this security context as described in the present specification. A UE operating in single-registration mode shall maintain and use only 5G </w:t>
      </w:r>
      <w:r w:rsidR="009359E0">
        <w:t xml:space="preserve">NAS </w:t>
      </w:r>
      <w:r>
        <w:t>security context and follow the handling of this security context as described in the present specification.</w:t>
      </w:r>
    </w:p>
    <w:p w:rsidR="00911439" w:rsidRPr="003168A2" w:rsidRDefault="00911439" w:rsidP="00911439">
      <w:pPr>
        <w:rPr>
          <w:lang w:val="en-US"/>
        </w:rPr>
      </w:pPr>
      <w:r w:rsidRPr="003168A2">
        <w:rPr>
          <w:lang w:val="en-US"/>
        </w:rPr>
        <w:t xml:space="preserve">The UE and the </w:t>
      </w:r>
      <w:r>
        <w:rPr>
          <w:lang w:val="en-US"/>
        </w:rPr>
        <w:t>AMF</w:t>
      </w:r>
      <w:r w:rsidRPr="003168A2">
        <w:rPr>
          <w:lang w:val="en-US"/>
        </w:rPr>
        <w:t xml:space="preserve"> need to be able to maintain two </w:t>
      </w:r>
      <w:r>
        <w:rPr>
          <w:lang w:val="en-US"/>
        </w:rPr>
        <w:t>5G</w:t>
      </w:r>
      <w:r w:rsidRPr="003168A2">
        <w:rPr>
          <w:lang w:val="en-US"/>
        </w:rPr>
        <w:t xml:space="preserve"> </w:t>
      </w:r>
      <w:r w:rsidR="009359E0">
        <w:rPr>
          <w:lang w:val="en-US"/>
        </w:rPr>
        <w:t xml:space="preserve">NAS </w:t>
      </w:r>
      <w:r w:rsidRPr="003168A2">
        <w:rPr>
          <w:lang w:val="en-US"/>
        </w:rPr>
        <w:t>security contexts simultaneously</w:t>
      </w:r>
      <w:r>
        <w:rPr>
          <w:lang w:val="en-US"/>
        </w:rPr>
        <w:t xml:space="preserve">, i.e. a current 5G </w:t>
      </w:r>
      <w:r w:rsidR="009359E0">
        <w:rPr>
          <w:lang w:val="en-US"/>
        </w:rPr>
        <w:t xml:space="preserve">NAS </w:t>
      </w:r>
      <w:r>
        <w:rPr>
          <w:lang w:val="en-US"/>
        </w:rPr>
        <w:t xml:space="preserve">security context and a non-current 5G </w:t>
      </w:r>
      <w:r w:rsidR="009359E0">
        <w:rPr>
          <w:lang w:val="en-US"/>
        </w:rPr>
        <w:t xml:space="preserve">NAS </w:t>
      </w:r>
      <w:r>
        <w:rPr>
          <w:lang w:val="en-US"/>
        </w:rPr>
        <w:t>security context</w:t>
      </w:r>
      <w:r w:rsidRPr="003168A2">
        <w:rPr>
          <w:lang w:val="en-US"/>
        </w:rPr>
        <w:t>, since:</w:t>
      </w:r>
    </w:p>
    <w:p w:rsidR="00911439" w:rsidRPr="003168A2" w:rsidRDefault="00715A82" w:rsidP="00911439">
      <w:pPr>
        <w:pStyle w:val="B1"/>
        <w:rPr>
          <w:lang w:val="en-US"/>
        </w:rPr>
      </w:pPr>
      <w:r>
        <w:rPr>
          <w:lang w:val="en-US"/>
        </w:rPr>
        <w:t>a)</w:t>
      </w:r>
      <w:r w:rsidR="00911439" w:rsidRPr="003168A2">
        <w:rPr>
          <w:lang w:val="en-US"/>
        </w:rPr>
        <w:tab/>
        <w:t xml:space="preserve">after a </w:t>
      </w:r>
      <w:r w:rsidR="00911439">
        <w:rPr>
          <w:lang w:val="en-US"/>
        </w:rPr>
        <w:t xml:space="preserve">5G </w:t>
      </w:r>
      <w:r w:rsidR="00911439" w:rsidRPr="003168A2">
        <w:rPr>
          <w:lang w:val="en-US"/>
        </w:rPr>
        <w:t xml:space="preserve">re-authentication, the UE and the </w:t>
      </w:r>
      <w:r w:rsidR="00911439">
        <w:rPr>
          <w:lang w:val="en-US"/>
        </w:rPr>
        <w:t>AMF</w:t>
      </w:r>
      <w:r w:rsidR="00911439" w:rsidRPr="003168A2">
        <w:rPr>
          <w:lang w:val="en-US"/>
        </w:rPr>
        <w:t xml:space="preserve"> can have both a current </w:t>
      </w:r>
      <w:r w:rsidR="00911439">
        <w:rPr>
          <w:lang w:val="en-US"/>
        </w:rPr>
        <w:t>5G</w:t>
      </w:r>
      <w:r w:rsidR="00911439" w:rsidRPr="003168A2">
        <w:rPr>
          <w:lang w:val="en-US"/>
        </w:rPr>
        <w:t xml:space="preserve"> </w:t>
      </w:r>
      <w:r w:rsidR="009359E0">
        <w:rPr>
          <w:lang w:val="en-US"/>
        </w:rPr>
        <w:t xml:space="preserve">NAS </w:t>
      </w:r>
      <w:r w:rsidR="00911439" w:rsidRPr="003168A2">
        <w:rPr>
          <w:lang w:val="en-US"/>
        </w:rPr>
        <w:t xml:space="preserve">security context and a </w:t>
      </w:r>
      <w:r w:rsidR="00911439">
        <w:rPr>
          <w:lang w:val="en-US"/>
        </w:rPr>
        <w:t>non-current</w:t>
      </w:r>
      <w:r w:rsidR="00911439" w:rsidRPr="003168A2">
        <w:rPr>
          <w:lang w:val="en-US"/>
        </w:rPr>
        <w:t xml:space="preserve"> </w:t>
      </w:r>
      <w:r w:rsidR="00911439">
        <w:rPr>
          <w:lang w:val="en-US"/>
        </w:rPr>
        <w:t>5G</w:t>
      </w:r>
      <w:r w:rsidR="00911439" w:rsidRPr="003168A2">
        <w:rPr>
          <w:lang w:val="en-US"/>
        </w:rPr>
        <w:t xml:space="preserve"> </w:t>
      </w:r>
      <w:r w:rsidR="009359E0">
        <w:rPr>
          <w:lang w:val="en-US"/>
        </w:rPr>
        <w:t xml:space="preserve">NAS </w:t>
      </w:r>
      <w:r w:rsidR="00911439" w:rsidRPr="003168A2">
        <w:rPr>
          <w:lang w:val="en-US"/>
        </w:rPr>
        <w:t>security context which has not yet been taken into use</w:t>
      </w:r>
      <w:r w:rsidR="00911439">
        <w:rPr>
          <w:lang w:val="en-US"/>
        </w:rPr>
        <w:t xml:space="preserve"> (i.e. a partial native 5G </w:t>
      </w:r>
      <w:r w:rsidR="003E186E">
        <w:rPr>
          <w:lang w:val="en-US"/>
        </w:rPr>
        <w:t xml:space="preserve">NAS </w:t>
      </w:r>
      <w:r w:rsidR="00911439">
        <w:rPr>
          <w:lang w:val="en-US"/>
        </w:rPr>
        <w:t>security context)</w:t>
      </w:r>
      <w:r w:rsidR="00911439" w:rsidRPr="003168A2">
        <w:rPr>
          <w:lang w:val="en-US"/>
        </w:rPr>
        <w:t>; and</w:t>
      </w:r>
    </w:p>
    <w:p w:rsidR="00911439" w:rsidRPr="003168A2" w:rsidRDefault="00715A82" w:rsidP="00911439">
      <w:pPr>
        <w:pStyle w:val="B1"/>
        <w:rPr>
          <w:lang w:val="en-US"/>
        </w:rPr>
      </w:pPr>
      <w:r>
        <w:rPr>
          <w:lang w:val="en-US"/>
        </w:rPr>
        <w:t>b)</w:t>
      </w:r>
      <w:r w:rsidR="00911439" w:rsidRPr="003168A2">
        <w:rPr>
          <w:lang w:val="en-US"/>
        </w:rPr>
        <w:tab/>
        <w:t xml:space="preserve">after an inter-system </w:t>
      </w:r>
      <w:r w:rsidR="00911439">
        <w:rPr>
          <w:lang w:val="en-US"/>
        </w:rPr>
        <w:t>change</w:t>
      </w:r>
      <w:r w:rsidR="00911439" w:rsidRPr="003168A2">
        <w:rPr>
          <w:lang w:val="en-US"/>
        </w:rPr>
        <w:t xml:space="preserve"> from </w:t>
      </w:r>
      <w:r w:rsidR="00911439">
        <w:rPr>
          <w:lang w:val="en-US"/>
        </w:rPr>
        <w:t>S1 mode to N</w:t>
      </w:r>
      <w:r w:rsidR="00911439" w:rsidRPr="003168A2">
        <w:rPr>
          <w:lang w:val="en-US"/>
        </w:rPr>
        <w:t xml:space="preserve">1 mode, the UE and the </w:t>
      </w:r>
      <w:r w:rsidR="00911439">
        <w:rPr>
          <w:lang w:val="en-US"/>
        </w:rPr>
        <w:t>AMF</w:t>
      </w:r>
      <w:r w:rsidR="00911439" w:rsidRPr="003168A2">
        <w:rPr>
          <w:lang w:val="en-US"/>
        </w:rPr>
        <w:t xml:space="preserve"> can have both a mapped </w:t>
      </w:r>
      <w:r w:rsidR="00911439">
        <w:rPr>
          <w:lang w:val="en-US"/>
        </w:rPr>
        <w:t>5G</w:t>
      </w:r>
      <w:r w:rsidR="00911439" w:rsidRPr="003168A2">
        <w:rPr>
          <w:lang w:val="en-US"/>
        </w:rPr>
        <w:t xml:space="preserve"> </w:t>
      </w:r>
      <w:r w:rsidR="003E186E">
        <w:rPr>
          <w:lang w:val="en-US"/>
        </w:rPr>
        <w:t xml:space="preserve">NAS </w:t>
      </w:r>
      <w:r w:rsidR="00911439" w:rsidRPr="003168A2">
        <w:rPr>
          <w:lang w:val="en-US"/>
        </w:rPr>
        <w:t>security context</w:t>
      </w:r>
      <w:r w:rsidR="00911439">
        <w:rPr>
          <w:lang w:val="en-US"/>
        </w:rPr>
        <w:t>,</w:t>
      </w:r>
      <w:r w:rsidR="00911439" w:rsidRPr="003168A2">
        <w:rPr>
          <w:lang w:val="en-US"/>
        </w:rPr>
        <w:t xml:space="preserve"> </w:t>
      </w:r>
      <w:r w:rsidR="00911439">
        <w:rPr>
          <w:lang w:val="en-US"/>
        </w:rPr>
        <w:t xml:space="preserve">which is the current 5G </w:t>
      </w:r>
      <w:r w:rsidR="009359E0">
        <w:rPr>
          <w:lang w:val="en-US"/>
        </w:rPr>
        <w:t xml:space="preserve">NAS </w:t>
      </w:r>
      <w:r w:rsidR="00911439">
        <w:rPr>
          <w:lang w:val="en-US"/>
        </w:rPr>
        <w:t xml:space="preserve">security context, </w:t>
      </w:r>
      <w:r w:rsidR="00911439" w:rsidRPr="003168A2">
        <w:rPr>
          <w:lang w:val="en-US"/>
        </w:rPr>
        <w:t xml:space="preserve">and a </w:t>
      </w:r>
      <w:r w:rsidR="00911439">
        <w:rPr>
          <w:lang w:val="en-US"/>
        </w:rPr>
        <w:t xml:space="preserve">non-current </w:t>
      </w:r>
      <w:r w:rsidR="00911439">
        <w:rPr>
          <w:rFonts w:hint="eastAsia"/>
          <w:lang w:val="en-US" w:eastAsia="ko-KR"/>
        </w:rPr>
        <w:t xml:space="preserve">native </w:t>
      </w:r>
      <w:r w:rsidR="00911439">
        <w:rPr>
          <w:lang w:val="en-US" w:eastAsia="ko-KR"/>
        </w:rPr>
        <w:t>5G</w:t>
      </w:r>
      <w:r w:rsidR="00911439" w:rsidRPr="003168A2">
        <w:rPr>
          <w:lang w:val="en-US"/>
        </w:rPr>
        <w:t xml:space="preserve"> </w:t>
      </w:r>
      <w:r w:rsidR="009359E0">
        <w:rPr>
          <w:lang w:val="en-US"/>
        </w:rPr>
        <w:t xml:space="preserve">NAS </w:t>
      </w:r>
      <w:r w:rsidR="00911439" w:rsidRPr="003168A2">
        <w:rPr>
          <w:lang w:val="en-US"/>
        </w:rPr>
        <w:t>security context that was creat</w:t>
      </w:r>
      <w:r w:rsidR="00911439">
        <w:rPr>
          <w:lang w:val="en-US"/>
        </w:rPr>
        <w:t>ed during a previous access in N</w:t>
      </w:r>
      <w:r w:rsidR="00911439" w:rsidRPr="003168A2">
        <w:rPr>
          <w:lang w:val="en-US"/>
        </w:rPr>
        <w:t>1 mode.</w:t>
      </w:r>
    </w:p>
    <w:p w:rsidR="00911439" w:rsidRPr="003168A2" w:rsidRDefault="00911439" w:rsidP="00911439">
      <w:pPr>
        <w:rPr>
          <w:lang w:val="en-US"/>
        </w:rPr>
      </w:pPr>
      <w:r w:rsidRPr="003168A2">
        <w:rPr>
          <w:lang w:val="en-US"/>
        </w:rPr>
        <w:t xml:space="preserve">The number of </w:t>
      </w:r>
      <w:r>
        <w:rPr>
          <w:lang w:val="en-US"/>
        </w:rPr>
        <w:t>5G</w:t>
      </w:r>
      <w:r w:rsidRPr="003168A2">
        <w:rPr>
          <w:lang w:val="en-US"/>
        </w:rPr>
        <w:t xml:space="preserve"> </w:t>
      </w:r>
      <w:r w:rsidR="009359E0">
        <w:rPr>
          <w:lang w:val="en-US"/>
        </w:rPr>
        <w:t xml:space="preserve">NAS </w:t>
      </w:r>
      <w:r w:rsidRPr="003168A2">
        <w:rPr>
          <w:lang w:val="en-US"/>
        </w:rPr>
        <w:t xml:space="preserve">security contexts that need to be maintained simultaneously by the UE and the </w:t>
      </w:r>
      <w:r>
        <w:rPr>
          <w:lang w:val="en-US"/>
        </w:rPr>
        <w:t>AMF</w:t>
      </w:r>
      <w:r w:rsidRPr="003168A2">
        <w:rPr>
          <w:lang w:val="en-US"/>
        </w:rPr>
        <w:t xml:space="preserve"> is limited by the following requirements:</w:t>
      </w:r>
    </w:p>
    <w:p w:rsidR="00911439" w:rsidRPr="003168A2" w:rsidRDefault="00715A82" w:rsidP="00911439">
      <w:pPr>
        <w:pStyle w:val="B1"/>
        <w:rPr>
          <w:lang w:val="en-US"/>
        </w:rPr>
      </w:pPr>
      <w:r>
        <w:rPr>
          <w:lang w:val="en-US"/>
        </w:rPr>
        <w:t>a)</w:t>
      </w:r>
      <w:r w:rsidR="00911439" w:rsidRPr="003168A2">
        <w:rPr>
          <w:lang w:val="en-US"/>
        </w:rPr>
        <w:tab/>
        <w:t xml:space="preserve">After a successful </w:t>
      </w:r>
      <w:r w:rsidR="00911439">
        <w:rPr>
          <w:lang w:val="en-US"/>
        </w:rPr>
        <w:t xml:space="preserve">5G </w:t>
      </w:r>
      <w:r w:rsidR="00911439" w:rsidRPr="003168A2">
        <w:rPr>
          <w:lang w:val="en-US"/>
        </w:rPr>
        <w:t>(re-)authentication</w:t>
      </w:r>
      <w:r w:rsidR="00911439">
        <w:rPr>
          <w:lang w:val="en-US"/>
        </w:rPr>
        <w:t xml:space="preserve">, which creates a new partial native 5G </w:t>
      </w:r>
      <w:r w:rsidR="009359E0">
        <w:rPr>
          <w:lang w:val="en-US"/>
        </w:rPr>
        <w:t xml:space="preserve">NAS </w:t>
      </w:r>
      <w:r w:rsidR="00911439">
        <w:rPr>
          <w:lang w:val="en-US"/>
        </w:rPr>
        <w:t>security context</w:t>
      </w:r>
      <w:r w:rsidR="00911439" w:rsidRPr="003168A2">
        <w:rPr>
          <w:lang w:val="en-US"/>
        </w:rPr>
        <w:t xml:space="preserve">, the </w:t>
      </w:r>
      <w:r w:rsidR="00911439">
        <w:rPr>
          <w:lang w:val="en-US"/>
        </w:rPr>
        <w:t>AMF</w:t>
      </w:r>
      <w:r w:rsidR="00911439" w:rsidRPr="003168A2">
        <w:rPr>
          <w:lang w:val="en-US"/>
        </w:rPr>
        <w:t xml:space="preserve"> and the UE shall delete </w:t>
      </w:r>
      <w:r w:rsidR="00911439">
        <w:rPr>
          <w:lang w:val="en-US"/>
        </w:rPr>
        <w:t>the non-current</w:t>
      </w:r>
      <w:r w:rsidR="00911439" w:rsidRPr="003168A2">
        <w:rPr>
          <w:lang w:val="en-US"/>
        </w:rPr>
        <w:t xml:space="preserve"> </w:t>
      </w:r>
      <w:r w:rsidR="00911439">
        <w:rPr>
          <w:lang w:val="en-US"/>
        </w:rPr>
        <w:t>5G</w:t>
      </w:r>
      <w:r w:rsidR="00911439" w:rsidRPr="003168A2">
        <w:rPr>
          <w:lang w:val="en-US"/>
        </w:rPr>
        <w:t xml:space="preserve"> </w:t>
      </w:r>
      <w:r w:rsidR="009359E0">
        <w:rPr>
          <w:lang w:val="en-US"/>
        </w:rPr>
        <w:t xml:space="preserve">NAS </w:t>
      </w:r>
      <w:r w:rsidR="00911439" w:rsidRPr="003168A2">
        <w:rPr>
          <w:lang w:val="en-US"/>
        </w:rPr>
        <w:t>security context</w:t>
      </w:r>
      <w:r w:rsidR="00911439">
        <w:rPr>
          <w:lang w:val="en-US"/>
        </w:rPr>
        <w:t>, if any</w:t>
      </w:r>
      <w:r w:rsidR="00126FDD">
        <w:rPr>
          <w:lang w:val="en-US"/>
        </w:rPr>
        <w:t>;</w:t>
      </w:r>
    </w:p>
    <w:p w:rsidR="00911439" w:rsidRDefault="00715A82" w:rsidP="00911439">
      <w:pPr>
        <w:pStyle w:val="B1"/>
        <w:rPr>
          <w:lang w:val="en-US" w:eastAsia="ko-KR"/>
        </w:rPr>
      </w:pPr>
      <w:r>
        <w:rPr>
          <w:lang w:val="en-US"/>
        </w:rPr>
        <w:t>b)</w:t>
      </w:r>
      <w:r w:rsidR="00911439" w:rsidRPr="003168A2">
        <w:rPr>
          <w:lang w:val="en-US"/>
        </w:rPr>
        <w:tab/>
        <w:t xml:space="preserve">When a </w:t>
      </w:r>
      <w:r w:rsidR="00911439">
        <w:rPr>
          <w:lang w:val="en-US"/>
        </w:rPr>
        <w:t>partial native 5G</w:t>
      </w:r>
      <w:r w:rsidR="00911439" w:rsidRPr="003168A2">
        <w:rPr>
          <w:lang w:val="en-US"/>
        </w:rPr>
        <w:t xml:space="preserve"> </w:t>
      </w:r>
      <w:r w:rsidR="009359E0">
        <w:rPr>
          <w:lang w:val="en-US"/>
        </w:rPr>
        <w:t xml:space="preserve">NAS </w:t>
      </w:r>
      <w:r w:rsidR="00911439" w:rsidRPr="003168A2">
        <w:rPr>
          <w:lang w:val="en-US"/>
        </w:rPr>
        <w:t>security context is taken into use</w:t>
      </w:r>
      <w:r w:rsidR="00911439">
        <w:rPr>
          <w:rFonts w:hint="eastAsia"/>
          <w:lang w:val="en-US" w:eastAsia="ko-KR"/>
        </w:rPr>
        <w:t xml:space="preserve"> through a security mode control procedure</w:t>
      </w:r>
      <w:r w:rsidR="00911439" w:rsidRPr="003168A2">
        <w:rPr>
          <w:lang w:val="en-US"/>
        </w:rPr>
        <w:t xml:space="preserve">, the </w:t>
      </w:r>
      <w:r w:rsidR="00911439">
        <w:rPr>
          <w:lang w:val="en-US"/>
        </w:rPr>
        <w:t>AMF</w:t>
      </w:r>
      <w:r w:rsidR="00911439" w:rsidRPr="003168A2">
        <w:rPr>
          <w:lang w:val="en-US"/>
        </w:rPr>
        <w:t xml:space="preserve"> and the UE shall delete the </w:t>
      </w:r>
      <w:r w:rsidR="00911439">
        <w:rPr>
          <w:rFonts w:hint="eastAsia"/>
          <w:lang w:val="en-US" w:eastAsia="ko-KR"/>
        </w:rPr>
        <w:t xml:space="preserve">previously </w:t>
      </w:r>
      <w:r w:rsidR="00911439" w:rsidRPr="003168A2">
        <w:rPr>
          <w:lang w:val="en-US"/>
        </w:rPr>
        <w:t xml:space="preserve">current </w:t>
      </w:r>
      <w:r w:rsidR="00911439">
        <w:rPr>
          <w:lang w:val="en-US"/>
        </w:rPr>
        <w:t>5G</w:t>
      </w:r>
      <w:r w:rsidR="00911439" w:rsidRPr="003168A2">
        <w:rPr>
          <w:lang w:val="en-US"/>
        </w:rPr>
        <w:t xml:space="preserve"> </w:t>
      </w:r>
      <w:r w:rsidR="009359E0">
        <w:rPr>
          <w:lang w:val="en-US"/>
        </w:rPr>
        <w:t xml:space="preserve">NAS </w:t>
      </w:r>
      <w:r w:rsidR="00911439" w:rsidRPr="003168A2">
        <w:rPr>
          <w:lang w:val="en-US"/>
        </w:rPr>
        <w:t>security context</w:t>
      </w:r>
      <w:r w:rsidR="00126FDD">
        <w:rPr>
          <w:lang w:val="en-US"/>
        </w:rPr>
        <w:t>;</w:t>
      </w:r>
    </w:p>
    <w:p w:rsidR="00911439" w:rsidRDefault="00715A82" w:rsidP="00911439">
      <w:pPr>
        <w:pStyle w:val="B1"/>
        <w:rPr>
          <w:lang w:val="en-US" w:eastAsia="ko-KR"/>
        </w:rPr>
      </w:pPr>
      <w:r>
        <w:rPr>
          <w:lang w:val="en-US"/>
        </w:rPr>
        <w:t>c)</w:t>
      </w:r>
      <w:r w:rsidR="00911439" w:rsidRPr="003168A2">
        <w:rPr>
          <w:lang w:val="en-US"/>
        </w:rPr>
        <w:tab/>
        <w:t xml:space="preserve">When </w:t>
      </w:r>
      <w:r w:rsidR="00911439">
        <w:rPr>
          <w:lang w:val="en-US"/>
        </w:rPr>
        <w:t>the AMF and the UE create a 5G</w:t>
      </w:r>
      <w:r w:rsidR="00911439" w:rsidRPr="003168A2">
        <w:rPr>
          <w:lang w:val="en-US"/>
        </w:rPr>
        <w:t xml:space="preserve"> </w:t>
      </w:r>
      <w:r w:rsidR="009359E0">
        <w:rPr>
          <w:lang w:val="en-US"/>
        </w:rPr>
        <w:t xml:space="preserve">NAS </w:t>
      </w:r>
      <w:r w:rsidR="00911439" w:rsidRPr="003168A2">
        <w:rPr>
          <w:lang w:val="en-US"/>
        </w:rPr>
        <w:t>security context</w:t>
      </w:r>
      <w:r w:rsidR="00911439">
        <w:rPr>
          <w:lang w:val="en-US"/>
        </w:rPr>
        <w:t xml:space="preserve"> using null integrity and null ciphering algorithm </w:t>
      </w:r>
      <w:r w:rsidR="00911439">
        <w:t>during an initial registr</w:t>
      </w:r>
      <w:r w:rsidR="00E124FE">
        <w:t>a</w:t>
      </w:r>
      <w:r w:rsidR="00911439">
        <w:t xml:space="preserve">tion </w:t>
      </w:r>
      <w:r w:rsidR="00911439" w:rsidRPr="005C6177">
        <w:t>procedure</w:t>
      </w:r>
      <w:r w:rsidR="00911439">
        <w:t xml:space="preserve"> for emergency services, </w:t>
      </w:r>
      <w:r w:rsidR="00911439" w:rsidRPr="005C6177">
        <w:t xml:space="preserve">or a </w:t>
      </w:r>
      <w:r w:rsidR="00911439">
        <w:t>registration procedure for mobility and periodic registration update for a UE that has a PDU session for emergency services (see subclause 5.4.2.2)</w:t>
      </w:r>
      <w:r w:rsidR="00911439" w:rsidRPr="003168A2">
        <w:rPr>
          <w:lang w:val="en-US"/>
        </w:rPr>
        <w:t xml:space="preserve">, the </w:t>
      </w:r>
      <w:r w:rsidR="00911439">
        <w:rPr>
          <w:lang w:val="en-US"/>
        </w:rPr>
        <w:t>AMF</w:t>
      </w:r>
      <w:r w:rsidR="00911439" w:rsidRPr="003168A2">
        <w:rPr>
          <w:lang w:val="en-US"/>
        </w:rPr>
        <w:t xml:space="preserve"> and the UE shall delete the </w:t>
      </w:r>
      <w:r w:rsidR="00911439">
        <w:rPr>
          <w:rFonts w:hint="eastAsia"/>
          <w:lang w:val="en-US" w:eastAsia="ko-KR"/>
        </w:rPr>
        <w:t xml:space="preserve">previous </w:t>
      </w:r>
      <w:r w:rsidR="00911439" w:rsidRPr="003168A2">
        <w:rPr>
          <w:lang w:val="en-US"/>
        </w:rPr>
        <w:t xml:space="preserve">current </w:t>
      </w:r>
      <w:r w:rsidR="00911439">
        <w:rPr>
          <w:lang w:val="en-US"/>
        </w:rPr>
        <w:t>5G</w:t>
      </w:r>
      <w:r w:rsidR="00911439" w:rsidRPr="003168A2">
        <w:rPr>
          <w:lang w:val="en-US"/>
        </w:rPr>
        <w:t xml:space="preserve"> </w:t>
      </w:r>
      <w:r w:rsidR="000C722B">
        <w:rPr>
          <w:lang w:val="en-US"/>
        </w:rPr>
        <w:t xml:space="preserve">NAS </w:t>
      </w:r>
      <w:r w:rsidR="00911439" w:rsidRPr="003168A2">
        <w:rPr>
          <w:lang w:val="en-US"/>
        </w:rPr>
        <w:t>security context</w:t>
      </w:r>
      <w:r w:rsidR="00126FDD">
        <w:rPr>
          <w:lang w:val="en-US"/>
        </w:rPr>
        <w:t>;</w:t>
      </w:r>
    </w:p>
    <w:p w:rsidR="00911439" w:rsidRDefault="00715A82" w:rsidP="00911439">
      <w:pPr>
        <w:pStyle w:val="B1"/>
        <w:rPr>
          <w:lang w:val="en-US" w:eastAsia="ko-KR"/>
        </w:rPr>
      </w:pPr>
      <w:r>
        <w:rPr>
          <w:lang w:val="en-US" w:eastAsia="ko-KR"/>
        </w:rPr>
        <w:t>d)</w:t>
      </w:r>
      <w:r w:rsidR="00911439">
        <w:rPr>
          <w:rFonts w:hint="eastAsia"/>
          <w:lang w:val="en-US" w:eastAsia="ko-KR"/>
        </w:rPr>
        <w:tab/>
        <w:t>W</w:t>
      </w:r>
      <w:r w:rsidR="00911439">
        <w:rPr>
          <w:lang w:val="en-US" w:eastAsia="ko-KR"/>
        </w:rPr>
        <w:t>h</w:t>
      </w:r>
      <w:r w:rsidR="00911439">
        <w:rPr>
          <w:rFonts w:hint="eastAsia"/>
          <w:lang w:val="en-US" w:eastAsia="ko-KR"/>
        </w:rPr>
        <w:t xml:space="preserve">en </w:t>
      </w:r>
      <w:r w:rsidR="00911439" w:rsidRPr="003168A2">
        <w:rPr>
          <w:lang w:val="en-US"/>
        </w:rPr>
        <w:t xml:space="preserve">a new </w:t>
      </w:r>
      <w:r w:rsidR="00911439">
        <w:rPr>
          <w:lang w:val="en-US"/>
        </w:rPr>
        <w:t>mapped 5G</w:t>
      </w:r>
      <w:r w:rsidR="00911439" w:rsidRPr="003168A2">
        <w:rPr>
          <w:lang w:val="en-US"/>
        </w:rPr>
        <w:t xml:space="preserve"> </w:t>
      </w:r>
      <w:r w:rsidR="009359E0">
        <w:rPr>
          <w:lang w:val="en-US"/>
        </w:rPr>
        <w:t xml:space="preserve">NAS </w:t>
      </w:r>
      <w:r w:rsidR="00911439" w:rsidRPr="003168A2">
        <w:rPr>
          <w:lang w:val="en-US"/>
        </w:rPr>
        <w:t xml:space="preserve">security context </w:t>
      </w:r>
      <w:r w:rsidR="00911439">
        <w:rPr>
          <w:lang w:val="en-US"/>
        </w:rPr>
        <w:t xml:space="preserve">or 5G </w:t>
      </w:r>
      <w:r w:rsidR="003E186E">
        <w:rPr>
          <w:lang w:val="en-US"/>
        </w:rPr>
        <w:t xml:space="preserve">NAS </w:t>
      </w:r>
      <w:r w:rsidR="00911439">
        <w:rPr>
          <w:lang w:val="en-US"/>
        </w:rPr>
        <w:t xml:space="preserve">security context created using null integrity and null ciphering algorithm </w:t>
      </w:r>
      <w:r w:rsidR="00911439" w:rsidRPr="003168A2">
        <w:rPr>
          <w:lang w:val="en-US"/>
        </w:rPr>
        <w:t>is taken into use</w:t>
      </w:r>
      <w:r w:rsidR="00911439">
        <w:rPr>
          <w:rFonts w:hint="eastAsia"/>
          <w:lang w:val="en-US" w:eastAsia="ko-KR"/>
        </w:rPr>
        <w:t xml:space="preserve"> </w:t>
      </w:r>
      <w:r w:rsidR="00911439">
        <w:rPr>
          <w:lang w:val="en-US" w:eastAsia="ko-KR"/>
        </w:rPr>
        <w:t>during</w:t>
      </w:r>
      <w:r w:rsidR="00911439">
        <w:rPr>
          <w:rFonts w:hint="eastAsia"/>
          <w:lang w:val="en-US" w:eastAsia="ko-KR"/>
        </w:rPr>
        <w:t xml:space="preserve"> the inter-system </w:t>
      </w:r>
      <w:r w:rsidR="00911439">
        <w:rPr>
          <w:lang w:val="en-US" w:eastAsia="ko-KR"/>
        </w:rPr>
        <w:t>change</w:t>
      </w:r>
      <w:r w:rsidR="00911439">
        <w:rPr>
          <w:rFonts w:hint="eastAsia"/>
          <w:lang w:val="en-US" w:eastAsia="ko-KR"/>
        </w:rPr>
        <w:t xml:space="preserve"> </w:t>
      </w:r>
      <w:r w:rsidR="00911439" w:rsidRPr="003168A2">
        <w:rPr>
          <w:lang w:val="en-US"/>
        </w:rPr>
        <w:t xml:space="preserve">from </w:t>
      </w:r>
      <w:r w:rsidR="00911439">
        <w:rPr>
          <w:lang w:val="en-US"/>
        </w:rPr>
        <w:t>S1 mode</w:t>
      </w:r>
      <w:r w:rsidR="00911439" w:rsidRPr="003168A2">
        <w:rPr>
          <w:lang w:val="en-US"/>
        </w:rPr>
        <w:t xml:space="preserve"> to </w:t>
      </w:r>
      <w:r w:rsidR="00911439">
        <w:rPr>
          <w:lang w:val="en-US"/>
        </w:rPr>
        <w:t>N</w:t>
      </w:r>
      <w:r w:rsidR="00911439" w:rsidRPr="003168A2">
        <w:rPr>
          <w:lang w:val="en-US"/>
        </w:rPr>
        <w:t>1 mode</w:t>
      </w:r>
      <w:r w:rsidR="00911439">
        <w:rPr>
          <w:rFonts w:hint="eastAsia"/>
          <w:lang w:val="en-US" w:eastAsia="ko-KR"/>
        </w:rPr>
        <w:t xml:space="preserve">, </w:t>
      </w:r>
      <w:r w:rsidR="00911439" w:rsidRPr="003168A2">
        <w:rPr>
          <w:lang w:val="en-US"/>
        </w:rPr>
        <w:t xml:space="preserve">the </w:t>
      </w:r>
      <w:r w:rsidR="00911439">
        <w:rPr>
          <w:lang w:val="en-US"/>
        </w:rPr>
        <w:t>AMF</w:t>
      </w:r>
      <w:r w:rsidR="00911439" w:rsidRPr="003168A2">
        <w:rPr>
          <w:lang w:val="en-US"/>
        </w:rPr>
        <w:t xml:space="preserve"> and the UE shall </w:t>
      </w:r>
      <w:r w:rsidR="00911439">
        <w:rPr>
          <w:rFonts w:hint="eastAsia"/>
          <w:lang w:val="en-US" w:eastAsia="ko-KR"/>
        </w:rPr>
        <w:t xml:space="preserve">not </w:t>
      </w:r>
      <w:r w:rsidR="00911439" w:rsidRPr="003168A2">
        <w:rPr>
          <w:lang w:val="en-US"/>
        </w:rPr>
        <w:t xml:space="preserve">delete </w:t>
      </w:r>
      <w:r w:rsidR="00911439">
        <w:rPr>
          <w:rFonts w:hint="eastAsia"/>
          <w:lang w:val="en-US" w:eastAsia="ko-KR"/>
        </w:rPr>
        <w:t xml:space="preserve">the previously current native </w:t>
      </w:r>
      <w:r w:rsidR="00911439">
        <w:rPr>
          <w:lang w:val="en-US" w:eastAsia="ko-KR"/>
        </w:rPr>
        <w:t>5G</w:t>
      </w:r>
      <w:r w:rsidR="00911439">
        <w:rPr>
          <w:rFonts w:hint="eastAsia"/>
          <w:lang w:val="en-US" w:eastAsia="ko-KR"/>
        </w:rPr>
        <w:t xml:space="preserve"> </w:t>
      </w:r>
      <w:r w:rsidR="009359E0">
        <w:rPr>
          <w:lang w:val="en-US"/>
        </w:rPr>
        <w:t xml:space="preserve">NAS </w:t>
      </w:r>
      <w:r w:rsidR="00911439">
        <w:rPr>
          <w:rFonts w:hint="eastAsia"/>
          <w:lang w:val="en-US" w:eastAsia="ko-KR"/>
        </w:rPr>
        <w:t>security context</w:t>
      </w:r>
      <w:r w:rsidR="00911439">
        <w:rPr>
          <w:lang w:val="en-US" w:eastAsia="ko-KR"/>
        </w:rPr>
        <w:t>, if any</w:t>
      </w:r>
      <w:r w:rsidR="00911439">
        <w:rPr>
          <w:rFonts w:hint="eastAsia"/>
          <w:lang w:val="en-US" w:eastAsia="ko-KR"/>
        </w:rPr>
        <w:t>.</w:t>
      </w:r>
      <w:r w:rsidR="00911439">
        <w:rPr>
          <w:lang w:val="en-US" w:eastAsia="ko-KR"/>
        </w:rPr>
        <w:t xml:space="preserve"> Instead, the previously current native 5G </w:t>
      </w:r>
      <w:r w:rsidR="009359E0">
        <w:rPr>
          <w:lang w:val="en-US"/>
        </w:rPr>
        <w:t xml:space="preserve">NAS </w:t>
      </w:r>
      <w:r w:rsidR="00911439">
        <w:rPr>
          <w:lang w:val="en-US" w:eastAsia="ko-KR"/>
        </w:rPr>
        <w:t xml:space="preserve">security context shall become a non-current native 5G </w:t>
      </w:r>
      <w:r w:rsidR="009359E0">
        <w:rPr>
          <w:lang w:val="en-US"/>
        </w:rPr>
        <w:t xml:space="preserve">NAS </w:t>
      </w:r>
      <w:r w:rsidR="00911439">
        <w:rPr>
          <w:lang w:val="en-US" w:eastAsia="ko-KR"/>
        </w:rPr>
        <w:t xml:space="preserve">security context, and the AMF and the UE shall delete any partial native 5G </w:t>
      </w:r>
      <w:r w:rsidR="000C722B">
        <w:rPr>
          <w:lang w:val="en-US"/>
        </w:rPr>
        <w:t xml:space="preserve">NAS </w:t>
      </w:r>
      <w:r w:rsidR="00911439">
        <w:rPr>
          <w:lang w:val="en-US" w:eastAsia="ko-KR"/>
        </w:rPr>
        <w:t>security context</w:t>
      </w:r>
      <w:r w:rsidR="00126FDD">
        <w:rPr>
          <w:lang w:val="en-US" w:eastAsia="ko-KR"/>
        </w:rPr>
        <w:t>;</w:t>
      </w:r>
    </w:p>
    <w:p w:rsidR="00911439" w:rsidRPr="003168A2" w:rsidRDefault="00911439" w:rsidP="00911439">
      <w:pPr>
        <w:pStyle w:val="B1"/>
        <w:rPr>
          <w:lang w:val="en-US"/>
        </w:rPr>
      </w:pPr>
      <w:r>
        <w:rPr>
          <w:lang w:val="en-US" w:eastAsia="ko-KR"/>
        </w:rPr>
        <w:tab/>
        <w:t xml:space="preserve">If no previously current native 5G </w:t>
      </w:r>
      <w:r w:rsidR="009359E0">
        <w:rPr>
          <w:lang w:val="en-US"/>
        </w:rPr>
        <w:t xml:space="preserve">NAS </w:t>
      </w:r>
      <w:r>
        <w:rPr>
          <w:lang w:val="en-US" w:eastAsia="ko-KR"/>
        </w:rPr>
        <w:t>security context exists, the AMF and the UE shall</w:t>
      </w:r>
      <w:r w:rsidRPr="00E31FF9">
        <w:rPr>
          <w:lang w:val="en-US"/>
        </w:rPr>
        <w:t xml:space="preserve"> </w:t>
      </w:r>
      <w:r w:rsidRPr="00E31FF9">
        <w:rPr>
          <w:rFonts w:hint="eastAsia"/>
          <w:lang w:val="en-US" w:eastAsia="ko-KR"/>
        </w:rPr>
        <w:t xml:space="preserve">not </w:t>
      </w:r>
      <w:r w:rsidRPr="00E31FF9">
        <w:rPr>
          <w:lang w:val="en-US"/>
        </w:rPr>
        <w:t xml:space="preserve">delete </w:t>
      </w:r>
      <w:r w:rsidRPr="00E31FF9">
        <w:rPr>
          <w:rFonts w:hint="eastAsia"/>
          <w:lang w:val="en-US" w:eastAsia="ko-KR"/>
        </w:rPr>
        <w:t xml:space="preserve">the </w:t>
      </w:r>
      <w:r>
        <w:rPr>
          <w:lang w:val="en-US" w:eastAsia="ko-KR"/>
        </w:rPr>
        <w:t xml:space="preserve">partial </w:t>
      </w:r>
      <w:r w:rsidRPr="00E31FF9">
        <w:rPr>
          <w:rFonts w:hint="eastAsia"/>
          <w:lang w:val="en-US" w:eastAsia="ko-KR"/>
        </w:rPr>
        <w:t xml:space="preserve">native </w:t>
      </w:r>
      <w:r>
        <w:rPr>
          <w:lang w:val="en-US" w:eastAsia="ko-KR"/>
        </w:rPr>
        <w:t>5G</w:t>
      </w:r>
      <w:r w:rsidRPr="00E31FF9">
        <w:rPr>
          <w:rFonts w:hint="eastAsia"/>
          <w:lang w:val="en-US" w:eastAsia="ko-KR"/>
        </w:rPr>
        <w:t xml:space="preserve"> </w:t>
      </w:r>
      <w:r w:rsidR="009359E0">
        <w:rPr>
          <w:lang w:val="en-US"/>
        </w:rPr>
        <w:t xml:space="preserve">NAS </w:t>
      </w:r>
      <w:r w:rsidRPr="00E31FF9">
        <w:rPr>
          <w:rFonts w:hint="eastAsia"/>
          <w:lang w:val="en-US" w:eastAsia="ko-KR"/>
        </w:rPr>
        <w:t>security context</w:t>
      </w:r>
      <w:r>
        <w:rPr>
          <w:lang w:val="en-US" w:eastAsia="ko-KR"/>
        </w:rPr>
        <w:t>, if any</w:t>
      </w:r>
      <w:r w:rsidR="00126FDD">
        <w:rPr>
          <w:lang w:val="en-US" w:eastAsia="ko-KR"/>
        </w:rPr>
        <w:t>;</w:t>
      </w:r>
    </w:p>
    <w:p w:rsidR="00911439" w:rsidRPr="003168A2" w:rsidRDefault="00715A82" w:rsidP="00911439">
      <w:pPr>
        <w:pStyle w:val="B1"/>
        <w:rPr>
          <w:lang w:val="en-US"/>
        </w:rPr>
      </w:pPr>
      <w:r>
        <w:rPr>
          <w:lang w:val="en-US"/>
        </w:rPr>
        <w:t>e)</w:t>
      </w:r>
      <w:r w:rsidR="00911439" w:rsidRPr="003168A2">
        <w:rPr>
          <w:lang w:val="en-US"/>
        </w:rPr>
        <w:tab/>
        <w:t xml:space="preserve">When the </w:t>
      </w:r>
      <w:r w:rsidR="00911439">
        <w:rPr>
          <w:lang w:val="en-US"/>
        </w:rPr>
        <w:t>AMF</w:t>
      </w:r>
      <w:r w:rsidR="00911439" w:rsidRPr="003168A2">
        <w:rPr>
          <w:lang w:val="en-US"/>
        </w:rPr>
        <w:t xml:space="preserve"> and the UE derive a new mapped </w:t>
      </w:r>
      <w:r w:rsidR="00911439">
        <w:rPr>
          <w:lang w:val="en-US"/>
        </w:rPr>
        <w:t>5G</w:t>
      </w:r>
      <w:r w:rsidR="00911439" w:rsidRPr="003168A2">
        <w:rPr>
          <w:lang w:val="en-US"/>
        </w:rPr>
        <w:t xml:space="preserve"> </w:t>
      </w:r>
      <w:r w:rsidR="000C722B">
        <w:rPr>
          <w:lang w:val="en-US"/>
        </w:rPr>
        <w:t xml:space="preserve">NAS </w:t>
      </w:r>
      <w:r w:rsidR="00911439" w:rsidRPr="003168A2">
        <w:rPr>
          <w:lang w:val="en-US"/>
        </w:rPr>
        <w:t xml:space="preserve">security context during inter-system </w:t>
      </w:r>
      <w:r w:rsidR="00911439">
        <w:rPr>
          <w:lang w:val="en-US"/>
        </w:rPr>
        <w:t>change</w:t>
      </w:r>
      <w:r w:rsidR="00911439" w:rsidRPr="003168A2">
        <w:rPr>
          <w:lang w:val="en-US"/>
        </w:rPr>
        <w:t xml:space="preserve"> from S1 mode to </w:t>
      </w:r>
      <w:r w:rsidR="00911439">
        <w:rPr>
          <w:lang w:val="en-US"/>
        </w:rPr>
        <w:t>N</w:t>
      </w:r>
      <w:r w:rsidR="00911439" w:rsidRPr="003168A2">
        <w:rPr>
          <w:lang w:val="en-US"/>
        </w:rPr>
        <w:t xml:space="preserve">1 mode, the </w:t>
      </w:r>
      <w:r w:rsidR="00911439">
        <w:rPr>
          <w:lang w:val="en-US"/>
        </w:rPr>
        <w:t>AMF</w:t>
      </w:r>
      <w:r w:rsidR="00911439" w:rsidRPr="003168A2">
        <w:rPr>
          <w:lang w:val="en-US"/>
        </w:rPr>
        <w:t xml:space="preserve"> and the UE shall delete any existing </w:t>
      </w:r>
      <w:r w:rsidR="00911439">
        <w:rPr>
          <w:lang w:val="en-US"/>
        </w:rPr>
        <w:t xml:space="preserve">current </w:t>
      </w:r>
      <w:r w:rsidR="00911439" w:rsidRPr="003168A2">
        <w:rPr>
          <w:lang w:val="en-US"/>
        </w:rPr>
        <w:t xml:space="preserve">mapped </w:t>
      </w:r>
      <w:r w:rsidR="00911439">
        <w:rPr>
          <w:lang w:val="en-US"/>
        </w:rPr>
        <w:t>5G</w:t>
      </w:r>
      <w:r w:rsidR="00911439" w:rsidRPr="003168A2">
        <w:rPr>
          <w:lang w:val="en-US"/>
        </w:rPr>
        <w:t xml:space="preserve"> </w:t>
      </w:r>
      <w:r w:rsidR="000C722B">
        <w:rPr>
          <w:lang w:val="en-US"/>
        </w:rPr>
        <w:t xml:space="preserve">NAS </w:t>
      </w:r>
      <w:r w:rsidR="00911439" w:rsidRPr="003168A2">
        <w:rPr>
          <w:lang w:val="en-US"/>
        </w:rPr>
        <w:t>security context</w:t>
      </w:r>
      <w:r w:rsidR="00126FDD">
        <w:rPr>
          <w:lang w:val="en-US"/>
        </w:rPr>
        <w:t>;</w:t>
      </w:r>
    </w:p>
    <w:p w:rsidR="00911439" w:rsidRDefault="00715A82" w:rsidP="00911439">
      <w:pPr>
        <w:pStyle w:val="B1"/>
        <w:rPr>
          <w:lang w:val="en-US"/>
        </w:rPr>
      </w:pPr>
      <w:r>
        <w:rPr>
          <w:lang w:val="en-US"/>
        </w:rPr>
        <w:t>f)</w:t>
      </w:r>
      <w:r w:rsidR="00911439" w:rsidRPr="003168A2">
        <w:rPr>
          <w:lang w:val="en-US"/>
        </w:rPr>
        <w:tab/>
        <w:t xml:space="preserve">When a </w:t>
      </w:r>
      <w:r w:rsidR="00911439">
        <w:rPr>
          <w:lang w:val="en-US"/>
        </w:rPr>
        <w:t>non-current full native 5G</w:t>
      </w:r>
      <w:r w:rsidR="00911439" w:rsidRPr="003168A2">
        <w:rPr>
          <w:lang w:val="en-US"/>
        </w:rPr>
        <w:t xml:space="preserve"> </w:t>
      </w:r>
      <w:r w:rsidR="000C722B">
        <w:rPr>
          <w:lang w:val="en-US"/>
        </w:rPr>
        <w:t xml:space="preserve">NAS </w:t>
      </w:r>
      <w:r w:rsidR="00911439" w:rsidRPr="003168A2">
        <w:rPr>
          <w:lang w:val="en-US"/>
        </w:rPr>
        <w:t>security context is taken into use</w:t>
      </w:r>
      <w:r w:rsidR="00911439">
        <w:rPr>
          <w:lang w:val="en-US"/>
        </w:rPr>
        <w:t xml:space="preserve"> by a security mode control procedure</w:t>
      </w:r>
      <w:r w:rsidR="00911439" w:rsidRPr="003168A2">
        <w:rPr>
          <w:lang w:val="en-US"/>
        </w:rPr>
        <w:t xml:space="preserve">, </w:t>
      </w:r>
      <w:r w:rsidR="00911439">
        <w:rPr>
          <w:lang w:val="en-US"/>
        </w:rPr>
        <w:t xml:space="preserve">then </w:t>
      </w:r>
      <w:r w:rsidR="00911439" w:rsidRPr="003168A2">
        <w:rPr>
          <w:lang w:val="en-US"/>
        </w:rPr>
        <w:t xml:space="preserve">the </w:t>
      </w:r>
      <w:r w:rsidR="00911439">
        <w:rPr>
          <w:lang w:val="en-US"/>
        </w:rPr>
        <w:t>AMF</w:t>
      </w:r>
      <w:r w:rsidR="00911439" w:rsidRPr="003168A2">
        <w:rPr>
          <w:lang w:val="en-US"/>
        </w:rPr>
        <w:t xml:space="preserve"> and the UE shall delete </w:t>
      </w:r>
      <w:r w:rsidR="00911439">
        <w:rPr>
          <w:lang w:val="en-US"/>
        </w:rPr>
        <w:t xml:space="preserve">the previously current </w:t>
      </w:r>
      <w:r w:rsidR="00911439" w:rsidRPr="003168A2">
        <w:rPr>
          <w:lang w:val="en-US"/>
        </w:rPr>
        <w:t xml:space="preserve">mapped </w:t>
      </w:r>
      <w:r w:rsidR="00911439">
        <w:rPr>
          <w:lang w:val="en-US"/>
        </w:rPr>
        <w:t>5G</w:t>
      </w:r>
      <w:r w:rsidR="00911439" w:rsidRPr="003168A2">
        <w:rPr>
          <w:lang w:val="en-US"/>
        </w:rPr>
        <w:t xml:space="preserve"> </w:t>
      </w:r>
      <w:r w:rsidR="000C722B">
        <w:rPr>
          <w:lang w:val="en-US"/>
        </w:rPr>
        <w:t xml:space="preserve">NAS </w:t>
      </w:r>
      <w:r w:rsidR="00911439" w:rsidRPr="003168A2">
        <w:rPr>
          <w:lang w:val="en-US"/>
        </w:rPr>
        <w:t>security context</w:t>
      </w:r>
      <w:r w:rsidR="00126FDD">
        <w:rPr>
          <w:lang w:val="en-US"/>
        </w:rPr>
        <w:t>; and</w:t>
      </w:r>
    </w:p>
    <w:p w:rsidR="00911439" w:rsidRDefault="00715A82" w:rsidP="00911439">
      <w:pPr>
        <w:pStyle w:val="B1"/>
      </w:pPr>
      <w:r>
        <w:rPr>
          <w:lang w:val="en-US"/>
        </w:rPr>
        <w:t>g)</w:t>
      </w:r>
      <w:r w:rsidR="00911439">
        <w:rPr>
          <w:lang w:val="en-US"/>
        </w:rPr>
        <w:tab/>
        <w:t xml:space="preserve">When the UE or the AMF moves from 5GMM-REGISTERED to 5GMM-DEREGISTERED state, </w:t>
      </w:r>
      <w:r w:rsidR="00911439">
        <w:t xml:space="preserve">if the current 5G </w:t>
      </w:r>
      <w:r w:rsidR="000C722B">
        <w:rPr>
          <w:lang w:val="en-US"/>
        </w:rPr>
        <w:t xml:space="preserve">NAS </w:t>
      </w:r>
      <w:r w:rsidR="00911439">
        <w:t xml:space="preserve">security context is </w:t>
      </w:r>
      <w:r w:rsidR="00911439" w:rsidRPr="000D6732">
        <w:t xml:space="preserve">a mapped </w:t>
      </w:r>
      <w:r w:rsidR="00911439">
        <w:t>5G</w:t>
      </w:r>
      <w:r w:rsidR="00911439" w:rsidRPr="000D6732">
        <w:t xml:space="preserve"> </w:t>
      </w:r>
      <w:r w:rsidR="000C722B">
        <w:rPr>
          <w:lang w:val="en-US"/>
        </w:rPr>
        <w:t xml:space="preserve">NAS </w:t>
      </w:r>
      <w:r w:rsidR="00911439" w:rsidRPr="000D6732">
        <w:t>security context</w:t>
      </w:r>
      <w:r w:rsidR="00911439">
        <w:t xml:space="preserve"> and a </w:t>
      </w:r>
      <w:r w:rsidR="00911439">
        <w:rPr>
          <w:lang w:val="en-US"/>
        </w:rPr>
        <w:t xml:space="preserve">non-current full native 5G </w:t>
      </w:r>
      <w:r w:rsidR="000C722B">
        <w:rPr>
          <w:lang w:val="en-US"/>
        </w:rPr>
        <w:t xml:space="preserve">NAS </w:t>
      </w:r>
      <w:r w:rsidR="00911439">
        <w:rPr>
          <w:lang w:val="en-US"/>
        </w:rPr>
        <w:t xml:space="preserve">security context exists, then the non-current 5G </w:t>
      </w:r>
      <w:r w:rsidR="000C722B">
        <w:rPr>
          <w:lang w:val="en-US"/>
        </w:rPr>
        <w:t xml:space="preserve">NAS </w:t>
      </w:r>
      <w:r w:rsidR="00911439">
        <w:rPr>
          <w:lang w:val="en-US"/>
        </w:rPr>
        <w:t xml:space="preserve">security context shall become the current 5G </w:t>
      </w:r>
      <w:r w:rsidR="000C722B">
        <w:rPr>
          <w:lang w:val="en-US"/>
        </w:rPr>
        <w:t xml:space="preserve">NAS </w:t>
      </w:r>
      <w:r w:rsidR="00911439">
        <w:rPr>
          <w:lang w:val="en-US"/>
        </w:rPr>
        <w:t>security context. Furthermore, the UE and the AMF shall d</w:t>
      </w:r>
      <w:r w:rsidR="00911439" w:rsidRPr="000D6732">
        <w:t xml:space="preserve">elete </w:t>
      </w:r>
      <w:r w:rsidR="00911439">
        <w:t>any</w:t>
      </w:r>
      <w:r w:rsidR="00911439" w:rsidRPr="000D6732">
        <w:t xml:space="preserve"> mapped </w:t>
      </w:r>
      <w:r w:rsidR="00911439">
        <w:t>5G</w:t>
      </w:r>
      <w:r w:rsidR="00911439" w:rsidRPr="000D6732">
        <w:t xml:space="preserve"> </w:t>
      </w:r>
      <w:r w:rsidR="000C722B">
        <w:rPr>
          <w:lang w:val="en-US"/>
        </w:rPr>
        <w:t xml:space="preserve">NAS </w:t>
      </w:r>
      <w:r w:rsidR="00911439" w:rsidRPr="000D6732">
        <w:t>security context</w:t>
      </w:r>
      <w:r w:rsidR="00911439">
        <w:t xml:space="preserve"> or partial native 5G </w:t>
      </w:r>
      <w:r w:rsidR="000C722B">
        <w:rPr>
          <w:lang w:val="en-US"/>
        </w:rPr>
        <w:t xml:space="preserve">NAS </w:t>
      </w:r>
      <w:r w:rsidR="00911439">
        <w:t>security context.</w:t>
      </w:r>
    </w:p>
    <w:p w:rsidR="00911439" w:rsidRDefault="00911439" w:rsidP="00911439">
      <w:pPr>
        <w:rPr>
          <w:lang w:val="en-US"/>
        </w:rPr>
      </w:pPr>
      <w:r>
        <w:rPr>
          <w:lang w:val="en-US"/>
        </w:rPr>
        <w:lastRenderedPageBreak/>
        <w:t xml:space="preserve">The UE shall mark the 5G </w:t>
      </w:r>
      <w:r w:rsidR="000C722B">
        <w:rPr>
          <w:lang w:val="en-US"/>
        </w:rPr>
        <w:t xml:space="preserve">NAS </w:t>
      </w:r>
      <w:r>
        <w:rPr>
          <w:lang w:val="en-US"/>
        </w:rPr>
        <w:t>security context on the USIM or in the non-volatile memory as invalid when the UE initiates an in</w:t>
      </w:r>
      <w:r w:rsidR="009A52B2">
        <w:rPr>
          <w:lang w:val="en-US"/>
        </w:rPr>
        <w:t>i</w:t>
      </w:r>
      <w:r>
        <w:rPr>
          <w:lang w:val="en-US"/>
        </w:rPr>
        <w:t>tial registration procedure as described in subclause 5.5.1,2 or when the UE leaves state 5GMM-DEREGISTERED for any other state except 5GMM-NULL.</w:t>
      </w:r>
    </w:p>
    <w:p w:rsidR="00911439" w:rsidRDefault="00911439" w:rsidP="00911439">
      <w:r>
        <w:rPr>
          <w:lang w:val="en-US"/>
        </w:rPr>
        <w:t xml:space="preserve">The UE shall store the current native 5G </w:t>
      </w:r>
      <w:r w:rsidR="000C722B">
        <w:rPr>
          <w:lang w:val="en-US"/>
        </w:rPr>
        <w:t xml:space="preserve">NAS </w:t>
      </w:r>
      <w:r>
        <w:rPr>
          <w:lang w:val="en-US"/>
        </w:rPr>
        <w:t>security context as specified in annex C and mark it as valid only when the UE enters state 5GMM-DEREGISTERED from any other state except 5GMM-NULL or when the UE aborts the initial registration procedure without having left 5GMM-DEREGISTERED.</w:t>
      </w:r>
    </w:p>
    <w:p w:rsidR="00AC4843" w:rsidRDefault="00AC4843" w:rsidP="00AC4843">
      <w:pPr>
        <w:pStyle w:val="Heading4"/>
        <w:rPr>
          <w:lang w:val="en-US"/>
        </w:rPr>
      </w:pPr>
      <w:bookmarkStart w:id="45" w:name="_Toc510025940"/>
      <w:bookmarkStart w:id="46" w:name="_Toc508876818"/>
      <w:r w:rsidRPr="003168A2">
        <w:rPr>
          <w:lang w:val="en-US"/>
        </w:rPr>
        <w:t>4.4.2.</w:t>
      </w:r>
      <w:r w:rsidR="00002A73">
        <w:rPr>
          <w:lang w:val="en-US"/>
        </w:rPr>
        <w:t>2</w:t>
      </w:r>
      <w:r w:rsidRPr="003168A2">
        <w:rPr>
          <w:lang w:val="en-US"/>
        </w:rPr>
        <w:tab/>
        <w:t xml:space="preserve">Establishment of </w:t>
      </w:r>
      <w:r>
        <w:rPr>
          <w:lang w:val="en-US"/>
        </w:rPr>
        <w:t>a mapped 5G NAS security context</w:t>
      </w:r>
      <w:r>
        <w:rPr>
          <w:rFonts w:hint="eastAsia"/>
          <w:lang w:val="en-US" w:eastAsia="ko-KR"/>
        </w:rPr>
        <w:t xml:space="preserve"> during inter</w:t>
      </w:r>
      <w:r>
        <w:rPr>
          <w:lang w:val="en-US" w:eastAsia="ko-KR"/>
        </w:rPr>
        <w:t>-</w:t>
      </w:r>
      <w:r>
        <w:rPr>
          <w:rFonts w:hint="eastAsia"/>
          <w:lang w:val="en-US" w:eastAsia="ko-KR"/>
        </w:rPr>
        <w:t xml:space="preserve">system </w:t>
      </w:r>
      <w:bookmarkEnd w:id="45"/>
      <w:r>
        <w:rPr>
          <w:lang w:val="en-US" w:eastAsia="ko-KR"/>
        </w:rPr>
        <w:t>change from S1 mode to N1 mode in 5GMM-CONNECTED mode</w:t>
      </w:r>
    </w:p>
    <w:p w:rsidR="00AC4843" w:rsidRPr="003168A2" w:rsidRDefault="00AC4843" w:rsidP="00AC4843">
      <w:pPr>
        <w:rPr>
          <w:lang w:val="en-US"/>
        </w:rPr>
      </w:pPr>
      <w:r>
        <w:rPr>
          <w:lang w:eastAsia="zh-CN"/>
        </w:rPr>
        <w:t>In order for the UE operating in single-registration mode to derive a mapped 5G NAS security context for</w:t>
      </w:r>
      <w:r w:rsidRPr="003168A2">
        <w:rPr>
          <w:lang w:eastAsia="zh-CN"/>
        </w:rPr>
        <w:t xml:space="preserve"> </w:t>
      </w:r>
      <w:r w:rsidRPr="003168A2">
        <w:t xml:space="preserve">an inter-system change from </w:t>
      </w:r>
      <w:r>
        <w:t xml:space="preserve">S1 mode to N1 mode </w:t>
      </w:r>
      <w:r w:rsidRPr="003168A2">
        <w:rPr>
          <w:rFonts w:hint="eastAsia"/>
          <w:lang w:eastAsia="zh-CN"/>
        </w:rPr>
        <w:t xml:space="preserve">in </w:t>
      </w:r>
      <w:r>
        <w:rPr>
          <w:lang w:eastAsia="zh-CN"/>
        </w:rPr>
        <w:t>5G</w:t>
      </w:r>
      <w:r w:rsidRPr="003168A2">
        <w:rPr>
          <w:rFonts w:hint="eastAsia"/>
          <w:lang w:eastAsia="zh-CN"/>
        </w:rPr>
        <w:t>MM-</w:t>
      </w:r>
      <w:r w:rsidRPr="003168A2">
        <w:rPr>
          <w:lang w:eastAsia="zh-CN"/>
        </w:rPr>
        <w:t>CONNECTED</w:t>
      </w:r>
      <w:r w:rsidRPr="003168A2">
        <w:t xml:space="preserve"> </w:t>
      </w:r>
      <w:r w:rsidRPr="003168A2">
        <w:rPr>
          <w:rFonts w:hint="eastAsia"/>
          <w:lang w:eastAsia="zh-CN"/>
        </w:rPr>
        <w:t>mode</w:t>
      </w:r>
      <w:r>
        <w:t>, the AMF shall generate an ngKSI using the d</w:t>
      </w:r>
      <w:r w:rsidRPr="007B0C8B">
        <w:t xml:space="preserve">ownlink </w:t>
      </w:r>
      <w:r>
        <w:t xml:space="preserve">NAS COUNT and the </w:t>
      </w:r>
      <w:r w:rsidRPr="00EA7FAC">
        <w:t>K'</w:t>
      </w:r>
      <w:r w:rsidRPr="005F4C35">
        <w:rPr>
          <w:vertAlign w:val="subscript"/>
        </w:rPr>
        <w:t>ASME</w:t>
      </w:r>
      <w:r>
        <w:t xml:space="preserve"> as indicated in 3GPP TS </w:t>
      </w:r>
      <w:r w:rsidRPr="003168A2">
        <w:t>33.</w:t>
      </w:r>
      <w:r>
        <w:t>5</w:t>
      </w:r>
      <w:r w:rsidRPr="003168A2">
        <w:t>01 [</w:t>
      </w:r>
      <w:r>
        <w:t>2</w:t>
      </w:r>
      <w:r w:rsidR="00077083">
        <w:t>4</w:t>
      </w:r>
      <w:r w:rsidRPr="003168A2">
        <w:t>]</w:t>
      </w:r>
      <w:r>
        <w:t>. The AMF shall include the message authentication code, selected NAS algorithms, downlink NAS COUNT, replayed UE security capabilities and generated ngKSI</w:t>
      </w:r>
      <w:r w:rsidRPr="005F4C35">
        <w:t xml:space="preserve"> </w:t>
      </w:r>
      <w:r w:rsidRPr="00EA7FAC">
        <w:t xml:space="preserve">in the </w:t>
      </w:r>
      <w:r>
        <w:t xml:space="preserve">S1 to N1 </w:t>
      </w:r>
      <w:r w:rsidRPr="00EA7FAC">
        <w:t xml:space="preserve">NAS </w:t>
      </w:r>
      <w:r>
        <w:t>transparent container IE (see subclause</w:t>
      </w:r>
      <w:r w:rsidRPr="007A3FC3">
        <w:t> </w:t>
      </w:r>
      <w:r w:rsidRPr="00715DBC">
        <w:rPr>
          <w:lang w:val="en-US" w:eastAsia="ko-KR"/>
        </w:rPr>
        <w:t>9.</w:t>
      </w:r>
      <w:r w:rsidR="00042AD7">
        <w:rPr>
          <w:lang w:val="en-US" w:eastAsia="ko-KR"/>
        </w:rPr>
        <w:t>10</w:t>
      </w:r>
      <w:r w:rsidRPr="00715DBC">
        <w:rPr>
          <w:lang w:val="en-US" w:eastAsia="ko-KR"/>
        </w:rPr>
        <w:t>.</w:t>
      </w:r>
      <w:r w:rsidR="00042AD7">
        <w:rPr>
          <w:lang w:val="en-US" w:eastAsia="ko-KR"/>
        </w:rPr>
        <w:t>2</w:t>
      </w:r>
      <w:r w:rsidRPr="00715DBC">
        <w:rPr>
          <w:lang w:val="en-US" w:eastAsia="ko-KR"/>
        </w:rPr>
        <w:t>.</w:t>
      </w:r>
      <w:r w:rsidR="00042AD7">
        <w:rPr>
          <w:lang w:val="en-US" w:eastAsia="ko-KR"/>
        </w:rPr>
        <w:t>7</w:t>
      </w:r>
      <w:r>
        <w:rPr>
          <w:lang w:val="en-US" w:eastAsia="ko-KR"/>
        </w:rPr>
        <w:t>)</w:t>
      </w:r>
      <w:r>
        <w:t>. The AMF shall derive the 5G</w:t>
      </w:r>
      <w:r w:rsidRPr="00EA7FAC">
        <w:t xml:space="preserve"> NAS keys from </w:t>
      </w:r>
      <w:r>
        <w:t xml:space="preserve">the </w:t>
      </w:r>
      <w:r w:rsidRPr="00EA7FAC">
        <w:t>K'</w:t>
      </w:r>
      <w:r w:rsidRPr="005F4C35">
        <w:rPr>
          <w:vertAlign w:val="subscript"/>
        </w:rPr>
        <w:t>A</w:t>
      </w:r>
      <w:r>
        <w:rPr>
          <w:vertAlign w:val="subscript"/>
        </w:rPr>
        <w:t>SME</w:t>
      </w:r>
      <w:r>
        <w:t>.</w:t>
      </w:r>
    </w:p>
    <w:p w:rsidR="00AC4843" w:rsidRDefault="00AC4843" w:rsidP="00AC4843">
      <w:r>
        <w:t xml:space="preserve">When the UE </w:t>
      </w:r>
      <w:r>
        <w:rPr>
          <w:lang w:eastAsia="zh-CN"/>
        </w:rPr>
        <w:t xml:space="preserve">operating in single-registration mode </w:t>
      </w:r>
      <w:r>
        <w:t>receives the command to perform handover to NG-RAN, the UE shall derive K'</w:t>
      </w:r>
      <w:r w:rsidRPr="005F4C35">
        <w:rPr>
          <w:vertAlign w:val="subscript"/>
        </w:rPr>
        <w:t>A</w:t>
      </w:r>
      <w:r>
        <w:rPr>
          <w:vertAlign w:val="subscript"/>
        </w:rPr>
        <w:t xml:space="preserve">MF, </w:t>
      </w:r>
      <w:r>
        <w:t>as indicated in 3GPP TS 33.5</w:t>
      </w:r>
      <w:r w:rsidRPr="003168A2">
        <w:t>01 [</w:t>
      </w:r>
      <w:r>
        <w:t>2</w:t>
      </w:r>
      <w:r w:rsidR="00077083">
        <w:t>4</w:t>
      </w:r>
      <w:r w:rsidRPr="003168A2">
        <w:t>]</w:t>
      </w:r>
      <w:r>
        <w:t xml:space="preserve">, using the </w:t>
      </w:r>
      <w:r w:rsidRPr="00EA7FAC">
        <w:t>K'</w:t>
      </w:r>
      <w:r w:rsidRPr="005F4C35">
        <w:rPr>
          <w:vertAlign w:val="subscript"/>
        </w:rPr>
        <w:t>ASME</w:t>
      </w:r>
      <w:r>
        <w:t xml:space="preserve"> received in the S1 mode o N1 mode NAS transparent container IE. Furthermore, the UE shall associate the derived K'</w:t>
      </w:r>
      <w:r w:rsidRPr="005F4C35">
        <w:rPr>
          <w:vertAlign w:val="subscript"/>
        </w:rPr>
        <w:t>A</w:t>
      </w:r>
      <w:r>
        <w:rPr>
          <w:vertAlign w:val="subscript"/>
        </w:rPr>
        <w:t>MF</w:t>
      </w:r>
      <w:r>
        <w:t xml:space="preserve"> with the received KSI</w:t>
      </w:r>
      <w:r>
        <w:rPr>
          <w:vertAlign w:val="subscript"/>
        </w:rPr>
        <w:t>ASME</w:t>
      </w:r>
      <w:r>
        <w:t xml:space="preserve"> and derive the 5G NAS keys </w:t>
      </w:r>
      <w:r w:rsidRPr="00EA7FAC">
        <w:t xml:space="preserve">from </w:t>
      </w:r>
      <w:r>
        <w:t xml:space="preserve">the </w:t>
      </w:r>
      <w:r w:rsidRPr="00EA7FAC">
        <w:t>K'</w:t>
      </w:r>
      <w:r w:rsidRPr="005F4C35">
        <w:rPr>
          <w:vertAlign w:val="subscript"/>
        </w:rPr>
        <w:t>A</w:t>
      </w:r>
      <w:r>
        <w:rPr>
          <w:vertAlign w:val="subscript"/>
        </w:rPr>
        <w:t>SME</w:t>
      </w:r>
      <w:r>
        <w:t>.</w:t>
      </w:r>
    </w:p>
    <w:p w:rsidR="00AC4843" w:rsidRDefault="00AC4843" w:rsidP="00AC4843">
      <w:r>
        <w:rPr>
          <w:noProof/>
          <w:lang w:val="en-US"/>
        </w:rPr>
        <w:t xml:space="preserve">When the UE </w:t>
      </w:r>
      <w:r>
        <w:rPr>
          <w:lang w:eastAsia="zh-CN"/>
        </w:rPr>
        <w:t xml:space="preserve">operating in single-registration mode </w:t>
      </w:r>
      <w:r>
        <w:rPr>
          <w:noProof/>
          <w:lang w:val="en-US"/>
        </w:rPr>
        <w:t xml:space="preserve">has a PDU session for emergency services and has no current EPS security context, the AMF shall </w:t>
      </w:r>
      <w:r w:rsidRPr="005C6177">
        <w:t xml:space="preserve">set </w:t>
      </w:r>
      <w:r>
        <w:t>5G-IA0 and 5G-</w:t>
      </w:r>
      <w:r w:rsidRPr="005C6177">
        <w:t>EA0 as the selected NAS security algorithms</w:t>
      </w:r>
      <w:r>
        <w:t xml:space="preserve"> in the S1 mode to N1 mode </w:t>
      </w:r>
      <w:r w:rsidRPr="00EA7FAC">
        <w:t xml:space="preserve">NAS </w:t>
      </w:r>
      <w:r>
        <w:t>transparent container IE</w:t>
      </w:r>
      <w:r w:rsidRPr="00EA7FAC">
        <w:t>.</w:t>
      </w:r>
      <w:r>
        <w:t xml:space="preserve"> </w:t>
      </w:r>
      <w:r w:rsidRPr="00EA7FAC">
        <w:t xml:space="preserve">The </w:t>
      </w:r>
      <w:r>
        <w:t>AMF</w:t>
      </w:r>
      <w:r w:rsidRPr="00EA7FAC">
        <w:t xml:space="preserve"> shall</w:t>
      </w:r>
      <w:r>
        <w:t xml:space="preserve"> create a locally generated the </w:t>
      </w:r>
      <w:r w:rsidRPr="00EA7FAC">
        <w:t>K'</w:t>
      </w:r>
      <w:r w:rsidRPr="005F4C35">
        <w:rPr>
          <w:vertAlign w:val="subscript"/>
        </w:rPr>
        <w:t>A</w:t>
      </w:r>
      <w:r>
        <w:rPr>
          <w:vertAlign w:val="subscript"/>
        </w:rPr>
        <w:t>MF</w:t>
      </w:r>
      <w:r>
        <w:t>. The AMF shall set the ngKSI value of the associated security context to "000" and the type of security context flag</w:t>
      </w:r>
      <w:r w:rsidRPr="00703C41">
        <w:rPr>
          <w:rFonts w:hint="eastAsia"/>
          <w:lang w:eastAsia="ko-KR"/>
        </w:rPr>
        <w:t xml:space="preserve"> </w:t>
      </w:r>
      <w:r>
        <w:t xml:space="preserve">to "mapped security context" </w:t>
      </w:r>
      <w:r w:rsidRPr="00EA7FAC">
        <w:t xml:space="preserve">in the </w:t>
      </w:r>
      <w:r>
        <w:t xml:space="preserve">the S1 mode to N1 mode </w:t>
      </w:r>
      <w:r w:rsidRPr="00EA7FAC">
        <w:t xml:space="preserve">NAS </w:t>
      </w:r>
      <w:r>
        <w:t>transparent container IE.</w:t>
      </w:r>
    </w:p>
    <w:p w:rsidR="00AC4843" w:rsidRDefault="00AC4843" w:rsidP="00AC4843">
      <w:r>
        <w:t xml:space="preserve">When the UE </w:t>
      </w:r>
      <w:r>
        <w:rPr>
          <w:lang w:eastAsia="zh-CN"/>
        </w:rPr>
        <w:t xml:space="preserve">operating in single-registration mode </w:t>
      </w:r>
      <w:r>
        <w:t>receives the command to perform handover to NG-RAN (see 3GPP TS 38.331 [</w:t>
      </w:r>
      <w:r w:rsidR="00077083">
        <w:t>30</w:t>
      </w:r>
      <w:r>
        <w:t xml:space="preserve">]) and </w:t>
      </w:r>
      <w:r>
        <w:rPr>
          <w:noProof/>
          <w:lang w:val="en-US"/>
        </w:rPr>
        <w:t xml:space="preserve">has a PDU connection for emergency services, if </w:t>
      </w:r>
      <w:r>
        <w:t>5G-</w:t>
      </w:r>
      <w:r w:rsidRPr="005C6177">
        <w:t xml:space="preserve">IA0 and </w:t>
      </w:r>
      <w:r>
        <w:t>5G-</w:t>
      </w:r>
      <w:r w:rsidRPr="005C6177">
        <w:t>EA0 as the selected NAS security algorithms</w:t>
      </w:r>
      <w:r>
        <w:t xml:space="preserve"> are included in the S1 mode to N1 mode </w:t>
      </w:r>
      <w:r w:rsidRPr="00EA7FAC">
        <w:t xml:space="preserve">NAS </w:t>
      </w:r>
      <w:r>
        <w:t xml:space="preserve">transparent container IE, the UE </w:t>
      </w:r>
      <w:r w:rsidRPr="00EA7FAC">
        <w:t>shall</w:t>
      </w:r>
      <w:r>
        <w:t xml:space="preserve"> create a locally generated </w:t>
      </w:r>
      <w:r w:rsidRPr="00EA7FAC">
        <w:t>K'</w:t>
      </w:r>
      <w:r w:rsidRPr="005F4C35">
        <w:rPr>
          <w:vertAlign w:val="subscript"/>
        </w:rPr>
        <w:t>A</w:t>
      </w:r>
      <w:r>
        <w:rPr>
          <w:vertAlign w:val="subscript"/>
        </w:rPr>
        <w:t>MF</w:t>
      </w:r>
      <w:r>
        <w:t>. Furthermore, the UE shall set the ngKSI value of the associated security context to the KSI value received.</w:t>
      </w:r>
    </w:p>
    <w:p w:rsidR="00AC4843" w:rsidRPr="002068AF" w:rsidRDefault="00AC4843" w:rsidP="00AC4843">
      <w:pPr>
        <w:rPr>
          <w:noProof/>
          <w:lang w:eastAsia="zh-CN"/>
        </w:rPr>
      </w:pPr>
      <w:r>
        <w:rPr>
          <w:rFonts w:hint="eastAsia"/>
          <w:noProof/>
          <w:lang w:eastAsia="zh-CN"/>
        </w:rPr>
        <w:t xml:space="preserve">If the inter-system change </w:t>
      </w:r>
      <w:r w:rsidRPr="003168A2">
        <w:t xml:space="preserve">from </w:t>
      </w:r>
      <w:r>
        <w:t xml:space="preserve">S1 mode </w:t>
      </w:r>
      <w:r w:rsidRPr="003168A2">
        <w:t xml:space="preserve">to </w:t>
      </w:r>
      <w:r>
        <w:t>N</w:t>
      </w:r>
      <w:r w:rsidRPr="003168A2">
        <w:t>1 mode</w:t>
      </w:r>
      <w:r>
        <w:t xml:space="preserve"> </w:t>
      </w:r>
      <w:r>
        <w:rPr>
          <w:rFonts w:hint="eastAsia"/>
          <w:lang w:eastAsia="zh-CN"/>
        </w:rPr>
        <w:t>in 5G</w:t>
      </w:r>
      <w:r w:rsidRPr="003168A2">
        <w:rPr>
          <w:rFonts w:hint="eastAsia"/>
          <w:lang w:eastAsia="zh-CN"/>
        </w:rPr>
        <w:t>MM-</w:t>
      </w:r>
      <w:r w:rsidRPr="003168A2">
        <w:rPr>
          <w:lang w:eastAsia="zh-CN"/>
        </w:rPr>
        <w:t>CONNECTED</w:t>
      </w:r>
      <w:r w:rsidRPr="003168A2">
        <w:t xml:space="preserve"> </w:t>
      </w:r>
      <w:r w:rsidRPr="003168A2">
        <w:rPr>
          <w:rFonts w:hint="eastAsia"/>
          <w:lang w:eastAsia="zh-CN"/>
        </w:rPr>
        <w:t>mode</w:t>
      </w:r>
      <w:r>
        <w:rPr>
          <w:rFonts w:hint="eastAsia"/>
          <w:lang w:eastAsia="zh-CN"/>
        </w:rPr>
        <w:t xml:space="preserve"> is not completed successfully, the AMF and the UE </w:t>
      </w:r>
      <w:r>
        <w:rPr>
          <w:lang w:eastAsia="zh-CN"/>
        </w:rPr>
        <w:t xml:space="preserve">operating in single-registration mode </w:t>
      </w:r>
      <w:r>
        <w:rPr>
          <w:rFonts w:hint="eastAsia"/>
          <w:lang w:eastAsia="zh-CN"/>
        </w:rPr>
        <w:t xml:space="preserve">shall delete the new mapped </w:t>
      </w:r>
      <w:r>
        <w:rPr>
          <w:lang w:eastAsia="zh-CN"/>
        </w:rPr>
        <w:t>5G NAS</w:t>
      </w:r>
      <w:r>
        <w:rPr>
          <w:rFonts w:hint="eastAsia"/>
          <w:lang w:eastAsia="zh-CN"/>
        </w:rPr>
        <w:t xml:space="preserve"> security context.</w:t>
      </w:r>
    </w:p>
    <w:p w:rsidR="008F51DF" w:rsidRPr="003168A2" w:rsidRDefault="008F51DF" w:rsidP="008F51DF">
      <w:pPr>
        <w:pStyle w:val="Heading4"/>
        <w:rPr>
          <w:lang w:val="en-US"/>
        </w:rPr>
      </w:pPr>
      <w:r w:rsidRPr="003168A2">
        <w:rPr>
          <w:lang w:val="en-US"/>
        </w:rPr>
        <w:t>4.4.2.</w:t>
      </w:r>
      <w:r>
        <w:rPr>
          <w:lang w:val="en-US"/>
        </w:rPr>
        <w:t>3</w:t>
      </w:r>
      <w:r w:rsidRPr="003168A2">
        <w:rPr>
          <w:lang w:val="en-US"/>
        </w:rPr>
        <w:tab/>
      </w:r>
      <w:r w:rsidRPr="00746927">
        <w:rPr>
          <w:lang w:val="en-US"/>
        </w:rPr>
        <w:t>Establishment of secure exchange of NAS messages</w:t>
      </w:r>
    </w:p>
    <w:p w:rsidR="008F51DF" w:rsidRDefault="008F51DF" w:rsidP="008F51DF">
      <w:r>
        <w:t>Secure exchange of NAS messages via a NAS signalling connection is usually established by the AMF during the registration procedure by initiating a security mode control procedure. After successful completion of the security mode control procedure, all NAS messages exchanged between the UE and the AMF are sent integrity protected using the current 5G security algorithms, and except for the messages specified in subclause 4.4.5, all NAS messages exchanged between the UE and the AMF are sent ciphered using the current 5G security algorithms.</w:t>
      </w:r>
    </w:p>
    <w:p w:rsidR="008F51DF" w:rsidRDefault="008F51DF" w:rsidP="008F51DF">
      <w:bookmarkStart w:id="47" w:name="_Hlk509998220"/>
      <w:r>
        <w:t>During inter-system change from S1 mode to N1 mode</w:t>
      </w:r>
      <w:r w:rsidR="0080371F">
        <w:t xml:space="preserve"> in 5GMM-CONNECTED mode</w:t>
      </w:r>
      <w:r>
        <w:t>, secure exchange of NAS messages is established between the AMF and the UE by:</w:t>
      </w:r>
    </w:p>
    <w:p w:rsidR="008F51DF" w:rsidRDefault="008F51DF" w:rsidP="00621D46">
      <w:pPr>
        <w:pStyle w:val="B1"/>
      </w:pPr>
      <w:r>
        <w:t>-</w:t>
      </w:r>
      <w:r>
        <w:tab/>
        <w:t>the transmission of NAS security related parameters encapsulated in the AS signalling from the AMF to the UE triggering the inter-system change</w:t>
      </w:r>
      <w:r w:rsidR="0080371F">
        <w:t xml:space="preserve"> in 5GMM-CONNECTED mode</w:t>
      </w:r>
      <w:r>
        <w:t xml:space="preserve"> (see 3GPP TS 33.501 [</w:t>
      </w:r>
      <w:r w:rsidR="00E04A35">
        <w:t>2</w:t>
      </w:r>
      <w:r w:rsidR="00077083">
        <w:t>4</w:t>
      </w:r>
      <w:r>
        <w:t>]). The UE uses these parameters to generate the mapped 5G NAS security context; and,</w:t>
      </w:r>
    </w:p>
    <w:p w:rsidR="008F51DF" w:rsidRDefault="008F51DF" w:rsidP="00621D46">
      <w:pPr>
        <w:pStyle w:val="B1"/>
      </w:pPr>
      <w:r>
        <w:t>-</w:t>
      </w:r>
      <w:r>
        <w:tab/>
        <w:t>after the inter-system change</w:t>
      </w:r>
      <w:r w:rsidR="0080371F">
        <w:t xml:space="preserve"> in 5GMM-CONNECTED mode</w:t>
      </w:r>
      <w:r>
        <w:t>, the transmission of a REGISTRATION REQUEST message from the UE to the AMF. The UE shall send this message integrity protected using the mapped 5G NAS security context, but unciphered. From this time onward, all NAS messages exchanged between the UE and the AMF are sent integrity protected using the mapped 5G NAS security context, and except for the messages specified in subclause 4.4.</w:t>
      </w:r>
      <w:r w:rsidR="00D423FE">
        <w:t>5</w:t>
      </w:r>
      <w:r>
        <w:t>, all NAS messages exchanged between the UE and the AMF are sent ciphered using the mapped 5G NAS security context.</w:t>
      </w:r>
    </w:p>
    <w:bookmarkEnd w:id="47"/>
    <w:p w:rsidR="008F51DF" w:rsidRDefault="008F51DF" w:rsidP="008F51DF">
      <w:r>
        <w:t>The secure exchange of NAS messages shall be continued after N1 mode to N1 mode handover. It is terminated after inter-system change from N1 mode to S1 mode or when the NAS signalling connection is released.</w:t>
      </w:r>
    </w:p>
    <w:p w:rsidR="0080371F" w:rsidRDefault="0080371F" w:rsidP="0080371F">
      <w:r>
        <w:lastRenderedPageBreak/>
        <w:t>When a UE in 5GMM-IDLE mode, after an inter-system change from S1 mode to N1 mode, establishes a new NAS signalling connection, and has a valid current 5G NAS security context, the UE shall transmit the initial NAS message integrity protected with the current 5G NAS security context. The UE shall include the ngKSI indicating the current 5G NAS security context value in the initial NAS message. The AMF shall check whether the ngKSI included in the initial NAS message belongs to a 5G NAS security context available in the AMF, and shall verify the MAC of the NAS message. If the verification is successful, the AMF deletes the security context received from the source MME, and the AMF may re-establish the secure exchange of NAS messages:</w:t>
      </w:r>
    </w:p>
    <w:p w:rsidR="0080371F" w:rsidRDefault="0080371F" w:rsidP="0080371F">
      <w:pPr>
        <w:pStyle w:val="B1"/>
      </w:pPr>
      <w:r>
        <w:t>-</w:t>
      </w:r>
      <w:r>
        <w:tab/>
        <w:t>by replying with a NAS message that is integrity protected and ciphered using the current 5G NAS security context. From this time onward, all NAS messages exchanged between the UE and the AMF are sent integrity protected and except for the messages specified in subclause 4.4.5, all NAS messages exchanged between the UE and the AMF are sent ciphered; or</w:t>
      </w:r>
    </w:p>
    <w:p w:rsidR="0080371F" w:rsidRDefault="0080371F" w:rsidP="0080371F">
      <w:pPr>
        <w:pStyle w:val="B1"/>
      </w:pPr>
      <w:r>
        <w:t>-</w:t>
      </w:r>
      <w:r>
        <w:tab/>
        <w:t>by initiating a security mode control procedure. This can be used by the AMF to take a non-current 5G NAS security context into use or to modify the current 5G NAS security context by selecting new NAS security algorithms.</w:t>
      </w:r>
    </w:p>
    <w:p w:rsidR="008F51DF" w:rsidRDefault="008F51DF" w:rsidP="008F51DF">
      <w:r>
        <w:t>When a UE in 5GMM-IDLE mode establishes a new NAS signalling connection and has a valid current 5G NAS security context, the UE shall transmit the initial NAS message integrity protected with the current 5G NAS security context, but unciphered. The UE shall include the ngKSI indicating the current 5G NAS security context value in the initial NAS message. The AMF shall check whether the ngKSI included in the initial NAS message belongs to a 5G NAS security context available in the AMF, and shall verify the MAC of the NAS message. If the verification is successful, the AMF may re-establish the secure exchange of NAS messages:</w:t>
      </w:r>
    </w:p>
    <w:p w:rsidR="008F51DF" w:rsidRDefault="008F51DF" w:rsidP="00621D46">
      <w:pPr>
        <w:pStyle w:val="B1"/>
      </w:pPr>
      <w:r>
        <w:t>-</w:t>
      </w:r>
      <w:r>
        <w:tab/>
        <w:t>by replying with a NAS message that is integrity protected and ciphered using the current 5G NAS security context. From this time onward, all NAS messages exchanged between the UE and the AMF are sent integrity protected and except for the messages specified in subclause 4.4.</w:t>
      </w:r>
      <w:r w:rsidR="00D423FE">
        <w:t>5</w:t>
      </w:r>
      <w:r>
        <w:t>, all NAS messages exchanged between the UE and the AMF are sent ciphered; or</w:t>
      </w:r>
    </w:p>
    <w:p w:rsidR="008F51DF" w:rsidRDefault="008F51DF" w:rsidP="00621D46">
      <w:pPr>
        <w:pStyle w:val="B1"/>
      </w:pPr>
      <w:r>
        <w:t>-</w:t>
      </w:r>
      <w:r>
        <w:tab/>
        <w:t>by initiating a security mode control procedure. This can be used by the AMF to take a non-current 5G NAS security context into use or to modify the current 5G NAS security context by selecting new NAS security algorithms.</w:t>
      </w:r>
    </w:p>
    <w:p w:rsidR="008F51DF" w:rsidRDefault="008F51DF" w:rsidP="008F51DF">
      <w:r>
        <w:t>When a UE in 5GMM-IDLE mode establishes a new NAS signalling connection, has no current 5G NAS security context and performs a registration procedure after an inter-system change in idle mode from S1 mode to N1 mode, the UE shall send the REGISTRATION REQUEST message without integrity protection and encryption. The AMF may create a fresh mapped 5G NAS security context or may trigger a p</w:t>
      </w:r>
      <w:r w:rsidRPr="00DB062C">
        <w:t>rimary authentication and key agreement procedure</w:t>
      </w:r>
      <w:r>
        <w:t xml:space="preserve"> to create a fresh native 5G NAS security context. The newly created 5G NAS security context is taken into use by initiating a security mode control procedure and this context becomes the current 5G NAS security context in both the UE and the AMF. This re-establishes the secure exchange of NAS messages.</w:t>
      </w:r>
    </w:p>
    <w:p w:rsidR="00AF4F9A" w:rsidRPr="003168A2" w:rsidRDefault="00AF4F9A" w:rsidP="00AF4F9A">
      <w:pPr>
        <w:pStyle w:val="Heading4"/>
        <w:rPr>
          <w:lang w:val="en-US"/>
        </w:rPr>
      </w:pPr>
      <w:r w:rsidRPr="003168A2">
        <w:rPr>
          <w:lang w:val="en-US"/>
        </w:rPr>
        <w:t>4.4.2.</w:t>
      </w:r>
      <w:r>
        <w:rPr>
          <w:lang w:val="en-US"/>
        </w:rPr>
        <w:t>4</w:t>
      </w:r>
      <w:r w:rsidRPr="003168A2">
        <w:rPr>
          <w:lang w:val="en-US"/>
        </w:rPr>
        <w:tab/>
        <w:t>Change of security keys</w:t>
      </w:r>
    </w:p>
    <w:p w:rsidR="00AF4F9A" w:rsidRDefault="00AF4F9A" w:rsidP="00AF4F9A">
      <w:r>
        <w:t>When the AMF initiates a re-authentication to create a new 5G NAS security context, the messages exchanged during the authentication procedure are integrity protected and ciphered using the current 5G NAS security context, if any.</w:t>
      </w:r>
    </w:p>
    <w:p w:rsidR="00AF4F9A" w:rsidRDefault="00AF4F9A" w:rsidP="00AF4F9A">
      <w:r>
        <w:t>Both UE and AMF shall continue to use the current 5G NAS security context, until the AMF initiates a security mode control procedure. The SECURITY MODE COMMAND message sent by the AMF includes the ngKSI of the new 5G NAS security context to be used. The AMF shall send the SECURITY MODE COMMAND message integrity protected with the new 5G NAS security context, but unciphered. When the UE responds with a SECURITY MODE COMPLETE message, it shall send the message integrity protected and ciphered with the new 5G NAS security context.</w:t>
      </w:r>
    </w:p>
    <w:p w:rsidR="00AF4F9A" w:rsidRDefault="00AF4F9A" w:rsidP="00AF4F9A">
      <w:r>
        <w:t>The AMF can also modify the current 5G NAS security context or take the non-current native 5G NAS security context, if any, into use, by sending a SECURITY MODE COMMAND message including the ngKSI of the 5G NAS security context to be modified and including a new set of selected NAS security algorithms. In this case the AMF shall send the SECURITY MODE COMMAND message integrity protected with the modified 5G NAS security context, but unciphered. When the UE replies with a SECURITY MODE COMPLETE message, it shall send the message integrity protected and ciphered with the modified 5G NAS security context.</w:t>
      </w:r>
    </w:p>
    <w:p w:rsidR="00AF4F9A" w:rsidRDefault="00AF4F9A" w:rsidP="00AF4F9A">
      <w:pPr>
        <w:pStyle w:val="Heading3"/>
        <w:rPr>
          <w:lang w:val="en-US"/>
        </w:rPr>
      </w:pPr>
      <w:bookmarkStart w:id="48" w:name="_Toc516007544"/>
      <w:r>
        <w:rPr>
          <w:lang w:val="en-US"/>
        </w:rPr>
        <w:lastRenderedPageBreak/>
        <w:t>4.4.3</w:t>
      </w:r>
      <w:r>
        <w:rPr>
          <w:lang w:val="en-US"/>
        </w:rPr>
        <w:tab/>
      </w:r>
      <w:r w:rsidRPr="005A4D45">
        <w:rPr>
          <w:lang w:val="en-US"/>
        </w:rPr>
        <w:t>Handling of NAS COUNT and NAS sequence number</w:t>
      </w:r>
      <w:bookmarkEnd w:id="48"/>
    </w:p>
    <w:p w:rsidR="00AF4F9A" w:rsidRPr="003168A2" w:rsidRDefault="00AF4F9A" w:rsidP="00AF4F9A">
      <w:pPr>
        <w:pStyle w:val="Heading4"/>
        <w:rPr>
          <w:lang w:val="en-US"/>
        </w:rPr>
      </w:pPr>
      <w:r w:rsidRPr="003168A2">
        <w:rPr>
          <w:lang w:val="en-US"/>
        </w:rPr>
        <w:t>4.4.</w:t>
      </w:r>
      <w:r>
        <w:rPr>
          <w:lang w:val="en-US"/>
        </w:rPr>
        <w:t>3.1</w:t>
      </w:r>
      <w:r w:rsidRPr="003168A2">
        <w:rPr>
          <w:lang w:val="en-US"/>
        </w:rPr>
        <w:tab/>
      </w:r>
      <w:r>
        <w:rPr>
          <w:lang w:val="en-US"/>
        </w:rPr>
        <w:t>General</w:t>
      </w:r>
    </w:p>
    <w:p w:rsidR="00AF4F9A" w:rsidRDefault="00AF4F9A" w:rsidP="00AF4F9A">
      <w:r>
        <w:t xml:space="preserve">Each 5G NAS security context shall be associated with two separate counters NAS COUNT per access type in the same PLMN: one related to uplink NAS messages and one related to downlink NAS messages. If the </w:t>
      </w:r>
      <w:r w:rsidRPr="001D066B">
        <w:t xml:space="preserve">5G </w:t>
      </w:r>
      <w:r>
        <w:t xml:space="preserve">NAS </w:t>
      </w:r>
      <w:r w:rsidRPr="001D066B">
        <w:t xml:space="preserve">security context </w:t>
      </w:r>
      <w:r>
        <w:t xml:space="preserve">is used for access via both 3GPP and non-3GPP access in the same PLMN, there are two NAS COUNT counter pairs associated with the </w:t>
      </w:r>
      <w:r w:rsidRPr="001D066B">
        <w:t xml:space="preserve">5G </w:t>
      </w:r>
      <w:r>
        <w:t xml:space="preserve">NAS </w:t>
      </w:r>
      <w:r w:rsidRPr="001D066B">
        <w:t>security context</w:t>
      </w:r>
      <w:r>
        <w:t>.</w:t>
      </w:r>
      <w:r w:rsidRPr="001D066B">
        <w:t xml:space="preserve"> </w:t>
      </w:r>
      <w:r>
        <w:t>The NAS COUNT counters use 24 bit internal representation and are independently maintained by UE and AMF. The NAS COUNT shall be constructed as a NAS sequence number (8 least significant bits) concatenated with a NAS overflow counter (16 most significant bits).</w:t>
      </w:r>
    </w:p>
    <w:p w:rsidR="00AF4F9A" w:rsidRDefault="00AF4F9A" w:rsidP="00AF4F9A">
      <w:r>
        <w:t>When NAS COUNT is input to NAS ciphering or NAS integrity algorithms it shall be considered to be a 32-bit entity which shall be constructed by padding the 24-bit internal representation with 8 zeros in the most significant bits.</w:t>
      </w:r>
    </w:p>
    <w:p w:rsidR="00AF4F9A" w:rsidRDefault="00AF4F9A" w:rsidP="00AF4F9A">
      <w:r>
        <w:t>The value of the uplink NAS COUNT that is stored or read out of the USIM or non-volatile memory as described in annex C, is the value that shall be used in the next NAS message.</w:t>
      </w:r>
    </w:p>
    <w:p w:rsidR="00AF4F9A" w:rsidRDefault="00AF4F9A" w:rsidP="00AF4F9A">
      <w:r>
        <w:t>The value of the downlink NAS COUNT that is stored or read out of the USIM or non-volatile memory as described in annex C, is the largest downlink NAS COUNT used in a successfully integrity checked NAS message.</w:t>
      </w:r>
    </w:p>
    <w:p w:rsidR="00AF4F9A" w:rsidRDefault="00AF4F9A" w:rsidP="00AF4F9A">
      <w:r>
        <w:t>The NAS sequence number part of the NAS COUNT shall be exchanged between the UE and the AMF as part of the NAS signalling. After each new or retransmitted outbound security protected NAS message, the sender shall increase the NAS COUNT number by one, except for the initial NAS messages if the lower layers indicated the failure to establish the RRC connection (see 3GPP TS 38.331 [</w:t>
      </w:r>
      <w:r w:rsidR="00077083">
        <w:t>30</w:t>
      </w:r>
      <w:r>
        <w:t>]). Specifically, on the sender side, the NAS sequence number shall be increased by one, and if the result is zero (due to wrap around), the NAS overflow counter shall also be incremented by one (see subclause 4.4</w:t>
      </w:r>
      <w:r w:rsidR="00D423FE">
        <w:t>.3</w:t>
      </w:r>
      <w:r>
        <w:t>.5). The receiving side shall estimate the NAS COUNT used by the sending side. Specifically, if the estimated NAS sequence number wraps around, the NAS overflow counter shall be incremented by one.</w:t>
      </w:r>
    </w:p>
    <w:p w:rsidR="00AF4F9A" w:rsidRDefault="00AF4F9A" w:rsidP="00AF4F9A">
      <w:r>
        <w:t>During the handover from E-UTRAN to NG-RAN, when a mapped 5G NAS security context is derived and taken into use, the AMF shall set both the uplink and downlink NAS COUNT counters of this 5G NAS security context to zero. The UE shall set both the uplink and downlink NAS COUNT counters to zero.</w:t>
      </w:r>
    </w:p>
    <w:p w:rsidR="00AF4F9A" w:rsidRDefault="00AF4F9A" w:rsidP="00AF4F9A">
      <w:r>
        <w:t>During the handover from NG-RAN to E-UTRAN the AMF signals the current downlink NAS COUNT value in a NAS security transparent container (see subclause </w:t>
      </w:r>
      <w:r w:rsidR="003D36BA">
        <w:t>9.</w:t>
      </w:r>
      <w:r w:rsidR="00042AD7">
        <w:t>10</w:t>
      </w:r>
      <w:r w:rsidR="003D36BA">
        <w:t>.3</w:t>
      </w:r>
      <w:r w:rsidR="00042AD7">
        <w:t>.32</w:t>
      </w:r>
      <w:r>
        <w:t>).</w:t>
      </w:r>
    </w:p>
    <w:p w:rsidR="00AF4F9A" w:rsidRDefault="00AF4F9A" w:rsidP="00AF4F9A">
      <w:r>
        <w:t>During handover to or from NG-RAN, the AMF shall increment downlink NAS COUNT by one after it has created a NAS security transparent container (see subclause </w:t>
      </w:r>
      <w:r w:rsidR="003D36BA">
        <w:t>9.8.3.3</w:t>
      </w:r>
      <w:r w:rsidR="00042AD7">
        <w:t>2</w:t>
      </w:r>
      <w:r>
        <w:t>).</w:t>
      </w:r>
    </w:p>
    <w:p w:rsidR="00AF4F9A" w:rsidRDefault="00AF4F9A" w:rsidP="00621D46">
      <w:pPr>
        <w:pStyle w:val="NO"/>
      </w:pPr>
      <w:r>
        <w:t>NOTE:</w:t>
      </w:r>
      <w:r>
        <w:tab/>
        <w:t>During the handover from E-UTRAN to NG-RAN, the NAS security transparent container (see subclause </w:t>
      </w:r>
      <w:r w:rsidR="003D36BA">
        <w:t>9.8.3.3</w:t>
      </w:r>
      <w:r w:rsidR="00042AD7">
        <w:t>2</w:t>
      </w:r>
      <w:r>
        <w:t>) is treated as an implicit SECURITY MODE COMMAND message for the UE and the AMF, and therefore the AMF regards the sending of the NAS security transparent container as the sending of an initial SECURITY MODE COMMAND message in order to derive and take into use a mapped 5G NAS security context for the purpose of the NAS COUNT handling.</w:t>
      </w:r>
    </w:p>
    <w:p w:rsidR="00AF4F9A" w:rsidRPr="003168A2" w:rsidRDefault="00AF4F9A" w:rsidP="00AF4F9A">
      <w:pPr>
        <w:pStyle w:val="Heading4"/>
        <w:rPr>
          <w:lang w:val="en-US"/>
        </w:rPr>
      </w:pPr>
      <w:r w:rsidRPr="003168A2">
        <w:rPr>
          <w:lang w:val="en-US"/>
        </w:rPr>
        <w:t>4.4.</w:t>
      </w:r>
      <w:r>
        <w:rPr>
          <w:lang w:val="en-US"/>
        </w:rPr>
        <w:t>3.2</w:t>
      </w:r>
      <w:r w:rsidRPr="003168A2">
        <w:rPr>
          <w:lang w:val="en-US"/>
        </w:rPr>
        <w:tab/>
      </w:r>
      <w:r w:rsidRPr="005A4D45">
        <w:rPr>
          <w:lang w:val="en-US"/>
        </w:rPr>
        <w:t>Replay protection</w:t>
      </w:r>
    </w:p>
    <w:p w:rsidR="00AF4F9A" w:rsidRDefault="00AF4F9A" w:rsidP="00AF4F9A">
      <w:r>
        <w:t>Replay protection shall be supported for received NAS messages both in the AMF and the UE. However, since the realization of replay protection does not affect the interoperability between nodes, no specific mechanism is required for implementation.</w:t>
      </w:r>
    </w:p>
    <w:p w:rsidR="00AF4F9A" w:rsidRDefault="00AF4F9A" w:rsidP="00AF4F9A">
      <w:r>
        <w:t>Replay protection must assure that one and the same NAS message is not accepted twice by the receiver. Specifically, for a given 5G NAS security context, a given NAS COUNT value shall be accepted at most one time and only if message integrity verifies correctly.</w:t>
      </w:r>
    </w:p>
    <w:p w:rsidR="00AF4F9A" w:rsidRDefault="00AF4F9A" w:rsidP="00AF4F9A">
      <w:r>
        <w:t>Replay protection is not applicable when 5G-IA0 is used.</w:t>
      </w:r>
    </w:p>
    <w:p w:rsidR="00AF4F9A" w:rsidRPr="003168A2" w:rsidRDefault="00AF4F9A" w:rsidP="00AF4F9A">
      <w:pPr>
        <w:pStyle w:val="Heading4"/>
        <w:rPr>
          <w:lang w:val="en-US"/>
        </w:rPr>
      </w:pPr>
      <w:r w:rsidRPr="003168A2">
        <w:rPr>
          <w:lang w:val="en-US"/>
        </w:rPr>
        <w:t>4.4.</w:t>
      </w:r>
      <w:r>
        <w:rPr>
          <w:lang w:val="en-US"/>
        </w:rPr>
        <w:t>3.3</w:t>
      </w:r>
      <w:r w:rsidRPr="003168A2">
        <w:rPr>
          <w:lang w:val="en-US"/>
        </w:rPr>
        <w:tab/>
      </w:r>
      <w:r w:rsidRPr="005A4D45">
        <w:rPr>
          <w:lang w:val="en-US"/>
        </w:rPr>
        <w:t>Integrity protection and verification</w:t>
      </w:r>
    </w:p>
    <w:p w:rsidR="00AF4F9A" w:rsidRDefault="00AF4F9A" w:rsidP="00AF4F9A">
      <w:r>
        <w:t>The sender shall use its locally stored NAS COUNT as input to the integrity protection algorithm.</w:t>
      </w:r>
    </w:p>
    <w:p w:rsidR="00AF4F9A" w:rsidRDefault="00AF4F9A" w:rsidP="00AF4F9A">
      <w:r>
        <w:t>The receiver shall use the NAS sequence number included in the received message and an estimate for the NAS overflow counter as defined in subclause 4.4</w:t>
      </w:r>
      <w:r w:rsidR="00D423FE">
        <w:t>.3</w:t>
      </w:r>
      <w:r>
        <w:t>.1 to form the NAS COUNT input to the integrity verification algorithm.</w:t>
      </w:r>
    </w:p>
    <w:p w:rsidR="00AF4F9A" w:rsidRDefault="00AF4F9A" w:rsidP="00AF4F9A">
      <w:r>
        <w:lastRenderedPageBreak/>
        <w:t>The algorithm to calculate the integrity protection information is specified in 3GPP TS 33.501 [</w:t>
      </w:r>
      <w:r w:rsidR="00E04A35">
        <w:t>2</w:t>
      </w:r>
      <w:r w:rsidR="00077083">
        <w:t>4</w:t>
      </w:r>
      <w:r>
        <w:t xml:space="preserve">], and the integrity protection shall include octet 7 to n of the security protected 5GS NAS message, i.e. the sequence number IE and the NAS message IE. In addition to the data that is to be integrity protected, the BEARER ID, DIRECTION bit, NAS COUNT and </w:t>
      </w:r>
      <w:r w:rsidR="005E0DA0">
        <w:t xml:space="preserve">5G </w:t>
      </w:r>
      <w:r>
        <w:t>NAS are input to the integrity protection algorithm. These parameters are described in 3GPP TS 33.501 [</w:t>
      </w:r>
      <w:r w:rsidR="00E04A35">
        <w:t>2</w:t>
      </w:r>
      <w:r w:rsidR="00077083">
        <w:t>4</w:t>
      </w:r>
      <w:r>
        <w:t>].</w:t>
      </w:r>
    </w:p>
    <w:p w:rsidR="00AF4F9A" w:rsidRDefault="00AF4F9A" w:rsidP="00AF4F9A">
      <w:r>
        <w:t>After successful integrity protection validation, the receiver shall update its corresponding locally stored NAS COUNT with the value of the estimated NAS COUNT for this NAS message.</w:t>
      </w:r>
    </w:p>
    <w:p w:rsidR="00AF4F9A" w:rsidRDefault="00AF4F9A" w:rsidP="00AF4F9A">
      <w:r>
        <w:t>Integrity verification is not applicable when 5G-IA0 is used.</w:t>
      </w:r>
    </w:p>
    <w:p w:rsidR="00AF4F9A" w:rsidRPr="003168A2" w:rsidRDefault="00AF4F9A" w:rsidP="00AF4F9A">
      <w:pPr>
        <w:pStyle w:val="Heading4"/>
        <w:rPr>
          <w:lang w:val="en-US"/>
        </w:rPr>
      </w:pPr>
      <w:r w:rsidRPr="003168A2">
        <w:rPr>
          <w:lang w:val="en-US"/>
        </w:rPr>
        <w:t>4.4.</w:t>
      </w:r>
      <w:r>
        <w:rPr>
          <w:lang w:val="en-US"/>
        </w:rPr>
        <w:t>3.4</w:t>
      </w:r>
      <w:r w:rsidRPr="003168A2">
        <w:rPr>
          <w:lang w:val="en-US"/>
        </w:rPr>
        <w:tab/>
      </w:r>
      <w:r w:rsidRPr="005A4D45">
        <w:rPr>
          <w:lang w:val="en-US"/>
        </w:rPr>
        <w:t>Ciphering and deciphering</w:t>
      </w:r>
    </w:p>
    <w:p w:rsidR="00AF4F9A" w:rsidRDefault="00AF4F9A" w:rsidP="00AF4F9A">
      <w:r>
        <w:t>The sender shall use its locally stored NAS COUNT as input to the ciphering algorithm.</w:t>
      </w:r>
    </w:p>
    <w:p w:rsidR="00AF4F9A" w:rsidRDefault="00AF4F9A" w:rsidP="00AF4F9A">
      <w:r>
        <w:t>The receiver shall use the NAS sequence number included in the received message and an estimate for the NAS overflow counter as defined in subclause 4.4</w:t>
      </w:r>
      <w:r w:rsidR="00D423FE">
        <w:t>.3</w:t>
      </w:r>
      <w:r>
        <w:t>.1 to form the NAS COUNT input to the deciphering algorithm.</w:t>
      </w:r>
    </w:p>
    <w:p w:rsidR="00AF4F9A" w:rsidRDefault="00AF4F9A" w:rsidP="00AF4F9A">
      <w:r>
        <w:t>The input parameters to the NAS ciphering algorithm are the BEARER ID, DIRECTION bit, NAS COUNT, NAS encryption key and the length of the key stream to be generated by the encryption algorithm.</w:t>
      </w:r>
    </w:p>
    <w:p w:rsidR="00AF4F9A" w:rsidRPr="003168A2" w:rsidRDefault="00AF4F9A" w:rsidP="00AF4F9A">
      <w:pPr>
        <w:pStyle w:val="Heading4"/>
        <w:rPr>
          <w:lang w:val="en-US"/>
        </w:rPr>
      </w:pPr>
      <w:r w:rsidRPr="003168A2">
        <w:rPr>
          <w:lang w:val="en-US"/>
        </w:rPr>
        <w:t>4.4.</w:t>
      </w:r>
      <w:r>
        <w:rPr>
          <w:lang w:val="en-US"/>
        </w:rPr>
        <w:t>3.5</w:t>
      </w:r>
      <w:r w:rsidRPr="003168A2">
        <w:rPr>
          <w:lang w:val="en-US"/>
        </w:rPr>
        <w:tab/>
      </w:r>
      <w:r w:rsidRPr="005A4D45">
        <w:rPr>
          <w:lang w:val="en-US"/>
        </w:rPr>
        <w:t>NAS COUNT wrap around</w:t>
      </w:r>
    </w:p>
    <w:p w:rsidR="00AF4F9A" w:rsidRDefault="00AF4F9A" w:rsidP="00AF4F9A">
      <w:r>
        <w:t>If, when increasing the NAS COUNT as specified above, the AMF detects that either its downlink NAS COUNT or the UE's uplink NAS COUNT is "close" to wrap around, (close to 2</w:t>
      </w:r>
      <w:r w:rsidRPr="00621D46">
        <w:rPr>
          <w:vertAlign w:val="superscript"/>
        </w:rPr>
        <w:t>24</w:t>
      </w:r>
      <w:r>
        <w:t>), the AMF shall take the following actions:</w:t>
      </w:r>
    </w:p>
    <w:p w:rsidR="00AF4F9A" w:rsidRDefault="00AF4F9A" w:rsidP="00621D46">
      <w:pPr>
        <w:pStyle w:val="B1"/>
      </w:pPr>
      <w:r>
        <w:t>-</w:t>
      </w:r>
      <w:r>
        <w:tab/>
        <w:t>If there is no non-current native 5G NAS security context with sufficiently low NAS COUNT values, the AMF shall initiate a new p</w:t>
      </w:r>
      <w:r w:rsidRPr="00E223DC">
        <w:t xml:space="preserve">rimary authentication and key agreement </w:t>
      </w:r>
      <w:r>
        <w:t>procedure with the UE, leading to a new established 5G NAS security context and the NAS COUNT being reset to 0 in both the UE and the AMF when the new 5G NAS security context is activated;</w:t>
      </w:r>
    </w:p>
    <w:p w:rsidR="00AF4F9A" w:rsidRDefault="00AF4F9A" w:rsidP="00621D46">
      <w:pPr>
        <w:pStyle w:val="B1"/>
      </w:pPr>
      <w:r>
        <w:t>-</w:t>
      </w:r>
      <w:r>
        <w:tab/>
        <w:t>Otherwise, the AMF can activate a non-current native 5G NAS security context with sufficiently low NAS COUNT values or initiate a new p</w:t>
      </w:r>
      <w:r w:rsidRPr="00E223DC">
        <w:t xml:space="preserve">rimary authentication and key agreement </w:t>
      </w:r>
      <w:r>
        <w:t>procedure as specified above.</w:t>
      </w:r>
    </w:p>
    <w:p w:rsidR="00AF4F9A" w:rsidRDefault="00AF4F9A" w:rsidP="00AF4F9A">
      <w:r>
        <w:t>If for some reason a new K</w:t>
      </w:r>
      <w:r w:rsidRPr="00621D46">
        <w:rPr>
          <w:vertAlign w:val="subscript"/>
        </w:rPr>
        <w:t>A</w:t>
      </w:r>
      <w:r>
        <w:rPr>
          <w:vertAlign w:val="subscript"/>
        </w:rPr>
        <w:t>MF</w:t>
      </w:r>
      <w:r>
        <w:t xml:space="preserve"> has not been established using p</w:t>
      </w:r>
      <w:r w:rsidRPr="00E223DC">
        <w:t xml:space="preserve">rimary authentication and key agreement procedure </w:t>
      </w:r>
      <w:r>
        <w:t>before the NAS COUNT wraps around, the node (AMF or UE) in need of sending a NAS message shall instead release the NAS signalling connection. Prior to sending the next uplink NAS message, the UE shall delete the ngKSI indicating the current 5G NAS security context.</w:t>
      </w:r>
    </w:p>
    <w:p w:rsidR="00AF4F9A" w:rsidRDefault="00AF4F9A" w:rsidP="00AF4F9A">
      <w:r>
        <w:t>When the 5G-IA0 is used as the NAS integrity algorithm, the UE and the AMF shall allow NAS COUNT wrap around. If NAS COUNT wrap around occurs, the following requirements apply:</w:t>
      </w:r>
    </w:p>
    <w:p w:rsidR="00AF4F9A" w:rsidRDefault="00AF4F9A" w:rsidP="00621D46">
      <w:pPr>
        <w:pStyle w:val="B1"/>
      </w:pPr>
      <w:r>
        <w:t>-</w:t>
      </w:r>
      <w:r>
        <w:tab/>
        <w:t>the UE and the AMF shall continue to use the current 5G NAS security context;</w:t>
      </w:r>
    </w:p>
    <w:p w:rsidR="00AF4F9A" w:rsidRDefault="00AF4F9A" w:rsidP="00621D46">
      <w:pPr>
        <w:pStyle w:val="B1"/>
      </w:pPr>
      <w:r>
        <w:t>-</w:t>
      </w:r>
      <w:r>
        <w:tab/>
        <w:t>the AMF shall not initiate the p</w:t>
      </w:r>
      <w:r w:rsidRPr="00E223DC">
        <w:t xml:space="preserve">rimary authentication and key agreement </w:t>
      </w:r>
      <w:r>
        <w:t>procedure;</w:t>
      </w:r>
    </w:p>
    <w:p w:rsidR="00AF4F9A" w:rsidRDefault="00AF4F9A" w:rsidP="00621D46">
      <w:pPr>
        <w:pStyle w:val="B1"/>
      </w:pPr>
      <w:r>
        <w:t>-</w:t>
      </w:r>
      <w:r>
        <w:tab/>
        <w:t>the AMF shall not release the NAS signalling connection; and</w:t>
      </w:r>
    </w:p>
    <w:p w:rsidR="00AF4F9A" w:rsidRDefault="00AF4F9A" w:rsidP="00621D46">
      <w:pPr>
        <w:pStyle w:val="B1"/>
      </w:pPr>
      <w:r>
        <w:t>-</w:t>
      </w:r>
      <w:r>
        <w:tab/>
        <w:t>the UE shall not perform a local release of the NAS signalling connection.</w:t>
      </w:r>
    </w:p>
    <w:p w:rsidR="00F53F28" w:rsidRDefault="00F53F28" w:rsidP="00F53F28">
      <w:pPr>
        <w:pStyle w:val="Heading3"/>
        <w:rPr>
          <w:lang w:val="en-US"/>
        </w:rPr>
      </w:pPr>
      <w:bookmarkStart w:id="49" w:name="_Toc516007545"/>
      <w:r>
        <w:rPr>
          <w:lang w:val="en-US"/>
        </w:rPr>
        <w:t>4.4.4</w:t>
      </w:r>
      <w:r>
        <w:rPr>
          <w:lang w:val="en-US"/>
        </w:rPr>
        <w:tab/>
      </w:r>
      <w:r w:rsidRPr="00606424">
        <w:rPr>
          <w:lang w:val="en-US"/>
        </w:rPr>
        <w:t>Integrity protection of NAS signalling messages</w:t>
      </w:r>
      <w:bookmarkEnd w:id="49"/>
    </w:p>
    <w:p w:rsidR="00F53F28" w:rsidRPr="003168A2" w:rsidRDefault="00F53F28" w:rsidP="00F53F28">
      <w:pPr>
        <w:pStyle w:val="Heading4"/>
        <w:rPr>
          <w:lang w:val="en-US"/>
        </w:rPr>
      </w:pPr>
      <w:r w:rsidRPr="003168A2">
        <w:rPr>
          <w:lang w:val="en-US"/>
        </w:rPr>
        <w:t>4.4.</w:t>
      </w:r>
      <w:r>
        <w:rPr>
          <w:lang w:val="en-US"/>
        </w:rPr>
        <w:t>4.1</w:t>
      </w:r>
      <w:r w:rsidRPr="003168A2">
        <w:rPr>
          <w:lang w:val="en-US"/>
        </w:rPr>
        <w:tab/>
      </w:r>
      <w:r>
        <w:rPr>
          <w:lang w:val="en-US"/>
        </w:rPr>
        <w:t>General</w:t>
      </w:r>
    </w:p>
    <w:p w:rsidR="00F53F28" w:rsidRDefault="00F53F28" w:rsidP="00F53F28">
      <w:r>
        <w:t>For the UE, integrity protected signalling is mandatory for the 5GMM NAS messages once a valid 5G NAS security context exists and has been taken into use. For the network, integrity protected signalling is mandatory for the 5GMM NAS messages once a secure exchange of 5GS NAS messages has been established for the NAS signalling connection. Integrity protection of all NAS signalling messages is the responsibility of the NAS. It is the network which activates integrity protection.</w:t>
      </w:r>
    </w:p>
    <w:p w:rsidR="00F53F28" w:rsidRDefault="00F53F28" w:rsidP="00F53F28">
      <w:r>
        <w:t>The use of "null integrity protection algorithm"5G-IA0 (see subclause 9.</w:t>
      </w:r>
      <w:r w:rsidR="00042AD7">
        <w:t>10</w:t>
      </w:r>
      <w:r>
        <w:t>.3.</w:t>
      </w:r>
      <w:r w:rsidR="009C4C04">
        <w:t>32</w:t>
      </w:r>
      <w:r>
        <w:t xml:space="preserve">) in the current 5G NAS security context is only allowed for an unauthenticated UE for which establishment of emergency services is allowed. For setting the security header type in outbound NAS messages, the UE and the AMF shall apply the same rules irrespective </w:t>
      </w:r>
      <w:r>
        <w:lastRenderedPageBreak/>
        <w:t>of whether the "null integrity protection algorithm" or any other integrity protection algorithm is indicated in the 5G NAS security context.</w:t>
      </w:r>
    </w:p>
    <w:p w:rsidR="00F53F28" w:rsidRDefault="00F53F28" w:rsidP="00F53F28">
      <w:r>
        <w:t>If the "null integrity protection algorithm"5G-IA0 has been selected as an integrity protection algorithm, the receiver shall regard the NAS messages with the security header indicating integrity protection as integrity protected.</w:t>
      </w:r>
    </w:p>
    <w:p w:rsidR="00F53F28" w:rsidRDefault="00F53F28" w:rsidP="00F53F28">
      <w:r>
        <w:t>Details of the integrity protection and verification of NAS signalling messages are specified in 3GPP TS 33.501 [</w:t>
      </w:r>
      <w:r w:rsidR="00E04A35">
        <w:t>2</w:t>
      </w:r>
      <w:r w:rsidR="00077083">
        <w:t>4</w:t>
      </w:r>
      <w:r>
        <w:t>].</w:t>
      </w:r>
    </w:p>
    <w:p w:rsidR="00F53F28" w:rsidRDefault="00F53F28" w:rsidP="00F53F28">
      <w:r>
        <w:t>When a NAS message needs to be sent both ciphered and integrity protected, the NAS message is first ciphered and then the ciphered NAS message and the NAS sequence number are integrity protected by calculating the MAC.</w:t>
      </w:r>
    </w:p>
    <w:p w:rsidR="00F53F28" w:rsidRDefault="00F53F28" w:rsidP="00621D46">
      <w:pPr>
        <w:pStyle w:val="NO"/>
      </w:pPr>
      <w:r>
        <w:t>NOTE:</w:t>
      </w:r>
      <w:r>
        <w:tab/>
        <w:t>NAS messages that are ciphered with the "null ciphering algorithm" 5G-EA0 are regarded as ciphered (see subclause 4.4.</w:t>
      </w:r>
      <w:r w:rsidR="00D5140F">
        <w:t>5</w:t>
      </w:r>
      <w:r>
        <w:t>).</w:t>
      </w:r>
    </w:p>
    <w:p w:rsidR="00F53F28" w:rsidRDefault="00F53F28" w:rsidP="00F53F28">
      <w:r>
        <w:t>When a NAS message needs to be sent only integrity protected and unciphered, the unciphered NAS message and the NAS sequence number are integrity protected by calculating the MAC.</w:t>
      </w:r>
    </w:p>
    <w:p w:rsidR="00F53F28" w:rsidRDefault="00F53F28" w:rsidP="00F53F28">
      <w:r>
        <w:t>When during a 5GMM procedure a 5GSM message is piggybacked in a 5GMM message, there is only one sequence number IE and one message authentication code IE, if any, for the combined NAS message.</w:t>
      </w:r>
    </w:p>
    <w:p w:rsidR="00F53F28" w:rsidRPr="003168A2" w:rsidRDefault="00F53F28" w:rsidP="00F53F28">
      <w:pPr>
        <w:pStyle w:val="Heading4"/>
        <w:rPr>
          <w:lang w:val="en-US"/>
        </w:rPr>
      </w:pPr>
      <w:r w:rsidRPr="003168A2">
        <w:rPr>
          <w:lang w:val="en-US"/>
        </w:rPr>
        <w:t>4.4.</w:t>
      </w:r>
      <w:r>
        <w:rPr>
          <w:lang w:val="en-US"/>
        </w:rPr>
        <w:t>4.2</w:t>
      </w:r>
      <w:r w:rsidRPr="003168A2">
        <w:rPr>
          <w:lang w:val="en-US"/>
        </w:rPr>
        <w:tab/>
      </w:r>
      <w:r w:rsidRPr="00606424">
        <w:rPr>
          <w:lang w:val="en-US"/>
        </w:rPr>
        <w:t>Integrity checking of NAS signalling messages in the UE</w:t>
      </w:r>
    </w:p>
    <w:p w:rsidR="00F53F28" w:rsidRDefault="00F53F28" w:rsidP="00F53F28">
      <w:r>
        <w:t>Except the messages listed below, no NAS signalling messages shall be processed by the receiving 5GMM entity in the UE or forwarded to the 5GSM entity, unless the network has established secure exchange of 5GS NAS messages for the NAS signalling connection:</w:t>
      </w:r>
    </w:p>
    <w:p w:rsidR="00F53F28" w:rsidRDefault="00F53F28" w:rsidP="00621D46">
      <w:pPr>
        <w:pStyle w:val="B1"/>
      </w:pPr>
      <w:r>
        <w:t>-</w:t>
      </w:r>
      <w:r>
        <w:tab/>
        <w:t>IDENTITY REQUEST (if requested identification parameter is SUCI);</w:t>
      </w:r>
    </w:p>
    <w:p w:rsidR="00F53F28" w:rsidRDefault="00F53F28" w:rsidP="00F53F28">
      <w:pPr>
        <w:pStyle w:val="B1"/>
      </w:pPr>
      <w:r>
        <w:t>-</w:t>
      </w:r>
      <w:r>
        <w:tab/>
        <w:t>AUTHENTICATION REQUEST;</w:t>
      </w:r>
      <w:r w:rsidRPr="00C31E9F">
        <w:t xml:space="preserve"> </w:t>
      </w:r>
    </w:p>
    <w:p w:rsidR="00F53F28" w:rsidRDefault="00F53F28" w:rsidP="00621D46">
      <w:pPr>
        <w:pStyle w:val="B1"/>
      </w:pPr>
      <w:r>
        <w:t>-</w:t>
      </w:r>
      <w:r>
        <w:tab/>
      </w:r>
      <w:r w:rsidRPr="00C31E9F">
        <w:t>AUTHENTICATION RES</w:t>
      </w:r>
      <w:r>
        <w:t>ULT;</w:t>
      </w:r>
    </w:p>
    <w:p w:rsidR="00F53F28" w:rsidRDefault="00F53F28" w:rsidP="00621D46">
      <w:pPr>
        <w:pStyle w:val="B1"/>
      </w:pPr>
      <w:r>
        <w:t>-</w:t>
      </w:r>
      <w:r>
        <w:tab/>
        <w:t>AUTHENTICATION REJECT;</w:t>
      </w:r>
    </w:p>
    <w:p w:rsidR="00F53F28" w:rsidRDefault="00F53F28" w:rsidP="00621D46">
      <w:pPr>
        <w:pStyle w:val="B1"/>
      </w:pPr>
      <w:r>
        <w:t>-</w:t>
      </w:r>
      <w:r>
        <w:tab/>
        <w:t>REGISTRATION REJECT;</w:t>
      </w:r>
    </w:p>
    <w:p w:rsidR="00F53F28" w:rsidRDefault="00F53F28" w:rsidP="00621D46">
      <w:pPr>
        <w:pStyle w:val="B1"/>
      </w:pPr>
      <w:r>
        <w:t>-</w:t>
      </w:r>
      <w:r>
        <w:tab/>
      </w:r>
      <w:r w:rsidRPr="007B1C04">
        <w:t>DEREGISTRATION</w:t>
      </w:r>
      <w:r>
        <w:t xml:space="preserve"> ACCEPT (for non switch off); and</w:t>
      </w:r>
    </w:p>
    <w:p w:rsidR="00F53F28" w:rsidRDefault="00F53F28" w:rsidP="00621D46">
      <w:pPr>
        <w:pStyle w:val="B1"/>
      </w:pPr>
      <w:r>
        <w:t>-</w:t>
      </w:r>
      <w:r>
        <w:tab/>
        <w:t>SERVICE REJECT.</w:t>
      </w:r>
    </w:p>
    <w:p w:rsidR="00F53F28" w:rsidRDefault="00F53F28" w:rsidP="00F53F28">
      <w:pPr>
        <w:pStyle w:val="NO"/>
      </w:pPr>
      <w:r>
        <w:t>NOTE:</w:t>
      </w:r>
      <w:r>
        <w:tab/>
        <w:t>These messages are accepted by the UE without integrity protection, as in certain situations they are sent by the network before security can be activated.</w:t>
      </w:r>
    </w:p>
    <w:p w:rsidR="00F53F28" w:rsidRDefault="00F53F28" w:rsidP="00F53F28">
      <w:r>
        <w:t>Integrity protection is never applied directly to 5GSM messages, but to the 5GMM message in which the 5GSM message is included.</w:t>
      </w:r>
    </w:p>
    <w:p w:rsidR="009A514F" w:rsidRPr="003605FD" w:rsidRDefault="009A514F" w:rsidP="009A514F">
      <w:r>
        <w:t xml:space="preserve">The network can provide the transparent container IE during the registration procedure to the UE in the REGISTRATION ACCEPT message. The transparent container IE is integrity protected by the HPLMN as </w:t>
      </w:r>
      <w:r>
        <w:rPr>
          <w:rFonts w:hint="eastAsia"/>
          <w:lang w:eastAsia="zh-CN"/>
        </w:rPr>
        <w:t xml:space="preserve">specified in </w:t>
      </w:r>
      <w:r w:rsidRPr="00B06824">
        <w:t>3GPP</w:t>
      </w:r>
      <w:r>
        <w:t> </w:t>
      </w:r>
      <w:r w:rsidRPr="00B06824">
        <w:t>TS</w:t>
      </w:r>
      <w:r>
        <w:t> 33.501 [2</w:t>
      </w:r>
      <w:r w:rsidR="00077083">
        <w:t>4</w:t>
      </w:r>
      <w:r>
        <w:t xml:space="preserve">]. If the transparent container IE does not </w:t>
      </w:r>
      <w:r w:rsidRPr="0039774E">
        <w:t>successfully pass the integrity check</w:t>
      </w:r>
      <w:r>
        <w:t xml:space="preserve"> (see </w:t>
      </w:r>
      <w:r w:rsidRPr="00B06824">
        <w:t>3GPP</w:t>
      </w:r>
      <w:r>
        <w:t> </w:t>
      </w:r>
      <w:r w:rsidRPr="00B06824">
        <w:t>TS</w:t>
      </w:r>
      <w:r>
        <w:t> 33.501 [2</w:t>
      </w:r>
      <w:r w:rsidR="00077083">
        <w:t>4</w:t>
      </w:r>
      <w:r>
        <w:t xml:space="preserve">]), then the UE can abort the registration procedure before performing PLMN selection </w:t>
      </w:r>
      <w:r>
        <w:rPr>
          <w:noProof/>
        </w:rPr>
        <w:t>as specified in subclause </w:t>
      </w:r>
      <w:r>
        <w:t>5.5.1.2.4 and subclause 5.5.1.3.4.</w:t>
      </w:r>
    </w:p>
    <w:p w:rsidR="00F53F28" w:rsidRDefault="00F53F28" w:rsidP="00F53F28">
      <w:r>
        <w:t>Once the secure exchange of NAS messages has been established, the receiving 5GMM entity in the UE shall not process any NAS signalling messages unless they have been successfully integrity checked by the NAS. If NAS signalling messages, having not successfully passed the integrity check, are received, then the NAS in the UE shall discard that message. The processing of the SECURITY MODE COMMAND message that has not successfully passed the integrity check is specified in subclause 5.4.2.5. If any NAS signalling message is received as not integrity protected even though the secure exchange of NAS messages has been established by the network, then the NAS shall discard this message.</w:t>
      </w:r>
    </w:p>
    <w:p w:rsidR="00F53F28" w:rsidRPr="003168A2" w:rsidRDefault="00F53F28" w:rsidP="00F53F28">
      <w:pPr>
        <w:pStyle w:val="Heading4"/>
        <w:rPr>
          <w:lang w:val="en-US"/>
        </w:rPr>
      </w:pPr>
      <w:r w:rsidRPr="003168A2">
        <w:rPr>
          <w:lang w:val="en-US"/>
        </w:rPr>
        <w:t>4.4.</w:t>
      </w:r>
      <w:r>
        <w:rPr>
          <w:lang w:val="en-US"/>
        </w:rPr>
        <w:t>4.3</w:t>
      </w:r>
      <w:r w:rsidRPr="003168A2">
        <w:rPr>
          <w:lang w:val="en-US"/>
        </w:rPr>
        <w:tab/>
      </w:r>
      <w:r w:rsidRPr="00606424">
        <w:rPr>
          <w:lang w:val="en-US"/>
        </w:rPr>
        <w:t xml:space="preserve">Integrity checking of NAS signalling messages in the </w:t>
      </w:r>
      <w:r>
        <w:rPr>
          <w:lang w:val="en-US"/>
        </w:rPr>
        <w:t>AMF</w:t>
      </w:r>
    </w:p>
    <w:p w:rsidR="00F53F28" w:rsidRDefault="00F53F28" w:rsidP="00F53F28">
      <w:r>
        <w:t>Except the messages listed below, no NAS signalling messages shall be processed by the receiving 5GMM entity in the AMF or forwarded to the 5GSM entity, unless the secure exchange of NAS messages has been established for the NAS signalling connection:</w:t>
      </w:r>
    </w:p>
    <w:p w:rsidR="00F53F28" w:rsidRDefault="00F53F28" w:rsidP="00621D46">
      <w:pPr>
        <w:pStyle w:val="B1"/>
      </w:pPr>
      <w:r>
        <w:lastRenderedPageBreak/>
        <w:t>-</w:t>
      </w:r>
      <w:r>
        <w:tab/>
      </w:r>
      <w:r w:rsidRPr="00C31E9F">
        <w:t xml:space="preserve">REGISTRATION </w:t>
      </w:r>
      <w:r>
        <w:t>REQUEST;</w:t>
      </w:r>
    </w:p>
    <w:p w:rsidR="00F53F28" w:rsidRDefault="00F53F28" w:rsidP="00621D46">
      <w:pPr>
        <w:pStyle w:val="B1"/>
      </w:pPr>
      <w:r>
        <w:t>-</w:t>
      </w:r>
      <w:r>
        <w:tab/>
        <w:t>IDENTITY RESPONSE (if requested identification parameter is SUCI);</w:t>
      </w:r>
    </w:p>
    <w:p w:rsidR="00F53F28" w:rsidRDefault="00F53F28" w:rsidP="00621D46">
      <w:pPr>
        <w:pStyle w:val="B1"/>
      </w:pPr>
      <w:r>
        <w:t>-</w:t>
      </w:r>
      <w:r>
        <w:tab/>
        <w:t>AUTHENTICATION RESPONSE;</w:t>
      </w:r>
    </w:p>
    <w:p w:rsidR="00F53F28" w:rsidRDefault="00F53F28" w:rsidP="00621D46">
      <w:pPr>
        <w:pStyle w:val="B1"/>
      </w:pPr>
      <w:r>
        <w:t>-</w:t>
      </w:r>
      <w:r>
        <w:tab/>
        <w:t>AUTHENTICATION FAILURE;</w:t>
      </w:r>
    </w:p>
    <w:p w:rsidR="00F53F28" w:rsidRDefault="00F53F28" w:rsidP="00621D46">
      <w:pPr>
        <w:pStyle w:val="B1"/>
      </w:pPr>
      <w:r>
        <w:t>-</w:t>
      </w:r>
      <w:r>
        <w:tab/>
        <w:t>SECURITY MODE REJECT;</w:t>
      </w:r>
    </w:p>
    <w:p w:rsidR="00F53F28" w:rsidRDefault="00F53F28" w:rsidP="00621D46">
      <w:pPr>
        <w:pStyle w:val="B1"/>
      </w:pPr>
      <w:r>
        <w:t>-</w:t>
      </w:r>
      <w:r>
        <w:tab/>
      </w:r>
      <w:r w:rsidRPr="007B1C04">
        <w:t>DEREGISTRATION</w:t>
      </w:r>
      <w:r>
        <w:t xml:space="preserve"> REQUEST; and</w:t>
      </w:r>
    </w:p>
    <w:p w:rsidR="00F53F28" w:rsidRDefault="00F53F28" w:rsidP="00621D46">
      <w:pPr>
        <w:pStyle w:val="B1"/>
      </w:pPr>
      <w:r>
        <w:t>-</w:t>
      </w:r>
      <w:r>
        <w:tab/>
      </w:r>
      <w:r w:rsidRPr="007B1C04">
        <w:t>DEREGISTRATION</w:t>
      </w:r>
      <w:r>
        <w:t xml:space="preserve"> ACCEPT;</w:t>
      </w:r>
    </w:p>
    <w:p w:rsidR="00F53F28" w:rsidRDefault="00F53F28" w:rsidP="00621D46">
      <w:pPr>
        <w:pStyle w:val="NO"/>
      </w:pPr>
      <w:r>
        <w:t>NOTE 1:</w:t>
      </w:r>
      <w:r>
        <w:tab/>
        <w:t xml:space="preserve">The </w:t>
      </w:r>
      <w:r w:rsidRPr="00C31E9F">
        <w:t xml:space="preserve">REGISTRATION </w:t>
      </w:r>
      <w:r>
        <w:t>REQUEST message is sent by the UE without integrity protection, if the registration procedure is initiated due to an inter-system change in 5GMM-IDLE mode and no current 5G NAS security context is available in the UE. The other messages are accepted by the AMF without integrity protection, as in certain situations they are sent by the UE before security can be activated.</w:t>
      </w:r>
    </w:p>
    <w:p w:rsidR="00F53F28" w:rsidRDefault="00F53F28" w:rsidP="00621D46">
      <w:pPr>
        <w:pStyle w:val="NO"/>
      </w:pPr>
      <w:r>
        <w:t>NOTE 2:</w:t>
      </w:r>
      <w:r>
        <w:tab/>
        <w:t xml:space="preserve">The </w:t>
      </w:r>
      <w:r w:rsidRPr="0096543E">
        <w:t xml:space="preserve">DEREGISTRATION </w:t>
      </w:r>
      <w:r>
        <w:t>REQUEST message can be sent by the UE without integrity protection, e.g. if the UE is registered for emergency services and there is no shared 5G NAS security context available, or if due to user interaction a registration procedure is cancelled before the secure exchange of NAS messages has been established. For these cases the network can attempt to use additional criteria (e.g. whether the UE is subsequently still performing periodic registration update or still responding to paging) before marking the UE as 5GMM-DEREGISTERED.</w:t>
      </w:r>
    </w:p>
    <w:p w:rsidR="00F53F28" w:rsidRDefault="00F53F28" w:rsidP="00F53F28">
      <w:r w:rsidRPr="0096543E">
        <w:t>Integrity protection is never applied directly to 5GSM messages, but to the 5GMM message in which the 5GSM message is included.</w:t>
      </w:r>
    </w:p>
    <w:p w:rsidR="00F53F28" w:rsidRDefault="00F53F28" w:rsidP="00F53F28">
      <w:r>
        <w:t>Once a current 5G NAS security context exists, until the secure exchange of NAS messages has been established for the NAS signalling connection, the receiving 5GMM entity in the AMF shall process the following NAS signalling messages, even if the MAC included in the message fails the integrity check or cannot be verified, as the 5G NAS security context is not available in the network:</w:t>
      </w:r>
    </w:p>
    <w:p w:rsidR="00F53F28" w:rsidRDefault="00F53F28" w:rsidP="00621D46">
      <w:pPr>
        <w:pStyle w:val="B1"/>
      </w:pPr>
      <w:r>
        <w:t>-</w:t>
      </w:r>
      <w:r>
        <w:tab/>
      </w:r>
      <w:r w:rsidRPr="0096543E">
        <w:t xml:space="preserve">REGISTRATION </w:t>
      </w:r>
      <w:r>
        <w:t>REQUEST;</w:t>
      </w:r>
    </w:p>
    <w:p w:rsidR="00F53F28" w:rsidRDefault="00F53F28" w:rsidP="00621D46">
      <w:pPr>
        <w:pStyle w:val="B1"/>
      </w:pPr>
      <w:r>
        <w:t>-</w:t>
      </w:r>
      <w:r>
        <w:tab/>
        <w:t>IDENTITY RESPONSE (if requested identification parameter is SUCI);</w:t>
      </w:r>
    </w:p>
    <w:p w:rsidR="00F53F28" w:rsidRDefault="00F53F28" w:rsidP="00621D46">
      <w:pPr>
        <w:pStyle w:val="B1"/>
      </w:pPr>
      <w:r>
        <w:t>-</w:t>
      </w:r>
      <w:r>
        <w:tab/>
        <w:t>AUTHENTICATION RESPONSE;</w:t>
      </w:r>
    </w:p>
    <w:p w:rsidR="00F53F28" w:rsidRDefault="00F53F28" w:rsidP="00621D46">
      <w:pPr>
        <w:pStyle w:val="B1"/>
      </w:pPr>
      <w:r>
        <w:t>-</w:t>
      </w:r>
      <w:r>
        <w:tab/>
        <w:t>AUTHENTICATION FAILURE;</w:t>
      </w:r>
    </w:p>
    <w:p w:rsidR="00F53F28" w:rsidRDefault="00F53F28" w:rsidP="00621D46">
      <w:pPr>
        <w:pStyle w:val="B1"/>
      </w:pPr>
      <w:r>
        <w:t>-</w:t>
      </w:r>
      <w:r>
        <w:tab/>
        <w:t>SECURITY MODE REJECT;</w:t>
      </w:r>
    </w:p>
    <w:p w:rsidR="00F53F28" w:rsidRDefault="00F53F28" w:rsidP="00621D46">
      <w:pPr>
        <w:pStyle w:val="B1"/>
      </w:pPr>
      <w:r>
        <w:t>-</w:t>
      </w:r>
      <w:r>
        <w:tab/>
      </w:r>
      <w:r w:rsidRPr="0096543E">
        <w:t xml:space="preserve">DEREGISTRATION </w:t>
      </w:r>
      <w:r>
        <w:t>REQUEST;</w:t>
      </w:r>
    </w:p>
    <w:p w:rsidR="00F53F28" w:rsidRDefault="00F53F28" w:rsidP="00621D46">
      <w:pPr>
        <w:pStyle w:val="B1"/>
      </w:pPr>
      <w:r>
        <w:t>-</w:t>
      </w:r>
      <w:r>
        <w:tab/>
      </w:r>
      <w:r w:rsidRPr="0096543E">
        <w:t xml:space="preserve">DEREGISTRATION </w:t>
      </w:r>
      <w:r>
        <w:t>ACCEPT; and</w:t>
      </w:r>
    </w:p>
    <w:p w:rsidR="00F53F28" w:rsidRDefault="00F53F28" w:rsidP="00621D46">
      <w:pPr>
        <w:pStyle w:val="B1"/>
      </w:pPr>
      <w:r>
        <w:t>-</w:t>
      </w:r>
      <w:r>
        <w:tab/>
        <w:t>SERVICE REQUEST;</w:t>
      </w:r>
    </w:p>
    <w:p w:rsidR="00F53F28" w:rsidRDefault="00F53F28" w:rsidP="00621D46">
      <w:pPr>
        <w:pStyle w:val="NO"/>
      </w:pPr>
      <w:r>
        <w:t>NOTE 3:</w:t>
      </w:r>
      <w:r>
        <w:tab/>
        <w:t>These messages are processed by the AMF even when the MAC that fails the integrity check or cannot be verified, as in certain situations they can be sent by the UE protected with a 5G NAS security context that is no longer available in the network.</w:t>
      </w:r>
    </w:p>
    <w:p w:rsidR="00F53F28" w:rsidRDefault="00F53F28" w:rsidP="00F53F28">
      <w:r>
        <w:t xml:space="preserve">If a </w:t>
      </w:r>
      <w:r w:rsidRPr="003019D0">
        <w:t xml:space="preserve">REGISTRATION </w:t>
      </w:r>
      <w:r>
        <w:t>REQUEST message fails the integrity check and it is not an registration request for emergency services, the AMF shall authenticate the subscriber before processing the registration request any further. Additionally, the AMF shall initiate a security mode control procedure, and include a HASH</w:t>
      </w:r>
      <w:r>
        <w:rPr>
          <w:vertAlign w:val="subscript"/>
        </w:rPr>
        <w:t>A</w:t>
      </w:r>
      <w:r w:rsidRPr="00621D46">
        <w:rPr>
          <w:vertAlign w:val="subscript"/>
        </w:rPr>
        <w:t>M</w:t>
      </w:r>
      <w:r>
        <w:rPr>
          <w:vertAlign w:val="subscript"/>
        </w:rPr>
        <w:t>F</w:t>
      </w:r>
      <w:r>
        <w:t xml:space="preserve"> IE in the SECURITY MODE COMMAND message as specified in subclause 5.4.2.2. For the case when the registration procedure is for emergency services see subclause 5.5.1.2.3 and subclause 5.4.1.3.5.</w:t>
      </w:r>
    </w:p>
    <w:p w:rsidR="00F53F28" w:rsidRDefault="00F53F28" w:rsidP="00F53F28">
      <w:r>
        <w:t xml:space="preserve">If a </w:t>
      </w:r>
      <w:r w:rsidRPr="0096543E">
        <w:t xml:space="preserve">DEREGISTRATION </w:t>
      </w:r>
      <w:r>
        <w:t>REQUEST message fails the integrity check, the AMF shall proceed as follows:</w:t>
      </w:r>
    </w:p>
    <w:p w:rsidR="00F53F28" w:rsidRDefault="00F53F28" w:rsidP="00F53F28">
      <w:r>
        <w:t>-</w:t>
      </w:r>
      <w:r>
        <w:tab/>
        <w:t xml:space="preserve">If it is not a </w:t>
      </w:r>
      <w:r w:rsidRPr="0096543E">
        <w:t xml:space="preserve">deregistration </w:t>
      </w:r>
      <w:r>
        <w:t xml:space="preserve">request due to switch off, and the AMF can initiate an authentication procedure, the AMF should authenticate the subscriber before processing the </w:t>
      </w:r>
      <w:r w:rsidRPr="0096543E">
        <w:t xml:space="preserve">deregistration </w:t>
      </w:r>
      <w:r>
        <w:t>request any further.</w:t>
      </w:r>
    </w:p>
    <w:p w:rsidR="00F53F28" w:rsidRDefault="00F53F28" w:rsidP="00F53F28">
      <w:r>
        <w:lastRenderedPageBreak/>
        <w:t>-</w:t>
      </w:r>
      <w:r>
        <w:tab/>
        <w:t xml:space="preserve">If it is a </w:t>
      </w:r>
      <w:r w:rsidRPr="0096543E">
        <w:t xml:space="preserve">deregistration </w:t>
      </w:r>
      <w:r>
        <w:t xml:space="preserve">request due to switch off, or the AMF does not initiate an authentication procedure for any other reason, the AMF may ignore the </w:t>
      </w:r>
      <w:r w:rsidRPr="0096543E">
        <w:t xml:space="preserve">deregistration </w:t>
      </w:r>
      <w:r>
        <w:t>request and remain in state 5GMM-REGISTERED.</w:t>
      </w:r>
    </w:p>
    <w:p w:rsidR="00F53F28" w:rsidRDefault="00F53F28" w:rsidP="00621D46">
      <w:pPr>
        <w:pStyle w:val="NO"/>
      </w:pPr>
      <w:r>
        <w:t>NOTE 4:</w:t>
      </w:r>
      <w:r>
        <w:tab/>
        <w:t xml:space="preserve">The network can attempt to use additional criteria (e.g. whether the UE is subsequently still performing periodic </w:t>
      </w:r>
      <w:r w:rsidRPr="0096543E">
        <w:t xml:space="preserve">registration </w:t>
      </w:r>
      <w:r>
        <w:t>update or still responding to paging) before marking the UE as 5GMM-DEREGISTERED.</w:t>
      </w:r>
    </w:p>
    <w:p w:rsidR="00F53F28" w:rsidRDefault="00F53F28" w:rsidP="00F53F28">
      <w:r>
        <w:t xml:space="preserve">If a </w:t>
      </w:r>
      <w:r w:rsidRPr="0096543E">
        <w:t xml:space="preserve">REGISTRATION </w:t>
      </w:r>
      <w:r>
        <w:t xml:space="preserve">REQUEST message fails the integrity check and the UE provided </w:t>
      </w:r>
      <w:r w:rsidRPr="0079780D">
        <w:t xml:space="preserve">EPS NAS message container </w:t>
      </w:r>
      <w:r>
        <w:t xml:space="preserve">IE which was successfully verified by the source MME, the AMF </w:t>
      </w:r>
      <w:r w:rsidRPr="004D157F">
        <w:t xml:space="preserve">may create a mapped 5G </w:t>
      </w:r>
      <w:r>
        <w:t xml:space="preserve">NAS </w:t>
      </w:r>
      <w:r w:rsidRPr="004D157F">
        <w:t>security context</w:t>
      </w:r>
      <w:r>
        <w:t xml:space="preserve"> and</w:t>
      </w:r>
      <w:r w:rsidRPr="004D157F">
        <w:t xml:space="preserve"> </w:t>
      </w:r>
      <w:r>
        <w:t>initiate a security mode control procedure to take the new mapped 5G NAS security context into use; otherwise if the UE has only a PDU session for non-emergency services established, the AMF shall initiate a p</w:t>
      </w:r>
      <w:r w:rsidRPr="004D157F">
        <w:t>rimary authentication and key agreement</w:t>
      </w:r>
      <w:r>
        <w:t xml:space="preserve"> procedure</w:t>
      </w:r>
      <w:r w:rsidRPr="004D157F">
        <w:t xml:space="preserve"> to create a </w:t>
      </w:r>
      <w:r>
        <w:t xml:space="preserve">new </w:t>
      </w:r>
      <w:r w:rsidRPr="004D157F">
        <w:t xml:space="preserve">native 5G </w:t>
      </w:r>
      <w:r>
        <w:t xml:space="preserve">NAS </w:t>
      </w:r>
      <w:r w:rsidRPr="004D157F">
        <w:t>security context</w:t>
      </w:r>
      <w:r>
        <w:t>. Additionally, the AMF shall initiate a security mode control procedure, and include a HASH</w:t>
      </w:r>
      <w:r>
        <w:rPr>
          <w:vertAlign w:val="subscript"/>
        </w:rPr>
        <w:t>AMF</w:t>
      </w:r>
      <w:r>
        <w:t xml:space="preserve"> IE in the SECURITY MODE COMMAND message as specified in subclause 5.4.2.2. For the case when the UE has a PDU session for emergency services see subclause 5.5.1.3.3 and subclause 5.4.1.3.5.</w:t>
      </w:r>
    </w:p>
    <w:p w:rsidR="00F53F28" w:rsidRDefault="00F53F28" w:rsidP="00F53F28">
      <w:r>
        <w:t>If a SERVICE REQUEST message fails the integrity check and the UE has only PDU sessions for non-emergency services established, the AMF shall send the SERVICE REJECT message with 5GMM cause #9 "UE identity cannot be derived by the network" and keep the 5GMM-context and 5G NAS security context unchanged. For the case when the UE has a PDU session for emergency services and integrity check fails, the AMF may skip the authentication procedure even if no 5G NAS security context is available and proceed directly to the execution of the security mode control procedure as specified in subclause 5.4.2. After successful completion of the service request procedure, the network shall release all non-emergency PDU sessions locally. The emergency PDU sessions shall not be released.</w:t>
      </w:r>
    </w:p>
    <w:p w:rsidR="00F53F28" w:rsidRDefault="00F53F28" w:rsidP="00F53F28">
      <w:r>
        <w:t>Once the secure exchange of NAS messages has been established for the NAS signalling connection, the receiving 5GMM entity in the AMF shall not process any NAS signalling messages unless they have been successfully integrity checked by the NAS. If any NAS signalling message, having not successfully passed the integrity check, is received, then the NAS in the AMF shall discard that message. If any NAS signalling message is received, as not integrity protected even though the secure exchange of NAS messages has been established, then the NAS shall discard this message.</w:t>
      </w:r>
    </w:p>
    <w:p w:rsidR="00D5140F" w:rsidRPr="003168A2" w:rsidRDefault="00D5140F" w:rsidP="00D5140F">
      <w:pPr>
        <w:pStyle w:val="Heading3"/>
      </w:pPr>
      <w:bookmarkStart w:id="50" w:name="_Toc510025954"/>
      <w:bookmarkStart w:id="51" w:name="_Toc516007546"/>
      <w:r w:rsidRPr="003168A2">
        <w:t>4.4.5</w:t>
      </w:r>
      <w:r w:rsidRPr="003168A2">
        <w:tab/>
        <w:t>Ciphering of NAS signalling messages</w:t>
      </w:r>
      <w:bookmarkEnd w:id="50"/>
      <w:bookmarkEnd w:id="51"/>
    </w:p>
    <w:p w:rsidR="00AC4843" w:rsidRDefault="00AC4843" w:rsidP="00AC4843">
      <w:r>
        <w:t>The use of ciphering in a network is an operator option subject to AMF configuration. When operation of the network without ciphering is configured, the AMF shall indicate the use of "null ciphering algorithm" 5G-EA0 (see subclause 9.</w:t>
      </w:r>
      <w:r w:rsidR="00042AD7">
        <w:t>10</w:t>
      </w:r>
      <w:r>
        <w:t>.3.</w:t>
      </w:r>
      <w:r w:rsidR="00042AD7">
        <w:t>32</w:t>
      </w:r>
      <w:r>
        <w:t>) in the current 5G NAS security context for all UEs. For setting the security header type in outbound NAS messages, the UE and the AMF shall apply the same rules irrespective of whether the "null ciphering algorithm" or any other ciphering algorithm is indicated in the 5G NAS security context.</w:t>
      </w:r>
    </w:p>
    <w:p w:rsidR="00AC4843" w:rsidRDefault="00AC4843" w:rsidP="00AC4843">
      <w:r>
        <w:t>When the UE establishes a new N1 NAS signalling connection, it shall send the initial NAS message unciphered.</w:t>
      </w:r>
    </w:p>
    <w:p w:rsidR="00AC4843" w:rsidRDefault="00AC4843" w:rsidP="00AC4843">
      <w:r>
        <w:t>The UE shall send the REGISTRATION REQUEST message always unciphered.</w:t>
      </w:r>
    </w:p>
    <w:p w:rsidR="00AC4843" w:rsidRDefault="00AC4843" w:rsidP="00AC4843">
      <w:r>
        <w:t>The UE shall start the ciphering and deciphering of NAS messages when the secure exchange of NAS messages has been established for a N1 NAS signalling connection. From this time onward, unless explicitly defined, the UE shall send all NAS messages ciphered until the N1 NAS signalling connection is released, or the UE performs inter-system change to S1 mode.</w:t>
      </w:r>
    </w:p>
    <w:p w:rsidR="00AC4843" w:rsidRDefault="00AC4843" w:rsidP="00AC4843">
      <w:r>
        <w:t>The AMF shall start ciphering and deciphering of NAS messages as described in subclause 4.4.</w:t>
      </w:r>
      <w:r w:rsidR="00E466A0">
        <w:t>3</w:t>
      </w:r>
      <w:r>
        <w:t>.</w:t>
      </w:r>
      <w:r w:rsidR="00E466A0">
        <w:t>4</w:t>
      </w:r>
      <w:r>
        <w:t>. From this time onward, except for the SECURITY MODE COMMAND message, the AMF shall send all NAS messages ciphered until the N1 NAS signalling connection is released, or the UE performs inter-system change to S1 mode.</w:t>
      </w:r>
    </w:p>
    <w:p w:rsidR="00AC4843" w:rsidRDefault="00AC4843" w:rsidP="00AC4843">
      <w:r>
        <w:t>Ciphering</w:t>
      </w:r>
      <w:r w:rsidRPr="000B3676">
        <w:t xml:space="preserve"> is never applied directly to 5GSM messages, but to the 5GMM message in which the 5GSM message is included.</w:t>
      </w:r>
    </w:p>
    <w:p w:rsidR="00AC4843" w:rsidRDefault="00AC4843" w:rsidP="00AC4843">
      <w:r>
        <w:t>Once the encryption of NAS messages has been started between the AMF and the UE, the receiver shall discard the unciphered NAS messages which shall have been ciphered according to the rules described in this specification.</w:t>
      </w:r>
    </w:p>
    <w:p w:rsidR="00AC4843" w:rsidRDefault="00AC4843" w:rsidP="00AC4843">
      <w:r>
        <w:t>If the "null ciphering algorithm"5G-EA0 has been selected as a ciphering algorithm, the NAS messages with the security header indicating ciphering are regarded as ciphered.</w:t>
      </w:r>
    </w:p>
    <w:p w:rsidR="00AC4843" w:rsidRDefault="00AC4843" w:rsidP="00AC4843">
      <w:r>
        <w:t>Details of ciphering and deciphering of NAS signalling messages are specified in 3GPP TS 33.501 [</w:t>
      </w:r>
      <w:r w:rsidR="00077083">
        <w:t>24</w:t>
      </w:r>
      <w:r>
        <w:t>].</w:t>
      </w:r>
    </w:p>
    <w:p w:rsidR="00047AB0" w:rsidRPr="00C607F7" w:rsidRDefault="00047AB0" w:rsidP="00047AB0">
      <w:pPr>
        <w:pStyle w:val="Heading2"/>
      </w:pPr>
      <w:bookmarkStart w:id="52" w:name="_Toc516007547"/>
      <w:r>
        <w:lastRenderedPageBreak/>
        <w:t>4</w:t>
      </w:r>
      <w:r w:rsidRPr="00C607F7">
        <w:t>.</w:t>
      </w:r>
      <w:r>
        <w:t>5</w:t>
      </w:r>
      <w:r w:rsidRPr="00C607F7">
        <w:tab/>
      </w:r>
      <w:r>
        <w:t>Unified access control</w:t>
      </w:r>
      <w:bookmarkEnd w:id="46"/>
      <w:bookmarkEnd w:id="52"/>
    </w:p>
    <w:p w:rsidR="00F81AA9" w:rsidRDefault="0087779D" w:rsidP="0087779D">
      <w:pPr>
        <w:pStyle w:val="Heading3"/>
        <w:rPr>
          <w:noProof/>
        </w:rPr>
      </w:pPr>
      <w:bookmarkStart w:id="53" w:name="_Toc508876819"/>
      <w:bookmarkStart w:id="54" w:name="_Toc516007548"/>
      <w:r>
        <w:rPr>
          <w:noProof/>
        </w:rPr>
        <w:t>4.5.1</w:t>
      </w:r>
      <w:r w:rsidR="00F81AA9">
        <w:rPr>
          <w:noProof/>
        </w:rPr>
        <w:tab/>
        <w:t>General</w:t>
      </w:r>
      <w:bookmarkEnd w:id="53"/>
      <w:bookmarkEnd w:id="54"/>
    </w:p>
    <w:p w:rsidR="00F81AA9" w:rsidRDefault="00F81AA9" w:rsidP="007C1B3F">
      <w:pPr>
        <w:rPr>
          <w:noProof/>
        </w:rPr>
      </w:pPr>
      <w:r>
        <w:rPr>
          <w:noProof/>
        </w:rPr>
        <w:t xml:space="preserve">When the UE wants to access the 5GS, the UE must first perform access control checks to determine if the access is allowed. Access control checks shall be perfomed for the </w:t>
      </w:r>
      <w:r w:rsidRPr="007C1B3F">
        <w:t>access attempts defined by the</w:t>
      </w:r>
      <w:r w:rsidR="004F17FF" w:rsidRPr="007C1B3F">
        <w:t xml:space="preserve"> </w:t>
      </w:r>
      <w:r w:rsidRPr="007C1B3F">
        <w:t>following list of events</w:t>
      </w:r>
      <w:r>
        <w:rPr>
          <w:noProof/>
        </w:rPr>
        <w:t>:</w:t>
      </w:r>
    </w:p>
    <w:p w:rsidR="00F81AA9" w:rsidRDefault="0087779D" w:rsidP="00F81AA9">
      <w:pPr>
        <w:pStyle w:val="B1"/>
        <w:rPr>
          <w:noProof/>
        </w:rPr>
      </w:pPr>
      <w:r>
        <w:rPr>
          <w:noProof/>
        </w:rPr>
        <w:t>a)</w:t>
      </w:r>
      <w:r w:rsidR="00F81AA9">
        <w:rPr>
          <w:noProof/>
        </w:rPr>
        <w:tab/>
        <w:t xml:space="preserve">the UE is in 5GMM-IDLE mode over 3GPP access and an </w:t>
      </w:r>
      <w:r w:rsidR="00F81AA9">
        <w:rPr>
          <w:noProof/>
          <w:lang w:val="en-US" w:eastAsia="zh-CN"/>
        </w:rPr>
        <w:t>event that requires a transition to 5GMM-CONNECTED mode occurs</w:t>
      </w:r>
      <w:r w:rsidR="00F81AA9">
        <w:rPr>
          <w:noProof/>
        </w:rPr>
        <w:t>;</w:t>
      </w:r>
      <w:r w:rsidR="00ED0036">
        <w:rPr>
          <w:noProof/>
        </w:rPr>
        <w:t xml:space="preserve"> and</w:t>
      </w:r>
    </w:p>
    <w:p w:rsidR="00F81AA9" w:rsidRDefault="0087779D" w:rsidP="00F81AA9">
      <w:pPr>
        <w:pStyle w:val="B1"/>
        <w:rPr>
          <w:noProof/>
        </w:rPr>
      </w:pPr>
      <w:r>
        <w:rPr>
          <w:noProof/>
        </w:rPr>
        <w:t>b)</w:t>
      </w:r>
      <w:r w:rsidR="00F81AA9">
        <w:rPr>
          <w:noProof/>
        </w:rPr>
        <w:tab/>
        <w:t>the UE is in 5GMM-CONNECTED mode over 3GPP access or 5GMM-CONNECTED mode with RRC inactive indication and one of the following events occurs:</w:t>
      </w:r>
    </w:p>
    <w:p w:rsidR="00F81AA9" w:rsidRDefault="00F81AA9" w:rsidP="00F81AA9">
      <w:pPr>
        <w:pStyle w:val="B2"/>
        <w:rPr>
          <w:snapToGrid w:val="0"/>
        </w:rPr>
      </w:pPr>
      <w:r>
        <w:rPr>
          <w:snapToGrid w:val="0"/>
        </w:rPr>
        <w:t>1)</w:t>
      </w:r>
      <w:r>
        <w:rPr>
          <w:snapToGrid w:val="0"/>
        </w:rPr>
        <w:tab/>
        <w:t>5GMM receives an MO-MMTEL-voice-call-started indication, an MO-MMTEL-video-call-started indication or an MO-SMSoIP-attempt-started indication from upper layers;</w:t>
      </w:r>
    </w:p>
    <w:p w:rsidR="00F81AA9" w:rsidRDefault="00F81AA9" w:rsidP="00F81AA9">
      <w:pPr>
        <w:pStyle w:val="B2"/>
        <w:rPr>
          <w:snapToGrid w:val="0"/>
        </w:rPr>
      </w:pPr>
      <w:r>
        <w:rPr>
          <w:snapToGrid w:val="0"/>
        </w:rPr>
        <w:t>2)</w:t>
      </w:r>
      <w:r>
        <w:rPr>
          <w:snapToGrid w:val="0"/>
        </w:rPr>
        <w:tab/>
        <w:t xml:space="preserve">5GMM receives a request </w:t>
      </w:r>
      <w:r w:rsidRPr="00692855">
        <w:rPr>
          <w:snapToGrid w:val="0"/>
        </w:rPr>
        <w:t xml:space="preserve">from upper layers </w:t>
      </w:r>
      <w:r>
        <w:rPr>
          <w:snapToGrid w:val="0"/>
        </w:rPr>
        <w:t>to send a mobile originated SMS</w:t>
      </w:r>
      <w:r w:rsidRPr="00665B16">
        <w:rPr>
          <w:snapToGrid w:val="0"/>
        </w:rPr>
        <w:t xml:space="preserve"> </w:t>
      </w:r>
      <w:r>
        <w:rPr>
          <w:snapToGrid w:val="0"/>
        </w:rPr>
        <w:t>over NAS</w:t>
      </w:r>
      <w:r w:rsidR="00C21EAC">
        <w:rPr>
          <w:snapToGrid w:val="0"/>
        </w:rPr>
        <w:t xml:space="preserve"> unless the request triggered a service request procedure to transition the UE from 5GMM-IDLE mode to 5GMM-CONNECTED mode</w:t>
      </w:r>
      <w:r>
        <w:rPr>
          <w:snapToGrid w:val="0"/>
        </w:rPr>
        <w:t>;</w:t>
      </w:r>
    </w:p>
    <w:p w:rsidR="00F81AA9" w:rsidRDefault="00F81AA9" w:rsidP="00F81AA9">
      <w:pPr>
        <w:pStyle w:val="B2"/>
        <w:rPr>
          <w:snapToGrid w:val="0"/>
        </w:rPr>
      </w:pPr>
      <w:r>
        <w:rPr>
          <w:snapToGrid w:val="0"/>
        </w:rPr>
        <w:t>3)</w:t>
      </w:r>
      <w:r>
        <w:rPr>
          <w:snapToGrid w:val="0"/>
        </w:rPr>
        <w:tab/>
      </w:r>
      <w:r w:rsidRPr="003E7016">
        <w:rPr>
          <w:snapToGrid w:val="0"/>
        </w:rPr>
        <w:t xml:space="preserve">5GMM receives </w:t>
      </w:r>
      <w:r>
        <w:rPr>
          <w:snapToGrid w:val="0"/>
        </w:rPr>
        <w:t xml:space="preserve">a request </w:t>
      </w:r>
      <w:r w:rsidRPr="00692855">
        <w:rPr>
          <w:snapToGrid w:val="0"/>
        </w:rPr>
        <w:t xml:space="preserve">from upper layers to </w:t>
      </w:r>
      <w:r w:rsidRPr="00EB2237">
        <w:rPr>
          <w:snapToGrid w:val="0"/>
        </w:rPr>
        <w:t>send an UL NAS TRANSPORT message for the purpose of PDU session establishment</w:t>
      </w:r>
      <w:r w:rsidR="00C21EAC">
        <w:rPr>
          <w:snapToGrid w:val="0"/>
        </w:rPr>
        <w:t xml:space="preserve"> unless the request triggered a service request procedure to transition the UE from 5GMM-IDLE mode to 5GMM-CONNECTED mode</w:t>
      </w:r>
      <w:r>
        <w:rPr>
          <w:snapToGrid w:val="0"/>
        </w:rPr>
        <w:t>;</w:t>
      </w:r>
    </w:p>
    <w:p w:rsidR="00F81AA9" w:rsidRDefault="00F81AA9" w:rsidP="00F81AA9">
      <w:pPr>
        <w:pStyle w:val="B2"/>
        <w:rPr>
          <w:snapToGrid w:val="0"/>
        </w:rPr>
      </w:pPr>
      <w:r>
        <w:rPr>
          <w:snapToGrid w:val="0"/>
        </w:rPr>
        <w:t>4)</w:t>
      </w:r>
      <w:r>
        <w:rPr>
          <w:snapToGrid w:val="0"/>
        </w:rPr>
        <w:tab/>
      </w:r>
      <w:r w:rsidRPr="003E7016">
        <w:rPr>
          <w:snapToGrid w:val="0"/>
        </w:rPr>
        <w:t xml:space="preserve">5GMM receives </w:t>
      </w:r>
      <w:r>
        <w:rPr>
          <w:snapToGrid w:val="0"/>
        </w:rPr>
        <w:t xml:space="preserve">a request from upper layers to </w:t>
      </w:r>
      <w:r w:rsidRPr="00EB2237">
        <w:rPr>
          <w:snapToGrid w:val="0"/>
        </w:rPr>
        <w:t>send an UL NAS TRANSPORT message for the purpose of PDU session modification</w:t>
      </w:r>
      <w:r w:rsidR="00C21EAC">
        <w:rPr>
          <w:snapToGrid w:val="0"/>
        </w:rPr>
        <w:t xml:space="preserve"> unless the request triggered a service request procedure to transition the UE from 5GMM-IDLE mode to 5GMM-CONNECTED mode</w:t>
      </w:r>
      <w:r>
        <w:rPr>
          <w:snapToGrid w:val="0"/>
        </w:rPr>
        <w:t>; and</w:t>
      </w:r>
    </w:p>
    <w:p w:rsidR="00F81AA9" w:rsidRDefault="00F81AA9" w:rsidP="00F81AA9">
      <w:pPr>
        <w:pStyle w:val="B2"/>
        <w:rPr>
          <w:snapToGrid w:val="0"/>
        </w:rPr>
      </w:pPr>
      <w:r>
        <w:rPr>
          <w:snapToGrid w:val="0"/>
        </w:rPr>
        <w:t>5)</w:t>
      </w:r>
      <w:r>
        <w:rPr>
          <w:snapToGrid w:val="0"/>
        </w:rPr>
        <w:tab/>
        <w:t>5GMM receives a request to re-establish the user</w:t>
      </w:r>
      <w:r w:rsidR="004A659F">
        <w:rPr>
          <w:snapToGrid w:val="0"/>
        </w:rPr>
        <w:t>-</w:t>
      </w:r>
      <w:r>
        <w:rPr>
          <w:snapToGrid w:val="0"/>
        </w:rPr>
        <w:t xml:space="preserve">plane </w:t>
      </w:r>
      <w:r w:rsidR="004A659F">
        <w:rPr>
          <w:snapToGrid w:val="0"/>
        </w:rPr>
        <w:t xml:space="preserve">resources </w:t>
      </w:r>
      <w:r>
        <w:rPr>
          <w:snapToGrid w:val="0"/>
        </w:rPr>
        <w:t>for an existing PDU session.</w:t>
      </w:r>
    </w:p>
    <w:p w:rsidR="00F81AA9" w:rsidRDefault="00F81AA9" w:rsidP="00F81AA9">
      <w:pPr>
        <w:pStyle w:val="NO"/>
      </w:pPr>
      <w:r w:rsidRPr="00CF3B82">
        <w:t>NOTE</w:t>
      </w:r>
      <w:r>
        <w:rPr>
          <w:noProof/>
        </w:rPr>
        <w:t> 1</w:t>
      </w:r>
      <w:r w:rsidRPr="00CF3B82">
        <w:t>:</w:t>
      </w:r>
      <w:r>
        <w:tab/>
      </w:r>
      <w:r w:rsidRPr="00CF3B82">
        <w:t>5GMM specific procedures</w:t>
      </w:r>
      <w:r>
        <w:t xml:space="preserve"> initiated by NAS in 5GMM-CONNECTED mode are not subject to access control</w:t>
      </w:r>
      <w:r w:rsidR="00C93CE5">
        <w:t>,</w:t>
      </w:r>
      <w:r>
        <w:t xml:space="preserve"> </w:t>
      </w:r>
      <w:r w:rsidR="00C93CE5">
        <w:t>e</w:t>
      </w:r>
      <w:r>
        <w:t>.g. a registration procedure after PS handover will not be prevented by access control</w:t>
      </w:r>
      <w:r w:rsidR="00C93CE5">
        <w:t xml:space="preserve"> (see </w:t>
      </w:r>
      <w:r w:rsidR="00C93CE5">
        <w:rPr>
          <w:lang w:val="en-US"/>
        </w:rPr>
        <w:t>subclause 5.5)</w:t>
      </w:r>
      <w:r>
        <w:t>.</w:t>
      </w:r>
    </w:p>
    <w:p w:rsidR="00F81AA9" w:rsidRDefault="00F81AA9" w:rsidP="00F81AA9">
      <w:pPr>
        <w:pStyle w:val="EditorsNote"/>
        <w:rPr>
          <w:noProof/>
        </w:rPr>
      </w:pPr>
      <w:r>
        <w:rPr>
          <w:noProof/>
        </w:rPr>
        <w:t>Editor's note:</w:t>
      </w:r>
      <w:r>
        <w:rPr>
          <w:noProof/>
        </w:rPr>
        <w:tab/>
        <w:t>Whether other events need to be considered in 5GMM-CONNECTED mode or 5GMM-CONNECTED mode with RRC inactive indication, is FFS.</w:t>
      </w:r>
    </w:p>
    <w:p w:rsidR="00F81AA9" w:rsidRPr="00900D90" w:rsidRDefault="00F81AA9" w:rsidP="00F81AA9">
      <w:pPr>
        <w:rPr>
          <w:noProof/>
        </w:rPr>
      </w:pPr>
      <w:r w:rsidRPr="00EB2237">
        <w:rPr>
          <w:noProof/>
        </w:rPr>
        <w:t xml:space="preserve">When the NAS detects one of the above </w:t>
      </w:r>
      <w:r w:rsidRPr="00900D90">
        <w:rPr>
          <w:noProof/>
        </w:rPr>
        <w:t>events</w:t>
      </w:r>
      <w:r w:rsidRPr="00EB2237">
        <w:rPr>
          <w:noProof/>
        </w:rPr>
        <w:t>, the NAS needs to perform the mapping of the kind of request to one or more access identities and one access category and lower layers will perform access barring checks for that request based on the determined access identities and access categ</w:t>
      </w:r>
      <w:r w:rsidRPr="00900D90">
        <w:rPr>
          <w:noProof/>
        </w:rPr>
        <w:t>ory.</w:t>
      </w:r>
    </w:p>
    <w:p w:rsidR="00F81AA9" w:rsidRDefault="00F81AA9" w:rsidP="00F81AA9">
      <w:pPr>
        <w:pStyle w:val="NO"/>
        <w:rPr>
          <w:noProof/>
        </w:rPr>
      </w:pPr>
      <w:r w:rsidRPr="00EB2237">
        <w:rPr>
          <w:noProof/>
        </w:rPr>
        <w:t>NOTE </w:t>
      </w:r>
      <w:r>
        <w:rPr>
          <w:noProof/>
        </w:rPr>
        <w:t>2</w:t>
      </w:r>
      <w:r w:rsidRPr="00EB2237">
        <w:rPr>
          <w:noProof/>
        </w:rPr>
        <w:t>:</w:t>
      </w:r>
      <w:r w:rsidRPr="00EB2237">
        <w:rPr>
          <w:noProof/>
        </w:rPr>
        <w:tab/>
        <w:t>The NAS is aware of the above events through indications provided by upper layers or when</w:t>
      </w:r>
      <w:r>
        <w:rPr>
          <w:noProof/>
        </w:rPr>
        <w:t xml:space="preserve"> determing the need to start 5GMM procedures through normal NAS behaviour, or both.</w:t>
      </w:r>
    </w:p>
    <w:p w:rsidR="00F81AA9" w:rsidRDefault="00F81AA9" w:rsidP="00F81AA9">
      <w:pPr>
        <w:rPr>
          <w:noProof/>
        </w:rPr>
      </w:pPr>
      <w:r>
        <w:rPr>
          <w:noProof/>
        </w:rPr>
        <w:t>To determine the access identities and the access category for a request, the NAS checks the reason for access, types of service requested and profile of the UE including UE configurations, against a set of access identities and access categories defined in 3GPP TS 22.261 [</w:t>
      </w:r>
      <w:r w:rsidR="00B5047D">
        <w:rPr>
          <w:noProof/>
        </w:rPr>
        <w:t>3</w:t>
      </w:r>
      <w:r>
        <w:rPr>
          <w:noProof/>
        </w:rPr>
        <w:t>], namely:</w:t>
      </w:r>
    </w:p>
    <w:p w:rsidR="00F81AA9" w:rsidRDefault="0087779D" w:rsidP="00F81AA9">
      <w:pPr>
        <w:pStyle w:val="B1"/>
        <w:rPr>
          <w:noProof/>
        </w:rPr>
      </w:pPr>
      <w:r>
        <w:rPr>
          <w:noProof/>
        </w:rPr>
        <w:t>a)</w:t>
      </w:r>
      <w:r w:rsidR="00F81AA9">
        <w:rPr>
          <w:noProof/>
        </w:rPr>
        <w:tab/>
        <w:t>a set of standardized access identities;</w:t>
      </w:r>
    </w:p>
    <w:p w:rsidR="00F81AA9" w:rsidRDefault="0087779D" w:rsidP="00F81AA9">
      <w:pPr>
        <w:pStyle w:val="B1"/>
        <w:rPr>
          <w:noProof/>
        </w:rPr>
      </w:pPr>
      <w:r>
        <w:rPr>
          <w:noProof/>
        </w:rPr>
        <w:t>b)</w:t>
      </w:r>
      <w:r w:rsidR="00F81AA9">
        <w:rPr>
          <w:noProof/>
        </w:rPr>
        <w:tab/>
        <w:t>a set of standardized access categories; and</w:t>
      </w:r>
    </w:p>
    <w:p w:rsidR="00F81AA9" w:rsidRDefault="0087779D" w:rsidP="00F81AA9">
      <w:pPr>
        <w:pStyle w:val="B1"/>
        <w:rPr>
          <w:noProof/>
        </w:rPr>
      </w:pPr>
      <w:r>
        <w:rPr>
          <w:noProof/>
        </w:rPr>
        <w:t>c)</w:t>
      </w:r>
      <w:r w:rsidR="00F81AA9">
        <w:rPr>
          <w:noProof/>
        </w:rPr>
        <w:tab/>
        <w:t>a set of operator-defined access categories, if available.</w:t>
      </w:r>
    </w:p>
    <w:p w:rsidR="00F81AA9" w:rsidRDefault="00F81AA9" w:rsidP="00F81AA9">
      <w:pPr>
        <w:rPr>
          <w:noProof/>
        </w:rPr>
      </w:pPr>
      <w:r>
        <w:rPr>
          <w:noProof/>
        </w:rPr>
        <w:t>For the purpose of determining the applicable access identities from the set of standardized access identities defined in 3GPP TS 22.261 [</w:t>
      </w:r>
      <w:r w:rsidR="00B5047D">
        <w:rPr>
          <w:noProof/>
        </w:rPr>
        <w:t>3</w:t>
      </w:r>
      <w:r>
        <w:rPr>
          <w:noProof/>
        </w:rPr>
        <w:t>], the NAS shall follow the requirements set out in subclause </w:t>
      </w:r>
      <w:r w:rsidR="0087779D">
        <w:rPr>
          <w:noProof/>
        </w:rPr>
        <w:t>4.5.2</w:t>
      </w:r>
      <w:r>
        <w:rPr>
          <w:noProof/>
        </w:rPr>
        <w:t xml:space="preserve"> and the rules and actions defined in table </w:t>
      </w:r>
      <w:r w:rsidR="0087779D">
        <w:rPr>
          <w:noProof/>
        </w:rPr>
        <w:t>4.5.2.</w:t>
      </w:r>
      <w:r w:rsidR="00197A5E">
        <w:rPr>
          <w:noProof/>
        </w:rPr>
        <w:t>1</w:t>
      </w:r>
      <w:r>
        <w:rPr>
          <w:noProof/>
        </w:rPr>
        <w:t>.</w:t>
      </w:r>
    </w:p>
    <w:p w:rsidR="00F81AA9" w:rsidRDefault="00F81AA9" w:rsidP="00F81AA9">
      <w:pPr>
        <w:rPr>
          <w:noProof/>
        </w:rPr>
      </w:pPr>
      <w:r>
        <w:rPr>
          <w:noProof/>
        </w:rPr>
        <w:t>For the purpose of determining the applicable access category from the set of standardized access categories and operator-defined access categories defined in 3GPP TS 22.261 [</w:t>
      </w:r>
      <w:r w:rsidR="00B5047D">
        <w:rPr>
          <w:noProof/>
        </w:rPr>
        <w:t>3</w:t>
      </w:r>
      <w:r>
        <w:rPr>
          <w:noProof/>
        </w:rPr>
        <w:t>], the NAS shall follow the requirements set out in subclause </w:t>
      </w:r>
      <w:r w:rsidR="0087779D">
        <w:rPr>
          <w:noProof/>
        </w:rPr>
        <w:t>4.5.2</w:t>
      </w:r>
      <w:r>
        <w:rPr>
          <w:noProof/>
        </w:rPr>
        <w:t xml:space="preserve"> and the rules and actions defined in table </w:t>
      </w:r>
      <w:r w:rsidR="0087779D">
        <w:rPr>
          <w:noProof/>
        </w:rPr>
        <w:t>4.5.2.2</w:t>
      </w:r>
      <w:r>
        <w:rPr>
          <w:noProof/>
        </w:rPr>
        <w:t>.</w:t>
      </w:r>
    </w:p>
    <w:p w:rsidR="00CD6F76" w:rsidRDefault="0087779D" w:rsidP="00CD6F76">
      <w:pPr>
        <w:pStyle w:val="Heading3"/>
      </w:pPr>
      <w:bookmarkStart w:id="55" w:name="_Toc508876820"/>
      <w:bookmarkStart w:id="56" w:name="_Toc516007549"/>
      <w:r>
        <w:lastRenderedPageBreak/>
        <w:t>4.5.2</w:t>
      </w:r>
      <w:r w:rsidR="00F81AA9" w:rsidRPr="00FE320E">
        <w:tab/>
      </w:r>
      <w:r w:rsidR="00F81AA9">
        <w:t>Determination of the access identities and access category associated with a request for access</w:t>
      </w:r>
      <w:bookmarkEnd w:id="55"/>
      <w:bookmarkEnd w:id="56"/>
    </w:p>
    <w:p w:rsidR="00F81AA9" w:rsidRDefault="00F81AA9" w:rsidP="00F81AA9">
      <w:pPr>
        <w:rPr>
          <w:snapToGrid w:val="0"/>
        </w:rPr>
      </w:pPr>
      <w:r>
        <w:rPr>
          <w:snapToGrid w:val="0"/>
        </w:rPr>
        <w:t xml:space="preserve">When the UE needs to initiate an access attempt in one of the </w:t>
      </w:r>
      <w:r w:rsidRPr="007449FE">
        <w:rPr>
          <w:snapToGrid w:val="0"/>
        </w:rPr>
        <w:t>events</w:t>
      </w:r>
      <w:r>
        <w:rPr>
          <w:snapToGrid w:val="0"/>
        </w:rPr>
        <w:t xml:space="preserve"> listed in subclause </w:t>
      </w:r>
      <w:r w:rsidR="0087779D">
        <w:rPr>
          <w:snapToGrid w:val="0"/>
        </w:rPr>
        <w:t>4.5.1</w:t>
      </w:r>
      <w:r>
        <w:rPr>
          <w:snapToGrid w:val="0"/>
        </w:rPr>
        <w:t xml:space="preserve">, the UE shall determine one or more access identities from the set of </w:t>
      </w:r>
      <w:r>
        <w:rPr>
          <w:noProof/>
        </w:rPr>
        <w:t xml:space="preserve">standardized access identities, and </w:t>
      </w:r>
      <w:r>
        <w:rPr>
          <w:snapToGrid w:val="0"/>
        </w:rPr>
        <w:t>one access category from the set of standardized access categories and operator-defined access categories, to be associated with that access attempt.</w:t>
      </w:r>
    </w:p>
    <w:p w:rsidR="00F81AA9" w:rsidRDefault="00F81AA9" w:rsidP="00F81AA9">
      <w:pPr>
        <w:rPr>
          <w:snapToGrid w:val="0"/>
        </w:rPr>
      </w:pPr>
      <w:r>
        <w:rPr>
          <w:snapToGrid w:val="0"/>
        </w:rPr>
        <w:t>The set of the access identities applicable for the request is determined by the UE in the following way:</w:t>
      </w:r>
    </w:p>
    <w:p w:rsidR="00F81AA9" w:rsidRDefault="0087779D" w:rsidP="00F81AA9">
      <w:pPr>
        <w:pStyle w:val="B1"/>
        <w:rPr>
          <w:snapToGrid w:val="0"/>
        </w:rPr>
      </w:pPr>
      <w:r>
        <w:rPr>
          <w:snapToGrid w:val="0"/>
        </w:rPr>
        <w:t>a)</w:t>
      </w:r>
      <w:r w:rsidR="00F81AA9">
        <w:rPr>
          <w:snapToGrid w:val="0"/>
        </w:rPr>
        <w:tab/>
        <w:t>for each of the access identities 1, 2, 11, 12, 13, 14 and 15</w:t>
      </w:r>
      <w:r w:rsidR="00F81AA9" w:rsidRPr="00992D93">
        <w:t xml:space="preserve"> </w:t>
      </w:r>
      <w:r w:rsidR="00F81AA9">
        <w:t>in t</w:t>
      </w:r>
      <w:r w:rsidR="00F81AA9" w:rsidRPr="00992D93">
        <w:rPr>
          <w:snapToGrid w:val="0"/>
        </w:rPr>
        <w:t>able</w:t>
      </w:r>
      <w:r w:rsidR="00F81AA9">
        <w:rPr>
          <w:snapToGrid w:val="0"/>
        </w:rPr>
        <w:t> </w:t>
      </w:r>
      <w:r>
        <w:rPr>
          <w:snapToGrid w:val="0"/>
        </w:rPr>
        <w:t>4.5.2.1</w:t>
      </w:r>
      <w:r w:rsidR="00F81AA9">
        <w:rPr>
          <w:snapToGrid w:val="0"/>
        </w:rPr>
        <w:t>, the UE shall check whether the access identity is applicable in the selected PLMN, if a new PLMN is selected, or otherwise if it is applicable in the RPLMN or equivalent PLMN; and</w:t>
      </w:r>
    </w:p>
    <w:p w:rsidR="00F81AA9" w:rsidRDefault="0087779D" w:rsidP="00F81AA9">
      <w:pPr>
        <w:pStyle w:val="B1"/>
        <w:rPr>
          <w:snapToGrid w:val="0"/>
        </w:rPr>
      </w:pPr>
      <w:r>
        <w:rPr>
          <w:snapToGrid w:val="0"/>
        </w:rPr>
        <w:t>b)</w:t>
      </w:r>
      <w:r w:rsidR="00F81AA9">
        <w:rPr>
          <w:snapToGrid w:val="0"/>
        </w:rPr>
        <w:tab/>
        <w:t>if none of the above access identities is applicable, then access identity 0 is applicable.</w:t>
      </w:r>
    </w:p>
    <w:p w:rsidR="00F81AA9" w:rsidRPr="007C1B3F" w:rsidRDefault="00F81AA9" w:rsidP="007C1B3F">
      <w:pPr>
        <w:pStyle w:val="TH"/>
      </w:pPr>
      <w:r w:rsidRPr="007C1B3F">
        <w:t>Table</w:t>
      </w:r>
      <w:r w:rsidR="0087779D">
        <w:rPr>
          <w:noProof/>
        </w:rPr>
        <w:t> </w:t>
      </w:r>
      <w:r w:rsidR="0087779D" w:rsidRPr="007C1B3F">
        <w:t>4.5.2.1</w:t>
      </w:r>
      <w:r w:rsidRPr="007C1B3F">
        <w:t xml:space="preserve">: </w:t>
      </w:r>
      <w:r w:rsidRPr="007C1B3F">
        <w:rPr>
          <w:rFonts w:hint="eastAsia"/>
        </w:rPr>
        <w:t>Access I</w:t>
      </w:r>
      <w:r w:rsidRPr="007C1B3F">
        <w:t>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F81AA9" w:rsidRPr="004F17FF" w:rsidTr="00DB2E6E">
        <w:trPr>
          <w:jc w:val="center"/>
        </w:trPr>
        <w:tc>
          <w:tcPr>
            <w:tcW w:w="2127" w:type="dxa"/>
            <w:tcBorders>
              <w:top w:val="single" w:sz="12" w:space="0" w:color="auto"/>
              <w:bottom w:val="single" w:sz="12" w:space="0" w:color="auto"/>
            </w:tcBorders>
          </w:tcPr>
          <w:p w:rsidR="00F81AA9" w:rsidRPr="004F17FF" w:rsidRDefault="00F81AA9" w:rsidP="00CB2972">
            <w:pPr>
              <w:pStyle w:val="TAH"/>
            </w:pPr>
            <w:r w:rsidRPr="004F17FF">
              <w:rPr>
                <w:rFonts w:hint="eastAsia"/>
              </w:rPr>
              <w:t>Access I</w:t>
            </w:r>
            <w:r w:rsidRPr="004F17FF">
              <w:t>dentity</w:t>
            </w:r>
            <w:r w:rsidRPr="004F17FF">
              <w:rPr>
                <w:rFonts w:hint="eastAsia"/>
              </w:rPr>
              <w:t xml:space="preserve"> number</w:t>
            </w:r>
          </w:p>
        </w:tc>
        <w:tc>
          <w:tcPr>
            <w:tcW w:w="6761" w:type="dxa"/>
            <w:tcBorders>
              <w:top w:val="single" w:sz="12" w:space="0" w:color="auto"/>
              <w:bottom w:val="single" w:sz="12" w:space="0" w:color="auto"/>
            </w:tcBorders>
          </w:tcPr>
          <w:p w:rsidR="00F81AA9" w:rsidRPr="004F17FF" w:rsidRDefault="00F81AA9" w:rsidP="00CB2972">
            <w:pPr>
              <w:pStyle w:val="TAH"/>
            </w:pPr>
            <w:r w:rsidRPr="004F17FF">
              <w:rPr>
                <w:rFonts w:hint="eastAsia"/>
              </w:rPr>
              <w:t>UE configuration</w:t>
            </w:r>
          </w:p>
        </w:tc>
      </w:tr>
      <w:tr w:rsidR="00F81AA9" w:rsidRPr="00E87C14" w:rsidTr="00DB2E6E">
        <w:trPr>
          <w:jc w:val="center"/>
        </w:trPr>
        <w:tc>
          <w:tcPr>
            <w:tcW w:w="2127" w:type="dxa"/>
            <w:tcBorders>
              <w:top w:val="single" w:sz="12" w:space="0" w:color="auto"/>
            </w:tcBorders>
          </w:tcPr>
          <w:p w:rsidR="00F81AA9" w:rsidRPr="00E87C14" w:rsidRDefault="00F81AA9" w:rsidP="007C1B3F">
            <w:pPr>
              <w:pStyle w:val="TAC"/>
              <w:rPr>
                <w:lang w:eastAsia="ja-JP"/>
              </w:rPr>
            </w:pPr>
            <w:r>
              <w:rPr>
                <w:lang w:eastAsia="ja-JP"/>
              </w:rPr>
              <w:t>0</w:t>
            </w:r>
          </w:p>
        </w:tc>
        <w:tc>
          <w:tcPr>
            <w:tcW w:w="6761" w:type="dxa"/>
            <w:tcBorders>
              <w:top w:val="single" w:sz="12" w:space="0" w:color="auto"/>
            </w:tcBorders>
          </w:tcPr>
          <w:p w:rsidR="00F81AA9" w:rsidRPr="00E87C14" w:rsidRDefault="00F81AA9" w:rsidP="007C1B3F">
            <w:pPr>
              <w:pStyle w:val="TAC"/>
              <w:rPr>
                <w:lang w:eastAsia="ja-JP"/>
              </w:rPr>
            </w:pPr>
            <w:r>
              <w:rPr>
                <w:lang w:eastAsia="ja-JP"/>
              </w:rPr>
              <w:t>UE is not configured with any parameters from this table</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 (NOTE 1)</w:t>
            </w:r>
          </w:p>
        </w:tc>
        <w:tc>
          <w:tcPr>
            <w:tcW w:w="6761" w:type="dxa"/>
          </w:tcPr>
          <w:p w:rsidR="00F81AA9" w:rsidRPr="00E87C14" w:rsidRDefault="00F81AA9" w:rsidP="007C1B3F">
            <w:pPr>
              <w:pStyle w:val="TAC"/>
              <w:rPr>
                <w:lang w:eastAsia="ja-JP"/>
              </w:rPr>
            </w:pPr>
            <w:r w:rsidRPr="000136C9">
              <w:rPr>
                <w:lang w:eastAsia="ja-JP"/>
              </w:rPr>
              <w:t xml:space="preserve">UE is configured for </w:t>
            </w:r>
            <w:r>
              <w:rPr>
                <w:lang w:eastAsia="ja-JP"/>
              </w:rPr>
              <w:t>Multimedia Priority Service (MPS).</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2</w:t>
            </w:r>
            <w:r>
              <w:rPr>
                <w:rFonts w:hint="eastAsia"/>
                <w:lang w:eastAsia="ja-JP"/>
              </w:rPr>
              <w:t xml:space="preserve"> </w:t>
            </w:r>
            <w:r>
              <w:rPr>
                <w:lang w:eastAsia="ja-JP"/>
              </w:rPr>
              <w:t>(NOTE 2)</w:t>
            </w:r>
          </w:p>
        </w:tc>
        <w:tc>
          <w:tcPr>
            <w:tcW w:w="6761" w:type="dxa"/>
          </w:tcPr>
          <w:p w:rsidR="00F81AA9" w:rsidRPr="00E87C14" w:rsidRDefault="00F81AA9" w:rsidP="007C1B3F">
            <w:pPr>
              <w:pStyle w:val="TAC"/>
              <w:rPr>
                <w:lang w:eastAsia="ja-JP"/>
              </w:rPr>
            </w:pPr>
            <w:r>
              <w:rPr>
                <w:lang w:eastAsia="ja-JP"/>
              </w:rPr>
              <w:t>UE is configured for Mission Critical Service (MCS)</w:t>
            </w:r>
            <w:r>
              <w:rPr>
                <w:rFonts w:hint="eastAsia"/>
                <w:lang w:eastAsia="ja-JP"/>
              </w:rPr>
              <w:t>.</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3-10</w:t>
            </w:r>
          </w:p>
        </w:tc>
        <w:tc>
          <w:tcPr>
            <w:tcW w:w="6761" w:type="dxa"/>
          </w:tcPr>
          <w:p w:rsidR="00F81AA9" w:rsidRPr="00E87C14" w:rsidRDefault="00F81AA9" w:rsidP="007C1B3F">
            <w:pPr>
              <w:pStyle w:val="TAC"/>
              <w:rPr>
                <w:lang w:eastAsia="ja-JP"/>
              </w:rPr>
            </w:pPr>
            <w:r>
              <w:rPr>
                <w:lang w:eastAsia="ja-JP"/>
              </w:rPr>
              <w:t>Reserved for future use</w:t>
            </w:r>
          </w:p>
        </w:tc>
      </w:tr>
      <w:tr w:rsidR="00F81AA9" w:rsidRPr="00E87C14" w:rsidTr="00DB2E6E">
        <w:trPr>
          <w:trHeight w:val="252"/>
          <w:jc w:val="center"/>
        </w:trPr>
        <w:tc>
          <w:tcPr>
            <w:tcW w:w="2127" w:type="dxa"/>
          </w:tcPr>
          <w:p w:rsidR="00F81AA9" w:rsidRPr="00E87C14" w:rsidRDefault="00F81AA9" w:rsidP="007C1B3F">
            <w:pPr>
              <w:pStyle w:val="TAC"/>
              <w:rPr>
                <w:lang w:eastAsia="ja-JP"/>
              </w:rPr>
            </w:pPr>
            <w:r w:rsidRPr="00E87C14">
              <w:rPr>
                <w:rFonts w:hint="eastAsia"/>
                <w:lang w:eastAsia="ja-JP"/>
              </w:rPr>
              <w:t>1</w:t>
            </w:r>
            <w:r>
              <w:rPr>
                <w:lang w:eastAsia="ja-JP"/>
              </w:rPr>
              <w:t>1</w:t>
            </w:r>
            <w:r w:rsidRPr="00E87C14">
              <w:rPr>
                <w:rFonts w:hint="eastAsia"/>
                <w:lang w:eastAsia="ja-JP"/>
              </w:rPr>
              <w:t xml:space="preserve"> (NOTE </w:t>
            </w:r>
            <w:r>
              <w:rPr>
                <w:lang w:eastAsia="ja-JP"/>
              </w:rPr>
              <w:t>3)</w:t>
            </w:r>
          </w:p>
        </w:tc>
        <w:tc>
          <w:tcPr>
            <w:tcW w:w="6761" w:type="dxa"/>
          </w:tcPr>
          <w:p w:rsidR="00F81AA9" w:rsidRPr="004E5FCE" w:rsidRDefault="00F81AA9" w:rsidP="007C1B3F">
            <w:pPr>
              <w:pStyle w:val="TAC"/>
              <w:rPr>
                <w:lang w:eastAsia="ja-JP"/>
              </w:rPr>
            </w:pPr>
            <w:r>
              <w:rPr>
                <w:rFonts w:hint="eastAsia"/>
                <w:lang w:eastAsia="ja-JP"/>
              </w:rPr>
              <w:t xml:space="preserve">Access Class 11 is </w:t>
            </w:r>
            <w:r w:rsidRPr="00DC6D34">
              <w:rPr>
                <w:rFonts w:hint="eastAsia"/>
                <w:lang w:eastAsia="ja-JP"/>
              </w:rPr>
              <w:t>configured in the UE.</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12</w:t>
            </w:r>
            <w:r w:rsidRPr="00E87C14">
              <w:rPr>
                <w:rFonts w:hint="eastAsia"/>
                <w:lang w:eastAsia="ja-JP"/>
              </w:rPr>
              <w:t xml:space="preserve"> (NOTE </w:t>
            </w:r>
            <w:r>
              <w:rPr>
                <w:lang w:eastAsia="ja-JP"/>
              </w:rPr>
              <w:t>3)</w:t>
            </w:r>
          </w:p>
        </w:tc>
        <w:tc>
          <w:tcPr>
            <w:tcW w:w="6761" w:type="dxa"/>
          </w:tcPr>
          <w:p w:rsidR="00F81AA9" w:rsidRPr="00E87C14" w:rsidRDefault="00F81AA9" w:rsidP="007C1B3F">
            <w:pPr>
              <w:pStyle w:val="TAC"/>
              <w:rPr>
                <w:lang w:eastAsia="ja-JP"/>
              </w:rPr>
            </w:pPr>
            <w:r>
              <w:rPr>
                <w:rFonts w:hint="eastAsia"/>
                <w:lang w:eastAsia="ja-JP"/>
              </w:rPr>
              <w:t>Access Class 12 is configured in the UE</w:t>
            </w:r>
            <w:r w:rsidRPr="00E87C14">
              <w:rPr>
                <w:rFonts w:hint="eastAsia"/>
                <w:lang w:eastAsia="ja-JP"/>
              </w:rPr>
              <w:t>.</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13</w:t>
            </w:r>
            <w:r w:rsidRPr="00E87C14">
              <w:rPr>
                <w:rFonts w:hint="eastAsia"/>
                <w:lang w:eastAsia="ja-JP"/>
              </w:rPr>
              <w:t xml:space="preserve"> (NOTE </w:t>
            </w:r>
            <w:r>
              <w:rPr>
                <w:lang w:eastAsia="ja-JP"/>
              </w:rPr>
              <w:t>3)</w:t>
            </w:r>
          </w:p>
        </w:tc>
        <w:tc>
          <w:tcPr>
            <w:tcW w:w="6761" w:type="dxa"/>
          </w:tcPr>
          <w:p w:rsidR="00F81AA9" w:rsidRPr="00E87C14" w:rsidRDefault="00F81AA9" w:rsidP="007C1B3F">
            <w:pPr>
              <w:pStyle w:val="TAC"/>
              <w:rPr>
                <w:lang w:eastAsia="ja-JP"/>
              </w:rPr>
            </w:pPr>
            <w:r>
              <w:rPr>
                <w:rFonts w:hint="eastAsia"/>
                <w:lang w:eastAsia="ja-JP"/>
              </w:rPr>
              <w:t>Access Class 13 is configured in the UE</w:t>
            </w:r>
            <w:r w:rsidRPr="00E87C14">
              <w:rPr>
                <w:rFonts w:hint="eastAsia"/>
                <w:lang w:eastAsia="ja-JP"/>
              </w:rPr>
              <w:t>.</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14</w:t>
            </w:r>
            <w:r w:rsidRPr="00E87C14">
              <w:rPr>
                <w:rFonts w:hint="eastAsia"/>
                <w:lang w:eastAsia="ja-JP"/>
              </w:rPr>
              <w:t xml:space="preserve"> (NOTE </w:t>
            </w:r>
            <w:r>
              <w:rPr>
                <w:lang w:eastAsia="ja-JP"/>
              </w:rPr>
              <w:t>3)</w:t>
            </w:r>
          </w:p>
        </w:tc>
        <w:tc>
          <w:tcPr>
            <w:tcW w:w="6761" w:type="dxa"/>
          </w:tcPr>
          <w:p w:rsidR="00F81AA9" w:rsidRPr="004E5FCE" w:rsidRDefault="00F81AA9" w:rsidP="007C1B3F">
            <w:pPr>
              <w:pStyle w:val="TAC"/>
              <w:rPr>
                <w:lang w:eastAsia="ja-JP"/>
              </w:rPr>
            </w:pPr>
            <w:r>
              <w:rPr>
                <w:rFonts w:hint="eastAsia"/>
                <w:lang w:eastAsia="ja-JP"/>
              </w:rPr>
              <w:t>Access Class 14 is configured in the UE</w:t>
            </w:r>
            <w:r w:rsidRPr="00E87C14">
              <w:rPr>
                <w:rFonts w:hint="eastAsia"/>
                <w:lang w:eastAsia="ja-JP"/>
              </w:rPr>
              <w:t>.</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15</w:t>
            </w:r>
            <w:r w:rsidRPr="00E87C14">
              <w:rPr>
                <w:rFonts w:hint="eastAsia"/>
                <w:lang w:eastAsia="ja-JP"/>
              </w:rPr>
              <w:t xml:space="preserve"> (NOTE </w:t>
            </w:r>
            <w:r>
              <w:rPr>
                <w:lang w:eastAsia="ja-JP"/>
              </w:rPr>
              <w:t>3)</w:t>
            </w:r>
          </w:p>
        </w:tc>
        <w:tc>
          <w:tcPr>
            <w:tcW w:w="6761" w:type="dxa"/>
          </w:tcPr>
          <w:p w:rsidR="00F81AA9" w:rsidRPr="004E5FCE" w:rsidRDefault="00F81AA9" w:rsidP="007C1B3F">
            <w:pPr>
              <w:pStyle w:val="TAC"/>
              <w:rPr>
                <w:lang w:eastAsia="ja-JP"/>
              </w:rPr>
            </w:pPr>
            <w:r>
              <w:rPr>
                <w:rFonts w:hint="eastAsia"/>
                <w:lang w:eastAsia="ja-JP"/>
              </w:rPr>
              <w:t xml:space="preserve">Access Class </w:t>
            </w:r>
            <w:r w:rsidRPr="00DC6D34">
              <w:rPr>
                <w:rFonts w:hint="eastAsia"/>
                <w:lang w:eastAsia="ja-JP"/>
              </w:rPr>
              <w:t>15</w:t>
            </w:r>
            <w:r>
              <w:rPr>
                <w:rFonts w:hint="eastAsia"/>
                <w:lang w:eastAsia="ja-JP"/>
              </w:rPr>
              <w:t xml:space="preserve"> is configured in the UE</w:t>
            </w:r>
            <w:r w:rsidRPr="00E87C14">
              <w:rPr>
                <w:rFonts w:hint="eastAsia"/>
                <w:lang w:eastAsia="ja-JP"/>
              </w:rPr>
              <w:t>.</w:t>
            </w:r>
          </w:p>
        </w:tc>
      </w:tr>
      <w:tr w:rsidR="00F81AA9" w:rsidTr="00DB2E6E">
        <w:trPr>
          <w:jc w:val="center"/>
        </w:trPr>
        <w:tc>
          <w:tcPr>
            <w:tcW w:w="8888" w:type="dxa"/>
            <w:gridSpan w:val="2"/>
          </w:tcPr>
          <w:p w:rsidR="00F81AA9" w:rsidRPr="00F17984" w:rsidRDefault="00F81AA9" w:rsidP="007C1B3F">
            <w:pPr>
              <w:pStyle w:val="TAN"/>
              <w:rPr>
                <w:lang w:eastAsia="ja-JP"/>
              </w:rPr>
            </w:pPr>
            <w:r w:rsidRPr="00503CE8">
              <w:rPr>
                <w:lang w:eastAsia="ja-JP"/>
              </w:rPr>
              <w:t xml:space="preserve">NOTE </w:t>
            </w:r>
            <w:r>
              <w:rPr>
                <w:lang w:eastAsia="ja-JP"/>
              </w:rPr>
              <w:t>1</w:t>
            </w:r>
            <w:r w:rsidRPr="00503CE8">
              <w:rPr>
                <w:lang w:eastAsia="ja-JP"/>
              </w:rPr>
              <w:t>:</w:t>
            </w:r>
            <w:r w:rsidRPr="00503CE8">
              <w:rPr>
                <w:lang w:eastAsia="ja-JP"/>
              </w:rPr>
              <w:tab/>
            </w:r>
            <w:r>
              <w:rPr>
                <w:lang w:eastAsia="ja-JP"/>
              </w:rPr>
              <w:t xml:space="preserve">Access Identity 1 is used </w:t>
            </w:r>
            <w:r w:rsidR="007431EB">
              <w:rPr>
                <w:lang w:eastAsia="ja-JP"/>
              </w:rPr>
              <w:t>by</w:t>
            </w:r>
            <w:r>
              <w:rPr>
                <w:lang w:eastAsia="ja-JP"/>
              </w:rPr>
              <w:t xml:space="preserve"> UEs configured for MPS</w:t>
            </w:r>
            <w:r w:rsidR="007431EB">
              <w:rPr>
                <w:lang w:eastAsia="ja-JP"/>
              </w:rPr>
              <w:t>, in the PLMNs where the configuration is valid</w:t>
            </w:r>
            <w:r>
              <w:rPr>
                <w:lang w:eastAsia="ja-JP"/>
              </w:rPr>
              <w:t xml:space="preserve">. </w:t>
            </w:r>
            <w:r w:rsidR="007431EB" w:rsidRPr="00F45757">
              <w:rPr>
                <w:lang w:eastAsia="ja-JP"/>
              </w:rPr>
              <w:t>The PLMNs where the configuration is valid are HPLMN</w:t>
            </w:r>
            <w:r w:rsidR="00BA4BFD">
              <w:rPr>
                <w:lang w:eastAsia="ja-JP"/>
              </w:rPr>
              <w:t xml:space="preserve"> (if the EHPLMN list is not present or is empty) or EHPLMN (if the EHPLMN list is present)</w:t>
            </w:r>
            <w:r w:rsidR="007431EB" w:rsidRPr="00F45757">
              <w:rPr>
                <w:lang w:eastAsia="ja-JP"/>
              </w:rPr>
              <w:t>, visited PLMNs of the home country, and configured visited PLMNs outside the home country.</w:t>
            </w:r>
          </w:p>
          <w:p w:rsidR="00F81AA9" w:rsidRPr="009A7988" w:rsidRDefault="00F81AA9" w:rsidP="007C1B3F">
            <w:pPr>
              <w:pStyle w:val="TAN"/>
              <w:rPr>
                <w:lang w:eastAsia="ja-JP"/>
              </w:rPr>
            </w:pPr>
            <w:r w:rsidRPr="00503CE8">
              <w:rPr>
                <w:lang w:eastAsia="ja-JP"/>
              </w:rPr>
              <w:t xml:space="preserve">NOTE </w:t>
            </w:r>
            <w:r>
              <w:rPr>
                <w:lang w:eastAsia="ja-JP"/>
              </w:rPr>
              <w:t>2</w:t>
            </w:r>
            <w:r w:rsidRPr="00503CE8">
              <w:rPr>
                <w:lang w:eastAsia="ja-JP"/>
              </w:rPr>
              <w:t>:</w:t>
            </w:r>
            <w:r w:rsidRPr="00503CE8">
              <w:rPr>
                <w:lang w:eastAsia="ja-JP"/>
              </w:rPr>
              <w:tab/>
            </w:r>
            <w:r>
              <w:rPr>
                <w:lang w:eastAsia="ja-JP"/>
              </w:rPr>
              <w:t xml:space="preserve">Access Identity 2 is used </w:t>
            </w:r>
            <w:r w:rsidR="007431EB">
              <w:rPr>
                <w:lang w:eastAsia="ja-JP"/>
              </w:rPr>
              <w:t>by</w:t>
            </w:r>
            <w:r>
              <w:rPr>
                <w:lang w:eastAsia="ja-JP"/>
              </w:rPr>
              <w:t xml:space="preserve"> UEs configured for MCS</w:t>
            </w:r>
            <w:r w:rsidR="007431EB" w:rsidRPr="00F45757">
              <w:rPr>
                <w:lang w:eastAsia="ja-JP"/>
              </w:rPr>
              <w:t>, in the PLMNs where the configuration is valid. The PLMNs where the configuration is valid are HPLMN</w:t>
            </w:r>
            <w:r w:rsidR="00BA4BFD">
              <w:rPr>
                <w:lang w:eastAsia="ja-JP"/>
              </w:rPr>
              <w:t xml:space="preserve"> (if the EHPLMN list is not present or is empty) or EHPLMN (if the EHPLMN list is present)</w:t>
            </w:r>
            <w:r>
              <w:rPr>
                <w:lang w:eastAsia="ja-JP"/>
              </w:rPr>
              <w:t>.</w:t>
            </w:r>
          </w:p>
          <w:p w:rsidR="00F81AA9" w:rsidRDefault="00F81AA9" w:rsidP="00C15F75">
            <w:pPr>
              <w:pStyle w:val="TAN"/>
              <w:rPr>
                <w:lang w:eastAsia="ja-JP"/>
              </w:rPr>
            </w:pPr>
            <w:r w:rsidRPr="00E87C14">
              <w:rPr>
                <w:lang w:eastAsia="ja-JP"/>
              </w:rPr>
              <w:t xml:space="preserve">NOTE </w:t>
            </w:r>
            <w:r>
              <w:rPr>
                <w:lang w:eastAsia="ja-JP"/>
              </w:rPr>
              <w:t>3</w:t>
            </w:r>
            <w:r w:rsidRPr="00E87C14">
              <w:rPr>
                <w:lang w:eastAsia="ja-JP"/>
              </w:rPr>
              <w:t>:</w:t>
            </w:r>
            <w:r w:rsidRPr="00E87C14">
              <w:rPr>
                <w:lang w:eastAsia="ja-JP"/>
              </w:rPr>
              <w:tab/>
            </w:r>
            <w:r w:rsidRPr="00E87C14">
              <w:rPr>
                <w:rFonts w:hint="eastAsia"/>
                <w:lang w:eastAsia="ja-JP"/>
              </w:rPr>
              <w:t xml:space="preserve">Access </w:t>
            </w:r>
            <w:r>
              <w:rPr>
                <w:lang w:eastAsia="ja-JP"/>
              </w:rPr>
              <w:t>Identities</w:t>
            </w:r>
            <w:r w:rsidRPr="00E87C14">
              <w:rPr>
                <w:rFonts w:hint="eastAsia"/>
                <w:lang w:eastAsia="ja-JP"/>
              </w:rPr>
              <w:t xml:space="preserve"> </w:t>
            </w:r>
            <w:r w:rsidRPr="00E87C14">
              <w:rPr>
                <w:lang w:eastAsia="ja-JP"/>
              </w:rPr>
              <w:t>11 and 15</w:t>
            </w:r>
            <w:r w:rsidRPr="00E87C14">
              <w:rPr>
                <w:rFonts w:hint="eastAsia"/>
                <w:lang w:eastAsia="ja-JP"/>
              </w:rPr>
              <w:t xml:space="preserve"> are valid in </w:t>
            </w:r>
            <w:r w:rsidRPr="00E87C14">
              <w:rPr>
                <w:lang w:eastAsia="ja-JP"/>
              </w:rPr>
              <w:t xml:space="preserve">HPLMN </w:t>
            </w:r>
            <w:r w:rsidR="00C15F75">
              <w:rPr>
                <w:lang w:eastAsia="ja-JP"/>
              </w:rPr>
              <w:t>(</w:t>
            </w:r>
            <w:r w:rsidRPr="00E87C14">
              <w:rPr>
                <w:lang w:eastAsia="ja-JP"/>
              </w:rPr>
              <w:t xml:space="preserve">if the EHPLMN list is not present </w:t>
            </w:r>
            <w:r w:rsidR="00C15F75">
              <w:rPr>
                <w:lang w:eastAsia="ja-JP"/>
              </w:rPr>
              <w:t xml:space="preserve">or is empty) </w:t>
            </w:r>
            <w:r w:rsidRPr="00E87C14">
              <w:rPr>
                <w:lang w:eastAsia="ja-JP"/>
              </w:rPr>
              <w:t>or EHPLMN</w:t>
            </w:r>
            <w:r w:rsidR="00C15F75">
              <w:rPr>
                <w:lang w:eastAsia="ja-JP"/>
              </w:rPr>
              <w:t xml:space="preserve"> (if the EHPLMN list is present)</w:t>
            </w:r>
            <w:r w:rsidRPr="00E87C14">
              <w:rPr>
                <w:rFonts w:hint="eastAsia"/>
                <w:lang w:eastAsia="ja-JP"/>
              </w:rPr>
              <w:t xml:space="preserve">. Access </w:t>
            </w:r>
            <w:r>
              <w:rPr>
                <w:lang w:eastAsia="ja-JP"/>
              </w:rPr>
              <w:t>Identities</w:t>
            </w:r>
            <w:r w:rsidRPr="00E87C14">
              <w:rPr>
                <w:lang w:eastAsia="ja-JP"/>
              </w:rPr>
              <w:t xml:space="preserve"> 12, 13</w:t>
            </w:r>
            <w:r w:rsidRPr="00E87C14">
              <w:rPr>
                <w:rFonts w:hint="eastAsia"/>
                <w:lang w:eastAsia="ja-JP"/>
              </w:rPr>
              <w:t xml:space="preserve"> and </w:t>
            </w:r>
            <w:r w:rsidRPr="00E87C14">
              <w:rPr>
                <w:lang w:eastAsia="ja-JP"/>
              </w:rPr>
              <w:t>14</w:t>
            </w:r>
            <w:r w:rsidRPr="00E87C14">
              <w:rPr>
                <w:rFonts w:hint="eastAsia"/>
                <w:lang w:eastAsia="ja-JP"/>
              </w:rPr>
              <w:t xml:space="preserve"> are valid in </w:t>
            </w:r>
            <w:r w:rsidRPr="00E87C14">
              <w:rPr>
                <w:lang w:eastAsia="ja-JP"/>
              </w:rPr>
              <w:t>HPLMN and visited PLMNs of home country only.</w:t>
            </w:r>
            <w:r>
              <w:rPr>
                <w:rFonts w:hint="eastAsia"/>
                <w:lang w:eastAsia="ja-JP"/>
              </w:rPr>
              <w:t xml:space="preserve"> </w:t>
            </w:r>
            <w:r w:rsidRPr="001D770E">
              <w:rPr>
                <w:lang w:eastAsia="ja-JP"/>
              </w:rPr>
              <w:t>For this purpose the home country is defined as the country of the MCC part of the IMSI.</w:t>
            </w:r>
          </w:p>
        </w:tc>
      </w:tr>
    </w:tbl>
    <w:p w:rsidR="00F81AA9" w:rsidRDefault="00F81AA9" w:rsidP="00F81AA9">
      <w:pPr>
        <w:rPr>
          <w:lang w:eastAsia="ja-JP"/>
        </w:rPr>
      </w:pPr>
    </w:p>
    <w:p w:rsidR="004658A1" w:rsidRDefault="004658A1" w:rsidP="004658A1">
      <w:pPr>
        <w:pStyle w:val="EditorsNote"/>
      </w:pPr>
      <w:r>
        <w:t>Editor's note:</w:t>
      </w:r>
      <w:r>
        <w:tab/>
        <w:t>The definition and configuration of Access Classes 11 to 15 for 5GS is FFS.</w:t>
      </w:r>
    </w:p>
    <w:p w:rsidR="004658A1" w:rsidRDefault="004658A1" w:rsidP="004658A1">
      <w:pPr>
        <w:pStyle w:val="EditorsNote"/>
      </w:pPr>
      <w:r>
        <w:t>Editor's note:</w:t>
      </w:r>
      <w:r>
        <w:tab/>
        <w:t>How the UE is configured for MPS and MCS is FFS.</w:t>
      </w:r>
    </w:p>
    <w:p w:rsidR="009D6B38" w:rsidRPr="00E62D1D" w:rsidRDefault="009D6B38" w:rsidP="009D6B38">
      <w:pPr>
        <w:rPr>
          <w:snapToGrid w:val="0"/>
        </w:rPr>
      </w:pPr>
      <w:r w:rsidRPr="00E62D1D">
        <w:rPr>
          <w:snapToGrid w:val="0"/>
        </w:rPr>
        <w:t xml:space="preserve">The UE uses the MPS </w:t>
      </w:r>
      <w:r>
        <w:rPr>
          <w:snapToGrid w:val="0"/>
        </w:rPr>
        <w:t>i</w:t>
      </w:r>
      <w:r w:rsidRPr="00E62D1D">
        <w:rPr>
          <w:snapToGrid w:val="0"/>
        </w:rPr>
        <w:t xml:space="preserve">ndicator bit </w:t>
      </w:r>
      <w:r w:rsidRPr="00D87ED0">
        <w:rPr>
          <w:snapToGrid w:val="0"/>
        </w:rPr>
        <w:t>of the 5GS network feature support IE</w:t>
      </w:r>
      <w:r w:rsidRPr="00075C76">
        <w:rPr>
          <w:snapToGrid w:val="0"/>
        </w:rPr>
        <w:t xml:space="preserve"> </w:t>
      </w:r>
      <w:r w:rsidRPr="00E62D1D">
        <w:rPr>
          <w:snapToGrid w:val="0"/>
        </w:rPr>
        <w:t xml:space="preserve">to determine if </w:t>
      </w:r>
      <w:r>
        <w:rPr>
          <w:snapToGrid w:val="0"/>
        </w:rPr>
        <w:t>a</w:t>
      </w:r>
      <w:r w:rsidRPr="00E62D1D">
        <w:rPr>
          <w:snapToGrid w:val="0"/>
        </w:rPr>
        <w:t xml:space="preserve">ccess </w:t>
      </w:r>
      <w:r>
        <w:rPr>
          <w:snapToGrid w:val="0"/>
        </w:rPr>
        <w:t>i</w:t>
      </w:r>
      <w:r w:rsidRPr="00E62D1D">
        <w:rPr>
          <w:snapToGrid w:val="0"/>
        </w:rPr>
        <w:t>dentity 1 is va</w:t>
      </w:r>
      <w:r w:rsidRPr="00DF317B">
        <w:rPr>
          <w:snapToGrid w:val="0"/>
        </w:rPr>
        <w:t>lid</w:t>
      </w:r>
      <w:r w:rsidRPr="001A71FE">
        <w:rPr>
          <w:lang w:eastAsia="ja-JP"/>
        </w:rPr>
        <w:t xml:space="preserve"> when</w:t>
      </w:r>
      <w:r w:rsidRPr="00E62D1D">
        <w:rPr>
          <w:snapToGrid w:val="0"/>
        </w:rPr>
        <w:t xml:space="preserve"> the </w:t>
      </w:r>
      <w:r>
        <w:rPr>
          <w:snapToGrid w:val="0"/>
        </w:rPr>
        <w:t xml:space="preserve">UE is </w:t>
      </w:r>
      <w:r>
        <w:t>not in the country of its</w:t>
      </w:r>
      <w:r w:rsidRPr="00A33B8F">
        <w:rPr>
          <w:snapToGrid w:val="0"/>
        </w:rPr>
        <w:t xml:space="preserve"> </w:t>
      </w:r>
      <w:r>
        <w:rPr>
          <w:snapToGrid w:val="0"/>
        </w:rPr>
        <w:t xml:space="preserve">HPLMN (see </w:t>
      </w:r>
      <w:r>
        <w:t>3GPP TS 2</w:t>
      </w:r>
      <w:r w:rsidRPr="007E6407">
        <w:t>3.</w:t>
      </w:r>
      <w:r>
        <w:t>122</w:t>
      </w:r>
      <w:r w:rsidRPr="007E6407">
        <w:t> [</w:t>
      </w:r>
      <w:r w:rsidR="00B5047D">
        <w:t>5</w:t>
      </w:r>
      <w:r w:rsidRPr="007E6407">
        <w:t>]</w:t>
      </w:r>
      <w:r>
        <w:t>)</w:t>
      </w:r>
      <w:r w:rsidRPr="00E62D1D">
        <w:rPr>
          <w:snapToGrid w:val="0"/>
        </w:rPr>
        <w:t>. Processing of the 5GS network feature support IE in the REGISTRATION ACCEPT message is described in subclause 5.5.1.2.4 and subclause 5.5.1.3.4.</w:t>
      </w:r>
    </w:p>
    <w:p w:rsidR="009D6B38" w:rsidRDefault="009D6B38" w:rsidP="009D6B38">
      <w:pPr>
        <w:pStyle w:val="EditorsNote"/>
      </w:pPr>
      <w:r>
        <w:t>Editor's note:</w:t>
      </w:r>
      <w:r>
        <w:tab/>
      </w:r>
      <w:r w:rsidRPr="000C13B9">
        <w:t xml:space="preserve">Need to clarify whether </w:t>
      </w:r>
      <w:r>
        <w:t>a</w:t>
      </w:r>
      <w:r w:rsidRPr="000C13B9">
        <w:t xml:space="preserve">ccess </w:t>
      </w:r>
      <w:r>
        <w:t>i</w:t>
      </w:r>
      <w:r w:rsidRPr="000C13B9">
        <w:t>dentity 1 is considered val</w:t>
      </w:r>
      <w:r>
        <w:t>id prior to UE receipt of the REGISTRATION ACCEPT message.</w:t>
      </w:r>
    </w:p>
    <w:p w:rsidR="00562F34" w:rsidRDefault="00562F34" w:rsidP="00562F34">
      <w:pPr>
        <w:rPr>
          <w:snapToGrid w:val="0"/>
        </w:rPr>
      </w:pPr>
      <w:r>
        <w:rPr>
          <w:snapToGrid w:val="0"/>
        </w:rPr>
        <w:t>W</w:t>
      </w:r>
      <w:r w:rsidRPr="006014D8">
        <w:rPr>
          <w:snapToGrid w:val="0"/>
        </w:rPr>
        <w:t>hen the UE is in the country of its HPLMN</w:t>
      </w:r>
      <w:r>
        <w:rPr>
          <w:snapToGrid w:val="0"/>
        </w:rPr>
        <w:t xml:space="preserve">, the </w:t>
      </w:r>
      <w:r>
        <w:rPr>
          <w:rFonts w:eastAsia="SimSun"/>
        </w:rPr>
        <w:t xml:space="preserve">contents of </w:t>
      </w:r>
      <w:r w:rsidRPr="001C1EE8">
        <w:rPr>
          <w:rFonts w:eastAsia="SimSun"/>
        </w:rPr>
        <w:t>the USIM file</w:t>
      </w:r>
      <w:r>
        <w:rPr>
          <w:rFonts w:eastAsia="SimSun"/>
        </w:rPr>
        <w:t>s</w:t>
      </w:r>
      <w:r w:rsidRPr="001C1EE8">
        <w:rPr>
          <w:rFonts w:eastAsia="SimSun"/>
        </w:rPr>
        <w:t xml:space="preserve"> EF</w:t>
      </w:r>
      <w:r>
        <w:rPr>
          <w:rFonts w:eastAsia="SimSun"/>
          <w:vertAlign w:val="subscript"/>
        </w:rPr>
        <w:t>UAC_AIC</w:t>
      </w:r>
      <w:r w:rsidRPr="001C1EE8">
        <w:rPr>
          <w:rFonts w:eastAsia="SimSun"/>
        </w:rPr>
        <w:t xml:space="preserve"> </w:t>
      </w:r>
      <w:r>
        <w:rPr>
          <w:rFonts w:eastAsia="SimSun"/>
        </w:rPr>
        <w:t xml:space="preserve">and </w:t>
      </w:r>
      <w:r w:rsidRPr="001C1EE8">
        <w:rPr>
          <w:rFonts w:eastAsia="SimSun"/>
        </w:rPr>
        <w:t>EF</w:t>
      </w:r>
      <w:r>
        <w:rPr>
          <w:rFonts w:eastAsia="SimSun"/>
          <w:vertAlign w:val="subscript"/>
        </w:rPr>
        <w:t>ACC</w:t>
      </w:r>
      <w:r w:rsidRPr="001C1EE8">
        <w:rPr>
          <w:rFonts w:eastAsia="SimSun"/>
        </w:rPr>
        <w:t xml:space="preserve"> as specified in </w:t>
      </w:r>
      <w:r w:rsidRPr="001C1EE8">
        <w:rPr>
          <w:rFonts w:eastAsia="SimSun"/>
          <w:snapToGrid w:val="0"/>
        </w:rPr>
        <w:t>3GPP TS 31.102 [2</w:t>
      </w:r>
      <w:r w:rsidR="00044A0A">
        <w:rPr>
          <w:rFonts w:eastAsia="SimSun"/>
          <w:snapToGrid w:val="0"/>
        </w:rPr>
        <w:t>2</w:t>
      </w:r>
      <w:r w:rsidRPr="001C1EE8">
        <w:rPr>
          <w:rFonts w:eastAsia="SimSun"/>
          <w:snapToGrid w:val="0"/>
        </w:rPr>
        <w:t>]</w:t>
      </w:r>
      <w:r>
        <w:rPr>
          <w:rFonts w:eastAsia="SimSun"/>
          <w:snapToGrid w:val="0"/>
        </w:rPr>
        <w:t xml:space="preserve"> and the rules </w:t>
      </w:r>
      <w:r>
        <w:rPr>
          <w:snapToGrid w:val="0"/>
        </w:rPr>
        <w:t xml:space="preserve">specified </w:t>
      </w:r>
      <w:r>
        <w:t>in t</w:t>
      </w:r>
      <w:r w:rsidRPr="00992D93">
        <w:rPr>
          <w:snapToGrid w:val="0"/>
        </w:rPr>
        <w:t>able</w:t>
      </w:r>
      <w:r>
        <w:rPr>
          <w:snapToGrid w:val="0"/>
        </w:rPr>
        <w:t> 4.5.2.1 are used to determine the applicability of</w:t>
      </w:r>
      <w:r w:rsidRPr="00090AFF">
        <w:rPr>
          <w:snapToGrid w:val="0"/>
        </w:rPr>
        <w:t xml:space="preserve"> </w:t>
      </w:r>
      <w:r>
        <w:rPr>
          <w:snapToGrid w:val="0"/>
        </w:rPr>
        <w:t>access identity 1 and access classes 11 - 15. W</w:t>
      </w:r>
      <w:r w:rsidRPr="00130DDF">
        <w:rPr>
          <w:snapToGrid w:val="0"/>
        </w:rPr>
        <w:t xml:space="preserve">hen the UE is </w:t>
      </w:r>
      <w:r>
        <w:rPr>
          <w:snapToGrid w:val="0"/>
        </w:rPr>
        <w:t>not in the country of its HPLMN,</w:t>
      </w:r>
      <w:r>
        <w:rPr>
          <w:rFonts w:eastAsia="SimSun"/>
        </w:rPr>
        <w:t xml:space="preserve"> the contents of</w:t>
      </w:r>
      <w:r w:rsidRPr="001C1EE8">
        <w:rPr>
          <w:rFonts w:eastAsia="SimSun"/>
        </w:rPr>
        <w:t xml:space="preserve"> the USIM file</w:t>
      </w:r>
      <w:r>
        <w:rPr>
          <w:rFonts w:eastAsia="SimSun"/>
        </w:rPr>
        <w:t>s</w:t>
      </w:r>
      <w:r w:rsidRPr="001C1EE8">
        <w:rPr>
          <w:rFonts w:eastAsia="SimSun"/>
        </w:rPr>
        <w:t xml:space="preserve"> EF</w:t>
      </w:r>
      <w:r>
        <w:rPr>
          <w:rFonts w:eastAsia="SimSun"/>
          <w:vertAlign w:val="subscript"/>
        </w:rPr>
        <w:t>UAC_AIC</w:t>
      </w:r>
      <w:r w:rsidRPr="001C1EE8">
        <w:rPr>
          <w:rFonts w:eastAsia="SimSun"/>
        </w:rPr>
        <w:t xml:space="preserve"> </w:t>
      </w:r>
      <w:r>
        <w:rPr>
          <w:rFonts w:eastAsia="SimSun"/>
        </w:rPr>
        <w:t xml:space="preserve">and </w:t>
      </w:r>
      <w:r w:rsidRPr="001C1EE8">
        <w:rPr>
          <w:rFonts w:eastAsia="SimSun"/>
        </w:rPr>
        <w:t>EF</w:t>
      </w:r>
      <w:r>
        <w:rPr>
          <w:rFonts w:eastAsia="SimSun"/>
          <w:vertAlign w:val="subscript"/>
        </w:rPr>
        <w:t>ACC</w:t>
      </w:r>
      <w:r w:rsidRPr="001C1EE8">
        <w:rPr>
          <w:rFonts w:eastAsia="SimSun"/>
        </w:rPr>
        <w:t xml:space="preserve"> </w:t>
      </w:r>
      <w:r>
        <w:rPr>
          <w:snapToGrid w:val="0"/>
        </w:rPr>
        <w:t>are</w:t>
      </w:r>
      <w:r w:rsidRPr="00DD483D">
        <w:rPr>
          <w:snapToGrid w:val="0"/>
        </w:rPr>
        <w:t xml:space="preserve"> not </w:t>
      </w:r>
      <w:r>
        <w:rPr>
          <w:snapToGrid w:val="0"/>
        </w:rPr>
        <w:t>applicable</w:t>
      </w:r>
      <w:r w:rsidRPr="00DD483D">
        <w:rPr>
          <w:snapToGrid w:val="0"/>
        </w:rPr>
        <w:t>.</w:t>
      </w:r>
    </w:p>
    <w:p w:rsidR="00F81AA9" w:rsidRDefault="00F81AA9" w:rsidP="00F81AA9">
      <w:pPr>
        <w:rPr>
          <w:snapToGrid w:val="0"/>
        </w:rPr>
      </w:pPr>
      <w:r w:rsidRPr="007449FE">
        <w:rPr>
          <w:snapToGrid w:val="0"/>
        </w:rPr>
        <w:t>In order to determine the access category applicable for the access attempt, the NAS shall check the rules in table</w:t>
      </w:r>
      <w:r w:rsidRPr="007449FE">
        <w:rPr>
          <w:noProof/>
        </w:rPr>
        <w:t> </w:t>
      </w:r>
      <w:r w:rsidR="0087779D">
        <w:rPr>
          <w:noProof/>
        </w:rPr>
        <w:t>4.5.2.2</w:t>
      </w:r>
      <w:r w:rsidRPr="007449FE">
        <w:rPr>
          <w:snapToGrid w:val="0"/>
        </w:rPr>
        <w:t>, and use the access category for which there is a match for barring check. If the access attempt matches more than one rule, the access category of the lowest rule number shall be selected</w:t>
      </w:r>
      <w:r>
        <w:rPr>
          <w:snapToGrid w:val="0"/>
        </w:rPr>
        <w:t>.</w:t>
      </w:r>
    </w:p>
    <w:p w:rsidR="00F81AA9" w:rsidRPr="00FE320E" w:rsidRDefault="00F81AA9" w:rsidP="00F81AA9">
      <w:pPr>
        <w:pStyle w:val="TH"/>
      </w:pPr>
      <w:r w:rsidRPr="00FE320E">
        <w:lastRenderedPageBreak/>
        <w:t>Table</w:t>
      </w:r>
      <w:r>
        <w:rPr>
          <w:noProof/>
        </w:rPr>
        <w:t> </w:t>
      </w:r>
      <w:r w:rsidR="0087779D">
        <w:rPr>
          <w:noProof/>
        </w:rPr>
        <w:t>4.5.2.2</w:t>
      </w:r>
      <w:r w:rsidRPr="00FE320E">
        <w:t xml:space="preserve">: Mapping </w:t>
      </w:r>
      <w:r>
        <w:t>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F81AA9" w:rsidRPr="00403F4F" w:rsidTr="00DB2E6E">
        <w:trPr>
          <w:jc w:val="center"/>
        </w:trPr>
        <w:tc>
          <w:tcPr>
            <w:tcW w:w="1274" w:type="dxa"/>
            <w:shd w:val="clear" w:color="auto" w:fill="D9D9D9"/>
          </w:tcPr>
          <w:p w:rsidR="00F81AA9" w:rsidRPr="003970EE" w:rsidRDefault="00F81AA9" w:rsidP="00CB2972">
            <w:pPr>
              <w:pStyle w:val="TAH"/>
              <w:rPr>
                <w:lang w:val="en-US"/>
              </w:rPr>
            </w:pPr>
            <w:r w:rsidRPr="003970EE">
              <w:rPr>
                <w:lang w:val="en-US"/>
              </w:rPr>
              <w:t>Rule #</w:t>
            </w:r>
          </w:p>
        </w:tc>
        <w:tc>
          <w:tcPr>
            <w:tcW w:w="2268" w:type="dxa"/>
            <w:shd w:val="clear" w:color="auto" w:fill="D9D9D9"/>
          </w:tcPr>
          <w:p w:rsidR="00F81AA9" w:rsidRPr="00403F4F" w:rsidRDefault="00F81AA9" w:rsidP="00CB2972">
            <w:pPr>
              <w:pStyle w:val="TAH"/>
            </w:pPr>
            <w:r>
              <w:t>T</w:t>
            </w:r>
            <w:r w:rsidRPr="00403F4F">
              <w:t>ype of access attempt</w:t>
            </w:r>
          </w:p>
        </w:tc>
        <w:tc>
          <w:tcPr>
            <w:tcW w:w="3685" w:type="dxa"/>
            <w:shd w:val="clear" w:color="auto" w:fill="D9D9D9"/>
          </w:tcPr>
          <w:p w:rsidR="00F81AA9" w:rsidRPr="00403F4F" w:rsidRDefault="00F81AA9" w:rsidP="00CB2972">
            <w:pPr>
              <w:pStyle w:val="TAH"/>
            </w:pPr>
            <w:r w:rsidRPr="00403F4F">
              <w:t>Requirements to be met</w:t>
            </w:r>
          </w:p>
        </w:tc>
        <w:tc>
          <w:tcPr>
            <w:tcW w:w="1464" w:type="dxa"/>
            <w:shd w:val="clear" w:color="auto" w:fill="D9D9D9"/>
          </w:tcPr>
          <w:p w:rsidR="00F81AA9" w:rsidRPr="00403F4F" w:rsidRDefault="00F81AA9" w:rsidP="00CB2972">
            <w:pPr>
              <w:pStyle w:val="TAH"/>
              <w:rPr>
                <w:lang w:val="en-US"/>
              </w:rPr>
            </w:pPr>
            <w:r w:rsidRPr="00403F4F">
              <w:t>Access Category</w:t>
            </w:r>
          </w:p>
        </w:tc>
      </w:tr>
      <w:tr w:rsidR="00F81AA9" w:rsidRPr="00403F4F" w:rsidTr="00DB2E6E">
        <w:trPr>
          <w:jc w:val="center"/>
        </w:trPr>
        <w:tc>
          <w:tcPr>
            <w:tcW w:w="1274" w:type="dxa"/>
          </w:tcPr>
          <w:p w:rsidR="00F81AA9" w:rsidRPr="006B0BD0" w:rsidRDefault="00F81AA9" w:rsidP="00CB2972">
            <w:pPr>
              <w:pStyle w:val="TAC"/>
              <w:rPr>
                <w:lang w:val="en-US"/>
              </w:rPr>
            </w:pPr>
            <w:r w:rsidRPr="006B0BD0">
              <w:rPr>
                <w:lang w:val="en-US"/>
              </w:rPr>
              <w:t>1</w:t>
            </w:r>
          </w:p>
        </w:tc>
        <w:tc>
          <w:tcPr>
            <w:tcW w:w="2268" w:type="dxa"/>
          </w:tcPr>
          <w:p w:rsidR="00F81AA9" w:rsidRPr="00403F4F" w:rsidRDefault="00F81AA9" w:rsidP="00CB2972">
            <w:pPr>
              <w:pStyle w:val="TAC"/>
            </w:pPr>
            <w:r w:rsidRPr="006B0BD0">
              <w:rPr>
                <w:lang w:val="en-US"/>
              </w:rPr>
              <w:t>R</w:t>
            </w:r>
            <w:r w:rsidRPr="00403F4F">
              <w:t>espon</w:t>
            </w:r>
            <w:r w:rsidRPr="006B0BD0">
              <w:rPr>
                <w:lang w:val="en-US"/>
              </w:rPr>
              <w:t>se</w:t>
            </w:r>
            <w:r w:rsidRPr="00403F4F">
              <w:t xml:space="preserve"> to paging</w:t>
            </w:r>
          </w:p>
        </w:tc>
        <w:tc>
          <w:tcPr>
            <w:tcW w:w="3685" w:type="dxa"/>
          </w:tcPr>
          <w:p w:rsidR="00F81AA9" w:rsidRPr="00403F4F" w:rsidRDefault="00F81AA9" w:rsidP="00CB2972">
            <w:pPr>
              <w:pStyle w:val="TAC"/>
            </w:pPr>
            <w:r>
              <w:t xml:space="preserve">Access attempt </w:t>
            </w:r>
            <w:r w:rsidRPr="00403F4F">
              <w:t>is for MT access</w:t>
            </w:r>
          </w:p>
          <w:p w:rsidR="00F81AA9" w:rsidRPr="00403F4F" w:rsidRDefault="00F81AA9" w:rsidP="00CB2972">
            <w:pPr>
              <w:pStyle w:val="TAC"/>
            </w:pPr>
          </w:p>
        </w:tc>
        <w:tc>
          <w:tcPr>
            <w:tcW w:w="1464" w:type="dxa"/>
          </w:tcPr>
          <w:p w:rsidR="00F81AA9" w:rsidRPr="00403F4F" w:rsidRDefault="00F81AA9" w:rsidP="00CB2972">
            <w:pPr>
              <w:pStyle w:val="TAC"/>
            </w:pPr>
            <w:r w:rsidRPr="00403F4F">
              <w:t>0 (= MT_acc)</w:t>
            </w:r>
            <w:r w:rsidRPr="00403F4F">
              <w:br/>
            </w:r>
          </w:p>
        </w:tc>
      </w:tr>
      <w:tr w:rsidR="00F81AA9" w:rsidRPr="00403F4F" w:rsidTr="00DB2E6E">
        <w:trPr>
          <w:jc w:val="center"/>
        </w:trPr>
        <w:tc>
          <w:tcPr>
            <w:tcW w:w="1274" w:type="dxa"/>
          </w:tcPr>
          <w:p w:rsidR="00F81AA9" w:rsidRPr="00403F4F" w:rsidRDefault="00F81AA9" w:rsidP="00CB2972">
            <w:pPr>
              <w:pStyle w:val="TAC"/>
            </w:pPr>
            <w:r w:rsidRPr="00403F4F">
              <w:rPr>
                <w:lang w:val="de-DE"/>
              </w:rPr>
              <w:t>2</w:t>
            </w:r>
          </w:p>
        </w:tc>
        <w:tc>
          <w:tcPr>
            <w:tcW w:w="2268" w:type="dxa"/>
          </w:tcPr>
          <w:p w:rsidR="00F81AA9" w:rsidRPr="00403F4F" w:rsidRDefault="00F81AA9" w:rsidP="00CB2972">
            <w:pPr>
              <w:pStyle w:val="TAC"/>
            </w:pPr>
            <w:r w:rsidRPr="00403F4F">
              <w:t>Emergency</w:t>
            </w:r>
          </w:p>
        </w:tc>
        <w:tc>
          <w:tcPr>
            <w:tcW w:w="3685" w:type="dxa"/>
          </w:tcPr>
          <w:p w:rsidR="00F81AA9" w:rsidRPr="00403F4F" w:rsidRDefault="00F81AA9" w:rsidP="00CB2972">
            <w:pPr>
              <w:pStyle w:val="TAC"/>
            </w:pPr>
            <w:r w:rsidRPr="00403F4F">
              <w:t>UE is attempting access for an emergency session</w:t>
            </w:r>
            <w:r>
              <w:t xml:space="preserve"> (NOTE 1, NOTE 2)</w:t>
            </w:r>
          </w:p>
        </w:tc>
        <w:tc>
          <w:tcPr>
            <w:tcW w:w="1464" w:type="dxa"/>
          </w:tcPr>
          <w:p w:rsidR="00F81AA9" w:rsidRPr="00403F4F" w:rsidRDefault="00F81AA9" w:rsidP="00CB2972">
            <w:pPr>
              <w:pStyle w:val="TAC"/>
            </w:pPr>
            <w:r>
              <w:rPr>
                <w:lang w:val="en-US"/>
              </w:rPr>
              <w:t>2</w:t>
            </w:r>
            <w:r w:rsidRPr="00403F4F">
              <w:t xml:space="preserve"> (= emergency)</w:t>
            </w:r>
          </w:p>
        </w:tc>
      </w:tr>
      <w:tr w:rsidR="00F81AA9" w:rsidRPr="00403F4F" w:rsidTr="00DB2E6E">
        <w:trPr>
          <w:jc w:val="center"/>
        </w:trPr>
        <w:tc>
          <w:tcPr>
            <w:tcW w:w="1274" w:type="dxa"/>
          </w:tcPr>
          <w:p w:rsidR="00F81AA9" w:rsidRPr="00403F4F" w:rsidRDefault="00F81AA9" w:rsidP="00CB2972">
            <w:pPr>
              <w:pStyle w:val="TAC"/>
              <w:rPr>
                <w:lang w:val="en-US"/>
              </w:rPr>
            </w:pPr>
            <w:r>
              <w:rPr>
                <w:lang w:val="en-US"/>
              </w:rPr>
              <w:t>3</w:t>
            </w:r>
          </w:p>
        </w:tc>
        <w:tc>
          <w:tcPr>
            <w:tcW w:w="2268" w:type="dxa"/>
          </w:tcPr>
          <w:p w:rsidR="00F81AA9" w:rsidRPr="00403F4F" w:rsidRDefault="00F81AA9" w:rsidP="00CB2972">
            <w:pPr>
              <w:pStyle w:val="TAC"/>
            </w:pPr>
            <w:r>
              <w:t xml:space="preserve">Access attempt </w:t>
            </w:r>
            <w:r>
              <w:rPr>
                <w:lang w:val="en-US"/>
              </w:rPr>
              <w:t>for operator-defined access category</w:t>
            </w:r>
          </w:p>
        </w:tc>
        <w:tc>
          <w:tcPr>
            <w:tcW w:w="3685" w:type="dxa"/>
          </w:tcPr>
          <w:p w:rsidR="00F81AA9" w:rsidRPr="00403F4F" w:rsidRDefault="00F81AA9" w:rsidP="00CB2972">
            <w:pPr>
              <w:pStyle w:val="TAC"/>
            </w:pPr>
            <w:r>
              <w:t xml:space="preserve">UE was provided with operator-defined </w:t>
            </w:r>
            <w:r w:rsidRPr="00C2702F">
              <w:t>a</w:t>
            </w:r>
            <w:r w:rsidRPr="00C51800">
              <w:t xml:space="preserve">ccess </w:t>
            </w:r>
            <w:r w:rsidRPr="00C2702F">
              <w:t>c</w:t>
            </w:r>
            <w:r w:rsidRPr="00C51800">
              <w:t>ategories</w:t>
            </w:r>
            <w:r>
              <w:t xml:space="preserve"> for the current PLMN, and access attempt is matching criteria of an operator-defined </w:t>
            </w:r>
            <w:r w:rsidRPr="00C2702F">
              <w:t>a</w:t>
            </w:r>
            <w:r w:rsidRPr="00C51800">
              <w:t xml:space="preserve">ccess </w:t>
            </w:r>
            <w:r w:rsidRPr="00C2702F">
              <w:t>c</w:t>
            </w:r>
            <w:r w:rsidRPr="00652BD4">
              <w:t>ategory</w:t>
            </w:r>
          </w:p>
        </w:tc>
        <w:tc>
          <w:tcPr>
            <w:tcW w:w="1464" w:type="dxa"/>
          </w:tcPr>
          <w:p w:rsidR="00F81AA9" w:rsidRPr="00403F4F" w:rsidRDefault="00F81AA9" w:rsidP="00CB2972">
            <w:pPr>
              <w:pStyle w:val="TAC"/>
              <w:rPr>
                <w:lang w:val="en-US"/>
              </w:rPr>
            </w:pPr>
            <w:r>
              <w:rPr>
                <w:lang w:val="en-US"/>
              </w:rPr>
              <w:t xml:space="preserve">32-63 </w:t>
            </w:r>
            <w:r>
              <w:rPr>
                <w:lang w:val="en-US"/>
              </w:rPr>
              <w:br/>
              <w:t xml:space="preserve">(= </w:t>
            </w:r>
            <w:r w:rsidRPr="00652BD4">
              <w:rPr>
                <w:lang w:val="en-US"/>
              </w:rPr>
              <w:t>based on operator classification</w:t>
            </w:r>
            <w:r>
              <w:rPr>
                <w:lang w:val="en-US"/>
              </w:rPr>
              <w:t>)</w:t>
            </w:r>
          </w:p>
        </w:tc>
      </w:tr>
      <w:tr w:rsidR="00F81AA9" w:rsidRPr="00403F4F" w:rsidTr="00DB2E6E">
        <w:trPr>
          <w:jc w:val="center"/>
        </w:trPr>
        <w:tc>
          <w:tcPr>
            <w:tcW w:w="1274" w:type="dxa"/>
          </w:tcPr>
          <w:p w:rsidR="00F81AA9" w:rsidRPr="00403F4F" w:rsidRDefault="00F81AA9" w:rsidP="00CB2972">
            <w:pPr>
              <w:pStyle w:val="TAC"/>
              <w:rPr>
                <w:lang w:val="en-US"/>
              </w:rPr>
            </w:pPr>
            <w:r>
              <w:rPr>
                <w:lang w:val="en-US"/>
              </w:rPr>
              <w:t>4</w:t>
            </w:r>
          </w:p>
        </w:tc>
        <w:tc>
          <w:tcPr>
            <w:tcW w:w="2268" w:type="dxa"/>
          </w:tcPr>
          <w:p w:rsidR="00F81AA9" w:rsidRPr="00403F4F" w:rsidRDefault="00F81AA9" w:rsidP="00CB2972">
            <w:pPr>
              <w:pStyle w:val="TAC"/>
            </w:pPr>
            <w:r>
              <w:t xml:space="preserve">Access attempt </w:t>
            </w:r>
            <w:r>
              <w:rPr>
                <w:lang w:val="en-US"/>
              </w:rPr>
              <w:t xml:space="preserve">for </w:t>
            </w:r>
            <w:r w:rsidRPr="00F8159D">
              <w:rPr>
                <w:lang w:val="en-US"/>
              </w:rPr>
              <w:t>delay tolerant service</w:t>
            </w:r>
          </w:p>
        </w:tc>
        <w:tc>
          <w:tcPr>
            <w:tcW w:w="3685" w:type="dxa"/>
          </w:tcPr>
          <w:p w:rsidR="00F81AA9" w:rsidRPr="00403F4F" w:rsidRDefault="00F81AA9" w:rsidP="00A9331A">
            <w:pPr>
              <w:pStyle w:val="TAC"/>
            </w:pPr>
            <w:r w:rsidRPr="00403F4F">
              <w:t xml:space="preserve">UE </w:t>
            </w:r>
            <w:r>
              <w:rPr>
                <w:lang w:val="en-US"/>
              </w:rPr>
              <w:t xml:space="preserve">is </w:t>
            </w:r>
            <w:r w:rsidRPr="00DA7AB2">
              <w:t xml:space="preserve">configured for </w:t>
            </w:r>
            <w:r w:rsidR="008C55DE" w:rsidRPr="00A2153B">
              <w:t>NAS signalling low priority</w:t>
            </w:r>
            <w:r>
              <w:t>, the PLMN is broadcasting one of the categories a, b or c, and the UE is a member of the broadcasted category in the selected PLMN or RPLMN/equivalent PLMN (NOTE 3</w:t>
            </w:r>
            <w:r w:rsidR="008C55DE">
              <w:t>, NOTE 5</w:t>
            </w:r>
            <w:r>
              <w:t>)</w:t>
            </w:r>
          </w:p>
        </w:tc>
        <w:tc>
          <w:tcPr>
            <w:tcW w:w="1464" w:type="dxa"/>
          </w:tcPr>
          <w:p w:rsidR="00F81AA9" w:rsidRPr="00403F4F" w:rsidRDefault="00F81AA9" w:rsidP="00CB2972">
            <w:pPr>
              <w:pStyle w:val="TAC"/>
              <w:rPr>
                <w:lang w:val="en-US"/>
              </w:rPr>
            </w:pPr>
            <w:r>
              <w:rPr>
                <w:lang w:val="en-US"/>
              </w:rPr>
              <w:t>1 (= delay tolerant)</w:t>
            </w:r>
          </w:p>
        </w:tc>
      </w:tr>
      <w:tr w:rsidR="00F81AA9" w:rsidRPr="00403F4F" w:rsidTr="00DB2E6E">
        <w:trPr>
          <w:jc w:val="center"/>
        </w:trPr>
        <w:tc>
          <w:tcPr>
            <w:tcW w:w="1274" w:type="dxa"/>
          </w:tcPr>
          <w:p w:rsidR="00F81AA9" w:rsidRPr="00BF27F4" w:rsidRDefault="00F81AA9" w:rsidP="00CB2972">
            <w:pPr>
              <w:pStyle w:val="TAC"/>
              <w:rPr>
                <w:lang w:val="en-US"/>
              </w:rPr>
            </w:pPr>
            <w:r>
              <w:t>5</w:t>
            </w:r>
          </w:p>
        </w:tc>
        <w:tc>
          <w:tcPr>
            <w:tcW w:w="2268" w:type="dxa"/>
          </w:tcPr>
          <w:p w:rsidR="00F81AA9" w:rsidRPr="00403F4F" w:rsidRDefault="00F81AA9" w:rsidP="00CB2972">
            <w:pPr>
              <w:pStyle w:val="TAC"/>
            </w:pPr>
            <w:r w:rsidRPr="00403F4F">
              <w:t>MO MMTel voice call</w:t>
            </w:r>
          </w:p>
        </w:tc>
        <w:tc>
          <w:tcPr>
            <w:tcW w:w="3685" w:type="dxa"/>
          </w:tcPr>
          <w:p w:rsidR="00F81AA9" w:rsidRPr="00403F4F" w:rsidRDefault="00F81AA9" w:rsidP="00CB2972">
            <w:pPr>
              <w:pStyle w:val="TAC"/>
            </w:pPr>
            <w:r>
              <w:t xml:space="preserve">Access attempt </w:t>
            </w:r>
            <w:r w:rsidRPr="00403F4F">
              <w:t xml:space="preserve">is for MO MMTel voice call </w:t>
            </w:r>
          </w:p>
          <w:p w:rsidR="00F81AA9" w:rsidRPr="00403F4F" w:rsidRDefault="00F81AA9" w:rsidP="00CB2972">
            <w:pPr>
              <w:pStyle w:val="TAC"/>
            </w:pPr>
            <w:r w:rsidRPr="00403F4F">
              <w:t xml:space="preserve">or </w:t>
            </w:r>
            <w:r>
              <w:t xml:space="preserve">for </w:t>
            </w:r>
            <w:r w:rsidRPr="00403F4F">
              <w:t>NAS signalling connection recovery during ongoing MO MMTel voice call</w:t>
            </w:r>
            <w:r>
              <w:t xml:space="preserve"> (NOTE 2)</w:t>
            </w:r>
          </w:p>
        </w:tc>
        <w:tc>
          <w:tcPr>
            <w:tcW w:w="1464" w:type="dxa"/>
          </w:tcPr>
          <w:p w:rsidR="00F81AA9" w:rsidRPr="00403F4F" w:rsidRDefault="00F81AA9" w:rsidP="00CB2972">
            <w:pPr>
              <w:pStyle w:val="TAC"/>
            </w:pPr>
            <w:r>
              <w:rPr>
                <w:lang w:val="en-US"/>
              </w:rPr>
              <w:t>4</w:t>
            </w:r>
            <w:r w:rsidRPr="00403F4F">
              <w:t xml:space="preserve"> (= MO MMTel voice)</w:t>
            </w:r>
            <w:r w:rsidRPr="00403F4F">
              <w:br/>
            </w:r>
          </w:p>
        </w:tc>
      </w:tr>
      <w:tr w:rsidR="00F81AA9" w:rsidRPr="00403F4F" w:rsidTr="00DB2E6E">
        <w:trPr>
          <w:jc w:val="center"/>
        </w:trPr>
        <w:tc>
          <w:tcPr>
            <w:tcW w:w="1274" w:type="dxa"/>
          </w:tcPr>
          <w:p w:rsidR="00F81AA9" w:rsidRPr="00BF27F4" w:rsidRDefault="00F81AA9" w:rsidP="00CB2972">
            <w:pPr>
              <w:pStyle w:val="TAC"/>
              <w:rPr>
                <w:lang w:val="en-US"/>
              </w:rPr>
            </w:pPr>
            <w:r>
              <w:rPr>
                <w:lang w:val="en-US"/>
              </w:rPr>
              <w:t>6</w:t>
            </w:r>
          </w:p>
        </w:tc>
        <w:tc>
          <w:tcPr>
            <w:tcW w:w="2268" w:type="dxa"/>
          </w:tcPr>
          <w:p w:rsidR="00F81AA9" w:rsidRPr="00403F4F" w:rsidRDefault="00F81AA9" w:rsidP="00CB2972">
            <w:pPr>
              <w:pStyle w:val="TAC"/>
            </w:pPr>
            <w:r w:rsidRPr="00403F4F">
              <w:t>MO MMTel video call</w:t>
            </w:r>
          </w:p>
        </w:tc>
        <w:tc>
          <w:tcPr>
            <w:tcW w:w="3685" w:type="dxa"/>
          </w:tcPr>
          <w:p w:rsidR="00F81AA9" w:rsidRPr="00403F4F" w:rsidRDefault="00F81AA9" w:rsidP="00CB2972">
            <w:pPr>
              <w:pStyle w:val="TAC"/>
            </w:pPr>
            <w:r>
              <w:t>Access attempt</w:t>
            </w:r>
            <w:r w:rsidRPr="00403F4F">
              <w:t xml:space="preserve"> is for MO MMTel video call </w:t>
            </w:r>
          </w:p>
          <w:p w:rsidR="00F81AA9" w:rsidRPr="00403F4F" w:rsidRDefault="00F81AA9" w:rsidP="00CB2972">
            <w:pPr>
              <w:pStyle w:val="TAC"/>
            </w:pPr>
            <w:r w:rsidRPr="00403F4F">
              <w:t xml:space="preserve">or </w:t>
            </w:r>
            <w:r>
              <w:t xml:space="preserve">for </w:t>
            </w:r>
            <w:r w:rsidRPr="00403F4F">
              <w:t>NAS signalling connection recovery during ongoing MO MMTel video call</w:t>
            </w:r>
            <w:r>
              <w:t xml:space="preserve"> (NOTE 2)</w:t>
            </w:r>
          </w:p>
        </w:tc>
        <w:tc>
          <w:tcPr>
            <w:tcW w:w="1464" w:type="dxa"/>
          </w:tcPr>
          <w:p w:rsidR="00F81AA9" w:rsidRPr="00403F4F" w:rsidRDefault="00F81AA9" w:rsidP="00CB2972">
            <w:pPr>
              <w:pStyle w:val="TAC"/>
            </w:pPr>
            <w:r>
              <w:rPr>
                <w:lang w:val="en-US"/>
              </w:rPr>
              <w:t>5</w:t>
            </w:r>
            <w:r w:rsidRPr="00403F4F">
              <w:t xml:space="preserve"> (= MO MMTel video)</w:t>
            </w:r>
            <w:r w:rsidRPr="00403F4F">
              <w:br/>
            </w:r>
          </w:p>
        </w:tc>
      </w:tr>
      <w:tr w:rsidR="00F81AA9" w:rsidRPr="00403F4F" w:rsidTr="00DB2E6E">
        <w:trPr>
          <w:jc w:val="center"/>
        </w:trPr>
        <w:tc>
          <w:tcPr>
            <w:tcW w:w="1274" w:type="dxa"/>
          </w:tcPr>
          <w:p w:rsidR="00F81AA9" w:rsidRPr="00BF27F4" w:rsidRDefault="00F81AA9" w:rsidP="00CB2972">
            <w:pPr>
              <w:pStyle w:val="TAC"/>
              <w:rPr>
                <w:lang w:val="en-US"/>
              </w:rPr>
            </w:pPr>
            <w:r>
              <w:rPr>
                <w:lang w:val="en-US"/>
              </w:rPr>
              <w:t>7</w:t>
            </w:r>
          </w:p>
        </w:tc>
        <w:tc>
          <w:tcPr>
            <w:tcW w:w="2268" w:type="dxa"/>
          </w:tcPr>
          <w:p w:rsidR="00F81AA9" w:rsidRPr="00403F4F" w:rsidRDefault="00F81AA9" w:rsidP="00CB2972">
            <w:pPr>
              <w:pStyle w:val="TAC"/>
            </w:pPr>
            <w:r>
              <w:t xml:space="preserve">MO </w:t>
            </w:r>
            <w:r w:rsidRPr="00403F4F">
              <w:t xml:space="preserve">SMS </w:t>
            </w:r>
            <w:r>
              <w:t xml:space="preserve">over NAS </w:t>
            </w:r>
            <w:r w:rsidRPr="00403F4F">
              <w:t xml:space="preserve">or </w:t>
            </w:r>
            <w:r>
              <w:t xml:space="preserve">MO </w:t>
            </w:r>
            <w:r w:rsidRPr="00403F4F">
              <w:t>SMSoIP</w:t>
            </w:r>
          </w:p>
        </w:tc>
        <w:tc>
          <w:tcPr>
            <w:tcW w:w="3685" w:type="dxa"/>
          </w:tcPr>
          <w:p w:rsidR="00F81AA9" w:rsidRPr="00403F4F" w:rsidRDefault="00F81AA9" w:rsidP="00CB2972">
            <w:pPr>
              <w:pStyle w:val="TAC"/>
            </w:pPr>
            <w:r>
              <w:t>Access attempt</w:t>
            </w:r>
            <w:r w:rsidRPr="00403F4F">
              <w:t xml:space="preserve"> is for MO SMS</w:t>
            </w:r>
            <w:r w:rsidR="00E54F0C">
              <w:t xml:space="preserve"> over NAS (NOTE 4)</w:t>
            </w:r>
            <w:r w:rsidRPr="00403F4F">
              <w:t xml:space="preserve"> or </w:t>
            </w:r>
            <w:r w:rsidR="00E54F0C">
              <w:t xml:space="preserve">MO SMS over </w:t>
            </w:r>
            <w:r w:rsidRPr="00403F4F">
              <w:t>SMSoIP transfer</w:t>
            </w:r>
          </w:p>
          <w:p w:rsidR="00F81AA9" w:rsidRPr="00403F4F" w:rsidRDefault="00F81AA9" w:rsidP="00CB2972">
            <w:pPr>
              <w:pStyle w:val="TAC"/>
            </w:pPr>
            <w:r w:rsidRPr="00403F4F">
              <w:t xml:space="preserve">or </w:t>
            </w:r>
            <w:r>
              <w:t xml:space="preserve">for </w:t>
            </w:r>
            <w:r w:rsidRPr="00403F4F">
              <w:t>NAS signalling connection recovery during ongoing MO SMS or SMSoIP transfer</w:t>
            </w:r>
            <w:r>
              <w:t xml:space="preserve"> (NOTE 2)</w:t>
            </w:r>
          </w:p>
        </w:tc>
        <w:tc>
          <w:tcPr>
            <w:tcW w:w="1464" w:type="dxa"/>
          </w:tcPr>
          <w:p w:rsidR="00F81AA9" w:rsidRPr="00403F4F" w:rsidRDefault="00F81AA9" w:rsidP="00CB2972">
            <w:pPr>
              <w:pStyle w:val="TAC"/>
            </w:pPr>
            <w:r>
              <w:rPr>
                <w:lang w:val="en-US"/>
              </w:rPr>
              <w:t>6</w:t>
            </w:r>
            <w:r w:rsidRPr="00403F4F">
              <w:t xml:space="preserve"> (= MO SMS and SMSoIP)</w:t>
            </w:r>
            <w:r w:rsidRPr="00403F4F">
              <w:br/>
            </w:r>
          </w:p>
        </w:tc>
      </w:tr>
      <w:tr w:rsidR="00F81AA9" w:rsidRPr="00403F4F" w:rsidTr="00DB2E6E">
        <w:trPr>
          <w:jc w:val="center"/>
        </w:trPr>
        <w:tc>
          <w:tcPr>
            <w:tcW w:w="127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val="en-US"/>
              </w:rPr>
            </w:pPr>
            <w:r>
              <w:rPr>
                <w:lang w:val="en-US"/>
              </w:rPr>
              <w:t>8</w:t>
            </w:r>
          </w:p>
        </w:tc>
        <w:tc>
          <w:tcPr>
            <w:tcW w:w="2268"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pPr>
            <w:r>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pPr>
            <w:r>
              <w:t>Access attempt</w:t>
            </w:r>
            <w:r w:rsidRPr="00403F4F">
              <w:t xml:space="preserve"> is for MO signalling</w:t>
            </w:r>
          </w:p>
        </w:tc>
        <w:tc>
          <w:tcPr>
            <w:tcW w:w="146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val="en-US"/>
              </w:rPr>
            </w:pPr>
            <w:r>
              <w:rPr>
                <w:lang w:val="en-US"/>
              </w:rPr>
              <w:t>3</w:t>
            </w:r>
            <w:r w:rsidRPr="00403F4F">
              <w:rPr>
                <w:lang w:val="en-US"/>
              </w:rPr>
              <w:t xml:space="preserve"> (= MO_sig)</w:t>
            </w:r>
          </w:p>
        </w:tc>
      </w:tr>
      <w:tr w:rsidR="00F81AA9" w:rsidRPr="00403F4F" w:rsidTr="00DB2E6E">
        <w:trPr>
          <w:jc w:val="center"/>
        </w:trPr>
        <w:tc>
          <w:tcPr>
            <w:tcW w:w="127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val="en-US"/>
              </w:rPr>
            </w:pPr>
            <w:r>
              <w:rPr>
                <w:lang w:val="en-US"/>
              </w:rPr>
              <w:t>9</w:t>
            </w:r>
          </w:p>
        </w:tc>
        <w:tc>
          <w:tcPr>
            <w:tcW w:w="2268"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pPr>
            <w:r>
              <w:t xml:space="preserve">UE NAS initiated 5GMM connection management procedures </w:t>
            </w:r>
            <w:r w:rsidRPr="00B86350">
              <w:t>or 5GMM NAS transport procedure</w:t>
            </w:r>
          </w:p>
        </w:tc>
        <w:tc>
          <w:tcPr>
            <w:tcW w:w="3685"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pPr>
            <w:r>
              <w:t>Access attempt</w:t>
            </w:r>
            <w:r w:rsidRPr="00403F4F">
              <w:t xml:space="preserve"> is for MO data</w:t>
            </w:r>
          </w:p>
        </w:tc>
        <w:tc>
          <w:tcPr>
            <w:tcW w:w="146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val="en-US"/>
              </w:rPr>
            </w:pPr>
            <w:r>
              <w:t>7</w:t>
            </w:r>
            <w:r w:rsidRPr="00403F4F">
              <w:rPr>
                <w:lang w:val="en-US"/>
              </w:rPr>
              <w:t xml:space="preserve"> (= MO_data)</w:t>
            </w:r>
          </w:p>
        </w:tc>
      </w:tr>
      <w:tr w:rsidR="00F81AA9" w:rsidRPr="00403F4F" w:rsidTr="00DB2E6E">
        <w:trPr>
          <w:jc w:val="center"/>
        </w:trPr>
        <w:tc>
          <w:tcPr>
            <w:tcW w:w="8691" w:type="dxa"/>
            <w:gridSpan w:val="4"/>
            <w:tcBorders>
              <w:top w:val="single" w:sz="4" w:space="0" w:color="auto"/>
              <w:left w:val="single" w:sz="4" w:space="0" w:color="auto"/>
              <w:bottom w:val="single" w:sz="4" w:space="0" w:color="auto"/>
              <w:right w:val="single" w:sz="4" w:space="0" w:color="auto"/>
            </w:tcBorders>
          </w:tcPr>
          <w:p w:rsidR="00F81AA9" w:rsidRPr="00CB2972" w:rsidRDefault="00F81AA9" w:rsidP="00CB2972">
            <w:pPr>
              <w:pStyle w:val="TAN"/>
            </w:pPr>
            <w:r w:rsidRPr="00CB2972">
              <w:t>NOTE 1:</w:t>
            </w:r>
            <w:r w:rsidRPr="00CB2972">
              <w:tab/>
              <w:t>This includes 5GMM specific procedures while the service is ongoing and 5GMM connection management procedures required to establish a PDU session with request type = "</w:t>
            </w:r>
            <w:r w:rsidR="00E54F0C">
              <w:t xml:space="preserve">initial </w:t>
            </w:r>
            <w:r w:rsidRPr="00CB2972">
              <w:t>emergency</w:t>
            </w:r>
            <w:r w:rsidR="00E54F0C">
              <w:t xml:space="preserve"> request</w:t>
            </w:r>
            <w:r w:rsidRPr="00CB2972">
              <w:t xml:space="preserve">" </w:t>
            </w:r>
            <w:r w:rsidR="00E54F0C">
              <w:t>or "</w:t>
            </w:r>
            <w:r w:rsidR="00E54F0C" w:rsidRPr="000E20FC">
              <w:t>existing emergency PDU session</w:t>
            </w:r>
            <w:r w:rsidR="00E54F0C">
              <w:t xml:space="preserve">", </w:t>
            </w:r>
            <w:r w:rsidRPr="00CB2972">
              <w:t xml:space="preserve">or to re-establish </w:t>
            </w:r>
            <w:r w:rsidR="00F036BC">
              <w:t>user-plane resources</w:t>
            </w:r>
            <w:r w:rsidRPr="00CB2972">
              <w:t xml:space="preserve"> for such a PDU session.</w:t>
            </w:r>
            <w:r w:rsidR="00F036BC">
              <w:t xml:space="preserve"> This further includes the service request procedure initiated with a SERVICE REQUEST message with the Service type IE set to "emergency services fallback".</w:t>
            </w:r>
          </w:p>
          <w:p w:rsidR="00F81AA9" w:rsidRPr="00CB2972" w:rsidRDefault="00F81AA9" w:rsidP="00CB2972">
            <w:pPr>
              <w:pStyle w:val="TAN"/>
            </w:pPr>
            <w:r w:rsidRPr="00CB2972">
              <w:t>NOTE 2:</w:t>
            </w:r>
            <w:r w:rsidRPr="00CB2972">
              <w:tab/>
              <w:t>Access for the purpose of NAS signalling connection recovery during an ongoing service is mapped to the access category of the ongoing service in order to derive an RRC establishment cause, but barring checks will be skipped for this access attempt.</w:t>
            </w:r>
          </w:p>
          <w:p w:rsidR="00F81AA9" w:rsidRDefault="00F81AA9" w:rsidP="00CB2972">
            <w:pPr>
              <w:pStyle w:val="TAN"/>
            </w:pPr>
            <w:r w:rsidRPr="00CB2972">
              <w:t>NOTE 3:</w:t>
            </w:r>
            <w:r w:rsidRPr="00CB2972">
              <w:tab/>
              <w:t>If the UE selects a new PLMN, then the selected PLMN is used to check the membership; otherwise the UE uses the RLPMN or a PLMN equivalent to the RPLMN.</w:t>
            </w:r>
          </w:p>
          <w:p w:rsidR="008C55DE" w:rsidRDefault="00E54F0C" w:rsidP="008C55DE">
            <w:pPr>
              <w:pStyle w:val="TAN"/>
            </w:pPr>
            <w:r w:rsidRPr="00CB2972">
              <w:t>NOTE </w:t>
            </w:r>
            <w:r>
              <w:t>4</w:t>
            </w:r>
            <w:r w:rsidRPr="00CB2972">
              <w:t>:</w:t>
            </w:r>
            <w:r w:rsidRPr="00CB2972">
              <w:tab/>
            </w:r>
            <w:r>
              <w:t>This includes the 5GMM connection management procedures triggered by the UE-initiated NAS transport procedure for transporting the MO SMS</w:t>
            </w:r>
            <w:r w:rsidRPr="00CB2972">
              <w:t>.</w:t>
            </w:r>
            <w:r w:rsidR="008C55DE">
              <w:t xml:space="preserve"> </w:t>
            </w:r>
          </w:p>
          <w:p w:rsidR="00E54F0C" w:rsidRDefault="008C55DE" w:rsidP="008C55DE">
            <w:pPr>
              <w:pStyle w:val="TAN"/>
            </w:pPr>
            <w:r w:rsidRPr="00CB2972">
              <w:t>NOTE </w:t>
            </w:r>
            <w:r>
              <w:t>5</w:t>
            </w:r>
            <w:r w:rsidRPr="00CB2972">
              <w:t>:</w:t>
            </w:r>
            <w:r w:rsidRPr="00CB2972">
              <w:tab/>
            </w:r>
            <w:r>
              <w:t xml:space="preserve">The </w:t>
            </w:r>
            <w:r w:rsidRPr="00403F4F">
              <w:t xml:space="preserve">UE </w:t>
            </w:r>
            <w:r w:rsidRPr="00DA7AB2">
              <w:t xml:space="preserve">configured for </w:t>
            </w:r>
            <w:r w:rsidRPr="00AF354B">
              <w:t>NAS signalling low priority</w:t>
            </w:r>
            <w:r>
              <w:t xml:space="preserve"> is not supported in this release of specification.</w:t>
            </w:r>
          </w:p>
        </w:tc>
      </w:tr>
    </w:tbl>
    <w:p w:rsidR="00CD6F76" w:rsidRDefault="0087779D" w:rsidP="00CD6F76">
      <w:pPr>
        <w:pStyle w:val="Heading3"/>
      </w:pPr>
      <w:bookmarkStart w:id="57" w:name="_Toc508876821"/>
      <w:bookmarkStart w:id="58" w:name="_Toc516007550"/>
      <w:r>
        <w:t>4.5.3</w:t>
      </w:r>
      <w:r w:rsidR="00F81AA9">
        <w:tab/>
        <w:t>Operator-defined access categories</w:t>
      </w:r>
      <w:bookmarkEnd w:id="57"/>
      <w:bookmarkEnd w:id="58"/>
    </w:p>
    <w:p w:rsidR="00F81AA9" w:rsidRDefault="00F81AA9" w:rsidP="00F81AA9">
      <w:r>
        <w:rPr>
          <w:noProof/>
          <w:lang w:val="en-US"/>
        </w:rPr>
        <w:t>Operator-</w:t>
      </w:r>
      <w:r w:rsidRPr="00C2702F">
        <w:rPr>
          <w:noProof/>
          <w:lang w:val="en-US"/>
        </w:rPr>
        <w:t>defined</w:t>
      </w:r>
      <w:r>
        <w:rPr>
          <w:noProof/>
          <w:lang w:val="en-US"/>
        </w:rPr>
        <w:t xml:space="preserve"> access categories can be signalled to the UE using NAS signalling. Each operator-defined </w:t>
      </w:r>
      <w:r w:rsidR="00E54F0C">
        <w:rPr>
          <w:noProof/>
          <w:lang w:val="en-US"/>
        </w:rPr>
        <w:t xml:space="preserve">access </w:t>
      </w:r>
      <w:r>
        <w:rPr>
          <w:noProof/>
          <w:lang w:val="en-US"/>
        </w:rPr>
        <w:t>category consists of the following parameters:</w:t>
      </w:r>
    </w:p>
    <w:p w:rsidR="00F81AA9" w:rsidRDefault="00F81AA9" w:rsidP="00F81AA9">
      <w:pPr>
        <w:pStyle w:val="EditorsNote"/>
      </w:pPr>
      <w:r>
        <w:t>Editor's note:</w:t>
      </w:r>
      <w:r>
        <w:tab/>
        <w:t>The encoding of the operator-defined access categories is FFS.</w:t>
      </w:r>
    </w:p>
    <w:p w:rsidR="00F81AA9" w:rsidRDefault="00F81AA9" w:rsidP="00F81AA9">
      <w:pPr>
        <w:pStyle w:val="EditorsNote"/>
      </w:pPr>
      <w:r>
        <w:t>Editor's note:</w:t>
      </w:r>
      <w:r>
        <w:tab/>
        <w:t>Whether the operator-defined access categories are sent to the UE in a CONFIGURATION UPDATE COMMAND message, a DL NAS TRANSPORT message</w:t>
      </w:r>
      <w:r w:rsidRPr="00AC2BBE">
        <w:t xml:space="preserve"> </w:t>
      </w:r>
      <w:r>
        <w:t>or another NAS message is FFS.</w:t>
      </w:r>
    </w:p>
    <w:p w:rsidR="00F81AA9" w:rsidRDefault="0087779D" w:rsidP="00F81AA9">
      <w:pPr>
        <w:pStyle w:val="B1"/>
      </w:pPr>
      <w:r>
        <w:t>a)</w:t>
      </w:r>
      <w:r w:rsidR="00F81AA9">
        <w:tab/>
        <w:t>a precedence value</w:t>
      </w:r>
      <w:r w:rsidR="00F81AA9" w:rsidRPr="00E9168A">
        <w:t xml:space="preserve"> </w:t>
      </w:r>
      <w:r w:rsidR="00F81AA9">
        <w:t>which indicates in which order the UE shall evaluate the operator-defined categories for a match;</w:t>
      </w:r>
    </w:p>
    <w:p w:rsidR="00F81AA9" w:rsidRDefault="0087779D" w:rsidP="00F81AA9">
      <w:pPr>
        <w:pStyle w:val="B1"/>
      </w:pPr>
      <w:r>
        <w:t>b)</w:t>
      </w:r>
      <w:r w:rsidR="00F81AA9">
        <w:tab/>
        <w:t>an access category number in the 32-63 range that uniquely identifies the access category in the PLMN in which the access categories are being sent to the UE; and</w:t>
      </w:r>
    </w:p>
    <w:p w:rsidR="00F81AA9" w:rsidRDefault="0087779D" w:rsidP="00F81AA9">
      <w:pPr>
        <w:pStyle w:val="B1"/>
      </w:pPr>
      <w:r>
        <w:lastRenderedPageBreak/>
        <w:t>c)</w:t>
      </w:r>
      <w:r w:rsidR="00F81AA9">
        <w:tab/>
        <w:t>one or more access category criteria type and associated access category criteria type values. The access category criteria type can be set to one of the following:</w:t>
      </w:r>
    </w:p>
    <w:p w:rsidR="00F81AA9" w:rsidRDefault="00F81AA9" w:rsidP="00F81AA9">
      <w:pPr>
        <w:pStyle w:val="B2"/>
      </w:pPr>
      <w:r>
        <w:t>1)</w:t>
      </w:r>
      <w:r>
        <w:tab/>
        <w:t>DNN name;</w:t>
      </w:r>
    </w:p>
    <w:p w:rsidR="00F81AA9" w:rsidRDefault="00F81AA9" w:rsidP="00F81AA9">
      <w:pPr>
        <w:pStyle w:val="B2"/>
      </w:pPr>
      <w:r>
        <w:t>2)</w:t>
      </w:r>
      <w:r>
        <w:tab/>
        <w:t>5QI;</w:t>
      </w:r>
    </w:p>
    <w:p w:rsidR="00F81AA9" w:rsidRDefault="00F81AA9" w:rsidP="00F81AA9">
      <w:pPr>
        <w:pStyle w:val="EditorsNote"/>
      </w:pPr>
      <w:r w:rsidRPr="00AD4CF5">
        <w:t>Editor's note:</w:t>
      </w:r>
      <w:r w:rsidRPr="00AD4CF5">
        <w:tab/>
        <w:t xml:space="preserve">Whether the 5QI </w:t>
      </w:r>
      <w:r w:rsidRPr="001D6AEA">
        <w:t xml:space="preserve">is a suitable </w:t>
      </w:r>
      <w:r w:rsidRPr="00AD4CF5">
        <w:t xml:space="preserve">access category criteria type </w:t>
      </w:r>
      <w:r w:rsidRPr="001D6AEA">
        <w:t>is</w:t>
      </w:r>
      <w:r w:rsidRPr="00AD4CF5">
        <w:t xml:space="preserve"> FFS.</w:t>
      </w:r>
    </w:p>
    <w:p w:rsidR="00F81AA9" w:rsidRDefault="00F81AA9" w:rsidP="00F81AA9">
      <w:pPr>
        <w:pStyle w:val="B2"/>
      </w:pPr>
      <w:r>
        <w:t>3)</w:t>
      </w:r>
      <w:r>
        <w:tab/>
        <w:t>OS Id + OS App Id of application triggering the access attempt; or</w:t>
      </w:r>
    </w:p>
    <w:p w:rsidR="003D16E6" w:rsidRDefault="00F81AA9" w:rsidP="003D16E6">
      <w:pPr>
        <w:pStyle w:val="B2"/>
        <w:rPr>
          <w:lang w:eastAsia="zh-CN"/>
        </w:rPr>
      </w:pPr>
      <w:r>
        <w:t>4)</w:t>
      </w:r>
      <w:r>
        <w:tab/>
        <w:t>S-NSSAI</w:t>
      </w:r>
      <w:r w:rsidR="003D16E6">
        <w:rPr>
          <w:rFonts w:hint="eastAsia"/>
          <w:lang w:eastAsia="zh-CN"/>
        </w:rPr>
        <w:t>; and</w:t>
      </w:r>
    </w:p>
    <w:p w:rsidR="00F81AA9" w:rsidRDefault="003D16E6" w:rsidP="00621D46">
      <w:pPr>
        <w:pStyle w:val="B1"/>
      </w:pPr>
      <w:r w:rsidRPr="007652DC">
        <w:t>d)</w:t>
      </w:r>
      <w:r w:rsidRPr="007652DC">
        <w:tab/>
      </w:r>
      <w:r>
        <w:rPr>
          <w:rFonts w:hint="eastAsia"/>
          <w:lang w:eastAsia="zh-CN"/>
        </w:rPr>
        <w:t>o</w:t>
      </w:r>
      <w:r>
        <w:rPr>
          <w:lang w:eastAsia="zh-CN"/>
        </w:rPr>
        <w:t>ptionally</w:t>
      </w:r>
      <w:r>
        <w:rPr>
          <w:rFonts w:hint="eastAsia"/>
          <w:lang w:eastAsia="zh-CN"/>
        </w:rPr>
        <w:t xml:space="preserve">, </w:t>
      </w:r>
      <w:r w:rsidRPr="007652DC">
        <w:t xml:space="preserve">a standardized access category, that is used in combination with the access identities to determine the </w:t>
      </w:r>
      <w:r w:rsidRPr="00CA7E5E">
        <w:t>establishment cause</w:t>
      </w:r>
      <w:r w:rsidR="00F81AA9">
        <w:t>.</w:t>
      </w:r>
    </w:p>
    <w:p w:rsidR="00F81AA9" w:rsidRDefault="00F81AA9" w:rsidP="00F81AA9">
      <w:pPr>
        <w:pStyle w:val="EditorsNote"/>
      </w:pPr>
      <w:r>
        <w:t>Editor's note:</w:t>
      </w:r>
      <w:r>
        <w:tab/>
        <w:t>Other access category criteria types, in particular whether QFI is a suitable parameter, are FFS.</w:t>
      </w:r>
    </w:p>
    <w:p w:rsidR="004658A1" w:rsidRDefault="004658A1" w:rsidP="004658A1">
      <w:pPr>
        <w:pStyle w:val="EditorsNote"/>
      </w:pPr>
      <w:r>
        <w:t>Editor's note:</w:t>
      </w:r>
      <w:r>
        <w:tab/>
        <w:t xml:space="preserve">When the </w:t>
      </w:r>
      <w:r w:rsidRPr="007652DC">
        <w:t xml:space="preserve">standardized access category, that is used in combination with the access identities to determine the </w:t>
      </w:r>
      <w:r w:rsidRPr="00CA7E5E">
        <w:t>establishment cause</w:t>
      </w:r>
      <w:r>
        <w:t>, is not provided, then it is FFS how the UE derives RRC establishment cause.</w:t>
      </w:r>
    </w:p>
    <w:p w:rsidR="00F81AA9" w:rsidRPr="00D22964" w:rsidRDefault="00F81AA9" w:rsidP="00F81AA9">
      <w:pPr>
        <w:pStyle w:val="NO"/>
        <w:rPr>
          <w:lang w:eastAsia="ko-KR"/>
        </w:rPr>
      </w:pPr>
      <w:r w:rsidRPr="00D22964">
        <w:rPr>
          <w:snapToGrid w:val="0"/>
        </w:rPr>
        <w:t>NOTE:</w:t>
      </w:r>
      <w:r w:rsidRPr="00D22964">
        <w:rPr>
          <w:snapToGrid w:val="0"/>
        </w:rPr>
        <w:tab/>
      </w:r>
      <w:r>
        <w:rPr>
          <w:snapToGrid w:val="0"/>
          <w:lang w:eastAsia="ko-KR"/>
        </w:rPr>
        <w:t>An access category criteria type can be associated with more than one access category criteria values. In this case, the access attempt matches the access category if the access criteria for the access attempt match any of the associated access criteria type value</w:t>
      </w:r>
      <w:r w:rsidRPr="00D22964">
        <w:rPr>
          <w:rFonts w:hint="eastAsia"/>
          <w:snapToGrid w:val="0"/>
          <w:lang w:eastAsia="ko-KR"/>
        </w:rPr>
        <w:t>s</w:t>
      </w:r>
      <w:r w:rsidRPr="00AA2F34">
        <w:t>.</w:t>
      </w:r>
    </w:p>
    <w:p w:rsidR="00F82783" w:rsidRDefault="00F82783" w:rsidP="00F82783">
      <w:r>
        <w:t>If the UE is configured with operator-defined access categories for a PLMN, then access control in 5GMM-IDLE mode will only be performed for the event a) defined in subclause</w:t>
      </w:r>
      <w:r w:rsidRPr="00C34FC1">
        <w:t> </w:t>
      </w:r>
      <w:r>
        <w:t>4.5.1.</w:t>
      </w:r>
    </w:p>
    <w:p w:rsidR="00F81AA9" w:rsidRDefault="00F81AA9" w:rsidP="00F81AA9">
      <w:pPr>
        <w:rPr>
          <w:highlight w:val="cyan"/>
        </w:rPr>
      </w:pPr>
      <w:r w:rsidRPr="00D6777B">
        <w:t>If the UE is configured with operator-defined access categories for a PLMN</w:t>
      </w:r>
      <w:r w:rsidRPr="00C34FC1">
        <w:t>, then a</w:t>
      </w:r>
      <w:r w:rsidRPr="00A202F2">
        <w:t xml:space="preserve">ccess </w:t>
      </w:r>
      <w:r w:rsidRPr="00D6777B">
        <w:t xml:space="preserve">control in 5GMM-CONNECTED mode and in 5GMM-CONNECTED mode with RRC inactive indication will only be performed for the </w:t>
      </w:r>
      <w:r w:rsidRPr="00B86350">
        <w:t>events</w:t>
      </w:r>
      <w:r w:rsidRPr="00D6777B">
        <w:t xml:space="preserve"> </w:t>
      </w:r>
      <w:r w:rsidRPr="00C34FC1">
        <w:t>1) to 5) defined in subclause </w:t>
      </w:r>
      <w:r w:rsidR="0087779D">
        <w:t>4.5.1</w:t>
      </w:r>
      <w:r>
        <w:t>.</w:t>
      </w:r>
    </w:p>
    <w:p w:rsidR="00F81AA9" w:rsidRDefault="00F81AA9" w:rsidP="00F81AA9">
      <w:r>
        <w:t>Upon receiving a NAS signalling</w:t>
      </w:r>
      <w:r w:rsidRPr="008F0832">
        <w:t xml:space="preserve"> </w:t>
      </w:r>
      <w:r>
        <w:t>message with operator-defined access category definitions, the UE shall store the operator-defined access category definitions for the registered PLMN.</w:t>
      </w:r>
    </w:p>
    <w:p w:rsidR="00CD6F76" w:rsidRDefault="0087779D" w:rsidP="00CD6F76">
      <w:pPr>
        <w:pStyle w:val="Heading3"/>
      </w:pPr>
      <w:bookmarkStart w:id="59" w:name="_Toc508876822"/>
      <w:bookmarkStart w:id="60" w:name="_Toc516007551"/>
      <w:r>
        <w:t>4.5.4</w:t>
      </w:r>
      <w:r w:rsidR="00F81AA9" w:rsidRPr="00FE320E">
        <w:tab/>
      </w:r>
      <w:r w:rsidR="00F81AA9">
        <w:t>Access control and checking</w:t>
      </w:r>
      <w:bookmarkEnd w:id="59"/>
      <w:bookmarkEnd w:id="60"/>
    </w:p>
    <w:p w:rsidR="00CD6F76" w:rsidRDefault="0087779D" w:rsidP="00CD6F76">
      <w:pPr>
        <w:pStyle w:val="Heading4"/>
      </w:pPr>
      <w:bookmarkStart w:id="61" w:name="_Toc508876823"/>
      <w:r w:rsidRPr="0087779D">
        <w:t>4.5.4.1</w:t>
      </w:r>
      <w:r w:rsidR="00F81AA9" w:rsidRPr="0087779D">
        <w:tab/>
        <w:t>Access control and checking in 5GMM-IDLE mode</w:t>
      </w:r>
      <w:bookmarkEnd w:id="61"/>
    </w:p>
    <w:p w:rsidR="00F81AA9" w:rsidRDefault="00F81AA9" w:rsidP="00F81AA9">
      <w:pPr>
        <w:rPr>
          <w:noProof/>
          <w:lang w:val="en-US"/>
        </w:rPr>
      </w:pPr>
      <w:r>
        <w:rPr>
          <w:noProof/>
          <w:lang w:val="en-US"/>
        </w:rPr>
        <w:t>When the UE is in 5GMM-IDLE mode, upon receiving a request from the upper layers for an access attempt, the NAS shall categorize the access attempt into access identities and an access category following subclause </w:t>
      </w:r>
      <w:r w:rsidR="0087779D">
        <w:rPr>
          <w:noProof/>
          <w:lang w:val="en-US"/>
        </w:rPr>
        <w:t>4.5.2</w:t>
      </w:r>
      <w:r>
        <w:rPr>
          <w:noProof/>
          <w:lang w:val="en-US"/>
        </w:rPr>
        <w:t>, table </w:t>
      </w:r>
      <w:r w:rsidR="0087779D">
        <w:rPr>
          <w:noProof/>
          <w:lang w:val="en-US"/>
        </w:rPr>
        <w:t>4.5.2.1</w:t>
      </w:r>
      <w:r>
        <w:rPr>
          <w:noProof/>
          <w:lang w:val="en-US"/>
        </w:rPr>
        <w:t xml:space="preserve"> and table </w:t>
      </w:r>
      <w:r w:rsidR="0087779D">
        <w:rPr>
          <w:noProof/>
          <w:lang w:val="en-US"/>
        </w:rPr>
        <w:t>4.5.2.2</w:t>
      </w:r>
      <w:r>
        <w:rPr>
          <w:noProof/>
          <w:lang w:val="en-US"/>
        </w:rPr>
        <w:t xml:space="preserve">, </w:t>
      </w:r>
      <w:r w:rsidRPr="004F4804">
        <w:rPr>
          <w:noProof/>
          <w:lang w:val="en-US"/>
        </w:rPr>
        <w:t>and subclause</w:t>
      </w:r>
      <w:r w:rsidR="0087779D">
        <w:rPr>
          <w:noProof/>
          <w:lang w:val="en-US"/>
        </w:rPr>
        <w:t> 4.5.3</w:t>
      </w:r>
      <w:r w:rsidRPr="004F4804">
        <w:rPr>
          <w:noProof/>
          <w:lang w:val="en-US"/>
        </w:rPr>
        <w:t xml:space="preserve">, </w:t>
      </w:r>
      <w:r>
        <w:rPr>
          <w:noProof/>
          <w:lang w:val="en-US"/>
        </w:rPr>
        <w:t xml:space="preserve">and </w:t>
      </w:r>
      <w:r w:rsidRPr="004F4804">
        <w:rPr>
          <w:noProof/>
          <w:lang w:val="en-US"/>
        </w:rPr>
        <w:t xml:space="preserve">provide the </w:t>
      </w:r>
      <w:r>
        <w:rPr>
          <w:noProof/>
          <w:lang w:val="en-US"/>
        </w:rPr>
        <w:t xml:space="preserve">applicable </w:t>
      </w:r>
      <w:r w:rsidRPr="004F4804">
        <w:rPr>
          <w:noProof/>
          <w:lang w:val="en-US"/>
        </w:rPr>
        <w:t xml:space="preserve">access identities and the access category to the </w:t>
      </w:r>
      <w:r>
        <w:rPr>
          <w:noProof/>
          <w:lang w:val="en-US"/>
        </w:rPr>
        <w:t>lower layers for the purpose of access control checking.</w:t>
      </w:r>
      <w:r w:rsidR="00505D50">
        <w:rPr>
          <w:noProof/>
          <w:lang w:val="en-US"/>
        </w:rPr>
        <w:t xml:space="preserve"> </w:t>
      </w:r>
      <w:r w:rsidR="00505D50">
        <w:t>In this request to the lower layer the NAS can also provide to the lower layer the RRC establishment cause determined as specified in subclause 4.5.6 of this specification.</w:t>
      </w:r>
    </w:p>
    <w:p w:rsidR="00F81AA9" w:rsidRPr="00D22964" w:rsidRDefault="00F81AA9" w:rsidP="00F81AA9">
      <w:pPr>
        <w:pStyle w:val="NO"/>
        <w:rPr>
          <w:lang w:eastAsia="ko-KR"/>
        </w:rPr>
      </w:pPr>
      <w:r w:rsidRPr="00D22964">
        <w:rPr>
          <w:snapToGrid w:val="0"/>
        </w:rPr>
        <w:t>NOTE</w:t>
      </w:r>
      <w:r w:rsidR="00C21EAC">
        <w:rPr>
          <w:snapToGrid w:val="0"/>
        </w:rPr>
        <w:t> 1</w:t>
      </w:r>
      <w:r w:rsidRPr="00D22964">
        <w:rPr>
          <w:snapToGrid w:val="0"/>
        </w:rPr>
        <w:t>:</w:t>
      </w:r>
      <w:r w:rsidRPr="00D22964">
        <w:rPr>
          <w:snapToGrid w:val="0"/>
        </w:rPr>
        <w:tab/>
      </w:r>
      <w:r>
        <w:rPr>
          <w:snapToGrid w:val="0"/>
          <w:lang w:eastAsia="ko-KR"/>
        </w:rPr>
        <w:t>The access barring check is performed by the lower layers.</w:t>
      </w:r>
    </w:p>
    <w:p w:rsidR="00505D50" w:rsidRPr="00D22964" w:rsidRDefault="00505D50" w:rsidP="00505D50">
      <w:pPr>
        <w:pStyle w:val="NO"/>
        <w:rPr>
          <w:lang w:eastAsia="ko-KR"/>
        </w:rPr>
      </w:pPr>
      <w:r w:rsidRPr="00D22964">
        <w:rPr>
          <w:snapToGrid w:val="0"/>
        </w:rPr>
        <w:t>NOTE</w:t>
      </w:r>
      <w:r>
        <w:rPr>
          <w:snapToGrid w:val="0"/>
        </w:rPr>
        <w:t> 2</w:t>
      </w:r>
      <w:r w:rsidRPr="00D22964">
        <w:rPr>
          <w:snapToGrid w:val="0"/>
        </w:rPr>
        <w:t>:</w:t>
      </w:r>
      <w:r w:rsidRPr="00D22964">
        <w:rPr>
          <w:snapToGrid w:val="0"/>
        </w:rPr>
        <w:tab/>
      </w:r>
      <w:r>
        <w:rPr>
          <w:snapToGrid w:val="0"/>
        </w:rPr>
        <w:t>As an implementation option, the NAS can provide the RRC establishment cause to the lower layers after being informed by the lower layers that the access attempt is allowed.</w:t>
      </w:r>
    </w:p>
    <w:p w:rsidR="00F81AA9" w:rsidRDefault="00F81AA9" w:rsidP="00F81AA9">
      <w:r>
        <w:t xml:space="preserve">If the lower layers indicate that the access attempt is allowed, </w:t>
      </w:r>
      <w:r w:rsidR="00726BF9">
        <w:rPr>
          <w:noProof/>
          <w:lang w:val="en-US"/>
        </w:rPr>
        <w:t xml:space="preserve">the </w:t>
      </w:r>
      <w:r>
        <w:t>NAS shall initiate the procedure to send the initial NAS message for the access attempt.</w:t>
      </w:r>
    </w:p>
    <w:p w:rsidR="00F81AA9" w:rsidRDefault="00F81AA9" w:rsidP="00F81AA9">
      <w:r>
        <w:t xml:space="preserve">If the lower layers indicate that the access attempt is barred, the NAS shall not initiate the procedure to send the initial NAS message for the access attempt. </w:t>
      </w:r>
      <w:r w:rsidRPr="00561E84">
        <w:t xml:space="preserve">Additionally, if the event which triggered the access attempt was </w:t>
      </w:r>
      <w:r w:rsidRPr="00561E84">
        <w:rPr>
          <w:snapToGrid w:val="0"/>
        </w:rPr>
        <w:t>an MO-MMTEL-voice-call-started indication, an MO-MMTEL-video-call-started indication or an MO-SMSoIP-attempt-started indication, the NAS shall notify the upper layers that the access attempt is barred.</w:t>
      </w:r>
      <w:r>
        <w:rPr>
          <w:snapToGrid w:val="0"/>
        </w:rPr>
        <w:t xml:space="preserve"> </w:t>
      </w:r>
      <w:r>
        <w:t xml:space="preserve">Upon receiving an indication from the lower layers that </w:t>
      </w:r>
      <w:r w:rsidR="006F1574">
        <w:t xml:space="preserve">the barring is alleviated for the </w:t>
      </w:r>
      <w:r>
        <w:t>access</w:t>
      </w:r>
      <w:r w:rsidR="006F1574">
        <w:t xml:space="preserve"> category with which the access attempt was associated</w:t>
      </w:r>
      <w:r>
        <w:t xml:space="preserve"> , the NAS may initiate the procedure to send the initial NAS message, if still needed.</w:t>
      </w:r>
    </w:p>
    <w:p w:rsidR="00C21EAC" w:rsidRPr="00D22964" w:rsidRDefault="00C21EAC" w:rsidP="00C21EAC">
      <w:pPr>
        <w:pStyle w:val="NO"/>
        <w:rPr>
          <w:lang w:eastAsia="ko-KR"/>
        </w:rPr>
      </w:pPr>
      <w:r w:rsidRPr="00D22964">
        <w:rPr>
          <w:snapToGrid w:val="0"/>
        </w:rPr>
        <w:t>NOTE</w:t>
      </w:r>
      <w:r>
        <w:rPr>
          <w:snapToGrid w:val="0"/>
        </w:rPr>
        <w:t> </w:t>
      </w:r>
      <w:r w:rsidR="00505D50">
        <w:rPr>
          <w:snapToGrid w:val="0"/>
        </w:rPr>
        <w:t>3</w:t>
      </w:r>
      <w:r w:rsidRPr="00D22964">
        <w:rPr>
          <w:snapToGrid w:val="0"/>
        </w:rPr>
        <w:t>:</w:t>
      </w:r>
      <w:r w:rsidRPr="00D22964">
        <w:rPr>
          <w:snapToGrid w:val="0"/>
        </w:rPr>
        <w:tab/>
      </w:r>
      <w:r>
        <w:rPr>
          <w:snapToGrid w:val="0"/>
        </w:rPr>
        <w:t xml:space="preserve">Barring timers, on a per access category basis, is </w:t>
      </w:r>
      <w:r>
        <w:rPr>
          <w:snapToGrid w:val="0"/>
          <w:lang w:eastAsia="ko-KR"/>
        </w:rPr>
        <w:t xml:space="preserve">run by the lower layers. At expiry of barring timers, </w:t>
      </w:r>
      <w:r w:rsidRPr="00613686">
        <w:rPr>
          <w:snapToGrid w:val="0"/>
          <w:lang w:eastAsia="ko-KR"/>
        </w:rPr>
        <w:t>the indication of alleviation of access barring is indicated to the NAS on a per access category basis</w:t>
      </w:r>
      <w:r>
        <w:rPr>
          <w:snapToGrid w:val="0"/>
          <w:lang w:eastAsia="ko-KR"/>
        </w:rPr>
        <w:t>.</w:t>
      </w:r>
    </w:p>
    <w:p w:rsidR="00CD6F76" w:rsidRDefault="0087779D" w:rsidP="00CD6F76">
      <w:pPr>
        <w:pStyle w:val="Heading4"/>
      </w:pPr>
      <w:bookmarkStart w:id="62" w:name="_Toc508876824"/>
      <w:r>
        <w:lastRenderedPageBreak/>
        <w:t>4.5.4.2</w:t>
      </w:r>
      <w:r w:rsidR="00F81AA9" w:rsidRPr="00561E84">
        <w:tab/>
        <w:t>Access control and checking in 5GMM-CONNECTED mode and in 5GMM-CONNECTED mode with RRC inactive indication</w:t>
      </w:r>
      <w:bookmarkEnd w:id="62"/>
    </w:p>
    <w:p w:rsidR="00F81AA9" w:rsidRDefault="00F81AA9" w:rsidP="00F81AA9">
      <w:r>
        <w:t>When the UE is in 5GMM-CONNECTED mode or 5GMM-CONNECTED mode with RRC inactive indication, upon detecting one of events 1) through 5) listed in subclause</w:t>
      </w:r>
      <w:r w:rsidRPr="007E6407">
        <w:t> </w:t>
      </w:r>
      <w:r w:rsidR="0087779D">
        <w:t>4.5.1</w:t>
      </w:r>
      <w:r>
        <w:t xml:space="preserve">, the NAS shall categorize the corresponding access attempt into access identities and an access category </w:t>
      </w:r>
      <w:r>
        <w:rPr>
          <w:noProof/>
          <w:lang w:val="en-US"/>
        </w:rPr>
        <w:t>following subclause </w:t>
      </w:r>
      <w:r w:rsidR="0087779D">
        <w:rPr>
          <w:noProof/>
          <w:lang w:val="en-US"/>
        </w:rPr>
        <w:t>4.5.2</w:t>
      </w:r>
      <w:r>
        <w:rPr>
          <w:noProof/>
          <w:lang w:val="en-US"/>
        </w:rPr>
        <w:t>, table </w:t>
      </w:r>
      <w:r w:rsidR="0087779D">
        <w:rPr>
          <w:noProof/>
          <w:lang w:val="en-US"/>
        </w:rPr>
        <w:t>4.5.2.1</w:t>
      </w:r>
      <w:r>
        <w:rPr>
          <w:noProof/>
          <w:lang w:val="en-US"/>
        </w:rPr>
        <w:t xml:space="preserve"> and table </w:t>
      </w:r>
      <w:r w:rsidR="0087779D">
        <w:rPr>
          <w:noProof/>
          <w:lang w:val="en-US"/>
        </w:rPr>
        <w:t>4.5.2.2</w:t>
      </w:r>
      <w:r>
        <w:rPr>
          <w:noProof/>
          <w:lang w:val="en-US"/>
        </w:rPr>
        <w:t>, and subclause</w:t>
      </w:r>
      <w:r w:rsidR="0087779D">
        <w:rPr>
          <w:noProof/>
          <w:lang w:val="en-US"/>
        </w:rPr>
        <w:t> 4.5.2.3</w:t>
      </w:r>
      <w:r>
        <w:rPr>
          <w:noProof/>
          <w:lang w:val="en-US"/>
        </w:rPr>
        <w:t xml:space="preserve">, and provide the </w:t>
      </w:r>
      <w:r>
        <w:t xml:space="preserve">access identities and the access category to the </w:t>
      </w:r>
      <w:r>
        <w:rPr>
          <w:noProof/>
          <w:lang w:val="en-US"/>
        </w:rPr>
        <w:t>lower layers for the purpose of access control checking.</w:t>
      </w:r>
      <w:r w:rsidR="00505D50">
        <w:rPr>
          <w:noProof/>
          <w:lang w:val="en-US"/>
        </w:rPr>
        <w:t xml:space="preserve"> </w:t>
      </w:r>
      <w:r w:rsidR="00505D50">
        <w:t>In this request to the lower layer the NAS can also provide to the lower layer the RRC establishment cause determined as specified in subclause 4.5.6 of this specification.</w:t>
      </w:r>
    </w:p>
    <w:p w:rsidR="00505D50" w:rsidRPr="00D22964" w:rsidRDefault="00505D50" w:rsidP="00505D50">
      <w:pPr>
        <w:pStyle w:val="NO"/>
        <w:rPr>
          <w:lang w:eastAsia="ko-KR"/>
        </w:rPr>
      </w:pPr>
      <w:r w:rsidRPr="00D22964">
        <w:rPr>
          <w:snapToGrid w:val="0"/>
        </w:rPr>
        <w:t>NOTE</w:t>
      </w:r>
      <w:r>
        <w:rPr>
          <w:snapToGrid w:val="0"/>
        </w:rPr>
        <w:t> 1</w:t>
      </w:r>
      <w:r w:rsidRPr="00D22964">
        <w:rPr>
          <w:snapToGrid w:val="0"/>
        </w:rPr>
        <w:t>:</w:t>
      </w:r>
      <w:r w:rsidRPr="00D22964">
        <w:rPr>
          <w:snapToGrid w:val="0"/>
        </w:rPr>
        <w:tab/>
      </w:r>
      <w:r>
        <w:rPr>
          <w:snapToGrid w:val="0"/>
        </w:rPr>
        <w:t>As an implementation option, the NAS can provide the RRC establishment cause to the lower layers after being informed by the lower layers that the access attempt is allowed.</w:t>
      </w:r>
    </w:p>
    <w:p w:rsidR="00D95D61" w:rsidRDefault="00F81AA9" w:rsidP="00D95D61">
      <w:pPr>
        <w:rPr>
          <w:lang w:eastAsia="zh-CN"/>
        </w:rPr>
      </w:pPr>
      <w:r>
        <w:t>If the lower layers indicate that the access attempt is allowed, the NAS shall</w:t>
      </w:r>
      <w:r w:rsidR="00505D50">
        <w:t xml:space="preserve"> take the following action depending on the event which triggered the access attempt</w:t>
      </w:r>
      <w:r w:rsidR="00D95D61">
        <w:rPr>
          <w:rFonts w:hint="eastAsia"/>
          <w:lang w:eastAsia="zh-CN"/>
        </w:rPr>
        <w:t>:</w:t>
      </w:r>
    </w:p>
    <w:p w:rsidR="00D95D61" w:rsidRPr="001273F7" w:rsidRDefault="00D95D61" w:rsidP="00D95D61">
      <w:pPr>
        <w:pStyle w:val="EditorsNote"/>
        <w:rPr>
          <w:lang w:eastAsia="zh-CN"/>
        </w:rPr>
      </w:pPr>
      <w:r w:rsidRPr="001273F7">
        <w:rPr>
          <w:noProof/>
        </w:rPr>
        <w:t>Editor's note:</w:t>
      </w:r>
      <w:r w:rsidRPr="001273F7">
        <w:rPr>
          <w:rFonts w:hint="eastAsia"/>
          <w:noProof/>
        </w:rPr>
        <w:tab/>
        <w:t>I</w:t>
      </w:r>
      <w:r w:rsidRPr="001273F7">
        <w:rPr>
          <w:noProof/>
        </w:rPr>
        <w:t>t is FFS whether the NAS layer</w:t>
      </w:r>
      <w:r w:rsidR="00F600D5">
        <w:t>is involved</w:t>
      </w:r>
      <w:r w:rsidRPr="001273F7">
        <w:rPr>
          <w:noProof/>
        </w:rPr>
        <w:t xml:space="preserve"> </w:t>
      </w:r>
      <w:r w:rsidR="00F600D5">
        <w:rPr>
          <w:noProof/>
        </w:rPr>
        <w:t xml:space="preserve">in </w:t>
      </w:r>
      <w:r w:rsidRPr="001273F7">
        <w:rPr>
          <w:noProof/>
        </w:rPr>
        <w:t>determin</w:t>
      </w:r>
      <w:r w:rsidR="00F600D5">
        <w:rPr>
          <w:noProof/>
        </w:rPr>
        <w:t>ing</w:t>
      </w:r>
      <w:r w:rsidRPr="001273F7">
        <w:rPr>
          <w:noProof/>
        </w:rPr>
        <w:t xml:space="preserve"> </w:t>
      </w:r>
      <w:bookmarkStart w:id="63" w:name="OLE_LINK5"/>
      <w:r w:rsidRPr="001273F7">
        <w:rPr>
          <w:noProof/>
        </w:rPr>
        <w:t>t</w:t>
      </w:r>
      <w:r w:rsidRPr="001273F7">
        <w:rPr>
          <w:rFonts w:hint="eastAsia"/>
          <w:noProof/>
        </w:rPr>
        <w:t xml:space="preserve"> the RRC resume cause</w:t>
      </w:r>
      <w:bookmarkEnd w:id="63"/>
      <w:r w:rsidRPr="001273F7">
        <w:rPr>
          <w:rFonts w:hint="eastAsia"/>
          <w:noProof/>
        </w:rPr>
        <w:t xml:space="preserve"> </w:t>
      </w:r>
      <w:r w:rsidRPr="001273F7">
        <w:rPr>
          <w:noProof/>
        </w:rPr>
        <w:t>when transiting over 3GPP access from 5GMM-CONNECTED mode with RRC inactive indication to 5GMM-CONNECTED mode due to an uplink use</w:t>
      </w:r>
      <w:r>
        <w:rPr>
          <w:rFonts w:hint="eastAsia"/>
          <w:noProof/>
          <w:lang w:eastAsia="zh-CN"/>
        </w:rPr>
        <w:t>-</w:t>
      </w:r>
      <w:r w:rsidRPr="001273F7">
        <w:rPr>
          <w:noProof/>
        </w:rPr>
        <w:t>data packet via re-activated PDU session.</w:t>
      </w:r>
    </w:p>
    <w:p w:rsidR="00F81AA9" w:rsidRDefault="00505D50" w:rsidP="0076076B">
      <w:pPr>
        <w:pStyle w:val="B1"/>
        <w:rPr>
          <w:snapToGrid w:val="0"/>
        </w:rPr>
      </w:pPr>
      <w:r>
        <w:t>a</w:t>
      </w:r>
      <w:r w:rsidR="0087779D">
        <w:t>)</w:t>
      </w:r>
      <w:r w:rsidR="00F81AA9">
        <w:tab/>
        <w:t xml:space="preserve">if the event which triggered the access attempt was </w:t>
      </w:r>
      <w:r w:rsidR="00F81AA9">
        <w:rPr>
          <w:snapToGrid w:val="0"/>
        </w:rPr>
        <w:t>an MO-MMTEL-voice-call-started indication, an MO-MMTEL-video-call-started indication or an MO-SMSoIP-attempt-started indication, the NAS shall notify the upper layers that the access attempt is allowed;</w:t>
      </w:r>
    </w:p>
    <w:p w:rsidR="00F81AA9" w:rsidRDefault="00505D50" w:rsidP="0076076B">
      <w:pPr>
        <w:pStyle w:val="B1"/>
        <w:rPr>
          <w:snapToGrid w:val="0"/>
        </w:rPr>
      </w:pPr>
      <w:r>
        <w:rPr>
          <w:snapToGrid w:val="0"/>
        </w:rPr>
        <w:t>b</w:t>
      </w:r>
      <w:r w:rsidR="0087779D">
        <w:rPr>
          <w:snapToGrid w:val="0"/>
        </w:rPr>
        <w:t>)</w:t>
      </w:r>
      <w:r w:rsidR="00F81AA9">
        <w:rPr>
          <w:snapToGrid w:val="0"/>
        </w:rPr>
        <w:tab/>
        <w:t xml:space="preserve">if the event which triggered the access attempt was a request from upper layers to send a mobile originated SMS over NAS, </w:t>
      </w:r>
      <w:r w:rsidR="00F81AA9" w:rsidRPr="00CC3A0C">
        <w:rPr>
          <w:snapToGrid w:val="0"/>
        </w:rPr>
        <w:t>5GMM</w:t>
      </w:r>
      <w:r w:rsidR="00F81AA9">
        <w:rPr>
          <w:snapToGrid w:val="0"/>
        </w:rPr>
        <w:t xml:space="preserve"> shall initiate the NAS transport procedure as specified in subclause</w:t>
      </w:r>
      <w:r w:rsidR="00F81AA9" w:rsidRPr="007E6407">
        <w:t> </w:t>
      </w:r>
      <w:r w:rsidR="00187DED">
        <w:t>5.4.5</w:t>
      </w:r>
      <w:r w:rsidR="00F81AA9">
        <w:rPr>
          <w:snapToGrid w:val="0"/>
        </w:rPr>
        <w:t xml:space="preserve"> to send the SMS in an UL NAS TRANSPORT message;</w:t>
      </w:r>
    </w:p>
    <w:p w:rsidR="00F81AA9" w:rsidRDefault="00505D50" w:rsidP="0076076B">
      <w:pPr>
        <w:pStyle w:val="B1"/>
        <w:rPr>
          <w:snapToGrid w:val="0"/>
        </w:rPr>
      </w:pPr>
      <w:r>
        <w:rPr>
          <w:snapToGrid w:val="0"/>
        </w:rPr>
        <w:t>c</w:t>
      </w:r>
      <w:r w:rsidR="0087779D">
        <w:rPr>
          <w:snapToGrid w:val="0"/>
        </w:rPr>
        <w:t>)</w:t>
      </w:r>
      <w:r w:rsidR="00F81AA9">
        <w:rPr>
          <w:snapToGrid w:val="0"/>
        </w:rPr>
        <w:tab/>
        <w:t>if the event which triggered the access attempt was a request from upper layers to establish a new PDU session, 5GMM shall initiate the NAS transport procedure as specified in subclause</w:t>
      </w:r>
      <w:r w:rsidR="00F81AA9" w:rsidRPr="007E6407">
        <w:t> </w:t>
      </w:r>
      <w:r w:rsidR="00187DED">
        <w:t>5.4.5</w:t>
      </w:r>
      <w:r w:rsidR="00F81AA9">
        <w:rPr>
          <w:snapToGrid w:val="0"/>
        </w:rPr>
        <w:t xml:space="preserve"> to send the </w:t>
      </w:r>
      <w:r w:rsidR="00F81AA9" w:rsidRPr="003E7016">
        <w:rPr>
          <w:snapToGrid w:val="0"/>
        </w:rPr>
        <w:t xml:space="preserve">PDU SESSION ESTABLISHMENT REQUEST </w:t>
      </w:r>
      <w:r w:rsidR="00F81AA9">
        <w:rPr>
          <w:snapToGrid w:val="0"/>
        </w:rPr>
        <w:t>message;</w:t>
      </w:r>
    </w:p>
    <w:p w:rsidR="00F81AA9" w:rsidRDefault="00505D50" w:rsidP="0076076B">
      <w:pPr>
        <w:pStyle w:val="B1"/>
        <w:rPr>
          <w:snapToGrid w:val="0"/>
        </w:rPr>
      </w:pPr>
      <w:r>
        <w:rPr>
          <w:snapToGrid w:val="0"/>
        </w:rPr>
        <w:t>d</w:t>
      </w:r>
      <w:r w:rsidR="0087779D">
        <w:rPr>
          <w:snapToGrid w:val="0"/>
        </w:rPr>
        <w:t>)</w:t>
      </w:r>
      <w:r w:rsidR="00F81AA9">
        <w:rPr>
          <w:snapToGrid w:val="0"/>
        </w:rPr>
        <w:tab/>
        <w:t>if the event which triggered the access attempt was a request from upper layers to modify an existing PDU session, 5GMM shall initiate the NAS transport procedure as specified in subclause</w:t>
      </w:r>
      <w:r w:rsidR="00F81AA9" w:rsidRPr="007E6407">
        <w:t> </w:t>
      </w:r>
      <w:r w:rsidR="00187DED">
        <w:t>5.4.5</w:t>
      </w:r>
      <w:r w:rsidR="00F81AA9">
        <w:rPr>
          <w:snapToGrid w:val="0"/>
        </w:rPr>
        <w:t xml:space="preserve"> to send the </w:t>
      </w:r>
      <w:r w:rsidR="00F81AA9" w:rsidRPr="0020456B">
        <w:rPr>
          <w:snapToGrid w:val="0"/>
        </w:rPr>
        <w:t xml:space="preserve">PDU SESSION MODIFICATION REQUEST </w:t>
      </w:r>
      <w:r w:rsidR="00F81AA9">
        <w:rPr>
          <w:snapToGrid w:val="0"/>
        </w:rPr>
        <w:t>message; and</w:t>
      </w:r>
    </w:p>
    <w:p w:rsidR="00F81AA9" w:rsidRDefault="00505D50" w:rsidP="0076076B">
      <w:pPr>
        <w:pStyle w:val="B1"/>
      </w:pPr>
      <w:r>
        <w:rPr>
          <w:snapToGrid w:val="0"/>
        </w:rPr>
        <w:t>e</w:t>
      </w:r>
      <w:r w:rsidR="0087779D">
        <w:rPr>
          <w:snapToGrid w:val="0"/>
        </w:rPr>
        <w:t>)</w:t>
      </w:r>
      <w:r w:rsidR="00F81AA9">
        <w:rPr>
          <w:snapToGrid w:val="0"/>
        </w:rPr>
        <w:tab/>
        <w:t>if the event which triggered the access attempt was a request to re-establish the user</w:t>
      </w:r>
      <w:r w:rsidR="004A659F">
        <w:rPr>
          <w:snapToGrid w:val="0"/>
        </w:rPr>
        <w:t>-</w:t>
      </w:r>
      <w:r w:rsidR="00F81AA9">
        <w:rPr>
          <w:snapToGrid w:val="0"/>
        </w:rPr>
        <w:t xml:space="preserve">plane </w:t>
      </w:r>
      <w:r w:rsidR="004A659F">
        <w:rPr>
          <w:snapToGrid w:val="0"/>
        </w:rPr>
        <w:t xml:space="preserve">resources </w:t>
      </w:r>
      <w:r w:rsidR="00F81AA9">
        <w:rPr>
          <w:snapToGrid w:val="0"/>
        </w:rPr>
        <w:t>for an existing PDU session, 5GMM shall initiate the service request procedure as specified in subclause</w:t>
      </w:r>
      <w:r w:rsidR="00F81AA9" w:rsidRPr="007E6407">
        <w:t> </w:t>
      </w:r>
      <w:r w:rsidR="00187DED">
        <w:t>5.6.1</w:t>
      </w:r>
      <w:r w:rsidR="00F81AA9">
        <w:rPr>
          <w:snapToGrid w:val="0"/>
        </w:rPr>
        <w:t>.</w:t>
      </w:r>
    </w:p>
    <w:p w:rsidR="00F81AA9" w:rsidRDefault="00F81AA9" w:rsidP="00F81AA9">
      <w:r>
        <w:t>If the lower layers indicate that the access attempt is barred, the NAS shall take the following action depending on the event which triggered the access attempt:</w:t>
      </w:r>
    </w:p>
    <w:p w:rsidR="00F81AA9" w:rsidRDefault="00E54F0C" w:rsidP="00F81AA9">
      <w:pPr>
        <w:pStyle w:val="B1"/>
        <w:rPr>
          <w:snapToGrid w:val="0"/>
        </w:rPr>
      </w:pPr>
      <w:r>
        <w:t>a)</w:t>
      </w:r>
      <w:r w:rsidR="00F81AA9">
        <w:tab/>
        <w:t xml:space="preserve">if the event which triggered the access attempt was </w:t>
      </w:r>
      <w:r w:rsidR="00F81AA9">
        <w:rPr>
          <w:snapToGrid w:val="0"/>
        </w:rPr>
        <w:t>an MO-MMTEL-voice-call-started indication, an MO-MMTEL-video-call-started indication or an MO-SMSoIP-attempt-started indication, the NAS shall notify the upper layers that the access attempt is barred.</w:t>
      </w:r>
      <w:r w:rsidR="00F81AA9" w:rsidRPr="00143126">
        <w:t xml:space="preserve"> </w:t>
      </w:r>
      <w:r w:rsidR="00F81AA9">
        <w:t>Upon receiving an indication from the lower layers that</w:t>
      </w:r>
      <w:r w:rsidR="006F1574" w:rsidRPr="006F1574">
        <w:t xml:space="preserve"> </w:t>
      </w:r>
      <w:r w:rsidR="006F1574">
        <w:t>the barring is alleviated for the</w:t>
      </w:r>
      <w:r w:rsidR="00F81AA9">
        <w:t xml:space="preserve"> access</w:t>
      </w:r>
      <w:r w:rsidR="006F1574">
        <w:t xml:space="preserve"> category with which the access attempt was associated</w:t>
      </w:r>
      <w:r w:rsidR="00F81AA9">
        <w:t xml:space="preserve">, the NAS shall notify the upper layers that </w:t>
      </w:r>
      <w:r w:rsidR="006F1574">
        <w:t xml:space="preserve">the barring is alleviated for the </w:t>
      </w:r>
      <w:r w:rsidR="00F81AA9">
        <w:t xml:space="preserve">access </w:t>
      </w:r>
      <w:r w:rsidR="006F1574">
        <w:t>category</w:t>
      </w:r>
      <w:r w:rsidR="00F81AA9">
        <w:t>;</w:t>
      </w:r>
    </w:p>
    <w:p w:rsidR="00F81AA9" w:rsidRPr="00D22964" w:rsidRDefault="00F81AA9" w:rsidP="00F81AA9">
      <w:pPr>
        <w:pStyle w:val="NO"/>
        <w:rPr>
          <w:lang w:eastAsia="ko-KR"/>
        </w:rPr>
      </w:pPr>
      <w:r w:rsidRPr="00561E84">
        <w:rPr>
          <w:snapToGrid w:val="0"/>
        </w:rPr>
        <w:t>NOTE:</w:t>
      </w:r>
      <w:r w:rsidRPr="00561E84">
        <w:rPr>
          <w:snapToGrid w:val="0"/>
        </w:rPr>
        <w:tab/>
      </w:r>
      <w:r w:rsidRPr="00561E84">
        <w:rPr>
          <w:snapToGrid w:val="0"/>
          <w:lang w:eastAsia="ko-KR"/>
        </w:rPr>
        <w:t>In this case prohibiting the initiation of the MMTEL voice session, MMTEL video session or prohibiting sending of the SMS over IP is performed by the upper layers.</w:t>
      </w:r>
    </w:p>
    <w:p w:rsidR="00F81AA9" w:rsidRDefault="00715A82" w:rsidP="00F81AA9">
      <w:pPr>
        <w:pStyle w:val="B1"/>
        <w:rPr>
          <w:snapToGrid w:val="0"/>
        </w:rPr>
      </w:pPr>
      <w:r>
        <w:rPr>
          <w:snapToGrid w:val="0"/>
        </w:rPr>
        <w:t>b)</w:t>
      </w:r>
      <w:r w:rsidR="00F81AA9">
        <w:rPr>
          <w:snapToGrid w:val="0"/>
        </w:rPr>
        <w:tab/>
        <w:t>if the event which triggered the access attempt was a request from upper layers to send a mobile originated SMS over NAS, 5GMM shall not initiate the NAS transport procedure as specified in subclause</w:t>
      </w:r>
      <w:r w:rsidR="00F81AA9" w:rsidRPr="007E6407">
        <w:t> </w:t>
      </w:r>
      <w:r w:rsidR="00187DED">
        <w:t>5.4.5</w:t>
      </w:r>
      <w:r w:rsidR="00F81AA9">
        <w:rPr>
          <w:snapToGrid w:val="0"/>
        </w:rPr>
        <w:t xml:space="preserve"> to send the SMS in an UL NAS TRANSPORT message. </w:t>
      </w:r>
      <w:r w:rsidR="00F81AA9">
        <w:t xml:space="preserve">Upon receiving an indication from the lower layers that </w:t>
      </w:r>
      <w:r w:rsidR="006F1574">
        <w:t xml:space="preserve">the barring is alleviated for the </w:t>
      </w:r>
      <w:r w:rsidR="00F81AA9">
        <w:t>access</w:t>
      </w:r>
      <w:r w:rsidR="006F1574">
        <w:t xml:space="preserve"> category with which the access attempt was associated</w:t>
      </w:r>
      <w:r w:rsidR="00F81AA9">
        <w:t xml:space="preserve">, 5GMM may </w:t>
      </w:r>
      <w:r w:rsidR="00F81AA9">
        <w:rPr>
          <w:snapToGrid w:val="0"/>
        </w:rPr>
        <w:t>initiate the NAS transport procedure as specified in subclause</w:t>
      </w:r>
      <w:r w:rsidR="00F81AA9" w:rsidRPr="007E6407">
        <w:t> </w:t>
      </w:r>
      <w:r w:rsidR="00187DED">
        <w:t>5.4.5</w:t>
      </w:r>
      <w:r w:rsidR="00F81AA9">
        <w:rPr>
          <w:snapToGrid w:val="0"/>
        </w:rPr>
        <w:t xml:space="preserve"> to send the SMS in an UL NAS TRANSPORT message</w:t>
      </w:r>
      <w:r w:rsidR="00F81AA9">
        <w:t>, if still needed</w:t>
      </w:r>
      <w:r w:rsidR="00F81AA9">
        <w:rPr>
          <w:snapToGrid w:val="0"/>
        </w:rPr>
        <w:t>;</w:t>
      </w:r>
    </w:p>
    <w:p w:rsidR="00F81AA9" w:rsidRDefault="00715A82" w:rsidP="00F81AA9">
      <w:pPr>
        <w:pStyle w:val="B1"/>
        <w:rPr>
          <w:snapToGrid w:val="0"/>
        </w:rPr>
      </w:pPr>
      <w:r>
        <w:rPr>
          <w:snapToGrid w:val="0"/>
        </w:rPr>
        <w:t>c)</w:t>
      </w:r>
      <w:r w:rsidR="00F81AA9" w:rsidRPr="00472667">
        <w:rPr>
          <w:snapToGrid w:val="0"/>
        </w:rPr>
        <w:tab/>
        <w:t>if</w:t>
      </w:r>
      <w:r w:rsidR="00F81AA9" w:rsidRPr="00784EA7">
        <w:rPr>
          <w:snapToGrid w:val="0"/>
        </w:rPr>
        <w:t xml:space="preserve"> the event which triggered the access attempt was a request from upper layers to establish a new PDU session</w:t>
      </w:r>
      <w:r w:rsidR="00F81AA9">
        <w:rPr>
          <w:snapToGrid w:val="0"/>
        </w:rPr>
        <w:t xml:space="preserve">, </w:t>
      </w:r>
      <w:r w:rsidR="00F81AA9" w:rsidRPr="00784EA7">
        <w:rPr>
          <w:snapToGrid w:val="0"/>
        </w:rPr>
        <w:t xml:space="preserve">5GMM shall </w:t>
      </w:r>
      <w:r w:rsidR="00F81AA9">
        <w:rPr>
          <w:snapToGrid w:val="0"/>
        </w:rPr>
        <w:t xml:space="preserve">not </w:t>
      </w:r>
      <w:r w:rsidR="00F81AA9" w:rsidRPr="00784EA7">
        <w:rPr>
          <w:snapToGrid w:val="0"/>
        </w:rPr>
        <w:t>initiate the NAS transport procedure to send the PDU SESSION ESTABLISHMENT REQUEST message</w:t>
      </w:r>
      <w:r w:rsidR="00F81AA9">
        <w:rPr>
          <w:snapToGrid w:val="0"/>
        </w:rPr>
        <w:t xml:space="preserve">. </w:t>
      </w:r>
      <w:r w:rsidR="00F81AA9">
        <w:t xml:space="preserve">Upon receiving an indication from the lower layers that </w:t>
      </w:r>
      <w:r w:rsidR="006F1574">
        <w:t xml:space="preserve">the barring is alleviated for the </w:t>
      </w:r>
      <w:r w:rsidR="00F81AA9">
        <w:t>access</w:t>
      </w:r>
      <w:r w:rsidR="006F1574">
        <w:t xml:space="preserve"> category with which the access attempt was associated</w:t>
      </w:r>
      <w:r w:rsidR="00F81AA9">
        <w:t xml:space="preserve">, the NAS may </w:t>
      </w:r>
      <w:r w:rsidR="00F81AA9">
        <w:rPr>
          <w:snapToGrid w:val="0"/>
        </w:rPr>
        <w:t xml:space="preserve">initiate the </w:t>
      </w:r>
      <w:r w:rsidR="00F81AA9" w:rsidRPr="00784EA7">
        <w:rPr>
          <w:snapToGrid w:val="0"/>
        </w:rPr>
        <w:t xml:space="preserve">NAS transport procedure </w:t>
      </w:r>
      <w:r w:rsidR="00F81AA9">
        <w:rPr>
          <w:snapToGrid w:val="0"/>
        </w:rPr>
        <w:t>as specified in subclause</w:t>
      </w:r>
      <w:r w:rsidR="00F81AA9" w:rsidRPr="007E6407">
        <w:t> </w:t>
      </w:r>
      <w:r w:rsidR="00187DED">
        <w:t>5.4.5</w:t>
      </w:r>
      <w:r w:rsidR="00F81AA9">
        <w:t>, if still needed</w:t>
      </w:r>
      <w:r w:rsidR="00F81AA9">
        <w:rPr>
          <w:snapToGrid w:val="0"/>
        </w:rPr>
        <w:t>;</w:t>
      </w:r>
    </w:p>
    <w:p w:rsidR="00F81AA9" w:rsidRDefault="00715A82" w:rsidP="00F81AA9">
      <w:pPr>
        <w:pStyle w:val="B1"/>
        <w:rPr>
          <w:snapToGrid w:val="0"/>
        </w:rPr>
      </w:pPr>
      <w:r>
        <w:rPr>
          <w:snapToGrid w:val="0"/>
        </w:rPr>
        <w:lastRenderedPageBreak/>
        <w:t>d)</w:t>
      </w:r>
      <w:r w:rsidR="00F81AA9">
        <w:rPr>
          <w:snapToGrid w:val="0"/>
        </w:rPr>
        <w:tab/>
        <w:t xml:space="preserve">if the event which triggered the access attempt was a request from upper layers to modify an existing PDU session modification, 5GMM </w:t>
      </w:r>
      <w:r w:rsidR="00F81AA9" w:rsidRPr="00784EA7">
        <w:rPr>
          <w:snapToGrid w:val="0"/>
        </w:rPr>
        <w:t xml:space="preserve">shall </w:t>
      </w:r>
      <w:r w:rsidR="00F81AA9">
        <w:rPr>
          <w:snapToGrid w:val="0"/>
        </w:rPr>
        <w:t xml:space="preserve">not </w:t>
      </w:r>
      <w:r w:rsidR="00F81AA9" w:rsidRPr="00784EA7">
        <w:rPr>
          <w:snapToGrid w:val="0"/>
        </w:rPr>
        <w:t xml:space="preserve">initiate the NAS transport procedure to send the PDU SESSION </w:t>
      </w:r>
      <w:r w:rsidR="00F81AA9">
        <w:rPr>
          <w:snapToGrid w:val="0"/>
        </w:rPr>
        <w:t>MODIFICATION</w:t>
      </w:r>
      <w:r w:rsidR="00F81AA9" w:rsidRPr="00784EA7">
        <w:rPr>
          <w:snapToGrid w:val="0"/>
        </w:rPr>
        <w:t xml:space="preserve"> REQUEST message</w:t>
      </w:r>
      <w:r w:rsidR="00F81AA9">
        <w:rPr>
          <w:snapToGrid w:val="0"/>
        </w:rPr>
        <w:t xml:space="preserve">. </w:t>
      </w:r>
      <w:r w:rsidR="00F81AA9">
        <w:t xml:space="preserve">Upon receiving an indication from the lower layers that </w:t>
      </w:r>
      <w:r w:rsidR="006F1574">
        <w:t xml:space="preserve">the barring is alleviated for the </w:t>
      </w:r>
      <w:r w:rsidR="00F81AA9">
        <w:t>access</w:t>
      </w:r>
      <w:r w:rsidR="006F1574">
        <w:t xml:space="preserve"> category with which the access attempt was associated</w:t>
      </w:r>
      <w:r w:rsidR="00F81AA9">
        <w:t xml:space="preserve">, the NAS may </w:t>
      </w:r>
      <w:r w:rsidR="00F81AA9">
        <w:rPr>
          <w:snapToGrid w:val="0"/>
        </w:rPr>
        <w:t xml:space="preserve">initiate the </w:t>
      </w:r>
      <w:r w:rsidR="00F81AA9" w:rsidRPr="00784EA7">
        <w:rPr>
          <w:snapToGrid w:val="0"/>
        </w:rPr>
        <w:t xml:space="preserve">NAS transport procedure </w:t>
      </w:r>
      <w:r w:rsidR="00F81AA9">
        <w:rPr>
          <w:snapToGrid w:val="0"/>
        </w:rPr>
        <w:t>as specified in subclause</w:t>
      </w:r>
      <w:r w:rsidR="00F81AA9" w:rsidRPr="007E6407">
        <w:t> </w:t>
      </w:r>
      <w:r w:rsidR="00187DED">
        <w:t>5.4.5</w:t>
      </w:r>
      <w:r w:rsidR="00F81AA9">
        <w:t xml:space="preserve">, if still needed; </w:t>
      </w:r>
      <w:r w:rsidR="00F81AA9">
        <w:rPr>
          <w:snapToGrid w:val="0"/>
        </w:rPr>
        <w:t>and</w:t>
      </w:r>
    </w:p>
    <w:p w:rsidR="00F81AA9" w:rsidRDefault="00715A82" w:rsidP="00F81AA9">
      <w:pPr>
        <w:pStyle w:val="B1"/>
      </w:pPr>
      <w:r>
        <w:rPr>
          <w:snapToGrid w:val="0"/>
        </w:rPr>
        <w:t>e)</w:t>
      </w:r>
      <w:r w:rsidR="00F81AA9">
        <w:rPr>
          <w:snapToGrid w:val="0"/>
        </w:rPr>
        <w:t>-</w:t>
      </w:r>
      <w:r w:rsidR="00F81AA9">
        <w:rPr>
          <w:snapToGrid w:val="0"/>
        </w:rPr>
        <w:tab/>
        <w:t>if the event which triggered the access attempt was a request to re-establish the user</w:t>
      </w:r>
      <w:r w:rsidR="004A659F">
        <w:rPr>
          <w:snapToGrid w:val="0"/>
        </w:rPr>
        <w:t>-</w:t>
      </w:r>
      <w:r w:rsidR="00F81AA9">
        <w:rPr>
          <w:snapToGrid w:val="0"/>
        </w:rPr>
        <w:t xml:space="preserve">plane </w:t>
      </w:r>
      <w:r w:rsidR="004A659F">
        <w:rPr>
          <w:snapToGrid w:val="0"/>
        </w:rPr>
        <w:t xml:space="preserve">resources </w:t>
      </w:r>
      <w:r w:rsidR="00F81AA9">
        <w:rPr>
          <w:snapToGrid w:val="0"/>
        </w:rPr>
        <w:t>for an existing PDU session, the NAS shall not initiate the service request procedure as specified in subclause</w:t>
      </w:r>
      <w:r w:rsidR="00F81AA9" w:rsidRPr="007E6407">
        <w:t> </w:t>
      </w:r>
      <w:r w:rsidR="00187DED">
        <w:t>5.6.1</w:t>
      </w:r>
      <w:r w:rsidR="00F81AA9">
        <w:t xml:space="preserve">. Upon receiving an indication from the lower layers that </w:t>
      </w:r>
      <w:r w:rsidR="006F1574">
        <w:t xml:space="preserve">the barring is alleviated for the </w:t>
      </w:r>
      <w:r w:rsidR="00F81AA9">
        <w:t>access</w:t>
      </w:r>
      <w:r w:rsidR="006F1574">
        <w:t xml:space="preserve"> category with which the access attempt was associated</w:t>
      </w:r>
      <w:r w:rsidR="00F81AA9">
        <w:t xml:space="preserve">, the NAS may </w:t>
      </w:r>
      <w:r w:rsidR="00F81AA9">
        <w:rPr>
          <w:snapToGrid w:val="0"/>
        </w:rPr>
        <w:t>initiate the service request procedure as specified in subclause</w:t>
      </w:r>
      <w:r w:rsidR="00F81AA9" w:rsidRPr="007E6407">
        <w:t> </w:t>
      </w:r>
      <w:r w:rsidR="00187DED">
        <w:t>5.6.1</w:t>
      </w:r>
      <w:r w:rsidR="00F81AA9">
        <w:t>, if still needed</w:t>
      </w:r>
      <w:r w:rsidR="00F81AA9">
        <w:rPr>
          <w:snapToGrid w:val="0"/>
        </w:rPr>
        <w:t>.</w:t>
      </w:r>
    </w:p>
    <w:p w:rsidR="00F81AA9" w:rsidRPr="00FE320E" w:rsidRDefault="00187DED" w:rsidP="00187DED">
      <w:pPr>
        <w:pStyle w:val="Heading3"/>
      </w:pPr>
      <w:bookmarkStart w:id="64" w:name="_Toc508876825"/>
      <w:bookmarkStart w:id="65" w:name="_Toc516007552"/>
      <w:r>
        <w:t>4.5.5</w:t>
      </w:r>
      <w:r w:rsidR="00F81AA9" w:rsidRPr="00FE320E">
        <w:tab/>
      </w:r>
      <w:r w:rsidR="00F81AA9">
        <w:t>Exception handling and avoiding double barring</w:t>
      </w:r>
      <w:bookmarkEnd w:id="64"/>
      <w:bookmarkEnd w:id="65"/>
    </w:p>
    <w:p w:rsidR="00F81AA9" w:rsidRDefault="00F81AA9" w:rsidP="00F81AA9">
      <w:pPr>
        <w:rPr>
          <w:noProof/>
        </w:rPr>
      </w:pPr>
      <w:r>
        <w:rPr>
          <w:noProof/>
        </w:rPr>
        <w:t>There are several services for which the NAS needs to be informed when the service starts and stops,</w:t>
      </w:r>
    </w:p>
    <w:p w:rsidR="00F81AA9" w:rsidRDefault="00587564" w:rsidP="00F81AA9">
      <w:pPr>
        <w:pStyle w:val="B1"/>
        <w:rPr>
          <w:noProof/>
        </w:rPr>
      </w:pPr>
      <w:r>
        <w:rPr>
          <w:noProof/>
          <w:lang w:val="en-US"/>
        </w:rPr>
        <w:t>-</w:t>
      </w:r>
      <w:r w:rsidR="00F81AA9">
        <w:rPr>
          <w:noProof/>
          <w:lang w:val="en-US"/>
        </w:rPr>
        <w:tab/>
        <w:t>because, while the service is ongoing, the mapping of other access attempts to a specific access category</w:t>
      </w:r>
      <w:r w:rsidR="00F81AA9" w:rsidRPr="006D2CF3">
        <w:rPr>
          <w:noProof/>
          <w:lang w:val="en-US"/>
        </w:rPr>
        <w:t xml:space="preserve"> </w:t>
      </w:r>
      <w:r w:rsidR="00F81AA9">
        <w:rPr>
          <w:noProof/>
          <w:lang w:val="en-US"/>
        </w:rPr>
        <w:t>can be affected; and</w:t>
      </w:r>
    </w:p>
    <w:p w:rsidR="00F81AA9" w:rsidRDefault="00587564" w:rsidP="00F81AA9">
      <w:pPr>
        <w:pStyle w:val="B1"/>
        <w:rPr>
          <w:noProof/>
        </w:rPr>
      </w:pPr>
      <w:r>
        <w:rPr>
          <w:noProof/>
        </w:rPr>
        <w:t>-</w:t>
      </w:r>
      <w:r w:rsidR="00F81AA9">
        <w:rPr>
          <w:noProof/>
        </w:rPr>
        <w:tab/>
      </w:r>
      <w:r w:rsidR="00F81AA9">
        <w:rPr>
          <w:lang w:val="en-US"/>
        </w:rPr>
        <w:t>in order to avoid double barring at the start of these services</w:t>
      </w:r>
      <w:r w:rsidR="00F81AA9">
        <w:rPr>
          <w:noProof/>
          <w:lang w:val="en-US"/>
        </w:rPr>
        <w:t>.</w:t>
      </w:r>
    </w:p>
    <w:p w:rsidR="00110A2A" w:rsidRDefault="00F81AA9">
      <w:pPr>
        <w:rPr>
          <w:noProof/>
        </w:rPr>
      </w:pPr>
      <w:r>
        <w:rPr>
          <w:noProof/>
        </w:rPr>
        <w:t>These services are:</w:t>
      </w:r>
    </w:p>
    <w:p w:rsidR="00F81AA9" w:rsidRDefault="00187DED" w:rsidP="00F81AA9">
      <w:pPr>
        <w:pStyle w:val="B1"/>
      </w:pPr>
      <w:r>
        <w:rPr>
          <w:noProof/>
        </w:rPr>
        <w:t>a</w:t>
      </w:r>
      <w:r w:rsidR="00F81AA9">
        <w:rPr>
          <w:noProof/>
        </w:rPr>
        <w:t>)</w:t>
      </w:r>
      <w:r w:rsidR="00F81AA9">
        <w:rPr>
          <w:noProof/>
        </w:rPr>
        <w:tab/>
        <w:t>emergency service</w:t>
      </w:r>
      <w:r w:rsidR="00F81AA9">
        <w:t>;</w:t>
      </w:r>
    </w:p>
    <w:p w:rsidR="00F81AA9" w:rsidRPr="00BB130A" w:rsidRDefault="00187DED" w:rsidP="00F81AA9">
      <w:pPr>
        <w:pStyle w:val="B1"/>
        <w:rPr>
          <w:noProof/>
          <w:lang w:val="fr-FR"/>
        </w:rPr>
      </w:pPr>
      <w:r w:rsidRPr="00BB130A">
        <w:rPr>
          <w:noProof/>
          <w:lang w:val="fr-FR"/>
        </w:rPr>
        <w:t>b</w:t>
      </w:r>
      <w:r w:rsidR="00F81AA9" w:rsidRPr="00BB130A">
        <w:rPr>
          <w:noProof/>
          <w:lang w:val="fr-FR"/>
        </w:rPr>
        <w:t>)</w:t>
      </w:r>
      <w:r w:rsidR="00F81AA9" w:rsidRPr="00BB130A">
        <w:rPr>
          <w:noProof/>
          <w:lang w:val="fr-FR"/>
        </w:rPr>
        <w:tab/>
        <w:t>MMTEL voice;</w:t>
      </w:r>
    </w:p>
    <w:p w:rsidR="00F81AA9" w:rsidRPr="00BB130A" w:rsidRDefault="00187DED" w:rsidP="00F81AA9">
      <w:pPr>
        <w:pStyle w:val="B1"/>
        <w:rPr>
          <w:noProof/>
          <w:lang w:val="fr-FR"/>
        </w:rPr>
      </w:pPr>
      <w:r w:rsidRPr="00BB130A">
        <w:rPr>
          <w:noProof/>
          <w:lang w:val="fr-FR"/>
        </w:rPr>
        <w:t>c</w:t>
      </w:r>
      <w:r w:rsidR="00F81AA9" w:rsidRPr="00BB130A">
        <w:rPr>
          <w:noProof/>
          <w:lang w:val="fr-FR"/>
        </w:rPr>
        <w:t>)</w:t>
      </w:r>
      <w:r w:rsidR="00F81AA9" w:rsidRPr="00BB130A">
        <w:rPr>
          <w:noProof/>
          <w:lang w:val="fr-FR"/>
        </w:rPr>
        <w:tab/>
        <w:t>MMTEL video;</w:t>
      </w:r>
    </w:p>
    <w:p w:rsidR="00F81AA9" w:rsidRDefault="00187DED" w:rsidP="00F81AA9">
      <w:pPr>
        <w:pStyle w:val="B1"/>
        <w:rPr>
          <w:noProof/>
        </w:rPr>
      </w:pPr>
      <w:r>
        <w:rPr>
          <w:noProof/>
        </w:rPr>
        <w:t>d</w:t>
      </w:r>
      <w:r w:rsidR="00F81AA9">
        <w:rPr>
          <w:noProof/>
        </w:rPr>
        <w:t>)</w:t>
      </w:r>
      <w:r w:rsidR="00F81AA9">
        <w:rPr>
          <w:noProof/>
        </w:rPr>
        <w:tab/>
        <w:t>SMSoIP; and</w:t>
      </w:r>
    </w:p>
    <w:p w:rsidR="00F81AA9" w:rsidRDefault="00187DED" w:rsidP="00F81AA9">
      <w:pPr>
        <w:pStyle w:val="B1"/>
        <w:rPr>
          <w:noProof/>
        </w:rPr>
      </w:pPr>
      <w:r>
        <w:rPr>
          <w:noProof/>
        </w:rPr>
        <w:t>e</w:t>
      </w:r>
      <w:r w:rsidR="00F81AA9">
        <w:rPr>
          <w:noProof/>
        </w:rPr>
        <w:t>)</w:t>
      </w:r>
      <w:r w:rsidR="00F81AA9">
        <w:rPr>
          <w:noProof/>
        </w:rPr>
        <w:tab/>
        <w:t>SMS over NAS.</w:t>
      </w:r>
    </w:p>
    <w:p w:rsidR="00F81AA9" w:rsidRDefault="00F81AA9" w:rsidP="00F81AA9">
      <w:pPr>
        <w:rPr>
          <w:noProof/>
        </w:rPr>
      </w:pPr>
      <w:r w:rsidRPr="00692855">
        <w:rPr>
          <w:noProof/>
        </w:rPr>
        <w:t>The UE considers an emergency</w:t>
      </w:r>
      <w:r>
        <w:rPr>
          <w:noProof/>
        </w:rPr>
        <w:t xml:space="preserve"> service </w:t>
      </w:r>
      <w:r w:rsidR="00587564">
        <w:rPr>
          <w:noProof/>
        </w:rPr>
        <w:t>a</w:t>
      </w:r>
      <w:r>
        <w:rPr>
          <w:noProof/>
        </w:rPr>
        <w:t xml:space="preserve">) as started when 5GMM receives a request from upper layers to </w:t>
      </w:r>
      <w:r w:rsidR="00AB4ADB">
        <w:rPr>
          <w:noProof/>
        </w:rPr>
        <w:t>register</w:t>
      </w:r>
      <w:r>
        <w:rPr>
          <w:noProof/>
        </w:rPr>
        <w:t xml:space="preserve"> for emergency services or to establish a PDU session with request type = </w:t>
      </w:r>
      <w:r w:rsidRPr="00FF2A3A">
        <w:rPr>
          <w:noProof/>
        </w:rPr>
        <w:t>"initial emergency request"</w:t>
      </w:r>
      <w:r w:rsidR="00E54F0C">
        <w:rPr>
          <w:noProof/>
        </w:rPr>
        <w:t xml:space="preserve"> or "</w:t>
      </w:r>
      <w:r w:rsidR="00E54F0C" w:rsidRPr="00390D49">
        <w:rPr>
          <w:noProof/>
        </w:rPr>
        <w:t>existing emergency PDU session</w:t>
      </w:r>
      <w:r w:rsidR="00E54F0C">
        <w:rPr>
          <w:noProof/>
        </w:rPr>
        <w:t>"</w:t>
      </w:r>
      <w:r>
        <w:rPr>
          <w:noProof/>
        </w:rPr>
        <w:t xml:space="preserve">. It considers the emergency service as stopped when this PDU session is released. </w:t>
      </w:r>
    </w:p>
    <w:p w:rsidR="00F036BC" w:rsidRDefault="00F036BC" w:rsidP="00F036BC">
      <w:r>
        <w:t xml:space="preserve">In addition, the UE considers an emergency service a) as started when the 5GMM receives </w:t>
      </w:r>
      <w:r w:rsidRPr="00701D4C">
        <w:rPr>
          <w:lang w:eastAsia="ja-JP"/>
        </w:rPr>
        <w:t>a request for emergency service</w:t>
      </w:r>
      <w:r>
        <w:rPr>
          <w:lang w:eastAsia="ja-JP"/>
        </w:rPr>
        <w:t>s</w:t>
      </w:r>
      <w:r w:rsidRPr="00701D4C">
        <w:rPr>
          <w:lang w:eastAsia="ja-JP"/>
        </w:rPr>
        <w:t xml:space="preserve"> from the upper layer and performs</w:t>
      </w:r>
      <w:r w:rsidRPr="00701D4C">
        <w:t xml:space="preserve"> emergency services fallback</w:t>
      </w:r>
      <w:r>
        <w:t xml:space="preserve"> </w:t>
      </w:r>
      <w:r w:rsidRPr="00701D4C">
        <w:t>as specified in subclause 4.13.4.2 of 3GPP TS 23.502 [9]</w:t>
      </w:r>
      <w:r>
        <w:t>. In this case, the UE considers the emergency service as stopped when:</w:t>
      </w:r>
    </w:p>
    <w:p w:rsidR="00F036BC" w:rsidRDefault="00F036BC" w:rsidP="00F036BC">
      <w:pPr>
        <w:pStyle w:val="B1"/>
      </w:pPr>
      <w:r>
        <w:t>-</w:t>
      </w:r>
      <w:r>
        <w:tab/>
        <w:t>the PDU session for emergency services established during the emergency services fallback is released if the UE has moved to an E-UTRA cell connected to 5GCN; or</w:t>
      </w:r>
    </w:p>
    <w:p w:rsidR="00F036BC" w:rsidRPr="00701D4C" w:rsidRDefault="00F036BC" w:rsidP="00F036BC">
      <w:pPr>
        <w:pStyle w:val="B1"/>
      </w:pPr>
      <w:r>
        <w:t>-</w:t>
      </w:r>
      <w:r>
        <w:tab/>
        <w:t>the service request procedure involved in the emergency services fallback is completed otherwise.</w:t>
      </w:r>
    </w:p>
    <w:p w:rsidR="00F81AA9" w:rsidRDefault="00F81AA9" w:rsidP="00F81AA9">
      <w:pPr>
        <w:rPr>
          <w:noProof/>
          <w:lang w:val="en-US"/>
        </w:rPr>
      </w:pPr>
      <w:r>
        <w:rPr>
          <w:noProof/>
          <w:lang w:val="en-US"/>
        </w:rPr>
        <w:t xml:space="preserve">While an emergency service </w:t>
      </w:r>
      <w:r w:rsidR="00587564">
        <w:rPr>
          <w:noProof/>
          <w:lang w:val="en-US"/>
        </w:rPr>
        <w:t>a</w:t>
      </w:r>
      <w:r>
        <w:rPr>
          <w:noProof/>
          <w:lang w:val="en-US"/>
        </w:rPr>
        <w:t>) is ongoing, any access attempt triggered by the initiation of a registration, de</w:t>
      </w:r>
      <w:r w:rsidR="00ED0036">
        <w:rPr>
          <w:noProof/>
          <w:lang w:val="en-US"/>
        </w:rPr>
        <w:t>-</w:t>
      </w:r>
      <w:r>
        <w:rPr>
          <w:noProof/>
          <w:lang w:val="en-US"/>
        </w:rPr>
        <w:t>registration or service request procedure is mapped to access category 2 = emergency</w:t>
      </w:r>
      <w:r w:rsidRPr="00B87A14">
        <w:rPr>
          <w:noProof/>
          <w:lang w:val="en-US"/>
        </w:rPr>
        <w:t>.</w:t>
      </w:r>
    </w:p>
    <w:p w:rsidR="00F81AA9" w:rsidRDefault="00F81AA9" w:rsidP="00F81AA9">
      <w:pPr>
        <w:rPr>
          <w:noProof/>
        </w:rPr>
      </w:pPr>
      <w:r>
        <w:rPr>
          <w:noProof/>
          <w:lang w:val="en-US"/>
        </w:rPr>
        <w:t>On</w:t>
      </w:r>
      <w:r>
        <w:rPr>
          <w:noProof/>
        </w:rPr>
        <w:t xml:space="preserve">ce the </w:t>
      </w:r>
      <w:r>
        <w:rPr>
          <w:noProof/>
          <w:lang w:val="en-US"/>
        </w:rPr>
        <w:t xml:space="preserve">emergency service </w:t>
      </w:r>
      <w:r>
        <w:rPr>
          <w:noProof/>
        </w:rPr>
        <w:t>has successfully passed access control, then as long as the service is ongoing,</w:t>
      </w:r>
      <w:r w:rsidRPr="005D6E85">
        <w:rPr>
          <w:noProof/>
        </w:rPr>
        <w:t xml:space="preserve"> </w:t>
      </w:r>
      <w:r>
        <w:rPr>
          <w:noProof/>
        </w:rPr>
        <w:t>the following access attempts are allowed to proceed without further access control checking in order to avoid double barring:</w:t>
      </w:r>
    </w:p>
    <w:p w:rsidR="00F81AA9" w:rsidRDefault="00587564" w:rsidP="00F81AA9">
      <w:pPr>
        <w:pStyle w:val="B1"/>
        <w:rPr>
          <w:noProof/>
        </w:rPr>
      </w:pPr>
      <w:r>
        <w:rPr>
          <w:noProof/>
        </w:rPr>
        <w:t>-</w:t>
      </w:r>
      <w:r w:rsidR="00F81AA9">
        <w:rPr>
          <w:noProof/>
        </w:rPr>
        <w:tab/>
        <w:t xml:space="preserve">any </w:t>
      </w:r>
      <w:r w:rsidR="00F81AA9" w:rsidRPr="00692855">
        <w:rPr>
          <w:noProof/>
        </w:rPr>
        <w:t>service request</w:t>
      </w:r>
      <w:r w:rsidR="00F81AA9">
        <w:rPr>
          <w:noProof/>
        </w:rPr>
        <w:t xml:space="preserve"> procedure </w:t>
      </w:r>
      <w:r w:rsidR="00F81AA9" w:rsidRPr="00D81636">
        <w:rPr>
          <w:noProof/>
        </w:rPr>
        <w:t xml:space="preserve">related to </w:t>
      </w:r>
      <w:r w:rsidR="00F81AA9">
        <w:rPr>
          <w:noProof/>
        </w:rPr>
        <w:t xml:space="preserve">the </w:t>
      </w:r>
      <w:r w:rsidR="00F81AA9" w:rsidRPr="00D81636">
        <w:rPr>
          <w:noProof/>
        </w:rPr>
        <w:t xml:space="preserve">PDU session </w:t>
      </w:r>
      <w:r w:rsidR="00F81AA9">
        <w:rPr>
          <w:noProof/>
        </w:rPr>
        <w:t xml:space="preserve">associated </w:t>
      </w:r>
      <w:r w:rsidR="00F81AA9" w:rsidRPr="004F4804">
        <w:rPr>
          <w:noProof/>
        </w:rPr>
        <w:t>with request type = "</w:t>
      </w:r>
      <w:r w:rsidR="00F81AA9" w:rsidRPr="005D6E85">
        <w:rPr>
          <w:noProof/>
        </w:rPr>
        <w:t>initial emergency request</w:t>
      </w:r>
      <w:r w:rsidR="00F81AA9">
        <w:rPr>
          <w:noProof/>
        </w:rPr>
        <w:t>"</w:t>
      </w:r>
      <w:r w:rsidR="00E54F0C">
        <w:rPr>
          <w:noProof/>
        </w:rPr>
        <w:t xml:space="preserve"> or "</w:t>
      </w:r>
      <w:r w:rsidR="00E54F0C" w:rsidRPr="00390D49">
        <w:rPr>
          <w:noProof/>
        </w:rPr>
        <w:t>existing emergency PDU session</w:t>
      </w:r>
      <w:r w:rsidR="00E54F0C">
        <w:rPr>
          <w:noProof/>
        </w:rPr>
        <w:t>"</w:t>
      </w:r>
      <w:r w:rsidR="00F81AA9">
        <w:rPr>
          <w:noProof/>
        </w:rPr>
        <w:t>; and</w:t>
      </w:r>
    </w:p>
    <w:p w:rsidR="00E54F0C" w:rsidRDefault="00587564" w:rsidP="00E54F0C">
      <w:pPr>
        <w:pStyle w:val="B1"/>
        <w:rPr>
          <w:noProof/>
        </w:rPr>
      </w:pPr>
      <w:r>
        <w:rPr>
          <w:noProof/>
        </w:rPr>
        <w:t>-</w:t>
      </w:r>
      <w:r w:rsidR="00F81AA9">
        <w:rPr>
          <w:noProof/>
        </w:rPr>
        <w:tab/>
        <w:t>any</w:t>
      </w:r>
      <w:r w:rsidR="00E54F0C">
        <w:rPr>
          <w:noProof/>
        </w:rPr>
        <w:t>:</w:t>
      </w:r>
    </w:p>
    <w:p w:rsidR="00E54F0C" w:rsidRDefault="00AA4C8C" w:rsidP="00621D46">
      <w:pPr>
        <w:pStyle w:val="B2"/>
        <w:rPr>
          <w:noProof/>
        </w:rPr>
      </w:pPr>
      <w:r>
        <w:rPr>
          <w:noProof/>
        </w:rPr>
        <w:t>1</w:t>
      </w:r>
      <w:r w:rsidR="00E54F0C">
        <w:rPr>
          <w:noProof/>
        </w:rPr>
        <w:t>)</w:t>
      </w:r>
      <w:r w:rsidR="00E54F0C">
        <w:rPr>
          <w:noProof/>
        </w:rPr>
        <w:tab/>
      </w:r>
      <w:r w:rsidR="00F81AA9">
        <w:rPr>
          <w:noProof/>
        </w:rPr>
        <w:t xml:space="preserve">service request </w:t>
      </w:r>
      <w:r w:rsidR="00E54F0C">
        <w:rPr>
          <w:noProof/>
        </w:rPr>
        <w:t xml:space="preserve">procedure; </w:t>
      </w:r>
      <w:r w:rsidR="00F81AA9">
        <w:rPr>
          <w:noProof/>
        </w:rPr>
        <w:t>or</w:t>
      </w:r>
    </w:p>
    <w:p w:rsidR="00E54F0C" w:rsidRDefault="00AA4C8C" w:rsidP="00621D46">
      <w:pPr>
        <w:pStyle w:val="B2"/>
        <w:rPr>
          <w:noProof/>
        </w:rPr>
      </w:pPr>
      <w:r>
        <w:rPr>
          <w:noProof/>
        </w:rPr>
        <w:t>2</w:t>
      </w:r>
      <w:r w:rsidR="00E54F0C">
        <w:rPr>
          <w:noProof/>
        </w:rPr>
        <w:t>)</w:t>
      </w:r>
      <w:r w:rsidR="00E54F0C">
        <w:rPr>
          <w:noProof/>
        </w:rPr>
        <w:tab/>
      </w:r>
      <w:r w:rsidR="00F81AA9">
        <w:rPr>
          <w:noProof/>
        </w:rPr>
        <w:t>registration procedure</w:t>
      </w:r>
      <w:r w:rsidR="00E54F0C">
        <w:rPr>
          <w:noProof/>
        </w:rPr>
        <w:t>;</w:t>
      </w:r>
    </w:p>
    <w:p w:rsidR="00F81AA9" w:rsidRPr="00621D46" w:rsidRDefault="00E54F0C">
      <w:pPr>
        <w:pStyle w:val="B1"/>
      </w:pPr>
      <w:r w:rsidRPr="00621D46">
        <w:tab/>
      </w:r>
      <w:r w:rsidR="00F81AA9" w:rsidRPr="00621D46">
        <w:t>initiated in 5GMM-IDLE mode for the purpose of NAS signalling connection recovery.</w:t>
      </w:r>
    </w:p>
    <w:p w:rsidR="00F81AA9" w:rsidRDefault="00F81AA9" w:rsidP="00F81AA9">
      <w:pPr>
        <w:pStyle w:val="NO"/>
      </w:pPr>
      <w:r>
        <w:t>NOTE 1:</w:t>
      </w:r>
      <w:r>
        <w:tab/>
        <w:t xml:space="preserve">Although the </w:t>
      </w:r>
      <w:r w:rsidRPr="00270D08">
        <w:t xml:space="preserve">access control checking </w:t>
      </w:r>
      <w:r>
        <w:t>is skipped, the mapping is performed in order to derive an RRC establishment cause.</w:t>
      </w:r>
    </w:p>
    <w:p w:rsidR="00F81AA9" w:rsidRDefault="00F81AA9" w:rsidP="00F81AA9">
      <w:pPr>
        <w:pStyle w:val="EditorsNote"/>
        <w:rPr>
          <w:noProof/>
        </w:rPr>
      </w:pPr>
      <w:r>
        <w:rPr>
          <w:noProof/>
        </w:rPr>
        <w:lastRenderedPageBreak/>
        <w:t>Editor's note:</w:t>
      </w:r>
      <w:r>
        <w:rPr>
          <w:noProof/>
        </w:rPr>
        <w:tab/>
        <w:t>If MT LCS are used during an emergency service to locate the UE, the 5GMM will transfer LCS messages to the network. It is FFS based on which criteria the UE will determine to skip access control for these messages.</w:t>
      </w:r>
    </w:p>
    <w:p w:rsidR="00F81AA9" w:rsidRDefault="00F81AA9" w:rsidP="00F81AA9">
      <w:pPr>
        <w:rPr>
          <w:noProof/>
        </w:rPr>
      </w:pPr>
      <w:r>
        <w:rPr>
          <w:noProof/>
        </w:rPr>
        <w:t xml:space="preserve">For services </w:t>
      </w:r>
      <w:r w:rsidR="00187DED">
        <w:rPr>
          <w:noProof/>
        </w:rPr>
        <w:t>b</w:t>
      </w:r>
      <w:r>
        <w:rPr>
          <w:noProof/>
        </w:rPr>
        <w:t xml:space="preserve">) to </w:t>
      </w:r>
      <w:r w:rsidR="00187DED">
        <w:rPr>
          <w:noProof/>
        </w:rPr>
        <w:t>e</w:t>
      </w:r>
      <w:r>
        <w:rPr>
          <w:noProof/>
        </w:rPr>
        <w:t xml:space="preserve">) the 5GMM receives </w:t>
      </w:r>
      <w:r w:rsidRPr="00AD4CF5">
        <w:rPr>
          <w:noProof/>
        </w:rPr>
        <w:t>explicit start and stop indications</w:t>
      </w:r>
      <w:r>
        <w:rPr>
          <w:noProof/>
        </w:rPr>
        <w:t xml:space="preserve"> from the upper layers.</w:t>
      </w:r>
    </w:p>
    <w:p w:rsidR="00F81AA9" w:rsidRDefault="00F81AA9" w:rsidP="00F81AA9">
      <w:pPr>
        <w:pStyle w:val="EditorsNote"/>
      </w:pPr>
      <w:r>
        <w:t>Editor's note:</w:t>
      </w:r>
      <w:r>
        <w:tab/>
      </w:r>
      <w:bookmarkStart w:id="66" w:name="_Hlk503356023"/>
      <w:r>
        <w:t>Whether explicit start and stop indications for SMS over NAS need to be defined is FFS</w:t>
      </w:r>
      <w:bookmarkEnd w:id="66"/>
      <w:r>
        <w:t>.</w:t>
      </w:r>
    </w:p>
    <w:p w:rsidR="00F81AA9" w:rsidRDefault="00F81AA9" w:rsidP="00F81AA9">
      <w:pPr>
        <w:rPr>
          <w:noProof/>
        </w:rPr>
      </w:pPr>
      <w:r>
        <w:rPr>
          <w:noProof/>
        </w:rPr>
        <w:t xml:space="preserve">Once the service has successfully passed access control, then </w:t>
      </w:r>
      <w:r w:rsidRPr="00AD4CF5">
        <w:rPr>
          <w:noProof/>
        </w:rPr>
        <w:t>as long as the service is ongoing</w:t>
      </w:r>
      <w:r>
        <w:rPr>
          <w:noProof/>
        </w:rPr>
        <w:t>,</w:t>
      </w:r>
      <w:r w:rsidRPr="00270D08">
        <w:t xml:space="preserve"> </w:t>
      </w:r>
      <w:r w:rsidRPr="00270D08">
        <w:rPr>
          <w:noProof/>
        </w:rPr>
        <w:t xml:space="preserve">the </w:t>
      </w:r>
      <w:r>
        <w:rPr>
          <w:noProof/>
        </w:rPr>
        <w:t xml:space="preserve">following </w:t>
      </w:r>
      <w:r w:rsidRPr="00270D08">
        <w:rPr>
          <w:noProof/>
        </w:rPr>
        <w:t>access attempts are allowed to proceed without further access control checking in order to avoid double barring:</w:t>
      </w:r>
    </w:p>
    <w:p w:rsidR="00F81AA9" w:rsidRPr="001141AB" w:rsidRDefault="00587564" w:rsidP="00F81AA9">
      <w:pPr>
        <w:pStyle w:val="B1"/>
        <w:rPr>
          <w:noProof/>
        </w:rPr>
      </w:pPr>
      <w:r>
        <w:rPr>
          <w:noProof/>
        </w:rPr>
        <w:t>-</w:t>
      </w:r>
      <w:r w:rsidR="00F81AA9">
        <w:rPr>
          <w:noProof/>
        </w:rPr>
        <w:tab/>
        <w:t xml:space="preserve">for services </w:t>
      </w:r>
      <w:r w:rsidR="00187DED">
        <w:rPr>
          <w:noProof/>
        </w:rPr>
        <w:t>b</w:t>
      </w:r>
      <w:r w:rsidR="00F81AA9">
        <w:rPr>
          <w:noProof/>
        </w:rPr>
        <w:t xml:space="preserve">), </w:t>
      </w:r>
      <w:r w:rsidR="00187DED">
        <w:rPr>
          <w:noProof/>
        </w:rPr>
        <w:t>c</w:t>
      </w:r>
      <w:r w:rsidR="00F81AA9">
        <w:rPr>
          <w:noProof/>
        </w:rPr>
        <w:t xml:space="preserve">) and </w:t>
      </w:r>
      <w:r w:rsidR="00187DED">
        <w:rPr>
          <w:noProof/>
        </w:rPr>
        <w:t>d</w:t>
      </w:r>
      <w:r w:rsidR="00F81AA9">
        <w:rPr>
          <w:noProof/>
        </w:rPr>
        <w:t xml:space="preserve">), any </w:t>
      </w:r>
      <w:r w:rsidR="00F81AA9" w:rsidRPr="00C324BD">
        <w:rPr>
          <w:noProof/>
        </w:rPr>
        <w:t xml:space="preserve">service request procedure </w:t>
      </w:r>
      <w:r w:rsidR="00F81AA9" w:rsidRPr="00B87A14">
        <w:rPr>
          <w:noProof/>
        </w:rPr>
        <w:t xml:space="preserve">related to </w:t>
      </w:r>
      <w:r w:rsidR="00F81AA9">
        <w:rPr>
          <w:noProof/>
        </w:rPr>
        <w:t xml:space="preserve">the </w:t>
      </w:r>
      <w:r w:rsidR="00F81AA9" w:rsidRPr="00B87A14">
        <w:rPr>
          <w:noProof/>
        </w:rPr>
        <w:t xml:space="preserve">PDU session </w:t>
      </w:r>
      <w:r w:rsidR="00F81AA9" w:rsidRPr="004F4804">
        <w:rPr>
          <w:noProof/>
        </w:rPr>
        <w:t>established for DNN = "IMS"</w:t>
      </w:r>
      <w:r w:rsidR="00F81AA9">
        <w:rPr>
          <w:noProof/>
        </w:rPr>
        <w:t>; and</w:t>
      </w:r>
    </w:p>
    <w:p w:rsidR="00F81AA9" w:rsidRPr="00401222" w:rsidRDefault="00F81AA9" w:rsidP="00F81AA9">
      <w:pPr>
        <w:pStyle w:val="EditorsNote"/>
      </w:pPr>
      <w:r w:rsidRPr="00401222">
        <w:t>Editor's note:</w:t>
      </w:r>
      <w:r w:rsidRPr="00401222">
        <w:tab/>
      </w:r>
      <w:bookmarkStart w:id="67" w:name="_Hlk503357135"/>
      <w:r w:rsidRPr="00401222">
        <w:t xml:space="preserve">It has been observed that some operators use an APN different from </w:t>
      </w:r>
      <w:r w:rsidRPr="00401222">
        <w:rPr>
          <w:noProof/>
        </w:rPr>
        <w:t>"</w:t>
      </w:r>
      <w:r w:rsidRPr="00401222">
        <w:t>IMS</w:t>
      </w:r>
      <w:r w:rsidRPr="00401222">
        <w:rPr>
          <w:noProof/>
        </w:rPr>
        <w:t>"</w:t>
      </w:r>
      <w:r w:rsidRPr="00401222">
        <w:t xml:space="preserve"> for SMSoIP. How to handle that case when a DNN different from </w:t>
      </w:r>
      <w:r w:rsidRPr="00401222">
        <w:rPr>
          <w:noProof/>
        </w:rPr>
        <w:t>"IMS" is used, is FFS</w:t>
      </w:r>
      <w:bookmarkEnd w:id="67"/>
      <w:r w:rsidRPr="00401222">
        <w:t>.</w:t>
      </w:r>
    </w:p>
    <w:p w:rsidR="0005323D" w:rsidRDefault="00587564" w:rsidP="0005323D">
      <w:pPr>
        <w:pStyle w:val="B1"/>
        <w:rPr>
          <w:noProof/>
        </w:rPr>
      </w:pPr>
      <w:r>
        <w:rPr>
          <w:noProof/>
          <w:lang w:val="en-US"/>
        </w:rPr>
        <w:t>-</w:t>
      </w:r>
      <w:r w:rsidR="00F81AA9">
        <w:rPr>
          <w:noProof/>
          <w:lang w:val="en-US"/>
        </w:rPr>
        <w:tab/>
      </w:r>
      <w:r w:rsidR="00F81AA9">
        <w:rPr>
          <w:noProof/>
        </w:rPr>
        <w:t xml:space="preserve">for services </w:t>
      </w:r>
      <w:r w:rsidR="00187DED">
        <w:rPr>
          <w:noProof/>
        </w:rPr>
        <w:t>b</w:t>
      </w:r>
      <w:r w:rsidR="00F81AA9">
        <w:rPr>
          <w:noProof/>
        </w:rPr>
        <w:t xml:space="preserve">), </w:t>
      </w:r>
      <w:r w:rsidR="00187DED">
        <w:rPr>
          <w:noProof/>
        </w:rPr>
        <w:t>c</w:t>
      </w:r>
      <w:r w:rsidR="00F81AA9">
        <w:rPr>
          <w:noProof/>
        </w:rPr>
        <w:t xml:space="preserve">), </w:t>
      </w:r>
      <w:r w:rsidR="00187DED">
        <w:rPr>
          <w:noProof/>
        </w:rPr>
        <w:t>d</w:t>
      </w:r>
      <w:r w:rsidR="00F81AA9">
        <w:rPr>
          <w:noProof/>
        </w:rPr>
        <w:t xml:space="preserve">) and </w:t>
      </w:r>
      <w:r w:rsidR="00187DED">
        <w:rPr>
          <w:noProof/>
        </w:rPr>
        <w:t>e</w:t>
      </w:r>
      <w:r w:rsidR="00F81AA9">
        <w:rPr>
          <w:noProof/>
        </w:rPr>
        <w:t>), any</w:t>
      </w:r>
      <w:r w:rsidR="0005323D">
        <w:rPr>
          <w:noProof/>
        </w:rPr>
        <w:t>:</w:t>
      </w:r>
    </w:p>
    <w:p w:rsidR="0005323D" w:rsidRDefault="00AA4C8C" w:rsidP="00621D46">
      <w:pPr>
        <w:pStyle w:val="B2"/>
        <w:rPr>
          <w:noProof/>
        </w:rPr>
      </w:pPr>
      <w:r>
        <w:rPr>
          <w:noProof/>
        </w:rPr>
        <w:t>1</w:t>
      </w:r>
      <w:r w:rsidR="0005323D">
        <w:rPr>
          <w:noProof/>
        </w:rPr>
        <w:t>)</w:t>
      </w:r>
      <w:r w:rsidR="0005323D">
        <w:rPr>
          <w:noProof/>
        </w:rPr>
        <w:tab/>
      </w:r>
      <w:r w:rsidR="00F81AA9">
        <w:rPr>
          <w:noProof/>
        </w:rPr>
        <w:t xml:space="preserve">service request </w:t>
      </w:r>
      <w:r w:rsidR="0005323D">
        <w:rPr>
          <w:noProof/>
        </w:rPr>
        <w:t xml:space="preserve">procedure; </w:t>
      </w:r>
      <w:r w:rsidR="00F81AA9">
        <w:rPr>
          <w:noProof/>
        </w:rPr>
        <w:t>or</w:t>
      </w:r>
    </w:p>
    <w:p w:rsidR="0005323D" w:rsidRDefault="00AA4C8C" w:rsidP="00621D46">
      <w:pPr>
        <w:pStyle w:val="B2"/>
        <w:rPr>
          <w:noProof/>
        </w:rPr>
      </w:pPr>
      <w:r>
        <w:rPr>
          <w:noProof/>
        </w:rPr>
        <w:t>2</w:t>
      </w:r>
      <w:r w:rsidR="0005323D">
        <w:rPr>
          <w:noProof/>
        </w:rPr>
        <w:t>)</w:t>
      </w:r>
      <w:r w:rsidR="0005323D">
        <w:rPr>
          <w:noProof/>
        </w:rPr>
        <w:tab/>
      </w:r>
      <w:r w:rsidR="00F81AA9">
        <w:rPr>
          <w:noProof/>
        </w:rPr>
        <w:t>registration procedure</w:t>
      </w:r>
      <w:r w:rsidR="0005323D">
        <w:rPr>
          <w:noProof/>
        </w:rPr>
        <w:t>;</w:t>
      </w:r>
    </w:p>
    <w:p w:rsidR="00F81AA9" w:rsidRPr="00621D46" w:rsidRDefault="0005323D">
      <w:pPr>
        <w:pStyle w:val="B1"/>
      </w:pPr>
      <w:r w:rsidRPr="00621D46">
        <w:tab/>
      </w:r>
      <w:r w:rsidR="00F81AA9" w:rsidRPr="00621D46">
        <w:t>initiated in 5GMM-IDLE mode for the purpose of NAS signalling connection recovery.</w:t>
      </w:r>
    </w:p>
    <w:p w:rsidR="00F82783" w:rsidRDefault="00F81AA9" w:rsidP="00F82783">
      <w:pPr>
        <w:rPr>
          <w:noProof/>
          <w:lang w:val="en-US"/>
        </w:rPr>
      </w:pPr>
      <w:r>
        <w:rPr>
          <w:noProof/>
          <w:lang w:val="en-US"/>
        </w:rPr>
        <w:t xml:space="preserve">While an MMTEL voice </w:t>
      </w:r>
      <w:r w:rsidR="00F82783">
        <w:rPr>
          <w:noProof/>
          <w:lang w:val="en-US"/>
        </w:rPr>
        <w:t>call is ongoing:</w:t>
      </w:r>
    </w:p>
    <w:p w:rsidR="00F82783" w:rsidRDefault="00F82783" w:rsidP="00F82783">
      <w:pPr>
        <w:pStyle w:val="B1"/>
        <w:rPr>
          <w:noProof/>
          <w:lang w:val="en-US"/>
        </w:rPr>
      </w:pPr>
      <w:r>
        <w:rPr>
          <w:noProof/>
          <w:lang w:val="en-US"/>
        </w:rPr>
        <w:t>-</w:t>
      </w:r>
      <w:r>
        <w:rPr>
          <w:noProof/>
          <w:lang w:val="en-US"/>
        </w:rPr>
        <w:tab/>
        <w:t xml:space="preserve">any </w:t>
      </w:r>
      <w:r w:rsidRPr="00C324BD">
        <w:rPr>
          <w:noProof/>
        </w:rPr>
        <w:t xml:space="preserve">service request procedure </w:t>
      </w:r>
      <w:r w:rsidRPr="00B87A14">
        <w:rPr>
          <w:noProof/>
        </w:rPr>
        <w:t xml:space="preserve">related to </w:t>
      </w:r>
      <w:r>
        <w:rPr>
          <w:noProof/>
        </w:rPr>
        <w:t xml:space="preserve">the </w:t>
      </w:r>
      <w:r w:rsidRPr="00B87A14">
        <w:rPr>
          <w:noProof/>
        </w:rPr>
        <w:t xml:space="preserve">PDU session </w:t>
      </w:r>
      <w:r w:rsidRPr="004F4804">
        <w:rPr>
          <w:noProof/>
        </w:rPr>
        <w:t>established for DNN = "IMS"</w:t>
      </w:r>
      <w:r>
        <w:rPr>
          <w:noProof/>
          <w:lang w:val="en-US"/>
        </w:rPr>
        <w:t xml:space="preserve"> is mapped to access category 4; and</w:t>
      </w:r>
    </w:p>
    <w:p w:rsidR="00F82783" w:rsidRDefault="00F82783" w:rsidP="00F82783">
      <w:pPr>
        <w:pStyle w:val="B1"/>
        <w:rPr>
          <w:noProof/>
          <w:lang w:val="en-US"/>
        </w:rPr>
      </w:pPr>
      <w:r>
        <w:rPr>
          <w:noProof/>
          <w:lang w:val="en-US"/>
        </w:rPr>
        <w:t>-</w:t>
      </w:r>
      <w:r>
        <w:rPr>
          <w:noProof/>
          <w:lang w:val="en-US"/>
        </w:rPr>
        <w:tab/>
      </w:r>
      <w:r w:rsidRPr="004108EF">
        <w:rPr>
          <w:noProof/>
          <w:lang w:val="en-US"/>
        </w:rPr>
        <w:t>any</w:t>
      </w:r>
      <w:r>
        <w:rPr>
          <w:noProof/>
          <w:lang w:val="en-US"/>
        </w:rPr>
        <w:t>:</w:t>
      </w:r>
    </w:p>
    <w:p w:rsidR="00F82783" w:rsidRDefault="00F82783" w:rsidP="00F82783">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rsidR="00F82783" w:rsidRDefault="00F82783" w:rsidP="00F82783">
      <w:pPr>
        <w:pStyle w:val="B2"/>
        <w:rPr>
          <w:noProof/>
          <w:lang w:val="en-US"/>
        </w:rPr>
      </w:pPr>
      <w:r>
        <w:rPr>
          <w:noProof/>
          <w:lang w:val="en-US"/>
        </w:rPr>
        <w:t>2)</w:t>
      </w:r>
      <w:r>
        <w:rPr>
          <w:noProof/>
          <w:lang w:val="en-US"/>
        </w:rPr>
        <w:tab/>
      </w:r>
      <w:r w:rsidRPr="004108EF">
        <w:rPr>
          <w:noProof/>
          <w:lang w:val="en-US"/>
        </w:rPr>
        <w:t>registration procedure</w:t>
      </w:r>
      <w:r w:rsidR="00AA4C8C">
        <w:rPr>
          <w:noProof/>
          <w:lang w:val="en-US"/>
        </w:rPr>
        <w:t>;</w:t>
      </w:r>
    </w:p>
    <w:p w:rsidR="00F82783" w:rsidRDefault="00F82783" w:rsidP="00F82783">
      <w:pPr>
        <w:pStyle w:val="B1"/>
      </w:pPr>
      <w:r>
        <w:tab/>
      </w:r>
      <w:r w:rsidRPr="004108EF">
        <w:rPr>
          <w:noProof/>
          <w:lang w:val="en-US"/>
        </w:rPr>
        <w:t xml:space="preserve">initiated in 5GMM-IDLE mode for the purpose of NAS signalling connection recovery is mapped to access category </w:t>
      </w:r>
      <w:r>
        <w:rPr>
          <w:noProof/>
          <w:lang w:val="en-US"/>
        </w:rPr>
        <w:t>4.</w:t>
      </w:r>
    </w:p>
    <w:p w:rsidR="00F82783" w:rsidRDefault="00F82783" w:rsidP="00F82783">
      <w:pPr>
        <w:rPr>
          <w:noProof/>
          <w:lang w:val="en-US"/>
        </w:rPr>
      </w:pPr>
      <w:r>
        <w:rPr>
          <w:noProof/>
          <w:lang w:val="en-US"/>
        </w:rPr>
        <w:t>While an</w:t>
      </w:r>
      <w:r w:rsidR="00F81AA9">
        <w:rPr>
          <w:noProof/>
          <w:lang w:val="en-US"/>
        </w:rPr>
        <w:t xml:space="preserve"> </w:t>
      </w:r>
      <w:r>
        <w:rPr>
          <w:noProof/>
          <w:lang w:val="en-US"/>
        </w:rPr>
        <w:t xml:space="preserve">MMTEL </w:t>
      </w:r>
      <w:r w:rsidR="00F81AA9">
        <w:rPr>
          <w:noProof/>
          <w:lang w:val="en-US"/>
        </w:rPr>
        <w:t>video call</w:t>
      </w:r>
      <w:r>
        <w:rPr>
          <w:noProof/>
          <w:lang w:val="en-US"/>
        </w:rPr>
        <w:t xml:space="preserve"> is ongoing</w:t>
      </w:r>
      <w:r w:rsidR="00AA4C8C">
        <w:rPr>
          <w:noProof/>
          <w:lang w:val="en-US"/>
        </w:rPr>
        <w:t xml:space="preserve"> and no MMTEL voice call is ongoing</w:t>
      </w:r>
      <w:r>
        <w:rPr>
          <w:noProof/>
          <w:lang w:val="en-US"/>
        </w:rPr>
        <w:t>:</w:t>
      </w:r>
    </w:p>
    <w:p w:rsidR="00F82783" w:rsidRDefault="00F82783" w:rsidP="00F82783">
      <w:pPr>
        <w:pStyle w:val="B1"/>
        <w:rPr>
          <w:noProof/>
          <w:lang w:val="en-US"/>
        </w:rPr>
      </w:pPr>
      <w:r>
        <w:rPr>
          <w:noProof/>
          <w:lang w:val="en-US"/>
        </w:rPr>
        <w:t>-</w:t>
      </w:r>
      <w:r>
        <w:rPr>
          <w:noProof/>
          <w:lang w:val="en-US"/>
        </w:rPr>
        <w:tab/>
        <w:t xml:space="preserve">any </w:t>
      </w:r>
      <w:r w:rsidRPr="00C324BD">
        <w:rPr>
          <w:noProof/>
        </w:rPr>
        <w:t xml:space="preserve">service request procedure </w:t>
      </w:r>
      <w:r w:rsidRPr="00B87A14">
        <w:rPr>
          <w:noProof/>
        </w:rPr>
        <w:t xml:space="preserve">related to </w:t>
      </w:r>
      <w:r>
        <w:rPr>
          <w:noProof/>
        </w:rPr>
        <w:t xml:space="preserve">the </w:t>
      </w:r>
      <w:r w:rsidRPr="00B87A14">
        <w:rPr>
          <w:noProof/>
        </w:rPr>
        <w:t xml:space="preserve">PDU session </w:t>
      </w:r>
      <w:r w:rsidRPr="004F4804">
        <w:rPr>
          <w:noProof/>
        </w:rPr>
        <w:t>established for DNN = "IMS"</w:t>
      </w:r>
      <w:r>
        <w:rPr>
          <w:noProof/>
          <w:lang w:val="en-US"/>
        </w:rPr>
        <w:t xml:space="preserve"> is mapped to access category 5; and</w:t>
      </w:r>
    </w:p>
    <w:p w:rsidR="00F82783" w:rsidRDefault="00F82783" w:rsidP="00F82783">
      <w:pPr>
        <w:pStyle w:val="B1"/>
        <w:rPr>
          <w:noProof/>
          <w:lang w:val="en-US"/>
        </w:rPr>
      </w:pPr>
      <w:r>
        <w:rPr>
          <w:noProof/>
          <w:lang w:val="en-US"/>
        </w:rPr>
        <w:t>-</w:t>
      </w:r>
      <w:r>
        <w:rPr>
          <w:noProof/>
          <w:lang w:val="en-US"/>
        </w:rPr>
        <w:tab/>
      </w:r>
      <w:r w:rsidRPr="004108EF">
        <w:rPr>
          <w:noProof/>
          <w:lang w:val="en-US"/>
        </w:rPr>
        <w:t>any</w:t>
      </w:r>
      <w:r>
        <w:rPr>
          <w:noProof/>
          <w:lang w:val="en-US"/>
        </w:rPr>
        <w:t>:</w:t>
      </w:r>
    </w:p>
    <w:p w:rsidR="00F82783" w:rsidRDefault="00F82783" w:rsidP="00F82783">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rsidR="00F82783" w:rsidRDefault="00F82783" w:rsidP="00F82783">
      <w:pPr>
        <w:pStyle w:val="B2"/>
        <w:rPr>
          <w:noProof/>
          <w:lang w:val="en-US"/>
        </w:rPr>
      </w:pPr>
      <w:r>
        <w:rPr>
          <w:noProof/>
          <w:lang w:val="en-US"/>
        </w:rPr>
        <w:t>2)</w:t>
      </w:r>
      <w:r>
        <w:rPr>
          <w:noProof/>
          <w:lang w:val="en-US"/>
        </w:rPr>
        <w:tab/>
      </w:r>
      <w:r w:rsidRPr="004108EF">
        <w:rPr>
          <w:noProof/>
          <w:lang w:val="en-US"/>
        </w:rPr>
        <w:t>registration procedure</w:t>
      </w:r>
      <w:r w:rsidR="00AA4C8C">
        <w:rPr>
          <w:noProof/>
          <w:lang w:val="en-US"/>
        </w:rPr>
        <w:t>;</w:t>
      </w:r>
    </w:p>
    <w:p w:rsidR="00F82783" w:rsidRDefault="00F82783" w:rsidP="00F82783">
      <w:pPr>
        <w:pStyle w:val="B1"/>
      </w:pPr>
      <w:r>
        <w:tab/>
      </w:r>
      <w:r w:rsidRPr="004108EF">
        <w:rPr>
          <w:noProof/>
          <w:lang w:val="en-US"/>
        </w:rPr>
        <w:t xml:space="preserve">initiated in 5GMM-IDLE mode for the purpose of NAS signalling connection recovery is mapped to access category </w:t>
      </w:r>
      <w:r>
        <w:rPr>
          <w:noProof/>
          <w:lang w:val="en-US"/>
        </w:rPr>
        <w:t>5</w:t>
      </w:r>
      <w:r>
        <w:t>.</w:t>
      </w:r>
    </w:p>
    <w:p w:rsidR="00F82783" w:rsidRDefault="00F82783" w:rsidP="00F82783">
      <w:pPr>
        <w:rPr>
          <w:noProof/>
          <w:lang w:val="en-US"/>
        </w:rPr>
      </w:pPr>
      <w:r>
        <w:rPr>
          <w:noProof/>
          <w:lang w:val="en-US"/>
        </w:rPr>
        <w:t>While an</w:t>
      </w:r>
      <w:r w:rsidR="00F81AA9">
        <w:rPr>
          <w:noProof/>
          <w:lang w:val="en-US"/>
        </w:rPr>
        <w:t xml:space="preserve"> SMS over IMS is ongoing</w:t>
      </w:r>
      <w:r w:rsidR="00AA4C8C">
        <w:rPr>
          <w:noProof/>
          <w:lang w:val="en-US"/>
        </w:rPr>
        <w:t>, no MMTEL video call is ongoing and no MMTEL voice call is ongoing</w:t>
      </w:r>
      <w:r>
        <w:rPr>
          <w:noProof/>
          <w:lang w:val="en-US"/>
        </w:rPr>
        <w:t>:</w:t>
      </w:r>
      <w:r w:rsidRPr="00F82783">
        <w:rPr>
          <w:noProof/>
          <w:lang w:val="en-US"/>
        </w:rPr>
        <w:t xml:space="preserve"> </w:t>
      </w:r>
    </w:p>
    <w:p w:rsidR="00F82783" w:rsidRDefault="00F82783" w:rsidP="00F82783">
      <w:pPr>
        <w:pStyle w:val="B1"/>
        <w:rPr>
          <w:noProof/>
          <w:lang w:val="en-US"/>
        </w:rPr>
      </w:pPr>
      <w:r>
        <w:rPr>
          <w:noProof/>
          <w:lang w:val="en-US"/>
        </w:rPr>
        <w:t>-</w:t>
      </w:r>
      <w:r>
        <w:rPr>
          <w:noProof/>
          <w:lang w:val="en-US"/>
        </w:rPr>
        <w:tab/>
        <w:t xml:space="preserve">any </w:t>
      </w:r>
      <w:r w:rsidRPr="00C324BD">
        <w:rPr>
          <w:noProof/>
        </w:rPr>
        <w:t xml:space="preserve">service request procedure </w:t>
      </w:r>
      <w:r w:rsidRPr="00B87A14">
        <w:rPr>
          <w:noProof/>
        </w:rPr>
        <w:t xml:space="preserve">related to </w:t>
      </w:r>
      <w:r>
        <w:rPr>
          <w:noProof/>
        </w:rPr>
        <w:t xml:space="preserve">the </w:t>
      </w:r>
      <w:r w:rsidRPr="00B87A14">
        <w:rPr>
          <w:noProof/>
        </w:rPr>
        <w:t xml:space="preserve">PDU session </w:t>
      </w:r>
      <w:r w:rsidRPr="004F4804">
        <w:rPr>
          <w:noProof/>
        </w:rPr>
        <w:t>established for DNN = "IMS"</w:t>
      </w:r>
      <w:r>
        <w:rPr>
          <w:noProof/>
          <w:lang w:val="en-US"/>
        </w:rPr>
        <w:t xml:space="preserve"> is mapped to access category 6; and</w:t>
      </w:r>
    </w:p>
    <w:p w:rsidR="00F82783" w:rsidRDefault="00F82783" w:rsidP="00F82783">
      <w:pPr>
        <w:pStyle w:val="B1"/>
        <w:rPr>
          <w:noProof/>
          <w:lang w:val="en-US"/>
        </w:rPr>
      </w:pPr>
      <w:r>
        <w:rPr>
          <w:noProof/>
          <w:lang w:val="en-US"/>
        </w:rPr>
        <w:t>-</w:t>
      </w:r>
      <w:r>
        <w:rPr>
          <w:noProof/>
          <w:lang w:val="en-US"/>
        </w:rPr>
        <w:tab/>
      </w:r>
      <w:r w:rsidRPr="004108EF">
        <w:rPr>
          <w:noProof/>
          <w:lang w:val="en-US"/>
        </w:rPr>
        <w:t>any</w:t>
      </w:r>
      <w:r>
        <w:rPr>
          <w:noProof/>
          <w:lang w:val="en-US"/>
        </w:rPr>
        <w:t>:</w:t>
      </w:r>
    </w:p>
    <w:p w:rsidR="00F82783" w:rsidRDefault="00F82783" w:rsidP="00F82783">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rsidR="00F82783" w:rsidRDefault="00F82783" w:rsidP="00F82783">
      <w:pPr>
        <w:pStyle w:val="B2"/>
        <w:rPr>
          <w:noProof/>
          <w:lang w:val="en-US"/>
        </w:rPr>
      </w:pPr>
      <w:r>
        <w:rPr>
          <w:noProof/>
          <w:lang w:val="en-US"/>
        </w:rPr>
        <w:t>2)</w:t>
      </w:r>
      <w:r>
        <w:rPr>
          <w:noProof/>
          <w:lang w:val="en-US"/>
        </w:rPr>
        <w:tab/>
      </w:r>
      <w:r w:rsidRPr="004108EF">
        <w:rPr>
          <w:noProof/>
          <w:lang w:val="en-US"/>
        </w:rPr>
        <w:t>registration procedure</w:t>
      </w:r>
      <w:r w:rsidR="00AA4C8C">
        <w:rPr>
          <w:noProof/>
          <w:lang w:val="en-US"/>
        </w:rPr>
        <w:t>;</w:t>
      </w:r>
    </w:p>
    <w:p w:rsidR="00F82783" w:rsidRDefault="00F82783" w:rsidP="00F82783">
      <w:pPr>
        <w:pStyle w:val="B1"/>
      </w:pPr>
      <w:r>
        <w:tab/>
      </w:r>
      <w:r w:rsidRPr="004108EF">
        <w:rPr>
          <w:noProof/>
          <w:lang w:val="en-US"/>
        </w:rPr>
        <w:t xml:space="preserve">initiated in 5GMM-IDLE mode for the purpose of NAS signalling connection recovery is mapped to access category </w:t>
      </w:r>
      <w:r>
        <w:rPr>
          <w:noProof/>
          <w:lang w:val="en-US"/>
        </w:rPr>
        <w:t>6.</w:t>
      </w:r>
    </w:p>
    <w:p w:rsidR="00F82783" w:rsidRDefault="00F82783" w:rsidP="00F82783">
      <w:pPr>
        <w:rPr>
          <w:noProof/>
          <w:lang w:val="en-US"/>
        </w:rPr>
      </w:pPr>
      <w:r>
        <w:rPr>
          <w:noProof/>
          <w:lang w:val="en-US"/>
        </w:rPr>
        <w:lastRenderedPageBreak/>
        <w:t>While an SMS over NAS is ongoing</w:t>
      </w:r>
      <w:r w:rsidR="008D2B1A">
        <w:rPr>
          <w:noProof/>
          <w:lang w:val="en-US"/>
        </w:rPr>
        <w:t>, no SMS over IMS is ongoing</w:t>
      </w:r>
      <w:r w:rsidR="00AA4C8C">
        <w:rPr>
          <w:noProof/>
          <w:lang w:val="en-US"/>
        </w:rPr>
        <w:t>, no MMTEL video call is ongoing and no MMTEL voice call is ongoing</w:t>
      </w:r>
      <w:r>
        <w:rPr>
          <w:noProof/>
          <w:lang w:val="en-US"/>
        </w:rPr>
        <w:t>:</w:t>
      </w:r>
      <w:r w:rsidRPr="00F82783">
        <w:rPr>
          <w:noProof/>
          <w:lang w:val="en-US"/>
        </w:rPr>
        <w:t xml:space="preserve"> </w:t>
      </w:r>
    </w:p>
    <w:p w:rsidR="00F82783" w:rsidRDefault="00F82783" w:rsidP="00F82783">
      <w:pPr>
        <w:pStyle w:val="B1"/>
        <w:rPr>
          <w:noProof/>
          <w:lang w:val="en-US"/>
        </w:rPr>
      </w:pPr>
      <w:r>
        <w:rPr>
          <w:noProof/>
          <w:lang w:val="en-US"/>
        </w:rPr>
        <w:t>-</w:t>
      </w:r>
      <w:r>
        <w:rPr>
          <w:noProof/>
          <w:lang w:val="en-US"/>
        </w:rPr>
        <w:tab/>
      </w:r>
      <w:r w:rsidRPr="004108EF">
        <w:rPr>
          <w:noProof/>
          <w:lang w:val="en-US"/>
        </w:rPr>
        <w:t>any</w:t>
      </w:r>
      <w:r>
        <w:rPr>
          <w:noProof/>
          <w:lang w:val="en-US"/>
        </w:rPr>
        <w:t>:</w:t>
      </w:r>
    </w:p>
    <w:p w:rsidR="00F82783" w:rsidRDefault="00F82783" w:rsidP="00F82783">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rsidR="00F82783" w:rsidRDefault="00F82783" w:rsidP="00F82783">
      <w:pPr>
        <w:pStyle w:val="B2"/>
        <w:rPr>
          <w:noProof/>
          <w:lang w:val="en-US"/>
        </w:rPr>
      </w:pPr>
      <w:r>
        <w:rPr>
          <w:noProof/>
          <w:lang w:val="en-US"/>
        </w:rPr>
        <w:t>2)</w:t>
      </w:r>
      <w:r>
        <w:rPr>
          <w:noProof/>
          <w:lang w:val="en-US"/>
        </w:rPr>
        <w:tab/>
      </w:r>
      <w:r w:rsidRPr="004108EF">
        <w:rPr>
          <w:noProof/>
          <w:lang w:val="en-US"/>
        </w:rPr>
        <w:t>registration procedure</w:t>
      </w:r>
      <w:r w:rsidR="00AA4C8C">
        <w:rPr>
          <w:noProof/>
          <w:lang w:val="en-US"/>
        </w:rPr>
        <w:t>;</w:t>
      </w:r>
    </w:p>
    <w:p w:rsidR="00F82783" w:rsidRDefault="00F82783" w:rsidP="00F82783">
      <w:pPr>
        <w:pStyle w:val="B1"/>
      </w:pPr>
      <w:r>
        <w:tab/>
      </w:r>
      <w:r w:rsidRPr="004108EF">
        <w:rPr>
          <w:noProof/>
          <w:lang w:val="en-US"/>
        </w:rPr>
        <w:t xml:space="preserve">initiated in 5GMM-IDLE mode for the purpose of NAS signalling connection recovery is mapped to access category </w:t>
      </w:r>
      <w:r>
        <w:rPr>
          <w:noProof/>
          <w:lang w:val="en-US"/>
        </w:rPr>
        <w:t>6.</w:t>
      </w:r>
    </w:p>
    <w:p w:rsidR="00F81AA9" w:rsidRDefault="00F81AA9" w:rsidP="00F81AA9">
      <w:pPr>
        <w:pStyle w:val="NO"/>
      </w:pPr>
      <w:r>
        <w:t>NOTE 2:</w:t>
      </w:r>
      <w:r>
        <w:tab/>
        <w:t xml:space="preserve">Although the </w:t>
      </w:r>
      <w:r w:rsidRPr="00270D08">
        <w:t xml:space="preserve">access control checking </w:t>
      </w:r>
      <w:r>
        <w:t>is skipped, the mapping is performed in order to derive an RRC establishment cause.</w:t>
      </w:r>
    </w:p>
    <w:p w:rsidR="00DA026B" w:rsidRPr="00300361" w:rsidRDefault="00DA026B" w:rsidP="00DA026B">
      <w:pPr>
        <w:rPr>
          <w:lang w:eastAsia="zh-CN"/>
        </w:rPr>
      </w:pPr>
      <w:r>
        <w:t xml:space="preserve">If an access category is determined and the </w:t>
      </w:r>
      <w:r w:rsidRPr="00270D08">
        <w:t xml:space="preserve">access control checking </w:t>
      </w:r>
      <w:r>
        <w:t>is skipped, the NAS shall determine the establishment cause from one or more</w:t>
      </w:r>
      <w:r w:rsidRPr="00A82540">
        <w:t xml:space="preserve"> </w:t>
      </w:r>
      <w:r>
        <w:t xml:space="preserve">determined </w:t>
      </w:r>
      <w:r>
        <w:rPr>
          <w:noProof/>
          <w:lang w:val="en-US"/>
        </w:rPr>
        <w:t>access identities and the access category as specified in subclause 4.5.</w:t>
      </w:r>
      <w:r w:rsidR="00D423FE">
        <w:rPr>
          <w:noProof/>
          <w:lang w:val="en-US"/>
        </w:rPr>
        <w:t>6</w:t>
      </w:r>
      <w:r>
        <w:rPr>
          <w:noProof/>
          <w:lang w:val="en-US"/>
        </w:rPr>
        <w:t xml:space="preserve">, </w:t>
      </w:r>
      <w:r>
        <w:rPr>
          <w:rFonts w:hint="eastAsia"/>
          <w:noProof/>
          <w:lang w:val="en-US" w:eastAsia="zh-CN"/>
        </w:rPr>
        <w:t xml:space="preserve">the NAS </w:t>
      </w:r>
      <w:r>
        <w:t xml:space="preserve">shall initiate the procedure to send the initial NAS message for the access attempt and </w:t>
      </w:r>
      <w:r>
        <w:rPr>
          <w:noProof/>
          <w:lang w:val="en-US"/>
        </w:rPr>
        <w:t xml:space="preserve">shall provide the </w:t>
      </w:r>
      <w:r>
        <w:t>establishment cause to lower layers.</w:t>
      </w:r>
    </w:p>
    <w:p w:rsidR="003D16E6" w:rsidRDefault="003D16E6" w:rsidP="003D16E6">
      <w:pPr>
        <w:pStyle w:val="Heading3"/>
      </w:pPr>
      <w:bookmarkStart w:id="68" w:name="_Toc516007553"/>
      <w:bookmarkStart w:id="69" w:name="_Toc508876826"/>
      <w:r>
        <w:t>4.5.6</w:t>
      </w:r>
      <w:r>
        <w:tab/>
      </w:r>
      <w:r>
        <w:rPr>
          <w:rFonts w:hint="eastAsia"/>
          <w:lang w:eastAsia="zh-CN"/>
        </w:rPr>
        <w:t>Mapping b</w:t>
      </w:r>
      <w:r w:rsidRPr="00664B50">
        <w:rPr>
          <w:rFonts w:cs="Arial"/>
        </w:rPr>
        <w:t xml:space="preserve">etween access categories/access identities and </w:t>
      </w:r>
      <w:r>
        <w:rPr>
          <w:rFonts w:cs="Arial" w:hint="eastAsia"/>
          <w:lang w:eastAsia="zh-CN"/>
        </w:rPr>
        <w:t xml:space="preserve">RRC </w:t>
      </w:r>
      <w:r w:rsidRPr="00664B50">
        <w:rPr>
          <w:rFonts w:cs="Arial"/>
        </w:rPr>
        <w:t>esta</w:t>
      </w:r>
      <w:r>
        <w:rPr>
          <w:rFonts w:cs="Arial"/>
        </w:rPr>
        <w:t>blishment cause</w:t>
      </w:r>
      <w:bookmarkEnd w:id="68"/>
    </w:p>
    <w:p w:rsidR="003D16E6" w:rsidRDefault="003D16E6" w:rsidP="003D16E6">
      <w:pPr>
        <w:rPr>
          <w:snapToGrid w:val="0"/>
          <w:lang w:eastAsia="zh-CN"/>
        </w:rPr>
      </w:pPr>
      <w:r>
        <w:rPr>
          <w:snapToGrid w:val="0"/>
        </w:rPr>
        <w:t xml:space="preserve">When </w:t>
      </w:r>
      <w:r>
        <w:rPr>
          <w:rFonts w:hint="eastAsia"/>
          <w:snapToGrid w:val="0"/>
          <w:lang w:eastAsia="zh-CN"/>
        </w:rPr>
        <w:t>5G</w:t>
      </w:r>
      <w:r w:rsidRPr="00FE320E">
        <w:rPr>
          <w:snapToGrid w:val="0"/>
        </w:rPr>
        <w:t xml:space="preserve">MM requests the establishment of a </w:t>
      </w:r>
      <w:r>
        <w:rPr>
          <w:snapToGrid w:val="0"/>
        </w:rPr>
        <w:t xml:space="preserve">NAS-signalling </w:t>
      </w:r>
      <w:r w:rsidRPr="00FE320E">
        <w:rPr>
          <w:snapToGrid w:val="0"/>
        </w:rPr>
        <w:t>connection</w:t>
      </w:r>
      <w:r>
        <w:rPr>
          <w:rFonts w:hint="eastAsia"/>
          <w:snapToGrid w:val="0"/>
          <w:lang w:eastAsia="zh-CN"/>
        </w:rPr>
        <w:t xml:space="preserve">, </w:t>
      </w:r>
      <w:r w:rsidRPr="00FE320E">
        <w:rPr>
          <w:snapToGrid w:val="0"/>
        </w:rPr>
        <w:t xml:space="preserve">the RRC establishment cause used by the </w:t>
      </w:r>
      <w:r>
        <w:rPr>
          <w:snapToGrid w:val="0"/>
        </w:rPr>
        <w:t>UE</w:t>
      </w:r>
      <w:r w:rsidRPr="00FE320E">
        <w:rPr>
          <w:snapToGrid w:val="0"/>
        </w:rPr>
        <w:t xml:space="preserve"> shall be selected according to</w:t>
      </w:r>
      <w:r>
        <w:rPr>
          <w:rFonts w:hint="eastAsia"/>
          <w:snapToGrid w:val="0"/>
          <w:lang w:eastAsia="zh-CN"/>
        </w:rPr>
        <w:t xml:space="preserve"> one or more determined </w:t>
      </w:r>
      <w:r w:rsidRPr="00424037">
        <w:rPr>
          <w:snapToGrid w:val="0"/>
        </w:rPr>
        <w:t>access identit</w:t>
      </w:r>
      <w:r>
        <w:rPr>
          <w:rFonts w:hint="eastAsia"/>
          <w:snapToGrid w:val="0"/>
          <w:lang w:eastAsia="zh-CN"/>
        </w:rPr>
        <w:t xml:space="preserve">ies and the </w:t>
      </w:r>
      <w:r w:rsidRPr="00424037">
        <w:rPr>
          <w:snapToGrid w:val="0"/>
        </w:rPr>
        <w:t>access categor</w:t>
      </w:r>
      <w:r>
        <w:rPr>
          <w:rFonts w:hint="eastAsia"/>
          <w:snapToGrid w:val="0"/>
          <w:lang w:eastAsia="zh-CN"/>
        </w:rPr>
        <w:t xml:space="preserve">y </w:t>
      </w:r>
      <w:r>
        <w:rPr>
          <w:snapToGrid w:val="0"/>
        </w:rPr>
        <w:t xml:space="preserve">as specified in </w:t>
      </w:r>
      <w:r>
        <w:rPr>
          <w:rFonts w:hint="eastAsia"/>
          <w:lang w:eastAsia="zh-CN"/>
        </w:rPr>
        <w:t>t</w:t>
      </w:r>
      <w:r w:rsidRPr="00FE320E">
        <w:t>able</w:t>
      </w:r>
      <w:r>
        <w:rPr>
          <w:noProof/>
        </w:rPr>
        <w:t> 4.5.6.</w:t>
      </w:r>
      <w:r>
        <w:rPr>
          <w:rFonts w:hint="eastAsia"/>
          <w:noProof/>
          <w:lang w:eastAsia="zh-CN"/>
        </w:rPr>
        <w:t>1</w:t>
      </w:r>
      <w:r w:rsidRPr="00FE320E">
        <w:rPr>
          <w:snapToGrid w:val="0"/>
        </w:rPr>
        <w:t>.</w:t>
      </w:r>
      <w:r>
        <w:rPr>
          <w:snapToGrid w:val="0"/>
        </w:rPr>
        <w:t xml:space="preserve"> </w:t>
      </w:r>
      <w:r>
        <w:t xml:space="preserve">If the </w:t>
      </w:r>
      <w:r>
        <w:rPr>
          <w:noProof/>
          <w:lang w:val="en-US"/>
        </w:rPr>
        <w:t>determined access category is a</w:t>
      </w:r>
      <w:r>
        <w:rPr>
          <w:rFonts w:hint="eastAsia"/>
          <w:noProof/>
          <w:lang w:val="en-US" w:eastAsia="zh-CN"/>
        </w:rPr>
        <w:t>n</w:t>
      </w:r>
      <w:r>
        <w:rPr>
          <w:noProof/>
          <w:lang w:val="en-US"/>
        </w:rPr>
        <w:t xml:space="preserve"> operator-</w:t>
      </w:r>
      <w:r w:rsidR="00DD1A45">
        <w:rPr>
          <w:noProof/>
          <w:lang w:val="en-US"/>
        </w:rPr>
        <w:t>defined</w:t>
      </w:r>
      <w:r>
        <w:rPr>
          <w:noProof/>
          <w:lang w:val="en-US"/>
        </w:rPr>
        <w:t xml:space="preserve"> access category</w:t>
      </w:r>
      <w:r>
        <w:rPr>
          <w:rFonts w:hint="eastAsia"/>
          <w:noProof/>
          <w:lang w:val="en-US" w:eastAsia="zh-CN"/>
        </w:rPr>
        <w:t xml:space="preserve"> and there is a</w:t>
      </w:r>
      <w:r w:rsidRPr="002D764B">
        <w:t xml:space="preserve"> </w:t>
      </w:r>
      <w:r>
        <w:t>standardized access category</w:t>
      </w:r>
      <w:r>
        <w:rPr>
          <w:rFonts w:hint="eastAsia"/>
          <w:lang w:eastAsia="zh-CN"/>
        </w:rPr>
        <w:t xml:space="preserve"> associated with the </w:t>
      </w:r>
      <w:r>
        <w:rPr>
          <w:noProof/>
          <w:lang w:val="en-US"/>
        </w:rPr>
        <w:t>operator-</w:t>
      </w:r>
      <w:r w:rsidR="00DD1A45">
        <w:rPr>
          <w:noProof/>
          <w:lang w:val="en-US"/>
        </w:rPr>
        <w:t>defined</w:t>
      </w:r>
      <w:r>
        <w:rPr>
          <w:noProof/>
          <w:lang w:val="en-US"/>
        </w:rPr>
        <w:t xml:space="preserve"> access category</w:t>
      </w:r>
      <w:r>
        <w:rPr>
          <w:rFonts w:hint="eastAsia"/>
          <w:noProof/>
          <w:lang w:val="en-US" w:eastAsia="zh-CN"/>
        </w:rPr>
        <w:t xml:space="preserve"> as</w:t>
      </w:r>
      <w:r w:rsidRPr="002D764B">
        <w:t xml:space="preserve"> </w:t>
      </w:r>
      <w:r>
        <w:t>specified in subclause 4.5.3</w:t>
      </w:r>
      <w:r>
        <w:rPr>
          <w:noProof/>
          <w:lang w:val="en-US"/>
        </w:rPr>
        <w:t xml:space="preserve">, </w:t>
      </w:r>
      <w:r w:rsidRPr="00FE320E">
        <w:rPr>
          <w:snapToGrid w:val="0"/>
        </w:rPr>
        <w:t xml:space="preserve">the RRC establishment cause used by the </w:t>
      </w:r>
      <w:r>
        <w:rPr>
          <w:snapToGrid w:val="0"/>
        </w:rPr>
        <w:t>UE</w:t>
      </w:r>
      <w:r>
        <w:rPr>
          <w:rFonts w:hint="eastAsia"/>
          <w:snapToGrid w:val="0"/>
          <w:lang w:eastAsia="zh-CN"/>
        </w:rPr>
        <w:t xml:space="preserve"> is selected </w:t>
      </w:r>
      <w:r w:rsidRPr="00FE320E">
        <w:rPr>
          <w:snapToGrid w:val="0"/>
        </w:rPr>
        <w:t>according to</w:t>
      </w:r>
      <w:r>
        <w:rPr>
          <w:rFonts w:hint="eastAsia"/>
          <w:snapToGrid w:val="0"/>
          <w:lang w:eastAsia="zh-CN"/>
        </w:rPr>
        <w:t xml:space="preserve"> one or more determined </w:t>
      </w:r>
      <w:r w:rsidRPr="00424037">
        <w:rPr>
          <w:snapToGrid w:val="0"/>
        </w:rPr>
        <w:t>access identit</w:t>
      </w:r>
      <w:r>
        <w:rPr>
          <w:rFonts w:hint="eastAsia"/>
          <w:snapToGrid w:val="0"/>
          <w:lang w:eastAsia="zh-CN"/>
        </w:rPr>
        <w:t xml:space="preserve">ies and the </w:t>
      </w:r>
      <w:r>
        <w:t xml:space="preserve">standardized </w:t>
      </w:r>
      <w:r w:rsidRPr="00424037">
        <w:rPr>
          <w:snapToGrid w:val="0"/>
        </w:rPr>
        <w:t>access categor</w:t>
      </w:r>
      <w:r>
        <w:rPr>
          <w:rFonts w:hint="eastAsia"/>
          <w:snapToGrid w:val="0"/>
          <w:lang w:eastAsia="zh-CN"/>
        </w:rPr>
        <w:t>y</w:t>
      </w:r>
      <w:r w:rsidRPr="002D764B">
        <w:rPr>
          <w:rFonts w:hint="eastAsia"/>
          <w:lang w:eastAsia="zh-CN"/>
        </w:rPr>
        <w:t xml:space="preserve"> </w:t>
      </w:r>
      <w:r>
        <w:rPr>
          <w:rFonts w:hint="eastAsia"/>
          <w:lang w:eastAsia="zh-CN"/>
        </w:rPr>
        <w:t xml:space="preserve">associated with the </w:t>
      </w:r>
      <w:r>
        <w:rPr>
          <w:noProof/>
          <w:lang w:val="en-US"/>
        </w:rPr>
        <w:t>operator-</w:t>
      </w:r>
      <w:r w:rsidR="00DD1A45">
        <w:rPr>
          <w:noProof/>
          <w:lang w:val="en-US"/>
        </w:rPr>
        <w:t>defined</w:t>
      </w:r>
      <w:r>
        <w:rPr>
          <w:noProof/>
          <w:lang w:val="en-US"/>
        </w:rPr>
        <w:t>c access category</w:t>
      </w:r>
      <w:r>
        <w:rPr>
          <w:rFonts w:hint="eastAsia"/>
          <w:snapToGrid w:val="0"/>
          <w:lang w:eastAsia="zh-CN"/>
        </w:rPr>
        <w:t>.</w:t>
      </w:r>
    </w:p>
    <w:p w:rsidR="003D16E6" w:rsidRPr="00B64BC3" w:rsidRDefault="003D16E6" w:rsidP="003D16E6">
      <w:pPr>
        <w:pStyle w:val="TH"/>
        <w:rPr>
          <w:rFonts w:cs="Arial"/>
          <w:lang w:eastAsia="zh-CN"/>
        </w:rPr>
      </w:pPr>
      <w:r w:rsidRPr="00DE4B74">
        <w:t>Table</w:t>
      </w:r>
      <w:r w:rsidRPr="00B64BC3">
        <w:rPr>
          <w:noProof/>
        </w:rPr>
        <w:t> 4.5.</w:t>
      </w:r>
      <w:r>
        <w:rPr>
          <w:noProof/>
        </w:rPr>
        <w:t>6</w:t>
      </w:r>
      <w:r w:rsidRPr="00B64BC3">
        <w:rPr>
          <w:noProof/>
        </w:rPr>
        <w:t>.</w:t>
      </w:r>
      <w:r>
        <w:rPr>
          <w:rFonts w:hint="eastAsia"/>
          <w:noProof/>
          <w:lang w:eastAsia="zh-CN"/>
        </w:rPr>
        <w:t>1</w:t>
      </w:r>
      <w:r w:rsidRPr="00B64BC3">
        <w:t xml:space="preserve">: Mapping table for </w:t>
      </w:r>
      <w:r w:rsidRPr="00B64BC3">
        <w:rPr>
          <w:rFonts w:cs="Arial"/>
        </w:rPr>
        <w:t xml:space="preserve">access identities/access categories and </w:t>
      </w:r>
      <w:r w:rsidRPr="00B64BC3">
        <w:rPr>
          <w:rFonts w:cs="Arial" w:hint="eastAsia"/>
          <w:lang w:eastAsia="zh-CN"/>
        </w:rPr>
        <w:t xml:space="preserve">RRC </w:t>
      </w:r>
      <w:r w:rsidRPr="00B64BC3">
        <w:rPr>
          <w:rFonts w:cs="Arial"/>
        </w:rPr>
        <w:t>establishment cause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4"/>
        <w:gridCol w:w="3209"/>
        <w:gridCol w:w="3218"/>
      </w:tblGrid>
      <w:tr w:rsidR="003D16E6" w:rsidRPr="00452438" w:rsidTr="00B5047D">
        <w:tc>
          <w:tcPr>
            <w:tcW w:w="3285" w:type="dxa"/>
            <w:shd w:val="clear" w:color="auto" w:fill="auto"/>
          </w:tcPr>
          <w:p w:rsidR="003D16E6" w:rsidRPr="00452438" w:rsidRDefault="003D16E6" w:rsidP="00B5047D">
            <w:pPr>
              <w:pStyle w:val="TAH"/>
              <w:rPr>
                <w:rFonts w:cs="Arial"/>
                <w:lang w:eastAsia="zh-CN"/>
              </w:rPr>
            </w:pPr>
            <w:r w:rsidRPr="00452438">
              <w:rPr>
                <w:rFonts w:cs="Arial" w:hint="eastAsia"/>
                <w:lang w:eastAsia="zh-CN"/>
              </w:rPr>
              <w:t>A</w:t>
            </w:r>
            <w:r w:rsidRPr="00452438">
              <w:rPr>
                <w:rFonts w:cs="Arial"/>
                <w:lang w:eastAsia="zh-CN"/>
              </w:rPr>
              <w:t>ccess identities</w:t>
            </w:r>
          </w:p>
        </w:tc>
        <w:tc>
          <w:tcPr>
            <w:tcW w:w="3285" w:type="dxa"/>
            <w:shd w:val="clear" w:color="auto" w:fill="auto"/>
          </w:tcPr>
          <w:p w:rsidR="003D16E6" w:rsidRPr="00452438" w:rsidRDefault="003D16E6" w:rsidP="00B5047D">
            <w:pPr>
              <w:pStyle w:val="TAH"/>
              <w:rPr>
                <w:rFonts w:cs="Arial"/>
                <w:lang w:eastAsia="zh-CN"/>
              </w:rPr>
            </w:pPr>
            <w:r w:rsidRPr="00452438">
              <w:rPr>
                <w:rFonts w:cs="Arial" w:hint="eastAsia"/>
                <w:lang w:eastAsia="zh-CN"/>
              </w:rPr>
              <w:t>A</w:t>
            </w:r>
            <w:r w:rsidRPr="00452438">
              <w:rPr>
                <w:rFonts w:cs="Arial"/>
                <w:lang w:eastAsia="zh-CN"/>
              </w:rPr>
              <w:t>ccess categories</w:t>
            </w:r>
          </w:p>
        </w:tc>
        <w:tc>
          <w:tcPr>
            <w:tcW w:w="3285" w:type="dxa"/>
            <w:shd w:val="clear" w:color="auto" w:fill="auto"/>
          </w:tcPr>
          <w:p w:rsidR="003D16E6" w:rsidRPr="00452438" w:rsidRDefault="003D16E6" w:rsidP="00B5047D">
            <w:pPr>
              <w:pStyle w:val="TAH"/>
              <w:rPr>
                <w:rFonts w:cs="Arial"/>
                <w:lang w:eastAsia="zh-CN"/>
              </w:rPr>
            </w:pPr>
            <w:r w:rsidRPr="00452438">
              <w:rPr>
                <w:rFonts w:cs="Arial" w:hint="eastAsia"/>
                <w:lang w:eastAsia="zh-CN"/>
              </w:rPr>
              <w:t>RRC establishment cause</w:t>
            </w:r>
            <w:r>
              <w:rPr>
                <w:rFonts w:cs="Arial" w:hint="eastAsia"/>
                <w:lang w:eastAsia="zh-CN"/>
              </w:rPr>
              <w:t xml:space="preserve"> is set to</w:t>
            </w:r>
          </w:p>
        </w:tc>
      </w:tr>
      <w:tr w:rsidR="003D16E6" w:rsidRPr="00452438" w:rsidTr="00B5047D">
        <w:tc>
          <w:tcPr>
            <w:tcW w:w="3285" w:type="dxa"/>
            <w:vMerge w:val="restart"/>
            <w:shd w:val="clear" w:color="auto" w:fill="auto"/>
          </w:tcPr>
          <w:p w:rsidR="003D16E6" w:rsidRPr="00452438" w:rsidRDefault="003D16E6" w:rsidP="00B5047D">
            <w:pPr>
              <w:pStyle w:val="TAC"/>
              <w:rPr>
                <w:noProof/>
                <w:lang w:val="en-US" w:eastAsia="zh-CN"/>
              </w:rPr>
            </w:pPr>
            <w:r w:rsidRPr="00452438">
              <w:rPr>
                <w:rFonts w:hint="eastAsia"/>
                <w:noProof/>
                <w:lang w:val="en-US" w:eastAsia="zh-CN"/>
              </w:rPr>
              <w:t>0</w:t>
            </w:r>
          </w:p>
        </w:tc>
        <w:tc>
          <w:tcPr>
            <w:tcW w:w="3285" w:type="dxa"/>
            <w:shd w:val="clear" w:color="auto" w:fill="auto"/>
          </w:tcPr>
          <w:p w:rsidR="003D16E6" w:rsidRPr="00452438" w:rsidRDefault="003D16E6" w:rsidP="00B5047D">
            <w:pPr>
              <w:pStyle w:val="TAC"/>
              <w:rPr>
                <w:noProof/>
                <w:lang w:val="en-US" w:eastAsia="zh-CN"/>
              </w:rPr>
            </w:pPr>
            <w:r w:rsidRPr="00403F4F">
              <w:t>0 (= MT_acc)</w:t>
            </w:r>
          </w:p>
        </w:tc>
        <w:tc>
          <w:tcPr>
            <w:tcW w:w="3285" w:type="dxa"/>
            <w:shd w:val="clear" w:color="auto" w:fill="auto"/>
          </w:tcPr>
          <w:p w:rsidR="003D16E6" w:rsidRPr="00452438" w:rsidRDefault="003D16E6" w:rsidP="00B5047D">
            <w:pPr>
              <w:pStyle w:val="TAC"/>
              <w:rPr>
                <w:noProof/>
                <w:lang w:val="en-US" w:eastAsia="zh-CN"/>
              </w:rPr>
            </w:pPr>
            <w:r w:rsidRPr="00400535">
              <w:rPr>
                <w:lang w:eastAsia="zh-CN"/>
              </w:rPr>
              <w:t>MT access</w:t>
            </w:r>
          </w:p>
        </w:tc>
      </w:tr>
      <w:tr w:rsidR="003D16E6" w:rsidRPr="00452438" w:rsidTr="00B5047D">
        <w:tc>
          <w:tcPr>
            <w:tcW w:w="3285" w:type="dxa"/>
            <w:vMerge/>
            <w:shd w:val="clear" w:color="auto" w:fill="auto"/>
          </w:tcPr>
          <w:p w:rsidR="003D16E6" w:rsidRPr="00452438" w:rsidRDefault="003D16E6" w:rsidP="00B5047D">
            <w:pPr>
              <w:pStyle w:val="TAC"/>
              <w:rPr>
                <w:noProof/>
                <w:lang w:val="en-US" w:eastAsia="zh-CN"/>
              </w:rPr>
            </w:pPr>
          </w:p>
        </w:tc>
        <w:tc>
          <w:tcPr>
            <w:tcW w:w="3285" w:type="dxa"/>
            <w:shd w:val="clear" w:color="auto" w:fill="auto"/>
          </w:tcPr>
          <w:p w:rsidR="003D16E6" w:rsidRPr="00452438" w:rsidRDefault="003D16E6" w:rsidP="00B5047D">
            <w:pPr>
              <w:pStyle w:val="TAC"/>
              <w:rPr>
                <w:noProof/>
                <w:lang w:val="en-US" w:eastAsia="zh-CN"/>
              </w:rPr>
            </w:pPr>
            <w:r w:rsidRPr="00F95C10">
              <w:t>1 (= delay tolerant)</w:t>
            </w:r>
          </w:p>
        </w:tc>
        <w:tc>
          <w:tcPr>
            <w:tcW w:w="3285" w:type="dxa"/>
            <w:shd w:val="clear" w:color="auto" w:fill="auto"/>
          </w:tcPr>
          <w:p w:rsidR="003D16E6" w:rsidRPr="00452438" w:rsidRDefault="003D16E6" w:rsidP="00B5047D">
            <w:pPr>
              <w:pStyle w:val="TAC"/>
              <w:rPr>
                <w:noProof/>
                <w:lang w:val="en-US" w:eastAsia="zh-CN"/>
              </w:rPr>
            </w:pPr>
            <w:r w:rsidRPr="00A26539">
              <w:rPr>
                <w:rFonts w:hint="eastAsia"/>
              </w:rPr>
              <w:t>FFS</w:t>
            </w:r>
          </w:p>
        </w:tc>
      </w:tr>
      <w:tr w:rsidR="003D16E6" w:rsidRPr="00452438" w:rsidTr="00B5047D">
        <w:tc>
          <w:tcPr>
            <w:tcW w:w="3285" w:type="dxa"/>
            <w:vMerge/>
            <w:shd w:val="clear" w:color="auto" w:fill="auto"/>
          </w:tcPr>
          <w:p w:rsidR="003D16E6" w:rsidRPr="00452438" w:rsidRDefault="003D16E6" w:rsidP="00B5047D">
            <w:pPr>
              <w:pStyle w:val="TAC"/>
              <w:rPr>
                <w:noProof/>
                <w:lang w:val="en-US" w:eastAsia="zh-CN"/>
              </w:rPr>
            </w:pPr>
          </w:p>
        </w:tc>
        <w:tc>
          <w:tcPr>
            <w:tcW w:w="3285" w:type="dxa"/>
            <w:shd w:val="clear" w:color="auto" w:fill="auto"/>
          </w:tcPr>
          <w:p w:rsidR="003D16E6" w:rsidRPr="00452438" w:rsidRDefault="003D16E6" w:rsidP="00B5047D">
            <w:pPr>
              <w:pStyle w:val="TAC"/>
              <w:rPr>
                <w:noProof/>
                <w:lang w:val="en-US" w:eastAsia="zh-CN"/>
              </w:rPr>
            </w:pPr>
            <w:r w:rsidRPr="00F95C10">
              <w:t>2</w:t>
            </w:r>
            <w:r w:rsidRPr="00403F4F">
              <w:t xml:space="preserve"> (= emergency)</w:t>
            </w:r>
          </w:p>
        </w:tc>
        <w:tc>
          <w:tcPr>
            <w:tcW w:w="3285" w:type="dxa"/>
            <w:shd w:val="clear" w:color="auto" w:fill="auto"/>
          </w:tcPr>
          <w:p w:rsidR="003D16E6" w:rsidRPr="00452438" w:rsidRDefault="003D16E6" w:rsidP="00B5047D">
            <w:pPr>
              <w:pStyle w:val="TAC"/>
              <w:rPr>
                <w:noProof/>
                <w:lang w:val="en-US" w:eastAsia="zh-CN"/>
              </w:rPr>
            </w:pPr>
            <w:r>
              <w:t>Emergency call</w:t>
            </w:r>
          </w:p>
        </w:tc>
      </w:tr>
      <w:tr w:rsidR="003D16E6" w:rsidRPr="00452438" w:rsidTr="00B5047D">
        <w:tc>
          <w:tcPr>
            <w:tcW w:w="3285" w:type="dxa"/>
            <w:vMerge/>
            <w:shd w:val="clear" w:color="auto" w:fill="auto"/>
          </w:tcPr>
          <w:p w:rsidR="003D16E6" w:rsidRPr="00452438" w:rsidRDefault="003D16E6" w:rsidP="00B5047D">
            <w:pPr>
              <w:pStyle w:val="TAC"/>
              <w:rPr>
                <w:noProof/>
                <w:lang w:val="en-US" w:eastAsia="zh-CN"/>
              </w:rPr>
            </w:pPr>
          </w:p>
        </w:tc>
        <w:tc>
          <w:tcPr>
            <w:tcW w:w="3285" w:type="dxa"/>
            <w:shd w:val="clear" w:color="auto" w:fill="auto"/>
          </w:tcPr>
          <w:p w:rsidR="003D16E6" w:rsidRPr="00F95C10" w:rsidRDefault="003D16E6" w:rsidP="00B5047D">
            <w:pPr>
              <w:pStyle w:val="TAC"/>
            </w:pPr>
            <w:r w:rsidRPr="00452438">
              <w:rPr>
                <w:lang w:val="en-US"/>
              </w:rPr>
              <w:t>3 (= MO_sig)</w:t>
            </w:r>
          </w:p>
        </w:tc>
        <w:tc>
          <w:tcPr>
            <w:tcW w:w="3285" w:type="dxa"/>
            <w:shd w:val="clear" w:color="auto" w:fill="auto"/>
          </w:tcPr>
          <w:p w:rsidR="003D16E6" w:rsidRDefault="003D16E6" w:rsidP="00B5047D">
            <w:pPr>
              <w:pStyle w:val="TAC"/>
            </w:pPr>
            <w:r>
              <w:t>MO signalling</w:t>
            </w:r>
          </w:p>
        </w:tc>
      </w:tr>
      <w:tr w:rsidR="003D16E6" w:rsidRPr="00452438" w:rsidTr="00B5047D">
        <w:trPr>
          <w:trHeight w:val="253"/>
        </w:trPr>
        <w:tc>
          <w:tcPr>
            <w:tcW w:w="3285" w:type="dxa"/>
            <w:vMerge/>
            <w:shd w:val="clear" w:color="auto" w:fill="auto"/>
          </w:tcPr>
          <w:p w:rsidR="003D16E6" w:rsidRPr="00452438" w:rsidRDefault="003D16E6" w:rsidP="00B5047D">
            <w:pPr>
              <w:pStyle w:val="TAC"/>
              <w:rPr>
                <w:noProof/>
                <w:lang w:val="en-US" w:eastAsia="zh-CN"/>
              </w:rPr>
            </w:pPr>
          </w:p>
        </w:tc>
        <w:tc>
          <w:tcPr>
            <w:tcW w:w="3285" w:type="dxa"/>
            <w:shd w:val="clear" w:color="auto" w:fill="auto"/>
          </w:tcPr>
          <w:p w:rsidR="003D16E6" w:rsidRPr="00452438" w:rsidRDefault="003D16E6" w:rsidP="00B5047D">
            <w:pPr>
              <w:pStyle w:val="TAC"/>
              <w:rPr>
                <w:noProof/>
                <w:lang w:val="en-US" w:eastAsia="zh-CN"/>
              </w:rPr>
            </w:pPr>
            <w:r w:rsidRPr="00F95C10">
              <w:t>4</w:t>
            </w:r>
            <w:r w:rsidRPr="00403F4F">
              <w:t xml:space="preserve"> (= MO MMTel voice)</w:t>
            </w:r>
          </w:p>
        </w:tc>
        <w:tc>
          <w:tcPr>
            <w:tcW w:w="3285" w:type="dxa"/>
            <w:shd w:val="clear" w:color="auto" w:fill="auto"/>
          </w:tcPr>
          <w:p w:rsidR="003D16E6" w:rsidRPr="00A26539" w:rsidRDefault="003D16E6" w:rsidP="00B5047D">
            <w:pPr>
              <w:pStyle w:val="TAC"/>
              <w:rPr>
                <w:lang w:eastAsia="zh-CN"/>
              </w:rPr>
            </w:pPr>
            <w:r w:rsidRPr="00A741D3">
              <w:rPr>
                <w:rFonts w:hint="eastAsia"/>
              </w:rPr>
              <w:t>MO voice call</w:t>
            </w:r>
          </w:p>
        </w:tc>
      </w:tr>
      <w:tr w:rsidR="003D16E6" w:rsidRPr="00452438" w:rsidTr="00B5047D">
        <w:trPr>
          <w:trHeight w:val="271"/>
        </w:trPr>
        <w:tc>
          <w:tcPr>
            <w:tcW w:w="3285" w:type="dxa"/>
            <w:vMerge/>
            <w:shd w:val="clear" w:color="auto" w:fill="auto"/>
          </w:tcPr>
          <w:p w:rsidR="003D16E6" w:rsidRPr="00452438" w:rsidRDefault="003D16E6" w:rsidP="00B5047D">
            <w:pPr>
              <w:pStyle w:val="TAC"/>
              <w:rPr>
                <w:noProof/>
                <w:lang w:val="en-US" w:eastAsia="zh-CN"/>
              </w:rPr>
            </w:pPr>
          </w:p>
        </w:tc>
        <w:tc>
          <w:tcPr>
            <w:tcW w:w="3285" w:type="dxa"/>
            <w:shd w:val="clear" w:color="auto" w:fill="auto"/>
          </w:tcPr>
          <w:p w:rsidR="003D16E6" w:rsidRPr="00452438" w:rsidRDefault="003D16E6" w:rsidP="00B5047D">
            <w:pPr>
              <w:pStyle w:val="TAC"/>
              <w:rPr>
                <w:noProof/>
                <w:lang w:val="en-US" w:eastAsia="zh-CN"/>
              </w:rPr>
            </w:pPr>
            <w:r w:rsidRPr="00F95C10">
              <w:t>5</w:t>
            </w:r>
            <w:r w:rsidRPr="00403F4F">
              <w:t xml:space="preserve"> (= MO MMTel video)</w:t>
            </w:r>
          </w:p>
        </w:tc>
        <w:tc>
          <w:tcPr>
            <w:tcW w:w="3285" w:type="dxa"/>
            <w:shd w:val="clear" w:color="auto" w:fill="auto"/>
          </w:tcPr>
          <w:p w:rsidR="003D16E6" w:rsidRPr="00A26539" w:rsidRDefault="003D16E6" w:rsidP="00B5047D">
            <w:pPr>
              <w:pStyle w:val="TAC"/>
              <w:rPr>
                <w:lang w:eastAsia="zh-CN"/>
              </w:rPr>
            </w:pPr>
            <w:r>
              <w:rPr>
                <w:rFonts w:hint="eastAsia"/>
                <w:lang w:eastAsia="zh-CN"/>
              </w:rPr>
              <w:t>FFS</w:t>
            </w:r>
          </w:p>
        </w:tc>
      </w:tr>
      <w:tr w:rsidR="003D16E6" w:rsidRPr="00452438" w:rsidTr="00B5047D">
        <w:trPr>
          <w:trHeight w:val="275"/>
        </w:trPr>
        <w:tc>
          <w:tcPr>
            <w:tcW w:w="3285" w:type="dxa"/>
            <w:vMerge/>
            <w:shd w:val="clear" w:color="auto" w:fill="auto"/>
          </w:tcPr>
          <w:p w:rsidR="003D16E6" w:rsidRPr="00452438" w:rsidRDefault="003D16E6" w:rsidP="00B5047D">
            <w:pPr>
              <w:pStyle w:val="TAC"/>
              <w:rPr>
                <w:noProof/>
                <w:lang w:val="en-US" w:eastAsia="zh-CN"/>
              </w:rPr>
            </w:pPr>
          </w:p>
        </w:tc>
        <w:tc>
          <w:tcPr>
            <w:tcW w:w="3285" w:type="dxa"/>
            <w:shd w:val="clear" w:color="auto" w:fill="auto"/>
          </w:tcPr>
          <w:p w:rsidR="003D16E6" w:rsidRPr="00452438" w:rsidRDefault="003D16E6" w:rsidP="00B5047D">
            <w:pPr>
              <w:pStyle w:val="TAC"/>
              <w:rPr>
                <w:noProof/>
                <w:lang w:val="en-US" w:eastAsia="zh-CN"/>
              </w:rPr>
            </w:pPr>
            <w:r w:rsidRPr="00F95C10">
              <w:t>6</w:t>
            </w:r>
            <w:r w:rsidRPr="00403F4F">
              <w:t xml:space="preserve"> (= MO SMS and SMSoIP)</w:t>
            </w:r>
          </w:p>
        </w:tc>
        <w:tc>
          <w:tcPr>
            <w:tcW w:w="3285" w:type="dxa"/>
            <w:shd w:val="clear" w:color="auto" w:fill="auto"/>
          </w:tcPr>
          <w:p w:rsidR="003D16E6" w:rsidRPr="00A26539" w:rsidRDefault="003D16E6" w:rsidP="00A40CE6">
            <w:pPr>
              <w:pStyle w:val="TAC"/>
              <w:rPr>
                <w:lang w:eastAsia="zh-CN"/>
              </w:rPr>
            </w:pPr>
            <w:r>
              <w:rPr>
                <w:rFonts w:hint="eastAsia"/>
                <w:lang w:eastAsia="zh-CN"/>
              </w:rPr>
              <w:t>F</w:t>
            </w:r>
            <w:r w:rsidR="00FB1EAB">
              <w:rPr>
                <w:lang w:eastAsia="zh-CN"/>
              </w:rPr>
              <w:t>F</w:t>
            </w:r>
            <w:r>
              <w:rPr>
                <w:rFonts w:hint="eastAsia"/>
                <w:lang w:eastAsia="zh-CN"/>
              </w:rPr>
              <w:t>S</w:t>
            </w:r>
          </w:p>
        </w:tc>
      </w:tr>
      <w:tr w:rsidR="003D16E6" w:rsidRPr="00452438" w:rsidTr="00B5047D">
        <w:tc>
          <w:tcPr>
            <w:tcW w:w="3285" w:type="dxa"/>
            <w:vMerge/>
            <w:shd w:val="clear" w:color="auto" w:fill="auto"/>
          </w:tcPr>
          <w:p w:rsidR="003D16E6" w:rsidRPr="00452438" w:rsidRDefault="003D16E6" w:rsidP="00B5047D">
            <w:pPr>
              <w:pStyle w:val="TAC"/>
              <w:rPr>
                <w:noProof/>
                <w:lang w:val="en-US" w:eastAsia="zh-CN"/>
              </w:rPr>
            </w:pPr>
          </w:p>
        </w:tc>
        <w:tc>
          <w:tcPr>
            <w:tcW w:w="3285" w:type="dxa"/>
            <w:shd w:val="clear" w:color="auto" w:fill="auto"/>
          </w:tcPr>
          <w:p w:rsidR="003D16E6" w:rsidRPr="00452438" w:rsidRDefault="003D16E6" w:rsidP="00B5047D">
            <w:pPr>
              <w:pStyle w:val="TAC"/>
              <w:rPr>
                <w:noProof/>
                <w:lang w:val="en-US" w:eastAsia="zh-CN"/>
              </w:rPr>
            </w:pPr>
            <w:r>
              <w:t>7</w:t>
            </w:r>
            <w:r w:rsidRPr="00452438">
              <w:rPr>
                <w:lang w:val="en-US"/>
              </w:rPr>
              <w:t xml:space="preserve"> (= MO_data)</w:t>
            </w:r>
          </w:p>
        </w:tc>
        <w:tc>
          <w:tcPr>
            <w:tcW w:w="3285" w:type="dxa"/>
            <w:shd w:val="clear" w:color="auto" w:fill="auto"/>
          </w:tcPr>
          <w:p w:rsidR="003D16E6" w:rsidRPr="00452438" w:rsidRDefault="003D16E6" w:rsidP="00B5047D">
            <w:pPr>
              <w:pStyle w:val="TAC"/>
              <w:rPr>
                <w:noProof/>
                <w:lang w:val="en-US" w:eastAsia="zh-CN"/>
              </w:rPr>
            </w:pPr>
            <w:r>
              <w:t>MO data</w:t>
            </w:r>
          </w:p>
        </w:tc>
      </w:tr>
      <w:tr w:rsidR="003D16E6" w:rsidRPr="00452438" w:rsidTr="00B5047D">
        <w:tc>
          <w:tcPr>
            <w:tcW w:w="3285" w:type="dxa"/>
            <w:shd w:val="clear" w:color="auto" w:fill="auto"/>
          </w:tcPr>
          <w:p w:rsidR="003D16E6" w:rsidRPr="00452438" w:rsidRDefault="003D16E6" w:rsidP="00B5047D">
            <w:pPr>
              <w:pStyle w:val="TAC"/>
              <w:rPr>
                <w:noProof/>
                <w:lang w:val="en-US" w:eastAsia="zh-CN"/>
              </w:rPr>
            </w:pPr>
            <w:r>
              <w:rPr>
                <w:rFonts w:hint="eastAsia"/>
                <w:lang w:eastAsia="zh-CN"/>
              </w:rPr>
              <w:t>1</w:t>
            </w:r>
          </w:p>
        </w:tc>
        <w:tc>
          <w:tcPr>
            <w:tcW w:w="3285" w:type="dxa"/>
            <w:shd w:val="clear" w:color="auto" w:fill="auto"/>
          </w:tcPr>
          <w:p w:rsidR="003D16E6" w:rsidRPr="00452438" w:rsidRDefault="003D16E6" w:rsidP="00B5047D">
            <w:pPr>
              <w:pStyle w:val="TAC"/>
              <w:rPr>
                <w:lang w:val="en-US"/>
              </w:rPr>
            </w:pPr>
            <w:r>
              <w:rPr>
                <w:lang w:eastAsia="zh-CN"/>
              </w:rPr>
              <w:t>A</w:t>
            </w:r>
            <w:r>
              <w:rPr>
                <w:rFonts w:hint="eastAsia"/>
                <w:lang w:eastAsia="zh-CN"/>
              </w:rPr>
              <w:t xml:space="preserve">ny </w:t>
            </w:r>
            <w:r w:rsidRPr="00452438">
              <w:rPr>
                <w:rFonts w:cs="Arial"/>
              </w:rPr>
              <w:t>categor</w:t>
            </w:r>
            <w:r w:rsidRPr="00452438">
              <w:rPr>
                <w:rFonts w:cs="Arial" w:hint="eastAsia"/>
                <w:lang w:eastAsia="zh-CN"/>
              </w:rPr>
              <w:t>y</w:t>
            </w:r>
          </w:p>
        </w:tc>
        <w:tc>
          <w:tcPr>
            <w:tcW w:w="3285" w:type="dxa"/>
            <w:shd w:val="clear" w:color="auto" w:fill="auto"/>
          </w:tcPr>
          <w:p w:rsidR="003D16E6" w:rsidRDefault="003D16E6" w:rsidP="00B5047D">
            <w:pPr>
              <w:pStyle w:val="TAC"/>
              <w:rPr>
                <w:lang w:eastAsia="zh-CN"/>
              </w:rPr>
            </w:pPr>
            <w:r>
              <w:t>"High priority access"</w:t>
            </w:r>
          </w:p>
        </w:tc>
      </w:tr>
      <w:tr w:rsidR="003D16E6" w:rsidRPr="00452438" w:rsidTr="00B5047D">
        <w:tc>
          <w:tcPr>
            <w:tcW w:w="3285" w:type="dxa"/>
            <w:shd w:val="clear" w:color="auto" w:fill="auto"/>
          </w:tcPr>
          <w:p w:rsidR="003D16E6" w:rsidRPr="00452438" w:rsidRDefault="003D16E6" w:rsidP="00B5047D">
            <w:pPr>
              <w:pStyle w:val="TAC"/>
              <w:rPr>
                <w:noProof/>
                <w:lang w:val="en-US" w:eastAsia="zh-CN"/>
              </w:rPr>
            </w:pPr>
            <w:r>
              <w:rPr>
                <w:rFonts w:hint="eastAsia"/>
                <w:lang w:eastAsia="zh-CN"/>
              </w:rPr>
              <w:t>2</w:t>
            </w:r>
          </w:p>
        </w:tc>
        <w:tc>
          <w:tcPr>
            <w:tcW w:w="3285" w:type="dxa"/>
            <w:shd w:val="clear" w:color="auto" w:fill="auto"/>
          </w:tcPr>
          <w:p w:rsidR="003D16E6" w:rsidRPr="00452438" w:rsidRDefault="003D16E6" w:rsidP="00B5047D">
            <w:pPr>
              <w:pStyle w:val="TAC"/>
              <w:rPr>
                <w:lang w:val="en-US"/>
              </w:rPr>
            </w:pPr>
            <w:r>
              <w:rPr>
                <w:lang w:eastAsia="zh-CN"/>
              </w:rPr>
              <w:t>A</w:t>
            </w:r>
            <w:r>
              <w:rPr>
                <w:rFonts w:hint="eastAsia"/>
                <w:lang w:eastAsia="zh-CN"/>
              </w:rPr>
              <w:t xml:space="preserve">ny </w:t>
            </w:r>
            <w:r w:rsidRPr="00452438">
              <w:rPr>
                <w:rFonts w:cs="Arial"/>
              </w:rPr>
              <w:t>categor</w:t>
            </w:r>
            <w:r w:rsidRPr="00452438">
              <w:rPr>
                <w:rFonts w:cs="Arial" w:hint="eastAsia"/>
                <w:lang w:eastAsia="zh-CN"/>
              </w:rPr>
              <w:t>y</w:t>
            </w:r>
          </w:p>
        </w:tc>
        <w:tc>
          <w:tcPr>
            <w:tcW w:w="3285" w:type="dxa"/>
            <w:shd w:val="clear" w:color="auto" w:fill="auto"/>
          </w:tcPr>
          <w:p w:rsidR="003D16E6" w:rsidRDefault="003D16E6" w:rsidP="00B5047D">
            <w:pPr>
              <w:pStyle w:val="TAC"/>
              <w:rPr>
                <w:lang w:eastAsia="zh-CN"/>
              </w:rPr>
            </w:pPr>
            <w:r>
              <w:t>"High priority access"</w:t>
            </w:r>
          </w:p>
        </w:tc>
      </w:tr>
      <w:tr w:rsidR="003D16E6" w:rsidRPr="00452438" w:rsidTr="00B5047D">
        <w:tc>
          <w:tcPr>
            <w:tcW w:w="3285" w:type="dxa"/>
            <w:shd w:val="clear" w:color="auto" w:fill="auto"/>
          </w:tcPr>
          <w:p w:rsidR="003D16E6" w:rsidRPr="00452438" w:rsidRDefault="003D16E6" w:rsidP="00B5047D">
            <w:pPr>
              <w:pStyle w:val="TAC"/>
              <w:rPr>
                <w:noProof/>
                <w:lang w:val="en-US" w:eastAsia="zh-CN"/>
              </w:rPr>
            </w:pPr>
            <w:r>
              <w:rPr>
                <w:rFonts w:hint="eastAsia"/>
                <w:lang w:eastAsia="zh-CN"/>
              </w:rPr>
              <w:t>11, 15</w:t>
            </w:r>
          </w:p>
        </w:tc>
        <w:tc>
          <w:tcPr>
            <w:tcW w:w="3285" w:type="dxa"/>
            <w:shd w:val="clear" w:color="auto" w:fill="auto"/>
          </w:tcPr>
          <w:p w:rsidR="003D16E6" w:rsidRPr="00452438" w:rsidRDefault="003D16E6" w:rsidP="00B5047D">
            <w:pPr>
              <w:pStyle w:val="TAC"/>
              <w:rPr>
                <w:noProof/>
                <w:lang w:val="en-US" w:eastAsia="zh-CN"/>
              </w:rPr>
            </w:pPr>
            <w:r>
              <w:rPr>
                <w:lang w:eastAsia="zh-CN"/>
              </w:rPr>
              <w:t>A</w:t>
            </w:r>
            <w:r>
              <w:rPr>
                <w:rFonts w:hint="eastAsia"/>
                <w:lang w:eastAsia="zh-CN"/>
              </w:rPr>
              <w:t xml:space="preserve">ny </w:t>
            </w:r>
            <w:r w:rsidRPr="00452438">
              <w:rPr>
                <w:rFonts w:cs="Arial"/>
              </w:rPr>
              <w:t>categor</w:t>
            </w:r>
            <w:r w:rsidRPr="00452438">
              <w:rPr>
                <w:rFonts w:cs="Arial" w:hint="eastAsia"/>
                <w:lang w:eastAsia="zh-CN"/>
              </w:rPr>
              <w:t>y</w:t>
            </w:r>
          </w:p>
        </w:tc>
        <w:tc>
          <w:tcPr>
            <w:tcW w:w="3285" w:type="dxa"/>
            <w:shd w:val="clear" w:color="auto" w:fill="auto"/>
          </w:tcPr>
          <w:p w:rsidR="003D16E6" w:rsidRPr="008A1917" w:rsidRDefault="003D16E6" w:rsidP="00B5047D">
            <w:pPr>
              <w:pStyle w:val="TAC"/>
              <w:rPr>
                <w:lang w:eastAsia="zh-CN"/>
              </w:rPr>
            </w:pPr>
            <w:r>
              <w:t>"High priority access"</w:t>
            </w:r>
          </w:p>
        </w:tc>
      </w:tr>
      <w:tr w:rsidR="003D16E6" w:rsidRPr="00452438" w:rsidTr="00B5047D">
        <w:tc>
          <w:tcPr>
            <w:tcW w:w="3285" w:type="dxa"/>
            <w:shd w:val="clear" w:color="auto" w:fill="auto"/>
          </w:tcPr>
          <w:p w:rsidR="003D16E6" w:rsidRPr="00452438" w:rsidRDefault="003D16E6" w:rsidP="00B5047D">
            <w:pPr>
              <w:pStyle w:val="TAC"/>
              <w:rPr>
                <w:noProof/>
                <w:lang w:val="en-US" w:eastAsia="zh-CN"/>
              </w:rPr>
            </w:pPr>
            <w:r>
              <w:rPr>
                <w:rFonts w:hint="eastAsia"/>
                <w:lang w:eastAsia="zh-CN"/>
              </w:rPr>
              <w:t>12,13,14,</w:t>
            </w:r>
          </w:p>
        </w:tc>
        <w:tc>
          <w:tcPr>
            <w:tcW w:w="3285" w:type="dxa"/>
            <w:shd w:val="clear" w:color="auto" w:fill="auto"/>
          </w:tcPr>
          <w:p w:rsidR="003D16E6" w:rsidRPr="00452438" w:rsidRDefault="003D16E6" w:rsidP="00B5047D">
            <w:pPr>
              <w:pStyle w:val="TAC"/>
              <w:rPr>
                <w:noProof/>
                <w:lang w:val="en-US" w:eastAsia="zh-CN"/>
              </w:rPr>
            </w:pPr>
            <w:r>
              <w:rPr>
                <w:lang w:eastAsia="zh-CN"/>
              </w:rPr>
              <w:t>A</w:t>
            </w:r>
            <w:r>
              <w:rPr>
                <w:rFonts w:hint="eastAsia"/>
                <w:lang w:eastAsia="zh-CN"/>
              </w:rPr>
              <w:t xml:space="preserve">ny </w:t>
            </w:r>
            <w:r w:rsidRPr="00452438">
              <w:rPr>
                <w:rFonts w:cs="Arial"/>
              </w:rPr>
              <w:t>categor</w:t>
            </w:r>
            <w:r w:rsidRPr="00452438">
              <w:rPr>
                <w:rFonts w:cs="Arial" w:hint="eastAsia"/>
                <w:lang w:eastAsia="zh-CN"/>
              </w:rPr>
              <w:t>y</w:t>
            </w:r>
          </w:p>
        </w:tc>
        <w:tc>
          <w:tcPr>
            <w:tcW w:w="3285" w:type="dxa"/>
            <w:shd w:val="clear" w:color="auto" w:fill="auto"/>
          </w:tcPr>
          <w:p w:rsidR="003D16E6" w:rsidRPr="00B64BC3" w:rsidRDefault="003D16E6" w:rsidP="00B5047D">
            <w:pPr>
              <w:pStyle w:val="TAC"/>
              <w:rPr>
                <w:lang w:eastAsia="zh-CN"/>
              </w:rPr>
            </w:pPr>
            <w:r>
              <w:t>"High priority access"</w:t>
            </w:r>
          </w:p>
        </w:tc>
      </w:tr>
      <w:tr w:rsidR="003D16E6" w:rsidRPr="00452438" w:rsidTr="00B5047D">
        <w:tc>
          <w:tcPr>
            <w:tcW w:w="9855" w:type="dxa"/>
            <w:gridSpan w:val="3"/>
            <w:shd w:val="clear" w:color="auto" w:fill="auto"/>
          </w:tcPr>
          <w:p w:rsidR="003D16E6" w:rsidRPr="00A26539" w:rsidRDefault="003D16E6" w:rsidP="00B5047D">
            <w:pPr>
              <w:pStyle w:val="TAN"/>
              <w:rPr>
                <w:lang w:eastAsia="zh-CN"/>
              </w:rPr>
            </w:pPr>
            <w:r w:rsidRPr="00A26539">
              <w:rPr>
                <w:rFonts w:hint="eastAsia"/>
              </w:rPr>
              <w:t>N</w:t>
            </w:r>
            <w:r>
              <w:rPr>
                <w:rFonts w:hint="eastAsia"/>
                <w:lang w:eastAsia="zh-CN"/>
              </w:rPr>
              <w:t>OTE</w:t>
            </w:r>
            <w:r w:rsidRPr="00A26539">
              <w:rPr>
                <w:rFonts w:hint="eastAsia"/>
              </w:rPr>
              <w:t>:</w:t>
            </w:r>
            <w:r>
              <w:tab/>
            </w:r>
            <w:r>
              <w:rPr>
                <w:rFonts w:hint="eastAsia"/>
                <w:lang w:eastAsia="zh-CN"/>
              </w:rPr>
              <w:t xml:space="preserve">See </w:t>
            </w:r>
            <w:r>
              <w:rPr>
                <w:noProof/>
                <w:lang w:val="en-US"/>
              </w:rPr>
              <w:t>subclause 4.5.2, table 4.5.2.1</w:t>
            </w:r>
            <w:r>
              <w:rPr>
                <w:rFonts w:hint="eastAsia"/>
                <w:noProof/>
                <w:lang w:val="en-US" w:eastAsia="zh-CN"/>
              </w:rPr>
              <w:t xml:space="preserve"> for use of the access identities of 0, 1, 2, and 11-15.</w:t>
            </w:r>
          </w:p>
        </w:tc>
      </w:tr>
    </w:tbl>
    <w:p w:rsidR="003D16E6" w:rsidRPr="00A26539" w:rsidRDefault="003D16E6" w:rsidP="003D16E6">
      <w:pPr>
        <w:pStyle w:val="EditorsNote"/>
        <w:rPr>
          <w:noProof/>
        </w:rPr>
      </w:pPr>
      <w:r w:rsidRPr="00561E84">
        <w:rPr>
          <w:noProof/>
        </w:rPr>
        <w:t>Editor's note</w:t>
      </w:r>
      <w:r>
        <w:rPr>
          <w:rFonts w:hint="eastAsia"/>
          <w:noProof/>
          <w:lang w:eastAsia="zh-CN"/>
        </w:rPr>
        <w:t>:</w:t>
      </w:r>
      <w:r>
        <w:rPr>
          <w:rFonts w:hint="eastAsia"/>
          <w:noProof/>
          <w:lang w:eastAsia="zh-CN"/>
        </w:rPr>
        <w:tab/>
        <w:t>It is FFS how to determine</w:t>
      </w:r>
      <w:r w:rsidRPr="00A26539">
        <w:rPr>
          <w:rFonts w:hint="eastAsia"/>
          <w:noProof/>
        </w:rPr>
        <w:t xml:space="preserve"> RRC establishment cause</w:t>
      </w:r>
      <w:r>
        <w:rPr>
          <w:rFonts w:hint="eastAsia"/>
          <w:noProof/>
          <w:lang w:eastAsia="zh-CN"/>
        </w:rPr>
        <w:t>s</w:t>
      </w:r>
      <w:r w:rsidRPr="00A26539">
        <w:rPr>
          <w:rFonts w:hint="eastAsia"/>
          <w:noProof/>
        </w:rPr>
        <w:t xml:space="preserve"> for the</w:t>
      </w:r>
      <w:r>
        <w:rPr>
          <w:rFonts w:hint="eastAsia"/>
          <w:noProof/>
          <w:lang w:eastAsia="zh-CN"/>
        </w:rPr>
        <w:t xml:space="preserve"> access category 1, 5, 6</w:t>
      </w:r>
      <w:r w:rsidRPr="00A26539">
        <w:rPr>
          <w:rFonts w:hint="eastAsia"/>
          <w:noProof/>
        </w:rPr>
        <w:t>.</w:t>
      </w:r>
    </w:p>
    <w:p w:rsidR="00047AB0" w:rsidRPr="00C607F7" w:rsidRDefault="00047AB0" w:rsidP="00047AB0">
      <w:pPr>
        <w:pStyle w:val="Heading2"/>
      </w:pPr>
      <w:bookmarkStart w:id="70" w:name="_Toc516007554"/>
      <w:r>
        <w:t>4</w:t>
      </w:r>
      <w:r w:rsidRPr="00C607F7">
        <w:t>.</w:t>
      </w:r>
      <w:r w:rsidR="00257C28">
        <w:t>6</w:t>
      </w:r>
      <w:r w:rsidRPr="00C607F7">
        <w:tab/>
      </w:r>
      <w:r w:rsidR="00257C28">
        <w:t>Network slicing</w:t>
      </w:r>
      <w:bookmarkEnd w:id="69"/>
      <w:bookmarkEnd w:id="70"/>
    </w:p>
    <w:p w:rsidR="003E0676" w:rsidRDefault="00BD6DDA">
      <w:pPr>
        <w:pStyle w:val="Heading3"/>
      </w:pPr>
      <w:bookmarkStart w:id="71" w:name="_Toc508876827"/>
      <w:bookmarkStart w:id="72" w:name="_Toc516007555"/>
      <w:r>
        <w:t>4</w:t>
      </w:r>
      <w:r w:rsidR="005D6ED2">
        <w:t>.</w:t>
      </w:r>
      <w:r>
        <w:t>6</w:t>
      </w:r>
      <w:r w:rsidR="005D6ED2">
        <w:t>.1</w:t>
      </w:r>
      <w:r w:rsidR="005D6ED2">
        <w:tab/>
      </w:r>
      <w:r w:rsidR="005D6ED2" w:rsidRPr="006D3938">
        <w:t>General</w:t>
      </w:r>
      <w:bookmarkEnd w:id="71"/>
      <w:bookmarkEnd w:id="72"/>
    </w:p>
    <w:p w:rsidR="005D6ED2" w:rsidRPr="006D3938" w:rsidRDefault="005D6ED2" w:rsidP="005D6ED2">
      <w:r w:rsidRPr="006D3938">
        <w:t>The 5GS supports network slicing as described in 3GPP TS 23.501 [</w:t>
      </w:r>
      <w:r w:rsidR="00B5047D">
        <w:t>8</w:t>
      </w:r>
      <w:r w:rsidRPr="006D3938">
        <w:t>]. Within a PLMN, a network slice is identified by an S-NSSAI, which is comprised of a slice/service type (SST) and a slice differentiator (SD). Inclusion of an SD in an S-NSSAI is optional.</w:t>
      </w:r>
      <w:r w:rsidRPr="00590329">
        <w:t xml:space="preserve"> </w:t>
      </w:r>
      <w:r w:rsidRPr="006D3938">
        <w:t xml:space="preserve">A set of one or more S-NSSAIs is called the NSSAI. </w:t>
      </w:r>
      <w:r w:rsidR="00FB558E">
        <w:t xml:space="preserve">The following </w:t>
      </w:r>
      <w:r w:rsidRPr="006D3938">
        <w:t>NSSAI</w:t>
      </w:r>
      <w:r w:rsidR="00FB558E">
        <w:t>s</w:t>
      </w:r>
      <w:r w:rsidRPr="006D3938">
        <w:t xml:space="preserve"> </w:t>
      </w:r>
      <w:r w:rsidR="00FB558E">
        <w:t>are defined in</w:t>
      </w:r>
      <w:r w:rsidRPr="006D3938">
        <w:t xml:space="preserve"> 3GPP TS 23.501 [</w:t>
      </w:r>
      <w:r w:rsidR="00B5047D">
        <w:t>8</w:t>
      </w:r>
      <w:r w:rsidRPr="006D3938">
        <w:t>]:</w:t>
      </w:r>
    </w:p>
    <w:p w:rsidR="005D6ED2" w:rsidRPr="006D3938" w:rsidRDefault="000C377B" w:rsidP="005D6ED2">
      <w:pPr>
        <w:pStyle w:val="B1"/>
      </w:pPr>
      <w:r>
        <w:t>a)</w:t>
      </w:r>
      <w:r w:rsidR="005D6ED2" w:rsidRPr="006D3938">
        <w:tab/>
        <w:t>configured NSSAI;</w:t>
      </w:r>
    </w:p>
    <w:p w:rsidR="005D6ED2" w:rsidRPr="006D3938" w:rsidRDefault="000C377B" w:rsidP="005D6ED2">
      <w:pPr>
        <w:pStyle w:val="B1"/>
      </w:pPr>
      <w:r>
        <w:t>b)</w:t>
      </w:r>
      <w:r w:rsidR="005D6ED2" w:rsidRPr="006D3938">
        <w:tab/>
      </w:r>
      <w:r w:rsidR="005D6ED2">
        <w:t>requested</w:t>
      </w:r>
      <w:r w:rsidR="005D6ED2" w:rsidRPr="006D3938">
        <w:t xml:space="preserve"> NSSAI;</w:t>
      </w:r>
    </w:p>
    <w:p w:rsidR="005D6ED2" w:rsidRPr="006D3938" w:rsidRDefault="000C377B" w:rsidP="005D6ED2">
      <w:pPr>
        <w:pStyle w:val="B1"/>
      </w:pPr>
      <w:r>
        <w:lastRenderedPageBreak/>
        <w:t>c)</w:t>
      </w:r>
      <w:r w:rsidR="005D6ED2" w:rsidRPr="006D3938">
        <w:tab/>
      </w:r>
      <w:r w:rsidR="005D6ED2">
        <w:t>allowed</w:t>
      </w:r>
      <w:r w:rsidR="005D6ED2" w:rsidRPr="006D3938">
        <w:t xml:space="preserve"> NSSAI</w:t>
      </w:r>
      <w:r w:rsidR="005D6ED2">
        <w:t>;</w:t>
      </w:r>
      <w:r w:rsidR="002E427D">
        <w:t xml:space="preserve"> and</w:t>
      </w:r>
    </w:p>
    <w:p w:rsidR="005D6ED2" w:rsidRPr="00D95236" w:rsidRDefault="000C377B" w:rsidP="005D6ED2">
      <w:pPr>
        <w:pStyle w:val="B1"/>
        <w:rPr>
          <w:lang w:val="en-US"/>
        </w:rPr>
      </w:pPr>
      <w:r>
        <w:t>d)</w:t>
      </w:r>
      <w:r w:rsidR="005D6ED2">
        <w:tab/>
        <w:t xml:space="preserve">subscribed </w:t>
      </w:r>
      <w:r w:rsidR="00532163">
        <w:t>S-</w:t>
      </w:r>
      <w:r w:rsidR="005D6ED2">
        <w:t>NSSAI</w:t>
      </w:r>
      <w:r w:rsidR="00532163">
        <w:t>s</w:t>
      </w:r>
      <w:r w:rsidR="005D6ED2">
        <w:t>;</w:t>
      </w:r>
    </w:p>
    <w:p w:rsidR="00274B99" w:rsidRPr="00D95236" w:rsidRDefault="00274B99" w:rsidP="00274B99">
      <w:pPr>
        <w:rPr>
          <w:lang w:val="en-US"/>
        </w:rPr>
      </w:pPr>
      <w:r>
        <w:rPr>
          <w:lang w:val="en-US"/>
        </w:rPr>
        <w:t>The following NSSAIs are defined in the present document:</w:t>
      </w:r>
    </w:p>
    <w:p w:rsidR="005D6ED2" w:rsidRDefault="00274B99" w:rsidP="005D6ED2">
      <w:pPr>
        <w:pStyle w:val="B1"/>
      </w:pPr>
      <w:r>
        <w:rPr>
          <w:lang w:val="en-US"/>
        </w:rPr>
        <w:t>a</w:t>
      </w:r>
      <w:r w:rsidR="000C377B">
        <w:t>)</w:t>
      </w:r>
      <w:r w:rsidR="005D6ED2">
        <w:tab/>
        <w:t>rejected NSSAI for the current PLMN;</w:t>
      </w:r>
      <w:r w:rsidR="00587564">
        <w:t xml:space="preserve"> and</w:t>
      </w:r>
    </w:p>
    <w:p w:rsidR="005D6ED2" w:rsidRPr="001F7E96" w:rsidRDefault="00274B99" w:rsidP="005D6ED2">
      <w:pPr>
        <w:pStyle w:val="B1"/>
      </w:pPr>
      <w:r>
        <w:t>b</w:t>
      </w:r>
      <w:r w:rsidR="000C377B">
        <w:t>)</w:t>
      </w:r>
      <w:r w:rsidR="005D6ED2" w:rsidRPr="001F7E96">
        <w:tab/>
        <w:t xml:space="preserve">rejected NSSAI for the current PLMN and </w:t>
      </w:r>
      <w:r w:rsidR="005D6ED2">
        <w:rPr>
          <w:rFonts w:hint="eastAsia"/>
        </w:rPr>
        <w:t>registration</w:t>
      </w:r>
      <w:r w:rsidR="005D6ED2" w:rsidRPr="006741C2">
        <w:t xml:space="preserve"> area</w:t>
      </w:r>
      <w:r w:rsidR="005D6ED2">
        <w:t xml:space="preserve"> combination</w:t>
      </w:r>
      <w:r w:rsidR="00EA0343">
        <w:t>.</w:t>
      </w:r>
    </w:p>
    <w:p w:rsidR="005D6ED2" w:rsidRPr="006D3938" w:rsidRDefault="005D6ED2" w:rsidP="005D6ED2">
      <w:r w:rsidRPr="006D3938">
        <w:t>The HPLMN may configure a UE with the configured NSSAI per PLMN.</w:t>
      </w:r>
      <w:r w:rsidR="009A5E63">
        <w:t xml:space="preserve"> In addition, the HPLMN may configure a UE with a configured NSSAI not associated with a PLMN. The UE shall have a single configured NSSAI not associated with a PLMN and consider the configured NSSAI as valid in a PLMN for which the UE has neither configured NSSAI nor allowed NSSAI.</w:t>
      </w:r>
    </w:p>
    <w:p w:rsidR="002E3736" w:rsidRPr="006D3938" w:rsidRDefault="002E3736" w:rsidP="002E3736">
      <w:bookmarkStart w:id="73" w:name="_Toc508876828"/>
      <w:r>
        <w:rPr>
          <w:noProof/>
        </w:rPr>
        <w:t>The allowed NSSAI is managed per access type independently, i.e. 3GPP access or non-3GPP access.</w:t>
      </w:r>
    </w:p>
    <w:p w:rsidR="003E0676" w:rsidRDefault="00BD6DDA">
      <w:pPr>
        <w:pStyle w:val="Heading3"/>
      </w:pPr>
      <w:bookmarkStart w:id="74" w:name="_Toc516007556"/>
      <w:r>
        <w:t>4</w:t>
      </w:r>
      <w:r w:rsidR="005D6ED2" w:rsidRPr="006D3938">
        <w:t>.</w:t>
      </w:r>
      <w:r>
        <w:t>6</w:t>
      </w:r>
      <w:r w:rsidR="005D6ED2">
        <w:t>.</w:t>
      </w:r>
      <w:r w:rsidR="005D6ED2" w:rsidRPr="006D3938">
        <w:t>2</w:t>
      </w:r>
      <w:r w:rsidR="005D6ED2" w:rsidRPr="006D3938">
        <w:tab/>
        <w:t>Mobility management aspects</w:t>
      </w:r>
      <w:bookmarkEnd w:id="73"/>
      <w:bookmarkEnd w:id="74"/>
    </w:p>
    <w:p w:rsidR="003E0676" w:rsidRDefault="00BD6DDA">
      <w:pPr>
        <w:pStyle w:val="Heading4"/>
      </w:pPr>
      <w:bookmarkStart w:id="75" w:name="_Toc508876829"/>
      <w:r>
        <w:t>4</w:t>
      </w:r>
      <w:r w:rsidR="005D6ED2">
        <w:t>.</w:t>
      </w:r>
      <w:r>
        <w:t>6</w:t>
      </w:r>
      <w:r w:rsidR="005D6ED2" w:rsidRPr="006D3938">
        <w:t>.</w:t>
      </w:r>
      <w:r>
        <w:t>2</w:t>
      </w:r>
      <w:r w:rsidR="005D6ED2" w:rsidRPr="006D3938">
        <w:t>.1</w:t>
      </w:r>
      <w:r w:rsidR="005D6ED2" w:rsidRPr="006D3938">
        <w:tab/>
        <w:t>General</w:t>
      </w:r>
      <w:bookmarkEnd w:id="75"/>
    </w:p>
    <w:p w:rsidR="00DC4127" w:rsidRDefault="005D6ED2" w:rsidP="00DC4127">
      <w:r w:rsidRPr="006D3938">
        <w:t xml:space="preserve">Upon registration to a PLMN, the UE shall send to the AMF the requested NSSAI </w:t>
      </w:r>
      <w:r w:rsidR="001159CC">
        <w:t xml:space="preserve">which </w:t>
      </w:r>
      <w:r w:rsidRPr="006D3938">
        <w:t>includ</w:t>
      </w:r>
      <w:r w:rsidR="001159CC">
        <w:t>es</w:t>
      </w:r>
      <w:r w:rsidRPr="006D3938">
        <w:t xml:space="preserve"> one or more S-NSSAIs </w:t>
      </w:r>
      <w:r w:rsidR="001159CC">
        <w:t>of the</w:t>
      </w:r>
      <w:r w:rsidR="001159CC" w:rsidRPr="006D3938">
        <w:t xml:space="preserve"> allowed NSSAI for the PLMN </w:t>
      </w:r>
      <w:r w:rsidR="00DC4127">
        <w:t xml:space="preserve">or the configured NSSAI </w:t>
      </w:r>
      <w:r w:rsidR="001159CC">
        <w:t xml:space="preserve">and </w:t>
      </w:r>
      <w:r w:rsidRPr="006D3938">
        <w:t>correspond</w:t>
      </w:r>
      <w:r w:rsidR="001159CC">
        <w:t>s</w:t>
      </w:r>
      <w:r w:rsidRPr="006D3938">
        <w:t xml:space="preserve"> to the </w:t>
      </w:r>
      <w:r w:rsidR="00055DFE">
        <w:t xml:space="preserve">network </w:t>
      </w:r>
      <w:r w:rsidRPr="006D3938">
        <w:t xml:space="preserve">slice(s) to which the UE </w:t>
      </w:r>
      <w:r w:rsidR="00D264A5">
        <w:t>wants</w:t>
      </w:r>
      <w:r w:rsidRPr="006D3938">
        <w:t xml:space="preserve"> to register if</w:t>
      </w:r>
      <w:r w:rsidR="00DC4127">
        <w:t>:</w:t>
      </w:r>
    </w:p>
    <w:p w:rsidR="00DC4127" w:rsidRDefault="00DC4127" w:rsidP="00DC4127">
      <w:pPr>
        <w:pStyle w:val="B1"/>
      </w:pPr>
      <w:r>
        <w:t>a)</w:t>
      </w:r>
      <w:r>
        <w:tab/>
      </w:r>
      <w:r w:rsidR="005D6ED2" w:rsidRPr="006D3938">
        <w:t>the UE has a configured NSSAI</w:t>
      </w:r>
      <w:r>
        <w:t xml:space="preserve"> for the current PLMN;</w:t>
      </w:r>
    </w:p>
    <w:p w:rsidR="00DC4127" w:rsidRDefault="00DC4127" w:rsidP="00DC4127">
      <w:pPr>
        <w:pStyle w:val="B1"/>
      </w:pPr>
      <w:r>
        <w:t>b)</w:t>
      </w:r>
      <w:r>
        <w:tab/>
        <w:t xml:space="preserve">the UE has </w:t>
      </w:r>
      <w:r w:rsidR="005D6ED2" w:rsidRPr="006D3938">
        <w:t xml:space="preserve">an allowed NSSAI for the </w:t>
      </w:r>
      <w:r>
        <w:t xml:space="preserve">current </w:t>
      </w:r>
      <w:r w:rsidR="005D6ED2" w:rsidRPr="006D3938">
        <w:t>PLMN</w:t>
      </w:r>
      <w:r>
        <w:t>; or</w:t>
      </w:r>
    </w:p>
    <w:p w:rsidR="00DC4127" w:rsidRDefault="00DC4127" w:rsidP="00DC4127">
      <w:pPr>
        <w:pStyle w:val="B1"/>
      </w:pPr>
      <w:r>
        <w:t>c)</w:t>
      </w:r>
      <w:r>
        <w:tab/>
        <w:t>the UE has neither allowed NSSAI for the current PLMN nor configured NSSAI for the current PLMN and has a configured NSSAI not associated with a PLMN</w:t>
      </w:r>
      <w:r w:rsidR="005D6ED2" w:rsidRPr="006D3938">
        <w:t>.</w:t>
      </w:r>
    </w:p>
    <w:p w:rsidR="005D6ED2" w:rsidRPr="006D3938" w:rsidRDefault="005D6ED2" w:rsidP="00DC4127">
      <w:r>
        <w:t>The UE NAS shall also provide the lower layers with the requested NSSAI, if available</w:t>
      </w:r>
      <w:r w:rsidR="0053021D">
        <w:t xml:space="preserve"> and the UE is in 5GMM-IDLE mode</w:t>
      </w:r>
      <w:r w:rsidRPr="006D3938">
        <w:t xml:space="preserve">. If the UE has neither a configured NSSAI nor an allowed NSSAI </w:t>
      </w:r>
      <w:r w:rsidR="00CC4614">
        <w:t xml:space="preserve">valid </w:t>
      </w:r>
      <w:r w:rsidRPr="006D3938">
        <w:t>for a PLMN</w:t>
      </w:r>
      <w:r w:rsidR="00D56023">
        <w:rPr>
          <w:rFonts w:hint="eastAsia"/>
          <w:lang w:eastAsia="zh-CN"/>
        </w:rPr>
        <w:t xml:space="preserve"> and does not have any</w:t>
      </w:r>
      <w:r w:rsidR="00D56023">
        <w:t xml:space="preserve"> configured NSSAI</w:t>
      </w:r>
      <w:r w:rsidR="00D56023">
        <w:rPr>
          <w:rFonts w:hint="eastAsia"/>
          <w:lang w:eastAsia="zh-CN"/>
        </w:rPr>
        <w:t xml:space="preserve"> that is</w:t>
      </w:r>
      <w:r w:rsidR="00D56023">
        <w:t xml:space="preserve"> not associated with </w:t>
      </w:r>
      <w:r w:rsidR="00D56023">
        <w:rPr>
          <w:rFonts w:hint="eastAsia"/>
          <w:lang w:eastAsia="zh-CN"/>
        </w:rPr>
        <w:t>any</w:t>
      </w:r>
      <w:r w:rsidR="00D56023">
        <w:t xml:space="preserve"> PLMN</w:t>
      </w:r>
      <w:r w:rsidRPr="006D3938">
        <w:t xml:space="preserve">, the UE does not send a requested NSSAI when requesting registration towards the PLMN. </w:t>
      </w:r>
      <w:r>
        <w:t xml:space="preserve">In roaming scenarios </w:t>
      </w:r>
      <w:r w:rsidR="001159CC">
        <w:t xml:space="preserve">the UE may also provide the </w:t>
      </w:r>
      <w:r w:rsidR="001159CC">
        <w:rPr>
          <w:lang w:eastAsia="zh-CN"/>
        </w:rPr>
        <w:t xml:space="preserve">mapping of each S-NSSAI of the requested NSSAI to the S-NSSAIs of the </w:t>
      </w:r>
      <w:r w:rsidR="00DC4127">
        <w:rPr>
          <w:lang w:eastAsia="zh-CN"/>
        </w:rPr>
        <w:t>c</w:t>
      </w:r>
      <w:r w:rsidR="001159CC">
        <w:rPr>
          <w:lang w:eastAsia="zh-CN"/>
        </w:rPr>
        <w:t>onfigured NSSAI for the HPLMN, if available.</w:t>
      </w:r>
      <w:r>
        <w:t xml:space="preserve"> </w:t>
      </w:r>
      <w:r w:rsidRPr="006D3938">
        <w:t xml:space="preserve">The AMF </w:t>
      </w:r>
      <w:r>
        <w:t xml:space="preserve">verifies if the requested NSSAI is permitted based on the subscribed </w:t>
      </w:r>
      <w:r w:rsidR="00532163">
        <w:t>S-</w:t>
      </w:r>
      <w:r>
        <w:t>NSSAI</w:t>
      </w:r>
      <w:r w:rsidR="00532163">
        <w:t>s</w:t>
      </w:r>
      <w:r>
        <w:t xml:space="preserve"> in the UE subscription</w:t>
      </w:r>
      <w:r w:rsidR="001159CC">
        <w:t xml:space="preserve"> and </w:t>
      </w:r>
      <w:r w:rsidR="001159CC" w:rsidRPr="001E0EA7">
        <w:t xml:space="preserve">optionally </w:t>
      </w:r>
      <w:r w:rsidR="001159CC">
        <w:t>the mapping information provided by the UE</w:t>
      </w:r>
      <w:r>
        <w:t xml:space="preserve">, and if so then the AMF </w:t>
      </w:r>
      <w:r w:rsidR="001159CC">
        <w:t xml:space="preserve">shall </w:t>
      </w:r>
      <w:r w:rsidRPr="006D3938">
        <w:t>provide the UE with the allowed NSSAI for the PLMN</w:t>
      </w:r>
      <w:r w:rsidR="001159CC">
        <w:t xml:space="preserve">, and may also </w:t>
      </w:r>
      <w:r w:rsidR="001159CC" w:rsidRPr="006D3938">
        <w:t xml:space="preserve">provide the UE with </w:t>
      </w:r>
      <w:r w:rsidR="001159CC">
        <w:t xml:space="preserve">the mapping of </w:t>
      </w:r>
      <w:r w:rsidR="009A4512">
        <w:t xml:space="preserve">each S-NSSAI of </w:t>
      </w:r>
      <w:r w:rsidR="001159CC">
        <w:t xml:space="preserve">the allowed NSSAI </w:t>
      </w:r>
      <w:r w:rsidR="001159CC" w:rsidRPr="006D3938">
        <w:t>for the PLMN</w:t>
      </w:r>
      <w:r w:rsidR="001159CC">
        <w:t xml:space="preserve"> to the </w:t>
      </w:r>
      <w:r w:rsidR="009A4512">
        <w:t xml:space="preserve">S-NSSAI(s) of the </w:t>
      </w:r>
      <w:r w:rsidR="001159CC">
        <w:t>configured NSSAI for the HPLMN if available</w:t>
      </w:r>
      <w:r w:rsidRPr="006D3938">
        <w:t xml:space="preserve">. </w:t>
      </w:r>
      <w:r w:rsidR="009A4512">
        <w:t xml:space="preserve">The AMF shall not provide the UE with the mapping of multiple S-NSSAIs of the allowed NSSAI to the same S-NSSAI of the configured NSSAI for the HPLMN. </w:t>
      </w:r>
      <w:r>
        <w:t>The AMF may also query the NSSF to determine the allowed NSSAI for a given registration area</w:t>
      </w:r>
      <w:r w:rsidR="001159CC" w:rsidRPr="00347BDF">
        <w:t xml:space="preserve"> as defined in 3GPP TS 23.</w:t>
      </w:r>
      <w:r w:rsidR="001159CC" w:rsidRPr="00347BDF">
        <w:rPr>
          <w:rFonts w:hint="eastAsia"/>
        </w:rPr>
        <w:t>501</w:t>
      </w:r>
      <w:r w:rsidR="001159CC" w:rsidRPr="00347BDF">
        <w:t> [</w:t>
      </w:r>
      <w:r w:rsidR="00B5047D">
        <w:t>8</w:t>
      </w:r>
      <w:r w:rsidR="001159CC" w:rsidRPr="00347BDF">
        <w:t>]</w:t>
      </w:r>
      <w:r>
        <w:t>.</w:t>
      </w:r>
    </w:p>
    <w:p w:rsidR="005D6ED2" w:rsidRPr="006D3938" w:rsidRDefault="005D6ED2" w:rsidP="005D6ED2">
      <w:r w:rsidRPr="006D3938">
        <w:t>The set of network slice(s) for a UE can be changed at any time while the UE is registered to a PLMN, and</w:t>
      </w:r>
      <w:r w:rsidR="00B73236">
        <w:t xml:space="preserve"> the change</w:t>
      </w:r>
      <w:r w:rsidRPr="006D3938">
        <w:t xml:space="preserve">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slice(s) in order to trigger the registration procedure. </w:t>
      </w:r>
      <w:r w:rsidRPr="006D3938">
        <w:t>Change in the allowed NSSAI may lead to AMF relocation subject to operator policy.</w:t>
      </w:r>
      <w:r w:rsidR="00055DFE">
        <w:t xml:space="preserve"> See subclause 5.4.4 describing the generic UE configuration update procedure for further details.</w:t>
      </w:r>
    </w:p>
    <w:p w:rsidR="003E0676" w:rsidRDefault="00BD6DDA">
      <w:pPr>
        <w:pStyle w:val="Heading4"/>
      </w:pPr>
      <w:bookmarkStart w:id="76" w:name="_Toc508876830"/>
      <w:r>
        <w:t>4</w:t>
      </w:r>
      <w:r w:rsidR="005D6ED2">
        <w:t>.</w:t>
      </w:r>
      <w:r>
        <w:t>6</w:t>
      </w:r>
      <w:r w:rsidR="005D6ED2" w:rsidRPr="006D3938">
        <w:t>.</w:t>
      </w:r>
      <w:r>
        <w:t>2</w:t>
      </w:r>
      <w:r w:rsidR="005D6ED2" w:rsidRPr="006D3938">
        <w:t>.2</w:t>
      </w:r>
      <w:r w:rsidR="005D6ED2" w:rsidRPr="006D3938">
        <w:tab/>
        <w:t>NSSAI storage</w:t>
      </w:r>
      <w:bookmarkEnd w:id="76"/>
    </w:p>
    <w:p w:rsidR="00DB2E6E" w:rsidRDefault="00DB2E6E" w:rsidP="00DB2E6E">
      <w:r w:rsidRPr="006D3938">
        <w:t xml:space="preserve">If available, the configured NSSAI(s) shall be stored in a non-volatile memory in the ME </w:t>
      </w:r>
      <w:r w:rsidR="00061D56">
        <w:t>as specified in annex </w:t>
      </w:r>
      <w:r w:rsidR="00061D56" w:rsidRPr="002426CF">
        <w:t>C</w:t>
      </w:r>
      <w:r w:rsidRPr="006D3938">
        <w:t>.</w:t>
      </w:r>
    </w:p>
    <w:p w:rsidR="005D6ED2" w:rsidRPr="006D3938" w:rsidRDefault="005D6ED2" w:rsidP="005D6ED2">
      <w:r>
        <w:t>Each of the c</w:t>
      </w:r>
      <w:r w:rsidRPr="006D3938">
        <w:t>onfigured NSSAI</w:t>
      </w:r>
      <w:r w:rsidR="005A68AA">
        <w:t xml:space="preserve"> stored in the UE is a set composed of at most 16 S-NSSAIs. Each of</w:t>
      </w:r>
      <w:r w:rsidR="00FB558E">
        <w:t xml:space="preserve"> the</w:t>
      </w:r>
      <w:r>
        <w:t xml:space="preserve"> </w:t>
      </w:r>
      <w:r w:rsidRPr="006D3938">
        <w:rPr>
          <w:rFonts w:hint="eastAsia"/>
        </w:rPr>
        <w:t>allowed NSSAI</w:t>
      </w:r>
      <w:r w:rsidR="00FB558E">
        <w:t xml:space="preserve"> stored in the UE </w:t>
      </w:r>
      <w:r w:rsidR="00FB558E" w:rsidRPr="006D3938">
        <w:t xml:space="preserve">is a set composed of </w:t>
      </w:r>
      <w:r w:rsidR="00FB558E">
        <w:t xml:space="preserve">at most 8 </w:t>
      </w:r>
      <w:r w:rsidR="00FB558E" w:rsidRPr="006D3938">
        <w:t>S-NSSAIs</w:t>
      </w:r>
      <w:r w:rsidR="00A845DA" w:rsidRPr="00A845DA">
        <w:t xml:space="preserve"> </w:t>
      </w:r>
      <w:r w:rsidR="00A845DA">
        <w:t>and is associated with a PLMN identity and an access type</w:t>
      </w:r>
      <w:r w:rsidR="00FB558E">
        <w:t>. Each of the c</w:t>
      </w:r>
      <w:r w:rsidR="00FB558E" w:rsidRPr="006D3938">
        <w:t>onfigured NSSAI</w:t>
      </w:r>
      <w:r>
        <w:t xml:space="preserve">, and </w:t>
      </w:r>
      <w:r w:rsidR="00FB558E">
        <w:t xml:space="preserve">the </w:t>
      </w:r>
      <w:r>
        <w:t>rejected NSSAI</w:t>
      </w:r>
      <w:r w:rsidRPr="006D3938">
        <w:t xml:space="preserve"> is associated with a PLMN identity. </w:t>
      </w:r>
      <w:r>
        <w:t>The S-NSSAI(s) in the rejected NSSAI</w:t>
      </w:r>
      <w:r w:rsidRPr="002D0EBF">
        <w:t xml:space="preserve"> </w:t>
      </w:r>
      <w:r>
        <w:t>for the current PLMN</w:t>
      </w:r>
      <w:r w:rsidRPr="004C0CB6">
        <w:t xml:space="preserve"> </w:t>
      </w:r>
      <w:r>
        <w:t xml:space="preserve">and </w:t>
      </w:r>
      <w:r>
        <w:rPr>
          <w:rFonts w:hint="eastAsia"/>
        </w:rPr>
        <w:t>registration</w:t>
      </w:r>
      <w:r w:rsidRPr="006741C2">
        <w:t xml:space="preserve"> area</w:t>
      </w:r>
      <w:r>
        <w:t xml:space="preserve"> combination </w:t>
      </w:r>
      <w:r w:rsidR="00EA0343">
        <w:t>are</w:t>
      </w:r>
      <w:r>
        <w:t xml:space="preserve"> further associated with a registration area where the rejected S-NSSAI</w:t>
      </w:r>
      <w:r w:rsidR="00EA0343">
        <w:t>(s)</w:t>
      </w:r>
      <w:r>
        <w:t xml:space="preserve"> is not available. </w:t>
      </w:r>
      <w:r w:rsidR="00FB5749">
        <w:t>The S-NSSAI(s) in the rejected NSSAI</w:t>
      </w:r>
      <w:r w:rsidR="00FB5749" w:rsidRPr="002D0EBF">
        <w:t xml:space="preserve"> </w:t>
      </w:r>
      <w:r w:rsidR="00FB5749">
        <w:t>for the current PLMN</w:t>
      </w:r>
      <w:r w:rsidR="00FB5749" w:rsidRPr="006D3938">
        <w:t xml:space="preserve"> </w:t>
      </w:r>
      <w:r w:rsidR="00FB5749">
        <w:t xml:space="preserve">shall be considered rejected for the current PLMN regardless of the access type. </w:t>
      </w:r>
      <w:r w:rsidRPr="006D3938">
        <w:t>There shall be no duplicated PLMN identities in each of the list of configured NSSAI(s)</w:t>
      </w:r>
      <w:r>
        <w:t>,</w:t>
      </w:r>
      <w:r w:rsidRPr="006D3938">
        <w:t xml:space="preserve"> allowed NSSAI(s)</w:t>
      </w:r>
      <w:r>
        <w:t>, rejected NSSAI(s)</w:t>
      </w:r>
      <w:r w:rsidR="00EA0343">
        <w:t xml:space="preserve"> for the current PLMN, and rejected NSSAI(s) for the current PLMN and registration area combination</w:t>
      </w:r>
      <w:r w:rsidRPr="006D3938">
        <w:t>.</w:t>
      </w:r>
    </w:p>
    <w:p w:rsidR="005D6ED2" w:rsidRPr="006D3938" w:rsidRDefault="005D6ED2" w:rsidP="005D6ED2">
      <w:r>
        <w:lastRenderedPageBreak/>
        <w:t>The UE stores NSSAIs as follows:</w:t>
      </w:r>
    </w:p>
    <w:p w:rsidR="00DC4127" w:rsidRDefault="008F3C1C" w:rsidP="00DC4127">
      <w:pPr>
        <w:pStyle w:val="B1"/>
      </w:pPr>
      <w:r>
        <w:t>a)</w:t>
      </w:r>
      <w:r w:rsidR="005D6ED2" w:rsidRPr="006D3938">
        <w:tab/>
      </w:r>
      <w:r w:rsidR="005D6ED2" w:rsidRPr="00437171">
        <w:t xml:space="preserve">The configured NSSAI shall be stored until a new configured NSSAI is received for a given PLMN. </w:t>
      </w:r>
      <w:r w:rsidR="00DC4127">
        <w:t>T</w:t>
      </w:r>
      <w:r w:rsidR="00DC4127" w:rsidRPr="00E130E0">
        <w:t xml:space="preserve">he network </w:t>
      </w:r>
      <w:r w:rsidR="00DC4127">
        <w:t>may provide to the UE</w:t>
      </w:r>
      <w:r w:rsidR="00DC4127" w:rsidRPr="00E130E0">
        <w:t xml:space="preserve"> </w:t>
      </w:r>
      <w:r w:rsidR="00DC4127">
        <w:t xml:space="preserve">the </w:t>
      </w:r>
      <w:r w:rsidR="00DC4127" w:rsidRPr="00E130E0">
        <w:t xml:space="preserve">mapping </w:t>
      </w:r>
      <w:r w:rsidR="00DC4127">
        <w:t xml:space="preserve">of </w:t>
      </w:r>
      <w:r w:rsidR="009A4512">
        <w:t xml:space="preserve">each S-NSSAI of </w:t>
      </w:r>
      <w:r w:rsidR="00DC4127">
        <w:t>the new configured NSSAI to</w:t>
      </w:r>
      <w:r w:rsidR="00DC4127" w:rsidRPr="0072230B">
        <w:t xml:space="preserve"> the </w:t>
      </w:r>
      <w:r w:rsidR="009A4512">
        <w:t xml:space="preserve">S-NSSAI(s) of the </w:t>
      </w:r>
      <w:r w:rsidR="00DC4127">
        <w:t>c</w:t>
      </w:r>
      <w:r w:rsidR="00DC4127" w:rsidRPr="0072230B">
        <w:t>onfigured NSSAI for the HPLMN</w:t>
      </w:r>
      <w:r w:rsidR="00DC4127">
        <w:t xml:space="preserve"> which shall also be stored in the UE. </w:t>
      </w:r>
      <w:r w:rsidR="005D6ED2" w:rsidRPr="00437171">
        <w:t xml:space="preserve">When </w:t>
      </w:r>
      <w:r w:rsidR="00DC4127">
        <w:t xml:space="preserve">the UE is </w:t>
      </w:r>
      <w:r w:rsidR="005D6ED2" w:rsidRPr="00437171">
        <w:t>provisioned with a new configured NSSAI for a PLMN, the UE shall</w:t>
      </w:r>
      <w:r w:rsidR="00DC4127">
        <w:t>:</w:t>
      </w:r>
    </w:p>
    <w:p w:rsidR="00DC4127" w:rsidRDefault="00DC4127" w:rsidP="00DC4127">
      <w:pPr>
        <w:pStyle w:val="B2"/>
      </w:pPr>
      <w:r>
        <w:t>1)</w:t>
      </w:r>
      <w:r>
        <w:tab/>
      </w:r>
      <w:r w:rsidR="005D6ED2" w:rsidRPr="00437171">
        <w:t>replace any stored configured NSSAI for this PLMN with the new configured NSSAI</w:t>
      </w:r>
      <w:r>
        <w:t xml:space="preserve"> for this PLMN;</w:t>
      </w:r>
    </w:p>
    <w:p w:rsidR="00DC4127" w:rsidRDefault="00DC4127" w:rsidP="00DC4127">
      <w:pPr>
        <w:pStyle w:val="B2"/>
      </w:pPr>
      <w:r>
        <w:t>2)</w:t>
      </w:r>
      <w:r>
        <w:tab/>
      </w:r>
      <w:r w:rsidRPr="00F079EF">
        <w:t xml:space="preserve">delete any stored mapping of </w:t>
      </w:r>
      <w:r w:rsidR="009A4512">
        <w:t xml:space="preserve">each S-NSSAI of </w:t>
      </w:r>
      <w:r w:rsidRPr="00F079EF">
        <w:t xml:space="preserve">the configured NSSAI to the </w:t>
      </w:r>
      <w:r w:rsidR="009A4512">
        <w:t xml:space="preserve">S-NSSAI(s) of the </w:t>
      </w:r>
      <w:r w:rsidRPr="00F079EF">
        <w:t xml:space="preserve">configured NSSAI for the HPLMN and, if available, store the mapping of </w:t>
      </w:r>
      <w:r w:rsidR="009A4512">
        <w:t xml:space="preserve">each S-NSSAI of </w:t>
      </w:r>
      <w:r w:rsidRPr="00F079EF">
        <w:t xml:space="preserve">the </w:t>
      </w:r>
      <w:r>
        <w:t xml:space="preserve">new </w:t>
      </w:r>
      <w:r w:rsidRPr="00F079EF">
        <w:t xml:space="preserve">configured NSSAI to the </w:t>
      </w:r>
      <w:r w:rsidR="009A4512">
        <w:t xml:space="preserve">S-NSSAI(s) of the </w:t>
      </w:r>
      <w:r w:rsidRPr="00F079EF">
        <w:t>configured NSSAI for the HPLMN</w:t>
      </w:r>
      <w:r>
        <w:t>;</w:t>
      </w:r>
    </w:p>
    <w:p w:rsidR="00DC4127" w:rsidRDefault="00DC4127" w:rsidP="00DC4127">
      <w:pPr>
        <w:pStyle w:val="B2"/>
      </w:pPr>
      <w:r>
        <w:t>3)</w:t>
      </w:r>
      <w:r>
        <w:tab/>
      </w:r>
      <w:r w:rsidR="005D6ED2" w:rsidRPr="00437171">
        <w:t>delete any stored allowed NSSAI</w:t>
      </w:r>
      <w:r w:rsidR="008C69A9">
        <w:t xml:space="preserve"> for this PLMN</w:t>
      </w:r>
      <w:r>
        <w:t xml:space="preserve"> and, if available, the stored mapping of </w:t>
      </w:r>
      <w:r w:rsidR="009A4512">
        <w:t xml:space="preserve">each S-NSSAI of </w:t>
      </w:r>
      <w:r>
        <w:t xml:space="preserve">the allowed NSSAI to the </w:t>
      </w:r>
      <w:r w:rsidR="009A4512">
        <w:t xml:space="preserve">S-NSSAI(s) of the </w:t>
      </w:r>
      <w:r>
        <w:t>configured NSSAI for the HPLMN</w:t>
      </w:r>
      <w:r w:rsidR="0053021D">
        <w:t>, if the UE received the new configured NSSAI for this PLMN and the "re</w:t>
      </w:r>
      <w:r w:rsidR="004C77DF">
        <w:t>g</w:t>
      </w:r>
      <w:r w:rsidR="0053021D">
        <w:t xml:space="preserve">istration requested" indication in the same CONFIGURATION UPDATE COMMAND message </w:t>
      </w:r>
      <w:r w:rsidR="0053021D" w:rsidRPr="00BF5EC0">
        <w:t>but without any new allowed NSSAI for this PLMN</w:t>
      </w:r>
      <w:r w:rsidR="0053021D">
        <w:t xml:space="preserve"> included</w:t>
      </w:r>
      <w:r>
        <w:t>; and</w:t>
      </w:r>
    </w:p>
    <w:p w:rsidR="00DC4127" w:rsidRDefault="00DC4127" w:rsidP="00DC4127">
      <w:pPr>
        <w:pStyle w:val="B2"/>
      </w:pPr>
      <w:r>
        <w:t>4)</w:t>
      </w:r>
      <w:r>
        <w:tab/>
        <w:t xml:space="preserve">delete any </w:t>
      </w:r>
      <w:r w:rsidR="005D6ED2" w:rsidRPr="00437171">
        <w:t>rejected NSSAI for the current PLMN</w:t>
      </w:r>
      <w:r w:rsidR="00C92215">
        <w:t>, and rejected NSSAI for the current PLMN and registration area combination</w:t>
      </w:r>
      <w:r w:rsidR="005D6ED2" w:rsidRPr="00437171">
        <w:t>.</w:t>
      </w:r>
    </w:p>
    <w:p w:rsidR="005D6ED2" w:rsidRPr="00437171" w:rsidRDefault="00DC4127" w:rsidP="00DC4127">
      <w:pPr>
        <w:pStyle w:val="B1"/>
      </w:pPr>
      <w:r>
        <w:tab/>
      </w:r>
      <w:r w:rsidR="005135DC">
        <w:t xml:space="preserve">If the UE receives </w:t>
      </w:r>
      <w:r w:rsidR="00E05A44">
        <w:t>an</w:t>
      </w:r>
      <w:r w:rsidR="005135DC">
        <w:t xml:space="preserve"> S-NSSAI </w:t>
      </w:r>
      <w:r w:rsidR="00E05A44">
        <w:t xml:space="preserve">associated with a PLMN ID </w:t>
      </w:r>
      <w:r w:rsidR="005135DC">
        <w:t>from the network during the PDN connection establishment procedure in EPS as specified in 3GPP TS 24.301 [</w:t>
      </w:r>
      <w:r w:rsidR="00570E57">
        <w:t>1</w:t>
      </w:r>
      <w:r w:rsidR="00E04A35">
        <w:t>5</w:t>
      </w:r>
      <w:r w:rsidR="005135DC">
        <w:t>], the UE may store the received S-NSSAI in the configured NSSAI</w:t>
      </w:r>
      <w:r w:rsidR="00E05A44">
        <w:t xml:space="preserve"> for the PLMN identified by the PLMN ID associated with the S-NSSAI</w:t>
      </w:r>
      <w:r w:rsidR="005135DC">
        <w:t xml:space="preserve">, </w:t>
      </w:r>
      <w:r w:rsidR="005135DC" w:rsidRPr="000A5802">
        <w:t>if not already in the configured NSSAI</w:t>
      </w:r>
      <w:r w:rsidR="005135DC">
        <w:t>.</w:t>
      </w:r>
    </w:p>
    <w:p w:rsidR="00DC4127" w:rsidRDefault="008F3C1C" w:rsidP="00DC4127">
      <w:pPr>
        <w:pStyle w:val="B1"/>
      </w:pPr>
      <w:r>
        <w:t>b)</w:t>
      </w:r>
      <w:r w:rsidR="005D6ED2" w:rsidRPr="006D3938">
        <w:tab/>
      </w:r>
      <w:r w:rsidR="005D6ED2" w:rsidRPr="00437171">
        <w:t xml:space="preserve">The allowed NSSAI shall be stored until a new allowed NSSAI is received for a given PLMN. </w:t>
      </w:r>
      <w:r w:rsidR="00DC4127">
        <w:t>T</w:t>
      </w:r>
      <w:r w:rsidR="00DC4127" w:rsidRPr="00E130E0">
        <w:t xml:space="preserve">he network </w:t>
      </w:r>
      <w:r w:rsidR="00DC4127">
        <w:t xml:space="preserve">may provide to the UE the </w:t>
      </w:r>
      <w:r w:rsidR="00DC4127" w:rsidRPr="00E130E0">
        <w:t xml:space="preserve">mapping </w:t>
      </w:r>
      <w:r w:rsidR="00DC4127">
        <w:t xml:space="preserve">of </w:t>
      </w:r>
      <w:r w:rsidR="009A4512">
        <w:t xml:space="preserve">each S-NSSAI of </w:t>
      </w:r>
      <w:r w:rsidR="00DC4127">
        <w:t>the new allowed NSSAI to</w:t>
      </w:r>
      <w:r w:rsidR="00DC4127" w:rsidRPr="0072230B">
        <w:t xml:space="preserve"> the </w:t>
      </w:r>
      <w:r w:rsidR="009A4512">
        <w:t xml:space="preserve">S-NSSAI(s) of the </w:t>
      </w:r>
      <w:r w:rsidR="00DC4127">
        <w:t>c</w:t>
      </w:r>
      <w:r w:rsidR="00DC4127" w:rsidRPr="0072230B">
        <w:t>onfigured NSSAI for the HPLMN</w:t>
      </w:r>
      <w:r w:rsidR="00DC4127">
        <w:t xml:space="preserve"> (s</w:t>
      </w:r>
      <w:r w:rsidR="00DC4127" w:rsidRPr="006D3938">
        <w:t>ee subclause</w:t>
      </w:r>
      <w:r w:rsidR="00DC4127">
        <w:t>s</w:t>
      </w:r>
      <w:r w:rsidR="00DC4127" w:rsidRPr="006D3938">
        <w:t> </w:t>
      </w:r>
      <w:r w:rsidR="00DC4127">
        <w:t>5.5.1.2 and 5.5.1.3) which shall also be stored in the UE.</w:t>
      </w:r>
      <w:r w:rsidR="00DC4127" w:rsidRPr="00437171">
        <w:t xml:space="preserve"> </w:t>
      </w:r>
      <w:r w:rsidR="005D6ED2" w:rsidRPr="00437171">
        <w:t>When a new allowed NSSAI for a PLMN is received, the UE shall</w:t>
      </w:r>
      <w:r w:rsidR="00DC4127">
        <w:t>:</w:t>
      </w:r>
    </w:p>
    <w:p w:rsidR="00DC4127" w:rsidRDefault="00DC4127" w:rsidP="00DC4127">
      <w:pPr>
        <w:pStyle w:val="B2"/>
      </w:pPr>
      <w:r>
        <w:t>1)</w:t>
      </w:r>
      <w:r>
        <w:tab/>
      </w:r>
      <w:r w:rsidR="005D6ED2" w:rsidRPr="00437171">
        <w:t xml:space="preserve">replace any stored allowed NSSAI for </w:t>
      </w:r>
      <w:r>
        <w:t>this</w:t>
      </w:r>
      <w:r w:rsidR="005D6ED2" w:rsidRPr="00437171">
        <w:t xml:space="preserve"> PLMN with th</w:t>
      </w:r>
      <w:r>
        <w:t>e</w:t>
      </w:r>
      <w:r w:rsidR="005D6ED2" w:rsidRPr="00437171">
        <w:t xml:space="preserve"> new allowed NSSAI</w:t>
      </w:r>
      <w:r>
        <w:t xml:space="preserve"> for this PLMN; and</w:t>
      </w:r>
    </w:p>
    <w:p w:rsidR="00DC4127" w:rsidRDefault="00DC4127" w:rsidP="00DC4127">
      <w:pPr>
        <w:pStyle w:val="B2"/>
      </w:pPr>
      <w:r>
        <w:t>2)</w:t>
      </w:r>
      <w:r>
        <w:tab/>
        <w:t>d</w:t>
      </w:r>
      <w:r w:rsidRPr="00EC7FC5">
        <w:t>elete</w:t>
      </w:r>
      <w:r>
        <w:t xml:space="preserve"> any stored mapping of </w:t>
      </w:r>
      <w:r w:rsidR="009A4512">
        <w:t xml:space="preserve">each S-NSSAI of </w:t>
      </w:r>
      <w:r>
        <w:t>the allowed NSSAI to</w:t>
      </w:r>
      <w:r w:rsidRPr="0072230B">
        <w:t xml:space="preserve"> the </w:t>
      </w:r>
      <w:r w:rsidR="009A4512">
        <w:t xml:space="preserve">S-NSSAI(s) of the </w:t>
      </w:r>
      <w:r>
        <w:t>c</w:t>
      </w:r>
      <w:r w:rsidRPr="0072230B">
        <w:t>onfigured NSSAI for the HPLMN</w:t>
      </w:r>
      <w:r>
        <w:t xml:space="preserve"> and, if </w:t>
      </w:r>
      <w:r>
        <w:rPr>
          <w:lang w:val="en-US"/>
        </w:rPr>
        <w:t>available</w:t>
      </w:r>
      <w:r>
        <w:t xml:space="preserve">, store the mapping of </w:t>
      </w:r>
      <w:r w:rsidR="009A4512">
        <w:t xml:space="preserve">each S-NSSAI of </w:t>
      </w:r>
      <w:r>
        <w:t>the new allowed NSSAI to</w:t>
      </w:r>
      <w:r w:rsidRPr="0072230B">
        <w:t xml:space="preserve"> the </w:t>
      </w:r>
      <w:r w:rsidR="009A4512">
        <w:t xml:space="preserve">S-NSSAI(s) of the </w:t>
      </w:r>
      <w:r>
        <w:t>c</w:t>
      </w:r>
      <w:r w:rsidRPr="0072230B">
        <w:t>onfigured NSSAI for the HPLMN</w:t>
      </w:r>
      <w:r w:rsidR="00B73236">
        <w:t>.</w:t>
      </w:r>
    </w:p>
    <w:p w:rsidR="00110A2A" w:rsidRDefault="00DC4127" w:rsidP="00C971EA">
      <w:pPr>
        <w:pStyle w:val="B1"/>
      </w:pPr>
      <w:r>
        <w:tab/>
      </w:r>
      <w:r w:rsidR="00B73236">
        <w:t>The UE shall</w:t>
      </w:r>
      <w:r w:rsidR="00B73236">
        <w:rPr>
          <w:rFonts w:hint="eastAsia"/>
        </w:rPr>
        <w:t xml:space="preserve"> </w:t>
      </w:r>
      <w:r w:rsidR="00B73236">
        <w:rPr>
          <w:rFonts w:hint="eastAsia"/>
          <w:lang w:eastAsia="zh-CN"/>
        </w:rPr>
        <w:t>remove</w:t>
      </w:r>
      <w:r w:rsidR="00B73236">
        <w:t>, if any, the stored rejected S-NSSAI(s)</w:t>
      </w:r>
      <w:r w:rsidR="00B73236" w:rsidRPr="00437171">
        <w:t xml:space="preserve"> </w:t>
      </w:r>
      <w:r w:rsidR="00B73236">
        <w:t>which is/are included in the new allowed NSSAI for the current PLMN</w:t>
      </w:r>
      <w:r w:rsidR="005D6ED2" w:rsidRPr="00437171">
        <w:t>.</w:t>
      </w:r>
    </w:p>
    <w:p w:rsidR="00061D56" w:rsidRPr="009D3C9B" w:rsidRDefault="00061D56" w:rsidP="00061D56">
      <w:pPr>
        <w:pStyle w:val="NO"/>
      </w:pPr>
      <w:r w:rsidRPr="009D3C9B">
        <w:rPr>
          <w:lang w:val="en-US"/>
        </w:rPr>
        <w:t>NOTE:</w:t>
      </w:r>
      <w:r w:rsidRPr="009D3C9B">
        <w:rPr>
          <w:lang w:val="en-US"/>
        </w:rPr>
        <w:tab/>
        <w:t xml:space="preserve">Whether the UE stores the allowed NSSAI </w:t>
      </w:r>
      <w:r w:rsidR="00BD25F3">
        <w:rPr>
          <w:lang w:val="en-US"/>
        </w:rPr>
        <w:t xml:space="preserve">and the mapping of the allowed NSSAI to the configured NSSAI for the HPLMN </w:t>
      </w:r>
      <w:r w:rsidRPr="009D3C9B">
        <w:rPr>
          <w:lang w:val="en-US"/>
        </w:rPr>
        <w:t xml:space="preserve">also when the UE is switched off is </w:t>
      </w:r>
      <w:r w:rsidRPr="009D3C9B">
        <w:rPr>
          <w:lang w:eastAsia="ja-JP"/>
        </w:rPr>
        <w:t>implementation specific.</w:t>
      </w:r>
    </w:p>
    <w:p w:rsidR="005D6ED2" w:rsidRPr="00437171" w:rsidRDefault="008F3C1C" w:rsidP="005D6ED2">
      <w:pPr>
        <w:pStyle w:val="B1"/>
      </w:pPr>
      <w:r>
        <w:t>c)</w:t>
      </w:r>
      <w:r w:rsidR="005D6ED2" w:rsidRPr="006D3938">
        <w:tab/>
      </w:r>
      <w:r w:rsidR="005D6ED2" w:rsidRPr="00437171">
        <w:t xml:space="preserve">When </w:t>
      </w:r>
      <w:r w:rsidR="005D6ED2" w:rsidRPr="00437171">
        <w:rPr>
          <w:rFonts w:hint="eastAsia"/>
        </w:rPr>
        <w:t xml:space="preserve">the UE receives the </w:t>
      </w:r>
      <w:r w:rsidR="005D6ED2" w:rsidRPr="00437171">
        <w:t>S-NSSAI(s) included in rejected NSSAI</w:t>
      </w:r>
      <w:r w:rsidR="005D6ED2" w:rsidRPr="00437171">
        <w:rPr>
          <w:rFonts w:hint="eastAsia"/>
        </w:rPr>
        <w:t xml:space="preserve"> in the </w:t>
      </w:r>
      <w:r w:rsidR="005D6ED2" w:rsidRPr="00437171">
        <w:t>REGISTRATION ACCEPT</w:t>
      </w:r>
      <w:r w:rsidR="005D6ED2" w:rsidRPr="00437171">
        <w:rPr>
          <w:rFonts w:hint="eastAsia"/>
        </w:rPr>
        <w:t xml:space="preserve"> message</w:t>
      </w:r>
      <w:r w:rsidR="0023631D" w:rsidRPr="0023631D">
        <w:rPr>
          <w:rFonts w:hint="eastAsia"/>
        </w:rPr>
        <w:t xml:space="preserve"> </w:t>
      </w:r>
      <w:r w:rsidR="0023631D">
        <w:t>or in the CONFIGURATION UPDATE COMMAND message</w:t>
      </w:r>
      <w:r w:rsidR="005D6ED2" w:rsidRPr="00437171">
        <w:t xml:space="preserve">, the UE shall store the S-NSSAI(s) into </w:t>
      </w:r>
      <w:r w:rsidR="00C92215">
        <w:t xml:space="preserve">the </w:t>
      </w:r>
      <w:r w:rsidR="005D6ED2" w:rsidRPr="00437171">
        <w:t>rejected NSSAI</w:t>
      </w:r>
      <w:r w:rsidR="005D6ED2" w:rsidRPr="00437171">
        <w:rPr>
          <w:rFonts w:hint="eastAsia"/>
        </w:rPr>
        <w:t xml:space="preserve"> </w:t>
      </w:r>
      <w:r w:rsidR="005D6ED2" w:rsidRPr="00437171">
        <w:t>based on the associated rejection cause(s). Once the UE is deregistered</w:t>
      </w:r>
      <w:r w:rsidR="0023631D">
        <w:t xml:space="preserve"> over all access types</w:t>
      </w:r>
      <w:r w:rsidR="005D6ED2" w:rsidRPr="00437171">
        <w:t>, the rejected NSSAI for the current PLMN</w:t>
      </w:r>
      <w:r w:rsidR="0023631D">
        <w:t xml:space="preserve"> shall be deleted. Once the UE is deregistered over an access type,</w:t>
      </w:r>
      <w:r w:rsidR="00C92215" w:rsidRPr="00C92215">
        <w:t xml:space="preserve"> </w:t>
      </w:r>
      <w:r w:rsidR="00C92215">
        <w:t xml:space="preserve">the rejected NSSAI for the current PLMN and registration </w:t>
      </w:r>
      <w:r w:rsidR="0023631D">
        <w:t xml:space="preserve">area </w:t>
      </w:r>
      <w:r w:rsidR="00C92215">
        <w:t>combination</w:t>
      </w:r>
      <w:r w:rsidR="005D6ED2" w:rsidRPr="00437171">
        <w:t xml:space="preserve"> </w:t>
      </w:r>
      <w:r w:rsidR="0023631D">
        <w:t>corresponding to the access type</w:t>
      </w:r>
      <w:r w:rsidR="0023631D" w:rsidRPr="00437171">
        <w:t xml:space="preserve"> </w:t>
      </w:r>
      <w:r w:rsidR="005D6ED2" w:rsidRPr="00437171">
        <w:t>shall be deleted.</w:t>
      </w:r>
      <w:r w:rsidR="00C92215">
        <w:t xml:space="preserve"> The UE shall delete, if any, the stored rejected NSSAI for the current PLMN and registration area combination if the UE moves out of the registration area.</w:t>
      </w:r>
    </w:p>
    <w:p w:rsidR="003E0676" w:rsidRDefault="00BD6DDA" w:rsidP="00F73E8F">
      <w:pPr>
        <w:pStyle w:val="Heading3"/>
      </w:pPr>
      <w:bookmarkStart w:id="77" w:name="_Toc508876831"/>
      <w:bookmarkStart w:id="78" w:name="_Toc516007557"/>
      <w:r>
        <w:t>4</w:t>
      </w:r>
      <w:r w:rsidR="005D6ED2">
        <w:t>.</w:t>
      </w:r>
      <w:r>
        <w:t>6</w:t>
      </w:r>
      <w:r w:rsidR="005D6ED2">
        <w:t>.3</w:t>
      </w:r>
      <w:r w:rsidR="005D6ED2" w:rsidRPr="006D3938">
        <w:tab/>
        <w:t>Session management aspects</w:t>
      </w:r>
      <w:bookmarkEnd w:id="77"/>
      <w:bookmarkEnd w:id="78"/>
    </w:p>
    <w:p w:rsidR="003E0676" w:rsidRDefault="00BD6DDA">
      <w:pPr>
        <w:pStyle w:val="Heading4"/>
      </w:pPr>
      <w:bookmarkStart w:id="79" w:name="_Toc508876832"/>
      <w:r>
        <w:t>4</w:t>
      </w:r>
      <w:r w:rsidR="005D6ED2">
        <w:t>.</w:t>
      </w:r>
      <w:r>
        <w:t>6</w:t>
      </w:r>
      <w:r w:rsidR="005D6ED2">
        <w:t>.</w:t>
      </w:r>
      <w:r>
        <w:t>3</w:t>
      </w:r>
      <w:r w:rsidR="005D6ED2">
        <w:t>.1</w:t>
      </w:r>
      <w:r w:rsidR="005D6ED2">
        <w:tab/>
        <w:t>General</w:t>
      </w:r>
      <w:bookmarkEnd w:id="79"/>
    </w:p>
    <w:p w:rsidR="005D6ED2" w:rsidRPr="006D3938" w:rsidRDefault="005D6ED2" w:rsidP="005D6ED2">
      <w:r w:rsidRPr="006D3938">
        <w:t xml:space="preserve">In order </w:t>
      </w:r>
      <w:r>
        <w:t>to enable</w:t>
      </w:r>
      <w:r w:rsidRPr="006D3938">
        <w:t xml:space="preserve"> </w:t>
      </w:r>
      <w:r>
        <w:t>PDU</w:t>
      </w:r>
      <w:r w:rsidRPr="006D3938">
        <w:t xml:space="preserve"> transmission in a network slice, the UE may request establishment of a PDU session in a network slice towards a data network (DN) which is associated with an S-NSSAI and a data network name (DNN)</w:t>
      </w:r>
      <w:r w:rsidRPr="00EC45B4">
        <w:t xml:space="preserve"> </w:t>
      </w:r>
      <w:r>
        <w:t>if there is no established PDU session adequate for the PDU transmission</w:t>
      </w:r>
      <w:r w:rsidRPr="006D3938">
        <w:t>.</w:t>
      </w:r>
      <w:r w:rsidRPr="00590329">
        <w:t xml:space="preserve"> </w:t>
      </w:r>
      <w:r>
        <w:t xml:space="preserve">The S-NSSAI included is part of allowed NSSAI </w:t>
      </w:r>
      <w:r w:rsidR="00874A5D" w:rsidRPr="0072230B">
        <w:t>of the serving PLMN, which</w:t>
      </w:r>
      <w:r>
        <w:t xml:space="preserve"> </w:t>
      </w:r>
      <w:r w:rsidR="00874A5D">
        <w:t xml:space="preserve">is an </w:t>
      </w:r>
      <w:r>
        <w:t xml:space="preserve">S-NSSAI value valid in </w:t>
      </w:r>
      <w:r w:rsidR="00874A5D">
        <w:t xml:space="preserve">the serving </w:t>
      </w:r>
      <w:r>
        <w:t>PLMN</w:t>
      </w:r>
      <w:r w:rsidR="00874A5D">
        <w:t>, and in</w:t>
      </w:r>
      <w:r w:rsidR="00874A5D" w:rsidRPr="00874A5D">
        <w:t xml:space="preserve"> </w:t>
      </w:r>
      <w:r w:rsidR="00874A5D" w:rsidRPr="0072230B">
        <w:t xml:space="preserve">roaming scenarios the </w:t>
      </w:r>
      <w:r w:rsidR="00874A5D">
        <w:t xml:space="preserve">mapped </w:t>
      </w:r>
      <w:r w:rsidR="00874A5D">
        <w:rPr>
          <w:lang w:val="en-US"/>
        </w:rPr>
        <w:t>configured</w:t>
      </w:r>
      <w:r w:rsidR="00874A5D" w:rsidRPr="0072230B">
        <w:rPr>
          <w:lang w:val="en-US"/>
        </w:rPr>
        <w:t xml:space="preserve"> </w:t>
      </w:r>
      <w:r w:rsidR="00874A5D" w:rsidRPr="0072230B">
        <w:t>S-NSSAI</w:t>
      </w:r>
      <w:r w:rsidR="009A4512">
        <w:t>(s)</w:t>
      </w:r>
      <w:r w:rsidR="00874A5D" w:rsidRPr="0072230B">
        <w:t xml:space="preserve"> </w:t>
      </w:r>
      <w:r w:rsidR="00874A5D">
        <w:t>for</w:t>
      </w:r>
      <w:r w:rsidR="00874A5D" w:rsidRPr="0072230B">
        <w:t xml:space="preserve"> the HPLMN </w:t>
      </w:r>
      <w:r w:rsidR="00874A5D">
        <w:t>is also included</w:t>
      </w:r>
      <w:r w:rsidR="00874A5D" w:rsidRPr="0072230B">
        <w:t xml:space="preserve"> for the PDU session</w:t>
      </w:r>
      <w:r w:rsidR="00874A5D">
        <w:t xml:space="preserve"> if available</w:t>
      </w:r>
      <w:r w:rsidR="00874A5D" w:rsidRPr="0072230B">
        <w:t>.</w:t>
      </w:r>
      <w:r w:rsidR="00874A5D">
        <w:t xml:space="preserve"> </w:t>
      </w:r>
      <w:r w:rsidRPr="006D3938">
        <w:t>See subclause </w:t>
      </w:r>
      <w:r w:rsidR="005561D1">
        <w:t>6.4.1</w:t>
      </w:r>
      <w:r w:rsidRPr="006D3938">
        <w:t xml:space="preserve"> for further details.</w:t>
      </w:r>
      <w:r>
        <w:t xml:space="preserve"> The UE determines whether to establish a new PDU session or use one of the established PDU session(s) based on</w:t>
      </w:r>
      <w:r w:rsidR="006611C0" w:rsidRPr="006611C0">
        <w:t xml:space="preserve"> </w:t>
      </w:r>
      <w:r w:rsidR="006611C0">
        <w:t>the URSP rules which include S-NSSAIs, if any (see subclause 6.2.</w:t>
      </w:r>
      <w:r w:rsidR="00ED0036">
        <w:t>9</w:t>
      </w:r>
      <w:r w:rsidR="006611C0">
        <w:t>)</w:t>
      </w:r>
      <w:r>
        <w:t>.</w:t>
      </w:r>
    </w:p>
    <w:p w:rsidR="00E9551C" w:rsidRDefault="00E9551C" w:rsidP="00E9551C">
      <w:pPr>
        <w:pStyle w:val="Heading2"/>
        <w:rPr>
          <w:noProof/>
        </w:rPr>
      </w:pPr>
      <w:bookmarkStart w:id="80" w:name="_Toc508876833"/>
      <w:bookmarkStart w:id="81" w:name="_Toc516007558"/>
      <w:r>
        <w:rPr>
          <w:noProof/>
        </w:rPr>
        <w:lastRenderedPageBreak/>
        <w:t>4.7</w:t>
      </w:r>
      <w:r>
        <w:rPr>
          <w:noProof/>
        </w:rPr>
        <w:tab/>
        <w:t>NAS over non-3GPP access</w:t>
      </w:r>
      <w:bookmarkEnd w:id="80"/>
      <w:bookmarkEnd w:id="81"/>
    </w:p>
    <w:p w:rsidR="00E9551C" w:rsidRDefault="00E9551C" w:rsidP="00E9551C">
      <w:pPr>
        <w:pStyle w:val="Heading3"/>
        <w:rPr>
          <w:noProof/>
        </w:rPr>
      </w:pPr>
      <w:bookmarkStart w:id="82" w:name="_Toc508876834"/>
      <w:bookmarkStart w:id="83" w:name="_Toc516007559"/>
      <w:r>
        <w:rPr>
          <w:noProof/>
        </w:rPr>
        <w:t>4.7.1</w:t>
      </w:r>
      <w:r>
        <w:rPr>
          <w:noProof/>
        </w:rPr>
        <w:tab/>
        <w:t>General</w:t>
      </w:r>
      <w:bookmarkEnd w:id="82"/>
      <w:bookmarkEnd w:id="83"/>
    </w:p>
    <w:p w:rsidR="00E9551C" w:rsidRDefault="00E9551C" w:rsidP="00E9551C">
      <w:pPr>
        <w:rPr>
          <w:noProof/>
        </w:rPr>
      </w:pPr>
      <w:r>
        <w:rPr>
          <w:noProof/>
        </w:rPr>
        <w:t>From the UE's NAS perspective, in general the procedures and messages defined for 5GMM and 5GSM are used over non-3GPP access as over 3GPP access. However, a number of aspects are different</w:t>
      </w:r>
    </w:p>
    <w:p w:rsidR="00E9551C" w:rsidRDefault="00E9551C" w:rsidP="00E9551C">
      <w:pPr>
        <w:pStyle w:val="Heading3"/>
        <w:rPr>
          <w:noProof/>
        </w:rPr>
      </w:pPr>
      <w:bookmarkStart w:id="84" w:name="_Toc508876835"/>
      <w:bookmarkStart w:id="85" w:name="_Toc516007560"/>
      <w:r>
        <w:rPr>
          <w:noProof/>
        </w:rPr>
        <w:t>4.7.2</w:t>
      </w:r>
      <w:r>
        <w:rPr>
          <w:noProof/>
        </w:rPr>
        <w:tab/>
        <w:t>5GS mobility management aspects</w:t>
      </w:r>
      <w:bookmarkEnd w:id="84"/>
      <w:bookmarkEnd w:id="85"/>
    </w:p>
    <w:p w:rsidR="00BE42AD" w:rsidRPr="000253DE" w:rsidRDefault="00BE42AD" w:rsidP="00BE42AD">
      <w:pPr>
        <w:pStyle w:val="Heading4"/>
      </w:pPr>
      <w:r>
        <w:t>4.7.2.1</w:t>
      </w:r>
      <w:r>
        <w:tab/>
        <w:t>General</w:t>
      </w:r>
    </w:p>
    <w:p w:rsidR="00E9551C" w:rsidRDefault="00E9551C" w:rsidP="00E9551C">
      <w:pPr>
        <w:rPr>
          <w:noProof/>
        </w:rPr>
      </w:pPr>
      <w:r>
        <w:rPr>
          <w:noProof/>
        </w:rPr>
        <w:t>The mobility management procedures defined over 3GPP access are re-used over non-3GPP access with the following exceptions:</w:t>
      </w:r>
    </w:p>
    <w:p w:rsidR="00E9551C" w:rsidRDefault="00E9551C" w:rsidP="00E9551C">
      <w:pPr>
        <w:pStyle w:val="B1"/>
        <w:rPr>
          <w:noProof/>
        </w:rPr>
      </w:pPr>
      <w:r w:rsidRPr="00D73E88">
        <w:rPr>
          <w:noProof/>
        </w:rPr>
        <w:t>a)</w:t>
      </w:r>
      <w:r w:rsidRPr="00D73E88">
        <w:rPr>
          <w:noProof/>
        </w:rPr>
        <w:tab/>
        <w:t xml:space="preserve">the </w:t>
      </w:r>
      <w:r>
        <w:rPr>
          <w:noProof/>
        </w:rPr>
        <w:t xml:space="preserve">registration </w:t>
      </w:r>
      <w:r w:rsidRPr="00D73E88">
        <w:rPr>
          <w:noProof/>
        </w:rPr>
        <w:t xml:space="preserve">status of the UE's </w:t>
      </w:r>
      <w:r>
        <w:rPr>
          <w:noProof/>
        </w:rPr>
        <w:t xml:space="preserve">3GPP access and </w:t>
      </w:r>
      <w:r w:rsidRPr="00D73E88">
        <w:rPr>
          <w:noProof/>
        </w:rPr>
        <w:t xml:space="preserve">non-3GPP </w:t>
      </w:r>
      <w:r>
        <w:rPr>
          <w:noProof/>
        </w:rPr>
        <w:t xml:space="preserve">access </w:t>
      </w:r>
      <w:r w:rsidRPr="00D73E88">
        <w:rPr>
          <w:noProof/>
        </w:rPr>
        <w:t xml:space="preserve">5GMM </w:t>
      </w:r>
      <w:r>
        <w:rPr>
          <w:noProof/>
        </w:rPr>
        <w:t xml:space="preserve">state machine </w:t>
      </w:r>
      <w:r w:rsidRPr="00D73E88">
        <w:rPr>
          <w:noProof/>
        </w:rPr>
        <w:t>instance</w:t>
      </w:r>
      <w:r>
        <w:rPr>
          <w:noProof/>
        </w:rPr>
        <w:t>s</w:t>
      </w:r>
      <w:r w:rsidRPr="00D73E88">
        <w:rPr>
          <w:noProof/>
        </w:rPr>
        <w:t xml:space="preserve"> are independent and can be different</w:t>
      </w:r>
      <w:r>
        <w:rPr>
          <w:noProof/>
        </w:rPr>
        <w:t>;</w:t>
      </w:r>
    </w:p>
    <w:p w:rsidR="00E9551C" w:rsidRDefault="00E9551C" w:rsidP="00E9551C">
      <w:pPr>
        <w:pStyle w:val="B1"/>
        <w:rPr>
          <w:noProof/>
        </w:rPr>
      </w:pPr>
      <w:r>
        <w:rPr>
          <w:noProof/>
        </w:rPr>
        <w:t>b)</w:t>
      </w:r>
      <w:r>
        <w:rPr>
          <w:noProof/>
        </w:rPr>
        <w:tab/>
        <w:t>single-registration mode and dual-registration mode do not apply for 5GMM over non-3GPP access;</w:t>
      </w:r>
    </w:p>
    <w:p w:rsidR="00E9551C" w:rsidRDefault="00E9551C" w:rsidP="00E9551C">
      <w:pPr>
        <w:pStyle w:val="B1"/>
        <w:rPr>
          <w:noProof/>
        </w:rPr>
      </w:pPr>
      <w:r w:rsidRPr="00D73E88">
        <w:rPr>
          <w:noProof/>
        </w:rPr>
        <w:t>c)</w:t>
      </w:r>
      <w:r w:rsidRPr="00D73E88">
        <w:rPr>
          <w:noProof/>
        </w:rPr>
        <w:tab/>
      </w:r>
      <w:r>
        <w:rPr>
          <w:noProof/>
        </w:rPr>
        <w:t>t</w:t>
      </w:r>
      <w:r w:rsidRPr="00D73E88">
        <w:rPr>
          <w:noProof/>
        </w:rPr>
        <w:t xml:space="preserve">he RPLMN over non-3GPP access can be different from the RPLMN over 3GPP access. The MCC of the RPLMN </w:t>
      </w:r>
      <w:r w:rsidRPr="00047C97">
        <w:rPr>
          <w:noProof/>
        </w:rPr>
        <w:t>over 3GPP access and the MCC of the RPLMN over the non-3GPP access can also be different</w:t>
      </w:r>
      <w:r>
        <w:rPr>
          <w:noProof/>
        </w:rPr>
        <w:t>;</w:t>
      </w:r>
    </w:p>
    <w:p w:rsidR="00E9551C" w:rsidRDefault="00E9551C" w:rsidP="00E9551C">
      <w:pPr>
        <w:pStyle w:val="B1"/>
        <w:rPr>
          <w:noProof/>
        </w:rPr>
      </w:pPr>
      <w:r>
        <w:rPr>
          <w:noProof/>
        </w:rPr>
        <w:t>d)</w:t>
      </w:r>
      <w:r>
        <w:rPr>
          <w:noProof/>
        </w:rPr>
        <w:tab/>
        <w:t xml:space="preserve">the registration for 3GPP access and for non-3GPP access are performed separately. Like for 3GPP access, an </w:t>
      </w:r>
      <w:r>
        <w:t>access stratum connection exists before the UE can perform the registration procedure for non-3GPP access. As over</w:t>
      </w:r>
      <w:r>
        <w:rPr>
          <w:noProof/>
        </w:rPr>
        <w:t xml:space="preserve"> non-3GPP access the 5GS operates one single common registration area</w:t>
      </w:r>
      <w:r w:rsidRPr="00047C97">
        <w:rPr>
          <w:noProof/>
        </w:rPr>
        <w:t xml:space="preserve"> </w:t>
      </w:r>
      <w:r>
        <w:rPr>
          <w:noProof/>
        </w:rPr>
        <w:t xml:space="preserve">for an entire PLMN, </w:t>
      </w:r>
      <w:r>
        <w:t xml:space="preserve">which is associated with </w:t>
      </w:r>
      <w:r w:rsidR="00FA7285">
        <w:t>the operator-specific</w:t>
      </w:r>
      <w:r>
        <w:t xml:space="preserve"> </w:t>
      </w:r>
      <w:r w:rsidRPr="00BA21C7">
        <w:t>N3GPP TAI</w:t>
      </w:r>
      <w:r w:rsidR="00FA7285">
        <w:t xml:space="preserve"> for the PLMN</w:t>
      </w:r>
      <w:r>
        <w:rPr>
          <w:noProof/>
        </w:rPr>
        <w:t>, list management of registration areas is not required, and registration updating due to registration area change with the registered PLMN is not performed</w:t>
      </w:r>
      <w:r>
        <w:t xml:space="preserve">. Furthermore, the periodic registration update procedure is also not performed. New </w:t>
      </w:r>
      <w:r>
        <w:rPr>
          <w:noProof/>
        </w:rPr>
        <w:t>registration at change of PLMN is required;</w:t>
      </w:r>
    </w:p>
    <w:p w:rsidR="00E9551C" w:rsidRDefault="00E9551C" w:rsidP="00E9551C">
      <w:pPr>
        <w:pStyle w:val="B1"/>
        <w:rPr>
          <w:noProof/>
        </w:rPr>
      </w:pPr>
      <w:r>
        <w:rPr>
          <w:noProof/>
        </w:rPr>
        <w:t>e)</w:t>
      </w:r>
      <w:r>
        <w:rPr>
          <w:noProof/>
        </w:rPr>
        <w:tab/>
        <w:t xml:space="preserve">the 5GMM over non-3GPP access considers that the N1 NAS signalling connection is established when the </w:t>
      </w:r>
      <w:r w:rsidRPr="00860109">
        <w:rPr>
          <w:noProof/>
        </w:rPr>
        <w:t xml:space="preserve">lower layers indicate that the access stratum connection </w:t>
      </w:r>
      <w:r>
        <w:rPr>
          <w:noProof/>
        </w:rPr>
        <w:t>is established succcessfully;</w:t>
      </w:r>
    </w:p>
    <w:p w:rsidR="00E9551C" w:rsidRDefault="00E9551C" w:rsidP="00E9551C">
      <w:pPr>
        <w:pStyle w:val="B1"/>
      </w:pPr>
      <w:r>
        <w:rPr>
          <w:noProof/>
        </w:rPr>
        <w:t>f)</w:t>
      </w:r>
      <w:r>
        <w:rPr>
          <w:noProof/>
        </w:rPr>
        <w:tab/>
        <w:t xml:space="preserve">the </w:t>
      </w:r>
      <w:r>
        <w:t>UE-i</w:t>
      </w:r>
      <w:r w:rsidRPr="00936F8D">
        <w:t xml:space="preserve">nitiated </w:t>
      </w:r>
      <w:r>
        <w:t>s</w:t>
      </w:r>
      <w:r w:rsidRPr="00936F8D">
        <w:t xml:space="preserve">ervice </w:t>
      </w:r>
      <w:r>
        <w:t>r</w:t>
      </w:r>
      <w:r w:rsidRPr="00936F8D">
        <w:t xml:space="preserve">equest procedure via non-3GPP </w:t>
      </w:r>
      <w:r>
        <w:t>a</w:t>
      </w:r>
      <w:r w:rsidRPr="00936F8D">
        <w:t>ccess</w:t>
      </w:r>
      <w:r>
        <w:t xml:space="preserve"> is supported. </w:t>
      </w:r>
      <w:r w:rsidRPr="003A2445">
        <w:rPr>
          <w:lang w:eastAsia="ko-KR"/>
        </w:rPr>
        <w:t xml:space="preserve">Upon indication from </w:t>
      </w:r>
      <w:r>
        <w:rPr>
          <w:lang w:eastAsia="ko-KR"/>
        </w:rPr>
        <w:t>the lower layers of</w:t>
      </w:r>
      <w:r w:rsidRPr="003A2445">
        <w:rPr>
          <w:lang w:eastAsia="ko-KR"/>
        </w:rPr>
        <w:t xml:space="preserve"> </w:t>
      </w:r>
      <w:r>
        <w:rPr>
          <w:lang w:eastAsia="ko-KR"/>
        </w:rPr>
        <w:t>non-3GPP access, that the access stratum conn</w:t>
      </w:r>
      <w:r w:rsidR="00ED0036">
        <w:rPr>
          <w:lang w:eastAsia="ko-KR"/>
        </w:rPr>
        <w:t>e</w:t>
      </w:r>
      <w:r>
        <w:rPr>
          <w:lang w:eastAsia="ko-KR"/>
        </w:rPr>
        <w:t>ction is established between the UE and the network</w:t>
      </w:r>
      <w:r w:rsidRPr="003A2445">
        <w:rPr>
          <w:lang w:eastAsia="ko-KR"/>
        </w:rPr>
        <w:t xml:space="preserve">, the UE in 5GMM-REGISTERED state and in 5GMM-IDLE mode over non-3GPP access shall initiate the service </w:t>
      </w:r>
      <w:r>
        <w:rPr>
          <w:lang w:eastAsia="ko-KR"/>
        </w:rPr>
        <w:t xml:space="preserve">request </w:t>
      </w:r>
      <w:r w:rsidRPr="003A2445">
        <w:rPr>
          <w:lang w:eastAsia="ko-KR"/>
        </w:rPr>
        <w:t xml:space="preserve">procedure </w:t>
      </w:r>
      <w:r>
        <w:rPr>
          <w:noProof/>
        </w:rPr>
        <w:t>via non-3GPP access</w:t>
      </w:r>
      <w:r w:rsidR="00DD7CCF">
        <w:rPr>
          <w:noProof/>
        </w:rPr>
        <w:t xml:space="preserve">. The UE </w:t>
      </w:r>
      <w:r w:rsidR="00DD7CCF" w:rsidRPr="00E110E6">
        <w:rPr>
          <w:noProof/>
        </w:rPr>
        <w:t xml:space="preserve">may indicate </w:t>
      </w:r>
      <w:r w:rsidR="00DD7CCF">
        <w:rPr>
          <w:noProof/>
        </w:rPr>
        <w:t xml:space="preserve">with the service request message </w:t>
      </w:r>
      <w:r w:rsidR="00DD7CCF" w:rsidRPr="00E110E6">
        <w:rPr>
          <w:noProof/>
        </w:rPr>
        <w:t>the PDU session(s) associated with non-3GPP access</w:t>
      </w:r>
      <w:r>
        <w:rPr>
          <w:noProof/>
        </w:rPr>
        <w:t xml:space="preserve"> to </w:t>
      </w:r>
      <w:r>
        <w:t>re-activate user-plane</w:t>
      </w:r>
      <w:r w:rsidRPr="00475454">
        <w:t xml:space="preserve"> </w:t>
      </w:r>
      <w:r w:rsidR="00DD7CCF">
        <w:t xml:space="preserve">resources </w:t>
      </w:r>
      <w:r w:rsidR="00DD7CCF" w:rsidRPr="00E110E6">
        <w:rPr>
          <w:noProof/>
        </w:rPr>
        <w:t>for which the UE has pending user data to be sent</w:t>
      </w:r>
      <w:r>
        <w:t>;</w:t>
      </w:r>
    </w:p>
    <w:p w:rsidR="00E9551C" w:rsidRDefault="00E9551C" w:rsidP="00DD7CCF">
      <w:pPr>
        <w:pStyle w:val="B1"/>
        <w:rPr>
          <w:noProof/>
        </w:rPr>
      </w:pPr>
      <w:r>
        <w:t>g)</w:t>
      </w:r>
      <w:r>
        <w:tab/>
        <w:t>paging procedure is not performed via non-3GPP access</w:t>
      </w:r>
      <w:r w:rsidR="00DD7CCF">
        <w:t>;</w:t>
      </w:r>
    </w:p>
    <w:p w:rsidR="00BE42AD" w:rsidRDefault="00B64863" w:rsidP="00BE42AD">
      <w:pPr>
        <w:pStyle w:val="B1"/>
        <w:rPr>
          <w:noProof/>
        </w:rPr>
      </w:pPr>
      <w:bookmarkStart w:id="86" w:name="_Toc508876836"/>
      <w:r>
        <w:rPr>
          <w:noProof/>
        </w:rPr>
        <w:t>h</w:t>
      </w:r>
      <w:r w:rsidR="00376EC6">
        <w:rPr>
          <w:noProof/>
        </w:rPr>
        <w:t>)</w:t>
      </w:r>
      <w:r w:rsidR="00376EC6">
        <w:rPr>
          <w:noProof/>
        </w:rPr>
        <w:tab/>
        <w:t>service area restrictions do not apply for non-3GPP access</w:t>
      </w:r>
      <w:r w:rsidR="00BE42AD">
        <w:rPr>
          <w:noProof/>
        </w:rPr>
        <w:t>; and</w:t>
      </w:r>
    </w:p>
    <w:p w:rsidR="00376EC6" w:rsidRDefault="00BE42AD" w:rsidP="00BE42AD">
      <w:pPr>
        <w:pStyle w:val="B1"/>
        <w:rPr>
          <w:noProof/>
        </w:rPr>
      </w:pPr>
      <w:r>
        <w:rPr>
          <w:noProof/>
        </w:rPr>
        <w:t>x)</w:t>
      </w:r>
      <w:r>
        <w:rPr>
          <w:noProof/>
        </w:rPr>
        <w:tab/>
        <w:t>the establishment cause for non-3GPP access is determined according to subclause </w:t>
      </w:r>
      <w:r>
        <w:t>4.7.2.2</w:t>
      </w:r>
      <w:r w:rsidR="00376EC6">
        <w:rPr>
          <w:noProof/>
        </w:rPr>
        <w:t>.</w:t>
      </w:r>
    </w:p>
    <w:p w:rsidR="00BE42AD" w:rsidRDefault="00BE42AD" w:rsidP="00BE42AD">
      <w:pPr>
        <w:pStyle w:val="Heading4"/>
      </w:pPr>
      <w:r>
        <w:t>4.7.2.2</w:t>
      </w:r>
      <w:r>
        <w:tab/>
        <w:t>E</w:t>
      </w:r>
      <w:r w:rsidRPr="00664B50">
        <w:t>sta</w:t>
      </w:r>
      <w:r>
        <w:t>blishment cause for non-3GPP access</w:t>
      </w:r>
    </w:p>
    <w:p w:rsidR="00BE42AD" w:rsidRPr="000253DE" w:rsidRDefault="00BE42AD" w:rsidP="00BE42AD">
      <w:pPr>
        <w:rPr>
          <w:noProof/>
        </w:rPr>
      </w:pPr>
      <w:r>
        <w:rPr>
          <w:snapToGrid w:val="0"/>
        </w:rPr>
        <w:t xml:space="preserve">When </w:t>
      </w:r>
      <w:r w:rsidRPr="00FE320E">
        <w:rPr>
          <w:snapToGrid w:val="0"/>
        </w:rPr>
        <w:t xml:space="preserve">establishment of a </w:t>
      </w:r>
      <w:r>
        <w:rPr>
          <w:snapToGrid w:val="0"/>
        </w:rPr>
        <w:t xml:space="preserve">N1 NAS signalling </w:t>
      </w:r>
      <w:r w:rsidRPr="00FE320E">
        <w:rPr>
          <w:snapToGrid w:val="0"/>
        </w:rPr>
        <w:t>connection</w:t>
      </w:r>
      <w:r>
        <w:rPr>
          <w:snapToGrid w:val="0"/>
        </w:rPr>
        <w:t xml:space="preserve"> over non-3GPP access is initiated</w:t>
      </w:r>
      <w:r>
        <w:rPr>
          <w:rFonts w:hint="eastAsia"/>
          <w:snapToGrid w:val="0"/>
          <w:lang w:eastAsia="zh-CN"/>
        </w:rPr>
        <w:t xml:space="preserve">, </w:t>
      </w:r>
      <w:r w:rsidRPr="00FE320E">
        <w:rPr>
          <w:snapToGrid w:val="0"/>
        </w:rPr>
        <w:t xml:space="preserve">the </w:t>
      </w:r>
      <w:r>
        <w:rPr>
          <w:snapToGrid w:val="0"/>
        </w:rPr>
        <w:t xml:space="preserve">UE shall determine </w:t>
      </w:r>
      <w:r>
        <w:rPr>
          <w:noProof/>
        </w:rPr>
        <w:t xml:space="preserve">one or more access identities </w:t>
      </w:r>
      <w:r w:rsidRPr="00BD38AE">
        <w:rPr>
          <w:noProof/>
        </w:rPr>
        <w:t>to be associated with the establishment of the N1 NAS signalling connection</w:t>
      </w:r>
      <w:r>
        <w:rPr>
          <w:noProof/>
        </w:rPr>
        <w:t xml:space="preserve"> as specified in subclause 4.5.2 and table 4.5.2.1, shall select </w:t>
      </w:r>
      <w:r>
        <w:rPr>
          <w:snapToGrid w:val="0"/>
        </w:rPr>
        <w:t xml:space="preserve">the </w:t>
      </w:r>
      <w:r w:rsidRPr="00FE320E">
        <w:rPr>
          <w:snapToGrid w:val="0"/>
        </w:rPr>
        <w:t xml:space="preserve">establishment cause </w:t>
      </w:r>
      <w:r>
        <w:rPr>
          <w:snapToGrid w:val="0"/>
        </w:rPr>
        <w:t xml:space="preserve">from the determined one or more access identities and the event </w:t>
      </w:r>
      <w:r>
        <w:t xml:space="preserve">which triggered initiation of the NAS signalling connection over non-3GPP access </w:t>
      </w:r>
      <w:r>
        <w:rPr>
          <w:snapToGrid w:val="0"/>
        </w:rPr>
        <w:t xml:space="preserve">as specified in </w:t>
      </w:r>
      <w:r>
        <w:rPr>
          <w:rFonts w:hint="eastAsia"/>
          <w:lang w:eastAsia="zh-CN"/>
        </w:rPr>
        <w:t>t</w:t>
      </w:r>
      <w:r w:rsidRPr="00FE320E">
        <w:t>able</w:t>
      </w:r>
      <w:r>
        <w:rPr>
          <w:noProof/>
        </w:rPr>
        <w:t> </w:t>
      </w:r>
      <w:r>
        <w:t>4.7.2.2</w:t>
      </w:r>
      <w:r>
        <w:rPr>
          <w:noProof/>
        </w:rPr>
        <w:t>.</w:t>
      </w:r>
      <w:r>
        <w:rPr>
          <w:rFonts w:hint="eastAsia"/>
          <w:noProof/>
          <w:lang w:eastAsia="zh-CN"/>
        </w:rPr>
        <w:t>1</w:t>
      </w:r>
      <w:r>
        <w:rPr>
          <w:noProof/>
          <w:lang w:eastAsia="zh-CN"/>
        </w:rPr>
        <w:t xml:space="preserve"> and shall </w:t>
      </w:r>
      <w:r w:rsidRPr="004F4804">
        <w:rPr>
          <w:noProof/>
          <w:lang w:val="en-US"/>
        </w:rPr>
        <w:t xml:space="preserve">provide the </w:t>
      </w:r>
      <w:r>
        <w:rPr>
          <w:noProof/>
          <w:lang w:val="en-US"/>
        </w:rPr>
        <w:t xml:space="preserve">selected </w:t>
      </w:r>
      <w:r>
        <w:rPr>
          <w:rFonts w:hint="eastAsia"/>
          <w:noProof/>
          <w:lang w:val="en-US" w:eastAsia="zh-CN"/>
        </w:rPr>
        <w:t>establishment cause</w:t>
      </w:r>
      <w:r w:rsidRPr="004F4804">
        <w:rPr>
          <w:noProof/>
          <w:lang w:val="en-US"/>
        </w:rPr>
        <w:t xml:space="preserve"> to </w:t>
      </w:r>
      <w:r>
        <w:rPr>
          <w:noProof/>
          <w:lang w:val="en-US"/>
        </w:rPr>
        <w:t>the lower layers</w:t>
      </w:r>
      <w:r w:rsidRPr="00FE320E">
        <w:rPr>
          <w:snapToGrid w:val="0"/>
        </w:rPr>
        <w:t>.</w:t>
      </w:r>
    </w:p>
    <w:p w:rsidR="00BE42AD" w:rsidRPr="000253DE" w:rsidRDefault="00BE42AD" w:rsidP="00BE42AD">
      <w:pPr>
        <w:pStyle w:val="TH"/>
        <w:rPr>
          <w:rFonts w:cs="Arial"/>
          <w:lang w:eastAsia="zh-CN"/>
        </w:rPr>
      </w:pPr>
      <w:r w:rsidRPr="00DE4B74">
        <w:lastRenderedPageBreak/>
        <w:t>Table</w:t>
      </w:r>
      <w:r w:rsidRPr="00B64BC3">
        <w:rPr>
          <w:noProof/>
        </w:rPr>
        <w:t> </w:t>
      </w:r>
      <w:r>
        <w:t>4.7.2.2.1</w:t>
      </w:r>
      <w:r w:rsidRPr="00B64BC3">
        <w:t xml:space="preserve">: Mapping table for </w:t>
      </w:r>
      <w:r>
        <w:rPr>
          <w:rFonts w:cs="Arial"/>
        </w:rPr>
        <w:t xml:space="preserve">determination of </w:t>
      </w:r>
      <w:r w:rsidRPr="00B64BC3">
        <w:rPr>
          <w:rFonts w:cs="Arial"/>
        </w:rPr>
        <w:t>establishment cause</w:t>
      </w:r>
      <w:r>
        <w:rPr>
          <w:rFonts w:cs="Arial"/>
        </w:rPr>
        <w:t xml:space="preserve"> for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8"/>
        <w:gridCol w:w="2407"/>
        <w:gridCol w:w="2412"/>
        <w:gridCol w:w="2414"/>
      </w:tblGrid>
      <w:tr w:rsidR="00BE42AD" w:rsidTr="000E44B8">
        <w:tc>
          <w:tcPr>
            <w:tcW w:w="2445" w:type="dxa"/>
            <w:shd w:val="clear" w:color="auto" w:fill="auto"/>
          </w:tcPr>
          <w:p w:rsidR="00BE42AD" w:rsidRDefault="00BE42AD" w:rsidP="000E44B8">
            <w:pPr>
              <w:pStyle w:val="TAH"/>
            </w:pPr>
            <w:r w:rsidRPr="00452438">
              <w:rPr>
                <w:rFonts w:hint="eastAsia"/>
                <w:lang w:eastAsia="zh-CN"/>
              </w:rPr>
              <w:t>A</w:t>
            </w:r>
            <w:r w:rsidRPr="00452438">
              <w:rPr>
                <w:lang w:eastAsia="zh-CN"/>
              </w:rPr>
              <w:t>ccess identities</w:t>
            </w:r>
          </w:p>
        </w:tc>
        <w:tc>
          <w:tcPr>
            <w:tcW w:w="2445" w:type="dxa"/>
            <w:shd w:val="clear" w:color="auto" w:fill="auto"/>
          </w:tcPr>
          <w:p w:rsidR="00BE42AD" w:rsidRDefault="00BE42AD" w:rsidP="000E44B8">
            <w:pPr>
              <w:pStyle w:val="TAH"/>
            </w:pPr>
            <w:r>
              <w:t>T</w:t>
            </w:r>
            <w:r w:rsidRPr="00403F4F">
              <w:t>ype of access attempt</w:t>
            </w:r>
          </w:p>
        </w:tc>
        <w:tc>
          <w:tcPr>
            <w:tcW w:w="2445" w:type="dxa"/>
            <w:shd w:val="clear" w:color="auto" w:fill="auto"/>
          </w:tcPr>
          <w:p w:rsidR="00BE42AD" w:rsidRDefault="00BE42AD" w:rsidP="000E44B8">
            <w:pPr>
              <w:pStyle w:val="TAH"/>
            </w:pPr>
            <w:r w:rsidRPr="00403F4F">
              <w:t>Requirements to be met</w:t>
            </w:r>
          </w:p>
        </w:tc>
        <w:tc>
          <w:tcPr>
            <w:tcW w:w="2446" w:type="dxa"/>
            <w:shd w:val="clear" w:color="auto" w:fill="auto"/>
          </w:tcPr>
          <w:p w:rsidR="00BE42AD" w:rsidRDefault="00BE42AD" w:rsidP="000E44B8">
            <w:pPr>
              <w:pStyle w:val="TAH"/>
            </w:pPr>
            <w:r>
              <w:t>Establishment cause</w:t>
            </w:r>
          </w:p>
        </w:tc>
      </w:tr>
      <w:tr w:rsidR="00BE42AD" w:rsidTr="000E44B8">
        <w:tc>
          <w:tcPr>
            <w:tcW w:w="2445" w:type="dxa"/>
            <w:vMerge w:val="restart"/>
            <w:shd w:val="clear" w:color="auto" w:fill="auto"/>
          </w:tcPr>
          <w:p w:rsidR="00BE42AD" w:rsidRDefault="00BE42AD" w:rsidP="000E44B8">
            <w:pPr>
              <w:pStyle w:val="TAC"/>
            </w:pPr>
            <w:r>
              <w:t>0</w:t>
            </w:r>
          </w:p>
        </w:tc>
        <w:tc>
          <w:tcPr>
            <w:tcW w:w="2445" w:type="dxa"/>
            <w:shd w:val="clear" w:color="auto" w:fill="auto"/>
          </w:tcPr>
          <w:p w:rsidR="00BE42AD" w:rsidRDefault="00BE42AD" w:rsidP="000E44B8">
            <w:pPr>
              <w:pStyle w:val="TAC"/>
            </w:pPr>
            <w:r w:rsidRPr="00403F4F">
              <w:t>Emergency</w:t>
            </w:r>
          </w:p>
        </w:tc>
        <w:tc>
          <w:tcPr>
            <w:tcW w:w="2445" w:type="dxa"/>
            <w:shd w:val="clear" w:color="auto" w:fill="auto"/>
          </w:tcPr>
          <w:p w:rsidR="00BE42AD" w:rsidRDefault="00BE42AD" w:rsidP="000E44B8">
            <w:pPr>
              <w:pStyle w:val="TAC"/>
            </w:pPr>
            <w:r w:rsidRPr="00403F4F">
              <w:t>UE is attempting access for an emergency session</w:t>
            </w:r>
            <w:r>
              <w:t xml:space="preserve"> (NOTE 1)</w:t>
            </w:r>
          </w:p>
        </w:tc>
        <w:tc>
          <w:tcPr>
            <w:tcW w:w="2446" w:type="dxa"/>
            <w:shd w:val="clear" w:color="auto" w:fill="auto"/>
          </w:tcPr>
          <w:p w:rsidR="00BE42AD" w:rsidRDefault="00BE42AD" w:rsidP="000E44B8">
            <w:pPr>
              <w:pStyle w:val="TAC"/>
            </w:pPr>
            <w:r>
              <w:t>Emergency call</w:t>
            </w:r>
          </w:p>
        </w:tc>
      </w:tr>
      <w:tr w:rsidR="00BE42AD" w:rsidTr="000E44B8">
        <w:tc>
          <w:tcPr>
            <w:tcW w:w="2445" w:type="dxa"/>
            <w:vMerge/>
            <w:shd w:val="clear" w:color="auto" w:fill="auto"/>
          </w:tcPr>
          <w:p w:rsidR="00BE42AD" w:rsidRDefault="00BE42AD" w:rsidP="000E44B8">
            <w:pPr>
              <w:pStyle w:val="TAC"/>
            </w:pPr>
          </w:p>
        </w:tc>
        <w:tc>
          <w:tcPr>
            <w:tcW w:w="2445" w:type="dxa"/>
            <w:shd w:val="clear" w:color="auto" w:fill="auto"/>
          </w:tcPr>
          <w:p w:rsidR="00BE42AD" w:rsidRDefault="00BE42AD" w:rsidP="000E44B8">
            <w:pPr>
              <w:pStyle w:val="TAC"/>
            </w:pPr>
            <w:r>
              <w:t>UE NAS initiated 5GMM specific procedures</w:t>
            </w:r>
          </w:p>
        </w:tc>
        <w:tc>
          <w:tcPr>
            <w:tcW w:w="2445" w:type="dxa"/>
            <w:shd w:val="clear" w:color="auto" w:fill="auto"/>
          </w:tcPr>
          <w:p w:rsidR="00BE42AD" w:rsidRDefault="00BE42AD" w:rsidP="000E44B8">
            <w:pPr>
              <w:pStyle w:val="TAC"/>
            </w:pPr>
            <w:r>
              <w:t>Access attempt</w:t>
            </w:r>
            <w:r w:rsidRPr="00403F4F">
              <w:t xml:space="preserve"> is for MO signalling</w:t>
            </w:r>
          </w:p>
        </w:tc>
        <w:tc>
          <w:tcPr>
            <w:tcW w:w="2446" w:type="dxa"/>
            <w:shd w:val="clear" w:color="auto" w:fill="auto"/>
          </w:tcPr>
          <w:p w:rsidR="00BE42AD" w:rsidRDefault="00BE42AD" w:rsidP="000E44B8">
            <w:pPr>
              <w:pStyle w:val="TAC"/>
            </w:pPr>
            <w:r>
              <w:t>MO signalling</w:t>
            </w:r>
          </w:p>
        </w:tc>
      </w:tr>
      <w:tr w:rsidR="00BE42AD" w:rsidTr="000E44B8">
        <w:tc>
          <w:tcPr>
            <w:tcW w:w="2445" w:type="dxa"/>
            <w:vMerge/>
            <w:shd w:val="clear" w:color="auto" w:fill="auto"/>
          </w:tcPr>
          <w:p w:rsidR="00BE42AD" w:rsidRDefault="00BE42AD" w:rsidP="000E44B8">
            <w:pPr>
              <w:pStyle w:val="TAC"/>
            </w:pPr>
          </w:p>
        </w:tc>
        <w:tc>
          <w:tcPr>
            <w:tcW w:w="2445" w:type="dxa"/>
            <w:shd w:val="clear" w:color="auto" w:fill="auto"/>
          </w:tcPr>
          <w:p w:rsidR="00BE42AD" w:rsidRDefault="00BE42AD" w:rsidP="000E44B8">
            <w:pPr>
              <w:pStyle w:val="TAC"/>
            </w:pPr>
            <w:r>
              <w:t xml:space="preserve">UE NAS initiated 5GMM connection management procedures </w:t>
            </w:r>
            <w:r w:rsidRPr="00B86350">
              <w:t>or 5GMM NAS transport procedure</w:t>
            </w:r>
          </w:p>
        </w:tc>
        <w:tc>
          <w:tcPr>
            <w:tcW w:w="2445" w:type="dxa"/>
            <w:shd w:val="clear" w:color="auto" w:fill="auto"/>
          </w:tcPr>
          <w:p w:rsidR="00BE42AD" w:rsidRDefault="00BE42AD" w:rsidP="000E44B8">
            <w:pPr>
              <w:pStyle w:val="TAC"/>
            </w:pPr>
            <w:r>
              <w:t>Access attempt</w:t>
            </w:r>
            <w:r w:rsidRPr="00403F4F">
              <w:t xml:space="preserve"> is for MO data</w:t>
            </w:r>
          </w:p>
        </w:tc>
        <w:tc>
          <w:tcPr>
            <w:tcW w:w="2446" w:type="dxa"/>
            <w:shd w:val="clear" w:color="auto" w:fill="auto"/>
          </w:tcPr>
          <w:p w:rsidR="00BE42AD" w:rsidRDefault="00BE42AD" w:rsidP="000E44B8">
            <w:pPr>
              <w:pStyle w:val="TAC"/>
            </w:pPr>
            <w:r>
              <w:t>MO data</w:t>
            </w:r>
          </w:p>
        </w:tc>
      </w:tr>
      <w:tr w:rsidR="00BE42AD" w:rsidTr="000E44B8">
        <w:tc>
          <w:tcPr>
            <w:tcW w:w="2445" w:type="dxa"/>
            <w:shd w:val="clear" w:color="auto" w:fill="auto"/>
          </w:tcPr>
          <w:p w:rsidR="00BE42AD" w:rsidRDefault="00BE42AD" w:rsidP="000E44B8">
            <w:pPr>
              <w:pStyle w:val="TAC"/>
            </w:pPr>
            <w:r>
              <w:rPr>
                <w:rFonts w:hint="eastAsia"/>
                <w:lang w:eastAsia="zh-CN"/>
              </w:rPr>
              <w:t>1</w:t>
            </w:r>
          </w:p>
        </w:tc>
        <w:tc>
          <w:tcPr>
            <w:tcW w:w="2445" w:type="dxa"/>
            <w:shd w:val="clear" w:color="auto" w:fill="auto"/>
          </w:tcPr>
          <w:p w:rsidR="00BE42AD" w:rsidRDefault="00BE42AD" w:rsidP="000E44B8">
            <w:pPr>
              <w:pStyle w:val="TAC"/>
            </w:pPr>
            <w:r>
              <w:t>Any</w:t>
            </w:r>
          </w:p>
        </w:tc>
        <w:tc>
          <w:tcPr>
            <w:tcW w:w="2445" w:type="dxa"/>
            <w:shd w:val="clear" w:color="auto" w:fill="auto"/>
          </w:tcPr>
          <w:p w:rsidR="00BE42AD" w:rsidRDefault="00BE42AD" w:rsidP="000E44B8">
            <w:pPr>
              <w:pStyle w:val="TAC"/>
            </w:pPr>
            <w:r>
              <w:t>Any</w:t>
            </w:r>
          </w:p>
        </w:tc>
        <w:tc>
          <w:tcPr>
            <w:tcW w:w="2446" w:type="dxa"/>
            <w:shd w:val="clear" w:color="auto" w:fill="auto"/>
          </w:tcPr>
          <w:p w:rsidR="00BE42AD" w:rsidRDefault="00BE42AD" w:rsidP="000E44B8">
            <w:pPr>
              <w:pStyle w:val="TAC"/>
            </w:pPr>
            <w:r>
              <w:t>"High priority access"</w:t>
            </w:r>
          </w:p>
        </w:tc>
      </w:tr>
      <w:tr w:rsidR="00BE42AD" w:rsidTr="000E44B8">
        <w:tc>
          <w:tcPr>
            <w:tcW w:w="2445" w:type="dxa"/>
            <w:shd w:val="clear" w:color="auto" w:fill="auto"/>
          </w:tcPr>
          <w:p w:rsidR="00BE42AD" w:rsidRDefault="00BE42AD" w:rsidP="000E44B8">
            <w:pPr>
              <w:pStyle w:val="TAC"/>
            </w:pPr>
            <w:r>
              <w:rPr>
                <w:rFonts w:hint="eastAsia"/>
                <w:lang w:eastAsia="zh-CN"/>
              </w:rPr>
              <w:t>2</w:t>
            </w:r>
          </w:p>
        </w:tc>
        <w:tc>
          <w:tcPr>
            <w:tcW w:w="2445" w:type="dxa"/>
            <w:shd w:val="clear" w:color="auto" w:fill="auto"/>
          </w:tcPr>
          <w:p w:rsidR="00BE42AD" w:rsidRDefault="00BE42AD" w:rsidP="000E44B8">
            <w:pPr>
              <w:pStyle w:val="TAC"/>
            </w:pPr>
            <w:r>
              <w:t>Any</w:t>
            </w:r>
          </w:p>
        </w:tc>
        <w:tc>
          <w:tcPr>
            <w:tcW w:w="2445" w:type="dxa"/>
            <w:shd w:val="clear" w:color="auto" w:fill="auto"/>
          </w:tcPr>
          <w:p w:rsidR="00BE42AD" w:rsidRDefault="00BE42AD" w:rsidP="000E44B8">
            <w:pPr>
              <w:pStyle w:val="TAC"/>
            </w:pPr>
            <w:r>
              <w:t>Any</w:t>
            </w:r>
          </w:p>
        </w:tc>
        <w:tc>
          <w:tcPr>
            <w:tcW w:w="2446" w:type="dxa"/>
            <w:shd w:val="clear" w:color="auto" w:fill="auto"/>
          </w:tcPr>
          <w:p w:rsidR="00BE42AD" w:rsidRDefault="00BE42AD" w:rsidP="000E44B8">
            <w:pPr>
              <w:pStyle w:val="TAC"/>
            </w:pPr>
            <w:r>
              <w:t>"High priority access"</w:t>
            </w:r>
          </w:p>
        </w:tc>
      </w:tr>
      <w:tr w:rsidR="00BE42AD" w:rsidTr="000E44B8">
        <w:tc>
          <w:tcPr>
            <w:tcW w:w="2445" w:type="dxa"/>
            <w:shd w:val="clear" w:color="auto" w:fill="auto"/>
          </w:tcPr>
          <w:p w:rsidR="00BE42AD" w:rsidRDefault="00BE42AD" w:rsidP="000E44B8">
            <w:pPr>
              <w:pStyle w:val="TAC"/>
            </w:pPr>
            <w:r>
              <w:rPr>
                <w:rFonts w:hint="eastAsia"/>
                <w:lang w:eastAsia="zh-CN"/>
              </w:rPr>
              <w:t>11, 15</w:t>
            </w:r>
          </w:p>
        </w:tc>
        <w:tc>
          <w:tcPr>
            <w:tcW w:w="2445" w:type="dxa"/>
            <w:shd w:val="clear" w:color="auto" w:fill="auto"/>
          </w:tcPr>
          <w:p w:rsidR="00BE42AD" w:rsidRDefault="00BE42AD" w:rsidP="000E44B8">
            <w:pPr>
              <w:pStyle w:val="TAC"/>
            </w:pPr>
            <w:r>
              <w:t>Any</w:t>
            </w:r>
          </w:p>
        </w:tc>
        <w:tc>
          <w:tcPr>
            <w:tcW w:w="2445" w:type="dxa"/>
            <w:shd w:val="clear" w:color="auto" w:fill="auto"/>
          </w:tcPr>
          <w:p w:rsidR="00BE42AD" w:rsidRDefault="00BE42AD" w:rsidP="000E44B8">
            <w:pPr>
              <w:pStyle w:val="TAC"/>
            </w:pPr>
            <w:r>
              <w:t>Any</w:t>
            </w:r>
          </w:p>
        </w:tc>
        <w:tc>
          <w:tcPr>
            <w:tcW w:w="2446" w:type="dxa"/>
            <w:shd w:val="clear" w:color="auto" w:fill="auto"/>
          </w:tcPr>
          <w:p w:rsidR="00BE42AD" w:rsidRDefault="00BE42AD" w:rsidP="000E44B8">
            <w:pPr>
              <w:pStyle w:val="TAC"/>
            </w:pPr>
            <w:r>
              <w:t>"High priority access"</w:t>
            </w:r>
          </w:p>
        </w:tc>
      </w:tr>
      <w:tr w:rsidR="00BE42AD" w:rsidTr="000E44B8">
        <w:tc>
          <w:tcPr>
            <w:tcW w:w="2445" w:type="dxa"/>
            <w:shd w:val="clear" w:color="auto" w:fill="auto"/>
          </w:tcPr>
          <w:p w:rsidR="00BE42AD" w:rsidRDefault="00BE42AD" w:rsidP="000E44B8">
            <w:pPr>
              <w:pStyle w:val="TAC"/>
            </w:pPr>
            <w:r>
              <w:rPr>
                <w:rFonts w:hint="eastAsia"/>
                <w:lang w:eastAsia="zh-CN"/>
              </w:rPr>
              <w:t>12,13,14,</w:t>
            </w:r>
          </w:p>
        </w:tc>
        <w:tc>
          <w:tcPr>
            <w:tcW w:w="2445" w:type="dxa"/>
            <w:shd w:val="clear" w:color="auto" w:fill="auto"/>
          </w:tcPr>
          <w:p w:rsidR="00BE42AD" w:rsidRDefault="00BE42AD" w:rsidP="000E44B8">
            <w:pPr>
              <w:pStyle w:val="TAC"/>
            </w:pPr>
            <w:r>
              <w:t>Any</w:t>
            </w:r>
          </w:p>
        </w:tc>
        <w:tc>
          <w:tcPr>
            <w:tcW w:w="2445" w:type="dxa"/>
            <w:shd w:val="clear" w:color="auto" w:fill="auto"/>
          </w:tcPr>
          <w:p w:rsidR="00BE42AD" w:rsidRDefault="00BE42AD" w:rsidP="000E44B8">
            <w:pPr>
              <w:pStyle w:val="TAC"/>
            </w:pPr>
            <w:r>
              <w:t>Any</w:t>
            </w:r>
          </w:p>
        </w:tc>
        <w:tc>
          <w:tcPr>
            <w:tcW w:w="2446" w:type="dxa"/>
            <w:shd w:val="clear" w:color="auto" w:fill="auto"/>
          </w:tcPr>
          <w:p w:rsidR="00BE42AD" w:rsidRDefault="00BE42AD" w:rsidP="000E44B8">
            <w:pPr>
              <w:pStyle w:val="TAC"/>
            </w:pPr>
            <w:r>
              <w:t>"High priority access"</w:t>
            </w:r>
          </w:p>
        </w:tc>
      </w:tr>
      <w:tr w:rsidR="00BE42AD" w:rsidTr="000E44B8">
        <w:tc>
          <w:tcPr>
            <w:tcW w:w="9781" w:type="dxa"/>
            <w:gridSpan w:val="4"/>
            <w:shd w:val="clear" w:color="auto" w:fill="auto"/>
          </w:tcPr>
          <w:p w:rsidR="00BE42AD" w:rsidRPr="00CB2972" w:rsidRDefault="00BE42AD" w:rsidP="000E44B8">
            <w:pPr>
              <w:pStyle w:val="TAN"/>
            </w:pPr>
            <w:r w:rsidRPr="00CB2972">
              <w:t>NOTE 1:</w:t>
            </w:r>
            <w:r w:rsidRPr="00CB2972">
              <w:tab/>
              <w:t>This includes 5GMM specific procedures while the service is ongoing and 5GMM connection management procedures required to establish a PDU session with request type = "</w:t>
            </w:r>
            <w:r>
              <w:t xml:space="preserve">initial </w:t>
            </w:r>
            <w:r w:rsidRPr="00CB2972">
              <w:t>emergency</w:t>
            </w:r>
            <w:r>
              <w:t xml:space="preserve"> request</w:t>
            </w:r>
            <w:r w:rsidRPr="00CB2972">
              <w:t xml:space="preserve">" </w:t>
            </w:r>
            <w:r>
              <w:t>or "</w:t>
            </w:r>
            <w:r w:rsidRPr="000E20FC">
              <w:t>existing emergency PDU session</w:t>
            </w:r>
            <w:r>
              <w:t xml:space="preserve">", </w:t>
            </w:r>
            <w:r w:rsidRPr="00CB2972">
              <w:t>or to re-establish radio bearers for such a PDU session.</w:t>
            </w:r>
          </w:p>
          <w:p w:rsidR="00BE42AD" w:rsidRDefault="00BE42AD" w:rsidP="000E44B8">
            <w:pPr>
              <w:pStyle w:val="TAN"/>
            </w:pPr>
            <w:r w:rsidRPr="00A26539">
              <w:rPr>
                <w:rFonts w:hint="eastAsia"/>
              </w:rPr>
              <w:t>N</w:t>
            </w:r>
            <w:r>
              <w:rPr>
                <w:rFonts w:hint="eastAsia"/>
                <w:lang w:eastAsia="zh-CN"/>
              </w:rPr>
              <w:t>OTE</w:t>
            </w:r>
            <w:r>
              <w:rPr>
                <w:lang w:eastAsia="zh-CN"/>
              </w:rPr>
              <w:t> 2</w:t>
            </w:r>
            <w:r w:rsidRPr="00A26539">
              <w:rPr>
                <w:rFonts w:hint="eastAsia"/>
              </w:rPr>
              <w:t>:</w:t>
            </w:r>
            <w:r>
              <w:tab/>
            </w:r>
            <w:r>
              <w:rPr>
                <w:rFonts w:hint="eastAsia"/>
                <w:lang w:eastAsia="zh-CN"/>
              </w:rPr>
              <w:t xml:space="preserve">See </w:t>
            </w:r>
            <w:r w:rsidRPr="0022344F">
              <w:rPr>
                <w:noProof/>
                <w:lang w:val="en-US"/>
              </w:rPr>
              <w:t>subclause 4.5.2, table 4.5.2.1</w:t>
            </w:r>
            <w:r w:rsidRPr="0022344F">
              <w:rPr>
                <w:rFonts w:hint="eastAsia"/>
                <w:noProof/>
                <w:lang w:val="en-US" w:eastAsia="zh-CN"/>
              </w:rPr>
              <w:t xml:space="preserve"> for use of the access identities of 0, 1, 2, and 11-15.</w:t>
            </w:r>
          </w:p>
        </w:tc>
      </w:tr>
    </w:tbl>
    <w:p w:rsidR="00BE42AD" w:rsidRPr="001350E2" w:rsidRDefault="00BE42AD" w:rsidP="00BE42AD"/>
    <w:p w:rsidR="00E9551C" w:rsidRDefault="00E9551C" w:rsidP="00E9551C">
      <w:pPr>
        <w:pStyle w:val="Heading3"/>
        <w:rPr>
          <w:noProof/>
        </w:rPr>
      </w:pPr>
      <w:bookmarkStart w:id="87" w:name="_Toc516007561"/>
      <w:r>
        <w:rPr>
          <w:noProof/>
        </w:rPr>
        <w:t>4.7.3</w:t>
      </w:r>
      <w:r>
        <w:rPr>
          <w:noProof/>
        </w:rPr>
        <w:tab/>
        <w:t>5GS session management aspects</w:t>
      </w:r>
      <w:bookmarkEnd w:id="86"/>
      <w:bookmarkEnd w:id="87"/>
    </w:p>
    <w:p w:rsidR="00E9551C" w:rsidRDefault="00E9551C" w:rsidP="00E9551C">
      <w:pPr>
        <w:rPr>
          <w:noProof/>
        </w:rPr>
      </w:pPr>
      <w:r>
        <w:rPr>
          <w:noProof/>
        </w:rPr>
        <w:t>The session management procedures defined over 3GPP access are re-used over non-3GPP access.</w:t>
      </w:r>
    </w:p>
    <w:p w:rsidR="00CD6F76" w:rsidRDefault="004C3E4F" w:rsidP="00CD6F76">
      <w:pPr>
        <w:pStyle w:val="Heading2"/>
      </w:pPr>
      <w:bookmarkStart w:id="88" w:name="_Toc508876837"/>
      <w:bookmarkStart w:id="89" w:name="_Toc516007562"/>
      <w:r>
        <w:t>4.8</w:t>
      </w:r>
      <w:r w:rsidRPr="00235394">
        <w:tab/>
      </w:r>
      <w:r>
        <w:t>Interworking with E-UTRAN connected to EPC</w:t>
      </w:r>
      <w:bookmarkEnd w:id="88"/>
      <w:bookmarkEnd w:id="89"/>
    </w:p>
    <w:p w:rsidR="00CD6F76" w:rsidRDefault="004C3E4F" w:rsidP="00CD6F76">
      <w:pPr>
        <w:pStyle w:val="Heading3"/>
      </w:pPr>
      <w:bookmarkStart w:id="90" w:name="_Toc508876838"/>
      <w:bookmarkStart w:id="91" w:name="_Toc516007563"/>
      <w:r>
        <w:t>4.8.1</w:t>
      </w:r>
      <w:r w:rsidRPr="00235394">
        <w:tab/>
      </w:r>
      <w:r>
        <w:t>General</w:t>
      </w:r>
      <w:bookmarkEnd w:id="90"/>
      <w:bookmarkEnd w:id="91"/>
    </w:p>
    <w:p w:rsidR="004C3E4F" w:rsidRDefault="004C3E4F" w:rsidP="004C3E4F">
      <w:pPr>
        <w:rPr>
          <w:rFonts w:eastAsia="Malgun Gothic"/>
          <w:lang w:eastAsia="zh-CN"/>
        </w:rPr>
      </w:pPr>
      <w:r>
        <w:rPr>
          <w:lang w:eastAsia="zh-CN"/>
        </w:rPr>
        <w:t>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single-registration mode or dual-registration mode</w:t>
      </w:r>
      <w:r>
        <w:rPr>
          <w:lang w:eastAsia="zh-CN"/>
        </w:rPr>
        <w:t xml:space="preserve"> </w:t>
      </w:r>
      <w:r w:rsidRPr="00676448">
        <w:rPr>
          <w:lang w:eastAsia="zh-CN"/>
        </w:rPr>
        <w:t>(see 3GPP</w:t>
      </w:r>
      <w:r>
        <w:rPr>
          <w:lang w:eastAsia="zh-CN"/>
        </w:rPr>
        <w:t> </w:t>
      </w:r>
      <w:r w:rsidRPr="00676448">
        <w:rPr>
          <w:lang w:eastAsia="zh-CN"/>
        </w:rPr>
        <w:t>TS</w:t>
      </w:r>
      <w:r>
        <w:rPr>
          <w:lang w:eastAsia="zh-CN"/>
        </w:rPr>
        <w:t> </w:t>
      </w:r>
      <w:r w:rsidRPr="00676448">
        <w:rPr>
          <w:lang w:eastAsia="zh-CN"/>
        </w:rPr>
        <w:t>23.501</w:t>
      </w:r>
      <w:r>
        <w:rPr>
          <w:lang w:eastAsia="zh-CN"/>
        </w:rPr>
        <w:t> </w:t>
      </w:r>
      <w:r w:rsidRPr="00676448">
        <w:rPr>
          <w:lang w:eastAsia="zh-CN"/>
        </w:rPr>
        <w:t>[</w:t>
      </w:r>
      <w:r w:rsidR="00B5047D">
        <w:rPr>
          <w:lang w:eastAsia="zh-CN"/>
        </w:rPr>
        <w:t>8</w:t>
      </w:r>
      <w:r w:rsidRPr="00676448">
        <w:rPr>
          <w:lang w:eastAsia="zh-CN"/>
        </w:rPr>
        <w:t>])</w:t>
      </w:r>
      <w:r>
        <w:rPr>
          <w:lang w:eastAsia="zh-CN"/>
        </w:rPr>
        <w:t>.</w:t>
      </w:r>
      <w:r>
        <w:rPr>
          <w:rFonts w:eastAsia="Malgun Gothic"/>
          <w:lang w:eastAsia="zh-CN"/>
        </w:rPr>
        <w:t xml:space="preserve"> Support of single-registration mode is mandatory for UEs supporting both S1 mode and N1 mode.</w:t>
      </w:r>
    </w:p>
    <w:p w:rsidR="004C3E4F" w:rsidRDefault="004C3E4F" w:rsidP="004C3E4F">
      <w:pPr>
        <w:rPr>
          <w:lang w:eastAsia="zh-CN"/>
        </w:rPr>
      </w:pPr>
      <w:r>
        <w:rPr>
          <w:rFonts w:eastAsia="Malgun Gothic"/>
          <w:lang w:eastAsia="zh-CN"/>
        </w:rPr>
        <w:t xml:space="preserve">During the </w:t>
      </w:r>
      <w:r w:rsidR="00C93CE5">
        <w:rPr>
          <w:rFonts w:eastAsia="Malgun Gothic"/>
          <w:lang w:eastAsia="zh-CN"/>
        </w:rPr>
        <w:t xml:space="preserve">EPS </w:t>
      </w:r>
      <w:r>
        <w:rPr>
          <w:rFonts w:eastAsia="Malgun Gothic"/>
          <w:lang w:eastAsia="zh-CN"/>
        </w:rPr>
        <w:t xml:space="preserve">attach procedure </w:t>
      </w:r>
      <w:r w:rsidR="00ED0036">
        <w:rPr>
          <w:rFonts w:eastAsia="Malgun Gothic"/>
          <w:lang w:eastAsia="zh-CN"/>
        </w:rPr>
        <w:t>(</w:t>
      </w:r>
      <w:r w:rsidR="00ED0036">
        <w:t>3GPP TS 24.301 </w:t>
      </w:r>
      <w:r w:rsidR="00ED0036" w:rsidRPr="00C0462D">
        <w:t>[</w:t>
      </w:r>
      <w:r w:rsidR="00ED0036">
        <w:t>1</w:t>
      </w:r>
      <w:r w:rsidR="00E04A35">
        <w:t>5</w:t>
      </w:r>
      <w:r w:rsidR="00ED0036" w:rsidRPr="00C0462D">
        <w:t>]</w:t>
      </w:r>
      <w:r w:rsidR="00ED0036">
        <w:rPr>
          <w:rFonts w:eastAsia="Malgun Gothic"/>
          <w:lang w:eastAsia="zh-CN"/>
        </w:rPr>
        <w:t xml:space="preserve">) </w:t>
      </w:r>
      <w:r>
        <w:rPr>
          <w:rFonts w:eastAsia="Malgun Gothic"/>
          <w:lang w:eastAsia="zh-CN"/>
        </w:rPr>
        <w:t>or initial registration procedure</w:t>
      </w:r>
      <w:r w:rsidR="00ED0036">
        <w:rPr>
          <w:rFonts w:eastAsia="Malgun Gothic"/>
          <w:lang w:eastAsia="zh-CN"/>
        </w:rPr>
        <w:t xml:space="preserve"> (see subclause</w:t>
      </w:r>
      <w:r w:rsidR="00ED0036">
        <w:t> </w:t>
      </w:r>
      <w:r w:rsidR="00ED0036">
        <w:rPr>
          <w:rFonts w:eastAsia="Malgun Gothic"/>
          <w:lang w:eastAsia="zh-CN"/>
        </w:rPr>
        <w:t>5.5.1.2)</w:t>
      </w:r>
      <w:r>
        <w:rPr>
          <w:rFonts w:eastAsia="Malgun Gothic"/>
          <w:lang w:eastAsia="zh-CN"/>
        </w:rPr>
        <w:t xml:space="preserve">, the mode for intersystem </w:t>
      </w:r>
      <w:r w:rsidR="002E49C6">
        <w:rPr>
          <w:rFonts w:eastAsia="Malgun Gothic"/>
          <w:lang w:eastAsia="zh-CN"/>
        </w:rPr>
        <w:t>interworking</w:t>
      </w:r>
      <w:r>
        <w:rPr>
          <w:rFonts w:eastAsia="Malgun Gothic"/>
          <w:lang w:eastAsia="zh-CN"/>
        </w:rPr>
        <w:t xml:space="preserve"> is selected if the UE supports both S1 mode and N1 mode, and the network supports intersystem </w:t>
      </w:r>
      <w:r w:rsidR="002E49C6">
        <w:rPr>
          <w:rFonts w:eastAsia="Malgun Gothic"/>
          <w:lang w:eastAsia="zh-CN"/>
        </w:rPr>
        <w:t>interworking</w:t>
      </w:r>
      <w:r>
        <w:rPr>
          <w:rFonts w:eastAsia="Malgun Gothic"/>
          <w:lang w:eastAsia="zh-CN"/>
        </w:rPr>
        <w:t>.</w:t>
      </w:r>
    </w:p>
    <w:p w:rsidR="00235070" w:rsidRPr="00101040" w:rsidRDefault="00235070" w:rsidP="00235070">
      <w:pPr>
        <w:pStyle w:val="Heading3"/>
      </w:pPr>
      <w:bookmarkStart w:id="92" w:name="_Toc508876839"/>
      <w:bookmarkStart w:id="93" w:name="_Toc516007564"/>
      <w:r w:rsidRPr="00101040">
        <w:t>4.8.2</w:t>
      </w:r>
      <w:r w:rsidRPr="00101040">
        <w:tab/>
        <w:t>Single-registration mode</w:t>
      </w:r>
      <w:bookmarkEnd w:id="92"/>
      <w:bookmarkEnd w:id="93"/>
    </w:p>
    <w:p w:rsidR="00235070" w:rsidRPr="00101040" w:rsidRDefault="00235070" w:rsidP="00235070">
      <w:pPr>
        <w:pStyle w:val="Heading4"/>
      </w:pPr>
      <w:bookmarkStart w:id="94" w:name="_Toc508876840"/>
      <w:r w:rsidRPr="00101040">
        <w:t>4.8.2.1</w:t>
      </w:r>
      <w:r w:rsidRPr="00101040">
        <w:tab/>
        <w:t>General</w:t>
      </w:r>
      <w:bookmarkEnd w:id="94"/>
    </w:p>
    <w:p w:rsidR="00235070" w:rsidRPr="00101040" w:rsidRDefault="00F66719" w:rsidP="00235070">
      <w:r w:rsidRPr="004E7197">
        <w:t>If the UE receives the indication that interworking without N26 is not supported</w:t>
      </w:r>
      <w:r w:rsidR="002E49C6">
        <w:t xml:space="preserve">, the UE </w:t>
      </w:r>
      <w:r w:rsidR="00235070">
        <w:t xml:space="preserve">operates as described in subclause 4.8.2.2. If the </w:t>
      </w:r>
      <w:r w:rsidR="002E49C6">
        <w:t>UE receives the indication that interworking without N26 is supported</w:t>
      </w:r>
      <w:r w:rsidR="00235070">
        <w:t xml:space="preserve"> and the UE does not support dual-registration mode, the UE operates as described in subclause 4.8.2.3.</w:t>
      </w:r>
    </w:p>
    <w:p w:rsidR="00110A2A" w:rsidRDefault="001A139A">
      <w:pPr>
        <w:pStyle w:val="Heading4"/>
        <w:rPr>
          <w:lang w:val="en-US"/>
        </w:rPr>
      </w:pPr>
      <w:bookmarkStart w:id="95" w:name="_Toc508876841"/>
      <w:r>
        <w:rPr>
          <w:lang w:val="en-US"/>
        </w:rPr>
        <w:t>4.</w:t>
      </w:r>
      <w:r w:rsidR="00E9551C">
        <w:rPr>
          <w:lang w:val="en-US"/>
        </w:rPr>
        <w:t>8</w:t>
      </w:r>
      <w:r>
        <w:rPr>
          <w:lang w:val="en-US"/>
        </w:rPr>
        <w:t>.2</w:t>
      </w:r>
      <w:r w:rsidR="00235070">
        <w:rPr>
          <w:lang w:val="en-US"/>
        </w:rPr>
        <w:t>.2</w:t>
      </w:r>
      <w:r>
        <w:rPr>
          <w:lang w:val="en-US"/>
        </w:rPr>
        <w:tab/>
      </w:r>
      <w:r w:rsidR="002A3360">
        <w:rPr>
          <w:lang w:val="en-US"/>
        </w:rPr>
        <w:t>Single-registration mode</w:t>
      </w:r>
      <w:r>
        <w:rPr>
          <w:lang w:val="en-US"/>
        </w:rPr>
        <w:t xml:space="preserve"> with N26 interface</w:t>
      </w:r>
      <w:bookmarkEnd w:id="95"/>
    </w:p>
    <w:p w:rsidR="00235070" w:rsidRPr="00201943" w:rsidRDefault="00235070" w:rsidP="00235070">
      <w:r>
        <w:t>See subclause 5.1.4.2 for coordination between 5GMM and EMM and subclause 6.1.4</w:t>
      </w:r>
      <w:r w:rsidR="00AD55CF">
        <w:t>.1</w:t>
      </w:r>
      <w:r>
        <w:t xml:space="preserve"> for coordination between 5GSM and ESM.</w:t>
      </w:r>
    </w:p>
    <w:p w:rsidR="00110A2A" w:rsidRDefault="000101B6">
      <w:pPr>
        <w:pStyle w:val="Heading4"/>
      </w:pPr>
      <w:bookmarkStart w:id="96" w:name="_Toc508876842"/>
      <w:r>
        <w:t>4</w:t>
      </w:r>
      <w:r w:rsidRPr="007E6407">
        <w:t>.</w:t>
      </w:r>
      <w:r w:rsidR="00187DED">
        <w:t>8</w:t>
      </w:r>
      <w:r>
        <w:t>.</w:t>
      </w:r>
      <w:r w:rsidR="00235070">
        <w:t>2.</w:t>
      </w:r>
      <w:r>
        <w:t>3</w:t>
      </w:r>
      <w:r w:rsidRPr="007E6407">
        <w:tab/>
      </w:r>
      <w:r>
        <w:t>Single-registration mode without N26 interface</w:t>
      </w:r>
      <w:bookmarkEnd w:id="96"/>
    </w:p>
    <w:p w:rsidR="00AD55CF" w:rsidRDefault="000101B6" w:rsidP="00AD55CF">
      <w:pPr>
        <w:rPr>
          <w:noProof/>
          <w:lang w:val="en-US"/>
        </w:rPr>
      </w:pPr>
      <w:r>
        <w:rPr>
          <w:noProof/>
          <w:lang w:val="en-US"/>
        </w:rPr>
        <w:t>At inter</w:t>
      </w:r>
      <w:r w:rsidR="0074032B">
        <w:rPr>
          <w:noProof/>
          <w:lang w:val="en-US"/>
        </w:rPr>
        <w:t>-</w:t>
      </w:r>
      <w:r>
        <w:rPr>
          <w:noProof/>
          <w:lang w:val="en-US"/>
        </w:rPr>
        <w:t>system change</w:t>
      </w:r>
      <w:r w:rsidRPr="00ED2624">
        <w:rPr>
          <w:noProof/>
          <w:lang w:val="en-US"/>
        </w:rPr>
        <w:t xml:space="preserve"> from </w:t>
      </w:r>
      <w:r>
        <w:rPr>
          <w:noProof/>
          <w:lang w:val="en-US"/>
        </w:rPr>
        <w:t>N1</w:t>
      </w:r>
      <w:r w:rsidRPr="00ED2624">
        <w:rPr>
          <w:noProof/>
          <w:lang w:val="en-US"/>
        </w:rPr>
        <w:t xml:space="preserve"> mode to S1 mode </w:t>
      </w:r>
      <w:r>
        <w:rPr>
          <w:noProof/>
          <w:lang w:val="en-US"/>
        </w:rPr>
        <w:t xml:space="preserve">in </w:t>
      </w:r>
      <w:r w:rsidRPr="009F0E5A">
        <w:rPr>
          <w:noProof/>
          <w:lang w:val="en-US"/>
        </w:rPr>
        <w:t xml:space="preserve">EMM-IDLE mode </w:t>
      </w:r>
      <w:r>
        <w:rPr>
          <w:noProof/>
          <w:lang w:val="en-US"/>
        </w:rPr>
        <w:t>when</w:t>
      </w:r>
      <w:r w:rsidR="00AD55CF">
        <w:rPr>
          <w:noProof/>
          <w:lang w:val="en-US"/>
        </w:rPr>
        <w:t>:</w:t>
      </w:r>
    </w:p>
    <w:p w:rsidR="00AD55CF" w:rsidRDefault="00AD55CF" w:rsidP="00AD55CF">
      <w:pPr>
        <w:pStyle w:val="B1"/>
        <w:rPr>
          <w:noProof/>
          <w:lang w:val="en-US"/>
        </w:rPr>
      </w:pPr>
      <w:r>
        <w:rPr>
          <w:noProof/>
          <w:lang w:val="en-US"/>
        </w:rPr>
        <w:t>a)</w:t>
      </w:r>
      <w:r>
        <w:rPr>
          <w:noProof/>
          <w:lang w:val="en-US"/>
        </w:rPr>
        <w:tab/>
        <w:t>the UE supports non-IP PDN type and</w:t>
      </w:r>
      <w:r w:rsidR="000101B6">
        <w:rPr>
          <w:noProof/>
          <w:lang w:val="en-US"/>
        </w:rPr>
        <w:t xml:space="preserve"> </w:t>
      </w:r>
      <w:r w:rsidR="000101B6" w:rsidRPr="00F65433">
        <w:rPr>
          <w:noProof/>
          <w:lang w:val="en-US"/>
        </w:rPr>
        <w:t>at least one</w:t>
      </w:r>
      <w:r w:rsidR="000101B6" w:rsidRPr="00ED2624">
        <w:rPr>
          <w:noProof/>
          <w:lang w:val="en-US"/>
        </w:rPr>
        <w:t xml:space="preserve"> </w:t>
      </w:r>
      <w:r w:rsidR="000101B6">
        <w:rPr>
          <w:noProof/>
          <w:lang w:val="en-US"/>
        </w:rPr>
        <w:t xml:space="preserve">PDU session </w:t>
      </w:r>
      <w:r w:rsidR="000101B6" w:rsidRPr="00ED2624">
        <w:rPr>
          <w:noProof/>
          <w:lang w:val="en-US"/>
        </w:rPr>
        <w:t>is active</w:t>
      </w:r>
      <w:r>
        <w:rPr>
          <w:noProof/>
          <w:lang w:val="en-US"/>
        </w:rPr>
        <w:t>; or</w:t>
      </w:r>
      <w:r w:rsidRPr="00AD55CF">
        <w:rPr>
          <w:lang w:val="en-US"/>
        </w:rPr>
        <w:t xml:space="preserve"> </w:t>
      </w:r>
    </w:p>
    <w:p w:rsidR="00AD55CF" w:rsidRDefault="00AD55CF" w:rsidP="0076076B">
      <w:pPr>
        <w:pStyle w:val="B1"/>
        <w:rPr>
          <w:noProof/>
          <w:lang w:val="en-US"/>
        </w:rPr>
      </w:pPr>
      <w:r>
        <w:rPr>
          <w:noProof/>
          <w:lang w:val="en-US"/>
        </w:rPr>
        <w:t>b)</w:t>
      </w:r>
      <w:r>
        <w:rPr>
          <w:noProof/>
          <w:lang w:val="en-US"/>
        </w:rPr>
        <w:tab/>
        <w:t>the UE does not support non-IP PDN type and at least one PDU session context of IPv4, IPv6 or IPv4v6 PDU session type is active</w:t>
      </w:r>
      <w:r w:rsidR="000101B6" w:rsidRPr="00ED2624">
        <w:rPr>
          <w:noProof/>
          <w:lang w:val="en-US"/>
        </w:rPr>
        <w:t>,</w:t>
      </w:r>
    </w:p>
    <w:p w:rsidR="000101B6" w:rsidRDefault="000101B6" w:rsidP="00AD55CF">
      <w:pPr>
        <w:rPr>
          <w:noProof/>
          <w:lang w:val="en-US"/>
        </w:rPr>
      </w:pPr>
      <w:r w:rsidRPr="00ED2624">
        <w:rPr>
          <w:noProof/>
          <w:lang w:val="en-US"/>
        </w:rPr>
        <w:lastRenderedPageBreak/>
        <w:t xml:space="preserve">the UE </w:t>
      </w:r>
      <w:r w:rsidRPr="005915E7">
        <w:rPr>
          <w:noProof/>
          <w:lang w:val="en-US"/>
        </w:rPr>
        <w:t xml:space="preserve">shall </w:t>
      </w:r>
      <w:r>
        <w:rPr>
          <w:noProof/>
          <w:lang w:val="en-US"/>
        </w:rPr>
        <w:t>proceed as follows:</w:t>
      </w:r>
    </w:p>
    <w:p w:rsidR="000101B6" w:rsidRDefault="000101B6" w:rsidP="000101B6">
      <w:pPr>
        <w:pStyle w:val="B1"/>
        <w:rPr>
          <w:noProof/>
          <w:lang w:val="en-US"/>
        </w:rPr>
      </w:pPr>
      <w:r w:rsidRPr="009F28A6">
        <w:rPr>
          <w:noProof/>
          <w:lang w:val="en-US"/>
        </w:rPr>
        <w:t>a)</w:t>
      </w:r>
      <w:r>
        <w:rPr>
          <w:noProof/>
          <w:lang w:val="en-US"/>
        </w:rPr>
        <w:tab/>
        <w:t xml:space="preserve">if the UE supports sending an ATTACH REQUEST message containing a </w:t>
      </w:r>
      <w:r w:rsidRPr="00F878BC">
        <w:rPr>
          <w:noProof/>
          <w:lang w:val="en-US"/>
        </w:rPr>
        <w:t>PDN CONNECTIVITY REQUEST message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to transfer a PDU session from N1 mode to S1 mode and the UE has received an </w:t>
      </w:r>
      <w:r w:rsidRPr="00F043EF">
        <w:t>"</w:t>
      </w:r>
      <w:r>
        <w:t>interworking without N26</w:t>
      </w:r>
      <w:r>
        <w:rPr>
          <w:noProof/>
          <w:lang w:val="en-US"/>
        </w:rPr>
        <w:t xml:space="preserve"> supported</w:t>
      </w:r>
      <w:r w:rsidRPr="00F043EF">
        <w:t>"</w:t>
      </w:r>
      <w:r>
        <w:t xml:space="preserve"> indication </w:t>
      </w:r>
      <w:r>
        <w:rPr>
          <w:noProof/>
          <w:lang w:val="en-US"/>
        </w:rPr>
        <w:t>from the network, the UE shall:</w:t>
      </w:r>
    </w:p>
    <w:p w:rsidR="000101B6" w:rsidRPr="003D4DFC" w:rsidRDefault="00187DED" w:rsidP="000101B6">
      <w:pPr>
        <w:pStyle w:val="B2"/>
        <w:rPr>
          <w:noProof/>
          <w:lang w:val="en-US"/>
        </w:rPr>
      </w:pPr>
      <w:r>
        <w:rPr>
          <w:noProof/>
          <w:lang w:val="en-US"/>
        </w:rPr>
        <w:t>1)</w:t>
      </w:r>
      <w:r w:rsidR="000101B6">
        <w:rPr>
          <w:noProof/>
          <w:lang w:val="en-US"/>
        </w:rPr>
        <w:tab/>
      </w:r>
      <w:r w:rsidR="000101B6" w:rsidRPr="003D4DFC">
        <w:rPr>
          <w:noProof/>
          <w:lang w:val="en-US"/>
        </w:rPr>
        <w:t>enter substates EMM-DEREGISTERED.NORMAL-SERVICE and 5GMM-REGISTERED.NO-CELL-AVAILABLE;</w:t>
      </w:r>
    </w:p>
    <w:p w:rsidR="000101B6" w:rsidRDefault="00187DED" w:rsidP="000101B6">
      <w:pPr>
        <w:pStyle w:val="B2"/>
        <w:rPr>
          <w:noProof/>
          <w:lang w:val="en-US"/>
        </w:rPr>
      </w:pPr>
      <w:r>
        <w:rPr>
          <w:noProof/>
          <w:lang w:val="en-US"/>
        </w:rPr>
        <w:t>2)</w:t>
      </w:r>
      <w:r w:rsidR="000101B6" w:rsidRPr="003D4DFC">
        <w:rPr>
          <w:noProof/>
          <w:lang w:val="en-US"/>
        </w:rPr>
        <w:tab/>
        <w:t xml:space="preserve">map each PDU session supporting interworking to EPS to </w:t>
      </w:r>
      <w:r w:rsidR="00A40678">
        <w:rPr>
          <w:noProof/>
          <w:lang w:val="en-US"/>
        </w:rPr>
        <w:t xml:space="preserve">the </w:t>
      </w:r>
      <w:r w:rsidR="000101B6" w:rsidRPr="003D4DFC">
        <w:rPr>
          <w:noProof/>
          <w:lang w:val="en-US"/>
        </w:rPr>
        <w:t>default EPS bearer context</w:t>
      </w:r>
      <w:r w:rsidR="00A40678">
        <w:rPr>
          <w:noProof/>
          <w:lang w:val="en-US"/>
        </w:rPr>
        <w:t xml:space="preserve"> of the corresponding PDN connection(s) and set the </w:t>
      </w:r>
      <w:r w:rsidR="00A40678" w:rsidRPr="00AD1173">
        <w:t xml:space="preserve">state of </w:t>
      </w:r>
      <w:r w:rsidR="00A40678">
        <w:t xml:space="preserve">each default </w:t>
      </w:r>
      <w:r w:rsidR="00A40678" w:rsidRPr="00AD1173">
        <w:t>EPS bearer context</w:t>
      </w:r>
      <w:r w:rsidR="00A40678">
        <w:t>,</w:t>
      </w:r>
      <w:r w:rsidR="00A40678">
        <w:rPr>
          <w:noProof/>
          <w:lang w:val="en-US"/>
        </w:rPr>
        <w:t xml:space="preserve"> as specified in </w:t>
      </w:r>
      <w:r w:rsidR="00A40678" w:rsidRPr="00634115">
        <w:t>subclause </w:t>
      </w:r>
      <w:r w:rsidR="00A40678">
        <w:t>6</w:t>
      </w:r>
      <w:r w:rsidR="00A40678" w:rsidRPr="00634115">
        <w:t>.</w:t>
      </w:r>
      <w:r w:rsidR="00A40678">
        <w:t>1</w:t>
      </w:r>
      <w:r w:rsidR="00A40678" w:rsidRPr="00634115">
        <w:t>.4</w:t>
      </w:r>
      <w:r w:rsidR="00AD55CF">
        <w:t>.</w:t>
      </w:r>
      <w:r w:rsidR="00002A73">
        <w:t>2</w:t>
      </w:r>
      <w:r w:rsidR="000101B6" w:rsidRPr="003D4DFC">
        <w:rPr>
          <w:noProof/>
          <w:lang w:val="en-US"/>
        </w:rPr>
        <w:t>; and</w:t>
      </w:r>
    </w:p>
    <w:p w:rsidR="000101B6" w:rsidRDefault="00187DED" w:rsidP="000101B6">
      <w:pPr>
        <w:pStyle w:val="B2"/>
        <w:rPr>
          <w:noProof/>
          <w:lang w:val="en-US"/>
        </w:rPr>
      </w:pPr>
      <w:r>
        <w:rPr>
          <w:noProof/>
          <w:lang w:val="en-US"/>
        </w:rPr>
        <w:t>3)</w:t>
      </w:r>
      <w:r w:rsidR="000101B6">
        <w:rPr>
          <w:noProof/>
          <w:lang w:val="en-US"/>
        </w:rPr>
        <w:tab/>
        <w:t xml:space="preserve">initiate an EPS attach procedure and include a </w:t>
      </w:r>
      <w:r w:rsidR="000101B6" w:rsidRPr="00F878BC">
        <w:rPr>
          <w:noProof/>
          <w:lang w:val="en-US"/>
        </w:rPr>
        <w:t>PDN CONNECTIVITY REQUEST message</w:t>
      </w:r>
      <w:r w:rsidR="000101B6">
        <w:rPr>
          <w:noProof/>
          <w:lang w:val="en-US"/>
        </w:rPr>
        <w:t xml:space="preserve"> with </w:t>
      </w:r>
      <w:r w:rsidR="000101B6" w:rsidRPr="00F878BC">
        <w:rPr>
          <w:noProof/>
          <w:lang w:val="en-US"/>
        </w:rPr>
        <w:t xml:space="preserve">request type </w:t>
      </w:r>
      <w:r w:rsidR="000101B6">
        <w:rPr>
          <w:noProof/>
          <w:lang w:val="en-US"/>
        </w:rPr>
        <w:t xml:space="preserve">set </w:t>
      </w:r>
      <w:r w:rsidR="000101B6" w:rsidRPr="00F878BC">
        <w:rPr>
          <w:noProof/>
          <w:lang w:val="en-US"/>
        </w:rPr>
        <w:t>to "handover"</w:t>
      </w:r>
      <w:r w:rsidR="000101B6">
        <w:rPr>
          <w:noProof/>
          <w:lang w:val="en-US"/>
        </w:rPr>
        <w:t xml:space="preserve"> in the ATTACH REQUEST message to activate a default EPS bearer context </w:t>
      </w:r>
      <w:r w:rsidR="000101B6" w:rsidRPr="009F28A6">
        <w:rPr>
          <w:noProof/>
          <w:lang w:val="en-US"/>
        </w:rPr>
        <w:t xml:space="preserve">for one of the </w:t>
      </w:r>
      <w:r w:rsidR="00AD55CF">
        <w:rPr>
          <w:noProof/>
          <w:lang w:val="en-US"/>
        </w:rPr>
        <w:t xml:space="preserve">active </w:t>
      </w:r>
      <w:r w:rsidR="000101B6" w:rsidRPr="009F28A6">
        <w:rPr>
          <w:noProof/>
          <w:lang w:val="en-US"/>
        </w:rPr>
        <w:t>PDU session</w:t>
      </w:r>
      <w:r w:rsidR="00AD55CF">
        <w:rPr>
          <w:noProof/>
          <w:lang w:val="en-US"/>
        </w:rPr>
        <w:t xml:space="preserve"> context</w:t>
      </w:r>
      <w:r w:rsidR="000101B6" w:rsidRPr="009F28A6">
        <w:rPr>
          <w:noProof/>
          <w:lang w:val="en-US"/>
        </w:rPr>
        <w:t>s</w:t>
      </w:r>
      <w:r w:rsidR="00864064">
        <w:rPr>
          <w:noProof/>
          <w:lang w:val="en-US"/>
        </w:rPr>
        <w:t>.</w:t>
      </w:r>
    </w:p>
    <w:p w:rsidR="000101B6" w:rsidRDefault="000101B6" w:rsidP="000101B6">
      <w:pPr>
        <w:pStyle w:val="B1"/>
        <w:rPr>
          <w:noProof/>
          <w:lang w:val="en-US"/>
        </w:rPr>
      </w:pPr>
      <w:r>
        <w:tab/>
      </w:r>
      <w:r>
        <w:rPr>
          <w:noProof/>
          <w:lang w:val="en-US"/>
        </w:rPr>
        <w:t xml:space="preserve">After successful completion of the </w:t>
      </w:r>
      <w:r w:rsidR="0074032B">
        <w:rPr>
          <w:noProof/>
          <w:lang w:val="en-US"/>
        </w:rPr>
        <w:t xml:space="preserve">EPS </w:t>
      </w:r>
      <w:r>
        <w:rPr>
          <w:noProof/>
          <w:lang w:val="en-US"/>
        </w:rPr>
        <w:t xml:space="preserve">attach procedure, the UE shall attempt to </w:t>
      </w:r>
      <w:r w:rsidRPr="003D4DFC">
        <w:rPr>
          <w:noProof/>
          <w:lang w:val="en-US"/>
        </w:rPr>
        <w:t>activate each of the other default EPS bearer contexts, if any,</w:t>
      </w:r>
      <w:r>
        <w:rPr>
          <w:noProof/>
          <w:lang w:val="en-US"/>
        </w:rPr>
        <w:t xml:space="preserve"> by initiating a stand-alone </w:t>
      </w:r>
      <w:r w:rsidRPr="0066448B">
        <w:rPr>
          <w:noProof/>
          <w:lang w:val="en-US"/>
        </w:rPr>
        <w:t>PDN connectivity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r>
        <w:t>; and</w:t>
      </w:r>
    </w:p>
    <w:p w:rsidR="000101B6" w:rsidRDefault="000101B6" w:rsidP="000101B6">
      <w:pPr>
        <w:pStyle w:val="B1"/>
        <w:rPr>
          <w:noProof/>
          <w:lang w:val="en-US"/>
        </w:rPr>
      </w:pPr>
      <w:r w:rsidRPr="009F28A6">
        <w:rPr>
          <w:noProof/>
          <w:lang w:val="en-US"/>
        </w:rPr>
        <w:t>b)</w:t>
      </w:r>
      <w:r>
        <w:rPr>
          <w:noProof/>
          <w:lang w:val="en-US"/>
        </w:rPr>
        <w:tab/>
        <w:t>otherwise, enter</w:t>
      </w:r>
      <w:r w:rsidRPr="005915E7">
        <w:rPr>
          <w:noProof/>
          <w:lang w:val="en-US"/>
        </w:rPr>
        <w:t xml:space="preserve"> </w:t>
      </w:r>
      <w:r>
        <w:rPr>
          <w:noProof/>
          <w:lang w:val="en-US"/>
        </w:rPr>
        <w:t>sub</w:t>
      </w:r>
      <w:r w:rsidRPr="005915E7">
        <w:rPr>
          <w:noProof/>
          <w:lang w:val="en-US"/>
        </w:rPr>
        <w:t>state</w:t>
      </w:r>
      <w:r>
        <w:rPr>
          <w:noProof/>
          <w:lang w:val="en-US"/>
        </w:rPr>
        <w:t>s</w:t>
      </w:r>
      <w:r w:rsidRPr="005915E7">
        <w:rPr>
          <w:noProof/>
          <w:lang w:val="en-US"/>
        </w:rPr>
        <w:t xml:space="preserve"> EMM-REGISTERED.NORMAL-SERVICE and 5GMM-REGISTERED.NO-CELL-AVAILABLE</w:t>
      </w:r>
      <w:r>
        <w:rPr>
          <w:noProof/>
          <w:lang w:val="en-US"/>
        </w:rPr>
        <w:t xml:space="preserve"> and initiate a tracking area update procedure</w:t>
      </w:r>
      <w:r w:rsidR="00235070">
        <w:rPr>
          <w:noProof/>
          <w:lang w:val="en-US"/>
        </w:rPr>
        <w:t xml:space="preserve"> (see </w:t>
      </w:r>
      <w:r w:rsidR="00235070">
        <w:t>3GPP</w:t>
      </w:r>
      <w:r w:rsidR="00235070" w:rsidRPr="00235394">
        <w:t> </w:t>
      </w:r>
      <w:r w:rsidR="00235070">
        <w:t>TS</w:t>
      </w:r>
      <w:r w:rsidR="00235070" w:rsidRPr="00235394">
        <w:t> </w:t>
      </w:r>
      <w:r w:rsidR="00235070">
        <w:t>24.301</w:t>
      </w:r>
      <w:r w:rsidR="00235070" w:rsidRPr="00235394">
        <w:t> </w:t>
      </w:r>
      <w:r w:rsidR="00235070">
        <w:t>[1</w:t>
      </w:r>
      <w:r w:rsidR="00E04A35">
        <w:t>5</w:t>
      </w:r>
      <w:r w:rsidR="00235070">
        <w:t>])</w:t>
      </w:r>
      <w:r>
        <w:rPr>
          <w:noProof/>
          <w:lang w:val="en-US"/>
        </w:rPr>
        <w:t>.</w:t>
      </w:r>
    </w:p>
    <w:p w:rsidR="00EC6940" w:rsidRDefault="000101B6" w:rsidP="000101B6">
      <w:pPr>
        <w:rPr>
          <w:noProof/>
          <w:lang w:val="en-US"/>
        </w:rPr>
      </w:pPr>
      <w:r>
        <w:rPr>
          <w:noProof/>
          <w:lang w:val="en-US"/>
        </w:rPr>
        <w:t>At inter</w:t>
      </w:r>
      <w:r w:rsidR="0074032B">
        <w:rPr>
          <w:noProof/>
          <w:lang w:val="en-US"/>
        </w:rPr>
        <w:t>-</w:t>
      </w:r>
      <w:r>
        <w:rPr>
          <w:noProof/>
          <w:lang w:val="en-US"/>
        </w:rPr>
        <w:t>system change</w:t>
      </w:r>
      <w:r w:rsidRPr="00ED2624">
        <w:rPr>
          <w:noProof/>
          <w:lang w:val="en-US"/>
        </w:rPr>
        <w:t xml:space="preserve"> from </w:t>
      </w:r>
      <w:r>
        <w:rPr>
          <w:noProof/>
          <w:lang w:val="en-US"/>
        </w:rPr>
        <w:t>N1</w:t>
      </w:r>
      <w:r w:rsidRPr="00ED2624">
        <w:rPr>
          <w:noProof/>
          <w:lang w:val="en-US"/>
        </w:rPr>
        <w:t xml:space="preserve"> mode to S1 mode </w:t>
      </w:r>
      <w:r>
        <w:rPr>
          <w:noProof/>
          <w:lang w:val="en-US"/>
        </w:rPr>
        <w:t xml:space="preserve">in </w:t>
      </w:r>
      <w:r w:rsidRPr="009F0E5A">
        <w:rPr>
          <w:noProof/>
          <w:lang w:val="en-US"/>
        </w:rPr>
        <w:t xml:space="preserve">EMM-IDLE mode </w:t>
      </w:r>
      <w:r>
        <w:rPr>
          <w:noProof/>
          <w:lang w:val="en-US"/>
        </w:rPr>
        <w:t>when</w:t>
      </w:r>
      <w:r w:rsidR="00EC6940">
        <w:rPr>
          <w:noProof/>
          <w:lang w:val="en-US"/>
        </w:rPr>
        <w:t>:</w:t>
      </w:r>
    </w:p>
    <w:p w:rsidR="00EC6940" w:rsidRPr="000107F9" w:rsidRDefault="00EC6940" w:rsidP="0076076B">
      <w:pPr>
        <w:pStyle w:val="B1"/>
        <w:rPr>
          <w:noProof/>
          <w:lang w:val="en-US"/>
        </w:rPr>
      </w:pPr>
      <w:r w:rsidRPr="00EC6940">
        <w:rPr>
          <w:noProof/>
          <w:lang w:val="en-US"/>
        </w:rPr>
        <w:t>a)</w:t>
      </w:r>
      <w:r>
        <w:rPr>
          <w:noProof/>
          <w:lang w:val="en-US"/>
        </w:rPr>
        <w:tab/>
      </w:r>
      <w:r w:rsidRPr="00EC6940">
        <w:rPr>
          <w:noProof/>
          <w:lang w:val="en-US"/>
        </w:rPr>
        <w:t xml:space="preserve">the UE supports non-IP PDN type and </w:t>
      </w:r>
      <w:r w:rsidR="000101B6" w:rsidRPr="00450F3B">
        <w:rPr>
          <w:noProof/>
          <w:lang w:val="en-US"/>
        </w:rPr>
        <w:t xml:space="preserve">no PDU session </w:t>
      </w:r>
      <w:r w:rsidR="000101B6" w:rsidRPr="00AC4843">
        <w:rPr>
          <w:noProof/>
          <w:lang w:val="en-US"/>
        </w:rPr>
        <w:t>is active</w:t>
      </w:r>
      <w:r w:rsidRPr="000107F9">
        <w:rPr>
          <w:noProof/>
          <w:lang w:val="en-US"/>
        </w:rPr>
        <w:t>; or</w:t>
      </w:r>
    </w:p>
    <w:p w:rsidR="00EC6940" w:rsidRDefault="00EC6940" w:rsidP="0076076B">
      <w:pPr>
        <w:pStyle w:val="B1"/>
        <w:rPr>
          <w:noProof/>
          <w:lang w:val="en-US"/>
        </w:rPr>
      </w:pPr>
      <w:r>
        <w:rPr>
          <w:noProof/>
          <w:lang w:val="en-US"/>
        </w:rPr>
        <w:t>b)</w:t>
      </w:r>
      <w:r>
        <w:rPr>
          <w:noProof/>
          <w:lang w:val="en-US"/>
        </w:rPr>
        <w:tab/>
        <w:t>the UE does not support non-IP PDN type and no PDU session context of IPv4, IPv6 or IPv4v6 PDU session type is active</w:t>
      </w:r>
      <w:r w:rsidR="000101B6" w:rsidRPr="00EC6940">
        <w:rPr>
          <w:noProof/>
          <w:lang w:val="en-US"/>
        </w:rPr>
        <w:t>,</w:t>
      </w:r>
    </w:p>
    <w:p w:rsidR="000101B6" w:rsidRPr="00A9331A" w:rsidRDefault="000101B6" w:rsidP="0076076B">
      <w:pPr>
        <w:rPr>
          <w:noProof/>
          <w:lang w:val="en-US"/>
        </w:rPr>
      </w:pPr>
      <w:r w:rsidRPr="00EC6940">
        <w:rPr>
          <w:noProof/>
          <w:lang w:val="en-US"/>
        </w:rPr>
        <w:t>th</w:t>
      </w:r>
      <w:r w:rsidRPr="00450F3B">
        <w:rPr>
          <w:noProof/>
          <w:lang w:val="en-US"/>
        </w:rPr>
        <w:t>e UE shall enter substates EMM-DEREGISTERED.NORMAL-SERVICE and 5GMM-DEREGISTER</w:t>
      </w:r>
      <w:r w:rsidRPr="00A9331A">
        <w:rPr>
          <w:noProof/>
          <w:lang w:val="en-US"/>
        </w:rPr>
        <w:t>ED.NO-CELL-AVAILABLE, and initiate an attach procedure.</w:t>
      </w:r>
    </w:p>
    <w:p w:rsidR="00A40678" w:rsidRDefault="00A40678" w:rsidP="00A40678">
      <w:pPr>
        <w:rPr>
          <w:noProof/>
          <w:lang w:val="en-US"/>
        </w:rPr>
      </w:pPr>
      <w:r>
        <w:rPr>
          <w:noProof/>
          <w:lang w:val="en-US"/>
        </w:rPr>
        <w:t>At inter</w:t>
      </w:r>
      <w:r w:rsidR="0074032B">
        <w:rPr>
          <w:noProof/>
          <w:lang w:val="en-US"/>
        </w:rPr>
        <w:t>-</w:t>
      </w:r>
      <w:r>
        <w:rPr>
          <w:noProof/>
          <w:lang w:val="en-US"/>
        </w:rPr>
        <w:t>system change from S1 mode to N1 mode in 5G</w:t>
      </w:r>
      <w:r w:rsidRPr="009F0E5A">
        <w:rPr>
          <w:noProof/>
          <w:lang w:val="en-US"/>
        </w:rPr>
        <w:t>MM-IDLE mode</w:t>
      </w:r>
      <w:r w:rsidRPr="00ED2624">
        <w:rPr>
          <w:noProof/>
          <w:lang w:val="en-US"/>
        </w:rPr>
        <w:t>, the UE shall</w:t>
      </w:r>
      <w:r>
        <w:rPr>
          <w:noProof/>
          <w:lang w:val="en-US"/>
        </w:rPr>
        <w:t>:</w:t>
      </w:r>
    </w:p>
    <w:p w:rsidR="00110A2A" w:rsidRDefault="00A40678">
      <w:pPr>
        <w:pStyle w:val="B1"/>
        <w:rPr>
          <w:noProof/>
          <w:lang w:val="en-US"/>
        </w:rPr>
      </w:pPr>
      <w:r>
        <w:rPr>
          <w:noProof/>
          <w:lang w:val="en-US"/>
        </w:rPr>
        <w:t>a)</w:t>
      </w:r>
      <w:r>
        <w:rPr>
          <w:noProof/>
          <w:lang w:val="en-US"/>
        </w:rPr>
        <w:tab/>
        <w:t>enter sub</w:t>
      </w:r>
      <w:r w:rsidRPr="003168A2">
        <w:rPr>
          <w:noProof/>
          <w:lang w:val="en-US"/>
        </w:rPr>
        <w:t xml:space="preserve">state </w:t>
      </w:r>
      <w:r>
        <w:rPr>
          <w:noProof/>
          <w:lang w:val="en-US"/>
        </w:rPr>
        <w:t>5GM</w:t>
      </w:r>
      <w:r w:rsidRPr="003168A2">
        <w:rPr>
          <w:noProof/>
          <w:lang w:val="en-US"/>
        </w:rPr>
        <w:t>M-</w:t>
      </w:r>
      <w:r w:rsidRPr="005915E7">
        <w:rPr>
          <w:noProof/>
          <w:lang w:val="en-US"/>
        </w:rPr>
        <w:t>REGISTERED.NORMAL-SERVICE</w:t>
      </w:r>
      <w:r>
        <w:rPr>
          <w:noProof/>
          <w:lang w:val="en-US"/>
        </w:rPr>
        <w:t xml:space="preserve"> and substate E</w:t>
      </w:r>
      <w:r w:rsidRPr="005915E7">
        <w:rPr>
          <w:noProof/>
          <w:lang w:val="en-US"/>
        </w:rPr>
        <w:t>MM-REGISTERED</w:t>
      </w:r>
      <w:r w:rsidRPr="003D4DFC">
        <w:rPr>
          <w:noProof/>
          <w:lang w:val="en-US"/>
        </w:rPr>
        <w:t>.NO-CELL-AVAILABLE</w:t>
      </w:r>
      <w:r>
        <w:rPr>
          <w:noProof/>
          <w:lang w:val="en-US"/>
        </w:rPr>
        <w:t>;</w:t>
      </w:r>
    </w:p>
    <w:p w:rsidR="00110A2A" w:rsidRDefault="00A40678">
      <w:pPr>
        <w:pStyle w:val="B1"/>
        <w:rPr>
          <w:noProof/>
          <w:lang w:val="en-US"/>
        </w:rPr>
      </w:pPr>
      <w:r>
        <w:rPr>
          <w:noProof/>
          <w:lang w:val="en-US"/>
        </w:rPr>
        <w:t>b)</w:t>
      </w:r>
      <w:r>
        <w:rPr>
          <w:noProof/>
          <w:lang w:val="en-US"/>
        </w:rPr>
        <w:tab/>
        <w:t>map</w:t>
      </w:r>
      <w:r w:rsidRPr="007F77B4">
        <w:rPr>
          <w:noProof/>
          <w:lang w:val="en-US"/>
        </w:rPr>
        <w:t xml:space="preserve"> the default EPS bearer context(s) </w:t>
      </w:r>
      <w:r>
        <w:rPr>
          <w:noProof/>
          <w:lang w:val="en-US"/>
        </w:rPr>
        <w:t xml:space="preserve">of the PDN connection(s), if any, </w:t>
      </w:r>
      <w:r w:rsidRPr="007F77B4">
        <w:rPr>
          <w:noProof/>
          <w:lang w:val="en-US"/>
        </w:rPr>
        <w:t xml:space="preserve">to </w:t>
      </w:r>
      <w:r>
        <w:rPr>
          <w:noProof/>
          <w:lang w:val="en-US"/>
        </w:rPr>
        <w:t xml:space="preserve">the </w:t>
      </w:r>
      <w:r w:rsidRPr="007F77B4">
        <w:rPr>
          <w:noProof/>
          <w:lang w:val="en-US"/>
        </w:rPr>
        <w:t>corresponding PDU session(s)</w:t>
      </w:r>
      <w:r>
        <w:rPr>
          <w:noProof/>
          <w:lang w:val="en-US"/>
        </w:rPr>
        <w:t xml:space="preserve"> and</w:t>
      </w:r>
      <w:r w:rsidRPr="007F77B4">
        <w:rPr>
          <w:noProof/>
          <w:lang w:val="en-US"/>
        </w:rPr>
        <w:t xml:space="preserve"> </w:t>
      </w:r>
      <w:r w:rsidRPr="00A844A9">
        <w:t xml:space="preserve">set the </w:t>
      </w:r>
      <w:r w:rsidRPr="00AD1173">
        <w:t>state</w:t>
      </w:r>
      <w:r>
        <w:t xml:space="preserve"> </w:t>
      </w:r>
      <w:r w:rsidRPr="00AD1173">
        <w:t xml:space="preserve">of </w:t>
      </w:r>
      <w:r>
        <w:t xml:space="preserve">each </w:t>
      </w:r>
      <w:r w:rsidRPr="00A844A9">
        <w:t>PDU session</w:t>
      </w:r>
      <w:r>
        <w:t>,</w:t>
      </w:r>
      <w:r w:rsidRPr="007F77B4">
        <w:rPr>
          <w:noProof/>
          <w:lang w:val="en-US"/>
        </w:rPr>
        <w:t xml:space="preserve"> as specified in subclause 6.1.4</w:t>
      </w:r>
      <w:r w:rsidR="00EC6940">
        <w:rPr>
          <w:noProof/>
          <w:lang w:val="en-US"/>
        </w:rPr>
        <w:t>.</w:t>
      </w:r>
      <w:r w:rsidR="00002A73">
        <w:rPr>
          <w:noProof/>
          <w:lang w:val="en-US"/>
        </w:rPr>
        <w:t>2</w:t>
      </w:r>
      <w:r>
        <w:rPr>
          <w:noProof/>
          <w:lang w:val="en-US"/>
        </w:rPr>
        <w:t>; and</w:t>
      </w:r>
    </w:p>
    <w:p w:rsidR="00110A2A" w:rsidRDefault="00A40678">
      <w:pPr>
        <w:pStyle w:val="B1"/>
        <w:rPr>
          <w:noProof/>
          <w:lang w:val="en-US"/>
        </w:rPr>
      </w:pPr>
      <w:r>
        <w:rPr>
          <w:noProof/>
          <w:lang w:val="en-US"/>
        </w:rPr>
        <w:t>c)</w:t>
      </w:r>
      <w:r>
        <w:rPr>
          <w:noProof/>
          <w:lang w:val="en-US"/>
        </w:rPr>
        <w:tab/>
        <w:t>initiate the</w:t>
      </w:r>
      <w:r w:rsidRPr="00ED2624">
        <w:rPr>
          <w:noProof/>
          <w:lang w:val="en-US"/>
        </w:rPr>
        <w:t xml:space="preserve"> </w:t>
      </w:r>
      <w:r w:rsidR="0074032B">
        <w:rPr>
          <w:noProof/>
          <w:lang w:val="en-US"/>
        </w:rPr>
        <w:t xml:space="preserve">registration procedure for </w:t>
      </w:r>
      <w:r>
        <w:rPr>
          <w:noProof/>
          <w:lang w:val="en-US"/>
        </w:rPr>
        <w:t xml:space="preserve">mobility </w:t>
      </w:r>
      <w:r w:rsidR="0074032B">
        <w:rPr>
          <w:noProof/>
          <w:lang w:val="en-US"/>
        </w:rPr>
        <w:t xml:space="preserve">and periodic </w:t>
      </w:r>
      <w:r>
        <w:rPr>
          <w:noProof/>
          <w:lang w:val="en-US"/>
        </w:rPr>
        <w:t xml:space="preserve">registration update </w:t>
      </w:r>
      <w:r w:rsidR="0074032B">
        <w:t xml:space="preserve">indicating </w:t>
      </w:r>
      <w:r w:rsidR="0074032B" w:rsidRPr="003168A2">
        <w:t>"</w:t>
      </w:r>
      <w:r w:rsidR="0074032B">
        <w:t>mobility</w:t>
      </w:r>
      <w:r w:rsidR="0074032B" w:rsidRPr="003168A2">
        <w:t xml:space="preserve"> </w:t>
      </w:r>
      <w:r w:rsidR="0074032B">
        <w:t>registration updating</w:t>
      </w:r>
      <w:r w:rsidR="0074032B" w:rsidRPr="003168A2">
        <w:t>"</w:t>
      </w:r>
      <w:r w:rsidR="0074032B">
        <w:t xml:space="preserve"> in the 5G</w:t>
      </w:r>
      <w:r w:rsidR="0074032B" w:rsidRPr="003168A2">
        <w:t xml:space="preserve">S </w:t>
      </w:r>
      <w:r w:rsidR="0074032B">
        <w:t>r</w:t>
      </w:r>
      <w:r w:rsidR="0074032B" w:rsidRPr="00FC2F45">
        <w:t>egistration type</w:t>
      </w:r>
      <w:r w:rsidR="0074032B" w:rsidRPr="003168A2">
        <w:t xml:space="preserve"> IE</w:t>
      </w:r>
      <w:r w:rsidR="0074032B">
        <w:t xml:space="preserve"> of the REGISTRATION REQUEST message (see subclause 5.5.1.3)</w:t>
      </w:r>
      <w:r>
        <w:rPr>
          <w:noProof/>
          <w:lang w:val="en-US"/>
        </w:rPr>
        <w:t>.</w:t>
      </w:r>
    </w:p>
    <w:p w:rsidR="00A40678" w:rsidRDefault="00A40678" w:rsidP="00A40678">
      <w:pPr>
        <w:rPr>
          <w:noProof/>
          <w:lang w:val="en-US"/>
        </w:rPr>
      </w:pPr>
      <w:r>
        <w:rPr>
          <w:noProof/>
          <w:lang w:val="en-US"/>
        </w:rPr>
        <w:t>After having successfully registered in N1 mode the UE shall:</w:t>
      </w:r>
    </w:p>
    <w:p w:rsidR="00A40678" w:rsidRDefault="00A40678" w:rsidP="00A40678">
      <w:pPr>
        <w:pStyle w:val="B1"/>
        <w:rPr>
          <w:noProof/>
          <w:lang w:val="en-US"/>
        </w:rPr>
      </w:pPr>
      <w:r w:rsidRPr="009F28A6">
        <w:rPr>
          <w:noProof/>
          <w:lang w:val="en-US"/>
        </w:rPr>
        <w:t>a)</w:t>
      </w:r>
      <w:r>
        <w:rPr>
          <w:noProof/>
          <w:lang w:val="en-US"/>
        </w:rPr>
        <w:tab/>
        <w:t xml:space="preserve">if the UE supports the PDU session establishment procedure with </w:t>
      </w:r>
      <w:r w:rsidRPr="00F878BC">
        <w:rPr>
          <w:noProof/>
          <w:lang w:val="en-US"/>
        </w:rPr>
        <w:t xml:space="preserve">request type </w:t>
      </w:r>
      <w:r>
        <w:rPr>
          <w:noProof/>
          <w:lang w:val="en-US"/>
        </w:rPr>
        <w:t xml:space="preserve">set </w:t>
      </w:r>
      <w:r w:rsidRPr="00F878BC">
        <w:rPr>
          <w:noProof/>
          <w:lang w:val="en-US"/>
        </w:rPr>
        <w:t>to "</w:t>
      </w:r>
      <w:r w:rsidRPr="00620B2A">
        <w:rPr>
          <w:noProof/>
          <w:lang w:val="en-US"/>
        </w:rPr>
        <w:t>existing PDU session</w:t>
      </w:r>
      <w:r w:rsidRPr="00F878BC">
        <w:rPr>
          <w:noProof/>
          <w:lang w:val="en-US"/>
        </w:rPr>
        <w:t>"</w:t>
      </w:r>
      <w:r>
        <w:rPr>
          <w:noProof/>
          <w:lang w:val="en-US"/>
        </w:rPr>
        <w:t xml:space="preserve"> </w:t>
      </w:r>
      <w:r w:rsidRPr="009F28A6">
        <w:rPr>
          <w:noProof/>
          <w:lang w:val="en-US"/>
        </w:rPr>
        <w:t>to transfer a PDN connection from S1 mode to N1 mode</w:t>
      </w:r>
      <w:r>
        <w:rPr>
          <w:noProof/>
          <w:lang w:val="en-US"/>
        </w:rPr>
        <w:t xml:space="preserve"> and the UE has received an </w:t>
      </w:r>
      <w:r w:rsidRPr="00F043EF">
        <w:t>"</w:t>
      </w:r>
      <w:r>
        <w:rPr>
          <w:noProof/>
          <w:lang w:val="en-US"/>
        </w:rPr>
        <w:t>interworking without N26 supported</w:t>
      </w:r>
      <w:r w:rsidRPr="00F043EF">
        <w:t>"</w:t>
      </w:r>
      <w:r>
        <w:rPr>
          <w:noProof/>
          <w:lang w:val="en-US"/>
        </w:rPr>
        <w:t xml:space="preserve"> indication from the network, attempt to transfer all existing PDN connections</w:t>
      </w:r>
      <w:r w:rsidRPr="009F28A6">
        <w:rPr>
          <w:noProof/>
          <w:lang w:val="en-US"/>
        </w:rPr>
        <w:t>, if any,</w:t>
      </w:r>
      <w:r>
        <w:rPr>
          <w:noProof/>
          <w:lang w:val="en-US"/>
        </w:rPr>
        <w:t xml:space="preserve"> from S1 mode to N1 mode by initiating the </w:t>
      </w:r>
      <w:r w:rsidRPr="00620B2A">
        <w:rPr>
          <w:noProof/>
          <w:lang w:val="en-US"/>
        </w:rPr>
        <w:t>PDU session establishment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w:t>
      </w:r>
      <w:r w:rsidRPr="00620B2A">
        <w:rPr>
          <w:noProof/>
          <w:lang w:val="en-US"/>
        </w:rPr>
        <w:t>existing PDU session</w:t>
      </w:r>
      <w:r w:rsidRPr="00F878BC">
        <w:rPr>
          <w:noProof/>
          <w:lang w:val="en-US"/>
        </w:rPr>
        <w:t>"</w:t>
      </w:r>
      <w:r>
        <w:rPr>
          <w:noProof/>
          <w:lang w:val="en-US"/>
        </w:rPr>
        <w:t>; and</w:t>
      </w:r>
    </w:p>
    <w:p w:rsidR="00A40678" w:rsidRDefault="00A40678" w:rsidP="00A40678">
      <w:pPr>
        <w:pStyle w:val="B1"/>
        <w:rPr>
          <w:noProof/>
          <w:lang w:val="en-US"/>
        </w:rPr>
      </w:pPr>
      <w:r w:rsidRPr="009F28A6">
        <w:rPr>
          <w:noProof/>
          <w:lang w:val="en-US"/>
        </w:rPr>
        <w:t>b)</w:t>
      </w:r>
      <w:r>
        <w:rPr>
          <w:noProof/>
          <w:lang w:val="en-US"/>
        </w:rPr>
        <w:tab/>
        <w:t xml:space="preserve">otherwise, </w:t>
      </w:r>
      <w:r w:rsidRPr="003A5973">
        <w:rPr>
          <w:noProof/>
          <w:lang w:val="en-US"/>
        </w:rPr>
        <w:t>establish</w:t>
      </w:r>
      <w:r>
        <w:rPr>
          <w:noProof/>
          <w:lang w:val="en-US"/>
        </w:rPr>
        <w:t xml:space="preserve"> </w:t>
      </w:r>
      <w:r w:rsidRPr="003A5973">
        <w:rPr>
          <w:noProof/>
          <w:lang w:val="en-US"/>
        </w:rPr>
        <w:t>P</w:t>
      </w:r>
      <w:r>
        <w:rPr>
          <w:noProof/>
          <w:lang w:val="en-US"/>
        </w:rPr>
        <w:t>DU sessions corresponding to all existing</w:t>
      </w:r>
      <w:r w:rsidRPr="003A5973">
        <w:rPr>
          <w:noProof/>
          <w:lang w:val="en-US"/>
        </w:rPr>
        <w:t xml:space="preserve"> P</w:t>
      </w:r>
      <w:r>
        <w:rPr>
          <w:noProof/>
          <w:lang w:val="en-US"/>
        </w:rPr>
        <w:t>DN connections</w:t>
      </w:r>
      <w:r w:rsidRPr="009F28A6">
        <w:rPr>
          <w:noProof/>
          <w:lang w:val="en-US"/>
        </w:rPr>
        <w:t>, if any,</w:t>
      </w:r>
      <w:r>
        <w:rPr>
          <w:noProof/>
          <w:lang w:val="en-US"/>
        </w:rPr>
        <w:t xml:space="preserve"> by </w:t>
      </w:r>
      <w:r w:rsidRPr="00E20D8E">
        <w:rPr>
          <w:noProof/>
          <w:lang w:val="en-US"/>
        </w:rPr>
        <w:t>initiating the PDU session establishment procedure with request type set to "</w:t>
      </w:r>
      <w:r>
        <w:rPr>
          <w:noProof/>
          <w:lang w:val="en-US"/>
        </w:rPr>
        <w:t>initial request</w:t>
      </w:r>
      <w:r w:rsidRPr="00E20D8E">
        <w:rPr>
          <w:noProof/>
          <w:lang w:val="en-US"/>
        </w:rPr>
        <w:t>"</w:t>
      </w:r>
      <w:r>
        <w:rPr>
          <w:noProof/>
          <w:lang w:val="en-US"/>
        </w:rPr>
        <w:t>.</w:t>
      </w:r>
    </w:p>
    <w:p w:rsidR="00235070" w:rsidRPr="00201943" w:rsidRDefault="00235070" w:rsidP="00235070">
      <w:r>
        <w:t>See subclause 5.1.4.3 for coordination between 5GMM and EMM and subclause 6.1.4</w:t>
      </w:r>
      <w:r w:rsidR="00EC6940">
        <w:t>.</w:t>
      </w:r>
      <w:r w:rsidR="00002A73">
        <w:t>2</w:t>
      </w:r>
      <w:r>
        <w:t xml:space="preserve"> for coordination between 5GSM and ESM.</w:t>
      </w:r>
    </w:p>
    <w:p w:rsidR="00110A2A" w:rsidRDefault="00235070" w:rsidP="002A3360">
      <w:pPr>
        <w:pStyle w:val="Heading3"/>
      </w:pPr>
      <w:bookmarkStart w:id="97" w:name="_Toc508876843"/>
      <w:bookmarkStart w:id="98" w:name="_Toc516007565"/>
      <w:r>
        <w:t>4</w:t>
      </w:r>
      <w:r w:rsidRPr="007E6407">
        <w:t>.</w:t>
      </w:r>
      <w:r>
        <w:t>8.3</w:t>
      </w:r>
      <w:r w:rsidRPr="007E6407">
        <w:tab/>
      </w:r>
      <w:r>
        <w:t>Dual-registration mode</w:t>
      </w:r>
      <w:bookmarkEnd w:id="97"/>
      <w:bookmarkEnd w:id="98"/>
    </w:p>
    <w:p w:rsidR="00235070" w:rsidRDefault="00235070" w:rsidP="00235070">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and is operating </w:t>
      </w:r>
      <w:r w:rsidRPr="00676448">
        <w:rPr>
          <w:noProof/>
          <w:lang w:val="en-US"/>
        </w:rPr>
        <w:t>in the dual-registration mode</w:t>
      </w:r>
      <w:r w:rsidRPr="003168A2">
        <w:rPr>
          <w:noProof/>
          <w:lang w:val="en-US"/>
        </w:rPr>
        <w:t xml:space="preserve"> shall </w:t>
      </w:r>
      <w:r>
        <w:rPr>
          <w:noProof/>
          <w:lang w:val="en-US"/>
        </w:rPr>
        <w:t>maintain independent registrations</w:t>
      </w:r>
      <w:r w:rsidRPr="003168A2">
        <w:rPr>
          <w:noProof/>
          <w:lang w:val="en-US"/>
        </w:rPr>
        <w:t xml:space="preserve"> for </w:t>
      </w:r>
      <w:r>
        <w:rPr>
          <w:noProof/>
          <w:lang w:val="en-US"/>
        </w:rPr>
        <w:t>5G</w:t>
      </w:r>
      <w:r w:rsidRPr="003168A2">
        <w:rPr>
          <w:noProof/>
          <w:lang w:val="en-US"/>
        </w:rPr>
        <w:t>MM and EMM ind</w:t>
      </w:r>
      <w:r>
        <w:rPr>
          <w:noProof/>
          <w:lang w:val="en-US"/>
        </w:rPr>
        <w:t>ependently. Coordination between 5GMM and EMM is not needed, except as specified in the present subclause</w:t>
      </w:r>
      <w:r w:rsidRPr="003168A2">
        <w:rPr>
          <w:noProof/>
          <w:lang w:val="en-US"/>
        </w:rPr>
        <w:t>.</w:t>
      </w:r>
    </w:p>
    <w:p w:rsidR="00110A2A" w:rsidRDefault="00235070">
      <w:pPr>
        <w:pStyle w:val="B1"/>
        <w:rPr>
          <w:noProof/>
          <w:lang w:val="en-US"/>
        </w:rPr>
      </w:pPr>
      <w:r>
        <w:rPr>
          <w:noProof/>
          <w:lang w:val="en-US"/>
        </w:rPr>
        <w:lastRenderedPageBreak/>
        <w:t>a)</w:t>
      </w:r>
      <w:r>
        <w:rPr>
          <w:noProof/>
          <w:lang w:val="en-US"/>
        </w:rPr>
        <w:tab/>
      </w:r>
      <w:r w:rsidRPr="00FE706C">
        <w:rPr>
          <w:noProof/>
          <w:lang w:val="en-US"/>
        </w:rPr>
        <w:t>A UE operating in the dual-registration mode may register to N1 mode only, S1 mode only, or to both N1 mode and S1 mode.</w:t>
      </w:r>
    </w:p>
    <w:p w:rsidR="00235070" w:rsidRPr="003168A2" w:rsidRDefault="00235070" w:rsidP="00235070">
      <w:pPr>
        <w:pStyle w:val="B1"/>
        <w:rPr>
          <w:noProof/>
          <w:lang w:val="en-US"/>
        </w:rPr>
      </w:pPr>
      <w:r>
        <w:rPr>
          <w:noProof/>
          <w:lang w:val="en-US"/>
        </w:rPr>
        <w:t>b)</w:t>
      </w:r>
      <w:r>
        <w:rPr>
          <w:noProof/>
          <w:lang w:val="en-US"/>
        </w:rPr>
        <w:tab/>
        <w:t xml:space="preserve">When the UE decides to operate </w:t>
      </w:r>
      <w:r w:rsidRPr="00FE706C">
        <w:rPr>
          <w:noProof/>
          <w:lang w:val="en-US"/>
        </w:rPr>
        <w:t xml:space="preserve">in dual-registration mode </w:t>
      </w:r>
      <w:r>
        <w:rPr>
          <w:noProof/>
          <w:lang w:val="en-US"/>
        </w:rPr>
        <w:t>(see subclause 5.5.1.2.4), NAS informs the lower layers about this.</w:t>
      </w:r>
    </w:p>
    <w:p w:rsidR="00235070" w:rsidRDefault="00235070" w:rsidP="00235070">
      <w:pPr>
        <w:pStyle w:val="B1"/>
        <w:rPr>
          <w:noProof/>
          <w:lang w:val="en-US"/>
        </w:rPr>
      </w:pPr>
      <w:r>
        <w:rPr>
          <w:noProof/>
          <w:lang w:val="en-US"/>
        </w:rPr>
        <w:t>c)</w:t>
      </w:r>
      <w:r>
        <w:rPr>
          <w:noProof/>
          <w:lang w:val="en-US"/>
        </w:rPr>
        <w:tab/>
        <w:t>If a UE is registered in N1 mode only, then for registration in S1 mode it shall use the same PLMN to which it is registered in N1 mode or an equivalent PLMN.</w:t>
      </w:r>
    </w:p>
    <w:p w:rsidR="00235070" w:rsidRDefault="00235070" w:rsidP="00235070">
      <w:pPr>
        <w:pStyle w:val="B1"/>
        <w:rPr>
          <w:noProof/>
          <w:lang w:val="en-US"/>
        </w:rPr>
      </w:pPr>
      <w:r>
        <w:rPr>
          <w:noProof/>
          <w:lang w:val="en-US"/>
        </w:rPr>
        <w:t>d)</w:t>
      </w:r>
      <w:r>
        <w:rPr>
          <w:noProof/>
          <w:lang w:val="en-US"/>
        </w:rPr>
        <w:tab/>
        <w:t>If a UE is registered in S1 mode only, then for registration in N1 mode it shall use the same PLMN to which it is registered in S1 mode or an equivalent PLMN.</w:t>
      </w:r>
    </w:p>
    <w:p w:rsidR="00235070" w:rsidRPr="00745DD3" w:rsidRDefault="00235070" w:rsidP="00235070">
      <w:pPr>
        <w:pStyle w:val="EditorsNote"/>
      </w:pPr>
      <w:r w:rsidRPr="00745DD3">
        <w:t>Editor's note:</w:t>
      </w:r>
      <w:r w:rsidRPr="00745DD3">
        <w:tab/>
        <w:t>When the UE registers in the other mode, it can receive an equivalent PLMN which is different from the equivalent PLMN list already stored in the UE. The handling of these 2 lists, e.g. whether they are maintained independently or whether the new one overrides the old one, is FFS. Furthermore, if the UE is registered in both N1 mode and S1 mode, then due to the UE's mobility the PLMNs to which the UE is registered in N1 mode and S1 mode, respectively, can become non-equivalent PLMNs. The UE reaction for this case is FFS.</w:t>
      </w:r>
    </w:p>
    <w:p w:rsidR="00235070" w:rsidRPr="003168A2" w:rsidRDefault="00235070" w:rsidP="00235070">
      <w:pPr>
        <w:rPr>
          <w:noProof/>
          <w:lang w:val="en-US"/>
        </w:rPr>
      </w:pPr>
      <w:r>
        <w:rPr>
          <w:noProof/>
          <w:lang w:val="en-US"/>
        </w:rPr>
        <w:t xml:space="preserve">When </w:t>
      </w:r>
      <w:r w:rsidRPr="00ED2624">
        <w:rPr>
          <w:noProof/>
          <w:lang w:val="en-US"/>
        </w:rPr>
        <w:t xml:space="preserve">no </w:t>
      </w:r>
      <w:r>
        <w:rPr>
          <w:noProof/>
          <w:lang w:val="en-US"/>
        </w:rPr>
        <w:t>PDU session</w:t>
      </w:r>
      <w:r w:rsidRPr="00ED2624">
        <w:rPr>
          <w:noProof/>
          <w:lang w:val="en-US"/>
        </w:rPr>
        <w:t xml:space="preserve"> is active</w:t>
      </w:r>
      <w:r>
        <w:rPr>
          <w:noProof/>
          <w:lang w:val="en-US"/>
        </w:rPr>
        <w:t xml:space="preserve"> and the UE has not registered to S1 mode yet</w:t>
      </w:r>
      <w:r w:rsidRPr="00ED2624">
        <w:rPr>
          <w:noProof/>
          <w:lang w:val="en-US"/>
        </w:rPr>
        <w:t xml:space="preserve">, the UE </w:t>
      </w:r>
      <w:r>
        <w:rPr>
          <w:noProof/>
          <w:lang w:val="en-US"/>
        </w:rPr>
        <w:t>may</w:t>
      </w:r>
      <w:r w:rsidRPr="00ED2624">
        <w:rPr>
          <w:noProof/>
          <w:lang w:val="en-US"/>
        </w:rPr>
        <w:t xml:space="preserve"> </w:t>
      </w:r>
      <w:r>
        <w:rPr>
          <w:noProof/>
          <w:lang w:val="en-US"/>
        </w:rPr>
        <w:t>initiate the</w:t>
      </w:r>
      <w:r w:rsidRPr="00ED2624">
        <w:rPr>
          <w:noProof/>
          <w:lang w:val="en-US"/>
        </w:rPr>
        <w:t xml:space="preserve"> attach procedure</w:t>
      </w:r>
      <w:r>
        <w:rPr>
          <w:noProof/>
          <w:lang w:val="en-US"/>
        </w:rPr>
        <w:t xml:space="preserve"> </w:t>
      </w:r>
      <w:bookmarkStart w:id="99" w:name="OLE_LINK42"/>
      <w:r>
        <w:rPr>
          <w:noProof/>
          <w:lang w:val="en-US"/>
        </w:rPr>
        <w:t xml:space="preserve">if </w:t>
      </w:r>
      <w:r w:rsidRPr="009F0E5A">
        <w:rPr>
          <w:noProof/>
          <w:lang w:val="en-US"/>
        </w:rPr>
        <w:t>EMM-REGISTERED without PDN connection is not supported by the MME</w:t>
      </w:r>
      <w:bookmarkEnd w:id="99"/>
      <w:r w:rsidRPr="00ED2624">
        <w:rPr>
          <w:noProof/>
          <w:lang w:val="en-US"/>
        </w:rPr>
        <w:t>.</w:t>
      </w:r>
      <w:r w:rsidRPr="00081821">
        <w:t xml:space="preserve"> </w:t>
      </w:r>
      <w:r w:rsidRPr="00081821">
        <w:rPr>
          <w:noProof/>
          <w:lang w:val="en-US"/>
        </w:rPr>
        <w:t>If EMM-REGISTERED without PDN connection is supported by the MME</w:t>
      </w:r>
      <w:r>
        <w:rPr>
          <w:noProof/>
          <w:lang w:val="en-US"/>
        </w:rPr>
        <w:t xml:space="preserve">, the UE may initiate either the </w:t>
      </w:r>
      <w:r w:rsidRPr="00C81B79">
        <w:rPr>
          <w:noProof/>
          <w:lang w:val="en-US"/>
        </w:rPr>
        <w:t>attach procedure</w:t>
      </w:r>
      <w:r>
        <w:rPr>
          <w:noProof/>
          <w:lang w:val="en-US"/>
        </w:rPr>
        <w:t xml:space="preserve"> without PDN connection establishment or the</w:t>
      </w:r>
      <w:r w:rsidRPr="00ED2624">
        <w:rPr>
          <w:noProof/>
          <w:lang w:val="en-US"/>
        </w:rPr>
        <w:t xml:space="preserve"> attach procedure</w:t>
      </w:r>
      <w:r>
        <w:rPr>
          <w:noProof/>
          <w:lang w:val="en-US"/>
        </w:rPr>
        <w:t xml:space="preserve"> with PDN connection establishment.</w:t>
      </w:r>
    </w:p>
    <w:p w:rsidR="00235070" w:rsidRDefault="00235070" w:rsidP="00235070">
      <w:pPr>
        <w:rPr>
          <w:noProof/>
          <w:lang w:val="en-US"/>
        </w:rPr>
      </w:pPr>
      <w:r>
        <w:rPr>
          <w:noProof/>
          <w:lang w:val="en-US"/>
        </w:rPr>
        <w:t xml:space="preserve">When </w:t>
      </w:r>
      <w:r w:rsidRPr="00F65433">
        <w:rPr>
          <w:noProof/>
          <w:lang w:val="en-US"/>
        </w:rPr>
        <w:t>at least one</w:t>
      </w:r>
      <w:r w:rsidRPr="00ED2624">
        <w:rPr>
          <w:noProof/>
          <w:lang w:val="en-US"/>
        </w:rPr>
        <w:t xml:space="preserve"> </w:t>
      </w:r>
      <w:r>
        <w:rPr>
          <w:noProof/>
          <w:lang w:val="en-US"/>
        </w:rPr>
        <w:t>PDU session</w:t>
      </w:r>
      <w:r w:rsidRPr="00ED2624">
        <w:rPr>
          <w:noProof/>
          <w:lang w:val="en-US"/>
        </w:rPr>
        <w:t xml:space="preserve"> is active</w:t>
      </w:r>
      <w:r>
        <w:rPr>
          <w:noProof/>
          <w:lang w:val="en-US"/>
        </w:rPr>
        <w:t xml:space="preserve"> and the UE has not registered to S1 mode yet</w:t>
      </w:r>
      <w:r w:rsidRPr="00ED2624">
        <w:rPr>
          <w:noProof/>
          <w:lang w:val="en-US"/>
        </w:rPr>
        <w:t xml:space="preserve">, the UE </w:t>
      </w:r>
      <w:r>
        <w:rPr>
          <w:noProof/>
          <w:lang w:val="en-US"/>
        </w:rPr>
        <w:t>may initiate the</w:t>
      </w:r>
      <w:r w:rsidRPr="00ED2624">
        <w:rPr>
          <w:noProof/>
          <w:lang w:val="en-US"/>
        </w:rPr>
        <w:t xml:space="preserve"> attach procedure</w:t>
      </w:r>
      <w:r>
        <w:rPr>
          <w:noProof/>
          <w:lang w:val="en-US"/>
        </w:rPr>
        <w:t xml:space="preserve">. If necessary, the UE may transfer an active PDU session from N1 mode to S1 mode by initiating the attach procedure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r>
        <w:rPr>
          <w:noProof/>
          <w:lang w:val="en-US"/>
        </w:rPr>
        <w:t xml:space="preserve">. After successfully attached in S1 mode, if necessary, the UE may transfer other active PDU sessions from N1 mode to S1 mode by initiating the </w:t>
      </w:r>
      <w:r w:rsidRPr="0066448B">
        <w:rPr>
          <w:noProof/>
          <w:lang w:val="en-US"/>
        </w:rPr>
        <w:t>PDN connectivity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r>
        <w:rPr>
          <w:noProof/>
          <w:lang w:val="en-US"/>
        </w:rPr>
        <w:t>.</w:t>
      </w:r>
    </w:p>
    <w:p w:rsidR="00235070" w:rsidRDefault="00235070" w:rsidP="00235070">
      <w:pPr>
        <w:pStyle w:val="NO"/>
        <w:rPr>
          <w:lang w:val="en-US"/>
        </w:rPr>
      </w:pPr>
      <w:r>
        <w:t>NOTE 1:</w:t>
      </w:r>
      <w:r>
        <w:rPr>
          <w:lang w:val="en-US"/>
        </w:rPr>
        <w:tab/>
        <w:t xml:space="preserve">It is up to UE implementation to determine which </w:t>
      </w:r>
      <w:r>
        <w:rPr>
          <w:noProof/>
          <w:lang w:val="en-US"/>
        </w:rPr>
        <w:t>active PDU session is transferred from N1 mode to S1 mode</w:t>
      </w:r>
      <w:r>
        <w:rPr>
          <w:lang w:val="en-US"/>
        </w:rPr>
        <w:t>.</w:t>
      </w:r>
    </w:p>
    <w:p w:rsidR="00235070" w:rsidRDefault="00235070" w:rsidP="00235070">
      <w:pPr>
        <w:rPr>
          <w:noProof/>
          <w:lang w:val="en-US"/>
        </w:rPr>
      </w:pPr>
      <w:r>
        <w:rPr>
          <w:noProof/>
          <w:lang w:val="en-US"/>
        </w:rPr>
        <w:t>When the UE has not registered to N1 mode</w:t>
      </w:r>
      <w:r w:rsidRPr="00ED2624">
        <w:rPr>
          <w:noProof/>
          <w:lang w:val="en-US"/>
        </w:rPr>
        <w:t xml:space="preserve">, the UE </w:t>
      </w:r>
      <w:r>
        <w:rPr>
          <w:noProof/>
          <w:lang w:val="en-US"/>
        </w:rPr>
        <w:t>may</w:t>
      </w:r>
      <w:r w:rsidRPr="00ED2624">
        <w:rPr>
          <w:noProof/>
          <w:lang w:val="en-US"/>
        </w:rPr>
        <w:t xml:space="preserve"> </w:t>
      </w:r>
      <w:r>
        <w:rPr>
          <w:noProof/>
          <w:lang w:val="en-US"/>
        </w:rPr>
        <w:t>initiate the</w:t>
      </w:r>
      <w:r w:rsidRPr="00ED2624">
        <w:rPr>
          <w:noProof/>
          <w:lang w:val="en-US"/>
        </w:rPr>
        <w:t xml:space="preserve"> </w:t>
      </w:r>
      <w:r>
        <w:rPr>
          <w:noProof/>
          <w:lang w:val="en-US"/>
        </w:rPr>
        <w:t>initial registration procedure. After successfully registered in N1 mode,</w:t>
      </w:r>
      <w:r w:rsidRPr="000000E0">
        <w:rPr>
          <w:noProof/>
          <w:lang w:val="en-US"/>
        </w:rPr>
        <w:t xml:space="preserve"> </w:t>
      </w:r>
      <w:r>
        <w:rPr>
          <w:noProof/>
          <w:lang w:val="en-US"/>
        </w:rPr>
        <w:t xml:space="preserve">if necessary, the UE may transfer one or more active PDN connections from S1 mode to N1 mode by initiating the </w:t>
      </w:r>
      <w:r w:rsidRPr="00620B2A">
        <w:rPr>
          <w:noProof/>
          <w:lang w:val="en-US"/>
        </w:rPr>
        <w:t>PDU session establishment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w:t>
      </w:r>
      <w:r w:rsidRPr="00620B2A">
        <w:rPr>
          <w:noProof/>
          <w:lang w:val="en-US"/>
        </w:rPr>
        <w:t>existing PDU session</w:t>
      </w:r>
      <w:r w:rsidRPr="00F878BC">
        <w:rPr>
          <w:noProof/>
          <w:lang w:val="en-US"/>
        </w:rPr>
        <w:t>"</w:t>
      </w:r>
      <w:r>
        <w:rPr>
          <w:noProof/>
          <w:lang w:val="en-US"/>
        </w:rPr>
        <w:t>.</w:t>
      </w:r>
    </w:p>
    <w:p w:rsidR="00235070" w:rsidRDefault="00235070" w:rsidP="00235070">
      <w:pPr>
        <w:pStyle w:val="NO"/>
        <w:rPr>
          <w:lang w:val="en-US"/>
        </w:rPr>
      </w:pPr>
      <w:r>
        <w:t>NOTE 2:</w:t>
      </w:r>
      <w:r>
        <w:rPr>
          <w:lang w:val="en-US"/>
        </w:rPr>
        <w:tab/>
        <w:t xml:space="preserve">It is up to UE implementation to determine which </w:t>
      </w:r>
      <w:r>
        <w:rPr>
          <w:noProof/>
          <w:lang w:val="en-US"/>
        </w:rPr>
        <w:t>active PDN connection is transferred from S1 mode to N1 mode</w:t>
      </w:r>
      <w:r>
        <w:rPr>
          <w:lang w:val="en-US"/>
        </w:rPr>
        <w:t>.</w:t>
      </w:r>
    </w:p>
    <w:p w:rsidR="00235070" w:rsidRPr="00F701D3" w:rsidRDefault="00235070" w:rsidP="00235070">
      <w:pPr>
        <w:rPr>
          <w:rFonts w:eastAsia="Malgun Gothic"/>
          <w:noProof/>
          <w:lang w:val="en-US"/>
        </w:rPr>
      </w:pPr>
      <w:r>
        <w:rPr>
          <w:rFonts w:eastAsia="Malgun Gothic"/>
          <w:noProof/>
          <w:lang w:val="en-US"/>
        </w:rPr>
        <w:t>If both the UE and the MME support EMM-REGISTERED without PDN connection, the UE that transferred all PDN connections to the 5GS, may stay in state EMM-REGISTERED. Otherwise, the UE shall enter state EMM-DEREGISTERED upon transferring all PDN connection to the 5GS.</w:t>
      </w:r>
    </w:p>
    <w:p w:rsidR="00235070" w:rsidRPr="00201943" w:rsidRDefault="00235070" w:rsidP="00235070">
      <w:r>
        <w:t>See subclause 6.1.4 for coordination between 5GSM and ESM.</w:t>
      </w:r>
    </w:p>
    <w:p w:rsidR="00411276" w:rsidRDefault="00411276" w:rsidP="00411276">
      <w:pPr>
        <w:pStyle w:val="Heading3"/>
      </w:pPr>
      <w:bookmarkStart w:id="100" w:name="_Toc508876844"/>
      <w:bookmarkStart w:id="101" w:name="_Toc516007566"/>
      <w:r>
        <w:t>4.</w:t>
      </w:r>
      <w:r w:rsidR="00187DED">
        <w:t>8</w:t>
      </w:r>
      <w:r>
        <w:t>.4</w:t>
      </w:r>
      <w:r>
        <w:tab/>
        <w:t>Core Network selection</w:t>
      </w:r>
      <w:bookmarkEnd w:id="100"/>
      <w:bookmarkEnd w:id="101"/>
    </w:p>
    <w:p w:rsidR="00411276" w:rsidRDefault="00411276" w:rsidP="00411276">
      <w:r>
        <w:t>If the UE is capable of both N1 mode and S1 mode, when the UE needs to use one or more functionalities not supported in 5GS but supported in EPS and the UE is in 5GMM-IDLE mode, the UE may disable the N1 mode capabilit</w:t>
      </w:r>
      <w:r w:rsidR="00B06135">
        <w:t>y for 3GPP access</w:t>
      </w:r>
      <w:r>
        <w:t xml:space="preserve"> (see subclause </w:t>
      </w:r>
      <w:r w:rsidR="00916234">
        <w:t>4.9</w:t>
      </w:r>
      <w:r w:rsidR="00B06135">
        <w:t>.2</w:t>
      </w:r>
      <w:r>
        <w:t>).</w:t>
      </w:r>
    </w:p>
    <w:p w:rsidR="00411276" w:rsidRPr="00E3053D" w:rsidRDefault="00411276" w:rsidP="00411276">
      <w:pPr>
        <w:rPr>
          <w:noProof/>
        </w:rPr>
      </w:pPr>
      <w:r w:rsidRPr="00E3053D">
        <w:t>If the UE is capable of both N1 mode and S1 mode</w:t>
      </w:r>
      <w:r>
        <w:t xml:space="preserve"> and lower layers provide an indication that the current </w:t>
      </w:r>
      <w:r w:rsidRPr="00E3053D">
        <w:t xml:space="preserve">E-UTRA cell </w:t>
      </w:r>
      <w:r>
        <w:t xml:space="preserve">is </w:t>
      </w:r>
      <w:r w:rsidRPr="00E3053D">
        <w:t xml:space="preserve">connected to </w:t>
      </w:r>
      <w:r>
        <w:t>both EPC and 5GCN, the UE shall select a core network type (EPC or 5GCN) based on the PLMN selection procedures as specified in 3GPP</w:t>
      </w:r>
      <w:r w:rsidRPr="00235394">
        <w:t> </w:t>
      </w:r>
      <w:r>
        <w:t>TS</w:t>
      </w:r>
      <w:r w:rsidRPr="00235394">
        <w:t> </w:t>
      </w:r>
      <w:r>
        <w:t>23.122</w:t>
      </w:r>
      <w:r w:rsidRPr="00235394">
        <w:t> </w:t>
      </w:r>
      <w:r>
        <w:t>[</w:t>
      </w:r>
      <w:r w:rsidR="00B5047D">
        <w:t>5</w:t>
      </w:r>
      <w:r>
        <w:t>] and provide the selected core network type information to the lower layer during the initial registration procedure</w:t>
      </w:r>
      <w:r w:rsidRPr="006D64BF">
        <w:t>.</w:t>
      </w:r>
    </w:p>
    <w:p w:rsidR="00411276" w:rsidRDefault="00411276" w:rsidP="00411276">
      <w:pPr>
        <w:pStyle w:val="NO"/>
      </w:pPr>
      <w:r>
        <w:t>NOTE:</w:t>
      </w:r>
      <w:r>
        <w:tab/>
        <w:t>If the PLMN selection information provisioned in the USIM does not contain any prioritization between E-UTRAN and NG-RAN for a PLMN, which core network type to select for that PLMN is up to UE implementation.</w:t>
      </w:r>
    </w:p>
    <w:p w:rsidR="00CD6F76" w:rsidRDefault="00E9551C" w:rsidP="00CD6F76">
      <w:pPr>
        <w:pStyle w:val="Heading2"/>
      </w:pPr>
      <w:bookmarkStart w:id="102" w:name="_Toc508876845"/>
      <w:bookmarkStart w:id="103" w:name="_Toc516007567"/>
      <w:r>
        <w:lastRenderedPageBreak/>
        <w:t>4.9</w:t>
      </w:r>
      <w:r w:rsidR="00524DC0" w:rsidRPr="007E6407">
        <w:tab/>
      </w:r>
      <w:r w:rsidR="00524DC0" w:rsidRPr="008754E0">
        <w:t xml:space="preserve">Disabling and re-enabling of UE's </w:t>
      </w:r>
      <w:r w:rsidR="00524DC0">
        <w:t>N1 mode capability</w:t>
      </w:r>
      <w:bookmarkEnd w:id="102"/>
      <w:bookmarkEnd w:id="103"/>
    </w:p>
    <w:p w:rsidR="00B06135" w:rsidRDefault="00B06135" w:rsidP="00B06135">
      <w:pPr>
        <w:pStyle w:val="Heading3"/>
      </w:pPr>
      <w:bookmarkStart w:id="104" w:name="_Toc516007568"/>
      <w:r>
        <w:t>4.9.1</w:t>
      </w:r>
      <w:r>
        <w:tab/>
        <w:t>General</w:t>
      </w:r>
      <w:bookmarkEnd w:id="104"/>
    </w:p>
    <w:p w:rsidR="00B06135" w:rsidRDefault="00B06135" w:rsidP="00B06135">
      <w:r>
        <w:rPr>
          <w:noProof/>
          <w:lang w:val="en-US"/>
        </w:rPr>
        <w:t xml:space="preserve">The UE shall re-enable the N1 mode capability when the </w:t>
      </w:r>
      <w:r w:rsidRPr="001366A1">
        <w:t>UE powers off and powers on again or the USIM is removed.</w:t>
      </w:r>
    </w:p>
    <w:p w:rsidR="00B06135" w:rsidRPr="00DF5382" w:rsidRDefault="00B06135" w:rsidP="00B06135">
      <w:pPr>
        <w:rPr>
          <w:lang w:val="en-US" w:eastAsia="ko-KR"/>
        </w:rPr>
      </w:pPr>
      <w:r>
        <w:rPr>
          <w:rFonts w:hint="eastAsia"/>
          <w:noProof/>
          <w:lang w:eastAsia="ja-JP"/>
        </w:rPr>
        <w:t xml:space="preserve">As an implementation option, the UE may </w:t>
      </w:r>
      <w:r>
        <w:rPr>
          <w:noProof/>
          <w:lang w:eastAsia="ja-JP"/>
        </w:rPr>
        <w:t xml:space="preserve">start </w:t>
      </w:r>
      <w:r>
        <w:rPr>
          <w:rFonts w:hint="eastAsia"/>
          <w:noProof/>
          <w:lang w:eastAsia="ja-JP"/>
        </w:rPr>
        <w:t xml:space="preserve">a timer for </w:t>
      </w:r>
      <w:r>
        <w:rPr>
          <w:noProof/>
          <w:lang w:eastAsia="ja-JP"/>
        </w:rPr>
        <w:t>re-</w:t>
      </w:r>
      <w:r>
        <w:rPr>
          <w:rFonts w:hint="eastAsia"/>
          <w:noProof/>
          <w:lang w:eastAsia="ja-JP"/>
        </w:rPr>
        <w:t xml:space="preserve">enabling </w:t>
      </w:r>
      <w:r>
        <w:rPr>
          <w:noProof/>
          <w:lang w:val="en-US"/>
        </w:rPr>
        <w:t>N1 mode capability, after the N1 mode capability was disabled.</w:t>
      </w:r>
      <w:r w:rsidRPr="00D442EA">
        <w:rPr>
          <w:noProof/>
          <w:lang w:val="en-US"/>
        </w:rPr>
        <w:t xml:space="preserve"> On the expiry of this timer, the UE should </w:t>
      </w:r>
      <w:r>
        <w:rPr>
          <w:noProof/>
          <w:lang w:val="en-US"/>
        </w:rPr>
        <w:t>re-</w:t>
      </w:r>
      <w:r w:rsidRPr="00D442EA">
        <w:rPr>
          <w:noProof/>
          <w:lang w:val="en-US"/>
        </w:rPr>
        <w:t>enable the N1 mode capability.</w:t>
      </w:r>
    </w:p>
    <w:p w:rsidR="00B06135" w:rsidRPr="00DF5382" w:rsidRDefault="00B06135" w:rsidP="00B06135">
      <w:pPr>
        <w:pStyle w:val="Heading3"/>
      </w:pPr>
      <w:bookmarkStart w:id="105" w:name="_Toc516007569"/>
      <w:r>
        <w:t>4.9.2</w:t>
      </w:r>
      <w:r>
        <w:tab/>
      </w:r>
      <w:r w:rsidRPr="00DF5382">
        <w:t>Disabling and re-enabling of UE's N1 mode capability</w:t>
      </w:r>
      <w:r>
        <w:t xml:space="preserve"> for 3GPP access</w:t>
      </w:r>
      <w:bookmarkEnd w:id="105"/>
    </w:p>
    <w:p w:rsidR="00524DC0" w:rsidRDefault="00524DC0" w:rsidP="00524DC0">
      <w:pPr>
        <w:rPr>
          <w:lang w:eastAsia="ko-KR"/>
        </w:rPr>
      </w:pPr>
      <w:r>
        <w:rPr>
          <w:rFonts w:hint="eastAsia"/>
          <w:lang w:eastAsia="zh-CN"/>
        </w:rPr>
        <w:t xml:space="preserve">When </w:t>
      </w:r>
      <w:r>
        <w:rPr>
          <w:lang w:eastAsia="ko-KR"/>
        </w:rPr>
        <w:t>the UE supporting</w:t>
      </w:r>
      <w:r w:rsidRPr="009854B6">
        <w:rPr>
          <w:lang w:eastAsia="ko-KR"/>
        </w:rPr>
        <w:t xml:space="preserve"> both N1 mode and S1 mode</w:t>
      </w:r>
      <w:r>
        <w:rPr>
          <w:lang w:eastAsia="ko-KR"/>
        </w:rPr>
        <w:t xml:space="preserve"> </w:t>
      </w:r>
      <w:r>
        <w:rPr>
          <w:rFonts w:hint="eastAsia"/>
          <w:lang w:eastAsia="zh-CN"/>
        </w:rPr>
        <w:t xml:space="preserve">is </w:t>
      </w:r>
      <w:r>
        <w:rPr>
          <w:lang w:eastAsia="ko-KR"/>
        </w:rPr>
        <w:t xml:space="preserve">disabling </w:t>
      </w:r>
      <w:r>
        <w:rPr>
          <w:rFonts w:hint="eastAsia"/>
          <w:lang w:eastAsia="zh-CN"/>
        </w:rPr>
        <w:t>the</w:t>
      </w:r>
      <w:r>
        <w:rPr>
          <w:lang w:eastAsia="ko-KR"/>
        </w:rPr>
        <w:t xml:space="preserve"> N1 mode capability</w:t>
      </w:r>
      <w:r w:rsidR="00D81078">
        <w:rPr>
          <w:lang w:eastAsia="ko-KR"/>
        </w:rPr>
        <w:t xml:space="preserve"> for 3GPP access</w:t>
      </w:r>
      <w:r>
        <w:rPr>
          <w:rFonts w:hint="eastAsia"/>
          <w:lang w:eastAsia="zh-CN"/>
        </w:rPr>
        <w:t>,</w:t>
      </w:r>
      <w:r>
        <w:rPr>
          <w:lang w:eastAsia="ko-KR"/>
        </w:rPr>
        <w:t xml:space="preserve"> it should proceed as follows:</w:t>
      </w:r>
    </w:p>
    <w:p w:rsidR="00524DC0" w:rsidRPr="00A73CB0" w:rsidRDefault="00524DC0" w:rsidP="00524DC0">
      <w:pPr>
        <w:pStyle w:val="B1"/>
        <w:rPr>
          <w:lang w:val="en-US"/>
        </w:rPr>
      </w:pPr>
      <w:r>
        <w:t>a)</w:t>
      </w:r>
      <w:r>
        <w:tab/>
        <w:t xml:space="preserve">select </w:t>
      </w:r>
      <w:r w:rsidRPr="009854B6">
        <w:t>an E-UTRA cell connected to EPC</w:t>
      </w:r>
      <w:r>
        <w:t xml:space="preserve"> of the registered PLMN or a PLMN from the list of equivalent PLMNs; </w:t>
      </w:r>
    </w:p>
    <w:p w:rsidR="00524DC0" w:rsidRDefault="00524DC0" w:rsidP="00524DC0">
      <w:pPr>
        <w:pStyle w:val="B1"/>
      </w:pPr>
      <w:r>
        <w:t>b)</w:t>
      </w:r>
      <w:r>
        <w:tab/>
      </w:r>
      <w:r>
        <w:rPr>
          <w:lang w:val="en-US"/>
        </w:rPr>
        <w:t xml:space="preserve">if </w:t>
      </w:r>
      <w:r w:rsidRPr="009854B6">
        <w:t>an E-UTRA cell connected to EPC</w:t>
      </w:r>
      <w:r>
        <w:t xml:space="preserve"> of the registered PLMN or a PLMN from the list of equivalent PLMNs</w:t>
      </w:r>
      <w:r>
        <w:rPr>
          <w:lang w:val="en-US"/>
        </w:rPr>
        <w:t xml:space="preserve"> cannot be found, the UE may </w:t>
      </w:r>
      <w:r>
        <w:t>select another RAT of the registered PLMN or a PLMN from the list of equivalent PLMNs that the UE supports;</w:t>
      </w:r>
    </w:p>
    <w:p w:rsidR="00524DC0" w:rsidRDefault="00524DC0" w:rsidP="00524DC0">
      <w:pPr>
        <w:pStyle w:val="B1"/>
      </w:pPr>
      <w:r>
        <w:rPr>
          <w:lang w:val="en-US"/>
        </w:rPr>
        <w:t>c)</w:t>
      </w:r>
      <w:r>
        <w:rPr>
          <w:lang w:val="en-US"/>
        </w:rPr>
        <w:tab/>
        <w:t>if another RAT of the registered PLMN or a PLMN from the list of equivalent PLMNs cannot be found,</w:t>
      </w:r>
      <w:r>
        <w:rPr>
          <w:rFonts w:hint="eastAsia"/>
          <w:lang w:val="en-US" w:eastAsia="zh-CN"/>
        </w:rPr>
        <w:t xml:space="preserve"> </w:t>
      </w:r>
      <w:r>
        <w:rPr>
          <w:lang w:val="en-US"/>
        </w:rPr>
        <w:t>or the UE does not have a registered PLMN, then p</w:t>
      </w:r>
      <w:r>
        <w:t xml:space="preserve">erform PLMN selection as specified in </w:t>
      </w:r>
      <w:r>
        <w:rPr>
          <w:rFonts w:hint="eastAsia"/>
          <w:lang w:eastAsia="ko-KR"/>
        </w:rPr>
        <w:t>3GPP</w:t>
      </w:r>
      <w:r>
        <w:rPr>
          <w:lang w:eastAsia="ko-KR"/>
        </w:rPr>
        <w:t> </w:t>
      </w:r>
      <w:r>
        <w:t>TS 23.122 [</w:t>
      </w:r>
      <w:r w:rsidR="00B5047D">
        <w:t>5</w:t>
      </w:r>
      <w:r>
        <w:t>]; or</w:t>
      </w:r>
    </w:p>
    <w:p w:rsidR="00524DC0" w:rsidRPr="00F06385" w:rsidRDefault="00524DC0" w:rsidP="00524DC0">
      <w:pPr>
        <w:pStyle w:val="B1"/>
      </w:pPr>
      <w:r w:rsidRPr="00F06385">
        <w:t>d)</w:t>
      </w:r>
      <w:r w:rsidRPr="00F06385">
        <w:tab/>
      </w:r>
      <w:r w:rsidRPr="00F06385">
        <w:rPr>
          <w:lang w:val="en-US"/>
        </w:rPr>
        <w:t xml:space="preserve">if </w:t>
      </w:r>
      <w:r w:rsidRPr="00F06385">
        <w:t xml:space="preserve">no other allowed PLMN and RAT combinations are available, then the UE may re-enable the </w:t>
      </w:r>
      <w:r>
        <w:t>N1 mode</w:t>
      </w:r>
      <w:r w:rsidRPr="00F06385">
        <w:t xml:space="preserve"> capability </w:t>
      </w:r>
      <w:r w:rsidR="006D1909">
        <w:t xml:space="preserve">for 3GPP access </w:t>
      </w:r>
      <w:r w:rsidRPr="00F06385">
        <w:t>and remain camped in NG-RAN of the registered</w:t>
      </w:r>
      <w:r w:rsidRPr="00F06385">
        <w:rPr>
          <w:lang w:val="en-US"/>
        </w:rPr>
        <w:t xml:space="preserve"> </w:t>
      </w:r>
      <w:r w:rsidRPr="00F06385">
        <w:t xml:space="preserve">PLMN, and may </w:t>
      </w:r>
      <w:r w:rsidRPr="00F06385">
        <w:rPr>
          <w:noProof/>
        </w:rPr>
        <w:t xml:space="preserve">periodically scan for </w:t>
      </w:r>
      <w:r w:rsidRPr="00F06385">
        <w:t xml:space="preserve">another PLMN and RAT combination which can provide </w:t>
      </w:r>
      <w:r w:rsidR="005D62DF">
        <w:rPr>
          <w:lang w:val="en-US"/>
        </w:rPr>
        <w:t>EP</w:t>
      </w:r>
      <w:r w:rsidRPr="00F06385">
        <w:rPr>
          <w:lang w:val="en-US"/>
        </w:rPr>
        <w:t>S</w:t>
      </w:r>
      <w:r w:rsidRPr="00F06385">
        <w:t xml:space="preserve"> services</w:t>
      </w:r>
      <w:r w:rsidR="005D62DF">
        <w:t xml:space="preserve"> or non-EPS services (if the UE supports non-EPS services)</w:t>
      </w:r>
      <w:r w:rsidR="002E4180">
        <w:t>.</w:t>
      </w:r>
    </w:p>
    <w:p w:rsidR="00524DC0" w:rsidRDefault="00524DC0" w:rsidP="00524DC0">
      <w:pPr>
        <w:rPr>
          <w:lang w:eastAsia="ko-KR"/>
        </w:rPr>
      </w:pPr>
      <w:r>
        <w:rPr>
          <w:lang w:eastAsia="ko-KR"/>
        </w:rPr>
        <w:t xml:space="preserve">When the UE supporting </w:t>
      </w:r>
      <w:r w:rsidRPr="009854B6">
        <w:rPr>
          <w:lang w:eastAsia="ko-KR"/>
        </w:rPr>
        <w:t>both N1 mode and S1 mode</w:t>
      </w:r>
      <w:r w:rsidRPr="00FB0ACD">
        <w:rPr>
          <w:lang w:eastAsia="ko-KR"/>
        </w:rPr>
        <w:t xml:space="preserve"> needs to stay in </w:t>
      </w:r>
      <w:r w:rsidRPr="00822B51">
        <w:rPr>
          <w:lang w:eastAsia="ko-KR"/>
        </w:rPr>
        <w:t>E-UTRA connected to EPC</w:t>
      </w:r>
      <w:r>
        <w:rPr>
          <w:lang w:eastAsia="ko-KR"/>
        </w:rPr>
        <w:t xml:space="preserve"> (e.g. </w:t>
      </w:r>
      <w:r w:rsidRPr="00DC2689">
        <w:t>due to the domain selection for UE originating sessions as specified in subclause</w:t>
      </w:r>
      <w:r>
        <w:t> </w:t>
      </w:r>
      <w:r w:rsidRPr="00DC2689">
        <w:t>4.3.2</w:t>
      </w:r>
      <w:r w:rsidRPr="00DC2689">
        <w:rPr>
          <w:lang w:eastAsia="ko-KR"/>
        </w:rPr>
        <w:t>), in order to prevent unwan</w:t>
      </w:r>
      <w:r w:rsidRPr="00FB0ACD">
        <w:rPr>
          <w:lang w:eastAsia="ko-KR"/>
        </w:rPr>
        <w:t xml:space="preserve">ted handover or cell reselection from </w:t>
      </w:r>
      <w:r w:rsidRPr="00D11185">
        <w:t>E-UTRA connected to EPC</w:t>
      </w:r>
      <w:r w:rsidRPr="00FB0ACD">
        <w:rPr>
          <w:lang w:eastAsia="ko-KR"/>
        </w:rPr>
        <w:t xml:space="preserve"> to </w:t>
      </w:r>
      <w:r>
        <w:rPr>
          <w:lang w:eastAsia="ko-KR"/>
        </w:rPr>
        <w:t>NG-RAN</w:t>
      </w:r>
      <w:r w:rsidRPr="00D11185">
        <w:rPr>
          <w:lang w:eastAsia="ko-KR"/>
        </w:rPr>
        <w:t xml:space="preserve"> connected to 5GC</w:t>
      </w:r>
      <w:r w:rsidR="0072234D">
        <w:rPr>
          <w:lang w:eastAsia="ko-KR"/>
        </w:rPr>
        <w:t>N</w:t>
      </w:r>
      <w:r w:rsidRPr="00FB0ACD">
        <w:rPr>
          <w:lang w:eastAsia="ko-KR"/>
        </w:rPr>
        <w:t xml:space="preserve">, the UE </w:t>
      </w:r>
      <w:r w:rsidRPr="004C102F">
        <w:t xml:space="preserve">operating in </w:t>
      </w:r>
      <w:r w:rsidRPr="004C102F">
        <w:rPr>
          <w:rFonts w:eastAsia="Malgun Gothic"/>
        </w:rPr>
        <w:t>single-registration mode</w:t>
      </w:r>
      <w:r w:rsidRPr="004C102F">
        <w:rPr>
          <w:lang w:eastAsia="ko-KR"/>
        </w:rPr>
        <w:t xml:space="preserve"> shall disable the N1 mode radio capability and:</w:t>
      </w:r>
    </w:p>
    <w:p w:rsidR="00524DC0" w:rsidRDefault="00524DC0" w:rsidP="00524DC0">
      <w:pPr>
        <w:pStyle w:val="B1"/>
      </w:pPr>
      <w:r>
        <w:t>a)</w:t>
      </w:r>
      <w:r>
        <w:tab/>
        <w:t xml:space="preserve">shall </w:t>
      </w:r>
      <w:r w:rsidR="00E922EF" w:rsidRPr="00A3727A">
        <w:t xml:space="preserve">set the N1mode bit to "N1 mode </w:t>
      </w:r>
      <w:r w:rsidR="00E922EF">
        <w:t xml:space="preserve">not </w:t>
      </w:r>
      <w:r w:rsidR="00E922EF" w:rsidRPr="00A3727A">
        <w:t xml:space="preserve">supported" in the UE network capability IE </w:t>
      </w:r>
      <w:r w:rsidR="00E922EF">
        <w:t xml:space="preserve">(see </w:t>
      </w:r>
      <w:r w:rsidR="00E922EF">
        <w:rPr>
          <w:rFonts w:hint="eastAsia"/>
          <w:lang w:eastAsia="ko-KR"/>
        </w:rPr>
        <w:t>3GPP</w:t>
      </w:r>
      <w:r w:rsidR="00E922EF">
        <w:rPr>
          <w:lang w:eastAsia="ko-KR"/>
        </w:rPr>
        <w:t> </w:t>
      </w:r>
      <w:r w:rsidR="00E922EF">
        <w:t>TS 24.301 [1</w:t>
      </w:r>
      <w:r w:rsidR="00E04A35">
        <w:t>5</w:t>
      </w:r>
      <w:r w:rsidR="00E922EF">
        <w:t xml:space="preserve">]) </w:t>
      </w:r>
      <w:r w:rsidR="00E922EF" w:rsidRPr="00A3727A">
        <w:t>of the ATTACH REQUEST message</w:t>
      </w:r>
      <w:r w:rsidR="00E922EF">
        <w:t xml:space="preserve"> and the </w:t>
      </w:r>
      <w:r w:rsidR="00E922EF" w:rsidRPr="003168A2">
        <w:t>TRACKING AREA UPDATE REQUEST</w:t>
      </w:r>
      <w:r w:rsidR="00E922EF">
        <w:t xml:space="preserve"> message in EPC</w:t>
      </w:r>
      <w:r>
        <w:rPr>
          <w:lang w:eastAsia="ko-KR"/>
        </w:rPr>
        <w:t>; and</w:t>
      </w:r>
    </w:p>
    <w:p w:rsidR="00524DC0" w:rsidRDefault="00524DC0" w:rsidP="00524DC0">
      <w:pPr>
        <w:pStyle w:val="B1"/>
        <w:rPr>
          <w:lang w:eastAsia="ko-KR"/>
        </w:rPr>
      </w:pPr>
      <w:r>
        <w:t>b)</w:t>
      </w:r>
      <w:r>
        <w:tab/>
      </w:r>
      <w:r w:rsidRPr="001366A1">
        <w:t xml:space="preserve">the UE NAS layer shall </w:t>
      </w:r>
      <w:r w:rsidRPr="00D6528D">
        <w:rPr>
          <w:lang w:eastAsia="ko-KR"/>
        </w:rPr>
        <w:t>indicate the access stratum layer(s) of disabling of</w:t>
      </w:r>
      <w:r>
        <w:rPr>
          <w:lang w:eastAsia="ko-KR"/>
        </w:rPr>
        <w:t xml:space="preserve"> the</w:t>
      </w:r>
      <w:r w:rsidRPr="00D6528D">
        <w:rPr>
          <w:lang w:eastAsia="ko-KR"/>
        </w:rPr>
        <w:t xml:space="preserve"> </w:t>
      </w:r>
      <w:r>
        <w:rPr>
          <w:lang w:eastAsia="ko-KR"/>
        </w:rPr>
        <w:t>N1 mode capability</w:t>
      </w:r>
      <w:r w:rsidR="003E5466">
        <w:rPr>
          <w:lang w:eastAsia="ko-KR"/>
        </w:rPr>
        <w:t xml:space="preserve"> for 3GPP access</w:t>
      </w:r>
      <w:r>
        <w:rPr>
          <w:lang w:eastAsia="ko-KR"/>
        </w:rPr>
        <w:t>.</w:t>
      </w:r>
    </w:p>
    <w:p w:rsidR="00524DC0" w:rsidRDefault="00524DC0" w:rsidP="00524DC0">
      <w:pPr>
        <w:pStyle w:val="NO"/>
        <w:rPr>
          <w:lang w:eastAsia="zh-CN"/>
        </w:rPr>
      </w:pPr>
      <w:r w:rsidRPr="007E6E6F">
        <w:rPr>
          <w:rFonts w:hint="eastAsia"/>
        </w:rPr>
        <w:t>NOTE:</w:t>
      </w:r>
      <w:r>
        <w:rPr>
          <w:rFonts w:hint="eastAsia"/>
          <w:lang w:eastAsia="zh-CN"/>
        </w:rPr>
        <w:tab/>
        <w:t xml:space="preserve">The UE can only disable the </w:t>
      </w:r>
      <w:r>
        <w:rPr>
          <w:lang w:eastAsia="zh-CN"/>
        </w:rPr>
        <w:t>N1 mode capability</w:t>
      </w:r>
      <w:r>
        <w:rPr>
          <w:rFonts w:hint="eastAsia"/>
          <w:lang w:eastAsia="zh-CN"/>
        </w:rPr>
        <w:t xml:space="preserve"> </w:t>
      </w:r>
      <w:r w:rsidR="00E3360C">
        <w:rPr>
          <w:lang w:eastAsia="zh-CN"/>
        </w:rPr>
        <w:t xml:space="preserve">for 3GPP access </w:t>
      </w:r>
      <w:r>
        <w:rPr>
          <w:rFonts w:hint="eastAsia"/>
          <w:lang w:eastAsia="zh-CN"/>
        </w:rPr>
        <w:t>when in 5GMM-IDLE mode.</w:t>
      </w:r>
    </w:p>
    <w:p w:rsidR="00524DC0" w:rsidRDefault="00524DC0" w:rsidP="00524DC0">
      <w:r>
        <w:rPr>
          <w:noProof/>
          <w:lang w:val="en-US"/>
        </w:rPr>
        <w:t xml:space="preserve">The UE shall re-enable the N1 mode capability </w:t>
      </w:r>
      <w:r w:rsidR="003E5466">
        <w:rPr>
          <w:noProof/>
          <w:lang w:val="en-US"/>
        </w:rPr>
        <w:t xml:space="preserve">for 3GPP access </w:t>
      </w:r>
      <w:r>
        <w:rPr>
          <w:noProof/>
          <w:lang w:val="en-US"/>
        </w:rPr>
        <w:t>when</w:t>
      </w:r>
      <w:r w:rsidR="00973062">
        <w:rPr>
          <w:noProof/>
          <w:lang w:val="en-US"/>
        </w:rPr>
        <w:t xml:space="preserve"> </w:t>
      </w:r>
      <w:r w:rsidRPr="001366A1">
        <w:t>the UE performs PLMN selection</w:t>
      </w:r>
      <w:r w:rsidR="009614B3">
        <w:t>.</w:t>
      </w:r>
      <w:r>
        <w:rPr>
          <w:lang w:eastAsia="ko-KR"/>
        </w:rPr>
        <w:t xml:space="preserve">If </w:t>
      </w:r>
      <w:r w:rsidRPr="0068105B">
        <w:rPr>
          <w:lang w:eastAsia="ko-KR"/>
        </w:rPr>
        <w:t xml:space="preserve">the disabling of </w:t>
      </w:r>
      <w:r>
        <w:rPr>
          <w:noProof/>
          <w:lang w:val="en-US"/>
        </w:rPr>
        <w:t>N1 mode radio capability</w:t>
      </w:r>
      <w:r w:rsidRPr="0068105B">
        <w:rPr>
          <w:lang w:eastAsia="ko-KR"/>
        </w:rPr>
        <w:t xml:space="preserve"> was due to IMS voice</w:t>
      </w:r>
      <w:r>
        <w:rPr>
          <w:lang w:eastAsia="ko-KR"/>
        </w:rPr>
        <w:t xml:space="preserve"> is not available </w:t>
      </w:r>
      <w:r w:rsidR="00456F26">
        <w:rPr>
          <w:lang w:eastAsia="ko-KR"/>
        </w:rPr>
        <w:t xml:space="preserve">over 3GPP access </w:t>
      </w:r>
      <w:r>
        <w:rPr>
          <w:lang w:eastAsia="ko-KR"/>
        </w:rPr>
        <w:t xml:space="preserve">and </w:t>
      </w:r>
      <w:r w:rsidRPr="0068105B">
        <w:rPr>
          <w:lang w:eastAsia="ko-KR"/>
        </w:rPr>
        <w:t>the UE’s usage setting is "voice centric"</w:t>
      </w:r>
      <w:r>
        <w:rPr>
          <w:lang w:eastAsia="ko-KR"/>
        </w:rPr>
        <w:t xml:space="preserve">, </w:t>
      </w:r>
      <w:r>
        <w:rPr>
          <w:noProof/>
          <w:lang w:val="en-US"/>
        </w:rPr>
        <w:t>the UE shall re-enable the N1 mode radio capability when</w:t>
      </w:r>
      <w:r w:rsidRPr="0068105B">
        <w:rPr>
          <w:noProof/>
          <w:lang w:val="en-US"/>
        </w:rPr>
        <w:t xml:space="preserve"> </w:t>
      </w:r>
      <w:r>
        <w:rPr>
          <w:noProof/>
          <w:lang w:val="en-US"/>
        </w:rPr>
        <w:t xml:space="preserve">the UE’s usage setting is changed from </w:t>
      </w:r>
      <w:r w:rsidRPr="003168A2">
        <w:t>"</w:t>
      </w:r>
      <w:r>
        <w:t>voice centric</w:t>
      </w:r>
      <w:r w:rsidRPr="00B6630E">
        <w:t>"</w:t>
      </w:r>
      <w:r>
        <w:t xml:space="preserve"> to </w:t>
      </w:r>
      <w:r w:rsidRPr="003168A2">
        <w:t>"</w:t>
      </w:r>
      <w:r>
        <w:t>data centric</w:t>
      </w:r>
      <w:r w:rsidRPr="00B6630E">
        <w:t>"</w:t>
      </w:r>
      <w:r>
        <w:t xml:space="preserve"> or when the IMS voice becomes available in 5GS, as specified in subclauses 4.3.3 and</w:t>
      </w:r>
      <w:r w:rsidRPr="00C57CDF">
        <w:rPr>
          <w:lang w:val="en-US" w:eastAsia="zh-CN"/>
        </w:rPr>
        <w:t> </w:t>
      </w:r>
      <w:r>
        <w:t>4.3.4.</w:t>
      </w:r>
    </w:p>
    <w:p w:rsidR="00524DC0" w:rsidRDefault="00524DC0" w:rsidP="00524DC0">
      <w:r w:rsidRPr="004C102F">
        <w:t xml:space="preserve">The UE should </w:t>
      </w:r>
      <w:r>
        <w:t>memorize</w:t>
      </w:r>
      <w:r w:rsidRPr="004C102F">
        <w:t xml:space="preserve"> the identity of the PLMN where </w:t>
      </w:r>
      <w:r w:rsidRPr="004C102F">
        <w:rPr>
          <w:noProof/>
          <w:lang w:val="en-US"/>
        </w:rPr>
        <w:t>N1 mode capability</w:t>
      </w:r>
      <w:r w:rsidRPr="004C102F">
        <w:t xml:space="preserve"> </w:t>
      </w:r>
      <w:r w:rsidR="00973062">
        <w:t xml:space="preserve">for 3GPP access </w:t>
      </w:r>
      <w:r w:rsidRPr="004C102F">
        <w:t xml:space="preserve">was disabled and should not consider this PLMN in subsequent PLMN selections as specified in </w:t>
      </w:r>
      <w:r>
        <w:t>3GPP </w:t>
      </w:r>
      <w:r w:rsidRPr="004C102F">
        <w:t>TS</w:t>
      </w:r>
      <w:r>
        <w:t> </w:t>
      </w:r>
      <w:r w:rsidRPr="004C102F">
        <w:t>23.122</w:t>
      </w:r>
      <w:r>
        <w:t> </w:t>
      </w:r>
      <w:r w:rsidRPr="004C102F">
        <w:t>[</w:t>
      </w:r>
      <w:r w:rsidR="00B5047D">
        <w:t>5</w:t>
      </w:r>
      <w:r w:rsidRPr="004C102F">
        <w:t>].</w:t>
      </w:r>
    </w:p>
    <w:p w:rsidR="0032341C" w:rsidRPr="00543DD5" w:rsidRDefault="0032341C" w:rsidP="0032341C">
      <w:pPr>
        <w:rPr>
          <w:lang w:eastAsia="ja-JP"/>
        </w:rPr>
      </w:pPr>
      <w:bookmarkStart w:id="106" w:name="_Toc508876846"/>
      <w:r w:rsidRPr="00AA2F00">
        <w:rPr>
          <w:lang w:eastAsia="ja-JP"/>
        </w:rPr>
        <w:t>If</w:t>
      </w:r>
      <w:r w:rsidRPr="00AA2F00">
        <w:rPr>
          <w:lang w:eastAsia="ko-KR"/>
        </w:rPr>
        <w:t xml:space="preserve"> </w:t>
      </w:r>
      <w:r w:rsidRPr="00AA2F00">
        <w:rPr>
          <w:lang w:eastAsia="ja-JP"/>
        </w:rPr>
        <w:t xml:space="preserve">the UE attempts </w:t>
      </w:r>
      <w:r>
        <w:rPr>
          <w:rFonts w:hint="eastAsia"/>
          <w:lang w:eastAsia="ja-JP"/>
        </w:rPr>
        <w:t>to establish a</w:t>
      </w:r>
      <w:r>
        <w:rPr>
          <w:lang w:eastAsia="ja-JP"/>
        </w:rPr>
        <w:t xml:space="preserve"> PDU sessio</w:t>
      </w:r>
      <w:r>
        <w:rPr>
          <w:rFonts w:hint="eastAsia"/>
          <w:lang w:eastAsia="ja-JP"/>
        </w:rPr>
        <w:t xml:space="preserve">n </w:t>
      </w:r>
      <w:r>
        <w:rPr>
          <w:lang w:eastAsia="ja-JP"/>
        </w:rPr>
        <w:t>for emergency services</w:t>
      </w:r>
      <w:r w:rsidRPr="00AA2F00">
        <w:rPr>
          <w:lang w:eastAsia="ja-JP"/>
        </w:rPr>
        <w:t xml:space="preserve"> in a PLMN where </w:t>
      </w:r>
      <w:r>
        <w:rPr>
          <w:lang w:eastAsia="ko-KR"/>
        </w:rPr>
        <w:t xml:space="preserve">N1 mode </w:t>
      </w:r>
      <w:r w:rsidRPr="00AA2F00">
        <w:rPr>
          <w:lang w:eastAsia="ko-KR"/>
        </w:rPr>
        <w:t>capability was disabled</w:t>
      </w:r>
      <w:r>
        <w:rPr>
          <w:lang w:eastAsia="ko-KR"/>
        </w:rPr>
        <w:t xml:space="preserve"> </w:t>
      </w:r>
      <w:r w:rsidRPr="00AA2F00">
        <w:rPr>
          <w:lang w:eastAsia="ja-JP"/>
        </w:rPr>
        <w:t xml:space="preserve">due to </w:t>
      </w:r>
      <w:r w:rsidRPr="00AA2F00">
        <w:rPr>
          <w:noProof/>
          <w:lang w:eastAsia="ja-JP"/>
        </w:rPr>
        <w:t xml:space="preserve">the UE's </w:t>
      </w:r>
      <w:r>
        <w:rPr>
          <w:noProof/>
          <w:lang w:eastAsia="ja-JP"/>
        </w:rPr>
        <w:t>registration</w:t>
      </w:r>
      <w:r w:rsidRPr="00AA2F00">
        <w:rPr>
          <w:noProof/>
          <w:lang w:eastAsia="ja-JP"/>
        </w:rPr>
        <w:t xml:space="preserve"> attempt</w:t>
      </w:r>
      <w:r>
        <w:rPr>
          <w:noProof/>
          <w:lang w:eastAsia="ja-JP"/>
        </w:rPr>
        <w:t xml:space="preserve"> counter</w:t>
      </w:r>
      <w:r w:rsidRPr="00AA2F00">
        <w:rPr>
          <w:noProof/>
          <w:lang w:eastAsia="ja-JP"/>
        </w:rPr>
        <w:t xml:space="preserve"> have reached 5</w:t>
      </w:r>
      <w:r w:rsidRPr="00AA2F00">
        <w:rPr>
          <w:lang w:eastAsia="ko-KR"/>
        </w:rPr>
        <w:t xml:space="preserve">, the </w:t>
      </w:r>
      <w:r w:rsidRPr="00AA2F00">
        <w:rPr>
          <w:lang w:eastAsia="ja-JP"/>
        </w:rPr>
        <w:t xml:space="preserve">UE may </w:t>
      </w:r>
      <w:r>
        <w:rPr>
          <w:lang w:eastAsia="ko-KR"/>
        </w:rPr>
        <w:t xml:space="preserve">enable N1 mode </w:t>
      </w:r>
      <w:r w:rsidRPr="00AA2F00">
        <w:rPr>
          <w:lang w:eastAsia="ko-KR"/>
        </w:rPr>
        <w:t>capability</w:t>
      </w:r>
      <w:r w:rsidRPr="00AA2F00">
        <w:rPr>
          <w:lang w:eastAsia="ja-JP"/>
        </w:rPr>
        <w:t xml:space="preserve"> for </w:t>
      </w:r>
      <w:r>
        <w:rPr>
          <w:rFonts w:hint="eastAsia"/>
          <w:lang w:eastAsia="ja-JP"/>
        </w:rPr>
        <w:t>that</w:t>
      </w:r>
      <w:r w:rsidRPr="00AA2F00">
        <w:t xml:space="preserve"> PLMN memorized by the UE</w:t>
      </w:r>
      <w:r w:rsidRPr="00AA2F00">
        <w:rPr>
          <w:lang w:eastAsia="ko-KR"/>
        </w:rPr>
        <w:t>.</w:t>
      </w:r>
    </w:p>
    <w:p w:rsidR="00097441" w:rsidRDefault="00097441" w:rsidP="00097441">
      <w:pPr>
        <w:pStyle w:val="Heading3"/>
      </w:pPr>
      <w:bookmarkStart w:id="107" w:name="_Toc516007570"/>
      <w:r>
        <w:t>4.9.3</w:t>
      </w:r>
      <w:r>
        <w:tab/>
      </w:r>
      <w:r w:rsidRPr="00DF5382">
        <w:t>Disabling and re-enabling of UE's N1 mode capability</w:t>
      </w:r>
      <w:r>
        <w:t xml:space="preserve"> for non-3GPP access</w:t>
      </w:r>
      <w:bookmarkEnd w:id="107"/>
    </w:p>
    <w:p w:rsidR="00097441" w:rsidRPr="00AF55FA" w:rsidRDefault="00097441" w:rsidP="00097441">
      <w:pPr>
        <w:pStyle w:val="EditorsNote"/>
        <w:rPr>
          <w:noProof/>
        </w:rPr>
      </w:pPr>
      <w:r>
        <w:rPr>
          <w:noProof/>
        </w:rPr>
        <w:t xml:space="preserve">Editor's </w:t>
      </w:r>
      <w:r w:rsidR="00E10AFC">
        <w:rPr>
          <w:noProof/>
        </w:rPr>
        <w:t>n</w:t>
      </w:r>
      <w:r>
        <w:rPr>
          <w:noProof/>
        </w:rPr>
        <w:t>ote:</w:t>
      </w:r>
      <w:r w:rsidR="00E10AFC">
        <w:rPr>
          <w:noProof/>
        </w:rPr>
        <w:tab/>
      </w:r>
      <w:r>
        <w:rPr>
          <w:noProof/>
        </w:rPr>
        <w:t>The content of this subclause is still to be determined.</w:t>
      </w:r>
    </w:p>
    <w:p w:rsidR="00A41C5D" w:rsidRDefault="00A41C5D" w:rsidP="00A41C5D">
      <w:pPr>
        <w:pStyle w:val="Heading1"/>
      </w:pPr>
      <w:bookmarkStart w:id="108" w:name="_Toc516007571"/>
      <w:r>
        <w:lastRenderedPageBreak/>
        <w:t>5</w:t>
      </w:r>
      <w:r w:rsidRPr="00C607F7">
        <w:tab/>
      </w:r>
      <w:r>
        <w:t xml:space="preserve">Elementary </w:t>
      </w:r>
      <w:r w:rsidRPr="00C607F7">
        <w:t>procedures</w:t>
      </w:r>
      <w:r>
        <w:t xml:space="preserve"> for </w:t>
      </w:r>
      <w:r w:rsidR="00EB610B">
        <w:t>5G</w:t>
      </w:r>
      <w:r>
        <w:t>S mobility m</w:t>
      </w:r>
      <w:r w:rsidRPr="00C607F7">
        <w:t>anagement</w:t>
      </w:r>
      <w:bookmarkEnd w:id="106"/>
      <w:bookmarkEnd w:id="108"/>
    </w:p>
    <w:p w:rsidR="00A41C5D" w:rsidRPr="00C607F7" w:rsidRDefault="00A41C5D" w:rsidP="00A41C5D">
      <w:pPr>
        <w:pStyle w:val="Heading2"/>
      </w:pPr>
      <w:bookmarkStart w:id="109" w:name="_Toc508876847"/>
      <w:bookmarkStart w:id="110" w:name="_Toc516007572"/>
      <w:r>
        <w:t>5</w:t>
      </w:r>
      <w:r w:rsidRPr="00C607F7">
        <w:t>.1</w:t>
      </w:r>
      <w:r w:rsidRPr="00C607F7">
        <w:tab/>
      </w:r>
      <w:r>
        <w:t>Overview</w:t>
      </w:r>
      <w:bookmarkEnd w:id="109"/>
      <w:bookmarkEnd w:id="110"/>
    </w:p>
    <w:p w:rsidR="00A41C5D" w:rsidRPr="00C607F7" w:rsidRDefault="00A41C5D" w:rsidP="00A41C5D">
      <w:pPr>
        <w:pStyle w:val="Heading3"/>
      </w:pPr>
      <w:bookmarkStart w:id="111" w:name="_Toc508876848"/>
      <w:bookmarkStart w:id="112" w:name="_Toc516007573"/>
      <w:r>
        <w:t>5</w:t>
      </w:r>
      <w:r w:rsidRPr="00C607F7">
        <w:t>.1</w:t>
      </w:r>
      <w:r>
        <w:t>.1</w:t>
      </w:r>
      <w:r w:rsidRPr="00C607F7">
        <w:tab/>
        <w:t>General</w:t>
      </w:r>
      <w:bookmarkEnd w:id="111"/>
      <w:bookmarkEnd w:id="112"/>
    </w:p>
    <w:p w:rsidR="005D6ED2" w:rsidRPr="007E6407" w:rsidRDefault="005D6ED2" w:rsidP="005D6ED2">
      <w:r w:rsidRPr="007E6407">
        <w:t xml:space="preserve">The main function of the </w:t>
      </w:r>
      <w:r>
        <w:t>5GS mobility management (5GMM)</w:t>
      </w:r>
      <w:r w:rsidRPr="007E6407">
        <w:t xml:space="preserve"> sublayer is to support the </w:t>
      </w:r>
      <w:r>
        <w:t xml:space="preserve">identification, security, </w:t>
      </w:r>
      <w:r w:rsidRPr="007E6407">
        <w:t xml:space="preserve">mobility of a </w:t>
      </w:r>
      <w:r>
        <w:t>UE as well as generic message transport</w:t>
      </w:r>
      <w:r w:rsidRPr="007E6407">
        <w:t>.</w:t>
      </w:r>
    </w:p>
    <w:p w:rsidR="005D6ED2" w:rsidRDefault="005D6ED2" w:rsidP="005D6ED2">
      <w:r w:rsidRPr="007E6407">
        <w:t xml:space="preserve">A further function of the </w:t>
      </w:r>
      <w:r>
        <w:t>5GMM</w:t>
      </w:r>
      <w:r w:rsidRPr="007E6407">
        <w:t xml:space="preserve"> sublayer is to provide </w:t>
      </w:r>
      <w:r>
        <w:t>connection management</w:t>
      </w:r>
      <w:r w:rsidRPr="007E6407">
        <w:t xml:space="preserve"> services to the</w:t>
      </w:r>
      <w:r>
        <w:t xml:space="preserve"> other sublayer(s)</w:t>
      </w:r>
      <w:r w:rsidRPr="007E6407">
        <w:t>.</w:t>
      </w:r>
    </w:p>
    <w:p w:rsidR="005D6ED2" w:rsidRDefault="005D6ED2" w:rsidP="005D6ED2">
      <w:pPr>
        <w:pStyle w:val="EditorsNote"/>
      </w:pPr>
      <w:r w:rsidRPr="004F6945">
        <w:t>Editor's note:</w:t>
      </w:r>
      <w:r w:rsidRPr="004F6945">
        <w:tab/>
        <w:t>Sublayer design can be revisited after the protocol framework is identified.</w:t>
      </w:r>
    </w:p>
    <w:p w:rsidR="00A41C5D" w:rsidRPr="000A466E" w:rsidRDefault="00A41C5D" w:rsidP="00A41C5D">
      <w:pPr>
        <w:pStyle w:val="Heading3"/>
      </w:pPr>
      <w:bookmarkStart w:id="113" w:name="_Toc508876849"/>
      <w:bookmarkStart w:id="114" w:name="_Toc516007574"/>
      <w:r>
        <w:t>5</w:t>
      </w:r>
      <w:r w:rsidRPr="00C607F7">
        <w:t>.1.</w:t>
      </w:r>
      <w:r>
        <w:t>2</w:t>
      </w:r>
      <w:r w:rsidR="00EB610B">
        <w:tab/>
        <w:t>Types of 5G</w:t>
      </w:r>
      <w:r w:rsidRPr="00C607F7">
        <w:t>MM procedures</w:t>
      </w:r>
      <w:bookmarkEnd w:id="113"/>
      <w:bookmarkEnd w:id="114"/>
    </w:p>
    <w:p w:rsidR="005D6ED2" w:rsidRPr="007E6407" w:rsidRDefault="005D6ED2" w:rsidP="005D6ED2">
      <w:r w:rsidRPr="003168A2">
        <w:t xml:space="preserve">Depending on how they can be initiated, </w:t>
      </w:r>
      <w:r>
        <w:t>t</w:t>
      </w:r>
      <w:r w:rsidRPr="00FC5A14">
        <w:t>hree</w:t>
      </w:r>
      <w:r w:rsidRPr="007E6407">
        <w:t xml:space="preserve"> types of </w:t>
      </w:r>
      <w:r>
        <w:t>5GM</w:t>
      </w:r>
      <w:r w:rsidRPr="007E6407">
        <w:t>M procedures can be distinguished:</w:t>
      </w:r>
    </w:p>
    <w:p w:rsidR="005D6ED2" w:rsidRPr="003168A2" w:rsidRDefault="000C377B" w:rsidP="005D6ED2">
      <w:pPr>
        <w:pStyle w:val="B1"/>
      </w:pPr>
      <w:r>
        <w:t>a</w:t>
      </w:r>
      <w:r w:rsidR="005D6ED2" w:rsidRPr="003168A2">
        <w:t>)</w:t>
      </w:r>
      <w:r w:rsidR="005D6ED2" w:rsidRPr="003168A2">
        <w:tab/>
      </w:r>
      <w:r w:rsidR="005D6ED2">
        <w:t>5GMM common procedures</w:t>
      </w:r>
    </w:p>
    <w:p w:rsidR="005D6ED2" w:rsidRPr="007E6407" w:rsidRDefault="005D6ED2" w:rsidP="005D6ED2">
      <w:pPr>
        <w:pStyle w:val="B1"/>
      </w:pPr>
      <w:r w:rsidRPr="007E6407">
        <w:tab/>
      </w:r>
      <w:r>
        <w:t>5G</w:t>
      </w:r>
      <w:r w:rsidRPr="003168A2">
        <w:t xml:space="preserve">MM common procedure can always be initiated </w:t>
      </w:r>
      <w:r>
        <w:t xml:space="preserve">when the UE is in 5GMM-CONNECTED mode. </w:t>
      </w:r>
      <w:r w:rsidRPr="007E6407">
        <w:t>The procedures belonging to this type are:</w:t>
      </w:r>
    </w:p>
    <w:p w:rsidR="005D6ED2" w:rsidRPr="007E6407" w:rsidRDefault="000C377B" w:rsidP="005D6ED2">
      <w:pPr>
        <w:pStyle w:val="B2"/>
      </w:pPr>
      <w:r>
        <w:t>1)</w:t>
      </w:r>
      <w:r w:rsidR="005D6ED2" w:rsidRPr="007E6407">
        <w:tab/>
        <w:t>Initiated by the network:</w:t>
      </w:r>
    </w:p>
    <w:p w:rsidR="005D6ED2" w:rsidRPr="00DF546D" w:rsidRDefault="000C377B" w:rsidP="008E2EC2">
      <w:pPr>
        <w:pStyle w:val="B3"/>
      </w:pPr>
      <w:r>
        <w:t>i)</w:t>
      </w:r>
      <w:r w:rsidR="005D6ED2" w:rsidRPr="00C44308">
        <w:tab/>
        <w:t xml:space="preserve">network-initiated </w:t>
      </w:r>
      <w:r w:rsidR="005D6ED2">
        <w:t>NAS</w:t>
      </w:r>
      <w:r w:rsidR="005D6ED2" w:rsidRPr="00C44308">
        <w:t xml:space="preserve"> transport.</w:t>
      </w:r>
    </w:p>
    <w:p w:rsidR="005D6ED2" w:rsidRPr="007E6407" w:rsidRDefault="000C377B" w:rsidP="008E2EC2">
      <w:pPr>
        <w:pStyle w:val="B3"/>
      </w:pPr>
      <w:r>
        <w:t>ii)</w:t>
      </w:r>
      <w:r w:rsidR="005D6ED2">
        <w:tab/>
        <w:t>primary authentication and key agreement procedure</w:t>
      </w:r>
    </w:p>
    <w:p w:rsidR="005D6ED2" w:rsidRPr="007E6407" w:rsidRDefault="000C377B" w:rsidP="008E2EC2">
      <w:pPr>
        <w:pStyle w:val="B3"/>
      </w:pPr>
      <w:r>
        <w:t>iii)</w:t>
      </w:r>
      <w:r w:rsidR="005D6ED2">
        <w:tab/>
      </w:r>
      <w:r w:rsidR="005D6ED2" w:rsidRPr="003168A2">
        <w:t>security mode control;</w:t>
      </w:r>
    </w:p>
    <w:p w:rsidR="005D6ED2" w:rsidRPr="007E6407" w:rsidRDefault="000C377B" w:rsidP="008E2EC2">
      <w:pPr>
        <w:pStyle w:val="B3"/>
      </w:pPr>
      <w:r>
        <w:t>iv)</w:t>
      </w:r>
      <w:r w:rsidR="005D6ED2">
        <w:tab/>
        <w:t>generic UE configuration update</w:t>
      </w:r>
    </w:p>
    <w:p w:rsidR="005D6ED2" w:rsidRPr="003168A2" w:rsidRDefault="000C377B" w:rsidP="008E2EC2">
      <w:pPr>
        <w:pStyle w:val="B3"/>
      </w:pPr>
      <w:r>
        <w:t>v)</w:t>
      </w:r>
      <w:r w:rsidR="005D6ED2" w:rsidRPr="003168A2">
        <w:tab/>
        <w:t>identification</w:t>
      </w:r>
    </w:p>
    <w:p w:rsidR="005D6ED2" w:rsidRPr="007E6407" w:rsidRDefault="000C377B" w:rsidP="005D6ED2">
      <w:pPr>
        <w:pStyle w:val="B2"/>
      </w:pPr>
      <w:r>
        <w:t>2)</w:t>
      </w:r>
      <w:r w:rsidR="005D6ED2" w:rsidRPr="007E6407">
        <w:tab/>
        <w:t xml:space="preserve">Initiated by the </w:t>
      </w:r>
      <w:r w:rsidR="005D6ED2">
        <w:t>UE</w:t>
      </w:r>
      <w:r w:rsidR="005D6ED2" w:rsidRPr="007E6407">
        <w:t>:</w:t>
      </w:r>
    </w:p>
    <w:p w:rsidR="005D6ED2" w:rsidRPr="00DF546D" w:rsidRDefault="005D6ED2" w:rsidP="008E2EC2">
      <w:pPr>
        <w:pStyle w:val="B3"/>
      </w:pPr>
      <w:r w:rsidRPr="00C44308">
        <w:tab/>
        <w:t xml:space="preserve">UE-initiated </w:t>
      </w:r>
      <w:r>
        <w:t>NAS</w:t>
      </w:r>
      <w:r w:rsidRPr="00C44308">
        <w:t xml:space="preserve"> transport.</w:t>
      </w:r>
    </w:p>
    <w:p w:rsidR="005D6ED2" w:rsidRPr="007E6407" w:rsidRDefault="000C377B" w:rsidP="005D6ED2">
      <w:pPr>
        <w:pStyle w:val="B2"/>
      </w:pPr>
      <w:r>
        <w:t>3)</w:t>
      </w:r>
      <w:r w:rsidR="005D6ED2" w:rsidRPr="007E6407">
        <w:tab/>
        <w:t xml:space="preserve">Initiated by the UE or the network and used </w:t>
      </w:r>
      <w:r w:rsidR="005D6ED2">
        <w:t>to report</w:t>
      </w:r>
      <w:r w:rsidR="005D6ED2" w:rsidRPr="00CE4D8E">
        <w:t xml:space="preserve"> </w:t>
      </w:r>
      <w:r w:rsidR="005D6ED2" w:rsidRPr="003168A2">
        <w:t>certain error conditions detected upon rec</w:t>
      </w:r>
      <w:r w:rsidR="005D6ED2">
        <w:t>eipt of 5GMM protocol data</w:t>
      </w:r>
      <w:r w:rsidR="005D6ED2" w:rsidRPr="007E6407">
        <w:t>:</w:t>
      </w:r>
    </w:p>
    <w:p w:rsidR="005D6ED2" w:rsidRPr="007E6407" w:rsidRDefault="005D6ED2" w:rsidP="008E2EC2">
      <w:pPr>
        <w:pStyle w:val="B3"/>
      </w:pPr>
      <w:r w:rsidRPr="007E6407">
        <w:tab/>
      </w:r>
      <w:r>
        <w:t>5GMM status</w:t>
      </w:r>
      <w:r w:rsidRPr="007E6407">
        <w:t>.</w:t>
      </w:r>
    </w:p>
    <w:p w:rsidR="005D6ED2" w:rsidRPr="007E6407" w:rsidRDefault="000C377B" w:rsidP="005D6ED2">
      <w:pPr>
        <w:pStyle w:val="B1"/>
      </w:pPr>
      <w:r>
        <w:t>b</w:t>
      </w:r>
      <w:r w:rsidR="005D6ED2" w:rsidRPr="007E6407">
        <w:t>)</w:t>
      </w:r>
      <w:r w:rsidR="005D6ED2" w:rsidRPr="007E6407">
        <w:tab/>
      </w:r>
      <w:r w:rsidR="005D6ED2">
        <w:t>5GMM s</w:t>
      </w:r>
      <w:r w:rsidR="005D6ED2" w:rsidRPr="00FC5A14">
        <w:t>pecific</w:t>
      </w:r>
      <w:r w:rsidR="005D6ED2" w:rsidRPr="007E6407">
        <w:t xml:space="preserve"> procedures:</w:t>
      </w:r>
    </w:p>
    <w:p w:rsidR="005D6ED2" w:rsidRPr="007E6407" w:rsidRDefault="005D6ED2" w:rsidP="005D6ED2">
      <w:pPr>
        <w:pStyle w:val="B1"/>
      </w:pPr>
      <w:r w:rsidRPr="007E6407">
        <w:tab/>
        <w:t xml:space="preserve">At any time only one UE initiated </w:t>
      </w:r>
      <w:r>
        <w:t>5G</w:t>
      </w:r>
      <w:r w:rsidRPr="003168A2">
        <w:t>MM specific</w:t>
      </w:r>
      <w:r>
        <w:t xml:space="preserve"> </w:t>
      </w:r>
      <w:r w:rsidRPr="007E6407">
        <w:t>procedure can be running</w:t>
      </w:r>
      <w:r>
        <w:t xml:space="preserve"> for each of the access network(s) that the UE is camping in</w:t>
      </w:r>
      <w:r w:rsidRPr="007E6407">
        <w:t>. The procedures belonging to this type are:</w:t>
      </w:r>
    </w:p>
    <w:p w:rsidR="005D6ED2" w:rsidRPr="007E6407" w:rsidRDefault="000C377B" w:rsidP="005D6ED2">
      <w:pPr>
        <w:pStyle w:val="B2"/>
      </w:pPr>
      <w:r>
        <w:t>1)</w:t>
      </w:r>
      <w:r w:rsidR="005D6ED2" w:rsidRPr="007E6407">
        <w:tab/>
        <w:t xml:space="preserve">Initiated by the UE and used </w:t>
      </w:r>
      <w:r w:rsidR="005D6ED2">
        <w:t xml:space="preserve">e.g. </w:t>
      </w:r>
      <w:r w:rsidR="005D6ED2" w:rsidRPr="007E6407">
        <w:t xml:space="preserve">to </w:t>
      </w:r>
      <w:r w:rsidR="005D6ED2">
        <w:t>register</w:t>
      </w:r>
      <w:r w:rsidR="005D6ED2" w:rsidRPr="007E6407">
        <w:t xml:space="preserve"> </w:t>
      </w:r>
      <w:r w:rsidR="005D6ED2">
        <w:t>to</w:t>
      </w:r>
      <w:r w:rsidR="005D6ED2" w:rsidRPr="007E6407">
        <w:t xml:space="preserve"> the network for </w:t>
      </w:r>
      <w:r w:rsidR="005D6ED2">
        <w:t>5G</w:t>
      </w:r>
      <w:r w:rsidR="005D6ED2" w:rsidRPr="007E6407">
        <w:t>S services and est</w:t>
      </w:r>
      <w:r w:rsidR="005D6ED2">
        <w:t>ablish a</w:t>
      </w:r>
      <w:r w:rsidR="005D6ED2" w:rsidRPr="007E6407">
        <w:t xml:space="preserve"> </w:t>
      </w:r>
      <w:r w:rsidR="005D6ED2">
        <w:t>5GM</w:t>
      </w:r>
      <w:r w:rsidR="005D6ED2" w:rsidRPr="007E6407">
        <w:t>M context</w:t>
      </w:r>
      <w:r w:rsidR="005D6ED2">
        <w:t>, to update the location/parameter(s) of the UE</w:t>
      </w:r>
      <w:r w:rsidR="005D6ED2" w:rsidRPr="007E6407">
        <w:t>:</w:t>
      </w:r>
    </w:p>
    <w:p w:rsidR="005D6ED2" w:rsidRPr="007E6407" w:rsidRDefault="005D6ED2" w:rsidP="008E2EC2">
      <w:pPr>
        <w:pStyle w:val="B3"/>
      </w:pPr>
      <w:r w:rsidRPr="007E6407">
        <w:tab/>
      </w:r>
      <w:r>
        <w:t>registration</w:t>
      </w:r>
      <w:r w:rsidRPr="007E6407">
        <w:t>.</w:t>
      </w:r>
    </w:p>
    <w:p w:rsidR="005D6ED2" w:rsidRPr="007E6407" w:rsidRDefault="008E0AE6" w:rsidP="005D6ED2">
      <w:pPr>
        <w:pStyle w:val="B2"/>
      </w:pPr>
      <w:r>
        <w:t>2)</w:t>
      </w:r>
      <w:r w:rsidR="005D6ED2" w:rsidRPr="007E6407">
        <w:tab/>
        <w:t xml:space="preserve">Initiated by the UE or the network and used to </w:t>
      </w:r>
      <w:r w:rsidR="005D6ED2">
        <w:t>deregister</w:t>
      </w:r>
      <w:r w:rsidR="005D6ED2" w:rsidRPr="007E6407">
        <w:t xml:space="preserve"> </w:t>
      </w:r>
      <w:r w:rsidR="005D6ED2">
        <w:t>from</w:t>
      </w:r>
      <w:r w:rsidR="005D6ED2" w:rsidRPr="007E6407">
        <w:t xml:space="preserve"> the network for </w:t>
      </w:r>
      <w:r w:rsidR="005D6ED2">
        <w:t>5GS services and to release a</w:t>
      </w:r>
      <w:r w:rsidR="005D6ED2" w:rsidRPr="007E6407">
        <w:t xml:space="preserve"> </w:t>
      </w:r>
      <w:r w:rsidR="005D6ED2">
        <w:t>5GM</w:t>
      </w:r>
      <w:r w:rsidR="005D6ED2" w:rsidRPr="007E6407">
        <w:t>M context:</w:t>
      </w:r>
    </w:p>
    <w:p w:rsidR="005D6ED2" w:rsidRPr="008E2EC2" w:rsidRDefault="005D6ED2" w:rsidP="008E2EC2">
      <w:pPr>
        <w:pStyle w:val="B3"/>
      </w:pPr>
      <w:r w:rsidRPr="008E2EC2">
        <w:tab/>
        <w:t>de-registration.</w:t>
      </w:r>
    </w:p>
    <w:p w:rsidR="008E0AE6" w:rsidRPr="007E6407" w:rsidRDefault="008E0AE6" w:rsidP="008E0AE6">
      <w:pPr>
        <w:pStyle w:val="B2"/>
      </w:pPr>
      <w:r>
        <w:t>3)</w:t>
      </w:r>
      <w:r w:rsidRPr="007E6407">
        <w:tab/>
        <w:t xml:space="preserve">Initiated by the UE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p>
    <w:p w:rsidR="008E0AE6" w:rsidRPr="008E2EC2" w:rsidRDefault="008E0AE6" w:rsidP="008E0AE6">
      <w:pPr>
        <w:pStyle w:val="B3"/>
      </w:pPr>
      <w:r w:rsidRPr="008E2EC2">
        <w:tab/>
      </w:r>
      <w:r>
        <w:t>eCall inactivity procedure.</w:t>
      </w:r>
    </w:p>
    <w:p w:rsidR="005D6ED2" w:rsidRPr="007E6407" w:rsidRDefault="000C377B" w:rsidP="005D6ED2">
      <w:pPr>
        <w:pStyle w:val="B1"/>
      </w:pPr>
      <w:r>
        <w:lastRenderedPageBreak/>
        <w:t>c</w:t>
      </w:r>
      <w:r w:rsidR="005D6ED2" w:rsidRPr="007E6407">
        <w:t>)</w:t>
      </w:r>
      <w:r w:rsidR="005D6ED2" w:rsidRPr="007E6407">
        <w:tab/>
      </w:r>
      <w:r w:rsidR="005D6ED2">
        <w:t>5GMM c</w:t>
      </w:r>
      <w:r w:rsidR="005D6ED2" w:rsidRPr="007E6407">
        <w:t>onnection management procedures:</w:t>
      </w:r>
    </w:p>
    <w:p w:rsidR="003E0676" w:rsidRDefault="000C377B">
      <w:pPr>
        <w:pStyle w:val="B2"/>
      </w:pPr>
      <w:r>
        <w:t>1)</w:t>
      </w:r>
      <w:r w:rsidR="005D6ED2" w:rsidRPr="007E6407">
        <w:tab/>
        <w:t xml:space="preserve">Initiated by the UE and used to establish a </w:t>
      </w:r>
      <w:r w:rsidR="005D6ED2">
        <w:t xml:space="preserve">secure </w:t>
      </w:r>
      <w:r w:rsidR="005D6ED2" w:rsidRPr="007E6407">
        <w:t>connection to the network or to request the resource reservation for sending data, or both:</w:t>
      </w:r>
    </w:p>
    <w:p w:rsidR="005D6ED2" w:rsidRPr="007E6407" w:rsidRDefault="005D6ED2" w:rsidP="008E2EC2">
      <w:pPr>
        <w:pStyle w:val="B3"/>
      </w:pPr>
      <w:r w:rsidRPr="007E6407">
        <w:tab/>
        <w:t>service request.</w:t>
      </w:r>
    </w:p>
    <w:p w:rsidR="003E0676" w:rsidRDefault="005D6ED2">
      <w:pPr>
        <w:pStyle w:val="B2"/>
      </w:pPr>
      <w:r w:rsidRPr="007E6407">
        <w:tab/>
        <w:t xml:space="preserve">The service request procedure can only be initiated if no UE initiated </w:t>
      </w:r>
      <w:r>
        <w:t xml:space="preserve">5GMM </w:t>
      </w:r>
      <w:r w:rsidRPr="00FC5A14">
        <w:t>specific</w:t>
      </w:r>
      <w:r w:rsidRPr="007E6407">
        <w:t xml:space="preserve"> procedure is ongoing</w:t>
      </w:r>
      <w:r>
        <w:t xml:space="preserve"> for each of the access network(s) that the UE is camping in</w:t>
      </w:r>
      <w:r w:rsidRPr="007E6407">
        <w:t>.</w:t>
      </w:r>
    </w:p>
    <w:p w:rsidR="003E0676" w:rsidRDefault="000C377B">
      <w:pPr>
        <w:pStyle w:val="B2"/>
      </w:pPr>
      <w:r>
        <w:t>2)</w:t>
      </w:r>
      <w:r w:rsidR="005D6ED2" w:rsidRPr="007E6407">
        <w:tab/>
        <w:t>Initiated by the network and used to request the establishment of a</w:t>
      </w:r>
      <w:r w:rsidR="005D6ED2">
        <w:t>n N1</w:t>
      </w:r>
      <w:r w:rsidR="005D6ED2" w:rsidRPr="007E6407">
        <w:t xml:space="preserve"> NAS signalling connection or to prompt the UE to </w:t>
      </w:r>
      <w:r w:rsidR="005D6ED2">
        <w:t xml:space="preserve">perform </w:t>
      </w:r>
      <w:r w:rsidR="005D6ED2" w:rsidRPr="007E6407">
        <w:t>re-</w:t>
      </w:r>
      <w:r w:rsidR="005D6ED2">
        <w:t>registration</w:t>
      </w:r>
      <w:r w:rsidR="005D6ED2" w:rsidRPr="007E6407">
        <w:t xml:space="preserve"> if necessary as a result of a network failure</w:t>
      </w:r>
      <w:r w:rsidR="00FB03C2">
        <w:t xml:space="preserve"> or to request re-</w:t>
      </w:r>
      <w:r w:rsidR="00254B12">
        <w:t>establishment</w:t>
      </w:r>
      <w:r w:rsidR="00FB03C2">
        <w:t xml:space="preserve"> of the PDU session(s) associated with non-3GPP access over 3GPP access</w:t>
      </w:r>
      <w:r w:rsidR="005D6ED2">
        <w:t>; not applicable for the non-3GPP access network</w:t>
      </w:r>
      <w:r w:rsidR="005D6ED2" w:rsidRPr="007E6407">
        <w:t>:</w:t>
      </w:r>
    </w:p>
    <w:p w:rsidR="005D6ED2" w:rsidRPr="00222C32" w:rsidRDefault="005D6ED2" w:rsidP="008E2EC2">
      <w:pPr>
        <w:pStyle w:val="B3"/>
        <w:rPr>
          <w:rFonts w:eastAsia="Malgun Gothic"/>
        </w:rPr>
      </w:pPr>
      <w:r w:rsidRPr="007E6407">
        <w:tab/>
        <w:t>paging.</w:t>
      </w:r>
    </w:p>
    <w:p w:rsidR="00221C53" w:rsidRDefault="000C377B" w:rsidP="00221C53">
      <w:pPr>
        <w:pStyle w:val="B2"/>
      </w:pPr>
      <w:r>
        <w:t>3)</w:t>
      </w:r>
      <w:r w:rsidR="005D6ED2" w:rsidRPr="007E6407">
        <w:tab/>
        <w:t xml:space="preserve">Initiated by the network and used </w:t>
      </w:r>
      <w:r w:rsidR="005D6ED2">
        <w:rPr>
          <w:lang w:eastAsia="ko-KR"/>
        </w:rPr>
        <w:t>to</w:t>
      </w:r>
      <w:r w:rsidR="005D6ED2" w:rsidRPr="009A042E">
        <w:rPr>
          <w:lang w:eastAsia="ko-KR"/>
        </w:rPr>
        <w:t xml:space="preserve"> request </w:t>
      </w:r>
      <w:r w:rsidR="005D6ED2">
        <w:rPr>
          <w:lang w:eastAsia="ko-KR"/>
        </w:rPr>
        <w:t>re-</w:t>
      </w:r>
      <w:r w:rsidR="00254B12">
        <w:t>establishment</w:t>
      </w:r>
      <w:r w:rsidR="005D6ED2" w:rsidRPr="009A042E">
        <w:rPr>
          <w:lang w:eastAsia="ko-KR"/>
        </w:rPr>
        <w:t xml:space="preserve"> the PDU session(s) associated with n</w:t>
      </w:r>
      <w:r w:rsidR="005D6ED2">
        <w:rPr>
          <w:lang w:eastAsia="ko-KR"/>
        </w:rPr>
        <w:t>on-3GPP access over 3GPP access when</w:t>
      </w:r>
      <w:r w:rsidR="005D6ED2">
        <w:t xml:space="preserve"> the UE is in 5GMM-CONNECTED mode over </w:t>
      </w:r>
      <w:r w:rsidR="00221C53">
        <w:t>3GPP access and in 5GMM-IDLE mode over non-3GPP access; or</w:t>
      </w:r>
    </w:p>
    <w:p w:rsidR="003E0676" w:rsidRDefault="00221C53" w:rsidP="00221C53">
      <w:pPr>
        <w:pStyle w:val="B2"/>
      </w:pPr>
      <w:r w:rsidRPr="007E6407">
        <w:tab/>
      </w:r>
      <w:r w:rsidRPr="0082364F">
        <w:t>Initiated by the network and used to request re-</w:t>
      </w:r>
      <w:r w:rsidR="00254B12">
        <w:t>establishment</w:t>
      </w:r>
      <w:r w:rsidRPr="0082364F">
        <w:rPr>
          <w:rFonts w:hint="eastAsia"/>
        </w:rPr>
        <w:t xml:space="preserve"> of</w:t>
      </w:r>
      <w:r w:rsidRPr="0082364F">
        <w:t xml:space="preserve"> the PDU session(s) associated with 3GPP access over 3GPP access when the UE is in 5GMM-CONNECTED mode over non-3GPP access and in 5GMM-IDLE mode over 3GPP access:</w:t>
      </w:r>
    </w:p>
    <w:p w:rsidR="005D6ED2" w:rsidRPr="00222C32" w:rsidRDefault="005D6ED2" w:rsidP="008E2EC2">
      <w:pPr>
        <w:pStyle w:val="B3"/>
        <w:rPr>
          <w:rFonts w:eastAsia="Malgun Gothic"/>
        </w:rPr>
      </w:pPr>
      <w:r w:rsidRPr="007E6407">
        <w:tab/>
      </w:r>
      <w:r>
        <w:t>notification</w:t>
      </w:r>
      <w:r w:rsidRPr="007E6407">
        <w:t>.</w:t>
      </w:r>
    </w:p>
    <w:p w:rsidR="00A41C5D" w:rsidRPr="00C607F7" w:rsidRDefault="00A41C5D" w:rsidP="00A41C5D">
      <w:pPr>
        <w:pStyle w:val="Heading3"/>
      </w:pPr>
      <w:bookmarkStart w:id="115" w:name="_Toc508876850"/>
      <w:bookmarkStart w:id="116" w:name="_Toc516007575"/>
      <w:r>
        <w:t>5</w:t>
      </w:r>
      <w:r w:rsidRPr="00C607F7">
        <w:t>.</w:t>
      </w:r>
      <w:r>
        <w:t>1.3</w:t>
      </w:r>
      <w:r w:rsidRPr="00C607F7">
        <w:tab/>
      </w:r>
      <w:r w:rsidR="00EB610B">
        <w:t>5G</w:t>
      </w:r>
      <w:r w:rsidRPr="00C607F7">
        <w:t>MM sublayer states</w:t>
      </w:r>
      <w:bookmarkEnd w:id="115"/>
      <w:bookmarkEnd w:id="116"/>
    </w:p>
    <w:p w:rsidR="00A41C5D" w:rsidRPr="00C607F7" w:rsidRDefault="00A41C5D" w:rsidP="00A41C5D">
      <w:pPr>
        <w:pStyle w:val="Heading4"/>
      </w:pPr>
      <w:bookmarkStart w:id="117" w:name="_Toc508876851"/>
      <w:r>
        <w:t>5.1.3</w:t>
      </w:r>
      <w:r w:rsidRPr="00C607F7">
        <w:t>.1</w:t>
      </w:r>
      <w:r w:rsidRPr="00C607F7">
        <w:tab/>
        <w:t>General</w:t>
      </w:r>
      <w:bookmarkEnd w:id="117"/>
    </w:p>
    <w:p w:rsidR="003C2C36" w:rsidRPr="003168A2" w:rsidRDefault="003C2C36" w:rsidP="003C2C36">
      <w:r w:rsidRPr="003168A2">
        <w:t xml:space="preserve">In the following subclauses, the </w:t>
      </w:r>
      <w:r>
        <w:t>5GS</w:t>
      </w:r>
      <w:r w:rsidRPr="00BA5FF5">
        <w:t xml:space="preserve"> </w:t>
      </w:r>
      <w:r>
        <w:t>mobility management (5GM</w:t>
      </w:r>
      <w:r w:rsidRPr="003168A2">
        <w:t>M</w:t>
      </w:r>
      <w:r>
        <w:t>)</w:t>
      </w:r>
      <w:r w:rsidRPr="003168A2">
        <w:t xml:space="preserve"> </w:t>
      </w:r>
      <w:r>
        <w:t>sublayer</w:t>
      </w:r>
      <w:r w:rsidRPr="003168A2">
        <w:t xml:space="preserve"> of the UE and the network is described by means of different state machines.</w:t>
      </w:r>
      <w:r w:rsidRPr="009F0907">
        <w:t xml:space="preserve"> </w:t>
      </w:r>
      <w:r>
        <w:t>T</w:t>
      </w:r>
      <w:r w:rsidRPr="003168A2">
        <w:t xml:space="preserve">he </w:t>
      </w:r>
      <w:r w:rsidRPr="00AA0364">
        <w:t>5GMM</w:t>
      </w:r>
      <w:r w:rsidRPr="003168A2">
        <w:t xml:space="preserve"> </w:t>
      </w:r>
      <w:r>
        <w:t>sublayer</w:t>
      </w:r>
      <w:r w:rsidRPr="003168A2">
        <w:t xml:space="preserve"> </w:t>
      </w:r>
      <w:r>
        <w:t xml:space="preserve">states </w:t>
      </w:r>
      <w:r w:rsidRPr="003168A2">
        <w:t>is</w:t>
      </w:r>
      <w:r>
        <w:t xml:space="preserve"> managed </w:t>
      </w:r>
      <w:r w:rsidRPr="00577BAE">
        <w:t>per access type</w:t>
      </w:r>
      <w:r w:rsidRPr="007C2C97">
        <w:t xml:space="preserve"> independent</w:t>
      </w:r>
      <w:r>
        <w:t>ly, i.e. 3GPP access or n</w:t>
      </w:r>
      <w:r w:rsidRPr="00577BAE">
        <w:t>on-3GPP access</w:t>
      </w:r>
      <w:r>
        <w:t>.</w:t>
      </w:r>
      <w:r w:rsidRPr="003168A2">
        <w:t xml:space="preserve"> In subclause </w:t>
      </w:r>
      <w:r w:rsidR="00BD6DDA">
        <w:t>5</w:t>
      </w:r>
      <w:r>
        <w:t>.1.</w:t>
      </w:r>
      <w:r w:rsidR="00BD6DDA">
        <w:t>3</w:t>
      </w:r>
      <w:r>
        <w:t>.2</w:t>
      </w:r>
      <w:r w:rsidRPr="003168A2">
        <w:t xml:space="preserve">, the states of the </w:t>
      </w:r>
      <w:r>
        <w:t>5GM</w:t>
      </w:r>
      <w:r w:rsidRPr="003168A2">
        <w:t xml:space="preserve">M </w:t>
      </w:r>
      <w:r>
        <w:t>sublayer</w:t>
      </w:r>
      <w:r w:rsidRPr="003168A2">
        <w:t xml:space="preserve"> are introduced.</w:t>
      </w:r>
    </w:p>
    <w:p w:rsidR="00A41C5D" w:rsidRDefault="00A41C5D" w:rsidP="00A41C5D">
      <w:pPr>
        <w:pStyle w:val="Heading4"/>
      </w:pPr>
      <w:bookmarkStart w:id="118" w:name="_Toc508876852"/>
      <w:r>
        <w:t>5.1.3</w:t>
      </w:r>
      <w:r w:rsidRPr="00C607F7">
        <w:t>.</w:t>
      </w:r>
      <w:r>
        <w:t>2</w:t>
      </w:r>
      <w:r w:rsidRPr="00C607F7">
        <w:tab/>
      </w:r>
      <w:r w:rsidR="00EB610B" w:rsidRPr="00AA0364">
        <w:t>5GMM</w:t>
      </w:r>
      <w:r w:rsidR="00EB610B">
        <w:t xml:space="preserve"> sublayer states</w:t>
      </w:r>
      <w:bookmarkEnd w:id="118"/>
    </w:p>
    <w:p w:rsidR="00EB610B" w:rsidRPr="00EB610B" w:rsidRDefault="00EB610B" w:rsidP="00EB610B">
      <w:pPr>
        <w:pStyle w:val="Heading5"/>
      </w:pPr>
      <w:bookmarkStart w:id="119" w:name="_Toc508876853"/>
      <w:r>
        <w:t>5.1.3.2.1</w:t>
      </w:r>
      <w:r w:rsidRPr="00C607F7">
        <w:tab/>
      </w:r>
      <w:r>
        <w:t>5</w:t>
      </w:r>
      <w:r w:rsidRPr="00AA0364">
        <w:t>GMM</w:t>
      </w:r>
      <w:r w:rsidRPr="00BA5C80">
        <w:t xml:space="preserve"> sublayer states in the UE</w:t>
      </w:r>
      <w:bookmarkEnd w:id="119"/>
    </w:p>
    <w:p w:rsidR="003C2C36" w:rsidRPr="003168A2" w:rsidRDefault="00BD6DDA" w:rsidP="003C2C36">
      <w:pPr>
        <w:pStyle w:val="Heading6"/>
      </w:pPr>
      <w:bookmarkStart w:id="120" w:name="_Toc508876854"/>
      <w:r>
        <w:t>5</w:t>
      </w:r>
      <w:r w:rsidR="003C2C36">
        <w:t>.1.</w:t>
      </w:r>
      <w:r>
        <w:t>3</w:t>
      </w:r>
      <w:r w:rsidR="003C2C36">
        <w:t>.2.1</w:t>
      </w:r>
      <w:r w:rsidR="00EB5188" w:rsidRPr="003168A2">
        <w:t>.</w:t>
      </w:r>
      <w:r w:rsidR="00EB5188">
        <w:t>1</w:t>
      </w:r>
      <w:r w:rsidR="003C2C36" w:rsidRPr="003168A2">
        <w:tab/>
        <w:t>General</w:t>
      </w:r>
      <w:bookmarkEnd w:id="120"/>
    </w:p>
    <w:p w:rsidR="003C2C36" w:rsidRPr="008F2FDB" w:rsidRDefault="003C2C36" w:rsidP="003C2C36">
      <w:r w:rsidRPr="003168A2">
        <w:t xml:space="preserve">In the following subclauses, the possible </w:t>
      </w:r>
      <w:r w:rsidRPr="00AA0364">
        <w:t>5GMM</w:t>
      </w:r>
      <w:r>
        <w:t xml:space="preserve"> sublayer states of</w:t>
      </w:r>
      <w:r w:rsidRPr="003168A2">
        <w:t xml:space="preserve"> the UE are described</w:t>
      </w:r>
      <w:r>
        <w:t xml:space="preserve"> and shown in Figure </w:t>
      </w:r>
      <w:r w:rsidR="00BD6DDA">
        <w:t>5</w:t>
      </w:r>
      <w:r w:rsidRPr="00957D59">
        <w:t>.1.</w:t>
      </w:r>
      <w:r w:rsidR="00BD6DDA">
        <w:t>3</w:t>
      </w:r>
      <w:r w:rsidRPr="00957D59">
        <w:t>.2.1</w:t>
      </w:r>
      <w:r w:rsidRPr="003168A2">
        <w:t>.</w:t>
      </w:r>
      <w:r>
        <w:t>1</w:t>
      </w:r>
      <w:r w:rsidR="00EB5188">
        <w:t>.1</w:t>
      </w:r>
      <w:r w:rsidRPr="003168A2">
        <w:t>.</w:t>
      </w:r>
    </w:p>
    <w:p w:rsidR="003E0676" w:rsidRDefault="003C2C36" w:rsidP="00BB130A">
      <w:pPr>
        <w:pStyle w:val="TH"/>
        <w:rPr>
          <w:noProof/>
          <w:lang w:val="en-US"/>
        </w:rPr>
      </w:pPr>
      <w:r>
        <w:object w:dxaOrig="12061" w:dyaOrig="54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18.25pt" o:ole="">
            <v:imagedata r:id="rId11" o:title=""/>
          </v:shape>
          <o:OLEObject Type="Embed" ProgID="Visio.Drawing.15" ShapeID="_x0000_i1025" DrawAspect="Content" ObjectID="_1589750727" r:id="rId12"/>
        </w:object>
      </w:r>
    </w:p>
    <w:p w:rsidR="003C2C36" w:rsidRDefault="003C2C36" w:rsidP="003C2C36">
      <w:pPr>
        <w:pStyle w:val="NF"/>
      </w:pPr>
      <w:r w:rsidRPr="00FC0B52">
        <w:t>NOTE:</w:t>
      </w:r>
      <w:r>
        <w:tab/>
      </w:r>
      <w:r w:rsidRPr="00FC0B52">
        <w:t>Not all possible transitions are shown in</w:t>
      </w:r>
      <w:r>
        <w:t xml:space="preserve"> this</w:t>
      </w:r>
      <w:r w:rsidRPr="00DD7A4F">
        <w:t xml:space="preserve"> figure</w:t>
      </w:r>
      <w:r>
        <w:t>.</w:t>
      </w:r>
    </w:p>
    <w:p w:rsidR="003C2C36" w:rsidRPr="007C77AB" w:rsidRDefault="003C2C36" w:rsidP="003C2C36">
      <w:pPr>
        <w:pStyle w:val="EditorsNote"/>
      </w:pPr>
      <w:r>
        <w:t>Editor's note:</w:t>
      </w:r>
      <w:r w:rsidRPr="00440029">
        <w:tab/>
      </w:r>
      <w:r>
        <w:t>T</w:t>
      </w:r>
      <w:r w:rsidRPr="008F2FDB">
        <w:t xml:space="preserve">he </w:t>
      </w:r>
      <w:r>
        <w:t xml:space="preserve">fatal causes and non-fatal </w:t>
      </w:r>
      <w:r w:rsidRPr="00DB028D">
        <w:t xml:space="preserve">causes </w:t>
      </w:r>
      <w:r>
        <w:t xml:space="preserve">used in the </w:t>
      </w:r>
      <w:r w:rsidRPr="00AA0364">
        <w:t>5GMM</w:t>
      </w:r>
      <w:r>
        <w:t xml:space="preserve"> procedures are FFS.</w:t>
      </w:r>
    </w:p>
    <w:p w:rsidR="003970EE" w:rsidRPr="00BD0557" w:rsidRDefault="003970EE" w:rsidP="003970EE">
      <w:pPr>
        <w:pStyle w:val="TF"/>
      </w:pPr>
      <w:r w:rsidRPr="00BD0557">
        <w:t>Figure </w:t>
      </w:r>
      <w:r>
        <w:t>5</w:t>
      </w:r>
      <w:r w:rsidRPr="00BD0557">
        <w:t>.1.</w:t>
      </w:r>
      <w:r>
        <w:t>3</w:t>
      </w:r>
      <w:r w:rsidRPr="00BD0557">
        <w:t>.2.1.1</w:t>
      </w:r>
      <w:r>
        <w:t>.1</w:t>
      </w:r>
      <w:r w:rsidRPr="00BD0557">
        <w:t>: 5GMM main states in the UE</w:t>
      </w:r>
    </w:p>
    <w:p w:rsidR="003C2C36" w:rsidRPr="003168A2" w:rsidRDefault="00BD6DDA" w:rsidP="003C2C36">
      <w:pPr>
        <w:pStyle w:val="Heading6"/>
      </w:pPr>
      <w:bookmarkStart w:id="121" w:name="_Toc508876855"/>
      <w:r>
        <w:t>5</w:t>
      </w:r>
      <w:r w:rsidR="003C2C36" w:rsidRPr="003168A2">
        <w:t>.1.</w:t>
      </w:r>
      <w:r>
        <w:t>3</w:t>
      </w:r>
      <w:r w:rsidR="003C2C36" w:rsidRPr="003168A2">
        <w:t>.2</w:t>
      </w:r>
      <w:r w:rsidR="003C2C36">
        <w:t>.</w:t>
      </w:r>
      <w:r w:rsidR="00EB5188">
        <w:t>1.</w:t>
      </w:r>
      <w:r w:rsidR="003C2C36">
        <w:t>2</w:t>
      </w:r>
      <w:r w:rsidR="003C2C36" w:rsidRPr="003168A2">
        <w:tab/>
        <w:t>Main states</w:t>
      </w:r>
      <w:bookmarkEnd w:id="121"/>
    </w:p>
    <w:p w:rsidR="003C2C36" w:rsidRPr="003168A2" w:rsidRDefault="00BD6DDA" w:rsidP="003C2C36">
      <w:pPr>
        <w:pStyle w:val="Heading7"/>
      </w:pPr>
      <w:bookmarkStart w:id="122" w:name="_Toc508876856"/>
      <w:r>
        <w:t>5</w:t>
      </w:r>
      <w:r w:rsidR="003C2C36" w:rsidRPr="003168A2">
        <w:t>.1.</w:t>
      </w:r>
      <w:r>
        <w:t>3</w:t>
      </w:r>
      <w:r w:rsidR="003C2C36" w:rsidRPr="003168A2">
        <w:t>.2.</w:t>
      </w:r>
      <w:r w:rsidR="00EB5188">
        <w:t>1.</w:t>
      </w:r>
      <w:r w:rsidR="003C2C36">
        <w:t>2.</w:t>
      </w:r>
      <w:r w:rsidR="003C2C36" w:rsidRPr="003168A2">
        <w:t>1</w:t>
      </w:r>
      <w:r w:rsidR="003C2C36" w:rsidRPr="003168A2">
        <w:tab/>
      </w:r>
      <w:r w:rsidR="003C2C36" w:rsidRPr="00AA0364">
        <w:t>5GMM</w:t>
      </w:r>
      <w:r w:rsidR="003C2C36" w:rsidRPr="003168A2">
        <w:t>-NULL</w:t>
      </w:r>
      <w:bookmarkEnd w:id="122"/>
    </w:p>
    <w:p w:rsidR="003C2C36" w:rsidRPr="003168A2" w:rsidRDefault="003C2C36" w:rsidP="003C2C36">
      <w:r>
        <w:t>5GS</w:t>
      </w:r>
      <w:r w:rsidRPr="003168A2">
        <w:t xml:space="preserve"> </w:t>
      </w:r>
      <w:r>
        <w:t>services</w:t>
      </w:r>
      <w:r w:rsidRPr="003168A2">
        <w:t xml:space="preserve"> </w:t>
      </w:r>
      <w:r>
        <w:t>are</w:t>
      </w:r>
      <w:r w:rsidRPr="003168A2">
        <w:t xml:space="preserve"> disabled in the UE. No </w:t>
      </w:r>
      <w:r>
        <w:t>5GS</w:t>
      </w:r>
      <w:r w:rsidRPr="003168A2">
        <w:t xml:space="preserve"> mobility management function shall be performed in this state. </w:t>
      </w:r>
    </w:p>
    <w:p w:rsidR="003C2C36" w:rsidRPr="003168A2" w:rsidRDefault="00BD6DDA" w:rsidP="003C2C36">
      <w:pPr>
        <w:pStyle w:val="Heading7"/>
      </w:pPr>
      <w:bookmarkStart w:id="123" w:name="_Toc508876857"/>
      <w:r>
        <w:t>5</w:t>
      </w:r>
      <w:r w:rsidR="003C2C36" w:rsidRPr="003168A2">
        <w:t>.1.</w:t>
      </w:r>
      <w:r>
        <w:t>3</w:t>
      </w:r>
      <w:r w:rsidR="003C2C36" w:rsidRPr="003168A2">
        <w:t>.2.</w:t>
      </w:r>
      <w:r w:rsidR="00EB5188">
        <w:t>1.</w:t>
      </w:r>
      <w:r w:rsidR="003C2C36">
        <w:t>2.</w:t>
      </w:r>
      <w:r w:rsidR="003C2C36" w:rsidRPr="003168A2">
        <w:t>2</w:t>
      </w:r>
      <w:r w:rsidR="003C2C36" w:rsidRPr="003168A2">
        <w:tab/>
      </w:r>
      <w:r w:rsidR="003C2C36" w:rsidRPr="00AA0364">
        <w:t>5GMM</w:t>
      </w:r>
      <w:r w:rsidR="003C2C36" w:rsidRPr="003168A2">
        <w:t>-DEREGISTERED</w:t>
      </w:r>
      <w:bookmarkEnd w:id="123"/>
    </w:p>
    <w:p w:rsidR="003C2C36" w:rsidRPr="003168A2" w:rsidRDefault="003C2C36" w:rsidP="003C2C36">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p>
    <w:p w:rsidR="003C2C36" w:rsidRPr="003168A2" w:rsidRDefault="00BD6DDA" w:rsidP="003C2C36">
      <w:pPr>
        <w:pStyle w:val="Heading7"/>
      </w:pPr>
      <w:bookmarkStart w:id="124" w:name="_Toc508876858"/>
      <w:r>
        <w:t>5</w:t>
      </w:r>
      <w:r w:rsidR="003C2C36" w:rsidRPr="003168A2">
        <w:t>.1.</w:t>
      </w:r>
      <w:r>
        <w:t>3</w:t>
      </w:r>
      <w:r w:rsidR="003C2C36" w:rsidRPr="003168A2">
        <w:t>.2.</w:t>
      </w:r>
      <w:r w:rsidR="00EB5188">
        <w:t>1.</w:t>
      </w:r>
      <w:r w:rsidR="003C2C36">
        <w:t>2.</w:t>
      </w:r>
      <w:r w:rsidR="003C2C36" w:rsidRPr="003168A2">
        <w:t>3</w:t>
      </w:r>
      <w:r w:rsidR="003C2C36" w:rsidRPr="003168A2">
        <w:tab/>
      </w:r>
      <w:r w:rsidR="003C2C36" w:rsidRPr="00AA0364">
        <w:t>5GMM</w:t>
      </w:r>
      <w:r w:rsidR="003C2C36" w:rsidRPr="003168A2">
        <w:t>-REGISTERED-INITIATED</w:t>
      </w:r>
      <w:bookmarkEnd w:id="124"/>
    </w:p>
    <w:p w:rsidR="003C2C36" w:rsidRPr="003168A2" w:rsidRDefault="003C2C36" w:rsidP="003C2C36">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t xml:space="preserve"> or the non-initial </w:t>
      </w:r>
      <w:r w:rsidRPr="00522038">
        <w:t>registration</w:t>
      </w:r>
      <w:r w:rsidRPr="003168A2">
        <w:t xml:space="preserve"> procedure</w:t>
      </w:r>
      <w:r>
        <w:t xml:space="preserve">, </w:t>
      </w:r>
      <w:r w:rsidRPr="003168A2">
        <w:t>and is wai</w:t>
      </w:r>
      <w:r>
        <w:t>ting for a response from the network</w:t>
      </w:r>
      <w:r w:rsidRPr="003168A2">
        <w:t>.</w:t>
      </w:r>
    </w:p>
    <w:p w:rsidR="003C2C36" w:rsidRPr="003168A2" w:rsidRDefault="00BD6DDA" w:rsidP="003C2C36">
      <w:pPr>
        <w:pStyle w:val="Heading7"/>
      </w:pPr>
      <w:bookmarkStart w:id="125" w:name="_Toc508876859"/>
      <w:r>
        <w:t>5</w:t>
      </w:r>
      <w:r w:rsidR="003C2C36" w:rsidRPr="003168A2">
        <w:t>.1.</w:t>
      </w:r>
      <w:r>
        <w:t>3</w:t>
      </w:r>
      <w:r w:rsidR="003C2C36" w:rsidRPr="003168A2">
        <w:t>.2.</w:t>
      </w:r>
      <w:r w:rsidR="00EB5188">
        <w:t>1.</w:t>
      </w:r>
      <w:r w:rsidR="003C2C36">
        <w:t>2.</w:t>
      </w:r>
      <w:r w:rsidR="003C2C36" w:rsidRPr="003168A2">
        <w:t>4</w:t>
      </w:r>
      <w:r w:rsidR="003C2C36" w:rsidRPr="003168A2">
        <w:tab/>
      </w:r>
      <w:r w:rsidR="003C2C36" w:rsidRPr="00AA0364">
        <w:t>5GMM</w:t>
      </w:r>
      <w:r w:rsidR="003C2C36" w:rsidRPr="003168A2">
        <w:t>-REGISTERED</w:t>
      </w:r>
      <w:bookmarkEnd w:id="125"/>
    </w:p>
    <w:p w:rsidR="003C2C36" w:rsidRDefault="003C2C36" w:rsidP="003C2C36">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rPr>
        <w:t>normal reg</w:t>
      </w:r>
      <w:r w:rsidR="00DF535F">
        <w:rPr>
          <w:noProof/>
          <w:lang w:val="en-US"/>
        </w:rPr>
        <w:t>i</w:t>
      </w:r>
      <w:r>
        <w:rPr>
          <w:noProof/>
          <w:lang w:val="en-US"/>
        </w:rPr>
        <w:t>stration update and periodic registration update</w:t>
      </w:r>
      <w:r>
        <w:t xml:space="preserve">) and the service request procedure. The UE in the state </w:t>
      </w:r>
      <w:r w:rsidRPr="00AA0364">
        <w:t>5GMM</w:t>
      </w:r>
      <w:r w:rsidRPr="003168A2">
        <w:t>-REGISTERED</w:t>
      </w:r>
      <w:r>
        <w:t xml:space="preserve"> over non-3GPP access shall not initiate the periodic registration update procedure.</w:t>
      </w:r>
    </w:p>
    <w:p w:rsidR="003C2C36" w:rsidRPr="003168A2" w:rsidRDefault="00BD6DDA" w:rsidP="003C2C36">
      <w:pPr>
        <w:pStyle w:val="Heading7"/>
      </w:pPr>
      <w:bookmarkStart w:id="126" w:name="_Toc508876860"/>
      <w:r>
        <w:t>5</w:t>
      </w:r>
      <w:r w:rsidR="003C2C36" w:rsidRPr="003168A2">
        <w:t>.1.</w:t>
      </w:r>
      <w:r>
        <w:t>3</w:t>
      </w:r>
      <w:r w:rsidR="003C2C36" w:rsidRPr="003168A2">
        <w:t>.2.</w:t>
      </w:r>
      <w:r w:rsidR="00EB5188">
        <w:t>1.</w:t>
      </w:r>
      <w:r w:rsidR="003C2C36">
        <w:t>2.5</w:t>
      </w:r>
      <w:r w:rsidR="003C2C36" w:rsidRPr="003168A2">
        <w:tab/>
      </w:r>
      <w:r w:rsidR="003C2C36" w:rsidRPr="00AA0364">
        <w:t>5GMM</w:t>
      </w:r>
      <w:r w:rsidR="003C2C36" w:rsidRPr="003168A2">
        <w:t>-DEREGISTERED-INITIATED</w:t>
      </w:r>
      <w:bookmarkEnd w:id="126"/>
    </w:p>
    <w:p w:rsidR="003C2C36" w:rsidRPr="003168A2" w:rsidRDefault="003C2C36" w:rsidP="003C2C36">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Pr="00522038">
        <w:t>registration</w:t>
      </w:r>
      <w:r w:rsidRPr="00C26180">
        <w:t xml:space="preserve"> procedure and is waiting for a response from the </w:t>
      </w:r>
      <w:r>
        <w:t>network</w:t>
      </w:r>
      <w:r w:rsidRPr="00C26180">
        <w:t>.</w:t>
      </w:r>
    </w:p>
    <w:p w:rsidR="003C2C36" w:rsidRPr="003168A2" w:rsidRDefault="00BD6DDA" w:rsidP="003C2C36">
      <w:pPr>
        <w:pStyle w:val="Heading7"/>
      </w:pPr>
      <w:bookmarkStart w:id="127" w:name="_Toc508876861"/>
      <w:r>
        <w:t>5</w:t>
      </w:r>
      <w:r w:rsidR="003C2C36" w:rsidRPr="003168A2">
        <w:t>.1.</w:t>
      </w:r>
      <w:r>
        <w:t>3</w:t>
      </w:r>
      <w:r w:rsidR="003C2C36" w:rsidRPr="003168A2">
        <w:t>.2.</w:t>
      </w:r>
      <w:r w:rsidR="00EB5188">
        <w:t>1.</w:t>
      </w:r>
      <w:r w:rsidR="003C2C36">
        <w:t>2.6</w:t>
      </w:r>
      <w:r w:rsidR="003C2C36" w:rsidRPr="003168A2">
        <w:tab/>
      </w:r>
      <w:r w:rsidR="003C2C36" w:rsidRPr="00AA0364">
        <w:t>5GMM</w:t>
      </w:r>
      <w:r w:rsidR="003C2C36" w:rsidRPr="003168A2">
        <w:t>-</w:t>
      </w:r>
      <w:r w:rsidR="003C2C36">
        <w:t>SERVICE-REQUEST</w:t>
      </w:r>
      <w:r w:rsidR="003C2C36" w:rsidRPr="003168A2">
        <w:t>-INITIATED</w:t>
      </w:r>
      <w:bookmarkEnd w:id="127"/>
    </w:p>
    <w:p w:rsidR="003C2C36" w:rsidRPr="003168A2" w:rsidRDefault="003C2C36" w:rsidP="003C2C36">
      <w:r w:rsidRPr="00C26180">
        <w:t xml:space="preserve">A UE enters the state </w:t>
      </w:r>
      <w:r w:rsidRPr="00AA0364">
        <w:t>5GMM</w:t>
      </w:r>
      <w:r w:rsidRPr="00C26180">
        <w:t>-</w:t>
      </w:r>
      <w:r>
        <w:t>SERVICE-REQUEST</w:t>
      </w:r>
      <w:r w:rsidRPr="00C26180">
        <w:t xml:space="preserve">-INITIATED after it has </w:t>
      </w:r>
      <w:r>
        <w:t xml:space="preserve">started the service request procedure </w:t>
      </w:r>
      <w:r w:rsidRPr="00C26180">
        <w:t xml:space="preserve">and is waiting for a response from the </w:t>
      </w:r>
      <w:r>
        <w:t>network</w:t>
      </w:r>
      <w:r w:rsidRPr="00C26180">
        <w:t>.</w:t>
      </w:r>
    </w:p>
    <w:p w:rsidR="003C2C36" w:rsidRPr="003168A2" w:rsidRDefault="00544C5B" w:rsidP="003C2C36">
      <w:pPr>
        <w:pStyle w:val="Heading6"/>
      </w:pPr>
      <w:bookmarkStart w:id="128" w:name="_Toc508876862"/>
      <w:r>
        <w:lastRenderedPageBreak/>
        <w:t>5</w:t>
      </w:r>
      <w:r w:rsidR="003C2C36">
        <w:t>.1.</w:t>
      </w:r>
      <w:r>
        <w:t>3</w:t>
      </w:r>
      <w:r w:rsidR="003C2C36">
        <w:t>.2.</w:t>
      </w:r>
      <w:r>
        <w:t>1.3</w:t>
      </w:r>
      <w:r w:rsidR="003C2C36" w:rsidRPr="003168A2">
        <w:tab/>
        <w:t xml:space="preserve">Substates of state </w:t>
      </w:r>
      <w:r w:rsidR="003C2C36">
        <w:t>5GMM-</w:t>
      </w:r>
      <w:r w:rsidR="003C2C36" w:rsidRPr="003168A2">
        <w:t>DEREGISTERED</w:t>
      </w:r>
      <w:bookmarkEnd w:id="128"/>
    </w:p>
    <w:p w:rsidR="003C2C36" w:rsidRPr="00A23321" w:rsidRDefault="00544C5B" w:rsidP="003C2C36">
      <w:pPr>
        <w:pStyle w:val="Heading7"/>
      </w:pPr>
      <w:bookmarkStart w:id="129" w:name="_Toc508876863"/>
      <w:r>
        <w:t>5</w:t>
      </w:r>
      <w:r w:rsidR="003C2C36" w:rsidRPr="00A23321">
        <w:t>.1.</w:t>
      </w:r>
      <w:r>
        <w:t>3</w:t>
      </w:r>
      <w:r w:rsidR="003C2C36" w:rsidRPr="00A23321">
        <w:t>.2.</w:t>
      </w:r>
      <w:r>
        <w:t>1</w:t>
      </w:r>
      <w:r w:rsidR="003C2C36" w:rsidRPr="00A23321">
        <w:t>.3.1</w:t>
      </w:r>
      <w:r w:rsidR="003C2C36" w:rsidRPr="00A23321">
        <w:tab/>
        <w:t>General</w:t>
      </w:r>
      <w:bookmarkEnd w:id="129"/>
    </w:p>
    <w:p w:rsidR="003C2C36" w:rsidRDefault="003C2C36" w:rsidP="003C2C36">
      <w:r w:rsidRPr="003168A2">
        <w:t xml:space="preserve">The state </w:t>
      </w:r>
      <w:r>
        <w:t>5GMM-</w:t>
      </w:r>
      <w:r w:rsidRPr="003168A2">
        <w:t xml:space="preserve">DEREGISTERED is subdivided into a number of substates as described in this subclause. </w:t>
      </w:r>
      <w:r>
        <w:t>The following substates are not applicable to non-3GPP access:</w:t>
      </w:r>
    </w:p>
    <w:p w:rsidR="003C2C36" w:rsidRDefault="000C377B" w:rsidP="003C2C36">
      <w:pPr>
        <w:pStyle w:val="B1"/>
      </w:pPr>
      <w:r>
        <w:t>a)</w:t>
      </w:r>
      <w:r w:rsidR="003C2C36">
        <w:tab/>
        <w:t>5GMM-</w:t>
      </w:r>
      <w:r w:rsidR="003C2C36" w:rsidRPr="003168A2">
        <w:t>DEREGISTERED.LIMITED-SERVICE</w:t>
      </w:r>
      <w:r w:rsidR="003C2C36">
        <w:t>;</w:t>
      </w:r>
    </w:p>
    <w:p w:rsidR="003C2C36" w:rsidRDefault="000C377B" w:rsidP="003C2C36">
      <w:pPr>
        <w:pStyle w:val="B1"/>
      </w:pPr>
      <w:r>
        <w:t>b)</w:t>
      </w:r>
      <w:r w:rsidR="003C2C36">
        <w:tab/>
        <w:t>5GMM-</w:t>
      </w:r>
      <w:r w:rsidR="003C2C36" w:rsidRPr="003168A2">
        <w:t>DEREGISTERED.PLMN-SEARCH</w:t>
      </w:r>
      <w:r w:rsidR="003C2C36">
        <w:t>:</w:t>
      </w:r>
    </w:p>
    <w:p w:rsidR="003C2C36" w:rsidRDefault="000C377B" w:rsidP="003C2C36">
      <w:pPr>
        <w:pStyle w:val="B1"/>
      </w:pPr>
      <w:r>
        <w:t>c)</w:t>
      </w:r>
      <w:r w:rsidR="003C2C36">
        <w:tab/>
        <w:t>5GMM-</w:t>
      </w:r>
      <w:r w:rsidR="003C2C36" w:rsidRPr="003168A2">
        <w:t>DEREGISTERED.NO-</w:t>
      </w:r>
      <w:r w:rsidR="003C2C36" w:rsidRPr="00235482">
        <w:t>SUPI</w:t>
      </w:r>
      <w:r w:rsidR="003C2C36">
        <w:t>;</w:t>
      </w:r>
    </w:p>
    <w:p w:rsidR="003C2C36" w:rsidRDefault="000C377B" w:rsidP="003C2C36">
      <w:pPr>
        <w:pStyle w:val="B1"/>
      </w:pPr>
      <w:r>
        <w:t>d)</w:t>
      </w:r>
      <w:r w:rsidR="003C2C36">
        <w:tab/>
        <w:t>5GMM-</w:t>
      </w:r>
      <w:r w:rsidR="003C2C36" w:rsidRPr="003168A2">
        <w:t>DEREGISTERED.NO-CELL-AVAILABLE</w:t>
      </w:r>
      <w:r w:rsidR="003C2C36">
        <w:t>; and</w:t>
      </w:r>
    </w:p>
    <w:p w:rsidR="003C2C36" w:rsidRDefault="000C377B" w:rsidP="003C2C36">
      <w:pPr>
        <w:pStyle w:val="B1"/>
      </w:pPr>
      <w:r>
        <w:t>e)</w:t>
      </w:r>
      <w:r w:rsidR="003C2C36">
        <w:tab/>
        <w:t>5GMM-</w:t>
      </w:r>
      <w:r w:rsidR="003C2C36" w:rsidRPr="003168A2">
        <w:t>DEREGISTERED.</w:t>
      </w:r>
      <w:r w:rsidR="003C2C36">
        <w:t>eCALL-INACTIVE.</w:t>
      </w:r>
    </w:p>
    <w:p w:rsidR="003C2C36" w:rsidRPr="003168A2" w:rsidRDefault="003C2C36" w:rsidP="003C2C36">
      <w:r w:rsidRPr="003168A2">
        <w:t xml:space="preserve">Valid subscriber data are available for the UE before it enters the substates, except for the substate </w:t>
      </w:r>
      <w:r>
        <w:t>5GMM-DEREGISTERED.NO-</w:t>
      </w:r>
      <w:r w:rsidRPr="00235482">
        <w:t>SUPI</w:t>
      </w:r>
      <w:r w:rsidRPr="003168A2">
        <w:t>.</w:t>
      </w:r>
    </w:p>
    <w:p w:rsidR="003C2C36" w:rsidRPr="003168A2" w:rsidRDefault="00857ADA" w:rsidP="003C2C36">
      <w:pPr>
        <w:pStyle w:val="Heading7"/>
      </w:pPr>
      <w:bookmarkStart w:id="130" w:name="_Toc508876864"/>
      <w:r>
        <w:t>5</w:t>
      </w:r>
      <w:r w:rsidR="003C2C36">
        <w:t>.1.</w:t>
      </w:r>
      <w:r>
        <w:t>3</w:t>
      </w:r>
      <w:r w:rsidR="003C2C36">
        <w:t>.2.</w:t>
      </w:r>
      <w:r>
        <w:t>1</w:t>
      </w:r>
      <w:r w:rsidR="003C2C36">
        <w:t>.3</w:t>
      </w:r>
      <w:r w:rsidR="003C2C36" w:rsidRPr="003168A2">
        <w:t>.2</w:t>
      </w:r>
      <w:r w:rsidR="003C2C36" w:rsidRPr="003168A2">
        <w:tab/>
      </w:r>
      <w:r w:rsidR="003C2C36">
        <w:t>5GMM-</w:t>
      </w:r>
      <w:r w:rsidR="003C2C36" w:rsidRPr="003168A2">
        <w:t>DEREGISTERED.NORMAL-SERVICE</w:t>
      </w:r>
      <w:bookmarkEnd w:id="130"/>
    </w:p>
    <w:p w:rsidR="003C2C36" w:rsidRPr="003168A2" w:rsidRDefault="003C2C36" w:rsidP="003C2C36">
      <w:r w:rsidRPr="003168A2">
        <w:t xml:space="preserve">The substate </w:t>
      </w:r>
      <w:r>
        <w:t>5GMM-</w:t>
      </w:r>
      <w:r w:rsidRPr="003168A2">
        <w:t xml:space="preserve">DEREGISTERED.NORMAL-SERVICE is chosen in the UE </w:t>
      </w:r>
      <w:r>
        <w:t xml:space="preserve">when </w:t>
      </w:r>
      <w:r w:rsidRPr="003168A2">
        <w:t>a suitable cell has been found and the PLMN or tracking area is not in the forbidden list.</w:t>
      </w:r>
    </w:p>
    <w:p w:rsidR="003C2C36" w:rsidRPr="003168A2" w:rsidRDefault="006704F9" w:rsidP="003C2C36">
      <w:pPr>
        <w:pStyle w:val="Heading7"/>
      </w:pPr>
      <w:bookmarkStart w:id="131" w:name="_Toc508876865"/>
      <w:r>
        <w:t>5</w:t>
      </w:r>
      <w:r w:rsidR="003C2C36">
        <w:t>.1.</w:t>
      </w:r>
      <w:r>
        <w:t>3</w:t>
      </w:r>
      <w:r w:rsidR="003C2C36">
        <w:t>.2.</w:t>
      </w:r>
      <w:r>
        <w:t>1</w:t>
      </w:r>
      <w:r w:rsidR="003C2C36">
        <w:t>.3</w:t>
      </w:r>
      <w:r w:rsidR="003C2C36" w:rsidRPr="003168A2">
        <w:t>.</w:t>
      </w:r>
      <w:r w:rsidR="003C2C36">
        <w:t>3</w:t>
      </w:r>
      <w:r w:rsidR="003C2C36" w:rsidRPr="003168A2">
        <w:tab/>
      </w:r>
      <w:r w:rsidR="003C2C36">
        <w:t>5GMM-</w:t>
      </w:r>
      <w:r w:rsidR="003C2C36" w:rsidRPr="003168A2">
        <w:t>DEREGISTERED.LIMITED-SERVICE</w:t>
      </w:r>
      <w:bookmarkEnd w:id="131"/>
    </w:p>
    <w:p w:rsidR="003C2C36" w:rsidRDefault="003C2C36" w:rsidP="003C2C36">
      <w:r w:rsidRPr="003168A2">
        <w:t xml:space="preserve">The substate </w:t>
      </w:r>
      <w:r>
        <w:t>5GMM-</w:t>
      </w:r>
      <w:r w:rsidRPr="003168A2">
        <w:t xml:space="preserve">DEREGISTERED.LIMITED-SERVICE is chosen in the UE, </w:t>
      </w:r>
      <w:r>
        <w:t xml:space="preserve">when it is known that </w:t>
      </w:r>
      <w:r w:rsidRPr="003168A2">
        <w:t xml:space="preserve">a selected cell is </w:t>
      </w:r>
      <w:r>
        <w:t>un</w:t>
      </w:r>
      <w:r w:rsidRPr="003168A2">
        <w:t>able to provide normal service (e.g. the selected cell is in a forbidden PLMN</w:t>
      </w:r>
      <w:r>
        <w:t xml:space="preserve"> or</w:t>
      </w:r>
      <w:r w:rsidRPr="003168A2">
        <w:t xml:space="preserve"> is in a forbidden tracking area).</w:t>
      </w:r>
    </w:p>
    <w:p w:rsidR="003C2C36" w:rsidRPr="003168A2" w:rsidRDefault="003C2C36" w:rsidP="003C2C36">
      <w:r>
        <w:t>This substate is not applicable to non-3GPP access.</w:t>
      </w:r>
    </w:p>
    <w:p w:rsidR="003C2C36" w:rsidRPr="003168A2" w:rsidRDefault="006704F9" w:rsidP="003C2C36">
      <w:pPr>
        <w:pStyle w:val="Heading7"/>
      </w:pPr>
      <w:bookmarkStart w:id="132" w:name="_Toc508876866"/>
      <w:r>
        <w:t>5</w:t>
      </w:r>
      <w:r w:rsidR="003C2C36">
        <w:t>.1.</w:t>
      </w:r>
      <w:r>
        <w:t>3</w:t>
      </w:r>
      <w:r w:rsidR="003C2C36">
        <w:t>.2.</w:t>
      </w:r>
      <w:r>
        <w:t>1</w:t>
      </w:r>
      <w:r w:rsidR="003C2C36">
        <w:t>.3</w:t>
      </w:r>
      <w:r w:rsidR="003C2C36" w:rsidRPr="003168A2">
        <w:t>.</w:t>
      </w:r>
      <w:r w:rsidR="003C2C36">
        <w:t>4</w:t>
      </w:r>
      <w:r w:rsidR="003C2C36" w:rsidRPr="003168A2">
        <w:tab/>
      </w:r>
      <w:r w:rsidR="003C2C36">
        <w:t>5GMM-</w:t>
      </w:r>
      <w:r w:rsidR="003C2C36" w:rsidRPr="003168A2">
        <w:t>DEREGISTERED.ATTEMPTING-</w:t>
      </w:r>
      <w:r w:rsidR="003C2C36">
        <w:t>REGISTRATION</w:t>
      </w:r>
      <w:bookmarkEnd w:id="132"/>
    </w:p>
    <w:p w:rsidR="003C2C36" w:rsidRPr="003168A2" w:rsidRDefault="003C2C36" w:rsidP="003C2C36">
      <w:r w:rsidRPr="003168A2">
        <w:t xml:space="preserve">The substate </w:t>
      </w:r>
      <w:r>
        <w:t>5GMM-</w:t>
      </w:r>
      <w:r w:rsidRPr="003168A2">
        <w:t>DEREGISTERED.ATTEMPTING-</w:t>
      </w:r>
      <w:r>
        <w:t>REGISTRATION</w:t>
      </w:r>
      <w:r w:rsidRPr="003168A2">
        <w:t xml:space="preserve"> is chosen in the UE</w:t>
      </w:r>
      <w:r>
        <w:t xml:space="preserve"> if the initial registration procedure failed due to a missing response from the network</w:t>
      </w:r>
      <w:r w:rsidRPr="003168A2">
        <w:t>.</w:t>
      </w:r>
    </w:p>
    <w:p w:rsidR="003C2C36" w:rsidRPr="007C77AB" w:rsidRDefault="003C2C36" w:rsidP="003C2C36">
      <w:pPr>
        <w:pStyle w:val="EditorsNote"/>
      </w:pPr>
      <w:r>
        <w:t>Editor's note:</w:t>
      </w:r>
      <w:r w:rsidRPr="00440029">
        <w:tab/>
      </w:r>
      <w:r>
        <w:t>Other cases in which this substate is chosen are FFS.</w:t>
      </w:r>
    </w:p>
    <w:p w:rsidR="003C2C36" w:rsidRPr="003168A2" w:rsidRDefault="006704F9" w:rsidP="003C2C36">
      <w:pPr>
        <w:pStyle w:val="Heading7"/>
      </w:pPr>
      <w:bookmarkStart w:id="133" w:name="_Toc508876867"/>
      <w:r>
        <w:t>5</w:t>
      </w:r>
      <w:r w:rsidR="003C2C36">
        <w:t>.1.</w:t>
      </w:r>
      <w:r>
        <w:t>3</w:t>
      </w:r>
      <w:r w:rsidR="003C2C36">
        <w:t>.2.</w:t>
      </w:r>
      <w:r>
        <w:t>1</w:t>
      </w:r>
      <w:r w:rsidR="003C2C36">
        <w:t>.3</w:t>
      </w:r>
      <w:r w:rsidR="003C2C36" w:rsidRPr="003168A2">
        <w:t>.</w:t>
      </w:r>
      <w:r w:rsidR="003C2C36">
        <w:t>5</w:t>
      </w:r>
      <w:r w:rsidR="003C2C36" w:rsidRPr="003168A2">
        <w:tab/>
      </w:r>
      <w:r w:rsidR="003C2C36">
        <w:t>5GMM-</w:t>
      </w:r>
      <w:r w:rsidR="003C2C36" w:rsidRPr="003168A2">
        <w:t>DEREGISTERED.PLMN-SEARCH</w:t>
      </w:r>
      <w:bookmarkEnd w:id="133"/>
    </w:p>
    <w:p w:rsidR="003C2C36" w:rsidRDefault="003C2C36" w:rsidP="003C2C36">
      <w:r w:rsidRPr="003168A2">
        <w:t xml:space="preserve">The substate </w:t>
      </w:r>
      <w:r>
        <w:t>5GMM-</w:t>
      </w:r>
      <w:r w:rsidRPr="003168A2">
        <w:t>DEREGISTERED.PLMN-SEARCH is chosen in the UE, if the UE</w:t>
      </w:r>
      <w:r w:rsidRPr="00FE320E">
        <w:t xml:space="preserve"> is searching for PLMNs. This substate is left either when a cell has been selected (the new substate is NORMAL-SERVICE or LIMITED-SERVICE) or when it has been concluded that no cell is available at the moment (the new </w:t>
      </w:r>
      <w:r>
        <w:t>substate is NO-CELL-AVAILABLE).</w:t>
      </w:r>
    </w:p>
    <w:p w:rsidR="003C2C36" w:rsidRPr="003168A2" w:rsidRDefault="003C2C36" w:rsidP="003C2C36">
      <w:r>
        <w:t>This substate is not applicable to non-3GPP access.</w:t>
      </w:r>
    </w:p>
    <w:p w:rsidR="003C2C36" w:rsidRPr="003168A2" w:rsidRDefault="006704F9" w:rsidP="003C2C36">
      <w:pPr>
        <w:pStyle w:val="Heading7"/>
      </w:pPr>
      <w:bookmarkStart w:id="134" w:name="_Toc508876868"/>
      <w:r>
        <w:t>5</w:t>
      </w:r>
      <w:r w:rsidR="003C2C36">
        <w:t>.1.</w:t>
      </w:r>
      <w:r>
        <w:t>3</w:t>
      </w:r>
      <w:r w:rsidR="003C2C36">
        <w:t>.2.</w:t>
      </w:r>
      <w:r>
        <w:t>1</w:t>
      </w:r>
      <w:r w:rsidR="003C2C36">
        <w:t>.3</w:t>
      </w:r>
      <w:r w:rsidR="003C2C36" w:rsidRPr="003168A2">
        <w:t>.</w:t>
      </w:r>
      <w:r w:rsidR="003C2C36">
        <w:t>6</w:t>
      </w:r>
      <w:r w:rsidR="003C2C36" w:rsidRPr="003168A2">
        <w:tab/>
      </w:r>
      <w:r w:rsidR="003C2C36">
        <w:t>5GMM-</w:t>
      </w:r>
      <w:r w:rsidR="003C2C36" w:rsidRPr="003168A2">
        <w:t>DEREGISTERED.NO-</w:t>
      </w:r>
      <w:r w:rsidR="003C2C36" w:rsidRPr="00235482">
        <w:t>SUPI</w:t>
      </w:r>
      <w:bookmarkEnd w:id="134"/>
    </w:p>
    <w:p w:rsidR="003C2C36" w:rsidRDefault="003C2C36" w:rsidP="003C2C36">
      <w:r w:rsidRPr="003168A2">
        <w:t xml:space="preserve">The substate </w:t>
      </w:r>
      <w:r>
        <w:t>5GMM-DEREGISTERED.NO-SUP</w:t>
      </w:r>
      <w:r w:rsidRPr="003168A2">
        <w:t>I is chosen in the UE, if the UE</w:t>
      </w:r>
      <w:r>
        <w:t xml:space="preserve"> has no valid subscriber data </w:t>
      </w:r>
      <w:r w:rsidRPr="00FE320E">
        <w:t>available (SIM/USIM</w:t>
      </w:r>
      <w:r>
        <w:t xml:space="preserve"> not available, </w:t>
      </w:r>
      <w:r w:rsidRPr="00FE320E">
        <w:t xml:space="preserve">the SIM/USIM </w:t>
      </w:r>
      <w:r>
        <w:t>is considered invalid by the U</w:t>
      </w:r>
      <w:r w:rsidRPr="00FE320E">
        <w:t>E) and a cell has been selected</w:t>
      </w:r>
      <w:r>
        <w:t>.</w:t>
      </w:r>
    </w:p>
    <w:p w:rsidR="003C2C36" w:rsidRPr="003168A2" w:rsidRDefault="003C2C36" w:rsidP="003C2C36">
      <w:r>
        <w:t>This substate is not applicable to non-3GPP access.</w:t>
      </w:r>
    </w:p>
    <w:p w:rsidR="003C2C36" w:rsidRPr="003168A2" w:rsidRDefault="006704F9" w:rsidP="003C2C36">
      <w:pPr>
        <w:pStyle w:val="Heading7"/>
      </w:pPr>
      <w:bookmarkStart w:id="135" w:name="_Toc508876869"/>
      <w:r>
        <w:t>5</w:t>
      </w:r>
      <w:r w:rsidR="003C2C36">
        <w:t>.1.</w:t>
      </w:r>
      <w:r>
        <w:t>3</w:t>
      </w:r>
      <w:r w:rsidR="003C2C36">
        <w:t>.2.</w:t>
      </w:r>
      <w:r>
        <w:t>1</w:t>
      </w:r>
      <w:r w:rsidR="003C2C36">
        <w:t>.3</w:t>
      </w:r>
      <w:r w:rsidR="003C2C36" w:rsidRPr="003168A2">
        <w:t>.</w:t>
      </w:r>
      <w:r w:rsidR="003C2C36">
        <w:t>7</w:t>
      </w:r>
      <w:r w:rsidR="003C2C36" w:rsidRPr="003168A2">
        <w:tab/>
      </w:r>
      <w:r w:rsidR="003C2C36">
        <w:t>5GMM-</w:t>
      </w:r>
      <w:r w:rsidR="003C2C36" w:rsidRPr="003168A2">
        <w:t>DEREGISTERED.NO-CELL-AVAILABLE</w:t>
      </w:r>
      <w:bookmarkEnd w:id="135"/>
    </w:p>
    <w:p w:rsidR="003C2C36" w:rsidRDefault="003C2C36" w:rsidP="003C2C36">
      <w:r>
        <w:t>No 5G</w:t>
      </w:r>
      <w:r w:rsidRPr="003168A2">
        <w:t xml:space="preserve"> cell can be selected. This substate is entered after a first intensive search failed when in substate </w:t>
      </w:r>
      <w:r>
        <w:t>5GMM-</w:t>
      </w:r>
      <w:r w:rsidRPr="003168A2">
        <w:t>DEREGISTERED.PLMN-SEARCH. Cells are sear</w:t>
      </w:r>
      <w:r>
        <w:t>ched for at a low rhythm. No 5GS</w:t>
      </w:r>
      <w:r w:rsidRPr="003168A2">
        <w:t xml:space="preserve"> services are offered.</w:t>
      </w:r>
    </w:p>
    <w:p w:rsidR="003C2C36" w:rsidRDefault="003C2C36" w:rsidP="003C2C36">
      <w:r>
        <w:t>This substate is not applicable to non-3GPP access.</w:t>
      </w:r>
    </w:p>
    <w:p w:rsidR="003C2C36" w:rsidRPr="003168A2" w:rsidRDefault="00D73865" w:rsidP="003C2C36">
      <w:pPr>
        <w:pStyle w:val="Heading7"/>
      </w:pPr>
      <w:bookmarkStart w:id="136" w:name="_Toc508876870"/>
      <w:r>
        <w:lastRenderedPageBreak/>
        <w:t>5</w:t>
      </w:r>
      <w:r w:rsidR="003C2C36">
        <w:t>.1.</w:t>
      </w:r>
      <w:r>
        <w:t>3</w:t>
      </w:r>
      <w:r w:rsidR="003C2C36">
        <w:t>.2.</w:t>
      </w:r>
      <w:r>
        <w:t>1</w:t>
      </w:r>
      <w:r w:rsidR="003C2C36">
        <w:t>.3</w:t>
      </w:r>
      <w:r w:rsidR="003C2C36" w:rsidRPr="003168A2">
        <w:t>.</w:t>
      </w:r>
      <w:r w:rsidR="003C2C36">
        <w:t>8</w:t>
      </w:r>
      <w:r w:rsidR="003C2C36" w:rsidRPr="003168A2">
        <w:tab/>
      </w:r>
      <w:r w:rsidR="003C2C36">
        <w:t>5GMM-</w:t>
      </w:r>
      <w:r w:rsidR="003C2C36" w:rsidRPr="003168A2">
        <w:t>DEREGISTERED.</w:t>
      </w:r>
      <w:r w:rsidR="003C2C36">
        <w:t>eCALL-INACTIVE</w:t>
      </w:r>
      <w:bookmarkEnd w:id="136"/>
    </w:p>
    <w:p w:rsidR="008E0AE6" w:rsidRDefault="008E0AE6" w:rsidP="008E0AE6">
      <w:r w:rsidRPr="003168A2">
        <w:t xml:space="preserve">The substate </w:t>
      </w:r>
      <w:r>
        <w:t>5G</w:t>
      </w:r>
      <w:r w:rsidRPr="003168A2">
        <w:t>MM-DEREGISTERED.</w:t>
      </w:r>
      <w:r>
        <w:t>eCALL-INACTIVE</w:t>
      </w:r>
      <w:r w:rsidRPr="003168A2">
        <w:t xml:space="preserve"> is chosen in the UE </w:t>
      </w:r>
      <w:r>
        <w:t>when:</w:t>
      </w:r>
    </w:p>
    <w:p w:rsidR="008E0AE6" w:rsidRPr="007C6898" w:rsidRDefault="008E0AE6" w:rsidP="008E0AE6">
      <w:pPr>
        <w:pStyle w:val="B1"/>
      </w:pPr>
      <w:r>
        <w:t>a)</w:t>
      </w:r>
      <w:r>
        <w:tab/>
      </w:r>
      <w:r w:rsidRPr="00650C27">
        <w:t>the UE is configured for eCall only mode as specified in 3GPP TS </w:t>
      </w:r>
      <w:r w:rsidRPr="007C6898">
        <w:rPr>
          <w:rFonts w:hint="eastAsia"/>
        </w:rPr>
        <w:t>31</w:t>
      </w:r>
      <w:r w:rsidRPr="007C6898">
        <w:t>.</w:t>
      </w:r>
      <w:r w:rsidRPr="007C6898">
        <w:rPr>
          <w:rFonts w:hint="eastAsia"/>
        </w:rPr>
        <w:t>102</w:t>
      </w:r>
      <w:r w:rsidRPr="007C6898">
        <w:t> [</w:t>
      </w:r>
      <w:r w:rsidR="00E04A35">
        <w:t>2</w:t>
      </w:r>
      <w:r w:rsidR="00044A0A">
        <w:t>2</w:t>
      </w:r>
      <w:r w:rsidRPr="007C6898">
        <w:t>];</w:t>
      </w:r>
    </w:p>
    <w:p w:rsidR="008E0AE6" w:rsidRPr="00650C27" w:rsidRDefault="008E0AE6" w:rsidP="008E0AE6">
      <w:pPr>
        <w:pStyle w:val="B1"/>
      </w:pPr>
      <w:r>
        <w:t>b)</w:t>
      </w:r>
      <w:r>
        <w:tab/>
      </w:r>
      <w:r w:rsidRPr="00650C27">
        <w:t>timer T3</w:t>
      </w:r>
      <w:r>
        <w:t>444</w:t>
      </w:r>
      <w:r w:rsidRPr="00650C27">
        <w:t xml:space="preserve"> and timer T3</w:t>
      </w:r>
      <w:r>
        <w:t>445</w:t>
      </w:r>
      <w:r w:rsidRPr="00650C27">
        <w:t xml:space="preserve"> have expired or are not running;</w:t>
      </w:r>
    </w:p>
    <w:p w:rsidR="008E0AE6" w:rsidRPr="000564C6" w:rsidRDefault="008E0AE6" w:rsidP="008E0AE6">
      <w:pPr>
        <w:pStyle w:val="B1"/>
      </w:pPr>
      <w:r>
        <w:t>c)</w:t>
      </w:r>
      <w:r>
        <w:tab/>
      </w:r>
      <w:r w:rsidRPr="00650C27">
        <w:t>a PLMN has been selected as specified in 3GPP TS 23.122</w:t>
      </w:r>
      <w:r w:rsidRPr="00B65D93">
        <w:t> [</w:t>
      </w:r>
      <w:r w:rsidR="00B5047D">
        <w:t>5</w:t>
      </w:r>
      <w:r w:rsidRPr="00B65D93">
        <w:t>];</w:t>
      </w:r>
    </w:p>
    <w:p w:rsidR="008E0AE6" w:rsidRPr="00B65D93" w:rsidRDefault="008E0AE6" w:rsidP="008E0AE6">
      <w:pPr>
        <w:pStyle w:val="B1"/>
      </w:pPr>
      <w:r>
        <w:t>d)</w:t>
      </w:r>
      <w:r>
        <w:tab/>
      </w:r>
      <w:r w:rsidRPr="00650C27">
        <w:t>the UE does not need to perform an eCall over IMS</w:t>
      </w:r>
      <w:r w:rsidRPr="00B65D93">
        <w:t>; and</w:t>
      </w:r>
    </w:p>
    <w:p w:rsidR="008E0AE6" w:rsidRDefault="008E0AE6" w:rsidP="008E0AE6">
      <w:pPr>
        <w:pStyle w:val="B1"/>
      </w:pPr>
      <w:r>
        <w:t>e)</w:t>
      </w:r>
      <w:r>
        <w:tab/>
        <w:t>the UE does not need to perform a c</w:t>
      </w:r>
      <w:r w:rsidRPr="00A63855">
        <w:t>all to a non-emergency MSISDN or URI for test or terminal reconfiguration</w:t>
      </w:r>
      <w:r w:rsidRPr="002E1B14">
        <w:t xml:space="preserve"> service</w:t>
      </w:r>
      <w:r>
        <w:t>.</w:t>
      </w:r>
    </w:p>
    <w:p w:rsidR="008E0AE6" w:rsidRDefault="008E0AE6" w:rsidP="008E0AE6">
      <w:pPr>
        <w:pStyle w:val="NO"/>
      </w:pPr>
      <w:r w:rsidRPr="00E05F7D">
        <w:t>NOTE:</w:t>
      </w:r>
      <w:r w:rsidRPr="00E05F7D">
        <w:tab/>
      </w:r>
      <w:r>
        <w:t>T</w:t>
      </w:r>
      <w:r w:rsidRPr="00AF2F71">
        <w:t>imer</w:t>
      </w:r>
      <w:r>
        <w:t>s T3444 and T3445 are specified in 3GPP </w:t>
      </w:r>
      <w:r w:rsidRPr="00AF2F71">
        <w:t>T</w:t>
      </w:r>
      <w:r>
        <w:t>S 24.301 </w:t>
      </w:r>
      <w:r w:rsidRPr="006A7BDA">
        <w:t>[1</w:t>
      </w:r>
      <w:r w:rsidR="00E04A35">
        <w:t>5</w:t>
      </w:r>
      <w:r w:rsidRPr="006A7BDA">
        <w:t>].</w:t>
      </w:r>
    </w:p>
    <w:p w:rsidR="008E0AE6" w:rsidRDefault="008E0AE6" w:rsidP="008E0AE6">
      <w:r>
        <w:t xml:space="preserve">In this substate, the UE shall not initiate any signalling towards the network, except to originate an eCall over IMS, or a call to a </w:t>
      </w:r>
      <w:r w:rsidRPr="00A63855">
        <w:t>non-em</w:t>
      </w:r>
      <w:r>
        <w:t xml:space="preserve">ergency MSISDN or URI for test </w:t>
      </w:r>
      <w:r w:rsidRPr="00A63855">
        <w:t>or terminal reconfiguration</w:t>
      </w:r>
      <w:r w:rsidRPr="002E1B14">
        <w:t xml:space="preserve"> service</w:t>
      </w:r>
      <w:r>
        <w:t>.</w:t>
      </w:r>
    </w:p>
    <w:p w:rsidR="003C2C36" w:rsidRPr="007C77AB" w:rsidRDefault="003C2C36" w:rsidP="003C2C36">
      <w:pPr>
        <w:pStyle w:val="EditorsNote"/>
      </w:pPr>
      <w:r>
        <w:t>Editor's note:</w:t>
      </w:r>
      <w:r w:rsidRPr="00440029">
        <w:tab/>
      </w:r>
      <w:r>
        <w:t>Other s</w:t>
      </w:r>
      <w:r w:rsidRPr="003168A2">
        <w:t xml:space="preserve">ubstates of state </w:t>
      </w:r>
      <w:r>
        <w:t>5GMM-</w:t>
      </w:r>
      <w:r w:rsidRPr="003168A2">
        <w:t>DEREGISTERED</w:t>
      </w:r>
      <w:r>
        <w:t xml:space="preserve"> are FFS, e.g.</w:t>
      </w:r>
      <w:r w:rsidRPr="0041567A">
        <w:t xml:space="preserve"> </w:t>
      </w:r>
      <w:r>
        <w:t>5GMM-</w:t>
      </w:r>
      <w:r w:rsidRPr="003168A2">
        <w:t>DEREGISTERED.</w:t>
      </w:r>
      <w:r>
        <w:t>REGISTRATION</w:t>
      </w:r>
      <w:r w:rsidRPr="003168A2">
        <w:t>-NEEDED</w:t>
      </w:r>
      <w:r>
        <w:t>.</w:t>
      </w:r>
    </w:p>
    <w:p w:rsidR="003C2C36" w:rsidRPr="007C77AB" w:rsidRDefault="003C2C36" w:rsidP="003C2C36">
      <w:r>
        <w:t>This substate is not applicable to non-3GPP access.</w:t>
      </w:r>
    </w:p>
    <w:p w:rsidR="003C2C36" w:rsidRPr="003168A2" w:rsidRDefault="00D73865" w:rsidP="003C2C36">
      <w:pPr>
        <w:pStyle w:val="Heading6"/>
      </w:pPr>
      <w:bookmarkStart w:id="137" w:name="_Toc508876871"/>
      <w:r>
        <w:t>5</w:t>
      </w:r>
      <w:r w:rsidR="003C2C36">
        <w:t>.1.</w:t>
      </w:r>
      <w:r>
        <w:t>3</w:t>
      </w:r>
      <w:r w:rsidR="003C2C36">
        <w:t>.2.</w:t>
      </w:r>
      <w:r>
        <w:t>1</w:t>
      </w:r>
      <w:r w:rsidR="003C2C36">
        <w:t>.4</w:t>
      </w:r>
      <w:r w:rsidR="003C2C36" w:rsidRPr="003168A2">
        <w:tab/>
        <w:t xml:space="preserve">Substates of state </w:t>
      </w:r>
      <w:r w:rsidR="003C2C36">
        <w:t>5GMM-</w:t>
      </w:r>
      <w:r w:rsidR="003C2C36" w:rsidRPr="003168A2">
        <w:t>REGISTERED</w:t>
      </w:r>
      <w:bookmarkEnd w:id="137"/>
    </w:p>
    <w:p w:rsidR="003C2C36" w:rsidRPr="00A23321" w:rsidRDefault="00D73865" w:rsidP="003C2C36">
      <w:pPr>
        <w:pStyle w:val="Heading7"/>
      </w:pPr>
      <w:bookmarkStart w:id="138" w:name="_Toc508876872"/>
      <w:r>
        <w:t>5</w:t>
      </w:r>
      <w:r w:rsidR="003C2C36" w:rsidRPr="00A23321">
        <w:t>.1.</w:t>
      </w:r>
      <w:r>
        <w:t>3</w:t>
      </w:r>
      <w:r w:rsidR="003C2C36" w:rsidRPr="00A23321">
        <w:t>.2.</w:t>
      </w:r>
      <w:r>
        <w:t>1</w:t>
      </w:r>
      <w:r w:rsidR="003C2C36" w:rsidRPr="00A23321">
        <w:t>.4.1</w:t>
      </w:r>
      <w:r w:rsidR="003C2C36" w:rsidRPr="00A23321">
        <w:tab/>
        <w:t>General</w:t>
      </w:r>
      <w:bookmarkEnd w:id="138"/>
    </w:p>
    <w:p w:rsidR="003C2C36" w:rsidRDefault="003C2C36" w:rsidP="003C2C36">
      <w:r w:rsidRPr="003168A2">
        <w:t xml:space="preserve">The state </w:t>
      </w:r>
      <w:r>
        <w:t>5GMM-</w:t>
      </w:r>
      <w:r w:rsidRPr="003168A2">
        <w:t>REGISTERED is subdivided into a number of substates as described in this subclause.</w:t>
      </w:r>
      <w:r>
        <w:t xml:space="preserve"> The following substates are not applicable to non-3GPP access:</w:t>
      </w:r>
    </w:p>
    <w:p w:rsidR="003C2C36" w:rsidRDefault="000C377B" w:rsidP="003C2C36">
      <w:pPr>
        <w:pStyle w:val="B1"/>
      </w:pPr>
      <w:r>
        <w:t>a)</w:t>
      </w:r>
      <w:r w:rsidR="003C2C36">
        <w:tab/>
        <w:t>5GMM-</w:t>
      </w:r>
      <w:r w:rsidR="003C2C36" w:rsidRPr="003168A2">
        <w:t>REGISTERED.LIMITED-SERVICE</w:t>
      </w:r>
      <w:r w:rsidR="003C2C36">
        <w:t>;</w:t>
      </w:r>
    </w:p>
    <w:p w:rsidR="003C2C36" w:rsidRDefault="000C377B" w:rsidP="003C2C36">
      <w:pPr>
        <w:pStyle w:val="B1"/>
      </w:pPr>
      <w:r>
        <w:t>b)</w:t>
      </w:r>
      <w:r w:rsidR="003C2C36">
        <w:tab/>
        <w:t>5GMM-</w:t>
      </w:r>
      <w:r w:rsidR="003C2C36" w:rsidRPr="003168A2">
        <w:t>REGISTERED.PLMN-SEARCH</w:t>
      </w:r>
      <w:r w:rsidR="003C2C36">
        <w:t>:</w:t>
      </w:r>
    </w:p>
    <w:p w:rsidR="003C2C36" w:rsidRDefault="000C377B" w:rsidP="003C2C36">
      <w:pPr>
        <w:pStyle w:val="B1"/>
      </w:pPr>
      <w:r>
        <w:t>c)</w:t>
      </w:r>
      <w:r w:rsidR="003C2C36">
        <w:tab/>
        <w:t>5GMM-</w:t>
      </w:r>
      <w:r w:rsidR="003C2C36" w:rsidRPr="003168A2">
        <w:t>REGISTERED.N</w:t>
      </w:r>
      <w:r w:rsidR="003C2C36">
        <w:t>ON-ALLOWED-SERVICE;</w:t>
      </w:r>
      <w:r w:rsidR="008F3C1C">
        <w:t xml:space="preserve"> and</w:t>
      </w:r>
    </w:p>
    <w:p w:rsidR="003C2C36" w:rsidRDefault="000C377B" w:rsidP="003C2C36">
      <w:pPr>
        <w:pStyle w:val="B1"/>
      </w:pPr>
      <w:r>
        <w:t>d)</w:t>
      </w:r>
      <w:r w:rsidR="003C2C36">
        <w:tab/>
        <w:t>5GMM-</w:t>
      </w:r>
      <w:r w:rsidR="003C2C36" w:rsidRPr="003168A2">
        <w:t>REGISTERED.NO-CELL-AVAILABLE</w:t>
      </w:r>
      <w:r w:rsidR="003C2C36">
        <w:t>.</w:t>
      </w:r>
    </w:p>
    <w:p w:rsidR="003C2C36" w:rsidRPr="003168A2" w:rsidRDefault="006E5BBF" w:rsidP="003C2C36">
      <w:pPr>
        <w:pStyle w:val="Heading7"/>
      </w:pPr>
      <w:bookmarkStart w:id="139" w:name="_Toc508876873"/>
      <w:r>
        <w:t>5</w:t>
      </w:r>
      <w:r w:rsidR="003C2C36">
        <w:t>.1.</w:t>
      </w:r>
      <w:r>
        <w:t>3</w:t>
      </w:r>
      <w:r w:rsidR="003C2C36">
        <w:t>.2.</w:t>
      </w:r>
      <w:r>
        <w:t>1</w:t>
      </w:r>
      <w:r w:rsidR="003C2C36">
        <w:t>.4</w:t>
      </w:r>
      <w:r w:rsidR="003C2C36" w:rsidRPr="003168A2">
        <w:t>.2</w:t>
      </w:r>
      <w:r w:rsidR="003C2C36" w:rsidRPr="003168A2">
        <w:tab/>
      </w:r>
      <w:r w:rsidR="003C2C36">
        <w:t>5GMM-</w:t>
      </w:r>
      <w:r w:rsidR="003C2C36" w:rsidRPr="003168A2">
        <w:t>REGISTERED.NORMAL-SERVICE</w:t>
      </w:r>
      <w:bookmarkEnd w:id="139"/>
    </w:p>
    <w:p w:rsidR="003C2C36" w:rsidRPr="00235482" w:rsidRDefault="003C2C36" w:rsidP="003C2C36">
      <w:r w:rsidRPr="003168A2">
        <w:t xml:space="preserve">The substate </w:t>
      </w:r>
      <w:r>
        <w:t>5GMM-</w:t>
      </w:r>
      <w:r w:rsidRPr="003168A2">
        <w:t xml:space="preserve">REGISTERED.NORMAL-SERVICE is chosen by the UE as the primary substate when the UE </w:t>
      </w:r>
      <w:r>
        <w:t>enters</w:t>
      </w:r>
      <w:r w:rsidRPr="00B549B6">
        <w:t xml:space="preserve"> </w:t>
      </w:r>
      <w:r w:rsidRPr="003168A2">
        <w:t xml:space="preserve">the state </w:t>
      </w:r>
      <w:r>
        <w:t>5GMM-</w:t>
      </w:r>
      <w:r w:rsidRPr="003168A2">
        <w:t>REGISTERED</w:t>
      </w:r>
      <w:r w:rsidR="000457E3">
        <w:t>,</w:t>
      </w:r>
      <w:r>
        <w:t xml:space="preserve"> </w:t>
      </w:r>
      <w:r w:rsidRPr="00235482">
        <w:t xml:space="preserve">and </w:t>
      </w:r>
      <w:r w:rsidR="000457E3">
        <w:t xml:space="preserve">for 3GPP access, </w:t>
      </w:r>
      <w:r w:rsidRPr="00235482">
        <w:t>the cell the UE selected is known to be in an allowed area.</w:t>
      </w:r>
    </w:p>
    <w:p w:rsidR="003C2C36" w:rsidRPr="00235482" w:rsidRDefault="00032886" w:rsidP="003C2C36">
      <w:pPr>
        <w:pStyle w:val="Heading7"/>
      </w:pPr>
      <w:bookmarkStart w:id="140" w:name="_Toc508876874"/>
      <w:r>
        <w:t>5</w:t>
      </w:r>
      <w:r w:rsidR="003C2C36" w:rsidRPr="00235482">
        <w:t>.1.</w:t>
      </w:r>
      <w:r>
        <w:t>3</w:t>
      </w:r>
      <w:r w:rsidR="003C2C36" w:rsidRPr="00235482">
        <w:t>.2.</w:t>
      </w:r>
      <w:r>
        <w:t>1</w:t>
      </w:r>
      <w:r w:rsidR="003C2C36" w:rsidRPr="00235482">
        <w:t>.4.3</w:t>
      </w:r>
      <w:r w:rsidR="003C2C36" w:rsidRPr="00235482">
        <w:tab/>
        <w:t>5GMM-REGISTERED.NON-ALLOWED-SERVICE</w:t>
      </w:r>
      <w:bookmarkEnd w:id="140"/>
    </w:p>
    <w:p w:rsidR="003C2C36" w:rsidRDefault="003C2C36" w:rsidP="003C2C36">
      <w:r w:rsidRPr="00235482">
        <w:t>The substate 5GMM-REGISTERED.NON-ALLOWED-SERVICE is chosen in the UE, if the cell the UE selected is known to be in a non-allowed area.</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141" w:name="_Toc508876875"/>
      <w:r>
        <w:t>5</w:t>
      </w:r>
      <w:r w:rsidR="003C2C36">
        <w:t>.1.</w:t>
      </w:r>
      <w:r>
        <w:t>3</w:t>
      </w:r>
      <w:r w:rsidR="003C2C36">
        <w:t>.2.</w:t>
      </w:r>
      <w:r>
        <w:t>1</w:t>
      </w:r>
      <w:r w:rsidR="003C2C36">
        <w:t>.4</w:t>
      </w:r>
      <w:r w:rsidR="003C2C36" w:rsidRPr="003168A2">
        <w:t>.</w:t>
      </w:r>
      <w:r w:rsidR="003C2C36">
        <w:t>4</w:t>
      </w:r>
      <w:r w:rsidR="003C2C36" w:rsidRPr="003168A2">
        <w:tab/>
      </w:r>
      <w:r w:rsidR="003C2C36">
        <w:t>5GMM-</w:t>
      </w:r>
      <w:r w:rsidR="003C2C36" w:rsidRPr="003168A2">
        <w:t>REGISTERED.ATTEMPTING-</w:t>
      </w:r>
      <w:r w:rsidR="003C2C36">
        <w:rPr>
          <w:rFonts w:hint="eastAsia"/>
          <w:lang w:eastAsia="zh-CN"/>
        </w:rPr>
        <w:t>REGISTRATION</w:t>
      </w:r>
      <w:r w:rsidR="003C2C36">
        <w:t>-</w:t>
      </w:r>
      <w:r w:rsidR="003C2C36" w:rsidRPr="003168A2">
        <w:t>UPDATE</w:t>
      </w:r>
      <w:bookmarkEnd w:id="141"/>
    </w:p>
    <w:p w:rsidR="003C2C36" w:rsidRDefault="003C2C36" w:rsidP="003C2C36">
      <w:r w:rsidRPr="003168A2">
        <w:t xml:space="preserve">The substate </w:t>
      </w:r>
      <w:r>
        <w:t>5GMM-</w:t>
      </w:r>
      <w:r w:rsidRPr="003168A2">
        <w:t>REGISTERED.ATTEMPTING-</w:t>
      </w:r>
      <w:r>
        <w:rPr>
          <w:rFonts w:hint="eastAsia"/>
        </w:rPr>
        <w:t>REGISTRATION</w:t>
      </w:r>
      <w:r w:rsidRPr="003168A2">
        <w:t xml:space="preserve">-UPDATE is chosen by the UE if </w:t>
      </w:r>
      <w:r>
        <w:t>the</w:t>
      </w:r>
      <w:r w:rsidRPr="008E786D">
        <w:t xml:space="preserve"> </w:t>
      </w:r>
      <w:r w:rsidR="00E624BA">
        <w:t xml:space="preserve">registration procedure for </w:t>
      </w:r>
      <w:r w:rsidRPr="008E786D">
        <w:t>mobility and periodic registration update</w:t>
      </w:r>
      <w:r w:rsidRPr="003168A2">
        <w:t xml:space="preserve"> procedure failed due to a missing response from the network</w:t>
      </w:r>
      <w:r>
        <w:t>. No 5G</w:t>
      </w:r>
      <w:r w:rsidRPr="003168A2">
        <w:t>MM procedure except</w:t>
      </w:r>
      <w:r>
        <w:t>:</w:t>
      </w:r>
    </w:p>
    <w:p w:rsidR="003C2C36" w:rsidRDefault="000C377B" w:rsidP="003C2C36">
      <w:pPr>
        <w:pStyle w:val="B1"/>
      </w:pPr>
      <w:r>
        <w:t>a)</w:t>
      </w:r>
      <w:r w:rsidR="003C2C36">
        <w:tab/>
      </w:r>
      <w:r w:rsidR="003C2C36" w:rsidRPr="008E786D">
        <w:t>mobility and periodic registration update</w:t>
      </w:r>
      <w:r w:rsidR="003C2C36" w:rsidRPr="003168A2">
        <w:t xml:space="preserve"> procedure</w:t>
      </w:r>
      <w:r w:rsidR="003C2C36">
        <w:t xml:space="preserve"> over 3GPP access; and</w:t>
      </w:r>
    </w:p>
    <w:p w:rsidR="003C2C36" w:rsidRDefault="000C377B" w:rsidP="003C2C36">
      <w:pPr>
        <w:pStyle w:val="B1"/>
      </w:pPr>
      <w:r>
        <w:t>b)</w:t>
      </w:r>
      <w:r w:rsidR="003C2C36">
        <w:tab/>
        <w:t>mobility registration procedure</w:t>
      </w:r>
      <w:r w:rsidR="003C2C36" w:rsidRPr="003168A2">
        <w:t xml:space="preserve"> </w:t>
      </w:r>
      <w:r w:rsidR="003C2C36">
        <w:t>over non-3GPP access</w:t>
      </w:r>
    </w:p>
    <w:p w:rsidR="003C2C36" w:rsidRPr="003168A2" w:rsidRDefault="003C2C36" w:rsidP="003C2C36">
      <w:r w:rsidRPr="003168A2">
        <w:t>shall be initiated by the UE in this substate. No data shall be sent or received.</w:t>
      </w:r>
    </w:p>
    <w:p w:rsidR="003C2C36" w:rsidRPr="006070D9" w:rsidRDefault="003C2C36" w:rsidP="003C2C36">
      <w:pPr>
        <w:pStyle w:val="NO"/>
      </w:pPr>
      <w:r>
        <w:rPr>
          <w:rFonts w:hint="eastAsia"/>
        </w:rPr>
        <w:lastRenderedPageBreak/>
        <w:t>NOTE:</w:t>
      </w:r>
      <w:r>
        <w:tab/>
      </w:r>
      <w:r w:rsidR="00E624BA">
        <w:t>The registration procedure for m</w:t>
      </w:r>
      <w:r>
        <w:t xml:space="preserve">obility </w:t>
      </w:r>
      <w:r w:rsidR="00E624BA">
        <w:t xml:space="preserve">and periodic </w:t>
      </w:r>
      <w:r>
        <w:t xml:space="preserve">registration </w:t>
      </w:r>
      <w:r w:rsidR="00E624BA">
        <w:t>update</w:t>
      </w:r>
      <w:r>
        <w:t xml:space="preserve"> over non-3GPP access can be trigger by e.g. the change of UE network capability or renegotiating some parameters.</w:t>
      </w:r>
    </w:p>
    <w:p w:rsidR="003C2C36" w:rsidRPr="003168A2" w:rsidRDefault="00032886" w:rsidP="003C2C36">
      <w:pPr>
        <w:pStyle w:val="Heading7"/>
      </w:pPr>
      <w:bookmarkStart w:id="142" w:name="_Toc508876876"/>
      <w:r>
        <w:t>5</w:t>
      </w:r>
      <w:r w:rsidR="003C2C36">
        <w:t>.1.</w:t>
      </w:r>
      <w:r>
        <w:t>3</w:t>
      </w:r>
      <w:r w:rsidR="003C2C36">
        <w:t>.2.</w:t>
      </w:r>
      <w:r>
        <w:t>1</w:t>
      </w:r>
      <w:r w:rsidR="003C2C36">
        <w:t>.4</w:t>
      </w:r>
      <w:r w:rsidR="003C2C36" w:rsidRPr="003168A2">
        <w:t>.</w:t>
      </w:r>
      <w:r w:rsidR="003C2C36">
        <w:t>5</w:t>
      </w:r>
      <w:r w:rsidR="003C2C36" w:rsidRPr="003168A2">
        <w:tab/>
      </w:r>
      <w:r w:rsidR="003C2C36">
        <w:t>5GMM-</w:t>
      </w:r>
      <w:r w:rsidR="003C2C36" w:rsidRPr="003168A2">
        <w:t>REGISTERED.LIMITED-SERVICE</w:t>
      </w:r>
      <w:bookmarkEnd w:id="142"/>
    </w:p>
    <w:p w:rsidR="003C2C36" w:rsidRDefault="003C2C36" w:rsidP="003C2C36">
      <w:r w:rsidRPr="003168A2">
        <w:t xml:space="preserve">The substate </w:t>
      </w:r>
      <w:r>
        <w:t>5GMM-</w:t>
      </w:r>
      <w:r w:rsidRPr="003168A2">
        <w:t>REGISTERED.LIMITED-SERVICE is chosen in the UE, if the cell the UE selected is known not to be able to provide normal service.</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143" w:name="_Toc508876877"/>
      <w:r>
        <w:t>5</w:t>
      </w:r>
      <w:r w:rsidR="003C2C36">
        <w:t>.1.</w:t>
      </w:r>
      <w:r>
        <w:t>3</w:t>
      </w:r>
      <w:r w:rsidR="003C2C36">
        <w:t>.2.</w:t>
      </w:r>
      <w:r>
        <w:t>1</w:t>
      </w:r>
      <w:r w:rsidR="003C2C36">
        <w:t>.4</w:t>
      </w:r>
      <w:r w:rsidR="003C2C36" w:rsidRPr="003168A2">
        <w:t>.</w:t>
      </w:r>
      <w:r w:rsidR="003C2C36">
        <w:t>6</w:t>
      </w:r>
      <w:r w:rsidR="003C2C36" w:rsidRPr="003168A2">
        <w:tab/>
      </w:r>
      <w:r w:rsidR="003C2C36">
        <w:t>5GMM-</w:t>
      </w:r>
      <w:r w:rsidR="003C2C36" w:rsidRPr="003168A2">
        <w:t>REGISTERED.PLMN-SEARCH</w:t>
      </w:r>
      <w:bookmarkEnd w:id="143"/>
    </w:p>
    <w:p w:rsidR="003C2C36" w:rsidRDefault="003C2C36" w:rsidP="003C2C36">
      <w:r w:rsidRPr="003168A2">
        <w:t xml:space="preserve">The substate </w:t>
      </w:r>
      <w:r>
        <w:t>5GMM-</w:t>
      </w:r>
      <w:r w:rsidRPr="003168A2">
        <w:t>REGISTERED.PLMN-SEARCH is chosen in the UE, while the UE is searching for PLMNs.</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144" w:name="_Toc508876878"/>
      <w:r>
        <w:t>5</w:t>
      </w:r>
      <w:r w:rsidR="003C2C36">
        <w:t>.1.</w:t>
      </w:r>
      <w:r>
        <w:t>3</w:t>
      </w:r>
      <w:r w:rsidR="003C2C36">
        <w:t>.2.</w:t>
      </w:r>
      <w:r>
        <w:t>1</w:t>
      </w:r>
      <w:r w:rsidR="003C2C36">
        <w:t>.4</w:t>
      </w:r>
      <w:r w:rsidR="003C2C36" w:rsidRPr="003168A2">
        <w:t>.7</w:t>
      </w:r>
      <w:r w:rsidR="003C2C36" w:rsidRPr="003168A2">
        <w:tab/>
      </w:r>
      <w:r w:rsidR="003C2C36">
        <w:t>5GMM-</w:t>
      </w:r>
      <w:r w:rsidR="003C2C36" w:rsidRPr="003168A2">
        <w:t>REGISTERED.NO-CELL-AVAILABLE</w:t>
      </w:r>
      <w:bookmarkEnd w:id="144"/>
    </w:p>
    <w:p w:rsidR="003C2C36" w:rsidRPr="003168A2" w:rsidRDefault="003C2C36" w:rsidP="003C2C36">
      <w:r>
        <w:t>5G</w:t>
      </w:r>
      <w:r w:rsidRPr="003168A2">
        <w:t xml:space="preserve"> coverage has been lost</w:t>
      </w:r>
      <w:r w:rsidRPr="00BB2C73">
        <w:t xml:space="preserve"> </w:t>
      </w:r>
      <w:r>
        <w:t>or MICO mode is active in the UE</w:t>
      </w:r>
      <w:r w:rsidRPr="003168A2">
        <w:t>. I</w:t>
      </w:r>
      <w:r>
        <w:t>f MICO mode is active, t</w:t>
      </w:r>
      <w:r w:rsidRPr="003168A2">
        <w:t xml:space="preserve">he UE </w:t>
      </w:r>
      <w:r>
        <w:t>can</w:t>
      </w:r>
      <w:r>
        <w:rPr>
          <w:rFonts w:hint="eastAsia"/>
        </w:rPr>
        <w:t xml:space="preserve"> deactivate </w:t>
      </w:r>
      <w:r>
        <w:t xml:space="preserve">MICO mode at any time </w:t>
      </w:r>
      <w:r>
        <w:rPr>
          <w:rFonts w:hint="eastAsia"/>
        </w:rPr>
        <w:t xml:space="preserve">by activating </w:t>
      </w:r>
      <w:r>
        <w:t xml:space="preserve">the </w:t>
      </w:r>
      <w:r>
        <w:rPr>
          <w:rFonts w:hint="eastAsia"/>
        </w:rPr>
        <w:t>AS laye</w:t>
      </w:r>
      <w:r w:rsidRPr="00BE0D39">
        <w:rPr>
          <w:rFonts w:hint="eastAsia"/>
        </w:rPr>
        <w:t xml:space="preserve">r </w:t>
      </w:r>
      <w:r w:rsidRPr="00BE0D39">
        <w:t>when the UE needs to send mobile originated signalling or</w:t>
      </w:r>
      <w:r w:rsidRPr="003168A2">
        <w:t xml:space="preserve"> user data.</w:t>
      </w:r>
      <w:r>
        <w:t xml:space="preserve"> Otherwise</w:t>
      </w:r>
      <w:r w:rsidRPr="003168A2">
        <w:t>,</w:t>
      </w:r>
      <w:r>
        <w:t xml:space="preserve"> </w:t>
      </w:r>
      <w:r w:rsidR="00E52650">
        <w:t>t</w:t>
      </w:r>
      <w:r w:rsidRPr="003168A2">
        <w:t>he UE shall not initiate an</w:t>
      </w:r>
      <w:r>
        <w:t>y 5G</w:t>
      </w:r>
      <w:r w:rsidRPr="003168A2">
        <w:t>MM procedure except for cell and PLMN reselection.</w:t>
      </w:r>
    </w:p>
    <w:p w:rsidR="003C2C36" w:rsidRPr="007C77AB" w:rsidRDefault="003C2C36" w:rsidP="003C2C36">
      <w:pPr>
        <w:pStyle w:val="EditorsNote"/>
      </w:pPr>
      <w:r>
        <w:t>Editor's note:</w:t>
      </w:r>
      <w:r w:rsidRPr="00440029">
        <w:tab/>
      </w:r>
      <w:r>
        <w:t>Other s</w:t>
      </w:r>
      <w:r w:rsidRPr="003168A2">
        <w:t xml:space="preserve">ubstates of state </w:t>
      </w:r>
      <w:r>
        <w:t>5GMM-</w:t>
      </w:r>
      <w:r w:rsidRPr="003168A2">
        <w:t>REGISTERED</w:t>
      </w:r>
      <w:r>
        <w:t xml:space="preserve"> are FFS, e.g.</w:t>
      </w:r>
      <w:r w:rsidRPr="0041567A">
        <w:t xml:space="preserve"> </w:t>
      </w:r>
      <w:r>
        <w:t>5GMM-</w:t>
      </w:r>
      <w:r w:rsidRPr="003168A2">
        <w:t>REGISTERED.</w:t>
      </w:r>
      <w:r>
        <w:t>UPDATE</w:t>
      </w:r>
      <w:r w:rsidRPr="003168A2">
        <w:t>-NEEDED</w:t>
      </w:r>
      <w:r>
        <w:t>.</w:t>
      </w:r>
    </w:p>
    <w:p w:rsidR="003C2C36" w:rsidRPr="007C77AB" w:rsidRDefault="003C2C36" w:rsidP="003C2C36">
      <w:r>
        <w:t>This substate is not applicable to non-3GPP access.</w:t>
      </w:r>
    </w:p>
    <w:p w:rsidR="00CB6016" w:rsidRPr="00EB610B" w:rsidRDefault="00CB6016" w:rsidP="00CB6016">
      <w:pPr>
        <w:pStyle w:val="Heading5"/>
      </w:pPr>
      <w:bookmarkStart w:id="145" w:name="_Toc508876879"/>
      <w:r>
        <w:t>5.1.3.2.2</w:t>
      </w:r>
      <w:r w:rsidRPr="00C607F7">
        <w:tab/>
      </w:r>
      <w:r>
        <w:t>5</w:t>
      </w:r>
      <w:r w:rsidRPr="00AA0364">
        <w:t>G</w:t>
      </w:r>
      <w:r>
        <w:t>S update status in the UE</w:t>
      </w:r>
      <w:bookmarkEnd w:id="145"/>
    </w:p>
    <w:p w:rsidR="003C2C36" w:rsidRPr="003168A2" w:rsidRDefault="003C2C36" w:rsidP="003C2C36">
      <w:r w:rsidRPr="003168A2">
        <w:t xml:space="preserve">In order to describe the detailed UE behaviour, the </w:t>
      </w:r>
      <w:r>
        <w:t>5G</w:t>
      </w:r>
      <w:r w:rsidRPr="003168A2">
        <w:t>S update (</w:t>
      </w:r>
      <w:r>
        <w:t>5</w:t>
      </w:r>
      <w:r w:rsidRPr="003168A2">
        <w:t>U) status pertaining to a specific subscriber is defined.</w:t>
      </w:r>
    </w:p>
    <w:p w:rsidR="003C2C36" w:rsidRPr="003168A2" w:rsidRDefault="003C2C36" w:rsidP="003C2C36">
      <w:r>
        <w:t>The 5G</w:t>
      </w:r>
      <w:r w:rsidRPr="003168A2">
        <w:t>S update status is stored in a non-volatile memory in the USIM if the corresponding file is present in the USIM, else in the non-volatile memory in the ME</w:t>
      </w:r>
      <w:r w:rsidR="005D2815" w:rsidRPr="003168A2">
        <w:t xml:space="preserve">, as described in </w:t>
      </w:r>
      <w:r w:rsidR="005D2815">
        <w:t>a</w:t>
      </w:r>
      <w:r w:rsidR="005D2815" w:rsidRPr="003168A2">
        <w:t>nnex </w:t>
      </w:r>
      <w:r w:rsidRPr="003168A2">
        <w:t>.</w:t>
      </w:r>
    </w:p>
    <w:p w:rsidR="003C2C36" w:rsidRPr="003168A2" w:rsidRDefault="003C2C36" w:rsidP="003C2C36">
      <w:r>
        <w:t>The 5G</w:t>
      </w:r>
      <w:r w:rsidRPr="003168A2">
        <w:t xml:space="preserve">S update status value is changed only after the execution of a </w:t>
      </w:r>
      <w:r>
        <w:t>registration</w:t>
      </w:r>
      <w:r w:rsidRPr="003168A2">
        <w:t xml:space="preserve">, </w:t>
      </w:r>
      <w:r>
        <w:t>network-initiated de-registration</w:t>
      </w:r>
      <w:r w:rsidRPr="003168A2">
        <w:t xml:space="preserve">, </w:t>
      </w:r>
      <w:r>
        <w:t>5GS based primary authentication and key agreement</w:t>
      </w:r>
      <w:r w:rsidRPr="003168A2">
        <w:t>, service request</w:t>
      </w:r>
      <w:r>
        <w:rPr>
          <w:rFonts w:hint="eastAsia"/>
        </w:rPr>
        <w:t xml:space="preserve"> or </w:t>
      </w:r>
      <w:r w:rsidRPr="00F85F66">
        <w:t xml:space="preserve">paging </w:t>
      </w:r>
      <w:r w:rsidRPr="003168A2">
        <w:t>procedure.</w:t>
      </w:r>
    </w:p>
    <w:p w:rsidR="003C2C36" w:rsidRPr="003168A2" w:rsidRDefault="003C2C36" w:rsidP="003C2C36">
      <w:pPr>
        <w:pStyle w:val="B1"/>
      </w:pPr>
      <w:r>
        <w:t>5</w:t>
      </w:r>
      <w:r w:rsidRPr="003168A2">
        <w:t>U1: UPDATED</w:t>
      </w:r>
    </w:p>
    <w:p w:rsidR="003C2C36" w:rsidRPr="003168A2" w:rsidRDefault="003C2C36" w:rsidP="003C2C36">
      <w:pPr>
        <w:pStyle w:val="B1"/>
      </w:pPr>
      <w:r w:rsidRPr="003168A2">
        <w:tab/>
        <w:t xml:space="preserve">The last </w:t>
      </w:r>
      <w:r>
        <w:t>registration</w:t>
      </w:r>
      <w:r w:rsidRPr="003168A2">
        <w:t xml:space="preserve"> attempt was successful.</w:t>
      </w:r>
    </w:p>
    <w:p w:rsidR="003C2C36" w:rsidRPr="003168A2" w:rsidRDefault="003C2C36" w:rsidP="003C2C36">
      <w:pPr>
        <w:pStyle w:val="B1"/>
      </w:pPr>
      <w:r>
        <w:t>5</w:t>
      </w:r>
      <w:r w:rsidRPr="003168A2">
        <w:t>U2: NOT UPDATED</w:t>
      </w:r>
    </w:p>
    <w:p w:rsidR="003C2C36" w:rsidRPr="003168A2" w:rsidRDefault="003C2C36" w:rsidP="003C2C36">
      <w:pPr>
        <w:pStyle w:val="B1"/>
      </w:pPr>
      <w:r w:rsidRPr="003168A2">
        <w:tab/>
        <w:t xml:space="preserve">The last </w:t>
      </w:r>
      <w:r>
        <w:t xml:space="preserve">registration </w:t>
      </w:r>
      <w:r w:rsidRPr="003168A2">
        <w:t xml:space="preserve">attempt failed procedurally, </w:t>
      </w:r>
      <w:r>
        <w:t>e.g.</w:t>
      </w:r>
      <w:r w:rsidRPr="003168A2">
        <w:t xml:space="preserve"> no response </w:t>
      </w:r>
      <w:r>
        <w:t xml:space="preserve">or reject message </w:t>
      </w:r>
      <w:r w:rsidRPr="003168A2">
        <w:t xml:space="preserve">was received from the </w:t>
      </w:r>
      <w:r>
        <w:t>AMF</w:t>
      </w:r>
      <w:r w:rsidRPr="003168A2">
        <w:t>.</w:t>
      </w:r>
    </w:p>
    <w:p w:rsidR="003C2C36" w:rsidRPr="003168A2" w:rsidRDefault="003C2C36" w:rsidP="003C2C36">
      <w:pPr>
        <w:pStyle w:val="B1"/>
      </w:pPr>
      <w:r>
        <w:t>5</w:t>
      </w:r>
      <w:r w:rsidRPr="003168A2">
        <w:t>U3: ROAMING NOT ALLOWED</w:t>
      </w:r>
    </w:p>
    <w:p w:rsidR="003C2C36" w:rsidRPr="003168A2" w:rsidRDefault="003C2C36" w:rsidP="003C2C36">
      <w:pPr>
        <w:pStyle w:val="B1"/>
      </w:pPr>
      <w:r w:rsidRPr="003168A2">
        <w:tab/>
        <w:t xml:space="preserve">The last </w:t>
      </w:r>
      <w:r>
        <w:t>registration, service request,</w:t>
      </w:r>
      <w:r w:rsidRPr="003168A2">
        <w:t xml:space="preserve"> or </w:t>
      </w:r>
      <w:r>
        <w:t>registration</w:t>
      </w:r>
      <w:r w:rsidRPr="003168A2">
        <w:t xml:space="preserve"> </w:t>
      </w:r>
      <w:r>
        <w:t>for mobility or periodic registration update</w:t>
      </w:r>
      <w:r w:rsidRPr="003168A2">
        <w:t xml:space="preserve"> attempt was correctly performed, but the answer from the </w:t>
      </w:r>
      <w:r>
        <w:t>AMF</w:t>
      </w:r>
      <w:r w:rsidRPr="003168A2">
        <w:t xml:space="preserve"> was negative (because of roaming or subscription restrictions).</w:t>
      </w:r>
    </w:p>
    <w:p w:rsidR="00EB610B" w:rsidRPr="00EB610B" w:rsidRDefault="00EB610B" w:rsidP="00EB610B">
      <w:pPr>
        <w:pStyle w:val="Heading5"/>
      </w:pPr>
      <w:bookmarkStart w:id="146" w:name="_Toc508876880"/>
      <w:r>
        <w:t>5.1.3.2.</w:t>
      </w:r>
      <w:r w:rsidR="00CB6016">
        <w:t>3</w:t>
      </w:r>
      <w:r w:rsidRPr="00C607F7">
        <w:tab/>
      </w:r>
      <w:r>
        <w:t>5</w:t>
      </w:r>
      <w:r w:rsidRPr="00AA0364">
        <w:t>GMM</w:t>
      </w:r>
      <w:r w:rsidRPr="00BA5C80">
        <w:t xml:space="preserve"> sublayer states in the </w:t>
      </w:r>
      <w:r>
        <w:t>network side</w:t>
      </w:r>
      <w:bookmarkEnd w:id="146"/>
    </w:p>
    <w:p w:rsidR="003C2C36" w:rsidRPr="00DD3231" w:rsidRDefault="00BC22CB" w:rsidP="003C2C36">
      <w:pPr>
        <w:pStyle w:val="Heading6"/>
      </w:pPr>
      <w:bookmarkStart w:id="147" w:name="_Toc508876881"/>
      <w:r>
        <w:t>5</w:t>
      </w:r>
      <w:r w:rsidR="003C2C36" w:rsidRPr="00DD3231">
        <w:t>.1.</w:t>
      </w:r>
      <w:r>
        <w:t>3</w:t>
      </w:r>
      <w:r w:rsidR="003C2C36" w:rsidRPr="00DD3231">
        <w:t>.</w:t>
      </w:r>
      <w:r w:rsidR="003C2C36">
        <w:t>2</w:t>
      </w:r>
      <w:r w:rsidR="003C2C36" w:rsidRPr="00DD3231">
        <w:t>.</w:t>
      </w:r>
      <w:r>
        <w:t>3</w:t>
      </w:r>
      <w:r w:rsidR="003C2C36">
        <w:t>.</w:t>
      </w:r>
      <w:r w:rsidR="003C2C36" w:rsidRPr="00DD3231">
        <w:t>1</w:t>
      </w:r>
      <w:r w:rsidR="003C2C36" w:rsidRPr="00DD3231">
        <w:tab/>
        <w:t>General</w:t>
      </w:r>
      <w:bookmarkEnd w:id="147"/>
    </w:p>
    <w:p w:rsidR="003C2C36" w:rsidRPr="00FC5A14" w:rsidRDefault="003C2C36" w:rsidP="003C2C36">
      <w:r w:rsidRPr="003168A2">
        <w:t xml:space="preserve">In the following subclauses, the possible </w:t>
      </w:r>
      <w:r w:rsidRPr="00AA0364">
        <w:t>5GMM</w:t>
      </w:r>
      <w:r>
        <w:t xml:space="preserve"> sublayer</w:t>
      </w:r>
      <w:r w:rsidRPr="003168A2">
        <w:t xml:space="preserve"> states of the </w:t>
      </w:r>
      <w:r>
        <w:t>network</w:t>
      </w:r>
      <w:r w:rsidRPr="003168A2">
        <w:t xml:space="preserve"> are described</w:t>
      </w:r>
      <w:r>
        <w:t xml:space="preserve"> and shown in Figure </w:t>
      </w:r>
      <w:r w:rsidR="00BC22CB">
        <w:t>5</w:t>
      </w:r>
      <w:r w:rsidRPr="00DD3231">
        <w:t>.1.</w:t>
      </w:r>
      <w:r w:rsidR="00BC22CB">
        <w:t>3</w:t>
      </w:r>
      <w:r w:rsidRPr="00DD3231">
        <w:t>.</w:t>
      </w:r>
      <w:r>
        <w:t>2</w:t>
      </w:r>
      <w:r w:rsidRPr="00DD3231">
        <w:t>.</w:t>
      </w:r>
      <w:r w:rsidR="00BC22CB">
        <w:t>3</w:t>
      </w:r>
      <w:r>
        <w:t>.</w:t>
      </w:r>
      <w:r w:rsidRPr="00DD3231">
        <w:t>1</w:t>
      </w:r>
      <w:r w:rsidRPr="003168A2">
        <w:t>.</w:t>
      </w:r>
      <w:r>
        <w:t>1</w:t>
      </w:r>
      <w:r w:rsidRPr="003168A2">
        <w:t>.</w:t>
      </w:r>
    </w:p>
    <w:p w:rsidR="003C2C36" w:rsidRDefault="003C2C36" w:rsidP="00BB130A">
      <w:pPr>
        <w:pStyle w:val="TH"/>
      </w:pPr>
      <w:r>
        <w:object w:dxaOrig="10815" w:dyaOrig="5445">
          <v:shape id="_x0000_i1026" type="#_x0000_t75" style="width:481.5pt;height:243.75pt" o:ole="">
            <v:imagedata r:id="rId13" o:title=""/>
          </v:shape>
          <o:OLEObject Type="Embed" ProgID="Visio.Drawing.15" ShapeID="_x0000_i1026" DrawAspect="Content" ObjectID="_1589750728" r:id="rId14"/>
        </w:object>
      </w:r>
    </w:p>
    <w:p w:rsidR="003C2C36" w:rsidRDefault="003C2C36" w:rsidP="003C2C36">
      <w:pPr>
        <w:pStyle w:val="NF"/>
      </w:pPr>
      <w:r w:rsidRPr="00FC0B52">
        <w:t>NOTE:</w:t>
      </w:r>
      <w:r>
        <w:tab/>
      </w:r>
      <w:r w:rsidRPr="00FC0B52">
        <w:t>Not all possible transitions are shown in</w:t>
      </w:r>
      <w:r>
        <w:t xml:space="preserve"> this</w:t>
      </w:r>
      <w:r w:rsidRPr="00DD7A4F">
        <w:t xml:space="preserve"> figure</w:t>
      </w:r>
      <w:r>
        <w:t>.</w:t>
      </w:r>
    </w:p>
    <w:p w:rsidR="003C2C36" w:rsidRPr="007C77AB" w:rsidRDefault="003C2C36" w:rsidP="003C2C36">
      <w:pPr>
        <w:pStyle w:val="EditorsNote"/>
      </w:pPr>
      <w:r>
        <w:t>Editor's note:</w:t>
      </w:r>
      <w:r w:rsidRPr="00440029">
        <w:tab/>
      </w:r>
      <w:r>
        <w:t>T</w:t>
      </w:r>
      <w:r w:rsidRPr="008F2FDB">
        <w:t xml:space="preserve">he </w:t>
      </w:r>
      <w:r>
        <w:t xml:space="preserve">fatal causes and non-fatal </w:t>
      </w:r>
      <w:r w:rsidRPr="00DB028D">
        <w:t xml:space="preserve">causes </w:t>
      </w:r>
      <w:r>
        <w:t xml:space="preserve">used in the </w:t>
      </w:r>
      <w:r w:rsidRPr="00AA0364">
        <w:t>5GMM</w:t>
      </w:r>
      <w:r>
        <w:t xml:space="preserve"> procedures are FFS.</w:t>
      </w:r>
    </w:p>
    <w:p w:rsidR="003C2C36" w:rsidRPr="00BD0557" w:rsidRDefault="003C2C36" w:rsidP="003C2C36">
      <w:pPr>
        <w:pStyle w:val="TF"/>
      </w:pPr>
      <w:r w:rsidRPr="00BD0557">
        <w:t>Figure </w:t>
      </w:r>
      <w:r w:rsidR="00171D64">
        <w:t>5</w:t>
      </w:r>
      <w:r w:rsidRPr="00BD0557">
        <w:t>.1.</w:t>
      </w:r>
      <w:r w:rsidR="00171D64">
        <w:t>3</w:t>
      </w:r>
      <w:r w:rsidRPr="00BD0557">
        <w:t>.2.</w:t>
      </w:r>
      <w:r w:rsidR="00171D64">
        <w:t>3</w:t>
      </w:r>
      <w:r w:rsidRPr="00BD0557">
        <w:t>.1.1: 5GMM main states in the network</w:t>
      </w:r>
    </w:p>
    <w:p w:rsidR="003C2C36" w:rsidRPr="003168A2" w:rsidRDefault="00171D64" w:rsidP="003C2C36">
      <w:pPr>
        <w:pStyle w:val="Heading6"/>
      </w:pPr>
      <w:bookmarkStart w:id="148" w:name="_Toc508876882"/>
      <w:r>
        <w:t>5</w:t>
      </w:r>
      <w:r w:rsidR="003C2C36">
        <w:t>.1.</w:t>
      </w:r>
      <w:r>
        <w:t>3</w:t>
      </w:r>
      <w:r w:rsidR="003C2C36">
        <w:t>.2.</w:t>
      </w:r>
      <w:r>
        <w:t>3</w:t>
      </w:r>
      <w:r w:rsidR="003C2C36" w:rsidRPr="003168A2">
        <w:t>.</w:t>
      </w:r>
      <w:r w:rsidR="003C2C36">
        <w:t>2</w:t>
      </w:r>
      <w:r w:rsidR="003C2C36" w:rsidRPr="003168A2">
        <w:tab/>
      </w:r>
      <w:r w:rsidR="003C2C36" w:rsidRPr="00AA0364">
        <w:t>5GMM</w:t>
      </w:r>
      <w:r w:rsidR="003C2C36" w:rsidRPr="003168A2">
        <w:t>-DEREGISTERED</w:t>
      </w:r>
      <w:bookmarkEnd w:id="148"/>
    </w:p>
    <w:p w:rsidR="003C2C36" w:rsidRDefault="003C2C36" w:rsidP="003C2C36">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de-registration procedure</w:t>
      </w:r>
      <w:r w:rsidRPr="00CD4666">
        <w:t xml:space="preserve"> initiated by the UE</w:t>
      </w:r>
      <w:r w:rsidRPr="003168A2">
        <w:t>.</w:t>
      </w:r>
    </w:p>
    <w:p w:rsidR="003C2C36" w:rsidRPr="003168A2" w:rsidRDefault="007E337E" w:rsidP="003C2C36">
      <w:pPr>
        <w:pStyle w:val="Heading6"/>
      </w:pPr>
      <w:bookmarkStart w:id="149" w:name="_Toc508876883"/>
      <w:r>
        <w:t>5</w:t>
      </w:r>
      <w:r w:rsidR="003C2C36">
        <w:t>.1.</w:t>
      </w:r>
      <w:r>
        <w:t>3</w:t>
      </w:r>
      <w:r w:rsidR="003C2C36">
        <w:t>.2.</w:t>
      </w:r>
      <w:r>
        <w:t>3</w:t>
      </w:r>
      <w:r w:rsidR="003C2C36" w:rsidRPr="003168A2">
        <w:t>.</w:t>
      </w:r>
      <w:r w:rsidR="003C2C36">
        <w:t>3</w:t>
      </w:r>
      <w:r w:rsidR="003C2C36" w:rsidRPr="003168A2">
        <w:tab/>
      </w:r>
      <w:r w:rsidR="003C2C36" w:rsidRPr="00AA0364">
        <w:t>5GMM</w:t>
      </w:r>
      <w:r w:rsidR="003C2C36" w:rsidRPr="003168A2">
        <w:t>-COMMON-PROCEDURE-INITIATED</w:t>
      </w:r>
      <w:bookmarkEnd w:id="149"/>
    </w:p>
    <w:p w:rsidR="003C2C36" w:rsidRPr="003168A2" w:rsidRDefault="003C2C36" w:rsidP="003C2C36">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p>
    <w:p w:rsidR="003C2C36" w:rsidRPr="003168A2" w:rsidRDefault="007E337E" w:rsidP="003C2C36">
      <w:pPr>
        <w:pStyle w:val="Heading6"/>
      </w:pPr>
      <w:bookmarkStart w:id="150" w:name="_Toc508876884"/>
      <w:r>
        <w:t>5</w:t>
      </w:r>
      <w:r w:rsidR="003C2C36">
        <w:t>.1.</w:t>
      </w:r>
      <w:r>
        <w:t>3</w:t>
      </w:r>
      <w:r w:rsidR="003C2C36">
        <w:t>.2.</w:t>
      </w:r>
      <w:r>
        <w:t>3</w:t>
      </w:r>
      <w:r w:rsidR="003C2C36" w:rsidRPr="003168A2">
        <w:t>.</w:t>
      </w:r>
      <w:r w:rsidR="003C2C36">
        <w:t>4</w:t>
      </w:r>
      <w:r w:rsidR="003C2C36" w:rsidRPr="003168A2">
        <w:tab/>
      </w:r>
      <w:r w:rsidR="003C2C36" w:rsidRPr="00AA0364">
        <w:t>5GMM</w:t>
      </w:r>
      <w:r w:rsidR="003C2C36" w:rsidRPr="003168A2">
        <w:t>-REGISTERED</w:t>
      </w:r>
      <w:bookmarkEnd w:id="150"/>
    </w:p>
    <w:p w:rsidR="003C2C36" w:rsidRDefault="003C2C36" w:rsidP="003C2C36">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session(s) may be activated at the network.</w:t>
      </w:r>
    </w:p>
    <w:p w:rsidR="003C2C36" w:rsidRPr="003168A2" w:rsidRDefault="007E337E" w:rsidP="003C2C36">
      <w:pPr>
        <w:pStyle w:val="Heading6"/>
      </w:pPr>
      <w:bookmarkStart w:id="151" w:name="_Toc508876885"/>
      <w:r>
        <w:t>5</w:t>
      </w:r>
      <w:r w:rsidR="003C2C36">
        <w:t>.1.</w:t>
      </w:r>
      <w:r>
        <w:t>3</w:t>
      </w:r>
      <w:r w:rsidR="003C2C36">
        <w:t>.2.</w:t>
      </w:r>
      <w:r>
        <w:t>3</w:t>
      </w:r>
      <w:r w:rsidR="003C2C36" w:rsidRPr="003168A2">
        <w:t>.</w:t>
      </w:r>
      <w:r w:rsidR="003C2C36">
        <w:t>5</w:t>
      </w:r>
      <w:r w:rsidR="003C2C36" w:rsidRPr="003168A2">
        <w:tab/>
      </w:r>
      <w:r w:rsidR="003C2C36" w:rsidRPr="00AA0364">
        <w:t>5GMM</w:t>
      </w:r>
      <w:r w:rsidR="003C2C36" w:rsidRPr="003168A2">
        <w:t>-DEREGISTERED-INITIATED</w:t>
      </w:r>
      <w:bookmarkEnd w:id="151"/>
    </w:p>
    <w:p w:rsidR="003C2C36" w:rsidRPr="003168A2" w:rsidRDefault="003C2C36" w:rsidP="003C2C36">
      <w:r>
        <w:t>The network</w:t>
      </w:r>
      <w:r w:rsidRPr="00C26180">
        <w:t xml:space="preserve"> enters the state </w:t>
      </w:r>
      <w:r w:rsidRPr="00AA0364">
        <w:t>5GMM</w:t>
      </w:r>
      <w:r w:rsidRPr="00C26180">
        <w:t xml:space="preserve">-DEREGISTERED-INITIATED after it has </w:t>
      </w:r>
      <w:r>
        <w:t>started a de-registration procedure and</w:t>
      </w:r>
      <w:r w:rsidRPr="00C26180">
        <w:t xml:space="preserve"> is waiting for a response from the </w:t>
      </w:r>
      <w:r>
        <w:t>UE</w:t>
      </w:r>
      <w:r w:rsidRPr="00C26180">
        <w:t>.</w:t>
      </w:r>
    </w:p>
    <w:p w:rsidR="00571FCE" w:rsidRPr="00C607F7" w:rsidRDefault="00571FCE" w:rsidP="00571FCE">
      <w:pPr>
        <w:pStyle w:val="Heading3"/>
      </w:pPr>
      <w:bookmarkStart w:id="152" w:name="_Toc508876886"/>
      <w:bookmarkStart w:id="153" w:name="_Toc516007576"/>
      <w:r>
        <w:t>5</w:t>
      </w:r>
      <w:r w:rsidRPr="00C607F7">
        <w:t>.</w:t>
      </w:r>
      <w:r>
        <w:t>1.4</w:t>
      </w:r>
      <w:r w:rsidRPr="00C607F7">
        <w:tab/>
      </w:r>
      <w:r>
        <w:t>Coordination between 5G</w:t>
      </w:r>
      <w:r w:rsidRPr="00C607F7">
        <w:t xml:space="preserve">MM </w:t>
      </w:r>
      <w:r>
        <w:t>and EMM</w:t>
      </w:r>
      <w:bookmarkEnd w:id="152"/>
      <w:bookmarkEnd w:id="153"/>
    </w:p>
    <w:p w:rsidR="000101B6" w:rsidRPr="00C607F7" w:rsidRDefault="000101B6" w:rsidP="000101B6">
      <w:pPr>
        <w:pStyle w:val="Heading4"/>
      </w:pPr>
      <w:bookmarkStart w:id="154" w:name="_Toc508876887"/>
      <w:r>
        <w:t>5</w:t>
      </w:r>
      <w:r w:rsidRPr="00C607F7">
        <w:t>.</w:t>
      </w:r>
      <w:r>
        <w:t>1.4.1</w:t>
      </w:r>
      <w:r w:rsidRPr="00C607F7">
        <w:tab/>
      </w:r>
      <w:r>
        <w:t>General</w:t>
      </w:r>
      <w:bookmarkEnd w:id="154"/>
    </w:p>
    <w:p w:rsidR="000101B6" w:rsidRDefault="000101B6" w:rsidP="000101B6">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and operates in</w:t>
      </w:r>
      <w:r w:rsidRPr="00676448">
        <w:rPr>
          <w:noProof/>
          <w:lang w:val="en-US"/>
        </w:rPr>
        <w:t xml:space="preserve"> single-registration mode</w:t>
      </w:r>
      <w:r>
        <w:rPr>
          <w:noProof/>
          <w:lang w:val="en-US"/>
        </w:rPr>
        <w:t>,</w:t>
      </w:r>
      <w:r w:rsidRPr="003168A2">
        <w:rPr>
          <w:noProof/>
          <w:lang w:val="en-US"/>
        </w:rPr>
        <w:t xml:space="preserve"> shall maintain one common registration for </w:t>
      </w:r>
      <w:r>
        <w:rPr>
          <w:noProof/>
          <w:lang w:val="en-US"/>
        </w:rPr>
        <w:t>5G</w:t>
      </w:r>
      <w:r w:rsidRPr="003168A2">
        <w:rPr>
          <w:noProof/>
          <w:lang w:val="en-US"/>
        </w:rPr>
        <w:t>MM and EMM.</w:t>
      </w:r>
    </w:p>
    <w:p w:rsidR="000101B6" w:rsidRDefault="000101B6" w:rsidP="000101B6">
      <w:pPr>
        <w:pStyle w:val="Heading4"/>
      </w:pPr>
      <w:bookmarkStart w:id="155" w:name="_Toc508876888"/>
      <w:r>
        <w:t>5</w:t>
      </w:r>
      <w:r w:rsidRPr="00C607F7">
        <w:t>.</w:t>
      </w:r>
      <w:r>
        <w:t>1.4.2</w:t>
      </w:r>
      <w:r w:rsidRPr="007E6407">
        <w:tab/>
      </w:r>
      <w:r>
        <w:t>Coordination between 5GMM and EMM with N26 interface</w:t>
      </w:r>
      <w:bookmarkEnd w:id="155"/>
    </w:p>
    <w:p w:rsidR="000101B6" w:rsidRDefault="000101B6" w:rsidP="000101B6">
      <w:pPr>
        <w:rPr>
          <w:noProof/>
          <w:lang w:val="en-US"/>
        </w:rPr>
      </w:pPr>
      <w:r w:rsidRPr="003168A2">
        <w:rPr>
          <w:noProof/>
          <w:lang w:val="en-US"/>
        </w:rPr>
        <w:t xml:space="preserve">A UE that is not registered shall be in state </w:t>
      </w:r>
      <w:r>
        <w:rPr>
          <w:noProof/>
          <w:lang w:val="en-US"/>
        </w:rPr>
        <w:t>E</w:t>
      </w:r>
      <w:r w:rsidRPr="003168A2">
        <w:rPr>
          <w:noProof/>
          <w:lang w:val="en-US"/>
        </w:rPr>
        <w:t xml:space="preserve">MM-DEREGISTERED and state </w:t>
      </w:r>
      <w:r>
        <w:rPr>
          <w:noProof/>
          <w:lang w:val="en-US"/>
        </w:rPr>
        <w:t>5G</w:t>
      </w:r>
      <w:r w:rsidRPr="003168A2">
        <w:rPr>
          <w:noProof/>
          <w:lang w:val="en-US"/>
        </w:rPr>
        <w:t>MM-DEREGISTERED</w:t>
      </w:r>
      <w:r>
        <w:rPr>
          <w:noProof/>
          <w:lang w:val="en-US"/>
        </w:rPr>
        <w:t>.</w:t>
      </w:r>
    </w:p>
    <w:p w:rsidR="000101B6" w:rsidRPr="003168A2" w:rsidRDefault="000101B6" w:rsidP="000101B6">
      <w:pPr>
        <w:rPr>
          <w:noProof/>
          <w:lang w:val="en-US"/>
        </w:rPr>
      </w:pPr>
      <w:r w:rsidRPr="006C7A6A">
        <w:rPr>
          <w:noProof/>
          <w:lang w:val="en-US"/>
        </w:rPr>
        <w:lastRenderedPageBreak/>
        <w:t xml:space="preserve">In N1 mode, upon successful </w:t>
      </w:r>
      <w:r>
        <w:rPr>
          <w:noProof/>
          <w:lang w:val="en-US"/>
        </w:rPr>
        <w:t xml:space="preserve">completion of a </w:t>
      </w:r>
      <w:r w:rsidRPr="006C7A6A">
        <w:rPr>
          <w:noProof/>
          <w:lang w:val="en-US"/>
        </w:rPr>
        <w:t>registration</w:t>
      </w:r>
      <w:r w:rsidRPr="001C6327">
        <w:rPr>
          <w:noProof/>
          <w:lang w:val="en-US"/>
        </w:rPr>
        <w:t xml:space="preserve"> </w:t>
      </w:r>
      <w:r>
        <w:rPr>
          <w:noProof/>
          <w:lang w:val="en-US"/>
        </w:rPr>
        <w:t>procedure,</w:t>
      </w:r>
      <w:r w:rsidRPr="003168A2">
        <w:rPr>
          <w:noProof/>
          <w:lang w:val="en-US"/>
        </w:rPr>
        <w:t xml:space="preserve"> the UE </w:t>
      </w:r>
      <w:r>
        <w:rPr>
          <w:noProof/>
          <w:lang w:val="en-US"/>
        </w:rPr>
        <w:t>operating in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0101B6" w:rsidRPr="003168A2" w:rsidRDefault="000101B6" w:rsidP="000101B6">
      <w:pPr>
        <w:rPr>
          <w:noProof/>
          <w:lang w:val="en-US"/>
        </w:rPr>
      </w:pPr>
      <w:r w:rsidRPr="0031257A">
        <w:rPr>
          <w:noProof/>
          <w:lang w:val="en-US"/>
        </w:rPr>
        <w:t>At inter</w:t>
      </w:r>
      <w:r w:rsidR="007D3D6C">
        <w:rPr>
          <w:noProof/>
          <w:lang w:val="en-US"/>
        </w:rPr>
        <w:t>-</w:t>
      </w:r>
      <w:r w:rsidRPr="0031257A">
        <w:rPr>
          <w:noProof/>
          <w:lang w:val="en-US"/>
        </w:rPr>
        <w:t xml:space="preserve">system change from </w:t>
      </w:r>
      <w:r>
        <w:rPr>
          <w:noProof/>
          <w:lang w:val="en-US"/>
        </w:rPr>
        <w:t>S</w:t>
      </w:r>
      <w:r w:rsidRPr="0031257A">
        <w:rPr>
          <w:noProof/>
          <w:lang w:val="en-US"/>
        </w:rPr>
        <w:t>1</w:t>
      </w:r>
      <w:r>
        <w:rPr>
          <w:noProof/>
          <w:lang w:val="en-US"/>
        </w:rPr>
        <w:t xml:space="preserve"> mode to N</w:t>
      </w:r>
      <w:r w:rsidRPr="0031257A">
        <w:rPr>
          <w:noProof/>
          <w:lang w:val="en-US"/>
        </w:rPr>
        <w:t>1 mode, the UE shall</w:t>
      </w:r>
      <w:r>
        <w:rPr>
          <w:noProof/>
          <w:lang w:val="en-US"/>
        </w:rPr>
        <w:t xml:space="preserve"> enter</w:t>
      </w:r>
      <w:r w:rsidRPr="0031257A">
        <w:rPr>
          <w:noProof/>
          <w:lang w:val="en-US"/>
        </w:rPr>
        <w:t xml:space="preserve"> </w:t>
      </w:r>
      <w:r>
        <w:rPr>
          <w:noProof/>
          <w:lang w:val="en-US"/>
        </w:rPr>
        <w:t>sub</w:t>
      </w:r>
      <w:r w:rsidRPr="0031257A">
        <w:rPr>
          <w:noProof/>
          <w:lang w:val="en-US"/>
        </w:rPr>
        <w:t>state</w:t>
      </w:r>
      <w:r>
        <w:rPr>
          <w:noProof/>
          <w:lang w:val="en-US"/>
        </w:rPr>
        <w:t>s</w:t>
      </w:r>
      <w:r w:rsidRPr="0031257A">
        <w:rPr>
          <w:noProof/>
          <w:lang w:val="en-US"/>
        </w:rPr>
        <w:t xml:space="preserve"> </w:t>
      </w:r>
      <w:r>
        <w:rPr>
          <w:noProof/>
          <w:lang w:val="en-US"/>
        </w:rPr>
        <w:t>5G</w:t>
      </w:r>
      <w:r w:rsidRPr="0031257A">
        <w:rPr>
          <w:noProof/>
          <w:lang w:val="en-US"/>
        </w:rPr>
        <w:t>MM-REG</w:t>
      </w:r>
      <w:r>
        <w:rPr>
          <w:noProof/>
          <w:lang w:val="en-US"/>
        </w:rPr>
        <w:t>ISTERED.NORMAL-SERVICE and</w:t>
      </w:r>
      <w:r w:rsidRPr="0031257A">
        <w:rPr>
          <w:noProof/>
          <w:lang w:val="en-US"/>
        </w:rPr>
        <w:t xml:space="preserve"> </w:t>
      </w:r>
      <w:r>
        <w:rPr>
          <w:noProof/>
          <w:lang w:val="en-US"/>
        </w:rPr>
        <w:t>EMM-REGISTERED.NO-CELL-AVAILABLE</w:t>
      </w:r>
      <w:r w:rsidRPr="0031257A">
        <w:rPr>
          <w:noProof/>
          <w:lang w:val="en-US"/>
        </w:rPr>
        <w:t xml:space="preserve"> and initiate a </w:t>
      </w:r>
      <w:r w:rsidR="000142E6">
        <w:rPr>
          <w:noProof/>
          <w:lang w:val="en-US"/>
        </w:rPr>
        <w:t xml:space="preserve">registration procedure for </w:t>
      </w:r>
      <w:r>
        <w:rPr>
          <w:noProof/>
          <w:lang w:val="en-US"/>
        </w:rPr>
        <w:t>m</w:t>
      </w:r>
      <w:r w:rsidRPr="002446B8">
        <w:rPr>
          <w:noProof/>
          <w:lang w:val="en-US"/>
        </w:rPr>
        <w:t xml:space="preserve">obility </w:t>
      </w:r>
      <w:r w:rsidR="000142E6">
        <w:rPr>
          <w:noProof/>
          <w:lang w:val="en-US"/>
        </w:rPr>
        <w:t xml:space="preserve">and peirodic </w:t>
      </w:r>
      <w:r w:rsidRPr="002446B8">
        <w:rPr>
          <w:noProof/>
          <w:lang w:val="en-US"/>
        </w:rPr>
        <w:t>registration update</w:t>
      </w:r>
      <w:r w:rsidRPr="0031257A">
        <w:rPr>
          <w:noProof/>
          <w:lang w:val="en-US"/>
        </w:rPr>
        <w:t xml:space="preserve"> </w:t>
      </w:r>
      <w:r w:rsidR="000142E6">
        <w:t xml:space="preserve">indicating </w:t>
      </w:r>
      <w:r w:rsidR="000142E6" w:rsidRPr="003168A2">
        <w:t>"</w:t>
      </w:r>
      <w:r w:rsidR="000142E6">
        <w:t>mobility</w:t>
      </w:r>
      <w:r w:rsidR="000142E6" w:rsidRPr="003168A2">
        <w:t xml:space="preserve"> </w:t>
      </w:r>
      <w:r w:rsidR="000142E6">
        <w:t>registration updating</w:t>
      </w:r>
      <w:r w:rsidR="000142E6" w:rsidRPr="003168A2">
        <w:t>"</w:t>
      </w:r>
      <w:r w:rsidR="000142E6">
        <w:t xml:space="preserve"> in the 5G</w:t>
      </w:r>
      <w:r w:rsidR="000142E6" w:rsidRPr="003168A2">
        <w:t xml:space="preserve">S </w:t>
      </w:r>
      <w:r w:rsidR="000142E6">
        <w:t>r</w:t>
      </w:r>
      <w:r w:rsidR="000142E6" w:rsidRPr="00FC2F45">
        <w:t>egistration type</w:t>
      </w:r>
      <w:r w:rsidR="000142E6" w:rsidRPr="003168A2">
        <w:t xml:space="preserve"> IE</w:t>
      </w:r>
      <w:r w:rsidR="000142E6">
        <w:t xml:space="preserve"> of the REGISTRATION REQUEST message</w:t>
      </w:r>
      <w:r w:rsidR="0088527E">
        <w:t xml:space="preserve"> (see subclause 5.5.1.3)</w:t>
      </w:r>
      <w:r w:rsidRPr="0031257A">
        <w:rPr>
          <w:noProof/>
          <w:lang w:val="en-US"/>
        </w:rPr>
        <w:t>.</w:t>
      </w:r>
    </w:p>
    <w:p w:rsidR="000101B6" w:rsidRDefault="000101B6" w:rsidP="000101B6">
      <w:pPr>
        <w:rPr>
          <w:noProof/>
          <w:lang w:val="en-US"/>
        </w:rPr>
      </w:pPr>
      <w:r>
        <w:rPr>
          <w:noProof/>
          <w:lang w:val="en-US"/>
        </w:rPr>
        <w:t>In S1 mode, upon successful completion of an attach or tracking area updating procedure,</w:t>
      </w:r>
      <w:r w:rsidRPr="003168A2">
        <w:rPr>
          <w:noProof/>
          <w:lang w:val="en-US"/>
        </w:rPr>
        <w:t xml:space="preserve"> the UE </w:t>
      </w:r>
      <w:r>
        <w:rPr>
          <w:noProof/>
          <w:lang w:val="en-US"/>
        </w:rPr>
        <w:t>operating in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NORMAL-SERVICE</w:t>
      </w:r>
      <w:r w:rsidRPr="003168A2">
        <w:rPr>
          <w:noProof/>
          <w:lang w:val="en-US"/>
        </w:rPr>
        <w:t>.</w:t>
      </w:r>
    </w:p>
    <w:p w:rsidR="000101B6" w:rsidRPr="003168A2" w:rsidRDefault="000101B6" w:rsidP="000101B6">
      <w:pPr>
        <w:rPr>
          <w:noProof/>
          <w:lang w:val="en-US"/>
        </w:rPr>
      </w:pPr>
      <w:r>
        <w:rPr>
          <w:noProof/>
          <w:lang w:val="en-US"/>
        </w:rPr>
        <w:t>At inter</w:t>
      </w:r>
      <w:r w:rsidR="007D3D6C">
        <w:rPr>
          <w:noProof/>
          <w:lang w:val="en-US"/>
        </w:rPr>
        <w:t>-</w:t>
      </w:r>
      <w:r>
        <w:rPr>
          <w:noProof/>
          <w:lang w:val="en-US"/>
        </w:rPr>
        <w:t>system change</w:t>
      </w:r>
      <w:r w:rsidRPr="00ED2624">
        <w:rPr>
          <w:noProof/>
          <w:lang w:val="en-US"/>
        </w:rPr>
        <w:t xml:space="preserve"> from </w:t>
      </w:r>
      <w:r>
        <w:rPr>
          <w:noProof/>
          <w:lang w:val="en-US"/>
        </w:rPr>
        <w:t>N1</w:t>
      </w:r>
      <w:r w:rsidRPr="00ED2624">
        <w:rPr>
          <w:noProof/>
          <w:lang w:val="en-US"/>
        </w:rPr>
        <w:t xml:space="preserve"> mode to S1 mode</w:t>
      </w:r>
      <w:r>
        <w:rPr>
          <w:noProof/>
          <w:lang w:val="en-US"/>
        </w:rPr>
        <w:t xml:space="preserve"> when there is </w:t>
      </w:r>
      <w:r w:rsidRPr="00ED2624">
        <w:rPr>
          <w:noProof/>
          <w:lang w:val="en-US"/>
        </w:rPr>
        <w:t xml:space="preserve">no </w:t>
      </w:r>
      <w:r>
        <w:rPr>
          <w:noProof/>
          <w:lang w:val="en-US"/>
        </w:rPr>
        <w:t>active PDU session</w:t>
      </w:r>
      <w:r w:rsidRPr="00ED2624">
        <w:rPr>
          <w:noProof/>
          <w:lang w:val="en-US"/>
        </w:rPr>
        <w:t xml:space="preserve"> </w:t>
      </w:r>
      <w:r>
        <w:rPr>
          <w:noProof/>
          <w:lang w:val="en-US"/>
        </w:rPr>
        <w:t>for which interworking to EPS is supported as specified in subclause 6.1.4</w:t>
      </w:r>
      <w:r w:rsidR="00EC6940">
        <w:rPr>
          <w:noProof/>
          <w:lang w:val="en-US"/>
        </w:rPr>
        <w:t>.1</w:t>
      </w:r>
      <w:r w:rsidRPr="00ED2624">
        <w:rPr>
          <w:noProof/>
          <w:lang w:val="en-US"/>
        </w:rPr>
        <w:t xml:space="preserve">, </w:t>
      </w:r>
      <w:r>
        <w:rPr>
          <w:noProof/>
          <w:lang w:val="en-US"/>
        </w:rPr>
        <w:t xml:space="preserve">and </w:t>
      </w:r>
      <w:r w:rsidRPr="0031257A">
        <w:rPr>
          <w:noProof/>
          <w:lang w:val="en-US"/>
        </w:rPr>
        <w:t xml:space="preserve">EMM-REGISTERED without PDN connection is not supported by the UE or the MME, </w:t>
      </w:r>
      <w:r w:rsidRPr="00ED2624">
        <w:rPr>
          <w:noProof/>
          <w:lang w:val="en-US"/>
        </w:rPr>
        <w:t xml:space="preserve">the UE shall </w:t>
      </w:r>
      <w:r>
        <w:rPr>
          <w:noProof/>
          <w:lang w:val="en-US"/>
        </w:rPr>
        <w:t xml:space="preserve">enter </w:t>
      </w:r>
      <w:r w:rsidRPr="003168A2">
        <w:rPr>
          <w:noProof/>
          <w:lang w:val="en-US"/>
        </w:rPr>
        <w:t xml:space="preserve">state </w:t>
      </w:r>
      <w:r>
        <w:rPr>
          <w:noProof/>
          <w:lang w:val="en-US"/>
        </w:rPr>
        <w:t>5GM</w:t>
      </w:r>
      <w:r w:rsidRPr="003168A2">
        <w:rPr>
          <w:noProof/>
          <w:lang w:val="en-US"/>
        </w:rPr>
        <w:t xml:space="preserve">M-DEREGISTERED and state </w:t>
      </w:r>
      <w:r>
        <w:rPr>
          <w:noProof/>
          <w:lang w:val="en-US"/>
        </w:rPr>
        <w:t>E</w:t>
      </w:r>
      <w:r w:rsidRPr="003168A2">
        <w:rPr>
          <w:noProof/>
          <w:lang w:val="en-US"/>
        </w:rPr>
        <w:t>MM-DEREGISTERED</w:t>
      </w:r>
      <w:r w:rsidRPr="00ED2624">
        <w:rPr>
          <w:noProof/>
          <w:lang w:val="en-US"/>
        </w:rPr>
        <w:t xml:space="preserve"> and </w:t>
      </w:r>
      <w:r>
        <w:rPr>
          <w:noProof/>
          <w:lang w:val="en-US"/>
        </w:rPr>
        <w:t>then initiate the</w:t>
      </w:r>
      <w:r w:rsidRPr="00ED2624">
        <w:rPr>
          <w:noProof/>
          <w:lang w:val="en-US"/>
        </w:rPr>
        <w:t xml:space="preserve"> </w:t>
      </w:r>
      <w:r w:rsidR="0062252E">
        <w:rPr>
          <w:noProof/>
          <w:lang w:val="en-US"/>
        </w:rPr>
        <w:t xml:space="preserve">EPS </w:t>
      </w:r>
      <w:r w:rsidRPr="00ED2624">
        <w:rPr>
          <w:noProof/>
          <w:lang w:val="en-US"/>
        </w:rPr>
        <w:t>attach procedure</w:t>
      </w:r>
      <w:r w:rsidRPr="0031257A">
        <w:rPr>
          <w:noProof/>
          <w:lang w:val="en-US"/>
        </w:rPr>
        <w:t>.</w:t>
      </w:r>
      <w:r>
        <w:rPr>
          <w:noProof/>
          <w:lang w:val="en-US"/>
        </w:rPr>
        <w:t xml:space="preserve"> </w:t>
      </w:r>
      <w:r w:rsidRPr="0031257A">
        <w:rPr>
          <w:noProof/>
          <w:lang w:val="en-US"/>
        </w:rPr>
        <w:t xml:space="preserve">If EMM-REGISTERED without PDN connection is supported by the UE and the MME, the UE shall </w:t>
      </w:r>
      <w:r>
        <w:rPr>
          <w:noProof/>
          <w:lang w:val="en-US"/>
        </w:rPr>
        <w:t>enter</w:t>
      </w:r>
      <w:r w:rsidRPr="0031257A">
        <w:rPr>
          <w:noProof/>
          <w:lang w:val="en-US"/>
        </w:rPr>
        <w:t xml:space="preserve"> </w:t>
      </w:r>
      <w:r>
        <w:rPr>
          <w:noProof/>
          <w:lang w:val="en-US"/>
        </w:rPr>
        <w:t>sub</w:t>
      </w:r>
      <w:r w:rsidRPr="0031257A">
        <w:rPr>
          <w:noProof/>
          <w:lang w:val="en-US"/>
        </w:rPr>
        <w:t>state</w:t>
      </w:r>
      <w:r>
        <w:rPr>
          <w:noProof/>
          <w:lang w:val="en-US"/>
        </w:rPr>
        <w:t>s</w:t>
      </w:r>
      <w:r w:rsidRPr="0031257A">
        <w:rPr>
          <w:noProof/>
          <w:lang w:val="en-US"/>
        </w:rPr>
        <w:t xml:space="preserve"> EMM-REG</w:t>
      </w:r>
      <w:r>
        <w:rPr>
          <w:noProof/>
          <w:lang w:val="en-US"/>
        </w:rPr>
        <w:t>ISTERED.NORMAL-SERVICE and</w:t>
      </w:r>
      <w:r w:rsidRPr="0031257A">
        <w:rPr>
          <w:noProof/>
          <w:lang w:val="en-US"/>
        </w:rPr>
        <w:t xml:space="preserve"> </w:t>
      </w:r>
      <w:r>
        <w:rPr>
          <w:noProof/>
          <w:lang w:val="en-US"/>
        </w:rPr>
        <w:t>5GMM-REGISTERED.NO-CELL-AVAILABLE</w:t>
      </w:r>
      <w:r w:rsidRPr="0031257A">
        <w:rPr>
          <w:noProof/>
          <w:lang w:val="en-US"/>
        </w:rPr>
        <w:t xml:space="preserve"> and initiate a tracking area updating procedure.</w:t>
      </w:r>
    </w:p>
    <w:p w:rsidR="000101B6" w:rsidRDefault="000101B6" w:rsidP="000101B6">
      <w:pPr>
        <w:rPr>
          <w:noProof/>
          <w:lang w:val="en-US"/>
        </w:rPr>
      </w:pPr>
      <w:r w:rsidRPr="0031257A">
        <w:rPr>
          <w:noProof/>
          <w:lang w:val="en-US"/>
        </w:rPr>
        <w:t>At inter</w:t>
      </w:r>
      <w:r w:rsidR="0062252E">
        <w:rPr>
          <w:noProof/>
          <w:lang w:val="en-US"/>
        </w:rPr>
        <w:t>-</w:t>
      </w:r>
      <w:r w:rsidRPr="0031257A">
        <w:rPr>
          <w:noProof/>
          <w:lang w:val="en-US"/>
        </w:rPr>
        <w:t>system change from N1 mode to S1 mode</w:t>
      </w:r>
      <w:r>
        <w:rPr>
          <w:noProof/>
          <w:lang w:val="en-US"/>
        </w:rPr>
        <w:t xml:space="preserve"> when there is at least one active </w:t>
      </w:r>
      <w:r w:rsidRPr="0031257A">
        <w:rPr>
          <w:noProof/>
          <w:lang w:val="en-US"/>
        </w:rPr>
        <w:t xml:space="preserve">PDU session </w:t>
      </w:r>
      <w:r>
        <w:rPr>
          <w:noProof/>
          <w:lang w:val="en-US"/>
        </w:rPr>
        <w:t>for which interworking to EPS is supported as specified in subclause 6.1.4</w:t>
      </w:r>
      <w:r w:rsidR="008A3E1E">
        <w:rPr>
          <w:noProof/>
          <w:lang w:val="en-US"/>
        </w:rPr>
        <w:t>.1</w:t>
      </w:r>
      <w:r w:rsidRPr="0031257A">
        <w:rPr>
          <w:noProof/>
          <w:lang w:val="en-US"/>
        </w:rPr>
        <w:t xml:space="preserve">, the UE shall </w:t>
      </w:r>
      <w:r>
        <w:rPr>
          <w:noProof/>
          <w:lang w:val="en-US"/>
        </w:rPr>
        <w:t>enter</w:t>
      </w:r>
      <w:r w:rsidRPr="0031257A">
        <w:rPr>
          <w:noProof/>
          <w:lang w:val="en-US"/>
        </w:rPr>
        <w:t xml:space="preserve"> </w:t>
      </w:r>
      <w:r>
        <w:rPr>
          <w:noProof/>
          <w:lang w:val="en-US"/>
        </w:rPr>
        <w:t>sub</w:t>
      </w:r>
      <w:r w:rsidRPr="0031257A">
        <w:rPr>
          <w:noProof/>
          <w:lang w:val="en-US"/>
        </w:rPr>
        <w:t>state</w:t>
      </w:r>
      <w:r>
        <w:rPr>
          <w:noProof/>
          <w:lang w:val="en-US"/>
        </w:rPr>
        <w:t>s</w:t>
      </w:r>
      <w:r w:rsidRPr="0031257A">
        <w:rPr>
          <w:noProof/>
          <w:lang w:val="en-US"/>
        </w:rPr>
        <w:t xml:space="preserve"> EMM-REG</w:t>
      </w:r>
      <w:r>
        <w:rPr>
          <w:noProof/>
          <w:lang w:val="en-US"/>
        </w:rPr>
        <w:t>ISTERED.NORMAL-SERVICE and</w:t>
      </w:r>
      <w:r w:rsidRPr="0031257A">
        <w:rPr>
          <w:noProof/>
          <w:lang w:val="en-US"/>
        </w:rPr>
        <w:t xml:space="preserve"> </w:t>
      </w:r>
      <w:r>
        <w:rPr>
          <w:noProof/>
          <w:lang w:val="en-US"/>
        </w:rPr>
        <w:t>5GMM-REGISTERED.NO-CELL-AVAILABLE</w:t>
      </w:r>
      <w:r w:rsidRPr="0031257A">
        <w:rPr>
          <w:noProof/>
          <w:lang w:val="en-US"/>
        </w:rPr>
        <w:t xml:space="preserve"> and initiate a tracking area updating procedure</w:t>
      </w:r>
      <w:r w:rsidR="00235070">
        <w:rPr>
          <w:noProof/>
          <w:lang w:val="en-US"/>
        </w:rPr>
        <w:t xml:space="preserve"> (see </w:t>
      </w:r>
      <w:r w:rsidR="00235070">
        <w:t>3GPP</w:t>
      </w:r>
      <w:r w:rsidR="00235070" w:rsidRPr="00235394">
        <w:t> </w:t>
      </w:r>
      <w:r w:rsidR="00235070">
        <w:t>TS</w:t>
      </w:r>
      <w:r w:rsidR="00235070" w:rsidRPr="00235394">
        <w:t> </w:t>
      </w:r>
      <w:r w:rsidR="00235070">
        <w:t>24.301</w:t>
      </w:r>
      <w:r w:rsidR="00235070" w:rsidRPr="00235394">
        <w:t> </w:t>
      </w:r>
      <w:r w:rsidR="00235070">
        <w:t>[1</w:t>
      </w:r>
      <w:r w:rsidR="00E04A35">
        <w:t>5</w:t>
      </w:r>
      <w:r w:rsidR="00235070">
        <w:t>])</w:t>
      </w:r>
      <w:r w:rsidRPr="0031257A">
        <w:rPr>
          <w:noProof/>
          <w:lang w:val="en-US"/>
        </w:rPr>
        <w:t>.</w:t>
      </w:r>
    </w:p>
    <w:p w:rsidR="000101B6" w:rsidRPr="00C607F7" w:rsidRDefault="000101B6" w:rsidP="000101B6">
      <w:pPr>
        <w:pStyle w:val="Heading4"/>
      </w:pPr>
      <w:bookmarkStart w:id="156" w:name="_Toc508876889"/>
      <w:r>
        <w:t>5</w:t>
      </w:r>
      <w:r w:rsidRPr="00C607F7">
        <w:t>.</w:t>
      </w:r>
      <w:r>
        <w:t>1.4.</w:t>
      </w:r>
      <w:r w:rsidR="00916234">
        <w:t>3</w:t>
      </w:r>
      <w:r w:rsidRPr="00C607F7">
        <w:tab/>
      </w:r>
      <w:r>
        <w:t>Coordination between 5GMM and EMM without N26 interface</w:t>
      </w:r>
      <w:bookmarkEnd w:id="156"/>
    </w:p>
    <w:p w:rsidR="000101B6" w:rsidRDefault="000101B6" w:rsidP="000101B6">
      <w:pPr>
        <w:rPr>
          <w:noProof/>
          <w:lang w:val="en-US"/>
        </w:rPr>
      </w:pPr>
      <w:r w:rsidRPr="003168A2">
        <w:rPr>
          <w:noProof/>
          <w:lang w:val="en-US"/>
        </w:rPr>
        <w:t xml:space="preserve">A UE </w:t>
      </w:r>
      <w:r>
        <w:rPr>
          <w:noProof/>
          <w:lang w:val="en-US"/>
        </w:rPr>
        <w:t xml:space="preserve">operating in the single-registration mode </w:t>
      </w:r>
      <w:r w:rsidRPr="003168A2">
        <w:rPr>
          <w:noProof/>
          <w:lang w:val="en-US"/>
        </w:rPr>
        <w:t xml:space="preserve">that is not registered shall be in state </w:t>
      </w:r>
      <w:r>
        <w:rPr>
          <w:noProof/>
          <w:lang w:val="en-US"/>
        </w:rPr>
        <w:t>E</w:t>
      </w:r>
      <w:r w:rsidRPr="003168A2">
        <w:rPr>
          <w:noProof/>
          <w:lang w:val="en-US"/>
        </w:rPr>
        <w:t xml:space="preserve">MM-DEREGISTERED and in state </w:t>
      </w:r>
      <w:r>
        <w:rPr>
          <w:noProof/>
          <w:lang w:val="en-US"/>
        </w:rPr>
        <w:t>5G</w:t>
      </w:r>
      <w:r w:rsidRPr="003168A2">
        <w:rPr>
          <w:noProof/>
          <w:lang w:val="en-US"/>
        </w:rPr>
        <w:t>MM-DEREGISTERED</w:t>
      </w:r>
      <w:r>
        <w:rPr>
          <w:noProof/>
          <w:lang w:val="en-US"/>
        </w:rPr>
        <w:t>.</w:t>
      </w:r>
    </w:p>
    <w:p w:rsidR="000101B6" w:rsidRPr="003168A2" w:rsidRDefault="000101B6" w:rsidP="000101B6">
      <w:pPr>
        <w:rPr>
          <w:noProof/>
          <w:lang w:val="en-US"/>
        </w:rPr>
      </w:pPr>
      <w:r w:rsidRPr="006C7A6A">
        <w:rPr>
          <w:noProof/>
          <w:lang w:val="en-US"/>
        </w:rPr>
        <w:t xml:space="preserve">In N1 mode, upon successful </w:t>
      </w:r>
      <w:r>
        <w:rPr>
          <w:noProof/>
          <w:lang w:val="en-US"/>
        </w:rPr>
        <w:t xml:space="preserve">completion of a </w:t>
      </w:r>
      <w:r w:rsidRPr="006C7A6A">
        <w:rPr>
          <w:noProof/>
          <w:lang w:val="en-US"/>
        </w:rPr>
        <w:t>registration</w:t>
      </w:r>
      <w:r>
        <w:rPr>
          <w:noProof/>
          <w:lang w:val="en-US"/>
        </w:rPr>
        <w:t xml:space="preserve">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A40678" w:rsidRDefault="00A40678" w:rsidP="00A40678">
      <w:pPr>
        <w:rPr>
          <w:noProof/>
          <w:lang w:val="en-US"/>
        </w:rPr>
      </w:pPr>
      <w:r>
        <w:rPr>
          <w:noProof/>
          <w:lang w:val="en-US"/>
        </w:rPr>
        <w:t>At inter</w:t>
      </w:r>
      <w:r w:rsidR="0088527E">
        <w:rPr>
          <w:noProof/>
          <w:lang w:val="en-US"/>
        </w:rPr>
        <w:t>-</w:t>
      </w:r>
      <w:r>
        <w:rPr>
          <w:noProof/>
          <w:lang w:val="en-US"/>
        </w:rPr>
        <w:t>system change</w:t>
      </w:r>
      <w:r w:rsidRPr="00ED2624">
        <w:rPr>
          <w:noProof/>
          <w:lang w:val="en-US"/>
        </w:rPr>
        <w:t xml:space="preserve"> from </w:t>
      </w:r>
      <w:r>
        <w:rPr>
          <w:noProof/>
          <w:lang w:val="en-US"/>
        </w:rPr>
        <w:t>N1 mode to S</w:t>
      </w:r>
      <w:r w:rsidRPr="00ED2624">
        <w:rPr>
          <w:noProof/>
          <w:lang w:val="en-US"/>
        </w:rPr>
        <w:t xml:space="preserve">1 mode </w:t>
      </w:r>
      <w:r>
        <w:rPr>
          <w:noProof/>
          <w:lang w:val="en-US"/>
        </w:rPr>
        <w:t>in 5G</w:t>
      </w:r>
      <w:r w:rsidRPr="009F0E5A">
        <w:rPr>
          <w:noProof/>
          <w:lang w:val="en-US"/>
        </w:rPr>
        <w:t>MM-IDLE mode</w:t>
      </w:r>
      <w:r w:rsidRPr="00ED2624">
        <w:rPr>
          <w:noProof/>
          <w:lang w:val="en-US"/>
        </w:rPr>
        <w:t>, the UE</w:t>
      </w:r>
      <w:r>
        <w:rPr>
          <w:noProof/>
          <w:lang w:val="en-US"/>
        </w:rPr>
        <w:t xml:space="preserve"> shall behave as specified in </w:t>
      </w:r>
      <w:r w:rsidRPr="007F77B4">
        <w:rPr>
          <w:noProof/>
          <w:lang w:val="en-US"/>
        </w:rPr>
        <w:t>subclause </w:t>
      </w:r>
      <w:r>
        <w:rPr>
          <w:noProof/>
          <w:lang w:val="en-US"/>
        </w:rPr>
        <w:t>4</w:t>
      </w:r>
      <w:r w:rsidRPr="007F77B4">
        <w:rPr>
          <w:noProof/>
          <w:lang w:val="en-US"/>
        </w:rPr>
        <w:t>.</w:t>
      </w:r>
      <w:r>
        <w:rPr>
          <w:noProof/>
          <w:lang w:val="en-US"/>
        </w:rPr>
        <w:t>8</w:t>
      </w:r>
      <w:r w:rsidRPr="007F77B4">
        <w:rPr>
          <w:noProof/>
          <w:lang w:val="en-US"/>
        </w:rPr>
        <w:t>.</w:t>
      </w:r>
      <w:r w:rsidR="002A3360">
        <w:rPr>
          <w:noProof/>
          <w:lang w:val="en-US"/>
        </w:rPr>
        <w:t>2.</w:t>
      </w:r>
      <w:r w:rsidRPr="007F77B4">
        <w:rPr>
          <w:noProof/>
          <w:lang w:val="en-US"/>
        </w:rPr>
        <w:t>3</w:t>
      </w:r>
      <w:r>
        <w:rPr>
          <w:noProof/>
          <w:lang w:val="en-US"/>
        </w:rPr>
        <w:t>.</w:t>
      </w:r>
    </w:p>
    <w:p w:rsidR="000101B6" w:rsidRDefault="000101B6" w:rsidP="000101B6">
      <w:pPr>
        <w:rPr>
          <w:noProof/>
          <w:lang w:val="en-US"/>
        </w:rPr>
      </w:pPr>
      <w:r>
        <w:rPr>
          <w:noProof/>
          <w:lang w:val="en-US"/>
        </w:rPr>
        <w:t>In S1 mode, upon successful completion of an attach or tracking area updating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NORMAL-SERVICE</w:t>
      </w:r>
      <w:r w:rsidRPr="003168A2">
        <w:rPr>
          <w:noProof/>
          <w:lang w:val="en-US"/>
        </w:rPr>
        <w:t>.</w:t>
      </w:r>
    </w:p>
    <w:p w:rsidR="000101B6" w:rsidRDefault="000101B6" w:rsidP="000101B6">
      <w:pPr>
        <w:rPr>
          <w:noProof/>
          <w:lang w:val="en-US"/>
        </w:rPr>
      </w:pPr>
      <w:r>
        <w:rPr>
          <w:noProof/>
          <w:lang w:val="en-US"/>
        </w:rPr>
        <w:t>At inter</w:t>
      </w:r>
      <w:r w:rsidR="0088527E">
        <w:rPr>
          <w:noProof/>
          <w:lang w:val="en-US"/>
        </w:rPr>
        <w:t>-</w:t>
      </w:r>
      <w:r>
        <w:rPr>
          <w:noProof/>
          <w:lang w:val="en-US"/>
        </w:rPr>
        <w:t>system change</w:t>
      </w:r>
      <w:r w:rsidRPr="00ED2624">
        <w:rPr>
          <w:noProof/>
          <w:lang w:val="en-US"/>
        </w:rPr>
        <w:t xml:space="preserve"> from </w:t>
      </w:r>
      <w:r>
        <w:rPr>
          <w:noProof/>
          <w:lang w:val="en-US"/>
        </w:rPr>
        <w:t>S1 mode to N</w:t>
      </w:r>
      <w:r w:rsidRPr="00ED2624">
        <w:rPr>
          <w:noProof/>
          <w:lang w:val="en-US"/>
        </w:rPr>
        <w:t xml:space="preserve">1 mode </w:t>
      </w:r>
      <w:r>
        <w:rPr>
          <w:noProof/>
          <w:lang w:val="en-US"/>
        </w:rPr>
        <w:t>in 5G</w:t>
      </w:r>
      <w:r w:rsidRPr="009F0E5A">
        <w:rPr>
          <w:noProof/>
          <w:lang w:val="en-US"/>
        </w:rPr>
        <w:t>MM-IDLE mode</w:t>
      </w:r>
      <w:r w:rsidRPr="00ED2624">
        <w:rPr>
          <w:noProof/>
          <w:lang w:val="en-US"/>
        </w:rPr>
        <w:t xml:space="preserve">, the UE </w:t>
      </w:r>
      <w:r>
        <w:rPr>
          <w:noProof/>
          <w:lang w:val="en-US"/>
        </w:rPr>
        <w:t xml:space="preserve">operating in the single-registration mode </w:t>
      </w:r>
      <w:r w:rsidRPr="00ED2624">
        <w:rPr>
          <w:noProof/>
          <w:lang w:val="en-US"/>
        </w:rPr>
        <w:t xml:space="preserve">shall </w:t>
      </w:r>
      <w:r>
        <w:rPr>
          <w:noProof/>
          <w:lang w:val="en-US"/>
        </w:rPr>
        <w:t>enter substates E</w:t>
      </w:r>
      <w:r w:rsidRPr="005915E7">
        <w:rPr>
          <w:noProof/>
          <w:lang w:val="en-US"/>
        </w:rPr>
        <w:t>MM-REGISTERED.NO-CELL-AVAILABLE</w:t>
      </w:r>
      <w:r>
        <w:rPr>
          <w:noProof/>
          <w:lang w:val="en-US"/>
        </w:rPr>
        <w:t xml:space="preserve"> and 5GM</w:t>
      </w:r>
      <w:r w:rsidRPr="003168A2">
        <w:rPr>
          <w:noProof/>
          <w:lang w:val="en-US"/>
        </w:rPr>
        <w:t>M-</w:t>
      </w:r>
      <w:r w:rsidRPr="005C2753">
        <w:rPr>
          <w:noProof/>
          <w:lang w:val="en-US"/>
        </w:rPr>
        <w:t xml:space="preserve"> </w:t>
      </w:r>
      <w:r w:rsidRPr="005915E7">
        <w:rPr>
          <w:noProof/>
          <w:lang w:val="en-US"/>
        </w:rPr>
        <w:t>REGISTERED.NORMAL-SERVICE</w:t>
      </w:r>
      <w:r w:rsidRPr="003168A2">
        <w:rPr>
          <w:noProof/>
          <w:lang w:val="en-US"/>
        </w:rPr>
        <w:t xml:space="preserve"> </w:t>
      </w:r>
      <w:r w:rsidRPr="00ED2624">
        <w:rPr>
          <w:noProof/>
          <w:lang w:val="en-US"/>
        </w:rPr>
        <w:t xml:space="preserve">and </w:t>
      </w:r>
      <w:r>
        <w:rPr>
          <w:noProof/>
          <w:lang w:val="en-US"/>
        </w:rPr>
        <w:t>then initiate the</w:t>
      </w:r>
      <w:r w:rsidRPr="00ED2624">
        <w:rPr>
          <w:noProof/>
          <w:lang w:val="en-US"/>
        </w:rPr>
        <w:t xml:space="preserve"> </w:t>
      </w:r>
      <w:r w:rsidR="0088527E">
        <w:rPr>
          <w:noProof/>
          <w:lang w:val="en-US"/>
        </w:rPr>
        <w:t xml:space="preserve">registration procedure for </w:t>
      </w:r>
      <w:r>
        <w:rPr>
          <w:noProof/>
          <w:lang w:val="en-US"/>
        </w:rPr>
        <w:t xml:space="preserve">mobility </w:t>
      </w:r>
      <w:r w:rsidR="0088527E">
        <w:rPr>
          <w:noProof/>
          <w:lang w:val="en-US"/>
        </w:rPr>
        <w:t xml:space="preserve">and periodic </w:t>
      </w:r>
      <w:r>
        <w:rPr>
          <w:noProof/>
          <w:lang w:val="en-US"/>
        </w:rPr>
        <w:t xml:space="preserve">registration update </w:t>
      </w:r>
      <w:r w:rsidR="0088527E">
        <w:t xml:space="preserve">indicating </w:t>
      </w:r>
      <w:r w:rsidR="0088527E" w:rsidRPr="003168A2">
        <w:t>"</w:t>
      </w:r>
      <w:r w:rsidR="0088527E">
        <w:t>mobility</w:t>
      </w:r>
      <w:r w:rsidR="0088527E" w:rsidRPr="003168A2">
        <w:t xml:space="preserve"> </w:t>
      </w:r>
      <w:r w:rsidR="0088527E">
        <w:t>registration updating</w:t>
      </w:r>
      <w:r w:rsidR="0088527E" w:rsidRPr="003168A2">
        <w:t>"</w:t>
      </w:r>
      <w:r w:rsidR="0088527E">
        <w:t xml:space="preserve"> in the 5G</w:t>
      </w:r>
      <w:r w:rsidR="0088527E" w:rsidRPr="003168A2">
        <w:t xml:space="preserve">S </w:t>
      </w:r>
      <w:r w:rsidR="0088527E">
        <w:t>r</w:t>
      </w:r>
      <w:r w:rsidR="0088527E" w:rsidRPr="00FC2F45">
        <w:t>egistration type</w:t>
      </w:r>
      <w:r w:rsidR="0088527E" w:rsidRPr="003168A2">
        <w:t xml:space="preserve"> IE</w:t>
      </w:r>
      <w:r w:rsidR="0088527E">
        <w:t xml:space="preserve"> of the REGISTRATION REQUEST message (see subclause 5.5.1.3)</w:t>
      </w:r>
      <w:r w:rsidR="00A40678">
        <w:rPr>
          <w:noProof/>
          <w:lang w:val="en-US"/>
        </w:rPr>
        <w:t>.</w:t>
      </w:r>
    </w:p>
    <w:p w:rsidR="00A41C5D" w:rsidRDefault="00A41C5D" w:rsidP="00A41C5D">
      <w:pPr>
        <w:pStyle w:val="Heading2"/>
      </w:pPr>
      <w:bookmarkStart w:id="157" w:name="_Toc508876890"/>
      <w:bookmarkStart w:id="158" w:name="_Toc516007577"/>
      <w:r>
        <w:t>5</w:t>
      </w:r>
      <w:r w:rsidRPr="00C607F7">
        <w:t>.2</w:t>
      </w:r>
      <w:r w:rsidRPr="00C607F7">
        <w:tab/>
      </w:r>
      <w:r w:rsidR="00EB610B" w:rsidRPr="003168A2">
        <w:t xml:space="preserve">Behaviour of the UE in state </w:t>
      </w:r>
      <w:r w:rsidR="00EB610B">
        <w:t>5GMM-</w:t>
      </w:r>
      <w:r w:rsidR="00EB610B" w:rsidRPr="003168A2">
        <w:t xml:space="preserve">DEREGISTERED and state </w:t>
      </w:r>
      <w:r w:rsidR="00EB610B">
        <w:t>5GMM-</w:t>
      </w:r>
      <w:r w:rsidR="00EB610B" w:rsidRPr="003168A2">
        <w:t>REGISTERED</w:t>
      </w:r>
      <w:bookmarkEnd w:id="157"/>
      <w:bookmarkEnd w:id="158"/>
    </w:p>
    <w:p w:rsidR="006D37C4" w:rsidRPr="00C607F7" w:rsidRDefault="006D37C4" w:rsidP="006D37C4">
      <w:pPr>
        <w:pStyle w:val="Heading3"/>
      </w:pPr>
      <w:bookmarkStart w:id="159" w:name="_Toc508876891"/>
      <w:bookmarkStart w:id="160" w:name="_Toc516007578"/>
      <w:r>
        <w:t>5.2.1</w:t>
      </w:r>
      <w:r w:rsidRPr="00C607F7">
        <w:tab/>
        <w:t>General</w:t>
      </w:r>
      <w:bookmarkEnd w:id="159"/>
      <w:bookmarkEnd w:id="160"/>
    </w:p>
    <w:p w:rsidR="00487C3C" w:rsidRPr="003168A2" w:rsidRDefault="00487C3C" w:rsidP="00487C3C">
      <w:r w:rsidRPr="003168A2">
        <w:t xml:space="preserve">In this subclause, the detailed behaviour of the UE in the states </w:t>
      </w:r>
      <w:r>
        <w:t>5GMM-</w:t>
      </w:r>
      <w:r w:rsidRPr="003168A2">
        <w:t xml:space="preserve">DEREGISTERED and </w:t>
      </w:r>
      <w:r>
        <w:t>5GMM-</w:t>
      </w:r>
      <w:r w:rsidRPr="003168A2">
        <w:t>REGISTERED is described.</w:t>
      </w:r>
    </w:p>
    <w:p w:rsidR="006D37C4" w:rsidRPr="003168A2" w:rsidRDefault="006D37C4" w:rsidP="006D37C4">
      <w:pPr>
        <w:pStyle w:val="Heading3"/>
      </w:pPr>
      <w:bookmarkStart w:id="161" w:name="_Toc508876892"/>
      <w:bookmarkStart w:id="162" w:name="_Toc516007579"/>
      <w:r>
        <w:t>5.2.2</w:t>
      </w:r>
      <w:r>
        <w:tab/>
        <w:t>UE behaviour in state 5G</w:t>
      </w:r>
      <w:r w:rsidRPr="003168A2">
        <w:t>MM-DEREGISTERED</w:t>
      </w:r>
      <w:bookmarkEnd w:id="161"/>
      <w:bookmarkEnd w:id="162"/>
    </w:p>
    <w:p w:rsidR="00487C3C" w:rsidRPr="003168A2" w:rsidRDefault="00FE5878" w:rsidP="00FE5878">
      <w:pPr>
        <w:pStyle w:val="Heading4"/>
      </w:pPr>
      <w:bookmarkStart w:id="163" w:name="_Toc508876893"/>
      <w:r>
        <w:t>5</w:t>
      </w:r>
      <w:r w:rsidR="00487C3C">
        <w:t>.</w:t>
      </w:r>
      <w:r>
        <w:t>2</w:t>
      </w:r>
      <w:r w:rsidR="00487C3C">
        <w:t>.</w:t>
      </w:r>
      <w:r w:rsidR="00487C3C" w:rsidRPr="003168A2">
        <w:t>2.1</w:t>
      </w:r>
      <w:r w:rsidR="00487C3C" w:rsidRPr="003168A2">
        <w:tab/>
        <w:t>General</w:t>
      </w:r>
      <w:bookmarkEnd w:id="163"/>
    </w:p>
    <w:p w:rsidR="00487C3C" w:rsidRPr="003168A2" w:rsidRDefault="00487C3C" w:rsidP="00487C3C">
      <w:r w:rsidRPr="003168A2">
        <w:t xml:space="preserve">The state </w:t>
      </w:r>
      <w:r>
        <w:t>5GMM-</w:t>
      </w:r>
      <w:r w:rsidRPr="003168A2">
        <w:t>DEREGISTERED is entered in the UE, when:</w:t>
      </w:r>
    </w:p>
    <w:p w:rsidR="00487C3C" w:rsidRPr="003168A2" w:rsidRDefault="000C377B" w:rsidP="00487C3C">
      <w:pPr>
        <w:pStyle w:val="B1"/>
      </w:pPr>
      <w:r>
        <w:lastRenderedPageBreak/>
        <w:t>a)</w:t>
      </w:r>
      <w:r w:rsidR="00487C3C" w:rsidRPr="003168A2">
        <w:tab/>
        <w:t xml:space="preserve">the </w:t>
      </w:r>
      <w:r w:rsidR="00487C3C">
        <w:t>de-registration</w:t>
      </w:r>
      <w:r w:rsidR="00487C3C" w:rsidRPr="003168A2">
        <w:t xml:space="preserve"> is performe</w:t>
      </w:r>
      <w:r w:rsidR="00487C3C">
        <w:t>d either by the UE or by the network</w:t>
      </w:r>
      <w:r w:rsidR="00487C3C" w:rsidRPr="003168A2">
        <w:t xml:space="preserve"> (see subclause </w:t>
      </w:r>
      <w:r w:rsidR="006A6218">
        <w:t>5.5.2</w:t>
      </w:r>
      <w:r w:rsidR="00487C3C" w:rsidRPr="003168A2">
        <w:t>);</w:t>
      </w:r>
    </w:p>
    <w:p w:rsidR="00487C3C" w:rsidRPr="003168A2" w:rsidRDefault="000C377B" w:rsidP="00487C3C">
      <w:pPr>
        <w:pStyle w:val="B1"/>
      </w:pPr>
      <w:r>
        <w:t>b)</w:t>
      </w:r>
      <w:r w:rsidR="00487C3C" w:rsidRPr="003168A2">
        <w:tab/>
        <w:t xml:space="preserve">the </w:t>
      </w:r>
      <w:r w:rsidR="00487C3C" w:rsidRPr="00D31088">
        <w:t xml:space="preserve">registration </w:t>
      </w:r>
      <w:r w:rsidR="00487C3C">
        <w:t>request is rejected by the AMF</w:t>
      </w:r>
      <w:r w:rsidR="00487C3C" w:rsidRPr="003168A2">
        <w:t xml:space="preserve"> (see subclause </w:t>
      </w:r>
      <w:r w:rsidR="005561D1">
        <w:t>5.5.1.2.5 and 5.5.1.3.5</w:t>
      </w:r>
      <w:r w:rsidR="00487C3C" w:rsidRPr="003168A2">
        <w:t>);</w:t>
      </w:r>
    </w:p>
    <w:p w:rsidR="00487C3C" w:rsidRDefault="000C377B" w:rsidP="00487C3C">
      <w:pPr>
        <w:pStyle w:val="B1"/>
      </w:pPr>
      <w:r>
        <w:t>c)</w:t>
      </w:r>
      <w:r w:rsidR="00487C3C" w:rsidRPr="003168A2">
        <w:tab/>
        <w:t xml:space="preserve">the </w:t>
      </w:r>
      <w:r w:rsidR="00487C3C">
        <w:t>service request</w:t>
      </w:r>
      <w:r w:rsidR="00487C3C" w:rsidRPr="003168A2">
        <w:t xml:space="preserve"> is rejected by the MME (see subclause </w:t>
      </w:r>
      <w:r w:rsidR="00B93FD3">
        <w:t>5.6.</w:t>
      </w:r>
      <w:r w:rsidR="00487C3C" w:rsidRPr="00324F2D">
        <w:t>1</w:t>
      </w:r>
      <w:r w:rsidR="00487C3C" w:rsidRPr="003168A2">
        <w:t>);</w:t>
      </w:r>
      <w:r w:rsidR="00487C3C">
        <w:t xml:space="preserve"> or</w:t>
      </w:r>
    </w:p>
    <w:p w:rsidR="00487C3C" w:rsidRPr="003168A2" w:rsidRDefault="000C377B" w:rsidP="00487C3C">
      <w:pPr>
        <w:pStyle w:val="B1"/>
      </w:pPr>
      <w:r>
        <w:t>d)</w:t>
      </w:r>
      <w:r w:rsidR="00487C3C">
        <w:tab/>
        <w:t>the UE is switched on.</w:t>
      </w:r>
    </w:p>
    <w:p w:rsidR="00487C3C" w:rsidRDefault="00487C3C" w:rsidP="00487C3C">
      <w:r w:rsidRPr="003168A2">
        <w:t xml:space="preserve">In state </w:t>
      </w:r>
      <w:r>
        <w:t>5GMM-</w:t>
      </w:r>
      <w:r w:rsidRPr="003168A2">
        <w:t>DEREGISTERED, the UE shall behave according to the substate as explained in subclause </w:t>
      </w:r>
      <w:r w:rsidR="00B93FD3">
        <w:t>5.2.2.1.</w:t>
      </w:r>
      <w:r w:rsidRPr="00FB140F">
        <w:t>2</w:t>
      </w:r>
      <w:r w:rsidRPr="003168A2">
        <w:t>.</w:t>
      </w:r>
    </w:p>
    <w:p w:rsidR="008E0AE6" w:rsidRPr="003168A2" w:rsidRDefault="008E0AE6" w:rsidP="008E0AE6">
      <w:pPr>
        <w:pStyle w:val="Heading4"/>
      </w:pPr>
      <w:bookmarkStart w:id="164" w:name="_Toc510026008"/>
      <w:bookmarkStart w:id="165" w:name="_Toc503187257"/>
      <w:bookmarkStart w:id="166" w:name="_Toc508876894"/>
      <w:r w:rsidRPr="003168A2">
        <w:t>5.2.2.2</w:t>
      </w:r>
      <w:r w:rsidRPr="003168A2">
        <w:tab/>
        <w:t>Primary substate selection</w:t>
      </w:r>
      <w:bookmarkEnd w:id="164"/>
    </w:p>
    <w:p w:rsidR="008E0AE6" w:rsidRPr="003168A2" w:rsidRDefault="008E0AE6" w:rsidP="00621D46">
      <w:pPr>
        <w:pStyle w:val="Heading5"/>
      </w:pPr>
      <w:r w:rsidRPr="003168A2">
        <w:t>5.2.2.</w:t>
      </w:r>
      <w:r>
        <w:t>2.1</w:t>
      </w:r>
      <w:r w:rsidRPr="003168A2">
        <w:tab/>
        <w:t>Selection of the substate after power on</w:t>
      </w:r>
      <w:bookmarkEnd w:id="165"/>
    </w:p>
    <w:p w:rsidR="008E0AE6" w:rsidRPr="003168A2" w:rsidRDefault="008E0AE6" w:rsidP="008E0AE6">
      <w:r>
        <w:t xml:space="preserve">For a UE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w:t>
      </w:r>
      <w:r w:rsidR="00044A0A">
        <w:t>2</w:t>
      </w:r>
      <w:r>
        <w:t>], timers T3444 and T3445 are considered to have expired at power on.</w:t>
      </w:r>
      <w:r w:rsidRPr="003168A2">
        <w:t xml:space="preserve"> When the UE is switched on, the substate shall be PLMN-SEARCH if the USIM is available and valid. See 3GPP TS 23.122 [</w:t>
      </w:r>
      <w:r w:rsidR="00B5047D">
        <w:t>5</w:t>
      </w:r>
      <w:r w:rsidRPr="003168A2">
        <w:t>] for further details.</w:t>
      </w:r>
    </w:p>
    <w:p w:rsidR="008E0AE6" w:rsidRDefault="008E0AE6" w:rsidP="008E0AE6">
      <w:pPr>
        <w:pStyle w:val="NO"/>
      </w:pPr>
      <w:r w:rsidRPr="00E05F7D">
        <w:t>NOTE:</w:t>
      </w:r>
      <w:r w:rsidRPr="00E05F7D">
        <w:tab/>
      </w:r>
      <w:r>
        <w:t>T</w:t>
      </w:r>
      <w:r w:rsidRPr="00AF2F71">
        <w:t>imer</w:t>
      </w:r>
      <w:r>
        <w:t>s T3444 and T3445 are specified in 3GPP </w:t>
      </w:r>
      <w:r w:rsidRPr="00AF2F71">
        <w:t>T</w:t>
      </w:r>
      <w:r>
        <w:t>S 24.301 </w:t>
      </w:r>
      <w:r w:rsidRPr="006A7BDA">
        <w:t>[1</w:t>
      </w:r>
      <w:r w:rsidR="00E04A35">
        <w:t>5</w:t>
      </w:r>
      <w:r w:rsidRPr="006A7BDA">
        <w:t>].</w:t>
      </w:r>
    </w:p>
    <w:p w:rsidR="008E0AE6" w:rsidRPr="003168A2" w:rsidRDefault="008E0AE6" w:rsidP="008E0AE6">
      <w:r w:rsidRPr="003168A2">
        <w:t xml:space="preserve">The substate chosen after PLMN-SEARCH, </w:t>
      </w:r>
      <w:r>
        <w:t>following</w:t>
      </w:r>
      <w:r w:rsidRPr="003168A2">
        <w:t xml:space="preserve"> power on is:</w:t>
      </w:r>
    </w:p>
    <w:p w:rsidR="008E0AE6" w:rsidRPr="003168A2" w:rsidRDefault="008E0AE6" w:rsidP="008E0AE6">
      <w:pPr>
        <w:pStyle w:val="B1"/>
      </w:pPr>
      <w:r>
        <w:t>a)</w:t>
      </w:r>
      <w:r w:rsidRPr="003168A2">
        <w:tab/>
        <w:t>if no cell can be selected, the substate shall be NO-CELL-AVAILABLE;</w:t>
      </w:r>
    </w:p>
    <w:p w:rsidR="008E0AE6" w:rsidRPr="003168A2" w:rsidRDefault="008E0AE6" w:rsidP="008E0AE6">
      <w:pPr>
        <w:pStyle w:val="B1"/>
      </w:pPr>
      <w:r>
        <w:t>b)</w:t>
      </w:r>
      <w:r w:rsidRPr="003168A2">
        <w:tab/>
        <w:t>if no USIM is present, the substate shall be NO-</w:t>
      </w:r>
      <w:r>
        <w:t>SUPI</w:t>
      </w:r>
      <w:r w:rsidRPr="003168A2">
        <w:t>;</w:t>
      </w:r>
    </w:p>
    <w:p w:rsidR="008E0AE6" w:rsidRPr="003168A2" w:rsidRDefault="008E0AE6" w:rsidP="008E0AE6">
      <w:pPr>
        <w:pStyle w:val="B1"/>
      </w:pPr>
      <w:r>
        <w:t>c)</w:t>
      </w:r>
      <w:r w:rsidRPr="003168A2">
        <w:tab/>
        <w:t xml:space="preserve">if a suitable cell has been found and the PLMN or </w:t>
      </w:r>
      <w:r>
        <w:t>tracking</w:t>
      </w:r>
      <w:r w:rsidRPr="003168A2">
        <w:t xml:space="preserve"> area is not in </w:t>
      </w:r>
      <w:r>
        <w:t xml:space="preserve">one of the lists of </w:t>
      </w:r>
      <w:r w:rsidRPr="003168A2">
        <w:t xml:space="preserve">forbidden </w:t>
      </w:r>
      <w:r>
        <w:t>tracking areas</w:t>
      </w:r>
      <w:r w:rsidRPr="003168A2">
        <w:t>, then the substate shall be NORMAL-SERVICE;</w:t>
      </w:r>
    </w:p>
    <w:p w:rsidR="008E0AE6" w:rsidRPr="003168A2" w:rsidRDefault="008E0AE6" w:rsidP="008E0AE6">
      <w:pPr>
        <w:pStyle w:val="B1"/>
      </w:pPr>
      <w:r>
        <w:t>d)</w:t>
      </w:r>
      <w:r w:rsidRPr="003168A2">
        <w:tab/>
        <w:t xml:space="preserve">if the selected cell is </w:t>
      </w:r>
      <w:r>
        <w:t xml:space="preserve">known </w:t>
      </w:r>
      <w:r w:rsidRPr="003168A2">
        <w:t xml:space="preserve">not </w:t>
      </w:r>
      <w:r>
        <w:t xml:space="preserve">to be </w:t>
      </w:r>
      <w:r w:rsidRPr="003168A2">
        <w:t>a</w:t>
      </w:r>
      <w:r>
        <w:t>ble</w:t>
      </w:r>
      <w:r w:rsidRPr="003168A2">
        <w:t xml:space="preserve"> to </w:t>
      </w:r>
      <w:r>
        <w:t>provide normal service</w:t>
      </w:r>
      <w:r w:rsidRPr="003168A2">
        <w:t>, then the UE shall enter the substate LIMITED-SERVICE;</w:t>
      </w:r>
    </w:p>
    <w:p w:rsidR="008E0AE6" w:rsidRPr="003168A2" w:rsidRDefault="008E0AE6" w:rsidP="008E0AE6">
      <w:pPr>
        <w:pStyle w:val="B1"/>
      </w:pPr>
      <w:r>
        <w:t>e)</w:t>
      </w:r>
      <w:r w:rsidRPr="003168A2">
        <w:tab/>
        <w:t>if the UE is in manual network selection mode and no cell of the selected PLMN has been found, the UE shall enter the substate NO-CELL-AVAILABLE;</w:t>
      </w:r>
      <w:r>
        <w:t xml:space="preserve"> and</w:t>
      </w:r>
    </w:p>
    <w:p w:rsidR="008E0AE6" w:rsidRPr="003168A2" w:rsidRDefault="008E0AE6" w:rsidP="008E0AE6">
      <w:pPr>
        <w:pStyle w:val="B1"/>
      </w:pPr>
      <w:r>
        <w:t>f)</w:t>
      </w:r>
      <w:r>
        <w:tab/>
        <w:t xml:space="preserve">if the UE is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w:t>
      </w:r>
      <w:r w:rsidR="00044A0A">
        <w:t>2</w:t>
      </w:r>
      <w:r>
        <w:t>], the substate shall be eCALL-INACTIVE.</w:t>
      </w:r>
    </w:p>
    <w:p w:rsidR="00487C3C" w:rsidRPr="00344EA6" w:rsidRDefault="0012663D" w:rsidP="00846DEC">
      <w:pPr>
        <w:pStyle w:val="Heading4"/>
      </w:pPr>
      <w:r w:rsidRPr="00344EA6">
        <w:t>5</w:t>
      </w:r>
      <w:r w:rsidR="00487C3C" w:rsidRPr="00344EA6">
        <w:t>.</w:t>
      </w:r>
      <w:r w:rsidRPr="00344EA6">
        <w:t>2</w:t>
      </w:r>
      <w:r w:rsidR="00487C3C" w:rsidRPr="00344EA6">
        <w:t>.</w:t>
      </w:r>
      <w:r w:rsidRPr="00344EA6">
        <w:t>2</w:t>
      </w:r>
      <w:r w:rsidR="00487C3C" w:rsidRPr="00344EA6">
        <w:t>.2</w:t>
      </w:r>
      <w:r w:rsidR="00487C3C" w:rsidRPr="00344EA6">
        <w:tab/>
        <w:t>Detailed description of UE behaviour in state 5GMM-DEREGISTERED</w:t>
      </w:r>
      <w:bookmarkEnd w:id="166"/>
    </w:p>
    <w:p w:rsidR="003E0676" w:rsidRDefault="0012663D">
      <w:pPr>
        <w:pStyle w:val="Heading5"/>
      </w:pPr>
      <w:bookmarkStart w:id="167" w:name="_Toc508876895"/>
      <w:r>
        <w:t>5</w:t>
      </w:r>
      <w:r w:rsidR="00487C3C">
        <w:t>.</w:t>
      </w:r>
      <w:r>
        <w:t>2</w:t>
      </w:r>
      <w:r w:rsidR="00487C3C">
        <w:t>.</w:t>
      </w:r>
      <w:r>
        <w:t>2</w:t>
      </w:r>
      <w:r w:rsidR="00487C3C">
        <w:t>.</w:t>
      </w:r>
      <w:r w:rsidR="00344EA6">
        <w:t>2.</w:t>
      </w:r>
      <w:r w:rsidR="00487C3C" w:rsidRPr="003168A2">
        <w:t>1</w:t>
      </w:r>
      <w:r w:rsidR="00487C3C" w:rsidRPr="003168A2">
        <w:tab/>
        <w:t>NORMAL-SERVICE</w:t>
      </w:r>
      <w:bookmarkEnd w:id="167"/>
    </w:p>
    <w:p w:rsidR="00487C3C" w:rsidRPr="003168A2" w:rsidRDefault="00487C3C" w:rsidP="00487C3C">
      <w:r w:rsidRPr="003168A2">
        <w:t xml:space="preserve">The UE shall </w:t>
      </w:r>
      <w:r>
        <w:rPr>
          <w:rFonts w:hint="eastAsia"/>
        </w:rPr>
        <w:t xml:space="preserve">initiate </w:t>
      </w:r>
      <w:r w:rsidRPr="003168A2">
        <w:t xml:space="preserve">an </w:t>
      </w:r>
      <w:r w:rsidRPr="00EB7E66">
        <w:t>initial registration</w:t>
      </w:r>
      <w:r>
        <w:t xml:space="preserve"> </w:t>
      </w:r>
      <w:r w:rsidRPr="003168A2">
        <w:t>procedure.</w:t>
      </w:r>
    </w:p>
    <w:p w:rsidR="003E0676" w:rsidRDefault="0012663D">
      <w:pPr>
        <w:pStyle w:val="Heading5"/>
      </w:pPr>
      <w:bookmarkStart w:id="168" w:name="_Toc508876896"/>
      <w:r>
        <w:t>5</w:t>
      </w:r>
      <w:r w:rsidR="00487C3C">
        <w:t>.</w:t>
      </w:r>
      <w:r>
        <w:t>2</w:t>
      </w:r>
      <w:r w:rsidR="00487C3C">
        <w:t>.</w:t>
      </w:r>
      <w:r w:rsidR="00344EA6">
        <w:t>2.</w:t>
      </w:r>
      <w:r w:rsidR="00487C3C">
        <w:t>2.2</w:t>
      </w:r>
      <w:r w:rsidR="00487C3C" w:rsidRPr="003168A2">
        <w:tab/>
        <w:t>LIMITED-SERVICE</w:t>
      </w:r>
      <w:bookmarkEnd w:id="168"/>
    </w:p>
    <w:p w:rsidR="00487C3C" w:rsidRDefault="00487C3C" w:rsidP="00487C3C">
      <w:r w:rsidRPr="003168A2">
        <w:t xml:space="preserve">The UE shall </w:t>
      </w:r>
      <w:r>
        <w:rPr>
          <w:rFonts w:hint="eastAsia"/>
        </w:rPr>
        <w:t xml:space="preserve">initiate </w:t>
      </w:r>
      <w:r w:rsidRPr="003168A2">
        <w:t xml:space="preserve">an </w:t>
      </w:r>
      <w:r w:rsidRPr="00EB7E66">
        <w:t>initial registration</w:t>
      </w:r>
      <w:r>
        <w:t xml:space="preserve"> </w:t>
      </w:r>
      <w:r w:rsidRPr="003168A2">
        <w:t>procedure when entering a cell which provides normal service.</w:t>
      </w:r>
    </w:p>
    <w:p w:rsidR="00487C3C" w:rsidRPr="003168A2" w:rsidRDefault="00487C3C" w:rsidP="00487C3C">
      <w:r>
        <w:t xml:space="preserve">The UE may </w:t>
      </w:r>
      <w:r>
        <w:rPr>
          <w:rFonts w:hint="eastAsia"/>
        </w:rPr>
        <w:t xml:space="preserve">initiate </w:t>
      </w:r>
      <w:r>
        <w:t xml:space="preserve">initial </w:t>
      </w:r>
      <w:r w:rsidRPr="00EB7E66">
        <w:t>registration</w:t>
      </w:r>
      <w:r>
        <w:t xml:space="preserve"> for emergency services.</w:t>
      </w:r>
    </w:p>
    <w:p w:rsidR="003E0676" w:rsidRDefault="00344EA6">
      <w:pPr>
        <w:pStyle w:val="Heading5"/>
      </w:pPr>
      <w:bookmarkStart w:id="169" w:name="_Toc508876897"/>
      <w:r>
        <w:t>5</w:t>
      </w:r>
      <w:r w:rsidR="00487C3C">
        <w:t>.</w:t>
      </w:r>
      <w:r>
        <w:t>2</w:t>
      </w:r>
      <w:r w:rsidR="00487C3C">
        <w:t>.</w:t>
      </w:r>
      <w:r w:rsidR="009B0777">
        <w:t>2</w:t>
      </w:r>
      <w:r>
        <w:t>.</w:t>
      </w:r>
      <w:r w:rsidR="00487C3C">
        <w:t>2</w:t>
      </w:r>
      <w:r w:rsidR="00487C3C" w:rsidRPr="003168A2">
        <w:t>.</w:t>
      </w:r>
      <w:r w:rsidR="00487C3C">
        <w:t>3</w:t>
      </w:r>
      <w:r w:rsidR="00487C3C" w:rsidRPr="003168A2">
        <w:tab/>
        <w:t>ATTEMPTING-</w:t>
      </w:r>
      <w:r w:rsidR="00487C3C">
        <w:t>REGISTRATION</w:t>
      </w:r>
      <w:bookmarkEnd w:id="169"/>
    </w:p>
    <w:p w:rsidR="00487C3C" w:rsidRPr="003168A2" w:rsidRDefault="00487C3C" w:rsidP="00487C3C">
      <w:r w:rsidRPr="003168A2">
        <w:t>The UE</w:t>
      </w:r>
      <w:r>
        <w:t xml:space="preserve"> in 3GPP access</w:t>
      </w:r>
      <w:r w:rsidRPr="003168A2">
        <w:t>:</w:t>
      </w:r>
    </w:p>
    <w:p w:rsidR="00487C3C" w:rsidRDefault="000C377B" w:rsidP="00487C3C">
      <w:pPr>
        <w:pStyle w:val="B1"/>
      </w:pPr>
      <w:r>
        <w:t>a)</w:t>
      </w:r>
      <w:r w:rsidR="00487C3C" w:rsidRPr="003168A2">
        <w:tab/>
      </w:r>
      <w:r w:rsidR="00487C3C">
        <w:t xml:space="preserve">shall </w:t>
      </w:r>
      <w:r w:rsidR="00487C3C">
        <w:rPr>
          <w:rFonts w:hint="eastAsia"/>
        </w:rPr>
        <w:t>initiate</w:t>
      </w:r>
      <w:r w:rsidR="00487C3C" w:rsidRPr="003168A2">
        <w:t xml:space="preserve"> an </w:t>
      </w:r>
      <w:r w:rsidR="00487C3C" w:rsidRPr="00EB7E66">
        <w:t>initial registration</w:t>
      </w:r>
      <w:r w:rsidR="00487C3C">
        <w:t xml:space="preserve"> </w:t>
      </w:r>
      <w:r w:rsidR="00487C3C" w:rsidRPr="003168A2">
        <w:t xml:space="preserve">procedure on the expiry of timers </w:t>
      </w:r>
      <w:r w:rsidR="00487C3C">
        <w:t>T3502</w:t>
      </w:r>
      <w:r w:rsidR="00347084">
        <w:t>,</w:t>
      </w:r>
      <w:r w:rsidR="00487C3C">
        <w:t xml:space="preserve"> T3511 or T3346</w:t>
      </w:r>
      <w:r w:rsidR="00487C3C" w:rsidRPr="003168A2">
        <w:t>;</w:t>
      </w:r>
    </w:p>
    <w:p w:rsidR="00487C3C" w:rsidRDefault="000C377B" w:rsidP="00487C3C">
      <w:pPr>
        <w:pStyle w:val="B1"/>
      </w:pPr>
      <w:r>
        <w:t>b)</w:t>
      </w:r>
      <w:r w:rsidR="00487C3C">
        <w:tab/>
        <w:t xml:space="preserve">may initiate an </w:t>
      </w:r>
      <w:r w:rsidR="00487C3C" w:rsidRPr="00EB7E66">
        <w:t>initial registration</w:t>
      </w:r>
      <w:r w:rsidR="00487C3C">
        <w:t xml:space="preserve"> </w:t>
      </w:r>
      <w:r w:rsidR="00487C3C" w:rsidRPr="003168A2">
        <w:t xml:space="preserve">procedure </w:t>
      </w:r>
      <w:r w:rsidR="00487C3C">
        <w:t>for emergency services even if timer T3346 is running;</w:t>
      </w:r>
    </w:p>
    <w:p w:rsidR="00487C3C" w:rsidRPr="003168A2" w:rsidRDefault="000C377B" w:rsidP="00487C3C">
      <w:pPr>
        <w:pStyle w:val="B1"/>
      </w:pPr>
      <w:r>
        <w:t>c)</w:t>
      </w:r>
      <w:r w:rsidR="00487C3C">
        <w:tab/>
        <w:t xml:space="preserve">shall initiate an </w:t>
      </w:r>
      <w:r w:rsidR="00487C3C" w:rsidRPr="00EB7E66">
        <w:t>initial registration</w:t>
      </w:r>
      <w:r w:rsidR="00487C3C">
        <w:t xml:space="preserve"> </w:t>
      </w:r>
      <w:r w:rsidR="00487C3C" w:rsidRPr="003168A2">
        <w:t xml:space="preserve">procedure </w:t>
      </w:r>
      <w:r w:rsidR="00487C3C">
        <w:t>when entering a new PLMN</w:t>
      </w:r>
      <w:r w:rsidR="00487C3C" w:rsidRPr="00455AAF">
        <w:t>, if timer T3346 is running and the new PLMN is</w:t>
      </w:r>
      <w:r w:rsidR="00487C3C" w:rsidRPr="00DF09CD">
        <w:t xml:space="preserve"> </w:t>
      </w:r>
      <w:r w:rsidR="00487C3C">
        <w:t>not equivalent to the PLMN</w:t>
      </w:r>
      <w:r w:rsidR="00487C3C" w:rsidRPr="00455AAF">
        <w:t xml:space="preserve"> where the </w:t>
      </w:r>
      <w:r w:rsidR="00487C3C">
        <w:t>UE</w:t>
      </w:r>
      <w:r w:rsidR="00487C3C" w:rsidRPr="00455AAF">
        <w:t xml:space="preserve"> started timer T3346</w:t>
      </w:r>
      <w:r w:rsidR="00487C3C">
        <w:t>, the PLMN identity of the new cell is not in the forbidden PLMN lists and the tracking area is not in one of the lists of forbidden tracking areas; and</w:t>
      </w:r>
    </w:p>
    <w:p w:rsidR="00487C3C" w:rsidRDefault="000C377B" w:rsidP="00487C3C">
      <w:pPr>
        <w:pStyle w:val="B1"/>
      </w:pPr>
      <w:r>
        <w:lastRenderedPageBreak/>
        <w:t>d)</w:t>
      </w:r>
      <w:r w:rsidR="00487C3C" w:rsidRPr="003168A2">
        <w:tab/>
      </w:r>
      <w:r w:rsidR="00487C3C">
        <w:t xml:space="preserve">shall </w:t>
      </w:r>
      <w:r w:rsidR="00487C3C">
        <w:rPr>
          <w:rFonts w:hint="eastAsia"/>
        </w:rPr>
        <w:t>initiate</w:t>
      </w:r>
      <w:r w:rsidR="00487C3C" w:rsidRPr="003168A2">
        <w:t xml:space="preserve"> an </w:t>
      </w:r>
      <w:r w:rsidR="00487C3C" w:rsidRPr="00EB7E66">
        <w:t>initial registration</w:t>
      </w:r>
      <w:r w:rsidR="00487C3C">
        <w:t xml:space="preserve"> </w:t>
      </w:r>
      <w:r w:rsidR="00487C3C" w:rsidRPr="003168A2">
        <w:t>procedure when</w:t>
      </w:r>
      <w:r w:rsidR="00487C3C" w:rsidRPr="00570F92">
        <w:t xml:space="preserve"> </w:t>
      </w:r>
      <w:r w:rsidR="00487C3C" w:rsidRPr="003168A2">
        <w:t>the tracking area of the serving cell</w:t>
      </w:r>
      <w:r w:rsidR="00487C3C">
        <w:t xml:space="preserve"> has changed,</w:t>
      </w:r>
      <w:r w:rsidR="00487C3C" w:rsidRPr="003168A2">
        <w:t xml:space="preserve"> </w:t>
      </w:r>
      <w:r w:rsidR="00487C3C">
        <w:t xml:space="preserve">if timer T3346 is not running, the PLMN identity of the new cell is not in one of the forbidden PLMN lists </w:t>
      </w:r>
      <w:r w:rsidR="00487C3C" w:rsidRPr="003168A2">
        <w:t xml:space="preserve">and the tracking area </w:t>
      </w:r>
      <w:r w:rsidR="00487C3C">
        <w:t>of the new</w:t>
      </w:r>
      <w:r w:rsidR="00487C3C" w:rsidRPr="003168A2">
        <w:t xml:space="preserve"> cell is not in </w:t>
      </w:r>
      <w:r w:rsidR="00487C3C">
        <w:t xml:space="preserve">one of </w:t>
      </w:r>
      <w:r w:rsidR="00487C3C" w:rsidRPr="003168A2">
        <w:t>the list</w:t>
      </w:r>
      <w:r w:rsidR="00487C3C">
        <w:t>s</w:t>
      </w:r>
      <w:r w:rsidR="00487C3C" w:rsidRPr="003168A2">
        <w:t xml:space="preserve"> of forbidden tracking areas</w:t>
      </w:r>
      <w:r w:rsidR="00487C3C">
        <w:t>.</w:t>
      </w:r>
    </w:p>
    <w:p w:rsidR="00487C3C" w:rsidRDefault="00487C3C" w:rsidP="00487C3C">
      <w:r w:rsidRPr="003168A2">
        <w:t>The UE</w:t>
      </w:r>
      <w:r>
        <w:t xml:space="preserve"> in non-3GPP access</w:t>
      </w:r>
      <w:r w:rsidRPr="003168A2">
        <w:t>:</w:t>
      </w:r>
    </w:p>
    <w:p w:rsidR="00487C3C" w:rsidRDefault="00715A82" w:rsidP="00487C3C">
      <w:pPr>
        <w:pStyle w:val="B1"/>
      </w:pPr>
      <w:r>
        <w:t>a)</w:t>
      </w:r>
      <w:r w:rsidR="00487C3C" w:rsidRPr="003168A2">
        <w:tab/>
      </w:r>
      <w:r w:rsidR="00487C3C">
        <w:t xml:space="preserve">shall </w:t>
      </w:r>
      <w:r w:rsidR="00487C3C">
        <w:rPr>
          <w:rFonts w:hint="eastAsia"/>
        </w:rPr>
        <w:t>initiate</w:t>
      </w:r>
      <w:r w:rsidR="00487C3C" w:rsidRPr="003168A2">
        <w:t xml:space="preserve"> an </w:t>
      </w:r>
      <w:r w:rsidR="00487C3C" w:rsidRPr="00EB7E66">
        <w:t>initial registration</w:t>
      </w:r>
      <w:r w:rsidR="00487C3C">
        <w:t xml:space="preserve"> </w:t>
      </w:r>
      <w:r w:rsidR="00487C3C" w:rsidRPr="003168A2">
        <w:t xml:space="preserve">procedure on the expiry of timers </w:t>
      </w:r>
      <w:r w:rsidR="00487C3C">
        <w:t>T3502</w:t>
      </w:r>
      <w:r w:rsidR="00347084">
        <w:t>,</w:t>
      </w:r>
      <w:r w:rsidR="00487C3C">
        <w:t xml:space="preserve"> T3511</w:t>
      </w:r>
      <w:r w:rsidR="00347084">
        <w:t xml:space="preserve"> or T3346</w:t>
      </w:r>
      <w:r w:rsidR="00487C3C">
        <w:t>.</w:t>
      </w:r>
    </w:p>
    <w:p w:rsidR="003E0676" w:rsidRDefault="00344EA6">
      <w:pPr>
        <w:pStyle w:val="Heading5"/>
      </w:pPr>
      <w:bookmarkStart w:id="170" w:name="_Toc508876898"/>
      <w:r>
        <w:t>5</w:t>
      </w:r>
      <w:r w:rsidR="00487C3C">
        <w:t>.</w:t>
      </w:r>
      <w:r>
        <w:t>2</w:t>
      </w:r>
      <w:r w:rsidR="00487C3C">
        <w:t>.</w:t>
      </w:r>
      <w:r w:rsidR="009B0777">
        <w:t>2</w:t>
      </w:r>
      <w:r w:rsidR="00487C3C">
        <w:t>.2.4</w:t>
      </w:r>
      <w:r w:rsidR="00487C3C" w:rsidRPr="003168A2">
        <w:tab/>
        <w:t>PLMN-SEARCH</w:t>
      </w:r>
      <w:bookmarkEnd w:id="170"/>
    </w:p>
    <w:p w:rsidR="00487C3C" w:rsidRDefault="00487C3C" w:rsidP="00487C3C">
      <w:r>
        <w:t>The UE shall perform PLMN selection.</w:t>
      </w:r>
      <w:r w:rsidRPr="003168A2">
        <w:t xml:space="preserve"> If a new PLMN is selected, the UE shall</w:t>
      </w:r>
      <w:r>
        <w:t xml:space="preserve"> reset the registration attempt counter and</w:t>
      </w:r>
      <w:r w:rsidRPr="003168A2">
        <w:t xml:space="preserve"> </w:t>
      </w:r>
      <w:r>
        <w:rPr>
          <w:rFonts w:hint="eastAsia"/>
        </w:rPr>
        <w:t>initiate</w:t>
      </w:r>
      <w:r w:rsidRPr="003168A2">
        <w:t xml:space="preserve"> the </w:t>
      </w:r>
      <w:r w:rsidR="00A11B51">
        <w:t xml:space="preserve">registration procedure for </w:t>
      </w:r>
      <w:r>
        <w:t>initial registration</w:t>
      </w:r>
      <w:r w:rsidRPr="003168A2">
        <w:t xml:space="preserve"> (see subclause </w:t>
      </w:r>
      <w:r w:rsidR="005561D1">
        <w:t>5.5.1.2.2</w:t>
      </w:r>
      <w:r w:rsidRPr="003168A2">
        <w:t>).</w:t>
      </w:r>
    </w:p>
    <w:p w:rsidR="00487C3C" w:rsidRPr="003168A2" w:rsidRDefault="00487C3C" w:rsidP="00487C3C">
      <w:r>
        <w:t xml:space="preserve">If the selected cell is known not to be able to provide normal service, the UE may initiate </w:t>
      </w:r>
      <w:r w:rsidR="006510FF">
        <w:t xml:space="preserve">the registration procedure for initial </w:t>
      </w:r>
      <w:r>
        <w:t>registration</w:t>
      </w:r>
      <w:r w:rsidDel="00446509">
        <w:t xml:space="preserve"> </w:t>
      </w:r>
      <w:r>
        <w:t>for emergency services.</w:t>
      </w:r>
    </w:p>
    <w:p w:rsidR="003E0676" w:rsidRDefault="00344EA6">
      <w:pPr>
        <w:pStyle w:val="Heading5"/>
      </w:pPr>
      <w:bookmarkStart w:id="171" w:name="_Toc508876899"/>
      <w:r>
        <w:t>5</w:t>
      </w:r>
      <w:r w:rsidR="00487C3C">
        <w:t>.</w:t>
      </w:r>
      <w:r>
        <w:t>2</w:t>
      </w:r>
      <w:r w:rsidR="00487C3C">
        <w:t>.</w:t>
      </w:r>
      <w:r w:rsidR="009B0777">
        <w:t>2</w:t>
      </w:r>
      <w:r w:rsidR="00487C3C">
        <w:t>.2.5</w:t>
      </w:r>
      <w:r w:rsidR="00487C3C" w:rsidRPr="003168A2">
        <w:tab/>
        <w:t>NO-</w:t>
      </w:r>
      <w:r w:rsidR="00487C3C">
        <w:t>SUPI</w:t>
      </w:r>
      <w:bookmarkEnd w:id="171"/>
    </w:p>
    <w:p w:rsidR="00487C3C" w:rsidRDefault="00487C3C" w:rsidP="00487C3C">
      <w:pPr>
        <w:rPr>
          <w:rFonts w:eastAsia="MS Mincho"/>
          <w:lang w:eastAsia="ja-JP"/>
        </w:rPr>
      </w:pPr>
      <w:r w:rsidRPr="003168A2">
        <w:rPr>
          <w:rFonts w:eastAsia="MS Mincho"/>
          <w:lang w:eastAsia="ja-JP"/>
        </w:rPr>
        <w:t>The UE shall perform cell selection.</w:t>
      </w:r>
    </w:p>
    <w:p w:rsidR="00487C3C" w:rsidRPr="003168A2" w:rsidRDefault="00487C3C" w:rsidP="00487C3C">
      <w:pPr>
        <w:rPr>
          <w:rFonts w:eastAsia="MS Mincho"/>
          <w:lang w:eastAsia="ja-JP"/>
        </w:rPr>
      </w:pPr>
      <w:r>
        <w:t xml:space="preserve">The UE may </w:t>
      </w:r>
      <w:r>
        <w:rPr>
          <w:rFonts w:hint="eastAsia"/>
        </w:rPr>
        <w:t>initiate</w:t>
      </w:r>
      <w:r>
        <w:t xml:space="preserve"> </w:t>
      </w:r>
      <w:r w:rsidR="006510FF">
        <w:t xml:space="preserve">the registration procedure for initial </w:t>
      </w:r>
      <w:r>
        <w:t>registration</w:t>
      </w:r>
      <w:r w:rsidDel="003A50EC">
        <w:t xml:space="preserve"> </w:t>
      </w:r>
      <w:r>
        <w:t>for emergency services.</w:t>
      </w:r>
    </w:p>
    <w:p w:rsidR="003E0676" w:rsidRDefault="00344EA6">
      <w:pPr>
        <w:pStyle w:val="Heading5"/>
      </w:pPr>
      <w:bookmarkStart w:id="172" w:name="_Toc508876900"/>
      <w:r>
        <w:t>5</w:t>
      </w:r>
      <w:r w:rsidR="00487C3C">
        <w:t>.</w:t>
      </w:r>
      <w:r>
        <w:t>2</w:t>
      </w:r>
      <w:r w:rsidR="00487C3C">
        <w:t>.</w:t>
      </w:r>
      <w:r w:rsidR="009B0777">
        <w:t>2</w:t>
      </w:r>
      <w:r w:rsidR="00487C3C">
        <w:t>.2.6</w:t>
      </w:r>
      <w:r w:rsidR="00487C3C" w:rsidRPr="003168A2">
        <w:tab/>
        <w:t>NO-CELL-AVAILABLE</w:t>
      </w:r>
      <w:bookmarkEnd w:id="172"/>
    </w:p>
    <w:p w:rsidR="00487C3C" w:rsidRPr="00D27A95" w:rsidRDefault="00487C3C" w:rsidP="00487C3C">
      <w:r w:rsidRPr="003168A2">
        <w:t>The UE shall perform cell selection and choose an appropriate substate when a cell is found.</w:t>
      </w:r>
    </w:p>
    <w:p w:rsidR="003E0676" w:rsidRDefault="00344EA6">
      <w:pPr>
        <w:pStyle w:val="Heading5"/>
      </w:pPr>
      <w:bookmarkStart w:id="173" w:name="_Toc508876901"/>
      <w:r>
        <w:t>5</w:t>
      </w:r>
      <w:r w:rsidR="00487C3C">
        <w:t>.</w:t>
      </w:r>
      <w:r>
        <w:t>2</w:t>
      </w:r>
      <w:r w:rsidR="00487C3C">
        <w:t>.</w:t>
      </w:r>
      <w:r w:rsidR="009B0777">
        <w:t>2</w:t>
      </w:r>
      <w:r w:rsidR="00487C3C">
        <w:t>.2.7</w:t>
      </w:r>
      <w:r w:rsidR="00487C3C" w:rsidRPr="003168A2">
        <w:tab/>
      </w:r>
      <w:r w:rsidR="00487C3C">
        <w:t>eCALL-INACTIVE</w:t>
      </w:r>
      <w:bookmarkEnd w:id="173"/>
    </w:p>
    <w:p w:rsidR="008E0AE6" w:rsidRDefault="008E0AE6" w:rsidP="008E0AE6">
      <w:r>
        <w:t xml:space="preserve">The UE camps on </w:t>
      </w:r>
      <w:r w:rsidRPr="0065778B">
        <w:t>a suitable cell or</w:t>
      </w:r>
      <w:r>
        <w:t xml:space="preserve"> an acceptable cell in a PLMN selected as specified in </w:t>
      </w:r>
      <w:r w:rsidRPr="003168A2">
        <w:t>3GPP TS </w:t>
      </w:r>
      <w:r>
        <w:t>23.122</w:t>
      </w:r>
      <w:r w:rsidRPr="003168A2">
        <w:t> </w:t>
      </w:r>
      <w:r>
        <w:t>[</w:t>
      </w:r>
      <w:r w:rsidR="00B5047D">
        <w:t>5</w:t>
      </w:r>
      <w:r>
        <w:t>] but initiates no 5GMM signalling with the network and ignores any paging requests.</w:t>
      </w:r>
    </w:p>
    <w:p w:rsidR="008E0AE6" w:rsidRDefault="008E0AE6" w:rsidP="008E0AE6">
      <w:r>
        <w:t>The UE shall leave substate EMM-DEREGISTERED.eCALL-INACTIVE state only when one of the following events occur:</w:t>
      </w:r>
    </w:p>
    <w:p w:rsidR="008E0AE6" w:rsidRDefault="008E0AE6" w:rsidP="008E0AE6">
      <w:pPr>
        <w:pStyle w:val="B1"/>
      </w:pPr>
      <w:r>
        <w:t>a)</w:t>
      </w:r>
      <w:r>
        <w:tab/>
        <w:t>if the USIM is removed, the UE enters substate 5GMM-DEREGISTERED.NO-SUPI;</w:t>
      </w:r>
    </w:p>
    <w:p w:rsidR="008E0AE6" w:rsidRDefault="008E0AE6" w:rsidP="008E0AE6">
      <w:pPr>
        <w:pStyle w:val="B1"/>
      </w:pPr>
      <w:r>
        <w:t>b)</w:t>
      </w:r>
      <w:r>
        <w:tab/>
        <w:t>if coverage is lost, the UE enters substate 5GMM-DEREGISTERED.PLMN-SEARCH;</w:t>
      </w:r>
    </w:p>
    <w:p w:rsidR="008E0AE6" w:rsidRDefault="008E0AE6" w:rsidP="008E0AE6">
      <w:pPr>
        <w:pStyle w:val="B1"/>
      </w:pPr>
      <w:r>
        <w:t>c)</w:t>
      </w:r>
      <w:r>
        <w:tab/>
        <w:t>if the UE is deactivated (e.g. powered off) by the user, the UE enters state 5GMM-NULL;</w:t>
      </w:r>
    </w:p>
    <w:p w:rsidR="008E0AE6" w:rsidRDefault="008E0AE6" w:rsidP="008E0AE6">
      <w:pPr>
        <w:pStyle w:val="B1"/>
      </w:pPr>
      <w:r>
        <w:t>d)</w:t>
      </w:r>
      <w:r w:rsidRPr="00E43FFB">
        <w:tab/>
        <w:t>if the</w:t>
      </w:r>
      <w:r>
        <w:t xml:space="preserve"> UE receives </w:t>
      </w:r>
      <w:r w:rsidRPr="00E43FFB">
        <w:t xml:space="preserve">a </w:t>
      </w:r>
      <w:r>
        <w:t>request from upper layers to establish an eCall over IMS, the UE</w:t>
      </w:r>
      <w:r w:rsidRPr="008E6DA5">
        <w:t xml:space="preserve"> </w:t>
      </w:r>
      <w:r>
        <w:t>enters state 5GMM-DEREGISTERED.ATTEMPTING-REGISTRATION. The UE then uses the relevant 5G</w:t>
      </w:r>
      <w:r w:rsidRPr="00E43FFB">
        <w:t xml:space="preserve">MM and </w:t>
      </w:r>
      <w:r>
        <w:t>5GSM procedures to establish the eCall over IMS at the earliest opportunity; or</w:t>
      </w:r>
    </w:p>
    <w:p w:rsidR="008E0AE6" w:rsidRPr="007E32D5" w:rsidRDefault="008E0AE6" w:rsidP="008E0AE6">
      <w:pPr>
        <w:pStyle w:val="B1"/>
      </w:pPr>
      <w:r>
        <w:t>e)</w:t>
      </w:r>
      <w:r>
        <w:tab/>
        <w:t xml:space="preserve">if the UE receives a request from upper layers to establish a call to an HPLMN designated non-emergency MSISDN </w:t>
      </w:r>
      <w:r w:rsidRPr="00A63855">
        <w:t>or URI for test or terminal reconfiguration</w:t>
      </w:r>
      <w:r w:rsidRPr="002E1B14">
        <w:t xml:space="preserve"> service</w:t>
      </w:r>
      <w:r>
        <w:t>, the UE enters state 5GMM-DEREGISTERED.ATTEMPTING-REGISTRATION</w:t>
      </w:r>
      <w:r w:rsidRPr="00764609">
        <w:t>. Once th</w:t>
      </w:r>
      <w:r>
        <w:t>e registration procedure is completed, the UE uses the relevant</w:t>
      </w:r>
      <w:r w:rsidRPr="00764609">
        <w:t xml:space="preserve"> </w:t>
      </w:r>
      <w:r>
        <w:t>5G</w:t>
      </w:r>
      <w:r w:rsidRPr="00764609">
        <w:t xml:space="preserve">MM and </w:t>
      </w:r>
      <w:r>
        <w:t>5GS</w:t>
      </w:r>
      <w:r w:rsidRPr="00764609">
        <w:t xml:space="preserve">M procedures to establish the </w:t>
      </w:r>
      <w:r>
        <w:t>non-</w:t>
      </w:r>
      <w:r w:rsidRPr="00764609">
        <w:t>emergency call.</w:t>
      </w:r>
    </w:p>
    <w:p w:rsidR="009B0777" w:rsidRPr="003168A2" w:rsidRDefault="009B0777" w:rsidP="009B0777">
      <w:pPr>
        <w:pStyle w:val="Heading4"/>
      </w:pPr>
      <w:bookmarkStart w:id="174" w:name="_Toc503187267"/>
      <w:bookmarkStart w:id="175" w:name="_Toc508876902"/>
      <w:r w:rsidRPr="003168A2">
        <w:t>5.2.</w:t>
      </w:r>
      <w:r>
        <w:t>2.3</w:t>
      </w:r>
      <w:r w:rsidRPr="003168A2">
        <w:tab/>
        <w:t xml:space="preserve">Substate when back to state </w:t>
      </w:r>
      <w:r>
        <w:t>5G</w:t>
      </w:r>
      <w:r w:rsidRPr="003168A2">
        <w:t xml:space="preserve">MM-DEREGISTERED from another </w:t>
      </w:r>
      <w:r>
        <w:t>5G</w:t>
      </w:r>
      <w:r w:rsidRPr="003168A2">
        <w:t>MM state</w:t>
      </w:r>
      <w:bookmarkEnd w:id="174"/>
    </w:p>
    <w:p w:rsidR="009B0777" w:rsidRPr="003168A2" w:rsidRDefault="009B0777" w:rsidP="009B0777">
      <w:r w:rsidRPr="003168A2">
        <w:t xml:space="preserve">When returning to state </w:t>
      </w:r>
      <w:r>
        <w:t>5G</w:t>
      </w:r>
      <w:r w:rsidRPr="003168A2">
        <w:t>MM-DEREGISTERED, the UE shall select a cell as specified in 3GPP TS 3</w:t>
      </w:r>
      <w:r>
        <w:t>8</w:t>
      </w:r>
      <w:r w:rsidRPr="003168A2">
        <w:t>.304 [2</w:t>
      </w:r>
      <w:r w:rsidR="00077083">
        <w:t>8</w:t>
      </w:r>
      <w:r w:rsidRPr="003168A2">
        <w:t>].</w:t>
      </w:r>
    </w:p>
    <w:p w:rsidR="009B0777" w:rsidRPr="003168A2" w:rsidRDefault="009B0777" w:rsidP="009B0777">
      <w:r w:rsidRPr="003168A2">
        <w:t xml:space="preserve">The substate depends on the result of the cell selection procedure, the outcome of the previously performed </w:t>
      </w:r>
      <w:r>
        <w:t>5G</w:t>
      </w:r>
      <w:r w:rsidRPr="003168A2">
        <w:t xml:space="preserve">MM specific procedures, on the </w:t>
      </w:r>
      <w:r>
        <w:t>5GS</w:t>
      </w:r>
      <w:r w:rsidRPr="003168A2">
        <w:t xml:space="preserve"> update status of the UE, on the tracking area data stored in the UE</w:t>
      </w:r>
      <w:r>
        <w:t>,</w:t>
      </w:r>
      <w:r w:rsidRPr="003168A2">
        <w:t xml:space="preserve"> on the presence of the USIM</w:t>
      </w:r>
      <w:r>
        <w:t>, on the UE configuration and on the reason for moving to 5GMM-DEREGISTERED</w:t>
      </w:r>
      <w:r w:rsidRPr="003168A2">
        <w:t>:</w:t>
      </w:r>
    </w:p>
    <w:p w:rsidR="009B0777" w:rsidRPr="003168A2" w:rsidRDefault="009B0777" w:rsidP="009B0777">
      <w:pPr>
        <w:pStyle w:val="B1"/>
      </w:pPr>
      <w:r>
        <w:t>a)</w:t>
      </w:r>
      <w:r w:rsidRPr="003168A2">
        <w:tab/>
        <w:t>If no cell has been found, the substate is NO-CELL-AVAILABLE, until a cell is found</w:t>
      </w:r>
      <w:r>
        <w:t>;</w:t>
      </w:r>
    </w:p>
    <w:p w:rsidR="009B0777" w:rsidRPr="003168A2" w:rsidRDefault="009B0777" w:rsidP="009B0777">
      <w:pPr>
        <w:pStyle w:val="B1"/>
      </w:pPr>
      <w:r>
        <w:t>b)</w:t>
      </w:r>
      <w:r w:rsidRPr="003168A2">
        <w:tab/>
        <w:t>If no USIM is present or if the inserted USIM is considered invalid by the UE, the substate shall be NO-</w:t>
      </w:r>
      <w:r>
        <w:t>SUPI;</w:t>
      </w:r>
    </w:p>
    <w:p w:rsidR="009B0777" w:rsidRPr="003168A2" w:rsidRDefault="009B0777" w:rsidP="009B0777">
      <w:pPr>
        <w:pStyle w:val="B1"/>
      </w:pPr>
      <w:r>
        <w:lastRenderedPageBreak/>
        <w:t>c)</w:t>
      </w:r>
      <w:r w:rsidRPr="003168A2">
        <w:tab/>
        <w:t xml:space="preserve">If a suitable cell has been found and the PLMN or tracking area is not in </w:t>
      </w:r>
      <w:r>
        <w:t>one of the lists of</w:t>
      </w:r>
      <w:r w:rsidRPr="003168A2">
        <w:t xml:space="preserve"> forbidden </w:t>
      </w:r>
      <w:r>
        <w:t>tracking areas</w:t>
      </w:r>
      <w:r w:rsidRPr="003168A2">
        <w:t>, the substate shall be NORMAL-SERVICE</w:t>
      </w:r>
      <w:r>
        <w:t>;</w:t>
      </w:r>
    </w:p>
    <w:p w:rsidR="009B0777" w:rsidRPr="003168A2" w:rsidRDefault="009B0777" w:rsidP="009B0777">
      <w:pPr>
        <w:pStyle w:val="B1"/>
      </w:pPr>
      <w:r>
        <w:t>d)</w:t>
      </w:r>
      <w:r w:rsidRPr="003168A2">
        <w:tab/>
        <w:t>If a</w:t>
      </w:r>
      <w:r>
        <w:t xml:space="preserve"> registration </w:t>
      </w:r>
      <w:r w:rsidRPr="003168A2">
        <w:t>shall be performed (e.g. network requested re-</w:t>
      </w:r>
      <w:r>
        <w:t>registration</w:t>
      </w:r>
      <w:r w:rsidRPr="003168A2">
        <w:t>), the substate shall be ATTEMPTING-</w:t>
      </w:r>
      <w:r>
        <w:t>REGISTRATION;</w:t>
      </w:r>
    </w:p>
    <w:p w:rsidR="009B0777" w:rsidRPr="003168A2" w:rsidRDefault="009B0777" w:rsidP="009B0777">
      <w:pPr>
        <w:pStyle w:val="B1"/>
      </w:pPr>
      <w:r>
        <w:t>e)</w:t>
      </w:r>
      <w:r w:rsidRPr="003168A2">
        <w:tab/>
        <w:t>If a PLMN reselection (according to 3GPP TS 23.122 [</w:t>
      </w:r>
      <w:r w:rsidR="00B5047D">
        <w:t>5</w:t>
      </w:r>
      <w:r w:rsidRPr="003168A2">
        <w:t>]) is needed, the substate shall be PLMN-SEARCH</w:t>
      </w:r>
      <w:r>
        <w:t>;</w:t>
      </w:r>
    </w:p>
    <w:p w:rsidR="009B0777" w:rsidRPr="003168A2" w:rsidRDefault="009B0777" w:rsidP="009B0777">
      <w:pPr>
        <w:pStyle w:val="B1"/>
      </w:pPr>
      <w:r>
        <w:t>f)</w:t>
      </w:r>
      <w:r w:rsidRPr="003168A2">
        <w:tab/>
        <w:t xml:space="preserve">If the selected cell is </w:t>
      </w:r>
      <w:r>
        <w:t xml:space="preserve">known </w:t>
      </w:r>
      <w:r w:rsidRPr="003168A2">
        <w:t xml:space="preserve">not </w:t>
      </w:r>
      <w:r>
        <w:t xml:space="preserve">to be </w:t>
      </w:r>
      <w:r w:rsidRPr="003168A2">
        <w:t>a</w:t>
      </w:r>
      <w:r>
        <w:t>ble</w:t>
      </w:r>
      <w:r w:rsidRPr="003168A2">
        <w:t xml:space="preserve"> to </w:t>
      </w:r>
      <w:r>
        <w:t>provide normal service</w:t>
      </w:r>
      <w:r w:rsidRPr="003168A2">
        <w:t>, the substate shall be LIMITED-SERVICE;</w:t>
      </w:r>
      <w:r>
        <w:t xml:space="preserve"> and</w:t>
      </w:r>
    </w:p>
    <w:p w:rsidR="009B0777" w:rsidRPr="003168A2" w:rsidRDefault="009B0777" w:rsidP="009B0777">
      <w:pPr>
        <w:pStyle w:val="B1"/>
      </w:pPr>
      <w:r>
        <w:t>g)</w:t>
      </w:r>
      <w:r>
        <w:tab/>
        <w:t xml:space="preserve">If the UE is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w:t>
      </w:r>
      <w:r w:rsidR="00044A0A">
        <w:t>2</w:t>
      </w:r>
      <w:r>
        <w:t>], T3444 and T3445 have expired or are not running, and substate PLMN-SEARCH is not required, the substate shall be eCALL-INACTIVE.</w:t>
      </w:r>
    </w:p>
    <w:p w:rsidR="009B0777" w:rsidRDefault="009B0777" w:rsidP="009B0777">
      <w:pPr>
        <w:pStyle w:val="NO"/>
      </w:pPr>
      <w:r w:rsidRPr="00E05F7D">
        <w:t>NOTE:</w:t>
      </w:r>
      <w:r w:rsidRPr="00E05F7D">
        <w:tab/>
      </w:r>
      <w:r>
        <w:t>T</w:t>
      </w:r>
      <w:r w:rsidRPr="00AF2F71">
        <w:t>imer</w:t>
      </w:r>
      <w:r>
        <w:t>s T3444 and T3445 are specified in 3GPP </w:t>
      </w:r>
      <w:r w:rsidRPr="00AF2F71">
        <w:t>T</w:t>
      </w:r>
      <w:r>
        <w:t>S 24.301 </w:t>
      </w:r>
      <w:r w:rsidRPr="006A7BDA">
        <w:t>[1</w:t>
      </w:r>
      <w:r w:rsidR="00E04A35">
        <w:t>5</w:t>
      </w:r>
      <w:r w:rsidRPr="006A7BDA">
        <w:t>].</w:t>
      </w:r>
    </w:p>
    <w:p w:rsidR="006D37C4" w:rsidRPr="003168A2" w:rsidRDefault="006D37C4" w:rsidP="006D37C4">
      <w:pPr>
        <w:pStyle w:val="Heading3"/>
      </w:pPr>
      <w:bookmarkStart w:id="176" w:name="_Toc516007580"/>
      <w:r>
        <w:t>5.2.</w:t>
      </w:r>
      <w:r w:rsidRPr="003168A2">
        <w:t>3</w:t>
      </w:r>
      <w:r w:rsidRPr="003168A2">
        <w:tab/>
        <w:t xml:space="preserve">UE behaviour in state </w:t>
      </w:r>
      <w:r>
        <w:t>5GMM-</w:t>
      </w:r>
      <w:r w:rsidRPr="003168A2">
        <w:t>REGISTERED</w:t>
      </w:r>
      <w:bookmarkEnd w:id="175"/>
      <w:bookmarkEnd w:id="176"/>
    </w:p>
    <w:p w:rsidR="00487C3C" w:rsidRPr="003168A2" w:rsidRDefault="00344EA6" w:rsidP="00344EA6">
      <w:pPr>
        <w:pStyle w:val="Heading4"/>
      </w:pPr>
      <w:bookmarkStart w:id="177" w:name="_Toc508876903"/>
      <w:r>
        <w:t>5</w:t>
      </w:r>
      <w:r w:rsidR="00487C3C">
        <w:t>.</w:t>
      </w:r>
      <w:r>
        <w:t>2</w:t>
      </w:r>
      <w:r w:rsidR="00487C3C">
        <w:t>.</w:t>
      </w:r>
      <w:r w:rsidR="00487C3C" w:rsidRPr="003168A2">
        <w:t>3.1</w:t>
      </w:r>
      <w:r w:rsidR="00487C3C" w:rsidRPr="003168A2">
        <w:tab/>
        <w:t>General</w:t>
      </w:r>
      <w:bookmarkEnd w:id="177"/>
    </w:p>
    <w:p w:rsidR="00487C3C" w:rsidRPr="003168A2" w:rsidRDefault="00487C3C" w:rsidP="00487C3C">
      <w:r w:rsidRPr="003168A2">
        <w:t xml:space="preserve">The state </w:t>
      </w:r>
      <w:r>
        <w:t>5GMM-</w:t>
      </w:r>
      <w:r w:rsidRPr="003168A2">
        <w:t>REGISTERED is entered at the UE, when:</w:t>
      </w:r>
    </w:p>
    <w:p w:rsidR="00487C3C" w:rsidRPr="003168A2" w:rsidRDefault="00487C3C" w:rsidP="00487C3C">
      <w:pPr>
        <w:pStyle w:val="B1"/>
      </w:pPr>
      <w:r w:rsidRPr="003168A2">
        <w:tab/>
        <w:t xml:space="preserve">the </w:t>
      </w:r>
      <w:r>
        <w:t>initial registration</w:t>
      </w:r>
      <w:r w:rsidRPr="003168A2">
        <w:t xml:space="preserve"> procedure is performed by the UE (see subclause </w:t>
      </w:r>
      <w:r w:rsidR="005561D1">
        <w:t>5.5.1.2.2</w:t>
      </w:r>
      <w:r w:rsidRPr="003168A2">
        <w:t>).</w:t>
      </w:r>
    </w:p>
    <w:p w:rsidR="00487C3C" w:rsidRDefault="00487C3C" w:rsidP="00487C3C">
      <w:r w:rsidRPr="003168A2">
        <w:t xml:space="preserve">In state </w:t>
      </w:r>
      <w:r>
        <w:t>5GMM-</w:t>
      </w:r>
      <w:r w:rsidRPr="003168A2">
        <w:t>REGISTERED, the UE shall behave according to the substate as explained in subclause </w:t>
      </w:r>
      <w:r w:rsidR="00B93FD3">
        <w:t>5.2.3.</w:t>
      </w:r>
      <w:r w:rsidRPr="003168A2">
        <w:t>2.</w:t>
      </w:r>
    </w:p>
    <w:p w:rsidR="00487C3C" w:rsidRPr="003168A2" w:rsidRDefault="008E510B" w:rsidP="008E510B">
      <w:pPr>
        <w:pStyle w:val="Heading4"/>
      </w:pPr>
      <w:bookmarkStart w:id="178" w:name="_Toc508876904"/>
      <w:r>
        <w:t>5</w:t>
      </w:r>
      <w:r w:rsidR="00487C3C">
        <w:t>.</w:t>
      </w:r>
      <w:r>
        <w:t>2</w:t>
      </w:r>
      <w:r w:rsidR="00487C3C">
        <w:t>.</w:t>
      </w:r>
      <w:r w:rsidR="00487C3C" w:rsidRPr="003168A2">
        <w:t>3.2</w:t>
      </w:r>
      <w:r w:rsidR="00487C3C" w:rsidRPr="003168A2">
        <w:tab/>
        <w:t xml:space="preserve">Detailed description of UE behaviour in state </w:t>
      </w:r>
      <w:r w:rsidR="00487C3C">
        <w:t>5GMM-</w:t>
      </w:r>
      <w:r w:rsidR="00487C3C" w:rsidRPr="003168A2">
        <w:t>REGISTERED</w:t>
      </w:r>
      <w:bookmarkEnd w:id="178"/>
    </w:p>
    <w:p w:rsidR="00487C3C" w:rsidRPr="003168A2" w:rsidRDefault="008E510B" w:rsidP="008E510B">
      <w:pPr>
        <w:pStyle w:val="Heading5"/>
      </w:pPr>
      <w:bookmarkStart w:id="179" w:name="_Toc508876905"/>
      <w:r>
        <w:t>5</w:t>
      </w:r>
      <w:r w:rsidR="00487C3C">
        <w:t>.</w:t>
      </w:r>
      <w:r>
        <w:t>2</w:t>
      </w:r>
      <w:r w:rsidR="00487C3C">
        <w:t>.</w:t>
      </w:r>
      <w:r w:rsidR="00487C3C" w:rsidRPr="003168A2">
        <w:t>3.2.1</w:t>
      </w:r>
      <w:r w:rsidR="00487C3C" w:rsidRPr="003168A2">
        <w:tab/>
        <w:t>NORMAL-SERVICE</w:t>
      </w:r>
      <w:bookmarkEnd w:id="179"/>
    </w:p>
    <w:p w:rsidR="00487C3C" w:rsidRPr="003168A2" w:rsidRDefault="00487C3C" w:rsidP="00487C3C">
      <w:r w:rsidRPr="003168A2">
        <w:t>The UE:</w:t>
      </w:r>
    </w:p>
    <w:p w:rsidR="00487C3C" w:rsidRDefault="000C377B" w:rsidP="00487C3C">
      <w:pPr>
        <w:pStyle w:val="B1"/>
      </w:pPr>
      <w:r>
        <w:t>a)</w:t>
      </w:r>
      <w:r w:rsidR="00487C3C" w:rsidRPr="003168A2">
        <w:tab/>
        <w:t xml:space="preserve">shall </w:t>
      </w:r>
      <w:r w:rsidR="00487C3C" w:rsidRPr="0049540F">
        <w:rPr>
          <w:rFonts w:hint="eastAsia"/>
        </w:rPr>
        <w:t>initiate</w:t>
      </w:r>
      <w:r w:rsidR="00487C3C" w:rsidRPr="0049540F">
        <w:t xml:space="preserve"> </w:t>
      </w:r>
      <w:r w:rsidR="00487C3C">
        <w:t>the</w:t>
      </w:r>
      <w:r w:rsidR="00487C3C" w:rsidRPr="008E786D">
        <w:t xml:space="preserve"> mobility </w:t>
      </w:r>
      <w:r w:rsidR="00487C3C">
        <w:t xml:space="preserve">or the </w:t>
      </w:r>
      <w:r w:rsidR="00487C3C" w:rsidRPr="008E786D">
        <w:t>periodic registration update</w:t>
      </w:r>
      <w:r w:rsidR="00487C3C" w:rsidRPr="003168A2">
        <w:t xml:space="preserve"> procedure (</w:t>
      </w:r>
      <w:r w:rsidR="00487C3C">
        <w:t>according to conditions given in</w:t>
      </w:r>
      <w:r w:rsidR="00487C3C" w:rsidRPr="003168A2">
        <w:t xml:space="preserve"> subclause </w:t>
      </w:r>
      <w:r w:rsidR="005561D1">
        <w:t>5.5.1.3.2</w:t>
      </w:r>
      <w:r w:rsidR="00487C3C" w:rsidRPr="003168A2">
        <w:t>)</w:t>
      </w:r>
      <w:r w:rsidR="00487C3C">
        <w:t xml:space="preserve">, except that the </w:t>
      </w:r>
      <w:r w:rsidR="00487C3C" w:rsidRPr="008E786D">
        <w:t>periodic registration update</w:t>
      </w:r>
      <w:r w:rsidR="00487C3C" w:rsidRPr="003168A2">
        <w:t xml:space="preserve"> procedure</w:t>
      </w:r>
      <w:r w:rsidR="00487C3C">
        <w:t xml:space="preserve"> shall not be initiated over non-3GPP access</w:t>
      </w:r>
      <w:r w:rsidR="00487C3C" w:rsidRPr="003168A2">
        <w:t>;</w:t>
      </w:r>
    </w:p>
    <w:p w:rsidR="00487C3C" w:rsidRPr="003168A2" w:rsidRDefault="000C377B" w:rsidP="00487C3C">
      <w:pPr>
        <w:pStyle w:val="B1"/>
      </w:pPr>
      <w:r>
        <w:t>b)</w:t>
      </w:r>
      <w:r w:rsidR="00487C3C">
        <w:tab/>
      </w:r>
      <w:r w:rsidR="00487C3C" w:rsidRPr="003168A2">
        <w:t xml:space="preserve">shall </w:t>
      </w:r>
      <w:r w:rsidR="00487C3C" w:rsidRPr="0049540F">
        <w:rPr>
          <w:rFonts w:hint="eastAsia"/>
        </w:rPr>
        <w:t>initiate</w:t>
      </w:r>
      <w:r w:rsidR="00487C3C" w:rsidRPr="0049540F">
        <w:t xml:space="preserve"> </w:t>
      </w:r>
      <w:r w:rsidR="00487C3C">
        <w:t>the</w:t>
      </w:r>
      <w:r w:rsidR="00487C3C" w:rsidRPr="008E786D">
        <w:t xml:space="preserve"> </w:t>
      </w:r>
      <w:r w:rsidR="00487C3C">
        <w:t>s</w:t>
      </w:r>
      <w:r w:rsidR="00487C3C" w:rsidRPr="00D014F2">
        <w:t>ervice request</w:t>
      </w:r>
      <w:r w:rsidR="00487C3C" w:rsidRPr="003168A2">
        <w:t xml:space="preserve"> procedure (</w:t>
      </w:r>
      <w:r w:rsidR="00487C3C">
        <w:t>according to conditions given in</w:t>
      </w:r>
      <w:r w:rsidR="00487C3C" w:rsidRPr="003168A2">
        <w:t xml:space="preserve"> subclause </w:t>
      </w:r>
      <w:r w:rsidR="00B93FD3">
        <w:t>5.6.</w:t>
      </w:r>
      <w:r w:rsidR="00487C3C" w:rsidRPr="00D014F2">
        <w:t>1</w:t>
      </w:r>
      <w:r w:rsidR="00487C3C" w:rsidRPr="003168A2">
        <w:t>);</w:t>
      </w:r>
    </w:p>
    <w:p w:rsidR="002F2882" w:rsidRDefault="000C377B" w:rsidP="002F2882">
      <w:pPr>
        <w:pStyle w:val="B1"/>
      </w:pPr>
      <w:r>
        <w:t>c)</w:t>
      </w:r>
      <w:r w:rsidR="00487C3C" w:rsidRPr="003168A2">
        <w:tab/>
        <w:t>shall respond to paging</w:t>
      </w:r>
      <w:r w:rsidR="002F2882">
        <w:t>; and</w:t>
      </w:r>
    </w:p>
    <w:p w:rsidR="00487C3C" w:rsidRPr="003168A2" w:rsidRDefault="002F2882" w:rsidP="00487C3C">
      <w:pPr>
        <w:pStyle w:val="B1"/>
      </w:pPr>
      <w:r>
        <w:t>d)</w:t>
      </w:r>
      <w:r>
        <w:tab/>
        <w:t xml:space="preserve">if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w:t>
      </w:r>
      <w:r w:rsidR="00044A0A">
        <w:t>2</w:t>
      </w:r>
      <w:r>
        <w:t>], shall perform the eCall inactivity procedure at expiry of timer T3444 or timer T3445 (see subclause 5.5.3)</w:t>
      </w:r>
      <w:r w:rsidR="00487C3C">
        <w:t>.</w:t>
      </w:r>
    </w:p>
    <w:p w:rsidR="00487C3C" w:rsidRDefault="00487C3C" w:rsidP="00487C3C">
      <w:pPr>
        <w:pStyle w:val="NO"/>
      </w:pPr>
      <w:r>
        <w:t>NOTE</w:t>
      </w:r>
      <w:r w:rsidR="002F2882">
        <w:t> 1</w:t>
      </w:r>
      <w:r>
        <w:t>:</w:t>
      </w:r>
      <w:r>
        <w:tab/>
        <w:t>Paging is not supported over non-3GPP access.</w:t>
      </w:r>
    </w:p>
    <w:p w:rsidR="002F2882" w:rsidRDefault="002F2882" w:rsidP="002F2882">
      <w:pPr>
        <w:pStyle w:val="NO"/>
      </w:pPr>
      <w:bookmarkStart w:id="180" w:name="_Toc508876906"/>
      <w:r w:rsidRPr="00E05F7D">
        <w:t>NOTE</w:t>
      </w:r>
      <w:r>
        <w:t> 2</w:t>
      </w:r>
      <w:r w:rsidRPr="00E05F7D">
        <w:t>:</w:t>
      </w:r>
      <w:r w:rsidRPr="00E05F7D">
        <w:tab/>
      </w:r>
      <w:r>
        <w:t>T</w:t>
      </w:r>
      <w:r w:rsidRPr="00AF2F71">
        <w:t>imer</w:t>
      </w:r>
      <w:r>
        <w:t>s T3444 and T3445 are specified in 3GPP </w:t>
      </w:r>
      <w:r w:rsidRPr="00AF2F71">
        <w:t>T</w:t>
      </w:r>
      <w:r>
        <w:t>S 24.301 </w:t>
      </w:r>
      <w:r w:rsidRPr="006A7BDA">
        <w:t>[1</w:t>
      </w:r>
      <w:r w:rsidR="00E04A35">
        <w:t>5</w:t>
      </w:r>
      <w:r w:rsidRPr="006A7BDA">
        <w:t>].</w:t>
      </w:r>
    </w:p>
    <w:p w:rsidR="00487C3C" w:rsidRPr="003168A2" w:rsidRDefault="008C7197" w:rsidP="008C7197">
      <w:pPr>
        <w:pStyle w:val="Heading5"/>
      </w:pPr>
      <w:r>
        <w:t>5</w:t>
      </w:r>
      <w:r w:rsidR="00487C3C">
        <w:t>.</w:t>
      </w:r>
      <w:r>
        <w:t>2</w:t>
      </w:r>
      <w:r w:rsidR="00487C3C">
        <w:t>.</w:t>
      </w:r>
      <w:r w:rsidR="00487C3C" w:rsidRPr="003168A2">
        <w:t>3.2.2</w:t>
      </w:r>
      <w:r w:rsidR="00487C3C" w:rsidRPr="003168A2">
        <w:tab/>
      </w:r>
      <w:r w:rsidR="00487C3C" w:rsidRPr="00106CA2">
        <w:t>NON-ALLOWED-SERVICE</w:t>
      </w:r>
      <w:bookmarkEnd w:id="180"/>
    </w:p>
    <w:p w:rsidR="00487C3C" w:rsidRPr="003168A2" w:rsidRDefault="00487C3C" w:rsidP="00487C3C">
      <w:r w:rsidRPr="003168A2">
        <w:t>The UE</w:t>
      </w:r>
      <w:r>
        <w:t xml:space="preserve"> shall behave as specified in </w:t>
      </w:r>
      <w:r w:rsidRPr="003168A2">
        <w:t>subclause </w:t>
      </w:r>
      <w:r w:rsidR="00B93FD3">
        <w:t>5</w:t>
      </w:r>
      <w:r w:rsidRPr="007E6407">
        <w:t>.</w:t>
      </w:r>
      <w:r w:rsidR="002D6EDE">
        <w:t>3</w:t>
      </w:r>
      <w:r w:rsidRPr="007E6407">
        <w:t>.</w:t>
      </w:r>
      <w:r w:rsidR="002D6EDE">
        <w:t>5</w:t>
      </w:r>
      <w:r>
        <w:t>.</w:t>
      </w:r>
    </w:p>
    <w:p w:rsidR="00487C3C" w:rsidRPr="003168A2" w:rsidRDefault="008C7197" w:rsidP="008C7197">
      <w:pPr>
        <w:pStyle w:val="Heading5"/>
      </w:pPr>
      <w:bookmarkStart w:id="181" w:name="_Toc508876907"/>
      <w:r>
        <w:t>5</w:t>
      </w:r>
      <w:r w:rsidR="00487C3C">
        <w:t>.</w:t>
      </w:r>
      <w:r>
        <w:t>2</w:t>
      </w:r>
      <w:r w:rsidR="00487C3C">
        <w:t>.3.2.3</w:t>
      </w:r>
      <w:r w:rsidR="00487C3C" w:rsidRPr="003168A2">
        <w:tab/>
        <w:t>ATTEMPTING-</w:t>
      </w:r>
      <w:r w:rsidR="00487C3C">
        <w:t>REGISTRATION-</w:t>
      </w:r>
      <w:r w:rsidR="00487C3C" w:rsidRPr="003168A2">
        <w:t>UPDATE</w:t>
      </w:r>
      <w:bookmarkEnd w:id="181"/>
    </w:p>
    <w:p w:rsidR="00487C3C" w:rsidRPr="003168A2" w:rsidRDefault="00487C3C" w:rsidP="00487C3C">
      <w:r w:rsidRPr="003168A2">
        <w:t>The UE</w:t>
      </w:r>
      <w:r>
        <w:t xml:space="preserve"> in 3GPP access</w:t>
      </w:r>
      <w:r w:rsidRPr="003168A2">
        <w:t>:</w:t>
      </w:r>
    </w:p>
    <w:p w:rsidR="00487C3C" w:rsidRPr="003168A2" w:rsidRDefault="000C377B" w:rsidP="00487C3C">
      <w:pPr>
        <w:pStyle w:val="B1"/>
      </w:pPr>
      <w:r>
        <w:t>a)</w:t>
      </w:r>
      <w:r w:rsidR="00487C3C" w:rsidRPr="003168A2">
        <w:tab/>
        <w:t>shall not send any user data;</w:t>
      </w:r>
    </w:p>
    <w:p w:rsidR="00487C3C" w:rsidRDefault="000C377B" w:rsidP="00487C3C">
      <w:pPr>
        <w:pStyle w:val="B1"/>
      </w:pPr>
      <w:r>
        <w:t>b)</w:t>
      </w:r>
      <w:r w:rsidR="00487C3C" w:rsidRPr="003168A2">
        <w:tab/>
        <w:t xml:space="preserve">shall </w:t>
      </w:r>
      <w:r w:rsidR="00487C3C" w:rsidRPr="0049540F">
        <w:rPr>
          <w:rFonts w:hint="eastAsia"/>
        </w:rPr>
        <w:t>initiate</w:t>
      </w:r>
      <w:r w:rsidR="00487C3C" w:rsidRPr="0049540F">
        <w:t xml:space="preserve"> </w:t>
      </w:r>
      <w:r w:rsidR="0088527E">
        <w:t xml:space="preserve">a registration procedure for </w:t>
      </w:r>
      <w:r w:rsidR="00487C3C" w:rsidRPr="00F56DB8">
        <w:t xml:space="preserve">mobility </w:t>
      </w:r>
      <w:r w:rsidR="0088527E">
        <w:t xml:space="preserve">and periodic </w:t>
      </w:r>
      <w:r w:rsidR="00487C3C" w:rsidRPr="00F56DB8">
        <w:t>registration updat</w:t>
      </w:r>
      <w:r w:rsidR="00487C3C">
        <w:t>e</w:t>
      </w:r>
      <w:r w:rsidR="00487C3C" w:rsidRPr="003168A2">
        <w:t xml:space="preserve"> on the expiry of timers </w:t>
      </w:r>
      <w:r w:rsidR="00487C3C">
        <w:t>T3502</w:t>
      </w:r>
      <w:r w:rsidR="000B16A7">
        <w:t>,</w:t>
      </w:r>
      <w:r w:rsidR="00487C3C">
        <w:t xml:space="preserve"> T3511 or T3346</w:t>
      </w:r>
      <w:r w:rsidR="00487C3C" w:rsidRPr="003168A2">
        <w:t>;</w:t>
      </w:r>
    </w:p>
    <w:p w:rsidR="00487C3C" w:rsidRPr="003168A2" w:rsidRDefault="000C377B" w:rsidP="00487C3C">
      <w:pPr>
        <w:pStyle w:val="B1"/>
      </w:pPr>
      <w:r>
        <w:t>c)</w:t>
      </w:r>
      <w:r w:rsidR="00487C3C">
        <w:tab/>
        <w:t xml:space="preserve">shall initiate </w:t>
      </w:r>
      <w:r w:rsidR="0088527E">
        <w:t xml:space="preserve">a registration procedure for </w:t>
      </w:r>
      <w:r w:rsidR="00487C3C">
        <w:rPr>
          <w:rFonts w:hint="eastAsia"/>
        </w:rPr>
        <w:t xml:space="preserve">mobility </w:t>
      </w:r>
      <w:r w:rsidR="0088527E">
        <w:t xml:space="preserve">and periodic </w:t>
      </w:r>
      <w:r w:rsidR="00487C3C">
        <w:rPr>
          <w:rFonts w:hint="eastAsia"/>
        </w:rPr>
        <w:t>registration update</w:t>
      </w:r>
      <w:r w:rsidR="00487C3C" w:rsidRPr="003168A2">
        <w:t xml:space="preserve"> </w:t>
      </w:r>
      <w:r w:rsidR="00487C3C">
        <w:t>when entering a new PLMN</w:t>
      </w:r>
      <w:r w:rsidR="00487C3C" w:rsidRPr="00455AAF">
        <w:t>, if timer T3346 is running and the new PLMN is</w:t>
      </w:r>
      <w:r w:rsidR="00487C3C" w:rsidRPr="00DF09CD">
        <w:t xml:space="preserve"> </w:t>
      </w:r>
      <w:r w:rsidR="00487C3C">
        <w:t>not equivalent to the PLMN</w:t>
      </w:r>
      <w:r w:rsidR="00487C3C" w:rsidRPr="00455AAF">
        <w:t xml:space="preserve"> where the </w:t>
      </w:r>
      <w:r w:rsidR="00487C3C">
        <w:t>UE</w:t>
      </w:r>
      <w:r w:rsidR="00487C3C" w:rsidRPr="00455AAF">
        <w:t xml:space="preserve"> started timer T3346</w:t>
      </w:r>
      <w:r w:rsidR="00487C3C">
        <w:t xml:space="preserve">, the </w:t>
      </w:r>
      <w:r w:rsidR="00487C3C">
        <w:lastRenderedPageBreak/>
        <w:t>PLMN identity of the new cell is not in the forbidden PLMN lists, and the tracking area is not in one of the lists of forbidden tracking areas;</w:t>
      </w:r>
    </w:p>
    <w:p w:rsidR="00487C3C" w:rsidRDefault="000C377B" w:rsidP="00487C3C">
      <w:pPr>
        <w:pStyle w:val="B1"/>
      </w:pPr>
      <w:r>
        <w:t>d)</w:t>
      </w:r>
      <w:r w:rsidR="00487C3C" w:rsidRPr="003168A2">
        <w:tab/>
        <w:t xml:space="preserve">shall </w:t>
      </w:r>
      <w:r w:rsidR="00487C3C" w:rsidRPr="0049540F">
        <w:rPr>
          <w:rFonts w:hint="eastAsia"/>
        </w:rPr>
        <w:t>initiate</w:t>
      </w:r>
      <w:r w:rsidR="00487C3C" w:rsidRPr="0049540F">
        <w:t xml:space="preserve"> </w:t>
      </w:r>
      <w:r w:rsidR="0088527E">
        <w:t xml:space="preserve">a registration procedure for </w:t>
      </w:r>
      <w:r w:rsidR="00487C3C" w:rsidRPr="00E84F0D">
        <w:t xml:space="preserve">mobility </w:t>
      </w:r>
      <w:r w:rsidR="0088527E">
        <w:t xml:space="preserve">and periodic </w:t>
      </w:r>
      <w:r w:rsidR="00487C3C" w:rsidRPr="00E84F0D">
        <w:t>registration update</w:t>
      </w:r>
      <w:r w:rsidR="00487C3C" w:rsidRPr="00F56DB8">
        <w:t xml:space="preserve"> </w:t>
      </w:r>
      <w:r w:rsidR="00487C3C" w:rsidRPr="003168A2">
        <w:t>when the tracking area of the serving cell has changed</w:t>
      </w:r>
      <w:r w:rsidR="00487C3C">
        <w:t>, if timer T3346 is not running, the PLMN identity of the new cell is not in one of the forbidden PLMN lists</w:t>
      </w:r>
      <w:r w:rsidR="00487C3C" w:rsidRPr="003168A2">
        <w:t xml:space="preserve"> and th</w:t>
      </w:r>
      <w:r w:rsidR="00487C3C">
        <w:t>e</w:t>
      </w:r>
      <w:r w:rsidR="00487C3C" w:rsidRPr="003168A2">
        <w:t xml:space="preserve"> tracking area is not in </w:t>
      </w:r>
      <w:r w:rsidR="00487C3C">
        <w:t xml:space="preserve">one of </w:t>
      </w:r>
      <w:r w:rsidR="00487C3C" w:rsidRPr="003168A2">
        <w:t>the list</w:t>
      </w:r>
      <w:r w:rsidR="00487C3C">
        <w:t>s</w:t>
      </w:r>
      <w:r w:rsidR="00487C3C" w:rsidRPr="003168A2">
        <w:t xml:space="preserve"> of forbidden tracking areas;</w:t>
      </w:r>
    </w:p>
    <w:p w:rsidR="00487C3C" w:rsidRDefault="000C377B" w:rsidP="00487C3C">
      <w:pPr>
        <w:pStyle w:val="B1"/>
      </w:pPr>
      <w:r>
        <w:t>e)</w:t>
      </w:r>
      <w:r w:rsidR="00487C3C">
        <w:tab/>
        <w:t xml:space="preserve">may </w:t>
      </w:r>
      <w:r w:rsidR="00487C3C" w:rsidRPr="0049540F">
        <w:rPr>
          <w:rFonts w:hint="eastAsia"/>
        </w:rPr>
        <w:t>initiate</w:t>
      </w:r>
      <w:r w:rsidR="00487C3C" w:rsidRPr="0049540F">
        <w:t xml:space="preserve"> </w:t>
      </w:r>
      <w:r w:rsidR="00487C3C">
        <w:t xml:space="preserve">a </w:t>
      </w:r>
      <w:r w:rsidR="000A77A3">
        <w:t xml:space="preserve">registration procedure for </w:t>
      </w:r>
      <w:r w:rsidR="00487C3C" w:rsidRPr="00E84F0D">
        <w:t xml:space="preserve">mobility </w:t>
      </w:r>
      <w:r w:rsidR="000A77A3">
        <w:t xml:space="preserve">and periodic </w:t>
      </w:r>
      <w:r w:rsidR="00487C3C" w:rsidRPr="00E84F0D">
        <w:t>registration update</w:t>
      </w:r>
      <w:r w:rsidR="00487C3C" w:rsidRPr="00F56DB8">
        <w:t xml:space="preserve"> </w:t>
      </w:r>
      <w:r w:rsidR="00487C3C">
        <w:t>upon request of the upper layers to establish a PDU session for emergency services;</w:t>
      </w:r>
    </w:p>
    <w:p w:rsidR="00487C3C" w:rsidRPr="003168A2" w:rsidRDefault="000C377B" w:rsidP="00487C3C">
      <w:pPr>
        <w:pStyle w:val="B1"/>
      </w:pPr>
      <w:r>
        <w:t>f)</w:t>
      </w:r>
      <w:r w:rsidR="00487C3C">
        <w:tab/>
        <w:t xml:space="preserve">may perform </w:t>
      </w:r>
      <w:r w:rsidR="00487C3C" w:rsidRPr="007E6407">
        <w:t>de</w:t>
      </w:r>
      <w:r w:rsidR="00487C3C">
        <w:t>-registration locally and initiate a</w:t>
      </w:r>
      <w:r w:rsidR="00487C3C" w:rsidRPr="00EB7E66">
        <w:t xml:space="preserve"> registration</w:t>
      </w:r>
      <w:r w:rsidR="00487C3C">
        <w:t xml:space="preserve"> </w:t>
      </w:r>
      <w:r w:rsidR="00487C3C" w:rsidRPr="003168A2">
        <w:t xml:space="preserve">procedure </w:t>
      </w:r>
      <w:r w:rsidR="0047360E">
        <w:t xml:space="preserve">for initial registration </w:t>
      </w:r>
      <w:r w:rsidR="00487C3C">
        <w:t>for emergency services even if timer T3346 is running</w:t>
      </w:r>
      <w:r w:rsidR="0001495B">
        <w:t>;</w:t>
      </w:r>
    </w:p>
    <w:p w:rsidR="002F2882" w:rsidRDefault="00E973DE" w:rsidP="002F2882">
      <w:pPr>
        <w:pStyle w:val="B1"/>
      </w:pPr>
      <w:r>
        <w:t>g)</w:t>
      </w:r>
      <w:r>
        <w:tab/>
        <w:t xml:space="preserve">shall initiate </w:t>
      </w:r>
      <w:r w:rsidR="0047360E">
        <w:t xml:space="preserve">registration procedure for </w:t>
      </w:r>
      <w:r w:rsidRPr="00F56DB8">
        <w:t xml:space="preserve">mobility </w:t>
      </w:r>
      <w:r w:rsidR="0047360E">
        <w:t xml:space="preserve">and periodic </w:t>
      </w:r>
      <w:r w:rsidRPr="00F56DB8">
        <w:t>registration updat</w:t>
      </w:r>
      <w:r>
        <w:t xml:space="preserve">e upon </w:t>
      </w:r>
      <w:r w:rsidRPr="003168A2">
        <w:t xml:space="preserve">reception </w:t>
      </w:r>
      <w:r>
        <w:t>of paging or NOTIFICATION message with access type indicating 3GPP access</w:t>
      </w:r>
      <w:r w:rsidR="002F2882">
        <w:t>; and</w:t>
      </w:r>
    </w:p>
    <w:p w:rsidR="00E973DE" w:rsidRPr="003168A2" w:rsidRDefault="002F2882" w:rsidP="002F2882">
      <w:pPr>
        <w:pStyle w:val="B1"/>
      </w:pPr>
      <w:r>
        <w:t>h)</w:t>
      </w:r>
      <w:r>
        <w:tab/>
        <w:t xml:space="preserve">if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w:t>
      </w:r>
      <w:r w:rsidR="00044A0A">
        <w:t>2</w:t>
      </w:r>
      <w:r>
        <w:t>], shall perform the eCall inactivity procedure at expiry of timer T3444 or timer T3445 (see subclause 5.5.3)</w:t>
      </w:r>
      <w:r w:rsidR="00E973DE">
        <w:t>.</w:t>
      </w:r>
    </w:p>
    <w:p w:rsidR="002F2882" w:rsidRDefault="002F2882" w:rsidP="002F2882">
      <w:pPr>
        <w:pStyle w:val="NO"/>
      </w:pPr>
      <w:r w:rsidRPr="00E05F7D">
        <w:t>NOTE:</w:t>
      </w:r>
      <w:r w:rsidRPr="00E05F7D">
        <w:tab/>
      </w:r>
      <w:r>
        <w:t>T</w:t>
      </w:r>
      <w:r w:rsidRPr="00AF2F71">
        <w:t>imer</w:t>
      </w:r>
      <w:r>
        <w:t>s T3444 and T3445 are specified in 3GPP </w:t>
      </w:r>
      <w:r w:rsidRPr="00AF2F71">
        <w:t>T</w:t>
      </w:r>
      <w:r>
        <w:t>S 24.301 </w:t>
      </w:r>
      <w:r w:rsidRPr="006A7BDA">
        <w:t>[1</w:t>
      </w:r>
      <w:r w:rsidR="00E04A35">
        <w:t>5</w:t>
      </w:r>
      <w:r w:rsidRPr="006A7BDA">
        <w:t>].</w:t>
      </w:r>
    </w:p>
    <w:p w:rsidR="00487C3C" w:rsidRDefault="00487C3C" w:rsidP="00487C3C">
      <w:r w:rsidRPr="003168A2">
        <w:t>The UE</w:t>
      </w:r>
      <w:r>
        <w:t xml:space="preserve"> in non-3GPP access</w:t>
      </w:r>
      <w:r w:rsidRPr="003168A2">
        <w:t>:</w:t>
      </w:r>
    </w:p>
    <w:p w:rsidR="003E0676" w:rsidRDefault="000C377B">
      <w:pPr>
        <w:pStyle w:val="B1"/>
      </w:pPr>
      <w:r>
        <w:t>a)</w:t>
      </w:r>
      <w:r w:rsidR="00487C3C" w:rsidRPr="003168A2">
        <w:tab/>
        <w:t>shall not send any user data;</w:t>
      </w:r>
      <w:r w:rsidR="00487C3C">
        <w:t xml:space="preserve"> and</w:t>
      </w:r>
    </w:p>
    <w:p w:rsidR="00487C3C" w:rsidRDefault="000C377B" w:rsidP="00487C3C">
      <w:pPr>
        <w:pStyle w:val="B1"/>
      </w:pPr>
      <w:r>
        <w:t>b)</w:t>
      </w:r>
      <w:r w:rsidR="00487C3C" w:rsidRPr="003168A2">
        <w:tab/>
      </w:r>
      <w:r w:rsidR="00487C3C">
        <w:t xml:space="preserve">shall </w:t>
      </w:r>
      <w:r w:rsidR="00487C3C">
        <w:rPr>
          <w:rFonts w:hint="eastAsia"/>
        </w:rPr>
        <w:t>initiate</w:t>
      </w:r>
      <w:r w:rsidR="00487C3C" w:rsidRPr="003168A2">
        <w:t xml:space="preserve"> </w:t>
      </w:r>
      <w:r w:rsidR="00DB1F56">
        <w:t xml:space="preserve">the registration procedure for </w:t>
      </w:r>
      <w:r w:rsidR="00487C3C" w:rsidRPr="00F56DB8">
        <w:t xml:space="preserve">mobility </w:t>
      </w:r>
      <w:r w:rsidR="00DB1F56">
        <w:t xml:space="preserve">and periodic </w:t>
      </w:r>
      <w:r w:rsidR="00487C3C" w:rsidRPr="00F56DB8">
        <w:t>registration updat</w:t>
      </w:r>
      <w:r w:rsidR="00487C3C">
        <w:t>e</w:t>
      </w:r>
      <w:r w:rsidR="00487C3C" w:rsidRPr="003168A2">
        <w:t xml:space="preserve"> on the expiry of timers </w:t>
      </w:r>
      <w:r w:rsidR="00487C3C">
        <w:t>T3502</w:t>
      </w:r>
      <w:r w:rsidR="000B16A7">
        <w:t>,</w:t>
      </w:r>
      <w:r w:rsidR="00487C3C">
        <w:t xml:space="preserve"> T3511</w:t>
      </w:r>
      <w:r w:rsidR="000B16A7">
        <w:t xml:space="preserve"> or T3346</w:t>
      </w:r>
      <w:r w:rsidR="00487C3C">
        <w:t>.</w:t>
      </w:r>
    </w:p>
    <w:p w:rsidR="00487C3C" w:rsidRPr="003168A2" w:rsidRDefault="008C7197" w:rsidP="008C7197">
      <w:pPr>
        <w:pStyle w:val="Heading5"/>
      </w:pPr>
      <w:bookmarkStart w:id="182" w:name="_Toc508876908"/>
      <w:r>
        <w:t>5</w:t>
      </w:r>
      <w:r w:rsidR="00487C3C">
        <w:t>.</w:t>
      </w:r>
      <w:r>
        <w:t>2</w:t>
      </w:r>
      <w:r w:rsidR="00487C3C">
        <w:t>.3.2.4</w:t>
      </w:r>
      <w:r w:rsidR="00487C3C" w:rsidRPr="003168A2">
        <w:tab/>
        <w:t>LIMITED-SERVICE</w:t>
      </w:r>
      <w:bookmarkEnd w:id="182"/>
    </w:p>
    <w:p w:rsidR="00487C3C" w:rsidRPr="003168A2" w:rsidRDefault="00487C3C" w:rsidP="00487C3C">
      <w:r w:rsidRPr="003168A2">
        <w:t>The UE:</w:t>
      </w:r>
    </w:p>
    <w:p w:rsidR="00487C3C" w:rsidRPr="003168A2" w:rsidRDefault="000C377B" w:rsidP="00487C3C">
      <w:pPr>
        <w:pStyle w:val="B1"/>
      </w:pPr>
      <w:r>
        <w:t>a)</w:t>
      </w:r>
      <w:r w:rsidR="00487C3C" w:rsidRPr="003168A2">
        <w:tab/>
        <w:t>shall perform cell selection/reselection;</w:t>
      </w:r>
    </w:p>
    <w:p w:rsidR="002F2882" w:rsidRDefault="000C377B" w:rsidP="002F2882">
      <w:pPr>
        <w:pStyle w:val="B1"/>
      </w:pPr>
      <w:r>
        <w:t>b)</w:t>
      </w:r>
      <w:r w:rsidR="00487C3C">
        <w:tab/>
        <w:t xml:space="preserve">may </w:t>
      </w:r>
      <w:r w:rsidR="00487C3C" w:rsidRPr="0049540F">
        <w:rPr>
          <w:rFonts w:hint="eastAsia"/>
        </w:rPr>
        <w:t>initiate</w:t>
      </w:r>
      <w:r w:rsidR="00487C3C" w:rsidRPr="0049540F">
        <w:t xml:space="preserve"> </w:t>
      </w:r>
      <w:r w:rsidR="00487C3C" w:rsidRPr="00EB7E66">
        <w:t>registration</w:t>
      </w:r>
      <w:r w:rsidR="00487C3C">
        <w:t xml:space="preserve"> for emergency services</w:t>
      </w:r>
      <w:r w:rsidR="002F2882">
        <w:t>; and</w:t>
      </w:r>
      <w:r w:rsidR="002F2882" w:rsidRPr="002F2882">
        <w:t xml:space="preserve"> </w:t>
      </w:r>
    </w:p>
    <w:p w:rsidR="00487C3C" w:rsidRPr="003168A2" w:rsidRDefault="002F2882" w:rsidP="002F2882">
      <w:pPr>
        <w:pStyle w:val="B1"/>
      </w:pPr>
      <w:r>
        <w:t>c)</w:t>
      </w:r>
      <w:r>
        <w:tab/>
        <w:t xml:space="preserve">if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w:t>
      </w:r>
      <w:r w:rsidR="00044A0A">
        <w:t>2</w:t>
      </w:r>
      <w:r>
        <w:t>], shall perform the eCall inactivity procedure at expiry of timer T3444 or timer T3445 (see subclause 5.5.3)</w:t>
      </w:r>
      <w:r w:rsidR="00487C3C">
        <w:t>.</w:t>
      </w:r>
    </w:p>
    <w:p w:rsidR="002F2882" w:rsidRDefault="002F2882" w:rsidP="002F2882">
      <w:pPr>
        <w:pStyle w:val="NO"/>
      </w:pPr>
      <w:bookmarkStart w:id="183" w:name="_Toc508876909"/>
      <w:r w:rsidRPr="00E05F7D">
        <w:t>NOTE:</w:t>
      </w:r>
      <w:r w:rsidRPr="00E05F7D">
        <w:tab/>
      </w:r>
      <w:r>
        <w:t>T</w:t>
      </w:r>
      <w:r w:rsidRPr="00AF2F71">
        <w:t>imer</w:t>
      </w:r>
      <w:r>
        <w:t>s T3444 and T3445 are specified in 3GPP </w:t>
      </w:r>
      <w:r w:rsidRPr="00AF2F71">
        <w:t>T</w:t>
      </w:r>
      <w:r>
        <w:t>S 24.301 </w:t>
      </w:r>
      <w:r w:rsidRPr="006A7BDA">
        <w:t>[1</w:t>
      </w:r>
      <w:r w:rsidR="00E04A35">
        <w:t>5</w:t>
      </w:r>
      <w:r w:rsidRPr="006A7BDA">
        <w:t>].</w:t>
      </w:r>
    </w:p>
    <w:p w:rsidR="00487C3C" w:rsidRPr="003168A2" w:rsidRDefault="008C7197" w:rsidP="008C7197">
      <w:pPr>
        <w:pStyle w:val="Heading5"/>
      </w:pPr>
      <w:r>
        <w:t>5</w:t>
      </w:r>
      <w:r w:rsidR="00487C3C">
        <w:t>.</w:t>
      </w:r>
      <w:r>
        <w:t>2</w:t>
      </w:r>
      <w:r w:rsidR="00487C3C">
        <w:t>.3.2.5</w:t>
      </w:r>
      <w:r w:rsidR="00487C3C" w:rsidRPr="003168A2">
        <w:tab/>
        <w:t>PLMN-SEARCH</w:t>
      </w:r>
      <w:bookmarkEnd w:id="183"/>
    </w:p>
    <w:p w:rsidR="00487C3C" w:rsidRDefault="00487C3C" w:rsidP="00487C3C">
      <w:r>
        <w:t>The UE shall perform PLMN selection.</w:t>
      </w:r>
      <w:r w:rsidRPr="003168A2">
        <w:t xml:space="preserve"> If a new PLMN is selected, the UE shall</w:t>
      </w:r>
      <w:r>
        <w:t xml:space="preserve"> reset the registration attempt counter and</w:t>
      </w:r>
      <w:r w:rsidRPr="003168A2">
        <w:t xml:space="preserve"> </w:t>
      </w:r>
      <w:r>
        <w:rPr>
          <w:rFonts w:hint="eastAsia"/>
        </w:rPr>
        <w:t>initiate</w:t>
      </w:r>
      <w:r w:rsidRPr="003168A2">
        <w:t xml:space="preserve"> the </w:t>
      </w:r>
      <w:r>
        <w:t xml:space="preserve">initial registration </w:t>
      </w:r>
      <w:r w:rsidRPr="003168A2">
        <w:t>procedure (see subclause </w:t>
      </w:r>
      <w:r w:rsidR="006A6218">
        <w:t>5.5.1.2</w:t>
      </w:r>
      <w:r w:rsidRPr="003168A2">
        <w:t>).</w:t>
      </w:r>
    </w:p>
    <w:p w:rsidR="00487C3C" w:rsidRPr="003168A2" w:rsidRDefault="00487C3C" w:rsidP="00487C3C">
      <w:r>
        <w:t>If the selected cell is known not to be able to provide normal service, the UE may initiate registration</w:t>
      </w:r>
      <w:r w:rsidDel="00446509">
        <w:t xml:space="preserve"> </w:t>
      </w:r>
      <w:r>
        <w:t>for emergency services.</w:t>
      </w:r>
    </w:p>
    <w:p w:rsidR="00487C3C" w:rsidRPr="003168A2" w:rsidRDefault="00E0397F" w:rsidP="00E0397F">
      <w:pPr>
        <w:pStyle w:val="Heading5"/>
      </w:pPr>
      <w:bookmarkStart w:id="184" w:name="_Toc508876910"/>
      <w:r>
        <w:t>5</w:t>
      </w:r>
      <w:r w:rsidR="00487C3C">
        <w:t>.</w:t>
      </w:r>
      <w:r>
        <w:t>2</w:t>
      </w:r>
      <w:r w:rsidR="00487C3C">
        <w:t>.</w:t>
      </w:r>
      <w:r w:rsidR="00487C3C" w:rsidRPr="003168A2">
        <w:t>3.2.6</w:t>
      </w:r>
      <w:r w:rsidR="00487C3C" w:rsidRPr="003168A2">
        <w:tab/>
        <w:t>NO-CELL-AVAILABLE</w:t>
      </w:r>
      <w:bookmarkEnd w:id="184"/>
    </w:p>
    <w:p w:rsidR="00487C3C" w:rsidRDefault="00487C3C" w:rsidP="00487C3C">
      <w:r w:rsidRPr="003168A2">
        <w:t>The UE shall perform cell selection and choose an appropriate substate when a cell is found.</w:t>
      </w:r>
    </w:p>
    <w:p w:rsidR="00A41C5D" w:rsidRPr="00C607F7" w:rsidRDefault="00A41C5D" w:rsidP="00A41C5D">
      <w:pPr>
        <w:pStyle w:val="Heading2"/>
      </w:pPr>
      <w:bookmarkStart w:id="185" w:name="_Toc508876911"/>
      <w:bookmarkStart w:id="186" w:name="_Toc516007581"/>
      <w:r>
        <w:t>5</w:t>
      </w:r>
      <w:r w:rsidR="004B5A6C">
        <w:t>.3</w:t>
      </w:r>
      <w:r w:rsidR="004B5A6C">
        <w:tab/>
        <w:t>General on elementary 5G</w:t>
      </w:r>
      <w:r w:rsidRPr="00C607F7">
        <w:t>MM procedures</w:t>
      </w:r>
      <w:bookmarkEnd w:id="185"/>
      <w:bookmarkEnd w:id="186"/>
    </w:p>
    <w:p w:rsidR="00920EE0" w:rsidRDefault="00222ECC" w:rsidP="00920EE0">
      <w:pPr>
        <w:pStyle w:val="Heading3"/>
      </w:pPr>
      <w:bookmarkStart w:id="187" w:name="_Toc508876912"/>
      <w:bookmarkStart w:id="188" w:name="_Toc516007582"/>
      <w:r>
        <w:t>5.3</w:t>
      </w:r>
      <w:r w:rsidR="00920EE0">
        <w:t>.1</w:t>
      </w:r>
      <w:r w:rsidR="00920EE0">
        <w:tab/>
      </w:r>
      <w:r w:rsidR="00CB6016">
        <w:t xml:space="preserve">5GMM modes and </w:t>
      </w:r>
      <w:r w:rsidR="007A791E">
        <w:t xml:space="preserve">N1 </w:t>
      </w:r>
      <w:r w:rsidR="00920EE0">
        <w:t>NAS signalling connection</w:t>
      </w:r>
      <w:bookmarkEnd w:id="187"/>
      <w:bookmarkEnd w:id="188"/>
    </w:p>
    <w:p w:rsidR="003E0676" w:rsidRDefault="00222ECC">
      <w:pPr>
        <w:pStyle w:val="Heading4"/>
      </w:pPr>
      <w:bookmarkStart w:id="189" w:name="_Toc508876913"/>
      <w:r>
        <w:t>5.3</w:t>
      </w:r>
      <w:r w:rsidR="00920EE0">
        <w:t>.1.1</w:t>
      </w:r>
      <w:r w:rsidR="00920EE0">
        <w:tab/>
        <w:t xml:space="preserve">Establishment of the </w:t>
      </w:r>
      <w:r w:rsidR="007A791E">
        <w:t xml:space="preserve">N1 </w:t>
      </w:r>
      <w:r w:rsidR="00920EE0">
        <w:t>NAS signalling connection</w:t>
      </w:r>
      <w:bookmarkEnd w:id="189"/>
    </w:p>
    <w:p w:rsidR="00487C3C" w:rsidRPr="00860109" w:rsidRDefault="00487C3C" w:rsidP="00487C3C">
      <w:r w:rsidRPr="003168A2">
        <w:t xml:space="preserve">When the UE is in </w:t>
      </w:r>
      <w:r>
        <w:rPr>
          <w:rFonts w:hint="eastAsia"/>
        </w:rPr>
        <w:t>5G</w:t>
      </w:r>
      <w:r w:rsidRPr="003168A2">
        <w:t xml:space="preserve">MM-IDLE mode </w:t>
      </w:r>
      <w:r>
        <w:t xml:space="preserve">over 3GPP access </w:t>
      </w:r>
      <w:r w:rsidRPr="003168A2">
        <w:t>and needs to transmit an initial NAS message, the UE shall request the lower layer to establish a</w:t>
      </w:r>
      <w:r>
        <w:t>n</w:t>
      </w:r>
      <w:r w:rsidRPr="003168A2">
        <w:t xml:space="preserve"> </w:t>
      </w:r>
      <w:r>
        <w:t>RRC</w:t>
      </w:r>
      <w:r w:rsidRPr="003168A2">
        <w:t xml:space="preserve"> connection.</w:t>
      </w:r>
      <w:r w:rsidRPr="00860109">
        <w:t xml:space="preserve"> Upon indication from the lower layers that the RRC connection </w:t>
      </w:r>
      <w:r w:rsidRPr="00860109">
        <w:lastRenderedPageBreak/>
        <w:t>has been established, the UE shall consider that the N1 NAS signalling connection over 3GPP access is established and enter 5GMM-CO</w:t>
      </w:r>
      <w:r>
        <w:t>NNECTED mode over 3GPP access.</w:t>
      </w:r>
    </w:p>
    <w:p w:rsidR="00487C3C" w:rsidRPr="003168A2" w:rsidRDefault="00487C3C" w:rsidP="00487C3C">
      <w:r w:rsidRPr="00860109">
        <w:t>When the UE is in 5GMM-IDLE mode over non-3GPP access, and the UE receives an indication from the lower layers of access stratum connection establishment, the UE shall consider the N1 NAS signalling connection established enter 5GMM-CONNECTED mode over non-3GPP access and send an initial NAS message.</w:t>
      </w:r>
    </w:p>
    <w:p w:rsidR="00487C3C" w:rsidRPr="003168A2" w:rsidRDefault="00487C3C" w:rsidP="00487C3C">
      <w:r w:rsidRPr="003168A2">
        <w:t>Initial NAS messages are:</w:t>
      </w:r>
    </w:p>
    <w:p w:rsidR="00487C3C" w:rsidRPr="003168A2" w:rsidRDefault="000C377B" w:rsidP="00F43D52">
      <w:pPr>
        <w:pStyle w:val="B1"/>
      </w:pPr>
      <w:r>
        <w:t>a)</w:t>
      </w:r>
      <w:r w:rsidR="00487C3C" w:rsidRPr="003168A2">
        <w:tab/>
      </w:r>
      <w:r w:rsidR="00487C3C">
        <w:rPr>
          <w:rFonts w:hint="eastAsia"/>
        </w:rPr>
        <w:t>REGISTRATION</w:t>
      </w:r>
      <w:r w:rsidR="00487C3C" w:rsidRPr="003168A2">
        <w:t xml:space="preserve"> REQUEST</w:t>
      </w:r>
      <w:r w:rsidR="00487C3C">
        <w:t xml:space="preserve"> message</w:t>
      </w:r>
      <w:r w:rsidR="00487C3C" w:rsidRPr="003168A2">
        <w:t>;</w:t>
      </w:r>
    </w:p>
    <w:p w:rsidR="00487C3C" w:rsidRPr="003168A2" w:rsidRDefault="000C377B" w:rsidP="00F43D52">
      <w:pPr>
        <w:pStyle w:val="B1"/>
      </w:pPr>
      <w:r>
        <w:t>b)</w:t>
      </w:r>
      <w:r w:rsidR="00487C3C" w:rsidRPr="003168A2">
        <w:tab/>
      </w:r>
      <w:r w:rsidR="00487C3C">
        <w:rPr>
          <w:rFonts w:hint="eastAsia"/>
        </w:rPr>
        <w:t>DEREGISTRATION</w:t>
      </w:r>
      <w:r w:rsidR="00487C3C" w:rsidRPr="003168A2">
        <w:t xml:space="preserve"> REQUEST</w:t>
      </w:r>
      <w:r w:rsidR="00487C3C">
        <w:t xml:space="preserve"> message</w:t>
      </w:r>
      <w:r w:rsidR="00487C3C" w:rsidRPr="003168A2">
        <w:t>;</w:t>
      </w:r>
      <w:r w:rsidR="00487C3C">
        <w:rPr>
          <w:rFonts w:hint="eastAsia"/>
        </w:rPr>
        <w:t xml:space="preserve"> and</w:t>
      </w:r>
    </w:p>
    <w:p w:rsidR="00487C3C" w:rsidRPr="003168A2" w:rsidRDefault="000C377B" w:rsidP="00F43D52">
      <w:pPr>
        <w:pStyle w:val="B1"/>
      </w:pPr>
      <w:r>
        <w:t>c)</w:t>
      </w:r>
      <w:r w:rsidR="00487C3C" w:rsidRPr="003168A2">
        <w:tab/>
        <w:t>SERVICE REQUEST</w:t>
      </w:r>
      <w:r w:rsidR="00487C3C">
        <w:t xml:space="preserve"> message</w:t>
      </w:r>
      <w:r w:rsidR="00487C3C">
        <w:rPr>
          <w:rFonts w:hint="eastAsia"/>
        </w:rPr>
        <w:t>.</w:t>
      </w:r>
    </w:p>
    <w:p w:rsidR="00487C3C" w:rsidRPr="00EC5D56" w:rsidRDefault="00487C3C" w:rsidP="00487C3C">
      <w:r w:rsidRPr="00E3053D">
        <w:t>If the UE is capable of both N1 mode and S1 mode</w:t>
      </w:r>
      <w:r>
        <w:t xml:space="preserve"> and lower layers provide an indication that the current </w:t>
      </w:r>
      <w:r w:rsidRPr="00E3053D">
        <w:t xml:space="preserve">E-UTRA cell </w:t>
      </w:r>
      <w:r>
        <w:t xml:space="preserve">is </w:t>
      </w:r>
      <w:r w:rsidRPr="00E3053D">
        <w:t xml:space="preserve">connected to </w:t>
      </w:r>
      <w:r>
        <w:t>both EPC and 5GCN,</w:t>
      </w:r>
      <w:r w:rsidRPr="00EC5D56">
        <w:t xml:space="preserve"> f</w:t>
      </w:r>
      <w:r w:rsidRPr="00EC5D56">
        <w:rPr>
          <w:rFonts w:hint="eastAsia"/>
        </w:rPr>
        <w:t xml:space="preserve">or the routing of </w:t>
      </w:r>
      <w:r w:rsidRPr="00D87EB9">
        <w:t>the REGISTRATION REQUEST</w:t>
      </w:r>
      <w:r>
        <w:t xml:space="preserve"> message</w:t>
      </w:r>
      <w:r w:rsidRPr="00D87EB9">
        <w:rPr>
          <w:rFonts w:hint="eastAsia"/>
        </w:rPr>
        <w:t xml:space="preserve"> </w:t>
      </w:r>
      <w:r>
        <w:t xml:space="preserve">during </w:t>
      </w:r>
      <w:r w:rsidRPr="00EC5D56">
        <w:rPr>
          <w:rFonts w:hint="eastAsia"/>
        </w:rPr>
        <w:t xml:space="preserve">the initial </w:t>
      </w:r>
      <w:r>
        <w:t>registration procedure</w:t>
      </w:r>
      <w:r w:rsidRPr="00EC5D56">
        <w:rPr>
          <w:rFonts w:hint="eastAsia"/>
        </w:rPr>
        <w:t xml:space="preserve"> to the appropriate </w:t>
      </w:r>
      <w:r>
        <w:rPr>
          <w:rFonts w:hint="eastAsia"/>
        </w:rPr>
        <w:t xml:space="preserve">core network </w:t>
      </w:r>
      <w:r w:rsidRPr="00EC5D56">
        <w:t xml:space="preserve">(EPC or 5GCN), the UE NAS provides the lower layers with the selected </w:t>
      </w:r>
      <w:r w:rsidRPr="00EC5D56">
        <w:rPr>
          <w:rFonts w:hint="eastAsia"/>
        </w:rPr>
        <w:t>core network type</w:t>
      </w:r>
      <w:r w:rsidRPr="00EC5D56">
        <w:t xml:space="preserve"> information.</w:t>
      </w:r>
    </w:p>
    <w:p w:rsidR="00487C3C" w:rsidRPr="003168A2" w:rsidRDefault="00487C3C" w:rsidP="00487C3C">
      <w:pPr>
        <w:rPr>
          <w:noProof/>
          <w:lang w:eastAsia="ko-KR"/>
        </w:rPr>
      </w:pPr>
      <w:r w:rsidRPr="003168A2">
        <w:rPr>
          <w:noProof/>
          <w:lang w:eastAsia="ko-KR"/>
        </w:rPr>
        <w:t>F</w:t>
      </w:r>
      <w:r w:rsidRPr="003168A2">
        <w:rPr>
          <w:rFonts w:hint="eastAsia"/>
          <w:noProof/>
          <w:lang w:eastAsia="ko-KR"/>
        </w:rPr>
        <w:t xml:space="preserve">or the routing of the initial NAS message to the appropriate </w:t>
      </w:r>
      <w:r>
        <w:rPr>
          <w:rFonts w:hint="eastAsia"/>
          <w:noProof/>
        </w:rPr>
        <w:t>AMF</w:t>
      </w:r>
      <w:r w:rsidRPr="003168A2">
        <w:rPr>
          <w:rFonts w:hint="eastAsia"/>
          <w:noProof/>
          <w:lang w:eastAsia="ko-KR"/>
        </w:rPr>
        <w:t xml:space="preserve">, </w:t>
      </w:r>
      <w:r>
        <w:rPr>
          <w:rFonts w:hint="eastAsia"/>
          <w:noProof/>
        </w:rPr>
        <w:t xml:space="preserve">if </w:t>
      </w:r>
      <w:r w:rsidRPr="00207682">
        <w:t xml:space="preserve">the UE holds a valid </w:t>
      </w:r>
      <w:r>
        <w:rPr>
          <w:rFonts w:hint="eastAsia"/>
        </w:rPr>
        <w:t>5G-</w:t>
      </w:r>
      <w:r w:rsidRPr="00207682">
        <w:t>GUTI</w:t>
      </w:r>
      <w:r>
        <w:rPr>
          <w:rFonts w:hint="eastAsia"/>
        </w:rPr>
        <w:t>,</w:t>
      </w:r>
      <w:r w:rsidRPr="00394392">
        <w:rPr>
          <w:noProof/>
          <w:lang w:eastAsia="ko-KR"/>
        </w:rPr>
        <w:t xml:space="preserve"> </w:t>
      </w:r>
      <w:r w:rsidRPr="003168A2">
        <w:rPr>
          <w:rFonts w:hint="eastAsia"/>
          <w:noProof/>
          <w:lang w:eastAsia="ko-KR"/>
        </w:rPr>
        <w:t xml:space="preserve">the UE NAS provides the lower layers with either </w:t>
      </w:r>
      <w:r w:rsidRPr="003168A2">
        <w:rPr>
          <w:noProof/>
          <w:lang w:eastAsia="ko-KR"/>
        </w:rPr>
        <w:t xml:space="preserve">the </w:t>
      </w:r>
      <w:r>
        <w:rPr>
          <w:rFonts w:hint="eastAsia"/>
          <w:noProof/>
        </w:rPr>
        <w:t>5G-</w:t>
      </w:r>
      <w:r w:rsidRPr="003168A2">
        <w:rPr>
          <w:rFonts w:hint="eastAsia"/>
          <w:noProof/>
          <w:lang w:eastAsia="ko-KR"/>
        </w:rPr>
        <w:t xml:space="preserve">S-TMSI or the registered </w:t>
      </w:r>
      <w:r w:rsidRPr="003168A2">
        <w:rPr>
          <w:noProof/>
          <w:lang w:eastAsia="ko-KR"/>
        </w:rPr>
        <w:t>GU</w:t>
      </w:r>
      <w:r>
        <w:rPr>
          <w:rFonts w:hint="eastAsia"/>
          <w:noProof/>
        </w:rPr>
        <w:t>AMI</w:t>
      </w:r>
      <w:r w:rsidR="00983CEE" w:rsidRPr="00C67792">
        <w:rPr>
          <w:lang w:eastAsia="ko-KR"/>
        </w:rPr>
        <w:t xml:space="preserve">, or </w:t>
      </w:r>
      <w:r w:rsidR="00983CEE">
        <w:rPr>
          <w:rFonts w:cs="Arial"/>
        </w:rPr>
        <w:t>neither the 5G-S-TMSI nor registered GUAMI</w:t>
      </w:r>
      <w:r w:rsidR="00983CEE" w:rsidRPr="00394392">
        <w:rPr>
          <w:noProof/>
          <w:lang w:eastAsia="ko-KR"/>
        </w:rPr>
        <w:t xml:space="preserve"> </w:t>
      </w:r>
      <w:r w:rsidRPr="00394392">
        <w:rPr>
          <w:noProof/>
          <w:lang w:eastAsia="ko-KR"/>
        </w:rPr>
        <w:t>according to the following rules</w:t>
      </w:r>
      <w:r>
        <w:rPr>
          <w:noProof/>
          <w:lang w:eastAsia="ko-KR"/>
        </w:rPr>
        <w:t>:</w:t>
      </w:r>
    </w:p>
    <w:p w:rsidR="00983CEE" w:rsidRDefault="00983CEE" w:rsidP="00983CEE">
      <w:pPr>
        <w:pStyle w:val="B1"/>
      </w:pPr>
      <w:r w:rsidRPr="00C67792">
        <w:t>a)</w:t>
      </w:r>
      <w:r w:rsidRPr="00C67792">
        <w:tab/>
        <w:t xml:space="preserve">if the </w:t>
      </w:r>
      <w:r>
        <w:t xml:space="preserve">registration </w:t>
      </w:r>
      <w:r w:rsidR="00B51454">
        <w:t xml:space="preserve">procedure for mobility and periodic </w:t>
      </w:r>
      <w:r>
        <w:t>updat</w:t>
      </w:r>
      <w:r w:rsidR="00B51454">
        <w:t>e</w:t>
      </w:r>
      <w:r>
        <w:t xml:space="preserve"> was triggered due to the update of the allowed NSSAI or the configured NSSAI included in the last CONFIGURATION UPDATE COMMAND message, the UE NAS shall not provide the lower layers with the 5G-S-TMSI or the registered GUAMI; or</w:t>
      </w:r>
    </w:p>
    <w:p w:rsidR="00983CEE" w:rsidRPr="00C67792" w:rsidRDefault="00983CEE" w:rsidP="00983CEE">
      <w:pPr>
        <w:pStyle w:val="B1"/>
        <w:rPr>
          <w:lang w:eastAsia="ko-KR"/>
        </w:rPr>
      </w:pPr>
      <w:r>
        <w:rPr>
          <w:lang w:eastAsia="ko-KR"/>
        </w:rPr>
        <w:t>b)</w:t>
      </w:r>
      <w:r>
        <w:rPr>
          <w:lang w:eastAsia="ko-KR"/>
        </w:rPr>
        <w:tab/>
        <w:t>otherwise:</w:t>
      </w:r>
    </w:p>
    <w:p w:rsidR="00487C3C" w:rsidRPr="00A63FA3" w:rsidRDefault="00983CEE" w:rsidP="00621D46">
      <w:pPr>
        <w:pStyle w:val="B2"/>
        <w:rPr>
          <w:noProof/>
        </w:rPr>
      </w:pPr>
      <w:r>
        <w:rPr>
          <w:noProof/>
        </w:rPr>
        <w:t>1</w:t>
      </w:r>
      <w:r w:rsidR="00487C3C" w:rsidRPr="00A63FA3">
        <w:rPr>
          <w:rFonts w:hint="eastAsia"/>
          <w:noProof/>
        </w:rPr>
        <w:t>)</w:t>
      </w:r>
      <w:r w:rsidR="00487C3C" w:rsidRPr="00A63FA3">
        <w:rPr>
          <w:rFonts w:hint="eastAsia"/>
          <w:noProof/>
        </w:rPr>
        <w:tab/>
      </w:r>
      <w:r>
        <w:rPr>
          <w:noProof/>
        </w:rPr>
        <w:t xml:space="preserve">if </w:t>
      </w:r>
      <w:r w:rsidR="00487C3C" w:rsidRPr="00A63FA3">
        <w:rPr>
          <w:noProof/>
        </w:rPr>
        <w:t>the tracking area of the current cell</w:t>
      </w:r>
      <w:r w:rsidR="00487C3C" w:rsidRPr="00A63FA3">
        <w:rPr>
          <w:rFonts w:hint="eastAsia"/>
          <w:noProof/>
        </w:rPr>
        <w:t xml:space="preserve"> </w:t>
      </w:r>
      <w:r w:rsidR="00487C3C" w:rsidRPr="00A63FA3">
        <w:rPr>
          <w:noProof/>
        </w:rPr>
        <w:t>is in the</w:t>
      </w:r>
      <w:r w:rsidR="00500947">
        <w:rPr>
          <w:noProof/>
        </w:rPr>
        <w:t xml:space="preserve"> </w:t>
      </w:r>
      <w:r w:rsidR="00487C3C">
        <w:rPr>
          <w:noProof/>
        </w:rPr>
        <w:t>registration area</w:t>
      </w:r>
      <w:r w:rsidR="00487C3C" w:rsidRPr="00A63FA3">
        <w:rPr>
          <w:rFonts w:hint="eastAsia"/>
          <w:noProof/>
        </w:rPr>
        <w:t xml:space="preserve">, the UE </w:t>
      </w:r>
      <w:r w:rsidR="00487C3C" w:rsidRPr="00A63FA3">
        <w:rPr>
          <w:noProof/>
        </w:rPr>
        <w:t xml:space="preserve">NAS </w:t>
      </w:r>
      <w:r w:rsidR="00487C3C" w:rsidRPr="00A63FA3">
        <w:rPr>
          <w:rFonts w:hint="eastAsia"/>
          <w:noProof/>
        </w:rPr>
        <w:t xml:space="preserve">shall </w:t>
      </w:r>
      <w:r w:rsidR="00487C3C" w:rsidRPr="00A63FA3">
        <w:rPr>
          <w:noProof/>
        </w:rPr>
        <w:t xml:space="preserve">provide </w:t>
      </w:r>
      <w:r w:rsidR="00487C3C" w:rsidRPr="00A63FA3">
        <w:rPr>
          <w:rFonts w:hint="eastAsia"/>
          <w:noProof/>
        </w:rPr>
        <w:t>the lower</w:t>
      </w:r>
      <w:r w:rsidR="00487C3C" w:rsidRPr="00A63FA3">
        <w:rPr>
          <w:noProof/>
        </w:rPr>
        <w:t xml:space="preserve"> </w:t>
      </w:r>
      <w:r w:rsidR="00487C3C" w:rsidRPr="00A63FA3">
        <w:rPr>
          <w:rFonts w:hint="eastAsia"/>
          <w:noProof/>
        </w:rPr>
        <w:t>layer</w:t>
      </w:r>
      <w:r w:rsidR="00487C3C" w:rsidRPr="00A63FA3">
        <w:rPr>
          <w:noProof/>
        </w:rPr>
        <w:t>s</w:t>
      </w:r>
      <w:r w:rsidR="00487C3C" w:rsidRPr="00A63FA3">
        <w:rPr>
          <w:rFonts w:hint="eastAsia"/>
          <w:noProof/>
        </w:rPr>
        <w:t xml:space="preserve"> </w:t>
      </w:r>
      <w:r w:rsidR="00487C3C" w:rsidRPr="00A63FA3">
        <w:rPr>
          <w:noProof/>
        </w:rPr>
        <w:t xml:space="preserve">with the </w:t>
      </w:r>
      <w:r w:rsidR="00487C3C">
        <w:rPr>
          <w:rFonts w:hint="eastAsia"/>
          <w:noProof/>
        </w:rPr>
        <w:t>5G-</w:t>
      </w:r>
      <w:r w:rsidR="00487C3C" w:rsidRPr="00A63FA3">
        <w:rPr>
          <w:noProof/>
        </w:rPr>
        <w:t>S-TMSI</w:t>
      </w:r>
      <w:r w:rsidR="00487C3C" w:rsidRPr="00A63FA3">
        <w:rPr>
          <w:rFonts w:hint="eastAsia"/>
          <w:noProof/>
        </w:rPr>
        <w:t xml:space="preserve">, but shall not provide the registered </w:t>
      </w:r>
      <w:r w:rsidR="00487C3C">
        <w:rPr>
          <w:noProof/>
        </w:rPr>
        <w:t>GUAMI</w:t>
      </w:r>
      <w:r w:rsidR="00487C3C" w:rsidRPr="00A63FA3">
        <w:rPr>
          <w:rFonts w:hint="eastAsia"/>
          <w:noProof/>
        </w:rPr>
        <w:t xml:space="preserve"> to the lower layer</w:t>
      </w:r>
      <w:r w:rsidR="00487C3C" w:rsidRPr="00A63FA3">
        <w:rPr>
          <w:noProof/>
        </w:rPr>
        <w:t>s;</w:t>
      </w:r>
      <w:r>
        <w:rPr>
          <w:noProof/>
        </w:rPr>
        <w:t xml:space="preserve"> or</w:t>
      </w:r>
    </w:p>
    <w:p w:rsidR="00487C3C" w:rsidRDefault="00983CEE" w:rsidP="00621D46">
      <w:pPr>
        <w:pStyle w:val="B2"/>
        <w:rPr>
          <w:noProof/>
        </w:rPr>
      </w:pPr>
      <w:r>
        <w:rPr>
          <w:noProof/>
        </w:rPr>
        <w:t>2</w:t>
      </w:r>
      <w:r w:rsidR="00487C3C" w:rsidRPr="00A63FA3">
        <w:rPr>
          <w:rFonts w:hint="eastAsia"/>
          <w:noProof/>
        </w:rPr>
        <w:t>)</w:t>
      </w:r>
      <w:r w:rsidR="00487C3C" w:rsidRPr="00A63FA3">
        <w:rPr>
          <w:rFonts w:hint="eastAsia"/>
          <w:noProof/>
        </w:rPr>
        <w:tab/>
      </w:r>
      <w:r>
        <w:rPr>
          <w:noProof/>
        </w:rPr>
        <w:t xml:space="preserve">if </w:t>
      </w:r>
      <w:r w:rsidR="00487C3C" w:rsidRPr="00A63FA3">
        <w:rPr>
          <w:noProof/>
        </w:rPr>
        <w:t>the tracking area of the current cell</w:t>
      </w:r>
      <w:r w:rsidR="00487C3C" w:rsidRPr="00A63FA3">
        <w:rPr>
          <w:rFonts w:hint="eastAsia"/>
          <w:noProof/>
        </w:rPr>
        <w:t xml:space="preserve"> </w:t>
      </w:r>
      <w:r w:rsidR="00487C3C" w:rsidRPr="00A63FA3">
        <w:rPr>
          <w:noProof/>
        </w:rPr>
        <w:t>is</w:t>
      </w:r>
      <w:r w:rsidR="00487C3C" w:rsidRPr="00A63FA3">
        <w:rPr>
          <w:rFonts w:hint="eastAsia"/>
          <w:noProof/>
        </w:rPr>
        <w:t xml:space="preserve"> not</w:t>
      </w:r>
      <w:r w:rsidR="00487C3C" w:rsidRPr="00A63FA3">
        <w:rPr>
          <w:noProof/>
        </w:rPr>
        <w:t xml:space="preserve"> in the</w:t>
      </w:r>
      <w:r w:rsidR="00500947">
        <w:rPr>
          <w:noProof/>
        </w:rPr>
        <w:t xml:space="preserve"> </w:t>
      </w:r>
      <w:r w:rsidR="00487C3C">
        <w:rPr>
          <w:noProof/>
        </w:rPr>
        <w:t>registration area</w:t>
      </w:r>
      <w:r w:rsidR="00487C3C" w:rsidRPr="00A63FA3">
        <w:rPr>
          <w:rFonts w:hint="eastAsia"/>
          <w:noProof/>
        </w:rPr>
        <w:t>, the UE NAS shall provide</w:t>
      </w:r>
      <w:r w:rsidR="00487C3C" w:rsidRPr="00A63FA3">
        <w:rPr>
          <w:noProof/>
        </w:rPr>
        <w:t xml:space="preserve"> the lower layers with </w:t>
      </w:r>
      <w:r w:rsidR="00487C3C" w:rsidRPr="00A63FA3">
        <w:rPr>
          <w:rFonts w:hint="eastAsia"/>
          <w:noProof/>
        </w:rPr>
        <w:t xml:space="preserve">the </w:t>
      </w:r>
      <w:r>
        <w:rPr>
          <w:noProof/>
        </w:rPr>
        <w:t xml:space="preserve">registered </w:t>
      </w:r>
      <w:r w:rsidR="00487C3C">
        <w:rPr>
          <w:noProof/>
        </w:rPr>
        <w:t>GUAMI</w:t>
      </w:r>
      <w:r>
        <w:t>, but shall not provide the lower layers with the 5G-S-TMSI.</w:t>
      </w:r>
    </w:p>
    <w:p w:rsidR="00983CEE" w:rsidRPr="00DE60FD" w:rsidRDefault="00983CEE" w:rsidP="00983CEE">
      <w:bookmarkStart w:id="190" w:name="_Toc508876914"/>
      <w:r>
        <w:t>If the UE does not hold a valid 5G-GUTI</w:t>
      </w:r>
      <w:r w:rsidRPr="00C67792">
        <w:rPr>
          <w:lang w:eastAsia="zh-CN"/>
        </w:rPr>
        <w:t xml:space="preserve">, </w:t>
      </w:r>
      <w:r w:rsidRPr="00C67792">
        <w:t xml:space="preserve">the </w:t>
      </w:r>
      <w:r>
        <w:t>UE</w:t>
      </w:r>
      <w:r w:rsidRPr="00C67792">
        <w:t xml:space="preserve"> NAS </w:t>
      </w:r>
      <w:r>
        <w:t xml:space="preserve">does not </w:t>
      </w:r>
      <w:r w:rsidRPr="00C67792">
        <w:t xml:space="preserve">provide the lower layers with the 5G-S-TMSI or the </w:t>
      </w:r>
      <w:r>
        <w:t xml:space="preserve">registered </w:t>
      </w:r>
      <w:r w:rsidRPr="00C67792">
        <w:t>GUAMI.</w:t>
      </w:r>
    </w:p>
    <w:p w:rsidR="00983CEE" w:rsidRPr="00C67792" w:rsidRDefault="00983CEE" w:rsidP="00983CEE">
      <w:r w:rsidRPr="00C67792">
        <w:rPr>
          <w:lang w:eastAsia="ko-KR"/>
        </w:rPr>
        <w:t xml:space="preserve">The </w:t>
      </w:r>
      <w:r>
        <w:rPr>
          <w:lang w:eastAsia="ko-KR"/>
        </w:rPr>
        <w:t>UE</w:t>
      </w:r>
      <w:r w:rsidRPr="00C67792">
        <w:rPr>
          <w:lang w:eastAsia="ko-KR"/>
        </w:rPr>
        <w:t xml:space="preserve"> NAS also provides the lower layers with the identity of the selected PLMN </w:t>
      </w:r>
      <w:r w:rsidRPr="00C67792">
        <w:t>(see 3GPP TS 38.331 [</w:t>
      </w:r>
      <w:r w:rsidR="00077083">
        <w:t>30</w:t>
      </w:r>
      <w:r w:rsidRPr="00C67792">
        <w:t>])</w:t>
      </w:r>
      <w:r w:rsidRPr="00C67792">
        <w:rPr>
          <w:lang w:eastAsia="ko-KR"/>
        </w:rPr>
        <w:t>.</w:t>
      </w:r>
      <w:r w:rsidRPr="00C67792">
        <w:t xml:space="preserve"> In a shared network, the UE shall choose one of the PLMN identities as specified in 3GPP TS 23.122 [</w:t>
      </w:r>
      <w:r w:rsidR="00B5047D">
        <w:t>5</w:t>
      </w:r>
      <w:r w:rsidRPr="00C67792">
        <w:t>].</w:t>
      </w:r>
    </w:p>
    <w:p w:rsidR="003E0676" w:rsidRDefault="00222ECC">
      <w:pPr>
        <w:pStyle w:val="Heading4"/>
      </w:pPr>
      <w:r>
        <w:t>5.3</w:t>
      </w:r>
      <w:r w:rsidR="00920EE0">
        <w:t>.1.2</w:t>
      </w:r>
      <w:r w:rsidR="00920EE0">
        <w:tab/>
        <w:t xml:space="preserve">Release of the </w:t>
      </w:r>
      <w:r w:rsidR="007A791E">
        <w:t xml:space="preserve">N1 </w:t>
      </w:r>
      <w:r w:rsidR="00920EE0">
        <w:t>NAS signalling connection</w:t>
      </w:r>
      <w:bookmarkEnd w:id="190"/>
    </w:p>
    <w:p w:rsidR="00487C3C" w:rsidRPr="003168A2" w:rsidRDefault="00487C3C" w:rsidP="00487C3C">
      <w:r w:rsidRPr="003168A2">
        <w:t xml:space="preserve">The signalling procedure for the release of the </w:t>
      </w:r>
      <w:r>
        <w:t xml:space="preserve">N1 </w:t>
      </w:r>
      <w:r w:rsidRPr="003168A2">
        <w:t>NAS signalling connection is initiated by the network.</w:t>
      </w:r>
    </w:p>
    <w:p w:rsidR="00487C3C" w:rsidRDefault="00487C3C" w:rsidP="00487C3C">
      <w:r w:rsidRPr="003168A2">
        <w:t xml:space="preserve">In </w:t>
      </w:r>
      <w:r>
        <w:t>N</w:t>
      </w:r>
      <w:r w:rsidRPr="003168A2">
        <w:t xml:space="preserve">1 mode, </w:t>
      </w:r>
      <w:r>
        <w:t xml:space="preserve">upon indication from lower layers that the access stratum </w:t>
      </w:r>
      <w:r w:rsidRPr="003168A2">
        <w:t>connection has bee</w:t>
      </w:r>
      <w:r>
        <w:t>n released, the UE shall enter 5G</w:t>
      </w:r>
      <w:r w:rsidRPr="003168A2">
        <w:t xml:space="preserve">MM-IDLE mode and consider the </w:t>
      </w:r>
      <w:r>
        <w:t xml:space="preserve">N1 </w:t>
      </w:r>
      <w:r w:rsidRPr="003168A2">
        <w:t>NAS signalling connection released.</w:t>
      </w:r>
    </w:p>
    <w:p w:rsidR="002F2882" w:rsidRDefault="002F2882" w:rsidP="002F2882">
      <w:r>
        <w:t xml:space="preserve">If the UE is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w:t>
      </w:r>
      <w:r w:rsidR="00044A0A">
        <w:t>2</w:t>
      </w:r>
      <w:r>
        <w:t>] then:</w:t>
      </w:r>
    </w:p>
    <w:p w:rsidR="002F2882" w:rsidRDefault="002F2882" w:rsidP="002F2882">
      <w:pPr>
        <w:pStyle w:val="B1"/>
      </w:pPr>
      <w:r>
        <w:t>-</w:t>
      </w:r>
      <w:r>
        <w:tab/>
        <w:t>if the N1 NAS signalling connection that was released had been established for eCall over IMS, the UE shall start timer T3444; and</w:t>
      </w:r>
    </w:p>
    <w:p w:rsidR="002F2882" w:rsidRDefault="002F2882" w:rsidP="002F2882">
      <w:pPr>
        <w:pStyle w:val="B1"/>
      </w:pPr>
      <w:r>
        <w:t>-</w:t>
      </w:r>
      <w:r>
        <w:tab/>
        <w:t xml:space="preserve">if the N1 NAS signalling connection that was released had been established for a call to an HPLMN designated non-emergency MSISDN </w:t>
      </w:r>
      <w:r w:rsidRPr="00A63855">
        <w:t>or URI for test or terminal reconfiguration</w:t>
      </w:r>
      <w:r w:rsidRPr="002E1B14">
        <w:t xml:space="preserve"> service</w:t>
      </w:r>
      <w:r>
        <w:t>, the UE shall start timer T3445.</w:t>
      </w:r>
    </w:p>
    <w:p w:rsidR="002F2882" w:rsidRDefault="002F2882" w:rsidP="002F2882">
      <w:pPr>
        <w:pStyle w:val="NO"/>
      </w:pPr>
      <w:r w:rsidRPr="00E05F7D">
        <w:t>NOTE:</w:t>
      </w:r>
      <w:r w:rsidRPr="00E05F7D">
        <w:tab/>
      </w:r>
      <w:r>
        <w:t>T</w:t>
      </w:r>
      <w:r w:rsidRPr="00AF2F71">
        <w:t>imer</w:t>
      </w:r>
      <w:r>
        <w:t>s T3444 and T3445 are specified in 3GPP </w:t>
      </w:r>
      <w:r w:rsidRPr="00AF2F71">
        <w:t>T</w:t>
      </w:r>
      <w:r>
        <w:t>S 24.301 </w:t>
      </w:r>
      <w:r w:rsidRPr="006A7BDA">
        <w:t>[1</w:t>
      </w:r>
      <w:r w:rsidR="00E04A35">
        <w:t>5</w:t>
      </w:r>
      <w:r w:rsidRPr="006A7BDA">
        <w:t>].</w:t>
      </w:r>
    </w:p>
    <w:p w:rsidR="00487C3C" w:rsidRPr="003168A2" w:rsidRDefault="00487C3C" w:rsidP="00487C3C">
      <w:r w:rsidRPr="003168A2">
        <w:t xml:space="preserve">To allow the network to release the </w:t>
      </w:r>
      <w:r>
        <w:t xml:space="preserve">N1 </w:t>
      </w:r>
      <w:r w:rsidRPr="003168A2">
        <w:t>NAS signalling connection, the UE:</w:t>
      </w:r>
    </w:p>
    <w:p w:rsidR="00487C3C" w:rsidRPr="003168A2" w:rsidRDefault="00487C3C" w:rsidP="00487C3C">
      <w:pPr>
        <w:pStyle w:val="B1"/>
      </w:pPr>
      <w:r w:rsidRPr="003168A2">
        <w:t>a)</w:t>
      </w:r>
      <w:r w:rsidRPr="003168A2">
        <w:tab/>
      </w:r>
      <w:r>
        <w:t xml:space="preserve">shall start the timer T3540 if </w:t>
      </w:r>
      <w:r w:rsidRPr="003168A2">
        <w:t xml:space="preserve">the UE receives any of the </w:t>
      </w:r>
      <w:r>
        <w:t>5G</w:t>
      </w:r>
      <w:r w:rsidRPr="003168A2">
        <w:t>MM</w:t>
      </w:r>
      <w:r>
        <w:t xml:space="preserve"> cause values #11, </w:t>
      </w:r>
      <w:r w:rsidRPr="003168A2">
        <w:t>#12, #13 (not applicable to the service request procedure</w:t>
      </w:r>
      <w:r>
        <w:t>)</w:t>
      </w:r>
      <w:r w:rsidRPr="003168A2">
        <w:t>;</w:t>
      </w:r>
    </w:p>
    <w:p w:rsidR="00487C3C" w:rsidRDefault="00487C3C" w:rsidP="00487C3C">
      <w:pPr>
        <w:pStyle w:val="B1"/>
      </w:pPr>
      <w:r w:rsidRPr="003168A2">
        <w:t>b)</w:t>
      </w:r>
      <w:r w:rsidRPr="003168A2">
        <w:tab/>
      </w:r>
      <w:r>
        <w:t>shall start the timer T3540 if:</w:t>
      </w:r>
    </w:p>
    <w:p w:rsidR="00487C3C" w:rsidRDefault="000C377B" w:rsidP="00487C3C">
      <w:pPr>
        <w:pStyle w:val="B2"/>
      </w:pPr>
      <w:r>
        <w:lastRenderedPageBreak/>
        <w:t>1)</w:t>
      </w:r>
      <w:r w:rsidR="00487C3C">
        <w:tab/>
      </w:r>
      <w:r w:rsidR="00487C3C" w:rsidRPr="003168A2">
        <w:t xml:space="preserve">the UE receives a </w:t>
      </w:r>
      <w:r w:rsidR="00487C3C">
        <w:t>REGISTRATION</w:t>
      </w:r>
      <w:r w:rsidR="00487C3C" w:rsidRPr="003168A2">
        <w:t xml:space="preserve"> ACCEPT message</w:t>
      </w:r>
      <w:r w:rsidR="00487C3C">
        <w:t>;</w:t>
      </w:r>
    </w:p>
    <w:p w:rsidR="00487C3C" w:rsidRDefault="000C377B" w:rsidP="00487C3C">
      <w:pPr>
        <w:pStyle w:val="B2"/>
      </w:pPr>
      <w:r>
        <w:t>2)</w:t>
      </w:r>
      <w:r w:rsidR="00487C3C">
        <w:tab/>
      </w:r>
      <w:r w:rsidR="00487C3C" w:rsidRPr="003168A2">
        <w:t xml:space="preserve">the UE has </w:t>
      </w:r>
      <w:r w:rsidR="00487C3C">
        <w:rPr>
          <w:rFonts w:hint="eastAsia"/>
        </w:rPr>
        <w:t xml:space="preserve">not </w:t>
      </w:r>
      <w:r w:rsidR="00487C3C" w:rsidRPr="003168A2">
        <w:t>set</w:t>
      </w:r>
      <w:r w:rsidR="00487C3C">
        <w:rPr>
          <w:rFonts w:hint="eastAsia"/>
          <w:lang w:eastAsia="ko-KR"/>
        </w:rPr>
        <w:t xml:space="preserve"> </w:t>
      </w:r>
      <w:r w:rsidR="00487C3C" w:rsidRPr="003168A2">
        <w:t>the "</w:t>
      </w:r>
      <w:r w:rsidR="00487C3C" w:rsidRPr="000C0179">
        <w:t>follow-on request pending</w:t>
      </w:r>
      <w:r w:rsidR="00487C3C">
        <w:t>" indication</w:t>
      </w:r>
      <w:r w:rsidR="00487C3C">
        <w:rPr>
          <w:rFonts w:hint="eastAsia"/>
          <w:lang w:eastAsia="ko-KR"/>
        </w:rPr>
        <w:t xml:space="preserve"> </w:t>
      </w:r>
      <w:r w:rsidR="00487C3C" w:rsidRPr="003168A2">
        <w:t xml:space="preserve">in the </w:t>
      </w:r>
      <w:r w:rsidR="00487C3C">
        <w:t>REGISTRATION</w:t>
      </w:r>
      <w:r w:rsidR="00487C3C" w:rsidRPr="003168A2">
        <w:t xml:space="preserve"> REQUEST message</w:t>
      </w:r>
      <w:r w:rsidR="00487C3C">
        <w:t>;</w:t>
      </w:r>
    </w:p>
    <w:p w:rsidR="00383C6F" w:rsidRPr="00786B0A" w:rsidRDefault="00383C6F" w:rsidP="00383C6F">
      <w:pPr>
        <w:pStyle w:val="B2"/>
      </w:pPr>
      <w:r>
        <w:t>3)</w:t>
      </w:r>
      <w:r>
        <w:tab/>
      </w:r>
      <w:r w:rsidRPr="003168A2">
        <w:t xml:space="preserve">the UE has </w:t>
      </w:r>
      <w:r>
        <w:rPr>
          <w:rFonts w:hint="eastAsia"/>
        </w:rPr>
        <w:t xml:space="preserve">not </w:t>
      </w:r>
      <w:r>
        <w:t xml:space="preserve">included </w:t>
      </w:r>
      <w:r w:rsidRPr="003168A2">
        <w:t xml:space="preserve">the </w:t>
      </w:r>
      <w:r>
        <w:t>Uplink data status IE</w:t>
      </w:r>
      <w:r>
        <w:rPr>
          <w:rFonts w:hint="eastAsia"/>
          <w:lang w:eastAsia="ko-KR"/>
        </w:rPr>
        <w:t xml:space="preserve"> </w:t>
      </w:r>
      <w:r w:rsidRPr="003168A2">
        <w:t xml:space="preserve">in the </w:t>
      </w:r>
      <w:r>
        <w:t>REGISTRATION</w:t>
      </w:r>
      <w:r w:rsidRPr="003168A2">
        <w:t xml:space="preserve"> REQUEST message</w:t>
      </w:r>
      <w:r>
        <w:t>;</w:t>
      </w:r>
    </w:p>
    <w:p w:rsidR="00383C6F" w:rsidRPr="00786B0A" w:rsidRDefault="00383C6F" w:rsidP="00383C6F">
      <w:pPr>
        <w:pStyle w:val="B2"/>
      </w:pPr>
      <w:r>
        <w:t>4)</w:t>
      </w:r>
      <w:r>
        <w:tab/>
      </w:r>
      <w:r w:rsidRPr="003168A2">
        <w:t xml:space="preserve">the UE has </w:t>
      </w:r>
      <w:r>
        <w:rPr>
          <w:rFonts w:hint="eastAsia"/>
        </w:rPr>
        <w:t xml:space="preserve">not </w:t>
      </w:r>
      <w:r>
        <w:t xml:space="preserve">included </w:t>
      </w:r>
      <w:r w:rsidRPr="003168A2">
        <w:t xml:space="preserve">the </w:t>
      </w:r>
      <w:r>
        <w:t>Allowed PDU session status IE</w:t>
      </w:r>
      <w:r>
        <w:rPr>
          <w:rFonts w:hint="eastAsia"/>
          <w:lang w:eastAsia="ko-KR"/>
        </w:rPr>
        <w:t xml:space="preserve"> </w:t>
      </w:r>
      <w:r w:rsidRPr="003168A2">
        <w:t xml:space="preserve">in the </w:t>
      </w:r>
      <w:r>
        <w:t>REGISTRATION</w:t>
      </w:r>
      <w:r w:rsidRPr="003168A2">
        <w:t xml:space="preserve"> REQUEST message</w:t>
      </w:r>
      <w:r>
        <w:t>;</w:t>
      </w:r>
    </w:p>
    <w:p w:rsidR="00487C3C" w:rsidRDefault="00383C6F" w:rsidP="00487C3C">
      <w:pPr>
        <w:pStyle w:val="B2"/>
      </w:pPr>
      <w:r>
        <w:t>5</w:t>
      </w:r>
      <w:r w:rsidR="000C377B">
        <w:t>)</w:t>
      </w:r>
      <w:r w:rsidR="00487C3C">
        <w:tab/>
        <w:t xml:space="preserve">the registration for mobility and periodic registration update procedure has been initiated in </w:t>
      </w:r>
      <w:r w:rsidR="00500947">
        <w:t>5GMM</w:t>
      </w:r>
      <w:r w:rsidR="00487C3C">
        <w:t>-IDLE mode; and</w:t>
      </w:r>
    </w:p>
    <w:p w:rsidR="00487C3C" w:rsidRDefault="00383C6F" w:rsidP="00487C3C">
      <w:pPr>
        <w:pStyle w:val="B2"/>
      </w:pPr>
      <w:r>
        <w:t>6</w:t>
      </w:r>
      <w:r w:rsidR="000C377B">
        <w:t>)</w:t>
      </w:r>
      <w:r w:rsidR="00487C3C">
        <w:tab/>
        <w:t>the user-plane resources for PDU sessions have not been set up;</w:t>
      </w:r>
    </w:p>
    <w:p w:rsidR="00487C3C" w:rsidRDefault="00487C3C" w:rsidP="00487C3C">
      <w:pPr>
        <w:pStyle w:val="B1"/>
      </w:pPr>
      <w:r>
        <w:t>c)</w:t>
      </w:r>
      <w:r>
        <w:tab/>
        <w:t xml:space="preserve">shall start the timer T3540 if the UE receives </w:t>
      </w:r>
      <w:r w:rsidRPr="003168A2">
        <w:t xml:space="preserve">a </w:t>
      </w:r>
      <w:r>
        <w:t>REGISTRATION</w:t>
      </w:r>
      <w:r w:rsidRPr="003168A2">
        <w:t xml:space="preserve"> </w:t>
      </w:r>
      <w:r>
        <w:t>REJEC</w:t>
      </w:r>
      <w:r w:rsidRPr="003168A2">
        <w:t xml:space="preserve">T message </w:t>
      </w:r>
      <w:r>
        <w:t>indicating</w:t>
      </w:r>
      <w:r>
        <w:rPr>
          <w:rFonts w:hint="eastAsia"/>
        </w:rPr>
        <w:t>:</w:t>
      </w:r>
    </w:p>
    <w:p w:rsidR="00487C3C" w:rsidRDefault="00487C3C" w:rsidP="00487C3C">
      <w:pPr>
        <w:pStyle w:val="B2"/>
      </w:pPr>
      <w:r>
        <w:tab/>
        <w:t xml:space="preserve">the 5GMM cause value </w:t>
      </w:r>
      <w:r w:rsidR="00D95F13">
        <w:t xml:space="preserve">#9 or </w:t>
      </w:r>
      <w:r>
        <w:t>#10</w:t>
      </w:r>
      <w:r w:rsidR="0001495B">
        <w:t>;</w:t>
      </w:r>
    </w:p>
    <w:p w:rsidR="00487C3C" w:rsidRDefault="00487C3C" w:rsidP="00487C3C">
      <w:pPr>
        <w:pStyle w:val="B1"/>
      </w:pPr>
      <w:r>
        <w:t>d)</w:t>
      </w:r>
      <w:r>
        <w:tab/>
        <w:t xml:space="preserve">shall start the timer T3540 if </w:t>
      </w:r>
      <w:r w:rsidRPr="00D93DDA">
        <w:t xml:space="preserve">the UE receives a SERVICE REJECT message </w:t>
      </w:r>
      <w:r>
        <w:t>indicating</w:t>
      </w:r>
      <w:r>
        <w:rPr>
          <w:rFonts w:hint="eastAsia"/>
        </w:rPr>
        <w:t>:</w:t>
      </w:r>
    </w:p>
    <w:p w:rsidR="00487C3C" w:rsidRDefault="00487C3C" w:rsidP="00487C3C">
      <w:pPr>
        <w:pStyle w:val="B2"/>
      </w:pPr>
      <w:r>
        <w:tab/>
        <w:t xml:space="preserve">the 5GMM cause value </w:t>
      </w:r>
      <w:r w:rsidR="00D95F13">
        <w:t xml:space="preserve">#9 or </w:t>
      </w:r>
      <w:r>
        <w:t>#10</w:t>
      </w:r>
      <w:r w:rsidR="0001495B">
        <w:t>; and</w:t>
      </w:r>
    </w:p>
    <w:p w:rsidR="00CD6F76" w:rsidRDefault="00CB639F" w:rsidP="00CD6F76">
      <w:pPr>
        <w:pStyle w:val="B1"/>
      </w:pPr>
      <w:r>
        <w:t>e)</w:t>
      </w:r>
      <w:r>
        <w:tab/>
        <w:t>shall start the timer T3540 if:</w:t>
      </w:r>
    </w:p>
    <w:p w:rsidR="00CB639F" w:rsidRDefault="00CB639F" w:rsidP="00CB639F">
      <w:pPr>
        <w:pStyle w:val="B2"/>
      </w:pPr>
      <w:r>
        <w:t>1)</w:t>
      </w:r>
      <w:r>
        <w:tab/>
        <w:t xml:space="preserve">the UE receives a CONFIGURATION UPDATE COMMAND message indicating registration requested with </w:t>
      </w:r>
      <w:r w:rsidR="00883624">
        <w:t xml:space="preserve">either </w:t>
      </w:r>
      <w:r>
        <w:t xml:space="preserve">new allowed NSSAI information </w:t>
      </w:r>
      <w:r w:rsidR="00883624">
        <w:t xml:space="preserve">or new configured NSSAI information or both </w:t>
      </w:r>
      <w:r>
        <w:t>included; and</w:t>
      </w:r>
    </w:p>
    <w:p w:rsidR="00CB639F" w:rsidRDefault="00CB639F" w:rsidP="00CB639F">
      <w:pPr>
        <w:pStyle w:val="B2"/>
      </w:pPr>
      <w:r>
        <w:t>2)</w:t>
      </w:r>
      <w:r>
        <w:tab/>
        <w:t xml:space="preserve">the user-plane </w:t>
      </w:r>
      <w:r w:rsidRPr="00D405BA">
        <w:t>resources for PDU sessions have not been set up</w:t>
      </w:r>
      <w:r>
        <w:t>.</w:t>
      </w:r>
    </w:p>
    <w:p w:rsidR="00487C3C" w:rsidRDefault="00487C3C" w:rsidP="00487C3C">
      <w:pPr>
        <w:pStyle w:val="B1"/>
      </w:pPr>
      <w:r w:rsidRPr="003168A2">
        <w:t>Upon expiry of T3</w:t>
      </w:r>
      <w:r>
        <w:t>5</w:t>
      </w:r>
      <w:r w:rsidRPr="003168A2">
        <w:t>40,</w:t>
      </w:r>
    </w:p>
    <w:p w:rsidR="00CD6F76" w:rsidRDefault="00487C3C" w:rsidP="00621D46">
      <w:pPr>
        <w:pStyle w:val="B1"/>
      </w:pPr>
      <w:r>
        <w:t>-</w:t>
      </w:r>
      <w:r>
        <w:tab/>
        <w:t>in cases a</w:t>
      </w:r>
      <w:r w:rsidR="008A636B">
        <w:t>)</w:t>
      </w:r>
      <w:r>
        <w:t xml:space="preserve"> and b</w:t>
      </w:r>
      <w:r w:rsidR="008A636B">
        <w:t>)</w:t>
      </w:r>
      <w:r>
        <w:t xml:space="preserve">, </w:t>
      </w:r>
      <w:r w:rsidRPr="003168A2">
        <w:t>the UE shall locally release the established NAS signalling connection</w:t>
      </w:r>
      <w:r>
        <w:t>;</w:t>
      </w:r>
    </w:p>
    <w:p w:rsidR="00CD6F76" w:rsidRDefault="00487C3C" w:rsidP="00621D46">
      <w:pPr>
        <w:pStyle w:val="B1"/>
      </w:pPr>
      <w:r>
        <w:t>-</w:t>
      </w:r>
      <w:r>
        <w:tab/>
        <w:t>in cases c</w:t>
      </w:r>
      <w:r w:rsidR="008A636B">
        <w:t>)</w:t>
      </w:r>
      <w:r>
        <w:t xml:space="preserve"> and d</w:t>
      </w:r>
      <w:r w:rsidR="00D66D3E">
        <w:t>)</w:t>
      </w:r>
      <w:r>
        <w:t xml:space="preserve"> the UE </w:t>
      </w:r>
      <w:r w:rsidRPr="003168A2">
        <w:t xml:space="preserve">shall locally release the established </w:t>
      </w:r>
      <w:r>
        <w:t xml:space="preserve">N1 </w:t>
      </w:r>
      <w:r w:rsidRPr="003168A2">
        <w:t>NAS signalling connection</w:t>
      </w:r>
      <w:r>
        <w:t xml:space="preserve"> and the UE shall initiate the</w:t>
      </w:r>
      <w:r w:rsidRPr="00036AC4">
        <w:t xml:space="preserve"> </w:t>
      </w:r>
      <w:r>
        <w:t>registration</w:t>
      </w:r>
      <w:r w:rsidRPr="00036AC4">
        <w:t xml:space="preserve"> procedure as </w:t>
      </w:r>
      <w:r>
        <w:t>describ</w:t>
      </w:r>
      <w:r w:rsidRPr="00036AC4">
        <w:t>ed in subclause</w:t>
      </w:r>
      <w:r>
        <w:rPr>
          <w:lang w:eastAsia="ja-JP"/>
        </w:rPr>
        <w:t> </w:t>
      </w:r>
      <w:r w:rsidR="00DF1357">
        <w:rPr>
          <w:lang w:eastAsia="ja-JP"/>
        </w:rPr>
        <w:t>5.5.1.2.2</w:t>
      </w:r>
      <w:r w:rsidRPr="000011DF">
        <w:t xml:space="preserve"> or </w:t>
      </w:r>
      <w:r w:rsidR="00DF1357">
        <w:t>5.5.1.3.2</w:t>
      </w:r>
      <w:r w:rsidR="0001495B">
        <w:t>; or</w:t>
      </w:r>
    </w:p>
    <w:p w:rsidR="00CD6F76" w:rsidRDefault="00CB639F" w:rsidP="00621D46">
      <w:pPr>
        <w:pStyle w:val="B1"/>
      </w:pPr>
      <w:r>
        <w:t>-</w:t>
      </w:r>
      <w:r>
        <w:tab/>
        <w:t>in case e</w:t>
      </w:r>
      <w:r w:rsidR="008A636B">
        <w:t>)</w:t>
      </w:r>
      <w:r>
        <w:t xml:space="preserve">, the UE shall locally </w:t>
      </w:r>
      <w:r w:rsidRPr="00D405BA">
        <w:t>release the established N1 NAS signalling connection</w:t>
      </w:r>
      <w:r w:rsidRPr="00EF152A">
        <w:t xml:space="preserve"> and perform a new registration procedure as specified in subclause</w:t>
      </w:r>
      <w:r>
        <w:t> </w:t>
      </w:r>
      <w:r w:rsidRPr="00EF152A">
        <w:t>5.5.1.3.2.</w:t>
      </w:r>
    </w:p>
    <w:p w:rsidR="00487C3C" w:rsidRPr="003168A2" w:rsidRDefault="00487C3C" w:rsidP="00487C3C">
      <w:r w:rsidRPr="003168A2">
        <w:t>In case b</w:t>
      </w:r>
      <w:r w:rsidR="008A636B">
        <w:t>)</w:t>
      </w:r>
      <w:r w:rsidRPr="003168A2">
        <w:t>,</w:t>
      </w:r>
    </w:p>
    <w:p w:rsidR="00487C3C" w:rsidRPr="003168A2" w:rsidRDefault="00487C3C" w:rsidP="00487C3C">
      <w:pPr>
        <w:pStyle w:val="B1"/>
      </w:pPr>
      <w:r w:rsidRPr="003168A2">
        <w:t>-</w:t>
      </w:r>
      <w:r w:rsidRPr="003168A2">
        <w:tab/>
        <w:t>upon an indication from the lower layers that the user</w:t>
      </w:r>
      <w:r>
        <w:t>-</w:t>
      </w:r>
      <w:r w:rsidRPr="003168A2">
        <w:t xml:space="preserve">plane </w:t>
      </w:r>
      <w:r>
        <w:t>resources for PDU sessions</w:t>
      </w:r>
      <w:r w:rsidRPr="003168A2">
        <w:t xml:space="preserve"> are set</w:t>
      </w:r>
      <w:r>
        <w:t xml:space="preserve"> up, the UE shall stop timer T35</w:t>
      </w:r>
      <w:r w:rsidRPr="003168A2">
        <w:t xml:space="preserve">40 and may send uplink signalling via the existing </w:t>
      </w:r>
      <w:r>
        <w:t xml:space="preserve">N1 </w:t>
      </w:r>
      <w:r w:rsidRPr="003168A2">
        <w:t>NAS signalling conne</w:t>
      </w:r>
      <w:r>
        <w:t>ction or user data via user</w:t>
      </w:r>
      <w:r w:rsidR="004A659F">
        <w:t xml:space="preserve"> </w:t>
      </w:r>
      <w:r>
        <w:t>plane</w:t>
      </w:r>
      <w:r w:rsidR="00D2571B">
        <w:t xml:space="preserve">. If the uplink signalling is associated with emergency services fallback or </w:t>
      </w:r>
      <w:r w:rsidR="00D2571B" w:rsidRPr="00307BBD">
        <w:rPr>
          <w:lang w:eastAsia="ko-KR"/>
        </w:rPr>
        <w:t>establishing a PD</w:t>
      </w:r>
      <w:r w:rsidR="00D2571B">
        <w:rPr>
          <w:lang w:eastAsia="ko-KR"/>
        </w:rPr>
        <w:t>U session</w:t>
      </w:r>
      <w:r w:rsidR="00D2571B" w:rsidRPr="00307BBD">
        <w:rPr>
          <w:lang w:eastAsia="ko-KR"/>
        </w:rPr>
        <w:t xml:space="preserve"> for emergency services</w:t>
      </w:r>
      <w:r w:rsidR="00D2571B" w:rsidRPr="00741A80">
        <w:t>, the UE shall</w:t>
      </w:r>
      <w:r w:rsidR="00D2571B">
        <w:t xml:space="preserve"> stop timer T3540 and </w:t>
      </w:r>
      <w:r w:rsidR="00D2571B" w:rsidRPr="00741A80">
        <w:t>send the uplink signalling via the existing NAS signalling connection</w:t>
      </w:r>
      <w:r w:rsidRPr="003168A2">
        <w:t>; or</w:t>
      </w:r>
    </w:p>
    <w:p w:rsidR="00487C3C" w:rsidRPr="003168A2" w:rsidRDefault="00487C3C" w:rsidP="00487C3C">
      <w:pPr>
        <w:pStyle w:val="B1"/>
      </w:pPr>
      <w:r w:rsidRPr="003168A2">
        <w:t>-</w:t>
      </w:r>
      <w:r w:rsidRPr="003168A2">
        <w:tab/>
        <w:t>upon receipt of a DE</w:t>
      </w:r>
      <w:r>
        <w:t>REGISTRATION</w:t>
      </w:r>
      <w:r w:rsidRPr="003168A2">
        <w:t xml:space="preserve"> REQUEST mess</w:t>
      </w:r>
      <w:r>
        <w:t>age, the UE shall stop timer T3540 and respond to the network-</w:t>
      </w:r>
      <w:r w:rsidRPr="003168A2">
        <w:t>initiated de</w:t>
      </w:r>
      <w:r>
        <w:t>-registration request</w:t>
      </w:r>
      <w:r w:rsidRPr="003168A2">
        <w:t xml:space="preserve"> as specified in subclause </w:t>
      </w:r>
      <w:r w:rsidR="005561D1">
        <w:t>5.5.2.3</w:t>
      </w:r>
      <w:r w:rsidRPr="003168A2">
        <w:t>.</w:t>
      </w:r>
    </w:p>
    <w:p w:rsidR="00487C3C" w:rsidRDefault="00487C3C" w:rsidP="00487C3C">
      <w:r w:rsidRPr="003168A2">
        <w:t xml:space="preserve">In case </w:t>
      </w:r>
      <w:r>
        <w:t>c</w:t>
      </w:r>
      <w:r w:rsidR="008A636B">
        <w:t>)</w:t>
      </w:r>
      <w:r>
        <w:t>,</w:t>
      </w:r>
    </w:p>
    <w:p w:rsidR="00487C3C" w:rsidRDefault="00487C3C" w:rsidP="00487C3C">
      <w:pPr>
        <w:pStyle w:val="B1"/>
      </w:pPr>
      <w:r>
        <w:t>-</w:t>
      </w:r>
      <w:r w:rsidRPr="003168A2">
        <w:tab/>
      </w:r>
      <w:r w:rsidRPr="00017938">
        <w:t xml:space="preserve">upon an indication from the lower layers that the </w:t>
      </w:r>
      <w:r>
        <w:t xml:space="preserve">access stratum </w:t>
      </w:r>
      <w:r w:rsidRPr="00017938">
        <w:t>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r w:rsidR="00DF1357">
        <w:rPr>
          <w:lang w:eastAsia="ja-JP"/>
        </w:rPr>
        <w:t>5.5.1.2.2</w:t>
      </w:r>
      <w:r w:rsidRPr="000011DF">
        <w:t xml:space="preserve"> or </w:t>
      </w:r>
      <w:r w:rsidR="00DF1357">
        <w:t>5.5.1.</w:t>
      </w:r>
      <w:r w:rsidR="0001495B">
        <w:t>2</w:t>
      </w:r>
      <w:r w:rsidR="00DF1357">
        <w:t>.</w:t>
      </w:r>
      <w:r w:rsidR="0001495B">
        <w:t>3</w:t>
      </w:r>
      <w:r>
        <w:t>.</w:t>
      </w:r>
    </w:p>
    <w:p w:rsidR="00D2571B" w:rsidRPr="00375E58" w:rsidRDefault="00D2571B" w:rsidP="00D2571B">
      <w:pPr>
        <w:pStyle w:val="B1"/>
      </w:pPr>
      <w:r w:rsidRPr="00375E58">
        <w:t>-</w:t>
      </w:r>
      <w:r w:rsidRPr="00375E58">
        <w:tab/>
        <w:t>upon receiving a request from upper layers to send NAS signalling associated with emergency services fallback or establishing a PDU session for emergency services, the UE shall stop timer T3540 and shall locally release the NAS signalling connection, before proceeding as specified in subclause 5.5.1.</w:t>
      </w:r>
    </w:p>
    <w:p w:rsidR="00487C3C" w:rsidRDefault="00487C3C" w:rsidP="00487C3C">
      <w:r w:rsidRPr="003168A2">
        <w:t xml:space="preserve">In case </w:t>
      </w:r>
      <w:r>
        <w:t>d</w:t>
      </w:r>
      <w:r w:rsidR="008A636B">
        <w:t>)</w:t>
      </w:r>
      <w:r>
        <w:t>,</w:t>
      </w:r>
    </w:p>
    <w:p w:rsidR="00487C3C" w:rsidRDefault="00487C3C" w:rsidP="00487C3C">
      <w:pPr>
        <w:pStyle w:val="B1"/>
      </w:pPr>
      <w:r>
        <w:t>-</w:t>
      </w:r>
      <w:r w:rsidRPr="003168A2">
        <w:tab/>
      </w:r>
      <w:r w:rsidRPr="00017938">
        <w:t>upon an indication from the lower layers that the RRC 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r w:rsidR="00DF1357">
        <w:rPr>
          <w:lang w:eastAsia="ja-JP"/>
        </w:rPr>
        <w:t>5.5.1.2.2</w:t>
      </w:r>
      <w:r w:rsidRPr="000011DF">
        <w:t xml:space="preserve"> or </w:t>
      </w:r>
      <w:r w:rsidR="00DF1357">
        <w:t>5.5.1.</w:t>
      </w:r>
      <w:r w:rsidR="0001495B">
        <w:t>2</w:t>
      </w:r>
      <w:r w:rsidR="00DF1357">
        <w:t>.</w:t>
      </w:r>
      <w:r w:rsidR="0001495B">
        <w:t>3</w:t>
      </w:r>
      <w:r>
        <w:t>.</w:t>
      </w:r>
    </w:p>
    <w:p w:rsidR="00D2571B" w:rsidRDefault="00D2571B" w:rsidP="00D2571B">
      <w:pPr>
        <w:pStyle w:val="B1"/>
      </w:pPr>
      <w:r w:rsidRPr="003168A2">
        <w:t>-</w:t>
      </w:r>
      <w:r w:rsidRPr="003168A2">
        <w:tab/>
      </w:r>
      <w:r>
        <w:t xml:space="preserve">upon receiving a request from upper layers to send NAS signalling associated with emergency services fallback or </w:t>
      </w:r>
      <w:r w:rsidRPr="00307BBD">
        <w:rPr>
          <w:lang w:eastAsia="ko-KR"/>
        </w:rPr>
        <w:t>establishing a PD</w:t>
      </w:r>
      <w:r>
        <w:rPr>
          <w:lang w:eastAsia="ko-KR"/>
        </w:rPr>
        <w:t>U session</w:t>
      </w:r>
      <w:r w:rsidRPr="00307BBD">
        <w:rPr>
          <w:lang w:eastAsia="ko-KR"/>
        </w:rPr>
        <w:t xml:space="preserve"> for emergency services</w:t>
      </w:r>
      <w:r w:rsidRPr="00741A80">
        <w:t>, the UE shall</w:t>
      </w:r>
      <w:r>
        <w:t xml:space="preserve"> stop timer T3540 and shall locally release the NAS signalling connection, before proceeding as specified in subclause 5.5.1.</w:t>
      </w:r>
    </w:p>
    <w:p w:rsidR="00CD6F76" w:rsidRDefault="00CB639F" w:rsidP="00CD6F76">
      <w:r>
        <w:lastRenderedPageBreak/>
        <w:t>In case e</w:t>
      </w:r>
      <w:r w:rsidR="008A636B">
        <w:t>)</w:t>
      </w:r>
      <w:r>
        <w:t>,</w:t>
      </w:r>
    </w:p>
    <w:p w:rsidR="00CD6F76" w:rsidRPr="004F17FF" w:rsidRDefault="004F17FF" w:rsidP="004F17FF">
      <w:pPr>
        <w:pStyle w:val="B1"/>
      </w:pPr>
      <w:r w:rsidRPr="003168A2">
        <w:t>-</w:t>
      </w:r>
      <w:r w:rsidRPr="003168A2">
        <w:tab/>
      </w:r>
      <w:r w:rsidR="00CB639F" w:rsidRPr="004F17FF">
        <w:t>upon an indication from the lower layers that the RRC connection has been released, the UE shall stop timer T3540 and perform a new registration procedure as specified in subclause 5.5.1.3.2.</w:t>
      </w:r>
    </w:p>
    <w:p w:rsidR="003E0676" w:rsidRDefault="00CB6016">
      <w:pPr>
        <w:pStyle w:val="Heading4"/>
      </w:pPr>
      <w:bookmarkStart w:id="191" w:name="_Toc508876915"/>
      <w:r>
        <w:t>5.3.1.3</w:t>
      </w:r>
      <w:r>
        <w:tab/>
      </w:r>
      <w:r w:rsidRPr="006822D8">
        <w:t>5GMM-CONNECTED mode with RRC inactive indication</w:t>
      </w:r>
      <w:bookmarkEnd w:id="191"/>
    </w:p>
    <w:p w:rsidR="00487C3C" w:rsidRDefault="00487C3C" w:rsidP="00487C3C">
      <w:r>
        <w:t>This subclause is only applicable for UE's 5GMM mode over 3GPP access.</w:t>
      </w:r>
    </w:p>
    <w:p w:rsidR="00487C3C" w:rsidRDefault="00487C3C" w:rsidP="00487C3C">
      <w:r>
        <w:t>The UE is in 5GMM-CONNECTED mode with RRC inactive indication when the UE is in:</w:t>
      </w:r>
    </w:p>
    <w:p w:rsidR="00487C3C" w:rsidRDefault="00ED3DB1" w:rsidP="00487C3C">
      <w:pPr>
        <w:pStyle w:val="B1"/>
      </w:pPr>
      <w:r>
        <w:t>a)</w:t>
      </w:r>
      <w:r w:rsidR="00487C3C">
        <w:tab/>
        <w:t>5GMM-CONNECTED mode over 3GPP access at the NAS layer; and</w:t>
      </w:r>
    </w:p>
    <w:p w:rsidR="00487C3C" w:rsidRDefault="00ED3DB1" w:rsidP="00487C3C">
      <w:pPr>
        <w:pStyle w:val="B1"/>
      </w:pPr>
      <w:r>
        <w:t>b)</w:t>
      </w:r>
      <w:r w:rsidR="00487C3C">
        <w:tab/>
        <w:t>RRC_INACTIVE state at the AS layer (see 3GPP TS 38.300 [</w:t>
      </w:r>
      <w:r w:rsidR="00FF24A1">
        <w:t>2</w:t>
      </w:r>
      <w:r w:rsidR="00077083">
        <w:t>7</w:t>
      </w:r>
      <w:r w:rsidR="00487C3C">
        <w:t>]).</w:t>
      </w:r>
    </w:p>
    <w:p w:rsidR="00487C3C" w:rsidRDefault="00487C3C" w:rsidP="00487C3C">
      <w:pPr>
        <w:rPr>
          <w:noProof/>
          <w:lang w:val="en-US"/>
        </w:rPr>
      </w:pPr>
      <w:r>
        <w:rPr>
          <w:noProof/>
          <w:lang w:val="en-US"/>
        </w:rPr>
        <w:t>Unless stated otherwise, the UE behavior in 5GMM-CONNECTED mode with RRC inactive indication follows the UE behavior in 5GMM-CONNECTED over 3GPP access, except that:</w:t>
      </w:r>
    </w:p>
    <w:p w:rsidR="00487C3C" w:rsidRDefault="00ED3DB1" w:rsidP="00487C3C">
      <w:pPr>
        <w:pStyle w:val="B1"/>
        <w:rPr>
          <w:noProof/>
          <w:lang w:val="en-US"/>
        </w:rPr>
      </w:pPr>
      <w:r>
        <w:rPr>
          <w:noProof/>
          <w:lang w:val="en-US"/>
        </w:rPr>
        <w:t>a)</w:t>
      </w:r>
      <w:r w:rsidR="00487C3C">
        <w:rPr>
          <w:noProof/>
          <w:lang w:val="en-US"/>
        </w:rPr>
        <w:tab/>
        <w:t>the UE shall apply the mobility restrictions; and</w:t>
      </w:r>
    </w:p>
    <w:p w:rsidR="00487C3C" w:rsidRDefault="00ED3DB1" w:rsidP="00487C3C">
      <w:pPr>
        <w:pStyle w:val="B1"/>
        <w:rPr>
          <w:noProof/>
          <w:lang w:val="en-US"/>
        </w:rPr>
      </w:pPr>
      <w:r>
        <w:rPr>
          <w:noProof/>
          <w:lang w:val="en-US"/>
        </w:rPr>
        <w:t>b)</w:t>
      </w:r>
      <w:r w:rsidR="00487C3C">
        <w:rPr>
          <w:noProof/>
          <w:lang w:val="en-US"/>
        </w:rPr>
        <w:tab/>
        <w:t>the UE shall perform the PLMN selection procedures</w:t>
      </w:r>
    </w:p>
    <w:p w:rsidR="00487C3C" w:rsidRDefault="00487C3C" w:rsidP="00487C3C">
      <w:pPr>
        <w:rPr>
          <w:noProof/>
          <w:lang w:val="en-US"/>
        </w:rPr>
      </w:pPr>
      <w:r>
        <w:rPr>
          <w:noProof/>
          <w:lang w:val="en-US"/>
        </w:rPr>
        <w:t>as in 5GMM-IDLE mode over 3GPP access.</w:t>
      </w:r>
    </w:p>
    <w:p w:rsidR="00487C3C" w:rsidRDefault="00487C3C" w:rsidP="00487C3C">
      <w:pPr>
        <w:rPr>
          <w:noProof/>
          <w:lang w:val="en-US"/>
        </w:rPr>
      </w:pPr>
      <w:r>
        <w:rPr>
          <w:noProof/>
          <w:lang w:val="en-US"/>
        </w:rPr>
        <w:t xml:space="preserve">The UE shall transition from </w:t>
      </w:r>
      <w:r>
        <w:t>5GMM-CONNECTED mode</w:t>
      </w:r>
      <w:r>
        <w:rPr>
          <w:noProof/>
          <w:lang w:val="en-US"/>
        </w:rPr>
        <w:t xml:space="preserve"> over 3GPP access to </w:t>
      </w:r>
      <w:r>
        <w:t>5GMM-CONNECTED mode with RRC inactive</w:t>
      </w:r>
      <w:r>
        <w:rPr>
          <w:noProof/>
          <w:lang w:val="en-US"/>
        </w:rPr>
        <w:t xml:space="preserve"> indication upon indication from the lower layers that the UE has transitioned to RRC_INACTIVE state.</w:t>
      </w:r>
    </w:p>
    <w:p w:rsidR="00487C3C" w:rsidRDefault="0054568E" w:rsidP="00487C3C">
      <w:pPr>
        <w:rPr>
          <w:noProof/>
          <w:lang w:val="en-US"/>
        </w:rPr>
      </w:pPr>
      <w:r>
        <w:rPr>
          <w:noProof/>
          <w:lang w:val="en-US"/>
        </w:rPr>
        <w:t>Upon trigger of a procedure which requires sending of a NAS message, t</w:t>
      </w:r>
      <w:r w:rsidR="00487C3C">
        <w:rPr>
          <w:noProof/>
          <w:lang w:val="en-US"/>
        </w:rPr>
        <w:t xml:space="preserve">he UE </w:t>
      </w:r>
      <w:r>
        <w:rPr>
          <w:noProof/>
          <w:lang w:val="en-US"/>
        </w:rPr>
        <w:t>in</w:t>
      </w:r>
      <w:r w:rsidR="00487C3C">
        <w:rPr>
          <w:noProof/>
          <w:lang w:val="en-US"/>
        </w:rPr>
        <w:t xml:space="preserve"> 5GMM-CONNECTED mode with RRC inactive indication over 3GPP access </w:t>
      </w:r>
      <w:r>
        <w:rPr>
          <w:noProof/>
          <w:lang w:val="en-US"/>
        </w:rPr>
        <w:t xml:space="preserve">shall request the lower layers to transition to RRC_CONNECTED state </w:t>
      </w:r>
      <w:r>
        <w:t>(see 3GPP TS 38.300 [</w:t>
      </w:r>
      <w:r w:rsidR="00FF24A1">
        <w:t>2</w:t>
      </w:r>
      <w:r w:rsidR="00077083">
        <w:t>7</w:t>
      </w:r>
      <w:r>
        <w:t>])</w:t>
      </w:r>
      <w:r>
        <w:rPr>
          <w:noProof/>
          <w:lang w:val="en-US"/>
        </w:rPr>
        <w:t>.</w:t>
      </w:r>
    </w:p>
    <w:p w:rsidR="00487C3C" w:rsidRDefault="00487C3C" w:rsidP="00487C3C">
      <w:pPr>
        <w:rPr>
          <w:noProof/>
          <w:lang w:val="en-US"/>
        </w:rPr>
      </w:pPr>
      <w:r>
        <w:rPr>
          <w:noProof/>
          <w:lang w:val="en-US"/>
        </w:rPr>
        <w:t>The UE shall transition from 5GMM-CONNECTED mode with RRC inactive indication to 5GM</w:t>
      </w:r>
      <w:r w:rsidRPr="00E80FCB">
        <w:rPr>
          <w:noProof/>
          <w:lang w:val="en-US"/>
        </w:rPr>
        <w:t xml:space="preserve">M-CONNECTED </w:t>
      </w:r>
      <w:r>
        <w:rPr>
          <w:noProof/>
          <w:lang w:val="en-US"/>
        </w:rPr>
        <w:t>mode over 3GPP access u</w:t>
      </w:r>
      <w:r w:rsidRPr="00E80FCB">
        <w:rPr>
          <w:noProof/>
          <w:lang w:val="en-US"/>
        </w:rPr>
        <w:t>pon</w:t>
      </w:r>
      <w:r>
        <w:rPr>
          <w:noProof/>
          <w:lang w:val="en-US"/>
        </w:rPr>
        <w:t xml:space="preserve"> receving from the lower layers indication that the UE has transitioned to RRC_CONNECTED state </w:t>
      </w:r>
      <w:r>
        <w:t>(see 3GPP TS 38.300 [</w:t>
      </w:r>
      <w:r w:rsidR="00FF24A1">
        <w:t>2</w:t>
      </w:r>
      <w:r w:rsidR="00077083">
        <w:t>7</w:t>
      </w:r>
      <w:r>
        <w:t>])</w:t>
      </w:r>
      <w:r>
        <w:rPr>
          <w:noProof/>
          <w:lang w:val="en-US"/>
        </w:rPr>
        <w:t>.</w:t>
      </w:r>
    </w:p>
    <w:p w:rsidR="00487C3C" w:rsidRPr="00D27A95" w:rsidRDefault="00487C3C" w:rsidP="00487C3C">
      <w:pPr>
        <w:pStyle w:val="NO"/>
      </w:pPr>
      <w:r>
        <w:t>NOTE:</w:t>
      </w:r>
      <w:r>
        <w:tab/>
        <w:t xml:space="preserve">The AMF can </w:t>
      </w:r>
      <w:r w:rsidRPr="005E06A2">
        <w:t>be aware of the transition between 5GMM-CONNECTED mode and 5GMM-CONNECTED mode with R</w:t>
      </w:r>
      <w:r>
        <w:t>RC inactive indication for a UE (see 3GPP TS 23.502 </w:t>
      </w:r>
      <w:r w:rsidRPr="005E06A2">
        <w:t>[</w:t>
      </w:r>
      <w:r w:rsidR="00B5047D">
        <w:t>9</w:t>
      </w:r>
      <w:r w:rsidRPr="005E06A2">
        <w:t>]</w:t>
      </w:r>
      <w:r>
        <w:t>).</w:t>
      </w:r>
    </w:p>
    <w:p w:rsidR="00487C3C" w:rsidRDefault="00487C3C" w:rsidP="00487C3C">
      <w:pPr>
        <w:rPr>
          <w:noProof/>
          <w:lang w:val="en-US"/>
        </w:rPr>
      </w:pPr>
      <w:r>
        <w:rPr>
          <w:noProof/>
          <w:lang w:val="en-US"/>
        </w:rPr>
        <w:t xml:space="preserve">The UE shall trigger a transition from 5GMM-CONNECTED mode with RRC inactive indication to 5GMM-IDLE mode upon selection of a PLMN that is not an equivalent PLMN to the registered PLMN. </w:t>
      </w:r>
    </w:p>
    <w:p w:rsidR="0064422D" w:rsidRDefault="0064422D" w:rsidP="0064422D">
      <w:pPr>
        <w:rPr>
          <w:noProof/>
          <w:lang w:val="en-US"/>
        </w:rPr>
      </w:pPr>
      <w:r>
        <w:rPr>
          <w:noProof/>
          <w:lang w:val="en-US"/>
        </w:rPr>
        <w:t>If the UE requests the lower layers to transition to RRC_CONNECTED state at initiation of a registration procedure, a service request procedure or a de-registration procedure, upon fallback indication from lower layers, the UE shall:</w:t>
      </w:r>
    </w:p>
    <w:p w:rsidR="0064422D" w:rsidRDefault="0064422D" w:rsidP="0076076B">
      <w:pPr>
        <w:pStyle w:val="B1"/>
        <w:rPr>
          <w:noProof/>
          <w:lang w:val="en-US"/>
        </w:rPr>
      </w:pPr>
      <w:r>
        <w:rPr>
          <w:noProof/>
          <w:lang w:val="en-US"/>
        </w:rPr>
        <w:t>-</w:t>
      </w:r>
      <w:r>
        <w:rPr>
          <w:noProof/>
          <w:lang w:val="en-US"/>
        </w:rPr>
        <w:tab/>
      </w:r>
      <w:r w:rsidRPr="00251EBF">
        <w:rPr>
          <w:noProof/>
          <w:lang w:val="en-US"/>
        </w:rPr>
        <w:t xml:space="preserve">enter </w:t>
      </w:r>
      <w:r>
        <w:rPr>
          <w:noProof/>
          <w:lang w:val="en-US"/>
        </w:rPr>
        <w:t>5G</w:t>
      </w:r>
      <w:r w:rsidRPr="00251EBF">
        <w:rPr>
          <w:noProof/>
          <w:lang w:val="en-US"/>
        </w:rPr>
        <w:t>MM-IDLE mode</w:t>
      </w:r>
      <w:r>
        <w:rPr>
          <w:noProof/>
          <w:lang w:val="en-US"/>
        </w:rPr>
        <w:t>; and</w:t>
      </w:r>
    </w:p>
    <w:p w:rsidR="0064422D" w:rsidRDefault="0064422D" w:rsidP="0076076B">
      <w:pPr>
        <w:pStyle w:val="B1"/>
        <w:rPr>
          <w:noProof/>
          <w:lang w:val="en-US"/>
        </w:rPr>
      </w:pPr>
      <w:r>
        <w:rPr>
          <w:noProof/>
          <w:lang w:val="en-US"/>
        </w:rPr>
        <w:t>-</w:t>
      </w:r>
      <w:r>
        <w:rPr>
          <w:noProof/>
          <w:lang w:val="en-US"/>
        </w:rPr>
        <w:tab/>
        <w:t>proceed with the pending procedure.</w:t>
      </w:r>
    </w:p>
    <w:p w:rsidR="0064422D" w:rsidRDefault="0064422D" w:rsidP="0064422D">
      <w:pPr>
        <w:rPr>
          <w:noProof/>
          <w:lang w:val="en-US"/>
        </w:rPr>
      </w:pPr>
      <w:r>
        <w:rPr>
          <w:noProof/>
          <w:lang w:val="en-US"/>
        </w:rPr>
        <w:t>If the UE requests the lower layers to transition to RRC_CONNECTED state for other reason than initiation of a registration procedure, a service request procedure or a de-registration procedure, upon fallback indication from lower layers, the UE shall:</w:t>
      </w:r>
    </w:p>
    <w:p w:rsidR="0064422D" w:rsidRDefault="0064422D" w:rsidP="0064422D">
      <w:pPr>
        <w:pStyle w:val="B1"/>
        <w:rPr>
          <w:noProof/>
          <w:lang w:val="en-US"/>
        </w:rPr>
      </w:pPr>
      <w:r>
        <w:rPr>
          <w:noProof/>
          <w:lang w:val="en-US"/>
        </w:rPr>
        <w:t>-</w:t>
      </w:r>
      <w:r>
        <w:rPr>
          <w:noProof/>
          <w:lang w:val="en-US"/>
        </w:rPr>
        <w:tab/>
      </w:r>
      <w:r w:rsidRPr="00251EBF">
        <w:rPr>
          <w:noProof/>
          <w:lang w:val="en-US"/>
        </w:rPr>
        <w:t xml:space="preserve">enter </w:t>
      </w:r>
      <w:r>
        <w:rPr>
          <w:noProof/>
          <w:lang w:val="en-US"/>
        </w:rPr>
        <w:t>5G</w:t>
      </w:r>
      <w:r w:rsidRPr="00251EBF">
        <w:rPr>
          <w:noProof/>
          <w:lang w:val="en-US"/>
        </w:rPr>
        <w:t>MM-IDLE mode</w:t>
      </w:r>
      <w:r>
        <w:rPr>
          <w:noProof/>
          <w:lang w:val="en-US"/>
        </w:rPr>
        <w:t>;</w:t>
      </w:r>
    </w:p>
    <w:p w:rsidR="0064422D" w:rsidRDefault="0064422D" w:rsidP="0064422D">
      <w:pPr>
        <w:pStyle w:val="B1"/>
        <w:rPr>
          <w:noProof/>
          <w:lang w:val="en-US"/>
        </w:rPr>
      </w:pPr>
      <w:r>
        <w:rPr>
          <w:noProof/>
          <w:lang w:val="en-US"/>
        </w:rPr>
        <w:t>-</w:t>
      </w:r>
      <w:r>
        <w:rPr>
          <w:noProof/>
          <w:lang w:val="en-US"/>
        </w:rPr>
        <w:tab/>
        <w:t xml:space="preserve">initiate </w:t>
      </w:r>
      <w:r w:rsidRPr="00835CD4">
        <w:rPr>
          <w:noProof/>
          <w:lang w:val="en-US"/>
        </w:rPr>
        <w:t>service request procedure</w:t>
      </w:r>
      <w:r>
        <w:rPr>
          <w:noProof/>
          <w:lang w:val="en-US"/>
        </w:rPr>
        <w:t>;</w:t>
      </w:r>
      <w:r w:rsidRPr="00835CD4">
        <w:rPr>
          <w:noProof/>
          <w:lang w:val="en-US"/>
        </w:rPr>
        <w:t xml:space="preserve"> </w:t>
      </w:r>
      <w:r>
        <w:rPr>
          <w:noProof/>
          <w:lang w:val="en-US"/>
        </w:rPr>
        <w:t>and</w:t>
      </w:r>
    </w:p>
    <w:p w:rsidR="0064422D" w:rsidRDefault="0064422D" w:rsidP="0064422D">
      <w:pPr>
        <w:pStyle w:val="B1"/>
        <w:rPr>
          <w:noProof/>
          <w:lang w:val="en-US"/>
        </w:rPr>
      </w:pPr>
      <w:r>
        <w:rPr>
          <w:noProof/>
          <w:lang w:val="en-US"/>
        </w:rPr>
        <w:t>-</w:t>
      </w:r>
      <w:r>
        <w:rPr>
          <w:noProof/>
          <w:lang w:val="en-US"/>
        </w:rPr>
        <w:tab/>
        <w:t>upon successful service request procedure completion, proceed with any pending procedure.</w:t>
      </w:r>
    </w:p>
    <w:p w:rsidR="00487C3C" w:rsidRDefault="00487C3C" w:rsidP="00487C3C">
      <w:pPr>
        <w:rPr>
          <w:noProof/>
          <w:lang w:val="en-US"/>
        </w:rPr>
      </w:pPr>
      <w:r>
        <w:rPr>
          <w:noProof/>
          <w:lang w:val="en-US"/>
        </w:rPr>
        <w:t>The UE shall transition from 5GMM-CONNECTED mode with RRC inactive indication to 5GMM-IDLE</w:t>
      </w:r>
      <w:r w:rsidRPr="00E80FCB">
        <w:rPr>
          <w:noProof/>
          <w:lang w:val="en-US"/>
        </w:rPr>
        <w:t xml:space="preserve"> </w:t>
      </w:r>
      <w:r>
        <w:rPr>
          <w:noProof/>
          <w:lang w:val="en-US"/>
        </w:rPr>
        <w:t xml:space="preserve">mode over 3GPP access </w:t>
      </w:r>
      <w:r w:rsidR="008E667D">
        <w:rPr>
          <w:noProof/>
          <w:lang w:val="en-US"/>
        </w:rPr>
        <w:t xml:space="preserve">and initiate the </w:t>
      </w:r>
      <w:r w:rsidR="00A51CE4">
        <w:rPr>
          <w:noProof/>
          <w:lang w:val="en-US"/>
        </w:rPr>
        <w:t xml:space="preserve">registration procedure for </w:t>
      </w:r>
      <w:r w:rsidR="008E667D">
        <w:t xml:space="preserve">mobility </w:t>
      </w:r>
      <w:r w:rsidR="00A51CE4">
        <w:t xml:space="preserve">and periodic </w:t>
      </w:r>
      <w:r w:rsidR="008E667D">
        <w:t>registration update</w:t>
      </w:r>
      <w:r w:rsidR="008E667D" w:rsidRPr="00001521">
        <w:rPr>
          <w:noProof/>
          <w:lang w:val="en-US"/>
        </w:rPr>
        <w:t xml:space="preserve"> </w:t>
      </w:r>
      <w:r w:rsidR="00A51CE4">
        <w:rPr>
          <w:noProof/>
          <w:lang w:val="en-US"/>
        </w:rPr>
        <w:t xml:space="preserve">(i.e. </w:t>
      </w:r>
      <w:r w:rsidR="00A51CE4">
        <w:t>the 5GS registration type IE set to "</w:t>
      </w:r>
      <w:r w:rsidR="00A51CE4" w:rsidRPr="00FF1309">
        <w:t>mobility registration</w:t>
      </w:r>
      <w:r w:rsidR="00A51CE4">
        <w:t xml:space="preserve"> updating" in the REGISTRATION REQUEST message</w:t>
      </w:r>
      <w:r w:rsidR="00A51CE4">
        <w:rPr>
          <w:noProof/>
          <w:lang w:val="en-US"/>
        </w:rPr>
        <w:t>)</w:t>
      </w:r>
      <w:r w:rsidR="008E667D">
        <w:rPr>
          <w:noProof/>
          <w:lang w:val="en-US"/>
        </w:rPr>
        <w:t xml:space="preserve"> for </w:t>
      </w:r>
      <w:r w:rsidR="008E667D" w:rsidRPr="00BF4621">
        <w:t xml:space="preserve">NAS </w:t>
      </w:r>
      <w:r w:rsidR="008E667D" w:rsidRPr="00BF4621">
        <w:rPr>
          <w:rFonts w:hint="eastAsia"/>
          <w:lang w:eastAsia="ja-JP"/>
        </w:rPr>
        <w:t>signalling connect</w:t>
      </w:r>
      <w:r w:rsidR="008E667D" w:rsidRPr="00BF4621">
        <w:rPr>
          <w:lang w:eastAsia="ja-JP"/>
        </w:rPr>
        <w:t>i</w:t>
      </w:r>
      <w:r w:rsidR="008E667D" w:rsidRPr="00BF4621">
        <w:rPr>
          <w:rFonts w:hint="eastAsia"/>
          <w:lang w:eastAsia="ja-JP"/>
        </w:rPr>
        <w:t xml:space="preserve">on </w:t>
      </w:r>
      <w:r w:rsidR="008E667D" w:rsidRPr="00BF4621">
        <w:t>recovery</w:t>
      </w:r>
      <w:r w:rsidR="008E667D">
        <w:t xml:space="preserve"> as specified in subclause 5.5.1.3.2,</w:t>
      </w:r>
      <w:r w:rsidR="008E667D" w:rsidRPr="00001521">
        <w:rPr>
          <w:noProof/>
          <w:lang w:val="en-US"/>
        </w:rPr>
        <w:t xml:space="preserve"> </w:t>
      </w:r>
      <w:r>
        <w:rPr>
          <w:noProof/>
          <w:lang w:val="en-US"/>
        </w:rPr>
        <w:t>u</w:t>
      </w:r>
      <w:r w:rsidRPr="00E80FCB">
        <w:rPr>
          <w:noProof/>
          <w:lang w:val="en-US"/>
        </w:rPr>
        <w:t>pon</w:t>
      </w:r>
      <w:r>
        <w:rPr>
          <w:noProof/>
          <w:lang w:val="en-US"/>
        </w:rPr>
        <w:t xml:space="preserve"> receving from the lower layers:</w:t>
      </w:r>
    </w:p>
    <w:p w:rsidR="00487C3C" w:rsidRDefault="00ED3DB1" w:rsidP="00487C3C">
      <w:pPr>
        <w:pStyle w:val="B1"/>
        <w:rPr>
          <w:noProof/>
          <w:lang w:val="en-US"/>
        </w:rPr>
      </w:pPr>
      <w:r>
        <w:rPr>
          <w:noProof/>
          <w:lang w:val="en-US"/>
        </w:rPr>
        <w:t>a)</w:t>
      </w:r>
      <w:r w:rsidR="00487C3C">
        <w:rPr>
          <w:noProof/>
          <w:lang w:val="en-US"/>
        </w:rPr>
        <w:tab/>
        <w:t>indication that the transition from RRC_INACTIVE state to RRC_CONNECTED state has failed</w:t>
      </w:r>
      <w:r w:rsidR="008E667D">
        <w:rPr>
          <w:noProof/>
          <w:lang w:val="en-US"/>
        </w:rPr>
        <w:t>.</w:t>
      </w:r>
    </w:p>
    <w:p w:rsidR="008E667D" w:rsidRDefault="008E667D" w:rsidP="008E667D">
      <w:pPr>
        <w:rPr>
          <w:noProof/>
          <w:lang w:val="en-US"/>
        </w:rPr>
      </w:pPr>
      <w:r w:rsidRPr="00001521">
        <w:rPr>
          <w:noProof/>
          <w:lang w:val="en-US"/>
        </w:rPr>
        <w:lastRenderedPageBreak/>
        <w:t>The UE shall transition from 5GMM-CONNECTED mode with RRC inactive indication to 5GMM-IDLE mode over 3GPP access upon receving from the lower layers</w:t>
      </w:r>
      <w:r>
        <w:rPr>
          <w:noProof/>
          <w:lang w:val="en-US"/>
        </w:rPr>
        <w:t>:</w:t>
      </w:r>
    </w:p>
    <w:p w:rsidR="00487C3C" w:rsidRDefault="008E667D" w:rsidP="00487C3C">
      <w:pPr>
        <w:pStyle w:val="B1"/>
        <w:rPr>
          <w:noProof/>
          <w:lang w:val="en-US"/>
        </w:rPr>
      </w:pPr>
      <w:r>
        <w:rPr>
          <w:noProof/>
          <w:lang w:val="en-US"/>
        </w:rPr>
        <w:t>a</w:t>
      </w:r>
      <w:r w:rsidR="00ED3DB1">
        <w:rPr>
          <w:noProof/>
          <w:lang w:val="en-US"/>
        </w:rPr>
        <w:t>)</w:t>
      </w:r>
      <w:r w:rsidR="00487C3C">
        <w:rPr>
          <w:noProof/>
          <w:lang w:val="en-US"/>
        </w:rPr>
        <w:tab/>
        <w:t>indication of transition from RRC_INACTIVE to RRC_IDLE;</w:t>
      </w:r>
    </w:p>
    <w:p w:rsidR="00487C3C" w:rsidRDefault="008E667D" w:rsidP="00487C3C">
      <w:pPr>
        <w:pStyle w:val="B1"/>
        <w:rPr>
          <w:noProof/>
          <w:lang w:val="en-US"/>
        </w:rPr>
      </w:pPr>
      <w:r>
        <w:rPr>
          <w:noProof/>
          <w:lang w:val="en-US"/>
        </w:rPr>
        <w:t>b</w:t>
      </w:r>
      <w:r w:rsidR="00ED3DB1">
        <w:rPr>
          <w:noProof/>
          <w:lang w:val="en-US"/>
        </w:rPr>
        <w:t>)</w:t>
      </w:r>
      <w:r w:rsidR="00487C3C">
        <w:rPr>
          <w:noProof/>
          <w:lang w:val="en-US"/>
        </w:rPr>
        <w:tab/>
        <w:t xml:space="preserve">AMF paging </w:t>
      </w:r>
      <w:r>
        <w:rPr>
          <w:noProof/>
          <w:lang w:val="en-US"/>
        </w:rPr>
        <w:t>indication</w:t>
      </w:r>
      <w:r w:rsidR="00487C3C">
        <w:rPr>
          <w:noProof/>
          <w:lang w:val="en-US"/>
        </w:rPr>
        <w:t>; or</w:t>
      </w:r>
    </w:p>
    <w:p w:rsidR="00487C3C" w:rsidRDefault="008E667D" w:rsidP="00487C3C">
      <w:pPr>
        <w:pStyle w:val="B1"/>
        <w:rPr>
          <w:noProof/>
          <w:lang w:val="en-US"/>
        </w:rPr>
      </w:pPr>
      <w:r>
        <w:rPr>
          <w:noProof/>
          <w:lang w:val="en-US"/>
        </w:rPr>
        <w:t>c</w:t>
      </w:r>
      <w:r w:rsidR="00ED3DB1">
        <w:rPr>
          <w:noProof/>
          <w:lang w:val="en-US"/>
        </w:rPr>
        <w:t>)</w:t>
      </w:r>
      <w:r w:rsidR="00487C3C">
        <w:rPr>
          <w:noProof/>
          <w:lang w:val="en-US"/>
        </w:rPr>
        <w:tab/>
        <w:t xml:space="preserve">indication of cell </w:t>
      </w:r>
      <w:r w:rsidR="00487C3C" w:rsidRPr="00C550CC">
        <w:rPr>
          <w:noProof/>
          <w:lang w:val="en-US"/>
        </w:rPr>
        <w:t xml:space="preserve">selection to </w:t>
      </w:r>
      <w:r w:rsidR="00487C3C">
        <w:rPr>
          <w:noProof/>
          <w:lang w:val="en-US"/>
        </w:rPr>
        <w:t>E-UTRAN</w:t>
      </w:r>
      <w:r>
        <w:rPr>
          <w:noProof/>
          <w:lang w:val="en-US"/>
        </w:rPr>
        <w:t xml:space="preserve"> or another RAT that the UE supports</w:t>
      </w:r>
      <w:r w:rsidR="00487C3C">
        <w:rPr>
          <w:noProof/>
          <w:lang w:val="en-US"/>
        </w:rPr>
        <w:t>.</w:t>
      </w:r>
    </w:p>
    <w:p w:rsidR="00487C3C" w:rsidRPr="00C21836" w:rsidRDefault="00487C3C" w:rsidP="00487C3C">
      <w:pPr>
        <w:rPr>
          <w:noProof/>
          <w:lang w:val="en-US"/>
        </w:rPr>
      </w:pPr>
      <w:r>
        <w:rPr>
          <w:noProof/>
          <w:lang w:val="en-US"/>
        </w:rPr>
        <w:t>The UE shall not trigger a transition from 5GMM-CONNECTED mode with RRC inactive indication to 5GMM-IDLE mode upon entering a new PLMN which is in the list of equivalent PLMNs.</w:t>
      </w:r>
    </w:p>
    <w:p w:rsidR="00641957" w:rsidRDefault="00222ECC" w:rsidP="00641957">
      <w:pPr>
        <w:pStyle w:val="Heading3"/>
      </w:pPr>
      <w:bookmarkStart w:id="192" w:name="_Toc508876916"/>
      <w:bookmarkStart w:id="193" w:name="_Toc516007583"/>
      <w:r>
        <w:t>5.3</w:t>
      </w:r>
      <w:r w:rsidR="00641957">
        <w:t>.2</w:t>
      </w:r>
      <w:r w:rsidR="00641957">
        <w:tab/>
        <w:t>Permanent identifiers</w:t>
      </w:r>
      <w:bookmarkEnd w:id="192"/>
      <w:bookmarkEnd w:id="193"/>
    </w:p>
    <w:p w:rsidR="00487C3C" w:rsidRDefault="00487C3C" w:rsidP="00487C3C">
      <w:r w:rsidRPr="007E6407">
        <w:t xml:space="preserve">A globally unique </w:t>
      </w:r>
      <w:r>
        <w:t>permanent identity, the</w:t>
      </w:r>
      <w:r w:rsidRPr="007E6407">
        <w:t xml:space="preserve"> </w:t>
      </w:r>
      <w:r w:rsidRPr="00B6630E">
        <w:t xml:space="preserve">5G </w:t>
      </w:r>
      <w:r>
        <w:t>s</w:t>
      </w:r>
      <w:r w:rsidRPr="00B6630E">
        <w:t xml:space="preserve">ubscription </w:t>
      </w:r>
      <w:r>
        <w:t>p</w:t>
      </w:r>
      <w:r w:rsidRPr="00B6630E">
        <w:t xml:space="preserve">ermanent </w:t>
      </w:r>
      <w:r>
        <w:t>i</w:t>
      </w:r>
      <w:r w:rsidRPr="00B6630E">
        <w:t>dentifier (SUPI)</w:t>
      </w:r>
      <w:r w:rsidRPr="007E6407">
        <w:t xml:space="preserve">, is </w:t>
      </w:r>
      <w:r>
        <w:t>allocated to each subscriber for 5GS-based services</w:t>
      </w:r>
      <w:r w:rsidRPr="007E6407">
        <w:t xml:space="preserve">. </w:t>
      </w:r>
      <w:r>
        <w:t xml:space="preserve">In the current release, the IMSI and the network access identifier (NAI) are valid SUPI types. Though non-IMSI based SUPIs are possible by using NAI, the IMSI can be contained within the NAI for the SUPI. </w:t>
      </w:r>
      <w:r w:rsidRPr="007E6407">
        <w:t xml:space="preserve">The structure of the </w:t>
      </w:r>
      <w:r>
        <w:t>SUPI</w:t>
      </w:r>
      <w:r w:rsidRPr="007E6407">
        <w:t xml:space="preserve"> and its derivatives will be specified in 3GPP TS 23.003 [</w:t>
      </w:r>
      <w:r w:rsidR="00B5047D">
        <w:t>4</w:t>
      </w:r>
      <w:r w:rsidRPr="007E6407">
        <w:t>]</w:t>
      </w:r>
      <w:r>
        <w:t>.</w:t>
      </w:r>
    </w:p>
    <w:p w:rsidR="006672DA" w:rsidRDefault="00487C3C" w:rsidP="00487C3C">
      <w:r w:rsidRPr="007E6407">
        <w:t xml:space="preserve">A UE supporting </w:t>
      </w:r>
      <w:r>
        <w:t>NG-RAN</w:t>
      </w:r>
      <w:r w:rsidRPr="007E6407">
        <w:t xml:space="preserve"> includes a </w:t>
      </w:r>
      <w:r w:rsidR="009002D9">
        <w:t>SUCI</w:t>
      </w:r>
      <w:r w:rsidR="006672DA">
        <w:t>:</w:t>
      </w:r>
    </w:p>
    <w:p w:rsidR="006672DA" w:rsidRDefault="006672DA" w:rsidP="00621D46">
      <w:pPr>
        <w:pStyle w:val="B1"/>
      </w:pPr>
      <w:r w:rsidRPr="00EF190D">
        <w:t>a)</w:t>
      </w:r>
      <w:r w:rsidRPr="00EF190D">
        <w:tab/>
        <w:t>in the REGISTRATION REQUEST message</w:t>
      </w:r>
      <w:r w:rsidR="00487C3C">
        <w:t xml:space="preserve"> when </w:t>
      </w:r>
      <w:r w:rsidRPr="00EF190D">
        <w:t xml:space="preserve">the UE is attempting initial registration procedure and </w:t>
      </w:r>
      <w:r w:rsidR="00487C3C">
        <w:t xml:space="preserve">a </w:t>
      </w:r>
      <w:r w:rsidR="00487C3C" w:rsidRPr="007E6407">
        <w:t xml:space="preserve">valid </w:t>
      </w:r>
      <w:r w:rsidR="00487C3C">
        <w:t>5G-</w:t>
      </w:r>
      <w:r w:rsidR="00487C3C" w:rsidRPr="007E6407">
        <w:t xml:space="preserve">GUTI is </w:t>
      </w:r>
      <w:r w:rsidR="00487C3C">
        <w:t xml:space="preserve">not </w:t>
      </w:r>
      <w:r w:rsidR="00487C3C" w:rsidRPr="007E6407">
        <w:t>available</w:t>
      </w:r>
      <w:r>
        <w:t>; or</w:t>
      </w:r>
      <w:r w:rsidR="00487C3C">
        <w:t xml:space="preserve"> </w:t>
      </w:r>
    </w:p>
    <w:p w:rsidR="006672DA" w:rsidRDefault="006672DA" w:rsidP="00621D46">
      <w:pPr>
        <w:pStyle w:val="B1"/>
      </w:pPr>
      <w:r w:rsidRPr="00EF190D">
        <w:t>b)</w:t>
      </w:r>
      <w:r w:rsidRPr="00EF190D">
        <w:tab/>
        <w:t xml:space="preserve">in the IDENTITY RESPONSE message, </w:t>
      </w:r>
      <w:r w:rsidR="00487C3C">
        <w:t xml:space="preserve">if </w:t>
      </w:r>
      <w:r>
        <w:t xml:space="preserve">the SUCI is </w:t>
      </w:r>
      <w:r w:rsidR="00487C3C">
        <w:t>requested by the network</w:t>
      </w:r>
      <w:r w:rsidR="00487C3C" w:rsidRPr="007E6407">
        <w:t xml:space="preserve"> </w:t>
      </w:r>
      <w:r w:rsidR="00487C3C">
        <w:t>during</w:t>
      </w:r>
      <w:r w:rsidR="00487C3C" w:rsidRPr="007E6407">
        <w:t xml:space="preserve"> the </w:t>
      </w:r>
      <w:r>
        <w:t>identification</w:t>
      </w:r>
      <w:r w:rsidR="00487C3C">
        <w:t xml:space="preserve"> procedur</w:t>
      </w:r>
      <w:r w:rsidR="00487C3C" w:rsidRPr="007E6407">
        <w:t>e.</w:t>
      </w:r>
    </w:p>
    <w:p w:rsidR="00487C3C" w:rsidRDefault="009002D9" w:rsidP="00487C3C">
      <w:r w:rsidRPr="00D37238">
        <w:t>The SUCI is a privacy preserving identifier containing the concealed SUPI.</w:t>
      </w:r>
    </w:p>
    <w:p w:rsidR="009002D9" w:rsidRPr="00F10ADA" w:rsidRDefault="009002D9" w:rsidP="009002D9">
      <w:pPr>
        <w:pStyle w:val="NO"/>
      </w:pPr>
      <w:r>
        <w:rPr>
          <w:rFonts w:hint="eastAsia"/>
          <w:lang w:eastAsia="zh-CN"/>
        </w:rPr>
        <w:t>NOTE:</w:t>
      </w:r>
      <w:r>
        <w:rPr>
          <w:rFonts w:hint="eastAsia"/>
          <w:lang w:eastAsia="zh-CN"/>
        </w:rPr>
        <w:tab/>
      </w:r>
      <w:r w:rsidRPr="00795B01">
        <w:t>If the home network has not provisioned the public key needed to generate a SUCI</w:t>
      </w:r>
      <w:r>
        <w:rPr>
          <w:rFonts w:hint="eastAsia"/>
          <w:lang w:eastAsia="zh-CN"/>
        </w:rPr>
        <w:t>, the UE use</w:t>
      </w:r>
      <w:r>
        <w:rPr>
          <w:lang w:eastAsia="zh-CN"/>
        </w:rPr>
        <w:t>s</w:t>
      </w:r>
      <w:r>
        <w:rPr>
          <w:rFonts w:hint="eastAsia"/>
          <w:lang w:eastAsia="zh-CN"/>
        </w:rPr>
        <w:t xml:space="preserve"> </w:t>
      </w:r>
      <w:r w:rsidRPr="00795B01">
        <w:t>"null-scheme"</w:t>
      </w:r>
      <w:r>
        <w:rPr>
          <w:rFonts w:hint="eastAsia"/>
          <w:lang w:eastAsia="zh-CN"/>
        </w:rPr>
        <w:t xml:space="preserve"> as specified in </w:t>
      </w:r>
      <w:r w:rsidRPr="00B06824">
        <w:t>3GPP</w:t>
      </w:r>
      <w:r>
        <w:t> </w:t>
      </w:r>
      <w:r w:rsidRPr="00B06824">
        <w:t>TS</w:t>
      </w:r>
      <w:r>
        <w:t> 33.501 [</w:t>
      </w:r>
      <w:r w:rsidR="00E04A35">
        <w:t>2</w:t>
      </w:r>
      <w:r w:rsidR="00077083">
        <w:t>4</w:t>
      </w:r>
      <w:r>
        <w:t xml:space="preserve">] to generate a SUCI </w:t>
      </w:r>
      <w:r>
        <w:rPr>
          <w:rFonts w:hint="eastAsia"/>
          <w:lang w:eastAsia="zh-CN"/>
        </w:rPr>
        <w:t>which equals to the SUPI.</w:t>
      </w:r>
    </w:p>
    <w:p w:rsidR="00487C3C" w:rsidRDefault="00487C3C" w:rsidP="00487C3C">
      <w:r>
        <w:t>Each UE supporting NG-RAN contains a permanent equipment identifier (PEI) for accessing 5GS-based services</w:t>
      </w:r>
      <w:r w:rsidRPr="007E6407">
        <w:t xml:space="preserve">. </w:t>
      </w:r>
      <w:r>
        <w:t>In the current release, the IMEI and the IMEISV are the only PEI format supported by 5GS.</w:t>
      </w:r>
      <w:r w:rsidRPr="007E6407">
        <w:t xml:space="preserve">The structure of the </w:t>
      </w:r>
      <w:r>
        <w:t>PEI</w:t>
      </w:r>
      <w:r w:rsidRPr="007E6407">
        <w:t xml:space="preserve"> and its </w:t>
      </w:r>
      <w:r>
        <w:t>formats</w:t>
      </w:r>
      <w:r w:rsidRPr="007E6407">
        <w:t xml:space="preserve"> will be specified in 3GPP TS 23.003 [</w:t>
      </w:r>
      <w:r w:rsidR="00B5047D">
        <w:t>4</w:t>
      </w:r>
      <w:r w:rsidRPr="007E6407">
        <w:t>]</w:t>
      </w:r>
      <w:r>
        <w:t>.</w:t>
      </w:r>
    </w:p>
    <w:p w:rsidR="00487C3C" w:rsidRDefault="00487C3C" w:rsidP="00487C3C">
      <w:r w:rsidRPr="007E6407">
        <w:t xml:space="preserve">A UE supporting </w:t>
      </w:r>
      <w:r>
        <w:t>NG-RAN</w:t>
      </w:r>
      <w:r w:rsidRPr="007E6407">
        <w:t xml:space="preserve"> includes a </w:t>
      </w:r>
      <w:r>
        <w:t>PEI:</w:t>
      </w:r>
    </w:p>
    <w:p w:rsidR="00487C3C" w:rsidRDefault="00592296" w:rsidP="00487C3C">
      <w:pPr>
        <w:pStyle w:val="B1"/>
      </w:pPr>
      <w:r>
        <w:t>a)</w:t>
      </w:r>
      <w:r w:rsidR="00487C3C" w:rsidRPr="007E6407">
        <w:tab/>
      </w:r>
      <w:r w:rsidR="00487C3C">
        <w:t xml:space="preserve">when neither SUPI nor valid 5G-GUTI is available to use for emergency services </w:t>
      </w:r>
      <w:r w:rsidR="00487C3C" w:rsidRPr="007E6407">
        <w:t xml:space="preserve">in the </w:t>
      </w:r>
      <w:r w:rsidR="00487C3C">
        <w:t xml:space="preserve">REGISTRATION REQUEST </w:t>
      </w:r>
      <w:r w:rsidR="00487C3C" w:rsidRPr="007E6407">
        <w:t>message</w:t>
      </w:r>
      <w:r w:rsidR="00487C3C" w:rsidRPr="002008A3">
        <w:t xml:space="preserve"> </w:t>
      </w:r>
      <w:r w:rsidR="00487C3C">
        <w:t xml:space="preserve">with 5GS registration type IE set to </w:t>
      </w:r>
      <w:r w:rsidR="00487C3C" w:rsidRPr="00CB5E80">
        <w:t>"emergency registration"</w:t>
      </w:r>
      <w:r w:rsidR="00487C3C">
        <w:t>; and</w:t>
      </w:r>
    </w:p>
    <w:p w:rsidR="00487C3C" w:rsidRDefault="00592296" w:rsidP="00487C3C">
      <w:pPr>
        <w:pStyle w:val="B1"/>
      </w:pPr>
      <w:r>
        <w:t>b)</w:t>
      </w:r>
      <w:r w:rsidR="00487C3C" w:rsidRPr="007E6407">
        <w:tab/>
      </w:r>
      <w:r w:rsidR="00487C3C">
        <w:t>when the network requests the PEI by using the identification procedure, in the IDENTIFICATION RESPONSE message</w:t>
      </w:r>
      <w:r w:rsidR="00487C3C" w:rsidRPr="007E6407">
        <w:t>.</w:t>
      </w:r>
    </w:p>
    <w:p w:rsidR="00487C3C" w:rsidRDefault="00487C3C" w:rsidP="00487C3C">
      <w:r>
        <w:t>The AMF can request the PEI at any time by using the identification procedure.</w:t>
      </w:r>
    </w:p>
    <w:p w:rsidR="00641957" w:rsidRDefault="00222ECC" w:rsidP="00641957">
      <w:pPr>
        <w:pStyle w:val="Heading3"/>
      </w:pPr>
      <w:bookmarkStart w:id="194" w:name="_Toc508876917"/>
      <w:bookmarkStart w:id="195" w:name="_Toc516007584"/>
      <w:r>
        <w:t>5.3</w:t>
      </w:r>
      <w:r w:rsidR="00641957">
        <w:t>.3</w:t>
      </w:r>
      <w:r w:rsidR="00641957">
        <w:tab/>
        <w:t>Temporary identities</w:t>
      </w:r>
      <w:bookmarkEnd w:id="194"/>
      <w:bookmarkEnd w:id="195"/>
    </w:p>
    <w:p w:rsidR="00487C3C" w:rsidRDefault="00487C3C" w:rsidP="00487C3C">
      <w:r w:rsidRPr="007E6407">
        <w:t xml:space="preserve">A globally unique temporary user identity for </w:t>
      </w:r>
      <w:r>
        <w:t>5GS-</w:t>
      </w:r>
      <w:r w:rsidRPr="007E6407">
        <w:t xml:space="preserve">based services, the </w:t>
      </w:r>
      <w:r>
        <w:t>5G g</w:t>
      </w:r>
      <w:r w:rsidRPr="007E6407">
        <w:t xml:space="preserve">lobally </w:t>
      </w:r>
      <w:r>
        <w:t>u</w:t>
      </w:r>
      <w:r w:rsidRPr="007E6407">
        <w:t>nique</w:t>
      </w:r>
      <w:r w:rsidRPr="007E6407">
        <w:rPr>
          <w:rFonts w:cs="Arial"/>
          <w:lang w:val="en-US"/>
        </w:rPr>
        <w:t xml:space="preserve"> </w:t>
      </w:r>
      <w:r>
        <w:rPr>
          <w:rFonts w:cs="Arial"/>
          <w:lang w:val="en-US"/>
        </w:rPr>
        <w:t>temporary i</w:t>
      </w:r>
      <w:r w:rsidRPr="007E6407">
        <w:rPr>
          <w:rFonts w:cs="Arial"/>
          <w:lang w:val="en-US"/>
        </w:rPr>
        <w:t>dentity (</w:t>
      </w:r>
      <w:r>
        <w:rPr>
          <w:rFonts w:cs="Arial"/>
          <w:lang w:val="en-US"/>
        </w:rPr>
        <w:t>5G-</w:t>
      </w:r>
      <w:r w:rsidRPr="007E6407">
        <w:rPr>
          <w:rFonts w:cs="Arial"/>
          <w:lang w:val="en-US"/>
        </w:rPr>
        <w:t>GUTI</w:t>
      </w:r>
      <w:r w:rsidRPr="007E6407">
        <w:t xml:space="preserve">), is used for identification within the signalling procedures. </w:t>
      </w:r>
      <w:r>
        <w:t xml:space="preserve">The 5G-GUTI is </w:t>
      </w:r>
      <w:r w:rsidRPr="00B6630E">
        <w:t>common to both 3GPP and non-3GPP access</w:t>
      </w:r>
      <w:r>
        <w:t>.</w:t>
      </w:r>
      <w:r w:rsidRPr="007E6407">
        <w:t xml:space="preserve"> In the paging and service request procedures, a shortened form of the </w:t>
      </w:r>
      <w:r>
        <w:t>5G-</w:t>
      </w:r>
      <w:r w:rsidRPr="007E6407">
        <w:t xml:space="preserve">GUTI, the </w:t>
      </w:r>
      <w:r>
        <w:t>5G S-temporary mobile subscriber i</w:t>
      </w:r>
      <w:r w:rsidRPr="007E6407">
        <w:t>dentity (</w:t>
      </w:r>
      <w:r>
        <w:t>5G-</w:t>
      </w:r>
      <w:r w:rsidRPr="007E6407">
        <w:t xml:space="preserve">S-TMSI), is used to enable more efficient radio signalling. The purpose of the </w:t>
      </w:r>
      <w:r>
        <w:t>5G-</w:t>
      </w:r>
      <w:r w:rsidRPr="007E6407">
        <w:rPr>
          <w:rFonts w:cs="Arial"/>
          <w:lang w:val="en-US"/>
        </w:rPr>
        <w:t>GUTI</w:t>
      </w:r>
      <w:r w:rsidRPr="007E6407">
        <w:t xml:space="preserve"> and </w:t>
      </w:r>
      <w:r>
        <w:t>5G-</w:t>
      </w:r>
      <w:r w:rsidRPr="007E6407">
        <w:t xml:space="preserve">S-TMSI is to provide identity confidentiality, i.e., to protect a user from being identified and located by an intruder. The structure of the </w:t>
      </w:r>
      <w:r>
        <w:t>5G-</w:t>
      </w:r>
      <w:r w:rsidRPr="007E6407">
        <w:rPr>
          <w:rFonts w:cs="Arial"/>
          <w:lang w:val="en-US"/>
        </w:rPr>
        <w:t>GUTI</w:t>
      </w:r>
      <w:r w:rsidRPr="007E6407">
        <w:t xml:space="preserve"> and its derivatives </w:t>
      </w:r>
      <w:r>
        <w:t>is</w:t>
      </w:r>
      <w:r w:rsidRPr="007E6407">
        <w:t xml:space="preserve"> specified in 3GPP TS 23.003 [</w:t>
      </w:r>
      <w:r w:rsidR="00B5047D">
        <w:t>4</w:t>
      </w:r>
      <w:r w:rsidRPr="007E6407">
        <w:t xml:space="preserve">]. The </w:t>
      </w:r>
      <w:r>
        <w:t>5G-</w:t>
      </w:r>
      <w:r w:rsidRPr="007E6407">
        <w:t>GUTI has two main components</w:t>
      </w:r>
      <w:r>
        <w:rPr>
          <w:rFonts w:hint="eastAsia"/>
        </w:rPr>
        <w:t>:</w:t>
      </w:r>
    </w:p>
    <w:p w:rsidR="00487C3C" w:rsidRPr="007D2D56" w:rsidRDefault="00592296" w:rsidP="00487C3C">
      <w:pPr>
        <w:pStyle w:val="B1"/>
      </w:pPr>
      <w:r>
        <w:t>a)</w:t>
      </w:r>
      <w:r w:rsidR="00487C3C" w:rsidRPr="007D2D56">
        <w:tab/>
        <w:t>the globally unique AMF id (GUAMI) that uniquely identifies the AMF that allocated the 5G-GUTI, and</w:t>
      </w:r>
    </w:p>
    <w:p w:rsidR="00487C3C" w:rsidRPr="007D2D56" w:rsidRDefault="00592296" w:rsidP="00487C3C">
      <w:pPr>
        <w:pStyle w:val="B1"/>
      </w:pPr>
      <w:r>
        <w:t>b)</w:t>
      </w:r>
      <w:r w:rsidR="00487C3C" w:rsidRPr="007D2D56">
        <w:tab/>
        <w:t>the 5G-TMSI that provides for an unambiguous identity of the UE within this AMF.</w:t>
      </w:r>
    </w:p>
    <w:p w:rsidR="00487C3C" w:rsidRDefault="00487C3C" w:rsidP="00487C3C">
      <w:r>
        <w:rPr>
          <w:rFonts w:hint="eastAsia"/>
        </w:rPr>
        <w:t xml:space="preserve">The </w:t>
      </w:r>
      <w:r w:rsidRPr="00B6630E">
        <w:t>5G-S-TMSI</w:t>
      </w:r>
      <w:r w:rsidRPr="008D0426">
        <w:t xml:space="preserve"> </w:t>
      </w:r>
      <w:r w:rsidRPr="007E6407">
        <w:t>has</w:t>
      </w:r>
      <w:r>
        <w:rPr>
          <w:rFonts w:hint="eastAsia"/>
        </w:rPr>
        <w:t xml:space="preserve"> three main components:</w:t>
      </w:r>
    </w:p>
    <w:p w:rsidR="00487C3C" w:rsidRDefault="00592296" w:rsidP="00487C3C">
      <w:pPr>
        <w:pStyle w:val="B1"/>
      </w:pPr>
      <w:r>
        <w:rPr>
          <w:lang w:val="en-US"/>
        </w:rPr>
        <w:t>a)</w:t>
      </w:r>
      <w:r w:rsidR="00487C3C" w:rsidRPr="007E6407">
        <w:rPr>
          <w:lang w:val="en-US"/>
        </w:rPr>
        <w:tab/>
      </w:r>
      <w:r w:rsidR="00487C3C" w:rsidRPr="003205BA">
        <w:rPr>
          <w:rFonts w:hint="eastAsia"/>
        </w:rPr>
        <w:t>the AMF set ID that</w:t>
      </w:r>
      <w:r w:rsidR="00487C3C" w:rsidRPr="003205BA">
        <w:rPr>
          <w:rFonts w:eastAsia="SimSun"/>
        </w:rPr>
        <w:t xml:space="preserve"> uniquely identifies the AMF </w:t>
      </w:r>
      <w:r w:rsidR="00487C3C" w:rsidRPr="003205BA">
        <w:rPr>
          <w:rFonts w:eastAsia="SimSun" w:hint="eastAsia"/>
        </w:rPr>
        <w:t>s</w:t>
      </w:r>
      <w:r w:rsidR="00487C3C" w:rsidRPr="003205BA">
        <w:rPr>
          <w:rFonts w:eastAsia="SimSun"/>
        </w:rPr>
        <w:t xml:space="preserve">et within the AMF </w:t>
      </w:r>
      <w:r w:rsidR="00487C3C" w:rsidRPr="003205BA">
        <w:rPr>
          <w:rFonts w:eastAsia="SimSun" w:hint="eastAsia"/>
        </w:rPr>
        <w:t>r</w:t>
      </w:r>
      <w:r w:rsidR="00487C3C" w:rsidRPr="003205BA">
        <w:rPr>
          <w:rFonts w:eastAsia="SimSun"/>
        </w:rPr>
        <w:t>egion</w:t>
      </w:r>
      <w:r w:rsidR="00487C3C" w:rsidRPr="003205BA">
        <w:rPr>
          <w:rFonts w:hint="eastAsia"/>
        </w:rPr>
        <w:t>;</w:t>
      </w:r>
    </w:p>
    <w:p w:rsidR="00487C3C" w:rsidRDefault="00592296" w:rsidP="00487C3C">
      <w:pPr>
        <w:pStyle w:val="B1"/>
      </w:pPr>
      <w:r>
        <w:t>b)</w:t>
      </w:r>
      <w:r w:rsidR="00487C3C" w:rsidRPr="007E6407">
        <w:rPr>
          <w:lang w:val="en-US"/>
        </w:rPr>
        <w:tab/>
      </w:r>
      <w:r w:rsidR="00487C3C" w:rsidRPr="003205BA">
        <w:rPr>
          <w:rFonts w:hint="eastAsia"/>
        </w:rPr>
        <w:t>the AMF pointer that</w:t>
      </w:r>
      <w:r w:rsidR="00487C3C" w:rsidRPr="003205BA">
        <w:rPr>
          <w:rFonts w:eastAsia="SimSun"/>
        </w:rPr>
        <w:t xml:space="preserve"> uniquely identifies the AMF within the AMF </w:t>
      </w:r>
      <w:r w:rsidR="00487C3C" w:rsidRPr="003205BA">
        <w:rPr>
          <w:rFonts w:eastAsia="SimSun" w:hint="eastAsia"/>
        </w:rPr>
        <w:t>s</w:t>
      </w:r>
      <w:r w:rsidR="00487C3C" w:rsidRPr="003205BA">
        <w:rPr>
          <w:rFonts w:eastAsia="SimSun"/>
        </w:rPr>
        <w:t>et</w:t>
      </w:r>
      <w:r w:rsidR="00487C3C" w:rsidRPr="003205BA">
        <w:rPr>
          <w:rFonts w:hint="eastAsia"/>
        </w:rPr>
        <w:t>; and</w:t>
      </w:r>
    </w:p>
    <w:p w:rsidR="00487C3C" w:rsidRPr="007E6407" w:rsidRDefault="00592296" w:rsidP="00487C3C">
      <w:pPr>
        <w:pStyle w:val="B1"/>
      </w:pPr>
      <w:r>
        <w:rPr>
          <w:lang w:val="en-US"/>
        </w:rPr>
        <w:lastRenderedPageBreak/>
        <w:t>c)</w:t>
      </w:r>
      <w:r w:rsidR="00487C3C" w:rsidRPr="007E6407">
        <w:rPr>
          <w:lang w:val="en-US"/>
        </w:rPr>
        <w:tab/>
      </w:r>
      <w:r w:rsidR="00487C3C" w:rsidRPr="003205BA">
        <w:rPr>
          <w:rFonts w:hint="eastAsia"/>
        </w:rPr>
        <w:t xml:space="preserve">the </w:t>
      </w:r>
      <w:r w:rsidR="00487C3C" w:rsidRPr="003205BA">
        <w:t>5G-TMS</w:t>
      </w:r>
      <w:r w:rsidR="00487C3C" w:rsidRPr="003205BA">
        <w:rPr>
          <w:rFonts w:hint="eastAsia"/>
        </w:rPr>
        <w:t>I.</w:t>
      </w:r>
    </w:p>
    <w:p w:rsidR="00487C3C" w:rsidRPr="007E6407" w:rsidRDefault="00487C3C" w:rsidP="00487C3C">
      <w:r w:rsidRPr="007E6407">
        <w:t xml:space="preserve">A UE supporting </w:t>
      </w:r>
      <w:r>
        <w:t>N1 mode</w:t>
      </w:r>
      <w:r w:rsidRPr="007E6407">
        <w:t xml:space="preserve"> includes a valid </w:t>
      </w:r>
      <w:r>
        <w:t>5G-</w:t>
      </w:r>
      <w:r w:rsidRPr="007E6407">
        <w:t>GUTI, if any is available, in the</w:t>
      </w:r>
      <w:r w:rsidRPr="004E1B05">
        <w:t xml:space="preserve"> </w:t>
      </w:r>
      <w:r>
        <w:t>REGISTRATION REQUEST and DEREGISTRATION REQUEST</w:t>
      </w:r>
      <w:r w:rsidRPr="007E6407">
        <w:t xml:space="preserve"> messages. In the </w:t>
      </w:r>
      <w:r>
        <w:t>SERVICE REQUEST</w:t>
      </w:r>
      <w:r w:rsidRPr="007E6407">
        <w:t xml:space="preserve"> message, the UE includes a valid </w:t>
      </w:r>
      <w:r>
        <w:t>5G-</w:t>
      </w:r>
      <w:r w:rsidRPr="007E6407">
        <w:t xml:space="preserve">S-TMSI as user identity. The </w:t>
      </w:r>
      <w:r>
        <w:t>AMF</w:t>
      </w:r>
      <w:r w:rsidRPr="007E6407">
        <w:t xml:space="preserve"> may assign a new </w:t>
      </w:r>
      <w:r>
        <w:t>5G-</w:t>
      </w:r>
      <w:r w:rsidRPr="007E6407">
        <w:t xml:space="preserve">GUTI for a particular UE at successful </w:t>
      </w:r>
      <w:r>
        <w:t>registration and generic UE configuration update procedures</w:t>
      </w:r>
      <w:r w:rsidRPr="007E6407">
        <w:t>.</w:t>
      </w:r>
    </w:p>
    <w:p w:rsidR="00487C3C" w:rsidRPr="007E6407" w:rsidRDefault="00487C3C" w:rsidP="00487C3C">
      <w:r w:rsidRPr="007E6407">
        <w:t xml:space="preserve">If a new </w:t>
      </w:r>
      <w:r>
        <w:t>5G-</w:t>
      </w:r>
      <w:r w:rsidRPr="007E6407">
        <w:t xml:space="preserve">GUTI is assigned by the </w:t>
      </w:r>
      <w:r>
        <w:t>AMF</w:t>
      </w:r>
      <w:r w:rsidRPr="007E6407">
        <w:t xml:space="preserve">, the UE and the </w:t>
      </w:r>
      <w:r>
        <w:t>AMF</w:t>
      </w:r>
      <w:r w:rsidRPr="007E6407">
        <w:t xml:space="preserve"> handle the </w:t>
      </w:r>
      <w:r>
        <w:t>5G-</w:t>
      </w:r>
      <w:r w:rsidRPr="007E6407">
        <w:t>GUTI as follows:</w:t>
      </w:r>
    </w:p>
    <w:p w:rsidR="00487C3C" w:rsidRPr="007E6407" w:rsidRDefault="008F3C1C" w:rsidP="00487C3C">
      <w:pPr>
        <w:pStyle w:val="B1"/>
      </w:pPr>
      <w:r>
        <w:t>a)</w:t>
      </w:r>
      <w:r w:rsidR="00487C3C" w:rsidRPr="007E6407">
        <w:tab/>
        <w:t xml:space="preserve">Upon receipt of a </w:t>
      </w:r>
      <w:r w:rsidR="00487C3C">
        <w:t>5GMM</w:t>
      </w:r>
      <w:r w:rsidR="00487C3C" w:rsidRPr="007E6407">
        <w:t xml:space="preserve"> message containing a new </w:t>
      </w:r>
      <w:r w:rsidR="00487C3C">
        <w:t>5G-</w:t>
      </w:r>
      <w:r w:rsidR="00487C3C" w:rsidRPr="007E6407">
        <w:t xml:space="preserve">GUTI the UE considers the new </w:t>
      </w:r>
      <w:r w:rsidR="00487C3C">
        <w:t>5G-</w:t>
      </w:r>
      <w:r w:rsidR="00487C3C" w:rsidRPr="007E6407">
        <w:t xml:space="preserve">GUTI as valid and the old </w:t>
      </w:r>
      <w:r w:rsidR="00487C3C">
        <w:t>5G-</w:t>
      </w:r>
      <w:r w:rsidR="00487C3C" w:rsidRPr="007E6407">
        <w:t>GUTI as invalid</w:t>
      </w:r>
      <w:r w:rsidR="00D07AEB">
        <w:t>, stops timer T35</w:t>
      </w:r>
      <w:r w:rsidR="009F42BC">
        <w:t>19</w:t>
      </w:r>
      <w:r w:rsidR="00D07AEB">
        <w:t xml:space="preserve"> if running, and deletes any stored SUCI</w:t>
      </w:r>
      <w:r w:rsidR="00487C3C" w:rsidRPr="007E6407">
        <w:t>.</w:t>
      </w:r>
      <w:r w:rsidR="005D2815" w:rsidRPr="001847CF">
        <w:t xml:space="preserve"> </w:t>
      </w:r>
      <w:r w:rsidR="005D2815" w:rsidRPr="00504E8E">
        <w:t xml:space="preserve">The </w:t>
      </w:r>
      <w:r w:rsidR="005D2815" w:rsidRPr="00977D09">
        <w:t>new 5G-GUTI</w:t>
      </w:r>
      <w:r w:rsidR="005D2815" w:rsidRPr="00504E8E">
        <w:t xml:space="preserve"> is stored in a non-volatile memory in the USIM if the corresponding file is present in the USIM, else in the non-volatile memory in the ME</w:t>
      </w:r>
      <w:r w:rsidR="005D2815" w:rsidRPr="003168A2">
        <w:t xml:space="preserve">, as described in </w:t>
      </w:r>
      <w:r w:rsidR="005D2815">
        <w:t>a</w:t>
      </w:r>
      <w:r w:rsidR="005D2815" w:rsidRPr="003168A2">
        <w:t>nnex C</w:t>
      </w:r>
      <w:r w:rsidR="005D2815" w:rsidRPr="00D52909">
        <w:t>.</w:t>
      </w:r>
    </w:p>
    <w:p w:rsidR="00487C3C" w:rsidRPr="007E6407" w:rsidRDefault="008F3C1C" w:rsidP="00487C3C">
      <w:pPr>
        <w:pStyle w:val="B1"/>
      </w:pPr>
      <w:r>
        <w:t>b)</w:t>
      </w:r>
      <w:r w:rsidR="00487C3C" w:rsidRPr="007E6407">
        <w:tab/>
        <w:t xml:space="preserve">The </w:t>
      </w:r>
      <w:r w:rsidR="00487C3C">
        <w:t>AMF</w:t>
      </w:r>
      <w:r w:rsidR="00487C3C" w:rsidRPr="007E6407">
        <w:t xml:space="preserve"> considers the old </w:t>
      </w:r>
      <w:r w:rsidR="00487C3C">
        <w:t>5G-</w:t>
      </w:r>
      <w:r w:rsidR="00487C3C" w:rsidRPr="007E6407">
        <w:t>GUTI as invalid as soon as an acknowledgement for a</w:t>
      </w:r>
      <w:r w:rsidR="00487C3C">
        <w:t xml:space="preserve"> registration</w:t>
      </w:r>
      <w:r w:rsidR="00487C3C" w:rsidRPr="007E6407">
        <w:t xml:space="preserve"> or </w:t>
      </w:r>
      <w:r w:rsidR="00487C3C">
        <w:t>generic UE configuration update</w:t>
      </w:r>
      <w:r w:rsidR="00487C3C" w:rsidRPr="007E6407">
        <w:t xml:space="preserve"> procedure is received.</w:t>
      </w:r>
    </w:p>
    <w:p w:rsidR="00EC6138" w:rsidRPr="007E6407" w:rsidRDefault="00EC6138" w:rsidP="00EC6138">
      <w:pPr>
        <w:pStyle w:val="Heading3"/>
      </w:pPr>
      <w:bookmarkStart w:id="196" w:name="_Toc508876918"/>
      <w:bookmarkStart w:id="197" w:name="_Toc516007585"/>
      <w:r>
        <w:t>5</w:t>
      </w:r>
      <w:r w:rsidRPr="007E6407">
        <w:t>.</w:t>
      </w:r>
      <w:r>
        <w:t>3</w:t>
      </w:r>
      <w:r w:rsidRPr="007E6407">
        <w:t>.</w:t>
      </w:r>
      <w:r>
        <w:t>4</w:t>
      </w:r>
      <w:r w:rsidRPr="007E6407">
        <w:tab/>
        <w:t>Registration areas</w:t>
      </w:r>
      <w:bookmarkEnd w:id="196"/>
      <w:bookmarkEnd w:id="197"/>
    </w:p>
    <w:p w:rsidR="002E328C" w:rsidRPr="007E6407" w:rsidRDefault="002E328C" w:rsidP="002E328C">
      <w:r w:rsidRPr="007E6407">
        <w:t xml:space="preserve">Within the </w:t>
      </w:r>
      <w:r>
        <w:t>5G</w:t>
      </w:r>
      <w:r w:rsidRPr="007E6407">
        <w:t xml:space="preserve">S, </w:t>
      </w:r>
      <w:r>
        <w:t xml:space="preserve">the registration area is managed independently per access type, i.e., 3GPP access or non-3GPP access. </w:t>
      </w:r>
      <w:r w:rsidRPr="00343F90">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p>
    <w:p w:rsidR="002E328C" w:rsidRPr="007E6407" w:rsidRDefault="008F3C1C" w:rsidP="002E328C">
      <w:pPr>
        <w:pStyle w:val="B1"/>
      </w:pPr>
      <w:r>
        <w:t>a)</w:t>
      </w:r>
      <w:r w:rsidR="002E328C" w:rsidRPr="007E6407">
        <w:tab/>
        <w:t xml:space="preserve">A tracking area is </w:t>
      </w:r>
      <w:r w:rsidR="002E328C" w:rsidRPr="007E6407">
        <w:rPr>
          <w:rFonts w:hint="eastAsia"/>
        </w:rPr>
        <w:t xml:space="preserve">identified by a TAI which is </w:t>
      </w:r>
      <w:r w:rsidR="002E328C" w:rsidRPr="007E6407">
        <w:t xml:space="preserve">broadcast in the cells of the tracking area. The TAI is constructed from a TAC and a PLMN identifier. In case of a shared network, </w:t>
      </w:r>
      <w:r w:rsidR="002E328C">
        <w:t>one or more</w:t>
      </w:r>
      <w:r w:rsidR="002E328C" w:rsidRPr="007E6407">
        <w:t xml:space="preserve"> TAC and multiple PLMN identifiers are broadcast.</w:t>
      </w:r>
    </w:p>
    <w:p w:rsidR="002E328C" w:rsidRPr="007E6407" w:rsidRDefault="008F3C1C" w:rsidP="002E328C">
      <w:pPr>
        <w:pStyle w:val="B1"/>
      </w:pPr>
      <w:r>
        <w:t>b)</w:t>
      </w:r>
      <w:r w:rsidR="002E328C" w:rsidRPr="007E6407">
        <w:tab/>
        <w:t xml:space="preserve">In order to reduce the tracking area update signalling within the </w:t>
      </w:r>
      <w:r w:rsidR="002E328C">
        <w:t>5G</w:t>
      </w:r>
      <w:r w:rsidR="002E328C" w:rsidRPr="007E6407">
        <w:t xml:space="preserve">S, the </w:t>
      </w:r>
      <w:r w:rsidR="002E328C">
        <w:t>AMF</w:t>
      </w:r>
      <w:r w:rsidR="002E328C" w:rsidRPr="007E6407">
        <w:t xml:space="preserve"> can assign several tracking areas to the UE.</w:t>
      </w:r>
      <w:r w:rsidR="002E328C" w:rsidRPr="007E6407">
        <w:rPr>
          <w:rFonts w:hint="eastAsia"/>
        </w:rPr>
        <w:t xml:space="preserve"> These tracking areas construct a list of tracking areas which is identified by a TAI list</w:t>
      </w:r>
      <w:r w:rsidR="002E328C">
        <w:t xml:space="preserve">. </w:t>
      </w:r>
      <w:r w:rsidR="002E328C" w:rsidRPr="00BA21C7">
        <w:t>When generat</w:t>
      </w:r>
      <w:r w:rsidR="002E328C">
        <w:t xml:space="preserve">ing the TAI list, the AMF shall </w:t>
      </w:r>
      <w:r w:rsidR="002E328C" w:rsidRPr="00BA21C7">
        <w:t>include only TAIs that are applicable on the access where the TAI list is sent</w:t>
      </w:r>
      <w:r w:rsidR="002E328C">
        <w:t>. The AMF shall be able to allocate a TAI List over different NG-RAN access technologies.</w:t>
      </w:r>
    </w:p>
    <w:p w:rsidR="002E328C" w:rsidRPr="007E6407" w:rsidRDefault="008F3C1C" w:rsidP="002E328C">
      <w:pPr>
        <w:pStyle w:val="B1"/>
      </w:pPr>
      <w:r>
        <w:t>c)</w:t>
      </w:r>
      <w:r w:rsidR="002E328C" w:rsidRPr="007E6407">
        <w:tab/>
        <w:t xml:space="preserve">The UE considers itself registered to a list of tracking areas and does not need to trigger </w:t>
      </w:r>
      <w:r w:rsidR="00A51CE4">
        <w:t xml:space="preserve">the registration procedure for </w:t>
      </w:r>
      <w:r w:rsidR="002E328C">
        <w:t xml:space="preserve">mobility </w:t>
      </w:r>
      <w:r w:rsidR="00A51CE4">
        <w:t xml:space="preserve">and periodic </w:t>
      </w:r>
      <w:r w:rsidR="002E328C">
        <w:t>registration update</w:t>
      </w:r>
      <w:r w:rsidR="002E328C" w:rsidRPr="0029118D">
        <w:t xml:space="preserve"> </w:t>
      </w:r>
      <w:r w:rsidR="002E328C">
        <w:t xml:space="preserve">(i.e. </w:t>
      </w:r>
      <w:r w:rsidR="00A51CE4">
        <w:t>the 5GS</w:t>
      </w:r>
      <w:r w:rsidR="002E328C">
        <w:t xml:space="preserve"> registration type </w:t>
      </w:r>
      <w:r w:rsidR="00A51CE4">
        <w:t xml:space="preserve">IE </w:t>
      </w:r>
      <w:r w:rsidR="002E328C">
        <w:t>set to "</w:t>
      </w:r>
      <w:r w:rsidR="002E328C" w:rsidRPr="00FF1309">
        <w:t>mobility registration</w:t>
      </w:r>
      <w:r w:rsidR="002E328C">
        <w:t xml:space="preserve"> updat</w:t>
      </w:r>
      <w:r w:rsidR="00A51CE4">
        <w:t>ing</w:t>
      </w:r>
      <w:r w:rsidR="002E328C">
        <w:t>"</w:t>
      </w:r>
      <w:r w:rsidR="00A51CE4">
        <w:t xml:space="preserve"> in the REGISTRATION REQUEST message</w:t>
      </w:r>
      <w:r w:rsidR="002E328C">
        <w:t>) as long as the UE</w:t>
      </w:r>
      <w:r w:rsidR="002E328C" w:rsidRPr="007E6407">
        <w:t xml:space="preserve"> stays in one of the tracking areas of the list of tracking areas received from the </w:t>
      </w:r>
      <w:r w:rsidR="002E328C">
        <w:t>AMF</w:t>
      </w:r>
      <w:r w:rsidR="002E328C" w:rsidRPr="007E6407">
        <w:t>.</w:t>
      </w:r>
    </w:p>
    <w:p w:rsidR="002E328C" w:rsidRPr="007E6407" w:rsidRDefault="008F3C1C" w:rsidP="002E328C">
      <w:pPr>
        <w:pStyle w:val="B1"/>
      </w:pPr>
      <w:r>
        <w:t>d)</w:t>
      </w:r>
      <w:r w:rsidR="002E328C" w:rsidRPr="007E6407">
        <w:tab/>
        <w:t xml:space="preserve">The UE will consider the TAI list as valid, until it receives a new TAI </w:t>
      </w:r>
      <w:r w:rsidR="002E328C">
        <w:t xml:space="preserve">list in the next </w:t>
      </w:r>
      <w:r w:rsidR="0054302D">
        <w:t xml:space="preserve">registration procedure for </w:t>
      </w:r>
      <w:r w:rsidR="002E328C">
        <w:t xml:space="preserve">mobility </w:t>
      </w:r>
      <w:r w:rsidR="0054302D">
        <w:t xml:space="preserve">and periodic </w:t>
      </w:r>
      <w:r w:rsidR="002E328C">
        <w:t>registration update</w:t>
      </w:r>
      <w:r w:rsidR="004E71FD">
        <w:t xml:space="preserve"> or generic UE configuration update</w:t>
      </w:r>
      <w:r w:rsidR="002E328C">
        <w:t xml:space="preserve"> procedure, or the UE </w:t>
      </w:r>
      <w:r w:rsidR="002E328C" w:rsidRPr="007E6407">
        <w:t>is commanded by the network to delete the TAI list</w:t>
      </w:r>
      <w:r w:rsidR="002E328C">
        <w:t xml:space="preserve"> by a reject message or it is </w:t>
      </w:r>
      <w:r w:rsidR="00500947">
        <w:t>deregistered</w:t>
      </w:r>
      <w:r w:rsidR="002E328C">
        <w:t xml:space="preserve"> from the 5GS</w:t>
      </w:r>
      <w:r w:rsidR="002E328C" w:rsidRPr="007E6407">
        <w:t xml:space="preserve">. If the </w:t>
      </w:r>
      <w:r w:rsidR="002E328C">
        <w:t xml:space="preserve">registration </w:t>
      </w:r>
      <w:r w:rsidR="002E328C" w:rsidRPr="007E6407">
        <w:t>request is accepted</w:t>
      </w:r>
      <w:r w:rsidR="002E328C" w:rsidRPr="007E6407">
        <w:rPr>
          <w:rFonts w:hint="eastAsia"/>
        </w:rPr>
        <w:t xml:space="preserve"> or the TA</w:t>
      </w:r>
      <w:r w:rsidR="002E328C" w:rsidRPr="007E6407">
        <w:t>I</w:t>
      </w:r>
      <w:r w:rsidR="002E328C" w:rsidRPr="007E6407">
        <w:rPr>
          <w:rFonts w:hint="eastAsia"/>
        </w:rPr>
        <w:t xml:space="preserve"> list is reallocated by the </w:t>
      </w:r>
      <w:r w:rsidR="002E328C">
        <w:t>AMF</w:t>
      </w:r>
      <w:r w:rsidR="002E328C" w:rsidRPr="007E6407">
        <w:t xml:space="preserve">, the </w:t>
      </w:r>
      <w:r w:rsidR="002E328C">
        <w:t>AMF</w:t>
      </w:r>
      <w:r w:rsidR="002E328C" w:rsidRPr="007E6407">
        <w:t xml:space="preserve"> shall provide at least one entry in the TAI list.</w:t>
      </w:r>
      <w:r w:rsidR="002E328C" w:rsidRPr="007E6407">
        <w:rPr>
          <w:rFonts w:hint="eastAsia"/>
        </w:rPr>
        <w:t xml:space="preserve"> If </w:t>
      </w:r>
      <w:r w:rsidR="002E328C" w:rsidRPr="007E6407">
        <w:t>the</w:t>
      </w:r>
      <w:r w:rsidR="002E328C" w:rsidRPr="007E6407">
        <w:rPr>
          <w:rFonts w:hint="eastAsia"/>
        </w:rPr>
        <w:t xml:space="preserve"> new and the old TAI list are identical, the </w:t>
      </w:r>
      <w:r w:rsidR="002E328C">
        <w:t>AMF</w:t>
      </w:r>
      <w:r w:rsidR="002E328C" w:rsidRPr="007E6407">
        <w:rPr>
          <w:rFonts w:hint="eastAsia"/>
        </w:rPr>
        <w:t xml:space="preserve"> does not need to provide the new TAI list to the UE during </w:t>
      </w:r>
      <w:r w:rsidR="002E328C">
        <w:t>mobility registration update or periodic registration update</w:t>
      </w:r>
      <w:r w:rsidR="002E328C" w:rsidRPr="007E6407">
        <w:t>.</w:t>
      </w:r>
    </w:p>
    <w:p w:rsidR="002E328C" w:rsidRPr="007E6407" w:rsidRDefault="008F3C1C" w:rsidP="002E328C">
      <w:pPr>
        <w:pStyle w:val="B1"/>
      </w:pPr>
      <w:r>
        <w:t>e)</w:t>
      </w:r>
      <w:r w:rsidR="002E328C" w:rsidRPr="007E6407">
        <w:tab/>
        <w:t>T</w:t>
      </w:r>
      <w:r w:rsidR="002E328C" w:rsidRPr="007E6407">
        <w:rPr>
          <w:rFonts w:hint="eastAsia"/>
        </w:rPr>
        <w:t>he TA</w:t>
      </w:r>
      <w:r w:rsidR="002E328C" w:rsidRPr="007E6407">
        <w:t>I</w:t>
      </w:r>
      <w:r w:rsidR="002E328C" w:rsidRPr="007E6407">
        <w:rPr>
          <w:rFonts w:hint="eastAsia"/>
        </w:rPr>
        <w:t xml:space="preserve"> list can be reallocated by the </w:t>
      </w:r>
      <w:r w:rsidR="002E328C">
        <w:t>AMF</w:t>
      </w:r>
      <w:r w:rsidR="002E328C" w:rsidRPr="007E6407">
        <w:t>.</w:t>
      </w:r>
    </w:p>
    <w:p w:rsidR="002E328C" w:rsidRPr="007E6407" w:rsidRDefault="008F3C1C" w:rsidP="002E328C">
      <w:pPr>
        <w:pStyle w:val="B1"/>
      </w:pPr>
      <w:r>
        <w:t>f)</w:t>
      </w:r>
      <w:r w:rsidR="002E328C" w:rsidRPr="007E6407">
        <w:t>-</w:t>
      </w:r>
      <w:r w:rsidR="002E328C" w:rsidRPr="007E6407">
        <w:tab/>
        <w:t>Whe</w:t>
      </w:r>
      <w:r w:rsidR="002E328C">
        <w:t xml:space="preserve">n the UE is </w:t>
      </w:r>
      <w:r w:rsidR="00500947">
        <w:t>deregistered</w:t>
      </w:r>
      <w:r w:rsidR="002E328C">
        <w:t xml:space="preserve"> from the 5G</w:t>
      </w:r>
      <w:r w:rsidR="002E328C" w:rsidRPr="007E6407">
        <w:t>S, the TAI list</w:t>
      </w:r>
      <w:r w:rsidR="002E328C" w:rsidRPr="007E6407">
        <w:rPr>
          <w:rFonts w:hint="eastAsia"/>
        </w:rPr>
        <w:t xml:space="preserve"> in the UE</w:t>
      </w:r>
      <w:r w:rsidR="002E328C" w:rsidRPr="007E6407">
        <w:t xml:space="preserve"> is invalid.</w:t>
      </w:r>
    </w:p>
    <w:p w:rsidR="002E328C" w:rsidRPr="007E6407" w:rsidRDefault="008F3C1C" w:rsidP="002E328C">
      <w:pPr>
        <w:pStyle w:val="B1"/>
      </w:pPr>
      <w:r>
        <w:t>g)</w:t>
      </w:r>
      <w:r w:rsidR="002E328C" w:rsidRPr="007E6407">
        <w:tab/>
        <w:t xml:space="preserve">The </w:t>
      </w:r>
      <w:r w:rsidR="002E328C">
        <w:t>AMF</w:t>
      </w:r>
      <w:r w:rsidR="002E328C" w:rsidRPr="007E6407">
        <w:t xml:space="preserve"> allocates </w:t>
      </w:r>
      <w:r w:rsidR="002E328C">
        <w:t>one</w:t>
      </w:r>
      <w:r w:rsidR="002E328C" w:rsidRPr="007E6407">
        <w:t xml:space="preserve"> </w:t>
      </w:r>
      <w:r w:rsidR="002E328C">
        <w:t xml:space="preserve">5G-GUTI, which is common between 3GPP </w:t>
      </w:r>
      <w:r w:rsidR="00ED0036">
        <w:t xml:space="preserve">access </w:t>
      </w:r>
      <w:r w:rsidR="002E328C">
        <w:t>and n</w:t>
      </w:r>
      <w:r w:rsidR="002E328C" w:rsidRPr="008904C7">
        <w:t>on</w:t>
      </w:r>
      <w:r w:rsidR="00ED0036">
        <w:t>-</w:t>
      </w:r>
      <w:r w:rsidR="002E328C" w:rsidRPr="008904C7">
        <w:t>3GPP</w:t>
      </w:r>
      <w:r w:rsidR="00ED0036">
        <w:t xml:space="preserve"> access</w:t>
      </w:r>
      <w:r w:rsidR="002E328C">
        <w:t>, to the UE.</w:t>
      </w:r>
    </w:p>
    <w:p w:rsidR="002E328C" w:rsidRPr="007E6407" w:rsidRDefault="008F3C1C" w:rsidP="002E328C">
      <w:pPr>
        <w:pStyle w:val="B1"/>
      </w:pPr>
      <w:r>
        <w:t>h)</w:t>
      </w:r>
      <w:r w:rsidR="002E328C" w:rsidRPr="007E6407">
        <w:tab/>
        <w:t xml:space="preserve">The </w:t>
      </w:r>
      <w:r w:rsidR="002E328C">
        <w:t xml:space="preserve">UE includes </w:t>
      </w:r>
      <w:r w:rsidR="002E328C" w:rsidRPr="000D48EA">
        <w:t>the last visited registered TAI</w:t>
      </w:r>
      <w:r w:rsidR="002E328C">
        <w:t>, if available, to the AMF.</w:t>
      </w:r>
      <w:r w:rsidR="005D2815" w:rsidRPr="005D2815">
        <w:t xml:space="preserve"> </w:t>
      </w:r>
      <w:r w:rsidR="005D2815" w:rsidRPr="00D52909">
        <w:t>The last visited registered TAI is stored in a non-volatile memory in the USIM if the corresponding file is present in the USIM, else in the non-volatile memory in the ME</w:t>
      </w:r>
      <w:r w:rsidR="005D2815" w:rsidRPr="003168A2">
        <w:t xml:space="preserve">, as described in </w:t>
      </w:r>
      <w:r w:rsidR="005D2815">
        <w:t>a</w:t>
      </w:r>
      <w:r w:rsidR="005D2815" w:rsidRPr="003168A2">
        <w:t>nnex C</w:t>
      </w:r>
      <w:r w:rsidR="005D2815" w:rsidRPr="00D52909">
        <w:t>.</w:t>
      </w:r>
    </w:p>
    <w:p w:rsidR="00EC6138" w:rsidRPr="007E6407" w:rsidRDefault="00EC6138" w:rsidP="00EC6138">
      <w:pPr>
        <w:pStyle w:val="Heading3"/>
      </w:pPr>
      <w:bookmarkStart w:id="198" w:name="_Toc508876919"/>
      <w:bookmarkStart w:id="199" w:name="_Toc516007586"/>
      <w:r>
        <w:t>5</w:t>
      </w:r>
      <w:r w:rsidRPr="007E6407">
        <w:t>.</w:t>
      </w:r>
      <w:r>
        <w:t>3</w:t>
      </w:r>
      <w:r w:rsidRPr="007E6407">
        <w:t>.</w:t>
      </w:r>
      <w:r>
        <w:t>5</w:t>
      </w:r>
      <w:r w:rsidRPr="007E6407">
        <w:tab/>
      </w:r>
      <w:r>
        <w:t>Service area restrictions</w:t>
      </w:r>
      <w:bookmarkEnd w:id="198"/>
      <w:bookmarkEnd w:id="199"/>
    </w:p>
    <w:p w:rsidR="00376EC6" w:rsidRDefault="00376EC6" w:rsidP="00376EC6">
      <w:r>
        <w:t>Service area restrictions are applicable only to 3GPP access.</w:t>
      </w:r>
    </w:p>
    <w:p w:rsidR="002E328C" w:rsidRDefault="002E328C" w:rsidP="002E328C">
      <w:r w:rsidRPr="003168A2">
        <w:t xml:space="preserve">The </w:t>
      </w:r>
      <w:r>
        <w:t xml:space="preserve">service area restrictions consist of either an allowed area, or a non-allowed area. The allowed area can </w:t>
      </w:r>
      <w:r w:rsidR="009E216D">
        <w:t>contain up to 16</w:t>
      </w:r>
      <w:r w:rsidRPr="00B6630E">
        <w:t xml:space="preserve"> tracking areas</w:t>
      </w:r>
      <w:r w:rsidRPr="003168A2">
        <w:t xml:space="preserve"> </w:t>
      </w:r>
      <w:r>
        <w:t xml:space="preserve">or include all tracking areas in a PLMN. The non-allowed area can contain up to 16 tracking areas. The network conveys the service area restrictions to the UE by including either an allowed area, or a non-allowed area, </w:t>
      </w:r>
      <w:r>
        <w:lastRenderedPageBreak/>
        <w:t>but not both, in the Service area list IE of a REGISTRATION ACCEPT message or a CONFIGURATION UPDATE COMMAND message</w:t>
      </w:r>
      <w:r w:rsidR="00376EC6">
        <w:t>.</w:t>
      </w:r>
    </w:p>
    <w:p w:rsidR="00376EC6" w:rsidRDefault="00376EC6" w:rsidP="00376EC6">
      <w:r>
        <w:t xml:space="preserve">If the network does not convey the service area restrictions to the UE in the Service area list IE of a REGISTRATION ACCEPT message, </w:t>
      </w:r>
      <w:r w:rsidRPr="003F2702">
        <w:t>the UE shall</w:t>
      </w:r>
      <w:r>
        <w:t xml:space="preserve"> treat all </w:t>
      </w:r>
      <w:r w:rsidRPr="003F2702">
        <w:t>tracking areas in the registered PLMN</w:t>
      </w:r>
      <w:r>
        <w:t xml:space="preserve"> and its equivalent PLMN(s) as allowed area and delete the stored </w:t>
      </w:r>
      <w:r w:rsidRPr="003F2702">
        <w:t>list of "allowed tracking areas"</w:t>
      </w:r>
      <w:r>
        <w:t xml:space="preserve"> or</w:t>
      </w:r>
      <w:r w:rsidRPr="003F2702">
        <w:t xml:space="preserve"> </w:t>
      </w:r>
      <w:r>
        <w:t>the stored</w:t>
      </w:r>
      <w:r w:rsidRPr="003F2702">
        <w:t xml:space="preserve"> list of "non-allowed tracking areas" for the registered PLMN</w:t>
      </w:r>
      <w:r>
        <w:t xml:space="preserve"> and its equivalent PLMN(s).</w:t>
      </w:r>
    </w:p>
    <w:p w:rsidR="002E328C" w:rsidRDefault="002E328C" w:rsidP="002E328C">
      <w:r>
        <w:t>When the UE receives a Service area list IE with an allowed area indication during a registration procedure or a generic UE configuration update procedure:</w:t>
      </w:r>
    </w:p>
    <w:p w:rsidR="002E328C" w:rsidRDefault="00ED3DB1" w:rsidP="002E328C">
      <w:pPr>
        <w:pStyle w:val="B1"/>
      </w:pPr>
      <w:r>
        <w:t>a)</w:t>
      </w:r>
      <w:r w:rsidR="002E328C" w:rsidRPr="003E67C0">
        <w:tab/>
        <w:t xml:space="preserve">if the "Type of list" included in the </w:t>
      </w:r>
      <w:r w:rsidR="002E328C" w:rsidRPr="003F2702">
        <w:t>Service area list IE</w:t>
      </w:r>
      <w:r w:rsidR="002E328C">
        <w:t xml:space="preserve"> does not indicate a</w:t>
      </w:r>
      <w:r w:rsidR="002E328C" w:rsidRPr="00EF45C6">
        <w:t>ll TAIs belonging to the PLMN are allowed area</w:t>
      </w:r>
      <w:r w:rsidR="002E328C">
        <w:t>,</w:t>
      </w:r>
      <w:r w:rsidR="002E328C" w:rsidRPr="00EF45C6">
        <w:t xml:space="preserve"> </w:t>
      </w:r>
      <w:r w:rsidR="002E328C">
        <w:t xml:space="preserve">the UE shall delete the old </w:t>
      </w:r>
      <w:r w:rsidR="002E328C" w:rsidRPr="003F2702">
        <w:t>list of "allowed tracking areas"</w:t>
      </w:r>
      <w:r w:rsidR="002E328C">
        <w:t xml:space="preserve"> and store the tracking areas in the allowed area as the list of </w:t>
      </w:r>
      <w:r w:rsidR="002E328C" w:rsidRPr="003168A2">
        <w:t>"</w:t>
      </w:r>
      <w:r w:rsidR="002E328C">
        <w:t>allowed tracking areas</w:t>
      </w:r>
      <w:r w:rsidR="002E328C" w:rsidRPr="003168A2">
        <w:t>"</w:t>
      </w:r>
      <w:r w:rsidR="002E328C">
        <w:t xml:space="preserve">. If the UE has a stored list of </w:t>
      </w:r>
      <w:r w:rsidR="002E328C" w:rsidRPr="003168A2">
        <w:t>"</w:t>
      </w:r>
      <w:r w:rsidR="002E328C">
        <w:t>non-allowed tracking areas</w:t>
      </w:r>
      <w:r w:rsidR="002E328C" w:rsidRPr="003168A2">
        <w:t>"</w:t>
      </w:r>
      <w:r w:rsidR="002E328C">
        <w:t xml:space="preserve"> for the registered PLMN, the UE shall delete that list; or</w:t>
      </w:r>
    </w:p>
    <w:p w:rsidR="002E328C" w:rsidRDefault="00ED3DB1" w:rsidP="002E328C">
      <w:pPr>
        <w:pStyle w:val="B1"/>
      </w:pPr>
      <w:r>
        <w:t>b)</w:t>
      </w:r>
      <w:r w:rsidR="002E328C" w:rsidRPr="003E67C0">
        <w:tab/>
        <w:t xml:space="preserve">if the "Type of list" included in the </w:t>
      </w:r>
      <w:r w:rsidR="002E328C" w:rsidRPr="003F2702">
        <w:t>Service area list IE</w:t>
      </w:r>
      <w:r w:rsidR="002E328C">
        <w:t xml:space="preserve"> indicates a</w:t>
      </w:r>
      <w:r w:rsidR="002E328C" w:rsidRPr="00EF45C6">
        <w:t>ll TAIs belonging to the PLMN are allowed area</w:t>
      </w:r>
      <w:r w:rsidR="002E328C">
        <w:t>,</w:t>
      </w:r>
      <w:r w:rsidR="002E328C" w:rsidRPr="00EF45C6">
        <w:t xml:space="preserve"> </w:t>
      </w:r>
      <w:r w:rsidR="002E328C" w:rsidRPr="003F2702">
        <w:t>the UE shall</w:t>
      </w:r>
      <w:r w:rsidR="002E328C">
        <w:t xml:space="preserve"> treat all </w:t>
      </w:r>
      <w:r w:rsidR="002E328C" w:rsidRPr="003F2702">
        <w:t>tracking areas in the registered PLMN</w:t>
      </w:r>
      <w:r w:rsidR="002E328C">
        <w:t xml:space="preserve"> are allowed area and delete the stored </w:t>
      </w:r>
      <w:r w:rsidR="002E328C" w:rsidRPr="003F2702">
        <w:t>list of "allowed tracking areas"</w:t>
      </w:r>
      <w:r w:rsidR="002E328C">
        <w:t xml:space="preserve"> or</w:t>
      </w:r>
      <w:r w:rsidR="002E328C" w:rsidRPr="003F2702">
        <w:t xml:space="preserve"> </w:t>
      </w:r>
      <w:r w:rsidR="002E328C">
        <w:t>the stored</w:t>
      </w:r>
      <w:r w:rsidR="002E328C" w:rsidRPr="003F2702">
        <w:t xml:space="preserve"> list of "non-allowed tracking areas" for the registered PLMN</w:t>
      </w:r>
      <w:r w:rsidR="002E328C">
        <w:t>.</w:t>
      </w:r>
    </w:p>
    <w:p w:rsidR="002E328C" w:rsidRDefault="002E328C" w:rsidP="002E328C">
      <w:r>
        <w:t xml:space="preserve">When the UE receives a Service area list IE with a non-allowed area indication during a registration procedure or a generic UE configuration update procedure, the UE shall delete the old list of </w:t>
      </w:r>
      <w:r w:rsidRPr="003F2702">
        <w:t>"</w:t>
      </w:r>
      <w:r>
        <w:t>non-</w:t>
      </w:r>
      <w:r w:rsidRPr="003F2702">
        <w:t>allowed tracking areas"</w:t>
      </w:r>
      <w:r>
        <w:t xml:space="preserve"> and store the tracking areas in the non-allowed area as the list of </w:t>
      </w:r>
      <w:r w:rsidRPr="003168A2">
        <w:t>"</w:t>
      </w:r>
      <w:r>
        <w:t>non-allowed tracking areas</w:t>
      </w:r>
      <w:r w:rsidRPr="003168A2">
        <w:t>"</w:t>
      </w:r>
      <w:r>
        <w:t xml:space="preserve">. If the UE has a stored list of </w:t>
      </w:r>
      <w:r w:rsidRPr="003168A2">
        <w:t>"</w:t>
      </w:r>
      <w:r>
        <w:t>allowed tracking areas</w:t>
      </w:r>
      <w:r w:rsidRPr="003168A2">
        <w:t>"</w:t>
      </w:r>
      <w:r>
        <w:t xml:space="preserve"> for the registered PLMN, the UE shall delete that list.</w:t>
      </w:r>
    </w:p>
    <w:p w:rsidR="002E328C" w:rsidRDefault="002E328C" w:rsidP="002E328C">
      <w:r>
        <w:t xml:space="preserve">If the UE has a stored list of </w:t>
      </w:r>
      <w:r w:rsidRPr="003168A2">
        <w:t>"</w:t>
      </w:r>
      <w:r>
        <w:t>allowed tracking areas</w:t>
      </w:r>
      <w:r w:rsidRPr="003168A2">
        <w:t>"</w:t>
      </w:r>
      <w:r>
        <w:t>:</w:t>
      </w:r>
    </w:p>
    <w:p w:rsidR="002E328C" w:rsidRPr="00CC4D35" w:rsidRDefault="00ED3DB1" w:rsidP="002E328C">
      <w:pPr>
        <w:pStyle w:val="B1"/>
      </w:pPr>
      <w:r>
        <w:t>a)</w:t>
      </w:r>
      <w:r w:rsidR="002E328C" w:rsidRPr="00CC4D35">
        <w:tab/>
        <w:t>while camped on a cell whose TAI is in the list of "allowed tracking areas", the UE is allowed to initiate any 5GMM and 5GSM procedures; and</w:t>
      </w:r>
    </w:p>
    <w:p w:rsidR="003E0676" w:rsidRDefault="00ED3DB1">
      <w:pPr>
        <w:pStyle w:val="B1"/>
      </w:pPr>
      <w:r>
        <w:t>b)</w:t>
      </w:r>
      <w:r w:rsidR="002E328C" w:rsidRPr="00CC4D35">
        <w:tab/>
        <w:t>w</w:t>
      </w:r>
      <w:r w:rsidR="002E328C">
        <w:t xml:space="preserve">hile camped on a cell </w:t>
      </w:r>
      <w:r w:rsidR="002E328C" w:rsidRPr="00CC4D35">
        <w:t xml:space="preserve">whose TAI is </w:t>
      </w:r>
      <w:r w:rsidR="002E328C">
        <w:t xml:space="preserve">not in the list of </w:t>
      </w:r>
      <w:r w:rsidR="002E328C" w:rsidRPr="003E67C0">
        <w:t>"allowed tracking areas":</w:t>
      </w:r>
    </w:p>
    <w:p w:rsidR="002E328C" w:rsidRPr="00CC4D35" w:rsidRDefault="002E328C" w:rsidP="002E328C">
      <w:pPr>
        <w:pStyle w:val="B2"/>
      </w:pPr>
      <w:r w:rsidRPr="00CC4D35">
        <w:t>1)</w:t>
      </w:r>
      <w:r w:rsidRPr="00CC4D35">
        <w:tab/>
        <w:t>if the UE is in 5GMM-IDLE mode</w:t>
      </w:r>
      <w:r>
        <w:t xml:space="preserve"> over 3GPP access</w:t>
      </w:r>
      <w:r w:rsidRPr="00CC4D35">
        <w:t>, the UE:</w:t>
      </w:r>
    </w:p>
    <w:p w:rsidR="002E328C" w:rsidRDefault="002E328C" w:rsidP="002E328C">
      <w:pPr>
        <w:pStyle w:val="B3"/>
      </w:pPr>
      <w:r>
        <w:t>i)</w:t>
      </w:r>
      <w:r>
        <w:tab/>
      </w:r>
      <w:r w:rsidRPr="008A70C0">
        <w:t xml:space="preserve">shall not perform </w:t>
      </w:r>
      <w:r w:rsidRPr="008A70C0">
        <w:rPr>
          <w:rFonts w:hint="eastAsia"/>
        </w:rPr>
        <w:t xml:space="preserve">the </w:t>
      </w:r>
      <w:r w:rsidR="0054302D">
        <w:t xml:space="preserve">registration procedure for </w:t>
      </w:r>
      <w:r w:rsidRPr="008A70C0">
        <w:t>mobility and periodic registration update</w:t>
      </w:r>
      <w:r w:rsidRPr="008A70C0">
        <w:rPr>
          <w:rFonts w:hint="eastAsia"/>
        </w:rPr>
        <w:t xml:space="preserve"> with </w:t>
      </w:r>
      <w:r>
        <w:t>Uplink data status IE except for emergency services</w:t>
      </w:r>
      <w:r w:rsidRPr="008A70C0">
        <w:t>;</w:t>
      </w:r>
      <w:r>
        <w:t xml:space="preserve"> and</w:t>
      </w:r>
    </w:p>
    <w:p w:rsidR="002E328C" w:rsidRDefault="002E328C" w:rsidP="002E328C">
      <w:pPr>
        <w:pStyle w:val="B3"/>
      </w:pPr>
      <w:r>
        <w:t>ii)</w:t>
      </w:r>
      <w:r>
        <w:tab/>
      </w:r>
      <w:r w:rsidRPr="008A70C0">
        <w:t>shall not initiate a service request procedure except for emergency services</w:t>
      </w:r>
      <w:r w:rsidR="000E7115">
        <w:t xml:space="preserve">, high priority </w:t>
      </w:r>
      <w:r w:rsidR="000E7115" w:rsidRPr="00644AD7">
        <w:t>access</w:t>
      </w:r>
      <w:r w:rsidRPr="008A70C0">
        <w:t xml:space="preserve"> or for responding to core network paging; and</w:t>
      </w:r>
    </w:p>
    <w:p w:rsidR="002E328C" w:rsidRDefault="002E328C" w:rsidP="002E328C">
      <w:pPr>
        <w:pStyle w:val="B2"/>
      </w:pPr>
      <w:r>
        <w:t>2)</w:t>
      </w:r>
      <w:r w:rsidRPr="00CF16ED">
        <w:tab/>
      </w:r>
      <w:r>
        <w:t>if the UE is in 5GMM-CONNECTED mode or 5GMM-CONNECTED mode with RRC inactive indication over 3GPP access, the UE:</w:t>
      </w:r>
    </w:p>
    <w:p w:rsidR="002E328C" w:rsidRDefault="002E328C" w:rsidP="002E328C">
      <w:pPr>
        <w:pStyle w:val="B3"/>
      </w:pPr>
      <w:r>
        <w:t>i)</w:t>
      </w:r>
      <w:r>
        <w:tab/>
      </w:r>
      <w:r w:rsidRPr="008A70C0">
        <w:t xml:space="preserve">shall not perform </w:t>
      </w:r>
      <w:r w:rsidRPr="008A70C0">
        <w:rPr>
          <w:rFonts w:hint="eastAsia"/>
        </w:rPr>
        <w:t xml:space="preserve">the </w:t>
      </w:r>
      <w:r w:rsidR="0054302D">
        <w:t xml:space="preserve">registration procedure for </w:t>
      </w:r>
      <w:r w:rsidRPr="008A70C0">
        <w:t xml:space="preserve">mobility </w:t>
      </w:r>
      <w:r w:rsidR="0054302D">
        <w:t xml:space="preserve">and periodic </w:t>
      </w:r>
      <w:r w:rsidRPr="008A70C0">
        <w:t>registration update</w:t>
      </w:r>
      <w:r w:rsidRPr="008A70C0">
        <w:rPr>
          <w:rFonts w:hint="eastAsia"/>
        </w:rPr>
        <w:t xml:space="preserve"> with </w:t>
      </w:r>
      <w:r>
        <w:t>Uplink data status IE except for emergency services;</w:t>
      </w:r>
    </w:p>
    <w:p w:rsidR="002E328C" w:rsidRDefault="002E328C" w:rsidP="002E328C">
      <w:pPr>
        <w:pStyle w:val="B3"/>
      </w:pPr>
      <w:r>
        <w:t>ii)</w:t>
      </w:r>
      <w:r>
        <w:tab/>
      </w:r>
      <w:r w:rsidRPr="008A70C0">
        <w:t>shall not initiate a service request procedure except for emergency services</w:t>
      </w:r>
      <w:r w:rsidR="000E7115">
        <w:t xml:space="preserve"> or high priority </w:t>
      </w:r>
      <w:r w:rsidR="000E7115" w:rsidRPr="00644AD7">
        <w:t>access</w:t>
      </w:r>
      <w:r>
        <w:t>; and</w:t>
      </w:r>
    </w:p>
    <w:p w:rsidR="002E328C" w:rsidRDefault="002E328C" w:rsidP="002E328C">
      <w:pPr>
        <w:pStyle w:val="B3"/>
      </w:pPr>
      <w:r>
        <w:t>iii)</w:t>
      </w:r>
      <w:r>
        <w:tab/>
        <w:t>shall not initiate a 5GSM procedure except for emergency services.</w:t>
      </w:r>
    </w:p>
    <w:p w:rsidR="002E328C" w:rsidRDefault="002E328C" w:rsidP="002E328C">
      <w:r>
        <w:t xml:space="preserve">If the UE has a stored list of </w:t>
      </w:r>
      <w:r w:rsidRPr="003168A2">
        <w:t>"</w:t>
      </w:r>
      <w:r>
        <w:t>non-allowed tracking areas</w:t>
      </w:r>
      <w:r w:rsidRPr="003168A2">
        <w:t>"</w:t>
      </w:r>
      <w:r>
        <w:t>:</w:t>
      </w:r>
    </w:p>
    <w:p w:rsidR="002E328C" w:rsidRDefault="00ED3DB1" w:rsidP="002E328C">
      <w:pPr>
        <w:pStyle w:val="B1"/>
      </w:pPr>
      <w:r>
        <w:t>a)</w:t>
      </w:r>
      <w:r w:rsidR="002E328C">
        <w:tab/>
        <w:t xml:space="preserve">while camped on a cell whose TAI is not in the list of </w:t>
      </w:r>
      <w:r w:rsidR="002E328C" w:rsidRPr="003168A2">
        <w:t>"</w:t>
      </w:r>
      <w:r w:rsidR="002E328C">
        <w:t>non-allowed tracking areas</w:t>
      </w:r>
      <w:r w:rsidR="002E328C" w:rsidRPr="003168A2">
        <w:t>"</w:t>
      </w:r>
      <w:r w:rsidR="002E328C">
        <w:t>, the UE is allowed to initiate any 5GMM and 5GSM procedures; and</w:t>
      </w:r>
    </w:p>
    <w:p w:rsidR="002E328C" w:rsidRDefault="00ED3DB1" w:rsidP="002E328C">
      <w:pPr>
        <w:pStyle w:val="B1"/>
      </w:pPr>
      <w:r>
        <w:t>b)</w:t>
      </w:r>
      <w:r w:rsidR="002E328C">
        <w:tab/>
        <w:t xml:space="preserve">while camped on a cell whose TAI is in the list of </w:t>
      </w:r>
      <w:r w:rsidR="002E328C" w:rsidRPr="003168A2">
        <w:t>"</w:t>
      </w:r>
      <w:r w:rsidR="002E328C">
        <w:t>non-allowed tracking areas</w:t>
      </w:r>
      <w:r w:rsidR="002E328C" w:rsidRPr="003168A2">
        <w:t>"</w:t>
      </w:r>
      <w:r w:rsidR="002E328C">
        <w:t>:</w:t>
      </w:r>
    </w:p>
    <w:p w:rsidR="002E328C" w:rsidRDefault="002E328C" w:rsidP="002E328C">
      <w:pPr>
        <w:pStyle w:val="B2"/>
      </w:pPr>
      <w:r>
        <w:t>1)</w:t>
      </w:r>
      <w:r w:rsidRPr="00CF16ED">
        <w:tab/>
      </w:r>
      <w:r>
        <w:t>if the UE is in 5GMM-IDLE mode over 3GPP access, the UE:</w:t>
      </w:r>
    </w:p>
    <w:p w:rsidR="002E328C" w:rsidRDefault="002E328C" w:rsidP="002E328C">
      <w:pPr>
        <w:pStyle w:val="B3"/>
      </w:pPr>
      <w:r>
        <w:t>i)</w:t>
      </w:r>
      <w:r>
        <w:tab/>
      </w:r>
      <w:r w:rsidRPr="00392C46">
        <w:t xml:space="preserve">shall not perform the </w:t>
      </w:r>
      <w:r w:rsidR="00B109DA">
        <w:t xml:space="preserve">registration procedure for </w:t>
      </w:r>
      <w:r w:rsidRPr="00392C46">
        <w:t>mobility and periodic regi</w:t>
      </w:r>
      <w:r>
        <w:t>stration update with U</w:t>
      </w:r>
      <w:r w:rsidRPr="00392C46">
        <w:t>plink data status IE except for emergency services</w:t>
      </w:r>
      <w:r>
        <w:t>; and</w:t>
      </w:r>
    </w:p>
    <w:p w:rsidR="002E328C" w:rsidRDefault="002E328C" w:rsidP="002E328C">
      <w:pPr>
        <w:pStyle w:val="B3"/>
      </w:pPr>
      <w:r>
        <w:t>ii)</w:t>
      </w:r>
      <w:r>
        <w:tab/>
      </w:r>
      <w:r w:rsidRPr="00392C46">
        <w:t>shall not initiate a service request procedure except for emergency services</w:t>
      </w:r>
      <w:r w:rsidR="000E7115">
        <w:t xml:space="preserve">, high priority </w:t>
      </w:r>
      <w:r w:rsidR="000E7115" w:rsidRPr="00644AD7">
        <w:t>access</w:t>
      </w:r>
      <w:r w:rsidRPr="00392C46">
        <w:t xml:space="preserve"> or for responding to core network paging; and</w:t>
      </w:r>
    </w:p>
    <w:p w:rsidR="002E328C" w:rsidRDefault="002E328C" w:rsidP="002E328C">
      <w:pPr>
        <w:pStyle w:val="B2"/>
      </w:pPr>
      <w:r>
        <w:lastRenderedPageBreak/>
        <w:t>2)</w:t>
      </w:r>
      <w:r>
        <w:tab/>
        <w:t>if the UE is in 5GMM-CONNECTED mode or 5GMM-CONNECTED mode with RRC inactive indication over 3GPP access, the UE:</w:t>
      </w:r>
    </w:p>
    <w:p w:rsidR="002E328C" w:rsidRDefault="002E328C" w:rsidP="002E328C">
      <w:pPr>
        <w:pStyle w:val="B3"/>
      </w:pPr>
      <w:r>
        <w:t>i)</w:t>
      </w:r>
      <w:r>
        <w:tab/>
      </w:r>
      <w:r w:rsidRPr="008A70C0">
        <w:t xml:space="preserve">shall not perform </w:t>
      </w:r>
      <w:r w:rsidRPr="008A70C0">
        <w:rPr>
          <w:rFonts w:hint="eastAsia"/>
        </w:rPr>
        <w:t xml:space="preserve">the </w:t>
      </w:r>
      <w:r w:rsidR="00B109DA">
        <w:t xml:space="preserve">registration procedure for </w:t>
      </w:r>
      <w:r w:rsidRPr="008A70C0">
        <w:t xml:space="preserve">mobility </w:t>
      </w:r>
      <w:r w:rsidR="00B109DA">
        <w:t xml:space="preserve">and </w:t>
      </w:r>
      <w:r w:rsidRPr="008A70C0">
        <w:t>registration update</w:t>
      </w:r>
      <w:r w:rsidRPr="008A70C0">
        <w:rPr>
          <w:rFonts w:hint="eastAsia"/>
        </w:rPr>
        <w:t xml:space="preserve"> with </w:t>
      </w:r>
      <w:r w:rsidR="008C5318">
        <w:t xml:space="preserve">the </w:t>
      </w:r>
      <w:r>
        <w:t>Uplink data status IE except for emergency services;</w:t>
      </w:r>
    </w:p>
    <w:p w:rsidR="002E328C" w:rsidRDefault="002E328C" w:rsidP="002E328C">
      <w:pPr>
        <w:pStyle w:val="B3"/>
      </w:pPr>
      <w:r>
        <w:t>ii)</w:t>
      </w:r>
      <w:r>
        <w:tab/>
      </w:r>
      <w:r w:rsidRPr="008A70C0">
        <w:t>shall not initiate a service request procedure except for emergency services</w:t>
      </w:r>
      <w:r w:rsidR="000E7115">
        <w:t xml:space="preserve"> or high priority </w:t>
      </w:r>
      <w:r w:rsidR="000E7115" w:rsidRPr="00644AD7">
        <w:t>access</w:t>
      </w:r>
      <w:r>
        <w:t>; and</w:t>
      </w:r>
    </w:p>
    <w:p w:rsidR="002E328C" w:rsidRDefault="002E328C" w:rsidP="002E328C">
      <w:pPr>
        <w:pStyle w:val="B3"/>
      </w:pPr>
      <w:r>
        <w:t>iii)</w:t>
      </w:r>
      <w:r>
        <w:tab/>
        <w:t>shall not initiate a 5GSM procedure except for emergency services.</w:t>
      </w:r>
    </w:p>
    <w:p w:rsidR="002E328C" w:rsidRDefault="002E328C" w:rsidP="002E328C">
      <w:r>
        <w:t xml:space="preserve">The </w:t>
      </w:r>
      <w:r w:rsidRPr="003168A2">
        <w:t xml:space="preserve">list </w:t>
      </w:r>
      <w:r>
        <w:t xml:space="preserve">of </w:t>
      </w:r>
      <w:r w:rsidRPr="003168A2">
        <w:t>"</w:t>
      </w:r>
      <w:r>
        <w:t>allowed tracking areas</w:t>
      </w:r>
      <w:r w:rsidRPr="003168A2">
        <w:t xml:space="preserve">", as well as </w:t>
      </w:r>
      <w:r>
        <w:t>the</w:t>
      </w:r>
      <w:r w:rsidRPr="003168A2">
        <w:t xml:space="preserve"> list of "</w:t>
      </w:r>
      <w:r>
        <w:t>non-allowed tracking areas</w:t>
      </w:r>
      <w:r w:rsidRPr="003168A2">
        <w:t>"</w:t>
      </w:r>
      <w:r>
        <w:t xml:space="preserve"> </w:t>
      </w:r>
      <w:r w:rsidRPr="003168A2">
        <w:t>shall be erased when</w:t>
      </w:r>
      <w:r>
        <w:t>:</w:t>
      </w:r>
    </w:p>
    <w:p w:rsidR="002E328C" w:rsidRDefault="00592296" w:rsidP="002E328C">
      <w:pPr>
        <w:pStyle w:val="B1"/>
      </w:pPr>
      <w:r>
        <w:t>a)</w:t>
      </w:r>
      <w:r w:rsidR="002E328C" w:rsidRPr="00207682">
        <w:tab/>
      </w:r>
      <w:r w:rsidR="002E328C" w:rsidRPr="003168A2">
        <w:t>the UE is switched off</w:t>
      </w:r>
      <w:r w:rsidR="002E328C">
        <w:t>;</w:t>
      </w:r>
    </w:p>
    <w:p w:rsidR="002E328C" w:rsidRDefault="00592296" w:rsidP="002E328C">
      <w:pPr>
        <w:pStyle w:val="B1"/>
      </w:pPr>
      <w:r>
        <w:t>b)</w:t>
      </w:r>
      <w:r w:rsidR="002E328C">
        <w:tab/>
        <w:t>the UICC</w:t>
      </w:r>
      <w:r w:rsidR="002E328C" w:rsidRPr="00CF16ED">
        <w:t xml:space="preserve"> </w:t>
      </w:r>
      <w:r w:rsidR="002E328C" w:rsidRPr="003168A2">
        <w:t>containing the USIM is removed</w:t>
      </w:r>
      <w:r w:rsidR="002E328C">
        <w:t>; and</w:t>
      </w:r>
    </w:p>
    <w:p w:rsidR="002E328C" w:rsidRPr="003168A2" w:rsidDel="00994EE1" w:rsidRDefault="00592296" w:rsidP="002E328C">
      <w:pPr>
        <w:pStyle w:val="B1"/>
      </w:pPr>
      <w:r>
        <w:t>c)</w:t>
      </w:r>
      <w:r w:rsidR="002E328C">
        <w:tab/>
      </w:r>
      <w:r w:rsidR="002E328C" w:rsidRPr="003168A2">
        <w:t>periodically (with a peri</w:t>
      </w:r>
      <w:r w:rsidR="002E328C">
        <w:t>od in the range 12 to 24 hours)</w:t>
      </w:r>
      <w:r w:rsidR="002E328C">
        <w:rPr>
          <w:rFonts w:eastAsia="MS Mincho"/>
          <w:lang w:eastAsia="ja-JP"/>
        </w:rPr>
        <w:t>.</w:t>
      </w:r>
    </w:p>
    <w:p w:rsidR="002E328C" w:rsidRDefault="002E328C" w:rsidP="002E328C">
      <w:r>
        <w:t>When</w:t>
      </w:r>
      <w:r w:rsidRPr="00416CBD">
        <w:t xml:space="preserve"> the list </w:t>
      </w:r>
      <w:r>
        <w:t xml:space="preserve">of </w:t>
      </w:r>
      <w:r w:rsidRPr="003168A2">
        <w:t>"</w:t>
      </w:r>
      <w:r>
        <w:t>allowed tracking areas</w:t>
      </w:r>
      <w:r w:rsidRPr="003168A2">
        <w:t>"</w:t>
      </w:r>
      <w:r>
        <w:t xml:space="preserve"> or the list of </w:t>
      </w:r>
      <w:r w:rsidRPr="003168A2">
        <w:t>"</w:t>
      </w:r>
      <w:r>
        <w:t>non-allowed tracking areas</w:t>
      </w:r>
      <w:r w:rsidRPr="003168A2">
        <w:t>"</w:t>
      </w:r>
      <w:r>
        <w:t xml:space="preserve"> is</w:t>
      </w:r>
      <w:r w:rsidRPr="00416CBD">
        <w:t xml:space="preserv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 procedure</w:t>
      </w:r>
      <w:r>
        <w:t>.</w:t>
      </w:r>
    </w:p>
    <w:p w:rsidR="002E328C" w:rsidRPr="00B6630E" w:rsidRDefault="002E328C" w:rsidP="002E328C">
      <w:pPr>
        <w:rPr>
          <w:rFonts w:eastAsia="SimSun"/>
        </w:rPr>
      </w:pPr>
      <w:r>
        <w:t>The UE shall evaluate the information in the list of</w:t>
      </w:r>
      <w:r w:rsidRPr="00D27A95">
        <w:t xml:space="preserve"> "</w:t>
      </w:r>
      <w:r>
        <w:t>5GS</w:t>
      </w:r>
      <w:r w:rsidRPr="00D27A95">
        <w:t xml:space="preserve"> forbidden </w:t>
      </w:r>
      <w:r>
        <w:rPr>
          <w:rFonts w:hint="eastAsia"/>
        </w:rPr>
        <w:t>tracking areas for roaming</w:t>
      </w:r>
      <w:r w:rsidRPr="00D27A95">
        <w:t>"</w:t>
      </w:r>
      <w:r>
        <w:rPr>
          <w:rFonts w:hint="eastAsia"/>
        </w:rPr>
        <w:t xml:space="preserve"> </w:t>
      </w:r>
      <w:r>
        <w:t>and in</w:t>
      </w:r>
      <w:r>
        <w:rPr>
          <w:rFonts w:hint="eastAsia"/>
        </w:rPr>
        <w:t xml:space="preserve"> the list of </w:t>
      </w:r>
      <w:r w:rsidRPr="00D27A95">
        <w:t>"</w:t>
      </w:r>
      <w:r>
        <w:t>5GS</w:t>
      </w:r>
      <w:r>
        <w:rPr>
          <w:rFonts w:hint="eastAsia"/>
        </w:rPr>
        <w:t xml:space="preserve"> forbidden tracking areas for regional provision of service</w:t>
      </w:r>
      <w:r w:rsidRPr="00D27A95">
        <w:t>"</w:t>
      </w:r>
      <w:r>
        <w:rPr>
          <w:rFonts w:hint="eastAsia"/>
        </w:rPr>
        <w:t xml:space="preserve"> </w:t>
      </w:r>
      <w:r>
        <w:t xml:space="preserve">before evaluating the information in the </w:t>
      </w:r>
      <w:r w:rsidRPr="003168A2">
        <w:t xml:space="preserve">list </w:t>
      </w:r>
      <w:r>
        <w:t xml:space="preserve">of </w:t>
      </w:r>
      <w:r w:rsidRPr="003168A2">
        <w:t>"</w:t>
      </w:r>
      <w:r>
        <w:t>allowed tracking areas</w:t>
      </w:r>
      <w:r w:rsidRPr="003168A2">
        <w:t>"</w:t>
      </w:r>
      <w:r>
        <w:t xml:space="preserve"> or</w:t>
      </w:r>
      <w:r w:rsidRPr="003168A2">
        <w:t xml:space="preserve"> </w:t>
      </w:r>
      <w:r>
        <w:t>the</w:t>
      </w:r>
      <w:r w:rsidRPr="003168A2">
        <w:t xml:space="preserve"> list of "</w:t>
      </w:r>
      <w:r>
        <w:t>non-allowed tracking areas</w:t>
      </w:r>
      <w:r w:rsidRPr="003168A2">
        <w:t>"</w:t>
      </w:r>
      <w:r>
        <w:t>.</w:t>
      </w:r>
    </w:p>
    <w:p w:rsidR="00920EE0" w:rsidRDefault="00222ECC" w:rsidP="00920EE0">
      <w:pPr>
        <w:pStyle w:val="Heading3"/>
      </w:pPr>
      <w:bookmarkStart w:id="200" w:name="_Toc508876920"/>
      <w:bookmarkStart w:id="201" w:name="_Toc516007587"/>
      <w:r>
        <w:t>5.3</w:t>
      </w:r>
      <w:r w:rsidR="00641957">
        <w:t>.</w:t>
      </w:r>
      <w:r w:rsidR="00EC6138">
        <w:t>6</w:t>
      </w:r>
      <w:r w:rsidR="00920EE0">
        <w:tab/>
        <w:t>Mobile i</w:t>
      </w:r>
      <w:r w:rsidR="009C7E7D">
        <w:t xml:space="preserve">nitiated connection only </w:t>
      </w:r>
      <w:r w:rsidR="00920EE0">
        <w:t>mode</w:t>
      </w:r>
      <w:bookmarkEnd w:id="200"/>
      <w:bookmarkEnd w:id="201"/>
    </w:p>
    <w:p w:rsidR="002E328C" w:rsidRDefault="002E328C" w:rsidP="002E328C">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rPr>
        <w:t>the registration</w:t>
      </w:r>
      <w:r>
        <w:t xml:space="preserve"> procedure (see </w:t>
      </w:r>
      <w:r w:rsidRPr="00E5496F">
        <w:t>3GPP</w:t>
      </w:r>
      <w:r>
        <w:t> </w:t>
      </w:r>
      <w:r w:rsidRPr="00E5496F">
        <w:t>TS</w:t>
      </w:r>
      <w:r>
        <w:t> 23.</w:t>
      </w:r>
      <w:r>
        <w:rPr>
          <w:rFonts w:hint="eastAsia"/>
        </w:rPr>
        <w:t>501</w:t>
      </w:r>
      <w:r>
        <w:t> </w:t>
      </w:r>
      <w:r w:rsidRPr="00E5496F">
        <w:t>[</w:t>
      </w:r>
      <w:r w:rsidR="00B5047D">
        <w:t>8</w:t>
      </w:r>
      <w:r>
        <w:t xml:space="preserve">] and </w:t>
      </w:r>
      <w:r w:rsidRPr="00E5496F">
        <w:t>3GPP</w:t>
      </w:r>
      <w:r>
        <w:t> </w:t>
      </w:r>
      <w:r w:rsidRPr="00E5496F">
        <w:t>TS</w:t>
      </w:r>
      <w:r>
        <w:t> 23.</w:t>
      </w:r>
      <w:r>
        <w:rPr>
          <w:rFonts w:hint="eastAsia"/>
        </w:rPr>
        <w:t>5</w:t>
      </w:r>
      <w:r>
        <w:t>0</w:t>
      </w:r>
      <w:r>
        <w:rPr>
          <w:rFonts w:hint="eastAsia"/>
        </w:rPr>
        <w:t>2</w:t>
      </w:r>
      <w:r w:rsidR="008B762D">
        <w:t> </w:t>
      </w:r>
      <w:r w:rsidRPr="00E5496F">
        <w:t>[</w:t>
      </w:r>
      <w:r w:rsidR="00B5047D">
        <w:t>9</w:t>
      </w:r>
      <w:r>
        <w:t xml:space="preserve">]). </w:t>
      </w:r>
      <w:r w:rsidR="003312CA">
        <w:t>The UE shall not request use of MICO mode over non-3GPP access. Furthermore, t</w:t>
      </w:r>
      <w:r w:rsidR="00F033ED" w:rsidRPr="00371730">
        <w:t xml:space="preserve">he UE </w:t>
      </w:r>
      <w:r w:rsidR="003312CA">
        <w:t xml:space="preserve">in 3GPP access </w:t>
      </w:r>
      <w:r w:rsidR="00F033ED" w:rsidRPr="00371730">
        <w:t xml:space="preserve">shall not </w:t>
      </w:r>
      <w:r w:rsidR="00F033ED">
        <w:t xml:space="preserve">request the use of MICO mode </w:t>
      </w:r>
      <w:r w:rsidR="00F033ED" w:rsidRPr="00371730">
        <w:t>during:</w:t>
      </w:r>
    </w:p>
    <w:p w:rsidR="009567F7" w:rsidRDefault="00E035FE" w:rsidP="009567F7">
      <w:pPr>
        <w:pStyle w:val="B1"/>
      </w:pPr>
      <w:r>
        <w:t>a)</w:t>
      </w:r>
      <w:r w:rsidR="00F033ED">
        <w:tab/>
        <w:t xml:space="preserve">a </w:t>
      </w:r>
      <w:r w:rsidR="003E2BD5">
        <w:t xml:space="preserve">registration procedure for </w:t>
      </w:r>
      <w:r w:rsidR="00F033ED" w:rsidRPr="00D83E5A">
        <w:t>initial</w:t>
      </w:r>
      <w:r w:rsidR="00F033ED">
        <w:t xml:space="preserve"> registration for emergency services </w:t>
      </w:r>
      <w:r w:rsidR="003E2BD5">
        <w:t>(see subclause 5.5.1.2)</w:t>
      </w:r>
      <w:r w:rsidR="00F033ED">
        <w:t>;</w:t>
      </w:r>
    </w:p>
    <w:p w:rsidR="00F033ED" w:rsidRDefault="00E035FE" w:rsidP="009567F7">
      <w:pPr>
        <w:pStyle w:val="B1"/>
      </w:pPr>
      <w:r>
        <w:t>b)</w:t>
      </w:r>
      <w:r w:rsidR="009567F7">
        <w:tab/>
        <w:t xml:space="preserve">a </w:t>
      </w:r>
      <w:r w:rsidR="003E2BD5">
        <w:t xml:space="preserve">registration procedure for </w:t>
      </w:r>
      <w:r w:rsidR="009567F7">
        <w:t>m</w:t>
      </w:r>
      <w:r w:rsidR="009567F7" w:rsidRPr="00D83E5A">
        <w:t xml:space="preserve">obility </w:t>
      </w:r>
      <w:r w:rsidR="003E2BD5">
        <w:t xml:space="preserve">and periodic </w:t>
      </w:r>
      <w:r w:rsidR="009567F7">
        <w:t>registration updat</w:t>
      </w:r>
      <w:r w:rsidR="003E2BD5">
        <w:t>e</w:t>
      </w:r>
      <w:r w:rsidR="009567F7" w:rsidRPr="004655EA">
        <w:t xml:space="preserve"> </w:t>
      </w:r>
      <w:r w:rsidR="003E2BD5">
        <w:t>(see subclause 5.5.1.3)</w:t>
      </w:r>
      <w:r w:rsidR="009567F7">
        <w:t xml:space="preserve"> for </w:t>
      </w:r>
      <w:r w:rsidR="009567F7" w:rsidRPr="004655EA">
        <w:t>initiating a PD</w:t>
      </w:r>
      <w:r w:rsidR="009567F7">
        <w:t>U session</w:t>
      </w:r>
      <w:r w:rsidR="009567F7" w:rsidRPr="004655EA">
        <w:t xml:space="preserve"> for emergency services</w:t>
      </w:r>
      <w:r w:rsidR="009567F7">
        <w:t xml:space="preserve"> if the UE is in the state </w:t>
      </w:r>
      <w:r w:rsidR="009567F7">
        <w:rPr>
          <w:noProof/>
          <w:lang w:val="en-US"/>
        </w:rPr>
        <w:t>5GMM-REGISTERED.ATTEMPTING-REGISTRATION-UPDATE</w:t>
      </w:r>
      <w:r w:rsidR="009567F7">
        <w:t>;</w:t>
      </w:r>
      <w:r w:rsidR="00F033ED">
        <w:t xml:space="preserve"> or</w:t>
      </w:r>
    </w:p>
    <w:p w:rsidR="00F033ED" w:rsidRDefault="00E035FE" w:rsidP="00F033ED">
      <w:pPr>
        <w:pStyle w:val="B1"/>
      </w:pPr>
      <w:r>
        <w:t>c)</w:t>
      </w:r>
      <w:r w:rsidR="00F033ED">
        <w:t>-</w:t>
      </w:r>
      <w:r w:rsidR="00F033ED">
        <w:tab/>
        <w:t xml:space="preserve">a </w:t>
      </w:r>
      <w:r w:rsidR="003E2BD5">
        <w:t xml:space="preserve">registration procedure for </w:t>
      </w:r>
      <w:r w:rsidR="00F033ED">
        <w:t>m</w:t>
      </w:r>
      <w:r w:rsidR="00F033ED" w:rsidRPr="00D83E5A">
        <w:t>obility and periodic registration update</w:t>
      </w:r>
      <w:r w:rsidR="00F033ED" w:rsidRPr="004655EA">
        <w:t xml:space="preserve"> </w:t>
      </w:r>
      <w:r w:rsidR="003E2BD5">
        <w:t>(see subclause 5.5.1.3)</w:t>
      </w:r>
      <w:r w:rsidR="00F033ED">
        <w:t xml:space="preserve"> when </w:t>
      </w:r>
      <w:r w:rsidR="00F033ED" w:rsidRPr="00D83E5A">
        <w:t>the UE has a PDU session for emergency services established</w:t>
      </w:r>
      <w:r w:rsidR="00F033ED">
        <w:t>.</w:t>
      </w:r>
    </w:p>
    <w:p w:rsidR="002E328C" w:rsidRDefault="002E328C" w:rsidP="002E328C">
      <w:r w:rsidRPr="000A648B">
        <w:t>If the UE requests the use of MICO</w:t>
      </w:r>
      <w:r w:rsidR="0098369C">
        <w:t xml:space="preserve"> mode</w:t>
      </w:r>
      <w:r w:rsidRPr="000A648B">
        <w:t xml:space="preserve">, </w:t>
      </w:r>
      <w:r>
        <w:t xml:space="preserve">the network can accept the use of </w:t>
      </w:r>
      <w:r>
        <w:rPr>
          <w:rFonts w:hint="eastAsia"/>
        </w:rPr>
        <w:t>MICO mode</w:t>
      </w:r>
      <w:r>
        <w:t xml:space="preserve"> by providing a MICO</w:t>
      </w:r>
      <w:r>
        <w:rPr>
          <w:rFonts w:hint="eastAsia"/>
        </w:rPr>
        <w:t xml:space="preserve"> </w:t>
      </w:r>
      <w:r>
        <w:t xml:space="preserve">indication when accepting the </w:t>
      </w:r>
      <w:r>
        <w:rPr>
          <w:rFonts w:hint="eastAsia"/>
        </w:rPr>
        <w:t>registration</w:t>
      </w:r>
      <w:r>
        <w:t xml:space="preserve"> procedure. The UE </w:t>
      </w:r>
      <w:r>
        <w:rPr>
          <w:rFonts w:hint="eastAsia"/>
        </w:rPr>
        <w:t>may</w:t>
      </w:r>
      <w:r>
        <w:t xml:space="preserve"> use MICO </w:t>
      </w:r>
      <w:r>
        <w:rPr>
          <w:rFonts w:hint="eastAsia"/>
        </w:rPr>
        <w:t>mode</w:t>
      </w:r>
      <w:r>
        <w:t xml:space="preserve"> only if the network has provided the MICO</w:t>
      </w:r>
      <w:r>
        <w:rPr>
          <w:rFonts w:hint="eastAsia"/>
        </w:rPr>
        <w:t xml:space="preserve"> </w:t>
      </w:r>
      <w:r>
        <w:t>indication IE</w:t>
      </w:r>
      <w:r>
        <w:rPr>
          <w:rFonts w:hint="eastAsia"/>
        </w:rPr>
        <w:t xml:space="preserve"> </w:t>
      </w:r>
      <w:r>
        <w:t>during</w:t>
      </w:r>
      <w:r>
        <w:rPr>
          <w:rFonts w:hint="eastAsia"/>
        </w:rPr>
        <w:t xml:space="preserve"> </w:t>
      </w:r>
      <w:r>
        <w:t xml:space="preserve">the last </w:t>
      </w:r>
      <w:r>
        <w:rPr>
          <w:rFonts w:hint="eastAsia"/>
        </w:rPr>
        <w:t>registration</w:t>
      </w:r>
      <w:r>
        <w:t xml:space="preserve"> procedure.</w:t>
      </w:r>
    </w:p>
    <w:p w:rsidR="0098369C" w:rsidRDefault="0098369C" w:rsidP="0098369C">
      <w:r w:rsidRPr="00A23127">
        <w:t>I</w:t>
      </w:r>
      <w:r w:rsidRPr="00A23127">
        <w:rPr>
          <w:rFonts w:hint="eastAsia"/>
        </w:rPr>
        <w:t xml:space="preserve">f the </w:t>
      </w:r>
      <w:r w:rsidRPr="00A23127">
        <w:t xml:space="preserve">network accepts the use of </w:t>
      </w:r>
      <w:r w:rsidRPr="00A23127">
        <w:rPr>
          <w:rFonts w:hint="eastAsia"/>
        </w:rPr>
        <w:t>MICO mode</w:t>
      </w:r>
      <w:r>
        <w:t>, the AMF may include an "</w:t>
      </w:r>
      <w:r w:rsidRPr="009564E3">
        <w:t>all PLMN registration area allocated</w:t>
      </w:r>
      <w:r>
        <w:t xml:space="preserve">" indication in the </w:t>
      </w:r>
      <w:r w:rsidRPr="00A23127">
        <w:t>MICO</w:t>
      </w:r>
      <w:r w:rsidRPr="00A23127">
        <w:rPr>
          <w:rFonts w:hint="eastAsia"/>
        </w:rPr>
        <w:t xml:space="preserve"> </w:t>
      </w:r>
      <w:r w:rsidRPr="00A23127">
        <w:t xml:space="preserve">indication </w:t>
      </w:r>
      <w:r>
        <w:t>IE to the UE.</w:t>
      </w:r>
    </w:p>
    <w:p w:rsidR="002E328C" w:rsidRDefault="002E328C" w:rsidP="002E328C">
      <w:pPr>
        <w:rPr>
          <w:lang w:eastAsia="ko-KR" w:bidi="he-IL"/>
        </w:rPr>
      </w:pPr>
      <w:r>
        <w:t>I</w:t>
      </w:r>
      <w:r>
        <w:rPr>
          <w:rFonts w:hint="eastAsia"/>
        </w:rPr>
        <w:t xml:space="preserve">f the </w:t>
      </w:r>
      <w:r>
        <w:t xml:space="preserve">network accepts the use of </w:t>
      </w:r>
      <w:r>
        <w:rPr>
          <w:rFonts w:hint="eastAsia"/>
        </w:rPr>
        <w:t>MICO mode,</w:t>
      </w:r>
      <w:r>
        <w:t xml:space="preserve"> </w:t>
      </w:r>
      <w:r w:rsidRPr="008177BF">
        <w:t xml:space="preserve">the </w:t>
      </w:r>
      <w:r>
        <w:t>UE</w:t>
      </w:r>
      <w:r w:rsidRPr="008177BF">
        <w:t xml:space="preserve"> may deactivate the AS layer and activate </w:t>
      </w:r>
      <w:r>
        <w:t xml:space="preserve">MICO </w:t>
      </w:r>
      <w:r>
        <w:rPr>
          <w:rFonts w:hint="eastAsia"/>
        </w:rPr>
        <w:t>mode</w:t>
      </w:r>
      <w:r w:rsidRPr="008177BF">
        <w:t xml:space="preserve"> by entering the state </w:t>
      </w:r>
      <w:r>
        <w:rPr>
          <w:rFonts w:hint="eastAsia"/>
        </w:rPr>
        <w:t>5G</w:t>
      </w:r>
      <w:r w:rsidRPr="008177BF">
        <w:t>MM-REGISTERED.NO-CELL-AVAILABLE</w:t>
      </w:r>
      <w:r>
        <w:t xml:space="preserve"> if:</w:t>
      </w:r>
    </w:p>
    <w:p w:rsidR="002E328C" w:rsidRDefault="002E328C" w:rsidP="002E328C">
      <w:pPr>
        <w:pStyle w:val="B1"/>
      </w:pPr>
      <w:r>
        <w:rPr>
          <w:rFonts w:hint="eastAsia"/>
        </w:rPr>
        <w:t>a</w:t>
      </w:r>
      <w:r>
        <w:t>)</w:t>
      </w:r>
      <w:r>
        <w:tab/>
        <w:t xml:space="preserve">the UE is in </w:t>
      </w:r>
      <w:r>
        <w:rPr>
          <w:rFonts w:hint="eastAsia"/>
        </w:rPr>
        <w:t>5G</w:t>
      </w:r>
      <w:r>
        <w:t>MM</w:t>
      </w:r>
      <w:r>
        <w:rPr>
          <w:rFonts w:hint="eastAsia"/>
        </w:rPr>
        <w:t>-</w:t>
      </w:r>
      <w:r>
        <w:t>IDLE mode</w:t>
      </w:r>
      <w:r w:rsidR="003312CA">
        <w:t xml:space="preserve"> for 3GPP access</w:t>
      </w:r>
      <w:r>
        <w:t>; and</w:t>
      </w:r>
    </w:p>
    <w:p w:rsidR="002E328C" w:rsidRDefault="002E328C" w:rsidP="002E328C">
      <w:pPr>
        <w:pStyle w:val="B1"/>
      </w:pPr>
      <w:r>
        <w:rPr>
          <w:rFonts w:hint="eastAsia"/>
        </w:rPr>
        <w:t>b</w:t>
      </w:r>
      <w:r>
        <w:t>)</w:t>
      </w:r>
      <w:r>
        <w:tab/>
        <w:t xml:space="preserve">in the </w:t>
      </w:r>
      <w:r>
        <w:rPr>
          <w:rFonts w:hint="eastAsia"/>
        </w:rPr>
        <w:t>5G</w:t>
      </w:r>
      <w:r>
        <w:t>MM-</w:t>
      </w:r>
      <w:r w:rsidRPr="003168A2">
        <w:t>REGISTERED</w:t>
      </w:r>
      <w:r>
        <w:t>.</w:t>
      </w:r>
      <w:r w:rsidRPr="003168A2">
        <w:t>NORMAL-SERVICE</w:t>
      </w:r>
      <w:r>
        <w:t xml:space="preserve"> state</w:t>
      </w:r>
      <w:r w:rsidR="003312CA">
        <w:t xml:space="preserve"> for 3GPP access</w:t>
      </w:r>
      <w:r>
        <w:t>.</w:t>
      </w:r>
    </w:p>
    <w:p w:rsidR="002E328C" w:rsidRDefault="002E328C" w:rsidP="002E328C">
      <w:r>
        <w:t xml:space="preserve">When MICO </w:t>
      </w:r>
      <w:r>
        <w:rPr>
          <w:rFonts w:hint="eastAsia"/>
        </w:rPr>
        <w:t>mode</w:t>
      </w:r>
      <w:r>
        <w:t xml:space="preserve"> is activated all NAS timers are stopped and associated procedures aborted except for </w:t>
      </w:r>
      <w:r w:rsidRPr="00FF1309">
        <w:t>timer</w:t>
      </w:r>
      <w:r w:rsidR="00BA60DC">
        <w:t>s</w:t>
      </w:r>
      <w:r w:rsidRPr="001A3D63">
        <w:t xml:space="preserve"> </w:t>
      </w:r>
      <w:r w:rsidR="00BA60DC">
        <w:t xml:space="preserve">T3512, T3346, T3396, T35cd, T35ef, </w:t>
      </w:r>
      <w:r>
        <w:t>any back</w:t>
      </w:r>
      <w:r w:rsidR="007F2C46">
        <w:t>-</w:t>
      </w:r>
      <w:r>
        <w:t xml:space="preserve">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r w:rsidR="00B5047D">
        <w:t>5</w:t>
      </w:r>
      <w:r w:rsidRPr="001A3D63">
        <w:t>])</w:t>
      </w:r>
      <w:r>
        <w:t>.</w:t>
      </w:r>
    </w:p>
    <w:p w:rsidR="00476CF6" w:rsidRDefault="00476CF6" w:rsidP="00476CF6">
      <w:pPr>
        <w:pStyle w:val="NO"/>
      </w:pPr>
      <w:r>
        <w:t>NOTE:</w:t>
      </w:r>
      <w:r>
        <w:tab/>
        <w:t xml:space="preserve">When MICO </w:t>
      </w:r>
      <w:r>
        <w:rPr>
          <w:rFonts w:hint="eastAsia"/>
        </w:rPr>
        <w:t>mode</w:t>
      </w:r>
      <w:r>
        <w:t xml:space="preserve"> is activated and i</w:t>
      </w:r>
      <w:r w:rsidRPr="00877718">
        <w:t xml:space="preserve">f the UE is </w:t>
      </w:r>
      <w:r>
        <w:t xml:space="preserve">also </w:t>
      </w:r>
      <w:r w:rsidRPr="00877718">
        <w:t>registered over the non-3GPP access</w:t>
      </w:r>
      <w:r>
        <w:t>, the AMF will not</w:t>
      </w:r>
      <w:r w:rsidRPr="00877718">
        <w:t xml:space="preserve"> </w:t>
      </w:r>
      <w:r>
        <w:t>send</w:t>
      </w:r>
      <w:r w:rsidRPr="00877718">
        <w:t xml:space="preserve"> a NOTIFICATION message with access type indicating 3GPP access over the non-3GPP access for PDU sessions associated with 3GPP access</w:t>
      </w:r>
      <w:r>
        <w:t>.</w:t>
      </w:r>
    </w:p>
    <w:p w:rsidR="002E328C" w:rsidRDefault="002E328C" w:rsidP="002E328C">
      <w:pPr>
        <w:rPr>
          <w:lang w:bidi="he-IL"/>
        </w:rPr>
      </w:pPr>
      <w:r>
        <w:t xml:space="preserve">The UE may deactivate MICO </w:t>
      </w:r>
      <w:r>
        <w:rPr>
          <w:rFonts w:hint="eastAsia"/>
        </w:rPr>
        <w:t>mode</w:t>
      </w:r>
      <w:r>
        <w:t xml:space="preserve"> and activate the AS layer</w:t>
      </w:r>
      <w:r>
        <w:rPr>
          <w:rFonts w:hint="eastAsia"/>
        </w:rPr>
        <w:t xml:space="preserve"> </w:t>
      </w:r>
      <w:r>
        <w:t xml:space="preserve">at any time. Upon deactivating MICO </w:t>
      </w:r>
      <w:r>
        <w:rPr>
          <w:rFonts w:hint="eastAsia"/>
        </w:rPr>
        <w:t>mode</w:t>
      </w:r>
      <w:r>
        <w:t xml:space="preserve">, the UE may initiate </w:t>
      </w:r>
      <w:r>
        <w:rPr>
          <w:rFonts w:hint="eastAsia"/>
        </w:rPr>
        <w:t>5G</w:t>
      </w:r>
      <w:r>
        <w:t xml:space="preserve">MM procedures </w:t>
      </w:r>
      <w:r>
        <w:rPr>
          <w:rFonts w:hint="eastAsia"/>
        </w:rPr>
        <w:t>(</w:t>
      </w:r>
      <w:r w:rsidRPr="008177BF">
        <w:rPr>
          <w:lang w:eastAsia="ko-KR" w:bidi="he-IL"/>
        </w:rPr>
        <w:t>e.g. for the transfer of mobile originated signalling or user data</w:t>
      </w:r>
      <w:r>
        <w:rPr>
          <w:rFonts w:hint="eastAsia"/>
          <w:lang w:bidi="he-IL"/>
        </w:rPr>
        <w:t>)</w:t>
      </w:r>
      <w:r>
        <w:rPr>
          <w:lang w:bidi="he-IL"/>
        </w:rPr>
        <w:t>.</w:t>
      </w:r>
    </w:p>
    <w:p w:rsidR="00F033ED" w:rsidRDefault="00F033ED" w:rsidP="00F033ED">
      <w:pPr>
        <w:rPr>
          <w:lang w:eastAsia="ko-KR" w:bidi="he-IL"/>
        </w:rPr>
      </w:pPr>
      <w:r>
        <w:lastRenderedPageBreak/>
        <w:t xml:space="preserve">When </w:t>
      </w:r>
      <w:r w:rsidRPr="00D83E5A">
        <w:t xml:space="preserve">a PDU session for emergency services </w:t>
      </w:r>
      <w:r>
        <w:t xml:space="preserve">is successfully </w:t>
      </w:r>
      <w:r w:rsidRPr="00D83E5A">
        <w:t>established</w:t>
      </w:r>
      <w:r w:rsidRPr="00836334">
        <w:t xml:space="preserve"> </w:t>
      </w:r>
      <w:r>
        <w:t xml:space="preserve">after the MICO mode was </w:t>
      </w:r>
      <w:r w:rsidR="00BC3BAA">
        <w:t>enabled</w:t>
      </w:r>
      <w:r>
        <w:t>, the UE</w:t>
      </w:r>
      <w:r w:rsidR="00BC3BAA">
        <w:t xml:space="preserve"> the UE and the AMF</w:t>
      </w:r>
      <w:r>
        <w:t xml:space="preserve"> shall </w:t>
      </w:r>
      <w:r w:rsidR="00BC3BAA">
        <w:t xml:space="preserve">locally disable </w:t>
      </w:r>
      <w:r>
        <w:t>MICO mode.</w:t>
      </w:r>
      <w:r w:rsidR="00BC3BAA" w:rsidRPr="00BC3BAA">
        <w:rPr>
          <w:rFonts w:hint="eastAsia"/>
          <w:lang w:eastAsia="zh-CN"/>
        </w:rPr>
        <w:t xml:space="preserve"> </w:t>
      </w:r>
      <w:r w:rsidR="00BC3BAA">
        <w:rPr>
          <w:rFonts w:hint="eastAsia"/>
          <w:lang w:eastAsia="zh-CN"/>
        </w:rPr>
        <w:t xml:space="preserve">The UE and the AMF shall not </w:t>
      </w:r>
      <w:r w:rsidR="00BC3BAA" w:rsidRPr="00FB1D38">
        <w:rPr>
          <w:rFonts w:hint="eastAsia"/>
          <w:lang w:eastAsia="zh-CN"/>
        </w:rPr>
        <w:t>enable</w:t>
      </w:r>
      <w:r w:rsidR="00BC3BAA">
        <w:rPr>
          <w:rFonts w:hint="eastAsia"/>
          <w:lang w:eastAsia="zh-CN"/>
        </w:rPr>
        <w:t xml:space="preserve"> MICO mode until the AMF accepts </w:t>
      </w:r>
      <w:r w:rsidR="00BC3BAA" w:rsidRPr="00A23127">
        <w:t xml:space="preserve">the use of </w:t>
      </w:r>
      <w:r w:rsidR="00BC3BAA" w:rsidRPr="00A23127">
        <w:rPr>
          <w:rFonts w:hint="eastAsia"/>
        </w:rPr>
        <w:t>MICO mode</w:t>
      </w:r>
      <w:r w:rsidR="00BC3BAA">
        <w:rPr>
          <w:rFonts w:hint="eastAsia"/>
          <w:lang w:eastAsia="zh-CN"/>
        </w:rPr>
        <w:t xml:space="preserve"> in t</w:t>
      </w:r>
      <w:bookmarkStart w:id="202" w:name="OLE_LINK43"/>
      <w:bookmarkStart w:id="203" w:name="OLE_LINK44"/>
      <w:r w:rsidR="00BC3BAA">
        <w:rPr>
          <w:rFonts w:hint="eastAsia"/>
          <w:lang w:eastAsia="zh-CN"/>
        </w:rPr>
        <w:t>he next registration procedure</w:t>
      </w:r>
      <w:bookmarkEnd w:id="202"/>
      <w:bookmarkEnd w:id="203"/>
      <w:r w:rsidR="00BC3BAA">
        <w:rPr>
          <w:rFonts w:hint="eastAsia"/>
          <w:lang w:eastAsia="zh-CN"/>
        </w:rPr>
        <w:t>.</w:t>
      </w:r>
      <w:r w:rsidR="00BC3BAA" w:rsidRPr="00D16B4E">
        <w:t xml:space="preserve"> </w:t>
      </w:r>
      <w:r w:rsidR="00BC3BAA">
        <w:t>To enable an emergency call back, the UE should wait for a UE implementation-specific duration</w:t>
      </w:r>
      <w:r w:rsidR="00BC3BAA">
        <w:rPr>
          <w:rFonts w:hint="eastAsia"/>
          <w:lang w:eastAsia="zh-CN"/>
        </w:rPr>
        <w:t xml:space="preserve"> of time</w:t>
      </w:r>
      <w:r w:rsidR="00BC3BAA">
        <w:t xml:space="preserve"> before requesting the use of MICO mode after the release of the emergency PDU session</w:t>
      </w:r>
    </w:p>
    <w:p w:rsidR="002E328C" w:rsidRDefault="002E328C" w:rsidP="002E328C">
      <w:r>
        <w:rPr>
          <w:rFonts w:hint="eastAsia"/>
        </w:rPr>
        <w:t>If</w:t>
      </w:r>
      <w:r w:rsidRPr="00475454">
        <w:t xml:space="preserve"> the AMF </w:t>
      </w:r>
      <w:r>
        <w:t>accepts</w:t>
      </w:r>
      <w:r w:rsidRPr="00475454">
        <w:t xml:space="preserve"> </w:t>
      </w:r>
      <w:r>
        <w:rPr>
          <w:rFonts w:hint="eastAsia"/>
        </w:rPr>
        <w:t xml:space="preserve">the use of </w:t>
      </w:r>
      <w:r w:rsidRPr="00475454">
        <w:t>M</w:t>
      </w:r>
      <w:r>
        <w:t>ICO mode</w:t>
      </w:r>
      <w:r w:rsidRPr="00475454">
        <w:t xml:space="preserve">, the AMF </w:t>
      </w:r>
      <w:r>
        <w:rPr>
          <w:rFonts w:hint="eastAsia"/>
        </w:rPr>
        <w:t xml:space="preserve">starts the </w:t>
      </w:r>
      <w:r>
        <w:t>implicit</w:t>
      </w:r>
      <w:r>
        <w:rPr>
          <w:rFonts w:hint="eastAsia"/>
        </w:rPr>
        <w:t xml:space="preserve"> </w:t>
      </w:r>
      <w:r>
        <w:rPr>
          <w:rFonts w:hint="eastAsia"/>
          <w:lang w:val="en-US"/>
        </w:rPr>
        <w:t>d</w:t>
      </w:r>
      <w:r>
        <w:rPr>
          <w:rFonts w:eastAsia="Batang"/>
          <w:lang w:val="en-US" w:eastAsia="ko-KR"/>
        </w:rPr>
        <w:t xml:space="preserve">e-registration timer </w:t>
      </w:r>
      <w:r w:rsidR="003312CA">
        <w:rPr>
          <w:rFonts w:eastAsia="Batang"/>
          <w:lang w:val="en-US" w:eastAsia="ko-KR"/>
        </w:rPr>
        <w:t>for 3GP</w:t>
      </w:r>
      <w:r w:rsidR="005323A9">
        <w:rPr>
          <w:rFonts w:eastAsia="Batang"/>
          <w:lang w:val="en-US" w:eastAsia="ko-KR"/>
        </w:rPr>
        <w:t>P</w:t>
      </w:r>
      <w:r w:rsidR="003312CA">
        <w:rPr>
          <w:rFonts w:eastAsia="Batang"/>
          <w:lang w:val="en-US" w:eastAsia="ko-KR"/>
        </w:rPr>
        <w:t xml:space="preserve"> access </w:t>
      </w:r>
      <w:r>
        <w:rPr>
          <w:rFonts w:hint="eastAsia"/>
        </w:rPr>
        <w:t>when entering</w:t>
      </w:r>
      <w:r w:rsidRPr="00475454">
        <w:t xml:space="preserve"> </w:t>
      </w:r>
      <w:r>
        <w:rPr>
          <w:rFonts w:hint="eastAsia"/>
        </w:rPr>
        <w:t>5G</w:t>
      </w:r>
      <w:r>
        <w:t>MM-IDLE</w:t>
      </w:r>
      <w:r>
        <w:rPr>
          <w:rFonts w:hint="eastAsia"/>
        </w:rPr>
        <w:t xml:space="preserve"> mode</w:t>
      </w:r>
      <w:r w:rsidR="003312CA">
        <w:t xml:space="preserve"> for 3GPP access</w:t>
      </w:r>
      <w:r w:rsidRPr="00475454">
        <w:t>.</w:t>
      </w:r>
    </w:p>
    <w:p w:rsidR="00A81435" w:rsidRDefault="00A81435" w:rsidP="00A81435">
      <w:bookmarkStart w:id="204" w:name="_Toc508876921"/>
      <w:r w:rsidRPr="001F2A65">
        <w:rPr>
          <w:noProof/>
          <w:lang w:val="en-US"/>
        </w:rPr>
        <w:t>Upon successful completion of an attach procedure or tracking area updating procedure after inter-system change from N1 mode to S1 mode (see 3GPP</w:t>
      </w:r>
      <w:r>
        <w:rPr>
          <w:noProof/>
          <w:lang w:val="en-US"/>
        </w:rPr>
        <w:t> TS 24.301 </w:t>
      </w:r>
      <w:r w:rsidRPr="001F2A65">
        <w:rPr>
          <w:noProof/>
          <w:lang w:val="en-US"/>
        </w:rPr>
        <w:t>[1</w:t>
      </w:r>
      <w:r w:rsidR="00E04A35">
        <w:rPr>
          <w:noProof/>
          <w:lang w:val="en-US"/>
        </w:rPr>
        <w:t>5</w:t>
      </w:r>
      <w:r w:rsidRPr="001F2A65">
        <w:rPr>
          <w:noProof/>
          <w:lang w:val="en-US"/>
        </w:rPr>
        <w:t xml:space="preserve">]), </w:t>
      </w:r>
      <w:r>
        <w:rPr>
          <w:noProof/>
          <w:lang w:val="en-US"/>
        </w:rPr>
        <w:t xml:space="preserve">the UE </w:t>
      </w:r>
      <w:r>
        <w:t>operating in single-registration mode</w:t>
      </w:r>
      <w:r>
        <w:rPr>
          <w:noProof/>
          <w:lang w:val="en-US"/>
        </w:rPr>
        <w:t xml:space="preserve"> shall locally disable MICO mode. After inter-system change from S1 mode to N1 mode, the UE</w:t>
      </w:r>
      <w:r>
        <w:rPr>
          <w:lang w:val="en-US"/>
        </w:rPr>
        <w:t xml:space="preserve"> </w:t>
      </w:r>
      <w:r>
        <w:t>operating in single-registration mode</w:t>
      </w:r>
      <w:r>
        <w:rPr>
          <w:noProof/>
          <w:lang w:val="en-US"/>
        </w:rPr>
        <w:t xml:space="preserve"> may </w:t>
      </w:r>
      <w:r>
        <w:t xml:space="preserve">re-negotiate MICO mode with the network </w:t>
      </w:r>
      <w:r>
        <w:rPr>
          <w:noProof/>
          <w:lang w:val="en-US"/>
        </w:rPr>
        <w:t xml:space="preserve">during the </w:t>
      </w:r>
      <w:r w:rsidR="00D32C69">
        <w:rPr>
          <w:noProof/>
          <w:lang w:val="en-US"/>
        </w:rPr>
        <w:t xml:space="preserve">registration procedure for </w:t>
      </w:r>
      <w:r>
        <w:rPr>
          <w:noProof/>
          <w:lang w:val="en-US"/>
        </w:rPr>
        <w:t xml:space="preserve">mobility </w:t>
      </w:r>
      <w:r w:rsidR="00D32C69">
        <w:rPr>
          <w:noProof/>
          <w:lang w:val="en-US"/>
        </w:rPr>
        <w:t xml:space="preserve">and periodic </w:t>
      </w:r>
      <w:r>
        <w:rPr>
          <w:noProof/>
          <w:lang w:val="en-US"/>
        </w:rPr>
        <w:t>registration update</w:t>
      </w:r>
      <w:r>
        <w:t>.</w:t>
      </w:r>
    </w:p>
    <w:p w:rsidR="00641957" w:rsidRDefault="00222ECC" w:rsidP="00641957">
      <w:pPr>
        <w:pStyle w:val="Heading3"/>
      </w:pPr>
      <w:bookmarkStart w:id="205" w:name="_Toc516007588"/>
      <w:r>
        <w:t>5.3</w:t>
      </w:r>
      <w:r w:rsidR="00EC6138">
        <w:t>.7</w:t>
      </w:r>
      <w:r w:rsidR="00641957">
        <w:tab/>
        <w:t xml:space="preserve">Handling of the periodic registration update timer and </w:t>
      </w:r>
      <w:r w:rsidR="00F250EB">
        <w:t>mobile reachable</w:t>
      </w:r>
      <w:r w:rsidR="00641957">
        <w:t xml:space="preserve"> timer</w:t>
      </w:r>
      <w:bookmarkEnd w:id="204"/>
      <w:bookmarkEnd w:id="205"/>
    </w:p>
    <w:p w:rsidR="00E9551C" w:rsidRDefault="003F1F35" w:rsidP="00E9551C">
      <w:r>
        <w:t xml:space="preserve">The </w:t>
      </w:r>
      <w:r w:rsidR="00F250EB" w:rsidRPr="008E786D">
        <w:t>periodic registration update</w:t>
      </w:r>
      <w:r w:rsidR="00F250EB" w:rsidRPr="003168A2">
        <w:t xml:space="preserve"> procedure</w:t>
      </w:r>
      <w:r>
        <w:t xml:space="preserve"> </w:t>
      </w:r>
      <w:r w:rsidRPr="003168A2">
        <w:t xml:space="preserve">is used </w:t>
      </w:r>
      <w:r w:rsidR="00B644B6">
        <w:t xml:space="preserve">over 3GPP access </w:t>
      </w:r>
      <w:r w:rsidRPr="003168A2">
        <w:t xml:space="preserve">to periodically notify the availability of the UE to the network. The procedure is controlled in the UE by </w:t>
      </w:r>
      <w:r>
        <w:t xml:space="preserve">the periodic registration update </w:t>
      </w:r>
      <w:r w:rsidRPr="003168A2">
        <w:t>timer</w:t>
      </w:r>
      <w:r>
        <w:t>,</w:t>
      </w:r>
      <w:r w:rsidRPr="003168A2">
        <w:t xml:space="preserve"> T</w:t>
      </w:r>
      <w:r>
        <w:t>3512</w:t>
      </w:r>
      <w:r w:rsidRPr="003168A2">
        <w:t>.</w:t>
      </w:r>
      <w:r w:rsidR="00E9551C" w:rsidRPr="00E9551C">
        <w:t xml:space="preserve"> </w:t>
      </w:r>
    </w:p>
    <w:p w:rsidR="00E9551C" w:rsidRDefault="00D37863" w:rsidP="00E9551C">
      <w:r>
        <w:t xml:space="preserve">If the UE is </w:t>
      </w:r>
      <w:r>
        <w:rPr>
          <w:lang w:eastAsia="zh-CN"/>
        </w:rPr>
        <w:t xml:space="preserve">registered over the </w:t>
      </w:r>
      <w:r w:rsidRPr="00C717FF">
        <w:rPr>
          <w:lang w:eastAsia="zh-CN"/>
        </w:rPr>
        <w:t>3GPP access</w:t>
      </w:r>
      <w:r>
        <w:t>, t</w:t>
      </w:r>
      <w:r w:rsidR="00E9551C">
        <w:t>he AMF maintains an implicit de-registration timer to control when the UE is considered implicitly de-registered</w:t>
      </w:r>
      <w:r>
        <w:t xml:space="preserve"> over the 3GPP access. If the UE is </w:t>
      </w:r>
      <w:r>
        <w:rPr>
          <w:lang w:eastAsia="zh-CN"/>
        </w:rPr>
        <w:t>registered over the n</w:t>
      </w:r>
      <w:r w:rsidRPr="00C717FF">
        <w:rPr>
          <w:lang w:eastAsia="zh-CN"/>
        </w:rPr>
        <w:t>on-3GPP access</w:t>
      </w:r>
      <w:r>
        <w:t>, the AMF also maintains a non-3GPP implicit de-registration timer to control when the UE is considered implicitly de-registered over the non-3GPP access. The UE registered over the non-3GPP access maintains a non-3GPP de-registration timer to control when the UE is considered implicitly de-registered for the non-3GPP access</w:t>
      </w:r>
      <w:r w:rsidR="00E9551C">
        <w:t>.</w:t>
      </w:r>
    </w:p>
    <w:p w:rsidR="00E9551C" w:rsidRPr="007A0240" w:rsidRDefault="00D37863" w:rsidP="00E9551C">
      <w:r>
        <w:rPr>
          <w:noProof/>
          <w:lang w:eastAsia="zh-CN"/>
        </w:rPr>
        <w:t>T</w:t>
      </w:r>
      <w:r w:rsidR="00E9551C">
        <w:rPr>
          <w:noProof/>
          <w:lang w:eastAsia="zh-CN"/>
        </w:rPr>
        <w:t>h</w:t>
      </w:r>
      <w:r w:rsidR="00E9551C">
        <w:t xml:space="preserve">e AMF shall start a non-3GPP </w:t>
      </w:r>
      <w:r w:rsidR="00E9551C" w:rsidRPr="007A0240">
        <w:rPr>
          <w:noProof/>
          <w:lang w:eastAsia="zh-CN"/>
        </w:rPr>
        <w:t>implicit de-registration timer</w:t>
      </w:r>
      <w:r w:rsidRPr="004A5232">
        <w:rPr>
          <w:lang w:eastAsia="zh-CN"/>
        </w:rPr>
        <w:t xml:space="preserve"> for the UE registered over non-3GPP access</w:t>
      </w:r>
      <w:r w:rsidRPr="004A5232">
        <w:rPr>
          <w:noProof/>
          <w:lang w:eastAsia="zh-CN"/>
        </w:rPr>
        <w:t xml:space="preserve"> </w:t>
      </w:r>
      <w:r>
        <w:rPr>
          <w:noProof/>
          <w:lang w:eastAsia="zh-CN"/>
        </w:rPr>
        <w:t xml:space="preserve">when the N1 NAS </w:t>
      </w:r>
      <w:r w:rsidRPr="004A5232">
        <w:rPr>
          <w:noProof/>
          <w:lang w:eastAsia="zh-CN"/>
        </w:rPr>
        <w:t>signalling connection over non-3GPP access is released</w:t>
      </w:r>
      <w:r w:rsidR="00E9551C">
        <w:t xml:space="preserve">. </w:t>
      </w:r>
    </w:p>
    <w:p w:rsidR="00D37863" w:rsidRPr="007A0240" w:rsidRDefault="00D37863" w:rsidP="00D37863">
      <w:r>
        <w:rPr>
          <w:noProof/>
          <w:lang w:eastAsia="zh-CN"/>
        </w:rPr>
        <w:t>T</w:t>
      </w:r>
      <w:r w:rsidRPr="004A5232">
        <w:rPr>
          <w:noProof/>
          <w:lang w:eastAsia="zh-CN"/>
        </w:rPr>
        <w:t>h</w:t>
      </w:r>
      <w:r w:rsidRPr="004A5232">
        <w:t>e UE</w:t>
      </w:r>
      <w:r w:rsidRPr="004A5232">
        <w:rPr>
          <w:lang w:eastAsia="zh-CN"/>
        </w:rPr>
        <w:t xml:space="preserve"> registered over non-3GPP access</w:t>
      </w:r>
      <w:r w:rsidRPr="004A5232">
        <w:t xml:space="preserve"> shall </w:t>
      </w:r>
      <w:r w:rsidR="00817B83">
        <w:t xml:space="preserve">reset and </w:t>
      </w:r>
      <w:r w:rsidRPr="004A5232">
        <w:t xml:space="preserve">start a non-3GPP </w:t>
      </w:r>
      <w:r w:rsidRPr="004A5232">
        <w:rPr>
          <w:noProof/>
          <w:lang w:eastAsia="zh-CN"/>
        </w:rPr>
        <w:t xml:space="preserve">de-registration timer </w:t>
      </w:r>
      <w:r>
        <w:rPr>
          <w:noProof/>
          <w:lang w:eastAsia="zh-CN"/>
        </w:rPr>
        <w:t>w</w:t>
      </w:r>
      <w:r w:rsidRPr="004A5232">
        <w:rPr>
          <w:noProof/>
          <w:lang w:eastAsia="zh-CN"/>
        </w:rPr>
        <w:t>hen the N1 NAS signalling connection over non-3GPP access is released</w:t>
      </w:r>
      <w:r w:rsidRPr="004A5232">
        <w:t>.</w:t>
      </w:r>
      <w:r w:rsidR="00817B83">
        <w:t xml:space="preserve"> The </w:t>
      </w:r>
      <w:r w:rsidR="00817B83" w:rsidRPr="004A5232">
        <w:t xml:space="preserve">non-3GPP </w:t>
      </w:r>
      <w:r w:rsidR="00817B83" w:rsidRPr="004A5232">
        <w:rPr>
          <w:noProof/>
          <w:lang w:eastAsia="zh-CN"/>
        </w:rPr>
        <w:t>de-registration timer</w:t>
      </w:r>
      <w:r w:rsidR="00817B83" w:rsidRPr="003168A2">
        <w:t xml:space="preserve"> is stopped when the UE enters </w:t>
      </w:r>
      <w:r w:rsidR="00817B83">
        <w:rPr>
          <w:rFonts w:hint="eastAsia"/>
          <w:lang w:eastAsia="zh-CN"/>
        </w:rPr>
        <w:t>5G</w:t>
      </w:r>
      <w:r w:rsidR="00817B83" w:rsidRPr="003168A2">
        <w:t xml:space="preserve">MM-CONNECTED mode </w:t>
      </w:r>
      <w:r w:rsidR="00817B83">
        <w:t xml:space="preserve">over non-3GPP access </w:t>
      </w:r>
      <w:r w:rsidR="00817B83" w:rsidRPr="003168A2">
        <w:t xml:space="preserve">or </w:t>
      </w:r>
      <w:r w:rsidR="00817B83">
        <w:t>the 5G</w:t>
      </w:r>
      <w:r w:rsidR="00817B83" w:rsidRPr="003168A2">
        <w:t>MM-DEREGISTERED state</w:t>
      </w:r>
      <w:r w:rsidR="00817B83">
        <w:t xml:space="preserve"> over non-3GPP access</w:t>
      </w:r>
      <w:r w:rsidR="00817B83" w:rsidRPr="003168A2">
        <w:t>.</w:t>
      </w:r>
    </w:p>
    <w:p w:rsidR="00E9551C" w:rsidRPr="007A0240" w:rsidRDefault="00E9551C" w:rsidP="00E9551C">
      <w:pPr>
        <w:rPr>
          <w:noProof/>
          <w:lang w:eastAsia="ko-KR"/>
        </w:rPr>
      </w:pPr>
      <w:r w:rsidRPr="007A0240">
        <w:rPr>
          <w:lang w:eastAsia="zh-CN"/>
        </w:rPr>
        <w:t xml:space="preserve">The non-3GPP implicit de-registration timer shall be longer than </w:t>
      </w:r>
      <w:r w:rsidRPr="007A0240">
        <w:t>the non-3GPP de-registration timer.</w:t>
      </w:r>
    </w:p>
    <w:p w:rsidR="00F250EB" w:rsidRDefault="00F250EB" w:rsidP="00F250EB">
      <w:pPr>
        <w:rPr>
          <w:lang w:eastAsia="zh-CN"/>
        </w:rPr>
      </w:pPr>
      <w:r w:rsidRPr="003168A2">
        <w:t>The value of timer T3</w:t>
      </w:r>
      <w:r>
        <w:rPr>
          <w:rFonts w:hint="eastAsia"/>
          <w:lang w:eastAsia="zh-CN"/>
        </w:rPr>
        <w:t>5</w:t>
      </w:r>
      <w:r w:rsidRPr="003168A2">
        <w:t xml:space="preserve">12 is sent by the network to the UE in the </w:t>
      </w:r>
      <w:r>
        <w:t>REGISTRATION</w:t>
      </w:r>
      <w:r w:rsidRPr="00EE56E5">
        <w:t xml:space="preserve"> ACCEPT message</w:t>
      </w:r>
      <w:r w:rsidRPr="003168A2">
        <w:t>. The UE shall apply this value in all tracking areas of the list of tracking areas assigned to the UE until a new value is received.</w:t>
      </w:r>
      <w:r>
        <w:rPr>
          <w:rFonts w:hint="eastAsia"/>
          <w:lang w:eastAsia="zh-CN"/>
        </w:rPr>
        <w:t xml:space="preserve"> </w:t>
      </w:r>
      <w:r>
        <w:rPr>
          <w:lang w:eastAsia="zh-CN"/>
        </w:rPr>
        <w:t>T</w:t>
      </w:r>
      <w:r>
        <w:rPr>
          <w:rFonts w:hint="eastAsia"/>
          <w:lang w:eastAsia="zh-CN"/>
        </w:rPr>
        <w:t xml:space="preserve">he </w:t>
      </w:r>
      <w:r>
        <w:t xml:space="preserve">periodic registration update </w:t>
      </w:r>
      <w:r w:rsidRPr="003168A2">
        <w:t>timer</w:t>
      </w:r>
      <w:r>
        <w:rPr>
          <w:rFonts w:hint="eastAsia"/>
          <w:lang w:eastAsia="zh-CN"/>
        </w:rPr>
        <w:t xml:space="preserve"> only applies to the UE registered to the 5GS services over 3GPP access.</w:t>
      </w:r>
    </w:p>
    <w:p w:rsidR="00F250EB" w:rsidRPr="003168A2" w:rsidRDefault="00F250EB" w:rsidP="00F250EB">
      <w:r>
        <w:t>If timer T3</w:t>
      </w:r>
      <w:r>
        <w:rPr>
          <w:rFonts w:hint="eastAsia"/>
          <w:lang w:eastAsia="zh-CN"/>
        </w:rPr>
        <w:t>5</w:t>
      </w:r>
      <w:r w:rsidRPr="00E378E8">
        <w:t xml:space="preserve">12 received by the </w:t>
      </w:r>
      <w:r>
        <w:t xml:space="preserve">UE in a REGISTRATION ACCEPT message </w:t>
      </w:r>
      <w:r w:rsidRPr="00E378E8">
        <w:t xml:space="preserve">contains an indication that the timer is deactivated or the timer value is zero, then </w:t>
      </w:r>
      <w:r>
        <w:t>timer T3</w:t>
      </w:r>
      <w:r>
        <w:rPr>
          <w:rFonts w:hint="eastAsia"/>
          <w:lang w:eastAsia="zh-CN"/>
        </w:rPr>
        <w:t>5</w:t>
      </w:r>
      <w:r>
        <w:t>12 is deactivated and the UE</w:t>
      </w:r>
      <w:r w:rsidRPr="00E378E8">
        <w:t xml:space="preserve"> shall not perform </w:t>
      </w:r>
      <w:r>
        <w:t xml:space="preserve">the </w:t>
      </w:r>
      <w:r w:rsidRPr="008E786D">
        <w:t>periodic registration update</w:t>
      </w:r>
      <w:r w:rsidRPr="003168A2">
        <w:t xml:space="preserve"> procedure</w:t>
      </w:r>
      <w:r w:rsidRPr="00E378E8">
        <w:t>.</w:t>
      </w:r>
    </w:p>
    <w:p w:rsidR="00B644B6" w:rsidRDefault="00B644B6" w:rsidP="00B644B6">
      <w:pPr>
        <w:pStyle w:val="NO"/>
      </w:pPr>
      <w:r>
        <w:t>NOTE:</w:t>
      </w:r>
      <w:r>
        <w:tab/>
        <w:t>The UE does not perform the periodic registration update procedure for non-3GPP access.</w:t>
      </w:r>
    </w:p>
    <w:p w:rsidR="00F250EB" w:rsidRDefault="00F250EB" w:rsidP="00F250EB">
      <w:pPr>
        <w:rPr>
          <w:lang w:eastAsia="zh-CN"/>
        </w:rPr>
      </w:pPr>
      <w:r>
        <w:t>T</w:t>
      </w:r>
      <w:r w:rsidRPr="003168A2">
        <w:t>imer T3</w:t>
      </w:r>
      <w:r>
        <w:rPr>
          <w:rFonts w:hint="eastAsia"/>
          <w:lang w:eastAsia="zh-CN"/>
        </w:rPr>
        <w:t>5</w:t>
      </w:r>
      <w:r w:rsidRPr="003168A2">
        <w:t xml:space="preserve">12 is reset and started with its initial value, when the UE </w:t>
      </w:r>
      <w:r>
        <w:t>chan</w:t>
      </w:r>
      <w:r w:rsidRPr="003168A2">
        <w:t xml:space="preserve">ges from </w:t>
      </w:r>
      <w:r>
        <w:rPr>
          <w:rFonts w:hint="eastAsia"/>
          <w:lang w:eastAsia="zh-CN"/>
        </w:rPr>
        <w:t>5G</w:t>
      </w:r>
      <w:r w:rsidRPr="003168A2">
        <w:t>MM-CONNECTED</w:t>
      </w:r>
      <w:r w:rsidR="00B644B6">
        <w:t xml:space="preserve"> over 3GPP access</w:t>
      </w:r>
      <w:r w:rsidRPr="003168A2">
        <w:t xml:space="preserve"> to </w:t>
      </w:r>
      <w:r>
        <w:rPr>
          <w:rFonts w:hint="eastAsia"/>
          <w:lang w:eastAsia="zh-CN"/>
        </w:rPr>
        <w:t>5G</w:t>
      </w:r>
      <w:r w:rsidRPr="003168A2">
        <w:t>MM-IDLE mode</w:t>
      </w:r>
      <w:r w:rsidR="00B644B6">
        <w:t xml:space="preserve"> over 3GPP access</w:t>
      </w:r>
      <w:r w:rsidRPr="003168A2">
        <w:t xml:space="preserve">. </w:t>
      </w:r>
      <w:r>
        <w:t>Timer</w:t>
      </w:r>
      <w:r w:rsidRPr="003168A2">
        <w:t xml:space="preserve"> T3</w:t>
      </w:r>
      <w:r>
        <w:rPr>
          <w:rFonts w:hint="eastAsia"/>
          <w:lang w:eastAsia="zh-CN"/>
        </w:rPr>
        <w:t>5</w:t>
      </w:r>
      <w:r w:rsidRPr="003168A2">
        <w:t xml:space="preserve">12 is stopped when the UE enters </w:t>
      </w:r>
      <w:r>
        <w:rPr>
          <w:rFonts w:hint="eastAsia"/>
          <w:lang w:eastAsia="zh-CN"/>
        </w:rPr>
        <w:t>5G</w:t>
      </w:r>
      <w:r w:rsidRPr="003168A2">
        <w:t xml:space="preserve">MM-CONNECTED mode </w:t>
      </w:r>
      <w:r w:rsidR="00B644B6">
        <w:t xml:space="preserve">over 3GPP access </w:t>
      </w:r>
      <w:r w:rsidRPr="003168A2">
        <w:t xml:space="preserve">or </w:t>
      </w:r>
      <w:r>
        <w:t>the 5G</w:t>
      </w:r>
      <w:r w:rsidRPr="003168A2">
        <w:t>MM-DEREGISTERED state</w:t>
      </w:r>
      <w:r w:rsidR="00B644B6">
        <w:t xml:space="preserve"> over 3GPP access</w:t>
      </w:r>
      <w:r w:rsidRPr="003168A2">
        <w:t>.</w:t>
      </w:r>
    </w:p>
    <w:p w:rsidR="00F250EB" w:rsidRDefault="00F250EB" w:rsidP="00F250EB">
      <w:pPr>
        <w:rPr>
          <w:lang w:eastAsia="zh-CN"/>
        </w:rPr>
      </w:pPr>
      <w:r w:rsidRPr="003168A2">
        <w:t>If the UE</w:t>
      </w:r>
      <w:r>
        <w:rPr>
          <w:rFonts w:hint="eastAsia"/>
          <w:lang w:eastAsia="zh-CN"/>
        </w:rPr>
        <w:t xml:space="preserve"> is </w:t>
      </w:r>
      <w:r>
        <w:t>registered</w:t>
      </w:r>
      <w:r w:rsidDel="006F1C3E">
        <w:t xml:space="preserve"> for emergency services</w:t>
      </w:r>
      <w:r>
        <w:t xml:space="preserve">, </w:t>
      </w:r>
      <w:r>
        <w:rPr>
          <w:rFonts w:hint="eastAsia"/>
          <w:lang w:eastAsia="zh-CN"/>
        </w:rPr>
        <w:t>and</w:t>
      </w:r>
      <w:r w:rsidRPr="003168A2">
        <w:t xml:space="preserve"> timer </w:t>
      </w:r>
      <w:r>
        <w:t>T3</w:t>
      </w:r>
      <w:r>
        <w:rPr>
          <w:rFonts w:hint="eastAsia"/>
          <w:lang w:eastAsia="zh-CN"/>
        </w:rPr>
        <w:t>5</w:t>
      </w:r>
      <w:r>
        <w:t xml:space="preserve">12 </w:t>
      </w:r>
      <w:r w:rsidRPr="003168A2">
        <w:t>expires</w:t>
      </w:r>
      <w:r>
        <w:t>,</w:t>
      </w:r>
      <w:r w:rsidRPr="003168A2">
        <w:t xml:space="preserve"> </w:t>
      </w:r>
      <w:r>
        <w:t xml:space="preserve">the UE </w:t>
      </w:r>
      <w:r w:rsidRPr="0091215B">
        <w:t xml:space="preserve">shall </w:t>
      </w:r>
      <w:r>
        <w:t xml:space="preserve">not initiate a periodic </w:t>
      </w:r>
      <w:r w:rsidRPr="008E786D">
        <w:t>registration update</w:t>
      </w:r>
      <w:r>
        <w:t xml:space="preserve"> procedure</w:t>
      </w:r>
      <w:r>
        <w:rPr>
          <w:rFonts w:hint="eastAsia"/>
          <w:lang w:eastAsia="zh-CN"/>
        </w:rPr>
        <w:t>, but</w:t>
      </w:r>
      <w:r>
        <w:t xml:space="preserve"> shall</w:t>
      </w:r>
      <w:r w:rsidRPr="0091215B">
        <w:t xml:space="preserve"> </w:t>
      </w:r>
      <w:r>
        <w:t xml:space="preserve">locally </w:t>
      </w:r>
      <w:r>
        <w:rPr>
          <w:rFonts w:hint="eastAsia"/>
        </w:rPr>
        <w:t>de</w:t>
      </w:r>
      <w:r>
        <w:t>-</w:t>
      </w:r>
      <w:r>
        <w:rPr>
          <w:rFonts w:hint="eastAsia"/>
        </w:rPr>
        <w:t>register</w:t>
      </w:r>
      <w:r>
        <w:t xml:space="preserve"> from the network</w:t>
      </w:r>
      <w:r w:rsidRPr="0091215B">
        <w:t>.</w:t>
      </w:r>
      <w:r w:rsidRPr="003F655A">
        <w:t xml:space="preserve"> When the UE is camping on a suitable cell, it may re-</w:t>
      </w:r>
      <w:r>
        <w:rPr>
          <w:rFonts w:hint="eastAsia"/>
          <w:lang w:eastAsia="zh-CN"/>
        </w:rPr>
        <w:t>register</w:t>
      </w:r>
      <w:r w:rsidRPr="003F655A">
        <w:t xml:space="preserve"> to regain normal service.</w:t>
      </w:r>
    </w:p>
    <w:p w:rsidR="00F250EB" w:rsidRPr="003168A2" w:rsidRDefault="00F250EB" w:rsidP="00F250EB">
      <w:r w:rsidRPr="003168A2">
        <w:t xml:space="preserve">When </w:t>
      </w:r>
      <w:r>
        <w:t>a UE is not registered</w:t>
      </w:r>
      <w:r w:rsidDel="006F1C3E">
        <w:t xml:space="preserve"> </w:t>
      </w:r>
      <w:r>
        <w:t xml:space="preserve">for emergency services, and </w:t>
      </w:r>
      <w:r w:rsidRPr="003168A2">
        <w:t>timer T3</w:t>
      </w:r>
      <w:r>
        <w:rPr>
          <w:rFonts w:hint="eastAsia"/>
          <w:lang w:eastAsia="zh-CN"/>
        </w:rPr>
        <w:t>5</w:t>
      </w:r>
      <w:r w:rsidRPr="003168A2">
        <w:t>12 expires, the periodic</w:t>
      </w:r>
      <w:r w:rsidRPr="00BD02E7">
        <w:t xml:space="preserve"> </w:t>
      </w:r>
      <w:r w:rsidRPr="008E786D">
        <w:t>registration update</w:t>
      </w:r>
      <w:r w:rsidRPr="003168A2">
        <w:t xml:space="preserve"> procedure shall be started.</w:t>
      </w:r>
    </w:p>
    <w:p w:rsidR="00F250EB" w:rsidRPr="003168A2" w:rsidRDefault="00F250EB" w:rsidP="00F250EB">
      <w:r w:rsidRPr="003168A2">
        <w:t>If the UE</w:t>
      </w:r>
      <w:r w:rsidRPr="00210502">
        <w:t xml:space="preserve"> </w:t>
      </w:r>
      <w:r>
        <w:t>is not registered</w:t>
      </w:r>
      <w:r w:rsidDel="006F1C3E">
        <w:t xml:space="preserve"> </w:t>
      </w:r>
      <w:r>
        <w:t>for emergency services, and</w:t>
      </w:r>
      <w:r w:rsidRPr="003168A2">
        <w:t xml:space="preserve"> is in </w:t>
      </w:r>
      <w:r>
        <w:t>a</w:t>
      </w:r>
      <w:r w:rsidRPr="003168A2">
        <w:t xml:space="preserve"> state </w:t>
      </w:r>
      <w:r>
        <w:t xml:space="preserve">other </w:t>
      </w:r>
      <w:r w:rsidRPr="003168A2">
        <w:t xml:space="preserve">than </w:t>
      </w:r>
      <w:r>
        <w:rPr>
          <w:rFonts w:hint="eastAsia"/>
          <w:lang w:eastAsia="zh-CN"/>
        </w:rPr>
        <w:t>5G</w:t>
      </w:r>
      <w:r w:rsidRPr="003168A2">
        <w:t xml:space="preserve">MM-REGISTERED.NORMAL-SERVICE </w:t>
      </w:r>
      <w:r w:rsidR="003312CA">
        <w:t xml:space="preserve">over 3GPP access </w:t>
      </w:r>
      <w:r w:rsidRPr="003168A2">
        <w:t xml:space="preserve">when timer </w:t>
      </w:r>
      <w:r>
        <w:t>T3</w:t>
      </w:r>
      <w:r>
        <w:rPr>
          <w:rFonts w:hint="eastAsia"/>
          <w:lang w:eastAsia="zh-CN"/>
        </w:rPr>
        <w:t>5</w:t>
      </w:r>
      <w:r>
        <w:t xml:space="preserve">12 </w:t>
      </w:r>
      <w:r w:rsidRPr="003168A2">
        <w:t>expires</w:t>
      </w:r>
      <w:r>
        <w:t>,</w:t>
      </w:r>
      <w:r w:rsidRPr="003168A2">
        <w:t xml:space="preserve"> the periodic </w:t>
      </w:r>
      <w:r w:rsidRPr="008E786D">
        <w:t>registration update</w:t>
      </w:r>
      <w:r w:rsidRPr="003168A2">
        <w:t xml:space="preserve"> procedure is delayed until the UE returns to </w:t>
      </w:r>
      <w:r>
        <w:rPr>
          <w:rFonts w:hint="eastAsia"/>
          <w:lang w:eastAsia="zh-CN"/>
        </w:rPr>
        <w:t>5G</w:t>
      </w:r>
      <w:r w:rsidRPr="003168A2">
        <w:t>MM-REGISTERED.NORMAL-SERVICE</w:t>
      </w:r>
      <w:r w:rsidR="003312CA">
        <w:t xml:space="preserve"> over 3GPP access</w:t>
      </w:r>
      <w:r w:rsidRPr="003168A2">
        <w:t>.</w:t>
      </w:r>
    </w:p>
    <w:p w:rsidR="00F250EB" w:rsidRDefault="00F250EB" w:rsidP="00F250EB">
      <w:pPr>
        <w:rPr>
          <w:lang w:eastAsia="zh-CN"/>
        </w:rPr>
      </w:pPr>
      <w:r w:rsidRPr="003168A2">
        <w:t xml:space="preserve">The network supervises the periodic </w:t>
      </w:r>
      <w:r w:rsidRPr="008E786D">
        <w:t>registration update</w:t>
      </w:r>
      <w:r w:rsidRPr="003168A2">
        <w:t xml:space="preserve"> procedure of the UE by means of the </w:t>
      </w:r>
      <w:r>
        <w:rPr>
          <w:rFonts w:hint="eastAsia"/>
          <w:lang w:eastAsia="zh-CN"/>
        </w:rPr>
        <w:t>mobile reachable</w:t>
      </w:r>
      <w:r w:rsidRPr="003168A2">
        <w:t xml:space="preserve"> timer.</w:t>
      </w:r>
    </w:p>
    <w:p w:rsidR="00F250EB" w:rsidRDefault="00F250EB" w:rsidP="00F250EB">
      <w:pPr>
        <w:rPr>
          <w:lang w:eastAsia="zh-CN"/>
        </w:rPr>
      </w:pPr>
      <w:r w:rsidRPr="003168A2">
        <w:lastRenderedPageBreak/>
        <w:t>If the UE</w:t>
      </w:r>
      <w:r>
        <w:rPr>
          <w:rFonts w:hint="eastAsia"/>
          <w:lang w:eastAsia="zh-CN"/>
        </w:rPr>
        <w:t xml:space="preserve"> is not </w:t>
      </w:r>
      <w:r>
        <w:t>registered</w:t>
      </w:r>
      <w:r w:rsidDel="006F1C3E">
        <w:t xml:space="preserve"> for emergency services</w:t>
      </w:r>
      <w:r>
        <w:rPr>
          <w:rFonts w:hint="eastAsia"/>
          <w:lang w:eastAsia="zh-CN"/>
        </w:rPr>
        <w:t xml:space="preserve">, </w:t>
      </w:r>
      <w:r>
        <w:t>t</w:t>
      </w:r>
      <w:r w:rsidRPr="003168A2">
        <w:t xml:space="preserve">he </w:t>
      </w:r>
      <w:r>
        <w:t>mobile reachable timer</w:t>
      </w:r>
      <w:r w:rsidRPr="003168A2">
        <w:t xml:space="preserve"> shall be longer than T3</w:t>
      </w:r>
      <w:r>
        <w:rPr>
          <w:rFonts w:hint="eastAsia"/>
          <w:lang w:eastAsia="zh-CN"/>
        </w:rPr>
        <w:t>5</w:t>
      </w:r>
      <w:r w:rsidRPr="003168A2">
        <w:t>12.</w:t>
      </w:r>
      <w:r>
        <w:t xml:space="preserve"> </w:t>
      </w:r>
      <w:r>
        <w:rPr>
          <w:rFonts w:hint="eastAsia"/>
          <w:lang w:eastAsia="zh-CN"/>
        </w:rPr>
        <w:t>In this case</w:t>
      </w:r>
      <w:r>
        <w:t>, b</w:t>
      </w:r>
      <w:r w:rsidRPr="003168A2">
        <w:t xml:space="preserve">y default, the </w:t>
      </w:r>
      <w:r>
        <w:t>mobile reachable timer</w:t>
      </w:r>
      <w:r w:rsidRPr="003168A2">
        <w:t xml:space="preserve"> is 4 minutes greater than </w:t>
      </w:r>
      <w:r>
        <w:t xml:space="preserve">timer </w:t>
      </w:r>
      <w:r w:rsidRPr="003168A2">
        <w:t>T3</w:t>
      </w:r>
      <w:r>
        <w:rPr>
          <w:rFonts w:hint="eastAsia"/>
          <w:lang w:eastAsia="zh-CN"/>
        </w:rPr>
        <w:t>5</w:t>
      </w:r>
      <w:r w:rsidRPr="003168A2">
        <w:t>12.</w:t>
      </w:r>
    </w:p>
    <w:p w:rsidR="00F250EB" w:rsidRPr="003168A2" w:rsidRDefault="00F250EB" w:rsidP="00F250EB">
      <w:r>
        <w:rPr>
          <w:rFonts w:hint="eastAsia"/>
          <w:lang w:eastAsia="zh-CN"/>
        </w:rPr>
        <w:t>T</w:t>
      </w:r>
      <w:r w:rsidRPr="003168A2">
        <w:t xml:space="preserve">he network behaviour upon expiry of the </w:t>
      </w:r>
      <w:r>
        <w:t>mobile reachable timer</w:t>
      </w:r>
      <w:r w:rsidRPr="003168A2">
        <w:t xml:space="preserve"> is network dependent</w:t>
      </w:r>
      <w:r>
        <w:rPr>
          <w:rFonts w:hint="eastAsia"/>
          <w:lang w:eastAsia="zh-CN"/>
        </w:rPr>
        <w:t xml:space="preserve">, </w:t>
      </w:r>
      <w:r w:rsidRPr="003168A2">
        <w:t>but typically the network stops sending paging messages to the UE on the first expiry, and may take other appropriate actions.</w:t>
      </w:r>
    </w:p>
    <w:p w:rsidR="00F250EB" w:rsidRDefault="00F250EB" w:rsidP="00F250EB">
      <w:r w:rsidRPr="003168A2">
        <w:t>If the UE</w:t>
      </w:r>
      <w:r>
        <w:rPr>
          <w:rFonts w:hint="eastAsia"/>
          <w:lang w:eastAsia="zh-CN"/>
        </w:rPr>
        <w:t xml:space="preserve"> is </w:t>
      </w:r>
      <w:r>
        <w:t>registered</w:t>
      </w:r>
      <w:r w:rsidDel="006F1C3E">
        <w:t xml:space="preserve"> for emergency services</w:t>
      </w:r>
      <w:r>
        <w:t xml:space="preserve">, the </w:t>
      </w:r>
      <w:r>
        <w:rPr>
          <w:rFonts w:hint="eastAsia"/>
          <w:lang w:eastAsia="zh-CN"/>
        </w:rPr>
        <w:t>AMF</w:t>
      </w:r>
      <w:r>
        <w:t xml:space="preserve"> shall set the mobile reachable timer with a value equal to timer T3</w:t>
      </w:r>
      <w:r>
        <w:rPr>
          <w:rFonts w:hint="eastAsia"/>
          <w:lang w:eastAsia="zh-CN"/>
        </w:rPr>
        <w:t>5</w:t>
      </w:r>
      <w:r>
        <w:t>12. When the mobile reachable timer expires, the</w:t>
      </w:r>
      <w:r w:rsidRPr="0091215B">
        <w:t xml:space="preserve"> </w:t>
      </w:r>
      <w:r>
        <w:rPr>
          <w:rFonts w:hint="eastAsia"/>
          <w:lang w:eastAsia="zh-CN"/>
        </w:rPr>
        <w:t>AMF</w:t>
      </w:r>
      <w:r w:rsidRPr="0091215B">
        <w:t xml:space="preserve"> </w:t>
      </w:r>
      <w:r>
        <w:t xml:space="preserve">shall locally </w:t>
      </w:r>
      <w:r>
        <w:rPr>
          <w:rFonts w:hint="eastAsia"/>
          <w:lang w:eastAsia="zh-CN"/>
        </w:rPr>
        <w:t>de-register</w:t>
      </w:r>
      <w:r>
        <w:t xml:space="preserve"> the UE.</w:t>
      </w:r>
    </w:p>
    <w:p w:rsidR="003F1F35" w:rsidRDefault="00F250EB" w:rsidP="00F250EB">
      <w:r w:rsidRPr="003168A2">
        <w:t xml:space="preserve">The </w:t>
      </w:r>
      <w:r>
        <w:t>mobile reachable timer</w:t>
      </w:r>
      <w:r w:rsidRPr="003168A2">
        <w:t xml:space="preserve"> shall be reset and started with </w:t>
      </w:r>
      <w:r>
        <w:t>the value as indicated above</w:t>
      </w:r>
      <w:r w:rsidRPr="003168A2">
        <w:t xml:space="preserve">, when the </w:t>
      </w:r>
      <w:r>
        <w:rPr>
          <w:rFonts w:hint="eastAsia"/>
          <w:lang w:eastAsia="zh-CN"/>
        </w:rPr>
        <w:t>AMF</w:t>
      </w:r>
      <w:r w:rsidRPr="003168A2">
        <w:t xml:space="preserve"> releases the NAS signalling connection for the UE. The </w:t>
      </w:r>
      <w:r>
        <w:t>mobile reachable timer</w:t>
      </w:r>
      <w:r w:rsidRPr="003168A2">
        <w:t xml:space="preserve"> shall be stopped when a NAS signalling connection is established for the UE.</w:t>
      </w:r>
    </w:p>
    <w:p w:rsidR="00DA5D0F" w:rsidRDefault="003F1F35" w:rsidP="003F1F35">
      <w:r>
        <w:t>U</w:t>
      </w:r>
      <w:r w:rsidRPr="003168A2">
        <w:t xml:space="preserve">pon expiry of the </w:t>
      </w:r>
      <w:r w:rsidR="00F250EB">
        <w:t>mobile reachable timer</w:t>
      </w:r>
      <w:r w:rsidRPr="003168A2">
        <w:t xml:space="preserve"> the network shall start the </w:t>
      </w:r>
      <w:r w:rsidR="00F250EB">
        <w:t>implicit de-registration timer</w:t>
      </w:r>
      <w:r w:rsidR="003312CA">
        <w:t xml:space="preserve"> over 3GPP access</w:t>
      </w:r>
      <w:r w:rsidRPr="003168A2">
        <w:t xml:space="preserve">. </w:t>
      </w:r>
      <w:r>
        <w:t xml:space="preserve">The value of the </w:t>
      </w:r>
      <w:r w:rsidR="00F250EB">
        <w:t>implicit de-registration timer</w:t>
      </w:r>
      <w:r>
        <w:t xml:space="preserve"> </w:t>
      </w:r>
      <w:r w:rsidR="003312CA">
        <w:t xml:space="preserve">over 3GPP access </w:t>
      </w:r>
      <w:r>
        <w:t xml:space="preserve">is network dependent. If MICO is activated, </w:t>
      </w:r>
      <w:r w:rsidRPr="003168A2">
        <w:t xml:space="preserve">the </w:t>
      </w:r>
      <w:r>
        <w:t xml:space="preserve">default value of the </w:t>
      </w:r>
      <w:r w:rsidRPr="003168A2">
        <w:t xml:space="preserve">implicit </w:t>
      </w:r>
      <w:r w:rsidR="00F250EB">
        <w:t>de-registration</w:t>
      </w:r>
      <w:r w:rsidRPr="003168A2">
        <w:t xml:space="preserve"> timer </w:t>
      </w:r>
      <w:r w:rsidR="003312CA">
        <w:t xml:space="preserve">over 3GPP access </w:t>
      </w:r>
      <w:r w:rsidRPr="003168A2">
        <w:t>is 4 minutes greater than</w:t>
      </w:r>
      <w:r>
        <w:t xml:space="preserve"> timer</w:t>
      </w:r>
      <w:r w:rsidRPr="003168A2">
        <w:t xml:space="preserve"> </w:t>
      </w:r>
      <w:r w:rsidR="00D70ACE">
        <w:t>T3512</w:t>
      </w:r>
      <w:r w:rsidRPr="003168A2">
        <w:t>.</w:t>
      </w:r>
    </w:p>
    <w:p w:rsidR="003F1F35" w:rsidRPr="00226138" w:rsidRDefault="003F1F35" w:rsidP="003F1F35">
      <w:r w:rsidRPr="003168A2">
        <w:t xml:space="preserve">If the </w:t>
      </w:r>
      <w:r w:rsidR="00F250EB">
        <w:t>implicit de-registration timer</w:t>
      </w:r>
      <w:r w:rsidRPr="003168A2">
        <w:t xml:space="preserve"> expires before the UE contacts the network, the network shall implicitly </w:t>
      </w:r>
      <w:r w:rsidR="00DA5D0F">
        <w:t>d</w:t>
      </w:r>
      <w:r w:rsidR="00AB4ADB">
        <w:t>e</w:t>
      </w:r>
      <w:r w:rsidR="00DA5D0F">
        <w:t>-register</w:t>
      </w:r>
      <w:r w:rsidRPr="003168A2">
        <w:t xml:space="preserve"> the UE.</w:t>
      </w:r>
      <w:r w:rsidR="00DA5D0F">
        <w:rPr>
          <w:rFonts w:hint="eastAsia"/>
          <w:lang w:eastAsia="zh-CN"/>
        </w:rPr>
        <w:t xml:space="preserve"> </w:t>
      </w:r>
      <w:r w:rsidR="00DA5D0F" w:rsidRPr="003168A2">
        <w:t xml:space="preserve">The </w:t>
      </w:r>
      <w:r w:rsidR="00DA5D0F">
        <w:t>implicit de-registration timer</w:t>
      </w:r>
      <w:r w:rsidR="00DA5D0F" w:rsidRPr="003168A2">
        <w:t xml:space="preserve"> shall be stopped when a NAS signalling connection is established for the UE.</w:t>
      </w:r>
    </w:p>
    <w:p w:rsidR="00D37863" w:rsidRDefault="00D37863" w:rsidP="00D37863">
      <w:pPr>
        <w:rPr>
          <w:noProof/>
        </w:rPr>
      </w:pPr>
      <w:r w:rsidRPr="003168A2">
        <w:t xml:space="preserve">If the </w:t>
      </w:r>
      <w:r>
        <w:t>non-3GPP implicit de-registration timer</w:t>
      </w:r>
      <w:r w:rsidRPr="003168A2">
        <w:t xml:space="preserve"> expires before the UE contacts the network</w:t>
      </w:r>
      <w:r>
        <w:t xml:space="preserve"> over the non-3GPP access</w:t>
      </w:r>
      <w:r w:rsidRPr="003168A2">
        <w:t xml:space="preserve">, the network shall implicitly </w:t>
      </w:r>
      <w:r>
        <w:t>de-register</w:t>
      </w:r>
      <w:r w:rsidRPr="003168A2">
        <w:t xml:space="preserve"> the UE</w:t>
      </w:r>
      <w:r>
        <w:t xml:space="preserve"> and </w:t>
      </w:r>
      <w:r w:rsidRPr="004A5232">
        <w:rPr>
          <w:rFonts w:hint="eastAsia"/>
          <w:noProof/>
          <w:lang w:eastAsia="zh-CN"/>
        </w:rPr>
        <w:t xml:space="preserve">enter the state </w:t>
      </w:r>
      <w:r w:rsidRPr="004A5232">
        <w:t>5GMM-DEREGISTERED over non-3GPP access</w:t>
      </w:r>
      <w:r>
        <w:t xml:space="preserve"> for the UE</w:t>
      </w:r>
      <w:r w:rsidRPr="004A5232">
        <w:t>.</w:t>
      </w:r>
      <w:r w:rsidRPr="008234F9">
        <w:t xml:space="preserve"> </w:t>
      </w:r>
      <w:r w:rsidRPr="004A5232">
        <w:t xml:space="preserve">The non-3GPP </w:t>
      </w:r>
      <w:r>
        <w:t xml:space="preserve">implicit </w:t>
      </w:r>
      <w:r w:rsidRPr="004A5232">
        <w:t>de-registration</w:t>
      </w:r>
      <w:r>
        <w:t xml:space="preserve"> timer</w:t>
      </w:r>
      <w:r w:rsidRPr="003168A2">
        <w:t xml:space="preserve"> shall be stopped when a NAS signalling connection </w:t>
      </w:r>
      <w:r>
        <w:t xml:space="preserve">over non-3GPP access </w:t>
      </w:r>
      <w:r w:rsidRPr="003168A2">
        <w:t>is established for the UE</w:t>
      </w:r>
      <w:r>
        <w:t>.</w:t>
      </w:r>
    </w:p>
    <w:p w:rsidR="00D37863" w:rsidRDefault="00D37863" w:rsidP="00D37863">
      <w:pPr>
        <w:rPr>
          <w:noProof/>
        </w:rPr>
      </w:pPr>
      <w:r w:rsidRPr="003168A2">
        <w:t xml:space="preserve">If the </w:t>
      </w:r>
      <w:r>
        <w:t>non-3GPP de-registration timer</w:t>
      </w:r>
      <w:r w:rsidRPr="003168A2">
        <w:t xml:space="preserve"> expires before the UE contacts the network</w:t>
      </w:r>
      <w:r>
        <w:t xml:space="preserve"> over the non-3GPP access</w:t>
      </w:r>
      <w:r w:rsidRPr="003168A2">
        <w:t xml:space="preserve">, the </w:t>
      </w:r>
      <w:r>
        <w:t>UE</w:t>
      </w:r>
      <w:r w:rsidRPr="003168A2">
        <w:t xml:space="preserve"> shall </w:t>
      </w:r>
      <w:r w:rsidRPr="004A5232">
        <w:rPr>
          <w:rFonts w:hint="eastAsia"/>
          <w:noProof/>
          <w:lang w:eastAsia="zh-CN"/>
        </w:rPr>
        <w:t xml:space="preserve">enter the state </w:t>
      </w:r>
      <w:r w:rsidRPr="004A5232">
        <w:t>5GMM-DEREGISTERED over non-3GPP access.</w:t>
      </w:r>
      <w:r w:rsidRPr="008234F9">
        <w:t xml:space="preserve"> </w:t>
      </w:r>
      <w:r w:rsidRPr="004A5232">
        <w:t>The non-3GPP de-registration</w:t>
      </w:r>
      <w:r>
        <w:t xml:space="preserve"> timer</w:t>
      </w:r>
      <w:r w:rsidRPr="003168A2">
        <w:t xml:space="preserve"> shall be stopped when a NAS signalling connection </w:t>
      </w:r>
      <w:r>
        <w:t xml:space="preserve">over non-3GPP access </w:t>
      </w:r>
      <w:r w:rsidRPr="003168A2">
        <w:t>is established for the UE</w:t>
      </w:r>
      <w:r>
        <w:t>.</w:t>
      </w:r>
    </w:p>
    <w:p w:rsidR="003F1F35" w:rsidRPr="00226138" w:rsidRDefault="003F1F35" w:rsidP="003F1F35">
      <w:r>
        <w:t xml:space="preserve">If the AMF </w:t>
      </w:r>
      <w:r>
        <w:rPr>
          <w:rFonts w:hint="eastAsia"/>
        </w:rPr>
        <w:t>provides</w:t>
      </w:r>
      <w:r>
        <w:t xml:space="preserve"> T3346</w:t>
      </w:r>
      <w:r>
        <w:rPr>
          <w:rFonts w:hint="eastAsia"/>
        </w:rPr>
        <w:t xml:space="preserve"> value IE</w:t>
      </w:r>
      <w:r>
        <w:t xml:space="preserve"> in the</w:t>
      </w:r>
      <w:r>
        <w:rPr>
          <w:rFonts w:hint="eastAsia"/>
        </w:rPr>
        <w:t xml:space="preserve"> mobility management</w:t>
      </w:r>
      <w:r>
        <w:t xml:space="preserve"> message</w:t>
      </w:r>
      <w:r>
        <w:rPr>
          <w:rFonts w:hint="eastAsia"/>
        </w:rPr>
        <w:t>s</w:t>
      </w:r>
      <w:r>
        <w:t xml:space="preserve"> and T3346</w:t>
      </w:r>
      <w:r>
        <w:rPr>
          <w:rFonts w:hint="eastAsia"/>
        </w:rPr>
        <w:t xml:space="preserve"> value</w:t>
      </w:r>
      <w:r>
        <w:t xml:space="preserve"> is greater than timer T</w:t>
      </w:r>
      <w:r>
        <w:rPr>
          <w:rFonts w:hint="eastAsia"/>
        </w:rPr>
        <w:t>3512,</w:t>
      </w:r>
      <w:r>
        <w:t xml:space="preserve"> </w:t>
      </w:r>
      <w:r>
        <w:rPr>
          <w:rFonts w:hint="eastAsia"/>
        </w:rPr>
        <w:t>t</w:t>
      </w:r>
      <w:r>
        <w:t xml:space="preserve">he AMF sets the </w:t>
      </w:r>
      <w:r w:rsidR="00DA5D0F">
        <w:t>mobile reachable timer</w:t>
      </w:r>
      <w:r>
        <w:t xml:space="preserve"> and the </w:t>
      </w:r>
      <w:r w:rsidR="00DA5D0F">
        <w:t>implicit de-registration timer</w:t>
      </w:r>
      <w:r>
        <w:t xml:space="preserve"> such that the sum of the timer values is greater than timer T3346</w:t>
      </w:r>
      <w:r>
        <w:rPr>
          <w:rFonts w:hint="eastAsia"/>
        </w:rPr>
        <w:t xml:space="preserve"> value</w:t>
      </w:r>
      <w:r>
        <w:t>.</w:t>
      </w:r>
    </w:p>
    <w:p w:rsidR="00411E48" w:rsidRPr="003168A2" w:rsidRDefault="00411E48" w:rsidP="00411E48">
      <w:pPr>
        <w:pStyle w:val="Heading3"/>
      </w:pPr>
      <w:bookmarkStart w:id="206" w:name="_Toc509933802"/>
      <w:bookmarkStart w:id="207" w:name="_Toc516007589"/>
      <w:bookmarkStart w:id="208" w:name="_Toc508876922"/>
      <w:r w:rsidRPr="003168A2">
        <w:t>5.3.</w:t>
      </w:r>
      <w:r w:rsidR="00D423FE">
        <w:t>8</w:t>
      </w:r>
      <w:r w:rsidRPr="003168A2">
        <w:tab/>
        <w:t>Handling of timer T3</w:t>
      </w:r>
      <w:r>
        <w:t>5</w:t>
      </w:r>
      <w:r w:rsidRPr="003168A2">
        <w:t>02</w:t>
      </w:r>
      <w:bookmarkEnd w:id="206"/>
      <w:bookmarkEnd w:id="207"/>
    </w:p>
    <w:p w:rsidR="00411E48" w:rsidRDefault="00411E48" w:rsidP="00411E48">
      <w:pPr>
        <w:rPr>
          <w:lang w:eastAsia="zh-CN"/>
        </w:rPr>
      </w:pPr>
      <w:r w:rsidRPr="003168A2">
        <w:t>The value of timer T3</w:t>
      </w:r>
      <w:r>
        <w:t>5</w:t>
      </w:r>
      <w:r w:rsidRPr="003168A2">
        <w:t xml:space="preserve">02 can be sent by the network to the UE in the </w:t>
      </w:r>
      <w:r>
        <w:t>REGISTRATION</w:t>
      </w:r>
      <w:r w:rsidRPr="003168A2">
        <w:t xml:space="preserve"> ACCEPT message. The UE shall apply this value in all tracking areas of the </w:t>
      </w:r>
      <w:r>
        <w:t>registration area</w:t>
      </w:r>
      <w:r w:rsidRPr="003168A2">
        <w:t xml:space="preserve"> assigned to the UE, until a new value is received</w:t>
      </w:r>
      <w:r>
        <w:rPr>
          <w:rFonts w:hint="eastAsia"/>
          <w:lang w:eastAsia="zh-CN"/>
        </w:rPr>
        <w:t>.</w:t>
      </w:r>
    </w:p>
    <w:p w:rsidR="00411E48" w:rsidRDefault="00411E48" w:rsidP="00411E48">
      <w:pPr>
        <w:rPr>
          <w:lang w:eastAsia="ja-JP"/>
        </w:rPr>
      </w:pPr>
      <w:r w:rsidRPr="00C92BAC">
        <w:t>The value of timer T3</w:t>
      </w:r>
      <w:r>
        <w:t>5</w:t>
      </w:r>
      <w:r w:rsidRPr="00C92BAC">
        <w:t xml:space="preserve">02 can be sent by the network to the UE in the </w:t>
      </w:r>
      <w:r>
        <w:t>REGISTRATION</w:t>
      </w:r>
      <w:r w:rsidRPr="00C92BAC">
        <w:t xml:space="preserve"> </w:t>
      </w:r>
      <w:r w:rsidRPr="00C92BAC">
        <w:rPr>
          <w:rFonts w:hint="eastAsia"/>
          <w:lang w:eastAsia="ja-JP"/>
        </w:rPr>
        <w:t>REJECT</w:t>
      </w:r>
      <w:r w:rsidRPr="00C92BAC">
        <w:t xml:space="preserve"> message</w:t>
      </w:r>
      <w:r>
        <w:t xml:space="preserve"> during the initial registration</w:t>
      </w:r>
      <w:r w:rsidRPr="00C92BAC">
        <w:rPr>
          <w:lang w:eastAsia="ja-JP"/>
        </w:rPr>
        <w:t xml:space="preserve">. If </w:t>
      </w:r>
      <w:r>
        <w:rPr>
          <w:lang w:eastAsia="ja-JP"/>
        </w:rPr>
        <w:t>a REGISTRATION</w:t>
      </w:r>
      <w:r w:rsidRPr="00C92BAC">
        <w:rPr>
          <w:lang w:eastAsia="ja-JP"/>
        </w:rPr>
        <w:t xml:space="preserve"> REJECT </w:t>
      </w:r>
      <w:r w:rsidRPr="00C92BAC">
        <w:rPr>
          <w:rFonts w:hint="eastAsia"/>
          <w:lang w:eastAsia="ja-JP"/>
        </w:rPr>
        <w:t xml:space="preserve">message </w:t>
      </w:r>
      <w:r w:rsidRPr="00C92BAC">
        <w:rPr>
          <w:lang w:eastAsia="ja-JP"/>
        </w:rPr>
        <w:t>including timer T3</w:t>
      </w:r>
      <w:r>
        <w:rPr>
          <w:lang w:eastAsia="ja-JP"/>
        </w:rPr>
        <w:t>5</w:t>
      </w:r>
      <w:r w:rsidRPr="00C92BAC">
        <w:rPr>
          <w:lang w:eastAsia="ja-JP"/>
        </w:rPr>
        <w:t xml:space="preserve">02 </w:t>
      </w:r>
      <w:r w:rsidRPr="00C92BAC">
        <w:rPr>
          <w:rFonts w:hint="eastAsia"/>
          <w:lang w:eastAsia="ja-JP"/>
        </w:rPr>
        <w:t xml:space="preserve">value </w:t>
      </w:r>
      <w:r w:rsidRPr="00C92BAC">
        <w:rPr>
          <w:lang w:eastAsia="ja-JP"/>
        </w:rPr>
        <w:t>was received integrity protected, the UE shall apply this value until a new value is received with integrity protection</w:t>
      </w:r>
      <w:r w:rsidRPr="00C92BAC">
        <w:rPr>
          <w:rFonts w:hint="eastAsia"/>
          <w:lang w:eastAsia="ja-JP"/>
        </w:rPr>
        <w:t xml:space="preserve"> or </w:t>
      </w:r>
      <w:r>
        <w:rPr>
          <w:lang w:eastAsia="ja-JP"/>
        </w:rPr>
        <w:t xml:space="preserve">a </w:t>
      </w:r>
      <w:r w:rsidRPr="00C92BAC">
        <w:rPr>
          <w:rFonts w:hint="eastAsia"/>
          <w:lang w:eastAsia="ja-JP"/>
        </w:rPr>
        <w:t>new PLMN is selected</w:t>
      </w:r>
      <w:r w:rsidRPr="00C92BAC">
        <w:rPr>
          <w:lang w:eastAsia="ja-JP"/>
        </w:rPr>
        <w:t>.</w:t>
      </w:r>
      <w:r>
        <w:rPr>
          <w:lang w:eastAsia="ja-JP"/>
        </w:rPr>
        <w:t xml:space="preserve"> Otherwise, the default value of this timer is used.</w:t>
      </w:r>
    </w:p>
    <w:p w:rsidR="00411E48" w:rsidRDefault="00411E48" w:rsidP="00411E48">
      <w:pPr>
        <w:rPr>
          <w:lang w:eastAsia="ja-JP"/>
        </w:rPr>
      </w:pPr>
      <w:r w:rsidRPr="001E6986">
        <w:t xml:space="preserve">The default value of this timer is </w:t>
      </w:r>
      <w:r>
        <w:t xml:space="preserve">also </w:t>
      </w:r>
      <w:r w:rsidRPr="001E6986">
        <w:t>used</w:t>
      </w:r>
      <w:r w:rsidRPr="001E6986" w:rsidDel="006D1316">
        <w:t xml:space="preserve"> </w:t>
      </w:r>
      <w:r>
        <w:t xml:space="preserve">by the UE </w:t>
      </w:r>
      <w:r>
        <w:rPr>
          <w:rFonts w:hint="eastAsia"/>
          <w:lang w:eastAsia="zh-CN"/>
        </w:rPr>
        <w:t>in the following cases:</w:t>
      </w:r>
    </w:p>
    <w:p w:rsidR="00411E48" w:rsidRDefault="00411E48" w:rsidP="00411E48">
      <w:pPr>
        <w:pStyle w:val="B1"/>
      </w:pPr>
      <w:r w:rsidRPr="00B65368">
        <w:t>a)</w:t>
      </w:r>
      <w:r w:rsidRPr="00B65368">
        <w:tab/>
      </w:r>
      <w:r>
        <w:t>REGISTRATION</w:t>
      </w:r>
      <w:r w:rsidRPr="003168A2">
        <w:t xml:space="preserve"> ACCEPT message is received without a value specified</w:t>
      </w:r>
      <w:r>
        <w:t>;</w:t>
      </w:r>
    </w:p>
    <w:p w:rsidR="00411E48" w:rsidRDefault="00411E48" w:rsidP="00411E48">
      <w:pPr>
        <w:pStyle w:val="B1"/>
        <w:rPr>
          <w:lang w:eastAsia="zh-CN"/>
        </w:rPr>
      </w:pPr>
      <w:r>
        <w:t>b</w:t>
      </w:r>
      <w:r w:rsidRPr="00B65368">
        <w:t>)</w:t>
      </w:r>
      <w:r w:rsidRPr="00B65368">
        <w:tab/>
      </w:r>
      <w:r>
        <w:rPr>
          <w:lang w:eastAsia="ko-KR"/>
        </w:rPr>
        <w:t>the UE does not have a stored value for this timer</w:t>
      </w:r>
      <w:r>
        <w:rPr>
          <w:rFonts w:hint="eastAsia"/>
          <w:lang w:eastAsia="zh-CN"/>
        </w:rPr>
        <w:t>;</w:t>
      </w:r>
      <w:r>
        <w:rPr>
          <w:lang w:eastAsia="zh-CN"/>
        </w:rPr>
        <w:t xml:space="preserve"> or</w:t>
      </w:r>
    </w:p>
    <w:p w:rsidR="00411E48" w:rsidRDefault="00411E48" w:rsidP="00411E48">
      <w:pPr>
        <w:pStyle w:val="B1"/>
      </w:pPr>
      <w:r>
        <w:t>c</w:t>
      </w:r>
      <w:r w:rsidRPr="00B65368">
        <w:t>)</w:t>
      </w:r>
      <w:r w:rsidRPr="00B65368">
        <w:tab/>
      </w:r>
      <w:r w:rsidRPr="003168A2">
        <w:rPr>
          <w:lang w:eastAsia="ko-KR"/>
        </w:rPr>
        <w:t xml:space="preserve">a new </w:t>
      </w:r>
      <w:r w:rsidRPr="004F1DCA">
        <w:t xml:space="preserve">PLMN </w:t>
      </w:r>
      <w:r>
        <w:t>which is not in the list of equivalent PLMNs</w:t>
      </w:r>
      <w:r w:rsidRPr="003168A2">
        <w:rPr>
          <w:lang w:eastAsia="ko-KR"/>
        </w:rPr>
        <w:t xml:space="preserve"> </w:t>
      </w:r>
      <w:r>
        <w:rPr>
          <w:rFonts w:hint="eastAsia"/>
          <w:lang w:eastAsia="zh-CN"/>
        </w:rPr>
        <w:t>has been</w:t>
      </w:r>
      <w:r>
        <w:rPr>
          <w:rFonts w:hint="eastAsia"/>
          <w:lang w:eastAsia="ko-KR"/>
        </w:rPr>
        <w:t xml:space="preserve"> entered</w:t>
      </w:r>
      <w:r>
        <w:rPr>
          <w:rFonts w:hint="eastAsia"/>
          <w:lang w:eastAsia="zh-CN"/>
        </w:rPr>
        <w:t xml:space="preserve">, the </w:t>
      </w:r>
      <w:r>
        <w:rPr>
          <w:lang w:eastAsia="zh-CN"/>
        </w:rPr>
        <w:t>registration procedure fail</w:t>
      </w:r>
      <w:r>
        <w:rPr>
          <w:rFonts w:hint="eastAsia"/>
          <w:lang w:eastAsia="zh-CN"/>
        </w:rPr>
        <w:t>s</w:t>
      </w:r>
      <w:r>
        <w:rPr>
          <w:lang w:eastAsia="zh-CN"/>
        </w:rPr>
        <w:t>,</w:t>
      </w:r>
      <w:r w:rsidRPr="00662CB4">
        <w:rPr>
          <w:lang w:eastAsia="zh-CN"/>
        </w:rPr>
        <w:t xml:space="preserve"> the</w:t>
      </w:r>
      <w:r w:rsidRPr="00662CB4">
        <w:t xml:space="preserve"> </w:t>
      </w:r>
      <w:r>
        <w:rPr>
          <w:lang w:eastAsia="zh-CN"/>
        </w:rPr>
        <w:t>registration</w:t>
      </w:r>
      <w:r w:rsidRPr="00662CB4">
        <w:rPr>
          <w:lang w:eastAsia="zh-CN"/>
        </w:rPr>
        <w:t xml:space="preserve"> attempt counter is equal to 5</w:t>
      </w:r>
      <w:r w:rsidRPr="00294727">
        <w:t xml:space="preserve"> </w:t>
      </w:r>
      <w:r w:rsidRPr="00C6463E">
        <w:t xml:space="preserve">and </w:t>
      </w:r>
      <w:r>
        <w:t>no REGISTRATION REJECT message was received from the new PLMN</w:t>
      </w:r>
      <w:r>
        <w:rPr>
          <w:lang w:eastAsia="zh-CN"/>
        </w:rPr>
        <w:t>.</w:t>
      </w:r>
    </w:p>
    <w:p w:rsidR="00AB451F" w:rsidRDefault="00AB451F" w:rsidP="00AB451F">
      <w:pPr>
        <w:pStyle w:val="Heading3"/>
      </w:pPr>
      <w:bookmarkStart w:id="209" w:name="_Toc516007590"/>
      <w:r>
        <w:t>5.3.</w:t>
      </w:r>
      <w:r w:rsidR="00D423FE">
        <w:t>9</w:t>
      </w:r>
      <w:r>
        <w:tab/>
        <w:t xml:space="preserve">Handling of NAS </w:t>
      </w:r>
      <w:r w:rsidRPr="00903E3A">
        <w:t>level mobility management congestion control</w:t>
      </w:r>
      <w:bookmarkEnd w:id="208"/>
      <w:bookmarkEnd w:id="209"/>
    </w:p>
    <w:p w:rsidR="00AB451F" w:rsidRPr="00CE2A90" w:rsidRDefault="00AB451F" w:rsidP="00AB451F">
      <w:pPr>
        <w:rPr>
          <w:rFonts w:eastAsia="Batang"/>
          <w:lang w:eastAsia="ko-KR"/>
        </w:rPr>
      </w:pPr>
      <w:bookmarkStart w:id="210" w:name="OLE_LINK9"/>
      <w:r w:rsidRPr="00CE2A90">
        <w:rPr>
          <w:rFonts w:eastAsia="Batang" w:hint="eastAsia"/>
          <w:lang w:eastAsia="ko-KR"/>
        </w:rPr>
        <w:t xml:space="preserve">The AMF may detect 5GMM signalling congestion and perform </w:t>
      </w:r>
      <w:r>
        <w:t>g</w:t>
      </w:r>
      <w:r w:rsidRPr="002835E0">
        <w:t>eneral NAS level</w:t>
      </w:r>
      <w:r w:rsidRPr="002835E0">
        <w:rPr>
          <w:rFonts w:hint="eastAsia"/>
        </w:rPr>
        <w:t xml:space="preserve"> </w:t>
      </w:r>
      <w:r w:rsidRPr="00CE2A90">
        <w:rPr>
          <w:rFonts w:eastAsia="Batang" w:hint="eastAsia"/>
          <w:lang w:eastAsia="ko-KR"/>
        </w:rPr>
        <w:t>congestion control. Under the 5GMM signalling congestion conditions the AMF may reject 5GMM signalling requests from UEs as specified in 3GPP TS 23.501 [</w:t>
      </w:r>
      <w:r w:rsidR="00B5047D">
        <w:rPr>
          <w:rFonts w:eastAsia="Batang"/>
          <w:lang w:eastAsia="ko-KR"/>
        </w:rPr>
        <w:t>8</w:t>
      </w:r>
      <w:r w:rsidRPr="00CE2A90">
        <w:rPr>
          <w:rFonts w:eastAsia="Batang" w:hint="eastAsia"/>
          <w:lang w:eastAsia="ko-KR"/>
        </w:rPr>
        <w:t xml:space="preserve">]. The </w:t>
      </w:r>
      <w:r w:rsidRPr="00CE2A90">
        <w:rPr>
          <w:rFonts w:eastAsia="Batang"/>
          <w:lang w:eastAsia="ko-KR"/>
        </w:rPr>
        <w:t>AMF</w:t>
      </w:r>
      <w:r w:rsidRPr="00CE2A90">
        <w:rPr>
          <w:rFonts w:eastAsia="Batang" w:hint="eastAsia"/>
          <w:lang w:eastAsia="ko-KR"/>
        </w:rPr>
        <w:t xml:space="preserve"> should not reject the following request:</w:t>
      </w:r>
    </w:p>
    <w:p w:rsidR="00AB451F" w:rsidRDefault="00E035FE" w:rsidP="00AB451F">
      <w:pPr>
        <w:pStyle w:val="B1"/>
        <w:rPr>
          <w:lang w:eastAsia="ko-KR"/>
        </w:rPr>
      </w:pPr>
      <w:r>
        <w:rPr>
          <w:lang w:eastAsia="ko-KR"/>
        </w:rPr>
        <w:t>a)</w:t>
      </w:r>
      <w:r w:rsidR="00AB451F" w:rsidRPr="00CE2A90">
        <w:rPr>
          <w:rFonts w:hint="eastAsia"/>
          <w:lang w:eastAsia="ko-KR"/>
        </w:rPr>
        <w:tab/>
        <w:t>requests for emergency servi</w:t>
      </w:r>
      <w:r w:rsidR="00AB451F">
        <w:rPr>
          <w:rFonts w:hint="eastAsia"/>
          <w:lang w:eastAsia="ko-KR"/>
        </w:rPr>
        <w:t>ces;</w:t>
      </w:r>
      <w:r w:rsidR="00AB451F">
        <w:rPr>
          <w:lang w:eastAsia="ko-KR"/>
        </w:rPr>
        <w:t xml:space="preserve"> and</w:t>
      </w:r>
    </w:p>
    <w:p w:rsidR="00AB451F" w:rsidRDefault="00E035FE" w:rsidP="00AB451F">
      <w:pPr>
        <w:pStyle w:val="B1"/>
        <w:rPr>
          <w:lang w:eastAsia="ja-JP"/>
        </w:rPr>
      </w:pPr>
      <w:r>
        <w:rPr>
          <w:lang w:eastAsia="ja-JP"/>
        </w:rPr>
        <w:t>b)</w:t>
      </w:r>
      <w:r w:rsidR="00AB451F">
        <w:rPr>
          <w:lang w:eastAsia="ja-JP"/>
        </w:rPr>
        <w:tab/>
        <w:t xml:space="preserve">requests from </w:t>
      </w:r>
      <w:r w:rsidR="00AB451F">
        <w:t>UE</w:t>
      </w:r>
      <w:r w:rsidR="00AB451F">
        <w:rPr>
          <w:rFonts w:hint="eastAsia"/>
          <w:lang w:eastAsia="zh-CN"/>
        </w:rPr>
        <w:t xml:space="preserve">s </w:t>
      </w:r>
      <w:r w:rsidR="00AB451F" w:rsidRPr="00ED26A8">
        <w:t xml:space="preserve">configured </w:t>
      </w:r>
      <w:r w:rsidR="000C62D4" w:rsidRPr="001F3660">
        <w:t>for high priority access</w:t>
      </w:r>
      <w:r w:rsidR="00AB451F" w:rsidRPr="00ED26A8">
        <w:t xml:space="preserve"> in selected PLMN</w:t>
      </w:r>
      <w:r w:rsidR="00AB451F">
        <w:rPr>
          <w:lang w:eastAsia="ja-JP"/>
        </w:rPr>
        <w:t>.</w:t>
      </w:r>
    </w:p>
    <w:p w:rsidR="00AB451F" w:rsidRDefault="00AB451F" w:rsidP="00AB451F">
      <w:pPr>
        <w:rPr>
          <w:rFonts w:eastAsia="Batang"/>
          <w:lang w:eastAsia="ko-KR"/>
        </w:rPr>
      </w:pPr>
      <w:r w:rsidRPr="00CE2A90">
        <w:rPr>
          <w:rFonts w:eastAsia="Batang" w:hint="eastAsia"/>
          <w:lang w:eastAsia="ko-KR"/>
        </w:rPr>
        <w:lastRenderedPageBreak/>
        <w:t xml:space="preserve">When </w:t>
      </w:r>
      <w:r>
        <w:t>g</w:t>
      </w:r>
      <w:r w:rsidRPr="002835E0">
        <w:t>eneral NAS level</w:t>
      </w:r>
      <w:r w:rsidRPr="00CE2A90">
        <w:rPr>
          <w:rFonts w:eastAsia="Batang" w:hint="eastAsia"/>
          <w:lang w:eastAsia="ko-KR"/>
        </w:rPr>
        <w:t xml:space="preserve"> congestion control is active, the AMF may include a value for the </w:t>
      </w:r>
      <w:r>
        <w:t>mobility management back-off timer T3346</w:t>
      </w:r>
      <w:r>
        <w:rPr>
          <w:rFonts w:eastAsia="Batang"/>
          <w:lang w:eastAsia="ko-KR"/>
        </w:rPr>
        <w:t xml:space="preserve"> </w:t>
      </w:r>
      <w:r w:rsidRPr="00CE2A90">
        <w:rPr>
          <w:rFonts w:eastAsia="Batang" w:hint="eastAsia"/>
          <w:lang w:eastAsia="ko-KR"/>
        </w:rPr>
        <w:t xml:space="preserve">in the reject messages. The UE starts the </w:t>
      </w:r>
      <w:r>
        <w:rPr>
          <w:lang w:eastAsia="zh-CN"/>
        </w:rPr>
        <w:t>timer T3346</w:t>
      </w:r>
      <w:r w:rsidRPr="00A92FA1">
        <w:rPr>
          <w:rFonts w:eastAsia="Batang"/>
          <w:lang w:eastAsia="ko-KR"/>
        </w:rPr>
        <w:t xml:space="preserve"> </w:t>
      </w:r>
      <w:r w:rsidRPr="00CE2A90">
        <w:rPr>
          <w:rFonts w:eastAsia="Batang" w:hint="eastAsia"/>
          <w:lang w:eastAsia="ko-KR"/>
        </w:rPr>
        <w:t xml:space="preserve">with the value received in the 5GMM reject messages. To avoid that large numbers of UEs simultaneously initiate deferred requests, the AMF should select the value for </w:t>
      </w:r>
      <w:r>
        <w:rPr>
          <w:rFonts w:hint="eastAsia"/>
          <w:noProof/>
          <w:lang w:eastAsia="zh-CN"/>
        </w:rPr>
        <w:t xml:space="preserve">the </w:t>
      </w:r>
      <w:r>
        <w:rPr>
          <w:noProof/>
          <w:lang w:eastAsia="zh-CN"/>
        </w:rPr>
        <w:t>timer T3346</w:t>
      </w:r>
      <w:r w:rsidRPr="00A92FA1">
        <w:rPr>
          <w:rFonts w:eastAsia="Batang"/>
          <w:lang w:eastAsia="ko-KR"/>
        </w:rPr>
        <w:t xml:space="preserve"> </w:t>
      </w:r>
      <w:r w:rsidRPr="00CE2A90">
        <w:rPr>
          <w:rFonts w:eastAsia="Batang" w:hint="eastAsia"/>
          <w:lang w:eastAsia="ko-KR"/>
        </w:rPr>
        <w:t>for the rejected UEs so that timeouts are not synchronised.</w:t>
      </w:r>
    </w:p>
    <w:p w:rsidR="00AB451F" w:rsidRPr="00CE2A90" w:rsidRDefault="00AB451F" w:rsidP="00AB451F">
      <w:pPr>
        <w:rPr>
          <w:rFonts w:eastAsia="Batang"/>
          <w:lang w:eastAsia="ko-KR"/>
        </w:rPr>
      </w:pPr>
      <w:r w:rsidRPr="00CE2A90">
        <w:rPr>
          <w:rFonts w:eastAsia="Batang" w:hint="eastAsia"/>
          <w:lang w:eastAsia="ko-KR"/>
        </w:rPr>
        <w:t xml:space="preserve">If the </w:t>
      </w:r>
      <w:r w:rsidRPr="00AA59DE">
        <w:t>timer T3346</w:t>
      </w:r>
      <w:r w:rsidRPr="00A92FA1">
        <w:rPr>
          <w:rFonts w:eastAsia="Batang"/>
          <w:lang w:eastAsia="ko-KR"/>
        </w:rPr>
        <w:t xml:space="preserve"> </w:t>
      </w:r>
      <w:r w:rsidRPr="00CE2A90">
        <w:rPr>
          <w:rFonts w:eastAsia="Batang" w:hint="eastAsia"/>
          <w:lang w:eastAsia="ko-KR"/>
        </w:rPr>
        <w:t xml:space="preserve">is running when the UE enters state </w:t>
      </w:r>
      <w:r w:rsidRPr="00CE2A90">
        <w:rPr>
          <w:rFonts w:eastAsia="Batang"/>
          <w:lang w:eastAsia="ko-KR"/>
        </w:rPr>
        <w:t>5G</w:t>
      </w:r>
      <w:r w:rsidRPr="00CE2A90">
        <w:rPr>
          <w:rFonts w:eastAsia="Batang" w:hint="eastAsia"/>
          <w:lang w:eastAsia="ko-KR"/>
        </w:rPr>
        <w:t xml:space="preserve">MM-DEREGISTERED, the UE remains switched on, and the USIM in the UE remains the same, then the </w:t>
      </w:r>
      <w:r w:rsidRPr="00AA59DE">
        <w:t>timer T3346</w:t>
      </w:r>
      <w:r w:rsidRPr="00A92FA1">
        <w:rPr>
          <w:rFonts w:eastAsia="Batang"/>
          <w:lang w:eastAsia="ko-KR"/>
        </w:rPr>
        <w:t xml:space="preserve"> </w:t>
      </w:r>
      <w:r w:rsidRPr="00CE2A90">
        <w:rPr>
          <w:rFonts w:eastAsia="Batang" w:hint="eastAsia"/>
          <w:lang w:eastAsia="ko-KR"/>
        </w:rPr>
        <w:t>is kept running until it expires or it is stopped.</w:t>
      </w:r>
    </w:p>
    <w:p w:rsidR="00AB451F" w:rsidRPr="00CE2A90" w:rsidRDefault="00AB451F" w:rsidP="00AB451F">
      <w:pPr>
        <w:rPr>
          <w:rFonts w:eastAsia="Batang"/>
          <w:lang w:eastAsia="ko-KR"/>
        </w:rPr>
      </w:pPr>
      <w:r w:rsidRPr="00CE2A90">
        <w:rPr>
          <w:rFonts w:eastAsia="Batang" w:hint="eastAsia"/>
          <w:lang w:eastAsia="ko-KR"/>
        </w:rPr>
        <w:t xml:space="preserve">If the UE is switched off when the </w:t>
      </w:r>
      <w:r>
        <w:t>timer T3346</w:t>
      </w:r>
      <w:r w:rsidRPr="00A92FA1">
        <w:rPr>
          <w:rFonts w:eastAsia="Batang"/>
          <w:lang w:eastAsia="ko-KR"/>
        </w:rPr>
        <w:t xml:space="preserve"> </w:t>
      </w:r>
      <w:r w:rsidRPr="00CE2A90">
        <w:rPr>
          <w:rFonts w:eastAsia="Batang" w:hint="eastAsia"/>
          <w:lang w:eastAsia="ko-KR"/>
        </w:rPr>
        <w:t>is running, the UE shall behave as follows when the UE is switched on and the USIM in the UE remains the same:</w:t>
      </w:r>
    </w:p>
    <w:p w:rsidR="00AB451F" w:rsidRPr="00CE2A90" w:rsidRDefault="00AB451F" w:rsidP="00AB451F">
      <w:pPr>
        <w:pStyle w:val="B1"/>
      </w:pPr>
      <w:r w:rsidRPr="00CE2A90">
        <w:rPr>
          <w:rFonts w:hint="eastAsia"/>
        </w:rPr>
        <w:tab/>
        <w:t xml:space="preserve">let t1 be the time remaining for </w:t>
      </w:r>
      <w:r>
        <w:t>T3346</w:t>
      </w:r>
      <w:r w:rsidRPr="00A92FA1">
        <w:t xml:space="preserve"> </w:t>
      </w:r>
      <w:r w:rsidRPr="00CE2A90">
        <w:rPr>
          <w:rFonts w:hint="eastAsia"/>
        </w:rPr>
        <w:t>timeout at switch off and let t be the time elapsed between switch off and switch on. If t1 is greater than</w:t>
      </w:r>
      <w:r w:rsidRPr="00CE2A90">
        <w:t xml:space="preserve"> </w:t>
      </w:r>
      <w:r w:rsidRPr="00CE2A90">
        <w:rPr>
          <w:rFonts w:hint="eastAsia"/>
        </w:rPr>
        <w:t>t, then the timer shall be restarted with the value t1</w:t>
      </w:r>
      <w:r w:rsidRPr="00CE2A90">
        <w:t> – </w:t>
      </w:r>
      <w:r w:rsidRPr="00CE2A90">
        <w:rPr>
          <w:rFonts w:hint="eastAsia"/>
        </w:rPr>
        <w:t>t. If t1 is equal to or less than t, then the timer need not be restarted. If the UE is not capable of determining t, then the UE shall restart the timer with the value t1</w:t>
      </w:r>
      <w:r w:rsidRPr="00CE2A90">
        <w:t>.</w:t>
      </w:r>
    </w:p>
    <w:p w:rsidR="00AB451F" w:rsidRDefault="00AB451F" w:rsidP="00AB451F">
      <w:pPr>
        <w:rPr>
          <w:rFonts w:eastAsia="Batang"/>
          <w:lang w:eastAsia="ko-KR"/>
        </w:rPr>
      </w:pPr>
      <w:r w:rsidRPr="00CE2A90">
        <w:rPr>
          <w:rFonts w:eastAsia="Batang" w:hint="eastAsia"/>
          <w:lang w:eastAsia="ko-KR"/>
        </w:rPr>
        <w:t xml:space="preserve">If the UE enters a new PLMN while </w:t>
      </w:r>
      <w:r>
        <w:t>timer T3346</w:t>
      </w:r>
      <w:r w:rsidRPr="00A92FA1">
        <w:rPr>
          <w:rFonts w:eastAsia="Batang"/>
          <w:lang w:eastAsia="ko-KR"/>
        </w:rPr>
        <w:t xml:space="preserve"> </w:t>
      </w:r>
      <w:r w:rsidRPr="00CE2A90">
        <w:rPr>
          <w:rFonts w:eastAsia="Batang" w:hint="eastAsia"/>
          <w:lang w:eastAsia="ko-KR"/>
        </w:rPr>
        <w:t xml:space="preserve">is running, and the new PLMN is not equivalent to the PLMN where the UE started </w:t>
      </w:r>
      <w:r>
        <w:t>timer T3346</w:t>
      </w:r>
      <w:r w:rsidRPr="00CE2A90">
        <w:rPr>
          <w:rFonts w:eastAsia="Batang" w:hint="eastAsia"/>
          <w:lang w:eastAsia="ko-KR"/>
        </w:rPr>
        <w:t xml:space="preserve">, the UE shall stop </w:t>
      </w:r>
      <w:r w:rsidRPr="004F1DCA">
        <w:t>timer T3</w:t>
      </w:r>
      <w:r>
        <w:t>346</w:t>
      </w:r>
      <w:r w:rsidRPr="00A92FA1">
        <w:rPr>
          <w:rFonts w:eastAsia="Batang"/>
          <w:lang w:eastAsia="ko-KR"/>
        </w:rPr>
        <w:t xml:space="preserve"> </w:t>
      </w:r>
      <w:r w:rsidRPr="00CE2A90">
        <w:rPr>
          <w:rFonts w:eastAsia="Batang" w:hint="eastAsia"/>
          <w:lang w:eastAsia="ko-KR"/>
        </w:rPr>
        <w:t xml:space="preserve">when initiating </w:t>
      </w:r>
      <w:r w:rsidRPr="00CE2A90">
        <w:rPr>
          <w:rFonts w:eastAsia="Batang"/>
          <w:lang w:eastAsia="ko-KR"/>
        </w:rPr>
        <w:t>5GMM</w:t>
      </w:r>
      <w:r w:rsidRPr="00CE2A90">
        <w:rPr>
          <w:rFonts w:eastAsia="Batang" w:hint="eastAsia"/>
          <w:lang w:eastAsia="ko-KR"/>
        </w:rPr>
        <w:t xml:space="preserve"> procedures in the new PLMN.</w:t>
      </w:r>
    </w:p>
    <w:bookmarkEnd w:id="210"/>
    <w:p w:rsidR="00A365A1" w:rsidRDefault="00A365A1" w:rsidP="00A365A1">
      <w:r w:rsidRPr="00680AE1">
        <w:t xml:space="preserve">If </w:t>
      </w:r>
      <w:r w:rsidR="00394824">
        <w:t xml:space="preserve">timer </w:t>
      </w:r>
      <w:r>
        <w:t>T3346</w:t>
      </w:r>
      <w:r w:rsidRPr="00680AE1">
        <w:t xml:space="preserve"> is running or is deactivated, and the UE is a UE configured </w:t>
      </w:r>
      <w:r>
        <w:t>for high priority access</w:t>
      </w:r>
      <w:r w:rsidRPr="00680AE1">
        <w:t xml:space="preserve"> in selected PLMN,</w:t>
      </w:r>
      <w:r w:rsidR="00676425">
        <w:t xml:space="preserve"> or the UE wants to initiate signalling for emergency services or emergency services fallback,</w:t>
      </w:r>
      <w:r w:rsidRPr="00680AE1">
        <w:t xml:space="preserve"> then the UE is allowed to initiate 5G</w:t>
      </w:r>
      <w:r>
        <w:t>M</w:t>
      </w:r>
      <w:r w:rsidRPr="00680AE1">
        <w:t>M procedure</w:t>
      </w:r>
      <w:r>
        <w:t>s</w:t>
      </w:r>
      <w:r w:rsidRPr="00680AE1">
        <w:t>.</w:t>
      </w:r>
    </w:p>
    <w:p w:rsidR="00556C20" w:rsidRDefault="00556C20" w:rsidP="00556C20">
      <w:pPr>
        <w:pStyle w:val="Heading3"/>
      </w:pPr>
      <w:bookmarkStart w:id="211" w:name="_Toc516007591"/>
      <w:bookmarkStart w:id="212" w:name="_Toc508876923"/>
      <w:r>
        <w:t>5.3.</w:t>
      </w:r>
      <w:r w:rsidR="00E466A0">
        <w:t>10</w:t>
      </w:r>
      <w:r>
        <w:tab/>
      </w:r>
      <w:r w:rsidRPr="00966D42">
        <w:t>Handling of DNN based congestion control</w:t>
      </w:r>
      <w:bookmarkEnd w:id="211"/>
    </w:p>
    <w:p w:rsidR="00556C20" w:rsidRDefault="00556C20" w:rsidP="00556C20">
      <w:pPr>
        <w:rPr>
          <w:lang w:eastAsia="zh-CN"/>
        </w:rPr>
      </w:pPr>
      <w:r w:rsidRPr="00396956">
        <w:rPr>
          <w:lang w:eastAsia="zh-CN"/>
        </w:rPr>
        <w:t xml:space="preserve">The </w:t>
      </w:r>
      <w:r>
        <w:rPr>
          <w:lang w:eastAsia="zh-CN"/>
        </w:rPr>
        <w:t>AMF</w:t>
      </w:r>
      <w:r w:rsidRPr="00396956">
        <w:rPr>
          <w:lang w:eastAsia="zh-CN"/>
        </w:rPr>
        <w:t xml:space="preserve"> may </w:t>
      </w:r>
      <w:r w:rsidRPr="00680AE1">
        <w:rPr>
          <w:lang w:eastAsia="zh-CN"/>
        </w:rPr>
        <w:t xml:space="preserve">detect and start performing DNN based congestion control </w:t>
      </w:r>
      <w:r w:rsidRPr="00DD206B">
        <w:rPr>
          <w:lang w:eastAsia="zh-CN"/>
        </w:rPr>
        <w:t>when one or more DNN congestion criteria as specified in 3GPP TS 23.501 [</w:t>
      </w:r>
      <w:r>
        <w:rPr>
          <w:lang w:eastAsia="zh-CN"/>
        </w:rPr>
        <w:t>5</w:t>
      </w:r>
      <w:r w:rsidRPr="00DD206B">
        <w:rPr>
          <w:lang w:eastAsia="zh-CN"/>
        </w:rPr>
        <w:t xml:space="preserve">] are met. The </w:t>
      </w:r>
      <w:r>
        <w:rPr>
          <w:lang w:eastAsia="zh-CN"/>
        </w:rPr>
        <w:t>AMF</w:t>
      </w:r>
      <w:r w:rsidRPr="00DD206B">
        <w:rPr>
          <w:lang w:eastAsia="zh-CN"/>
        </w:rPr>
        <w:t xml:space="preserve"> may store a DNN congestion back-off timer on a per UE and congested DNN basis</w:t>
      </w:r>
      <w:r w:rsidRPr="00B42DBB">
        <w:rPr>
          <w:lang w:eastAsia="zh-CN"/>
        </w:rPr>
        <w:t>.</w:t>
      </w:r>
      <w:r w:rsidRPr="00B42DBB">
        <w:rPr>
          <w:lang w:eastAsia="ja-JP"/>
        </w:rPr>
        <w:t xml:space="preserve"> If</w:t>
      </w:r>
      <w:r w:rsidRPr="00DD206B">
        <w:rPr>
          <w:lang w:eastAsia="ja-JP"/>
        </w:rPr>
        <w:t xml:space="preserve"> the UE does not provide a DNN for a non-emergency PDU session, then the </w:t>
      </w:r>
      <w:r>
        <w:rPr>
          <w:lang w:eastAsia="ja-JP"/>
        </w:rPr>
        <w:t>AMF</w:t>
      </w:r>
      <w:r w:rsidRPr="00DD206B">
        <w:rPr>
          <w:lang w:eastAsia="ja-JP"/>
        </w:rPr>
        <w:t xml:space="preserve"> uses the selected DNN</w:t>
      </w:r>
      <w:r>
        <w:rPr>
          <w:lang w:eastAsia="ja-JP"/>
        </w:rPr>
        <w:t xml:space="preserve"> or the DNN associated with the PDU session</w:t>
      </w:r>
      <w:r w:rsidRPr="00557263">
        <w:rPr>
          <w:lang w:eastAsia="zh-CN"/>
        </w:rPr>
        <w:t xml:space="preserve"> </w:t>
      </w:r>
      <w:r>
        <w:rPr>
          <w:lang w:eastAsia="zh-CN"/>
        </w:rPr>
        <w:t>corresponding to the 5GSM procedure</w:t>
      </w:r>
      <w:r w:rsidRPr="00DD206B">
        <w:rPr>
          <w:lang w:eastAsia="ja-JP"/>
        </w:rPr>
        <w:t>.</w:t>
      </w:r>
    </w:p>
    <w:p w:rsidR="00556C20" w:rsidRDefault="00556C20" w:rsidP="00556C20">
      <w:pPr>
        <w:rPr>
          <w:lang w:eastAsia="ja-JP"/>
        </w:rPr>
      </w:pPr>
      <w:r w:rsidRPr="003729E7">
        <w:t xml:space="preserve">When </w:t>
      </w:r>
      <w:r w:rsidRPr="00680AE1">
        <w:rPr>
          <w:lang w:eastAsia="zh-CN"/>
        </w:rPr>
        <w:t>DNN based congestion control</w:t>
      </w:r>
      <w:r>
        <w:rPr>
          <w:rFonts w:hint="eastAsia"/>
          <w:lang w:eastAsia="ja-JP"/>
        </w:rPr>
        <w:t xml:space="preserve"> </w:t>
      </w:r>
      <w:r>
        <w:t>is activated at the AMF</w:t>
      </w:r>
      <w:r>
        <w:rPr>
          <w:rFonts w:hint="eastAsia"/>
          <w:lang w:eastAsia="ja-JP"/>
        </w:rPr>
        <w:t>, t</w:t>
      </w:r>
      <w:r w:rsidRPr="002B4538">
        <w:rPr>
          <w:rFonts w:hint="eastAsia"/>
          <w:lang w:eastAsia="ja-JP"/>
        </w:rPr>
        <w:t xml:space="preserve">he </w:t>
      </w:r>
      <w:r>
        <w:rPr>
          <w:lang w:eastAsia="ja-JP"/>
        </w:rPr>
        <w:t xml:space="preserve">AMF performs the congeston control as </w:t>
      </w:r>
      <w:r>
        <w:rPr>
          <w:rFonts w:hint="eastAsia"/>
          <w:lang w:eastAsia="ja-JP"/>
        </w:rPr>
        <w:t xml:space="preserve">specified in </w:t>
      </w:r>
      <w:r w:rsidRPr="002B4538">
        <w:t>subclause </w:t>
      </w:r>
      <w:r w:rsidRPr="006B6569">
        <w:t>5.4.5</w:t>
      </w:r>
      <w:r>
        <w:t xml:space="preserve"> and the UE performs </w:t>
      </w:r>
      <w:r>
        <w:rPr>
          <w:lang w:eastAsia="ja-JP"/>
        </w:rPr>
        <w:t xml:space="preserve">the congeston control as </w:t>
      </w:r>
      <w:r>
        <w:rPr>
          <w:rFonts w:hint="eastAsia"/>
          <w:lang w:eastAsia="ja-JP"/>
        </w:rPr>
        <w:t xml:space="preserve">specified in </w:t>
      </w:r>
      <w:r w:rsidRPr="002B4538">
        <w:t>subclause </w:t>
      </w:r>
      <w:r w:rsidRPr="006B6569">
        <w:t>5.4.5</w:t>
      </w:r>
      <w:r>
        <w:t xml:space="preserve"> and</w:t>
      </w:r>
      <w:r w:rsidRPr="002B4538">
        <w:t xml:space="preserve"> subclause </w:t>
      </w:r>
      <w:r w:rsidRPr="002B4538">
        <w:rPr>
          <w:rFonts w:hint="eastAsia"/>
          <w:lang w:eastAsia="ja-JP"/>
        </w:rPr>
        <w:t>6</w:t>
      </w:r>
      <w:r w:rsidRPr="002B4538">
        <w:t>.</w:t>
      </w:r>
      <w:r>
        <w:rPr>
          <w:rFonts w:hint="eastAsia"/>
          <w:lang w:eastAsia="ja-JP"/>
        </w:rPr>
        <w:t>2</w:t>
      </w:r>
      <w:r w:rsidRPr="002B4538">
        <w:t>.</w:t>
      </w:r>
      <w:r>
        <w:rPr>
          <w:rFonts w:hint="eastAsia"/>
          <w:lang w:eastAsia="ja-JP"/>
        </w:rPr>
        <w:t>7</w:t>
      </w:r>
      <w:r>
        <w:t>.</w:t>
      </w:r>
    </w:p>
    <w:p w:rsidR="00556C20" w:rsidRDefault="00556C20" w:rsidP="00556C20">
      <w:pPr>
        <w:pStyle w:val="Heading3"/>
      </w:pPr>
      <w:bookmarkStart w:id="213" w:name="_Toc516007592"/>
      <w:r>
        <w:t>5.3.</w:t>
      </w:r>
      <w:r w:rsidR="00E466A0">
        <w:t>11</w:t>
      </w:r>
      <w:r>
        <w:tab/>
      </w:r>
      <w:r w:rsidRPr="00966D42">
        <w:t xml:space="preserve">Handling of </w:t>
      </w:r>
      <w:r w:rsidRPr="00E16B0B">
        <w:rPr>
          <w:noProof/>
          <w:lang w:val="en-US" w:eastAsia="ja-JP"/>
        </w:rPr>
        <w:t>S-NSSAI</w:t>
      </w:r>
      <w:r w:rsidRPr="00903E3A">
        <w:t xml:space="preserve"> based congestion control</w:t>
      </w:r>
      <w:bookmarkEnd w:id="213"/>
    </w:p>
    <w:p w:rsidR="00556C20" w:rsidRDefault="00556C20" w:rsidP="00556C20">
      <w:pPr>
        <w:rPr>
          <w:lang w:eastAsia="zh-CN"/>
        </w:rPr>
      </w:pPr>
      <w:r w:rsidRPr="00396956">
        <w:rPr>
          <w:lang w:eastAsia="zh-CN"/>
        </w:rPr>
        <w:t xml:space="preserve">The </w:t>
      </w:r>
      <w:r>
        <w:rPr>
          <w:lang w:eastAsia="zh-CN"/>
        </w:rPr>
        <w:t>AMF</w:t>
      </w:r>
      <w:r w:rsidRPr="00396956">
        <w:rPr>
          <w:lang w:eastAsia="zh-CN"/>
        </w:rPr>
        <w:t xml:space="preserve"> may </w:t>
      </w:r>
      <w:r w:rsidRPr="00680AE1">
        <w:rPr>
          <w:lang w:eastAsia="zh-CN"/>
        </w:rPr>
        <w:t xml:space="preserve">detect and start performing </w:t>
      </w:r>
      <w:r w:rsidRPr="00E16B0B">
        <w:rPr>
          <w:noProof/>
          <w:lang w:val="en-US" w:eastAsia="ja-JP"/>
        </w:rPr>
        <w:t>S-NSSAI</w:t>
      </w:r>
      <w:r w:rsidRPr="00680AE1">
        <w:rPr>
          <w:lang w:eastAsia="zh-CN"/>
        </w:rPr>
        <w:t xml:space="preserve"> based congestion control </w:t>
      </w:r>
      <w:r w:rsidRPr="00DD206B">
        <w:rPr>
          <w:lang w:eastAsia="zh-CN"/>
        </w:rPr>
        <w:t xml:space="preserve">when one or more </w:t>
      </w:r>
      <w:r w:rsidRPr="00E16B0B">
        <w:rPr>
          <w:noProof/>
          <w:lang w:val="en-US" w:eastAsia="ja-JP"/>
        </w:rPr>
        <w:t>S-NSSAI</w:t>
      </w:r>
      <w:r w:rsidRPr="00DD206B">
        <w:rPr>
          <w:lang w:eastAsia="zh-CN"/>
        </w:rPr>
        <w:t xml:space="preserve"> congestion criteria as specified in 3GPP TS 23.501 [</w:t>
      </w:r>
      <w:r>
        <w:rPr>
          <w:lang w:eastAsia="zh-CN"/>
        </w:rPr>
        <w:t>5</w:t>
      </w:r>
      <w:r w:rsidRPr="00DD206B">
        <w:rPr>
          <w:lang w:eastAsia="zh-CN"/>
        </w:rPr>
        <w:t xml:space="preserve">] are met. The </w:t>
      </w:r>
      <w:r>
        <w:rPr>
          <w:lang w:eastAsia="zh-CN"/>
        </w:rPr>
        <w:t>AMF</w:t>
      </w:r>
      <w:r w:rsidRPr="00DD206B">
        <w:rPr>
          <w:lang w:eastAsia="zh-CN"/>
        </w:rPr>
        <w:t xml:space="preserve"> may store a</w:t>
      </w:r>
      <w:r>
        <w:rPr>
          <w:lang w:eastAsia="zh-CN"/>
        </w:rPr>
        <w:t>n</w:t>
      </w:r>
      <w:r w:rsidRPr="00DD206B">
        <w:rPr>
          <w:lang w:eastAsia="zh-CN"/>
        </w:rPr>
        <w:t xml:space="preserve"> </w:t>
      </w:r>
      <w:r>
        <w:rPr>
          <w:lang w:eastAsia="zh-CN"/>
        </w:rPr>
        <w:t>S-NSSAI</w:t>
      </w:r>
      <w:r w:rsidRPr="00DD206B">
        <w:rPr>
          <w:lang w:eastAsia="zh-CN"/>
        </w:rPr>
        <w:t xml:space="preserve"> conges</w:t>
      </w:r>
      <w:r>
        <w:rPr>
          <w:lang w:eastAsia="zh-CN"/>
        </w:rPr>
        <w:t xml:space="preserve">tion back-off timer on a per UE, congested S-NSSAI, </w:t>
      </w:r>
      <w:r w:rsidRPr="00DD206B">
        <w:rPr>
          <w:lang w:eastAsia="zh-CN"/>
        </w:rPr>
        <w:t xml:space="preserve">and </w:t>
      </w:r>
      <w:r>
        <w:rPr>
          <w:lang w:eastAsia="zh-CN"/>
        </w:rPr>
        <w:t xml:space="preserve">optionally </w:t>
      </w:r>
      <w:r w:rsidRPr="00DD206B">
        <w:rPr>
          <w:lang w:eastAsia="zh-CN"/>
        </w:rPr>
        <w:t>DNN basis</w:t>
      </w:r>
      <w:r w:rsidRPr="00B42DBB">
        <w:rPr>
          <w:lang w:eastAsia="zh-CN"/>
        </w:rPr>
        <w:t>.</w:t>
      </w:r>
      <w:r w:rsidRPr="00B42DBB">
        <w:rPr>
          <w:lang w:eastAsia="ja-JP"/>
        </w:rPr>
        <w:t xml:space="preserve"> If</w:t>
      </w:r>
      <w:r w:rsidRPr="00DD206B">
        <w:rPr>
          <w:lang w:eastAsia="ja-JP"/>
        </w:rPr>
        <w:t xml:space="preserve"> the UE does not provide a DNN for a non-emergency PDU session, then the </w:t>
      </w:r>
      <w:r>
        <w:rPr>
          <w:lang w:eastAsia="ja-JP"/>
        </w:rPr>
        <w:t>AMF</w:t>
      </w:r>
      <w:r w:rsidRPr="00DD206B">
        <w:rPr>
          <w:lang w:eastAsia="ja-JP"/>
        </w:rPr>
        <w:t xml:space="preserve"> uses the selected DNN</w:t>
      </w:r>
      <w:r>
        <w:rPr>
          <w:lang w:eastAsia="ja-JP"/>
        </w:rPr>
        <w:t xml:space="preserve"> or the DNN associated with the PDU session</w:t>
      </w:r>
      <w:r w:rsidRPr="00557263">
        <w:rPr>
          <w:lang w:eastAsia="zh-CN"/>
        </w:rPr>
        <w:t xml:space="preserve"> </w:t>
      </w:r>
      <w:r>
        <w:rPr>
          <w:lang w:eastAsia="zh-CN"/>
        </w:rPr>
        <w:t>corresponding to the 5GSM procedure</w:t>
      </w:r>
      <w:r w:rsidRPr="00DD206B">
        <w:rPr>
          <w:lang w:eastAsia="ja-JP"/>
        </w:rPr>
        <w:t>.</w:t>
      </w:r>
    </w:p>
    <w:p w:rsidR="00556C20" w:rsidRDefault="00556C20" w:rsidP="00556C20">
      <w:pPr>
        <w:rPr>
          <w:lang w:eastAsia="ja-JP"/>
        </w:rPr>
      </w:pPr>
      <w:r w:rsidRPr="003729E7">
        <w:t xml:space="preserve">When </w:t>
      </w:r>
      <w:r w:rsidRPr="00B42DBB">
        <w:rPr>
          <w:noProof/>
          <w:lang w:val="en-US" w:eastAsia="ja-JP"/>
        </w:rPr>
        <w:t>S-NSSAI</w:t>
      </w:r>
      <w:r>
        <w:rPr>
          <w:lang w:eastAsia="zh-CN"/>
        </w:rPr>
        <w:t xml:space="preserve"> </w:t>
      </w:r>
      <w:r w:rsidRPr="00680AE1">
        <w:rPr>
          <w:lang w:eastAsia="zh-CN"/>
        </w:rPr>
        <w:t>based congestion control</w:t>
      </w:r>
      <w:r>
        <w:rPr>
          <w:rFonts w:hint="eastAsia"/>
          <w:lang w:eastAsia="ja-JP"/>
        </w:rPr>
        <w:t xml:space="preserve"> </w:t>
      </w:r>
      <w:r>
        <w:t>is activated at the AMF</w:t>
      </w:r>
      <w:r>
        <w:rPr>
          <w:rFonts w:hint="eastAsia"/>
          <w:lang w:eastAsia="ja-JP"/>
        </w:rPr>
        <w:t xml:space="preserve">, </w:t>
      </w:r>
      <w:r>
        <w:rPr>
          <w:lang w:eastAsia="ja-JP"/>
        </w:rPr>
        <w:t xml:space="preserve">the AMF performs the the congeston control as </w:t>
      </w:r>
      <w:r>
        <w:rPr>
          <w:rFonts w:hint="eastAsia"/>
          <w:lang w:eastAsia="ja-JP"/>
        </w:rPr>
        <w:t xml:space="preserve">specified in </w:t>
      </w:r>
      <w:r w:rsidRPr="002B4538">
        <w:t>subclause </w:t>
      </w:r>
      <w:r w:rsidRPr="006B6569">
        <w:t>5.4.5</w:t>
      </w:r>
      <w:r>
        <w:t xml:space="preserve"> and the UE performs </w:t>
      </w:r>
      <w:r>
        <w:rPr>
          <w:lang w:eastAsia="ja-JP"/>
        </w:rPr>
        <w:t xml:space="preserve">the congeston control as </w:t>
      </w:r>
      <w:r>
        <w:rPr>
          <w:rFonts w:hint="eastAsia"/>
          <w:lang w:eastAsia="ja-JP"/>
        </w:rPr>
        <w:t xml:space="preserve">specified in </w:t>
      </w:r>
      <w:r w:rsidRPr="002B4538">
        <w:t>subclause </w:t>
      </w:r>
      <w:r w:rsidRPr="006B6569">
        <w:t>5.4.5</w:t>
      </w:r>
      <w:r>
        <w:t xml:space="preserve"> and</w:t>
      </w:r>
      <w:r w:rsidRPr="002B4538">
        <w:t xml:space="preserve"> subclause </w:t>
      </w:r>
      <w:r w:rsidRPr="002B4538">
        <w:rPr>
          <w:rFonts w:hint="eastAsia"/>
          <w:lang w:eastAsia="ja-JP"/>
        </w:rPr>
        <w:t>6</w:t>
      </w:r>
      <w:r w:rsidRPr="002B4538">
        <w:t>.</w:t>
      </w:r>
      <w:r>
        <w:rPr>
          <w:rFonts w:hint="eastAsia"/>
          <w:lang w:eastAsia="ja-JP"/>
        </w:rPr>
        <w:t>2</w:t>
      </w:r>
      <w:r w:rsidRPr="002B4538">
        <w:t>.</w:t>
      </w:r>
      <w:r>
        <w:rPr>
          <w:rFonts w:hint="eastAsia"/>
          <w:lang w:eastAsia="ja-JP"/>
        </w:rPr>
        <w:t>8</w:t>
      </w:r>
      <w:r>
        <w:t>.</w:t>
      </w:r>
    </w:p>
    <w:p w:rsidR="00260D19" w:rsidRPr="00742869" w:rsidRDefault="00260D19" w:rsidP="00260D19">
      <w:pPr>
        <w:pStyle w:val="Heading3"/>
      </w:pPr>
      <w:bookmarkStart w:id="214" w:name="_Toc516007593"/>
      <w:r w:rsidRPr="00742869">
        <w:t>5.3.</w:t>
      </w:r>
      <w:r w:rsidR="00D423FE">
        <w:t>1</w:t>
      </w:r>
      <w:r w:rsidR="00E466A0">
        <w:t>2</w:t>
      </w:r>
      <w:r w:rsidRPr="00742869">
        <w:tab/>
        <w:t xml:space="preserve">Handling of </w:t>
      </w:r>
      <w:r>
        <w:t>l</w:t>
      </w:r>
      <w:r w:rsidRPr="00742869">
        <w:t xml:space="preserve">ocal </w:t>
      </w:r>
      <w:r>
        <w:t>e</w:t>
      </w:r>
      <w:r w:rsidRPr="00742869">
        <w:t xml:space="preserve">mergency </w:t>
      </w:r>
      <w:r>
        <w:t>n</w:t>
      </w:r>
      <w:r w:rsidRPr="00742869">
        <w:t>umbers</w:t>
      </w:r>
      <w:bookmarkEnd w:id="212"/>
      <w:bookmarkEnd w:id="214"/>
    </w:p>
    <w:p w:rsidR="00260D19" w:rsidRDefault="00260D19" w:rsidP="00260D19">
      <w:r>
        <w:t xml:space="preserve">The network may </w:t>
      </w:r>
      <w:r w:rsidRPr="00FE320E">
        <w:t xml:space="preserve">send a </w:t>
      </w:r>
      <w:r>
        <w:t>Local emergency numbers list</w:t>
      </w:r>
      <w:r w:rsidRPr="00FE320E">
        <w:t xml:space="preserve"> </w:t>
      </w:r>
      <w:r>
        <w:t xml:space="preserve">or an Extended local emergency numbers list or both, </w:t>
      </w:r>
      <w:r w:rsidRPr="00FE320E">
        <w:t xml:space="preserve">in the </w:t>
      </w:r>
      <w:r>
        <w:t xml:space="preserve">REGISTRATION UPDATE </w:t>
      </w:r>
      <w:r w:rsidRPr="00FE320E">
        <w:t>ACCEPT</w:t>
      </w:r>
      <w:r>
        <w:t xml:space="preserve"> message</w:t>
      </w:r>
      <w:r w:rsidRPr="00FE320E">
        <w:t xml:space="preserve">, by including the Emergency </w:t>
      </w:r>
      <w:r>
        <w:t>n</w:t>
      </w:r>
      <w:r w:rsidRPr="00FE320E">
        <w:t xml:space="preserve">umber </w:t>
      </w:r>
      <w:r>
        <w:t>l</w:t>
      </w:r>
      <w:r w:rsidRPr="00FE320E">
        <w:t>ist</w:t>
      </w:r>
      <w:r w:rsidRPr="00440B02">
        <w:rPr>
          <w:iCs/>
        </w:rPr>
        <w:t xml:space="preserve"> </w:t>
      </w:r>
      <w:r w:rsidRPr="00FE320E">
        <w:t>IE</w:t>
      </w:r>
      <w:r>
        <w:t xml:space="preserve"> and the Extended emergency number list IE, respectively.</w:t>
      </w:r>
    </w:p>
    <w:p w:rsidR="00260D19" w:rsidRPr="00EF028D" w:rsidRDefault="00260D19" w:rsidP="00260D19">
      <w:r w:rsidRPr="00EF028D">
        <w:t xml:space="preserve">The user equipment shall store the Local </w:t>
      </w:r>
      <w:r>
        <w:t>e</w:t>
      </w:r>
      <w:r w:rsidRPr="00EF028D">
        <w:t xml:space="preserve">mergency </w:t>
      </w:r>
      <w:r>
        <w:t>n</w:t>
      </w:r>
      <w:r w:rsidRPr="00EF028D">
        <w:t xml:space="preserve">umbers </w:t>
      </w:r>
      <w:r>
        <w:t>l</w:t>
      </w:r>
      <w:r w:rsidRPr="00EF028D">
        <w:t xml:space="preserve">ist and the </w:t>
      </w:r>
      <w:r>
        <w:t>Extended l</w:t>
      </w:r>
      <w:r w:rsidRPr="00EF028D">
        <w:t xml:space="preserve">ocal </w:t>
      </w:r>
      <w:r>
        <w:t>e</w:t>
      </w:r>
      <w:r w:rsidRPr="00EF028D">
        <w:t xml:space="preserve">mergency </w:t>
      </w:r>
      <w:r>
        <w:t>n</w:t>
      </w:r>
      <w:r w:rsidRPr="00EF028D">
        <w:t xml:space="preserve">umbers </w:t>
      </w:r>
      <w:r>
        <w:t>l</w:t>
      </w:r>
      <w:r w:rsidRPr="00EF028D">
        <w:t xml:space="preserve">ist, as provided by the network. </w:t>
      </w:r>
      <w:r w:rsidRPr="00B44DCC">
        <w:t xml:space="preserve">The </w:t>
      </w:r>
      <w:r w:rsidRPr="00EF028D">
        <w:t xml:space="preserve">Local </w:t>
      </w:r>
      <w:r>
        <w:t>e</w:t>
      </w:r>
      <w:r w:rsidRPr="00EF028D">
        <w:t xml:space="preserve">mergency </w:t>
      </w:r>
      <w:r>
        <w:t>n</w:t>
      </w:r>
      <w:r w:rsidRPr="00EF028D">
        <w:t xml:space="preserve">umbers </w:t>
      </w:r>
      <w:r>
        <w:t>l</w:t>
      </w:r>
      <w:r w:rsidRPr="00EF028D">
        <w:t xml:space="preserve">ist </w:t>
      </w:r>
      <w:r w:rsidRPr="00B44DCC">
        <w:t>stored in the user equipment shall be replaced on each receipt of the Emergency number list</w:t>
      </w:r>
      <w:r w:rsidRPr="00B44DCC">
        <w:rPr>
          <w:iCs/>
        </w:rPr>
        <w:t xml:space="preserve"> </w:t>
      </w:r>
      <w:r w:rsidRPr="00B44DCC">
        <w:t>IE</w:t>
      </w:r>
      <w:r>
        <w:t xml:space="preserve">. </w:t>
      </w:r>
      <w:r w:rsidRPr="00B44DCC">
        <w:t xml:space="preserve">The Extended </w:t>
      </w:r>
      <w:r>
        <w:t>l</w:t>
      </w:r>
      <w:r w:rsidRPr="00EF028D">
        <w:t xml:space="preserve">ocal </w:t>
      </w:r>
      <w:r>
        <w:t>e</w:t>
      </w:r>
      <w:r w:rsidRPr="00EF028D">
        <w:t xml:space="preserve">mergency </w:t>
      </w:r>
      <w:r>
        <w:t>n</w:t>
      </w:r>
      <w:r w:rsidRPr="00EF028D">
        <w:t xml:space="preserve">umbers </w:t>
      </w:r>
      <w:r>
        <w:t>l</w:t>
      </w:r>
      <w:r w:rsidRPr="00EF028D">
        <w:t xml:space="preserve">ist </w:t>
      </w:r>
      <w:r w:rsidRPr="00B44DCC">
        <w:t>stored in the user equipment shall be replaced on each receipt of the Extended emergency number list IE</w:t>
      </w:r>
      <w:r>
        <w:t>.</w:t>
      </w:r>
    </w:p>
    <w:p w:rsidR="00260D19" w:rsidRPr="00EF028D" w:rsidRDefault="00260D19" w:rsidP="00260D19">
      <w:r w:rsidRPr="00EF028D">
        <w:t xml:space="preserve">The emergency number(s) received in the Emergency </w:t>
      </w:r>
      <w:r>
        <w:t>number l</w:t>
      </w:r>
      <w:r w:rsidRPr="00EF028D">
        <w:t xml:space="preserve">ist IE and the </w:t>
      </w:r>
      <w:r>
        <w:t>Extended e</w:t>
      </w:r>
      <w:r w:rsidRPr="00EF028D">
        <w:t>mergency number</w:t>
      </w:r>
      <w:r>
        <w:t xml:space="preserve"> </w:t>
      </w:r>
      <w:r w:rsidRPr="00EF028D">
        <w:t xml:space="preserve">list IE are valid only in networks in the same country as the cell on which this IE is received. If no Emergency </w:t>
      </w:r>
      <w:r>
        <w:t>n</w:t>
      </w:r>
      <w:r w:rsidRPr="00EF028D">
        <w:t xml:space="preserve">umber </w:t>
      </w:r>
      <w:r>
        <w:t>l</w:t>
      </w:r>
      <w:r w:rsidRPr="00EF028D">
        <w:t xml:space="preserve">ist </w:t>
      </w:r>
      <w:r>
        <w:t xml:space="preserve">IE </w:t>
      </w:r>
      <w:r w:rsidRPr="00EF028D">
        <w:t xml:space="preserve">or </w:t>
      </w:r>
      <w:r>
        <w:t>Extended e</w:t>
      </w:r>
      <w:r w:rsidRPr="00EF028D">
        <w:t xml:space="preserve">mergency </w:t>
      </w:r>
      <w:r>
        <w:t>n</w:t>
      </w:r>
      <w:r w:rsidRPr="00EF028D">
        <w:t xml:space="preserve">umber </w:t>
      </w:r>
      <w:r>
        <w:t>l</w:t>
      </w:r>
      <w:r w:rsidRPr="00EF028D">
        <w:t xml:space="preserve">ist </w:t>
      </w:r>
      <w:r>
        <w:t xml:space="preserve">IE </w:t>
      </w:r>
      <w:r w:rsidRPr="00EF028D">
        <w:t xml:space="preserve">is contained in the REGISTRATION UPDATE ACCEPT message, then the stored Local </w:t>
      </w:r>
      <w:r>
        <w:t>e</w:t>
      </w:r>
      <w:r w:rsidRPr="00EF028D">
        <w:t xml:space="preserve">mergency </w:t>
      </w:r>
      <w:r>
        <w:t>n</w:t>
      </w:r>
      <w:r w:rsidRPr="00EF028D">
        <w:t xml:space="preserve">umbers </w:t>
      </w:r>
      <w:r>
        <w:t>l</w:t>
      </w:r>
      <w:r w:rsidRPr="00EF028D">
        <w:t xml:space="preserve">ist </w:t>
      </w:r>
      <w:r>
        <w:t>or Extended l</w:t>
      </w:r>
      <w:r w:rsidRPr="00EF028D">
        <w:t xml:space="preserve">ocal </w:t>
      </w:r>
      <w:r>
        <w:t>e</w:t>
      </w:r>
      <w:r w:rsidRPr="00EF028D">
        <w:t xml:space="preserve">mergency </w:t>
      </w:r>
      <w:r>
        <w:t>n</w:t>
      </w:r>
      <w:r w:rsidRPr="00EF028D">
        <w:t xml:space="preserve">umbers </w:t>
      </w:r>
      <w:r>
        <w:t>l</w:t>
      </w:r>
      <w:r w:rsidRPr="00EF028D">
        <w:t>ist</w:t>
      </w:r>
      <w:r>
        <w:t>, respectively,</w:t>
      </w:r>
      <w:r w:rsidRPr="00EF028D">
        <w:t xml:space="preserve"> in the user equipment shall be kept, except if the user equipment has successfully registered to a PLMN in a country different from that of the PLMN that sent the list.</w:t>
      </w:r>
    </w:p>
    <w:p w:rsidR="00260D19" w:rsidRDefault="00260D19" w:rsidP="00260D19">
      <w:pPr>
        <w:pStyle w:val="EditorsNote"/>
        <w:rPr>
          <w:noProof/>
        </w:rPr>
      </w:pPr>
      <w:r>
        <w:rPr>
          <w:noProof/>
        </w:rPr>
        <w:lastRenderedPageBreak/>
        <w:t>Editor's note:</w:t>
      </w:r>
      <w:r>
        <w:rPr>
          <w:noProof/>
        </w:rPr>
        <w:tab/>
        <w:t>It is FFS if the Extended local emergency numbers list is deleted if upon a registration update the PLMN provide only the Emergency number list IE.</w:t>
      </w:r>
    </w:p>
    <w:p w:rsidR="00260D19" w:rsidRPr="00EF028D" w:rsidRDefault="00260D19" w:rsidP="00260D19">
      <w:r w:rsidRPr="00EF028D">
        <w:t xml:space="preserve">The Local </w:t>
      </w:r>
      <w:r>
        <w:t>e</w:t>
      </w:r>
      <w:r w:rsidRPr="00EF028D">
        <w:t xml:space="preserve">mergency </w:t>
      </w:r>
      <w:r>
        <w:t>n</w:t>
      </w:r>
      <w:r w:rsidRPr="00EF028D">
        <w:t xml:space="preserve">umbers </w:t>
      </w:r>
      <w:r>
        <w:t>l</w:t>
      </w:r>
      <w:r w:rsidRPr="00EF028D">
        <w:t xml:space="preserve">ist and the </w:t>
      </w:r>
      <w:r>
        <w:t>Extended l</w:t>
      </w:r>
      <w:r w:rsidRPr="00EF028D">
        <w:t xml:space="preserve">ocal </w:t>
      </w:r>
      <w:r>
        <w:t>e</w:t>
      </w:r>
      <w:r w:rsidRPr="00EF028D">
        <w:t xml:space="preserve">mergency </w:t>
      </w:r>
      <w:r>
        <w:t>n</w:t>
      </w:r>
      <w:r w:rsidRPr="00EF028D">
        <w:t xml:space="preserve">umbers </w:t>
      </w:r>
      <w:r>
        <w:t>l</w:t>
      </w:r>
      <w:r w:rsidRPr="00EF028D">
        <w:t xml:space="preserve">ist shall be deleted at switch off and removal of the USIM. The user equipment shall be able to store up to ten </w:t>
      </w:r>
      <w:r w:rsidR="00386CD8">
        <w:t>entries in the L</w:t>
      </w:r>
      <w:r w:rsidRPr="00EF028D">
        <w:t xml:space="preserve">ocal emergency numbers </w:t>
      </w:r>
      <w:r w:rsidR="00386CD8">
        <w:t xml:space="preserve">list and up to twenty entries in the Extended local emergency numbers list, </w:t>
      </w:r>
      <w:r w:rsidRPr="00EF028D">
        <w:t xml:space="preserve">received from the network. </w:t>
      </w:r>
    </w:p>
    <w:p w:rsidR="00260D19" w:rsidRDefault="00260D19" w:rsidP="00260D19">
      <w:r>
        <w:t xml:space="preserve">For the use of the </w:t>
      </w:r>
      <w:r w:rsidRPr="00EF028D">
        <w:t xml:space="preserve">Local </w:t>
      </w:r>
      <w:r>
        <w:t>e</w:t>
      </w:r>
      <w:r w:rsidRPr="00EF028D">
        <w:t xml:space="preserve">mergency </w:t>
      </w:r>
      <w:r>
        <w:t>n</w:t>
      </w:r>
      <w:r w:rsidRPr="00EF028D">
        <w:t xml:space="preserve">umbers </w:t>
      </w:r>
      <w:r>
        <w:t>l</w:t>
      </w:r>
      <w:r w:rsidRPr="00EF028D">
        <w:t xml:space="preserve">ist </w:t>
      </w:r>
      <w:r w:rsidRPr="00631777">
        <w:t xml:space="preserve">and the </w:t>
      </w:r>
      <w:r>
        <w:t>Extended l</w:t>
      </w:r>
      <w:r w:rsidRPr="00EF028D">
        <w:t xml:space="preserve">ocal </w:t>
      </w:r>
      <w:r>
        <w:t>e</w:t>
      </w:r>
      <w:r w:rsidRPr="00EF028D">
        <w:t xml:space="preserve">mergency </w:t>
      </w:r>
      <w:r>
        <w:t>n</w:t>
      </w:r>
      <w:r w:rsidRPr="00EF028D">
        <w:t xml:space="preserve">umbers </w:t>
      </w:r>
      <w:r>
        <w:t>l</w:t>
      </w:r>
      <w:r w:rsidRPr="00EF028D">
        <w:t xml:space="preserve">ist </w:t>
      </w:r>
      <w:r>
        <w:t xml:space="preserve">by the UE </w:t>
      </w:r>
      <w:r w:rsidRPr="00631777">
        <w:t>s</w:t>
      </w:r>
      <w:r>
        <w:t>ee 3GPP TS 24.301 [</w:t>
      </w:r>
      <w:r w:rsidR="008B762D">
        <w:t>1</w:t>
      </w:r>
      <w:r w:rsidR="00E04A35">
        <w:t>5</w:t>
      </w:r>
      <w:r>
        <w:t>], subclause 5.3.7.</w:t>
      </w:r>
    </w:p>
    <w:p w:rsidR="002D6EDE" w:rsidRDefault="002D6EDE" w:rsidP="002D6EDE">
      <w:pPr>
        <w:pStyle w:val="Heading3"/>
      </w:pPr>
      <w:bookmarkStart w:id="215" w:name="_Toc508876924"/>
      <w:bookmarkStart w:id="216" w:name="_Toc516007594"/>
      <w:r>
        <w:t>5.3.</w:t>
      </w:r>
      <w:r w:rsidR="00260D19">
        <w:t>1</w:t>
      </w:r>
      <w:r w:rsidR="00E466A0">
        <w:t>3</w:t>
      </w:r>
      <w:r>
        <w:tab/>
      </w:r>
      <w:r w:rsidRPr="003168A2">
        <w:t>L</w:t>
      </w:r>
      <w:r>
        <w:t>ists of 5GS forbidden tracking areas</w:t>
      </w:r>
      <w:bookmarkEnd w:id="215"/>
      <w:bookmarkEnd w:id="216"/>
    </w:p>
    <w:p w:rsidR="002D6EDE" w:rsidRDefault="002D6EDE" w:rsidP="002D6EDE">
      <w:r w:rsidRPr="003168A2">
        <w:t>The UE shall store a list of "</w:t>
      </w:r>
      <w:r>
        <w:t xml:space="preserve">5GS </w:t>
      </w:r>
      <w:r w:rsidRPr="003168A2">
        <w:t>forbidden tracking areas for roaming", as well as a list of "</w:t>
      </w:r>
      <w:r>
        <w:t xml:space="preserve">5GS </w:t>
      </w:r>
      <w:r w:rsidRPr="003168A2">
        <w:t>forbidden tracking areas for regional provision of service". These lists shall be erased when</w:t>
      </w:r>
    </w:p>
    <w:p w:rsidR="00110A2A" w:rsidRDefault="00986547">
      <w:pPr>
        <w:pStyle w:val="B1"/>
      </w:pPr>
      <w:r>
        <w:t>a)</w:t>
      </w:r>
      <w:r w:rsidR="002D6EDE" w:rsidRPr="006D2B20">
        <w:tab/>
        <w:t>the UE is switched off or the UICC containing the USIM is removed; and</w:t>
      </w:r>
    </w:p>
    <w:p w:rsidR="00110A2A" w:rsidRDefault="00986547">
      <w:pPr>
        <w:pStyle w:val="B1"/>
      </w:pPr>
      <w:r>
        <w:t>b)</w:t>
      </w:r>
      <w:r w:rsidR="002D6EDE" w:rsidRPr="006D2B20">
        <w:tab/>
        <w:t>periodically (with a period in the range 12 to 24 hours).</w:t>
      </w:r>
    </w:p>
    <w:p w:rsidR="002D6EDE" w:rsidRPr="003168A2" w:rsidRDefault="002D6EDE" w:rsidP="002D6EDE">
      <w:r>
        <w:t>When</w:t>
      </w:r>
      <w:r w:rsidRPr="00416CBD">
        <w:t xml:space="preserve"> the lists are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cell selection</w:t>
      </w:r>
      <w:r>
        <w:rPr>
          <w:rFonts w:eastAsia="MS Mincho"/>
          <w:lang w:eastAsia="ja-JP"/>
        </w:rPr>
        <w:t xml:space="preserve"> according to </w:t>
      </w:r>
      <w:r>
        <w:t>3GPP TS 38</w:t>
      </w:r>
      <w:r w:rsidRPr="007E6407">
        <w:t>.304</w:t>
      </w:r>
      <w:r>
        <w:t> [</w:t>
      </w:r>
      <w:r w:rsidR="008B762D">
        <w:t>2</w:t>
      </w:r>
      <w:r w:rsidR="00077083">
        <w:t>8</w:t>
      </w:r>
      <w:r>
        <w:t>]</w:t>
      </w:r>
      <w:r w:rsidRPr="003168A2">
        <w:rPr>
          <w:rFonts w:eastAsia="MS Mincho"/>
          <w:lang w:eastAsia="ja-JP"/>
        </w:rPr>
        <w:t>.</w:t>
      </w:r>
      <w:r>
        <w:rPr>
          <w:rFonts w:eastAsia="MS Mincho"/>
          <w:lang w:eastAsia="ja-JP"/>
        </w:rPr>
        <w:t xml:space="preserve"> A </w:t>
      </w:r>
      <w:r>
        <w:rPr>
          <w:rFonts w:hint="eastAsia"/>
          <w:lang w:eastAsia="zh-CN"/>
        </w:rPr>
        <w:t>tracking area</w:t>
      </w:r>
      <w:r>
        <w:rPr>
          <w:lang w:eastAsia="zh-CN"/>
        </w:rPr>
        <w:t xml:space="preserve"> shall be </w:t>
      </w:r>
      <w:r w:rsidRPr="00D27A95">
        <w:t>removed from the</w:t>
      </w:r>
      <w:r>
        <w:t xml:space="preserve"> list of</w:t>
      </w:r>
      <w:r w:rsidRPr="00D27A95">
        <w:t xml:space="preserve"> "</w:t>
      </w:r>
      <w:r>
        <w:t xml:space="preserve">5GS </w:t>
      </w:r>
      <w:r w:rsidRPr="00D27A95">
        <w:t xml:space="preserve">forbidden </w:t>
      </w:r>
      <w:r>
        <w:rPr>
          <w:rFonts w:hint="eastAsia"/>
          <w:lang w:eastAsia="zh-CN"/>
        </w:rPr>
        <w:t>tracking areas for roaming</w:t>
      </w:r>
      <w:r w:rsidRPr="00D27A95">
        <w:t>"</w:t>
      </w:r>
      <w:r>
        <w:rPr>
          <w:rFonts w:hint="eastAsia"/>
          <w:lang w:eastAsia="zh-CN"/>
        </w:rPr>
        <w:t xml:space="preserve">, as well as the list of </w:t>
      </w:r>
      <w:r w:rsidRPr="00D27A95">
        <w:t>"</w:t>
      </w:r>
      <w:r>
        <w:t xml:space="preserve">5GS </w:t>
      </w:r>
      <w:r>
        <w:rPr>
          <w:rFonts w:hint="eastAsia"/>
          <w:lang w:eastAsia="zh-CN"/>
        </w:rPr>
        <w:t>forbidden tracking areas for regional provision of service</w:t>
      </w:r>
      <w:r w:rsidRPr="00D27A95">
        <w:t>"</w:t>
      </w:r>
      <w:r>
        <w:rPr>
          <w:rFonts w:hint="eastAsia"/>
          <w:lang w:eastAsia="zh-CN"/>
        </w:rPr>
        <w:t xml:space="preserve">, </w:t>
      </w:r>
      <w:r w:rsidRPr="00D27A95">
        <w:t>if</w:t>
      </w:r>
      <w:r>
        <w:t xml:space="preserve"> the UE receives the tracking area in Service area list of </w:t>
      </w:r>
      <w:r w:rsidRPr="003168A2">
        <w:t>"</w:t>
      </w:r>
      <w:r>
        <w:t>allowed tracking areas</w:t>
      </w:r>
      <w:r w:rsidRPr="003168A2">
        <w:t>"</w:t>
      </w:r>
      <w:r>
        <w:t xml:space="preserve"> in REGISTRATION ACCEPT message or a CONFIGURATION UPDATE COMMAND message</w:t>
      </w:r>
      <w:r>
        <w:rPr>
          <w:rFonts w:hint="eastAsia"/>
          <w:lang w:eastAsia="zh-CN"/>
        </w:rPr>
        <w:t xml:space="preserve">. </w:t>
      </w:r>
      <w:r>
        <w:rPr>
          <w:lang w:eastAsia="zh-CN"/>
        </w:rPr>
        <w:t xml:space="preserve">The UE shall not remove the tracking area from </w:t>
      </w:r>
      <w:r w:rsidRPr="00D27A95">
        <w:t>"</w:t>
      </w:r>
      <w:r>
        <w:t xml:space="preserve">5GS </w:t>
      </w:r>
      <w:r w:rsidRPr="00D27A95">
        <w:t xml:space="preserve">forbidden </w:t>
      </w:r>
      <w:r>
        <w:rPr>
          <w:rFonts w:hint="eastAsia"/>
          <w:lang w:eastAsia="zh-CN"/>
        </w:rPr>
        <w:t>tracking areas for roaming</w:t>
      </w:r>
      <w:r w:rsidRPr="00D27A95">
        <w:t>"</w:t>
      </w:r>
      <w:r>
        <w:t xml:space="preserve"> or </w:t>
      </w:r>
      <w:r w:rsidRPr="00D27A95">
        <w:t>"</w:t>
      </w:r>
      <w:r>
        <w:t xml:space="preserve">5GS </w:t>
      </w:r>
      <w:r>
        <w:rPr>
          <w:rFonts w:hint="eastAsia"/>
          <w:lang w:eastAsia="zh-CN"/>
        </w:rPr>
        <w:t>forbidden tracking areas for regional provision of service</w:t>
      </w:r>
      <w:r w:rsidRPr="00D27A95">
        <w:t>"</w:t>
      </w:r>
      <w:r>
        <w:t xml:space="preserve"> if the UE is registered for emergency services.</w:t>
      </w:r>
    </w:p>
    <w:p w:rsidR="002D6EDE" w:rsidRPr="003168A2" w:rsidRDefault="002D6EDE" w:rsidP="002D6EDE">
      <w:r>
        <w:t>In N</w:t>
      </w:r>
      <w:r w:rsidRPr="003168A2">
        <w:t>1 mode, the UE shall update the suitable list whenever a</w:t>
      </w:r>
      <w:r>
        <w:t xml:space="preserve"> REGISTRATION REJECT, SERVICE REJECT or DEREGISTRATION</w:t>
      </w:r>
      <w:r w:rsidRPr="003168A2">
        <w:t xml:space="preserve"> REQUEST message is received with the </w:t>
      </w:r>
      <w:r w:rsidR="00260D19">
        <w:t>5G</w:t>
      </w:r>
      <w:r w:rsidRPr="003168A2">
        <w:t xml:space="preserve">MM cause </w:t>
      </w:r>
      <w:r>
        <w:t xml:space="preserve">#12 </w:t>
      </w:r>
      <w:r w:rsidRPr="003168A2">
        <w:t>"tracking area not allowed"</w:t>
      </w:r>
      <w:r>
        <w:t xml:space="preserve"> or #13 </w:t>
      </w:r>
      <w:r w:rsidRPr="003168A2">
        <w:t>"roaming not allowed in this tracking area".</w:t>
      </w:r>
    </w:p>
    <w:p w:rsidR="002D6EDE" w:rsidRDefault="002D6EDE" w:rsidP="002D6EDE">
      <w:r w:rsidRPr="003168A2">
        <w:t>Each list shall accommodate 40 or more TAIs. When the list is full and a new entry has to be inserted, the oldest entry shall be deleted.</w:t>
      </w:r>
    </w:p>
    <w:p w:rsidR="003C0F36" w:rsidRDefault="003C0F36" w:rsidP="003C0F36">
      <w:pPr>
        <w:pStyle w:val="Heading3"/>
      </w:pPr>
      <w:bookmarkStart w:id="217" w:name="_Toc516007595"/>
      <w:bookmarkStart w:id="218" w:name="_Toc508876925"/>
      <w:r>
        <w:t>5.3.</w:t>
      </w:r>
      <w:r w:rsidR="0062378A">
        <w:t>1</w:t>
      </w:r>
      <w:r w:rsidR="00E466A0">
        <w:t>4</w:t>
      </w:r>
      <w:r>
        <w:tab/>
        <w:t>List of equivalent PLMNs</w:t>
      </w:r>
      <w:bookmarkEnd w:id="217"/>
    </w:p>
    <w:p w:rsidR="003C0F36" w:rsidRDefault="003C0F36" w:rsidP="003C0F36">
      <w:r w:rsidRPr="003168A2">
        <w:t xml:space="preserve">The UE shall store a list of </w:t>
      </w:r>
      <w:r>
        <w:t>equivalent PLMNs. These PLMNs shall be regarded by the UE as equivalent to each other for PLMN selection and cell selection/re-selection. The same list is used by 5GMM, EMM, GMM and MM (see 3GPP </w:t>
      </w:r>
      <w:r w:rsidRPr="00AF2F71">
        <w:t>T</w:t>
      </w:r>
      <w:r>
        <w:t>S 24.301 </w:t>
      </w:r>
      <w:r w:rsidRPr="006A7BDA">
        <w:t>[1</w:t>
      </w:r>
      <w:r>
        <w:t>5</w:t>
      </w:r>
      <w:r w:rsidRPr="006A7BDA">
        <w:t>]</w:t>
      </w:r>
      <w:r>
        <w:t xml:space="preserve"> and </w:t>
      </w:r>
      <w:r w:rsidRPr="007F5164">
        <w:t>3GPP TS 24.008 [</w:t>
      </w:r>
      <w:r>
        <w:t>12</w:t>
      </w:r>
      <w:r w:rsidRPr="007F5164">
        <w:t>]</w:t>
      </w:r>
      <w:r>
        <w:t>).</w:t>
      </w:r>
    </w:p>
    <w:p w:rsidR="003C0F36" w:rsidRDefault="003C0F36" w:rsidP="003C0F36">
      <w:r>
        <w:t>The UE shall update or delete this list at the end of each registration update procedure. The stored list consists of a list of equivalent PLMNs as downloaded by the network plus the PLMN code of the registered PLMN that downloaded the list. When the UE is switched off, the UE shall keep the stored list so that it can be used for PLMN selection after switch on. The UE shall delete the stored list if the USIM is removed or when the UE register</w:t>
      </w:r>
      <w:r w:rsidR="0062378A">
        <w:t>e</w:t>
      </w:r>
      <w:r>
        <w:t>d for emergency services enters the state 5GMM-DEREGISTERED.</w:t>
      </w:r>
      <w:r w:rsidRPr="003168A2">
        <w:t xml:space="preserve"> The UE shall delete the stored list if the USIM is removed</w:t>
      </w:r>
      <w:r>
        <w:rPr>
          <w:rFonts w:hint="eastAsia"/>
          <w:lang w:eastAsia="zh-CN"/>
        </w:rPr>
        <w:t xml:space="preserve"> or when the UE </w:t>
      </w:r>
      <w:r>
        <w:rPr>
          <w:lang w:eastAsia="zh-CN"/>
        </w:rPr>
        <w:t>registered</w:t>
      </w:r>
      <w:r w:rsidRPr="00886343">
        <w:rPr>
          <w:rFonts w:hint="eastAsia"/>
          <w:noProof/>
          <w:lang w:eastAsia="zh-CN"/>
        </w:rPr>
        <w:t xml:space="preserve"> for emergency services</w:t>
      </w:r>
      <w:r>
        <w:rPr>
          <w:rFonts w:hint="eastAsia"/>
          <w:noProof/>
          <w:lang w:eastAsia="zh-CN"/>
        </w:rPr>
        <w:t xml:space="preserve"> enters the state 5GMM-DEREGISTERED</w:t>
      </w:r>
      <w:r w:rsidRPr="003168A2">
        <w:t>. The maximum number of possible entries in the stored list is 16.</w:t>
      </w:r>
    </w:p>
    <w:p w:rsidR="00D86A87" w:rsidRPr="003168A2" w:rsidRDefault="00D86A87" w:rsidP="00D86A87">
      <w:pPr>
        <w:pStyle w:val="Heading3"/>
      </w:pPr>
      <w:bookmarkStart w:id="219" w:name="_Toc510026047"/>
      <w:bookmarkStart w:id="220" w:name="_Toc516007596"/>
      <w:r>
        <w:t>5.3.</w:t>
      </w:r>
      <w:r w:rsidR="0062378A">
        <w:t>1</w:t>
      </w:r>
      <w:r w:rsidR="00E466A0">
        <w:t>5</w:t>
      </w:r>
      <w:r w:rsidRPr="003168A2">
        <w:tab/>
      </w:r>
      <w:r w:rsidRPr="0082074C">
        <w:t>Transmission failure abnormal case in the UE</w:t>
      </w:r>
      <w:bookmarkEnd w:id="219"/>
      <w:bookmarkEnd w:id="220"/>
    </w:p>
    <w:p w:rsidR="00D86A87" w:rsidRPr="003168A2" w:rsidRDefault="00D86A87" w:rsidP="00D86A87">
      <w:r w:rsidRPr="003168A2">
        <w:t xml:space="preserve">The abnormal case </w:t>
      </w:r>
      <w:r w:rsidR="00640E36">
        <w:t>5GM</w:t>
      </w:r>
      <w:r w:rsidR="00640E36" w:rsidRPr="003168A2">
        <w:t xml:space="preserve">M uplink message transmission failure indication by lower layers </w:t>
      </w:r>
      <w:r w:rsidRPr="003168A2">
        <w:t>can be identified</w:t>
      </w:r>
      <w:r>
        <w:t xml:space="preserve"> for 5GMM procedures</w:t>
      </w:r>
      <w:r w:rsidRPr="003168A2">
        <w:t>:</w:t>
      </w:r>
    </w:p>
    <w:p w:rsidR="00D86A87" w:rsidRPr="003168A2" w:rsidRDefault="00D86A87" w:rsidP="00D86A87">
      <w:pPr>
        <w:pStyle w:val="B1"/>
      </w:pPr>
      <w:r w:rsidRPr="003168A2">
        <w:tab/>
      </w:r>
      <w:r>
        <w:t>When it is specified in the relevant procedure that it is up to the UE implementation to re</w:t>
      </w:r>
      <w:r w:rsidR="00640E36">
        <w:t>-</w:t>
      </w:r>
      <w:r>
        <w:t xml:space="preserve">run the ongoing procedure that triggered that procedure, the procedure </w:t>
      </w:r>
      <w:r w:rsidRPr="003168A2">
        <w:t>can typically be re-initiated using a retransmission mechanism of the uplink message (</w:t>
      </w:r>
      <w:r w:rsidR="0062378A">
        <w:t xml:space="preserve">i.e. </w:t>
      </w:r>
      <w:r w:rsidRPr="003168A2">
        <w:t>the one that has previously failed to be transmitted) with new sequence number and message authentication code information thus avoiding to re</w:t>
      </w:r>
      <w:r w:rsidR="00640E36">
        <w:t>-</w:t>
      </w:r>
      <w:r w:rsidRPr="003168A2">
        <w:t>start the whole procedure.</w:t>
      </w:r>
    </w:p>
    <w:p w:rsidR="00A41C5D" w:rsidRPr="00C607F7" w:rsidRDefault="00A41C5D" w:rsidP="00A41C5D">
      <w:pPr>
        <w:pStyle w:val="Heading2"/>
      </w:pPr>
      <w:bookmarkStart w:id="221" w:name="_Toc516007597"/>
      <w:r>
        <w:lastRenderedPageBreak/>
        <w:t>5</w:t>
      </w:r>
      <w:r w:rsidR="004B5A6C">
        <w:t>.4</w:t>
      </w:r>
      <w:r w:rsidR="004B5A6C">
        <w:tab/>
        <w:t>5G</w:t>
      </w:r>
      <w:r w:rsidRPr="00C607F7">
        <w:t>MM common procedures</w:t>
      </w:r>
      <w:bookmarkEnd w:id="218"/>
      <w:bookmarkEnd w:id="221"/>
    </w:p>
    <w:p w:rsidR="00FA1847" w:rsidRDefault="00FA1847" w:rsidP="00FA1847">
      <w:pPr>
        <w:pStyle w:val="Heading3"/>
      </w:pPr>
      <w:bookmarkStart w:id="222" w:name="_Toc508876926"/>
      <w:bookmarkStart w:id="223" w:name="_Toc516007598"/>
      <w:r>
        <w:t>5.4.1</w:t>
      </w:r>
      <w:r>
        <w:tab/>
        <w:t xml:space="preserve">Primary authentication and key agreement </w:t>
      </w:r>
      <w:r w:rsidR="00BE47CA">
        <w:t>procedure</w:t>
      </w:r>
      <w:bookmarkEnd w:id="222"/>
      <w:bookmarkEnd w:id="223"/>
    </w:p>
    <w:p w:rsidR="00173561" w:rsidRDefault="0043104D" w:rsidP="0043104D">
      <w:pPr>
        <w:pStyle w:val="Heading4"/>
      </w:pPr>
      <w:bookmarkStart w:id="224" w:name="_Toc508876927"/>
      <w:r>
        <w:t>5</w:t>
      </w:r>
      <w:r w:rsidR="00173561">
        <w:t>.</w:t>
      </w:r>
      <w:r>
        <w:t>4</w:t>
      </w:r>
      <w:r w:rsidR="00173561">
        <w:t>.1.1</w:t>
      </w:r>
      <w:r w:rsidR="00173561" w:rsidRPr="003168A2">
        <w:tab/>
      </w:r>
      <w:r w:rsidR="00173561">
        <w:t>General</w:t>
      </w:r>
      <w:bookmarkEnd w:id="224"/>
    </w:p>
    <w:p w:rsidR="00173561" w:rsidRDefault="00173561" w:rsidP="00173561">
      <w:r w:rsidRPr="003168A2">
        <w:t xml:space="preserve">The purpose of </w:t>
      </w:r>
      <w:r>
        <w:t>the primary authentication and key agreement procedure is to enable mutual authentication between the UE and the network and to provide keying material that can be used between the UE and network in subsequent security procedures, as specified in 3GPP TS 33.501 [</w:t>
      </w:r>
      <w:r w:rsidR="00E04A35">
        <w:t>2</w:t>
      </w:r>
      <w:r w:rsidR="00077083">
        <w:t>4</w:t>
      </w:r>
      <w:r>
        <w:t>].</w:t>
      </w:r>
    </w:p>
    <w:p w:rsidR="00173561" w:rsidRDefault="00173561" w:rsidP="00173561">
      <w:r>
        <w:t>Two methods are defined:</w:t>
      </w:r>
    </w:p>
    <w:p w:rsidR="00173561" w:rsidRDefault="00ED3DB1" w:rsidP="00173561">
      <w:pPr>
        <w:pStyle w:val="B1"/>
      </w:pPr>
      <w:r>
        <w:t>a)</w:t>
      </w:r>
      <w:r w:rsidR="00173561">
        <w:tab/>
      </w:r>
      <w:r w:rsidR="00173561" w:rsidRPr="00C16999">
        <w:t>EAP</w:t>
      </w:r>
      <w:r w:rsidR="00173561">
        <w:t xml:space="preserve"> based primary authentication and key agreement procedure.</w:t>
      </w:r>
    </w:p>
    <w:p w:rsidR="00173561" w:rsidRDefault="00ED3DB1" w:rsidP="00173561">
      <w:pPr>
        <w:pStyle w:val="B1"/>
      </w:pPr>
      <w:r>
        <w:t>b)</w:t>
      </w:r>
      <w:r w:rsidR="00173561">
        <w:tab/>
        <w:t>5G AKA based primary authentication and key agreement procedure.</w:t>
      </w:r>
    </w:p>
    <w:p w:rsidR="00173561" w:rsidRDefault="00173561" w:rsidP="00173561">
      <w:r>
        <w:t xml:space="preserve">The UE and the AMF shall support the </w:t>
      </w:r>
      <w:r w:rsidRPr="00C16999">
        <w:t>EAP</w:t>
      </w:r>
      <w:r>
        <w:t xml:space="preserve"> based primary authentication and key agreement procedure and the 5G AKA based primary authentication and key agreement procedure.</w:t>
      </w:r>
    </w:p>
    <w:p w:rsidR="00173561" w:rsidRDefault="00935F45" w:rsidP="00935F45">
      <w:pPr>
        <w:pStyle w:val="Heading4"/>
      </w:pPr>
      <w:bookmarkStart w:id="225" w:name="_Toc508876928"/>
      <w:r>
        <w:t>5</w:t>
      </w:r>
      <w:r w:rsidR="00173561">
        <w:t>.</w:t>
      </w:r>
      <w:r>
        <w:t>4</w:t>
      </w:r>
      <w:r w:rsidR="00173561">
        <w:t>.1.2</w:t>
      </w:r>
      <w:r w:rsidR="00173561" w:rsidRPr="003168A2">
        <w:tab/>
      </w:r>
      <w:r w:rsidR="00173561" w:rsidRPr="00C16999">
        <w:t>EAP</w:t>
      </w:r>
      <w:r w:rsidR="00173561">
        <w:t xml:space="preserve"> based primary authentication and key agreement procedure</w:t>
      </w:r>
      <w:bookmarkEnd w:id="225"/>
    </w:p>
    <w:p w:rsidR="00173561" w:rsidRDefault="00935F45" w:rsidP="00935F45">
      <w:pPr>
        <w:pStyle w:val="Heading5"/>
      </w:pPr>
      <w:bookmarkStart w:id="226" w:name="_Toc508876929"/>
      <w:r>
        <w:t>5</w:t>
      </w:r>
      <w:r w:rsidR="00173561">
        <w:t>.</w:t>
      </w:r>
      <w:r>
        <w:t>4</w:t>
      </w:r>
      <w:r w:rsidR="00173561">
        <w:t>.1.2.1</w:t>
      </w:r>
      <w:r w:rsidR="00173561">
        <w:tab/>
        <w:t>General</w:t>
      </w:r>
      <w:bookmarkEnd w:id="226"/>
    </w:p>
    <w:p w:rsidR="00851126" w:rsidRPr="00D56D09" w:rsidRDefault="00851126" w:rsidP="00851126">
      <w:r w:rsidRPr="00D56D09">
        <w:t>The purpose of the EAP based primary authentication and key agreement procedure is to provide mutual authentication between the UE and the network and to agree on a key K</w:t>
      </w:r>
      <w:r w:rsidRPr="00D56D09">
        <w:rPr>
          <w:vertAlign w:val="subscript"/>
        </w:rPr>
        <w:t>AMF</w:t>
      </w:r>
      <w:r w:rsidRPr="00D56D09">
        <w:t xml:space="preserve"> (see 3GPP TS 33.501 [</w:t>
      </w:r>
      <w:r w:rsidR="00E04A35">
        <w:t>2</w:t>
      </w:r>
      <w:r w:rsidR="00077083">
        <w:t>4</w:t>
      </w:r>
      <w:r w:rsidRPr="00D56D09">
        <w:t>]).</w:t>
      </w:r>
    </w:p>
    <w:p w:rsidR="00173561" w:rsidRDefault="00173561" w:rsidP="00173561">
      <w:r>
        <w:t>E</w:t>
      </w:r>
      <w:r w:rsidRPr="00C16999">
        <w:t xml:space="preserve">xtensible </w:t>
      </w:r>
      <w:r>
        <w:t>a</w:t>
      </w:r>
      <w:r w:rsidRPr="00C16999">
        <w:t xml:space="preserve">uthentication </w:t>
      </w:r>
      <w:r>
        <w:t>p</w:t>
      </w:r>
      <w:r w:rsidRPr="00C16999">
        <w:t>rotocol (EAP)</w:t>
      </w:r>
      <w:r>
        <w:t xml:space="preserve"> as specified in IETF RFC </w:t>
      </w:r>
      <w:r w:rsidRPr="00E408C7">
        <w:t>3748</w:t>
      </w:r>
      <w:r>
        <w:t> [</w:t>
      </w:r>
      <w:r w:rsidR="007F4A11">
        <w:t>3</w:t>
      </w:r>
      <w:r w:rsidR="00077083">
        <w:t>4</w:t>
      </w:r>
      <w:r>
        <w:t>] enables authentication using various EAP methods.</w:t>
      </w:r>
    </w:p>
    <w:p w:rsidR="00173561" w:rsidRDefault="00173561" w:rsidP="00173561">
      <w:r>
        <w:t>EAP defines four types of EAP messages:</w:t>
      </w:r>
    </w:p>
    <w:p w:rsidR="00173561" w:rsidRDefault="00592296" w:rsidP="00173561">
      <w:pPr>
        <w:pStyle w:val="B1"/>
      </w:pPr>
      <w:r>
        <w:t>a)</w:t>
      </w:r>
      <w:r w:rsidR="00173561">
        <w:tab/>
        <w:t>an EAP-request message;</w:t>
      </w:r>
    </w:p>
    <w:p w:rsidR="00173561" w:rsidRDefault="00592296" w:rsidP="00173561">
      <w:pPr>
        <w:pStyle w:val="B1"/>
      </w:pPr>
      <w:r>
        <w:t>b)</w:t>
      </w:r>
      <w:r w:rsidR="00173561">
        <w:tab/>
        <w:t>an EAP-response message;</w:t>
      </w:r>
    </w:p>
    <w:p w:rsidR="00173561" w:rsidRDefault="00592296" w:rsidP="00173561">
      <w:pPr>
        <w:pStyle w:val="B1"/>
      </w:pPr>
      <w:r>
        <w:t>c)</w:t>
      </w:r>
      <w:r w:rsidR="00173561">
        <w:tab/>
        <w:t>an EAP-success message; and</w:t>
      </w:r>
    </w:p>
    <w:p w:rsidR="00173561" w:rsidRDefault="00592296" w:rsidP="00173561">
      <w:pPr>
        <w:pStyle w:val="B1"/>
      </w:pPr>
      <w:r>
        <w:t>d)</w:t>
      </w:r>
      <w:r w:rsidR="00173561">
        <w:tab/>
        <w:t>an EAP-failure message.</w:t>
      </w:r>
    </w:p>
    <w:p w:rsidR="00173561" w:rsidRDefault="00173561" w:rsidP="00173561">
      <w:r>
        <w:t>Several rounds of exchanges of an EAP-request message and a related EAP-response message can be required to achieve the authentication (see example in figure </w:t>
      </w:r>
      <w:r w:rsidR="009E3101">
        <w:t>5</w:t>
      </w:r>
      <w:r>
        <w:t>.</w:t>
      </w:r>
      <w:r w:rsidR="009E3101">
        <w:t>4</w:t>
      </w:r>
      <w:r>
        <w:t>.1.2.1.1).</w:t>
      </w:r>
    </w:p>
    <w:p w:rsidR="00851126" w:rsidRPr="00D56D09" w:rsidRDefault="00851126" w:rsidP="00851126">
      <w:r w:rsidRPr="00D56D09">
        <w:t>The EAP based primary authentication and key agreement procedure is always initiated and controlled by the network.</w:t>
      </w:r>
    </w:p>
    <w:p w:rsidR="00173561" w:rsidRDefault="00173561" w:rsidP="00173561">
      <w:r>
        <w:t>The EAP-request message is transported from the network to the UE using the AUTHENTICATION REQUEST message of the EAP message reliable transport procedure.</w:t>
      </w:r>
    </w:p>
    <w:p w:rsidR="00173561" w:rsidRDefault="00173561" w:rsidP="00173561">
      <w:r>
        <w:t xml:space="preserve">The EAP-response message is transported from the UE to the network using the </w:t>
      </w:r>
      <w:r w:rsidRPr="003168A2">
        <w:t>AUTHENTICATION RESPONSE</w:t>
      </w:r>
      <w:r>
        <w:t xml:space="preserve"> message of the EAP message reliable transport procedure.</w:t>
      </w:r>
    </w:p>
    <w:p w:rsidR="00173561" w:rsidRDefault="00173561" w:rsidP="00173561">
      <w:r>
        <w:t>If the authentication of the UE completes successfully</w:t>
      </w:r>
      <w:r w:rsidR="00364C93">
        <w:t xml:space="preserve"> and </w:t>
      </w:r>
      <w:r w:rsidR="00364C93" w:rsidRPr="00D21521">
        <w:t>the serving AMF intend</w:t>
      </w:r>
      <w:r w:rsidR="00364C93">
        <w:t>s</w:t>
      </w:r>
      <w:r w:rsidR="00364C93" w:rsidRPr="00D21521">
        <w:t xml:space="preserve"> to initiate a security mode control procedure after the EAP based primary authentication and key agreement procedure</w:t>
      </w:r>
      <w:r>
        <w:t xml:space="preserve">, </w:t>
      </w:r>
      <w:r w:rsidR="00364C93">
        <w:t xml:space="preserve">then </w:t>
      </w:r>
      <w:r>
        <w:t xml:space="preserve">the EAP-success message is transported from the network to the UE using the SECURITY MODE COMMAND message of the security mode </w:t>
      </w:r>
      <w:r w:rsidR="008E385D">
        <w:t>control</w:t>
      </w:r>
      <w:r>
        <w:t xml:space="preserve"> procedure</w:t>
      </w:r>
      <w:r w:rsidR="008E385D">
        <w:t xml:space="preserve"> (see subclause 5.4.2)</w:t>
      </w:r>
      <w:r>
        <w:t>.</w:t>
      </w:r>
    </w:p>
    <w:p w:rsidR="00364C93" w:rsidRDefault="00364C93" w:rsidP="00364C93">
      <w:r>
        <w:t xml:space="preserve">If the authentication of the UE completes successfully </w:t>
      </w:r>
      <w:r w:rsidRPr="00D21521">
        <w:t>and the serving AMF does not intend to initiate a security mode control procedure after the EAP based primary authentication and key agreement procedure</w:t>
      </w:r>
      <w:r>
        <w:t>, then the EAP-success message is transported from the network to the UE using the AUTHENTICATION RESULT message of the EAP result message transport procedure.</w:t>
      </w:r>
    </w:p>
    <w:p w:rsidR="00364C93" w:rsidRDefault="00364C93" w:rsidP="00364C93">
      <w:pPr>
        <w:pStyle w:val="NO"/>
      </w:pPr>
      <w:r>
        <w:t>NOTE 1:</w:t>
      </w:r>
      <w:r>
        <w:tab/>
      </w:r>
      <w:r w:rsidRPr="00D21521">
        <w:t>The serving AMF will not initiate a security mode control procedure after the EAP based primary authentication and key agreement procedure e.g. in case of AMF relocation during registration procedure</w:t>
      </w:r>
      <w:r>
        <w:t>.</w:t>
      </w:r>
    </w:p>
    <w:p w:rsidR="00173561" w:rsidRDefault="00173561" w:rsidP="00173561">
      <w:r>
        <w:lastRenderedPageBreak/>
        <w:t xml:space="preserve">If the authentication of the UE completes unsuccessfully, the EAP-failure message is transported from the network to the UE </w:t>
      </w:r>
      <w:r w:rsidR="00364C93">
        <w:t xml:space="preserve">using the AUTHENTICATION RESULT message of the EAP result message transport procedure or </w:t>
      </w:r>
      <w:r>
        <w:t xml:space="preserve">in a response of the initial 5GMM procedure as part of which the </w:t>
      </w:r>
      <w:r w:rsidRPr="00C16999">
        <w:t>EAP</w:t>
      </w:r>
      <w:r>
        <w:t xml:space="preserve"> based primary authentication and key agreement procedure is performed.</w:t>
      </w:r>
    </w:p>
    <w:p w:rsidR="00173561" w:rsidRDefault="00173561" w:rsidP="00173561">
      <w:r>
        <w:t xml:space="preserve">The AMF shall set the </w:t>
      </w:r>
      <w:r w:rsidRPr="00EC3EFA">
        <w:t>authenticator retransmission timer</w:t>
      </w:r>
      <w:r>
        <w:t xml:space="preserve"> specified in IETF RFC 3748 [</w:t>
      </w:r>
      <w:r w:rsidR="007F4A11">
        <w:t>3</w:t>
      </w:r>
      <w:r w:rsidR="00077083">
        <w:t>4</w:t>
      </w:r>
      <w:r>
        <w:t>] subclause 4.3 to infinite value.</w:t>
      </w:r>
    </w:p>
    <w:p w:rsidR="00173561" w:rsidRDefault="00173561" w:rsidP="00173561">
      <w:pPr>
        <w:pStyle w:val="NO"/>
      </w:pPr>
      <w:r>
        <w:t>NOTE</w:t>
      </w:r>
      <w:r w:rsidR="00364C93">
        <w:t> 2</w:t>
      </w:r>
      <w:r>
        <w:t>:</w:t>
      </w:r>
      <w:r>
        <w:tab/>
        <w:t>The EAP message reliable transport procedure provides a reliable transport of EAP messages and therefore retransmissions at the EAP layer do not occur.</w:t>
      </w:r>
    </w:p>
    <w:p w:rsidR="00173561" w:rsidRDefault="00173561" w:rsidP="00173561">
      <w:r>
        <w:t>The AUSF and the AMF support exchange of EAP messages using N12.</w:t>
      </w:r>
    </w:p>
    <w:p w:rsidR="00173561" w:rsidRDefault="00173561" w:rsidP="00173561">
      <w:pPr>
        <w:pStyle w:val="EditorsNote"/>
      </w:pPr>
      <w:r w:rsidRPr="00E33F83">
        <w:rPr>
          <w:rFonts w:eastAsia="Malgun Gothic"/>
        </w:rPr>
        <w:t>Editor's</w:t>
      </w:r>
      <w:r>
        <w:t xml:space="preserve"> note:</w:t>
      </w:r>
      <w:r>
        <w:tab/>
        <w:t>The ngKSI handling at EAP authentication is FFS.</w:t>
      </w:r>
    </w:p>
    <w:p w:rsidR="00DC78B7" w:rsidRPr="00D56D09" w:rsidRDefault="00DC78B7" w:rsidP="00DC78B7">
      <w:pPr>
        <w:pStyle w:val="EditorsNote"/>
      </w:pPr>
      <w:r w:rsidRPr="00D56D09">
        <w:rPr>
          <w:rFonts w:eastAsia="Malgun Gothic"/>
        </w:rPr>
        <w:t>Editor's</w:t>
      </w:r>
      <w:r w:rsidRPr="00D56D09">
        <w:t xml:space="preserve"> note:</w:t>
      </w:r>
      <w:r w:rsidRPr="00D56D09">
        <w:tab/>
      </w:r>
      <w:r w:rsidRPr="000C15B4">
        <w:t>establishment of 5GS security context is FFS</w:t>
      </w:r>
      <w:r w:rsidRPr="00D56D09">
        <w:t>.</w:t>
      </w:r>
    </w:p>
    <w:p w:rsidR="00173561" w:rsidRDefault="00364C93" w:rsidP="00BB130A">
      <w:pPr>
        <w:pStyle w:val="TH"/>
      </w:pPr>
      <w:r w:rsidRPr="00440029">
        <w:object w:dxaOrig="9900" w:dyaOrig="13590">
          <v:shape id="_x0000_i1027" type="#_x0000_t75" style="width:423pt;height:582pt" o:ole="">
            <v:imagedata r:id="rId15" o:title=""/>
          </v:shape>
          <o:OLEObject Type="Embed" ProgID="Visio.Drawing.11" ShapeID="_x0000_i1027" DrawAspect="Content" ObjectID="_1589750729" r:id="rId16"/>
        </w:object>
      </w:r>
    </w:p>
    <w:p w:rsidR="00173561" w:rsidRPr="00BD0557" w:rsidRDefault="00173561" w:rsidP="00173561">
      <w:pPr>
        <w:pStyle w:val="TF"/>
      </w:pPr>
      <w:r w:rsidRPr="00BD0557">
        <w:t>Figure</w:t>
      </w:r>
      <w:r w:rsidR="009E3101">
        <w:t> 5</w:t>
      </w:r>
      <w:r w:rsidRPr="00BD0557">
        <w:t>.</w:t>
      </w:r>
      <w:r w:rsidR="009E3101">
        <w:t>4</w:t>
      </w:r>
      <w:r w:rsidRPr="00BD0557">
        <w:t>.1.2.1.1: EAP based primary authentication and key agreement procedure</w:t>
      </w:r>
    </w:p>
    <w:p w:rsidR="00173561" w:rsidRDefault="005070F4" w:rsidP="005070F4">
      <w:pPr>
        <w:pStyle w:val="Heading5"/>
      </w:pPr>
      <w:bookmarkStart w:id="227" w:name="_Toc508876930"/>
      <w:r>
        <w:t>5</w:t>
      </w:r>
      <w:r w:rsidR="00173561">
        <w:t>.</w:t>
      </w:r>
      <w:r>
        <w:t>4</w:t>
      </w:r>
      <w:r w:rsidR="00173561">
        <w:t>.1.2.2</w:t>
      </w:r>
      <w:r w:rsidR="00173561">
        <w:tab/>
        <w:t>EAP-AKA' related procedures</w:t>
      </w:r>
      <w:bookmarkEnd w:id="227"/>
    </w:p>
    <w:p w:rsidR="00173561" w:rsidRDefault="005070F4" w:rsidP="005070F4">
      <w:pPr>
        <w:pStyle w:val="Heading6"/>
      </w:pPr>
      <w:bookmarkStart w:id="228" w:name="_Toc508876931"/>
      <w:r>
        <w:t>5</w:t>
      </w:r>
      <w:r w:rsidR="00173561">
        <w:t>.</w:t>
      </w:r>
      <w:r>
        <w:t>4</w:t>
      </w:r>
      <w:r w:rsidR="00173561">
        <w:t>.1.2.2.1</w:t>
      </w:r>
      <w:r w:rsidR="00173561">
        <w:tab/>
        <w:t>General</w:t>
      </w:r>
      <w:bookmarkEnd w:id="228"/>
    </w:p>
    <w:p w:rsidR="00173561" w:rsidRDefault="00173561" w:rsidP="00173561">
      <w:r>
        <w:t>The UE shall support acting as EAP-AKA' peer as specified in IETF RFC 5448 [</w:t>
      </w:r>
      <w:r w:rsidR="00552CBE">
        <w:t>40</w:t>
      </w:r>
      <w:r>
        <w:t>]. The AUSF may support acting as EAP-AKA' server as specified in IETF RFC 5448 [</w:t>
      </w:r>
      <w:r w:rsidR="00552CBE">
        <w:t>40</w:t>
      </w:r>
      <w:r>
        <w:t>].</w:t>
      </w:r>
    </w:p>
    <w:p w:rsidR="00173561" w:rsidRDefault="00173561" w:rsidP="00173561">
      <w:r>
        <w:lastRenderedPageBreak/>
        <w:t>The EAP-AKA' enables mutual authentication of the UE and the network.</w:t>
      </w:r>
    </w:p>
    <w:p w:rsidR="002E3C7B" w:rsidRPr="00D56D09" w:rsidRDefault="002E3C7B" w:rsidP="002E3C7B">
      <w:bookmarkStart w:id="229" w:name="_Toc508876932"/>
      <w:r w:rsidRPr="00D56D09">
        <w:t>The UE can reject the EAP-request/AKA'-challenge message sent by the network. The UE shall proceed with an EAP-request/AKA'-challenge message only if a USIM is present.</w:t>
      </w:r>
    </w:p>
    <w:p w:rsidR="002E3C7B" w:rsidRPr="00D56D09" w:rsidRDefault="002E3C7B" w:rsidP="002E3C7B">
      <w:r w:rsidRPr="00D56D09">
        <w:t>During a successful EAP based primary authentication and key agreement procedure, the CK and IK are computed by the USIM. CK and IK are then used by the ME as key material to compute a new key, K</w:t>
      </w:r>
      <w:r w:rsidRPr="00D56D09">
        <w:rPr>
          <w:vertAlign w:val="subscript"/>
        </w:rPr>
        <w:t>AMF</w:t>
      </w:r>
      <w:r w:rsidRPr="00D56D09">
        <w:t>. K</w:t>
      </w:r>
      <w:r w:rsidRPr="00D56D09">
        <w:rPr>
          <w:vertAlign w:val="subscript"/>
        </w:rPr>
        <w:t>AMF</w:t>
      </w:r>
      <w:r w:rsidRPr="00D56D09">
        <w:t xml:space="preserve"> is stored in the 5GS security contexts (see 3GPP TS 33.501 [</w:t>
      </w:r>
      <w:r w:rsidR="00E04A35">
        <w:t>2</w:t>
      </w:r>
      <w:r w:rsidR="00077083">
        <w:t>4</w:t>
      </w:r>
      <w:r w:rsidRPr="00D56D09">
        <w:t>]) of both the network and in the volatile memory of the ME while registered to the network, and is the root for the 5GS integrity protection and ciphering key hierarchy.</w:t>
      </w:r>
    </w:p>
    <w:p w:rsidR="00173561" w:rsidRDefault="005070F4" w:rsidP="005070F4">
      <w:pPr>
        <w:pStyle w:val="Heading6"/>
      </w:pPr>
      <w:r>
        <w:t>5</w:t>
      </w:r>
      <w:r w:rsidR="00173561" w:rsidRPr="004908AF">
        <w:t>.</w:t>
      </w:r>
      <w:r>
        <w:t>4</w:t>
      </w:r>
      <w:r w:rsidR="00173561" w:rsidRPr="004908AF">
        <w:t>.</w:t>
      </w:r>
      <w:r w:rsidR="00173561">
        <w:t>1</w:t>
      </w:r>
      <w:r w:rsidR="00173561" w:rsidRPr="004908AF">
        <w:t>.2.2.2</w:t>
      </w:r>
      <w:r w:rsidR="00173561" w:rsidRPr="004908AF">
        <w:tab/>
        <w:t>Initiation</w:t>
      </w:r>
      <w:bookmarkEnd w:id="229"/>
    </w:p>
    <w:p w:rsidR="00173561" w:rsidRPr="004908AF" w:rsidRDefault="00173561" w:rsidP="00173561">
      <w:r w:rsidRPr="004908AF">
        <w:t xml:space="preserve">In order to </w:t>
      </w:r>
      <w:r w:rsidRPr="007864A3">
        <w:t>initiate the EAP based primary authentication and key agreement procedure using EAP-AKA', the AUSF shall send an EAP-request/AKA'-challenge message as specified in IETF RFC 5448 [</w:t>
      </w:r>
      <w:r w:rsidR="00552CBE">
        <w:t>40</w:t>
      </w:r>
      <w:r w:rsidRPr="007864A3">
        <w:t>]. The AUSF shall set the AT_KDF_INPUT attribute of the EAP-request/AKA'-challenge message t</w:t>
      </w:r>
      <w:r w:rsidRPr="004908AF">
        <w:t>o the SNN. The SNN is in format described in subclause </w:t>
      </w:r>
      <w:r w:rsidR="00FC5005">
        <w:t>9.9</w:t>
      </w:r>
      <w:r w:rsidRPr="004908AF">
        <w:t>.1. The AUSF may include AT_RESULT_IND attribute in the EAP-request/AKA'-challenge message.</w:t>
      </w:r>
    </w:p>
    <w:p w:rsidR="00AF113A" w:rsidRPr="00D56D09" w:rsidRDefault="00173561" w:rsidP="00AF113A">
      <w:r w:rsidRPr="004908AF">
        <w:t>Upon receiving an EAP-request/AKA'-challenge message</w:t>
      </w:r>
      <w:r w:rsidRPr="007864A3">
        <w:t xml:space="preserve">, the UE </w:t>
      </w:r>
      <w:r w:rsidR="00AF113A" w:rsidRPr="00D56D09">
        <w:t>shall check whether the UE has a USIM, shall check the key derivation function indicated in AT_KDF attributes as specified in IETF RFC 5448 [</w:t>
      </w:r>
      <w:r w:rsidR="00552CBE">
        <w:t>40</w:t>
      </w:r>
      <w:r w:rsidR="00AF113A" w:rsidRPr="00D56D09">
        <w:t xml:space="preserve">], and if the value of the Key Derivation Funtion field within the received AT_KDF attribute, is of value 1, shall </w:t>
      </w:r>
      <w:r w:rsidRPr="007864A3">
        <w:t>check</w:t>
      </w:r>
      <w:r w:rsidR="00AF113A" w:rsidRPr="00D56D09">
        <w:t>:</w:t>
      </w:r>
    </w:p>
    <w:p w:rsidR="00AF113A" w:rsidRPr="00B5047D" w:rsidRDefault="00AF113A" w:rsidP="00621D46">
      <w:pPr>
        <w:pStyle w:val="B1"/>
      </w:pPr>
      <w:r w:rsidRPr="00F20833">
        <w:t>a)</w:t>
      </w:r>
      <w:r w:rsidRPr="00F20833">
        <w:tab/>
      </w:r>
      <w:r w:rsidR="00173561" w:rsidRPr="00F20833">
        <w:t>whether the network name field of the AT_KDF_INPUT attribute is the SNN constructed according to subclause </w:t>
      </w:r>
      <w:r w:rsidR="00FC5005" w:rsidRPr="00D05F09">
        <w:t>9.9.</w:t>
      </w:r>
      <w:r w:rsidR="00173561" w:rsidRPr="00111E92">
        <w:t>1</w:t>
      </w:r>
      <w:r w:rsidRPr="00061D56">
        <w:t>; and</w:t>
      </w:r>
    </w:p>
    <w:p w:rsidR="00173561" w:rsidRPr="007864A3" w:rsidRDefault="00AF113A" w:rsidP="00621D46">
      <w:pPr>
        <w:pStyle w:val="B1"/>
      </w:pPr>
      <w:r w:rsidRPr="00D56D09">
        <w:t>b)</w:t>
      </w:r>
      <w:r w:rsidRPr="00D56D09">
        <w:tab/>
        <w:t>whether the network name field of the AT_KDF_INPUT attribute matches the PLMN identity saved in the UE</w:t>
      </w:r>
      <w:r w:rsidR="00173561" w:rsidRPr="007864A3">
        <w:t>.</w:t>
      </w:r>
    </w:p>
    <w:p w:rsidR="00AF113A" w:rsidRPr="00D56D09" w:rsidRDefault="00AF113A" w:rsidP="00AF113A">
      <w:pPr>
        <w:pStyle w:val="EditorsNote"/>
        <w:rPr>
          <w:noProof/>
        </w:rPr>
      </w:pPr>
      <w:bookmarkStart w:id="230" w:name="_Toc508876933"/>
      <w:r w:rsidRPr="00D56D09">
        <w:rPr>
          <w:noProof/>
        </w:rPr>
        <w:t>Editor's Note:</w:t>
      </w:r>
      <w:r w:rsidRPr="00D56D09">
        <w:rPr>
          <w:noProof/>
        </w:rPr>
        <w:tab/>
        <w:t>It is FFS what the UE should do if the K</w:t>
      </w:r>
      <w:r w:rsidRPr="00D56D09">
        <w:t>ey Derivation Funtion field is of a value not equal to 1.</w:t>
      </w:r>
    </w:p>
    <w:p w:rsidR="00AF113A" w:rsidRPr="00D56D09" w:rsidRDefault="00AF113A" w:rsidP="00621D46">
      <w:r w:rsidRPr="00D56D09">
        <w:t>The PLMN identity the UE uses for the above network name check is as follows:</w:t>
      </w:r>
    </w:p>
    <w:p w:rsidR="00AF113A" w:rsidRPr="00D56D09" w:rsidRDefault="00AF113A" w:rsidP="00621D46">
      <w:pPr>
        <w:pStyle w:val="B1"/>
      </w:pPr>
      <w:r w:rsidRPr="00D56D09">
        <w:t>a)</w:t>
      </w:r>
      <w:r w:rsidRPr="00D56D09">
        <w:tab/>
        <w:t>when the UE moves from 5GMM-IDLE mode to 5GMM-CONNECTED mode, until the first handover, the UE shall use the PLMN identity of the selected PLMN; and</w:t>
      </w:r>
    </w:p>
    <w:p w:rsidR="00AF113A" w:rsidRPr="00D56D09" w:rsidRDefault="00AF113A" w:rsidP="00621D46">
      <w:pPr>
        <w:pStyle w:val="B1"/>
      </w:pPr>
      <w:r w:rsidRPr="00D56D09">
        <w:t>b)</w:t>
      </w:r>
      <w:r w:rsidRPr="00D56D09">
        <w:tab/>
        <w:t xml:space="preserve">after handover or inter-system </w:t>
      </w:r>
      <w:r w:rsidR="00BD4ACA">
        <w:t>change</w:t>
      </w:r>
      <w:r w:rsidRPr="00D56D09">
        <w:t xml:space="preserve"> to N1 mode</w:t>
      </w:r>
      <w:r w:rsidR="00BD4ACA">
        <w:t xml:space="preserve"> in 5GMM-CONNECTED mode</w:t>
      </w:r>
      <w:r w:rsidRPr="00D56D09">
        <w:t>:</w:t>
      </w:r>
    </w:p>
    <w:p w:rsidR="00AF113A" w:rsidRPr="00D56D09" w:rsidRDefault="00AF113A" w:rsidP="00621D46">
      <w:pPr>
        <w:pStyle w:val="B2"/>
      </w:pPr>
      <w:r w:rsidRPr="00D56D09">
        <w:t>1)</w:t>
      </w:r>
      <w:r w:rsidRPr="00D56D09">
        <w:tab/>
        <w:t>if the target cell is not a shared network cell, the UE shall use the PLMN identity received as part of the broadcast system information;</w:t>
      </w:r>
    </w:p>
    <w:p w:rsidR="00AF113A" w:rsidRPr="00D56D09" w:rsidRDefault="00AF113A" w:rsidP="00621D46">
      <w:pPr>
        <w:pStyle w:val="B2"/>
      </w:pPr>
      <w:r w:rsidRPr="00D56D09">
        <w:t>2)</w:t>
      </w:r>
      <w:r w:rsidRPr="00D56D09">
        <w:tab/>
        <w:t>if the target cell is a shared network cell and the UE has a valid 5G-GUTI, the UE shall use the PLMN identity that is part of the 5G-GUTI; and</w:t>
      </w:r>
    </w:p>
    <w:p w:rsidR="00AF113A" w:rsidRPr="00D56D09" w:rsidRDefault="00AF113A" w:rsidP="00621D46">
      <w:pPr>
        <w:pStyle w:val="B2"/>
      </w:pPr>
      <w:r w:rsidRPr="00D56D09">
        <w:t>3)</w:t>
      </w:r>
      <w:r w:rsidRPr="00D56D09">
        <w:tab/>
        <w:t>if the target cell is a shared network cell and the UE has a valid 4G-GUTI and TAI, but not a valid 5G-GUTI, the UE shall use the PLMN identity that is part of the TAI.</w:t>
      </w:r>
    </w:p>
    <w:p w:rsidR="00AF113A" w:rsidRPr="00D56D09" w:rsidRDefault="00AF113A" w:rsidP="00AF113A">
      <w:pPr>
        <w:pStyle w:val="EditorsNote"/>
      </w:pPr>
      <w:r w:rsidRPr="00D56D09">
        <w:t>Editor's Note:</w:t>
      </w:r>
      <w:r w:rsidRPr="00D56D09">
        <w:tab/>
        <w:t>In the eventuality that RAN2 decides to use different TAI for 4G and for 5G, the above requirements will need to be revisited.</w:t>
      </w:r>
    </w:p>
    <w:p w:rsidR="00173561" w:rsidRDefault="005070F4" w:rsidP="005070F4">
      <w:pPr>
        <w:pStyle w:val="Heading6"/>
      </w:pPr>
      <w:r>
        <w:t>5</w:t>
      </w:r>
      <w:r w:rsidR="00173561" w:rsidRPr="004908AF">
        <w:t>.</w:t>
      </w:r>
      <w:r>
        <w:t>4</w:t>
      </w:r>
      <w:r w:rsidR="00173561" w:rsidRPr="004908AF">
        <w:t>.</w:t>
      </w:r>
      <w:r w:rsidR="00173561">
        <w:t>1</w:t>
      </w:r>
      <w:r w:rsidR="00173561" w:rsidRPr="004908AF">
        <w:t>.2.2.3</w:t>
      </w:r>
      <w:r w:rsidR="00173561" w:rsidRPr="004908AF">
        <w:tab/>
        <w:t>UE successfully authenticates network</w:t>
      </w:r>
      <w:bookmarkEnd w:id="230"/>
    </w:p>
    <w:p w:rsidR="00173561" w:rsidRPr="004908AF" w:rsidRDefault="00173561" w:rsidP="00173561">
      <w:r w:rsidRPr="004908AF">
        <w:t xml:space="preserve">If </w:t>
      </w:r>
      <w:r w:rsidR="00F20833" w:rsidRPr="00D56D09">
        <w:t xml:space="preserve">a USIM is present </w:t>
      </w:r>
      <w:r w:rsidR="00C93CE5">
        <w:t xml:space="preserve">and </w:t>
      </w:r>
      <w:r w:rsidRPr="004908AF">
        <w:t xml:space="preserve">the </w:t>
      </w:r>
      <w:r w:rsidRPr="007864A3">
        <w:t>SNN check is successful</w:t>
      </w:r>
      <w:r w:rsidR="00F20833" w:rsidRPr="00D56D09">
        <w:t>, the UE shall handle</w:t>
      </w:r>
      <w:r w:rsidRPr="007864A3">
        <w:t xml:space="preserve"> the EAP-request/AKA'-challenge message specified in IETF RFC 5448 [</w:t>
      </w:r>
      <w:r w:rsidR="00552CBE">
        <w:t>40</w:t>
      </w:r>
      <w:r w:rsidRPr="007864A3">
        <w:t>]</w:t>
      </w:r>
      <w:r w:rsidR="00F20833" w:rsidRPr="00D56D09">
        <w:t xml:space="preserve">. The USIM shall derive CK and IK and compute the authentication response (RES) using the </w:t>
      </w:r>
      <w:r w:rsidR="00C93CE5">
        <w:t xml:space="preserve">5G </w:t>
      </w:r>
      <w:r w:rsidR="00F20833" w:rsidRPr="00D56D09">
        <w:t>authentication challenge data received from the ME, and pass RES to the ME. The ME shall derive CK’ and IK’ from CK and IK</w:t>
      </w:r>
      <w:r w:rsidR="00C93CE5">
        <w:t>. Furthermore, the ME</w:t>
      </w:r>
      <w:r w:rsidR="00F20833" w:rsidRPr="00D56D09">
        <w:t xml:space="preserve"> </w:t>
      </w:r>
      <w:r w:rsidRPr="007864A3">
        <w:t xml:space="preserve">shall generate </w:t>
      </w:r>
      <w:r>
        <w:t>K</w:t>
      </w:r>
      <w:r>
        <w:rPr>
          <w:vertAlign w:val="subscript"/>
        </w:rPr>
        <w:t>AUSF</w:t>
      </w:r>
      <w:r>
        <w:t>,</w:t>
      </w:r>
      <w:r w:rsidRPr="007864A3">
        <w:t xml:space="preserve"> </w:t>
      </w:r>
      <w:r>
        <w:t>K</w:t>
      </w:r>
      <w:r>
        <w:rPr>
          <w:vertAlign w:val="subscript"/>
        </w:rPr>
        <w:t>SEAF</w:t>
      </w:r>
      <w:r>
        <w:t>, K</w:t>
      </w:r>
      <w:r>
        <w:rPr>
          <w:vertAlign w:val="subscript"/>
        </w:rPr>
        <w:t>AMF</w:t>
      </w:r>
      <w:r>
        <w:t xml:space="preserve"> </w:t>
      </w:r>
      <w:r w:rsidR="00F20833">
        <w:t xml:space="preserve">and MAC </w:t>
      </w:r>
      <w:r>
        <w:t>as described in 3GPP TS 33.501 [</w:t>
      </w:r>
      <w:r w:rsidR="00E04A35">
        <w:t>2</w:t>
      </w:r>
      <w:r w:rsidR="00077083">
        <w:t>4</w:t>
      </w:r>
      <w:r>
        <w:t>]</w:t>
      </w:r>
      <w:r w:rsidRPr="007864A3">
        <w:t xml:space="preserve"> and shall send an EAP-response/AKA'-challenge message as specified in IETF RFC 5448 [</w:t>
      </w:r>
      <w:r w:rsidR="00552CBE">
        <w:t>40</w:t>
      </w:r>
      <w:r w:rsidRPr="007864A3">
        <w:t>]</w:t>
      </w:r>
      <w:r w:rsidRPr="004908AF">
        <w:t>.</w:t>
      </w:r>
    </w:p>
    <w:p w:rsidR="00173561" w:rsidRPr="004908AF" w:rsidRDefault="00173561" w:rsidP="00173561">
      <w:r w:rsidRPr="004908AF">
        <w:t>If the EAP-request/AKA'-challenge message contains AT_RESULT_IND attribute, the UE may include AT_RESULT_IND attribute in the EAP-response/AKA'-challenge message</w:t>
      </w:r>
      <w:r w:rsidR="00F20833" w:rsidRPr="00D56D09">
        <w:t xml:space="preserve"> as specified in IETF RFC 5448 [</w:t>
      </w:r>
      <w:r w:rsidR="00552CBE">
        <w:t>40</w:t>
      </w:r>
      <w:r w:rsidR="00F20833" w:rsidRPr="00D56D09">
        <w:t>]</w:t>
      </w:r>
      <w:r w:rsidRPr="004908AF">
        <w:t>.</w:t>
      </w:r>
    </w:p>
    <w:p w:rsidR="00173561" w:rsidRDefault="00090C7C" w:rsidP="00090C7C">
      <w:pPr>
        <w:pStyle w:val="Heading6"/>
      </w:pPr>
      <w:bookmarkStart w:id="231" w:name="_Toc508876934"/>
      <w:r>
        <w:t>5</w:t>
      </w:r>
      <w:r w:rsidR="00173561" w:rsidRPr="004908AF">
        <w:t>.</w:t>
      </w:r>
      <w:r>
        <w:t>4</w:t>
      </w:r>
      <w:r w:rsidR="00173561" w:rsidRPr="004908AF">
        <w:t>.</w:t>
      </w:r>
      <w:r w:rsidR="00173561">
        <w:t>1</w:t>
      </w:r>
      <w:r w:rsidR="00173561" w:rsidRPr="004908AF">
        <w:t>.2.2.4</w:t>
      </w:r>
      <w:r w:rsidR="00173561" w:rsidRPr="004908AF">
        <w:tab/>
        <w:t>Errors when handling EAP-request/AKA'-challenge message</w:t>
      </w:r>
      <w:bookmarkEnd w:id="231"/>
    </w:p>
    <w:p w:rsidR="00173561" w:rsidRPr="004908AF" w:rsidRDefault="00173561" w:rsidP="00173561">
      <w:r w:rsidRPr="004908AF">
        <w:t xml:space="preserve">If </w:t>
      </w:r>
      <w:r w:rsidR="00F20833" w:rsidRPr="00D56D09">
        <w:t xml:space="preserve">a USIM is present, </w:t>
      </w:r>
      <w:r w:rsidRPr="004908AF">
        <w:t xml:space="preserve">the </w:t>
      </w:r>
      <w:r w:rsidRPr="007864A3">
        <w:t xml:space="preserve">SNN check fails or the UE does not accept AUTN during handling of the EAP-request/AKA'-challenge message </w:t>
      </w:r>
      <w:r w:rsidRPr="004908AF">
        <w:t>as specified in IETF RFC 5448 [</w:t>
      </w:r>
      <w:r w:rsidR="00552CBE">
        <w:t>40</w:t>
      </w:r>
      <w:r w:rsidRPr="004908AF">
        <w:t>], the UE shall send an EAP-response/AKA'-authentication-reject message as specified in IETF RFC 5448 [</w:t>
      </w:r>
      <w:r w:rsidR="00552CBE">
        <w:t>40</w:t>
      </w:r>
      <w:r w:rsidRPr="004908AF">
        <w:t>].</w:t>
      </w:r>
    </w:p>
    <w:p w:rsidR="00173561" w:rsidRDefault="00173561" w:rsidP="00173561">
      <w:r w:rsidRPr="004908AF">
        <w:lastRenderedPageBreak/>
        <w:t xml:space="preserve">If </w:t>
      </w:r>
      <w:r w:rsidR="00F20833" w:rsidRPr="00D56D09">
        <w:t xml:space="preserve">a USIM is present, </w:t>
      </w:r>
      <w:r w:rsidRPr="004908AF">
        <w:t>the SNN check is successful but the UE detects that the sequence number in AUTN is not correct during handling of the EAP-request/AKA'-challenge message as specified in IETF RFC 5448 [</w:t>
      </w:r>
      <w:r w:rsidR="00552CBE">
        <w:t>40</w:t>
      </w:r>
      <w:r w:rsidRPr="004908AF">
        <w:t>], the UE shall send an EAP-response/AKA'-synchronization-failure message as specified in IETF RFC 5448 [</w:t>
      </w:r>
      <w:r w:rsidR="00552CBE">
        <w:t>40</w:t>
      </w:r>
      <w:r w:rsidRPr="004908AF">
        <w:t>].</w:t>
      </w:r>
    </w:p>
    <w:p w:rsidR="00173561" w:rsidRDefault="00173561" w:rsidP="00173561">
      <w:r>
        <w:t xml:space="preserve">If </w:t>
      </w:r>
      <w:r w:rsidR="00F20833" w:rsidRPr="00D56D09">
        <w:t xml:space="preserve">a USIM is present, </w:t>
      </w:r>
      <w:r>
        <w:t xml:space="preserve">the SNN check is successful, the sequence number in AUTN is correct and the UE detects another </w:t>
      </w:r>
      <w:r w:rsidRPr="008E1B31">
        <w:t>error</w:t>
      </w:r>
      <w:r>
        <w:t xml:space="preserve"> during handling of the EAP-request/AKA'-challenge message as specified in IETF RFC 5448 [</w:t>
      </w:r>
      <w:r w:rsidR="00552CBE">
        <w:t>40</w:t>
      </w:r>
      <w:r>
        <w:t>], the UE shall send an EAP-response/</w:t>
      </w:r>
      <w:r w:rsidRPr="008E1B31">
        <w:t>AKA</w:t>
      </w:r>
      <w:r>
        <w:t>'</w:t>
      </w:r>
      <w:r w:rsidRPr="008E1B31">
        <w:t>-</w:t>
      </w:r>
      <w:r>
        <w:t>c</w:t>
      </w:r>
      <w:r w:rsidRPr="008E1B31">
        <w:t>lient-</w:t>
      </w:r>
      <w:r>
        <w:t>e</w:t>
      </w:r>
      <w:r w:rsidRPr="008E1B31">
        <w:t>rror</w:t>
      </w:r>
      <w:r>
        <w:t xml:space="preserve"> message as specified in IETF RFC 5448 [</w:t>
      </w:r>
      <w:r w:rsidR="00552CBE">
        <w:t>40</w:t>
      </w:r>
      <w:r>
        <w:t>].</w:t>
      </w:r>
    </w:p>
    <w:p w:rsidR="00F20833" w:rsidRPr="00D56D09" w:rsidRDefault="00F20833" w:rsidP="00F20833">
      <w:bookmarkStart w:id="232" w:name="_Toc508876935"/>
      <w:r w:rsidRPr="00D56D09">
        <w:t>If a USIM is not present, the UE shall send an EAP-response/AKA'-client-error message as specified in IETF RFC 5448 [3</w:t>
      </w:r>
      <w:r w:rsidR="00FE4B7C">
        <w:t>7</w:t>
      </w:r>
      <w:r w:rsidRPr="00D56D09">
        <w:t>].</w:t>
      </w:r>
    </w:p>
    <w:p w:rsidR="00173561" w:rsidRDefault="00090C7C" w:rsidP="00090C7C">
      <w:pPr>
        <w:pStyle w:val="Heading6"/>
      </w:pPr>
      <w:r>
        <w:t>5</w:t>
      </w:r>
      <w:r w:rsidR="00173561">
        <w:t>.</w:t>
      </w:r>
      <w:r>
        <w:t>4</w:t>
      </w:r>
      <w:r w:rsidR="00173561">
        <w:t>.1.2.2.5</w:t>
      </w:r>
      <w:r w:rsidR="00173561">
        <w:tab/>
        <w:t>Network successfully authenticates UE</w:t>
      </w:r>
      <w:bookmarkEnd w:id="232"/>
    </w:p>
    <w:p w:rsidR="00173561" w:rsidRDefault="00173561" w:rsidP="00173561">
      <w:r>
        <w:t>Upon reception of the EAP-response/AKA'-challenge message, if procedures for handling an EAP-response/AKA'-challenge message as specified in IETF RFC 5448 [</w:t>
      </w:r>
      <w:r w:rsidR="00552CBE">
        <w:t>40</w:t>
      </w:r>
      <w:r>
        <w:t>] are successful, the AUSF may generate K</w:t>
      </w:r>
      <w:r>
        <w:rPr>
          <w:vertAlign w:val="subscript"/>
        </w:rPr>
        <w:t>AUSF</w:t>
      </w:r>
      <w:r w:rsidRPr="007864A3">
        <w:t xml:space="preserve"> </w:t>
      </w:r>
      <w:r>
        <w:t>and shall generate K</w:t>
      </w:r>
      <w:r>
        <w:rPr>
          <w:vertAlign w:val="subscript"/>
        </w:rPr>
        <w:t>SEAF</w:t>
      </w:r>
      <w:r>
        <w:t xml:space="preserve"> as described in 3GPP TS 33.501 [</w:t>
      </w:r>
      <w:r w:rsidR="00E04A35">
        <w:t>2</w:t>
      </w:r>
      <w:r w:rsidR="00077083">
        <w:t>4</w:t>
      </w:r>
      <w:r>
        <w:t>] and checks whether the AT_RESULT_IND attribute is included in the EAP-response/AKA'-challenge message and:</w:t>
      </w:r>
    </w:p>
    <w:p w:rsidR="00173561" w:rsidRDefault="00ED3DB1" w:rsidP="00173561">
      <w:pPr>
        <w:pStyle w:val="B1"/>
      </w:pPr>
      <w:r>
        <w:t>a)</w:t>
      </w:r>
      <w:r w:rsidR="00173561">
        <w:tab/>
        <w:t>if the AT_RESULT_IND attribute is included in the EAP-response/AKA'-challenge message, the AUSF shall send an EAP-request/AKA'-notification message as specified in IETF RFC 5448 [</w:t>
      </w:r>
      <w:r w:rsidR="00552CBE">
        <w:t>40</w:t>
      </w:r>
      <w:r w:rsidR="00173561">
        <w:t>]; and</w:t>
      </w:r>
    </w:p>
    <w:p w:rsidR="00173561" w:rsidRDefault="00ED3DB1" w:rsidP="00173561">
      <w:pPr>
        <w:pStyle w:val="B1"/>
      </w:pPr>
      <w:r>
        <w:t>b)</w:t>
      </w:r>
      <w:r w:rsidR="00173561">
        <w:tab/>
        <w:t>if the AT_RESULT_IND attribute is not included in the EAP-response/AKA'-challenge message, the AUSF shall send an EAP-success message as specified in IETF RFC 5448 [</w:t>
      </w:r>
      <w:r w:rsidR="00552CBE">
        <w:t>40</w:t>
      </w:r>
      <w:r w:rsidR="00173561">
        <w:t>] along with the K</w:t>
      </w:r>
      <w:r w:rsidR="00173561">
        <w:rPr>
          <w:vertAlign w:val="subscript"/>
        </w:rPr>
        <w:t>SEAF</w:t>
      </w:r>
      <w:r w:rsidR="00173561">
        <w:t xml:space="preserve"> and shall consider the procedure complete.</w:t>
      </w:r>
    </w:p>
    <w:p w:rsidR="00173561" w:rsidRDefault="00173561" w:rsidP="00173561">
      <w:pPr>
        <w:pStyle w:val="NO"/>
      </w:pPr>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p>
    <w:p w:rsidR="00173561" w:rsidRDefault="00090C7C" w:rsidP="00090C7C">
      <w:pPr>
        <w:pStyle w:val="Heading6"/>
      </w:pPr>
      <w:bookmarkStart w:id="233" w:name="_Toc508876936"/>
      <w:r>
        <w:t>5</w:t>
      </w:r>
      <w:r w:rsidR="00173561">
        <w:t>.</w:t>
      </w:r>
      <w:r>
        <w:t>4</w:t>
      </w:r>
      <w:r w:rsidR="00173561">
        <w:t>.1.2.2.6</w:t>
      </w:r>
      <w:r w:rsidR="00173561">
        <w:tab/>
        <w:t>UE handling EAP-AKA' notification</w:t>
      </w:r>
      <w:bookmarkEnd w:id="233"/>
    </w:p>
    <w:p w:rsidR="00173561" w:rsidRDefault="00173561" w:rsidP="00173561">
      <w:r>
        <w:t>Upon receiving an EAP-request/AKA'-notification message, the UE shall send an EAP-response/AKA'-notification message as specified in IETF RFC 5448 [</w:t>
      </w:r>
      <w:r w:rsidR="0024533B">
        <w:t>3</w:t>
      </w:r>
      <w:r w:rsidR="00FE4B7C">
        <w:t>7</w:t>
      </w:r>
      <w:r>
        <w:t>].</w:t>
      </w:r>
    </w:p>
    <w:p w:rsidR="00173561" w:rsidRDefault="00090C7C" w:rsidP="00090C7C">
      <w:pPr>
        <w:pStyle w:val="Heading6"/>
      </w:pPr>
      <w:bookmarkStart w:id="234" w:name="_Toc508876937"/>
      <w:r>
        <w:t>5</w:t>
      </w:r>
      <w:r w:rsidR="00173561">
        <w:t>.</w:t>
      </w:r>
      <w:r>
        <w:t>4</w:t>
      </w:r>
      <w:r w:rsidR="00173561">
        <w:t>.1.2.2.7</w:t>
      </w:r>
      <w:r w:rsidR="00173561">
        <w:tab/>
        <w:t>Network sending EAP-success message</w:t>
      </w:r>
      <w:bookmarkEnd w:id="234"/>
    </w:p>
    <w:p w:rsidR="00173561" w:rsidRDefault="00173561" w:rsidP="00173561">
      <w:r>
        <w:t>Upon reception of the EAP-response/AKA'-notification message, if earlier procedures for handling an EAP-request/AKA'-challenge message as specified in IETF RFC 5448 [</w:t>
      </w:r>
      <w:r w:rsidR="00552CBE">
        <w:t>40</w:t>
      </w:r>
      <w:r>
        <w:t>] were successful, the AUSF shall send an EAP-success message as specified in IETF RFC 5448 [</w:t>
      </w:r>
      <w:r w:rsidR="00552CBE">
        <w:t>40</w:t>
      </w:r>
      <w:r>
        <w:t>] along with the K</w:t>
      </w:r>
      <w:r>
        <w:rPr>
          <w:vertAlign w:val="subscript"/>
        </w:rPr>
        <w:t>SEA</w:t>
      </w:r>
      <w:r>
        <w:t xml:space="preserve"> and shall consider the procedure complete.</w:t>
      </w:r>
    </w:p>
    <w:p w:rsidR="00173561" w:rsidRDefault="00173561" w:rsidP="00173561">
      <w:pPr>
        <w:pStyle w:val="NO"/>
      </w:pPr>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p>
    <w:p w:rsidR="00173561" w:rsidRDefault="00090C7C" w:rsidP="00090C7C">
      <w:pPr>
        <w:pStyle w:val="Heading6"/>
      </w:pPr>
      <w:bookmarkStart w:id="235" w:name="_Toc508876938"/>
      <w:r>
        <w:t>5</w:t>
      </w:r>
      <w:r w:rsidR="00173561">
        <w:t>.</w:t>
      </w:r>
      <w:r>
        <w:t>4</w:t>
      </w:r>
      <w:r w:rsidR="00173561">
        <w:t>.1.2.2.8</w:t>
      </w:r>
      <w:r w:rsidR="00173561">
        <w:tab/>
        <w:t>UE handling EAP-</w:t>
      </w:r>
      <w:r w:rsidR="00173561" w:rsidRPr="002206B8">
        <w:t>success</w:t>
      </w:r>
      <w:r w:rsidR="00173561">
        <w:t xml:space="preserve"> message</w:t>
      </w:r>
      <w:bookmarkEnd w:id="235"/>
    </w:p>
    <w:p w:rsidR="00173561" w:rsidRDefault="00173561" w:rsidP="00173561">
      <w:r>
        <w:t>Upon receiving an EAP-success message, the UE shall consider the procedure complete.</w:t>
      </w:r>
    </w:p>
    <w:p w:rsidR="00173561" w:rsidRDefault="00090C7C" w:rsidP="00090C7C">
      <w:pPr>
        <w:pStyle w:val="Heading6"/>
      </w:pPr>
      <w:bookmarkStart w:id="236" w:name="_Toc508876939"/>
      <w:r>
        <w:t>5</w:t>
      </w:r>
      <w:r w:rsidR="00173561">
        <w:t>.</w:t>
      </w:r>
      <w:r>
        <w:t>4</w:t>
      </w:r>
      <w:r w:rsidR="00173561">
        <w:t>.1.2.2.9</w:t>
      </w:r>
      <w:r w:rsidR="00173561">
        <w:tab/>
        <w:t>Network not successfully authenticates UE</w:t>
      </w:r>
      <w:bookmarkEnd w:id="236"/>
    </w:p>
    <w:p w:rsidR="00173561" w:rsidRDefault="00173561" w:rsidP="00173561">
      <w:r>
        <w:t>Upon reception of the EAP-response/AKA'-challenge message, if procedures for handling an EAP-response/AKA'-challenge message as specified in IETF RFC 5448 [</w:t>
      </w:r>
      <w:r w:rsidR="00552CBE">
        <w:t>40</w:t>
      </w:r>
      <w:r>
        <w:t xml:space="preserve">] are not successful, the AUSF shall send an EAP-request/AKA'-notification message </w:t>
      </w:r>
      <w:r w:rsidRPr="008F62FD">
        <w:t>that implies failure</w:t>
      </w:r>
      <w:r>
        <w:t xml:space="preserve"> as specified in IETF RFC 5448 [</w:t>
      </w:r>
      <w:r w:rsidR="00552CBE">
        <w:t>40</w:t>
      </w:r>
      <w:r>
        <w:t>].</w:t>
      </w:r>
    </w:p>
    <w:p w:rsidR="00173561" w:rsidRDefault="00090C7C" w:rsidP="00090C7C">
      <w:pPr>
        <w:pStyle w:val="Heading6"/>
      </w:pPr>
      <w:bookmarkStart w:id="237" w:name="_Toc508876940"/>
      <w:r>
        <w:t>5</w:t>
      </w:r>
      <w:r w:rsidR="00173561">
        <w:t>.</w:t>
      </w:r>
      <w:r>
        <w:t>4</w:t>
      </w:r>
      <w:r w:rsidR="00173561">
        <w:t>.1.2.2.10</w:t>
      </w:r>
      <w:r w:rsidR="00173561">
        <w:tab/>
        <w:t>Network sending EAP-failure message</w:t>
      </w:r>
      <w:bookmarkEnd w:id="237"/>
    </w:p>
    <w:p w:rsidR="00173561" w:rsidRDefault="00173561" w:rsidP="00173561">
      <w:r>
        <w:t>Upon reception of the EAP-response/AKA'-notification message, if earlier procedures for handling an EAP-request/AKA'-challenge message as specified in IETF RFC 5448 [</w:t>
      </w:r>
      <w:r w:rsidR="00552CBE">
        <w:t>40</w:t>
      </w:r>
      <w:r>
        <w:t>] were not successful, the AUSF shall send an EAP-failure message as specified in IETF RFC 5448 [</w:t>
      </w:r>
      <w:r w:rsidR="00552CBE">
        <w:t>40</w:t>
      </w:r>
      <w:r>
        <w:t>] and shall consider the procedure complete.</w:t>
      </w:r>
    </w:p>
    <w:p w:rsidR="00173561" w:rsidRDefault="008D3BCB" w:rsidP="008D3BCB">
      <w:pPr>
        <w:pStyle w:val="Heading6"/>
      </w:pPr>
      <w:bookmarkStart w:id="238" w:name="_Toc508876941"/>
      <w:r>
        <w:t>5</w:t>
      </w:r>
      <w:r w:rsidR="00173561">
        <w:t>.</w:t>
      </w:r>
      <w:r>
        <w:t>4</w:t>
      </w:r>
      <w:r w:rsidR="00173561">
        <w:t>.1.2.2.11</w:t>
      </w:r>
      <w:r w:rsidR="00173561">
        <w:tab/>
        <w:t>UE handling EAP-</w:t>
      </w:r>
      <w:r w:rsidR="00173561" w:rsidRPr="002206B8">
        <w:t>success</w:t>
      </w:r>
      <w:bookmarkEnd w:id="238"/>
    </w:p>
    <w:p w:rsidR="00173561" w:rsidRDefault="00173561" w:rsidP="00173561">
      <w:r>
        <w:t>Upon receiving an EAP-failure message, the UE shall consider the procedure complete.</w:t>
      </w:r>
    </w:p>
    <w:p w:rsidR="00F20833" w:rsidRPr="00D56D09" w:rsidRDefault="00F20833" w:rsidP="00F20833">
      <w:pPr>
        <w:pStyle w:val="Heading5"/>
      </w:pPr>
      <w:bookmarkStart w:id="239" w:name="_Toc508876942"/>
      <w:r w:rsidRPr="00D56D09">
        <w:lastRenderedPageBreak/>
        <w:t>5.4.1.2.</w:t>
      </w:r>
      <w:r>
        <w:t>3</w:t>
      </w:r>
      <w:r w:rsidRPr="00D56D09">
        <w:tab/>
        <w:t>EAP-TLS related procedures</w:t>
      </w:r>
    </w:p>
    <w:p w:rsidR="00F20833" w:rsidRPr="00D56D09" w:rsidRDefault="00F20833" w:rsidP="00F20833">
      <w:pPr>
        <w:pStyle w:val="Heading6"/>
      </w:pPr>
      <w:r w:rsidRPr="00D56D09">
        <w:t>5.4.1.2.</w:t>
      </w:r>
      <w:r>
        <w:t>3</w:t>
      </w:r>
      <w:r w:rsidRPr="00D56D09">
        <w:t>.1</w:t>
      </w:r>
      <w:r w:rsidRPr="00D56D09">
        <w:tab/>
        <w:t>General</w:t>
      </w:r>
    </w:p>
    <w:p w:rsidR="00F20833" w:rsidRPr="00D56D09" w:rsidRDefault="00F20833" w:rsidP="00F20833">
      <w:r w:rsidRPr="00D56D09">
        <w:t>The UE may support acting as EAP-TLS peer as specified in 3GPP TS 33.501 [</w:t>
      </w:r>
      <w:r w:rsidR="00E04A35">
        <w:t>2</w:t>
      </w:r>
      <w:r w:rsidR="00077083">
        <w:t>4</w:t>
      </w:r>
      <w:r w:rsidRPr="00D56D09">
        <w:t>]. The AUSF may support acting as EAP-TLS server as specified in 3GPP TS 33.501 [</w:t>
      </w:r>
      <w:r w:rsidR="00E04A35">
        <w:t>2</w:t>
      </w:r>
      <w:r w:rsidR="00077083">
        <w:t>4</w:t>
      </w:r>
      <w:r w:rsidRPr="00D56D09">
        <w:t>].</w:t>
      </w:r>
    </w:p>
    <w:p w:rsidR="00F20833" w:rsidRPr="00D56D09" w:rsidRDefault="00F20833" w:rsidP="00F20833">
      <w:r w:rsidRPr="00D56D09">
        <w:t>The EAP-TLS enables mutual authentication of the UE and the network.</w:t>
      </w:r>
    </w:p>
    <w:p w:rsidR="00F20833" w:rsidRPr="00D56D09" w:rsidRDefault="00F20833" w:rsidP="00F20833">
      <w:r w:rsidRPr="00D56D09">
        <w:t>When EAP-TLS is used, upon generation of EMSK, the UE shall generate K</w:t>
      </w:r>
      <w:r w:rsidRPr="00D56D09">
        <w:rPr>
          <w:vertAlign w:val="subscript"/>
        </w:rPr>
        <w:t>AUSF</w:t>
      </w:r>
      <w:r w:rsidRPr="00D56D09">
        <w:t>, K</w:t>
      </w:r>
      <w:r w:rsidRPr="00D56D09">
        <w:rPr>
          <w:vertAlign w:val="subscript"/>
        </w:rPr>
        <w:t>SEAF</w:t>
      </w:r>
      <w:r w:rsidRPr="00D56D09">
        <w:t>, and K</w:t>
      </w:r>
      <w:r w:rsidRPr="00D56D09">
        <w:rPr>
          <w:vertAlign w:val="subscript"/>
        </w:rPr>
        <w:t xml:space="preserve">AMF </w:t>
      </w:r>
      <w:r w:rsidRPr="00D56D09">
        <w:t>as described in 3GPP TS 33.501 [</w:t>
      </w:r>
      <w:r w:rsidR="00E04A35">
        <w:t>2</w:t>
      </w:r>
      <w:r w:rsidR="00077083">
        <w:t>4</w:t>
      </w:r>
      <w:r w:rsidRPr="00D56D09">
        <w:t>].</w:t>
      </w:r>
    </w:p>
    <w:p w:rsidR="00173561" w:rsidRDefault="008D3BCB" w:rsidP="008D3BCB">
      <w:pPr>
        <w:pStyle w:val="Heading5"/>
      </w:pPr>
      <w:r>
        <w:t>5</w:t>
      </w:r>
      <w:r w:rsidR="00173561">
        <w:t>.</w:t>
      </w:r>
      <w:r>
        <w:t>4</w:t>
      </w:r>
      <w:r w:rsidR="00173561">
        <w:t>.1.2.</w:t>
      </w:r>
      <w:r w:rsidR="00F20833">
        <w:t>4</w:t>
      </w:r>
      <w:r w:rsidR="00173561" w:rsidRPr="003168A2">
        <w:tab/>
      </w:r>
      <w:r w:rsidR="00173561">
        <w:t>EAP message reliable transport procedure</w:t>
      </w:r>
      <w:bookmarkEnd w:id="239"/>
    </w:p>
    <w:p w:rsidR="003E0676" w:rsidRDefault="008D3BCB">
      <w:pPr>
        <w:pStyle w:val="Heading6"/>
      </w:pPr>
      <w:bookmarkStart w:id="240" w:name="_Toc508876943"/>
      <w:r>
        <w:t>5</w:t>
      </w:r>
      <w:r w:rsidR="00173561">
        <w:t>.</w:t>
      </w:r>
      <w:r>
        <w:t>4</w:t>
      </w:r>
      <w:r w:rsidR="00173561">
        <w:t>.1.2.</w:t>
      </w:r>
      <w:r w:rsidR="00F20833">
        <w:t>4</w:t>
      </w:r>
      <w:r w:rsidR="00173561">
        <w:t>.1</w:t>
      </w:r>
      <w:r w:rsidR="00173561">
        <w:tab/>
        <w:t>General</w:t>
      </w:r>
      <w:bookmarkEnd w:id="240"/>
    </w:p>
    <w:p w:rsidR="00173561" w:rsidRPr="003168A2" w:rsidRDefault="00173561" w:rsidP="00173561">
      <w:r w:rsidRPr="003168A2">
        <w:t xml:space="preserve">The purpose of the </w:t>
      </w:r>
      <w:r>
        <w:t xml:space="preserve">EAP message reliable transport procedure </w:t>
      </w:r>
      <w:r w:rsidRPr="003168A2">
        <w:t xml:space="preserve">is to provide </w:t>
      </w:r>
      <w:r>
        <w:t>a reliable transport of an EAP-request message from the network to the UE and of an EAP-response message from the UE to the network.</w:t>
      </w:r>
    </w:p>
    <w:p w:rsidR="00173561" w:rsidRPr="003168A2" w:rsidRDefault="00173561" w:rsidP="00173561">
      <w:r>
        <w:t>The EAP message reliable transport procedure is initiated by an AUTHENTICATION REQUEST</w:t>
      </w:r>
      <w:r w:rsidRPr="00CE7AB0">
        <w:t xml:space="preserve"> </w:t>
      </w:r>
      <w:r>
        <w:rPr>
          <w:lang w:val="en-US"/>
        </w:rPr>
        <w:t xml:space="preserve">message with </w:t>
      </w:r>
      <w:r w:rsidRPr="00EE0C95">
        <w:t xml:space="preserve">the </w:t>
      </w:r>
      <w:r>
        <w:t xml:space="preserve">EAP message </w:t>
      </w:r>
      <w:r w:rsidRPr="00EE0C95">
        <w:t>IE</w:t>
      </w:r>
      <w:r>
        <w:t>.</w:t>
      </w:r>
    </w:p>
    <w:p w:rsidR="00173561" w:rsidRPr="003168A2" w:rsidRDefault="008D3BCB" w:rsidP="008D3BCB">
      <w:pPr>
        <w:pStyle w:val="Heading6"/>
      </w:pPr>
      <w:bookmarkStart w:id="241" w:name="_Toc508876944"/>
      <w:r>
        <w:t>5</w:t>
      </w:r>
      <w:r w:rsidR="00173561">
        <w:t>.</w:t>
      </w:r>
      <w:r>
        <w:t>4</w:t>
      </w:r>
      <w:r w:rsidR="00173561">
        <w:t>.1.2.</w:t>
      </w:r>
      <w:r w:rsidR="00F20833">
        <w:t>4</w:t>
      </w:r>
      <w:r w:rsidR="00173561" w:rsidRPr="003168A2">
        <w:t>.2</w:t>
      </w:r>
      <w:r w:rsidR="00173561" w:rsidRPr="003168A2">
        <w:tab/>
      </w:r>
      <w:r w:rsidR="00173561">
        <w:t xml:space="preserve">EAP message reliable transport procedure </w:t>
      </w:r>
      <w:r w:rsidR="00173561" w:rsidRPr="003168A2">
        <w:t>initiation by the network</w:t>
      </w:r>
      <w:bookmarkEnd w:id="241"/>
    </w:p>
    <w:p w:rsidR="00173561" w:rsidRDefault="00173561" w:rsidP="00173561">
      <w:r w:rsidRPr="00440029">
        <w:t xml:space="preserve">In order to initiate the </w:t>
      </w:r>
      <w:r>
        <w:t>EAP message reliable transport procedure</w:t>
      </w:r>
      <w:r w:rsidRPr="00440029">
        <w:t xml:space="preserve">, the </w:t>
      </w:r>
      <w:r>
        <w:t>AMF</w:t>
      </w:r>
      <w:r w:rsidRPr="00440029">
        <w:t xml:space="preserve"> shall create a</w:t>
      </w:r>
      <w:r>
        <w:t>n</w:t>
      </w:r>
      <w:r w:rsidRPr="00440029">
        <w:t xml:space="preserve"> </w:t>
      </w:r>
      <w:r w:rsidRPr="003168A2">
        <w:t>AUTHENTICATION REQUEST</w:t>
      </w:r>
      <w:r w:rsidRPr="00440029">
        <w:t xml:space="preserve"> message.</w:t>
      </w:r>
    </w:p>
    <w:p w:rsidR="00173561" w:rsidRPr="00EE0C95" w:rsidRDefault="00173561" w:rsidP="00173561">
      <w:r w:rsidRPr="00EE0C95">
        <w:rPr>
          <w:rFonts w:eastAsia="MS Mincho"/>
        </w:rPr>
        <w:t xml:space="preserve">The </w:t>
      </w:r>
      <w:r>
        <w:rPr>
          <w:rFonts w:eastAsia="MS Mincho"/>
        </w:rPr>
        <w:t xml:space="preserve">AMF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AUTHENTICATION REQUEST</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to be sent to the UE</w:t>
      </w:r>
      <w:r w:rsidRPr="00EE0C95">
        <w:t>.</w:t>
      </w:r>
    </w:p>
    <w:p w:rsidR="00173561" w:rsidRDefault="00173561" w:rsidP="00173561">
      <w:r w:rsidRPr="00440029">
        <w:t xml:space="preserve">The </w:t>
      </w:r>
      <w:r>
        <w:t>A</w:t>
      </w:r>
      <w:r w:rsidRPr="00440029">
        <w:t>MF shall send</w:t>
      </w:r>
      <w:r>
        <w:t xml:space="preserve"> </w:t>
      </w:r>
      <w:r w:rsidRPr="00440029">
        <w:t xml:space="preserve">the </w:t>
      </w:r>
      <w:r>
        <w:t>AUTHENTICATION REQUEST</w:t>
      </w:r>
      <w:r w:rsidRPr="00440029">
        <w:t xml:space="preserve"> </w:t>
      </w:r>
      <w:r w:rsidRPr="00440029">
        <w:rPr>
          <w:lang w:val="en-US"/>
        </w:rPr>
        <w:t>message</w:t>
      </w:r>
      <w:r>
        <w:rPr>
          <w:lang w:val="en-US"/>
        </w:rPr>
        <w:t xml:space="preserve"> to the UE</w:t>
      </w:r>
      <w:r>
        <w:t xml:space="preserve">, </w:t>
      </w:r>
      <w:r>
        <w:rPr>
          <w:lang w:val="en-US"/>
        </w:rPr>
        <w:t xml:space="preserve">and the AMF </w:t>
      </w:r>
      <w:r w:rsidRPr="00440029">
        <w:t xml:space="preserve">shall </w:t>
      </w:r>
      <w:r w:rsidRPr="00440029">
        <w:rPr>
          <w:rFonts w:hint="eastAsia"/>
          <w:lang w:val="en-US"/>
        </w:rPr>
        <w:t xml:space="preserve">start timer </w:t>
      </w:r>
      <w:r>
        <w:rPr>
          <w:lang w:val="en-US"/>
        </w:rPr>
        <w:t>T3560</w:t>
      </w:r>
      <w:r w:rsidRPr="00440029">
        <w:rPr>
          <w:rFonts w:hint="eastAsia"/>
          <w:lang w:val="en-US"/>
        </w:rPr>
        <w:t xml:space="preserve"> </w:t>
      </w:r>
      <w:r w:rsidRPr="00440029">
        <w:t>(see example in figure </w:t>
      </w:r>
      <w:r w:rsidR="000471B1">
        <w:t>5</w:t>
      </w:r>
      <w:r>
        <w:t>.</w:t>
      </w:r>
      <w:r w:rsidR="000471B1">
        <w:t>4</w:t>
      </w:r>
      <w:r>
        <w:t>.1.2.</w:t>
      </w:r>
      <w:r w:rsidR="00F20833">
        <w:t>4</w:t>
      </w:r>
      <w:r w:rsidRPr="003168A2">
        <w:t>.2</w:t>
      </w:r>
      <w:r>
        <w:t>.1</w:t>
      </w:r>
      <w:r w:rsidRPr="00440029">
        <w:t>).</w:t>
      </w:r>
    </w:p>
    <w:p w:rsidR="00173561" w:rsidRDefault="00173561" w:rsidP="00BB130A">
      <w:pPr>
        <w:pStyle w:val="TH"/>
      </w:pPr>
      <w:r w:rsidRPr="00440029">
        <w:object w:dxaOrig="10590" w:dyaOrig="4830">
          <v:shape id="_x0000_i1028" type="#_x0000_t75" style="width:453pt;height:207pt" o:ole="">
            <v:imagedata r:id="rId17" o:title=""/>
          </v:shape>
          <o:OLEObject Type="Embed" ProgID="Visio.Drawing.11" ShapeID="_x0000_i1028" DrawAspect="Content" ObjectID="_1589750730" r:id="rId18"/>
        </w:object>
      </w:r>
    </w:p>
    <w:p w:rsidR="00173561" w:rsidRPr="00BD0557" w:rsidRDefault="00173561" w:rsidP="00173561">
      <w:pPr>
        <w:pStyle w:val="TF"/>
      </w:pPr>
      <w:r w:rsidRPr="00BD0557">
        <w:t>Figure </w:t>
      </w:r>
      <w:r w:rsidR="000471B1">
        <w:t>5</w:t>
      </w:r>
      <w:r w:rsidRPr="00BD0557">
        <w:t>.</w:t>
      </w:r>
      <w:r w:rsidR="000471B1">
        <w:t>4</w:t>
      </w:r>
      <w:r w:rsidRPr="00BD0557">
        <w:t>.1.2.</w:t>
      </w:r>
      <w:r w:rsidR="00F20833">
        <w:t>4</w:t>
      </w:r>
      <w:r w:rsidRPr="00BD0557">
        <w:t>.2.1: EAP message reliable transport procedure</w:t>
      </w:r>
    </w:p>
    <w:p w:rsidR="00173561" w:rsidRDefault="00173561" w:rsidP="00173561">
      <w:r w:rsidRPr="00CE7AB0">
        <w:t>Upon receipt of a</w:t>
      </w:r>
      <w:r w:rsidR="00C93CE5">
        <w:t>n</w:t>
      </w:r>
      <w:r w:rsidRPr="00CE7AB0">
        <w:t xml:space="preserve"> </w:t>
      </w:r>
      <w:r>
        <w:t>AUTHENTICATION REQUEST</w:t>
      </w:r>
      <w:r w:rsidRPr="00CE7AB0">
        <w:t xml:space="preserve"> </w:t>
      </w:r>
      <w:r>
        <w:rPr>
          <w:lang w:val="en-US"/>
        </w:rPr>
        <w:t>message with the EAP message IE</w:t>
      </w:r>
      <w:r w:rsidRPr="00CE7AB0">
        <w:t xml:space="preserve">, the UE </w:t>
      </w:r>
      <w:r>
        <w:t xml:space="preserve">handles the EAP message received in </w:t>
      </w:r>
      <w:r w:rsidRPr="00E16AA1">
        <w:t xml:space="preserve">the </w:t>
      </w:r>
      <w:r>
        <w:t xml:space="preserve">EAP message </w:t>
      </w:r>
      <w:r w:rsidRPr="00E16AA1">
        <w:t xml:space="preserve">IE of </w:t>
      </w:r>
      <w:r>
        <w:t>the AUTHENTICATION REQUEST</w:t>
      </w:r>
      <w:r w:rsidRPr="00CE7AB0">
        <w:t xml:space="preserve"> </w:t>
      </w:r>
      <w:r>
        <w:rPr>
          <w:lang w:val="en-US"/>
        </w:rPr>
        <w:t>message</w:t>
      </w:r>
      <w:r>
        <w:t>.</w:t>
      </w:r>
    </w:p>
    <w:p w:rsidR="00173561" w:rsidRPr="00956B4E" w:rsidRDefault="00D019C5" w:rsidP="00D019C5">
      <w:pPr>
        <w:pStyle w:val="Heading6"/>
      </w:pPr>
      <w:bookmarkStart w:id="242" w:name="_Toc508876945"/>
      <w:r>
        <w:t>5</w:t>
      </w:r>
      <w:r w:rsidR="00173561">
        <w:t>.</w:t>
      </w:r>
      <w:r>
        <w:t>4</w:t>
      </w:r>
      <w:r w:rsidR="00173561">
        <w:t>.1.2.</w:t>
      </w:r>
      <w:r w:rsidR="00F20833">
        <w:t>4</w:t>
      </w:r>
      <w:r w:rsidR="00173561" w:rsidRPr="003168A2">
        <w:t>.3</w:t>
      </w:r>
      <w:r w:rsidR="00173561" w:rsidRPr="003168A2">
        <w:tab/>
      </w:r>
      <w:r w:rsidR="00173561">
        <w:t xml:space="preserve">EAP message reliable transport procedure accepted </w:t>
      </w:r>
      <w:r w:rsidR="00173561" w:rsidRPr="003168A2">
        <w:t xml:space="preserve">by the </w:t>
      </w:r>
      <w:r w:rsidR="00173561">
        <w:t>UE</w:t>
      </w:r>
      <w:bookmarkEnd w:id="242"/>
    </w:p>
    <w:p w:rsidR="00173561" w:rsidRDefault="00173561" w:rsidP="00173561">
      <w:r>
        <w:t>T</w:t>
      </w:r>
      <w:r w:rsidRPr="00CE7AB0">
        <w:t>he UE shall create a</w:t>
      </w:r>
      <w:r w:rsidR="00303F66">
        <w:t>n</w:t>
      </w:r>
      <w:r w:rsidRPr="00CE7AB0">
        <w:t xml:space="preserve"> </w:t>
      </w:r>
      <w:r>
        <w:t>AUTHENTICATION RESPONSE</w:t>
      </w:r>
      <w:r w:rsidRPr="00CE7AB0">
        <w:t xml:space="preserve"> </w:t>
      </w:r>
      <w:r w:rsidRPr="00CE7AB0">
        <w:rPr>
          <w:lang w:val="en-US"/>
        </w:rPr>
        <w:t>message</w:t>
      </w:r>
      <w:r w:rsidRPr="00CE7AB0">
        <w:t>.</w:t>
      </w:r>
    </w:p>
    <w:p w:rsidR="00173561" w:rsidRPr="00EE0C95" w:rsidRDefault="00173561" w:rsidP="00173561">
      <w:r>
        <w:rPr>
          <w:rFonts w:eastAsia="MS Mincho"/>
        </w:rPr>
        <w:lastRenderedPageBreak/>
        <w:t>If the received EAP message is an EAP-request</w:t>
      </w:r>
      <w:r>
        <w:t xml:space="preserve"> message</w:t>
      </w:r>
      <w:r>
        <w:rPr>
          <w:rFonts w:eastAsia="MS Mincho"/>
        </w:rPr>
        <w:t>, t</w:t>
      </w:r>
      <w:r w:rsidRPr="00EE0C95">
        <w:rPr>
          <w:rFonts w:eastAsia="MS Mincho"/>
        </w:rPr>
        <w:t xml:space="preserve">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AUTHENTICATION RESPONSE </w:t>
      </w:r>
      <w:r w:rsidRPr="00EE0C95">
        <w:t xml:space="preserve">message to </w:t>
      </w:r>
      <w:r w:rsidRPr="00EE0C95">
        <w:rPr>
          <w:rFonts w:eastAsia="MS Mincho"/>
        </w:rPr>
        <w:t xml:space="preserve">the </w:t>
      </w:r>
      <w:r>
        <w:rPr>
          <w:rFonts w:eastAsia="MS Mincho"/>
        </w:rPr>
        <w:t>EAP-response</w:t>
      </w:r>
      <w:r>
        <w:t xml:space="preserve"> message</w:t>
      </w:r>
      <w:r>
        <w:rPr>
          <w:rFonts w:eastAsia="MS Mincho"/>
        </w:rPr>
        <w:t xml:space="preserve"> responding to the received EAP-request</w:t>
      </w:r>
      <w:r>
        <w:t xml:space="preserve"> message</w:t>
      </w:r>
      <w:r w:rsidRPr="00EE0C95">
        <w:t>.</w:t>
      </w:r>
    </w:p>
    <w:p w:rsidR="00173561" w:rsidRDefault="00173561" w:rsidP="00173561">
      <w:r w:rsidRPr="00440029">
        <w:t xml:space="preserve">The UE shall </w:t>
      </w:r>
      <w:r>
        <w:t xml:space="preserve">send </w:t>
      </w:r>
      <w:r w:rsidRPr="00440029">
        <w:t xml:space="preserve">the </w:t>
      </w:r>
      <w:r>
        <w:t>AUTHENTICATION RESPONSE message to the AMF</w:t>
      </w:r>
      <w:r w:rsidRPr="00440029">
        <w:t>.</w:t>
      </w:r>
    </w:p>
    <w:p w:rsidR="00173561" w:rsidRDefault="00173561" w:rsidP="00173561">
      <w:r w:rsidRPr="00440029">
        <w:t>Upon receipt of a</w:t>
      </w:r>
      <w:r w:rsidR="00303F66">
        <w:t>n</w:t>
      </w:r>
      <w:r w:rsidRPr="00440029">
        <w:t xml:space="preserve"> </w:t>
      </w:r>
      <w:r>
        <w:t>AUTHENTICATION RESPONSE</w:t>
      </w:r>
      <w:r w:rsidRPr="00440029">
        <w:t xml:space="preserve"> </w:t>
      </w:r>
      <w:r>
        <w:rPr>
          <w:lang w:val="en-US"/>
        </w:rPr>
        <w:t>message</w:t>
      </w:r>
      <w:r w:rsidRPr="00440029">
        <w:rPr>
          <w:lang w:val="en-US"/>
        </w:rPr>
        <w:t xml:space="preserve">, </w:t>
      </w:r>
      <w:r>
        <w:rPr>
          <w:lang w:val="en-US"/>
        </w:rPr>
        <w:t xml:space="preserve">the AMF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3560. If the EAP message IE is included in the </w:t>
      </w:r>
      <w:r>
        <w:t>AUTHENTICATION RESPONSE</w:t>
      </w:r>
      <w:r w:rsidRPr="00440029">
        <w:t xml:space="preserve"> </w:t>
      </w:r>
      <w:r>
        <w:rPr>
          <w:lang w:val="en-US"/>
        </w:rPr>
        <w:t xml:space="preserve">message, the AMF handles the EAP message received in the EAP message IE of the </w:t>
      </w:r>
      <w:r>
        <w:t>AUTHENTICATION RESPONSE</w:t>
      </w:r>
      <w:r w:rsidRPr="00440029">
        <w:t xml:space="preserve"> </w:t>
      </w:r>
      <w:r>
        <w:rPr>
          <w:lang w:val="en-US"/>
        </w:rPr>
        <w:t>message</w:t>
      </w:r>
      <w:r w:rsidRPr="00440029">
        <w:t>.</w:t>
      </w:r>
    </w:p>
    <w:p w:rsidR="00173561" w:rsidRPr="00FD3D06" w:rsidRDefault="007A3AD8" w:rsidP="007A3AD8">
      <w:pPr>
        <w:pStyle w:val="Heading6"/>
      </w:pPr>
      <w:bookmarkStart w:id="243" w:name="_Toc508876946"/>
      <w:r>
        <w:t>5</w:t>
      </w:r>
      <w:r w:rsidR="00173561" w:rsidRPr="00FD3D06">
        <w:t>.</w:t>
      </w:r>
      <w:r>
        <w:t>4</w:t>
      </w:r>
      <w:r w:rsidR="00173561" w:rsidRPr="00FD3D06">
        <w:t>.1.2.</w:t>
      </w:r>
      <w:r w:rsidR="00F20833">
        <w:t>4</w:t>
      </w:r>
      <w:r w:rsidR="00173561" w:rsidRPr="00FD3D06">
        <w:t>.4</w:t>
      </w:r>
      <w:r w:rsidR="00173561" w:rsidRPr="00FD3D06">
        <w:tab/>
        <w:t>Abnormal cases on the network side</w:t>
      </w:r>
      <w:bookmarkEnd w:id="243"/>
    </w:p>
    <w:p w:rsidR="00173561" w:rsidRPr="00440029" w:rsidRDefault="00173561" w:rsidP="00173561">
      <w:r w:rsidRPr="00440029">
        <w:t>The following abnormal cases can be identified:</w:t>
      </w:r>
    </w:p>
    <w:p w:rsidR="00173561" w:rsidRPr="00440029" w:rsidRDefault="00173561" w:rsidP="00173561">
      <w:pPr>
        <w:pStyle w:val="B1"/>
      </w:pPr>
      <w:r w:rsidRPr="00440029">
        <w:t>a)</w:t>
      </w:r>
      <w:r w:rsidRPr="00440029">
        <w:tab/>
      </w:r>
      <w:r w:rsidR="000C289F">
        <w:rPr>
          <w:lang w:val="en-US"/>
        </w:rPr>
        <w:t xml:space="preserve">Expiry of timer </w:t>
      </w:r>
      <w:r>
        <w:rPr>
          <w:rFonts w:hint="eastAsia"/>
        </w:rPr>
        <w:t>T</w:t>
      </w:r>
      <w:r>
        <w:t>3560</w:t>
      </w:r>
      <w:r w:rsidR="00E16232">
        <w:t>.</w:t>
      </w:r>
    </w:p>
    <w:p w:rsidR="00EE7CB2" w:rsidRDefault="00EE7CB2" w:rsidP="00EE7CB2">
      <w:pPr>
        <w:pStyle w:val="B1"/>
      </w:pPr>
      <w:r w:rsidRPr="003168A2">
        <w:tab/>
        <w:t xml:space="preserve">The </w:t>
      </w:r>
      <w:r>
        <w:t>AMF</w:t>
      </w:r>
      <w:r w:rsidRPr="003168A2">
        <w:t xml:space="preserve"> shall, on the first expiry of the timer T</w:t>
      </w:r>
      <w:r>
        <w:t>3560</w:t>
      </w:r>
      <w:r w:rsidRPr="003168A2">
        <w:t xml:space="preserve">, retransmit the AUTHENTICATION REQUEST </w:t>
      </w:r>
      <w:r>
        <w:t xml:space="preserve">message </w:t>
      </w:r>
      <w:r w:rsidRPr="003168A2">
        <w:t>and shall reset and start timer T</w:t>
      </w:r>
      <w:r>
        <w:t>3560</w:t>
      </w:r>
      <w:r w:rsidRPr="003168A2">
        <w:t xml:space="preserve">. This retransmission is repeated four times, i.e. on the fifth expiry of timer </w:t>
      </w:r>
      <w:r>
        <w:t>T3560</w:t>
      </w:r>
      <w:r w:rsidRPr="003168A2">
        <w:t xml:space="preserve">, </w:t>
      </w:r>
      <w:r>
        <w:t xml:space="preserve">the AMF shall abort </w:t>
      </w:r>
      <w:r w:rsidRPr="003168A2">
        <w:t xml:space="preserve">the </w:t>
      </w:r>
      <w:r w:rsidRPr="00C16999">
        <w:t>EAP</w:t>
      </w:r>
      <w:r>
        <w:t xml:space="preserve"> based primary authentication and key agreement</w:t>
      </w:r>
      <w:r w:rsidRPr="003168A2">
        <w:t xml:space="preserve"> procedure </w:t>
      </w:r>
      <w:r>
        <w:t>and any ongoing 5G</w:t>
      </w:r>
      <w:r w:rsidRPr="003168A2">
        <w:t>MM specific procedure</w:t>
      </w:r>
      <w:r>
        <w:t>,</w:t>
      </w:r>
      <w:r w:rsidRPr="003168A2">
        <w:t xml:space="preserve"> and release the </w:t>
      </w:r>
      <w:r>
        <w:t xml:space="preserve">N1 </w:t>
      </w:r>
      <w:r w:rsidRPr="003168A2">
        <w:t>NAS signalling connection.</w:t>
      </w:r>
    </w:p>
    <w:p w:rsidR="00173561" w:rsidRPr="00440029" w:rsidRDefault="007A3AD8" w:rsidP="007A3AD8">
      <w:pPr>
        <w:pStyle w:val="Heading6"/>
      </w:pPr>
      <w:bookmarkStart w:id="244" w:name="_Toc508876947"/>
      <w:r>
        <w:t>5</w:t>
      </w:r>
      <w:r w:rsidR="00173561">
        <w:t>.</w:t>
      </w:r>
      <w:r>
        <w:t>4</w:t>
      </w:r>
      <w:r w:rsidR="00173561">
        <w:t>.1.2.</w:t>
      </w:r>
      <w:r w:rsidR="00F20833">
        <w:t>4</w:t>
      </w:r>
      <w:r w:rsidR="00173561" w:rsidRPr="003168A2">
        <w:t>.</w:t>
      </w:r>
      <w:r w:rsidR="00173561">
        <w:t>5</w:t>
      </w:r>
      <w:r w:rsidR="00173561" w:rsidRPr="00440029">
        <w:tab/>
        <w:t>Abnormal cases in the UE</w:t>
      </w:r>
      <w:bookmarkEnd w:id="244"/>
    </w:p>
    <w:p w:rsidR="00173561" w:rsidRPr="00440029" w:rsidRDefault="00173561" w:rsidP="00173561">
      <w:pPr>
        <w:pStyle w:val="EditorsNote"/>
      </w:pPr>
      <w:r>
        <w:t>Editor's note:</w:t>
      </w:r>
      <w:r>
        <w:tab/>
        <w:t>Abnormal cases are FFS</w:t>
      </w:r>
    </w:p>
    <w:p w:rsidR="00260D19" w:rsidRDefault="00260D19" w:rsidP="00260D19">
      <w:pPr>
        <w:pStyle w:val="Heading5"/>
      </w:pPr>
      <w:bookmarkStart w:id="245" w:name="_Toc508876948"/>
      <w:r>
        <w:t>5.4.1.2.</w:t>
      </w:r>
      <w:r w:rsidR="00F20833">
        <w:t>5</w:t>
      </w:r>
      <w:r w:rsidRPr="003168A2">
        <w:tab/>
      </w:r>
      <w:r>
        <w:t>EAP result message transport procedure</w:t>
      </w:r>
      <w:bookmarkEnd w:id="245"/>
    </w:p>
    <w:p w:rsidR="00260D19" w:rsidRDefault="00260D19" w:rsidP="00260D19">
      <w:pPr>
        <w:pStyle w:val="Heading6"/>
      </w:pPr>
      <w:bookmarkStart w:id="246" w:name="_Toc508876949"/>
      <w:r>
        <w:t>5.4.1.2.</w:t>
      </w:r>
      <w:r w:rsidR="00F20833">
        <w:t>5</w:t>
      </w:r>
      <w:r>
        <w:t>.1</w:t>
      </w:r>
      <w:r>
        <w:tab/>
        <w:t>General</w:t>
      </w:r>
      <w:bookmarkEnd w:id="246"/>
    </w:p>
    <w:p w:rsidR="00260D19" w:rsidRPr="003168A2" w:rsidRDefault="00260D19" w:rsidP="00260D19">
      <w:r w:rsidRPr="003168A2">
        <w:t xml:space="preserve">The purpose of the </w:t>
      </w:r>
      <w:r>
        <w:t xml:space="preserve">EAP result message transport procedure </w:t>
      </w:r>
      <w:r w:rsidRPr="003168A2">
        <w:t xml:space="preserve">is to provide </w:t>
      </w:r>
      <w:r>
        <w:t>an EAP-success message or an EAP-failure message from the network to the UE, when the EAP message cannot be piggybacked by another NAS message.</w:t>
      </w:r>
    </w:p>
    <w:p w:rsidR="00260D19" w:rsidRPr="003168A2" w:rsidRDefault="00260D19" w:rsidP="00260D19">
      <w:r>
        <w:t xml:space="preserve">The EAP result message transport procedure is initiated by an AUTHENTICATION RESULT </w:t>
      </w:r>
      <w:r>
        <w:rPr>
          <w:lang w:val="en-US"/>
        </w:rPr>
        <w:t xml:space="preserve">message with </w:t>
      </w:r>
      <w:r w:rsidRPr="00EE0C95">
        <w:t xml:space="preserve">the </w:t>
      </w:r>
      <w:r>
        <w:t xml:space="preserve">EAP message </w:t>
      </w:r>
      <w:r w:rsidRPr="00EE0C95">
        <w:t>IE</w:t>
      </w:r>
      <w:r>
        <w:t>.</w:t>
      </w:r>
    </w:p>
    <w:p w:rsidR="00260D19" w:rsidRPr="003168A2" w:rsidRDefault="00260D19" w:rsidP="00260D19">
      <w:pPr>
        <w:pStyle w:val="Heading6"/>
      </w:pPr>
      <w:bookmarkStart w:id="247" w:name="_Toc508876950"/>
      <w:r>
        <w:t>5.4.1.2.</w:t>
      </w:r>
      <w:r w:rsidR="00F20833">
        <w:t>5</w:t>
      </w:r>
      <w:r w:rsidRPr="003168A2">
        <w:t>.2</w:t>
      </w:r>
      <w:r w:rsidRPr="003168A2">
        <w:tab/>
      </w:r>
      <w:r>
        <w:t xml:space="preserve">EAP result message transport procedure </w:t>
      </w:r>
      <w:r w:rsidRPr="003168A2">
        <w:t>initiation by the network</w:t>
      </w:r>
      <w:bookmarkEnd w:id="247"/>
    </w:p>
    <w:p w:rsidR="00260D19" w:rsidRDefault="00260D19" w:rsidP="00260D19">
      <w:r w:rsidRPr="00440029">
        <w:t xml:space="preserve">In order to initiate the </w:t>
      </w:r>
      <w:r>
        <w:t>EAP result message transport procedure</w:t>
      </w:r>
      <w:r w:rsidRPr="00440029">
        <w:t xml:space="preserve">, the </w:t>
      </w:r>
      <w:r>
        <w:t>AMF</w:t>
      </w:r>
      <w:r w:rsidRPr="00440029">
        <w:t xml:space="preserve"> shall create a</w:t>
      </w:r>
      <w:r>
        <w:t>n</w:t>
      </w:r>
      <w:r w:rsidRPr="00440029">
        <w:t xml:space="preserve"> </w:t>
      </w:r>
      <w:r w:rsidRPr="003168A2">
        <w:t xml:space="preserve">AUTHENTICATION </w:t>
      </w:r>
      <w:r>
        <w:t xml:space="preserve">RESULT </w:t>
      </w:r>
      <w:r w:rsidRPr="00440029">
        <w:t>message.</w:t>
      </w:r>
    </w:p>
    <w:p w:rsidR="00260D19" w:rsidRPr="00EE0C95" w:rsidRDefault="00260D19" w:rsidP="00260D19">
      <w:r w:rsidRPr="00EE0C95">
        <w:rPr>
          <w:rFonts w:eastAsia="MS Mincho"/>
        </w:rPr>
        <w:t xml:space="preserve">The </w:t>
      </w:r>
      <w:r>
        <w:rPr>
          <w:rFonts w:eastAsia="MS Mincho"/>
        </w:rPr>
        <w:t xml:space="preserve">AMF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AUTHENTICATION RESULT</w:t>
      </w:r>
      <w:r w:rsidRPr="00440029">
        <w:t xml:space="preserve"> </w:t>
      </w:r>
      <w:r w:rsidRPr="00EE0C95">
        <w:t xml:space="preserve">message to </w:t>
      </w:r>
      <w:r>
        <w:t>an EAP-success message or an EAP-failure message</w:t>
      </w:r>
      <w:r>
        <w:rPr>
          <w:rFonts w:eastAsia="MS Mincho"/>
        </w:rPr>
        <w:t xml:space="preserve"> </w:t>
      </w:r>
      <w:r>
        <w:t>to be sent to the UE</w:t>
      </w:r>
      <w:r w:rsidRPr="00EE0C95">
        <w:t>.</w:t>
      </w:r>
    </w:p>
    <w:p w:rsidR="00260D19" w:rsidRDefault="00260D19" w:rsidP="00260D19">
      <w:r w:rsidRPr="00440029">
        <w:t xml:space="preserve">The </w:t>
      </w:r>
      <w:r>
        <w:t>A</w:t>
      </w:r>
      <w:r w:rsidRPr="00440029">
        <w:t>MF shall send</w:t>
      </w:r>
      <w:r>
        <w:t xml:space="preserve"> </w:t>
      </w:r>
      <w:r w:rsidRPr="00440029">
        <w:t xml:space="preserve">the </w:t>
      </w:r>
      <w:r>
        <w:t xml:space="preserve">AUTHENTICATION RESULT </w:t>
      </w:r>
      <w:r w:rsidRPr="00440029">
        <w:rPr>
          <w:lang w:val="en-US"/>
        </w:rPr>
        <w:t>message</w:t>
      </w:r>
      <w:r>
        <w:rPr>
          <w:lang w:val="en-US"/>
        </w:rPr>
        <w:t xml:space="preserve"> to the UE</w:t>
      </w:r>
      <w:r w:rsidRPr="00440029">
        <w:rPr>
          <w:rFonts w:hint="eastAsia"/>
          <w:lang w:val="en-US"/>
        </w:rPr>
        <w:t xml:space="preserve"> </w:t>
      </w:r>
      <w:r w:rsidRPr="00440029">
        <w:t>(see example in figure </w:t>
      </w:r>
      <w:r>
        <w:t>5.4.1.2.</w:t>
      </w:r>
      <w:r w:rsidR="00F20833">
        <w:t>5</w:t>
      </w:r>
      <w:r w:rsidRPr="003168A2">
        <w:t>.2</w:t>
      </w:r>
      <w:r>
        <w:t>.1</w:t>
      </w:r>
      <w:r w:rsidRPr="00440029">
        <w:t>).</w:t>
      </w:r>
    </w:p>
    <w:p w:rsidR="00260D19" w:rsidRDefault="00260D19" w:rsidP="00BB130A">
      <w:pPr>
        <w:pStyle w:val="TH"/>
      </w:pPr>
      <w:r w:rsidRPr="00440029">
        <w:object w:dxaOrig="10590" w:dyaOrig="4830">
          <v:shape id="_x0000_i1029" type="#_x0000_t75" style="width:453pt;height:207pt" o:ole="">
            <v:imagedata r:id="rId19" o:title=""/>
          </v:shape>
          <o:OLEObject Type="Embed" ProgID="Visio.Drawing.11" ShapeID="_x0000_i1029" DrawAspect="Content" ObjectID="_1589750731" r:id="rId20"/>
        </w:object>
      </w:r>
    </w:p>
    <w:p w:rsidR="00260D19" w:rsidRPr="00BD0557" w:rsidRDefault="00260D19" w:rsidP="00260D19">
      <w:pPr>
        <w:pStyle w:val="TF"/>
      </w:pPr>
      <w:r w:rsidRPr="00BD0557">
        <w:t>Figure </w:t>
      </w:r>
      <w:r>
        <w:t>5</w:t>
      </w:r>
      <w:r w:rsidRPr="00BD0557">
        <w:t>.</w:t>
      </w:r>
      <w:r>
        <w:t>4</w:t>
      </w:r>
      <w:r w:rsidRPr="00BD0557">
        <w:t>.1.2.</w:t>
      </w:r>
      <w:r w:rsidR="00F20833">
        <w:t>5</w:t>
      </w:r>
      <w:r w:rsidRPr="00BD0557">
        <w:t xml:space="preserve">.2.1: </w:t>
      </w:r>
      <w:r>
        <w:t>EAP result message transport procedure</w:t>
      </w:r>
    </w:p>
    <w:p w:rsidR="00260D19" w:rsidRDefault="00260D19" w:rsidP="00260D19">
      <w:r w:rsidRPr="00CE7AB0">
        <w:t xml:space="preserve">Upon receipt of a </w:t>
      </w:r>
      <w:r>
        <w:t>AUTHENTICATION RESULT</w:t>
      </w:r>
      <w:r w:rsidRPr="00CE7AB0">
        <w:t xml:space="preserve"> </w:t>
      </w:r>
      <w:r>
        <w:rPr>
          <w:lang w:val="en-US"/>
        </w:rPr>
        <w:t>message with the EAP message IE</w:t>
      </w:r>
      <w:r w:rsidRPr="00CE7AB0">
        <w:t xml:space="preserve">, the UE </w:t>
      </w:r>
      <w:r>
        <w:t xml:space="preserve">handles the EAP message received in </w:t>
      </w:r>
      <w:r w:rsidRPr="00E16AA1">
        <w:t xml:space="preserve">the </w:t>
      </w:r>
      <w:r>
        <w:t xml:space="preserve">EAP message </w:t>
      </w:r>
      <w:r w:rsidRPr="00E16AA1">
        <w:t xml:space="preserve">IE of </w:t>
      </w:r>
      <w:r>
        <w:t>the AUTHENTICATION RESULT</w:t>
      </w:r>
      <w:r w:rsidRPr="00CE7AB0">
        <w:t xml:space="preserve"> </w:t>
      </w:r>
      <w:r>
        <w:rPr>
          <w:lang w:val="en-US"/>
        </w:rPr>
        <w:t>message</w:t>
      </w:r>
      <w:r>
        <w:t>.</w:t>
      </w:r>
    </w:p>
    <w:p w:rsidR="00173561" w:rsidRDefault="003D0691" w:rsidP="003D0691">
      <w:pPr>
        <w:pStyle w:val="Heading4"/>
      </w:pPr>
      <w:bookmarkStart w:id="248" w:name="_Toc508876951"/>
      <w:r>
        <w:t>5</w:t>
      </w:r>
      <w:r w:rsidR="00173561">
        <w:t>.</w:t>
      </w:r>
      <w:r>
        <w:t>4</w:t>
      </w:r>
      <w:r w:rsidR="00173561">
        <w:t>.1.3</w:t>
      </w:r>
      <w:r w:rsidR="00173561" w:rsidRPr="003168A2">
        <w:tab/>
      </w:r>
      <w:r w:rsidR="00173561">
        <w:t>5G AKA based primary authentication and key agreement procedure</w:t>
      </w:r>
      <w:bookmarkEnd w:id="248"/>
    </w:p>
    <w:p w:rsidR="00173561" w:rsidRPr="002A08CD" w:rsidRDefault="003D0691" w:rsidP="003D0691">
      <w:pPr>
        <w:pStyle w:val="Heading5"/>
      </w:pPr>
      <w:bookmarkStart w:id="249" w:name="_Toc508876952"/>
      <w:r>
        <w:t>5</w:t>
      </w:r>
      <w:r w:rsidR="00173561">
        <w:t>.</w:t>
      </w:r>
      <w:r>
        <w:t>4</w:t>
      </w:r>
      <w:r w:rsidR="00173561">
        <w:t>.1.3.1</w:t>
      </w:r>
      <w:r w:rsidR="00173561">
        <w:tab/>
        <w:t>General</w:t>
      </w:r>
      <w:bookmarkEnd w:id="249"/>
    </w:p>
    <w:p w:rsidR="00173561" w:rsidRPr="003168A2" w:rsidRDefault="00173561" w:rsidP="00173561">
      <w:r w:rsidRPr="003168A2">
        <w:t xml:space="preserve">The purpose of the </w:t>
      </w:r>
      <w:r>
        <w:t xml:space="preserve">5G </w:t>
      </w:r>
      <w:r w:rsidRPr="003168A2">
        <w:t xml:space="preserve">AKA </w:t>
      </w:r>
      <w:r>
        <w:t>based primary authentication and key agreement</w:t>
      </w:r>
      <w:r w:rsidRPr="003168A2">
        <w:t xml:space="preserve"> procedure is to provide mutual authentication between the </w:t>
      </w:r>
      <w:r>
        <w:t>UE</w:t>
      </w:r>
      <w:r w:rsidRPr="003168A2">
        <w:t xml:space="preserve"> and the network and to agree on a key K</w:t>
      </w:r>
      <w:r w:rsidRPr="003168A2">
        <w:rPr>
          <w:vertAlign w:val="subscript"/>
        </w:rPr>
        <w:t>A</w:t>
      </w:r>
      <w:r>
        <w:rPr>
          <w:vertAlign w:val="subscript"/>
        </w:rPr>
        <w:t>MF</w:t>
      </w:r>
      <w:r w:rsidRPr="003168A2">
        <w:t xml:space="preserve"> (see 3GPP TS 33.</w:t>
      </w:r>
      <w:r>
        <w:t>5</w:t>
      </w:r>
      <w:r w:rsidRPr="003168A2">
        <w:t>01 [</w:t>
      </w:r>
      <w:r w:rsidR="00E04A35">
        <w:t>2</w:t>
      </w:r>
      <w:r w:rsidR="00077083">
        <w:t>4</w:t>
      </w:r>
      <w:r w:rsidRPr="003168A2">
        <w:t xml:space="preserve">]). The cases when the </w:t>
      </w:r>
      <w:r>
        <w:t>5G</w:t>
      </w:r>
      <w:r w:rsidRPr="003168A2">
        <w:t xml:space="preserve"> AKA </w:t>
      </w:r>
      <w:r>
        <w:t xml:space="preserve">based primary authentication and key agreement </w:t>
      </w:r>
      <w:r w:rsidRPr="003168A2">
        <w:t xml:space="preserve">procedure </w:t>
      </w:r>
      <w:r>
        <w:t>is</w:t>
      </w:r>
      <w:r w:rsidRPr="003168A2">
        <w:t xml:space="preserve"> used are defined in 3GPP TS 33.</w:t>
      </w:r>
      <w:r>
        <w:t>5</w:t>
      </w:r>
      <w:r w:rsidRPr="003168A2">
        <w:t>01 [</w:t>
      </w:r>
      <w:r w:rsidR="00E04A35">
        <w:t>2</w:t>
      </w:r>
      <w:r w:rsidR="00077083">
        <w:t>4</w:t>
      </w:r>
      <w:r w:rsidRPr="003168A2">
        <w:t>].</w:t>
      </w:r>
    </w:p>
    <w:p w:rsidR="00173561" w:rsidRPr="003168A2" w:rsidRDefault="00173561" w:rsidP="00173561">
      <w:r w:rsidRPr="003168A2">
        <w:t xml:space="preserve">The </w:t>
      </w:r>
      <w:r>
        <w:t>5G</w:t>
      </w:r>
      <w:r w:rsidRPr="003168A2">
        <w:t xml:space="preserve"> AKA </w:t>
      </w:r>
      <w:r>
        <w:t xml:space="preserve">based primary authentication and key agreement </w:t>
      </w:r>
      <w:r w:rsidRPr="003168A2">
        <w:t xml:space="preserve">procedure is always initiated and controlled by the network. However, the UE can reject the </w:t>
      </w:r>
      <w:r>
        <w:t>5G</w:t>
      </w:r>
      <w:r w:rsidRPr="003168A2">
        <w:t xml:space="preserve"> authentication challenge sent by the network.</w:t>
      </w:r>
    </w:p>
    <w:p w:rsidR="00173561" w:rsidRPr="003168A2" w:rsidRDefault="00173561" w:rsidP="00173561">
      <w:r w:rsidRPr="003168A2">
        <w:t xml:space="preserve">The UE shall </w:t>
      </w:r>
      <w:r>
        <w:t>proceed with</w:t>
      </w:r>
      <w:r w:rsidRPr="003168A2">
        <w:t xml:space="preserve"> </w:t>
      </w:r>
      <w:r>
        <w:t>a</w:t>
      </w:r>
      <w:r w:rsidRPr="003168A2">
        <w:t xml:space="preserve"> </w:t>
      </w:r>
      <w:r>
        <w:t>5G</w:t>
      </w:r>
      <w:r w:rsidRPr="003168A2">
        <w:t xml:space="preserve"> authentication challenge only if a USIM is present.</w:t>
      </w:r>
    </w:p>
    <w:p w:rsidR="00173561" w:rsidRPr="003168A2" w:rsidRDefault="00173561" w:rsidP="00173561">
      <w:r w:rsidRPr="003168A2">
        <w:t xml:space="preserve">A </w:t>
      </w:r>
      <w:r>
        <w:t>partial native 5G</w:t>
      </w:r>
      <w:r w:rsidRPr="003168A2">
        <w:t xml:space="preserve"> </w:t>
      </w:r>
      <w:r w:rsidR="00406DD2">
        <w:t xml:space="preserve">NAS </w:t>
      </w:r>
      <w:r w:rsidRPr="003168A2">
        <w:t xml:space="preserve">security context is established in the UE and the network when a </w:t>
      </w:r>
      <w:r>
        <w:t>5G</w:t>
      </w:r>
      <w:r w:rsidRPr="003168A2">
        <w:t xml:space="preserve"> authentication is successfully performed. During a successful </w:t>
      </w:r>
      <w:r>
        <w:t>5G</w:t>
      </w:r>
      <w:r w:rsidRPr="003168A2">
        <w:t xml:space="preserve"> </w:t>
      </w:r>
      <w:r>
        <w:t xml:space="preserve">AKA based primary </w:t>
      </w:r>
      <w:r w:rsidRPr="003168A2">
        <w:t>authentication</w:t>
      </w:r>
      <w:r w:rsidRPr="00786C23">
        <w:t xml:space="preserve"> </w:t>
      </w:r>
      <w:r>
        <w:t>and key agreement procedure</w:t>
      </w:r>
      <w:r w:rsidRPr="003168A2">
        <w:t>, the CK and IK are computed</w:t>
      </w:r>
      <w:r>
        <w:t xml:space="preserve"> by the USIM</w:t>
      </w:r>
      <w:r w:rsidRPr="003168A2">
        <w:t xml:space="preserve">. CK and IK are then used </w:t>
      </w:r>
      <w:r>
        <w:t xml:space="preserve">by the ME </w:t>
      </w:r>
      <w:r w:rsidRPr="003168A2">
        <w:t>as key material to compute a new key, K</w:t>
      </w:r>
      <w:r w:rsidRPr="003168A2">
        <w:rPr>
          <w:vertAlign w:val="subscript"/>
        </w:rPr>
        <w:t>A</w:t>
      </w:r>
      <w:r>
        <w:rPr>
          <w:vertAlign w:val="subscript"/>
        </w:rPr>
        <w:t>MF</w:t>
      </w:r>
      <w:r>
        <w:t>.</w:t>
      </w:r>
      <w:r w:rsidRPr="003168A2">
        <w:t xml:space="preserve"> K</w:t>
      </w:r>
      <w:r w:rsidRPr="003168A2">
        <w:rPr>
          <w:vertAlign w:val="subscript"/>
        </w:rPr>
        <w:t>A</w:t>
      </w:r>
      <w:r>
        <w:rPr>
          <w:vertAlign w:val="subscript"/>
        </w:rPr>
        <w:t>MF</w:t>
      </w:r>
      <w:r w:rsidRPr="003168A2">
        <w:t xml:space="preserve"> is stored in </w:t>
      </w:r>
      <w:r w:rsidRPr="003168A2">
        <w:rPr>
          <w:rFonts w:hint="eastAsia"/>
        </w:rPr>
        <w:t xml:space="preserve">the </w:t>
      </w:r>
      <w:r>
        <w:t>5G</w:t>
      </w:r>
      <w:r w:rsidRPr="003168A2">
        <w:rPr>
          <w:rFonts w:hint="eastAsia"/>
        </w:rPr>
        <w:t xml:space="preserve"> </w:t>
      </w:r>
      <w:r w:rsidR="00406DD2">
        <w:t xml:space="preserve">NAS </w:t>
      </w:r>
      <w:r w:rsidRPr="003168A2">
        <w:rPr>
          <w:rFonts w:hint="eastAsia"/>
        </w:rPr>
        <w:t xml:space="preserve">security contexts </w:t>
      </w:r>
      <w:r w:rsidRPr="003168A2">
        <w:t>(see 3GPP TS 33.</w:t>
      </w:r>
      <w:r>
        <w:t>5</w:t>
      </w:r>
      <w:r w:rsidRPr="003168A2">
        <w:t>01 [</w:t>
      </w:r>
      <w:r w:rsidR="00FF24A1">
        <w:t>2</w:t>
      </w:r>
      <w:r w:rsidR="00077083">
        <w:t>4</w:t>
      </w:r>
      <w:r w:rsidRPr="003168A2">
        <w:t>])</w:t>
      </w:r>
      <w:r w:rsidRPr="003168A2">
        <w:rPr>
          <w:rFonts w:hint="eastAsia"/>
        </w:rPr>
        <w:t xml:space="preserve"> of </w:t>
      </w:r>
      <w:r w:rsidRPr="003168A2">
        <w:t xml:space="preserve">both the network and </w:t>
      </w:r>
      <w:r>
        <w:t xml:space="preserve">in the volatile memory of </w:t>
      </w:r>
      <w:r w:rsidRPr="003168A2">
        <w:t xml:space="preserve">the </w:t>
      </w:r>
      <w:r>
        <w:t>M</w:t>
      </w:r>
      <w:r w:rsidRPr="003168A2">
        <w:t>E</w:t>
      </w:r>
      <w:r>
        <w:t xml:space="preserve"> while </w:t>
      </w:r>
      <w:r w:rsidR="00AB4ADB">
        <w:t>register</w:t>
      </w:r>
      <w:r>
        <w:t>ed to the network</w:t>
      </w:r>
      <w:r w:rsidRPr="003168A2">
        <w:t xml:space="preserve">, and is the root for the </w:t>
      </w:r>
      <w:r>
        <w:t>5GS</w:t>
      </w:r>
      <w:r w:rsidRPr="003168A2">
        <w:t xml:space="preserve"> integrity protection and ciphering key hierarchy.</w:t>
      </w:r>
    </w:p>
    <w:p w:rsidR="00173561" w:rsidRPr="003168A2" w:rsidRDefault="00173561" w:rsidP="00173561">
      <w:r>
        <w:t>The 5G AKA based primary authentication and key agreement procedure is initiated by an AUTHENTICATION REQUEST</w:t>
      </w:r>
      <w:r w:rsidRPr="00CE7AB0">
        <w:t xml:space="preserve"> </w:t>
      </w:r>
      <w:r>
        <w:rPr>
          <w:lang w:val="en-US"/>
        </w:rPr>
        <w:t xml:space="preserve">message without </w:t>
      </w:r>
      <w:r w:rsidRPr="00EE0C95">
        <w:t xml:space="preserve">the </w:t>
      </w:r>
      <w:r>
        <w:t xml:space="preserve">EAP message </w:t>
      </w:r>
      <w:r w:rsidRPr="00EE0C95">
        <w:t>IE</w:t>
      </w:r>
      <w:r>
        <w:t>.</w:t>
      </w:r>
    </w:p>
    <w:p w:rsidR="00173561" w:rsidRPr="003168A2" w:rsidRDefault="003D0691" w:rsidP="003D0691">
      <w:pPr>
        <w:pStyle w:val="Heading5"/>
      </w:pPr>
      <w:bookmarkStart w:id="250" w:name="_Toc508876953"/>
      <w:r>
        <w:t>5</w:t>
      </w:r>
      <w:r w:rsidR="00173561">
        <w:t>.</w:t>
      </w:r>
      <w:r>
        <w:t>4</w:t>
      </w:r>
      <w:r w:rsidR="00173561">
        <w:t>.1.3</w:t>
      </w:r>
      <w:r w:rsidR="00173561" w:rsidRPr="003168A2">
        <w:t>.2</w:t>
      </w:r>
      <w:r w:rsidR="00173561" w:rsidRPr="003168A2">
        <w:tab/>
        <w:t>Authentication initiation by the network</w:t>
      </w:r>
      <w:bookmarkEnd w:id="250"/>
    </w:p>
    <w:p w:rsidR="00173561" w:rsidRDefault="00173561" w:rsidP="00173561">
      <w:r>
        <w:t>T</w:t>
      </w:r>
      <w:r w:rsidRPr="003168A2">
        <w:t xml:space="preserve">he network </w:t>
      </w:r>
      <w:r>
        <w:t>may</w:t>
      </w:r>
      <w:r w:rsidRPr="003168A2">
        <w:t xml:space="preserve"> initiate a </w:t>
      </w:r>
      <w:r>
        <w:t xml:space="preserve">5G AKA based primary </w:t>
      </w:r>
      <w:r w:rsidRPr="003168A2">
        <w:t xml:space="preserve">authentication </w:t>
      </w:r>
      <w:r>
        <w:t xml:space="preserve">and key agreement </w:t>
      </w:r>
      <w:r w:rsidRPr="003168A2">
        <w:t xml:space="preserve">procedure </w:t>
      </w:r>
      <w:r>
        <w:t xml:space="preserve">for a UE in 5GMM-CONNECTED mode </w:t>
      </w:r>
      <w:r w:rsidRPr="003168A2">
        <w:t xml:space="preserve">at any time. </w:t>
      </w:r>
      <w:r>
        <w:t xml:space="preserve">For restrictions applicable after handover or inter-system </w:t>
      </w:r>
      <w:r w:rsidR="0080371F">
        <w:t>change</w:t>
      </w:r>
      <w:r>
        <w:t xml:space="preserve"> to N1 mode</w:t>
      </w:r>
      <w:r w:rsidR="0080371F">
        <w:t xml:space="preserve"> in 5GMM-CONNECTED mode,</w:t>
      </w:r>
      <w:r>
        <w:t xml:space="preserve"> see subclause </w:t>
      </w:r>
      <w:r w:rsidR="00DF1357">
        <w:t>5.4.1.2.3</w:t>
      </w:r>
      <w:r>
        <w:t>.</w:t>
      </w:r>
    </w:p>
    <w:p w:rsidR="00173561" w:rsidRDefault="00173561" w:rsidP="00173561">
      <w:r w:rsidRPr="003168A2">
        <w:t xml:space="preserve">The network initiates the </w:t>
      </w:r>
      <w:r>
        <w:t xml:space="preserve">5G AKA based primary </w:t>
      </w:r>
      <w:r w:rsidRPr="003168A2">
        <w:t xml:space="preserve">authentication </w:t>
      </w:r>
      <w:r>
        <w:t xml:space="preserve">and key agreement </w:t>
      </w:r>
      <w:r w:rsidRPr="003168A2">
        <w:t>procedure by sending an AUTHENTICATION REQUEST message to the UE and starting the timer T3</w:t>
      </w:r>
      <w:r>
        <w:t>5</w:t>
      </w:r>
      <w:r w:rsidRPr="003168A2">
        <w:t>60 (see example in figure </w:t>
      </w:r>
      <w:r w:rsidR="00DF1357">
        <w:t>5.4.1.</w:t>
      </w:r>
      <w:r>
        <w:t>3.2.</w:t>
      </w:r>
      <w:r w:rsidRPr="003168A2">
        <w:t>1). The AUTHENTICATION REQUEST message contains the parameters necessary to calculate the authentication response (see 3GPP TS 33.</w:t>
      </w:r>
      <w:r>
        <w:t>5</w:t>
      </w:r>
      <w:r w:rsidRPr="003168A2">
        <w:t>01 [</w:t>
      </w:r>
      <w:r w:rsidR="00FF24A1">
        <w:t>2</w:t>
      </w:r>
      <w:r w:rsidR="00077083">
        <w:t>4</w:t>
      </w:r>
      <w:r w:rsidRPr="003168A2">
        <w:t>]).</w:t>
      </w:r>
    </w:p>
    <w:p w:rsidR="00173561" w:rsidRPr="003168A2" w:rsidRDefault="00173561" w:rsidP="00173561">
      <w:r w:rsidRPr="004E41EA">
        <w:t xml:space="preserve">If an </w:t>
      </w:r>
      <w:r>
        <w:t>ng</w:t>
      </w:r>
      <w:r w:rsidRPr="004E41EA">
        <w:t xml:space="preserve">KSI is </w:t>
      </w:r>
      <w:r>
        <w:t>contain</w:t>
      </w:r>
      <w:r w:rsidRPr="004E41EA">
        <w:t xml:space="preserve">ed in an initial NAS message during a </w:t>
      </w:r>
      <w:r>
        <w:t>5G</w:t>
      </w:r>
      <w:r w:rsidRPr="004E41EA">
        <w:t xml:space="preserve">MM procedure, the network shall include a different </w:t>
      </w:r>
      <w:r>
        <w:t>ng</w:t>
      </w:r>
      <w:r w:rsidRPr="004E41EA">
        <w:t xml:space="preserve">KSI value in the AUTHENTICATION REQUEST message when it initiates a </w:t>
      </w:r>
      <w:r>
        <w:t xml:space="preserve">5G AKA based primary </w:t>
      </w:r>
      <w:r w:rsidRPr="004E41EA">
        <w:t xml:space="preserve">authentication </w:t>
      </w:r>
      <w:r>
        <w:t xml:space="preserve">and key agreement </w:t>
      </w:r>
      <w:r w:rsidRPr="004E41EA">
        <w:t>procedure.</w:t>
      </w:r>
    </w:p>
    <w:p w:rsidR="00173561" w:rsidRPr="00BD0557" w:rsidRDefault="00173561" w:rsidP="00BB130A">
      <w:pPr>
        <w:pStyle w:val="TH"/>
        <w:rPr>
          <w:rFonts w:eastAsia="Malgun Gothic"/>
        </w:rPr>
      </w:pPr>
      <w:r w:rsidRPr="00BD0557">
        <w:rPr>
          <w:rFonts w:eastAsia="Malgun Gothic"/>
        </w:rPr>
        <w:object w:dxaOrig="9768" w:dyaOrig="3911">
          <v:shape id="_x0000_i1030" type="#_x0000_t75" style="width:417.75pt;height:168pt" o:ole="">
            <v:imagedata r:id="rId21" o:title=""/>
          </v:shape>
          <o:OLEObject Type="Embed" ProgID="Visio.Drawing.11" ShapeID="_x0000_i1030" DrawAspect="Content" ObjectID="_1589750732" r:id="rId22"/>
        </w:object>
      </w:r>
    </w:p>
    <w:p w:rsidR="00173561" w:rsidRPr="00BD0557" w:rsidRDefault="00173561" w:rsidP="00173561">
      <w:pPr>
        <w:pStyle w:val="TF"/>
      </w:pPr>
      <w:r w:rsidRPr="00BD0557">
        <w:t>Figure </w:t>
      </w:r>
      <w:r w:rsidR="003D0691">
        <w:t>5</w:t>
      </w:r>
      <w:r w:rsidRPr="00BD0557">
        <w:t>.</w:t>
      </w:r>
      <w:r w:rsidR="003D0691">
        <w:t>4</w:t>
      </w:r>
      <w:r w:rsidRPr="00BD0557">
        <w:t>.1.3.2.1: 5G AKA based primary authentication and key agreement procedure</w:t>
      </w:r>
    </w:p>
    <w:p w:rsidR="00173561" w:rsidRPr="003168A2" w:rsidRDefault="00445FBB" w:rsidP="0025035F">
      <w:pPr>
        <w:pStyle w:val="Heading5"/>
      </w:pPr>
      <w:bookmarkStart w:id="251" w:name="_Toc508876954"/>
      <w:r>
        <w:t>5</w:t>
      </w:r>
      <w:r w:rsidR="00173561">
        <w:t>.</w:t>
      </w:r>
      <w:r>
        <w:t>4</w:t>
      </w:r>
      <w:r w:rsidR="00173561">
        <w:t>.1.3</w:t>
      </w:r>
      <w:r w:rsidR="00173561" w:rsidRPr="003168A2">
        <w:t>.3</w:t>
      </w:r>
      <w:r w:rsidR="00173561" w:rsidRPr="003168A2">
        <w:tab/>
        <w:t>Authentication response by the UE</w:t>
      </w:r>
      <w:bookmarkEnd w:id="251"/>
    </w:p>
    <w:p w:rsidR="00173561" w:rsidRPr="003168A2" w:rsidRDefault="00173561" w:rsidP="00173561">
      <w:r w:rsidRPr="003168A2">
        <w:t>The UE shall respond to an AUTHENTICATION REQUEST message. With the exception of the cases described in subclause </w:t>
      </w:r>
      <w:r w:rsidR="00DF1357">
        <w:t>5.4.1.3.5</w:t>
      </w:r>
      <w:r w:rsidRPr="003168A2">
        <w:t xml:space="preserve">, the UE shall process the </w:t>
      </w:r>
      <w:r w:rsidR="00972A85">
        <w:t xml:space="preserve">5G </w:t>
      </w:r>
      <w:r w:rsidRPr="003168A2">
        <w:t>authentication challenge data and respond with an AUTHENTICATION RESPONSE message to the network.</w:t>
      </w:r>
    </w:p>
    <w:p w:rsidR="00173561" w:rsidRDefault="00173561" w:rsidP="00173561">
      <w:r w:rsidRPr="003168A2">
        <w:t xml:space="preserve">Upon a successful </w:t>
      </w:r>
      <w:r>
        <w:t>5G</w:t>
      </w:r>
      <w:r w:rsidRPr="003168A2">
        <w:t xml:space="preserve"> authentication challenge, the </w:t>
      </w:r>
      <w:r>
        <w:t xml:space="preserve">UE shall determine the PLMN identity to be used for the calculation of the </w:t>
      </w:r>
      <w:r w:rsidRPr="003168A2">
        <w:t>new K</w:t>
      </w:r>
      <w:r w:rsidRPr="003168A2">
        <w:rPr>
          <w:vertAlign w:val="subscript"/>
        </w:rPr>
        <w:t>A</w:t>
      </w:r>
      <w:r>
        <w:rPr>
          <w:vertAlign w:val="subscript"/>
        </w:rPr>
        <w:t>MF</w:t>
      </w:r>
      <w:r w:rsidRPr="003168A2">
        <w:t xml:space="preserve"> from the </w:t>
      </w:r>
      <w:r w:rsidR="00972A85">
        <w:t xml:space="preserve">5G </w:t>
      </w:r>
      <w:r w:rsidRPr="003168A2">
        <w:t xml:space="preserve">authentication challenge data </w:t>
      </w:r>
      <w:r>
        <w:t>according to the following rules:</w:t>
      </w:r>
    </w:p>
    <w:p w:rsidR="00173561" w:rsidRDefault="00173561" w:rsidP="00173561">
      <w:pPr>
        <w:pStyle w:val="B1"/>
      </w:pPr>
      <w:r>
        <w:t>a)</w:t>
      </w:r>
      <w:r>
        <w:tab/>
        <w:t xml:space="preserve">When the UE moves from 5GMM-IDLE mode to 5GMM-CONNECTED mode, </w:t>
      </w:r>
      <w:r w:rsidRPr="0033394D">
        <w:t>until the first handover,</w:t>
      </w:r>
      <w:r>
        <w:t xml:space="preserve"> the UE shall use the PLMN identity of the selected PLMN; and</w:t>
      </w:r>
    </w:p>
    <w:p w:rsidR="00173561" w:rsidRDefault="00173561" w:rsidP="00173561">
      <w:pPr>
        <w:pStyle w:val="B1"/>
      </w:pPr>
      <w:r>
        <w:t>b)</w:t>
      </w:r>
      <w:r>
        <w:tab/>
        <w:t xml:space="preserve">After handover or inter-system </w:t>
      </w:r>
      <w:r w:rsidR="00597BD0">
        <w:t>change</w:t>
      </w:r>
      <w:r>
        <w:t xml:space="preserve"> to N1 mode</w:t>
      </w:r>
      <w:r w:rsidR="00597BD0">
        <w:t xml:space="preserve"> in 5GMM-CONNECTED mode</w:t>
      </w:r>
      <w:r>
        <w:t>,</w:t>
      </w:r>
    </w:p>
    <w:p w:rsidR="00173561" w:rsidRDefault="00ED3DB1" w:rsidP="00173561">
      <w:pPr>
        <w:pStyle w:val="B2"/>
      </w:pPr>
      <w:r>
        <w:t>1)</w:t>
      </w:r>
      <w:r w:rsidR="00173561">
        <w:tab/>
        <w:t xml:space="preserve">if the target cell is not a shared network cell, the UE shall use the PLMN identity </w:t>
      </w:r>
      <w:r w:rsidR="00173561" w:rsidRPr="003168A2">
        <w:t>received as part of the broadcast system information</w:t>
      </w:r>
      <w:r w:rsidR="00173561">
        <w:t>;</w:t>
      </w:r>
    </w:p>
    <w:p w:rsidR="00173561" w:rsidRDefault="00ED3DB1" w:rsidP="00173561">
      <w:pPr>
        <w:pStyle w:val="B2"/>
      </w:pPr>
      <w:r>
        <w:t>2)</w:t>
      </w:r>
      <w:r w:rsidR="00173561">
        <w:tab/>
        <w:t xml:space="preserve">if the </w:t>
      </w:r>
      <w:r w:rsidR="00173561" w:rsidRPr="004D713A">
        <w:t xml:space="preserve">target cell is a shared network cell and </w:t>
      </w:r>
      <w:r w:rsidR="00173561">
        <w:t>the UE has a valid 5G-GUTI, the UE shall use the PLMN identity that is part of the 5G-GUTI; and</w:t>
      </w:r>
    </w:p>
    <w:p w:rsidR="00173561" w:rsidRDefault="00ED3DB1" w:rsidP="00173561">
      <w:pPr>
        <w:pStyle w:val="B2"/>
      </w:pPr>
      <w:r>
        <w:t>3)</w:t>
      </w:r>
      <w:r w:rsidR="00173561">
        <w:tab/>
        <w:t xml:space="preserve">if the </w:t>
      </w:r>
      <w:r w:rsidR="00173561" w:rsidRPr="004D713A">
        <w:t>target cell is a shared network cell and</w:t>
      </w:r>
      <w:r w:rsidR="00173561">
        <w:t xml:space="preserve"> the UE has a valid 4G-GUTI and TAI, </w:t>
      </w:r>
      <w:r w:rsidR="00173561" w:rsidRPr="00B65047">
        <w:t xml:space="preserve">but not a valid </w:t>
      </w:r>
      <w:r w:rsidR="00173561">
        <w:t>5G-</w:t>
      </w:r>
      <w:r w:rsidR="00173561" w:rsidRPr="00B65047">
        <w:t>GUTI</w:t>
      </w:r>
      <w:r w:rsidR="00173561">
        <w:t>, the UE shall use the PLMN identity that is part of the TAI.</w:t>
      </w:r>
    </w:p>
    <w:p w:rsidR="00173561" w:rsidRDefault="00173561" w:rsidP="00173561">
      <w:pPr>
        <w:pStyle w:val="EditorsNote"/>
      </w:pPr>
      <w:r w:rsidRPr="00E33F83">
        <w:rPr>
          <w:rFonts w:eastAsia="Malgun Gothic"/>
        </w:rPr>
        <w:t>Editor's</w:t>
      </w:r>
      <w:r>
        <w:t xml:space="preserve"> note:</w:t>
      </w:r>
      <w:r>
        <w:tab/>
        <w:t>Security context coordination between EPS and 5GS is FFS.</w:t>
      </w:r>
    </w:p>
    <w:p w:rsidR="00173561" w:rsidRPr="003168A2" w:rsidRDefault="00173561" w:rsidP="00173561">
      <w:r w:rsidRPr="003168A2">
        <w:t xml:space="preserve">Upon a successful </w:t>
      </w:r>
      <w:r>
        <w:t>5G</w:t>
      </w:r>
      <w:r w:rsidRPr="003168A2">
        <w:t xml:space="preserve"> authentication challenge, the new K</w:t>
      </w:r>
      <w:r w:rsidRPr="003168A2">
        <w:rPr>
          <w:vertAlign w:val="subscript"/>
        </w:rPr>
        <w:t>A</w:t>
      </w:r>
      <w:r>
        <w:rPr>
          <w:vertAlign w:val="subscript"/>
        </w:rPr>
        <w:t>MF</w:t>
      </w:r>
      <w:r w:rsidRPr="003168A2">
        <w:t xml:space="preserve"> calculated from the </w:t>
      </w:r>
      <w:r w:rsidR="00972A85">
        <w:t xml:space="preserve">5G </w:t>
      </w:r>
      <w:r w:rsidRPr="003168A2">
        <w:t xml:space="preserve">authentication challenge data shall be stored in a new </w:t>
      </w:r>
      <w:r>
        <w:t>5G</w:t>
      </w:r>
      <w:r w:rsidRPr="003168A2">
        <w:t xml:space="preserve"> </w:t>
      </w:r>
      <w:r w:rsidR="00B63E2A">
        <w:t xml:space="preserve">NAS </w:t>
      </w:r>
      <w:r w:rsidRPr="003168A2">
        <w:t>security context</w:t>
      </w:r>
      <w:r>
        <w:t xml:space="preserve"> in the volatile memory of the ME</w:t>
      </w:r>
      <w:r w:rsidRPr="003168A2">
        <w:t>.</w:t>
      </w:r>
    </w:p>
    <w:p w:rsidR="00173561" w:rsidRPr="003168A2" w:rsidRDefault="00173561" w:rsidP="00173561">
      <w:r w:rsidRPr="003168A2">
        <w:t xml:space="preserve">The USIM will compute the authentication response (RES) using the </w:t>
      </w:r>
      <w:r w:rsidR="00972A85">
        <w:t xml:space="preserve">5G </w:t>
      </w:r>
      <w:r w:rsidRPr="003168A2">
        <w:t>authentication challenge data received from the ME, and pass RES to the ME.</w:t>
      </w:r>
      <w:r w:rsidR="000D0626" w:rsidRPr="00C71CFF">
        <w:t xml:space="preserve"> </w:t>
      </w:r>
      <w:r w:rsidR="000D0626">
        <w:t>From the RES, RES* is then generated according to Annex A of 3GPP TS 33.501 [</w:t>
      </w:r>
      <w:r w:rsidR="00FF24A1">
        <w:t>2</w:t>
      </w:r>
      <w:r w:rsidR="00077083">
        <w:t>4</w:t>
      </w:r>
      <w:r w:rsidR="000D0626">
        <w:t>].</w:t>
      </w:r>
    </w:p>
    <w:p w:rsidR="00173561" w:rsidRPr="003168A2" w:rsidRDefault="00173561" w:rsidP="00173561">
      <w:r w:rsidRPr="003168A2">
        <w:t>In order to avoid a synchronisation failure, when the UE receives an AUTHENTICATION REQUEST message, the UE shall store the received RAND together with the RES</w:t>
      </w:r>
      <w:r w:rsidR="000D0626">
        <w:t>*,</w:t>
      </w:r>
      <w:r w:rsidRPr="003168A2">
        <w:t xml:space="preserve"> in the volatile memory</w:t>
      </w:r>
      <w:r>
        <w:t xml:space="preserve"> of the ME</w:t>
      </w:r>
      <w:r w:rsidRPr="003168A2">
        <w:t xml:space="preserve">. When the UE receives a subsequent AUTHENTICATION REQUEST message, if the stored RAND value is equal to the new received value in the AUTHENTICATION REQUEST message, then the </w:t>
      </w:r>
      <w:r>
        <w:t>M</w:t>
      </w:r>
      <w:r w:rsidRPr="003168A2">
        <w:t>E shall not pass the RAND to the USIM, but shall send the AUTHENTICATION RESPONSE message with the stored RES</w:t>
      </w:r>
      <w:r w:rsidR="000D0626">
        <w:t>*</w:t>
      </w:r>
      <w:r w:rsidRPr="003168A2">
        <w:t xml:space="preserve">. If there is no valid stored RAND in the </w:t>
      </w:r>
      <w:r>
        <w:t>M</w:t>
      </w:r>
      <w:r w:rsidRPr="003168A2">
        <w:t xml:space="preserve">E or the stored RAND is different from the new received value in the AUTHENTICATION REQUEST message, the </w:t>
      </w:r>
      <w:r>
        <w:t>M</w:t>
      </w:r>
      <w:r w:rsidRPr="003168A2">
        <w:t>E shall pass the RAND to the USIM, shall override any previously stored RAND and RES</w:t>
      </w:r>
      <w:r w:rsidR="000D0626">
        <w:t>*</w:t>
      </w:r>
      <w:r w:rsidRPr="003168A2">
        <w:t xml:space="preserve"> with the new ones and start, or reset and restart timer T3</w:t>
      </w:r>
      <w:r>
        <w:t>5</w:t>
      </w:r>
      <w:r w:rsidRPr="003168A2">
        <w:t>16.</w:t>
      </w:r>
    </w:p>
    <w:p w:rsidR="00173561" w:rsidRPr="003168A2" w:rsidRDefault="00173561" w:rsidP="00173561">
      <w:r w:rsidRPr="003168A2">
        <w:t>The RAND and RES</w:t>
      </w:r>
      <w:r w:rsidR="000D0626">
        <w:t>*</w:t>
      </w:r>
      <w:r w:rsidRPr="003168A2">
        <w:t xml:space="preserve"> values stored in the </w:t>
      </w:r>
      <w:r>
        <w:t>M</w:t>
      </w:r>
      <w:r w:rsidRPr="003168A2">
        <w:t>E shall be deleted and timer T3</w:t>
      </w:r>
      <w:r>
        <w:t>5</w:t>
      </w:r>
      <w:r w:rsidRPr="003168A2">
        <w:t>16, if running, shall be stopped:</w:t>
      </w:r>
    </w:p>
    <w:p w:rsidR="00173561" w:rsidRPr="003168A2" w:rsidRDefault="00ED3DB1" w:rsidP="00173561">
      <w:pPr>
        <w:pStyle w:val="B1"/>
      </w:pPr>
      <w:r>
        <w:t>a)</w:t>
      </w:r>
      <w:r w:rsidR="00173561" w:rsidRPr="003168A2">
        <w:tab/>
        <w:t>upon receipt of a</w:t>
      </w:r>
    </w:p>
    <w:p w:rsidR="00173561" w:rsidRPr="003168A2" w:rsidRDefault="00ED3DB1" w:rsidP="00173561">
      <w:pPr>
        <w:pStyle w:val="B2"/>
      </w:pPr>
      <w:r>
        <w:t>1)</w:t>
      </w:r>
      <w:r w:rsidR="00173561" w:rsidRPr="003168A2">
        <w:tab/>
        <w:t>SECURITY MODE COMMAND</w:t>
      </w:r>
      <w:r w:rsidR="00173561">
        <w:t xml:space="preserve"> message</w:t>
      </w:r>
      <w:r w:rsidR="00173561" w:rsidRPr="003168A2">
        <w:t>,</w:t>
      </w:r>
    </w:p>
    <w:p w:rsidR="00173561" w:rsidRDefault="00ED3DB1" w:rsidP="00173561">
      <w:pPr>
        <w:pStyle w:val="B2"/>
      </w:pPr>
      <w:r>
        <w:lastRenderedPageBreak/>
        <w:t>2)</w:t>
      </w:r>
      <w:r w:rsidR="00173561" w:rsidRPr="003168A2">
        <w:tab/>
        <w:t>SERVICE REJECT</w:t>
      </w:r>
      <w:r w:rsidR="00173561">
        <w:t xml:space="preserve"> message</w:t>
      </w:r>
      <w:r w:rsidR="00173561" w:rsidRPr="003168A2">
        <w:t>,</w:t>
      </w:r>
    </w:p>
    <w:p w:rsidR="00173561" w:rsidRPr="003168A2" w:rsidRDefault="00ED3DB1" w:rsidP="00173561">
      <w:pPr>
        <w:pStyle w:val="B2"/>
      </w:pPr>
      <w:r>
        <w:t>3)</w:t>
      </w:r>
      <w:r w:rsidR="00173561" w:rsidRPr="003168A2">
        <w:tab/>
      </w:r>
      <w:r w:rsidR="00173561">
        <w:t>REGISTRATION</w:t>
      </w:r>
      <w:r w:rsidR="00173561" w:rsidRPr="003168A2">
        <w:t xml:space="preserve"> </w:t>
      </w:r>
      <w:r w:rsidR="00173561">
        <w:rPr>
          <w:rFonts w:hint="eastAsia"/>
        </w:rPr>
        <w:t>REJECT</w:t>
      </w:r>
      <w:r w:rsidR="00173561">
        <w:t xml:space="preserve"> message</w:t>
      </w:r>
      <w:r w:rsidR="00173561" w:rsidRPr="003168A2">
        <w:t>,</w:t>
      </w:r>
    </w:p>
    <w:p w:rsidR="00173561" w:rsidRPr="003168A2" w:rsidRDefault="00ED3DB1" w:rsidP="00173561">
      <w:pPr>
        <w:pStyle w:val="B2"/>
      </w:pPr>
      <w:r>
        <w:t>4)</w:t>
      </w:r>
      <w:r w:rsidR="00173561">
        <w:tab/>
        <w:t>REGISTRATION</w:t>
      </w:r>
      <w:r w:rsidR="00173561" w:rsidRPr="003168A2">
        <w:t xml:space="preserve"> ACCEPT</w:t>
      </w:r>
      <w:r w:rsidR="00173561">
        <w:t xml:space="preserve"> message</w:t>
      </w:r>
      <w:r w:rsidR="00173561" w:rsidRPr="003168A2">
        <w:t>, or</w:t>
      </w:r>
    </w:p>
    <w:p w:rsidR="00173561" w:rsidRPr="003168A2" w:rsidRDefault="00ED3DB1" w:rsidP="00173561">
      <w:pPr>
        <w:pStyle w:val="B2"/>
      </w:pPr>
      <w:r>
        <w:t>5)</w:t>
      </w:r>
      <w:r w:rsidR="00173561" w:rsidRPr="003168A2">
        <w:tab/>
        <w:t>AUTHENTICATION REJECT message;</w:t>
      </w:r>
    </w:p>
    <w:p w:rsidR="00173561" w:rsidRPr="003168A2" w:rsidRDefault="00ED3DB1" w:rsidP="00173561">
      <w:pPr>
        <w:pStyle w:val="B1"/>
      </w:pPr>
      <w:r>
        <w:t>b)</w:t>
      </w:r>
      <w:r w:rsidR="00173561" w:rsidRPr="003168A2">
        <w:tab/>
        <w:t>upon expiry of timer T3</w:t>
      </w:r>
      <w:r w:rsidR="00173561">
        <w:t>5</w:t>
      </w:r>
      <w:r w:rsidR="00173561" w:rsidRPr="003168A2">
        <w:t>16;</w:t>
      </w:r>
    </w:p>
    <w:p w:rsidR="003E0676" w:rsidRDefault="00ED3DB1">
      <w:pPr>
        <w:pStyle w:val="B2"/>
      </w:pPr>
      <w:r>
        <w:t>1)</w:t>
      </w:r>
      <w:r w:rsidR="00173561" w:rsidRPr="003168A2">
        <w:tab/>
        <w:t xml:space="preserve">if the UE enters the </w:t>
      </w:r>
      <w:r w:rsidR="00173561">
        <w:t>5G</w:t>
      </w:r>
      <w:r w:rsidR="00173561" w:rsidRPr="003168A2">
        <w:t xml:space="preserve">MM state </w:t>
      </w:r>
      <w:r w:rsidR="00173561">
        <w:t>5G</w:t>
      </w:r>
      <w:r w:rsidR="00173561" w:rsidRPr="003168A2">
        <w:t xml:space="preserve">MM-DEREGISTERED or </w:t>
      </w:r>
      <w:r w:rsidR="00173561">
        <w:t>5G</w:t>
      </w:r>
      <w:r w:rsidR="00173561" w:rsidRPr="003168A2">
        <w:t>MM-NULL</w:t>
      </w:r>
      <w:r w:rsidR="00173561">
        <w:t>; or</w:t>
      </w:r>
    </w:p>
    <w:p w:rsidR="003E0676" w:rsidRDefault="00ED3DB1">
      <w:pPr>
        <w:pStyle w:val="B2"/>
      </w:pPr>
      <w:r>
        <w:t>2)</w:t>
      </w:r>
      <w:r w:rsidR="00173561">
        <w:tab/>
        <w:t>if the UE enters 5GMM-IDLE mode.</w:t>
      </w:r>
    </w:p>
    <w:p w:rsidR="00173561" w:rsidRPr="00360DF9" w:rsidRDefault="009317F1" w:rsidP="00360DF9">
      <w:pPr>
        <w:pStyle w:val="Heading5"/>
      </w:pPr>
      <w:bookmarkStart w:id="252" w:name="_Toc508876955"/>
      <w:r w:rsidRPr="00360DF9">
        <w:t>5</w:t>
      </w:r>
      <w:r w:rsidR="00173561" w:rsidRPr="00360DF9">
        <w:t>.</w:t>
      </w:r>
      <w:r w:rsidRPr="00360DF9">
        <w:t>4</w:t>
      </w:r>
      <w:r w:rsidR="00173561" w:rsidRPr="00360DF9">
        <w:t>.1.3.4</w:t>
      </w:r>
      <w:r w:rsidR="00173561" w:rsidRPr="00360DF9">
        <w:tab/>
        <w:t>Authentication completion by the network</w:t>
      </w:r>
      <w:bookmarkEnd w:id="252"/>
    </w:p>
    <w:p w:rsidR="00173561" w:rsidRPr="003168A2" w:rsidRDefault="00173561" w:rsidP="00173561">
      <w:r w:rsidRPr="003168A2">
        <w:t>Upon receipt of an AUTHENTICATION RESPONSE message, the network stops the timer T3</w:t>
      </w:r>
      <w:r>
        <w:t>5</w:t>
      </w:r>
      <w:r w:rsidRPr="003168A2">
        <w:t>60 and checks the correctness of RES</w:t>
      </w:r>
      <w:r w:rsidR="000D0626">
        <w:t>*</w:t>
      </w:r>
      <w:r w:rsidRPr="003168A2">
        <w:t xml:space="preserve"> (see 3GPP TS 33.</w:t>
      </w:r>
      <w:r>
        <w:t>5</w:t>
      </w:r>
      <w:r w:rsidRPr="003168A2">
        <w:t>01 [</w:t>
      </w:r>
      <w:r w:rsidR="00FF24A1">
        <w:t>2</w:t>
      </w:r>
      <w:r w:rsidR="00077083">
        <w:t>4</w:t>
      </w:r>
      <w:r w:rsidRPr="003168A2">
        <w:t>]).</w:t>
      </w:r>
    </w:p>
    <w:p w:rsidR="00173561" w:rsidRPr="003168A2" w:rsidRDefault="00173561" w:rsidP="00173561">
      <w:r w:rsidRPr="003168A2">
        <w:t xml:space="preserve">If </w:t>
      </w:r>
      <w:r>
        <w:t>the</w:t>
      </w:r>
      <w:r w:rsidRPr="003168A2">
        <w:t xml:space="preserve"> </w:t>
      </w:r>
      <w:r>
        <w:t xml:space="preserve">5G AKA based primary </w:t>
      </w:r>
      <w:r w:rsidRPr="003168A2">
        <w:t xml:space="preserve">authentication </w:t>
      </w:r>
      <w:r>
        <w:t xml:space="preserve">and key agreement </w:t>
      </w:r>
      <w:r w:rsidRPr="003168A2">
        <w:t xml:space="preserve">procedure has been completed successfully and the related </w:t>
      </w:r>
      <w:r>
        <w:t>ng</w:t>
      </w:r>
      <w:r w:rsidRPr="003168A2">
        <w:t xml:space="preserve">KSI is stored in </w:t>
      </w:r>
      <w:r w:rsidRPr="003168A2">
        <w:rPr>
          <w:rFonts w:hint="eastAsia"/>
        </w:rPr>
        <w:t xml:space="preserve">the </w:t>
      </w:r>
      <w:r>
        <w:t>5G</w:t>
      </w:r>
      <w:r w:rsidRPr="003168A2">
        <w:rPr>
          <w:rFonts w:hint="eastAsia"/>
        </w:rPr>
        <w:t xml:space="preserve"> </w:t>
      </w:r>
      <w:r w:rsidR="000E4ED2">
        <w:t xml:space="preserve">NAS </w:t>
      </w:r>
      <w:r w:rsidRPr="003168A2">
        <w:rPr>
          <w:rFonts w:hint="eastAsia"/>
        </w:rPr>
        <w:t>security context of</w:t>
      </w:r>
      <w:r w:rsidRPr="003168A2">
        <w:t xml:space="preserve"> the network, the network shall include a different </w:t>
      </w:r>
      <w:r>
        <w:t>ngKSI</w:t>
      </w:r>
      <w:r w:rsidRPr="003168A2">
        <w:t xml:space="preserve"> value in the AUTHENTICATION REQUEST message when it initiates a new </w:t>
      </w:r>
      <w:r>
        <w:t xml:space="preserve">5G AKA based primary </w:t>
      </w:r>
      <w:r w:rsidRPr="003168A2">
        <w:t xml:space="preserve">authentication </w:t>
      </w:r>
      <w:r>
        <w:t xml:space="preserve">and key agreement </w:t>
      </w:r>
      <w:r w:rsidRPr="003168A2">
        <w:t>procedure.</w:t>
      </w:r>
    </w:p>
    <w:p w:rsidR="00173561" w:rsidRPr="003168A2" w:rsidRDefault="00173561" w:rsidP="00173561">
      <w:r w:rsidRPr="003168A2">
        <w:t xml:space="preserve">Upon receipt of an AUTHENTICATION </w:t>
      </w:r>
      <w:r w:rsidRPr="003168A2">
        <w:rPr>
          <w:lang w:eastAsia="ja-JP"/>
        </w:rPr>
        <w:t>FAILURE</w:t>
      </w:r>
      <w:r w:rsidRPr="003168A2">
        <w:t xml:space="preserve"> message, the network stop</w:t>
      </w:r>
      <w:r w:rsidRPr="003168A2">
        <w:rPr>
          <w:lang w:eastAsia="ja-JP"/>
        </w:rPr>
        <w:t>s</w:t>
      </w:r>
      <w:r w:rsidRPr="003168A2">
        <w:t xml:space="preserve"> the timer T3</w:t>
      </w:r>
      <w:r>
        <w:t>5</w:t>
      </w:r>
      <w:r w:rsidRPr="003168A2">
        <w:t>60</w:t>
      </w:r>
      <w:r w:rsidRPr="003168A2">
        <w:rPr>
          <w:lang w:eastAsia="ja-JP"/>
        </w:rPr>
        <w:t>. In the case</w:t>
      </w:r>
      <w:r>
        <w:rPr>
          <w:lang w:eastAsia="ja-JP"/>
        </w:rPr>
        <w:t xml:space="preserve"> where the 5GMM cause #21 "</w:t>
      </w:r>
      <w:r w:rsidRPr="003168A2">
        <w:t>synch failure</w:t>
      </w:r>
      <w:r>
        <w:t>" is received</w:t>
      </w:r>
      <w:r w:rsidRPr="003168A2">
        <w:rPr>
          <w:lang w:eastAsia="ja-JP"/>
        </w:rPr>
        <w:t xml:space="preserve">, </w:t>
      </w:r>
      <w:r w:rsidRPr="003168A2">
        <w:t xml:space="preserve">the core network may renegotiate with the </w:t>
      </w:r>
      <w:r>
        <w:t>UDM/AUSF</w:t>
      </w:r>
      <w:r w:rsidRPr="003168A2">
        <w:t xml:space="preserve"> and provide the UE with new authentication parameters.</w:t>
      </w:r>
    </w:p>
    <w:p w:rsidR="00173561" w:rsidRPr="003168A2" w:rsidRDefault="00B66CF1" w:rsidP="00B66CF1">
      <w:pPr>
        <w:pStyle w:val="Heading5"/>
      </w:pPr>
      <w:bookmarkStart w:id="253" w:name="_Toc508876956"/>
      <w:r>
        <w:t>5</w:t>
      </w:r>
      <w:r w:rsidR="00173561">
        <w:t>.</w:t>
      </w:r>
      <w:r>
        <w:t>4</w:t>
      </w:r>
      <w:r w:rsidR="00173561">
        <w:t>.1.3</w:t>
      </w:r>
      <w:r w:rsidR="00173561" w:rsidRPr="003168A2">
        <w:t>.5</w:t>
      </w:r>
      <w:r w:rsidR="00173561" w:rsidRPr="003168A2">
        <w:tab/>
        <w:t>Authentication not accepted by the network</w:t>
      </w:r>
      <w:bookmarkEnd w:id="253"/>
    </w:p>
    <w:p w:rsidR="00173561" w:rsidRDefault="00173561" w:rsidP="00173561">
      <w:pPr>
        <w:pStyle w:val="EditorsNote"/>
      </w:pPr>
      <w:r w:rsidRPr="00E33F83">
        <w:rPr>
          <w:rFonts w:eastAsia="Malgun Gothic"/>
        </w:rPr>
        <w:t>Editor's</w:t>
      </w:r>
      <w:r>
        <w:t xml:space="preserve"> note:</w:t>
      </w:r>
      <w:r w:rsidRPr="003168A2">
        <w:tab/>
        <w:t>Authentication not accepted</w:t>
      </w:r>
      <w:r>
        <w:t xml:space="preserve"> for normal services</w:t>
      </w:r>
      <w:r w:rsidRPr="003168A2">
        <w:t xml:space="preserve"> by the </w:t>
      </w:r>
      <w:r>
        <w:t>network is FFS.</w:t>
      </w:r>
    </w:p>
    <w:p w:rsidR="00173561" w:rsidRDefault="00173561" w:rsidP="00173561">
      <w:r w:rsidRPr="00E42A2E">
        <w:t>Depending on local requirements or operator preference for emergency services, if the UE initiate</w:t>
      </w:r>
      <w:r>
        <w:t>s</w:t>
      </w:r>
      <w:r w:rsidRPr="00E42A2E">
        <w:t xml:space="preserve"> a registration </w:t>
      </w:r>
      <w:r>
        <w:t xml:space="preserve">procedure with 5GS registration type IE set to </w:t>
      </w:r>
      <w:r w:rsidRPr="00CB5E80">
        <w:t>"emergency registration"</w:t>
      </w:r>
      <w:r w:rsidRPr="00E42A2E">
        <w:t xml:space="preserve"> and the AMF is configured to allow emergency registration without user identity, the AMF needs not follow the procedures specified for the authentication failure in the present subclause. The AMF may continue a current 5GMM specific procedure.</w:t>
      </w:r>
    </w:p>
    <w:p w:rsidR="00173561" w:rsidRPr="003168A2" w:rsidRDefault="00B66CF1" w:rsidP="00B66CF1">
      <w:pPr>
        <w:pStyle w:val="Heading5"/>
      </w:pPr>
      <w:bookmarkStart w:id="254" w:name="_Toc508876957"/>
      <w:r>
        <w:t>5</w:t>
      </w:r>
      <w:r w:rsidR="00173561">
        <w:t>.</w:t>
      </w:r>
      <w:r>
        <w:t>4</w:t>
      </w:r>
      <w:r w:rsidR="00173561">
        <w:t>.1.3</w:t>
      </w:r>
      <w:r w:rsidR="00173561" w:rsidRPr="003168A2">
        <w:t>.6</w:t>
      </w:r>
      <w:r w:rsidR="00173561" w:rsidRPr="003168A2">
        <w:tab/>
        <w:t>Authentication not accepted by the UE</w:t>
      </w:r>
      <w:bookmarkEnd w:id="254"/>
    </w:p>
    <w:p w:rsidR="00057BEB" w:rsidRDefault="00057BEB" w:rsidP="00057BEB">
      <w:r>
        <w:t>In the 5G authentication challenge, the UE shall check t</w:t>
      </w:r>
      <w:r w:rsidRPr="003168A2">
        <w:t xml:space="preserve">he </w:t>
      </w:r>
      <w:r w:rsidR="00972A85">
        <w:t xml:space="preserve">5G </w:t>
      </w:r>
      <w:r>
        <w:t xml:space="preserve">authentication </w:t>
      </w:r>
      <w:r w:rsidRPr="00FF1B15">
        <w:t>challenge data (RAND, AUTN and ngKSI)</w:t>
      </w:r>
      <w:r>
        <w:t xml:space="preserve"> received in the AUTHENTICATION REQUEST message to verify </w:t>
      </w:r>
      <w:r w:rsidRPr="003168A2">
        <w:t xml:space="preserve">authenticity of the </w:t>
      </w:r>
      <w:r>
        <w:t xml:space="preserve">5G </w:t>
      </w:r>
      <w:r w:rsidRPr="003168A2">
        <w:t>core network.</w:t>
      </w:r>
    </w:p>
    <w:p w:rsidR="00057BEB" w:rsidRPr="003168A2" w:rsidRDefault="00057BEB" w:rsidP="00057BEB">
      <w:r>
        <w:t xml:space="preserve">The ME shall check that ngKSI received in the AUTHENTICATION REQUEST message is not already in use. The ME shall forward </w:t>
      </w:r>
      <w:r w:rsidRPr="00FF1B15">
        <w:t>the RAND and</w:t>
      </w:r>
      <w:r>
        <w:t xml:space="preserve"> AUTN to the USIM to check.</w:t>
      </w:r>
    </w:p>
    <w:p w:rsidR="00057BEB" w:rsidRDefault="00057BEB" w:rsidP="00057BEB">
      <w:r>
        <w:t>T</w:t>
      </w:r>
      <w:r w:rsidRPr="003168A2">
        <w:t>he UE may reject the c</w:t>
      </w:r>
      <w:r>
        <w:t xml:space="preserve">ore network due to an incorrect, </w:t>
      </w:r>
      <w:r w:rsidRPr="00FF1B15">
        <w:t>AUTN or ngKSI parameter</w:t>
      </w:r>
      <w:r>
        <w:t xml:space="preserve">. If the UE has to reject the </w:t>
      </w:r>
      <w:r w:rsidR="00FB216E">
        <w:t xml:space="preserve">5G </w:t>
      </w:r>
      <w:r>
        <w:t>authentication challenge</w:t>
      </w:r>
      <w:r w:rsidR="00FB216E">
        <w:t>, the UE</w:t>
      </w:r>
      <w:r>
        <w:t xml:space="preserve"> shall return AUTHENTICATION FAILURE message to the network with a cause value indicating the reason for the failure </w:t>
      </w:r>
      <w:r w:rsidRPr="003168A2">
        <w:t>(see 3GPP TS 33.</w:t>
      </w:r>
      <w:r>
        <w:t>5</w:t>
      </w:r>
      <w:r w:rsidRPr="003168A2">
        <w:t>01 [</w:t>
      </w:r>
      <w:r w:rsidR="00FF24A1">
        <w:t>2</w:t>
      </w:r>
      <w:r w:rsidR="00077083">
        <w:t>4</w:t>
      </w:r>
      <w:r w:rsidRPr="003168A2">
        <w:t>])</w:t>
      </w:r>
      <w:r>
        <w:t>.</w:t>
      </w:r>
    </w:p>
    <w:p w:rsidR="00057BEB" w:rsidRPr="003168A2" w:rsidRDefault="00057BEB" w:rsidP="00057BEB">
      <w:r>
        <w:t xml:space="preserve">Incorrect </w:t>
      </w:r>
      <w:r w:rsidR="00337009">
        <w:t xml:space="preserve">5G </w:t>
      </w:r>
      <w:r>
        <w:t>authentication challenge data</w:t>
      </w:r>
      <w:r w:rsidRPr="003168A2">
        <w:t xml:space="preserve"> contain</w:t>
      </w:r>
      <w:r>
        <w:t>s four</w:t>
      </w:r>
      <w:r w:rsidRPr="003168A2">
        <w:t xml:space="preserve"> possible causes for authentication failure:</w:t>
      </w:r>
    </w:p>
    <w:p w:rsidR="00057BEB" w:rsidRPr="003168A2" w:rsidRDefault="00057BEB" w:rsidP="00057BEB">
      <w:pPr>
        <w:pStyle w:val="B1"/>
      </w:pPr>
      <w:r w:rsidRPr="003168A2">
        <w:t>a)</w:t>
      </w:r>
      <w:r w:rsidRPr="003168A2">
        <w:tab/>
        <w:t>MAC code failure:</w:t>
      </w:r>
    </w:p>
    <w:p w:rsidR="00057BEB" w:rsidRDefault="00057BEB" w:rsidP="00621D46">
      <w:pPr>
        <w:pStyle w:val="B1"/>
      </w:pPr>
      <w:r w:rsidRPr="003168A2">
        <w:tab/>
        <w:t xml:space="preserve">If the UE finds the MAC code (supplied by the core network in the AUTN parameter) to be invalid, the UE shall send an AUTHENTICATION FAILURE message to the network, with the </w:t>
      </w:r>
      <w:r>
        <w:t>5G</w:t>
      </w:r>
      <w:r w:rsidRPr="003168A2">
        <w:t xml:space="preserve">MM cause </w:t>
      </w:r>
      <w:r>
        <w:t xml:space="preserve">#20 </w:t>
      </w:r>
      <w:r w:rsidRPr="003168A2">
        <w:t xml:space="preserve">"MAC failure". The UE shall then follow the procedure described in </w:t>
      </w:r>
      <w:r w:rsidRPr="00FF1B15">
        <w:t>subclause 5.4.1.3.7</w:t>
      </w:r>
      <w:r>
        <w:t>, item c</w:t>
      </w:r>
      <w:r w:rsidRPr="00FF1B15">
        <w:t>.</w:t>
      </w:r>
    </w:p>
    <w:p w:rsidR="00057BEB" w:rsidRPr="00AF167D" w:rsidRDefault="00057BEB" w:rsidP="00057BEB">
      <w:pPr>
        <w:pStyle w:val="B1"/>
        <w:rPr>
          <w:lang w:val="en-US"/>
        </w:rPr>
      </w:pPr>
      <w:r w:rsidRPr="00AF167D">
        <w:rPr>
          <w:lang w:val="en-US"/>
        </w:rPr>
        <w:t>b)</w:t>
      </w:r>
      <w:r w:rsidRPr="00AF167D">
        <w:rPr>
          <w:lang w:val="en-US"/>
        </w:rPr>
        <w:tab/>
        <w:t>Non-</w:t>
      </w:r>
      <w:r>
        <w:rPr>
          <w:lang w:val="en-US"/>
        </w:rPr>
        <w:t>5G</w:t>
      </w:r>
      <w:r w:rsidRPr="00AF167D">
        <w:rPr>
          <w:lang w:val="en-US"/>
        </w:rPr>
        <w:t xml:space="preserve"> authentication unacceptable:</w:t>
      </w:r>
    </w:p>
    <w:p w:rsidR="00057BEB" w:rsidRPr="00BD4A98" w:rsidRDefault="00057BEB" w:rsidP="00621D46">
      <w:pPr>
        <w:pStyle w:val="B1"/>
      </w:pPr>
      <w:r w:rsidRPr="00AF167D">
        <w:rPr>
          <w:lang w:val="en-US"/>
        </w:rPr>
        <w:tab/>
      </w:r>
      <w:r w:rsidRPr="00BD4A98">
        <w:t xml:space="preserve">If the UE finds that the "separation bit" in the AMF field of AUTN supplied by the core network is </w:t>
      </w:r>
      <w:r>
        <w:t xml:space="preserve">set to </w:t>
      </w:r>
      <w:r w:rsidRPr="00BD4A98">
        <w:t xml:space="preserve">0, the UE shall send an AUTHENTICATION FAILURE message to the network, with the </w:t>
      </w:r>
      <w:r>
        <w:t>5G</w:t>
      </w:r>
      <w:r w:rsidRPr="00BD4A98">
        <w:t xml:space="preserve">MM cause </w:t>
      </w:r>
      <w:r>
        <w:t xml:space="preserve">#26 </w:t>
      </w:r>
      <w:r w:rsidRPr="00BD4A98">
        <w:t>"</w:t>
      </w:r>
      <w:r>
        <w:t>n</w:t>
      </w:r>
      <w:r w:rsidRPr="00BD4A98">
        <w:t>on-</w:t>
      </w:r>
      <w:r>
        <w:t>5G</w:t>
      </w:r>
      <w:r w:rsidRPr="00BD4A98">
        <w:t xml:space="preserve"> authentication unacceptable" (see </w:t>
      </w:r>
      <w:r w:rsidRPr="00FF1B15">
        <w:t>subclause 6.1.3</w:t>
      </w:r>
      <w:r w:rsidRPr="00BD4A98">
        <w:t xml:space="preserve"> in 3GPP</w:t>
      </w:r>
      <w:r>
        <w:t> </w:t>
      </w:r>
      <w:r w:rsidRPr="00BD4A98">
        <w:t>TS</w:t>
      </w:r>
      <w:r>
        <w:t> </w:t>
      </w:r>
      <w:r w:rsidRPr="00BD4A98">
        <w:t>33.</w:t>
      </w:r>
      <w:r>
        <w:t>5</w:t>
      </w:r>
      <w:r w:rsidRPr="00BD4A98">
        <w:t>01</w:t>
      </w:r>
      <w:r>
        <w:t> </w:t>
      </w:r>
      <w:r w:rsidRPr="00BD4A98">
        <w:t>[</w:t>
      </w:r>
      <w:r w:rsidR="00FF24A1">
        <w:t>2</w:t>
      </w:r>
      <w:r w:rsidR="00077083">
        <w:t>4</w:t>
      </w:r>
      <w:r w:rsidRPr="00BD4A98">
        <w:t xml:space="preserve">]). The UE shall then follow the procedure described in </w:t>
      </w:r>
      <w:r w:rsidRPr="00FF1B15">
        <w:t>subclause 5.4.</w:t>
      </w:r>
      <w:r w:rsidRPr="00B55717">
        <w:t>1.3.</w:t>
      </w:r>
      <w:r w:rsidRPr="00FF1B15">
        <w:t>7</w:t>
      </w:r>
      <w:r>
        <w:t>, item d</w:t>
      </w:r>
      <w:r w:rsidRPr="00FF1B15">
        <w:t>.</w:t>
      </w:r>
    </w:p>
    <w:p w:rsidR="00057BEB" w:rsidRDefault="00BE1E20" w:rsidP="00057BEB">
      <w:pPr>
        <w:pStyle w:val="B1"/>
      </w:pPr>
      <w:r>
        <w:t>c)</w:t>
      </w:r>
      <w:r w:rsidRPr="00BE1E20">
        <w:t xml:space="preserve"> </w:t>
      </w:r>
      <w:r w:rsidRPr="003168A2">
        <w:tab/>
      </w:r>
      <w:r w:rsidR="00057BEB">
        <w:t>ngKSI already in use</w:t>
      </w:r>
      <w:r w:rsidR="00A93AB8">
        <w:t>:</w:t>
      </w:r>
    </w:p>
    <w:p w:rsidR="00057BEB" w:rsidRDefault="00057BEB" w:rsidP="00621D46">
      <w:pPr>
        <w:pStyle w:val="B1"/>
      </w:pPr>
      <w:r>
        <w:lastRenderedPageBreak/>
        <w:tab/>
      </w:r>
      <w:r w:rsidRPr="00DA4D64">
        <w:t xml:space="preserve">If the UE </w:t>
      </w:r>
      <w:r w:rsidRPr="00241F87">
        <w:t>detects that ngKSI received in the AUTHENTICATION REQUEST m</w:t>
      </w:r>
      <w:r w:rsidRPr="004C723E">
        <w:t xml:space="preserve">essage is </w:t>
      </w:r>
      <w:r>
        <w:t>already in use in the UE</w:t>
      </w:r>
      <w:r w:rsidRPr="004C723E">
        <w:t xml:space="preserve"> shall send an AUTHENTICATION FAILURE message to the network, with the 5GMM cause </w:t>
      </w:r>
      <w:r w:rsidRPr="00FF1B15">
        <w:t>#</w:t>
      </w:r>
      <w:r>
        <w:t>29</w:t>
      </w:r>
      <w:r w:rsidRPr="00FF1B15">
        <w:t xml:space="preserve"> "</w:t>
      </w:r>
      <w:r>
        <w:t>ng</w:t>
      </w:r>
      <w:r w:rsidRPr="00FF1B15">
        <w:t>KSI</w:t>
      </w:r>
      <w:r>
        <w:t xml:space="preserve"> already in use</w:t>
      </w:r>
      <w:r w:rsidRPr="00FF1B15">
        <w:t>".</w:t>
      </w:r>
      <w:r w:rsidRPr="003B2B7A">
        <w:t xml:space="preserve"> </w:t>
      </w:r>
      <w:r w:rsidRPr="00BD4A98">
        <w:t xml:space="preserve">The UE shall then follow the procedure described in </w:t>
      </w:r>
      <w:r w:rsidRPr="00FF1B15">
        <w:t>subclause 5.4.</w:t>
      </w:r>
      <w:r w:rsidRPr="00DA6863">
        <w:t>1.3.</w:t>
      </w:r>
      <w:r w:rsidRPr="00FF1B15">
        <w:t>7</w:t>
      </w:r>
      <w:r>
        <w:t>, item e</w:t>
      </w:r>
      <w:r w:rsidRPr="00FF1B15">
        <w:t>.</w:t>
      </w:r>
      <w:r>
        <w:t xml:space="preserve"> </w:t>
      </w:r>
    </w:p>
    <w:p w:rsidR="00057BEB" w:rsidRPr="003168A2" w:rsidRDefault="00057BEB" w:rsidP="00057BEB">
      <w:pPr>
        <w:pStyle w:val="B1"/>
      </w:pPr>
      <w:r>
        <w:t>d</w:t>
      </w:r>
      <w:r w:rsidRPr="003168A2">
        <w:t>)</w:t>
      </w:r>
      <w:r w:rsidRPr="003168A2">
        <w:tab/>
        <w:t>SQN failure:</w:t>
      </w:r>
    </w:p>
    <w:p w:rsidR="00057BEB" w:rsidRPr="003168A2" w:rsidRDefault="00057BEB" w:rsidP="00621D46">
      <w:pPr>
        <w:pStyle w:val="B1"/>
      </w:pPr>
      <w:r w:rsidRPr="003168A2">
        <w:tab/>
        <w:t xml:space="preserve">If the UE finds the </w:t>
      </w:r>
      <w:r>
        <w:t xml:space="preserve">sequence number </w:t>
      </w:r>
      <w:r w:rsidRPr="003168A2">
        <w:t xml:space="preserve">SQN (supplied by the core network in the AUTN parameter) to be out of range, the UE shall send an AUTHENTICATION FAILURE message to the network, with the </w:t>
      </w:r>
      <w:r>
        <w:t>5G</w:t>
      </w:r>
      <w:r w:rsidRPr="003168A2">
        <w:t xml:space="preserve">MM cause </w:t>
      </w:r>
      <w:r>
        <w:t xml:space="preserve">#21 </w:t>
      </w:r>
      <w:r w:rsidRPr="003168A2">
        <w:t>"synch failure" and a re-synchronization token AUTS provided by the USIM (see 3GPP TS 33.</w:t>
      </w:r>
      <w:r w:rsidRPr="00FF1B15">
        <w:t>102 [</w:t>
      </w:r>
      <w:r w:rsidR="00E04A35">
        <w:t>2</w:t>
      </w:r>
      <w:r w:rsidR="00044A0A">
        <w:t>3</w:t>
      </w:r>
      <w:r w:rsidRPr="00AF53CB">
        <w:t>]).</w:t>
      </w:r>
      <w:r w:rsidRPr="003168A2">
        <w:t xml:space="preserve"> The UE shall then follow the procedure described in </w:t>
      </w:r>
      <w:r w:rsidRPr="00FF1B15">
        <w:t>subclause </w:t>
      </w:r>
      <w:r w:rsidRPr="00AF53CB">
        <w:t>5.4.</w:t>
      </w:r>
      <w:r w:rsidRPr="00B55717">
        <w:t>1.3.</w:t>
      </w:r>
      <w:r w:rsidRPr="00FF1B15">
        <w:t>7</w:t>
      </w:r>
      <w:r>
        <w:t>, item f</w:t>
      </w:r>
      <w:r w:rsidRPr="00FF1B15">
        <w:t>.</w:t>
      </w:r>
    </w:p>
    <w:p w:rsidR="00057BEB" w:rsidRDefault="00057BEB" w:rsidP="00057BEB">
      <w:r w:rsidRPr="003168A2">
        <w:t xml:space="preserve">If the UE returns an AUTHENTICATION FAILURE message to the network, the UE shall delete any previously stored RAND </w:t>
      </w:r>
      <w:r>
        <w:t>and RES and shall stop timer T35</w:t>
      </w:r>
      <w:r w:rsidRPr="003168A2">
        <w:t>16, if running.</w:t>
      </w:r>
    </w:p>
    <w:p w:rsidR="00057BEB" w:rsidRPr="003168A2" w:rsidRDefault="00057BEB" w:rsidP="00057BEB">
      <w:r>
        <w:t xml:space="preserve">If the UE has a PDU session for emergency services established or is establishing such a PDU session, additional UE requirements are specified in subclause 5.4.1.3.7, under </w:t>
      </w:r>
      <w:r w:rsidRPr="003B2B7A">
        <w:t>"for items c</w:t>
      </w:r>
      <w:r w:rsidRPr="00A8724C">
        <w:t>, d, e</w:t>
      </w:r>
      <w:r w:rsidRPr="00B55717">
        <w:t xml:space="preserve"> and f</w:t>
      </w:r>
      <w:r w:rsidRPr="003B2B7A">
        <w:t>"</w:t>
      </w:r>
      <w:r>
        <w:t>.</w:t>
      </w:r>
    </w:p>
    <w:p w:rsidR="00173561" w:rsidRPr="003168A2" w:rsidRDefault="00B66CF1" w:rsidP="00B66CF1">
      <w:pPr>
        <w:pStyle w:val="Heading5"/>
      </w:pPr>
      <w:bookmarkStart w:id="255" w:name="_Toc508876958"/>
      <w:r>
        <w:t>5</w:t>
      </w:r>
      <w:r w:rsidR="00173561">
        <w:t>.</w:t>
      </w:r>
      <w:r>
        <w:t>4</w:t>
      </w:r>
      <w:r w:rsidR="00173561">
        <w:t>.1.3</w:t>
      </w:r>
      <w:r w:rsidR="00173561" w:rsidRPr="003168A2">
        <w:t>.7</w:t>
      </w:r>
      <w:r w:rsidR="00173561" w:rsidRPr="003168A2">
        <w:tab/>
        <w:t>Abnormal cases</w:t>
      </w:r>
      <w:bookmarkEnd w:id="255"/>
    </w:p>
    <w:p w:rsidR="009E3C76" w:rsidRPr="003168A2" w:rsidRDefault="009E3C76" w:rsidP="009E3C76">
      <w:pPr>
        <w:pStyle w:val="B1"/>
      </w:pPr>
      <w:r w:rsidRPr="003168A2">
        <w:t>a)</w:t>
      </w:r>
      <w:r w:rsidRPr="003168A2">
        <w:tab/>
        <w:t>Lower layer failure:</w:t>
      </w:r>
    </w:p>
    <w:p w:rsidR="009E3C76" w:rsidRPr="003168A2" w:rsidRDefault="009E3C76" w:rsidP="009E3C76">
      <w:pPr>
        <w:pStyle w:val="B1"/>
      </w:pPr>
      <w:r w:rsidRPr="003168A2">
        <w:tab/>
        <w:t xml:space="preserve">Upon detection of lower layer failure before the AUTHENTICATION RESPONSE </w:t>
      </w:r>
      <w:r>
        <w:t xml:space="preserve">message </w:t>
      </w:r>
      <w:r w:rsidRPr="003168A2">
        <w:t>is received, the network shall abort the procedure.</w:t>
      </w:r>
    </w:p>
    <w:p w:rsidR="009E3C76" w:rsidRPr="003168A2" w:rsidRDefault="009E3C76" w:rsidP="009E3C76">
      <w:pPr>
        <w:pStyle w:val="B1"/>
      </w:pPr>
      <w:r w:rsidRPr="003168A2">
        <w:t>b)</w:t>
      </w:r>
      <w:r w:rsidRPr="003168A2">
        <w:tab/>
        <w:t>Expiry of timer T3</w:t>
      </w:r>
      <w:r>
        <w:t>5</w:t>
      </w:r>
      <w:r w:rsidRPr="003168A2">
        <w:t>60:</w:t>
      </w:r>
    </w:p>
    <w:p w:rsidR="009E3C76" w:rsidRPr="003168A2" w:rsidRDefault="009E3C76" w:rsidP="009E3C76">
      <w:pPr>
        <w:pStyle w:val="B1"/>
      </w:pPr>
      <w:r w:rsidRPr="003168A2">
        <w:tab/>
        <w:t>The network shall, on the first expiry of the timer T3</w:t>
      </w:r>
      <w:r>
        <w:t>5</w:t>
      </w:r>
      <w:r w:rsidRPr="003168A2">
        <w:t xml:space="preserve">60, retransmit the AUTHENTICATION REQUEST </w:t>
      </w:r>
      <w:r>
        <w:t xml:space="preserve">message </w:t>
      </w:r>
      <w:r w:rsidRPr="003168A2">
        <w:t>and shall reset and start timer T3</w:t>
      </w:r>
      <w:r>
        <w:t>5</w:t>
      </w:r>
      <w:r w:rsidRPr="003168A2">
        <w:t>60. This retransmission is repeated four times, i.e. on the fifth expiry of timer T3</w:t>
      </w:r>
      <w:r>
        <w:t>5</w:t>
      </w:r>
      <w:r w:rsidRPr="003168A2">
        <w:t xml:space="preserve">60, the network shall abort the </w:t>
      </w:r>
      <w:r w:rsidR="00807831">
        <w:t>5G AKA based primary authentication and key agreement</w:t>
      </w:r>
      <w:r w:rsidRPr="003168A2">
        <w:t xml:space="preserve"> p</w:t>
      </w:r>
      <w:r>
        <w:t>rocedure and any ongoing 5G</w:t>
      </w:r>
      <w:r w:rsidRPr="003168A2">
        <w:t>MM specific procedure and release the N</w:t>
      </w:r>
      <w:r>
        <w:t>1 NAS</w:t>
      </w:r>
      <w:r w:rsidRPr="003168A2">
        <w:t xml:space="preserve"> signalling connection.</w:t>
      </w:r>
    </w:p>
    <w:p w:rsidR="009E3C76" w:rsidRPr="00AF167D" w:rsidRDefault="009E3C76" w:rsidP="009E3C76">
      <w:pPr>
        <w:pStyle w:val="B1"/>
        <w:rPr>
          <w:lang w:val="en-US"/>
        </w:rPr>
      </w:pPr>
      <w:r w:rsidRPr="00AF167D">
        <w:rPr>
          <w:lang w:val="en-US"/>
        </w:rPr>
        <w:t>c)</w:t>
      </w:r>
      <w:r w:rsidRPr="00AF167D">
        <w:rPr>
          <w:lang w:val="en-US"/>
        </w:rPr>
        <w:tab/>
        <w:t>Authentication failure (</w:t>
      </w:r>
      <w:r>
        <w:rPr>
          <w:lang w:val="en-US"/>
        </w:rPr>
        <w:t>5G</w:t>
      </w:r>
      <w:r w:rsidRPr="00AF167D">
        <w:rPr>
          <w:lang w:val="en-US"/>
        </w:rPr>
        <w:t>MM cause #20 "MAC failure"):</w:t>
      </w:r>
    </w:p>
    <w:p w:rsidR="009E3C76" w:rsidRPr="003168A2" w:rsidRDefault="009E3C76" w:rsidP="009E3C76">
      <w:pPr>
        <w:pStyle w:val="B1"/>
      </w:pPr>
      <w:r w:rsidRPr="00AF167D">
        <w:rPr>
          <w:lang w:val="en-US"/>
        </w:rPr>
        <w:tab/>
      </w:r>
      <w:r w:rsidRPr="003168A2">
        <w:t xml:space="preserve">The UE shall send an AUTHENTICATION FAILURE message, with </w:t>
      </w:r>
      <w:r>
        <w:t>5G</w:t>
      </w:r>
      <w:r w:rsidRPr="003168A2">
        <w:t xml:space="preserve">MM cause </w:t>
      </w:r>
      <w:r>
        <w:t xml:space="preserve">#20 </w:t>
      </w:r>
      <w:r w:rsidRPr="003168A2">
        <w:t>"MAC failure" according to subclause 5.4.</w:t>
      </w:r>
      <w:r>
        <w:t>1</w:t>
      </w:r>
      <w:r w:rsidRPr="003168A2">
        <w:t>.</w:t>
      </w:r>
      <w:r>
        <w:t>3.</w:t>
      </w:r>
      <w:r w:rsidRPr="003168A2">
        <w:t xml:space="preserve">6, to the network and start timer </w:t>
      </w:r>
      <w:r>
        <w:t>T3520</w:t>
      </w:r>
      <w:r w:rsidRPr="003168A2">
        <w:t xml:space="preserve"> (see example in figure 5.4.</w:t>
      </w:r>
      <w:r>
        <w:t>1.3</w:t>
      </w:r>
      <w:r w:rsidRPr="003168A2">
        <w:t>.7.1). Furthermore, the UE shall stop any of the retransmission t</w:t>
      </w:r>
      <w:r>
        <w:t>imers that are running (e.g. T35</w:t>
      </w:r>
      <w:r w:rsidRPr="003168A2">
        <w:t>10, T3</w:t>
      </w:r>
      <w:r>
        <w:t>517 or</w:t>
      </w:r>
      <w:r w:rsidRPr="003168A2">
        <w:t xml:space="preserve"> T3</w:t>
      </w:r>
      <w:r>
        <w:t>5</w:t>
      </w:r>
      <w:r w:rsidRPr="003168A2">
        <w:t xml:space="preserve">21). Upon the first receipt of an AUTHENTICATION FAILURE message from the UE with </w:t>
      </w:r>
      <w:r>
        <w:t>5G</w:t>
      </w:r>
      <w:r w:rsidRPr="003168A2">
        <w:t xml:space="preserve">MM cause </w:t>
      </w:r>
      <w:r>
        <w:t xml:space="preserve">#20 </w:t>
      </w:r>
      <w:r w:rsidRPr="003168A2">
        <w:t>"MAC failure", the network may initiate the identification procedure described in subclause 5.4.</w:t>
      </w:r>
      <w:r>
        <w:t>3</w:t>
      </w:r>
      <w:r w:rsidRPr="003168A2">
        <w:t xml:space="preserve">. This is to allow the network to obtain </w:t>
      </w:r>
      <w:r w:rsidRPr="00844799">
        <w:t>the SU</w:t>
      </w:r>
      <w:r>
        <w:t>C</w:t>
      </w:r>
      <w:r w:rsidRPr="00844799">
        <w:t xml:space="preserve">I from the UE. The network may then check that the 5G-GUTI originally used in the </w:t>
      </w:r>
      <w:r w:rsidR="004C462E">
        <w:t xml:space="preserve">5G </w:t>
      </w:r>
      <w:r w:rsidRPr="00844799">
        <w:t>authentication challenge corresponded to the correct SU</w:t>
      </w:r>
      <w:r>
        <w:t>P</w:t>
      </w:r>
      <w:r w:rsidRPr="00844799">
        <w:t xml:space="preserve">I. Upon receipt of the IDENTITY REQUEST message from the network, the UE shall </w:t>
      </w:r>
      <w:r w:rsidR="00D07AEB">
        <w:t xml:space="preserve">proceed as specified in </w:t>
      </w:r>
      <w:r w:rsidR="00D07AEB" w:rsidRPr="003168A2">
        <w:t>subclause 5.4.</w:t>
      </w:r>
      <w:r w:rsidR="00D07AEB">
        <w:t>3.3</w:t>
      </w:r>
      <w:r w:rsidRPr="003168A2">
        <w:t>.</w:t>
      </w:r>
    </w:p>
    <w:p w:rsidR="009E3C76" w:rsidRPr="003168A2" w:rsidRDefault="009E3C76" w:rsidP="009E3C76">
      <w:pPr>
        <w:pStyle w:val="NO"/>
      </w:pPr>
      <w:r w:rsidRPr="003168A2">
        <w:t>NOTE 1:</w:t>
      </w:r>
      <w:r w:rsidRPr="003168A2">
        <w:tab/>
        <w:t xml:space="preserve">Upon receipt of an AUTHENTICATION FAILURE message from the UE with </w:t>
      </w:r>
      <w:r>
        <w:t>5G</w:t>
      </w:r>
      <w:r w:rsidRPr="003168A2">
        <w:t xml:space="preserve">MM cause </w:t>
      </w:r>
      <w:r>
        <w:t xml:space="preserve">#20 </w:t>
      </w:r>
      <w:r w:rsidRPr="003168A2">
        <w:t xml:space="preserve">"MAC failure", the network may also terminate the </w:t>
      </w:r>
      <w:r w:rsidR="00AB796E">
        <w:t>5G AKA based primary authentication and key agreement</w:t>
      </w:r>
      <w:r w:rsidRPr="003168A2">
        <w:t xml:space="preserve"> procedure (see subclause 5.4.</w:t>
      </w:r>
      <w:r>
        <w:t>1.3</w:t>
      </w:r>
      <w:r w:rsidRPr="003168A2">
        <w:t>.5).</w:t>
      </w:r>
    </w:p>
    <w:p w:rsidR="009E3C76" w:rsidRPr="003168A2" w:rsidRDefault="009E3C76" w:rsidP="009E3C76">
      <w:pPr>
        <w:pStyle w:val="B1"/>
      </w:pPr>
      <w:r w:rsidRPr="003168A2">
        <w:tab/>
        <w:t xml:space="preserve">If the mapping </w:t>
      </w:r>
      <w:r>
        <w:t xml:space="preserve">of 5G-GUTI to SUPI </w:t>
      </w:r>
      <w:r w:rsidRPr="003168A2">
        <w:t xml:space="preserve">in the network was incorrect, the network should respond by sending a new AUTHENTICATION REQUEST message to the UE. Upon receiving the new AUTHENTICATION REQUEST message from the network, the UE shall stop the timer </w:t>
      </w:r>
      <w:r>
        <w:t>T3520</w:t>
      </w:r>
      <w:r w:rsidRPr="003168A2">
        <w:t xml:space="preserve">, if running, and then process the </w:t>
      </w:r>
      <w:r w:rsidR="004C462E">
        <w:t xml:space="preserve">5G </w:t>
      </w:r>
      <w:r w:rsidRPr="003168A2">
        <w:t>challenge information as normal.</w:t>
      </w:r>
      <w:r>
        <w:t xml:space="preserve"> If the mapping of 5G-</w:t>
      </w:r>
      <w:r w:rsidRPr="003168A2">
        <w:t>GUTI</w:t>
      </w:r>
      <w:r>
        <w:t xml:space="preserve"> to SUP</w:t>
      </w:r>
      <w:r w:rsidRPr="003168A2">
        <w:t xml:space="preserve">I </w:t>
      </w:r>
      <w:r>
        <w:t xml:space="preserve">in the network was correct, the network should terminate the </w:t>
      </w:r>
      <w:r w:rsidR="001359F0">
        <w:t>5G AKA based primary authentication and key agreement</w:t>
      </w:r>
      <w:r>
        <w:t xml:space="preserve"> procedure </w:t>
      </w:r>
      <w:r w:rsidRPr="003168A2">
        <w:t>by sending an AUTHENTICATION REJECT message</w:t>
      </w:r>
      <w:r>
        <w:t xml:space="preserve"> (see subclause 5.4.1.3.5).</w:t>
      </w:r>
    </w:p>
    <w:p w:rsidR="009E3C76" w:rsidRPr="003168A2" w:rsidRDefault="009E3C76" w:rsidP="009E3C76">
      <w:pPr>
        <w:pStyle w:val="B1"/>
      </w:pPr>
      <w:r w:rsidRPr="003168A2">
        <w:tab/>
        <w:t xml:space="preserve">If the network is validated successfully (an AUTHENTICATION REQUEST </w:t>
      </w:r>
      <w:r>
        <w:t xml:space="preserve">message </w:t>
      </w:r>
      <w:r w:rsidRPr="003168A2">
        <w:t>that contains a valid SQN and MAC is received), the UE shall send the AUTHENTICATION RESPONSE message to the network and shall start any retransmission timers (e.g. T3</w:t>
      </w:r>
      <w:r>
        <w:t>5</w:t>
      </w:r>
      <w:r w:rsidRPr="003168A2">
        <w:t>10, T3</w:t>
      </w:r>
      <w:r>
        <w:t>5</w:t>
      </w:r>
      <w:r w:rsidRPr="003168A2">
        <w:t>17</w:t>
      </w:r>
      <w:r>
        <w:t xml:space="preserve"> or T35</w:t>
      </w:r>
      <w:r w:rsidRPr="003168A2">
        <w:t>21) if they were running and stopped when the UE received the first failed AUTHENTICATION REQUEST message.</w:t>
      </w:r>
    </w:p>
    <w:p w:rsidR="009E3C76" w:rsidRPr="003168A2" w:rsidRDefault="009E3C76" w:rsidP="009E3C76">
      <w:pPr>
        <w:pStyle w:val="B1"/>
      </w:pPr>
      <w:r w:rsidRPr="003168A2">
        <w:tab/>
        <w:t xml:space="preserve">If the UE receives the second AUTHENTICATION REQUEST </w:t>
      </w:r>
      <w:r>
        <w:t xml:space="preserve">message </w:t>
      </w:r>
      <w:r w:rsidRPr="003168A2">
        <w:t xml:space="preserve">while </w:t>
      </w:r>
      <w:r>
        <w:t>T3520</w:t>
      </w:r>
      <w:r w:rsidRPr="003168A2">
        <w:t xml:space="preserve"> is running, and the MAC value cannot be resolved</w:t>
      </w:r>
      <w:r>
        <w:t>,</w:t>
      </w:r>
      <w:r w:rsidRPr="003168A2">
        <w:t xml:space="preserve"> the UE shall follow the procedure specified in this subclause</w:t>
      </w:r>
      <w:r>
        <w:t>,</w:t>
      </w:r>
      <w:r w:rsidRPr="003168A2">
        <w:t xml:space="preserve"> </w:t>
      </w:r>
      <w:r>
        <w:t>item</w:t>
      </w:r>
      <w:r w:rsidRPr="003168A2">
        <w:t> c, starting again from the beginning</w:t>
      </w:r>
      <w:r>
        <w:t xml:space="preserve">, </w:t>
      </w:r>
      <w:r w:rsidRPr="003168A2">
        <w:t xml:space="preserve">or </w:t>
      </w:r>
      <w:r>
        <w:t xml:space="preserve">if </w:t>
      </w:r>
      <w:r w:rsidRPr="003168A2">
        <w:t xml:space="preserve">the message contains </w:t>
      </w:r>
      <w:r w:rsidRPr="00C87A4C">
        <w:t>a UMTS authentication challenge</w:t>
      </w:r>
      <w:r w:rsidRPr="003168A2">
        <w:t xml:space="preserve">, the UE shall follow the procedure specified in </w:t>
      </w:r>
      <w:r>
        <w:t>item</w:t>
      </w:r>
      <w:r w:rsidRPr="003168A2">
        <w:t> </w:t>
      </w:r>
      <w:r>
        <w:t>d</w:t>
      </w:r>
      <w:r w:rsidRPr="003168A2">
        <w:t xml:space="preserve">. If the SQN is invalid, the UE shall proceed as specified in </w:t>
      </w:r>
      <w:r>
        <w:t>item</w:t>
      </w:r>
      <w:r w:rsidRPr="003168A2">
        <w:t> </w:t>
      </w:r>
      <w:r>
        <w:t>f</w:t>
      </w:r>
      <w:r w:rsidRPr="003168A2">
        <w:t>.</w:t>
      </w:r>
    </w:p>
    <w:p w:rsidR="009E3C76" w:rsidRPr="00C74DAB" w:rsidRDefault="009E3C76" w:rsidP="009E3C76">
      <w:pPr>
        <w:pStyle w:val="TF"/>
      </w:pPr>
      <w:r w:rsidRPr="00C74DAB">
        <w:object w:dxaOrig="9960" w:dyaOrig="4876">
          <v:shape id="_x0000_i1031" type="#_x0000_t75" style="width:426pt;height:207.75pt" o:ole="">
            <v:imagedata r:id="rId23" o:title=""/>
          </v:shape>
          <o:OLEObject Type="Embed" ProgID="Visio.Drawing.11" ShapeID="_x0000_i1031" DrawAspect="Content" ObjectID="_1589750733" r:id="rId24"/>
        </w:object>
      </w:r>
    </w:p>
    <w:p w:rsidR="009E3C76" w:rsidRPr="00C74DAB" w:rsidRDefault="009E3C76" w:rsidP="009E3C76">
      <w:pPr>
        <w:pStyle w:val="TF"/>
      </w:pPr>
      <w:r w:rsidRPr="00C74DAB">
        <w:t>Figure </w:t>
      </w:r>
      <w:r>
        <w:t>5</w:t>
      </w:r>
      <w:r w:rsidRPr="00C74DAB">
        <w:t>.</w:t>
      </w:r>
      <w:r>
        <w:t>4</w:t>
      </w:r>
      <w:r w:rsidRPr="00C74DAB">
        <w:t>.1.3.7.</w:t>
      </w:r>
      <w:r>
        <w:t>1</w:t>
      </w:r>
      <w:r w:rsidRPr="00C74DAB">
        <w:t>: Authentication failure during 5G AKA based primary authentication and key agreement procedure</w:t>
      </w:r>
    </w:p>
    <w:p w:rsidR="009E3C76" w:rsidRDefault="009E3C76" w:rsidP="009E3C76">
      <w:pPr>
        <w:pStyle w:val="B1"/>
      </w:pPr>
      <w:r>
        <w:t>d)</w:t>
      </w:r>
      <w:r>
        <w:tab/>
        <w:t xml:space="preserve">Authentication failure (5GMM cause #26 </w:t>
      </w:r>
      <w:r w:rsidRPr="003168A2">
        <w:t>"</w:t>
      </w:r>
      <w:r>
        <w:t>non-5G authentication unacceptable</w:t>
      </w:r>
      <w:r w:rsidRPr="003168A2">
        <w:t>"):</w:t>
      </w:r>
    </w:p>
    <w:p w:rsidR="009E3C76" w:rsidRDefault="009E3C76" w:rsidP="009E3C76">
      <w:pPr>
        <w:pStyle w:val="B1"/>
      </w:pPr>
      <w:r>
        <w:tab/>
        <w:t xml:space="preserve">The UE shall send an AUTHENTICATION FAILURE message, with 5GMM cause #26 </w:t>
      </w:r>
      <w:r w:rsidRPr="003168A2">
        <w:t>"</w:t>
      </w:r>
      <w:r>
        <w:t>non-5G authentication unacceptable</w:t>
      </w:r>
      <w:r w:rsidRPr="003168A2">
        <w:t>"</w:t>
      </w:r>
      <w:r>
        <w:t xml:space="preserve">, to the network and start the timer T3520 (see example in figure 5.4.1.3.7.1). </w:t>
      </w:r>
      <w:r w:rsidRPr="003168A2">
        <w:t>Furthermore, the UE shall stop any of the retransmission timers that are running (e.g. T3</w:t>
      </w:r>
      <w:r>
        <w:t>5</w:t>
      </w:r>
      <w:r w:rsidRPr="003168A2">
        <w:t>10, T3</w:t>
      </w:r>
      <w:r>
        <w:t>5</w:t>
      </w:r>
      <w:r w:rsidRPr="003168A2">
        <w:t>17</w:t>
      </w:r>
      <w:r>
        <w:t xml:space="preserve"> or</w:t>
      </w:r>
      <w:r w:rsidRPr="003168A2">
        <w:t xml:space="preserve"> T3</w:t>
      </w:r>
      <w:r>
        <w:t>5</w:t>
      </w:r>
      <w:r w:rsidRPr="003168A2">
        <w:t xml:space="preserve">21). Upon the first receipt of an AUTHENTICATION FAILURE message from the UE with </w:t>
      </w:r>
      <w:r>
        <w:t>5G</w:t>
      </w:r>
      <w:r w:rsidRPr="003168A2">
        <w:t xml:space="preserve">MM cause </w:t>
      </w:r>
      <w:r>
        <w:t xml:space="preserve">#26 </w:t>
      </w:r>
      <w:r w:rsidRPr="003168A2">
        <w:t>"</w:t>
      </w:r>
      <w:r>
        <w:t>non-5G authentication unacceptable</w:t>
      </w:r>
      <w:r w:rsidRPr="003168A2">
        <w:t>", the network may initiate the identification procedure described in subclause 5.4.</w:t>
      </w:r>
      <w:r>
        <w:t>3</w:t>
      </w:r>
      <w:r w:rsidRPr="003168A2">
        <w:t xml:space="preserve">. This is to allow the network to obtain the </w:t>
      </w:r>
      <w:r>
        <w:t>SUCI</w:t>
      </w:r>
      <w:r w:rsidRPr="003168A2">
        <w:t xml:space="preserve"> from the UE. The network may then check that the </w:t>
      </w:r>
      <w:r>
        <w:t>5G-</w:t>
      </w:r>
      <w:r w:rsidRPr="003168A2">
        <w:t xml:space="preserve">GUTI originally used in the </w:t>
      </w:r>
      <w:r w:rsidR="000B297B">
        <w:t xml:space="preserve">5G </w:t>
      </w:r>
      <w:r w:rsidRPr="003168A2">
        <w:t xml:space="preserve">authentication challenge corresponded to the correct </w:t>
      </w:r>
      <w:r>
        <w:t>SUPI</w:t>
      </w:r>
      <w:r w:rsidRPr="003168A2">
        <w:t xml:space="preserve">. Upon receipt of the IDENTITY REQUEST message from the network, the UE shall </w:t>
      </w:r>
      <w:r w:rsidR="00AA2BC1">
        <w:t xml:space="preserve">proceed as specified in </w:t>
      </w:r>
      <w:r w:rsidR="00AA2BC1" w:rsidRPr="003168A2">
        <w:t>subclause 5.4.</w:t>
      </w:r>
      <w:r w:rsidR="00AA2BC1">
        <w:t>3.3</w:t>
      </w:r>
      <w:r w:rsidRPr="003168A2">
        <w:t>.</w:t>
      </w:r>
    </w:p>
    <w:p w:rsidR="009E3C76" w:rsidRPr="003168A2" w:rsidRDefault="009E3C76" w:rsidP="009E3C76">
      <w:pPr>
        <w:pStyle w:val="NO"/>
      </w:pPr>
      <w:r w:rsidRPr="003168A2">
        <w:t>NOTE </w:t>
      </w:r>
      <w:r>
        <w:t>2</w:t>
      </w:r>
      <w:r w:rsidRPr="003168A2">
        <w:t>:</w:t>
      </w:r>
      <w:r w:rsidRPr="003168A2">
        <w:tab/>
        <w:t xml:space="preserve">Upon receipt of an AUTHENTICATION FAILURE message from the UE with </w:t>
      </w:r>
      <w:r>
        <w:t>5G</w:t>
      </w:r>
      <w:r w:rsidRPr="003168A2">
        <w:t xml:space="preserve">MM cause </w:t>
      </w:r>
      <w:r>
        <w:t xml:space="preserve">#26 </w:t>
      </w:r>
      <w:r w:rsidRPr="003168A2">
        <w:t>"</w:t>
      </w:r>
      <w:r>
        <w:t>non-5G authentication unacceptable</w:t>
      </w:r>
      <w:r w:rsidRPr="003168A2">
        <w:t xml:space="preserve">", the network may also terminate the </w:t>
      </w:r>
      <w:r w:rsidR="00CE28B6">
        <w:t>5G AKA based primary authentication and key agreement</w:t>
      </w:r>
      <w:r w:rsidRPr="003168A2">
        <w:t xml:space="preserve"> procedure (see subclause 5.4.</w:t>
      </w:r>
      <w:r>
        <w:t>1.3</w:t>
      </w:r>
      <w:r w:rsidRPr="003168A2">
        <w:t>.5).</w:t>
      </w:r>
    </w:p>
    <w:p w:rsidR="009E3C76" w:rsidRPr="003168A2" w:rsidRDefault="009E3C76" w:rsidP="009E3C76">
      <w:pPr>
        <w:pStyle w:val="B1"/>
      </w:pPr>
      <w:r w:rsidRPr="003168A2">
        <w:tab/>
        <w:t xml:space="preserve">If the </w:t>
      </w:r>
      <w:r>
        <w:t>mapping of 5G-</w:t>
      </w:r>
      <w:r w:rsidRPr="003168A2">
        <w:t>GUTI</w:t>
      </w:r>
      <w:r>
        <w:t xml:space="preserve"> to SUPI</w:t>
      </w:r>
      <w:r w:rsidRPr="003168A2">
        <w:t xml:space="preserve"> in the network was incorrect, the network should respond by sending a new AUTHENTICATION REQUEST message to the UE. Upon receiving the new AUTHENTICATION REQUEST message from the network, the UE shall stop the timer </w:t>
      </w:r>
      <w:r>
        <w:t>T3520</w:t>
      </w:r>
      <w:r w:rsidRPr="003168A2">
        <w:t xml:space="preserve">, if running, and then process the </w:t>
      </w:r>
      <w:r w:rsidR="00B77676">
        <w:t xml:space="preserve">5G </w:t>
      </w:r>
      <w:r w:rsidRPr="003168A2">
        <w:t>challenge information as normal.</w:t>
      </w:r>
      <w:r>
        <w:t xml:space="preserve"> If the mapping of 5G-GUTI to SUPI in the network was correct, the network should terminate the </w:t>
      </w:r>
      <w:r w:rsidR="00CE28B6">
        <w:t xml:space="preserve">5G AKA based primary authentication and key agreement </w:t>
      </w:r>
      <w:r>
        <w:t xml:space="preserve">authentication procedure </w:t>
      </w:r>
      <w:r w:rsidRPr="003168A2">
        <w:t>by sending an AUTHENTICATION REJECT message</w:t>
      </w:r>
      <w:r>
        <w:t xml:space="preserve"> (see subclause 5.4.1.3.5).</w:t>
      </w:r>
    </w:p>
    <w:p w:rsidR="009E3C76" w:rsidRDefault="009E3C76" w:rsidP="009E3C76">
      <w:pPr>
        <w:pStyle w:val="B1"/>
      </w:pPr>
      <w:r w:rsidRPr="00C87A4C">
        <w:t>e</w:t>
      </w:r>
      <w:r w:rsidRPr="003168A2">
        <w:t>)</w:t>
      </w:r>
      <w:r w:rsidRPr="003168A2">
        <w:tab/>
        <w:t>Authentication failure (</w:t>
      </w:r>
      <w:r>
        <w:t>5G</w:t>
      </w:r>
      <w:r w:rsidRPr="003168A2">
        <w:t xml:space="preserve">MM cause </w:t>
      </w:r>
      <w:r>
        <w:t xml:space="preserve">#29 </w:t>
      </w:r>
      <w:r w:rsidRPr="003168A2">
        <w:t>"</w:t>
      </w:r>
      <w:r>
        <w:t>ngKSI already in use</w:t>
      </w:r>
      <w:r w:rsidRPr="003168A2">
        <w:t>"):</w:t>
      </w:r>
    </w:p>
    <w:p w:rsidR="009E3C76" w:rsidRPr="00C87A4C" w:rsidRDefault="009E3C76" w:rsidP="009E3C76">
      <w:pPr>
        <w:pStyle w:val="B1"/>
      </w:pPr>
      <w:r w:rsidRPr="00844799">
        <w:tab/>
      </w:r>
      <w:r w:rsidRPr="00C87A4C">
        <w:t xml:space="preserve">The UE shall send an AUTHENTICATION FAILURE message, with </w:t>
      </w:r>
      <w:r>
        <w:t>5G</w:t>
      </w:r>
      <w:r w:rsidRPr="00C87A4C">
        <w:t>MM cause #</w:t>
      </w:r>
      <w:r>
        <w:t>29</w:t>
      </w:r>
      <w:r w:rsidRPr="00C87A4C">
        <w:t xml:space="preserve"> "ngKSI already in use", to the network and start the timer </w:t>
      </w:r>
      <w:r>
        <w:t>T3520</w:t>
      </w:r>
      <w:r w:rsidRPr="00C87A4C">
        <w:t xml:space="preserve"> (see example in figure 5.4.1.3.7.1). Furthermore, the UE shall stop any of the retransmission timers that are running (e.g. T3510, T3517 or T3521). Upon the first receipt of an AUTHENTICATION FAILURE message from the UE with </w:t>
      </w:r>
      <w:r>
        <w:t>5G</w:t>
      </w:r>
      <w:r w:rsidRPr="00C87A4C">
        <w:t>MM cause #</w:t>
      </w:r>
      <w:r>
        <w:t>29</w:t>
      </w:r>
      <w:r w:rsidRPr="00C87A4C">
        <w:t xml:space="preserve"> "ngKSI already in use", the network </w:t>
      </w:r>
      <w:r>
        <w:t xml:space="preserve">performs necessary actions to </w:t>
      </w:r>
      <w:r w:rsidRPr="00C87A4C">
        <w:t xml:space="preserve">select a new ngKSI and </w:t>
      </w:r>
      <w:r>
        <w:t>send</w:t>
      </w:r>
      <w:r w:rsidRPr="00C87A4C">
        <w:t xml:space="preserve"> the same </w:t>
      </w:r>
      <w:r w:rsidR="006F7757">
        <w:t xml:space="preserve">5G </w:t>
      </w:r>
      <w:r w:rsidRPr="00C87A4C">
        <w:t>authentication challenge to the UE.</w:t>
      </w:r>
    </w:p>
    <w:p w:rsidR="009E3C76" w:rsidRPr="00C87A4C" w:rsidRDefault="009E3C76" w:rsidP="009E3C76">
      <w:pPr>
        <w:pStyle w:val="NO"/>
      </w:pPr>
      <w:r w:rsidRPr="00C87A4C">
        <w:t>NOTE </w:t>
      </w:r>
      <w:r>
        <w:t>3</w:t>
      </w:r>
      <w:r w:rsidRPr="00C87A4C">
        <w:t>:</w:t>
      </w:r>
      <w:r w:rsidRPr="00C87A4C">
        <w:tab/>
        <w:t xml:space="preserve">Upon receipt of an AUTHENTICATION FAILURE message from the UE with </w:t>
      </w:r>
      <w:r>
        <w:t>5G</w:t>
      </w:r>
      <w:r w:rsidRPr="00C87A4C">
        <w:t>MM cause #</w:t>
      </w:r>
      <w:r>
        <w:t>29</w:t>
      </w:r>
      <w:r w:rsidRPr="00C87A4C">
        <w:t xml:space="preserve"> "n</w:t>
      </w:r>
      <w:r>
        <w:t>gKSI already in use</w:t>
      </w:r>
      <w:r w:rsidRPr="00C87A4C">
        <w:t xml:space="preserve">", the network may also </w:t>
      </w:r>
      <w:r>
        <w:t>re-initiate</w:t>
      </w:r>
      <w:r w:rsidRPr="00C87A4C">
        <w:t xml:space="preserve"> the </w:t>
      </w:r>
      <w:r w:rsidR="00317BC9">
        <w:t>5G AKA based primary authentication and key agreement</w:t>
      </w:r>
      <w:r w:rsidRPr="00C87A4C">
        <w:t xml:space="preserve"> procedure (see subclause 5.4.</w:t>
      </w:r>
      <w:r>
        <w:t>1.3</w:t>
      </w:r>
      <w:r w:rsidRPr="00C87A4C">
        <w:t>.2).</w:t>
      </w:r>
    </w:p>
    <w:p w:rsidR="009E3C76" w:rsidRPr="00C87A4C" w:rsidRDefault="009E3C76" w:rsidP="009E3C76">
      <w:pPr>
        <w:pStyle w:val="B1"/>
      </w:pPr>
      <w:r w:rsidRPr="00C87A4C">
        <w:tab/>
        <w:t xml:space="preserve">Upon receiving the new AUTHENTICATION REQUEST message from the network, the UE shall stop the timer </w:t>
      </w:r>
      <w:r>
        <w:t>T3520</w:t>
      </w:r>
      <w:r w:rsidRPr="00C87A4C">
        <w:t xml:space="preserve">, if running, and then process the </w:t>
      </w:r>
      <w:r w:rsidR="00795E19">
        <w:t xml:space="preserve">5G </w:t>
      </w:r>
      <w:r w:rsidRPr="00C87A4C">
        <w:t>challenge information as normal.</w:t>
      </w:r>
    </w:p>
    <w:p w:rsidR="009E3C76" w:rsidRPr="003168A2" w:rsidRDefault="009E3C76" w:rsidP="009E3C76">
      <w:pPr>
        <w:pStyle w:val="B1"/>
      </w:pPr>
      <w:r>
        <w:t>f</w:t>
      </w:r>
      <w:r w:rsidRPr="003168A2">
        <w:t>)</w:t>
      </w:r>
      <w:r w:rsidRPr="003168A2">
        <w:tab/>
        <w:t>Authentication failure (</w:t>
      </w:r>
      <w:r>
        <w:t>5G</w:t>
      </w:r>
      <w:r w:rsidRPr="003168A2">
        <w:t xml:space="preserve">MM cause </w:t>
      </w:r>
      <w:r>
        <w:t xml:space="preserve">#21 </w:t>
      </w:r>
      <w:r w:rsidRPr="003168A2">
        <w:t>"synch failure"):</w:t>
      </w:r>
    </w:p>
    <w:p w:rsidR="009E3C76" w:rsidRPr="003168A2" w:rsidRDefault="009E3C76" w:rsidP="009E3C76">
      <w:pPr>
        <w:pStyle w:val="B1"/>
      </w:pPr>
      <w:r w:rsidRPr="003168A2">
        <w:lastRenderedPageBreak/>
        <w:tab/>
        <w:t xml:space="preserve">The UE shall send an AUTHENTICATION FAILURE message, with </w:t>
      </w:r>
      <w:r>
        <w:t>5G</w:t>
      </w:r>
      <w:r w:rsidRPr="003168A2">
        <w:t xml:space="preserve">MM cause </w:t>
      </w:r>
      <w:r>
        <w:t xml:space="preserve">#21 </w:t>
      </w:r>
      <w:r w:rsidRPr="003168A2">
        <w:t>"synch failure", to the network and start the timer T3</w:t>
      </w:r>
      <w:r>
        <w:t>520</w:t>
      </w:r>
      <w:r w:rsidRPr="003168A2">
        <w:t xml:space="preserve"> (see example in figure 5.4.</w:t>
      </w:r>
      <w:r>
        <w:t>1.3</w:t>
      </w:r>
      <w:r w:rsidRPr="003168A2">
        <w:t>.7.</w:t>
      </w:r>
      <w:r>
        <w:t>1</w:t>
      </w:r>
      <w:r w:rsidRPr="003168A2">
        <w:t>). Furthermore, the UE shall stop any of the retransmission timers that are running (e.g. T3</w:t>
      </w:r>
      <w:r>
        <w:t>5</w:t>
      </w:r>
      <w:r w:rsidRPr="003168A2">
        <w:t>10, T3</w:t>
      </w:r>
      <w:r>
        <w:t>5</w:t>
      </w:r>
      <w:r w:rsidRPr="003168A2">
        <w:t>17</w:t>
      </w:r>
      <w:r>
        <w:t xml:space="preserve"> or</w:t>
      </w:r>
      <w:r w:rsidRPr="003168A2">
        <w:t xml:space="preserve"> T3</w:t>
      </w:r>
      <w:r>
        <w:t>5</w:t>
      </w:r>
      <w:r w:rsidRPr="003168A2">
        <w:t xml:space="preserve">21). Upon the first receipt of an AUTHENTICATION FAILURE message from the UE with the </w:t>
      </w:r>
      <w:r>
        <w:t>5G</w:t>
      </w:r>
      <w:r w:rsidRPr="003168A2">
        <w:t xml:space="preserve">MM cause </w:t>
      </w:r>
      <w:r>
        <w:t xml:space="preserve">#21 </w:t>
      </w:r>
      <w:r w:rsidRPr="003168A2">
        <w:t xml:space="preserve">"synch failure", the network shall use the returned AUTS parameter from the authentication failure parameter IE in the AUTHENTICATION FAILURE message, to re-synchronise. The re-synchronisation procedure requires the </w:t>
      </w:r>
      <w:r>
        <w:t>AMF</w:t>
      </w:r>
      <w:r w:rsidRPr="003168A2">
        <w:t xml:space="preserve"> to delete all unused authentication vectors for that </w:t>
      </w:r>
      <w:r>
        <w:t>SUPI</w:t>
      </w:r>
      <w:r w:rsidRPr="003168A2">
        <w:t xml:space="preserve"> and obtain new vectors from the </w:t>
      </w:r>
      <w:r>
        <w:t>UDM/AUSF</w:t>
      </w:r>
      <w:r w:rsidRPr="003168A2">
        <w:t xml:space="preserve">. When re-synchronisation is complete, the network shall initiate the </w:t>
      </w:r>
      <w:r w:rsidR="00317BC9">
        <w:t>5G AKA based primary authentication and key agreement</w:t>
      </w:r>
      <w:r w:rsidRPr="003168A2">
        <w:t xml:space="preserve"> procedure. Upon receipt of the AUTHENTICATION REQUEST message, the UE shall stop the timer T3</w:t>
      </w:r>
      <w:r>
        <w:t>520</w:t>
      </w:r>
      <w:r w:rsidRPr="003168A2">
        <w:t>, if running.</w:t>
      </w:r>
    </w:p>
    <w:p w:rsidR="009E3C76" w:rsidRPr="003168A2" w:rsidRDefault="009E3C76" w:rsidP="009E3C76">
      <w:pPr>
        <w:pStyle w:val="NO"/>
      </w:pPr>
      <w:r w:rsidRPr="003168A2">
        <w:t>NOTE </w:t>
      </w:r>
      <w:r>
        <w:t>4</w:t>
      </w:r>
      <w:r w:rsidRPr="003168A2">
        <w:t>:</w:t>
      </w:r>
      <w:r w:rsidRPr="003168A2">
        <w:tab/>
        <w:t xml:space="preserve">Upon receipt of two consecutive AUTHENTICATION FAILURE messages from the UE with </w:t>
      </w:r>
      <w:r>
        <w:t>5G</w:t>
      </w:r>
      <w:r w:rsidRPr="003168A2">
        <w:t xml:space="preserve">MM cause </w:t>
      </w:r>
      <w:r>
        <w:t xml:space="preserve">#21 </w:t>
      </w:r>
      <w:r w:rsidRPr="003168A2">
        <w:t xml:space="preserve">"synch failure", the network may terminate the </w:t>
      </w:r>
      <w:r w:rsidR="00317BC9">
        <w:t>5G AKA based primary authentication and key agreement</w:t>
      </w:r>
      <w:r w:rsidRPr="003168A2">
        <w:t xml:space="preserve"> procedure by sending an AUTHENTICATION REJECT message.</w:t>
      </w:r>
    </w:p>
    <w:p w:rsidR="009E3C76" w:rsidRPr="003168A2" w:rsidRDefault="009E3C76" w:rsidP="009E3C76">
      <w:pPr>
        <w:pStyle w:val="B1"/>
      </w:pPr>
      <w:r w:rsidRPr="003168A2">
        <w:tab/>
        <w:t xml:space="preserve">If the network is validated successfully (a new AUTHENTICATION REQUEST </w:t>
      </w:r>
      <w:r>
        <w:t xml:space="preserve">message </w:t>
      </w:r>
      <w:r w:rsidRPr="003168A2">
        <w:t>is received which contain</w:t>
      </w:r>
      <w:r>
        <w:t>s a valid SQN and MAC) while T3520</w:t>
      </w:r>
      <w:r w:rsidRPr="003168A2">
        <w:t xml:space="preserve"> is running, the UE shall send the AUTHENTICATION RESPONSE message to the network and shall start any retransmission timers (e.g. T3</w:t>
      </w:r>
      <w:r>
        <w:t>5</w:t>
      </w:r>
      <w:r w:rsidRPr="003168A2">
        <w:t>10, T3</w:t>
      </w:r>
      <w:r>
        <w:t>5</w:t>
      </w:r>
      <w:r w:rsidRPr="003168A2">
        <w:t>17</w:t>
      </w:r>
      <w:r>
        <w:t xml:space="preserve"> or</w:t>
      </w:r>
      <w:r w:rsidRPr="003168A2">
        <w:t xml:space="preserve"> T3</w:t>
      </w:r>
      <w:r>
        <w:t>5</w:t>
      </w:r>
      <w:r w:rsidRPr="003168A2">
        <w:t>21), if they were running and stopped when the UE received the first failed AUTHENTICATION REQUEST message.</w:t>
      </w:r>
    </w:p>
    <w:p w:rsidR="009E3C76" w:rsidRPr="003168A2" w:rsidRDefault="009E3C76" w:rsidP="009E3C76">
      <w:pPr>
        <w:pStyle w:val="B1"/>
      </w:pPr>
      <w:r>
        <w:tab/>
      </w:r>
      <w:r w:rsidRPr="003168A2">
        <w:t xml:space="preserve">Upon receipt of an </w:t>
      </w:r>
      <w:r w:rsidRPr="000D5BFD">
        <w:t>AUTHENTICATION</w:t>
      </w:r>
      <w:r w:rsidRPr="003168A2">
        <w:t xml:space="preserve"> REJECT message, the UE </w:t>
      </w:r>
      <w:r w:rsidRPr="000D5BFD">
        <w:t>shall</w:t>
      </w:r>
      <w:r>
        <w:t xml:space="preserve"> perform the actions as specified in subclause</w:t>
      </w:r>
      <w:r w:rsidRPr="003168A2">
        <w:t> </w:t>
      </w:r>
      <w:r>
        <w:t>5.4.1.3.5.</w:t>
      </w:r>
    </w:p>
    <w:p w:rsidR="009E3C76" w:rsidRPr="003168A2" w:rsidRDefault="009E3C76" w:rsidP="009E3C76">
      <w:pPr>
        <w:pStyle w:val="B1"/>
      </w:pPr>
      <w:r w:rsidRPr="00C87A4C">
        <w:t>g</w:t>
      </w:r>
      <w:r w:rsidRPr="003168A2">
        <w:t>)</w:t>
      </w:r>
      <w:r w:rsidRPr="003168A2">
        <w:tab/>
        <w:t>Network failing the authentication check:</w:t>
      </w:r>
    </w:p>
    <w:p w:rsidR="009E3C76" w:rsidRDefault="009E3C76" w:rsidP="009E3C76">
      <w:pPr>
        <w:pStyle w:val="B1"/>
      </w:pPr>
      <w:r w:rsidRPr="003168A2">
        <w:tab/>
        <w:t>If the UE deems that the network has failed the authentication check, then it shall request RRC to locally release the RRC connection and treat the active cell as barred (see 3GPP TS 3</w:t>
      </w:r>
      <w:r>
        <w:t>8</w:t>
      </w:r>
      <w:r w:rsidRPr="003168A2">
        <w:t>.</w:t>
      </w:r>
      <w:r>
        <w:t>304</w:t>
      </w:r>
      <w:r w:rsidRPr="003168A2">
        <w:t> [</w:t>
      </w:r>
      <w:r>
        <w:t>2</w:t>
      </w:r>
      <w:r w:rsidR="00077083">
        <w:t>8</w:t>
      </w:r>
      <w:r w:rsidRPr="003168A2">
        <w:t>]). The UE shall start any retransmission timers (e.g. T3</w:t>
      </w:r>
      <w:r>
        <w:t>5</w:t>
      </w:r>
      <w:r w:rsidRPr="003168A2">
        <w:t>10, T3</w:t>
      </w:r>
      <w:r>
        <w:t>5</w:t>
      </w:r>
      <w:r w:rsidRPr="003168A2">
        <w:t>17</w:t>
      </w:r>
      <w:r>
        <w:t xml:space="preserve"> or T35</w:t>
      </w:r>
      <w:r w:rsidRPr="003168A2">
        <w:t>21), if they were running and stopped when the UE received the first AUTHENTICATION REQUEST message containing an invalid MAC or SQN</w:t>
      </w:r>
      <w:r>
        <w:t xml:space="preserve"> or if the new ngKSI was already in use</w:t>
      </w:r>
      <w:r w:rsidRPr="003168A2">
        <w:t>.</w:t>
      </w:r>
    </w:p>
    <w:p w:rsidR="009E3C76" w:rsidRPr="003168A2" w:rsidRDefault="009E3C76" w:rsidP="009E3C76">
      <w:pPr>
        <w:pStyle w:val="EditorsNote"/>
      </w:pPr>
      <w:r w:rsidRPr="00E33F83">
        <w:rPr>
          <w:rFonts w:eastAsia="Malgun Gothic"/>
        </w:rPr>
        <w:t>Editor's</w:t>
      </w:r>
      <w:r>
        <w:t xml:space="preserve"> note:</w:t>
      </w:r>
      <w:r w:rsidRPr="003168A2">
        <w:tab/>
      </w:r>
      <w:r>
        <w:t>It is FFS if the RRC will provide the barring service.</w:t>
      </w:r>
    </w:p>
    <w:p w:rsidR="009E3C76" w:rsidRPr="003168A2" w:rsidRDefault="009E3C76" w:rsidP="009E3C76">
      <w:pPr>
        <w:pStyle w:val="B1"/>
      </w:pPr>
      <w:r w:rsidRPr="00C87A4C">
        <w:t>h</w:t>
      </w:r>
      <w:r w:rsidRPr="003168A2">
        <w:t>)</w:t>
      </w:r>
      <w:r w:rsidRPr="003168A2">
        <w:tab/>
        <w:t xml:space="preserve">Transmission failure of AUTHENTICATION RESPONSE message or AUTHENTICATION FAILURE message indication from lower layers (if the </w:t>
      </w:r>
      <w:r w:rsidR="008E2CF1">
        <w:t>5G AKA based primary authentication and key agreement</w:t>
      </w:r>
      <w:r w:rsidRPr="003168A2">
        <w:t xml:space="preserve"> procedure is triggered </w:t>
      </w:r>
      <w:r w:rsidRPr="00526355">
        <w:t xml:space="preserve">by a </w:t>
      </w:r>
      <w:r w:rsidR="003A23F3">
        <w:t xml:space="preserve">registration procedure for </w:t>
      </w:r>
      <w:r w:rsidRPr="00526355">
        <w:t xml:space="preserve">mobility </w:t>
      </w:r>
      <w:r w:rsidR="003A23F3">
        <w:t xml:space="preserve">and periodic </w:t>
      </w:r>
      <w:r w:rsidRPr="00526355">
        <w:t>registration</w:t>
      </w:r>
      <w:r w:rsidRPr="003168A2">
        <w:t xml:space="preserve"> </w:t>
      </w:r>
      <w:r>
        <w:t>update</w:t>
      </w:r>
      <w:r w:rsidRPr="003168A2">
        <w:t>)</w:t>
      </w:r>
    </w:p>
    <w:p w:rsidR="009E3C76" w:rsidRPr="003168A2" w:rsidRDefault="009E3C76" w:rsidP="009E3C76">
      <w:pPr>
        <w:pStyle w:val="B1"/>
      </w:pPr>
      <w:r w:rsidRPr="003168A2">
        <w:tab/>
        <w:t xml:space="preserve">The UE shall </w:t>
      </w:r>
      <w:r>
        <w:t xml:space="preserve">stop the timer T3520, if running, and </w:t>
      </w:r>
      <w:r w:rsidRPr="003168A2">
        <w:t xml:space="preserve">re-initiate the </w:t>
      </w:r>
      <w:r w:rsidR="003A23F3">
        <w:t xml:space="preserve">registration procedure for </w:t>
      </w:r>
      <w:r>
        <w:t xml:space="preserve">mobility </w:t>
      </w:r>
      <w:r w:rsidR="003A23F3">
        <w:t xml:space="preserve">and periodic </w:t>
      </w:r>
      <w:r>
        <w:t>registration update</w:t>
      </w:r>
      <w:r w:rsidRPr="003168A2">
        <w:t>.</w:t>
      </w:r>
    </w:p>
    <w:p w:rsidR="009E3C76" w:rsidRPr="003168A2" w:rsidRDefault="009E3C76" w:rsidP="009E3C76">
      <w:pPr>
        <w:pStyle w:val="B1"/>
      </w:pPr>
      <w:r w:rsidRPr="00526355">
        <w:t>i</w:t>
      </w:r>
      <w:r w:rsidRPr="003168A2">
        <w:t>)</w:t>
      </w:r>
      <w:r w:rsidRPr="003168A2">
        <w:tab/>
        <w:t xml:space="preserve">Transmission failure of AUTHENTICATION RESPONSE message or AUTHENTICATION FAILURE message indication with TAI change from lower layers (if the </w:t>
      </w:r>
      <w:r w:rsidR="003A23F3">
        <w:t>5G AKA based primary authentication and key agreement</w:t>
      </w:r>
      <w:r w:rsidRPr="003168A2">
        <w:t xml:space="preserve"> procedure is triggered by a service request procedure)</w:t>
      </w:r>
    </w:p>
    <w:p w:rsidR="009E3C76" w:rsidRDefault="009E3C76" w:rsidP="009E3C76">
      <w:pPr>
        <w:pStyle w:val="B1"/>
      </w:pPr>
      <w:r w:rsidRPr="003168A2">
        <w:tab/>
        <w:t xml:space="preserve">The UE shall </w:t>
      </w:r>
      <w:r>
        <w:t>stop the timer T3520, if running.</w:t>
      </w:r>
    </w:p>
    <w:p w:rsidR="009E3C76" w:rsidRPr="003168A2" w:rsidRDefault="009E3C76" w:rsidP="009E3C76">
      <w:pPr>
        <w:pStyle w:val="B1"/>
      </w:pPr>
      <w:r w:rsidRPr="003168A2">
        <w:tab/>
        <w:t xml:space="preserve">If the current TAI is not in the TAI list, the </w:t>
      </w:r>
      <w:r w:rsidR="0099661C">
        <w:t>5G AKA based primary authentication and key agreement</w:t>
      </w:r>
      <w:r w:rsidRPr="003168A2">
        <w:t xml:space="preserve"> procedure shall be aborted and a </w:t>
      </w:r>
      <w:r w:rsidR="0099661C">
        <w:t xml:space="preserve">registration procedure for </w:t>
      </w:r>
      <w:r>
        <w:t xml:space="preserve">mobility </w:t>
      </w:r>
      <w:r w:rsidR="0099661C">
        <w:t xml:space="preserve">and periodic </w:t>
      </w:r>
      <w:r>
        <w:t>registration update</w:t>
      </w:r>
      <w:r w:rsidRPr="003168A2">
        <w:t xml:space="preserve"> shall be initiated.</w:t>
      </w:r>
    </w:p>
    <w:p w:rsidR="009E3C76" w:rsidRPr="003168A2" w:rsidRDefault="009E3C76" w:rsidP="009E3C76">
      <w:pPr>
        <w:pStyle w:val="B1"/>
      </w:pPr>
      <w:r w:rsidRPr="003168A2">
        <w:tab/>
        <w:t xml:space="preserve">If the current TAI is still part of the TAI list, it is up to the UE implementation how to re-run the ongoing procedure that triggered the </w:t>
      </w:r>
      <w:r w:rsidR="001D18B5">
        <w:t>5G AKA based primary authentication and key agreement</w:t>
      </w:r>
      <w:r w:rsidRPr="003168A2">
        <w:t xml:space="preserve"> procedure.</w:t>
      </w:r>
    </w:p>
    <w:p w:rsidR="009E3C76" w:rsidRPr="003168A2" w:rsidRDefault="009E3C76" w:rsidP="009E3C76">
      <w:pPr>
        <w:pStyle w:val="B1"/>
      </w:pPr>
      <w:r w:rsidRPr="00864E4F">
        <w:t>j</w:t>
      </w:r>
      <w:r>
        <w:t>)</w:t>
      </w:r>
      <w:r w:rsidRPr="003168A2">
        <w:tab/>
        <w:t>Transmission failure of AUTHENTICATION RESPONSE message or AUTHENTICATION FAILURE message indication without TAI change from lower layers (if the authentication procedure is triggered by a service request procedure)</w:t>
      </w:r>
    </w:p>
    <w:p w:rsidR="009E3C76" w:rsidRDefault="009E3C76" w:rsidP="009E3C76">
      <w:pPr>
        <w:pStyle w:val="B1"/>
      </w:pPr>
      <w:r w:rsidRPr="003168A2">
        <w:tab/>
      </w:r>
      <w:r w:rsidRPr="008B7137">
        <w:t xml:space="preserve">The UE shall stop </w:t>
      </w:r>
      <w:r>
        <w:t>the timer</w:t>
      </w:r>
      <w:r w:rsidRPr="008B7137">
        <w:t xml:space="preserve"> </w:t>
      </w:r>
      <w:r>
        <w:t>T3520</w:t>
      </w:r>
      <w:r w:rsidRPr="008B7137">
        <w:t xml:space="preserve">, if running. </w:t>
      </w:r>
      <w:r w:rsidRPr="003168A2">
        <w:t xml:space="preserve">It is up to the UE implementation how to re-run the ongoing procedure that triggered the </w:t>
      </w:r>
      <w:r w:rsidR="00E21D48">
        <w:t>5G AKA based primary authentication and key agreement</w:t>
      </w:r>
      <w:r w:rsidRPr="003168A2">
        <w:t xml:space="preserve"> procedure.</w:t>
      </w:r>
    </w:p>
    <w:p w:rsidR="009E3C76" w:rsidRDefault="009E3C76" w:rsidP="009E3C76">
      <w:pPr>
        <w:pStyle w:val="B1"/>
      </w:pPr>
      <w:r w:rsidRPr="00864E4F">
        <w:t>k</w:t>
      </w:r>
      <w:r>
        <w:t>)</w:t>
      </w:r>
      <w:r>
        <w:tab/>
        <w:t>Lower layers indication of non-delivered NAS PDU due to handover</w:t>
      </w:r>
    </w:p>
    <w:p w:rsidR="009E3C76" w:rsidRDefault="009E3C76" w:rsidP="009E3C76">
      <w:pPr>
        <w:pStyle w:val="B1"/>
      </w:pPr>
      <w:r>
        <w:tab/>
        <w:t>If</w:t>
      </w:r>
      <w:r w:rsidRPr="00FC678D">
        <w:t xml:space="preserve"> the </w:t>
      </w:r>
      <w:r w:rsidRPr="003168A2">
        <w:t>AUTHENTICATION REQUEST</w:t>
      </w:r>
      <w:r>
        <w:t xml:space="preserve"> </w:t>
      </w:r>
      <w:r w:rsidRPr="00FC678D">
        <w:t xml:space="preserve">message </w:t>
      </w:r>
      <w:r>
        <w:rPr>
          <w:noProof/>
        </w:rPr>
        <w:t>could not be delivered</w:t>
      </w:r>
      <w:r w:rsidRPr="00FC678D">
        <w:t xml:space="preserve"> </w:t>
      </w:r>
      <w:r>
        <w:t>due to an intra AMF</w:t>
      </w:r>
      <w:r w:rsidRPr="00FC678D">
        <w:t xml:space="preserve"> handover</w:t>
      </w:r>
      <w:r w:rsidRPr="006D71D5">
        <w:t xml:space="preserve"> </w:t>
      </w:r>
      <w:r>
        <w:t xml:space="preserve">and the target TA is included in the TAI list, </w:t>
      </w:r>
      <w:r w:rsidRPr="00FC678D">
        <w:t xml:space="preserve">then </w:t>
      </w:r>
      <w:r>
        <w:t xml:space="preserve">upon </w:t>
      </w:r>
      <w:r w:rsidRPr="00FC678D">
        <w:t xml:space="preserve">successful </w:t>
      </w:r>
      <w:r>
        <w:t>completion of the intra AMF</w:t>
      </w:r>
      <w:r w:rsidRPr="00FC678D">
        <w:t xml:space="preserve"> handover the </w:t>
      </w:r>
      <w:r>
        <w:t>AMF</w:t>
      </w:r>
      <w:r w:rsidRPr="00FC678D">
        <w:t xml:space="preserve"> shall retransmit the </w:t>
      </w:r>
      <w:r w:rsidRPr="003168A2">
        <w:t>AUTHENTICATION REQUEST</w:t>
      </w:r>
      <w:r w:rsidRPr="00FC678D">
        <w:t xml:space="preserve"> message. </w:t>
      </w:r>
      <w:r>
        <w:t xml:space="preserve">If a failure of handover procedure is reported by the lower layer and the N1 NAS signalling connection exists, the AMF shall retransmit the </w:t>
      </w:r>
      <w:r w:rsidRPr="003168A2">
        <w:t>AUTHENTICATION REQUEST</w:t>
      </w:r>
      <w:r w:rsidRPr="00FC678D">
        <w:t xml:space="preserve"> message</w:t>
      </w:r>
      <w:r>
        <w:t>.</w:t>
      </w:r>
    </w:p>
    <w:p w:rsidR="009E3C76" w:rsidRDefault="009E3C76" w:rsidP="009E3C76">
      <w:r>
        <w:lastRenderedPageBreak/>
        <w:t>For items c, d, e, and f whether or not the UE is registered for emergency services:</w:t>
      </w:r>
    </w:p>
    <w:p w:rsidR="009E3C76" w:rsidRDefault="009E3C76" w:rsidP="009E3C76">
      <w:pPr>
        <w:pStyle w:val="B1"/>
      </w:pPr>
      <w:r>
        <w:tab/>
        <w:t>The UE shall stop timer T3520, if the timer is running and the UE enters 5GMM-IDLE mode, e.g. upon detection of a lower layer failure, release of the N1 NAS s</w:t>
      </w:r>
      <w:r w:rsidRPr="008F2071">
        <w:t>ignalling</w:t>
      </w:r>
      <w:r>
        <w:t xml:space="preserve"> connection, or as the result of an </w:t>
      </w:r>
      <w:r w:rsidRPr="006F3A8D">
        <w:t>inter</w:t>
      </w:r>
      <w:r>
        <w:t>-</w:t>
      </w:r>
      <w:r w:rsidRPr="006F3A8D">
        <w:t xml:space="preserve">system </w:t>
      </w:r>
      <w:r w:rsidR="00597BD0">
        <w:t>change</w:t>
      </w:r>
      <w:r>
        <w:t xml:space="preserve">r </w:t>
      </w:r>
      <w:r w:rsidR="00597BD0">
        <w:t xml:space="preserve">in 5GMM-CONNECTED mode from N1 mode </w:t>
      </w:r>
      <w:r>
        <w:t>to S1 mode.</w:t>
      </w:r>
    </w:p>
    <w:p w:rsidR="009E3C76" w:rsidRPr="003168A2" w:rsidRDefault="009E3C76" w:rsidP="009E3C76">
      <w:pPr>
        <w:pStyle w:val="B1"/>
      </w:pPr>
      <w:r>
        <w:tab/>
      </w:r>
      <w:r w:rsidRPr="003168A2">
        <w:t xml:space="preserve">The UE shall deem that the network has failed the authentication check </w:t>
      </w:r>
      <w:r>
        <w:t xml:space="preserve">or assume that the authentication is not genuine </w:t>
      </w:r>
      <w:r w:rsidRPr="003168A2">
        <w:t xml:space="preserve">and proceed as described in </w:t>
      </w:r>
      <w:r>
        <w:t>item</w:t>
      </w:r>
      <w:r w:rsidRPr="003168A2">
        <w:t> </w:t>
      </w:r>
      <w:r>
        <w:t>g</w:t>
      </w:r>
      <w:r w:rsidRPr="003168A2">
        <w:t xml:space="preserve"> </w:t>
      </w:r>
      <w:r>
        <w:t xml:space="preserve">above </w:t>
      </w:r>
      <w:r w:rsidRPr="003168A2">
        <w:t>if any of the following occurs:</w:t>
      </w:r>
    </w:p>
    <w:p w:rsidR="009E3C76" w:rsidRPr="003168A2" w:rsidRDefault="009E3C76" w:rsidP="009E3C76">
      <w:pPr>
        <w:pStyle w:val="B2"/>
      </w:pPr>
      <w:r w:rsidRPr="003168A2">
        <w:t>-</w:t>
      </w:r>
      <w:r w:rsidRPr="003168A2">
        <w:tab/>
        <w:t xml:space="preserve">the timer </w:t>
      </w:r>
      <w:r>
        <w:t>T3520</w:t>
      </w:r>
      <w:r w:rsidRPr="003168A2">
        <w:t xml:space="preserve"> expires;</w:t>
      </w:r>
    </w:p>
    <w:p w:rsidR="009E3C76" w:rsidRPr="003168A2" w:rsidRDefault="009E3C76" w:rsidP="009E3C76">
      <w:pPr>
        <w:pStyle w:val="B2"/>
      </w:pPr>
      <w:r w:rsidRPr="003168A2">
        <w:t>-</w:t>
      </w:r>
      <w:r w:rsidRPr="003168A2">
        <w:tab/>
        <w:t xml:space="preserve">the UE detects any combination of the </w:t>
      </w:r>
      <w:r w:rsidR="00656DB9">
        <w:t xml:space="preserve">5G </w:t>
      </w:r>
      <w:r w:rsidRPr="003168A2">
        <w:t xml:space="preserve">authentication failures: </w:t>
      </w:r>
      <w:r>
        <w:t xml:space="preserve">5GMM causes #20 </w:t>
      </w:r>
      <w:r w:rsidRPr="003168A2">
        <w:t>"MAC failure"</w:t>
      </w:r>
      <w:r>
        <w:t>,</w:t>
      </w:r>
      <w:r w:rsidRPr="003168A2">
        <w:t xml:space="preserve"> </w:t>
      </w:r>
      <w:r>
        <w:t xml:space="preserve">#21 </w:t>
      </w:r>
      <w:r w:rsidRPr="003168A2">
        <w:t>"</w:t>
      </w:r>
      <w:r>
        <w:t>synch failure</w:t>
      </w:r>
      <w:r w:rsidRPr="003168A2">
        <w:t>"</w:t>
      </w:r>
      <w:r>
        <w:t xml:space="preserve">, #26 </w:t>
      </w:r>
      <w:r w:rsidRPr="003168A2">
        <w:t>"</w:t>
      </w:r>
      <w:r>
        <w:t>non-5G authentication unacceptable</w:t>
      </w:r>
      <w:r w:rsidRPr="003168A2">
        <w:t>"</w:t>
      </w:r>
      <w:r>
        <w:t xml:space="preserve"> or #29 “ngKSI already in use”</w:t>
      </w:r>
      <w:r w:rsidRPr="003168A2">
        <w:t xml:space="preserve">, during three consecutive authentication challenges. The </w:t>
      </w:r>
      <w:r w:rsidR="00656DB9">
        <w:t xml:space="preserve">5G </w:t>
      </w:r>
      <w:r w:rsidRPr="003168A2">
        <w:t xml:space="preserve">authentication challenges shall be considered as consecutive only, if the </w:t>
      </w:r>
      <w:r w:rsidR="00656DB9">
        <w:t xml:space="preserve">5G </w:t>
      </w:r>
      <w:r w:rsidRPr="003168A2">
        <w:t xml:space="preserve">authentication challenges causing the second and third </w:t>
      </w:r>
      <w:r w:rsidR="00656DB9">
        <w:t xml:space="preserve">5G </w:t>
      </w:r>
      <w:r w:rsidRPr="003168A2">
        <w:t xml:space="preserve">authentication failure are received by the UE, while the timer </w:t>
      </w:r>
      <w:r>
        <w:t>T3520</w:t>
      </w:r>
      <w:r w:rsidRPr="003168A2">
        <w:t xml:space="preserve"> started after the previous </w:t>
      </w:r>
      <w:r w:rsidR="00656DB9">
        <w:t xml:space="preserve">5G </w:t>
      </w:r>
      <w:r w:rsidRPr="003168A2">
        <w:t>authentication failure is running.</w:t>
      </w:r>
    </w:p>
    <w:p w:rsidR="009E3C76" w:rsidRDefault="009E3C76" w:rsidP="009E3C76">
      <w:r>
        <w:t>For items c, d, e, and f:</w:t>
      </w:r>
    </w:p>
    <w:p w:rsidR="009E3C76" w:rsidRDefault="009E3C76" w:rsidP="009E3C76">
      <w:pPr>
        <w:pStyle w:val="B1"/>
      </w:pPr>
      <w:r>
        <w:tab/>
        <w:t xml:space="preserve">Depending on local requirements or operator preference for emergency services, if the UE </w:t>
      </w:r>
      <w:r w:rsidRPr="00593F73">
        <w:rPr>
          <w:lang w:eastAsia="zh-CN"/>
        </w:rPr>
        <w:t>has a PD</w:t>
      </w:r>
      <w:r>
        <w:rPr>
          <w:lang w:eastAsia="zh-CN"/>
        </w:rPr>
        <w:t>U sess</w:t>
      </w:r>
      <w:r w:rsidRPr="00593F73">
        <w:rPr>
          <w:lang w:eastAsia="zh-CN"/>
        </w:rPr>
        <w:t>ion</w:t>
      </w:r>
      <w:r w:rsidRPr="0062218B">
        <w:t xml:space="preserve"> </w:t>
      </w:r>
      <w:r w:rsidRPr="0062218B">
        <w:rPr>
          <w:rFonts w:hint="eastAsia"/>
        </w:rPr>
        <w:t>for emergency services</w:t>
      </w:r>
      <w:r w:rsidRPr="006051DA">
        <w:rPr>
          <w:lang w:eastAsia="zh-CN"/>
        </w:rPr>
        <w:t xml:space="preserve"> </w:t>
      </w:r>
      <w:r w:rsidRPr="00593F73">
        <w:rPr>
          <w:lang w:eastAsia="zh-CN"/>
        </w:rPr>
        <w:t>established</w:t>
      </w:r>
      <w:r>
        <w:t xml:space="preserve"> or is establishing a PDU session for emergency services, the AMF </w:t>
      </w:r>
      <w:r w:rsidRPr="00E27990">
        <w:t>need not</w:t>
      </w:r>
      <w:r>
        <w:t xml:space="preserve"> follow the procedures specified for the authentication failure specified in the present subclause. The AMF may respond to the </w:t>
      </w:r>
      <w:r w:rsidRPr="003168A2">
        <w:t>AUTHENTICATION FAILURE message</w:t>
      </w:r>
      <w:r w:rsidDel="00066CA5">
        <w:t xml:space="preserve"> </w:t>
      </w:r>
      <w:r>
        <w:t xml:space="preserve">by initiating the security mode control procedure selecting the </w:t>
      </w:r>
      <w:r w:rsidRPr="003168A2">
        <w:t>"</w:t>
      </w:r>
      <w:r>
        <w:t>null integrity protection algorithm</w:t>
      </w:r>
      <w:r w:rsidRPr="003168A2">
        <w:t>"</w:t>
      </w:r>
      <w:r>
        <w:t xml:space="preserve"> 5G-IA0, null ciphering algorithm 5G-EA0 or may abort the </w:t>
      </w:r>
      <w:r w:rsidR="00EE529D">
        <w:t>5G AKA based primary authentication and key agreement</w:t>
      </w:r>
      <w:r>
        <w:t xml:space="preserve"> procedure and continue using the current security context, if any.</w:t>
      </w:r>
      <w:r w:rsidRPr="008E20C8">
        <w:t xml:space="preserve"> </w:t>
      </w:r>
      <w:r>
        <w:t xml:space="preserve">The AMF </w:t>
      </w:r>
      <w:r>
        <w:rPr>
          <w:lang w:eastAsia="zh-CN"/>
        </w:rPr>
        <w:t xml:space="preserve">shall </w:t>
      </w:r>
      <w:r>
        <w:t>release</w:t>
      </w:r>
      <w:r w:rsidRPr="00864E4F">
        <w:t xml:space="preserve"> all non-emergency </w:t>
      </w:r>
      <w:r>
        <w:t>PDU session</w:t>
      </w:r>
      <w:r w:rsidRPr="00864E4F">
        <w:t>s</w:t>
      </w:r>
      <w:r>
        <w:t xml:space="preserve">, if any, by </w:t>
      </w:r>
      <w:r>
        <w:rPr>
          <w:lang w:eastAsia="zh-CN"/>
        </w:rPr>
        <w:t>initiating a PDU session release procedure</w:t>
      </w:r>
      <w:r>
        <w:t xml:space="preserve">. </w:t>
      </w:r>
      <w:r>
        <w:rPr>
          <w:rFonts w:hint="eastAsia"/>
          <w:lang w:eastAsia="zh-CN"/>
        </w:rPr>
        <w:t>If there is an ongoing</w:t>
      </w:r>
      <w:r>
        <w:rPr>
          <w:lang w:eastAsia="zh-CN"/>
        </w:rPr>
        <w:t xml:space="preserve"> PDU session establishment procedure</w:t>
      </w:r>
      <w:r>
        <w:rPr>
          <w:rFonts w:hint="eastAsia"/>
          <w:lang w:eastAsia="zh-CN"/>
        </w:rPr>
        <w:t xml:space="preserve">, the </w:t>
      </w:r>
      <w:r>
        <w:rPr>
          <w:lang w:eastAsia="zh-CN"/>
        </w:rPr>
        <w:t>AMF</w:t>
      </w:r>
      <w:r>
        <w:rPr>
          <w:rFonts w:hint="eastAsia"/>
          <w:lang w:eastAsia="zh-CN"/>
        </w:rPr>
        <w:t xml:space="preserve"> shall </w:t>
      </w:r>
      <w:r>
        <w:t xml:space="preserve">release </w:t>
      </w:r>
      <w:r w:rsidRPr="003E5F08">
        <w:t>all non-emergency</w:t>
      </w:r>
      <w:r>
        <w:t xml:space="preserve"> PDU sessions upon completion of the PDU session establishment procedure</w:t>
      </w:r>
      <w:r>
        <w:rPr>
          <w:rFonts w:hint="eastAsia"/>
          <w:lang w:eastAsia="zh-CN"/>
        </w:rPr>
        <w:t xml:space="preserve">. </w:t>
      </w:r>
      <w:r>
        <w:t>The network shall consider the UE to be registered for emergency services.</w:t>
      </w:r>
    </w:p>
    <w:p w:rsidR="009E3C76" w:rsidRPr="003168A2" w:rsidRDefault="009E3C76" w:rsidP="009E3C76">
      <w:pPr>
        <w:pStyle w:val="B1"/>
      </w:pPr>
      <w:r>
        <w:tab/>
        <w:t xml:space="preserve">If a UE </w:t>
      </w:r>
      <w:r>
        <w:rPr>
          <w:lang w:eastAsia="zh-CN"/>
        </w:rPr>
        <w:t>has a PDU sess</w:t>
      </w:r>
      <w:r w:rsidRPr="00593F73">
        <w:rPr>
          <w:lang w:eastAsia="zh-CN"/>
        </w:rPr>
        <w:t>ion</w:t>
      </w:r>
      <w:r w:rsidRPr="0062218B">
        <w:t xml:space="preserve"> </w:t>
      </w:r>
      <w:r w:rsidRPr="0062218B">
        <w:rPr>
          <w:rFonts w:hint="eastAsia"/>
        </w:rPr>
        <w:t>for emergency services</w:t>
      </w:r>
      <w:r w:rsidRPr="006051DA">
        <w:rPr>
          <w:lang w:eastAsia="zh-CN"/>
        </w:rPr>
        <w:t xml:space="preserve"> </w:t>
      </w:r>
      <w:r w:rsidRPr="00593F73">
        <w:rPr>
          <w:lang w:eastAsia="zh-CN"/>
        </w:rPr>
        <w:t>established</w:t>
      </w:r>
      <w:r>
        <w:t xml:space="preserve"> or is establishing a PDU session for emergency services and sends an AUTHENTICATION FAILURE message to the AMF with the 5GMM cause appropriate for these cases (#20, #21, #26, or #29 respectively) and receives the SECURITY MODE COMMAND message</w:t>
      </w:r>
      <w:r w:rsidRPr="007D2572">
        <w:t xml:space="preserve"> </w:t>
      </w:r>
      <w:r>
        <w:t xml:space="preserve">before the timeout of timer T3520, the UE shall </w:t>
      </w:r>
      <w:r w:rsidRPr="003168A2">
        <w:t xml:space="preserve">deem that the network has </w:t>
      </w:r>
      <w:r>
        <w:t xml:space="preserve">passed </w:t>
      </w:r>
      <w:r w:rsidRPr="003168A2">
        <w:t>the authentication check</w:t>
      </w:r>
      <w:r>
        <w:t xml:space="preserve"> successfully,</w:t>
      </w:r>
      <w:r w:rsidRPr="003168A2">
        <w:t xml:space="preserve"> </w:t>
      </w:r>
      <w:r>
        <w:t>stop timer T3520, respectively, and execute the security mode control procedure.</w:t>
      </w:r>
    </w:p>
    <w:p w:rsidR="009E3C76" w:rsidRDefault="009E3C76" w:rsidP="009E3C76">
      <w:pPr>
        <w:pStyle w:val="B1"/>
      </w:pPr>
      <w:r>
        <w:tab/>
        <w:t xml:space="preserve">If a UE </w:t>
      </w:r>
      <w:r w:rsidRPr="00593F73">
        <w:rPr>
          <w:lang w:eastAsia="zh-CN"/>
        </w:rPr>
        <w:t>has a PD</w:t>
      </w:r>
      <w:r>
        <w:rPr>
          <w:lang w:eastAsia="zh-CN"/>
        </w:rPr>
        <w:t>U</w:t>
      </w:r>
      <w:r w:rsidRPr="00593F73">
        <w:rPr>
          <w:lang w:eastAsia="zh-CN"/>
        </w:rPr>
        <w:t xml:space="preserve"> </w:t>
      </w:r>
      <w:r>
        <w:rPr>
          <w:lang w:eastAsia="zh-CN"/>
        </w:rPr>
        <w:t>sess</w:t>
      </w:r>
      <w:r w:rsidRPr="00593F73">
        <w:rPr>
          <w:lang w:eastAsia="zh-CN"/>
        </w:rPr>
        <w:t>ion</w:t>
      </w:r>
      <w:r w:rsidRPr="0062218B">
        <w:t xml:space="preserve"> </w:t>
      </w:r>
      <w:r w:rsidRPr="0062218B">
        <w:rPr>
          <w:rFonts w:hint="eastAsia"/>
        </w:rPr>
        <w:t>for emergency services</w:t>
      </w:r>
      <w:r w:rsidRPr="006051DA">
        <w:rPr>
          <w:lang w:eastAsia="zh-CN"/>
        </w:rPr>
        <w:t xml:space="preserve"> </w:t>
      </w:r>
      <w:r w:rsidRPr="00593F73">
        <w:rPr>
          <w:lang w:eastAsia="zh-CN"/>
        </w:rPr>
        <w:t>established</w:t>
      </w:r>
      <w:r>
        <w:t xml:space="preserve"> or is establishing a PDU session for emergency services when timer T3520 expires, the UE </w:t>
      </w:r>
      <w:r w:rsidRPr="00FE320E">
        <w:t xml:space="preserve">shall </w:t>
      </w:r>
      <w:r>
        <w:t xml:space="preserve">not </w:t>
      </w:r>
      <w:r w:rsidRPr="00FE320E">
        <w:t xml:space="preserve">deem that the network has failed the authentication check and </w:t>
      </w:r>
      <w:r>
        <w:t xml:space="preserve">not </w:t>
      </w:r>
      <w:r w:rsidRPr="00FE320E">
        <w:t xml:space="preserve">behave as described in </w:t>
      </w:r>
      <w:r>
        <w:t>item g. Instead the UE shall continue using the current security context, if any, release all non-emergency PDU sessions, if any, by initiating UE-requested PDU session release procedure</w:t>
      </w:r>
      <w:r>
        <w:rPr>
          <w:rFonts w:hint="eastAsia"/>
          <w:lang w:eastAsia="zh-CN"/>
        </w:rPr>
        <w:t xml:space="preserve">. If there is an ongoing </w:t>
      </w:r>
      <w:r w:rsidRPr="003E3BF8">
        <w:t>PD</w:t>
      </w:r>
      <w:r>
        <w:t>U</w:t>
      </w:r>
      <w:r w:rsidRPr="003E3BF8">
        <w:t xml:space="preserve"> </w:t>
      </w:r>
      <w:r>
        <w:t>session establishment</w:t>
      </w:r>
      <w:r w:rsidRPr="003E3BF8">
        <w:t xml:space="preserve"> procedure</w:t>
      </w:r>
      <w:r>
        <w:rPr>
          <w:rFonts w:hint="eastAsia"/>
          <w:lang w:eastAsia="zh-CN"/>
        </w:rPr>
        <w:t xml:space="preserve">, the UE shall </w:t>
      </w:r>
      <w:r>
        <w:t>release all non-emergency PDU sessions</w:t>
      </w:r>
      <w:r>
        <w:rPr>
          <w:rFonts w:hint="eastAsia"/>
          <w:lang w:eastAsia="zh-CN"/>
        </w:rPr>
        <w:t xml:space="preserve"> u</w:t>
      </w:r>
      <w:r w:rsidRPr="003E3BF8">
        <w:t xml:space="preserve">pon completion of </w:t>
      </w:r>
      <w:r>
        <w:rPr>
          <w:rFonts w:hint="eastAsia"/>
          <w:lang w:eastAsia="zh-CN"/>
        </w:rPr>
        <w:t xml:space="preserve">the </w:t>
      </w:r>
      <w:r>
        <w:t>PDU session establishment</w:t>
      </w:r>
      <w:r w:rsidRPr="003E3BF8">
        <w:t xml:space="preserve"> procedure</w:t>
      </w:r>
      <w:r>
        <w:rPr>
          <w:rFonts w:hint="eastAsia"/>
          <w:lang w:eastAsia="zh-CN"/>
        </w:rPr>
        <w:t>.</w:t>
      </w:r>
      <w:r>
        <w:t xml:space="preserve"> The UE </w:t>
      </w:r>
      <w:r w:rsidRPr="00D761DD">
        <w:t>shall start any retransmission timers (e.g. T3</w:t>
      </w:r>
      <w:r>
        <w:t>5</w:t>
      </w:r>
      <w:r w:rsidRPr="00D761DD">
        <w:t>10, T3</w:t>
      </w:r>
      <w:r>
        <w:t>517 or T35</w:t>
      </w:r>
      <w:r w:rsidRPr="00D761DD">
        <w:t>21) if</w:t>
      </w:r>
      <w:r>
        <w:t>:</w:t>
      </w:r>
    </w:p>
    <w:p w:rsidR="009E3C76" w:rsidRDefault="009E3C76" w:rsidP="009E3C76">
      <w:pPr>
        <w:pStyle w:val="B2"/>
      </w:pPr>
      <w:r>
        <w:t>-</w:t>
      </w:r>
      <w:r>
        <w:tab/>
      </w:r>
      <w:r w:rsidRPr="00D761DD">
        <w:t>they were running and stopped</w:t>
      </w:r>
      <w:r>
        <w:t xml:space="preserve"> when the UE received the </w:t>
      </w:r>
      <w:r w:rsidRPr="00D761DD">
        <w:t>AUTHENTICATION REQUEST message</w:t>
      </w:r>
      <w:r>
        <w:t xml:space="preserve"> and detected an authentication failure;</w:t>
      </w:r>
    </w:p>
    <w:p w:rsidR="009E3C76" w:rsidRPr="003168A2" w:rsidRDefault="009E3C76" w:rsidP="009E3C76">
      <w:pPr>
        <w:pStyle w:val="B2"/>
      </w:pPr>
      <w:r w:rsidRPr="003168A2">
        <w:t>-</w:t>
      </w:r>
      <w:r w:rsidRPr="003168A2">
        <w:tab/>
      </w:r>
      <w:r>
        <w:t>the procedures associated with these timers have not yet been completed</w:t>
      </w:r>
      <w:r w:rsidRPr="003168A2">
        <w:t>.</w:t>
      </w:r>
    </w:p>
    <w:p w:rsidR="009E3C76" w:rsidRPr="00844799" w:rsidRDefault="009E3C76" w:rsidP="009E3C76">
      <w:pPr>
        <w:pStyle w:val="B1"/>
      </w:pPr>
      <w:r>
        <w:t xml:space="preserve">The </w:t>
      </w:r>
      <w:r>
        <w:rPr>
          <w:rFonts w:hint="eastAsia"/>
          <w:lang w:eastAsia="zh-CN"/>
        </w:rPr>
        <w:t>UE</w:t>
      </w:r>
      <w:r>
        <w:t xml:space="preserve"> shall consider itself to be registered for emergency services.</w:t>
      </w:r>
    </w:p>
    <w:p w:rsidR="00CB6016" w:rsidRDefault="00CB6016" w:rsidP="00CB6016">
      <w:pPr>
        <w:pStyle w:val="Heading3"/>
      </w:pPr>
      <w:bookmarkStart w:id="256" w:name="_Toc508876959"/>
      <w:bookmarkStart w:id="257" w:name="_Toc516007599"/>
      <w:r>
        <w:t>5.4.2</w:t>
      </w:r>
      <w:r>
        <w:tab/>
        <w:t>Security mode control procedure</w:t>
      </w:r>
      <w:bookmarkEnd w:id="256"/>
      <w:bookmarkEnd w:id="257"/>
    </w:p>
    <w:p w:rsidR="00CD6F76" w:rsidRDefault="00057D2E" w:rsidP="00CD6F76">
      <w:pPr>
        <w:pStyle w:val="Heading4"/>
      </w:pPr>
      <w:bookmarkStart w:id="258" w:name="_Toc508876960"/>
      <w:r>
        <w:t>5.4.2</w:t>
      </w:r>
      <w:r w:rsidRPr="003168A2">
        <w:t>.1</w:t>
      </w:r>
      <w:r w:rsidRPr="003168A2">
        <w:tab/>
        <w:t>General</w:t>
      </w:r>
      <w:bookmarkEnd w:id="258"/>
    </w:p>
    <w:p w:rsidR="00057D2E" w:rsidRDefault="00057D2E" w:rsidP="00057D2E">
      <w:r w:rsidRPr="003168A2">
        <w:t xml:space="preserve">The purpose of the NAS security mode control procedure is to take a </w:t>
      </w:r>
      <w:r>
        <w:t>5G</w:t>
      </w:r>
      <w:r w:rsidRPr="003168A2">
        <w:t xml:space="preserve"> </w:t>
      </w:r>
      <w:r w:rsidR="000E4ED2">
        <w:t xml:space="preserve">NAS </w:t>
      </w:r>
      <w:r w:rsidRPr="003168A2">
        <w:t xml:space="preserve">security context into use, and initialise and start NAS signalling security between the UE and the </w:t>
      </w:r>
      <w:r>
        <w:t>AMF</w:t>
      </w:r>
      <w:r w:rsidRPr="003168A2">
        <w:t xml:space="preserve"> with the corresponding </w:t>
      </w:r>
      <w:r>
        <w:t xml:space="preserve">5G </w:t>
      </w:r>
      <w:r w:rsidRPr="003168A2">
        <w:t xml:space="preserve">NAS keys and </w:t>
      </w:r>
      <w:r>
        <w:t xml:space="preserve">5G </w:t>
      </w:r>
      <w:r w:rsidR="005E0DA0">
        <w:t xml:space="preserve">NAS </w:t>
      </w:r>
      <w:r w:rsidRPr="003168A2">
        <w:t>security algorithms.</w:t>
      </w:r>
    </w:p>
    <w:p w:rsidR="00057D2E" w:rsidRDefault="00057D2E" w:rsidP="00057D2E">
      <w:pPr>
        <w:rPr>
          <w:rFonts w:eastAsia="MS Mincho"/>
        </w:rPr>
      </w:pPr>
      <w:r>
        <w:t xml:space="preserve">Furthermore, the </w:t>
      </w:r>
      <w:r>
        <w:rPr>
          <w:rFonts w:eastAsia="MS Mincho"/>
        </w:rPr>
        <w:t xml:space="preserve">network </w:t>
      </w:r>
      <w:r w:rsidRPr="00C95541">
        <w:rPr>
          <w:rFonts w:eastAsia="MS Mincho"/>
        </w:rPr>
        <w:t xml:space="preserve">may </w:t>
      </w:r>
      <w:r>
        <w:rPr>
          <w:rFonts w:eastAsia="MS Mincho"/>
        </w:rPr>
        <w:t xml:space="preserve">also </w:t>
      </w:r>
      <w:r w:rsidRPr="00C95541">
        <w:rPr>
          <w:rFonts w:eastAsia="MS Mincho"/>
        </w:rPr>
        <w:t xml:space="preserve">initiate </w:t>
      </w:r>
      <w:r>
        <w:rPr>
          <w:rFonts w:eastAsia="MS Mincho"/>
        </w:rPr>
        <w:t>the</w:t>
      </w:r>
      <w:r w:rsidRPr="00C95541">
        <w:rPr>
          <w:rFonts w:eastAsia="MS Mincho"/>
        </w:rPr>
        <w:t xml:space="preserve"> </w:t>
      </w:r>
      <w:r>
        <w:rPr>
          <w:rFonts w:eastAsia="MS Mincho"/>
        </w:rPr>
        <w:t>security mode control procedure in the following cases:</w:t>
      </w:r>
    </w:p>
    <w:p w:rsidR="00057D2E" w:rsidRDefault="008A636B" w:rsidP="00057D2E">
      <w:pPr>
        <w:pStyle w:val="B1"/>
        <w:rPr>
          <w:rFonts w:eastAsia="MS Mincho"/>
        </w:rPr>
      </w:pPr>
      <w:r>
        <w:rPr>
          <w:rFonts w:eastAsia="MS Mincho"/>
        </w:rPr>
        <w:t>a)</w:t>
      </w:r>
      <w:r w:rsidR="00057D2E">
        <w:rPr>
          <w:rFonts w:eastAsia="MS Mincho"/>
        </w:rPr>
        <w:t>-</w:t>
      </w:r>
      <w:r w:rsidR="00057D2E">
        <w:rPr>
          <w:rFonts w:eastAsia="MS Mincho"/>
        </w:rPr>
        <w:tab/>
      </w:r>
      <w:r w:rsidR="00057D2E" w:rsidRPr="00C95541">
        <w:rPr>
          <w:rFonts w:eastAsia="MS Mincho"/>
        </w:rPr>
        <w:t xml:space="preserve">in order to change the </w:t>
      </w:r>
      <w:r w:rsidR="005E0DA0">
        <w:rPr>
          <w:rFonts w:eastAsia="MS Mincho"/>
        </w:rPr>
        <w:t xml:space="preserve">5G </w:t>
      </w:r>
      <w:r w:rsidR="00057D2E" w:rsidRPr="00C95541">
        <w:rPr>
          <w:rFonts w:eastAsia="MS Mincho"/>
        </w:rPr>
        <w:t xml:space="preserve">NAS security algorithms for a current </w:t>
      </w:r>
      <w:r w:rsidR="00057D2E">
        <w:rPr>
          <w:rFonts w:eastAsia="MS Mincho"/>
        </w:rPr>
        <w:t>5G</w:t>
      </w:r>
      <w:r w:rsidR="00057D2E" w:rsidRPr="00C95541">
        <w:rPr>
          <w:rFonts w:eastAsia="MS Mincho"/>
        </w:rPr>
        <w:t xml:space="preserve"> </w:t>
      </w:r>
      <w:r w:rsidR="000E4ED2">
        <w:rPr>
          <w:rFonts w:eastAsia="MS Mincho"/>
        </w:rPr>
        <w:t xml:space="preserve">NAS </w:t>
      </w:r>
      <w:r w:rsidR="00057D2E" w:rsidRPr="00C95541">
        <w:rPr>
          <w:rFonts w:eastAsia="MS Mincho"/>
        </w:rPr>
        <w:t>security context already in use</w:t>
      </w:r>
      <w:r w:rsidR="00057D2E">
        <w:rPr>
          <w:rFonts w:eastAsia="MS Mincho"/>
        </w:rPr>
        <w:t>; and</w:t>
      </w:r>
    </w:p>
    <w:p w:rsidR="00057D2E" w:rsidRDefault="008A636B" w:rsidP="00057D2E">
      <w:pPr>
        <w:pStyle w:val="B1"/>
        <w:rPr>
          <w:rFonts w:eastAsia="MS Mincho"/>
        </w:rPr>
      </w:pPr>
      <w:r>
        <w:rPr>
          <w:lang w:eastAsia="ja-JP"/>
        </w:rPr>
        <w:lastRenderedPageBreak/>
        <w:t>b)</w:t>
      </w:r>
      <w:r w:rsidR="00057D2E">
        <w:rPr>
          <w:rFonts w:hint="eastAsia"/>
          <w:lang w:eastAsia="ja-JP"/>
        </w:rPr>
        <w:tab/>
      </w:r>
      <w:r w:rsidR="00057D2E">
        <w:rPr>
          <w:lang w:eastAsia="ja-JP"/>
        </w:rPr>
        <w:t>in order to change the value of uplink NAS COUNT used in the latest SECURITY MODE COMPLETE message as described in 3GPP TS 33.501 [</w:t>
      </w:r>
      <w:r w:rsidR="00FF24A1">
        <w:rPr>
          <w:lang w:eastAsia="ja-JP"/>
        </w:rPr>
        <w:t>2</w:t>
      </w:r>
      <w:r w:rsidR="00077083">
        <w:rPr>
          <w:lang w:eastAsia="ja-JP"/>
        </w:rPr>
        <w:t>4</w:t>
      </w:r>
      <w:r w:rsidR="00057D2E">
        <w:rPr>
          <w:lang w:eastAsia="ja-JP"/>
        </w:rPr>
        <w:t>], subclause </w:t>
      </w:r>
      <w:r w:rsidR="00111EDD">
        <w:rPr>
          <w:lang w:eastAsia="ja-JP"/>
        </w:rPr>
        <w:t>6.9.4.4</w:t>
      </w:r>
      <w:r w:rsidR="00057D2E">
        <w:rPr>
          <w:lang w:eastAsia="ja-JP"/>
        </w:rPr>
        <w:t>.</w:t>
      </w:r>
    </w:p>
    <w:p w:rsidR="00057D2E" w:rsidRPr="003168A2" w:rsidRDefault="00057D2E" w:rsidP="00057D2E">
      <w:r>
        <w:rPr>
          <w:rFonts w:eastAsia="MS Mincho"/>
        </w:rPr>
        <w:t xml:space="preserve">For restrictions concerning the concurrent running of a </w:t>
      </w:r>
      <w:r w:rsidRPr="003168A2">
        <w:t>security mode control</w:t>
      </w:r>
      <w:r>
        <w:rPr>
          <w:rFonts w:eastAsia="MS Mincho"/>
        </w:rPr>
        <w:t xml:space="preserve"> procedure with other security related procedures in the AS or inside the core network see 3GPP TS 33.501 </w:t>
      </w:r>
      <w:r w:rsidRPr="00EB1941">
        <w:rPr>
          <w:lang w:val="en-US"/>
        </w:rPr>
        <w:t>[</w:t>
      </w:r>
      <w:r w:rsidR="00FF24A1">
        <w:rPr>
          <w:lang w:val="en-US"/>
        </w:rPr>
        <w:t>2</w:t>
      </w:r>
      <w:r w:rsidR="00077083">
        <w:rPr>
          <w:lang w:val="en-US"/>
        </w:rPr>
        <w:t>4</w:t>
      </w:r>
      <w:r w:rsidRPr="00EB1941">
        <w:rPr>
          <w:lang w:val="en-US"/>
        </w:rPr>
        <w:t xml:space="preserve">], </w:t>
      </w:r>
      <w:r>
        <w:rPr>
          <w:lang w:val="en-US"/>
        </w:rPr>
        <w:t>subclause</w:t>
      </w:r>
      <w:r>
        <w:rPr>
          <w:rFonts w:eastAsia="MS Mincho"/>
        </w:rPr>
        <w:t> </w:t>
      </w:r>
      <w:r w:rsidR="008B3B58">
        <w:rPr>
          <w:rFonts w:eastAsia="MS Mincho"/>
        </w:rPr>
        <w:t>6.9.5</w:t>
      </w:r>
      <w:r>
        <w:rPr>
          <w:rFonts w:eastAsia="MS Mincho"/>
        </w:rPr>
        <w:t>.</w:t>
      </w:r>
    </w:p>
    <w:p w:rsidR="00CD6F76" w:rsidRDefault="00057D2E" w:rsidP="00CD6F76">
      <w:pPr>
        <w:pStyle w:val="Heading4"/>
      </w:pPr>
      <w:bookmarkStart w:id="259" w:name="_Toc508876961"/>
      <w:r>
        <w:t>5.4.2</w:t>
      </w:r>
      <w:r w:rsidRPr="003168A2">
        <w:t>.2</w:t>
      </w:r>
      <w:r w:rsidRPr="003168A2">
        <w:tab/>
        <w:t>NAS security mode control initiation by the network</w:t>
      </w:r>
      <w:bookmarkEnd w:id="259"/>
    </w:p>
    <w:p w:rsidR="00057D2E" w:rsidRPr="003168A2" w:rsidRDefault="00057D2E" w:rsidP="00057D2E">
      <w:r w:rsidRPr="003168A2">
        <w:t xml:space="preserve">The </w:t>
      </w:r>
      <w:r>
        <w:t>AMF</w:t>
      </w:r>
      <w:r w:rsidRPr="003168A2">
        <w:t xml:space="preserve"> initiates the NAS security mode control procedure by sending a SECURITY MODE COMMAND message to the UE and starting timer T</w:t>
      </w:r>
      <w:r>
        <w:t>3560</w:t>
      </w:r>
      <w:r w:rsidRPr="003168A2">
        <w:t xml:space="preserve"> (see example in figure </w:t>
      </w:r>
      <w:r>
        <w:t>5.4.2.2</w:t>
      </w:r>
      <w:r w:rsidRPr="003168A2">
        <w:t>).</w:t>
      </w:r>
    </w:p>
    <w:p w:rsidR="00057D2E" w:rsidRDefault="00057D2E" w:rsidP="00057D2E">
      <w:r>
        <w:t xml:space="preserve">The AMF shall reset the downlink NAS COUNT counter and use it to integrity protect the initial </w:t>
      </w:r>
      <w:r w:rsidRPr="003168A2">
        <w:t>SECURITY MODE COMMAND message</w:t>
      </w:r>
      <w:r>
        <w:t xml:space="preserve"> if the security mode control procedure is initiated:</w:t>
      </w:r>
    </w:p>
    <w:p w:rsidR="00057D2E" w:rsidRDefault="008A636B" w:rsidP="00057D2E">
      <w:pPr>
        <w:pStyle w:val="B1"/>
      </w:pPr>
      <w:r>
        <w:t>a)</w:t>
      </w:r>
      <w:r w:rsidR="00057D2E">
        <w:tab/>
        <w:t>to take into use the security context created after a successful execution of the 5G</w:t>
      </w:r>
      <w:r w:rsidR="00057D2E" w:rsidRPr="003168A2">
        <w:t xml:space="preserve"> AKA </w:t>
      </w:r>
      <w:r w:rsidR="00057D2E">
        <w:t xml:space="preserve">based primary authentication and key agreement </w:t>
      </w:r>
      <w:r w:rsidR="00057D2E" w:rsidRPr="003168A2">
        <w:t>procedure</w:t>
      </w:r>
      <w:r w:rsidR="00B030F3" w:rsidRPr="00621D46">
        <w:t xml:space="preserve"> </w:t>
      </w:r>
      <w:r w:rsidR="00B030F3">
        <w:t xml:space="preserve">or </w:t>
      </w:r>
      <w:r w:rsidR="00B030F3" w:rsidRPr="00A3624B">
        <w:t>the EAP based primary authentication and key agreement procedure</w:t>
      </w:r>
      <w:r w:rsidR="00057D2E">
        <w:t>;</w:t>
      </w:r>
      <w:r w:rsidR="0082495A">
        <w:t xml:space="preserve"> or</w:t>
      </w:r>
    </w:p>
    <w:p w:rsidR="00057D2E" w:rsidRPr="00F01189" w:rsidRDefault="008A636B" w:rsidP="00F01189">
      <w:pPr>
        <w:pStyle w:val="B1"/>
      </w:pPr>
      <w:r w:rsidRPr="00F01189">
        <w:t>b)</w:t>
      </w:r>
      <w:r w:rsidR="00057D2E" w:rsidRPr="00F01189">
        <w:tab/>
        <w:t xml:space="preserve">upon receipt of REGISTRATION REQUEST message, if the AMF </w:t>
      </w:r>
      <w:r w:rsidR="00821860">
        <w:t>wants</w:t>
      </w:r>
      <w:r w:rsidR="00057D2E" w:rsidRPr="00F01189">
        <w:t xml:space="preserve"> to create a mapped 5G </w:t>
      </w:r>
      <w:r w:rsidR="000E4ED2" w:rsidRPr="00F01189">
        <w:t xml:space="preserve">NAS </w:t>
      </w:r>
      <w:r w:rsidR="00057D2E" w:rsidRPr="00F01189">
        <w:t>security context (i.e. the type of security context flag is set to "mapped security context" in the NAS key set identifier IE included in the SECURITY MODE COMMAND message).</w:t>
      </w:r>
    </w:p>
    <w:p w:rsidR="00057D2E" w:rsidRPr="003168A2" w:rsidRDefault="00057D2E" w:rsidP="00057D2E">
      <w:r w:rsidRPr="003168A2">
        <w:t xml:space="preserve">The </w:t>
      </w:r>
      <w:r>
        <w:t xml:space="preserve">AMF </w:t>
      </w:r>
      <w:r w:rsidRPr="003168A2">
        <w:t xml:space="preserve">shall send the SECURITY MODE COMMAND message unciphered, but shall integrity protect the message with the </w:t>
      </w:r>
      <w:r>
        <w:t>5G</w:t>
      </w:r>
      <w:r w:rsidRPr="003168A2">
        <w:t xml:space="preserve"> i</w:t>
      </w:r>
      <w:r w:rsidR="005E0DA0">
        <w:t xml:space="preserve">NAS </w:t>
      </w:r>
      <w:r w:rsidRPr="003168A2">
        <w:t>ntegrity key based on K</w:t>
      </w:r>
      <w:r w:rsidRPr="003168A2">
        <w:rPr>
          <w:vertAlign w:val="subscript"/>
        </w:rPr>
        <w:t>A</w:t>
      </w:r>
      <w:r>
        <w:rPr>
          <w:vertAlign w:val="subscript"/>
        </w:rPr>
        <w:t>MF</w:t>
      </w:r>
      <w:r w:rsidRPr="003168A2">
        <w:t xml:space="preserve"> </w:t>
      </w:r>
      <w:r>
        <w:t>or mapped K'</w:t>
      </w:r>
      <w:r w:rsidRPr="005F4C35">
        <w:rPr>
          <w:vertAlign w:val="subscript"/>
        </w:rPr>
        <w:t>A</w:t>
      </w:r>
      <w:r>
        <w:rPr>
          <w:vertAlign w:val="subscript"/>
        </w:rPr>
        <w:t>MF</w:t>
      </w:r>
      <w:r>
        <w:t xml:space="preserve"> </w:t>
      </w:r>
      <w:r w:rsidRPr="003168A2">
        <w:t xml:space="preserve">indicated by the </w:t>
      </w:r>
      <w:r>
        <w:t>ngKSI</w:t>
      </w:r>
      <w:r w:rsidRPr="003168A2">
        <w:t xml:space="preserve"> included in the message. The </w:t>
      </w:r>
      <w:r>
        <w:t>AMF</w:t>
      </w:r>
      <w:r w:rsidRPr="003168A2">
        <w:t xml:space="preserve"> shall set the security header type of the message to "integrity protected with new </w:t>
      </w:r>
      <w:r>
        <w:t>5G</w:t>
      </w:r>
      <w:r w:rsidRPr="003168A2">
        <w:t xml:space="preserve"> </w:t>
      </w:r>
      <w:r w:rsidR="000E4ED2">
        <w:t xml:space="preserve">NAS </w:t>
      </w:r>
      <w:r w:rsidRPr="003168A2">
        <w:t>security context".</w:t>
      </w:r>
    </w:p>
    <w:p w:rsidR="00057D2E" w:rsidRDefault="00057D2E" w:rsidP="00057D2E">
      <w:pPr>
        <w:pStyle w:val="EditorsNote"/>
      </w:pPr>
      <w:r>
        <w:t>Editor</w:t>
      </w:r>
      <w:r>
        <w:rPr>
          <w:lang w:val="en-US"/>
        </w:rPr>
        <w:t>'</w:t>
      </w:r>
      <w:r>
        <w:t>s note:</w:t>
      </w:r>
      <w:r>
        <w:tab/>
        <w:t>Handling at emergency registration and emergency PDU sessions is FFS.</w:t>
      </w:r>
    </w:p>
    <w:p w:rsidR="00057D2E" w:rsidRDefault="00057D2E" w:rsidP="00057D2E">
      <w:r>
        <w:t xml:space="preserve">Upon receipt of a REGISTRATION REQUEST message, if the AMF does not have the valid current 5G </w:t>
      </w:r>
      <w:r w:rsidR="005E0DA0">
        <w:t xml:space="preserve">NAS </w:t>
      </w:r>
      <w:r>
        <w:t xml:space="preserve">security context indicated by the UE, the AMF shall indicate the use of the new mapped 5G </w:t>
      </w:r>
      <w:r w:rsidR="000E4ED2">
        <w:t xml:space="preserve">NAS </w:t>
      </w:r>
      <w:r>
        <w:t>security context to the UE by setting the type of security context flag</w:t>
      </w:r>
      <w:r w:rsidRPr="00703C41">
        <w:rPr>
          <w:rFonts w:hint="eastAsia"/>
          <w:lang w:eastAsia="ko-KR"/>
        </w:rPr>
        <w:t xml:space="preserve"> in the </w:t>
      </w:r>
      <w:r w:rsidRPr="00703C41">
        <w:t>NAS key set identifier</w:t>
      </w:r>
      <w:r w:rsidRPr="00703C41">
        <w:rPr>
          <w:rFonts w:hint="eastAsia"/>
          <w:lang w:eastAsia="ko-KR"/>
        </w:rPr>
        <w:t xml:space="preserve"> IE</w:t>
      </w:r>
      <w:r>
        <w:t xml:space="preserve"> to "mapped security context" and the KSI value related to the security context of the source system.</w:t>
      </w:r>
    </w:p>
    <w:p w:rsidR="00057D2E" w:rsidRDefault="00057D2E" w:rsidP="00057D2E">
      <w:pPr>
        <w:pStyle w:val="EditorsNote"/>
      </w:pPr>
      <w:r>
        <w:t>Editor</w:t>
      </w:r>
      <w:r>
        <w:rPr>
          <w:lang w:val="en-US"/>
        </w:rPr>
        <w:t>'</w:t>
      </w:r>
      <w:r>
        <w:t>s note:</w:t>
      </w:r>
      <w:r>
        <w:tab/>
        <w:t xml:space="preserve">Handling at non-existing 5G </w:t>
      </w:r>
      <w:r w:rsidR="000E4ED2">
        <w:t xml:space="preserve">NAS </w:t>
      </w:r>
      <w:r>
        <w:t>security context indicated by the UE when an emergency PDU session exists is FFS.</w:t>
      </w:r>
    </w:p>
    <w:p w:rsidR="00057D2E" w:rsidRPr="003168A2" w:rsidRDefault="00057D2E" w:rsidP="00057D2E">
      <w:r>
        <w:t xml:space="preserve">While having a </w:t>
      </w:r>
      <w:r>
        <w:rPr>
          <w:rFonts w:hint="eastAsia"/>
          <w:lang w:eastAsia="ko-KR"/>
        </w:rPr>
        <w:t xml:space="preserve">current </w:t>
      </w:r>
      <w:r>
        <w:rPr>
          <w:lang w:eastAsia="ko-KR"/>
        </w:rPr>
        <w:t>mapped 5G</w:t>
      </w:r>
      <w:r>
        <w:t xml:space="preserve"> </w:t>
      </w:r>
      <w:r w:rsidR="009C7C9A">
        <w:t xml:space="preserve">NAS </w:t>
      </w:r>
      <w:r>
        <w:t>security context with the UE</w:t>
      </w:r>
      <w:r w:rsidRPr="003168A2">
        <w:t xml:space="preserve">, if the </w:t>
      </w:r>
      <w:r>
        <w:t>AMF</w:t>
      </w:r>
      <w:r w:rsidRPr="003168A2">
        <w:t xml:space="preserve"> </w:t>
      </w:r>
      <w:r>
        <w:t>wants to take the native</w:t>
      </w:r>
      <w:r w:rsidRPr="003168A2">
        <w:t xml:space="preserve"> </w:t>
      </w:r>
      <w:r>
        <w:t>5G</w:t>
      </w:r>
      <w:r w:rsidRPr="003168A2">
        <w:t xml:space="preserve"> </w:t>
      </w:r>
      <w:r w:rsidR="009C7C9A">
        <w:t xml:space="preserve">NAS </w:t>
      </w:r>
      <w:r w:rsidRPr="003168A2">
        <w:t>security context</w:t>
      </w:r>
      <w:r>
        <w:t xml:space="preserve"> into use</w:t>
      </w:r>
      <w:r w:rsidRPr="003168A2">
        <w:t xml:space="preserve">, the </w:t>
      </w:r>
      <w:r>
        <w:t>AMF</w:t>
      </w:r>
      <w:r w:rsidRPr="003168A2">
        <w:t xml:space="preserve"> shall include the </w:t>
      </w:r>
      <w:r>
        <w:t>ngKSI</w:t>
      </w:r>
      <w:r w:rsidRPr="003168A2">
        <w:t xml:space="preserve"> </w:t>
      </w:r>
      <w:r>
        <w:t xml:space="preserve">that indicates the native 5G </w:t>
      </w:r>
      <w:r w:rsidR="008C5A17">
        <w:t xml:space="preserve">NAS </w:t>
      </w:r>
      <w:r>
        <w:t xml:space="preserve">security context </w:t>
      </w:r>
      <w:r w:rsidRPr="003168A2">
        <w:t>in the SECURITY MODE COMMAND message.</w:t>
      </w:r>
    </w:p>
    <w:p w:rsidR="00057D2E" w:rsidRPr="003168A2" w:rsidRDefault="00057D2E" w:rsidP="00057D2E">
      <w:r w:rsidRPr="003168A2">
        <w:t xml:space="preserve">The </w:t>
      </w:r>
      <w:r>
        <w:t>AMF</w:t>
      </w:r>
      <w:r w:rsidRPr="003168A2">
        <w:t xml:space="preserve"> shall include the replayed security capabilities of the UE (including the security capabilities with regard to NAS, RRC and UP (user</w:t>
      </w:r>
      <w:r w:rsidR="004A659F">
        <w:t xml:space="preserve"> </w:t>
      </w:r>
      <w:r w:rsidRPr="003168A2">
        <w:t xml:space="preserve">plane) ciphering as well as NAS </w:t>
      </w:r>
      <w:r>
        <w:t xml:space="preserve">and </w:t>
      </w:r>
      <w:r w:rsidRPr="003168A2">
        <w:t xml:space="preserve">RRC integrity, and other possible target network security capabilities, i.e. </w:t>
      </w:r>
      <w:r>
        <w:t>E-</w:t>
      </w:r>
      <w:r w:rsidRPr="003168A2">
        <w:t xml:space="preserve">UTRAN if </w:t>
      </w:r>
      <w:r>
        <w:t xml:space="preserve">the </w:t>
      </w:r>
      <w:r w:rsidRPr="003168A2">
        <w:t>UE included them in the message to network)</w:t>
      </w:r>
      <w:r>
        <w:t xml:space="preserve"> </w:t>
      </w:r>
      <w:r w:rsidRPr="003168A2">
        <w:t xml:space="preserve">if the UE included it in the message to the network, the selected </w:t>
      </w:r>
      <w:r>
        <w:t>5G</w:t>
      </w:r>
      <w:r w:rsidRPr="003168A2">
        <w:t xml:space="preserve">S ciphering and integrity algorithms and the </w:t>
      </w:r>
      <w:r>
        <w:t>ng</w:t>
      </w:r>
      <w:r w:rsidRPr="003168A2">
        <w:t>KSI.</w:t>
      </w:r>
    </w:p>
    <w:p w:rsidR="002E55E7" w:rsidRDefault="002E55E7" w:rsidP="002E55E7">
      <w:pPr>
        <w:rPr>
          <w:lang w:eastAsia="ko-KR"/>
        </w:rPr>
      </w:pPr>
      <w:r w:rsidRPr="000A2BB0">
        <w:rPr>
          <w:rFonts w:hint="eastAsia"/>
          <w:lang w:eastAsia="ko-KR"/>
        </w:rPr>
        <w:t xml:space="preserve">If </w:t>
      </w:r>
      <w:r>
        <w:rPr>
          <w:rFonts w:hint="eastAsia"/>
          <w:lang w:eastAsia="ko-KR"/>
        </w:rPr>
        <w:t xml:space="preserve">the </w:t>
      </w:r>
      <w:r w:rsidRPr="000A2BB0">
        <w:rPr>
          <w:rFonts w:hint="eastAsia"/>
          <w:lang w:eastAsia="ko-KR"/>
        </w:rPr>
        <w:t>UE is connected to</w:t>
      </w:r>
      <w:r>
        <w:rPr>
          <w:rFonts w:hint="eastAsia"/>
          <w:lang w:eastAsia="ko-KR"/>
        </w:rPr>
        <w:t xml:space="preserve"> the</w:t>
      </w:r>
      <w:r w:rsidRPr="000A2BB0">
        <w:rPr>
          <w:rFonts w:hint="eastAsia"/>
          <w:lang w:eastAsia="ko-KR"/>
        </w:rPr>
        <w:t xml:space="preserve"> same AMF and </w:t>
      </w:r>
      <w:r>
        <w:rPr>
          <w:rFonts w:hint="eastAsia"/>
          <w:lang w:eastAsia="ko-KR"/>
        </w:rPr>
        <w:t xml:space="preserve">the </w:t>
      </w:r>
      <w:r w:rsidRPr="000A2BB0">
        <w:rPr>
          <w:lang w:eastAsia="ko-KR"/>
        </w:rPr>
        <w:t>same</w:t>
      </w:r>
      <w:r w:rsidRPr="000A2BB0">
        <w:rPr>
          <w:rFonts w:hint="eastAsia"/>
          <w:lang w:eastAsia="ko-KR"/>
        </w:rPr>
        <w:t xml:space="preserve"> PLMN through </w:t>
      </w:r>
      <w:r>
        <w:rPr>
          <w:rFonts w:hint="eastAsia"/>
          <w:lang w:eastAsia="ko-KR"/>
        </w:rPr>
        <w:t xml:space="preserve">both </w:t>
      </w:r>
      <w:r w:rsidRPr="000A2BB0">
        <w:rPr>
          <w:rFonts w:hint="eastAsia"/>
          <w:lang w:eastAsia="ko-KR"/>
        </w:rPr>
        <w:t xml:space="preserve">3GPP access and non 3GPP access, </w:t>
      </w:r>
      <w:r>
        <w:rPr>
          <w:rFonts w:hint="eastAsia"/>
          <w:lang w:eastAsia="ko-KR"/>
        </w:rPr>
        <w:t xml:space="preserve">then </w:t>
      </w:r>
      <w:r w:rsidRPr="000A2BB0">
        <w:rPr>
          <w:rFonts w:hint="eastAsia"/>
          <w:lang w:eastAsia="ko-KR"/>
        </w:rPr>
        <w:t xml:space="preserve">after </w:t>
      </w:r>
      <w:r>
        <w:rPr>
          <w:rFonts w:hint="eastAsia"/>
          <w:lang w:eastAsia="ko-KR"/>
        </w:rPr>
        <w:t xml:space="preserve">the </w:t>
      </w:r>
      <w:r w:rsidRPr="000A2BB0">
        <w:rPr>
          <w:rFonts w:hint="eastAsia"/>
          <w:lang w:eastAsia="ko-KR"/>
        </w:rPr>
        <w:t>UE perform</w:t>
      </w:r>
      <w:r>
        <w:rPr>
          <w:rFonts w:hint="eastAsia"/>
          <w:lang w:eastAsia="ko-KR"/>
        </w:rPr>
        <w:t>s</w:t>
      </w:r>
      <w:r w:rsidRPr="000A2BB0">
        <w:rPr>
          <w:rFonts w:hint="eastAsia"/>
          <w:lang w:eastAsia="ko-KR"/>
        </w:rPr>
        <w:t xml:space="preserve"> the authentication procedure over</w:t>
      </w:r>
      <w:r>
        <w:rPr>
          <w:rFonts w:hint="eastAsia"/>
          <w:lang w:eastAsia="ko-KR"/>
        </w:rPr>
        <w:t>:</w:t>
      </w:r>
    </w:p>
    <w:p w:rsidR="002E55E7" w:rsidRPr="000B6063" w:rsidRDefault="002E55E7" w:rsidP="0076076B">
      <w:pPr>
        <w:pStyle w:val="B1"/>
      </w:pPr>
      <w:r>
        <w:t>-</w:t>
      </w:r>
      <w:r>
        <w:tab/>
      </w:r>
      <w:r w:rsidRPr="000B6063">
        <w:rPr>
          <w:rFonts w:hint="eastAsia"/>
        </w:rPr>
        <w:t>the 3GPP access, the AMF may include the ngKSI in the SECURITY MODE COMMAND message identifying the 5GS NAS security context currently used over the non-3GPP access;</w:t>
      </w:r>
    </w:p>
    <w:p w:rsidR="002E55E7" w:rsidRPr="000B6063" w:rsidRDefault="002E55E7" w:rsidP="002E55E7">
      <w:pPr>
        <w:pStyle w:val="B1"/>
      </w:pPr>
      <w:r>
        <w:t>-</w:t>
      </w:r>
      <w:r>
        <w:tab/>
      </w:r>
      <w:r w:rsidRPr="000B6063">
        <w:rPr>
          <w:rFonts w:hint="eastAsia"/>
        </w:rPr>
        <w:t>the non 3GPP access, the AMF may include the ngKSI in the SECURITY MODE COMMAND message identifying the 5GS NAS security context currently used over the 3GPP access</w:t>
      </w:r>
      <w:r>
        <w:t>.</w:t>
      </w:r>
    </w:p>
    <w:p w:rsidR="00057D2E" w:rsidRDefault="00057D2E" w:rsidP="00057D2E">
      <w:pPr>
        <w:rPr>
          <w:rFonts w:eastAsia="MS Mincho"/>
        </w:rPr>
      </w:pPr>
      <w:r w:rsidRPr="00C95541">
        <w:rPr>
          <w:rFonts w:eastAsia="MS Mincho"/>
        </w:rPr>
        <w:t xml:space="preserve">The </w:t>
      </w:r>
      <w:r>
        <w:rPr>
          <w:rFonts w:eastAsia="MS Mincho"/>
        </w:rPr>
        <w:t>AMF</w:t>
      </w:r>
      <w:r w:rsidRPr="00C95541">
        <w:rPr>
          <w:rFonts w:eastAsia="MS Mincho"/>
        </w:rPr>
        <w:t xml:space="preserve"> may initiate a SECURITY MODE COMMAND in order to change the </w:t>
      </w:r>
      <w:r>
        <w:rPr>
          <w:rFonts w:eastAsia="MS Mincho"/>
        </w:rPr>
        <w:t>5G</w:t>
      </w:r>
      <w:r w:rsidRPr="00C95541">
        <w:rPr>
          <w:rFonts w:eastAsia="MS Mincho"/>
        </w:rPr>
        <w:t xml:space="preserve"> security algorithms for a current </w:t>
      </w:r>
      <w:r>
        <w:rPr>
          <w:rFonts w:eastAsia="MS Mincho"/>
        </w:rPr>
        <w:t>5G</w:t>
      </w:r>
      <w:r w:rsidRPr="00C95541">
        <w:rPr>
          <w:rFonts w:eastAsia="MS Mincho"/>
        </w:rPr>
        <w:t xml:space="preserve"> </w:t>
      </w:r>
      <w:r w:rsidR="009C7C9A">
        <w:rPr>
          <w:rFonts w:eastAsia="MS Mincho"/>
        </w:rPr>
        <w:t xml:space="preserve">NAS </w:t>
      </w:r>
      <w:r w:rsidRPr="00C95541">
        <w:rPr>
          <w:rFonts w:eastAsia="MS Mincho"/>
        </w:rPr>
        <w:t xml:space="preserve">security context already in use. The </w:t>
      </w:r>
      <w:r>
        <w:rPr>
          <w:rFonts w:eastAsia="MS Mincho"/>
        </w:rPr>
        <w:t xml:space="preserve">AMF re-derives the 5G NAS keys from </w:t>
      </w:r>
      <w:r w:rsidRPr="003168A2">
        <w:t>K</w:t>
      </w:r>
      <w:r>
        <w:rPr>
          <w:vertAlign w:val="subscript"/>
        </w:rPr>
        <w:t>AMF</w:t>
      </w:r>
      <w:r w:rsidRPr="00C95541">
        <w:rPr>
          <w:rFonts w:eastAsia="MS Mincho"/>
        </w:rPr>
        <w:t xml:space="preserve"> with the new </w:t>
      </w:r>
      <w:r>
        <w:rPr>
          <w:rFonts w:eastAsia="MS Mincho"/>
        </w:rPr>
        <w:t>5G</w:t>
      </w:r>
      <w:r w:rsidRPr="00C95541">
        <w:rPr>
          <w:rFonts w:eastAsia="MS Mincho"/>
        </w:rPr>
        <w:t xml:space="preserve"> algorithm identities as input and provides the new </w:t>
      </w:r>
      <w:r>
        <w:rPr>
          <w:rFonts w:eastAsia="MS Mincho"/>
        </w:rPr>
        <w:t>5G</w:t>
      </w:r>
      <w:r w:rsidRPr="00C95541">
        <w:rPr>
          <w:rFonts w:eastAsia="MS Mincho"/>
        </w:rPr>
        <w:t>S algorithm identities within the SECURITY MODE COMMAND</w:t>
      </w:r>
      <w:r>
        <w:rPr>
          <w:rFonts w:eastAsia="MS Mincho"/>
        </w:rPr>
        <w:t xml:space="preserve"> message</w:t>
      </w:r>
      <w:r w:rsidRPr="00C95541">
        <w:rPr>
          <w:rFonts w:eastAsia="MS Mincho"/>
        </w:rPr>
        <w:t>.</w:t>
      </w:r>
      <w:r>
        <w:rPr>
          <w:rFonts w:eastAsia="MS Mincho"/>
        </w:rPr>
        <w:t xml:space="preserve"> </w:t>
      </w:r>
      <w:r w:rsidRPr="003168A2">
        <w:t xml:space="preserve">The </w:t>
      </w:r>
      <w:r>
        <w:t>AMF</w:t>
      </w:r>
      <w:r w:rsidRPr="003168A2">
        <w:t xml:space="preserve"> shall set the security header type of the message to "integrity protected with new </w:t>
      </w:r>
      <w:r>
        <w:t>5G</w:t>
      </w:r>
      <w:r w:rsidRPr="003168A2">
        <w:t xml:space="preserve"> </w:t>
      </w:r>
      <w:r w:rsidR="009C7C9A">
        <w:t xml:space="preserve">NAS </w:t>
      </w:r>
      <w:r w:rsidRPr="003168A2">
        <w:t>security context".</w:t>
      </w:r>
    </w:p>
    <w:p w:rsidR="00057D2E" w:rsidRDefault="00057D2E" w:rsidP="00057D2E">
      <w:r>
        <w:t>If, during an ongoing registration</w:t>
      </w:r>
      <w:r w:rsidRPr="00706C20">
        <w:t xml:space="preserve"> procedure</w:t>
      </w:r>
      <w:r>
        <w:t xml:space="preserve">, the AMF is initiating a SECURITY MODE COMMAND </w:t>
      </w:r>
      <w:r w:rsidRPr="00706C20">
        <w:t xml:space="preserve">(i.e. after receiving the </w:t>
      </w:r>
      <w:r>
        <w:t>REGISTRATION REQUEST message,</w:t>
      </w:r>
      <w:r w:rsidRPr="00706C20">
        <w:t xml:space="preserve"> but before sending a response </w:t>
      </w:r>
      <w:r>
        <w:t>to that message) and the REGISTRATION REQUEST m</w:t>
      </w:r>
      <w:r w:rsidRPr="00706C20">
        <w:t>essage d</w:t>
      </w:r>
      <w:r>
        <w:t>oes</w:t>
      </w:r>
      <w:r w:rsidRPr="00706C20">
        <w:t xml:space="preserve"> not successfully pass </w:t>
      </w:r>
      <w:r>
        <w:t>the integrity check at the AMF</w:t>
      </w:r>
      <w:r w:rsidRPr="00706C20">
        <w:t xml:space="preserve">, the </w:t>
      </w:r>
      <w:r>
        <w:t>AMF</w:t>
      </w:r>
      <w:r w:rsidRPr="00706C20">
        <w:t xml:space="preserve"> shall </w:t>
      </w:r>
      <w:r>
        <w:t>calculate the</w:t>
      </w:r>
      <w:r w:rsidRPr="00706C20">
        <w:t xml:space="preserve"> HASH</w:t>
      </w:r>
      <w:r>
        <w:rPr>
          <w:vertAlign w:val="subscript"/>
        </w:rPr>
        <w:t>AMF</w:t>
      </w:r>
      <w:r w:rsidRPr="00706C20">
        <w:t xml:space="preserve"> of the entire plain </w:t>
      </w:r>
      <w:r>
        <w:t>REGISTRATION REQUEST message as</w:t>
      </w:r>
      <w:r w:rsidRPr="00706C20">
        <w:t xml:space="preserve"> described in </w:t>
      </w:r>
      <w:r>
        <w:rPr>
          <w:rFonts w:eastAsia="MS Mincho"/>
        </w:rPr>
        <w:t>3GPP TS 33.501 </w:t>
      </w:r>
      <w:r w:rsidRPr="00EB1941">
        <w:rPr>
          <w:lang w:val="en-US"/>
        </w:rPr>
        <w:t>[</w:t>
      </w:r>
      <w:r w:rsidR="00FF24A1">
        <w:rPr>
          <w:lang w:val="en-US"/>
        </w:rPr>
        <w:t>2</w:t>
      </w:r>
      <w:r w:rsidR="00077083">
        <w:rPr>
          <w:lang w:val="en-US"/>
        </w:rPr>
        <w:t>4</w:t>
      </w:r>
      <w:r w:rsidRPr="00EB1941">
        <w:rPr>
          <w:lang w:val="en-US"/>
        </w:rPr>
        <w:t>]</w:t>
      </w:r>
      <w:r>
        <w:t xml:space="preserve"> and shall include the</w:t>
      </w:r>
      <w:r w:rsidRPr="005107AA">
        <w:t xml:space="preserve"> </w:t>
      </w:r>
      <w:r w:rsidRPr="00706C20">
        <w:t>HASH</w:t>
      </w:r>
      <w:r>
        <w:rPr>
          <w:vertAlign w:val="subscript"/>
        </w:rPr>
        <w:t>AMF</w:t>
      </w:r>
      <w:r>
        <w:t xml:space="preserve"> </w:t>
      </w:r>
      <w:r w:rsidRPr="00706C20">
        <w:t>in the SECURITY MODE COMMAND message.</w:t>
      </w:r>
    </w:p>
    <w:p w:rsidR="00057D2E" w:rsidRPr="003168A2" w:rsidRDefault="00057D2E" w:rsidP="00057D2E">
      <w:r w:rsidRPr="003168A2">
        <w:lastRenderedPageBreak/>
        <w:t xml:space="preserve">Additionally, the </w:t>
      </w:r>
      <w:r>
        <w:t>AMF</w:t>
      </w:r>
      <w:r w:rsidRPr="003168A2">
        <w:t xml:space="preserve"> may request the UE to include its IMEISV in the SECURITY MODE COMPLETE message.</w:t>
      </w:r>
    </w:p>
    <w:p w:rsidR="00F06788" w:rsidRPr="003168A2" w:rsidRDefault="00F06788" w:rsidP="00F06788">
      <w:r>
        <w:t xml:space="preserve">If </w:t>
      </w:r>
      <w:r w:rsidRPr="00F6626C">
        <w:rPr>
          <w:rFonts w:eastAsia="Malgun Gothic"/>
        </w:rPr>
        <w:t xml:space="preserve">the AMF does not support </w:t>
      </w:r>
      <w:r w:rsidRPr="009B7EBD">
        <w:rPr>
          <w:rFonts w:eastAsia="Malgun Gothic"/>
        </w:rPr>
        <w:t>interworking procedures without</w:t>
      </w:r>
      <w:r w:rsidRPr="00F6626C">
        <w:rPr>
          <w:rFonts w:eastAsia="Malgun Gothic"/>
        </w:rPr>
        <w:t xml:space="preserve"> N26 interface</w:t>
      </w:r>
      <w:r w:rsidDel="00493FFF">
        <w:t xml:space="preserve"> </w:t>
      </w:r>
      <w:r>
        <w:t xml:space="preserve">and the UE </w:t>
      </w:r>
      <w:r>
        <w:rPr>
          <w:rFonts w:eastAsia="Malgun Gothic"/>
        </w:rPr>
        <w:t xml:space="preserve">set the S1 mode bit to </w:t>
      </w:r>
      <w:r>
        <w:t>"S1 mode</w:t>
      </w:r>
      <w:r w:rsidRPr="003168A2">
        <w:t xml:space="preserve"> supported</w:t>
      </w:r>
      <w:r>
        <w:t>" in the 5GMM</w:t>
      </w:r>
      <w:r w:rsidRPr="009B6D73">
        <w:t xml:space="preserve"> capability</w:t>
      </w:r>
      <w:r>
        <w:t xml:space="preserve"> IE of</w:t>
      </w:r>
      <w:r>
        <w:rPr>
          <w:rFonts w:eastAsia="Malgun Gothic"/>
        </w:rPr>
        <w:t xml:space="preserve"> </w:t>
      </w:r>
      <w:r>
        <w:t xml:space="preserve">the REGISTRATION REQUEST message, the AMF shall select ciphering and integrity algorithms to be used in the EPS and indicate them to the UE via the </w:t>
      </w:r>
      <w:r w:rsidRPr="00221B72">
        <w:t xml:space="preserve">Selected EPS NAS security algorithms </w:t>
      </w:r>
      <w:r>
        <w:t>IE in the SECURITY MODE COMMAND message</w:t>
      </w:r>
      <w:r w:rsidRPr="003168A2">
        <w:t>.</w:t>
      </w:r>
    </w:p>
    <w:p w:rsidR="00057D2E" w:rsidRPr="003168A2" w:rsidRDefault="00057D2E" w:rsidP="00057D2E">
      <w:pPr>
        <w:pStyle w:val="NO"/>
      </w:pPr>
      <w:r w:rsidRPr="003168A2">
        <w:t>NOTE</w:t>
      </w:r>
      <w:r>
        <w:t> 2</w:t>
      </w:r>
      <w:r w:rsidRPr="003168A2">
        <w:t>:</w:t>
      </w:r>
      <w:r w:rsidRPr="003168A2">
        <w:tab/>
        <w:t>The AS and NAS security capabilities will be the same, i.e. if the UE supports one algorithm for NAS</w:t>
      </w:r>
      <w:r>
        <w:t>,</w:t>
      </w:r>
      <w:r w:rsidRPr="003168A2">
        <w:t xml:space="preserve"> t</w:t>
      </w:r>
      <w:r>
        <w:t>he same algorithm</w:t>
      </w:r>
      <w:r w:rsidRPr="003168A2">
        <w:t xml:space="preserve"> is also supported for AS.</w:t>
      </w:r>
    </w:p>
    <w:p w:rsidR="00057D2E" w:rsidRPr="003168A2" w:rsidRDefault="00057D2E" w:rsidP="00BB130A">
      <w:pPr>
        <w:pStyle w:val="TH"/>
        <w:rPr>
          <w:lang w:eastAsia="zh-CN"/>
        </w:rPr>
      </w:pPr>
      <w:r w:rsidRPr="003168A2">
        <w:object w:dxaOrig="9750" w:dyaOrig="4186">
          <v:shape id="_x0000_i1032" type="#_x0000_t75" style="width:417pt;height:179.25pt" o:ole="">
            <v:imagedata r:id="rId25" o:title=""/>
          </v:shape>
          <o:OLEObject Type="Embed" ProgID="Visio.Drawing.11" ShapeID="_x0000_i1032" DrawAspect="Content" ObjectID="_1589750734" r:id="rId26"/>
        </w:object>
      </w:r>
    </w:p>
    <w:p w:rsidR="00057D2E" w:rsidRPr="00BD0557" w:rsidRDefault="00057D2E" w:rsidP="00057D2E">
      <w:pPr>
        <w:pStyle w:val="TF"/>
      </w:pPr>
      <w:r>
        <w:t>Figure 5.4.2</w:t>
      </w:r>
      <w:r w:rsidRPr="003168A2">
        <w:t>.2</w:t>
      </w:r>
      <w:r w:rsidRPr="00BD0557">
        <w:t>: Security mode control procedure</w:t>
      </w:r>
    </w:p>
    <w:p w:rsidR="00CD6F76" w:rsidRDefault="00057D2E" w:rsidP="00CD6F76">
      <w:pPr>
        <w:pStyle w:val="Heading4"/>
      </w:pPr>
      <w:bookmarkStart w:id="260" w:name="_Toc508876962"/>
      <w:r>
        <w:t>5.4.2.</w:t>
      </w:r>
      <w:r w:rsidRPr="003168A2">
        <w:t>3</w:t>
      </w:r>
      <w:r w:rsidRPr="003168A2">
        <w:tab/>
        <w:t>NAS security mode command accepted by the UE</w:t>
      </w:r>
      <w:bookmarkEnd w:id="260"/>
    </w:p>
    <w:p w:rsidR="00057D2E" w:rsidRDefault="00057D2E" w:rsidP="00057D2E">
      <w:r w:rsidRPr="003168A2">
        <w:t xml:space="preserve">Upon receipt of the SECURITY MODE COMMAND message, the UE shall check whether the security mode command can be accepted or not. This is done by performing the integrity check of the message and by checking that the received </w:t>
      </w:r>
      <w:r>
        <w:t xml:space="preserve">replayed </w:t>
      </w:r>
      <w:r w:rsidRPr="003168A2">
        <w:t xml:space="preserve">UE security capabilities have not been altered compared to </w:t>
      </w:r>
      <w:r>
        <w:t xml:space="preserve">the latest values that </w:t>
      </w:r>
      <w:r w:rsidRPr="003168A2">
        <w:t xml:space="preserve">the UE </w:t>
      </w:r>
      <w:r>
        <w:t>sent to the network</w:t>
      </w:r>
      <w:r w:rsidRPr="003168A2">
        <w:t>.</w:t>
      </w:r>
    </w:p>
    <w:p w:rsidR="00057D2E" w:rsidRPr="000722AC" w:rsidRDefault="00057D2E" w:rsidP="00057D2E">
      <w:pPr>
        <w:pStyle w:val="EditorsNote"/>
      </w:pPr>
      <w:r w:rsidRPr="00EA05F4">
        <w:t>Editor</w:t>
      </w:r>
      <w:r w:rsidRPr="0037341F">
        <w:t>'</w:t>
      </w:r>
      <w:r w:rsidRPr="00EA05F4">
        <w:t>s note:</w:t>
      </w:r>
      <w:r w:rsidRPr="00EA05F4">
        <w:tab/>
        <w:t>H</w:t>
      </w:r>
      <w:r w:rsidRPr="000722AC">
        <w:t>andling at emergency PDU sessions is FFS.</w:t>
      </w:r>
    </w:p>
    <w:p w:rsidR="00057D2E" w:rsidRPr="000722AC" w:rsidRDefault="00057D2E" w:rsidP="00057D2E">
      <w:pPr>
        <w:pStyle w:val="EditorsNote"/>
      </w:pPr>
      <w:r w:rsidRPr="000722AC">
        <w:t>Editor</w:t>
      </w:r>
      <w:r w:rsidRPr="0037341F">
        <w:t>'</w:t>
      </w:r>
      <w:r w:rsidRPr="00EA05F4">
        <w:t>s note:</w:t>
      </w:r>
      <w:r w:rsidRPr="00EA05F4">
        <w:tab/>
      </w:r>
      <w:r w:rsidRPr="000722AC">
        <w:t>Handling of "null algorithms" is FFS.</w:t>
      </w:r>
    </w:p>
    <w:p w:rsidR="00057D2E" w:rsidRDefault="00057D2E" w:rsidP="00057D2E">
      <w:r>
        <w:t>I</w:t>
      </w:r>
      <w:r w:rsidRPr="003168A2">
        <w:t>f</w:t>
      </w:r>
      <w:r>
        <w:t xml:space="preserve"> the type of security context flag included in the SECURITY MODE COMMAND message is set to "native security context" and if the </w:t>
      </w:r>
      <w:r w:rsidRPr="003168A2">
        <w:t>KSI</w:t>
      </w:r>
      <w:r>
        <w:t xml:space="preserve"> matches a valid non-current native 5G </w:t>
      </w:r>
      <w:r w:rsidR="009C7C9A">
        <w:t xml:space="preserve">NAS </w:t>
      </w:r>
      <w:r>
        <w:t xml:space="preserve">security context held in the UE while the UE has a mapped 5G </w:t>
      </w:r>
      <w:r w:rsidR="005E0DA0">
        <w:t xml:space="preserve">NAS </w:t>
      </w:r>
      <w:r>
        <w:t>security context as the current 5G</w:t>
      </w:r>
      <w:r w:rsidRPr="00786C23">
        <w:t xml:space="preserve"> </w:t>
      </w:r>
      <w:r w:rsidR="005E0DA0">
        <w:t xml:space="preserve">NAS </w:t>
      </w:r>
      <w:r>
        <w:t xml:space="preserve">security context, the UE shall take the non-current native 5G </w:t>
      </w:r>
      <w:r w:rsidR="005E0DA0">
        <w:t xml:space="preserve">NAS </w:t>
      </w:r>
      <w:r>
        <w:t xml:space="preserve">security context into use which then becomes the current native 5G </w:t>
      </w:r>
      <w:r w:rsidR="009C7C9A">
        <w:t xml:space="preserve">NAS </w:t>
      </w:r>
      <w:r>
        <w:t xml:space="preserve">security context and delete the mapped 5G </w:t>
      </w:r>
      <w:r w:rsidR="005E0DA0">
        <w:t xml:space="preserve">NAS </w:t>
      </w:r>
      <w:r>
        <w:t>security context.</w:t>
      </w:r>
    </w:p>
    <w:p w:rsidR="00057D2E" w:rsidRDefault="00057D2E" w:rsidP="00057D2E">
      <w:r>
        <w:t>If the SECURITY MODE COMMAND message</w:t>
      </w:r>
      <w:r w:rsidRPr="003168A2">
        <w:t xml:space="preserve"> can be accepted</w:t>
      </w:r>
      <w:r>
        <w:t xml:space="preserve">, the UE shall take the 5G </w:t>
      </w:r>
      <w:r w:rsidR="009C7C9A">
        <w:t xml:space="preserve">NAS </w:t>
      </w:r>
      <w:r>
        <w:t>security context indicated in the message into use. The UE shall in addition reset the uplink NAS COUNT counter if:</w:t>
      </w:r>
    </w:p>
    <w:p w:rsidR="00057D2E" w:rsidRPr="00B01F9A" w:rsidRDefault="008A636B" w:rsidP="00057D2E">
      <w:pPr>
        <w:pStyle w:val="B1"/>
      </w:pPr>
      <w:r>
        <w:t>a)</w:t>
      </w:r>
      <w:r w:rsidR="00057D2E">
        <w:tab/>
        <w:t xml:space="preserve">the </w:t>
      </w:r>
      <w:r w:rsidR="00057D2E" w:rsidRPr="00886B73">
        <w:t>SECURITY</w:t>
      </w:r>
      <w:r w:rsidR="00057D2E" w:rsidRPr="003168A2">
        <w:t xml:space="preserve"> MODE COMMAND message</w:t>
      </w:r>
      <w:r w:rsidR="00057D2E">
        <w:t xml:space="preserve"> is received in order to </w:t>
      </w:r>
      <w:r w:rsidR="00057D2E" w:rsidRPr="003168A2">
        <w:t xml:space="preserve">take a </w:t>
      </w:r>
      <w:r w:rsidR="00057D2E">
        <w:t>5G</w:t>
      </w:r>
      <w:r w:rsidR="00057D2E" w:rsidRPr="003168A2">
        <w:t xml:space="preserve"> </w:t>
      </w:r>
      <w:r w:rsidR="009C7C9A">
        <w:t xml:space="preserve">NAS </w:t>
      </w:r>
      <w:r w:rsidR="00057D2E" w:rsidRPr="003168A2">
        <w:t>security context into use</w:t>
      </w:r>
      <w:r w:rsidR="00057D2E">
        <w:t xml:space="preserve"> created after a successful execution of the 5G</w:t>
      </w:r>
      <w:r w:rsidR="00057D2E" w:rsidRPr="003168A2">
        <w:t xml:space="preserve"> AKA </w:t>
      </w:r>
      <w:r w:rsidR="00057D2E">
        <w:t xml:space="preserve">based primary authentication and key agreement </w:t>
      </w:r>
      <w:r w:rsidR="00057D2E" w:rsidRPr="003168A2">
        <w:t>procedure</w:t>
      </w:r>
      <w:r w:rsidR="00B030F3" w:rsidRPr="00B030F3">
        <w:t xml:space="preserve"> </w:t>
      </w:r>
      <w:r w:rsidR="00B030F3" w:rsidRPr="00331D6D">
        <w:t xml:space="preserve">or </w:t>
      </w:r>
      <w:r w:rsidR="00B030F3" w:rsidRPr="00B64A8E">
        <w:t>the EAP based primary authentication and key agreement procedure</w:t>
      </w:r>
      <w:r w:rsidR="00057D2E" w:rsidRPr="00983CEE">
        <w:t>;</w:t>
      </w:r>
      <w:r w:rsidR="0082495A" w:rsidRPr="00983CEE">
        <w:t xml:space="preserve"> or</w:t>
      </w:r>
    </w:p>
    <w:p w:rsidR="00057D2E" w:rsidRDefault="008A636B" w:rsidP="00057D2E">
      <w:pPr>
        <w:pStyle w:val="B1"/>
      </w:pPr>
      <w:r>
        <w:t>b)</w:t>
      </w:r>
      <w:r w:rsidR="00057D2E">
        <w:tab/>
        <w:t xml:space="preserve">the </w:t>
      </w:r>
      <w:r w:rsidR="00057D2E" w:rsidRPr="003168A2">
        <w:t>SECURITY MODE COMMAND message</w:t>
      </w:r>
      <w:r w:rsidR="00057D2E">
        <w:t xml:space="preserve"> received includes the type of security context flag set to "mapped security context" in the NAS key set identifier IE </w:t>
      </w:r>
      <w:r w:rsidR="00057D2E" w:rsidRPr="00C95541">
        <w:t xml:space="preserve">the </w:t>
      </w:r>
      <w:r w:rsidR="00057D2E">
        <w:t>ng</w:t>
      </w:r>
      <w:r w:rsidR="00057D2E" w:rsidRPr="00C95541">
        <w:t xml:space="preserve">KSI </w:t>
      </w:r>
      <w:r w:rsidR="00057D2E">
        <w:t>does not match</w:t>
      </w:r>
      <w:r w:rsidR="00057D2E" w:rsidRPr="00C95541">
        <w:t xml:space="preserve"> </w:t>
      </w:r>
      <w:r w:rsidR="00057D2E">
        <w:t>the</w:t>
      </w:r>
      <w:r w:rsidR="00057D2E" w:rsidRPr="00C95541">
        <w:t xml:space="preserve"> </w:t>
      </w:r>
      <w:r w:rsidR="00057D2E">
        <w:t>current 5G</w:t>
      </w:r>
      <w:r w:rsidR="00057D2E" w:rsidRPr="00C95541">
        <w:t xml:space="preserve"> </w:t>
      </w:r>
      <w:r w:rsidR="009C7C9A">
        <w:t xml:space="preserve">NAS </w:t>
      </w:r>
      <w:r w:rsidR="00057D2E" w:rsidRPr="00C95541">
        <w:t>security context</w:t>
      </w:r>
      <w:r w:rsidR="00057D2E">
        <w:t xml:space="preserve">, if it is a mapped 5G </w:t>
      </w:r>
      <w:r w:rsidR="009C7C9A">
        <w:t xml:space="preserve">NAS </w:t>
      </w:r>
      <w:r w:rsidR="00057D2E">
        <w:t>security context.</w:t>
      </w:r>
    </w:p>
    <w:p w:rsidR="00057D2E" w:rsidRDefault="00057D2E" w:rsidP="00057D2E">
      <w:pPr>
        <w:tabs>
          <w:tab w:val="left" w:pos="7371"/>
        </w:tabs>
      </w:pPr>
      <w:r>
        <w:t>If the SECURITY MODE COMMAND message</w:t>
      </w:r>
      <w:r w:rsidRPr="003168A2">
        <w:t xml:space="preserve"> can be accepted</w:t>
      </w:r>
      <w:r>
        <w:t xml:space="preserve"> and a new 5G </w:t>
      </w:r>
      <w:r w:rsidR="009C7C9A">
        <w:t xml:space="preserve">NAS </w:t>
      </w:r>
      <w:r>
        <w:t xml:space="preserve">security context is taken into use and </w:t>
      </w:r>
      <w:r w:rsidRPr="003168A2">
        <w:t>SECURITY MODE COMMAND message</w:t>
      </w:r>
      <w:r>
        <w:t xml:space="preserve"> does not indicate the "null integrity protection algorithm"5G-IA0 as the </w:t>
      </w:r>
      <w:r w:rsidRPr="003168A2">
        <w:t>selected NAS integrity algorithm</w:t>
      </w:r>
      <w:r>
        <w:t>, the UE shall:</w:t>
      </w:r>
    </w:p>
    <w:p w:rsidR="00057D2E" w:rsidRDefault="0082495A" w:rsidP="00057D2E">
      <w:pPr>
        <w:pStyle w:val="B1"/>
      </w:pPr>
      <w:r>
        <w:t>-</w:t>
      </w:r>
      <w:r w:rsidR="00057D2E">
        <w:tab/>
        <w:t xml:space="preserve">if the SECURITY MODE COMMAND message has been successfully integrity checked using an estimated downlink NAS COUNT equal to 0, then the UE shall set the downlink NAS COUNT of this new 5G </w:t>
      </w:r>
      <w:r w:rsidR="009C7C9A">
        <w:t xml:space="preserve">NAS </w:t>
      </w:r>
      <w:r w:rsidR="00057D2E">
        <w:t>security context to 0;</w:t>
      </w:r>
    </w:p>
    <w:p w:rsidR="00057D2E" w:rsidRDefault="0082495A" w:rsidP="00057D2E">
      <w:pPr>
        <w:pStyle w:val="B1"/>
      </w:pPr>
      <w:r>
        <w:lastRenderedPageBreak/>
        <w:t>-</w:t>
      </w:r>
      <w:r w:rsidR="00057D2E">
        <w:tab/>
        <w:t xml:space="preserve">otherwise the UE shall set the downlink NAS COUNT of this new 5G </w:t>
      </w:r>
      <w:r w:rsidR="009C7C9A">
        <w:t xml:space="preserve">NAS </w:t>
      </w:r>
      <w:r w:rsidR="00057D2E">
        <w:t>security context to the downlink NAS COUNT that has been used for the successful integrity checking of the SECURITY MODE COMMAND message.</w:t>
      </w:r>
    </w:p>
    <w:p w:rsidR="00057D2E" w:rsidRDefault="00057D2E" w:rsidP="0076076B">
      <w:pPr>
        <w:tabs>
          <w:tab w:val="left" w:pos="7371"/>
        </w:tabs>
      </w:pPr>
      <w:r w:rsidRPr="003168A2">
        <w:t xml:space="preserve">If the </w:t>
      </w:r>
      <w:r>
        <w:t>SECURITY MODE COMMAND message</w:t>
      </w:r>
      <w:r w:rsidRPr="003168A2">
        <w:t xml:space="preserve"> can be accepted, the UE shall send a SECURITY MODE COMPLETE message integrity protected with the selected </w:t>
      </w:r>
      <w:r>
        <w:t>5G</w:t>
      </w:r>
      <w:r w:rsidRPr="003168A2">
        <w:t xml:space="preserve">S integrity algorithm and the </w:t>
      </w:r>
      <w:r>
        <w:t xml:space="preserve">5G </w:t>
      </w:r>
      <w:r w:rsidRPr="003168A2">
        <w:t>NAS integrity key based on the K</w:t>
      </w:r>
      <w:r w:rsidRPr="003168A2">
        <w:rPr>
          <w:vertAlign w:val="subscript"/>
        </w:rPr>
        <w:t>A</w:t>
      </w:r>
      <w:r>
        <w:rPr>
          <w:vertAlign w:val="subscript"/>
        </w:rPr>
        <w:t>MF</w:t>
      </w:r>
      <w:r w:rsidRPr="003168A2">
        <w:t xml:space="preserve"> </w:t>
      </w:r>
      <w:r>
        <w:t>or mapped K'</w:t>
      </w:r>
      <w:r w:rsidRPr="005F4C35">
        <w:rPr>
          <w:vertAlign w:val="subscript"/>
        </w:rPr>
        <w:t>A</w:t>
      </w:r>
      <w:r>
        <w:rPr>
          <w:vertAlign w:val="subscript"/>
        </w:rPr>
        <w:t>MF</w:t>
      </w:r>
      <w:r>
        <w:t xml:space="preserve"> if the type of security context flag is set to "mapped security context"</w:t>
      </w:r>
      <w:r w:rsidRPr="003168A2">
        <w:t xml:space="preserve"> indicated by the </w:t>
      </w:r>
      <w:r>
        <w:t>ng</w:t>
      </w:r>
      <w:r w:rsidRPr="003168A2">
        <w:t xml:space="preserve">KSI. </w:t>
      </w:r>
      <w:r>
        <w:t>When</w:t>
      </w:r>
      <w:r w:rsidRPr="003168A2">
        <w:t xml:space="preserve"> the SECURITY MODE COMMAND message includes </w:t>
      </w:r>
      <w:r>
        <w:t>the type of security context flag set to "mapped security context" in the NAS key set identifier IE</w:t>
      </w:r>
      <w:r w:rsidRPr="003168A2">
        <w:t xml:space="preserve">, </w:t>
      </w:r>
      <w:r>
        <w:t xml:space="preserve">then </w:t>
      </w:r>
      <w:r w:rsidRPr="003168A2">
        <w:t xml:space="preserve">the UE shall </w:t>
      </w:r>
      <w:r>
        <w:t xml:space="preserve">check whether the SECURITY MODE COMMAND message </w:t>
      </w:r>
      <w:r w:rsidRPr="00C95541">
        <w:t xml:space="preserve">indicates the </w:t>
      </w:r>
      <w:r>
        <w:t>ng</w:t>
      </w:r>
      <w:r w:rsidRPr="00C95541">
        <w:t xml:space="preserve">KSI of </w:t>
      </w:r>
      <w:r>
        <w:t>the</w:t>
      </w:r>
      <w:r w:rsidRPr="00C95541">
        <w:t xml:space="preserve"> </w:t>
      </w:r>
      <w:r>
        <w:t>current 5G</w:t>
      </w:r>
      <w:r w:rsidRPr="00C95541">
        <w:t>S security context</w:t>
      </w:r>
      <w:r>
        <w:t>,</w:t>
      </w:r>
      <w:r w:rsidRPr="00C95541">
        <w:t xml:space="preserve"> </w:t>
      </w:r>
      <w:r>
        <w:t xml:space="preserve">if it is a mapped 5G </w:t>
      </w:r>
      <w:r w:rsidR="00396725">
        <w:t xml:space="preserve">NAS </w:t>
      </w:r>
      <w:r>
        <w:t xml:space="preserve">security context, in order not to re-generate the </w:t>
      </w:r>
      <w:r w:rsidRPr="003168A2">
        <w:t>K'</w:t>
      </w:r>
      <w:r>
        <w:rPr>
          <w:vertAlign w:val="subscript"/>
        </w:rPr>
        <w:t>AMF</w:t>
      </w:r>
      <w:r>
        <w:t>.</w:t>
      </w:r>
    </w:p>
    <w:p w:rsidR="00057D2E" w:rsidRPr="003168A2" w:rsidRDefault="00057D2E" w:rsidP="00057D2E">
      <w:r>
        <w:t>Furthermore, if the SECURITY MODE COMMAND message can be accepted, t</w:t>
      </w:r>
      <w:r w:rsidRPr="003168A2">
        <w:t xml:space="preserve">he UE shall cipher the SECURITY MODE COMPLETE message with the selected </w:t>
      </w:r>
      <w:r>
        <w:t>5G</w:t>
      </w:r>
      <w:r w:rsidRPr="003168A2">
        <w:t xml:space="preserve">S ciphering algorithm and the </w:t>
      </w:r>
      <w:r>
        <w:t xml:space="preserve">5GS </w:t>
      </w:r>
      <w:r w:rsidRPr="003168A2">
        <w:t>NAS ciphering key based on the K</w:t>
      </w:r>
      <w:r w:rsidRPr="003168A2">
        <w:rPr>
          <w:vertAlign w:val="subscript"/>
        </w:rPr>
        <w:t>A</w:t>
      </w:r>
      <w:r>
        <w:rPr>
          <w:vertAlign w:val="subscript"/>
        </w:rPr>
        <w:t>MF</w:t>
      </w:r>
      <w:r w:rsidRPr="003168A2">
        <w:t xml:space="preserve"> or </w:t>
      </w:r>
      <w:r>
        <w:t>mapped</w:t>
      </w:r>
      <w:r w:rsidRPr="003168A2">
        <w:t xml:space="preserve"> K'</w:t>
      </w:r>
      <w:r w:rsidRPr="003168A2">
        <w:rPr>
          <w:vertAlign w:val="subscript"/>
        </w:rPr>
        <w:t>A</w:t>
      </w:r>
      <w:r>
        <w:rPr>
          <w:vertAlign w:val="subscript"/>
        </w:rPr>
        <w:t>MF</w:t>
      </w:r>
      <w:r w:rsidRPr="00C67C4C">
        <w:t xml:space="preserve"> </w:t>
      </w:r>
      <w:r w:rsidRPr="003168A2">
        <w:t xml:space="preserve">indicated by the </w:t>
      </w:r>
      <w:r>
        <w:t>ng</w:t>
      </w:r>
      <w:r w:rsidRPr="003168A2">
        <w:t xml:space="preserve">KSI. The UE shall set the security header type of the message to "integrity protected and ciphered with new </w:t>
      </w:r>
      <w:r>
        <w:t>5G</w:t>
      </w:r>
      <w:r w:rsidRPr="003168A2">
        <w:t xml:space="preserve"> </w:t>
      </w:r>
      <w:r w:rsidR="00396725">
        <w:t xml:space="preserve">NAS </w:t>
      </w:r>
      <w:r w:rsidRPr="003168A2">
        <w:t>security context".</w:t>
      </w:r>
    </w:p>
    <w:p w:rsidR="00057D2E" w:rsidRPr="003168A2" w:rsidRDefault="00057D2E" w:rsidP="00057D2E">
      <w:r w:rsidRPr="003168A2">
        <w:t xml:space="preserve">From this time onward the UE shall cipher and integrity protect all NAS signalling messages with the selected </w:t>
      </w:r>
      <w:r>
        <w:t>5G</w:t>
      </w:r>
      <w:r w:rsidRPr="003168A2">
        <w:t>S integrity and ciphering algorithms.</w:t>
      </w:r>
    </w:p>
    <w:p w:rsidR="00057D2E" w:rsidRDefault="00057D2E" w:rsidP="00057D2E">
      <w:r w:rsidRPr="003168A2">
        <w:t xml:space="preserve">If the </w:t>
      </w:r>
      <w:r>
        <w:t>AMF</w:t>
      </w:r>
      <w:r w:rsidRPr="003168A2">
        <w:t xml:space="preserve"> indicated in the SECURITY MODE COMMAND message that the IMEISV is requested, the UE shall include its IMEISV in the SECURITY MODE COMPLETE message.</w:t>
      </w:r>
    </w:p>
    <w:p w:rsidR="00057D2E" w:rsidRDefault="00057D2E" w:rsidP="00057D2E">
      <w:r>
        <w:t>If,</w:t>
      </w:r>
      <w:r w:rsidRPr="00706C20">
        <w:t xml:space="preserve"> </w:t>
      </w:r>
      <w:r>
        <w:t xml:space="preserve">during an ongoing registration procedure, </w:t>
      </w:r>
      <w:r w:rsidRPr="00706C20">
        <w:t>the SECURITY MODE COMMAND message includes a HASH</w:t>
      </w:r>
      <w:r>
        <w:rPr>
          <w:vertAlign w:val="subscript"/>
        </w:rPr>
        <w:t>AMF</w:t>
      </w:r>
      <w:r w:rsidRPr="00706C20">
        <w:t xml:space="preserve">, the UE shall compare </w:t>
      </w:r>
      <w:r>
        <w:t>HASH</w:t>
      </w:r>
      <w:r>
        <w:rPr>
          <w:vertAlign w:val="subscript"/>
        </w:rPr>
        <w:t>AMF</w:t>
      </w:r>
      <w:r>
        <w:t xml:space="preserve"> with a hash value locally calculated as described in </w:t>
      </w:r>
      <w:r w:rsidRPr="003168A2">
        <w:t>3GPP TS</w:t>
      </w:r>
      <w:r>
        <w:t> </w:t>
      </w:r>
      <w:r w:rsidRPr="003168A2">
        <w:t>33.</w:t>
      </w:r>
      <w:r>
        <w:t>5</w:t>
      </w:r>
      <w:r w:rsidRPr="003168A2">
        <w:t>01 [</w:t>
      </w:r>
      <w:r w:rsidR="00FF24A1">
        <w:t>2</w:t>
      </w:r>
      <w:r w:rsidR="00077083">
        <w:t>4</w:t>
      </w:r>
      <w:r w:rsidRPr="003168A2">
        <w:t>]</w:t>
      </w:r>
      <w:r>
        <w:t xml:space="preserve"> </w:t>
      </w:r>
      <w:r w:rsidRPr="00706C20">
        <w:t xml:space="preserve">from the entire plain </w:t>
      </w:r>
      <w:r>
        <w:t>REGISTRATION REQUEST message that the UE had sent to initiate the procedure. I</w:t>
      </w:r>
      <w:r w:rsidRPr="00706C20">
        <w:t>f HASH</w:t>
      </w:r>
      <w:r>
        <w:rPr>
          <w:vertAlign w:val="subscript"/>
        </w:rPr>
        <w:t>AMF</w:t>
      </w:r>
      <w:r w:rsidRPr="00706C20">
        <w:t xml:space="preserve"> </w:t>
      </w:r>
      <w:r>
        <w:t xml:space="preserve">and the locally calculated hash value </w:t>
      </w:r>
      <w:r w:rsidRPr="00706C20">
        <w:t xml:space="preserve">are different, the UE shall include the complete </w:t>
      </w:r>
      <w:r>
        <w:t xml:space="preserve">REGISTRATION REQUEST </w:t>
      </w:r>
      <w:r w:rsidRPr="00706C20">
        <w:t xml:space="preserve">message </w:t>
      </w:r>
      <w:r>
        <w:t xml:space="preserve">which the UE had previously sent </w:t>
      </w:r>
      <w:r w:rsidRPr="00706C20">
        <w:t xml:space="preserve">in the </w:t>
      </w:r>
      <w:r>
        <w:t xml:space="preserve">Replayed NAS message container IE of the </w:t>
      </w:r>
      <w:r w:rsidRPr="00706C20">
        <w:t>SECURITY MODE COMPLETE message</w:t>
      </w:r>
      <w:r>
        <w:t>.</w:t>
      </w:r>
    </w:p>
    <w:p w:rsidR="00057D2E" w:rsidRPr="003168A2" w:rsidRDefault="00057D2E" w:rsidP="00057D2E">
      <w:r>
        <w:t>If, prior to receiving the SECURITY MODE COMMAND message, the UE had sent an initial NAS message containing a limited set of IEs needed to establish security context, the UE shall include the complete initial message in the NAS SECURITY MODE COMPLETE message.</w:t>
      </w:r>
    </w:p>
    <w:p w:rsidR="00F06788" w:rsidRPr="003168A2" w:rsidRDefault="00F06788" w:rsidP="00F06788">
      <w:bookmarkStart w:id="261" w:name="_Toc508876963"/>
      <w:r>
        <w:t xml:space="preserve">If the UE operating in the single-registration mode receives the </w:t>
      </w:r>
      <w:r w:rsidRPr="00221B72">
        <w:t xml:space="preserve">Selected EPS NAS security algorithms </w:t>
      </w:r>
      <w:r>
        <w:t>IE, the UE shall use the IE according to 3GPP TS 33.501 [</w:t>
      </w:r>
      <w:r w:rsidR="00FF24A1">
        <w:t>2</w:t>
      </w:r>
      <w:r w:rsidR="00077083">
        <w:t>4</w:t>
      </w:r>
      <w:r>
        <w:t>].</w:t>
      </w:r>
    </w:p>
    <w:p w:rsidR="00CD6F76" w:rsidRDefault="00057D2E" w:rsidP="00CD6F76">
      <w:pPr>
        <w:pStyle w:val="Heading4"/>
      </w:pPr>
      <w:r>
        <w:t>5.4.2</w:t>
      </w:r>
      <w:r w:rsidRPr="003168A2">
        <w:t>.4</w:t>
      </w:r>
      <w:r w:rsidRPr="003168A2">
        <w:tab/>
        <w:t>NAS security mode control completion by the network</w:t>
      </w:r>
      <w:bookmarkEnd w:id="261"/>
    </w:p>
    <w:p w:rsidR="00057D2E" w:rsidRPr="003168A2" w:rsidRDefault="00057D2E" w:rsidP="00057D2E">
      <w:r w:rsidRPr="003168A2">
        <w:t xml:space="preserve">The </w:t>
      </w:r>
      <w:r>
        <w:t>AMF</w:t>
      </w:r>
      <w:r w:rsidRPr="003168A2">
        <w:t xml:space="preserve"> shall, upon receipt of the SECURITY MODE COMPLETE message, stop timer T</w:t>
      </w:r>
      <w:r>
        <w:t>3560</w:t>
      </w:r>
      <w:r w:rsidRPr="003168A2">
        <w:t xml:space="preserve">. From this time onward the </w:t>
      </w:r>
      <w:r>
        <w:t>AMF</w:t>
      </w:r>
      <w:r w:rsidRPr="003168A2">
        <w:t xml:space="preserve"> shall integrity protect and encipher all signalling messages with the selected </w:t>
      </w:r>
      <w:r>
        <w:t>5G</w:t>
      </w:r>
      <w:r w:rsidRPr="003168A2">
        <w:t>S integrity and ciphering algorithms.</w:t>
      </w:r>
    </w:p>
    <w:p w:rsidR="00057D2E" w:rsidRDefault="00057D2E" w:rsidP="00057D2E">
      <w:r w:rsidRPr="00A45A83">
        <w:t xml:space="preserve">If the </w:t>
      </w:r>
      <w:r w:rsidRPr="00706C20">
        <w:t xml:space="preserve">SECURITY MODE COMPLETE </w:t>
      </w:r>
      <w:r w:rsidRPr="00A45A83">
        <w:t>message contains a</w:t>
      </w:r>
      <w:r>
        <w:t xml:space="preserve"> Replayed NAS container message IE with an REGISTRATION REQUEST message</w:t>
      </w:r>
      <w:r w:rsidRPr="00A45A83">
        <w:t xml:space="preserve">, the </w:t>
      </w:r>
      <w:r>
        <w:t>AMF</w:t>
      </w:r>
      <w:r w:rsidRPr="00A45A83">
        <w:t xml:space="preserve"> shall </w:t>
      </w:r>
      <w:r>
        <w:t>complete the ongoing registration procedure by considering the REGISTRATION REQUEST message contained in the Replayed NAS message container IE as the message that triggered the procedure.</w:t>
      </w:r>
    </w:p>
    <w:p w:rsidR="00CD6F76" w:rsidRDefault="00057D2E" w:rsidP="00CD6F76">
      <w:pPr>
        <w:pStyle w:val="Heading4"/>
      </w:pPr>
      <w:bookmarkStart w:id="262" w:name="_Toc508876964"/>
      <w:r>
        <w:t>5.4.2</w:t>
      </w:r>
      <w:r w:rsidRPr="003168A2">
        <w:t>.5</w:t>
      </w:r>
      <w:r w:rsidRPr="003168A2">
        <w:tab/>
        <w:t>NAS security mode command not accepted by the UE</w:t>
      </w:r>
      <w:bookmarkEnd w:id="262"/>
    </w:p>
    <w:p w:rsidR="00057D2E" w:rsidRPr="003168A2" w:rsidRDefault="00057D2E" w:rsidP="00057D2E">
      <w:pPr>
        <w:rPr>
          <w:lang w:eastAsia="zh-CN"/>
        </w:rPr>
      </w:pPr>
      <w:r w:rsidRPr="003168A2">
        <w:t xml:space="preserve">If the security mode command cannot be accepted, the UE shall send a SECURITY MODE REJECT message. The SECURITY MODE REJECT </w:t>
      </w:r>
      <w:r w:rsidRPr="003168A2">
        <w:rPr>
          <w:rFonts w:hint="eastAsia"/>
          <w:lang w:eastAsia="zh-CN"/>
        </w:rPr>
        <w:t>message</w:t>
      </w:r>
      <w:r w:rsidRPr="003168A2">
        <w:rPr>
          <w:lang w:eastAsia="zh-CN"/>
        </w:rPr>
        <w:t xml:space="preserve"> contains a </w:t>
      </w:r>
      <w:r>
        <w:rPr>
          <w:lang w:eastAsia="zh-CN"/>
        </w:rPr>
        <w:t>5G</w:t>
      </w:r>
      <w:r w:rsidRPr="003168A2">
        <w:rPr>
          <w:lang w:eastAsia="zh-CN"/>
        </w:rPr>
        <w:t>MM cause that typically indicates one of the following cause values:</w:t>
      </w:r>
    </w:p>
    <w:p w:rsidR="00057D2E" w:rsidRPr="003168A2" w:rsidRDefault="00057D2E" w:rsidP="00057D2E">
      <w:pPr>
        <w:pStyle w:val="B1"/>
      </w:pPr>
      <w:r w:rsidRPr="003168A2">
        <w:t>#23</w:t>
      </w:r>
      <w:r w:rsidRPr="003168A2">
        <w:tab/>
        <w:t>UE security capabilities mismatch</w:t>
      </w:r>
      <w:r w:rsidR="00E16232">
        <w:t>.</w:t>
      </w:r>
    </w:p>
    <w:p w:rsidR="00057D2E" w:rsidRPr="003168A2" w:rsidRDefault="00057D2E" w:rsidP="00057D2E">
      <w:pPr>
        <w:pStyle w:val="B1"/>
      </w:pPr>
      <w:r w:rsidRPr="003168A2">
        <w:t>#24</w:t>
      </w:r>
      <w:r w:rsidRPr="003168A2">
        <w:tab/>
        <w:t>security mode rejected, unspecified.</w:t>
      </w:r>
    </w:p>
    <w:p w:rsidR="00057D2E" w:rsidRPr="003168A2" w:rsidRDefault="00057D2E" w:rsidP="00057D2E">
      <w:r w:rsidRPr="003168A2">
        <w:t xml:space="preserve">Upon receipt of the SECURITY MODE REJECT message, the </w:t>
      </w:r>
      <w:r>
        <w:t>AMF</w:t>
      </w:r>
      <w:r w:rsidRPr="003168A2">
        <w:t xml:space="preserve"> shall stop timer T</w:t>
      </w:r>
      <w:r>
        <w:t>3560</w:t>
      </w:r>
      <w:r w:rsidRPr="003168A2">
        <w:t xml:space="preserve">. The </w:t>
      </w:r>
      <w:r>
        <w:t>AMF</w:t>
      </w:r>
      <w:r w:rsidRPr="003168A2">
        <w:t xml:space="preserve"> shall also abort the ongoing procedure that triggered the initiation of the NAS security mode control procedure.</w:t>
      </w:r>
    </w:p>
    <w:p w:rsidR="00057D2E" w:rsidRDefault="00057D2E" w:rsidP="00057D2E">
      <w:pPr>
        <w:rPr>
          <w:lang w:eastAsia="ko-KR"/>
        </w:rPr>
      </w:pPr>
      <w:r>
        <w:rPr>
          <w:lang w:eastAsia="ko-KR"/>
        </w:rPr>
        <w:t xml:space="preserve">Both the UE and the AMF shall apply the 5G </w:t>
      </w:r>
      <w:r w:rsidR="00396725">
        <w:rPr>
          <w:lang w:eastAsia="ko-KR"/>
        </w:rPr>
        <w:t xml:space="preserve">NAS </w:t>
      </w:r>
      <w:r>
        <w:rPr>
          <w:lang w:eastAsia="ko-KR"/>
        </w:rPr>
        <w:t>security context in use before the initiation of the security mode control procedure, if any,</w:t>
      </w:r>
      <w:r w:rsidRPr="00A105BA">
        <w:rPr>
          <w:lang w:eastAsia="ko-KR"/>
        </w:rPr>
        <w:t xml:space="preserve"> </w:t>
      </w:r>
      <w:r>
        <w:rPr>
          <w:lang w:eastAsia="ko-KR"/>
        </w:rPr>
        <w:t>to protect the SECURITY MODE REJECT message and any other subsequent messages according to the rules in subclause </w:t>
      </w:r>
      <w:r w:rsidR="002947E4">
        <w:rPr>
          <w:lang w:eastAsia="ko-KR"/>
        </w:rPr>
        <w:t>4.4.4 and 4.4.5</w:t>
      </w:r>
      <w:r>
        <w:rPr>
          <w:lang w:eastAsia="ko-KR"/>
        </w:rPr>
        <w:t>.</w:t>
      </w:r>
    </w:p>
    <w:p w:rsidR="00CD6F76" w:rsidRDefault="00057D2E" w:rsidP="00CD6F76">
      <w:pPr>
        <w:pStyle w:val="Heading4"/>
      </w:pPr>
      <w:bookmarkStart w:id="263" w:name="_Toc508876965"/>
      <w:r>
        <w:lastRenderedPageBreak/>
        <w:t>5.4.2.</w:t>
      </w:r>
      <w:r w:rsidRPr="003168A2">
        <w:t>6</w:t>
      </w:r>
      <w:r w:rsidRPr="003168A2">
        <w:tab/>
        <w:t>Abnormal cases in the UE</w:t>
      </w:r>
      <w:bookmarkEnd w:id="263"/>
    </w:p>
    <w:p w:rsidR="00057D2E" w:rsidRPr="003168A2" w:rsidRDefault="00057D2E" w:rsidP="00057D2E">
      <w:r w:rsidRPr="003168A2">
        <w:t>The following abnormal cases can be identified:</w:t>
      </w:r>
    </w:p>
    <w:p w:rsidR="00057D2E" w:rsidRPr="003168A2" w:rsidRDefault="00057D2E" w:rsidP="00057D2E">
      <w:pPr>
        <w:pStyle w:val="B1"/>
      </w:pPr>
      <w:r w:rsidRPr="003168A2">
        <w:t>a)</w:t>
      </w:r>
      <w:r w:rsidRPr="003168A2">
        <w:tab/>
        <w:t xml:space="preserve">Transmission failure of SECURITY MODE COMPLETE message or SECURITY MODE REJECT message indication from lower layers (if the security mode control procedure is triggered by a </w:t>
      </w:r>
      <w:r>
        <w:t>registration</w:t>
      </w:r>
      <w:r w:rsidRPr="003168A2">
        <w:t xml:space="preserve"> procedure)</w:t>
      </w:r>
      <w:r w:rsidR="00E16232">
        <w:t>.</w:t>
      </w:r>
    </w:p>
    <w:p w:rsidR="00057D2E" w:rsidRPr="003168A2" w:rsidRDefault="00057D2E" w:rsidP="00057D2E">
      <w:pPr>
        <w:pStyle w:val="B1"/>
      </w:pPr>
      <w:r w:rsidRPr="003168A2">
        <w:tab/>
        <w:t xml:space="preserve">The UE shall </w:t>
      </w:r>
      <w:r>
        <w:t xml:space="preserve">abort the </w:t>
      </w:r>
      <w:r w:rsidRPr="003168A2">
        <w:t xml:space="preserve">security mode control procedure </w:t>
      </w:r>
      <w:r>
        <w:t xml:space="preserve">and </w:t>
      </w:r>
      <w:r w:rsidRPr="003168A2">
        <w:t xml:space="preserve">re-initiate the </w:t>
      </w:r>
      <w:r>
        <w:t>registration</w:t>
      </w:r>
      <w:r w:rsidRPr="003168A2">
        <w:t xml:space="preserve"> procedure.</w:t>
      </w:r>
    </w:p>
    <w:p w:rsidR="00057D2E" w:rsidRPr="003168A2" w:rsidRDefault="00057D2E" w:rsidP="00057D2E">
      <w:pPr>
        <w:pStyle w:val="B1"/>
      </w:pPr>
      <w:r w:rsidRPr="003168A2">
        <w:t>b)</w:t>
      </w:r>
      <w:r w:rsidRPr="003168A2">
        <w:tab/>
        <w:t>Transmission failure of SECURITY MODE COMPLETE message or SECURITY MODE REJECT message indication with TAI change from lower layers (if the security mode control procedure is triggered by a service request procedure)</w:t>
      </w:r>
      <w:r w:rsidR="00E16232">
        <w:t>.</w:t>
      </w:r>
    </w:p>
    <w:p w:rsidR="00057D2E" w:rsidRPr="003168A2" w:rsidRDefault="00057D2E" w:rsidP="00057D2E">
      <w:pPr>
        <w:pStyle w:val="B1"/>
      </w:pPr>
      <w:r w:rsidRPr="003168A2">
        <w:tab/>
        <w:t xml:space="preserve">If the current TAI is not in the TAI list, the security mode control procedure shall be aborted and a </w:t>
      </w:r>
      <w:r>
        <w:t xml:space="preserve">registration </w:t>
      </w:r>
      <w:r w:rsidRPr="003168A2">
        <w:t>procedure shall be initiated.</w:t>
      </w:r>
    </w:p>
    <w:p w:rsidR="00057D2E" w:rsidRPr="003168A2" w:rsidRDefault="00057D2E" w:rsidP="00057D2E">
      <w:pPr>
        <w:pStyle w:val="B1"/>
      </w:pPr>
      <w:r w:rsidRPr="003168A2">
        <w:tab/>
        <w:t>If the current TAI is still part of the TAI list, the security mode control procedure shall be aborted and it is up to the UE implementation how to re-run the ongoing procedure that triggered the security mode control procedure.</w:t>
      </w:r>
    </w:p>
    <w:p w:rsidR="00057D2E" w:rsidRPr="003168A2" w:rsidRDefault="00057D2E" w:rsidP="00057D2E">
      <w:pPr>
        <w:pStyle w:val="B1"/>
      </w:pPr>
      <w:r w:rsidRPr="003168A2">
        <w:t>c)</w:t>
      </w:r>
      <w:r w:rsidRPr="003168A2">
        <w:tab/>
        <w:t>Transmission failure of SECURITY MODE COMPLETE message or SECURITY MODE REJECT message indication without TAI change from lower layers (if the security mode control procedure is triggered by a service request procedure)</w:t>
      </w:r>
      <w:r w:rsidR="00E16232">
        <w:t>.</w:t>
      </w:r>
    </w:p>
    <w:p w:rsidR="00057D2E" w:rsidRPr="003168A2" w:rsidRDefault="00057D2E" w:rsidP="00057D2E">
      <w:pPr>
        <w:pStyle w:val="B1"/>
      </w:pPr>
      <w:r w:rsidRPr="003168A2">
        <w:tab/>
      </w:r>
      <w:r>
        <w:t>T</w:t>
      </w:r>
      <w:r w:rsidRPr="003168A2">
        <w:t xml:space="preserve">he security mode control procedure shall be aborted and </w:t>
      </w:r>
      <w:r>
        <w:t>i</w:t>
      </w:r>
      <w:r w:rsidRPr="003168A2">
        <w:t>t is up to the UE implementation how to re-run the ongoing procedure that triggered the security mode control procedure.</w:t>
      </w:r>
    </w:p>
    <w:p w:rsidR="00CD6F76" w:rsidRDefault="00057D2E" w:rsidP="00CD6F76">
      <w:pPr>
        <w:pStyle w:val="Heading4"/>
      </w:pPr>
      <w:bookmarkStart w:id="264" w:name="_Toc508876966"/>
      <w:r>
        <w:t>5.4.2.</w:t>
      </w:r>
      <w:r w:rsidRPr="003168A2">
        <w:t>7</w:t>
      </w:r>
      <w:r w:rsidRPr="003168A2">
        <w:tab/>
        <w:t>Abnormal cases on the network side</w:t>
      </w:r>
      <w:bookmarkEnd w:id="264"/>
    </w:p>
    <w:p w:rsidR="00057D2E" w:rsidRPr="003168A2" w:rsidRDefault="00057D2E" w:rsidP="00057D2E">
      <w:r w:rsidRPr="003168A2">
        <w:t>The following abnormal cases can be identified:</w:t>
      </w:r>
    </w:p>
    <w:p w:rsidR="00057D2E" w:rsidRPr="00456F26" w:rsidRDefault="00057D2E" w:rsidP="00621D46">
      <w:pPr>
        <w:pStyle w:val="B1"/>
      </w:pPr>
      <w:r w:rsidRPr="00456F26">
        <w:t>a)</w:t>
      </w:r>
      <w:r w:rsidRPr="00456F26">
        <w:tab/>
        <w:t>Lower layer failure before the SECURITY MODE COMPLETE or SECURITY MODE REJECT message is received</w:t>
      </w:r>
      <w:r w:rsidR="00E16232" w:rsidRPr="00456F26">
        <w:t>.</w:t>
      </w:r>
    </w:p>
    <w:p w:rsidR="00057D2E" w:rsidRPr="003168A2" w:rsidRDefault="00057D2E" w:rsidP="00057D2E">
      <w:pPr>
        <w:pStyle w:val="B1"/>
      </w:pPr>
      <w:r w:rsidRPr="003168A2">
        <w:tab/>
        <w:t>The network shall abort the security mode control procedure.</w:t>
      </w:r>
    </w:p>
    <w:p w:rsidR="00057D2E" w:rsidRPr="00456F26" w:rsidRDefault="00057D2E" w:rsidP="00621D46">
      <w:pPr>
        <w:pStyle w:val="B1"/>
      </w:pPr>
      <w:r w:rsidRPr="00456F26">
        <w:t>b)</w:t>
      </w:r>
      <w:r w:rsidRPr="00456F26">
        <w:tab/>
        <w:t>Expiry of timer T3560</w:t>
      </w:r>
      <w:r w:rsidR="00E16232" w:rsidRPr="00456F26">
        <w:t>.</w:t>
      </w:r>
    </w:p>
    <w:p w:rsidR="00057D2E" w:rsidRDefault="00057D2E" w:rsidP="00057D2E">
      <w:pPr>
        <w:pStyle w:val="B1"/>
      </w:pPr>
      <w:r w:rsidRPr="003168A2">
        <w:tab/>
        <w:t>The network shall, on the first expiry of the timer T</w:t>
      </w:r>
      <w:r>
        <w:t>3560</w:t>
      </w:r>
      <w:r w:rsidRPr="003168A2">
        <w:t xml:space="preserve">, retransmit the SECURITY MODE COMMAND </w:t>
      </w:r>
      <w:r>
        <w:t xml:space="preserve">message </w:t>
      </w:r>
      <w:r w:rsidRPr="003168A2">
        <w:t>and shall reset and start timer T</w:t>
      </w:r>
      <w:r>
        <w:t>3560</w:t>
      </w:r>
      <w:r w:rsidRPr="003168A2">
        <w:t xml:space="preserve">. This retransmission is repeated four times, i.e. on the fifth expiry of timer </w:t>
      </w:r>
      <w:r>
        <w:t>T3560</w:t>
      </w:r>
      <w:r w:rsidRPr="003168A2">
        <w:t>, the procedure shall be aborted.</w:t>
      </w:r>
    </w:p>
    <w:p w:rsidR="00057D2E" w:rsidRPr="0082495A" w:rsidRDefault="00057D2E" w:rsidP="00621D46">
      <w:pPr>
        <w:pStyle w:val="B1"/>
      </w:pPr>
      <w:r w:rsidRPr="00456F26">
        <w:t>c)</w:t>
      </w:r>
      <w:r w:rsidRPr="00456F26">
        <w:tab/>
        <w:t>Collision between security mode control procedure and registration, service request or de</w:t>
      </w:r>
      <w:r w:rsidR="00AB4ADB" w:rsidRPr="00456F26">
        <w:t>-registration</w:t>
      </w:r>
      <w:r w:rsidRPr="00456F26">
        <w:t xml:space="preserve"> procedure not indicating </w:t>
      </w:r>
      <w:r w:rsidRPr="0082495A">
        <w:t>switch off</w:t>
      </w:r>
      <w:r w:rsidR="00E16232" w:rsidRPr="0082495A">
        <w:t>.</w:t>
      </w:r>
    </w:p>
    <w:p w:rsidR="00057D2E" w:rsidRPr="00C708E3" w:rsidRDefault="00057D2E" w:rsidP="00C708E3">
      <w:pPr>
        <w:pStyle w:val="B1"/>
      </w:pPr>
      <w:r w:rsidRPr="00C708E3">
        <w:tab/>
        <w:t>The network shall abort the security mode control procedure and proceed with the UE initiated procedure.</w:t>
      </w:r>
    </w:p>
    <w:p w:rsidR="00057D2E" w:rsidRPr="0082495A" w:rsidRDefault="00057D2E" w:rsidP="00621D46">
      <w:pPr>
        <w:pStyle w:val="B1"/>
      </w:pPr>
      <w:r w:rsidRPr="00456F26">
        <w:t>d)</w:t>
      </w:r>
      <w:r w:rsidRPr="00456F26">
        <w:tab/>
        <w:t>Collision between security mode control procedure and other 5GMM procedures than in item </w:t>
      </w:r>
      <w:r w:rsidRPr="0082495A">
        <w:t>c</w:t>
      </w:r>
      <w:r w:rsidR="00E16232" w:rsidRPr="0082495A">
        <w:t>.</w:t>
      </w:r>
    </w:p>
    <w:p w:rsidR="00057D2E" w:rsidRDefault="00057D2E" w:rsidP="00057D2E">
      <w:pPr>
        <w:pStyle w:val="B1"/>
      </w:pPr>
      <w:r w:rsidRPr="003168A2">
        <w:tab/>
        <w:t>The network shall progress both procedures.</w:t>
      </w:r>
    </w:p>
    <w:p w:rsidR="00057D2E" w:rsidRPr="00456F26" w:rsidRDefault="00057D2E" w:rsidP="00621D46">
      <w:pPr>
        <w:pStyle w:val="B1"/>
      </w:pPr>
      <w:r w:rsidRPr="00456F26">
        <w:t>e)</w:t>
      </w:r>
      <w:r w:rsidRPr="00456F26">
        <w:tab/>
        <w:t>Lower layers indication of non-delivered NAS PDU due to handover</w:t>
      </w:r>
      <w:r w:rsidR="008A636B" w:rsidRPr="00456F26">
        <w:t>:</w:t>
      </w:r>
    </w:p>
    <w:p w:rsidR="00057D2E" w:rsidRPr="003168A2" w:rsidRDefault="00057D2E" w:rsidP="00057D2E">
      <w:pPr>
        <w:pStyle w:val="B1"/>
      </w:pPr>
      <w:r>
        <w:tab/>
        <w:t xml:space="preserve">If </w:t>
      </w:r>
      <w:r w:rsidRPr="00FC678D">
        <w:t xml:space="preserve">the </w:t>
      </w:r>
      <w:r w:rsidRPr="003168A2">
        <w:t>SECURITY MODE COMMAND</w:t>
      </w:r>
      <w:r>
        <w:t xml:space="preserve"> </w:t>
      </w:r>
      <w:r w:rsidRPr="00FC678D">
        <w:t xml:space="preserve">message </w:t>
      </w:r>
      <w:r>
        <w:rPr>
          <w:noProof/>
        </w:rPr>
        <w:t xml:space="preserve">could not be delivered </w:t>
      </w:r>
      <w:r>
        <w:t>due to an intra AMF</w:t>
      </w:r>
      <w:r w:rsidRPr="00FC678D">
        <w:t xml:space="preserve"> handover</w:t>
      </w:r>
      <w:r w:rsidRPr="006D71D5">
        <w:t xml:space="preserve"> </w:t>
      </w:r>
      <w:r>
        <w:t xml:space="preserve">and the target TA is included in the TAI list, </w:t>
      </w:r>
      <w:r w:rsidRPr="00FC678D">
        <w:t xml:space="preserve">then </w:t>
      </w:r>
      <w:r>
        <w:t xml:space="preserve">upon </w:t>
      </w:r>
      <w:r w:rsidRPr="00FC678D">
        <w:t xml:space="preserve">successful </w:t>
      </w:r>
      <w:r>
        <w:t>completion of the intra AMF</w:t>
      </w:r>
      <w:r w:rsidRPr="00FC678D">
        <w:t xml:space="preserve"> handover the </w:t>
      </w:r>
      <w:r>
        <w:t>AMF</w:t>
      </w:r>
      <w:r w:rsidRPr="00FC678D">
        <w:t xml:space="preserve"> shall retransmit the </w:t>
      </w:r>
      <w:r w:rsidRPr="003168A2">
        <w:t>SECURITY MODE COMMAND</w:t>
      </w:r>
      <w:r w:rsidRPr="00FC678D">
        <w:t xml:space="preserve"> message. </w:t>
      </w:r>
      <w:r>
        <w:t xml:space="preserve">If a failure of the handover procedure is reported by the lower layer and the N1 signalling connection exists, the AMF shall retransmit the </w:t>
      </w:r>
      <w:r w:rsidRPr="003168A2">
        <w:t>SECURITY MODE COMMAND</w:t>
      </w:r>
      <w:r w:rsidRPr="00FC678D">
        <w:t xml:space="preserve"> message</w:t>
      </w:r>
      <w:r>
        <w:t>.</w:t>
      </w:r>
    </w:p>
    <w:p w:rsidR="00FA1847" w:rsidRDefault="00FA1847" w:rsidP="00FA1847">
      <w:pPr>
        <w:pStyle w:val="Heading3"/>
      </w:pPr>
      <w:bookmarkStart w:id="265" w:name="_Toc508876967"/>
      <w:bookmarkStart w:id="266" w:name="_Toc516007600"/>
      <w:r>
        <w:t>5.4.</w:t>
      </w:r>
      <w:r w:rsidR="00CB6016">
        <w:t>3</w:t>
      </w:r>
      <w:r>
        <w:tab/>
        <w:t>Identification</w:t>
      </w:r>
      <w:r w:rsidR="00BE47CA">
        <w:t xml:space="preserve"> procedure</w:t>
      </w:r>
      <w:bookmarkEnd w:id="265"/>
      <w:bookmarkEnd w:id="266"/>
    </w:p>
    <w:p w:rsidR="00173561" w:rsidRDefault="00E82E1E" w:rsidP="00E82E1E">
      <w:pPr>
        <w:pStyle w:val="Heading4"/>
      </w:pPr>
      <w:bookmarkStart w:id="267" w:name="_Toc508876968"/>
      <w:r>
        <w:t>5</w:t>
      </w:r>
      <w:r w:rsidR="00173561" w:rsidRPr="00B02CB8">
        <w:t>.</w:t>
      </w:r>
      <w:r>
        <w:t>4</w:t>
      </w:r>
      <w:r w:rsidR="00173561" w:rsidRPr="00B02CB8">
        <w:t>.</w:t>
      </w:r>
      <w:r>
        <w:t>3</w:t>
      </w:r>
      <w:r w:rsidR="00173561">
        <w:t>.1</w:t>
      </w:r>
      <w:r w:rsidR="00173561">
        <w:tab/>
      </w:r>
      <w:r w:rsidR="00173561" w:rsidRPr="00B02CB8">
        <w:t>General</w:t>
      </w:r>
      <w:bookmarkEnd w:id="267"/>
    </w:p>
    <w:p w:rsidR="00173561" w:rsidRPr="003168A2" w:rsidRDefault="00173561" w:rsidP="00173561">
      <w:r>
        <w:t xml:space="preserve">The purpose of this procedure is to </w:t>
      </w:r>
      <w:r w:rsidRPr="003168A2">
        <w:t xml:space="preserve">request a particular UE to provide specific identification parameters, e.g. the </w:t>
      </w:r>
      <w:r w:rsidR="00DB6BEF">
        <w:t>SUCI</w:t>
      </w:r>
      <w:r>
        <w:t xml:space="preserve"> </w:t>
      </w:r>
      <w:r w:rsidRPr="003168A2">
        <w:t xml:space="preserve">or the </w:t>
      </w:r>
      <w:r w:rsidR="00DB6BEF">
        <w:t>IMEI</w:t>
      </w:r>
      <w:r w:rsidRPr="003168A2">
        <w:t xml:space="preserve">. </w:t>
      </w:r>
      <w:r w:rsidR="00DB6BEF" w:rsidRPr="00D37238">
        <w:t>The SUCI is a privacy preserving identifie</w:t>
      </w:r>
      <w:r w:rsidR="00DB6BEF">
        <w:t>r containing the concealed SUPI and IMEI is a format of PEI</w:t>
      </w:r>
      <w:r w:rsidRPr="003168A2">
        <w:t>.</w:t>
      </w:r>
    </w:p>
    <w:p w:rsidR="00173561" w:rsidRDefault="00E82E1E" w:rsidP="00E82E1E">
      <w:pPr>
        <w:pStyle w:val="Heading4"/>
      </w:pPr>
      <w:bookmarkStart w:id="268" w:name="_Toc508876969"/>
      <w:r>
        <w:lastRenderedPageBreak/>
        <w:t>5</w:t>
      </w:r>
      <w:r w:rsidR="00173561" w:rsidRPr="00B02CB8">
        <w:t>.</w:t>
      </w:r>
      <w:r>
        <w:t>4</w:t>
      </w:r>
      <w:r w:rsidR="00173561" w:rsidRPr="00B02CB8">
        <w:t>.</w:t>
      </w:r>
      <w:r>
        <w:t>3</w:t>
      </w:r>
      <w:r w:rsidR="00173561" w:rsidRPr="00B02CB8">
        <w:t>.2</w:t>
      </w:r>
      <w:r w:rsidR="00173561">
        <w:tab/>
        <w:t>Identification</w:t>
      </w:r>
      <w:r w:rsidR="00173561" w:rsidRPr="00B02CB8">
        <w:t xml:space="preserve"> </w:t>
      </w:r>
      <w:r w:rsidR="00173561">
        <w:t>initiation by the network</w:t>
      </w:r>
      <w:bookmarkEnd w:id="268"/>
      <w:r w:rsidR="00173561">
        <w:t xml:space="preserve"> </w:t>
      </w:r>
    </w:p>
    <w:p w:rsidR="00173561" w:rsidRPr="000D3C76" w:rsidRDefault="00173561" w:rsidP="00173561">
      <w:r>
        <w:t xml:space="preserve">The AMF initiates the identification procedure by sending an </w:t>
      </w:r>
      <w:r w:rsidRPr="003168A2">
        <w:t xml:space="preserve">IDENTITY REQUEST </w:t>
      </w:r>
      <w:r>
        <w:t>message to the UE and starting timer T3570 (see example in figure </w:t>
      </w:r>
      <w:r w:rsidR="00E82E1E">
        <w:t>5</w:t>
      </w:r>
      <w:r w:rsidRPr="00067D46">
        <w:t>.</w:t>
      </w:r>
      <w:r w:rsidR="00E82E1E">
        <w:t>4</w:t>
      </w:r>
      <w:r w:rsidRPr="00067D46">
        <w:t>.</w:t>
      </w:r>
      <w:r w:rsidR="00E82E1E">
        <w:t>3</w:t>
      </w:r>
      <w:r w:rsidRPr="00067D46">
        <w:t>.2</w:t>
      </w:r>
      <w:r w:rsidRPr="00AF1709">
        <w:t>.1</w:t>
      </w:r>
      <w:r>
        <w:t>).</w:t>
      </w:r>
      <w:r w:rsidRPr="00CB7F0D">
        <w:t xml:space="preserve"> The IDENTITY REQUEST message specifies the requested identification parameters in the Identity type information element</w:t>
      </w:r>
      <w:r>
        <w:t>.</w:t>
      </w:r>
    </w:p>
    <w:p w:rsidR="000C5A91" w:rsidRPr="003168A2" w:rsidRDefault="000C5A91" w:rsidP="000C5A91">
      <w:pPr>
        <w:pStyle w:val="TH"/>
      </w:pPr>
      <w:r w:rsidRPr="003168A2">
        <w:object w:dxaOrig="9769" w:dyaOrig="2796">
          <v:shape id="_x0000_i1033" type="#_x0000_t75" style="width:417.75pt;height:120pt" o:ole="">
            <v:imagedata r:id="rId27" o:title=""/>
          </v:shape>
          <o:OLEObject Type="Embed" ProgID="Visio.Drawing.11" ShapeID="_x0000_i1033" DrawAspect="Content" ObjectID="_1589750735" r:id="rId28"/>
        </w:object>
      </w:r>
    </w:p>
    <w:p w:rsidR="00173561" w:rsidRPr="003168A2" w:rsidRDefault="00173561" w:rsidP="00BB130A">
      <w:pPr>
        <w:pStyle w:val="TH"/>
      </w:pPr>
    </w:p>
    <w:p w:rsidR="00173561" w:rsidRPr="00BD0557" w:rsidRDefault="00173561" w:rsidP="00173561">
      <w:pPr>
        <w:pStyle w:val="TF"/>
      </w:pPr>
      <w:r w:rsidRPr="00BD0557">
        <w:t>Figure </w:t>
      </w:r>
      <w:r w:rsidR="00E82E1E">
        <w:t>5</w:t>
      </w:r>
      <w:r w:rsidRPr="00BD0557">
        <w:t>.</w:t>
      </w:r>
      <w:r w:rsidR="00E82E1E">
        <w:t>4</w:t>
      </w:r>
      <w:r w:rsidRPr="00BD0557">
        <w:t>.</w:t>
      </w:r>
      <w:r w:rsidR="00E82E1E">
        <w:t>3</w:t>
      </w:r>
      <w:r w:rsidRPr="00BD0557">
        <w:t>.2</w:t>
      </w:r>
      <w:r w:rsidRPr="00BD0557">
        <w:rPr>
          <w:rFonts w:hint="eastAsia"/>
        </w:rPr>
        <w:t>.1</w:t>
      </w:r>
      <w:r w:rsidRPr="00BD0557">
        <w:t>: Identification procedure</w:t>
      </w:r>
    </w:p>
    <w:p w:rsidR="00173561" w:rsidRDefault="00D40438" w:rsidP="00D40438">
      <w:pPr>
        <w:pStyle w:val="Heading4"/>
      </w:pPr>
      <w:bookmarkStart w:id="269" w:name="_Toc508876970"/>
      <w:r>
        <w:t>5</w:t>
      </w:r>
      <w:r w:rsidR="00173561" w:rsidRPr="00E74452">
        <w:t>.</w:t>
      </w:r>
      <w:r>
        <w:t>4</w:t>
      </w:r>
      <w:r w:rsidR="00173561" w:rsidRPr="00E74452">
        <w:t>.</w:t>
      </w:r>
      <w:r>
        <w:t>3</w:t>
      </w:r>
      <w:r w:rsidR="00173561">
        <w:t>.</w:t>
      </w:r>
      <w:r w:rsidR="00173561" w:rsidRPr="00E74452">
        <w:t>3</w:t>
      </w:r>
      <w:r w:rsidR="00173561">
        <w:tab/>
      </w:r>
      <w:r w:rsidR="00173561" w:rsidRPr="003168A2">
        <w:t>Identification response by the UE</w:t>
      </w:r>
      <w:bookmarkEnd w:id="269"/>
    </w:p>
    <w:p w:rsidR="00173561" w:rsidRPr="003168A2" w:rsidRDefault="00173561" w:rsidP="00173561">
      <w:r w:rsidRPr="003168A2">
        <w:t xml:space="preserve">A UE shall be ready to respond to an IDENTITY REQUEST message at any time whilst </w:t>
      </w:r>
      <w:r w:rsidRPr="003168A2">
        <w:rPr>
          <w:rFonts w:hint="eastAsia"/>
        </w:rPr>
        <w:t xml:space="preserve">in </w:t>
      </w:r>
      <w:r>
        <w:t>5G</w:t>
      </w:r>
      <w:r w:rsidRPr="003168A2">
        <w:rPr>
          <w:rFonts w:hint="eastAsia"/>
        </w:rPr>
        <w:t>MM-CONNECTED mode</w:t>
      </w:r>
      <w:r w:rsidRPr="003168A2">
        <w:t>.</w:t>
      </w:r>
    </w:p>
    <w:p w:rsidR="00A41529" w:rsidRDefault="00173561" w:rsidP="00A41529">
      <w:r w:rsidRPr="003168A2">
        <w:t>Upon receipt of the IDENTITY REQUEST message</w:t>
      </w:r>
      <w:r w:rsidR="00A41529">
        <w:t>:</w:t>
      </w:r>
    </w:p>
    <w:p w:rsidR="00A41529" w:rsidRDefault="00A41529" w:rsidP="00A41529">
      <w:pPr>
        <w:pStyle w:val="B1"/>
      </w:pPr>
      <w:r>
        <w:t>a)</w:t>
      </w:r>
      <w:r>
        <w:tab/>
        <w:t xml:space="preserve">if the identity type IE in the IDENTITY REQUEST message is not set to </w:t>
      </w:r>
      <w:r w:rsidRPr="003729E7">
        <w:t>"</w:t>
      </w:r>
      <w:r>
        <w:t>SUCI</w:t>
      </w:r>
      <w:r w:rsidRPr="003729E7">
        <w:t>"</w:t>
      </w:r>
      <w:r>
        <w:t>,</w:t>
      </w:r>
      <w:r w:rsidR="00173561" w:rsidRPr="003168A2">
        <w:t xml:space="preserve"> the UE shall send an IDENTITY RESPONSE message to the network. The IDENTITY RESPONSE message shall contain the identification parameters as requested by the network</w:t>
      </w:r>
      <w:r>
        <w:t>; and</w:t>
      </w:r>
    </w:p>
    <w:p w:rsidR="00A41529" w:rsidRDefault="00A41529" w:rsidP="00A41529">
      <w:pPr>
        <w:pStyle w:val="B1"/>
      </w:pPr>
      <w:r>
        <w:t>b)</w:t>
      </w:r>
      <w:r>
        <w:tab/>
        <w:t xml:space="preserve">if the identity type IE in the IDENTITY REQUEST message is set to </w:t>
      </w:r>
      <w:r w:rsidRPr="003729E7">
        <w:t>"</w:t>
      </w:r>
      <w:r>
        <w:t>SUCI</w:t>
      </w:r>
      <w:r w:rsidRPr="003729E7">
        <w:t>"</w:t>
      </w:r>
      <w:r>
        <w:t>, the UE shall:</w:t>
      </w:r>
    </w:p>
    <w:p w:rsidR="00A41529" w:rsidRDefault="00A41529" w:rsidP="00A41529">
      <w:pPr>
        <w:pStyle w:val="B2"/>
      </w:pPr>
      <w:r>
        <w:t>1)</w:t>
      </w:r>
      <w:r>
        <w:tab/>
        <w:t>if timer T35</w:t>
      </w:r>
      <w:r w:rsidR="009F42BC">
        <w:t>19</w:t>
      </w:r>
      <w:r>
        <w:t xml:space="preserve"> is not running, generate a fresh SUCI as specified in 3GPP TS 3</w:t>
      </w:r>
      <w:r w:rsidRPr="007E6407">
        <w:t>3.</w:t>
      </w:r>
      <w:r>
        <w:t>5</w:t>
      </w:r>
      <w:r w:rsidRPr="007E6407">
        <w:t>01 [</w:t>
      </w:r>
      <w:r>
        <w:t>2</w:t>
      </w:r>
      <w:r w:rsidR="00077083">
        <w:t>4</w:t>
      </w:r>
      <w:r w:rsidRPr="007E6407">
        <w:t>]</w:t>
      </w:r>
      <w:r>
        <w:t>, send an IDENTITY RESPONSE message with the SUCI, start timer T35</w:t>
      </w:r>
      <w:r w:rsidR="009F42BC">
        <w:t>19</w:t>
      </w:r>
      <w:r>
        <w:t xml:space="preserve"> and store the value of the SUCI sent in the IDENTITY RESPONSE message; and</w:t>
      </w:r>
    </w:p>
    <w:p w:rsidR="00173561" w:rsidRPr="003168A2" w:rsidRDefault="00A41529" w:rsidP="0076076B">
      <w:pPr>
        <w:pStyle w:val="B2"/>
      </w:pPr>
      <w:r>
        <w:t>2)</w:t>
      </w:r>
      <w:r>
        <w:tab/>
        <w:t>if timer T35</w:t>
      </w:r>
      <w:r w:rsidR="009F42BC">
        <w:t>19</w:t>
      </w:r>
      <w:r>
        <w:t xml:space="preserve"> is running, send an IDENTITY RESPONSE message with the stored SUCI</w:t>
      </w:r>
      <w:r w:rsidR="00173561" w:rsidRPr="003168A2">
        <w:t>.</w:t>
      </w:r>
    </w:p>
    <w:p w:rsidR="00173561" w:rsidRDefault="00667E30" w:rsidP="00667E30">
      <w:pPr>
        <w:pStyle w:val="Heading4"/>
      </w:pPr>
      <w:bookmarkStart w:id="270" w:name="_Toc508876971"/>
      <w:r>
        <w:t>5</w:t>
      </w:r>
      <w:r w:rsidR="00173561">
        <w:t>.</w:t>
      </w:r>
      <w:r>
        <w:t>4</w:t>
      </w:r>
      <w:r w:rsidR="00173561">
        <w:t>.</w:t>
      </w:r>
      <w:r>
        <w:t>3</w:t>
      </w:r>
      <w:r w:rsidR="00173561">
        <w:t>.4</w:t>
      </w:r>
      <w:r w:rsidR="00173561">
        <w:tab/>
      </w:r>
      <w:r w:rsidR="00173561" w:rsidRPr="003168A2">
        <w:t>Identification completion by the network</w:t>
      </w:r>
      <w:bookmarkEnd w:id="270"/>
    </w:p>
    <w:p w:rsidR="00173561" w:rsidRDefault="00173561" w:rsidP="00173561">
      <w:r w:rsidRPr="003168A2">
        <w:t xml:space="preserve">Upon receipt of the IDENTITY RESPONSE the network shall stop the timer </w:t>
      </w:r>
      <w:r w:rsidRPr="003168A2">
        <w:rPr>
          <w:rFonts w:hint="eastAsia"/>
        </w:rPr>
        <w:t>T</w:t>
      </w:r>
      <w:r w:rsidR="000C5A91">
        <w:t>3570</w:t>
      </w:r>
      <w:r>
        <w:t>.</w:t>
      </w:r>
    </w:p>
    <w:p w:rsidR="00173561" w:rsidRDefault="00AB33CE" w:rsidP="00AB33CE">
      <w:pPr>
        <w:pStyle w:val="Heading4"/>
        <w:rPr>
          <w:noProof/>
          <w:lang w:val="en-US"/>
        </w:rPr>
      </w:pPr>
      <w:bookmarkStart w:id="271" w:name="_Toc508876972"/>
      <w:r>
        <w:rPr>
          <w:noProof/>
          <w:lang w:val="en-US"/>
        </w:rPr>
        <w:t>5</w:t>
      </w:r>
      <w:r w:rsidR="00173561">
        <w:rPr>
          <w:noProof/>
          <w:lang w:val="en-US"/>
        </w:rPr>
        <w:t>.</w:t>
      </w:r>
      <w:r>
        <w:rPr>
          <w:noProof/>
          <w:lang w:val="en-US"/>
        </w:rPr>
        <w:t>4</w:t>
      </w:r>
      <w:r w:rsidR="00173561">
        <w:rPr>
          <w:noProof/>
          <w:lang w:val="en-US"/>
        </w:rPr>
        <w:t>.</w:t>
      </w:r>
      <w:r>
        <w:rPr>
          <w:noProof/>
          <w:lang w:val="en-US"/>
        </w:rPr>
        <w:t>3</w:t>
      </w:r>
      <w:r w:rsidR="00173561">
        <w:rPr>
          <w:noProof/>
          <w:lang w:val="en-US"/>
        </w:rPr>
        <w:t>.5</w:t>
      </w:r>
      <w:r w:rsidR="00173561">
        <w:rPr>
          <w:noProof/>
          <w:lang w:val="en-US"/>
        </w:rPr>
        <w:tab/>
        <w:t>Abnormal cases in the UE</w:t>
      </w:r>
      <w:bookmarkEnd w:id="271"/>
    </w:p>
    <w:p w:rsidR="00173561" w:rsidRPr="009F1EF8" w:rsidRDefault="00173561" w:rsidP="00173561">
      <w:pPr>
        <w:rPr>
          <w:lang w:val="en-US"/>
        </w:rPr>
      </w:pPr>
      <w:r>
        <w:rPr>
          <w:lang w:val="en-US"/>
        </w:rPr>
        <w:t>The following abnormal cases can be identified:</w:t>
      </w:r>
    </w:p>
    <w:p w:rsidR="00173561" w:rsidRDefault="00173561" w:rsidP="00173561">
      <w:pPr>
        <w:pStyle w:val="B1"/>
        <w:rPr>
          <w:lang w:val="en-US"/>
        </w:rPr>
      </w:pPr>
      <w:r>
        <w:rPr>
          <w:lang w:val="en-US"/>
        </w:rPr>
        <w:t>a)</w:t>
      </w:r>
      <w:r w:rsidRPr="009E7004">
        <w:rPr>
          <w:lang w:val="en-US"/>
        </w:rPr>
        <w:tab/>
      </w:r>
      <w:r>
        <w:rPr>
          <w:lang w:val="en-US"/>
        </w:rPr>
        <w:t>Transmission failure of the IDENTI</w:t>
      </w:r>
      <w:r w:rsidR="00660E24">
        <w:rPr>
          <w:lang w:val="en-US"/>
        </w:rPr>
        <w:t>T</w:t>
      </w:r>
      <w:r>
        <w:rPr>
          <w:lang w:val="en-US"/>
        </w:rPr>
        <w:t xml:space="preserve">Y RESPONSE message </w:t>
      </w:r>
      <w:r w:rsidRPr="003168A2">
        <w:t xml:space="preserve">(if the identification procedure is triggered by a </w:t>
      </w:r>
      <w:r>
        <w:t>registration</w:t>
      </w:r>
      <w:r w:rsidRPr="003168A2">
        <w:t xml:space="preserve"> procedure)</w:t>
      </w:r>
      <w:r w:rsidR="00E16232">
        <w:t>.</w:t>
      </w:r>
    </w:p>
    <w:p w:rsidR="00660E24" w:rsidRPr="00B66FE8" w:rsidRDefault="00660E24" w:rsidP="00660E24">
      <w:pPr>
        <w:pStyle w:val="B1"/>
      </w:pPr>
      <w:r w:rsidRPr="009E7004">
        <w:rPr>
          <w:lang w:val="en-US"/>
        </w:rPr>
        <w:tab/>
      </w:r>
      <w:r w:rsidRPr="003168A2">
        <w:t>The UE shall re-</w:t>
      </w:r>
      <w:r>
        <w:t>initiate the registration</w:t>
      </w:r>
      <w:r w:rsidRPr="003168A2">
        <w:t xml:space="preserve"> procedure.</w:t>
      </w:r>
    </w:p>
    <w:p w:rsidR="0037307C" w:rsidRPr="003168A2" w:rsidRDefault="0037307C" w:rsidP="0037307C">
      <w:pPr>
        <w:pStyle w:val="B1"/>
        <w:rPr>
          <w:noProof/>
          <w:lang w:val="en-US"/>
        </w:rPr>
      </w:pPr>
      <w:bookmarkStart w:id="272" w:name="_Toc508876973"/>
      <w:r>
        <w:rPr>
          <w:noProof/>
          <w:lang w:val="en-US"/>
        </w:rPr>
        <w:t>b</w:t>
      </w:r>
      <w:r w:rsidRPr="003168A2">
        <w:rPr>
          <w:noProof/>
          <w:lang w:val="en-US"/>
        </w:rPr>
        <w:t>)</w:t>
      </w:r>
      <w:r w:rsidRPr="003168A2">
        <w:rPr>
          <w:noProof/>
          <w:lang w:val="en-US"/>
        </w:rPr>
        <w:tab/>
        <w:t>Requested identity is not available</w:t>
      </w:r>
    </w:p>
    <w:p w:rsidR="0037307C" w:rsidRPr="003168A2" w:rsidRDefault="0037307C" w:rsidP="0037307C">
      <w:pPr>
        <w:pStyle w:val="B1"/>
        <w:rPr>
          <w:noProof/>
          <w:lang w:val="en-US"/>
        </w:rPr>
      </w:pPr>
      <w:r w:rsidRPr="003168A2">
        <w:rPr>
          <w:noProof/>
          <w:lang w:val="en-US"/>
        </w:rPr>
        <w:tab/>
        <w:t>If the UE cannot encode the requested identity in the IDENTITY RESPONSE message, e.g. because no valid USIM is available, then it shall encode the identity type as "</w:t>
      </w:r>
      <w:r>
        <w:rPr>
          <w:noProof/>
          <w:lang w:val="en-US"/>
        </w:rPr>
        <w:t>N</w:t>
      </w:r>
      <w:r w:rsidRPr="003168A2">
        <w:rPr>
          <w:noProof/>
          <w:lang w:val="en-US"/>
        </w:rPr>
        <w:t>o identity".</w:t>
      </w:r>
    </w:p>
    <w:p w:rsidR="00173561" w:rsidRDefault="00AB33CE" w:rsidP="00AB33CE">
      <w:pPr>
        <w:pStyle w:val="Heading4"/>
        <w:rPr>
          <w:lang w:val="en-US"/>
        </w:rPr>
      </w:pPr>
      <w:r>
        <w:rPr>
          <w:lang w:val="en-US"/>
        </w:rPr>
        <w:t>5</w:t>
      </w:r>
      <w:r w:rsidR="00173561">
        <w:rPr>
          <w:lang w:val="en-US"/>
        </w:rPr>
        <w:t>.</w:t>
      </w:r>
      <w:r>
        <w:rPr>
          <w:lang w:val="en-US"/>
        </w:rPr>
        <w:t>4</w:t>
      </w:r>
      <w:r w:rsidR="00173561">
        <w:rPr>
          <w:lang w:val="en-US"/>
        </w:rPr>
        <w:t>.</w:t>
      </w:r>
      <w:r>
        <w:rPr>
          <w:lang w:val="en-US"/>
        </w:rPr>
        <w:t>3</w:t>
      </w:r>
      <w:r w:rsidR="00173561">
        <w:rPr>
          <w:lang w:val="en-US"/>
        </w:rPr>
        <w:t>.6</w:t>
      </w:r>
      <w:r w:rsidR="00173561">
        <w:rPr>
          <w:lang w:val="en-US"/>
        </w:rPr>
        <w:tab/>
        <w:t>Abnormal cases on the network side</w:t>
      </w:r>
      <w:bookmarkEnd w:id="272"/>
    </w:p>
    <w:p w:rsidR="00173561" w:rsidRPr="003168A2" w:rsidRDefault="00173561" w:rsidP="00173561">
      <w:r w:rsidRPr="003168A2">
        <w:t>The following abnormal cases can be identified:</w:t>
      </w:r>
    </w:p>
    <w:p w:rsidR="008419D3" w:rsidRPr="003168A2" w:rsidRDefault="008419D3" w:rsidP="008419D3">
      <w:pPr>
        <w:pStyle w:val="B1"/>
      </w:pPr>
      <w:r w:rsidRPr="003168A2">
        <w:lastRenderedPageBreak/>
        <w:t>a)</w:t>
      </w:r>
      <w:r w:rsidRPr="003168A2">
        <w:tab/>
        <w:t>Lower layer failure</w:t>
      </w:r>
      <w:r>
        <w:t>.</w:t>
      </w:r>
    </w:p>
    <w:p w:rsidR="008419D3" w:rsidRPr="003168A2" w:rsidRDefault="008419D3" w:rsidP="008419D3">
      <w:pPr>
        <w:pStyle w:val="B1"/>
      </w:pPr>
      <w:r w:rsidRPr="003168A2">
        <w:tab/>
        <w:t>Upon detection of a lower layer failure before the IDENTITY RESPONSE is received, the network s</w:t>
      </w:r>
      <w:r>
        <w:t>hall abort any ongoing 5G</w:t>
      </w:r>
      <w:r w:rsidRPr="003168A2">
        <w:t>MM procedure.</w:t>
      </w:r>
    </w:p>
    <w:p w:rsidR="00173561" w:rsidRPr="009F37B0" w:rsidRDefault="008419D3" w:rsidP="00173561">
      <w:pPr>
        <w:pStyle w:val="B1"/>
        <w:rPr>
          <w:lang w:val="en-US"/>
        </w:rPr>
      </w:pPr>
      <w:r>
        <w:rPr>
          <w:lang w:val="en-US"/>
        </w:rPr>
        <w:t>b</w:t>
      </w:r>
      <w:r w:rsidR="00173561">
        <w:rPr>
          <w:lang w:val="en-US"/>
        </w:rPr>
        <w:t>)</w:t>
      </w:r>
      <w:r w:rsidR="00173561" w:rsidRPr="003168A2">
        <w:tab/>
      </w:r>
      <w:r w:rsidR="00173561">
        <w:rPr>
          <w:lang w:val="en-US"/>
        </w:rPr>
        <w:t>Expiry of timer T3570</w:t>
      </w:r>
      <w:r w:rsidR="00E16232">
        <w:rPr>
          <w:lang w:val="en-US"/>
        </w:rPr>
        <w:t>.</w:t>
      </w:r>
    </w:p>
    <w:p w:rsidR="00173561" w:rsidRDefault="00173561" w:rsidP="00173561">
      <w:pPr>
        <w:pStyle w:val="B1"/>
        <w:rPr>
          <w:lang w:val="en-US"/>
        </w:rPr>
      </w:pPr>
      <w:r w:rsidRPr="003168A2">
        <w:tab/>
        <w:t>The network shall, on the first expiry of the timer T</w:t>
      </w:r>
      <w:r>
        <w:t>3570</w:t>
      </w:r>
      <w:r w:rsidRPr="003168A2">
        <w:t>, retransmit the IDENTITY REQUEST message and reset and restart the timer T</w:t>
      </w:r>
      <w:r>
        <w:t>3570</w:t>
      </w:r>
      <w:r w:rsidRPr="003168A2">
        <w:t>.</w:t>
      </w:r>
      <w:r>
        <w:t xml:space="preserve"> </w:t>
      </w:r>
      <w:r w:rsidRPr="003168A2">
        <w:t>This retransmission is repeated four times, i.e. on the fifth expiry of timer T</w:t>
      </w:r>
      <w:r>
        <w:t>3570</w:t>
      </w:r>
      <w:r w:rsidRPr="003168A2">
        <w:t xml:space="preserve">, the network shall abort the identification procedure and any ongoing </w:t>
      </w:r>
      <w:r>
        <w:t>5G</w:t>
      </w:r>
      <w:r w:rsidRPr="003168A2">
        <w:t>MM procedure.</w:t>
      </w:r>
    </w:p>
    <w:p w:rsidR="008419D3" w:rsidRPr="003168A2" w:rsidRDefault="008419D3" w:rsidP="008419D3">
      <w:pPr>
        <w:pStyle w:val="B1"/>
      </w:pPr>
      <w:bookmarkStart w:id="273" w:name="_Toc508876974"/>
      <w:r w:rsidRPr="003168A2">
        <w:t>c)</w:t>
      </w:r>
      <w:r w:rsidRPr="003168A2">
        <w:tab/>
        <w:t>Collision of an identification procedure with a</w:t>
      </w:r>
      <w:r>
        <w:t xml:space="preserve"> registration</w:t>
      </w:r>
      <w:r w:rsidRPr="003168A2">
        <w:t xml:space="preserve"> procedure</w:t>
      </w:r>
      <w:r>
        <w:t xml:space="preserve"> for initial registration.</w:t>
      </w:r>
    </w:p>
    <w:p w:rsidR="008419D3" w:rsidRPr="003168A2" w:rsidRDefault="008419D3" w:rsidP="008419D3">
      <w:pPr>
        <w:pStyle w:val="B1"/>
      </w:pPr>
      <w:r w:rsidRPr="003168A2">
        <w:tab/>
        <w:t>If the network receives a</w:t>
      </w:r>
      <w:r>
        <w:t xml:space="preserve"> REGISTRATION REQUEST</w:t>
      </w:r>
      <w:r w:rsidRPr="003168A2">
        <w:t xml:space="preserve"> message </w:t>
      </w:r>
      <w:r>
        <w:t xml:space="preserve">indicating either </w:t>
      </w:r>
      <w:r w:rsidRPr="003168A2">
        <w:t>"</w:t>
      </w:r>
      <w:r>
        <w:t>initial</w:t>
      </w:r>
      <w:r w:rsidRPr="003168A2">
        <w:t xml:space="preserve"> </w:t>
      </w:r>
      <w:r>
        <w:t>registration</w:t>
      </w:r>
      <w:r w:rsidRPr="003168A2">
        <w:t>"</w:t>
      </w:r>
      <w:r>
        <w:t xml:space="preserve"> or </w:t>
      </w:r>
      <w:r w:rsidRPr="003168A2">
        <w:t>"</w:t>
      </w:r>
      <w:r>
        <w:t>5GS emergency registration</w:t>
      </w:r>
      <w:r w:rsidRPr="003168A2">
        <w:t>"</w:t>
      </w:r>
      <w:r>
        <w:t xml:space="preserve"> in the 5G</w:t>
      </w:r>
      <w:r w:rsidRPr="003168A2">
        <w:t xml:space="preserve">S </w:t>
      </w:r>
      <w:r>
        <w:t>r</w:t>
      </w:r>
      <w:r w:rsidRPr="00FC2F45">
        <w:t>egistration type</w:t>
      </w:r>
      <w:r w:rsidRPr="003168A2">
        <w:t xml:space="preserve"> IE before the ongoing identification procedure has been completed and no </w:t>
      </w:r>
      <w:r>
        <w:t>registration</w:t>
      </w:r>
      <w:r w:rsidRPr="003168A2">
        <w:t xml:space="preserve"> procedure is pending on the network (i.e. no </w:t>
      </w:r>
      <w:r>
        <w:t>REGISTRATION</w:t>
      </w:r>
      <w:r w:rsidRPr="003168A2">
        <w:t xml:space="preserve"> ACCEPT/REJECT message has stil</w:t>
      </w:r>
      <w:r>
        <w:t>l to be sent as an answer to a REGISTRATION</w:t>
      </w:r>
      <w:r w:rsidRPr="003168A2">
        <w:t xml:space="preserve"> REQUEST message), the network shall proceed with the </w:t>
      </w:r>
      <w:r>
        <w:t>registration</w:t>
      </w:r>
      <w:r w:rsidRPr="003168A2">
        <w:t xml:space="preserve"> procedure</w:t>
      </w:r>
      <w:r>
        <w:t xml:space="preserve"> for initial registration</w:t>
      </w:r>
      <w:r w:rsidRPr="003168A2">
        <w:t>.</w:t>
      </w:r>
    </w:p>
    <w:p w:rsidR="008419D3" w:rsidRPr="003168A2" w:rsidRDefault="008419D3" w:rsidP="008419D3">
      <w:pPr>
        <w:pStyle w:val="B1"/>
      </w:pPr>
      <w:r w:rsidRPr="003168A2">
        <w:t>d)</w:t>
      </w:r>
      <w:r w:rsidRPr="003168A2">
        <w:tab/>
        <w:t xml:space="preserve">Collision of an identification procedure with a </w:t>
      </w:r>
      <w:r>
        <w:t>registration</w:t>
      </w:r>
      <w:r w:rsidRPr="003168A2">
        <w:t xml:space="preserve"> procedure</w:t>
      </w:r>
      <w:r>
        <w:t xml:space="preserve"> for initial registration</w:t>
      </w:r>
      <w:r w:rsidRPr="003168A2">
        <w:t xml:space="preserve"> when the identification procedure has been caused by a</w:t>
      </w:r>
      <w:r>
        <w:t xml:space="preserve"> registation</w:t>
      </w:r>
      <w:r w:rsidRPr="00F65728">
        <w:t xml:space="preserve"> </w:t>
      </w:r>
      <w:r>
        <w:t>registration</w:t>
      </w:r>
      <w:r w:rsidRPr="003168A2">
        <w:t xml:space="preserve"> procedure</w:t>
      </w:r>
      <w:r>
        <w:t xml:space="preserve"> for initial registration.</w:t>
      </w:r>
    </w:p>
    <w:p w:rsidR="008419D3" w:rsidRPr="003168A2" w:rsidRDefault="008419D3" w:rsidP="008419D3">
      <w:pPr>
        <w:pStyle w:val="B1"/>
      </w:pPr>
      <w:r w:rsidRPr="003168A2">
        <w:tab/>
        <w:t xml:space="preserve">If the network receives a </w:t>
      </w:r>
      <w:r>
        <w:t>REGISTRATION</w:t>
      </w:r>
      <w:r w:rsidRPr="003168A2">
        <w:t xml:space="preserve"> REQUEST message </w:t>
      </w:r>
      <w:r>
        <w:t xml:space="preserve">indicating either </w:t>
      </w:r>
      <w:r w:rsidRPr="003168A2">
        <w:t>"</w:t>
      </w:r>
      <w:r>
        <w:t>initial</w:t>
      </w:r>
      <w:r w:rsidRPr="003168A2">
        <w:t xml:space="preserve"> </w:t>
      </w:r>
      <w:r>
        <w:t>registration</w:t>
      </w:r>
      <w:r w:rsidRPr="003168A2">
        <w:t>"</w:t>
      </w:r>
      <w:r>
        <w:t xml:space="preserve"> or </w:t>
      </w:r>
      <w:r w:rsidRPr="003168A2">
        <w:t>"</w:t>
      </w:r>
      <w:r>
        <w:t>5GS emergency registration</w:t>
      </w:r>
      <w:r w:rsidRPr="003168A2">
        <w:t>"</w:t>
      </w:r>
      <w:r>
        <w:t xml:space="preserve"> in the 5G</w:t>
      </w:r>
      <w:r w:rsidRPr="003168A2">
        <w:t xml:space="preserve">S </w:t>
      </w:r>
      <w:r>
        <w:t>r</w:t>
      </w:r>
      <w:r w:rsidRPr="00FC2F45">
        <w:t>egistration type</w:t>
      </w:r>
      <w:r w:rsidRPr="003168A2">
        <w:t xml:space="preserve"> IE before the ongoing identification procedure has been completed and a </w:t>
      </w:r>
      <w:r>
        <w:t>registration</w:t>
      </w:r>
      <w:r w:rsidRPr="003168A2">
        <w:t xml:space="preserve"> procedure</w:t>
      </w:r>
      <w:r>
        <w:t xml:space="preserve"> for initial registration</w:t>
      </w:r>
      <w:r w:rsidRPr="003168A2">
        <w:t xml:space="preserve"> is pending (i.e. a </w:t>
      </w:r>
      <w:r>
        <w:t>REGISTRATION</w:t>
      </w:r>
      <w:r w:rsidRPr="003168A2">
        <w:t xml:space="preserve"> ACCEPT/REJECT message has to be sent as a answer to an earlier </w:t>
      </w:r>
      <w:r>
        <w:t>REGISTRATION</w:t>
      </w:r>
      <w:r w:rsidRPr="003168A2">
        <w:t xml:space="preserve"> REQUEST message), then:</w:t>
      </w:r>
    </w:p>
    <w:p w:rsidR="008419D3" w:rsidRPr="003168A2" w:rsidRDefault="008419D3" w:rsidP="008419D3">
      <w:pPr>
        <w:pStyle w:val="B2"/>
      </w:pPr>
      <w:r w:rsidRPr="003168A2">
        <w:t>-</w:t>
      </w:r>
      <w:r w:rsidRPr="003168A2">
        <w:tab/>
        <w:t xml:space="preserve">If one or more of the information elements in the </w:t>
      </w:r>
      <w:r>
        <w:t>REGISTRATION</w:t>
      </w:r>
      <w:r w:rsidRPr="003168A2">
        <w:t xml:space="preserve"> REQUEST message differ from the ones received within the previous </w:t>
      </w:r>
      <w:r>
        <w:t>REGISTRATION</w:t>
      </w:r>
      <w:r w:rsidRPr="003168A2">
        <w:t xml:space="preserve"> REQUEST message, the network shall proceed with the new </w:t>
      </w:r>
      <w:r>
        <w:t>registration</w:t>
      </w:r>
      <w:r w:rsidRPr="00F65728">
        <w:t xml:space="preserve"> </w:t>
      </w:r>
      <w:r w:rsidRPr="003168A2">
        <w:t>procedure</w:t>
      </w:r>
      <w:r>
        <w:t xml:space="preserve"> for initial registration</w:t>
      </w:r>
      <w:r w:rsidRPr="003168A2">
        <w:t>; or</w:t>
      </w:r>
    </w:p>
    <w:p w:rsidR="008419D3" w:rsidRPr="003168A2" w:rsidRDefault="008419D3" w:rsidP="008419D3">
      <w:pPr>
        <w:pStyle w:val="B2"/>
      </w:pPr>
      <w:r w:rsidRPr="003168A2">
        <w:t>-</w:t>
      </w:r>
      <w:r w:rsidRPr="003168A2">
        <w:tab/>
        <w:t xml:space="preserve">If the information elements do not differ, then the network shall not treat any further this new </w:t>
      </w:r>
      <w:r>
        <w:t>REGISTRATION</w:t>
      </w:r>
      <w:r w:rsidRPr="003168A2">
        <w:t xml:space="preserve"> REQUEST</w:t>
      </w:r>
      <w:r>
        <w:t xml:space="preserve"> message</w:t>
      </w:r>
      <w:r w:rsidRPr="003168A2">
        <w:t>.</w:t>
      </w:r>
    </w:p>
    <w:p w:rsidR="008419D3" w:rsidRPr="003168A2" w:rsidRDefault="008419D3" w:rsidP="008419D3">
      <w:pPr>
        <w:pStyle w:val="B1"/>
      </w:pPr>
      <w:r>
        <w:t>e</w:t>
      </w:r>
      <w:r w:rsidRPr="003168A2">
        <w:t>)</w:t>
      </w:r>
      <w:r w:rsidRPr="003168A2">
        <w:tab/>
        <w:t xml:space="preserve">Collision of an </w:t>
      </w:r>
      <w:r w:rsidR="00E86C77">
        <w:t xml:space="preserve">identification procedure with </w:t>
      </w:r>
      <w:r w:rsidRPr="003168A2">
        <w:t xml:space="preserve">a </w:t>
      </w:r>
      <w:r>
        <w:t>registration</w:t>
      </w:r>
      <w:r w:rsidRPr="003168A2">
        <w:t xml:space="preserve"> procedure</w:t>
      </w:r>
      <w:r>
        <w:t xml:space="preserve"> for mobility and periodic registration update.</w:t>
      </w:r>
    </w:p>
    <w:p w:rsidR="008419D3" w:rsidRPr="003168A2" w:rsidRDefault="008419D3" w:rsidP="008419D3">
      <w:pPr>
        <w:pStyle w:val="B1"/>
      </w:pPr>
      <w:r w:rsidRPr="003168A2">
        <w:tab/>
        <w:t xml:space="preserve">If the network receives a </w:t>
      </w:r>
      <w:r>
        <w:t>REGISTRATION</w:t>
      </w:r>
      <w:r w:rsidRPr="003168A2">
        <w:t xml:space="preserve"> REQUEST message </w:t>
      </w:r>
      <w:r>
        <w:t xml:space="preserve">indicating either </w:t>
      </w:r>
      <w:r w:rsidRPr="003168A2">
        <w:t>"</w:t>
      </w:r>
      <w:r w:rsidRPr="00452163">
        <w:t>mobility registration updating</w:t>
      </w:r>
      <w:r w:rsidRPr="003168A2">
        <w:t>"</w:t>
      </w:r>
      <w:r>
        <w:t xml:space="preserve"> or </w:t>
      </w:r>
      <w:r w:rsidRPr="003168A2">
        <w:t>"</w:t>
      </w:r>
      <w:r w:rsidRPr="00452163">
        <w:t>mobility registration updating</w:t>
      </w:r>
      <w:r w:rsidRPr="003168A2">
        <w:t>"</w:t>
      </w:r>
      <w:r>
        <w:t xml:space="preserve"> in the 5G</w:t>
      </w:r>
      <w:r w:rsidRPr="003168A2">
        <w:t xml:space="preserve">S </w:t>
      </w:r>
      <w:r>
        <w:t>r</w:t>
      </w:r>
      <w:r w:rsidRPr="00FC2F45">
        <w:t>egistration type</w:t>
      </w:r>
      <w:r w:rsidRPr="003168A2">
        <w:t xml:space="preserve"> IE before the ongoing identification procedure has been completed, the network shall progress both procedures.</w:t>
      </w:r>
    </w:p>
    <w:p w:rsidR="008419D3" w:rsidRPr="003168A2" w:rsidRDefault="008419D3" w:rsidP="008419D3">
      <w:pPr>
        <w:pStyle w:val="B1"/>
      </w:pPr>
      <w:r>
        <w:t>f</w:t>
      </w:r>
      <w:r w:rsidRPr="003168A2">
        <w:t>)</w:t>
      </w:r>
      <w:r w:rsidRPr="003168A2">
        <w:tab/>
        <w:t>Collision of an identification procedure with a UE initiated de</w:t>
      </w:r>
      <w:r>
        <w:t>-registration</w:t>
      </w:r>
      <w:r w:rsidRPr="003168A2">
        <w:t xml:space="preserve"> procedure</w:t>
      </w:r>
      <w:r>
        <w:t>.</w:t>
      </w:r>
    </w:p>
    <w:p w:rsidR="008419D3" w:rsidRPr="003168A2" w:rsidRDefault="008419D3" w:rsidP="008419D3">
      <w:pPr>
        <w:pStyle w:val="B1"/>
      </w:pPr>
      <w:r w:rsidRPr="003168A2">
        <w:tab/>
      </w:r>
      <w:r>
        <w:t xml:space="preserve">If </w:t>
      </w:r>
      <w:r w:rsidRPr="003168A2">
        <w:t>the network receives a DE</w:t>
      </w:r>
      <w:r>
        <w:t>REGISTRATION</w:t>
      </w:r>
      <w:r w:rsidRPr="003168A2">
        <w:t xml:space="preserve"> REQUEST message with "switch off" indication</w:t>
      </w:r>
      <w:r>
        <w:t xml:space="preserve"> in the De-registration type IE </w:t>
      </w:r>
      <w:r w:rsidRPr="003168A2">
        <w:t xml:space="preserve">before the ongoing identification procedure has been completed, the network shall abort the identification procedure and shall progress the </w:t>
      </w:r>
      <w:r>
        <w:t xml:space="preserve">UE-initiated </w:t>
      </w:r>
      <w:r w:rsidRPr="003168A2">
        <w:t>de</w:t>
      </w:r>
      <w:r>
        <w:t>-registration</w:t>
      </w:r>
      <w:r w:rsidRPr="003168A2">
        <w:t xml:space="preserve"> procedure</w:t>
      </w:r>
      <w:r>
        <w:t>;</w:t>
      </w:r>
    </w:p>
    <w:p w:rsidR="008419D3" w:rsidRPr="003168A2" w:rsidRDefault="008419D3" w:rsidP="008419D3">
      <w:pPr>
        <w:pStyle w:val="B1"/>
      </w:pPr>
      <w:r w:rsidRPr="003168A2">
        <w:tab/>
      </w:r>
      <w:r>
        <w:t xml:space="preserve">Else </w:t>
      </w:r>
      <w:r w:rsidRPr="003168A2">
        <w:t xml:space="preserve">the network shall complete the identification procedure and shall respond to the </w:t>
      </w:r>
      <w:r>
        <w:t xml:space="preserve">UE-initiated </w:t>
      </w:r>
      <w:r w:rsidRPr="003168A2">
        <w:t>de</w:t>
      </w:r>
      <w:r>
        <w:t>-registration</w:t>
      </w:r>
      <w:r w:rsidRPr="003168A2">
        <w:t xml:space="preserve"> procedure as described in subclause 5.5.2</w:t>
      </w:r>
      <w:r>
        <w:t>.2.</w:t>
      </w:r>
    </w:p>
    <w:p w:rsidR="00FA1847" w:rsidRDefault="00FA1847" w:rsidP="00FA1847">
      <w:pPr>
        <w:pStyle w:val="Heading3"/>
      </w:pPr>
      <w:bookmarkStart w:id="274" w:name="_Toc516007601"/>
      <w:r>
        <w:t>5.4.</w:t>
      </w:r>
      <w:r w:rsidR="00CB6016">
        <w:t>4</w:t>
      </w:r>
      <w:r>
        <w:tab/>
        <w:t>Generic UE configuration update procedure</w:t>
      </w:r>
      <w:bookmarkEnd w:id="273"/>
      <w:bookmarkEnd w:id="274"/>
    </w:p>
    <w:p w:rsidR="00173561" w:rsidRDefault="00AB33CE" w:rsidP="00AB33CE">
      <w:pPr>
        <w:pStyle w:val="Heading4"/>
      </w:pPr>
      <w:bookmarkStart w:id="275" w:name="_Toc508876975"/>
      <w:r>
        <w:t>5</w:t>
      </w:r>
      <w:r w:rsidR="00173561" w:rsidRPr="00B02CB8">
        <w:t>.</w:t>
      </w:r>
      <w:r>
        <w:t>4</w:t>
      </w:r>
      <w:r w:rsidR="00173561" w:rsidRPr="00B02CB8">
        <w:t>.</w:t>
      </w:r>
      <w:r w:rsidR="00173561">
        <w:t>4.1</w:t>
      </w:r>
      <w:r w:rsidR="00173561">
        <w:tab/>
      </w:r>
      <w:r w:rsidR="00173561" w:rsidRPr="00B02CB8">
        <w:t>General</w:t>
      </w:r>
      <w:bookmarkEnd w:id="275"/>
    </w:p>
    <w:p w:rsidR="000E44B8" w:rsidRDefault="00173561" w:rsidP="00173561">
      <w:r>
        <w:t>The purpose of this procedure is to</w:t>
      </w:r>
      <w:r w:rsidR="000E44B8">
        <w:t>:</w:t>
      </w:r>
    </w:p>
    <w:p w:rsidR="000E44B8" w:rsidRDefault="000E44B8" w:rsidP="0076076B">
      <w:pPr>
        <w:pStyle w:val="B1"/>
      </w:pPr>
      <w:r>
        <w:t>a)</w:t>
      </w:r>
      <w:r>
        <w:tab/>
      </w:r>
      <w:r w:rsidR="00173561">
        <w:t xml:space="preserve">allow the AMF to update </w:t>
      </w:r>
      <w:r>
        <w:t xml:space="preserve">the </w:t>
      </w:r>
      <w:r w:rsidR="00173561">
        <w:t>UE configuration</w:t>
      </w:r>
      <w:r w:rsidR="00173561" w:rsidRPr="00A9389D">
        <w:t xml:space="preserve"> </w:t>
      </w:r>
      <w:r>
        <w:t xml:space="preserve">for </w:t>
      </w:r>
      <w:r w:rsidRPr="006E77E2">
        <w:t>access and</w:t>
      </w:r>
      <w:r>
        <w:t xml:space="preserve"> mobility management-related parameters decided and provided by the AMF</w:t>
      </w:r>
      <w:r w:rsidRPr="0001172A">
        <w:t xml:space="preserve"> </w:t>
      </w:r>
      <w:r w:rsidR="00173561" w:rsidRPr="0001172A">
        <w:t>by providing new parameter information with</w:t>
      </w:r>
      <w:r w:rsidR="00971F6D">
        <w:t>in</w:t>
      </w:r>
      <w:r w:rsidR="00173561" w:rsidRPr="0001172A">
        <w:t xml:space="preserve"> the command</w:t>
      </w:r>
      <w:r>
        <w:t>;</w:t>
      </w:r>
      <w:r w:rsidR="00173561" w:rsidRPr="0001172A">
        <w:t xml:space="preserve"> or</w:t>
      </w:r>
    </w:p>
    <w:p w:rsidR="00173561" w:rsidRDefault="000E44B8" w:rsidP="0076076B">
      <w:pPr>
        <w:pStyle w:val="B1"/>
      </w:pPr>
      <w:r>
        <w:t>b)</w:t>
      </w:r>
      <w:r>
        <w:tab/>
      </w:r>
      <w:r w:rsidR="00173561" w:rsidRPr="0001172A">
        <w:t xml:space="preserve">request the UE to perform a </w:t>
      </w:r>
      <w:r w:rsidR="00A437F7">
        <w:t xml:space="preserve">registration procedure for </w:t>
      </w:r>
      <w:r w:rsidR="00AA3A8C" w:rsidRPr="008E786D">
        <w:t xml:space="preserve">mobility </w:t>
      </w:r>
      <w:r w:rsidR="00A437F7">
        <w:t xml:space="preserve">and periodic </w:t>
      </w:r>
      <w:r w:rsidR="00AA3A8C" w:rsidRPr="008E786D">
        <w:t>registration update</w:t>
      </w:r>
      <w:r w:rsidR="00173561">
        <w:t xml:space="preserve"> </w:t>
      </w:r>
      <w:r w:rsidR="006824C2">
        <w:t>towards</w:t>
      </w:r>
      <w:r w:rsidR="00173561" w:rsidRPr="0001172A">
        <w:t xml:space="preserve"> the network to update </w:t>
      </w:r>
      <w:r w:rsidRPr="006E77E2">
        <w:t>access and mobility</w:t>
      </w:r>
      <w:r>
        <w:t xml:space="preserve"> management-related</w:t>
      </w:r>
      <w:r w:rsidR="00971F6D">
        <w:t xml:space="preserve"> </w:t>
      </w:r>
      <w:r w:rsidR="00173561" w:rsidRPr="0001172A">
        <w:t>parameters</w:t>
      </w:r>
      <w:r w:rsidRPr="006E7AA5">
        <w:t xml:space="preserve"> </w:t>
      </w:r>
      <w:r>
        <w:t>decided and provided by the AMF</w:t>
      </w:r>
      <w:r w:rsidR="00D23534">
        <w:t xml:space="preserve"> (see subclause 5.5.1.3)</w:t>
      </w:r>
      <w:r w:rsidR="00173561">
        <w:t>.</w:t>
      </w:r>
    </w:p>
    <w:p w:rsidR="00173561" w:rsidRDefault="00173561" w:rsidP="00173561">
      <w:r w:rsidRPr="003168A2">
        <w:rPr>
          <w:lang w:eastAsia="ja-JP"/>
        </w:rPr>
        <w:lastRenderedPageBreak/>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p>
    <w:p w:rsidR="00173561" w:rsidRDefault="00173561" w:rsidP="00173561">
      <w:r>
        <w:t>The following parameters are supported by the g</w:t>
      </w:r>
      <w:r w:rsidRPr="00557C67">
        <w:t>eneric UE configuration update procedure</w:t>
      </w:r>
      <w:r>
        <w:t xml:space="preserve"> </w:t>
      </w:r>
      <w:r w:rsidRPr="001C0148">
        <w:t xml:space="preserve">without the need for triggering </w:t>
      </w:r>
      <w:r w:rsidR="00AA3A8C">
        <w:t xml:space="preserve">the UE to perform the </w:t>
      </w:r>
      <w:r w:rsidR="00B31AF1">
        <w:t xml:space="preserve">registration procedure for </w:t>
      </w:r>
      <w:r w:rsidR="00AA3A8C" w:rsidRPr="008E786D">
        <w:t xml:space="preserve">mobility </w:t>
      </w:r>
      <w:r w:rsidR="00B31AF1">
        <w:t xml:space="preserve">and periodic </w:t>
      </w:r>
      <w:r w:rsidR="00AA3A8C" w:rsidRPr="008E786D">
        <w:t>registration update</w:t>
      </w:r>
      <w:r>
        <w:t>:</w:t>
      </w:r>
    </w:p>
    <w:p w:rsidR="00173561" w:rsidRDefault="00173561" w:rsidP="00173561">
      <w:pPr>
        <w:pStyle w:val="B1"/>
        <w:rPr>
          <w:lang w:val="en-US"/>
        </w:rPr>
      </w:pPr>
      <w:r w:rsidRPr="009E7004">
        <w:rPr>
          <w:lang w:val="en-US"/>
        </w:rPr>
        <w:t>a)</w:t>
      </w:r>
      <w:r w:rsidRPr="009E7004">
        <w:rPr>
          <w:lang w:val="en-US"/>
        </w:rPr>
        <w:tab/>
        <w:t>5G-GUTI;</w:t>
      </w:r>
    </w:p>
    <w:p w:rsidR="00173561" w:rsidRDefault="00173561" w:rsidP="00173561">
      <w:pPr>
        <w:pStyle w:val="B1"/>
        <w:rPr>
          <w:lang w:val="en-US"/>
        </w:rPr>
      </w:pPr>
      <w:r w:rsidRPr="009E7004">
        <w:rPr>
          <w:lang w:val="en-US"/>
        </w:rPr>
        <w:t>b)</w:t>
      </w:r>
      <w:r w:rsidRPr="009E7004">
        <w:rPr>
          <w:lang w:val="en-US"/>
        </w:rPr>
        <w:tab/>
        <w:t>TA</w:t>
      </w:r>
      <w:r w:rsidRPr="003803AD">
        <w:rPr>
          <w:lang w:val="en-US"/>
        </w:rPr>
        <w:t>I</w:t>
      </w:r>
      <w:r w:rsidRPr="009E7004">
        <w:rPr>
          <w:lang w:val="en-US"/>
        </w:rPr>
        <w:t xml:space="preserve"> list;</w:t>
      </w:r>
    </w:p>
    <w:p w:rsidR="00173561" w:rsidRDefault="00173561" w:rsidP="00173561">
      <w:pPr>
        <w:pStyle w:val="B1"/>
      </w:pPr>
      <w:r>
        <w:t>c)</w:t>
      </w:r>
      <w:r>
        <w:tab/>
        <w:t>Service area list;</w:t>
      </w:r>
    </w:p>
    <w:p w:rsidR="00173561" w:rsidRDefault="00971F6D" w:rsidP="00173561">
      <w:pPr>
        <w:pStyle w:val="B1"/>
      </w:pPr>
      <w:r>
        <w:t>d</w:t>
      </w:r>
      <w:r w:rsidR="00173561">
        <w:t>)</w:t>
      </w:r>
      <w:r w:rsidR="00173561">
        <w:tab/>
        <w:t xml:space="preserve">Network </w:t>
      </w:r>
      <w:r w:rsidR="0013795B">
        <w:t>i</w:t>
      </w:r>
      <w:r w:rsidR="00173561">
        <w:t xml:space="preserve">dentity and </w:t>
      </w:r>
      <w:r w:rsidR="00A5535A">
        <w:t>t</w:t>
      </w:r>
      <w:r w:rsidR="00173561">
        <w:t xml:space="preserve">ime </w:t>
      </w:r>
      <w:r w:rsidR="0013795B">
        <w:t>z</w:t>
      </w:r>
      <w:r w:rsidR="00173561">
        <w:t>one information (</w:t>
      </w:r>
      <w:r w:rsidR="00173561" w:rsidRPr="00557C67">
        <w:t xml:space="preserve">Full name for network, </w:t>
      </w:r>
      <w:r w:rsidR="00A5535A">
        <w:t>s</w:t>
      </w:r>
      <w:r w:rsidR="00173561" w:rsidRPr="00557C67">
        <w:t xml:space="preserve">hort name for network, </w:t>
      </w:r>
      <w:r w:rsidR="00A5535A">
        <w:t>l</w:t>
      </w:r>
      <w:r w:rsidR="00173561" w:rsidRPr="00557C67">
        <w:t xml:space="preserve">ocal time zone, </w:t>
      </w:r>
      <w:r w:rsidR="00A5535A">
        <w:t>u</w:t>
      </w:r>
      <w:r w:rsidR="00173561" w:rsidRPr="00557C67">
        <w:t xml:space="preserve">niversal time and local time zone, </w:t>
      </w:r>
      <w:r w:rsidR="00A5535A">
        <w:t>n</w:t>
      </w:r>
      <w:r w:rsidR="00173561" w:rsidRPr="00557C67">
        <w:t>etwork daylight saving time</w:t>
      </w:r>
      <w:r w:rsidR="00173561">
        <w:t>);</w:t>
      </w:r>
    </w:p>
    <w:p w:rsidR="00804C7E" w:rsidRDefault="00971F6D" w:rsidP="00804C7E">
      <w:pPr>
        <w:pStyle w:val="B1"/>
        <w:rPr>
          <w:lang w:val="en-US"/>
        </w:rPr>
      </w:pPr>
      <w:r>
        <w:rPr>
          <w:lang w:val="en-US"/>
        </w:rPr>
        <w:t>e</w:t>
      </w:r>
      <w:r w:rsidR="00173561" w:rsidRPr="009E7004">
        <w:rPr>
          <w:lang w:val="en-US"/>
        </w:rPr>
        <w:t>)</w:t>
      </w:r>
      <w:r w:rsidR="00173561" w:rsidRPr="009E7004">
        <w:rPr>
          <w:lang w:val="en-US"/>
        </w:rPr>
        <w:tab/>
      </w:r>
      <w:r w:rsidR="00173561">
        <w:rPr>
          <w:lang w:val="en-US"/>
        </w:rPr>
        <w:t>LADN information</w:t>
      </w:r>
      <w:r w:rsidR="00173561" w:rsidRPr="009E7004">
        <w:rPr>
          <w:lang w:val="en-US"/>
        </w:rPr>
        <w:t>;</w:t>
      </w:r>
      <w:r w:rsidR="00804C7E">
        <w:rPr>
          <w:lang w:val="en-US"/>
        </w:rPr>
        <w:t xml:space="preserve"> and</w:t>
      </w:r>
    </w:p>
    <w:p w:rsidR="00173561" w:rsidRDefault="00804C7E" w:rsidP="00804C7E">
      <w:pPr>
        <w:pStyle w:val="B1"/>
        <w:rPr>
          <w:lang w:val="en-US"/>
        </w:rPr>
      </w:pPr>
      <w:r>
        <w:rPr>
          <w:lang w:val="en-US"/>
        </w:rPr>
        <w:t>f)</w:t>
      </w:r>
      <w:r>
        <w:rPr>
          <w:lang w:val="en-US"/>
        </w:rPr>
        <w:tab/>
        <w:t>Rejected NSSAI</w:t>
      </w:r>
      <w:r w:rsidR="00A5535A">
        <w:rPr>
          <w:lang w:val="en-US"/>
        </w:rPr>
        <w:t>.</w:t>
      </w:r>
    </w:p>
    <w:p w:rsidR="00971F6D" w:rsidRDefault="00971F6D" w:rsidP="00971F6D">
      <w:r w:rsidRPr="001D6208">
        <w:t xml:space="preserve">The following parameters </w:t>
      </w:r>
      <w:r>
        <w:t>may</w:t>
      </w:r>
      <w:r w:rsidRPr="001D6208">
        <w:t xml:space="preserve"> trigger</w:t>
      </w:r>
      <w:r>
        <w:t xml:space="preserve"> the </w:t>
      </w:r>
      <w:r w:rsidRPr="001D6208">
        <w:t xml:space="preserve">UE </w:t>
      </w:r>
      <w:r>
        <w:t xml:space="preserve">to perform </w:t>
      </w:r>
      <w:r w:rsidR="00F13C3B">
        <w:t xml:space="preserve">the </w:t>
      </w:r>
      <w:r w:rsidR="00D06BCB">
        <w:t xml:space="preserve">registration procedure for </w:t>
      </w:r>
      <w:r w:rsidR="00835DBF">
        <w:t xml:space="preserve">mobility </w:t>
      </w:r>
      <w:r w:rsidR="00D06BCB">
        <w:t xml:space="preserve">and periodic </w:t>
      </w:r>
      <w:r w:rsidR="00835DBF">
        <w:t>registration update</w:t>
      </w:r>
      <w:r w:rsidRPr="001D6208">
        <w:t>:</w:t>
      </w:r>
    </w:p>
    <w:p w:rsidR="00835DBF" w:rsidRDefault="00971F6D" w:rsidP="00835DBF">
      <w:pPr>
        <w:pStyle w:val="B1"/>
      </w:pPr>
      <w:r>
        <w:t>a</w:t>
      </w:r>
      <w:r w:rsidRPr="001D6208">
        <w:t>)</w:t>
      </w:r>
      <w:r w:rsidRPr="001D6208">
        <w:tab/>
        <w:t>Allowed NSSAI</w:t>
      </w:r>
      <w:r w:rsidR="00835DBF">
        <w:t>; or</w:t>
      </w:r>
    </w:p>
    <w:p w:rsidR="00971F6D" w:rsidRPr="001D6208" w:rsidRDefault="00835DBF" w:rsidP="00835DBF">
      <w:pPr>
        <w:pStyle w:val="B1"/>
      </w:pPr>
      <w:r>
        <w:t>b)</w:t>
      </w:r>
      <w:r>
        <w:tab/>
        <w:t>Configured NSSAI</w:t>
      </w:r>
      <w:r w:rsidR="00971F6D" w:rsidRPr="001D6208">
        <w:t>.</w:t>
      </w:r>
    </w:p>
    <w:p w:rsidR="00173561" w:rsidRDefault="00173561" w:rsidP="00173561">
      <w:r>
        <w:t>The following parameter require</w:t>
      </w:r>
      <w:r w:rsidR="00835DBF">
        <w:t>s</w:t>
      </w:r>
      <w:r>
        <w:t xml:space="preserve"> triggering </w:t>
      </w:r>
      <w:r w:rsidR="007B5066">
        <w:t xml:space="preserve">the UE to perform the </w:t>
      </w:r>
      <w:r w:rsidR="00F13C3B">
        <w:t xml:space="preserve">registration procedure for </w:t>
      </w:r>
      <w:r w:rsidR="007B5066" w:rsidRPr="008E786D">
        <w:t xml:space="preserve">mobility </w:t>
      </w:r>
      <w:r w:rsidR="00F13C3B">
        <w:t xml:space="preserve">and periodic </w:t>
      </w:r>
      <w:r w:rsidR="007B5066" w:rsidRPr="008E786D">
        <w:t>registration update</w:t>
      </w:r>
      <w:r>
        <w:t>:</w:t>
      </w:r>
    </w:p>
    <w:p w:rsidR="00173561" w:rsidRPr="00437171" w:rsidRDefault="00173561" w:rsidP="00E04A35">
      <w:pPr>
        <w:pStyle w:val="B1"/>
      </w:pPr>
      <w:r>
        <w:t>a)</w:t>
      </w:r>
      <w:r w:rsidRPr="009E7004">
        <w:rPr>
          <w:lang w:val="en-US"/>
        </w:rPr>
        <w:tab/>
      </w:r>
      <w:r w:rsidRPr="00437171">
        <w:t>MICO.</w:t>
      </w:r>
    </w:p>
    <w:p w:rsidR="00173561" w:rsidRPr="0001172A" w:rsidRDefault="00173561" w:rsidP="00173561">
      <w:pPr>
        <w:pStyle w:val="EditorsNote"/>
      </w:pPr>
      <w:r>
        <w:rPr>
          <w:rFonts w:eastAsia="Malgun Gothic"/>
          <w:lang w:val="en-US"/>
        </w:rPr>
        <w:t>Editor's</w:t>
      </w:r>
      <w:r>
        <w:t xml:space="preserve"> note:</w:t>
      </w:r>
      <w:r>
        <w:tab/>
      </w:r>
      <w:r w:rsidRPr="001C0148">
        <w:t>Other parameters requiring negotiation are FFS.</w:t>
      </w:r>
    </w:p>
    <w:p w:rsidR="00173561" w:rsidRDefault="00173561" w:rsidP="00BB130A">
      <w:pPr>
        <w:pStyle w:val="TH"/>
      </w:pPr>
      <w:r>
        <w:object w:dxaOrig="8940" w:dyaOrig="3105">
          <v:shape id="_x0000_i1034" type="#_x0000_t75" style="width:447.75pt;height:155.25pt" o:ole="">
            <v:imagedata r:id="rId29" o:title=""/>
          </v:shape>
          <o:OLEObject Type="Embed" ProgID="Visio.Drawing.15" ShapeID="_x0000_i1034" DrawAspect="Content" ObjectID="_1589750736" r:id="rId30"/>
        </w:object>
      </w:r>
    </w:p>
    <w:p w:rsidR="00173561" w:rsidRPr="00BD0557" w:rsidRDefault="00173561" w:rsidP="00173561">
      <w:pPr>
        <w:pStyle w:val="TF"/>
      </w:pPr>
      <w:r w:rsidRPr="00BD0557">
        <w:t>Figure </w:t>
      </w:r>
      <w:r w:rsidR="00AB33CE">
        <w:t>5</w:t>
      </w:r>
      <w:r w:rsidRPr="00BD0557">
        <w:t>.</w:t>
      </w:r>
      <w:r w:rsidR="00AB33CE">
        <w:t>4</w:t>
      </w:r>
      <w:r w:rsidRPr="00BD0557">
        <w:t>.4.1.1: Generic UE configuration update procedure</w:t>
      </w:r>
    </w:p>
    <w:p w:rsidR="00173561" w:rsidRDefault="00AB33CE" w:rsidP="00AB33CE">
      <w:pPr>
        <w:pStyle w:val="Heading4"/>
      </w:pPr>
      <w:bookmarkStart w:id="276" w:name="_Toc508876976"/>
      <w:r>
        <w:t>5</w:t>
      </w:r>
      <w:r w:rsidR="00173561" w:rsidRPr="00B02CB8">
        <w:t>.</w:t>
      </w:r>
      <w:r>
        <w:t>4</w:t>
      </w:r>
      <w:r w:rsidR="00173561" w:rsidRPr="00B02CB8">
        <w:t>.</w:t>
      </w:r>
      <w:r w:rsidR="00173561">
        <w:t>4.</w:t>
      </w:r>
      <w:r w:rsidR="00173561" w:rsidRPr="00B02CB8">
        <w:t>2</w:t>
      </w:r>
      <w:r w:rsidR="00173561">
        <w:tab/>
        <w:t xml:space="preserve">Generic </w:t>
      </w:r>
      <w:r w:rsidR="00173561" w:rsidRPr="00B02CB8">
        <w:t xml:space="preserve">UE </w:t>
      </w:r>
      <w:r w:rsidR="00173561">
        <w:t>c</w:t>
      </w:r>
      <w:r w:rsidR="00173561" w:rsidRPr="00B02CB8">
        <w:t xml:space="preserve">onfiguration update </w:t>
      </w:r>
      <w:r w:rsidR="00173561">
        <w:t>procedure initiated by the network</w:t>
      </w:r>
      <w:bookmarkEnd w:id="276"/>
      <w:r w:rsidR="00173561">
        <w:t xml:space="preserve"> </w:t>
      </w:r>
    </w:p>
    <w:p w:rsidR="00173561" w:rsidRDefault="00173561" w:rsidP="00173561">
      <w:r>
        <w:t>The AMF shall initiate the generic UE configuration procedure by sending the CONFIGURATION UPDATE COMMAND message to the UE.</w:t>
      </w:r>
      <w:r w:rsidRPr="00A9389D">
        <w:t xml:space="preserve"> </w:t>
      </w:r>
    </w:p>
    <w:p w:rsidR="00173561" w:rsidRDefault="00173561" w:rsidP="00173561">
      <w:r w:rsidRPr="0001172A">
        <w:t xml:space="preserve">The AMF shall </w:t>
      </w:r>
      <w:r>
        <w:t>in the CONFIGURATION UPDATE COMMAND message either:</w:t>
      </w:r>
    </w:p>
    <w:p w:rsidR="00173561" w:rsidRPr="00107FD0" w:rsidRDefault="00173561" w:rsidP="00173561">
      <w:pPr>
        <w:pStyle w:val="B1"/>
      </w:pPr>
      <w:r w:rsidRPr="00B65368">
        <w:t>a)</w:t>
      </w:r>
      <w:r w:rsidRPr="00B65368">
        <w:tab/>
      </w:r>
      <w:r w:rsidRPr="00430D19">
        <w:t xml:space="preserve">include one or more of 5G-GUTI, TAI list, </w:t>
      </w:r>
      <w:r>
        <w:t>a</w:t>
      </w:r>
      <w:r w:rsidRPr="00430D19">
        <w:t>llowed NSSA</w:t>
      </w:r>
      <w:r w:rsidRPr="00107FD0">
        <w:t>I</w:t>
      </w:r>
      <w:r w:rsidR="0069124D">
        <w:t xml:space="preserve"> </w:t>
      </w:r>
      <w:r w:rsidR="0069124D" w:rsidRPr="00C84AF5">
        <w:t xml:space="preserve">that </w:t>
      </w:r>
      <w:r w:rsidR="00990E70">
        <w:t>may include the mapping to the c</w:t>
      </w:r>
      <w:r w:rsidR="0069124D" w:rsidRPr="00C84AF5">
        <w:t>onfigured NSSAI for the HPLMN</w:t>
      </w:r>
      <w:r w:rsidRPr="00107FD0">
        <w:t xml:space="preserve">, </w:t>
      </w:r>
      <w:r>
        <w:t>LADN information, service area list</w:t>
      </w:r>
      <w:r w:rsidR="00971F6D">
        <w:t>, MICO indication</w:t>
      </w:r>
      <w:r w:rsidRPr="00107FD0">
        <w:t xml:space="preserve"> NITZ</w:t>
      </w:r>
      <w:r w:rsidR="00971F6D">
        <w:t xml:space="preserve"> information</w:t>
      </w:r>
      <w:r w:rsidR="006611C0" w:rsidRPr="00D443FC">
        <w:t>, configured NSSAI</w:t>
      </w:r>
      <w:r w:rsidR="0069124D">
        <w:t xml:space="preserve"> </w:t>
      </w:r>
      <w:r w:rsidR="0069124D" w:rsidRPr="00C84AF5">
        <w:t xml:space="preserve">that </w:t>
      </w:r>
      <w:r w:rsidR="00990E70">
        <w:t>may include the mapping to the c</w:t>
      </w:r>
      <w:r w:rsidR="0069124D" w:rsidRPr="00C84AF5">
        <w:t>onfigured NSSAI for the HPLMN</w:t>
      </w:r>
      <w:r w:rsidR="006175AF">
        <w:t>, or rejected NSSAI</w:t>
      </w:r>
      <w:r>
        <w:t>;</w:t>
      </w:r>
    </w:p>
    <w:p w:rsidR="00173561" w:rsidRPr="008E0562" w:rsidRDefault="00173561" w:rsidP="00173561">
      <w:pPr>
        <w:pStyle w:val="B1"/>
      </w:pPr>
      <w:r w:rsidRPr="008E0562">
        <w:t>b)</w:t>
      </w:r>
      <w:r w:rsidRPr="008E0562">
        <w:tab/>
        <w:t>indicate registration requested</w:t>
      </w:r>
      <w:r>
        <w:t>; or</w:t>
      </w:r>
    </w:p>
    <w:p w:rsidR="00173561" w:rsidRDefault="00173561" w:rsidP="00173561">
      <w:pPr>
        <w:pStyle w:val="B1"/>
      </w:pPr>
      <w:r>
        <w:t>c)</w:t>
      </w:r>
      <w:r>
        <w:tab/>
      </w:r>
      <w:r w:rsidRPr="0001172A">
        <w:t xml:space="preserve">a </w:t>
      </w:r>
      <w:r w:rsidRPr="00B65368">
        <w:t>combination</w:t>
      </w:r>
      <w:r w:rsidRPr="0001172A">
        <w:t xml:space="preserve"> </w:t>
      </w:r>
      <w:r>
        <w:t>of both.</w:t>
      </w:r>
    </w:p>
    <w:p w:rsidR="00173561" w:rsidRDefault="00173561" w:rsidP="00173561">
      <w:r>
        <w:lastRenderedPageBreak/>
        <w:t xml:space="preserve">If an acknowledgement from the UE is requested, the AMF shall indicate acknowledgement requested in the Configuration update indication IE in the </w:t>
      </w:r>
      <w:r w:rsidRPr="006F1897">
        <w:t xml:space="preserve">CONFIGURATION </w:t>
      </w:r>
      <w:r>
        <w:t xml:space="preserve">UPDATE COMMAND </w:t>
      </w:r>
      <w:r w:rsidRPr="006F1897">
        <w:t>message</w:t>
      </w:r>
      <w:r>
        <w:t xml:space="preserve"> and shall start timer T3555.</w:t>
      </w:r>
      <w:r w:rsidRPr="00106965">
        <w:t xml:space="preserve"> </w:t>
      </w:r>
      <w:r>
        <w:t>Acknowledgement shall be requested for all parameters except when only NITZ is included.</w:t>
      </w:r>
    </w:p>
    <w:p w:rsidR="00173561" w:rsidRDefault="00173561" w:rsidP="00173561">
      <w:r>
        <w:t xml:space="preserve">To initiate parameter re-negotiation between the UE and network, the AMF shall indicate "registration requested" in the Configuration update indication IE in the CONFIGURATION UPDATE COMMAND message. </w:t>
      </w:r>
      <w:r w:rsidRPr="000726D4">
        <w:t>In this case, the acknowledgement shall be requested.</w:t>
      </w:r>
    </w:p>
    <w:p w:rsidR="00173561" w:rsidRDefault="00173561" w:rsidP="00173561">
      <w:r>
        <w:t xml:space="preserve">If a new allowed NSSAI information or AMF re-configuration of supported S-NSSAIs </w:t>
      </w:r>
      <w:r w:rsidRPr="001C314F">
        <w:t xml:space="preserve">requires </w:t>
      </w:r>
      <w:r>
        <w:t xml:space="preserve">an </w:t>
      </w:r>
      <w:r w:rsidRPr="001C314F">
        <w:t>AMF relocation, the AMF shall</w:t>
      </w:r>
      <w:r>
        <w:t xml:space="preserve"> </w:t>
      </w:r>
      <w:r w:rsidRPr="001C314F">
        <w:t>indicate "registration requested</w:t>
      </w:r>
      <w:r>
        <w:t xml:space="preserve">" </w:t>
      </w:r>
      <w:r w:rsidRPr="001C314F">
        <w:t xml:space="preserve">in the </w:t>
      </w:r>
      <w:r>
        <w:t>Configuration update indication</w:t>
      </w:r>
      <w:r w:rsidRPr="001C314F">
        <w:t xml:space="preserve"> IE </w:t>
      </w:r>
      <w:r>
        <w:t xml:space="preserve">and include </w:t>
      </w:r>
      <w:r w:rsidRPr="005C1A69">
        <w:t>the Allowed NSSAI IE</w:t>
      </w:r>
      <w:r>
        <w:t xml:space="preserve"> </w:t>
      </w:r>
      <w:r w:rsidRPr="001C314F">
        <w:t>in the CONFIGURATION UPDATE COMMAND message</w:t>
      </w:r>
      <w:r>
        <w:t>.</w:t>
      </w:r>
      <w:r w:rsidRPr="00952508">
        <w:t xml:space="preserve"> In this case, the acknowledgement shall be requested.</w:t>
      </w:r>
      <w:r>
        <w:t xml:space="preserve"> </w:t>
      </w:r>
    </w:p>
    <w:p w:rsidR="006611C0" w:rsidRDefault="006611C0" w:rsidP="006611C0">
      <w:r>
        <w:t xml:space="preserve">If the AMF includes </w:t>
      </w:r>
      <w:r w:rsidR="004918BB">
        <w:t>a new c</w:t>
      </w:r>
      <w:r>
        <w:t>onfigured NSSAI in the CONFIGURATION UPDATE COMMAND message</w:t>
      </w:r>
      <w:r w:rsidR="004918BB">
        <w:t xml:space="preserve"> and the new configured NSSAI requires an AMF relocation</w:t>
      </w:r>
      <w:r w:rsidR="004918BB" w:rsidRPr="00E30458">
        <w:rPr>
          <w:rFonts w:eastAsia="Batang" w:hint="eastAsia"/>
          <w:lang w:eastAsia="ko-KR"/>
        </w:rPr>
        <w:t xml:space="preserve"> </w:t>
      </w:r>
      <w:r w:rsidR="004918BB" w:rsidRPr="00CE2A90">
        <w:rPr>
          <w:rFonts w:eastAsia="Batang" w:hint="eastAsia"/>
          <w:lang w:eastAsia="ko-KR"/>
        </w:rPr>
        <w:t>as specified in 3GPP TS 23.501 [</w:t>
      </w:r>
      <w:r w:rsidR="004918BB">
        <w:rPr>
          <w:rFonts w:eastAsia="Batang"/>
          <w:lang w:eastAsia="ko-KR"/>
        </w:rPr>
        <w:t>8</w:t>
      </w:r>
      <w:r w:rsidR="004918BB" w:rsidRPr="00CE2A90">
        <w:rPr>
          <w:rFonts w:eastAsia="Batang" w:hint="eastAsia"/>
          <w:lang w:eastAsia="ko-KR"/>
        </w:rPr>
        <w:t>]</w:t>
      </w:r>
      <w:r>
        <w:t>, the AMF shall indicate "registration requested" in the Configuration update indication IE in the message.</w:t>
      </w:r>
    </w:p>
    <w:p w:rsidR="00173561" w:rsidRPr="000D3C76" w:rsidRDefault="00173561" w:rsidP="00173561">
      <w:r w:rsidRPr="00034DAF">
        <w:t xml:space="preserve">During an established </w:t>
      </w:r>
      <w:r>
        <w:t>5G</w:t>
      </w:r>
      <w:r w:rsidRPr="00034DAF">
        <w:t>MM context, the network</w:t>
      </w:r>
      <w:r>
        <w:t xml:space="preserve"> may send none, one, or more </w:t>
      </w:r>
      <w:r w:rsidRPr="00034DAF">
        <w:t xml:space="preserve">CONFIGURATION </w:t>
      </w:r>
      <w:r>
        <w:t xml:space="preserve">UPDATE COMMAND </w:t>
      </w:r>
      <w:r w:rsidRPr="00034DAF">
        <w:t>messages</w:t>
      </w:r>
      <w:r>
        <w:t xml:space="preserve"> to the UE. If more than one </w:t>
      </w:r>
      <w:r w:rsidRPr="00034DAF">
        <w:t xml:space="preserve">CONFIGURATION </w:t>
      </w:r>
      <w:r>
        <w:t xml:space="preserve">UPDATE COMMAND </w:t>
      </w:r>
      <w:r w:rsidRPr="00034DAF">
        <w:t>message is sent, the messages need not have the same content.</w:t>
      </w:r>
    </w:p>
    <w:p w:rsidR="00173561" w:rsidRDefault="00AB33CE" w:rsidP="00AB33CE">
      <w:pPr>
        <w:pStyle w:val="Heading4"/>
      </w:pPr>
      <w:bookmarkStart w:id="277" w:name="_Toc508876977"/>
      <w:r>
        <w:t>5</w:t>
      </w:r>
      <w:r w:rsidR="00173561" w:rsidRPr="00E74452">
        <w:t>.</w:t>
      </w:r>
      <w:r>
        <w:t>4</w:t>
      </w:r>
      <w:r w:rsidR="00173561" w:rsidRPr="00E74452">
        <w:t>.</w:t>
      </w:r>
      <w:r w:rsidR="00173561">
        <w:t>4.</w:t>
      </w:r>
      <w:r w:rsidR="00173561" w:rsidRPr="00E74452">
        <w:t>3</w:t>
      </w:r>
      <w:r w:rsidR="00173561">
        <w:tab/>
        <w:t xml:space="preserve">Generic </w:t>
      </w:r>
      <w:r w:rsidR="00173561" w:rsidRPr="00E74452">
        <w:t xml:space="preserve">UE </w:t>
      </w:r>
      <w:r w:rsidR="00173561">
        <w:t>c</w:t>
      </w:r>
      <w:r w:rsidR="00173561" w:rsidRPr="00E74452">
        <w:t xml:space="preserve">onfiguration update </w:t>
      </w:r>
      <w:r w:rsidR="00173561">
        <w:t>accepted by the UE</w:t>
      </w:r>
      <w:bookmarkEnd w:id="277"/>
    </w:p>
    <w:p w:rsidR="00173561" w:rsidRDefault="00173561" w:rsidP="00173561">
      <w:r>
        <w:t xml:space="preserve">Upon receiving the CONFIGURATION UPDATE COMMAND message, the UE shall </w:t>
      </w:r>
      <w:r w:rsidRPr="003168A2">
        <w:t>use the contents to update appropriate information stored within the UE</w:t>
      </w:r>
      <w:r>
        <w:t>.</w:t>
      </w:r>
    </w:p>
    <w:p w:rsidR="00173561" w:rsidRDefault="00173561" w:rsidP="00173561">
      <w:r>
        <w:t>If acknowledgement requested is indicated in the Configuration update indication IE in the CONFIGURATION UPDATE COMMAND</w:t>
      </w:r>
      <w:r w:rsidRPr="00B8799A">
        <w:t xml:space="preserve"> message</w:t>
      </w:r>
      <w:r>
        <w:t xml:space="preserve"> and:</w:t>
      </w:r>
    </w:p>
    <w:p w:rsidR="00173561" w:rsidRDefault="00ED3DB1" w:rsidP="00173561">
      <w:pPr>
        <w:pStyle w:val="B1"/>
      </w:pPr>
      <w:r>
        <w:t>a)</w:t>
      </w:r>
      <w:r w:rsidR="00173561">
        <w:tab/>
        <w:t>if all information elements included are successfully accepted by the UE; or</w:t>
      </w:r>
    </w:p>
    <w:p w:rsidR="00173561" w:rsidRDefault="00ED3DB1" w:rsidP="00173561">
      <w:pPr>
        <w:pStyle w:val="B1"/>
      </w:pPr>
      <w:r>
        <w:t>b)</w:t>
      </w:r>
      <w:r w:rsidR="00173561">
        <w:tab/>
      </w:r>
      <w:r w:rsidR="00173561" w:rsidRPr="00CF7CDC">
        <w:t>if "registration requested" in the Configuration update indication IE is indicated;</w:t>
      </w:r>
    </w:p>
    <w:p w:rsidR="00173561" w:rsidRDefault="00173561" w:rsidP="00173561">
      <w:r>
        <w:t>the UE shall send a CONFIGURATION UPDATE COMPLETE message.</w:t>
      </w:r>
    </w:p>
    <w:p w:rsidR="00173561" w:rsidRDefault="00173561" w:rsidP="00173561">
      <w:r w:rsidRPr="006A7E8B">
        <w:t xml:space="preserve">If the UE receives a new </w:t>
      </w:r>
      <w:r>
        <w:t>5G-GUTI</w:t>
      </w:r>
      <w:r w:rsidRPr="006A7E8B">
        <w:t xml:space="preserve"> in the CONFIGURATION UPDATE COMMAND message</w:t>
      </w:r>
      <w:r>
        <w:t>, t</w:t>
      </w:r>
      <w:r w:rsidRPr="003168A2">
        <w:t xml:space="preserve">he UE </w:t>
      </w:r>
      <w:r w:rsidR="00195216">
        <w:t xml:space="preserve">shall </w:t>
      </w:r>
      <w:r w:rsidRPr="003168A2">
        <w:t xml:space="preserve">consider the new </w:t>
      </w:r>
      <w:r>
        <w:t>5G-</w:t>
      </w:r>
      <w:r w:rsidRPr="003168A2">
        <w:t>GUTI as valid</w:t>
      </w:r>
      <w:r w:rsidR="00B4564A">
        <w:t>,</w:t>
      </w:r>
      <w:r w:rsidRPr="003168A2">
        <w:t xml:space="preserve"> the old </w:t>
      </w:r>
      <w:r>
        <w:t>5G-</w:t>
      </w:r>
      <w:r w:rsidRPr="003168A2">
        <w:t>GUTI as invalid</w:t>
      </w:r>
      <w:r w:rsidR="00121BDA">
        <w:t>, stop timer T35</w:t>
      </w:r>
      <w:r w:rsidR="009F42BC">
        <w:t>19</w:t>
      </w:r>
      <w:r w:rsidR="00121BDA">
        <w:t xml:space="preserve"> if running, and delete any stored SUCI</w:t>
      </w:r>
      <w:r>
        <w:t xml:space="preserve">; </w:t>
      </w:r>
      <w:r w:rsidRPr="003168A2">
        <w:rPr>
          <w:rFonts w:hint="eastAsia"/>
        </w:rPr>
        <w:t xml:space="preserve">otherwise, the UE shall consider the old </w:t>
      </w:r>
      <w:r>
        <w:t>5G-GUTI</w:t>
      </w:r>
      <w:r w:rsidRPr="003168A2">
        <w:rPr>
          <w:rFonts w:hint="eastAsia"/>
        </w:rPr>
        <w:t xml:space="preserve"> as valid</w:t>
      </w:r>
      <w:r w:rsidRPr="003168A2">
        <w:t>.</w:t>
      </w:r>
    </w:p>
    <w:p w:rsidR="00173561" w:rsidRDefault="00173561" w:rsidP="00173561">
      <w:r w:rsidRPr="003168A2">
        <w:rPr>
          <w:rFonts w:hint="eastAsia"/>
        </w:rPr>
        <w:t xml:space="preserve">If the UE receives a new TAI list in the </w:t>
      </w:r>
      <w:r w:rsidRPr="006A7E8B">
        <w:t>CONFIGURATION UPDATE COMMAND</w:t>
      </w:r>
      <w:r w:rsidRPr="003168A2">
        <w:rPr>
          <w:rFonts w:hint="eastAsia"/>
        </w:rPr>
        <w:t xml:space="preserve"> message, the UE shall consider the new TAI </w:t>
      </w:r>
      <w:r w:rsidRPr="003168A2">
        <w:t>list</w:t>
      </w:r>
      <w:r w:rsidRPr="003168A2">
        <w:rPr>
          <w:rFonts w:hint="eastAsia"/>
        </w:rPr>
        <w:t xml:space="preserve"> as valid and the old TAI list as invalid</w:t>
      </w:r>
      <w:r w:rsidRPr="003168A2">
        <w:t>;</w:t>
      </w:r>
      <w:r w:rsidRPr="003168A2">
        <w:rPr>
          <w:rFonts w:hint="eastAsia"/>
        </w:rPr>
        <w:t xml:space="preserve"> otherwise, the UE shall consider the old TAI list as valid</w:t>
      </w:r>
      <w:r>
        <w:t>.</w:t>
      </w:r>
    </w:p>
    <w:p w:rsidR="00173561" w:rsidRDefault="00173561" w:rsidP="00173561">
      <w:r>
        <w:rPr>
          <w:rFonts w:hint="eastAsia"/>
        </w:rPr>
        <w:t>If the UE receives</w:t>
      </w:r>
      <w:r w:rsidRPr="003168A2">
        <w:rPr>
          <w:rFonts w:hint="eastAsia"/>
        </w:rPr>
        <w:t xml:space="preserve"> </w:t>
      </w:r>
      <w:r>
        <w:t xml:space="preserve">a new service area list </w:t>
      </w:r>
      <w:r w:rsidRPr="003168A2">
        <w:rPr>
          <w:rFonts w:hint="eastAsia"/>
        </w:rPr>
        <w:t xml:space="preserve">in the </w:t>
      </w:r>
      <w:r w:rsidRPr="006A7E8B">
        <w:t>CONFIGURATION UPDATE COMMAND</w:t>
      </w:r>
      <w:r w:rsidRPr="003168A2">
        <w:rPr>
          <w:rFonts w:hint="eastAsia"/>
        </w:rPr>
        <w:t xml:space="preserve"> message, the UE shall consider the new </w:t>
      </w:r>
      <w:r>
        <w:t>service area list</w:t>
      </w:r>
      <w:r w:rsidRPr="003168A2">
        <w:rPr>
          <w:rFonts w:hint="eastAsia"/>
        </w:rPr>
        <w:t xml:space="preserve"> as valid and the old </w:t>
      </w:r>
      <w:r w:rsidR="00971F6D">
        <w:t xml:space="preserve">service area list </w:t>
      </w:r>
      <w:r w:rsidRPr="003168A2">
        <w:rPr>
          <w:rFonts w:hint="eastAsia"/>
        </w:rPr>
        <w:t>as invalid</w:t>
      </w:r>
      <w:r w:rsidRPr="003168A2">
        <w:t>;</w:t>
      </w:r>
      <w:r w:rsidRPr="003168A2">
        <w:rPr>
          <w:rFonts w:hint="eastAsia"/>
        </w:rPr>
        <w:t xml:space="preserve"> otherwise, the UE shall consider the old </w:t>
      </w:r>
      <w:r>
        <w:t>service area list, if any,</w:t>
      </w:r>
      <w:r w:rsidRPr="003168A2">
        <w:rPr>
          <w:rFonts w:hint="eastAsia"/>
        </w:rPr>
        <w:t xml:space="preserve"> as valid</w:t>
      </w:r>
      <w:r>
        <w:t>.</w:t>
      </w:r>
    </w:p>
    <w:p w:rsidR="00971F6D" w:rsidRPr="00161444" w:rsidRDefault="00971F6D" w:rsidP="00971F6D">
      <w:r w:rsidRPr="001D6208">
        <w:t xml:space="preserve">If the UE receives new </w:t>
      </w:r>
      <w:r>
        <w:t>NITZ</w:t>
      </w:r>
      <w:r w:rsidRPr="001D6208">
        <w:t xml:space="preserve"> </w:t>
      </w:r>
      <w:r>
        <w:t xml:space="preserve">information </w:t>
      </w:r>
      <w:r w:rsidRPr="001D6208">
        <w:t xml:space="preserve">in the CONFIGURATION UPDATE COMMAND message, the UE considers the new </w:t>
      </w:r>
      <w:r>
        <w:t>NITZ</w:t>
      </w:r>
      <w:r w:rsidRPr="001D6208">
        <w:t xml:space="preserve"> </w:t>
      </w:r>
      <w:r>
        <w:t>information</w:t>
      </w:r>
      <w:r w:rsidRPr="001D6208">
        <w:t xml:space="preserve"> as valid and the old </w:t>
      </w:r>
      <w:r>
        <w:t>NITZ</w:t>
      </w:r>
      <w:r w:rsidRPr="001D6208">
        <w:t xml:space="preserve"> </w:t>
      </w:r>
      <w:r>
        <w:t>information</w:t>
      </w:r>
      <w:r w:rsidRPr="001D6208">
        <w:t xml:space="preserve"> as invalid; </w:t>
      </w:r>
      <w:r w:rsidRPr="001D6208">
        <w:rPr>
          <w:rFonts w:hint="eastAsia"/>
        </w:rPr>
        <w:t xml:space="preserve">otherwise, the UE shall consider the old </w:t>
      </w:r>
      <w:r>
        <w:t>NITZ</w:t>
      </w:r>
      <w:r w:rsidRPr="001D6208">
        <w:t xml:space="preserve"> </w:t>
      </w:r>
      <w:r>
        <w:t>information</w:t>
      </w:r>
      <w:r w:rsidRPr="001D6208">
        <w:rPr>
          <w:rFonts w:hint="eastAsia"/>
        </w:rPr>
        <w:t xml:space="preserve"> as valid</w:t>
      </w:r>
      <w:r w:rsidRPr="001D6208">
        <w:t>.</w:t>
      </w:r>
    </w:p>
    <w:p w:rsidR="00971F6D" w:rsidRPr="001D6208" w:rsidRDefault="00971F6D" w:rsidP="00971F6D">
      <w:r w:rsidRPr="001D6208">
        <w:rPr>
          <w:rFonts w:hint="eastAsia"/>
        </w:rPr>
        <w:t xml:space="preserve">If the UE receives </w:t>
      </w:r>
      <w:r w:rsidRPr="001D6208">
        <w:t xml:space="preserve">a LADN information </w:t>
      </w:r>
      <w:r w:rsidR="00A700E6">
        <w:t xml:space="preserve">IE </w:t>
      </w:r>
      <w:r w:rsidRPr="001D6208">
        <w:rPr>
          <w:rFonts w:hint="eastAsia"/>
        </w:rPr>
        <w:t xml:space="preserve">in the </w:t>
      </w:r>
      <w:r w:rsidRPr="001D6208">
        <w:t>CONFIGURATION UPDATE COMMAND</w:t>
      </w:r>
      <w:r w:rsidRPr="001D6208">
        <w:rPr>
          <w:rFonts w:hint="eastAsia"/>
        </w:rPr>
        <w:t xml:space="preserve"> message, the UE shall consider the </w:t>
      </w:r>
      <w:r w:rsidR="00A700E6">
        <w:t xml:space="preserve">old </w:t>
      </w:r>
      <w:r w:rsidRPr="001D6208">
        <w:t>LADN information</w:t>
      </w:r>
      <w:r w:rsidRPr="001D6208">
        <w:rPr>
          <w:rFonts w:hint="eastAsia"/>
        </w:rPr>
        <w:t xml:space="preserve"> as </w:t>
      </w:r>
      <w:r w:rsidR="00A700E6">
        <w:t>in</w:t>
      </w:r>
      <w:r w:rsidRPr="001D6208">
        <w:rPr>
          <w:rFonts w:hint="eastAsia"/>
        </w:rPr>
        <w:t xml:space="preserve">valid and the </w:t>
      </w:r>
      <w:r w:rsidR="00A700E6">
        <w:t>new</w:t>
      </w:r>
      <w:r w:rsidRPr="001D6208">
        <w:rPr>
          <w:rFonts w:hint="eastAsia"/>
        </w:rPr>
        <w:t xml:space="preserve"> </w:t>
      </w:r>
      <w:r w:rsidRPr="001D6208">
        <w:t>LADN information</w:t>
      </w:r>
      <w:r w:rsidRPr="001D6208">
        <w:rPr>
          <w:rFonts w:hint="eastAsia"/>
        </w:rPr>
        <w:t xml:space="preserve"> as valid</w:t>
      </w:r>
      <w:r w:rsidR="00A700E6">
        <w:t>, if any</w:t>
      </w:r>
      <w:r w:rsidRPr="001D6208">
        <w:t>;</w:t>
      </w:r>
      <w:r w:rsidRPr="001D6208">
        <w:rPr>
          <w:rFonts w:hint="eastAsia"/>
        </w:rPr>
        <w:t xml:space="preserve"> otherwise, the UE shall consider the old </w:t>
      </w:r>
      <w:r w:rsidRPr="001D6208">
        <w:t>LADN information</w:t>
      </w:r>
      <w:r w:rsidRPr="001D6208">
        <w:rPr>
          <w:rFonts w:hint="eastAsia"/>
        </w:rPr>
        <w:t xml:space="preserve"> as valid</w:t>
      </w:r>
      <w:r w:rsidRPr="001D6208">
        <w:t>.</w:t>
      </w:r>
    </w:p>
    <w:p w:rsidR="00971F6D" w:rsidRPr="001D6208" w:rsidRDefault="00971F6D" w:rsidP="00971F6D">
      <w:r w:rsidRPr="001D6208">
        <w:t xml:space="preserve">If the UE receives a new allowed NSSAI </w:t>
      </w:r>
      <w:r w:rsidR="00691B57">
        <w:t xml:space="preserve">for the associated access type </w:t>
      </w:r>
      <w:r w:rsidRPr="001D6208">
        <w:t>in the CONFIGURATION UPDATE COMMAND message, the UE shall consider the new allowed NSSAI as valid</w:t>
      </w:r>
      <w:r w:rsidR="00691B57" w:rsidRPr="00691B57">
        <w:t xml:space="preserve"> </w:t>
      </w:r>
      <w:r w:rsidR="00691B57">
        <w:t>for the associated access type</w:t>
      </w:r>
      <w:r w:rsidRPr="001D6208">
        <w:t>, store the allowed NSSAI</w:t>
      </w:r>
      <w:r w:rsidR="00691B57" w:rsidRPr="00691B57">
        <w:t xml:space="preserve"> </w:t>
      </w:r>
      <w:r w:rsidR="00691B57">
        <w:t>for the associated access type</w:t>
      </w:r>
      <w:r w:rsidRPr="001D6208">
        <w:t xml:space="preserve"> as specified in subclause 4.6.2.2 and consider the old allowed NSSAI</w:t>
      </w:r>
      <w:r w:rsidR="00691B57" w:rsidRPr="00691B57">
        <w:t xml:space="preserve"> </w:t>
      </w:r>
      <w:r w:rsidR="00691B57">
        <w:t>for the associated access type</w:t>
      </w:r>
      <w:r w:rsidRPr="001D6208">
        <w:t xml:space="preserve"> as invalid; otherwise, the UE shall consider the old Allowed NSSAI as valid</w:t>
      </w:r>
      <w:r w:rsidR="00691B57" w:rsidRPr="00691B57">
        <w:t xml:space="preserve"> </w:t>
      </w:r>
      <w:r w:rsidR="00691B57">
        <w:t>for the associated access type</w:t>
      </w:r>
      <w:r w:rsidRPr="001D6208">
        <w:t>.</w:t>
      </w:r>
    </w:p>
    <w:p w:rsidR="00173561" w:rsidRDefault="00173561" w:rsidP="00173561">
      <w:pPr>
        <w:rPr>
          <w:rFonts w:eastAsia="Malgun Gothic"/>
        </w:rPr>
      </w:pPr>
      <w:r>
        <w:t>If the UE receives an allowed NSSAI in the CONFIGURATION UPDATE COMMAND message</w:t>
      </w:r>
      <w:r>
        <w:rPr>
          <w:rFonts w:eastAsia="Malgun Gothic"/>
        </w:rPr>
        <w:t xml:space="preserve"> and the UE has one or more PDU sessions associated with S-NSSAI(s) not included in the received allowed NSSAI, the UE shall locally release all such PDU session(s).</w:t>
      </w:r>
    </w:p>
    <w:p w:rsidR="00196F59" w:rsidRPr="00D443FC" w:rsidRDefault="00196F59" w:rsidP="00196F59">
      <w:r w:rsidRPr="00D443FC">
        <w:t xml:space="preserve">If the UE receives a new configured NSSAI in the CONFIGURATION UPDATE COMMAND message, the UE shall consider the new configured NSSAI for the registered PLMN as valid and the old configured NSSAI for the registered </w:t>
      </w:r>
      <w:r w:rsidRPr="00D443FC">
        <w:lastRenderedPageBreak/>
        <w:t>PLMN as invalid; otherwise, the UE shall consider the old configured NSSAI for the registered PLMN as valid</w:t>
      </w:r>
      <w:r w:rsidR="00835DBF" w:rsidRPr="00835DBF">
        <w:t xml:space="preserve"> </w:t>
      </w:r>
      <w:r w:rsidR="00835DBF">
        <w:t>The UE shall store the new configured NSSAI as specified in</w:t>
      </w:r>
      <w:r w:rsidRPr="00D443FC">
        <w:t xml:space="preserve"> subclause 4.6.2.2.</w:t>
      </w:r>
    </w:p>
    <w:p w:rsidR="00467FB0" w:rsidRDefault="00173561" w:rsidP="00467FB0">
      <w:r>
        <w:t xml:space="preserve">If the CONFIGURATION UPDATE COMMAND </w:t>
      </w:r>
      <w:r w:rsidR="00E15017">
        <w:t xml:space="preserve">message </w:t>
      </w:r>
      <w:r>
        <w:t xml:space="preserve">indicates </w:t>
      </w:r>
      <w:r w:rsidRPr="00F70904">
        <w:t>"reg</w:t>
      </w:r>
      <w:r>
        <w:t>istration requested</w:t>
      </w:r>
      <w:r w:rsidRPr="00F70904">
        <w:t xml:space="preserve">" in the Configuration update indication IE </w:t>
      </w:r>
      <w:r>
        <w:t>and</w:t>
      </w:r>
      <w:r w:rsidR="00467FB0">
        <w:t>:</w:t>
      </w:r>
    </w:p>
    <w:p w:rsidR="00467FB0" w:rsidRDefault="00467FB0" w:rsidP="0076076B">
      <w:pPr>
        <w:pStyle w:val="B1"/>
      </w:pPr>
      <w:r w:rsidRPr="00AF6FC4">
        <w:t>-</w:t>
      </w:r>
      <w:r w:rsidRPr="00AF6FC4">
        <w:tab/>
      </w:r>
      <w:r>
        <w:t xml:space="preserve">either </w:t>
      </w:r>
      <w:r w:rsidR="00173561">
        <w:t>a new allowed NSSAI</w:t>
      </w:r>
      <w:r w:rsidRPr="00467FB0">
        <w:t xml:space="preserve"> </w:t>
      </w:r>
      <w:r>
        <w:t>or</w:t>
      </w:r>
      <w:r w:rsidRPr="002958B7">
        <w:t xml:space="preserve"> </w:t>
      </w:r>
      <w:r>
        <w:t>a new configured NSSAI or both</w:t>
      </w:r>
      <w:r w:rsidR="00173561">
        <w:t xml:space="preserve"> </w:t>
      </w:r>
      <w:r>
        <w:t xml:space="preserve">are </w:t>
      </w:r>
      <w:r w:rsidR="00173561">
        <w:t>included, the UE shall</w:t>
      </w:r>
      <w:r w:rsidRPr="00400B51">
        <w:t xml:space="preserve">, after the completion of the </w:t>
      </w:r>
      <w:r>
        <w:t xml:space="preserve">generic </w:t>
      </w:r>
      <w:r w:rsidRPr="00E74452">
        <w:t xml:space="preserve">UE </w:t>
      </w:r>
      <w:r>
        <w:t>c</w:t>
      </w:r>
      <w:r w:rsidRPr="00E74452">
        <w:t>onfiguration update</w:t>
      </w:r>
      <w:r w:rsidRPr="00400B51">
        <w:t xml:space="preserve"> procedure, and the release of the existing </w:t>
      </w:r>
      <w:r>
        <w:t xml:space="preserve">N1 </w:t>
      </w:r>
      <w:r w:rsidRPr="00400B51">
        <w:t>NAS signalling connection,</w:t>
      </w:r>
      <w:r w:rsidR="00173561">
        <w:t xml:space="preserve"> </w:t>
      </w:r>
      <w:r w:rsidR="00506F8B">
        <w:t>start</w:t>
      </w:r>
      <w:r w:rsidR="00CB639F" w:rsidRPr="00F1025A">
        <w:t xml:space="preserve"> </w:t>
      </w:r>
      <w:r w:rsidR="00CB639F">
        <w:t xml:space="preserve">a </w:t>
      </w:r>
      <w:r w:rsidR="00C37A0E">
        <w:t xml:space="preserve">registration procedure for </w:t>
      </w:r>
      <w:r w:rsidR="00BE022B">
        <w:t xml:space="preserve">mobility </w:t>
      </w:r>
      <w:r w:rsidR="00C37A0E">
        <w:t xml:space="preserve">and periodic </w:t>
      </w:r>
      <w:r w:rsidR="00CB639F">
        <w:t>registration update</w:t>
      </w:r>
      <w:r w:rsidR="00210380" w:rsidRPr="001D6208">
        <w:t xml:space="preserve"> including the new allowed NSSAI in the requested NSSAI </w:t>
      </w:r>
      <w:r w:rsidR="008774D2">
        <w:t xml:space="preserve">IE </w:t>
      </w:r>
      <w:r w:rsidR="00CB639F">
        <w:t>as specified in subclause </w:t>
      </w:r>
      <w:r>
        <w:t>5.5.1.3; or</w:t>
      </w:r>
    </w:p>
    <w:p w:rsidR="00467FB0" w:rsidRDefault="00467FB0" w:rsidP="00467FB0">
      <w:pPr>
        <w:pStyle w:val="B1"/>
      </w:pPr>
      <w:r w:rsidRPr="00AF6FC4">
        <w:t>-</w:t>
      </w:r>
      <w:r w:rsidRPr="00AF6FC4">
        <w:tab/>
      </w:r>
      <w:r>
        <w:t>an MICO indication is included, the UE shall,</w:t>
      </w:r>
      <w:r w:rsidRPr="00A62F09">
        <w:t xml:space="preserve"> </w:t>
      </w:r>
      <w:r w:rsidRPr="00400B51">
        <w:t xml:space="preserve">after the completion of the </w:t>
      </w:r>
      <w:r>
        <w:t xml:space="preserve">generic </w:t>
      </w:r>
      <w:r w:rsidRPr="00E74452">
        <w:t xml:space="preserve">UE </w:t>
      </w:r>
      <w:r>
        <w:t>c</w:t>
      </w:r>
      <w:r w:rsidRPr="00E74452">
        <w:t>onfiguration update</w:t>
      </w:r>
      <w:r>
        <w:t xml:space="preserve"> procedure, start</w:t>
      </w:r>
      <w:r w:rsidRPr="00F1025A">
        <w:t xml:space="preserve"> </w:t>
      </w:r>
      <w:r>
        <w:t>a mobility registration update procedure</w:t>
      </w:r>
      <w:r w:rsidRPr="003F0C24">
        <w:t xml:space="preserve"> as specified in subclause</w:t>
      </w:r>
      <w:r>
        <w:t> 5.5.1.3 to re-negotiate MICO mode with the network.</w:t>
      </w:r>
    </w:p>
    <w:p w:rsidR="00F35955" w:rsidRDefault="00F35955" w:rsidP="00F35955">
      <w:r>
        <w:rPr>
          <w:rFonts w:hint="eastAsia"/>
        </w:rPr>
        <w:t xml:space="preserve">The UE receiving the </w:t>
      </w:r>
      <w:r>
        <w:t>rejected NSSAI</w:t>
      </w:r>
      <w:r>
        <w:rPr>
          <w:rFonts w:hint="eastAsia"/>
        </w:rPr>
        <w:t xml:space="preserve"> in the </w:t>
      </w:r>
      <w:r>
        <w:t>CONFIGURATION UPDATE COMMAND</w:t>
      </w:r>
      <w:r>
        <w:rPr>
          <w:rFonts w:hint="eastAsia"/>
        </w:rPr>
        <w:t xml:space="preserve"> message takes the following actions based on the </w:t>
      </w:r>
      <w:r>
        <w:t>rejection cause</w:t>
      </w:r>
      <w:r>
        <w:rPr>
          <w:rFonts w:hint="eastAsia"/>
        </w:rPr>
        <w:t xml:space="preserve"> in the </w:t>
      </w:r>
      <w:r>
        <w:t>rejected NSSAI</w:t>
      </w:r>
      <w:r>
        <w:rPr>
          <w:rFonts w:hint="eastAsia"/>
        </w:rPr>
        <w:t>:</w:t>
      </w:r>
    </w:p>
    <w:p w:rsidR="00F35955" w:rsidRPr="003168A2" w:rsidRDefault="00F35955" w:rsidP="00F35955">
      <w:pPr>
        <w:pStyle w:val="B1"/>
      </w:pPr>
      <w:r w:rsidRPr="00AB5C0F">
        <w:t>"S</w:t>
      </w:r>
      <w:r>
        <w:rPr>
          <w:rFonts w:hint="eastAsia"/>
        </w:rPr>
        <w:t>-NSSAI</w:t>
      </w:r>
      <w:r w:rsidRPr="00AB5C0F">
        <w:t xml:space="preserve"> not available</w:t>
      </w:r>
      <w:r>
        <w:t xml:space="preserve"> in the current PLMN</w:t>
      </w:r>
      <w:r w:rsidRPr="00AB5C0F">
        <w:t>"</w:t>
      </w:r>
      <w:r>
        <w:t>l</w:t>
      </w:r>
    </w:p>
    <w:p w:rsidR="00F35955" w:rsidRDefault="00F35955" w:rsidP="00F35955">
      <w:pPr>
        <w:pStyle w:val="B1"/>
      </w:pPr>
      <w:r w:rsidRPr="003168A2">
        <w:tab/>
      </w:r>
      <w:r>
        <w:t>The</w:t>
      </w:r>
      <w:r w:rsidRPr="003168A2">
        <w:t xml:space="preserve"> UE shall </w:t>
      </w:r>
      <w:r>
        <w:t xml:space="preserve">add the rejected S-NSSAI(s) in the rejected NSSAI for the current PLMN as specified in subclause 4.6.2.2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r>
        <w:t xml:space="preserve"> </w:t>
      </w:r>
    </w:p>
    <w:p w:rsidR="00F35955" w:rsidRPr="003168A2" w:rsidRDefault="00F35955" w:rsidP="00F35955">
      <w:pPr>
        <w:pStyle w:val="B1"/>
      </w:pPr>
      <w:r w:rsidRPr="00AB5C0F">
        <w:t>"S</w:t>
      </w:r>
      <w:r>
        <w:rPr>
          <w:rFonts w:hint="eastAsia"/>
        </w:rPr>
        <w:t>-NSSAI</w:t>
      </w:r>
      <w:r w:rsidRPr="00AB5C0F">
        <w:t xml:space="preserve"> not available</w:t>
      </w:r>
      <w:r>
        <w:t xml:space="preserve"> in the current registration area</w:t>
      </w:r>
      <w:r w:rsidRPr="00AB5C0F">
        <w:t>"</w:t>
      </w:r>
    </w:p>
    <w:p w:rsidR="00F35955" w:rsidRDefault="00F35955" w:rsidP="00F35955">
      <w:pPr>
        <w:pStyle w:val="B1"/>
      </w:pPr>
      <w:r w:rsidRPr="003168A2">
        <w:tab/>
      </w:r>
      <w:r>
        <w:t>The</w:t>
      </w:r>
      <w:r w:rsidRPr="003168A2">
        <w:t xml:space="preserve"> UE shall </w:t>
      </w:r>
      <w:r>
        <w:t xml:space="preserve">add the rejected S-NSSAI(s) in the rejected NSSAI for the current PLMN and registration area combination as specified in subclause 4.6.2.2 and not attempt </w:t>
      </w:r>
      <w:r>
        <w:rPr>
          <w:rFonts w:hint="eastAsia"/>
        </w:rPr>
        <w:t xml:space="preserve">to </w:t>
      </w:r>
      <w:r>
        <w:t xml:space="preserve">use </w:t>
      </w:r>
      <w:r>
        <w:rPr>
          <w:rFonts w:hint="eastAsia"/>
        </w:rPr>
        <w:t xml:space="preserve">this </w:t>
      </w:r>
      <w:r>
        <w:t>S-NSSAI</w:t>
      </w:r>
      <w:r>
        <w:rPr>
          <w:rFonts w:hint="eastAsia"/>
        </w:rPr>
        <w:t xml:space="preserve"> in the </w:t>
      </w:r>
      <w:r>
        <w:t>current 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p>
    <w:p w:rsidR="00173561" w:rsidRDefault="00313A58" w:rsidP="00313A58">
      <w:pPr>
        <w:pStyle w:val="Heading4"/>
      </w:pPr>
      <w:bookmarkStart w:id="278" w:name="_Toc508876978"/>
      <w:r>
        <w:t>5</w:t>
      </w:r>
      <w:r w:rsidR="00173561">
        <w:t>.</w:t>
      </w:r>
      <w:r>
        <w:t>4</w:t>
      </w:r>
      <w:r w:rsidR="00173561">
        <w:t>.4.4</w:t>
      </w:r>
      <w:r w:rsidR="00173561">
        <w:tab/>
        <w:t xml:space="preserve">Generic </w:t>
      </w:r>
      <w:r w:rsidR="00173561" w:rsidRPr="00E74452">
        <w:t xml:space="preserve">UE </w:t>
      </w:r>
      <w:r w:rsidR="00173561">
        <w:t>c</w:t>
      </w:r>
      <w:r w:rsidR="00173561" w:rsidRPr="00E74452">
        <w:t xml:space="preserve">onfiguration update </w:t>
      </w:r>
      <w:r w:rsidR="00173561">
        <w:t>completion by the network</w:t>
      </w:r>
      <w:bookmarkEnd w:id="278"/>
    </w:p>
    <w:p w:rsidR="00173561" w:rsidRDefault="00173561" w:rsidP="00173561">
      <w:r w:rsidRPr="003168A2">
        <w:t xml:space="preserve">Upon receipt of the </w:t>
      </w:r>
      <w:r>
        <w:t>CONFIGURATION UPDATE COMPLETE</w:t>
      </w:r>
      <w:r w:rsidRPr="00DC2534">
        <w:t xml:space="preserve"> message</w:t>
      </w:r>
      <w:r w:rsidRPr="003168A2">
        <w:t xml:space="preserve">, the </w:t>
      </w:r>
      <w:r>
        <w:t>AMF</w:t>
      </w:r>
      <w:r w:rsidRPr="003168A2">
        <w:t xml:space="preserve"> shall stop the timer</w:t>
      </w:r>
      <w:r>
        <w:t xml:space="preserve"> T3555.</w:t>
      </w:r>
    </w:p>
    <w:p w:rsidR="00173561" w:rsidRDefault="00173561" w:rsidP="00173561">
      <w:r>
        <w:t xml:space="preserve">If a new 5G-GUTI was included in the CONFIGURATION UPDATE COMMAND </w:t>
      </w:r>
      <w:r w:rsidRPr="003168A2">
        <w:rPr>
          <w:rFonts w:hint="eastAsia"/>
        </w:rPr>
        <w:t xml:space="preserve">message, </w:t>
      </w:r>
      <w:r>
        <w:t>the AMF shall</w:t>
      </w:r>
      <w:r w:rsidRPr="003168A2">
        <w:t xml:space="preserve"> consider the new </w:t>
      </w:r>
      <w:r>
        <w:t>5G-</w:t>
      </w:r>
      <w:r w:rsidRPr="003168A2">
        <w:t xml:space="preserve">GUTI as valid and the old </w:t>
      </w:r>
      <w:r>
        <w:t>5G-</w:t>
      </w:r>
      <w:r w:rsidRPr="003168A2">
        <w:t>GUTI as invalid.</w:t>
      </w:r>
    </w:p>
    <w:p w:rsidR="00173561" w:rsidRDefault="00173561" w:rsidP="00173561">
      <w:r>
        <w:t xml:space="preserve">If a new </w:t>
      </w:r>
      <w:r w:rsidRPr="003168A2">
        <w:rPr>
          <w:rFonts w:hint="eastAsia"/>
        </w:rPr>
        <w:t xml:space="preserve">TAI list </w:t>
      </w:r>
      <w:r>
        <w:t xml:space="preserve">was included in the CONFIGURATION UPDATE COMMAND </w:t>
      </w:r>
      <w:r w:rsidRPr="003168A2">
        <w:rPr>
          <w:rFonts w:hint="eastAsia"/>
        </w:rPr>
        <w:t xml:space="preserve">message, the </w:t>
      </w:r>
      <w:r>
        <w:t>AMF</w:t>
      </w:r>
      <w:r w:rsidRPr="003168A2">
        <w:rPr>
          <w:rFonts w:hint="eastAsia"/>
        </w:rPr>
        <w:t xml:space="preserve"> shall consider the new TAI list as valid and the old TAI list as invalid.</w:t>
      </w:r>
    </w:p>
    <w:p w:rsidR="00173561" w:rsidRDefault="00173561" w:rsidP="00173561">
      <w:r>
        <w:t xml:space="preserve">If a new service area list was included in the CONFIGURATION UPDATE COMMAND </w:t>
      </w:r>
      <w:r w:rsidRPr="003168A2">
        <w:rPr>
          <w:rFonts w:hint="eastAsia"/>
        </w:rPr>
        <w:t xml:space="preserve">message, the </w:t>
      </w:r>
      <w:r>
        <w:t>AMF</w:t>
      </w:r>
      <w:r w:rsidRPr="003168A2">
        <w:rPr>
          <w:rFonts w:hint="eastAsia"/>
        </w:rPr>
        <w:t xml:space="preserve"> shall consider the new </w:t>
      </w:r>
      <w:r>
        <w:t>service area list</w:t>
      </w:r>
      <w:r w:rsidRPr="003168A2">
        <w:rPr>
          <w:rFonts w:hint="eastAsia"/>
        </w:rPr>
        <w:t xml:space="preserve"> as valid and the old </w:t>
      </w:r>
      <w:r>
        <w:t>service area list</w:t>
      </w:r>
      <w:r w:rsidRPr="003168A2">
        <w:rPr>
          <w:rFonts w:hint="eastAsia"/>
        </w:rPr>
        <w:t xml:space="preserve"> as invalid.</w:t>
      </w:r>
    </w:p>
    <w:p w:rsidR="00173561" w:rsidRDefault="00173561" w:rsidP="00173561">
      <w:r>
        <w:t>If new allowed NSSAI information was included in the CONFIGURATION UPDATE COMMAND message, the AMF shall consider the new Allowed NSSAI information as valid and the old allowed NSSAI information as invalid.</w:t>
      </w:r>
      <w:r w:rsidR="00BA60DC" w:rsidRPr="004852EF">
        <w:t xml:space="preserve"> </w:t>
      </w:r>
      <w:r w:rsidR="00BA60DC">
        <w:t xml:space="preserve">In addition, if registration requested was indicated </w:t>
      </w:r>
      <w:r w:rsidR="00BA60DC" w:rsidRPr="00AF3CDB">
        <w:t>in the CONFIGURATION UPDATE COMMAND message</w:t>
      </w:r>
      <w:r w:rsidR="00BA60DC">
        <w:t>, the AMF shall initiate the release of the N1 NAS signalling connection.</w:t>
      </w:r>
    </w:p>
    <w:p w:rsidR="00173561" w:rsidRDefault="00173561" w:rsidP="00173561">
      <w:r>
        <w:rPr>
          <w:rFonts w:hint="eastAsia"/>
        </w:rPr>
        <w:t xml:space="preserve">If </w:t>
      </w:r>
      <w:r>
        <w:t xml:space="preserve">a LADN information </w:t>
      </w:r>
      <w:r w:rsidR="00A700E6">
        <w:t xml:space="preserve">IE </w:t>
      </w:r>
      <w:r>
        <w:t>was included</w:t>
      </w:r>
      <w:r w:rsidRPr="003168A2">
        <w:rPr>
          <w:rFonts w:hint="eastAsia"/>
        </w:rPr>
        <w:t xml:space="preserve"> in the </w:t>
      </w:r>
      <w:r w:rsidRPr="006A7E8B">
        <w:t>CONFIGURATION UPDATE COMMAND</w:t>
      </w:r>
      <w:r w:rsidRPr="003168A2">
        <w:rPr>
          <w:rFonts w:hint="eastAsia"/>
        </w:rPr>
        <w:t xml:space="preserve"> message, the </w:t>
      </w:r>
      <w:r>
        <w:t>AMF</w:t>
      </w:r>
      <w:r w:rsidRPr="003168A2">
        <w:rPr>
          <w:rFonts w:hint="eastAsia"/>
        </w:rPr>
        <w:t xml:space="preserve"> shall consider the </w:t>
      </w:r>
      <w:r w:rsidR="00A700E6">
        <w:t xml:space="preserve">old </w:t>
      </w:r>
      <w:r>
        <w:t>LADN information</w:t>
      </w:r>
      <w:r w:rsidRPr="003168A2">
        <w:rPr>
          <w:rFonts w:hint="eastAsia"/>
        </w:rPr>
        <w:t xml:space="preserve"> as </w:t>
      </w:r>
      <w:r w:rsidR="00A700E6">
        <w:t>in</w:t>
      </w:r>
      <w:r w:rsidRPr="003168A2">
        <w:rPr>
          <w:rFonts w:hint="eastAsia"/>
        </w:rPr>
        <w:t xml:space="preserve">valid and the </w:t>
      </w:r>
      <w:r w:rsidR="00A700E6">
        <w:t>new</w:t>
      </w:r>
      <w:r w:rsidRPr="003168A2">
        <w:rPr>
          <w:rFonts w:hint="eastAsia"/>
        </w:rPr>
        <w:t xml:space="preserve"> </w:t>
      </w:r>
      <w:r>
        <w:t>LADN information</w:t>
      </w:r>
      <w:r w:rsidRPr="003168A2">
        <w:rPr>
          <w:rFonts w:hint="eastAsia"/>
        </w:rPr>
        <w:t xml:space="preserve"> as valid</w:t>
      </w:r>
      <w:r w:rsidR="00A700E6">
        <w:t>, if any</w:t>
      </w:r>
      <w:r w:rsidRPr="003168A2">
        <w:rPr>
          <w:rFonts w:hint="eastAsia"/>
        </w:rPr>
        <w:t>.</w:t>
      </w:r>
      <w:r w:rsidR="00680A5E" w:rsidRPr="00DC3CD8">
        <w:t xml:space="preserve"> </w:t>
      </w:r>
      <w:r w:rsidR="00680A5E">
        <w:t xml:space="preserve">In this case, if the tracking area identity list received in the new LADN information does not include the current TA, the AMF shall indicate the SMF to release the PDU session for LADN or </w:t>
      </w:r>
      <w:r w:rsidR="00254B12">
        <w:t>release</w:t>
      </w:r>
      <w:r w:rsidR="00680A5E">
        <w:t xml:space="preserve"> the user-plane resources for the PDU session for LADN</w:t>
      </w:r>
      <w:r w:rsidR="00680A5E" w:rsidRPr="0067592A">
        <w:t xml:space="preserve"> (see </w:t>
      </w:r>
      <w:r w:rsidR="00680A5E">
        <w:rPr>
          <w:noProof/>
          <w:lang w:val="en-US"/>
        </w:rPr>
        <w:t>3GPP TS 23.501 [</w:t>
      </w:r>
      <w:r w:rsidR="00B5047D">
        <w:rPr>
          <w:noProof/>
          <w:lang w:val="en-US"/>
        </w:rPr>
        <w:t>8</w:t>
      </w:r>
      <w:r w:rsidR="00680A5E">
        <w:rPr>
          <w:noProof/>
          <w:lang w:val="en-US"/>
        </w:rPr>
        <w:t>] and 3GPP TS 23.502 [</w:t>
      </w:r>
      <w:r w:rsidR="00B5047D">
        <w:rPr>
          <w:noProof/>
          <w:lang w:val="en-US"/>
        </w:rPr>
        <w:t>9</w:t>
      </w:r>
      <w:r w:rsidR="00680A5E">
        <w:rPr>
          <w:noProof/>
          <w:lang w:val="en-US"/>
        </w:rPr>
        <w:t>]</w:t>
      </w:r>
      <w:r w:rsidR="00680A5E" w:rsidRPr="0067592A">
        <w:t>)</w:t>
      </w:r>
      <w:r w:rsidR="00680A5E">
        <w:t>.</w:t>
      </w:r>
    </w:p>
    <w:p w:rsidR="00173561" w:rsidRDefault="00173561" w:rsidP="00173561">
      <w:pPr>
        <w:pStyle w:val="EditorsNote"/>
      </w:pPr>
      <w:r>
        <w:t>Editor's note:</w:t>
      </w:r>
      <w:r w:rsidRPr="00440029">
        <w:tab/>
      </w:r>
      <w:r>
        <w:t>Further details on handling of specific IEs are FFS.</w:t>
      </w:r>
    </w:p>
    <w:p w:rsidR="00173561" w:rsidRDefault="00313A58" w:rsidP="00313A58">
      <w:pPr>
        <w:pStyle w:val="Heading4"/>
        <w:rPr>
          <w:noProof/>
          <w:lang w:val="en-US"/>
        </w:rPr>
      </w:pPr>
      <w:bookmarkStart w:id="279" w:name="_Toc508876979"/>
      <w:r>
        <w:rPr>
          <w:noProof/>
          <w:lang w:val="en-US"/>
        </w:rPr>
        <w:t>5</w:t>
      </w:r>
      <w:r w:rsidR="00173561">
        <w:rPr>
          <w:noProof/>
          <w:lang w:val="en-US"/>
        </w:rPr>
        <w:t>.</w:t>
      </w:r>
      <w:r>
        <w:rPr>
          <w:noProof/>
          <w:lang w:val="en-US"/>
        </w:rPr>
        <w:t>4</w:t>
      </w:r>
      <w:r w:rsidR="00173561">
        <w:rPr>
          <w:noProof/>
          <w:lang w:val="en-US"/>
        </w:rPr>
        <w:t>.4.5</w:t>
      </w:r>
      <w:r w:rsidR="00173561">
        <w:rPr>
          <w:noProof/>
          <w:lang w:val="en-US"/>
        </w:rPr>
        <w:tab/>
        <w:t>Abnormal cases in the UE</w:t>
      </w:r>
      <w:bookmarkEnd w:id="279"/>
    </w:p>
    <w:p w:rsidR="00173561" w:rsidRPr="009F1EF8" w:rsidRDefault="00173561" w:rsidP="00173561">
      <w:pPr>
        <w:rPr>
          <w:lang w:val="en-US"/>
        </w:rPr>
      </w:pPr>
      <w:r>
        <w:rPr>
          <w:lang w:val="en-US"/>
        </w:rPr>
        <w:t>The following abnormal cases can be identified:</w:t>
      </w:r>
    </w:p>
    <w:p w:rsidR="00590A7F" w:rsidRPr="003168A2" w:rsidRDefault="00173561" w:rsidP="00590A7F">
      <w:pPr>
        <w:pStyle w:val="B1"/>
      </w:pPr>
      <w:r>
        <w:rPr>
          <w:lang w:val="en-US"/>
        </w:rPr>
        <w:t>a)</w:t>
      </w:r>
      <w:r w:rsidRPr="003168A2">
        <w:tab/>
      </w:r>
      <w:r>
        <w:rPr>
          <w:lang w:val="en-US"/>
        </w:rPr>
        <w:t>Transmission failure of the CONFIGURATION UPDATE COMPLETE message</w:t>
      </w:r>
      <w:r w:rsidR="00590A7F" w:rsidRPr="008462EA">
        <w:t xml:space="preserve"> </w:t>
      </w:r>
      <w:r w:rsidR="00590A7F" w:rsidRPr="003168A2">
        <w:t>with TAI change from lower layers</w:t>
      </w:r>
    </w:p>
    <w:p w:rsidR="00590A7F" w:rsidRPr="003168A2" w:rsidRDefault="00590A7F" w:rsidP="00590A7F">
      <w:pPr>
        <w:pStyle w:val="B1"/>
      </w:pPr>
      <w:r w:rsidRPr="003168A2">
        <w:lastRenderedPageBreak/>
        <w:tab/>
        <w:t xml:space="preserve">If the current TAI is not in the TAI list, the </w:t>
      </w:r>
      <w:r>
        <w:t>g</w:t>
      </w:r>
      <w:r w:rsidRPr="008462EA">
        <w:t>eneric U</w:t>
      </w:r>
      <w:r>
        <w:t xml:space="preserve">E configuration update </w:t>
      </w:r>
      <w:r w:rsidRPr="003168A2">
        <w:t xml:space="preserve">procedure shall be aborted and a </w:t>
      </w:r>
      <w:r>
        <w:t>registration procedure for mobility and periodic registration update</w:t>
      </w:r>
      <w:r w:rsidRPr="003168A2">
        <w:t xml:space="preserve"> shall be initiated.</w:t>
      </w:r>
    </w:p>
    <w:p w:rsidR="00590A7F" w:rsidRPr="003168A2" w:rsidRDefault="00590A7F" w:rsidP="00590A7F">
      <w:pPr>
        <w:pStyle w:val="B1"/>
      </w:pPr>
      <w:r w:rsidRPr="003168A2">
        <w:tab/>
        <w:t xml:space="preserve">If the current TAI is still part of the TAI list, it is up to the UE implementation how to re-run the ongoing procedure that triggered the </w:t>
      </w:r>
      <w:r>
        <w:t>g</w:t>
      </w:r>
      <w:r w:rsidRPr="008462EA">
        <w:t>eneric U</w:t>
      </w:r>
      <w:r>
        <w:t xml:space="preserve">E configuration update </w:t>
      </w:r>
      <w:r w:rsidRPr="003168A2">
        <w:t>procedure.</w:t>
      </w:r>
    </w:p>
    <w:p w:rsidR="00590A7F" w:rsidRPr="003168A2" w:rsidRDefault="00590A7F" w:rsidP="00590A7F">
      <w:pPr>
        <w:pStyle w:val="B1"/>
      </w:pPr>
      <w:r w:rsidRPr="003168A2">
        <w:t>b)</w:t>
      </w:r>
      <w:r w:rsidRPr="003168A2">
        <w:tab/>
        <w:t xml:space="preserve">Transmission failure of </w:t>
      </w:r>
      <w:r>
        <w:rPr>
          <w:lang w:val="en-US"/>
        </w:rPr>
        <w:t>CONFIGURATION UPDATE COMPLETE</w:t>
      </w:r>
      <w:r w:rsidRPr="003168A2">
        <w:t xml:space="preserve"> message indication without TAI change from lower layers</w:t>
      </w:r>
    </w:p>
    <w:p w:rsidR="00173561" w:rsidRDefault="00590A7F" w:rsidP="00590A7F">
      <w:pPr>
        <w:pStyle w:val="B1"/>
        <w:rPr>
          <w:lang w:val="en-US"/>
        </w:rPr>
      </w:pPr>
      <w:r w:rsidRPr="003168A2">
        <w:tab/>
        <w:t xml:space="preserve">It is up to the UE implementation how to re-run the ongoing procedure that triggered the </w:t>
      </w:r>
      <w:r>
        <w:t>g</w:t>
      </w:r>
      <w:r w:rsidRPr="008462EA">
        <w:t>eneric U</w:t>
      </w:r>
      <w:r>
        <w:t xml:space="preserve">E configuration update </w:t>
      </w:r>
      <w:r w:rsidRPr="003168A2">
        <w:t>procedure</w:t>
      </w:r>
      <w:r w:rsidR="00E16232">
        <w:rPr>
          <w:lang w:val="en-US"/>
        </w:rPr>
        <w:t>.</w:t>
      </w:r>
    </w:p>
    <w:p w:rsidR="00173561" w:rsidRDefault="00313A58" w:rsidP="00313A58">
      <w:pPr>
        <w:pStyle w:val="Heading4"/>
        <w:rPr>
          <w:lang w:val="en-US"/>
        </w:rPr>
      </w:pPr>
      <w:bookmarkStart w:id="280" w:name="_Toc508876980"/>
      <w:r>
        <w:rPr>
          <w:lang w:val="en-US"/>
        </w:rPr>
        <w:t>5</w:t>
      </w:r>
      <w:r w:rsidR="00173561">
        <w:rPr>
          <w:lang w:val="en-US"/>
        </w:rPr>
        <w:t>.</w:t>
      </w:r>
      <w:r>
        <w:rPr>
          <w:lang w:val="en-US"/>
        </w:rPr>
        <w:t>4</w:t>
      </w:r>
      <w:r w:rsidR="00173561">
        <w:rPr>
          <w:lang w:val="en-US"/>
        </w:rPr>
        <w:t>.4.6</w:t>
      </w:r>
      <w:r w:rsidR="00173561">
        <w:rPr>
          <w:lang w:val="en-US"/>
        </w:rPr>
        <w:tab/>
        <w:t>Abnormal cases on the network side</w:t>
      </w:r>
      <w:bookmarkEnd w:id="280"/>
    </w:p>
    <w:p w:rsidR="00173561" w:rsidRPr="007070C4" w:rsidRDefault="00173561" w:rsidP="00173561">
      <w:pPr>
        <w:rPr>
          <w:lang w:val="en-US"/>
        </w:rPr>
      </w:pPr>
      <w:r w:rsidRPr="007070C4">
        <w:rPr>
          <w:lang w:val="en-US"/>
        </w:rPr>
        <w:t>The following abnormal cases can be identified:</w:t>
      </w:r>
    </w:p>
    <w:p w:rsidR="00173561" w:rsidRDefault="00173561" w:rsidP="00173561">
      <w:pPr>
        <w:pStyle w:val="B1"/>
        <w:rPr>
          <w:lang w:val="en-US"/>
        </w:rPr>
      </w:pPr>
      <w:r>
        <w:rPr>
          <w:lang w:val="en-US"/>
        </w:rPr>
        <w:t>a)</w:t>
      </w:r>
      <w:r w:rsidRPr="003168A2">
        <w:tab/>
      </w:r>
      <w:r>
        <w:rPr>
          <w:lang w:val="en-US"/>
        </w:rPr>
        <w:t>Expiry of timer T3555</w:t>
      </w:r>
      <w:r w:rsidR="00E16232">
        <w:rPr>
          <w:lang w:val="en-US"/>
        </w:rPr>
        <w:t>.</w:t>
      </w:r>
    </w:p>
    <w:p w:rsidR="00173561" w:rsidRDefault="00173561" w:rsidP="00173561">
      <w:pPr>
        <w:pStyle w:val="B1"/>
      </w:pPr>
      <w:r>
        <w:tab/>
        <w:t>The network shall, on the first expiry of the timer T3555, retransmit the CONFIGURATION UPDATE COMMAND message and shall reset and start timer T3555. This retransmission is repeated four times, i.e. on the fifth expiry of timer T3555, the procedure shall be aborted.</w:t>
      </w:r>
    </w:p>
    <w:p w:rsidR="00173561" w:rsidRPr="003168A2" w:rsidRDefault="00173561" w:rsidP="00173561">
      <w:pPr>
        <w:pStyle w:val="B1"/>
      </w:pPr>
      <w:r>
        <w:t>b</w:t>
      </w:r>
      <w:r w:rsidRPr="003168A2">
        <w:t>)</w:t>
      </w:r>
      <w:r w:rsidRPr="003168A2">
        <w:tab/>
        <w:t>Lower layer failure</w:t>
      </w:r>
      <w:r w:rsidR="00E16232">
        <w:t>.</w:t>
      </w:r>
    </w:p>
    <w:p w:rsidR="00173561" w:rsidRPr="003168A2" w:rsidRDefault="00173561" w:rsidP="00173561">
      <w:pPr>
        <w:pStyle w:val="B1"/>
      </w:pPr>
      <w:r w:rsidRPr="003168A2">
        <w:tab/>
        <w:t xml:space="preserve">If a lower layer failure is detected before the </w:t>
      </w:r>
      <w:r>
        <w:t>CONFIGURATION UPDATE COM</w:t>
      </w:r>
      <w:r w:rsidR="007B5066">
        <w:t>PLETE</w:t>
      </w:r>
      <w:r w:rsidRPr="003168A2">
        <w:t xml:space="preserve"> message is received, the old and the new</w:t>
      </w:r>
      <w:r w:rsidRPr="003168A2">
        <w:rPr>
          <w:rFonts w:hint="eastAsia"/>
        </w:rPr>
        <w:t xml:space="preserve"> </w:t>
      </w:r>
      <w:r>
        <w:t>5G-</w:t>
      </w:r>
      <w:r w:rsidRPr="003168A2">
        <w:rPr>
          <w:rFonts w:hint="eastAsia"/>
        </w:rPr>
        <w:t>GUTI</w:t>
      </w:r>
      <w:r w:rsidRPr="003168A2">
        <w:t xml:space="preserve"> shall be considered as valid until the old </w:t>
      </w:r>
      <w:r>
        <w:t>5G-</w:t>
      </w:r>
      <w:r w:rsidRPr="003168A2">
        <w:rPr>
          <w:rFonts w:hint="eastAsia"/>
        </w:rPr>
        <w:t>GUTI</w:t>
      </w:r>
      <w:r w:rsidRPr="003168A2">
        <w:t xml:space="preserve"> can be considered as invalid by the </w:t>
      </w:r>
      <w:r>
        <w:t>AMF</w:t>
      </w:r>
      <w:r w:rsidRPr="003168A2">
        <w:t>.</w:t>
      </w:r>
      <w:r w:rsidRPr="003168A2">
        <w:rPr>
          <w:rFonts w:hint="eastAsia"/>
        </w:rPr>
        <w:t xml:space="preserve"> If a new TAI list </w:t>
      </w:r>
      <w:r w:rsidRPr="003168A2">
        <w:t>wa</w:t>
      </w:r>
      <w:r w:rsidRPr="003168A2">
        <w:rPr>
          <w:rFonts w:hint="eastAsia"/>
        </w:rPr>
        <w:t xml:space="preserve">s provided in the </w:t>
      </w:r>
      <w:r>
        <w:t>CONFIGURATION UPDATE COMMAND</w:t>
      </w:r>
      <w:r w:rsidRPr="003168A2">
        <w:rPr>
          <w:rFonts w:hint="eastAsia"/>
        </w:rPr>
        <w:t xml:space="preserve"> message, the old and new TAI list shall also be considered as valid until the old TAI list can be considered as invalid by the </w:t>
      </w:r>
      <w:r>
        <w:t>AMF</w:t>
      </w:r>
      <w:r w:rsidRPr="003168A2">
        <w:rPr>
          <w:rFonts w:hint="eastAsia"/>
        </w:rPr>
        <w:t>.</w:t>
      </w:r>
    </w:p>
    <w:p w:rsidR="00173561" w:rsidRPr="003168A2" w:rsidRDefault="00173561" w:rsidP="00173561">
      <w:pPr>
        <w:pStyle w:val="B1"/>
      </w:pPr>
      <w:r w:rsidRPr="003168A2">
        <w:tab/>
        <w:t xml:space="preserve">During this period the </w:t>
      </w:r>
      <w:r>
        <w:t>AMF</w:t>
      </w:r>
      <w:r w:rsidRPr="003168A2">
        <w:t>:</w:t>
      </w:r>
    </w:p>
    <w:p w:rsidR="00173561" w:rsidRPr="003168A2" w:rsidRDefault="00ED3DB1" w:rsidP="00173561">
      <w:pPr>
        <w:pStyle w:val="B2"/>
      </w:pPr>
      <w:r>
        <w:t>1)</w:t>
      </w:r>
      <w:r w:rsidR="00173561" w:rsidRPr="003168A2">
        <w:tab/>
        <w:t xml:space="preserve">may first use the old </w:t>
      </w:r>
      <w:r w:rsidR="00173561">
        <w:t>5G-</w:t>
      </w:r>
      <w:r w:rsidR="00173561" w:rsidRPr="003168A2">
        <w:rPr>
          <w:rFonts w:hint="eastAsia"/>
        </w:rPr>
        <w:t>S</w:t>
      </w:r>
      <w:r w:rsidR="00173561" w:rsidRPr="003168A2">
        <w:t xml:space="preserve">-TMSI </w:t>
      </w:r>
      <w:r w:rsidR="00173561" w:rsidRPr="003168A2">
        <w:rPr>
          <w:rFonts w:hint="eastAsia"/>
        </w:rPr>
        <w:t xml:space="preserve">from the old </w:t>
      </w:r>
      <w:r w:rsidR="00173561">
        <w:t>5G-</w:t>
      </w:r>
      <w:r w:rsidR="00173561" w:rsidRPr="003168A2">
        <w:rPr>
          <w:rFonts w:hint="eastAsia"/>
        </w:rPr>
        <w:t xml:space="preserve">GUTI </w:t>
      </w:r>
      <w:r w:rsidR="00173561" w:rsidRPr="003168A2">
        <w:t xml:space="preserve">for paging </w:t>
      </w:r>
      <w:r w:rsidR="00173561" w:rsidRPr="003168A2">
        <w:rPr>
          <w:rFonts w:hint="eastAsia"/>
        </w:rPr>
        <w:t xml:space="preserve">within the area defined by the old TAI list </w:t>
      </w:r>
      <w:r w:rsidR="00173561" w:rsidRPr="003168A2">
        <w:t xml:space="preserve">for an implementation dependent number of paging attempts </w:t>
      </w:r>
      <w:r w:rsidR="00173561">
        <w:t>for</w:t>
      </w:r>
      <w:r w:rsidR="00173561" w:rsidRPr="003168A2">
        <w:t xml:space="preserve"> network originated transactions. I</w:t>
      </w:r>
      <w:r w:rsidR="00173561" w:rsidRPr="003168A2">
        <w:rPr>
          <w:rFonts w:hint="eastAsia"/>
        </w:rPr>
        <w:t>f</w:t>
      </w:r>
      <w:r w:rsidR="00173561" w:rsidRPr="003168A2">
        <w:t xml:space="preserve"> a new TAI list </w:t>
      </w:r>
      <w:r w:rsidR="00173561" w:rsidRPr="003168A2">
        <w:rPr>
          <w:rFonts w:hint="eastAsia"/>
        </w:rPr>
        <w:t>was</w:t>
      </w:r>
      <w:r w:rsidR="00173561" w:rsidRPr="003168A2">
        <w:t xml:space="preserve"> provided </w:t>
      </w:r>
      <w:r w:rsidR="00173561" w:rsidRPr="003168A2">
        <w:rPr>
          <w:rFonts w:hint="eastAsia"/>
        </w:rPr>
        <w:t xml:space="preserve">with old </w:t>
      </w:r>
      <w:r w:rsidR="00173561">
        <w:t>5G-</w:t>
      </w:r>
      <w:r w:rsidR="00173561" w:rsidRPr="003168A2">
        <w:rPr>
          <w:rFonts w:hint="eastAsia"/>
        </w:rPr>
        <w:t>GUTI</w:t>
      </w:r>
      <w:r w:rsidR="00173561" w:rsidRPr="003168A2">
        <w:t xml:space="preserve"> in the </w:t>
      </w:r>
      <w:r w:rsidR="00173561">
        <w:t>CONFIGURATION UPDATE</w:t>
      </w:r>
      <w:r w:rsidR="00173561" w:rsidRPr="003168A2">
        <w:t xml:space="preserve"> COMMAND message, the new TAI list should also be used</w:t>
      </w:r>
      <w:r w:rsidR="00173561" w:rsidRPr="003168A2">
        <w:rPr>
          <w:rFonts w:hint="eastAsia"/>
        </w:rPr>
        <w:t xml:space="preserve"> for paging</w:t>
      </w:r>
      <w:r w:rsidR="00173561" w:rsidRPr="003168A2">
        <w:t>.</w:t>
      </w:r>
      <w:r w:rsidR="00173561" w:rsidRPr="003168A2">
        <w:rPr>
          <w:rFonts w:hint="eastAsia"/>
        </w:rPr>
        <w:t xml:space="preserve"> </w:t>
      </w:r>
      <w:r w:rsidR="00173561" w:rsidRPr="003168A2">
        <w:t xml:space="preserve">Upon response from the </w:t>
      </w:r>
      <w:r w:rsidR="00173561" w:rsidRPr="003168A2">
        <w:rPr>
          <w:rFonts w:hint="eastAsia"/>
        </w:rPr>
        <w:t>UE</w:t>
      </w:r>
      <w:r w:rsidR="00173561" w:rsidRPr="003168A2">
        <w:t xml:space="preserve">, the </w:t>
      </w:r>
      <w:r w:rsidR="00173561">
        <w:t>AMF</w:t>
      </w:r>
      <w:r w:rsidR="00173561" w:rsidRPr="003168A2">
        <w:t xml:space="preserve"> may re-initiate the </w:t>
      </w:r>
      <w:r w:rsidR="00173561">
        <w:t>CONFIGURATION UPDATE COMMAND</w:t>
      </w:r>
      <w:r w:rsidR="00173561" w:rsidRPr="003168A2">
        <w:t xml:space="preserve">. </w:t>
      </w:r>
      <w:r w:rsidR="00173561" w:rsidRPr="003168A2">
        <w:rPr>
          <w:rFonts w:hint="eastAsia"/>
        </w:rPr>
        <w:t xml:space="preserve">If the response is received from a tracking area within the old and new TAI list, the network shall re-initiate the </w:t>
      </w:r>
      <w:r w:rsidR="00173561">
        <w:t>CONFIGURATION UPDATE COMMAND message</w:t>
      </w:r>
      <w:r w:rsidR="00173561" w:rsidRPr="003168A2">
        <w:rPr>
          <w:rFonts w:hint="eastAsia"/>
        </w:rPr>
        <w:t xml:space="preserve">. </w:t>
      </w:r>
      <w:r w:rsidR="00173561" w:rsidRPr="003168A2">
        <w:t xml:space="preserve">If no response is received to the paging attempts, the network may use the new </w:t>
      </w:r>
      <w:r w:rsidR="00173561">
        <w:t>5G-</w:t>
      </w:r>
      <w:r w:rsidR="00173561" w:rsidRPr="003168A2">
        <w:rPr>
          <w:rFonts w:hint="eastAsia"/>
        </w:rPr>
        <w:t>S</w:t>
      </w:r>
      <w:r w:rsidR="00173561" w:rsidRPr="003168A2">
        <w:t xml:space="preserve">-TMSI </w:t>
      </w:r>
      <w:r w:rsidR="00173561" w:rsidRPr="003168A2">
        <w:rPr>
          <w:rFonts w:hint="eastAsia"/>
        </w:rPr>
        <w:t xml:space="preserve">from the new </w:t>
      </w:r>
      <w:r w:rsidR="00173561">
        <w:t>5G-</w:t>
      </w:r>
      <w:r w:rsidR="00173561" w:rsidRPr="003168A2">
        <w:rPr>
          <w:rFonts w:hint="eastAsia"/>
        </w:rPr>
        <w:t xml:space="preserve">GUTI </w:t>
      </w:r>
      <w:r w:rsidR="00173561" w:rsidRPr="003168A2">
        <w:t xml:space="preserve">for paging for an implementation dependent number of paging attempts. </w:t>
      </w:r>
      <w:r w:rsidR="00173561" w:rsidRPr="003168A2">
        <w:rPr>
          <w:rFonts w:hint="eastAsia"/>
        </w:rPr>
        <w:t xml:space="preserve">In this case, if a new TAI list was provided with new </w:t>
      </w:r>
      <w:r w:rsidR="00173561">
        <w:t>5G-</w:t>
      </w:r>
      <w:r w:rsidR="00173561" w:rsidRPr="003168A2">
        <w:rPr>
          <w:rFonts w:hint="eastAsia"/>
        </w:rPr>
        <w:t xml:space="preserve">GUTI in the </w:t>
      </w:r>
      <w:r w:rsidR="00173561">
        <w:t>CONFIGURATION UPDATE</w:t>
      </w:r>
      <w:r w:rsidR="00173561" w:rsidRPr="003168A2">
        <w:rPr>
          <w:rFonts w:hint="eastAsia"/>
        </w:rPr>
        <w:t xml:space="preserve"> COMMAND message, the new TAI list shall be used instead of the old TAI list. </w:t>
      </w:r>
      <w:r w:rsidR="00173561" w:rsidRPr="003168A2">
        <w:t xml:space="preserve">Upon response from the </w:t>
      </w:r>
      <w:r w:rsidR="00173561" w:rsidRPr="003168A2">
        <w:rPr>
          <w:rFonts w:hint="eastAsia"/>
        </w:rPr>
        <w:t>UE</w:t>
      </w:r>
      <w:r w:rsidR="00173561">
        <w:t xml:space="preserve"> the AMF</w:t>
      </w:r>
      <w:r w:rsidR="00173561" w:rsidRPr="003168A2">
        <w:t xml:space="preserve"> shall consider the new </w:t>
      </w:r>
      <w:r w:rsidR="00173561">
        <w:t>5G-</w:t>
      </w:r>
      <w:r w:rsidR="00173561" w:rsidRPr="003168A2">
        <w:rPr>
          <w:rFonts w:hint="eastAsia"/>
        </w:rPr>
        <w:t>GU</w:t>
      </w:r>
      <w:r w:rsidR="00173561" w:rsidRPr="003168A2">
        <w:t>T</w:t>
      </w:r>
      <w:r w:rsidR="00173561" w:rsidRPr="003168A2">
        <w:rPr>
          <w:rFonts w:hint="eastAsia"/>
        </w:rPr>
        <w:t>I</w:t>
      </w:r>
      <w:r w:rsidR="00173561" w:rsidRPr="003168A2">
        <w:t xml:space="preserve"> as valid and the old</w:t>
      </w:r>
      <w:r w:rsidR="00173561" w:rsidRPr="003168A2">
        <w:rPr>
          <w:rFonts w:hint="eastAsia"/>
        </w:rPr>
        <w:t xml:space="preserve"> </w:t>
      </w:r>
      <w:r w:rsidR="00173561">
        <w:t>5G-</w:t>
      </w:r>
      <w:r w:rsidR="00173561" w:rsidRPr="003168A2">
        <w:rPr>
          <w:rFonts w:hint="eastAsia"/>
        </w:rPr>
        <w:t>GU</w:t>
      </w:r>
      <w:r w:rsidR="00173561" w:rsidRPr="003168A2">
        <w:t>T</w:t>
      </w:r>
      <w:r w:rsidR="00173561" w:rsidRPr="003168A2">
        <w:rPr>
          <w:rFonts w:hint="eastAsia"/>
        </w:rPr>
        <w:t>I</w:t>
      </w:r>
      <w:r w:rsidR="00173561" w:rsidRPr="003168A2">
        <w:t xml:space="preserve"> as invalid.</w:t>
      </w:r>
    </w:p>
    <w:p w:rsidR="00173561" w:rsidRPr="003168A2" w:rsidRDefault="00ED3DB1" w:rsidP="00173561">
      <w:pPr>
        <w:pStyle w:val="B2"/>
      </w:pPr>
      <w:r>
        <w:t>2)</w:t>
      </w:r>
      <w:r w:rsidR="00173561" w:rsidRPr="003168A2">
        <w:tab/>
        <w:t xml:space="preserve">shall consider the new </w:t>
      </w:r>
      <w:r w:rsidR="00173561">
        <w:t>5G-</w:t>
      </w:r>
      <w:r w:rsidR="00173561" w:rsidRPr="003168A2">
        <w:rPr>
          <w:rFonts w:hint="eastAsia"/>
        </w:rPr>
        <w:t>GUTI</w:t>
      </w:r>
      <w:r w:rsidR="00173561" w:rsidRPr="003168A2">
        <w:t xml:space="preserve"> as valid if it is used by the </w:t>
      </w:r>
      <w:r w:rsidR="00173561" w:rsidRPr="003168A2">
        <w:rPr>
          <w:rFonts w:hint="eastAsia"/>
        </w:rPr>
        <w:t xml:space="preserve">UE and, additionally, the new TAI list as valid if it was provided with this </w:t>
      </w:r>
      <w:r w:rsidR="00173561">
        <w:t>5G-</w:t>
      </w:r>
      <w:r w:rsidR="00173561" w:rsidRPr="003168A2">
        <w:rPr>
          <w:rFonts w:hint="eastAsia"/>
        </w:rPr>
        <w:t xml:space="preserve">GUTI in the </w:t>
      </w:r>
      <w:r w:rsidR="00173561">
        <w:t>CONFIGURATION UPDATE</w:t>
      </w:r>
      <w:r w:rsidR="00173561" w:rsidRPr="003168A2">
        <w:rPr>
          <w:rFonts w:hint="eastAsia"/>
        </w:rPr>
        <w:t xml:space="preserve"> COMMAND message</w:t>
      </w:r>
      <w:r w:rsidR="00173561" w:rsidRPr="003168A2">
        <w:t>; and</w:t>
      </w:r>
    </w:p>
    <w:p w:rsidR="00173561" w:rsidRPr="003168A2" w:rsidRDefault="00ED3DB1" w:rsidP="00173561">
      <w:pPr>
        <w:pStyle w:val="B2"/>
      </w:pPr>
      <w:r>
        <w:t>3)</w:t>
      </w:r>
      <w:r w:rsidR="00173561" w:rsidRPr="003168A2">
        <w:tab/>
        <w:t xml:space="preserve">may use the identification procedure followed by a new </w:t>
      </w:r>
      <w:r w:rsidR="00173561">
        <w:t xml:space="preserve">generic </w:t>
      </w:r>
      <w:r w:rsidR="00173561" w:rsidRPr="00B02CB8">
        <w:t xml:space="preserve">UE </w:t>
      </w:r>
      <w:r w:rsidR="00173561">
        <w:t>c</w:t>
      </w:r>
      <w:r w:rsidR="00173561" w:rsidRPr="00B02CB8">
        <w:t xml:space="preserve">onfiguration update </w:t>
      </w:r>
      <w:r w:rsidR="00173561">
        <w:t>procedure</w:t>
      </w:r>
      <w:r w:rsidR="00173561" w:rsidRPr="003168A2">
        <w:t xml:space="preserve"> if the </w:t>
      </w:r>
      <w:r w:rsidR="00173561" w:rsidRPr="003168A2">
        <w:rPr>
          <w:rFonts w:hint="eastAsia"/>
        </w:rPr>
        <w:t>UE</w:t>
      </w:r>
      <w:r w:rsidR="00173561" w:rsidRPr="003168A2">
        <w:t xml:space="preserve"> uses the old </w:t>
      </w:r>
      <w:r w:rsidR="00173561">
        <w:t>5G-</w:t>
      </w:r>
      <w:r w:rsidR="00173561" w:rsidRPr="003168A2">
        <w:rPr>
          <w:rFonts w:hint="eastAsia"/>
        </w:rPr>
        <w:t>GUTI</w:t>
      </w:r>
      <w:r w:rsidR="00173561" w:rsidRPr="003168A2">
        <w:t>.</w:t>
      </w:r>
    </w:p>
    <w:p w:rsidR="00FA1847" w:rsidRPr="00C607F7" w:rsidRDefault="00FA1847" w:rsidP="00FA1847">
      <w:pPr>
        <w:pStyle w:val="Heading3"/>
      </w:pPr>
      <w:bookmarkStart w:id="281" w:name="_Toc508876981"/>
      <w:bookmarkStart w:id="282" w:name="_Toc516007602"/>
      <w:r>
        <w:t>5.4.</w:t>
      </w:r>
      <w:r w:rsidR="00CB6016">
        <w:t>5</w:t>
      </w:r>
      <w:r>
        <w:tab/>
        <w:t>NAS transport</w:t>
      </w:r>
      <w:r w:rsidRPr="00C607F7">
        <w:t xml:space="preserve"> procedure</w:t>
      </w:r>
      <w:r>
        <w:t>(</w:t>
      </w:r>
      <w:r w:rsidRPr="00C607F7">
        <w:t>s</w:t>
      </w:r>
      <w:r>
        <w:t>)</w:t>
      </w:r>
      <w:bookmarkEnd w:id="281"/>
      <w:bookmarkEnd w:id="282"/>
    </w:p>
    <w:p w:rsidR="00173561" w:rsidRDefault="00313A58" w:rsidP="00313A58">
      <w:pPr>
        <w:pStyle w:val="Heading4"/>
      </w:pPr>
      <w:bookmarkStart w:id="283" w:name="_Toc508876982"/>
      <w:r>
        <w:t>5</w:t>
      </w:r>
      <w:r w:rsidR="00173561">
        <w:t>.</w:t>
      </w:r>
      <w:r>
        <w:t>4</w:t>
      </w:r>
      <w:r w:rsidR="00173561">
        <w:t>.</w:t>
      </w:r>
      <w:r>
        <w:t>5</w:t>
      </w:r>
      <w:r w:rsidR="00173561">
        <w:t>.1</w:t>
      </w:r>
      <w:r w:rsidR="00173561" w:rsidRPr="003168A2">
        <w:tab/>
        <w:t>General</w:t>
      </w:r>
      <w:bookmarkEnd w:id="283"/>
    </w:p>
    <w:p w:rsidR="00173561" w:rsidRDefault="00173561" w:rsidP="00173561">
      <w:r w:rsidRPr="003168A2">
        <w:t xml:space="preserve">The purpose of </w:t>
      </w:r>
      <w:r>
        <w:t xml:space="preserve">the NAS transport procedures is to provide a transport of payload between the UE </w:t>
      </w:r>
      <w:r w:rsidR="00792A8A">
        <w:t>and</w:t>
      </w:r>
      <w:r>
        <w:t xml:space="preserve"> the AMF. The type of the payload is identified by the Payload container type IE and includes one of the following:</w:t>
      </w:r>
    </w:p>
    <w:p w:rsidR="00173561" w:rsidRDefault="00ED3DB1" w:rsidP="00173561">
      <w:pPr>
        <w:pStyle w:val="B1"/>
      </w:pPr>
      <w:r>
        <w:t>a</w:t>
      </w:r>
      <w:r w:rsidR="008A636B">
        <w:t>)</w:t>
      </w:r>
      <w:r w:rsidR="00173561">
        <w:tab/>
        <w:t>a single 5GSM message;</w:t>
      </w:r>
    </w:p>
    <w:p w:rsidR="00173561" w:rsidRDefault="00ED3DB1" w:rsidP="00173561">
      <w:pPr>
        <w:pStyle w:val="B1"/>
      </w:pPr>
      <w:r>
        <w:t>b)</w:t>
      </w:r>
      <w:r w:rsidR="00173561">
        <w:tab/>
        <w:t>SMS;</w:t>
      </w:r>
    </w:p>
    <w:p w:rsidR="00173561" w:rsidRDefault="00ED3DB1" w:rsidP="00173561">
      <w:pPr>
        <w:pStyle w:val="B1"/>
      </w:pPr>
      <w:r>
        <w:t>c)</w:t>
      </w:r>
      <w:r w:rsidR="00173561">
        <w:tab/>
        <w:t>an LPP message</w:t>
      </w:r>
      <w:r w:rsidR="00173561">
        <w:rPr>
          <w:rFonts w:hint="eastAsia"/>
          <w:lang w:eastAsia="ko-KR"/>
        </w:rPr>
        <w:t xml:space="preserve"> (see 3GPP</w:t>
      </w:r>
      <w:r w:rsidR="00173561" w:rsidRPr="00235394">
        <w:rPr>
          <w:rFonts w:hint="eastAsia"/>
          <w:lang w:eastAsia="ko-KR"/>
        </w:rPr>
        <w:t> </w:t>
      </w:r>
      <w:r w:rsidR="00173561">
        <w:rPr>
          <w:rFonts w:hint="eastAsia"/>
          <w:lang w:eastAsia="ko-KR"/>
        </w:rPr>
        <w:t>TS</w:t>
      </w:r>
      <w:r w:rsidR="00173561" w:rsidRPr="00235394">
        <w:rPr>
          <w:rFonts w:hint="eastAsia"/>
          <w:lang w:eastAsia="ko-KR"/>
        </w:rPr>
        <w:t> </w:t>
      </w:r>
      <w:r w:rsidR="00173561">
        <w:rPr>
          <w:rFonts w:hint="eastAsia"/>
          <w:lang w:eastAsia="ko-KR"/>
        </w:rPr>
        <w:t>36.355</w:t>
      </w:r>
      <w:r w:rsidR="00173561" w:rsidRPr="00235394">
        <w:rPr>
          <w:rFonts w:hint="eastAsia"/>
          <w:lang w:eastAsia="ko-KR"/>
        </w:rPr>
        <w:t> </w:t>
      </w:r>
      <w:r w:rsidR="00173561">
        <w:rPr>
          <w:rFonts w:hint="eastAsia"/>
          <w:lang w:eastAsia="ko-KR"/>
        </w:rPr>
        <w:t>[</w:t>
      </w:r>
      <w:r w:rsidR="00FF24A1">
        <w:rPr>
          <w:lang w:eastAsia="ko-KR"/>
        </w:rPr>
        <w:t>2</w:t>
      </w:r>
      <w:r w:rsidR="00077083">
        <w:rPr>
          <w:lang w:eastAsia="ko-KR"/>
        </w:rPr>
        <w:t>6</w:t>
      </w:r>
      <w:r w:rsidR="00173561">
        <w:rPr>
          <w:rFonts w:hint="eastAsia"/>
          <w:lang w:eastAsia="ko-KR"/>
        </w:rPr>
        <w:t>])</w:t>
      </w:r>
      <w:r w:rsidR="008A636B">
        <w:t>; or</w:t>
      </w:r>
    </w:p>
    <w:p w:rsidR="00AA710C" w:rsidRDefault="00AA710C" w:rsidP="00AA710C">
      <w:pPr>
        <w:pStyle w:val="B1"/>
      </w:pPr>
      <w:r>
        <w:t>d)</w:t>
      </w:r>
      <w:r>
        <w:tab/>
        <w:t>a transparent container</w:t>
      </w:r>
      <w:r w:rsidR="001F38DE">
        <w:t>; or</w:t>
      </w:r>
    </w:p>
    <w:p w:rsidR="001F38DE" w:rsidRDefault="001F38DE" w:rsidP="001F38DE">
      <w:pPr>
        <w:pStyle w:val="B1"/>
      </w:pPr>
      <w:r>
        <w:lastRenderedPageBreak/>
        <w:t>e)</w:t>
      </w:r>
      <w:r>
        <w:tab/>
        <w:t>a UE policy container.</w:t>
      </w:r>
    </w:p>
    <w:p w:rsidR="00173561" w:rsidRDefault="00173561" w:rsidP="00173561">
      <w:pPr>
        <w:pStyle w:val="EditorsNote"/>
      </w:pPr>
      <w:r>
        <w:rPr>
          <w:rFonts w:eastAsia="Malgun Gothic"/>
          <w:lang w:val="en-US"/>
        </w:rPr>
        <w:t>Editor's</w:t>
      </w:r>
      <w:r>
        <w:t xml:space="preserve"> note:</w:t>
      </w:r>
      <w:r w:rsidRPr="008A2176">
        <w:tab/>
      </w:r>
      <w:r>
        <w:t>Other types of payload, such as generic application payload, are FFS.</w:t>
      </w:r>
    </w:p>
    <w:p w:rsidR="00173561" w:rsidRDefault="00173561" w:rsidP="00173561">
      <w:r>
        <w:t>Along with the payload, the NAS transport procedure may transport the associated information (e.g. PDU session information for 5GSM message payload).</w:t>
      </w:r>
    </w:p>
    <w:p w:rsidR="003E0676" w:rsidRDefault="00DB54EF">
      <w:pPr>
        <w:pStyle w:val="Heading4"/>
      </w:pPr>
      <w:bookmarkStart w:id="284" w:name="_Toc508876983"/>
      <w:r>
        <w:t>5</w:t>
      </w:r>
      <w:r w:rsidR="00173561">
        <w:t>.</w:t>
      </w:r>
      <w:r>
        <w:t>4</w:t>
      </w:r>
      <w:r w:rsidR="00173561">
        <w:t>.</w:t>
      </w:r>
      <w:r>
        <w:t>5</w:t>
      </w:r>
      <w:r w:rsidR="00173561">
        <w:t>.2</w:t>
      </w:r>
      <w:r w:rsidR="00173561" w:rsidRPr="003168A2">
        <w:tab/>
      </w:r>
      <w:r w:rsidR="00173561">
        <w:t>UE-initiated NAS transport procedure</w:t>
      </w:r>
      <w:bookmarkEnd w:id="284"/>
    </w:p>
    <w:p w:rsidR="00173561" w:rsidRDefault="00DB54EF" w:rsidP="00DB54EF">
      <w:pPr>
        <w:pStyle w:val="Heading5"/>
      </w:pPr>
      <w:bookmarkStart w:id="285" w:name="_Toc508876984"/>
      <w:r>
        <w:t>5</w:t>
      </w:r>
      <w:r w:rsidR="00173561">
        <w:t>.</w:t>
      </w:r>
      <w:r>
        <w:t>4</w:t>
      </w:r>
      <w:r w:rsidR="00173561">
        <w:t>.</w:t>
      </w:r>
      <w:r>
        <w:t>5</w:t>
      </w:r>
      <w:r w:rsidR="00173561">
        <w:t>.2.1</w:t>
      </w:r>
      <w:r w:rsidR="00173561" w:rsidRPr="003168A2">
        <w:tab/>
        <w:t>General</w:t>
      </w:r>
      <w:bookmarkEnd w:id="285"/>
    </w:p>
    <w:p w:rsidR="00173561" w:rsidRDefault="00173561" w:rsidP="00173561">
      <w:r w:rsidRPr="003168A2">
        <w:t xml:space="preserve">The purpose of </w:t>
      </w:r>
      <w:r>
        <w:t>the UE-initiated NAS transport procedure is to provide a transport of:</w:t>
      </w:r>
    </w:p>
    <w:p w:rsidR="00173561" w:rsidRDefault="00173561" w:rsidP="00173561">
      <w:pPr>
        <w:pStyle w:val="B1"/>
      </w:pPr>
      <w:r>
        <w:t>a)</w:t>
      </w:r>
      <w:r>
        <w:tab/>
        <w:t>a single 5GSM message</w:t>
      </w:r>
      <w:r w:rsidR="006D6292">
        <w:rPr>
          <w:rFonts w:hint="eastAsia"/>
          <w:lang w:eastAsia="zh-CN"/>
        </w:rPr>
        <w:t xml:space="preserve"> </w:t>
      </w:r>
      <w:r w:rsidR="006D6292">
        <w:rPr>
          <w:rFonts w:hint="eastAsia"/>
          <w:lang w:val="en-US" w:eastAsia="zh-CN"/>
        </w:rPr>
        <w:t>as defined in subclause</w:t>
      </w:r>
      <w:r w:rsidR="006D6292">
        <w:rPr>
          <w:lang w:val="en-US" w:eastAsia="zh-CN"/>
        </w:rPr>
        <w:t> </w:t>
      </w:r>
      <w:r w:rsidR="006D6292">
        <w:rPr>
          <w:rFonts w:hint="eastAsia"/>
          <w:lang w:val="en-US" w:eastAsia="zh-CN"/>
        </w:rPr>
        <w:t>8.3</w:t>
      </w:r>
      <w:r>
        <w:t>;</w:t>
      </w:r>
    </w:p>
    <w:p w:rsidR="00173561" w:rsidRDefault="00173561" w:rsidP="00173561">
      <w:pPr>
        <w:pStyle w:val="B1"/>
      </w:pPr>
      <w:r>
        <w:t>b)</w:t>
      </w:r>
      <w:r>
        <w:tab/>
        <w:t>SMS</w:t>
      </w:r>
      <w:r w:rsidR="006D6292">
        <w:t xml:space="preserve"> </w:t>
      </w:r>
      <w:r w:rsidR="006D6292">
        <w:rPr>
          <w:rFonts w:hint="eastAsia"/>
          <w:lang w:eastAsia="zh-CN"/>
        </w:rPr>
        <w:t>(see 3GPP</w:t>
      </w:r>
      <w:r w:rsidR="006D6292">
        <w:rPr>
          <w:lang w:val="en-US" w:eastAsia="zh-CN"/>
        </w:rPr>
        <w:t> </w:t>
      </w:r>
      <w:r w:rsidR="006D6292">
        <w:rPr>
          <w:rFonts w:hint="eastAsia"/>
          <w:lang w:eastAsia="zh-CN"/>
        </w:rPr>
        <w:t>TS</w:t>
      </w:r>
      <w:r w:rsidR="006D6292">
        <w:rPr>
          <w:lang w:val="en-US" w:eastAsia="zh-CN"/>
        </w:rPr>
        <w:t> </w:t>
      </w:r>
      <w:r w:rsidR="006D6292">
        <w:rPr>
          <w:rFonts w:hint="eastAsia"/>
          <w:lang w:eastAsia="zh-CN"/>
        </w:rPr>
        <w:t>24.011</w:t>
      </w:r>
      <w:r w:rsidR="006D6292">
        <w:rPr>
          <w:lang w:val="en-US" w:eastAsia="zh-CN"/>
        </w:rPr>
        <w:t> </w:t>
      </w:r>
      <w:r w:rsidR="006D6292">
        <w:rPr>
          <w:rFonts w:hint="eastAsia"/>
          <w:lang w:eastAsia="zh-CN"/>
        </w:rPr>
        <w:t>[</w:t>
      </w:r>
      <w:r w:rsidR="008B762D">
        <w:rPr>
          <w:lang w:eastAsia="zh-CN"/>
        </w:rPr>
        <w:t>1</w:t>
      </w:r>
      <w:r w:rsidR="00E04A35">
        <w:rPr>
          <w:lang w:eastAsia="zh-CN"/>
        </w:rPr>
        <w:t>3</w:t>
      </w:r>
      <w:r w:rsidR="006D6292">
        <w:rPr>
          <w:rFonts w:hint="eastAsia"/>
          <w:lang w:eastAsia="zh-CN"/>
        </w:rPr>
        <w:t>])</w:t>
      </w:r>
      <w:r>
        <w:t>;</w:t>
      </w:r>
    </w:p>
    <w:p w:rsidR="00AA710C" w:rsidRDefault="00173561" w:rsidP="00AA710C">
      <w:pPr>
        <w:pStyle w:val="B1"/>
      </w:pPr>
      <w:r>
        <w:t>c)</w:t>
      </w:r>
      <w:r>
        <w:tab/>
        <w:t>an LPP message</w:t>
      </w:r>
      <w:r w:rsidR="00AA710C">
        <w:t>; or</w:t>
      </w:r>
    </w:p>
    <w:p w:rsidR="00AA710C" w:rsidRDefault="00AA710C" w:rsidP="00AA710C">
      <w:pPr>
        <w:pStyle w:val="B1"/>
      </w:pPr>
      <w:r>
        <w:t>d)</w:t>
      </w:r>
      <w:r>
        <w:tab/>
        <w:t>a transparent container</w:t>
      </w:r>
      <w:r w:rsidR="001F38DE">
        <w:t>; or</w:t>
      </w:r>
    </w:p>
    <w:p w:rsidR="001F38DE" w:rsidRDefault="001F38DE" w:rsidP="001F38DE">
      <w:pPr>
        <w:pStyle w:val="B1"/>
      </w:pPr>
      <w:r>
        <w:t>e)</w:t>
      </w:r>
      <w:r>
        <w:tab/>
        <w:t>a UE policy container.</w:t>
      </w:r>
    </w:p>
    <w:p w:rsidR="00173561" w:rsidRDefault="00173561" w:rsidP="00173561">
      <w:r>
        <w:t>and optional associated payload routing information from the UE to the AMF in a 5GMM message.</w:t>
      </w:r>
    </w:p>
    <w:p w:rsidR="00173561" w:rsidRPr="00DB54EF" w:rsidRDefault="00DB54EF" w:rsidP="006B6569">
      <w:pPr>
        <w:pStyle w:val="Heading5"/>
      </w:pPr>
      <w:bookmarkStart w:id="286" w:name="_Toc508876985"/>
      <w:r w:rsidRPr="00DB54EF">
        <w:t>5</w:t>
      </w:r>
      <w:r w:rsidR="00173561" w:rsidRPr="00DB54EF">
        <w:t>.</w:t>
      </w:r>
      <w:r w:rsidRPr="00DB54EF">
        <w:t>4</w:t>
      </w:r>
      <w:r w:rsidR="00173561" w:rsidRPr="00DB54EF">
        <w:t>.</w:t>
      </w:r>
      <w:r w:rsidRPr="00DB54EF">
        <w:t>5</w:t>
      </w:r>
      <w:r w:rsidR="00173561" w:rsidRPr="00DB54EF">
        <w:t>.2.2</w:t>
      </w:r>
      <w:r w:rsidR="00173561" w:rsidRPr="00DB54EF">
        <w:tab/>
        <w:t>UE-initiated NAS transport procedure initiation</w:t>
      </w:r>
      <w:bookmarkEnd w:id="286"/>
    </w:p>
    <w:p w:rsidR="00173561" w:rsidRDefault="00173561" w:rsidP="00173561">
      <w:r>
        <w:t>In the connected mode, the UE initiates the NAS transport procedure by sending the UL NAS TRANSPORT message, as shown in figure </w:t>
      </w:r>
      <w:r w:rsidR="006E1CA1">
        <w:t>5</w:t>
      </w:r>
      <w:r>
        <w:t>.</w:t>
      </w:r>
      <w:r w:rsidR="006E1CA1">
        <w:t>4</w:t>
      </w:r>
      <w:r>
        <w:t>.</w:t>
      </w:r>
      <w:r w:rsidR="006E1CA1">
        <w:t>5</w:t>
      </w:r>
      <w:r>
        <w:t>.2.2.1.</w:t>
      </w:r>
    </w:p>
    <w:p w:rsidR="00173561" w:rsidRDefault="00173561" w:rsidP="00173561">
      <w:r>
        <w:t>In case a) in subclause </w:t>
      </w:r>
      <w:r w:rsidR="002D7F9E">
        <w:t>5</w:t>
      </w:r>
      <w:r>
        <w:t>.</w:t>
      </w:r>
      <w:r w:rsidR="002D7F9E">
        <w:t>4</w:t>
      </w:r>
      <w:r>
        <w:t>.</w:t>
      </w:r>
      <w:r w:rsidR="002D7F9E">
        <w:t>5</w:t>
      </w:r>
      <w:r>
        <w:t>.2.1, the UE shall:</w:t>
      </w:r>
    </w:p>
    <w:p w:rsidR="00173561" w:rsidRDefault="008A636B" w:rsidP="00173561">
      <w:pPr>
        <w:pStyle w:val="B1"/>
      </w:pPr>
      <w:r>
        <w:t>a)</w:t>
      </w:r>
      <w:r w:rsidR="00173561">
        <w:tab/>
      </w:r>
      <w:r w:rsidR="00173561" w:rsidRPr="000B1A89">
        <w:t>include</w:t>
      </w:r>
      <w:r w:rsidR="00173561">
        <w:t xml:space="preserve"> the PDU session information (PDU session ID, old PDU session ID, S-NSSAI, DNN, request type), if available:</w:t>
      </w:r>
    </w:p>
    <w:p w:rsidR="00173561" w:rsidRDefault="008A636B" w:rsidP="00173561">
      <w:pPr>
        <w:pStyle w:val="B1"/>
      </w:pPr>
      <w:r>
        <w:t>b)</w:t>
      </w:r>
      <w:r w:rsidR="00173561">
        <w:tab/>
        <w:t>set the Payload container type IE to "N1 SM information"; and</w:t>
      </w:r>
    </w:p>
    <w:p w:rsidR="00173561" w:rsidRDefault="008A636B" w:rsidP="00173561">
      <w:pPr>
        <w:pStyle w:val="B1"/>
      </w:pPr>
      <w:r>
        <w:t>c)</w:t>
      </w:r>
      <w:r w:rsidR="00173561">
        <w:tab/>
        <w:t>set the Payload container IE to the 5GSM message.</w:t>
      </w:r>
    </w:p>
    <w:p w:rsidR="00173561" w:rsidRDefault="00173561" w:rsidP="00173561">
      <w:pPr>
        <w:rPr>
          <w:rFonts w:eastAsia="Malgun Gothic"/>
          <w:lang w:eastAsia="ko-KR"/>
        </w:rPr>
      </w:pPr>
      <w:r w:rsidRPr="00FE4CEE">
        <w:rPr>
          <w:rFonts w:eastAsia="Malgun Gothic" w:hint="eastAsia"/>
          <w:lang w:eastAsia="ko-KR"/>
        </w:rPr>
        <w:t>The UE shall set the PDU session ID</w:t>
      </w:r>
      <w:r>
        <w:rPr>
          <w:rFonts w:eastAsia="Malgun Gothic"/>
          <w:lang w:eastAsia="ko-KR"/>
        </w:rPr>
        <w:t xml:space="preserve"> IE</w:t>
      </w:r>
      <w:r w:rsidRPr="00FE4CEE">
        <w:rPr>
          <w:rFonts w:eastAsia="Malgun Gothic" w:hint="eastAsia"/>
          <w:lang w:eastAsia="ko-KR"/>
        </w:rPr>
        <w:t xml:space="preserve"> to the PDU session ID.</w:t>
      </w:r>
      <w:r>
        <w:rPr>
          <w:rFonts w:eastAsia="Malgun Gothic"/>
          <w:lang w:eastAsia="ko-KR"/>
        </w:rPr>
        <w:t xml:space="preserve"> </w:t>
      </w:r>
      <w:r>
        <w:rPr>
          <w:lang w:eastAsia="ko-KR"/>
        </w:rPr>
        <w:t>If an old PDU session ID is to be included, the UE shall set the Old PDU session ID IE to the old PDU session ID.</w:t>
      </w:r>
    </w:p>
    <w:p w:rsidR="00874A5D" w:rsidRDefault="00173561" w:rsidP="00173561">
      <w:pPr>
        <w:rPr>
          <w:rFonts w:eastAsia="Malgun Gothic"/>
          <w:lang w:eastAsia="ko-KR"/>
        </w:rPr>
      </w:pPr>
      <w:r w:rsidRPr="00FE4CEE">
        <w:rPr>
          <w:rFonts w:eastAsia="Malgun Gothic" w:hint="eastAsia"/>
          <w:lang w:eastAsia="ko-KR"/>
        </w:rPr>
        <w:t>If an S-NSSAI is to be included, the UE shall set the S-NSSAI IE to the S-NSSAI</w:t>
      </w:r>
      <w:r w:rsidR="00874A5D">
        <w:rPr>
          <w:lang w:eastAsia="ko-KR"/>
        </w:rPr>
        <w:t xml:space="preserve"> </w:t>
      </w:r>
      <w:r w:rsidR="00874A5D" w:rsidRPr="0072230B">
        <w:rPr>
          <w:lang w:eastAsia="ko-KR"/>
        </w:rPr>
        <w:t xml:space="preserve">selected </w:t>
      </w:r>
      <w:r w:rsidR="00874A5D">
        <w:rPr>
          <w:lang w:eastAsia="ko-KR"/>
        </w:rPr>
        <w:t xml:space="preserve">for the PDU session </w:t>
      </w:r>
      <w:r w:rsidR="00874A5D" w:rsidRPr="0072230B">
        <w:rPr>
          <w:rFonts w:hint="eastAsia"/>
          <w:lang w:eastAsia="ko-KR"/>
        </w:rPr>
        <w:t xml:space="preserve">from the </w:t>
      </w:r>
      <w:r w:rsidR="00874A5D" w:rsidRPr="0072230B">
        <w:rPr>
          <w:lang w:eastAsia="ko-KR"/>
        </w:rPr>
        <w:t>a</w:t>
      </w:r>
      <w:r w:rsidR="00874A5D" w:rsidRPr="0072230B">
        <w:rPr>
          <w:rFonts w:hint="eastAsia"/>
          <w:lang w:eastAsia="ko-KR"/>
        </w:rPr>
        <w:t>llowed NSSAI</w:t>
      </w:r>
      <w:r w:rsidR="00874A5D" w:rsidRPr="0072230B">
        <w:rPr>
          <w:lang w:eastAsia="ko-KR"/>
        </w:rPr>
        <w:t xml:space="preserve"> </w:t>
      </w:r>
      <w:r w:rsidR="00874A5D">
        <w:rPr>
          <w:lang w:eastAsia="ko-KR"/>
        </w:rPr>
        <w:t>for the serving PLMN, associated with</w:t>
      </w:r>
      <w:r w:rsidR="00874A5D" w:rsidRPr="0072230B">
        <w:rPr>
          <w:lang w:eastAsia="ko-KR"/>
        </w:rPr>
        <w:t xml:space="preserve"> the </w:t>
      </w:r>
      <w:r w:rsidR="00874A5D">
        <w:rPr>
          <w:lang w:eastAsia="ko-KR"/>
        </w:rPr>
        <w:t xml:space="preserve">mapped </w:t>
      </w:r>
      <w:r w:rsidR="00874A5D" w:rsidRPr="0072230B">
        <w:rPr>
          <w:lang w:eastAsia="ko-KR"/>
        </w:rPr>
        <w:t>configured NSSAI for the HPLMN</w:t>
      </w:r>
      <w:r w:rsidR="00874A5D">
        <w:rPr>
          <w:lang w:eastAsia="ko-KR"/>
        </w:rPr>
        <w:t xml:space="preserve"> if available in roaming scenarios</w:t>
      </w:r>
      <w:r w:rsidR="00874A5D" w:rsidRPr="0072230B">
        <w:rPr>
          <w:lang w:eastAsia="ko-KR"/>
        </w:rPr>
        <w:t>.</w:t>
      </w:r>
    </w:p>
    <w:p w:rsidR="00173561" w:rsidRDefault="00173561" w:rsidP="00173561">
      <w:r w:rsidRPr="00FE4CEE">
        <w:rPr>
          <w:rFonts w:eastAsia="Malgun Gothic" w:hint="eastAsia"/>
          <w:lang w:eastAsia="ko-KR"/>
        </w:rPr>
        <w:t>If a DNN is to be included, the UE shall set the DNN IE to the DNN.</w:t>
      </w:r>
      <w:r>
        <w:rPr>
          <w:rFonts w:eastAsia="Malgun Gothic" w:hint="eastAsia"/>
          <w:lang w:eastAsia="ko-KR"/>
        </w:rPr>
        <w:t xml:space="preserve"> </w:t>
      </w:r>
      <w:r>
        <w:t>5GSM procedures specified in clause</w:t>
      </w:r>
      <w:r>
        <w:rPr>
          <w:rFonts w:eastAsia="Malgun Gothic" w:hint="eastAsia"/>
          <w:lang w:eastAsia="ko-KR"/>
        </w:rPr>
        <w:t> 9</w:t>
      </w:r>
      <w:r>
        <w:t xml:space="preserve"> describe conditions for inclusion of the </w:t>
      </w:r>
      <w:r w:rsidRPr="00205936">
        <w:t>S-NSSAI</w:t>
      </w:r>
      <w:r>
        <w:t xml:space="preserve"> and the DNN. </w:t>
      </w:r>
    </w:p>
    <w:p w:rsidR="00173561" w:rsidRDefault="00173561" w:rsidP="00173561">
      <w:pPr>
        <w:rPr>
          <w:rFonts w:eastAsia="Malgun Gothic"/>
          <w:lang w:eastAsia="ko-KR"/>
        </w:rPr>
      </w:pPr>
      <w:r w:rsidRPr="00FE4CEE">
        <w:rPr>
          <w:rFonts w:eastAsia="Malgun Gothic" w:hint="eastAsia"/>
          <w:lang w:eastAsia="ko-KR"/>
        </w:rPr>
        <w:t xml:space="preserve">If a request type is to be included, the UE shall set the </w:t>
      </w:r>
      <w:r>
        <w:rPr>
          <w:rFonts w:eastAsia="Malgun Gothic"/>
          <w:lang w:eastAsia="ko-KR"/>
        </w:rPr>
        <w:t>R</w:t>
      </w:r>
      <w:r w:rsidRPr="00FE4CEE">
        <w:rPr>
          <w:rFonts w:eastAsia="Malgun Gothic" w:hint="eastAsia"/>
          <w:lang w:eastAsia="ko-KR"/>
        </w:rPr>
        <w:t>equest type IE to the request type.</w:t>
      </w:r>
      <w:r>
        <w:rPr>
          <w:rFonts w:eastAsia="Malgun Gothic" w:hint="eastAsia"/>
          <w:lang w:eastAsia="ko-KR"/>
        </w:rPr>
        <w:t xml:space="preserve"> </w:t>
      </w:r>
      <w:r w:rsidRPr="00FE4CEE">
        <w:rPr>
          <w:rFonts w:eastAsia="Malgun Gothic" w:hint="eastAsia"/>
          <w:lang w:eastAsia="ko-KR"/>
        </w:rPr>
        <w:t xml:space="preserve">The request type is not provided along </w:t>
      </w:r>
      <w:r>
        <w:rPr>
          <w:rFonts w:eastAsia="Malgun Gothic" w:hint="eastAsia"/>
          <w:lang w:eastAsia="ko-KR"/>
        </w:rPr>
        <w:t>5G</w:t>
      </w:r>
      <w:r w:rsidRPr="00FE4CEE">
        <w:rPr>
          <w:rFonts w:eastAsia="Malgun Gothic" w:hint="eastAsia"/>
          <w:lang w:eastAsia="ko-KR"/>
        </w:rPr>
        <w:t>SM messages other than the PDU SESSION ESTABLISHMENT REQUEST message.</w:t>
      </w:r>
    </w:p>
    <w:p w:rsidR="00173561" w:rsidRDefault="00173561" w:rsidP="00173561">
      <w:pPr>
        <w:rPr>
          <w:rFonts w:eastAsia="Malgun Gothic"/>
          <w:lang w:eastAsia="ko-KR"/>
        </w:rPr>
      </w:pPr>
      <w:r w:rsidRPr="00FE4CEE">
        <w:rPr>
          <w:rFonts w:eastAsia="Malgun Gothic" w:hint="eastAsia"/>
          <w:lang w:eastAsia="ko-KR"/>
        </w:rPr>
        <w:t xml:space="preserve">The UE shall send the UL </w:t>
      </w:r>
      <w:r>
        <w:rPr>
          <w:rFonts w:eastAsia="Malgun Gothic" w:hint="eastAsia"/>
          <w:lang w:eastAsia="ko-KR"/>
        </w:rPr>
        <w:t>NAS</w:t>
      </w:r>
      <w:r w:rsidRPr="00FE4CEE">
        <w:rPr>
          <w:rFonts w:eastAsia="Malgun Gothic" w:hint="eastAsia"/>
          <w:lang w:eastAsia="ko-KR"/>
        </w:rPr>
        <w:t xml:space="preserve"> TRANSPORT message to</w:t>
      </w:r>
      <w:r>
        <w:rPr>
          <w:rFonts w:eastAsia="Malgun Gothic" w:hint="eastAsia"/>
          <w:lang w:eastAsia="ko-KR"/>
        </w:rPr>
        <w:t xml:space="preserve"> the AMF (see example in figure </w:t>
      </w:r>
      <w:r w:rsidR="00F31C37">
        <w:rPr>
          <w:rFonts w:eastAsia="Malgun Gothic"/>
          <w:lang w:eastAsia="ko-KR"/>
        </w:rPr>
        <w:t>5.4.5</w:t>
      </w:r>
      <w:r w:rsidRPr="00FE4CEE">
        <w:rPr>
          <w:rFonts w:eastAsia="Malgun Gothic" w:hint="eastAsia"/>
          <w:lang w:eastAsia="ko-KR"/>
        </w:rPr>
        <w:t>.</w:t>
      </w:r>
      <w:r>
        <w:rPr>
          <w:rFonts w:eastAsia="Malgun Gothic" w:hint="eastAsia"/>
          <w:lang w:eastAsia="ko-KR"/>
        </w:rPr>
        <w:t>2</w:t>
      </w:r>
      <w:r w:rsidRPr="00FE4CEE">
        <w:rPr>
          <w:rFonts w:eastAsia="Malgun Gothic" w:hint="eastAsia"/>
          <w:lang w:eastAsia="ko-KR"/>
        </w:rPr>
        <w:t>.2.1).</w:t>
      </w:r>
    </w:p>
    <w:p w:rsidR="00173561" w:rsidRDefault="00173561" w:rsidP="00173561">
      <w:r>
        <w:t>In case b) in subclause </w:t>
      </w:r>
      <w:r w:rsidR="003D210B">
        <w:t>5</w:t>
      </w:r>
      <w:r>
        <w:t>.</w:t>
      </w:r>
      <w:r w:rsidR="003D210B">
        <w:t>4</w:t>
      </w:r>
      <w:r>
        <w:t>.</w:t>
      </w:r>
      <w:r w:rsidR="003D210B">
        <w:t>5</w:t>
      </w:r>
      <w:r>
        <w:t>.2.1, the UE shall:</w:t>
      </w:r>
    </w:p>
    <w:p w:rsidR="00173561" w:rsidRDefault="00173561" w:rsidP="00173561">
      <w:pPr>
        <w:pStyle w:val="B1"/>
      </w:pPr>
      <w:r>
        <w:t>-</w:t>
      </w:r>
      <w:r>
        <w:tab/>
        <w:t>set the Payload container type IE to "SMS"; and</w:t>
      </w:r>
    </w:p>
    <w:p w:rsidR="00173561" w:rsidRDefault="00173561" w:rsidP="00173561">
      <w:pPr>
        <w:pStyle w:val="B1"/>
      </w:pPr>
      <w:r>
        <w:t>-</w:t>
      </w:r>
      <w:r>
        <w:tab/>
        <w:t>set the Payload container IE to the SMS payload.</w:t>
      </w:r>
    </w:p>
    <w:p w:rsidR="006B3978" w:rsidRDefault="006B3978" w:rsidP="006B3978">
      <w:r>
        <w:t>Based on the UE preferences regarding access selection for mobile originated (MO) transmission of SMS over NAS as described in 3GPP TS 23.501 [8]:</w:t>
      </w:r>
    </w:p>
    <w:p w:rsidR="006B3978" w:rsidRDefault="006B3978" w:rsidP="006B3978">
      <w:pPr>
        <w:pStyle w:val="B1"/>
      </w:pPr>
      <w:r>
        <w:t>a)</w:t>
      </w:r>
      <w:r w:rsidRPr="00667D10">
        <w:tab/>
      </w:r>
      <w:r>
        <w:t>when SMS over NAS is preferred to be sent over 3GPP access: the UE attempts to deliver MO SMS over NAS via the 3GPP access if the UE is registered over both 3GPP access and non-3GPP access;</w:t>
      </w:r>
    </w:p>
    <w:p w:rsidR="006B3978" w:rsidRPr="00864DFF" w:rsidRDefault="006B3978" w:rsidP="0076076B">
      <w:pPr>
        <w:pStyle w:val="B1"/>
      </w:pPr>
      <w:r w:rsidRPr="00864DFF">
        <w:lastRenderedPageBreak/>
        <w:t>b)</w:t>
      </w:r>
      <w:r w:rsidRPr="00864DFF">
        <w:tab/>
        <w:t>when SMS over NAS is preferred to be sent over non-3GPP access: the UE attempts to deliver MO SMS over NAS via the non-3GPP access if the UE is registered over both 3GPP access and non-3GPP access. If the delivery of SMS over NAS via the non-3GPP access is not available, the UE attempts to deliver MO SMS over NAS via the 3GPP access.</w:t>
      </w:r>
    </w:p>
    <w:p w:rsidR="00173561" w:rsidRDefault="00173561" w:rsidP="00173561">
      <w:r>
        <w:t>In case c) in subclause </w:t>
      </w:r>
      <w:r w:rsidR="003D210B">
        <w:t>5</w:t>
      </w:r>
      <w:r>
        <w:t>.</w:t>
      </w:r>
      <w:r w:rsidR="003D210B">
        <w:t>4</w:t>
      </w:r>
      <w:r>
        <w:t>.</w:t>
      </w:r>
      <w:r w:rsidR="003D210B">
        <w:t>5</w:t>
      </w:r>
      <w:r>
        <w:t>.2.1, the UE shall:</w:t>
      </w:r>
    </w:p>
    <w:p w:rsidR="00173561" w:rsidRDefault="00173561" w:rsidP="00173561">
      <w:pPr>
        <w:pStyle w:val="B1"/>
      </w:pPr>
      <w:r>
        <w:t>-</w:t>
      </w:r>
      <w:r>
        <w:tab/>
        <w:t>set the Payload container type IE to "LTE Positioning Protocol (LPP) message container";</w:t>
      </w:r>
    </w:p>
    <w:p w:rsidR="00173561" w:rsidRDefault="00173561" w:rsidP="00173561">
      <w:pPr>
        <w:pStyle w:val="B1"/>
      </w:pPr>
      <w:r>
        <w:t>-</w:t>
      </w:r>
      <w:r>
        <w:tab/>
        <w:t>set the Payload container IE to the LPP message payload; and</w:t>
      </w:r>
    </w:p>
    <w:p w:rsidR="00173561" w:rsidRDefault="00173561" w:rsidP="00173561">
      <w:pPr>
        <w:pStyle w:val="B1"/>
      </w:pPr>
      <w:r>
        <w:t>-</w:t>
      </w:r>
      <w:r>
        <w:tab/>
        <w:t>set the Additional information IE to the routing information provided by the upper layer location services application.</w:t>
      </w:r>
    </w:p>
    <w:p w:rsidR="00AA710C" w:rsidRDefault="00AA710C" w:rsidP="00AA710C">
      <w:r>
        <w:t>In case d) in subclause 5.4.5.2.1, the UE shall:</w:t>
      </w:r>
    </w:p>
    <w:p w:rsidR="00AA710C" w:rsidRDefault="00AA710C" w:rsidP="00AA710C">
      <w:pPr>
        <w:pStyle w:val="B1"/>
      </w:pPr>
      <w:r>
        <w:t>-</w:t>
      </w:r>
      <w:r>
        <w:tab/>
        <w:t>set the Payload container type IE to "transparent container"; and</w:t>
      </w:r>
    </w:p>
    <w:p w:rsidR="00AA710C" w:rsidRDefault="00AA710C" w:rsidP="00AA710C">
      <w:pPr>
        <w:pStyle w:val="B1"/>
      </w:pPr>
      <w:r>
        <w:t>-</w:t>
      </w:r>
      <w:r>
        <w:tab/>
        <w:t>set the Payload container IE to the transparent container.</w:t>
      </w:r>
    </w:p>
    <w:p w:rsidR="00110A2A" w:rsidRDefault="00AA710C">
      <w:pPr>
        <w:pStyle w:val="EditorsNote"/>
      </w:pPr>
      <w:r>
        <w:rPr>
          <w:rFonts w:eastAsia="Malgun Gothic"/>
        </w:rPr>
        <w:t>Editor's note:</w:t>
      </w:r>
      <w:r>
        <w:rPr>
          <w:rFonts w:eastAsia="Malgun Gothic"/>
        </w:rPr>
        <w:tab/>
        <w:t>The trigger for the UE to send a transparent container and the encoding of the transparent container are FFS.</w:t>
      </w:r>
    </w:p>
    <w:p w:rsidR="005D14E4" w:rsidRDefault="005D14E4" w:rsidP="005D14E4">
      <w:r>
        <w:t>In case e) in subclause 5.4.5.2.1, the UE shall:</w:t>
      </w:r>
    </w:p>
    <w:p w:rsidR="005D14E4" w:rsidRDefault="005D14E4" w:rsidP="005D14E4">
      <w:pPr>
        <w:pStyle w:val="B1"/>
      </w:pPr>
      <w:r>
        <w:t>-</w:t>
      </w:r>
      <w:r>
        <w:tab/>
        <w:t>set the Payload container type IE to "UE policy container"; and</w:t>
      </w:r>
    </w:p>
    <w:p w:rsidR="005D14E4" w:rsidRDefault="005D14E4" w:rsidP="005D14E4">
      <w:pPr>
        <w:pStyle w:val="B1"/>
      </w:pPr>
      <w:r>
        <w:t>-</w:t>
      </w:r>
      <w:r>
        <w:tab/>
        <w:t>set the contents of the Payload container IE as specified in Annex D.</w:t>
      </w:r>
    </w:p>
    <w:p w:rsidR="00173561" w:rsidRPr="00BD0557" w:rsidRDefault="00173561" w:rsidP="00BB130A">
      <w:pPr>
        <w:pStyle w:val="TH"/>
      </w:pPr>
      <w:r w:rsidRPr="00BD0557">
        <w:object w:dxaOrig="9042" w:dyaOrig="2312">
          <v:shape id="_x0000_i1035" type="#_x0000_t75" style="width:387.75pt;height:99.75pt" o:ole="">
            <v:imagedata r:id="rId31" o:title=""/>
          </v:shape>
          <o:OLEObject Type="Embed" ProgID="Visio.Drawing.11" ShapeID="_x0000_i1035" DrawAspect="Content" ObjectID="_1589750737" r:id="rId32"/>
        </w:object>
      </w:r>
    </w:p>
    <w:p w:rsidR="00173561" w:rsidRPr="00BD0557" w:rsidRDefault="00173561" w:rsidP="00173561">
      <w:pPr>
        <w:pStyle w:val="TF"/>
      </w:pPr>
      <w:r w:rsidRPr="00BD0557">
        <w:t>Figure </w:t>
      </w:r>
      <w:r w:rsidR="003D210B">
        <w:t>5</w:t>
      </w:r>
      <w:r w:rsidRPr="00BD0557">
        <w:t>.</w:t>
      </w:r>
      <w:r w:rsidR="003D210B">
        <w:t>4</w:t>
      </w:r>
      <w:r w:rsidRPr="00BD0557">
        <w:t>.</w:t>
      </w:r>
      <w:r w:rsidR="003D210B">
        <w:t>5</w:t>
      </w:r>
      <w:r w:rsidRPr="00BD0557">
        <w:t>.2.2.1: UE-initiated NAS transport procedure</w:t>
      </w:r>
    </w:p>
    <w:p w:rsidR="00173561" w:rsidRPr="006B6569" w:rsidRDefault="006B6569" w:rsidP="006B6569">
      <w:pPr>
        <w:pStyle w:val="Heading5"/>
      </w:pPr>
      <w:bookmarkStart w:id="287" w:name="_Toc508876986"/>
      <w:r w:rsidRPr="006B6569">
        <w:t>5</w:t>
      </w:r>
      <w:r w:rsidR="00173561" w:rsidRPr="006B6569">
        <w:t>.</w:t>
      </w:r>
      <w:r w:rsidRPr="006B6569">
        <w:t>4</w:t>
      </w:r>
      <w:r w:rsidR="00173561" w:rsidRPr="006B6569">
        <w:t>.</w:t>
      </w:r>
      <w:r w:rsidRPr="006B6569">
        <w:t>5</w:t>
      </w:r>
      <w:r w:rsidR="00173561" w:rsidRPr="006B6569">
        <w:t>.</w:t>
      </w:r>
      <w:r w:rsidRPr="006B6569">
        <w:t>2</w:t>
      </w:r>
      <w:r w:rsidR="00173561" w:rsidRPr="006B6569">
        <w:t>.3</w:t>
      </w:r>
      <w:r w:rsidR="00173561" w:rsidRPr="006B6569">
        <w:tab/>
        <w:t>UE-initiated NAS transport of messages</w:t>
      </w:r>
      <w:bookmarkEnd w:id="287"/>
      <w:r w:rsidR="00D7683E" w:rsidRPr="00D7683E">
        <w:t xml:space="preserve"> </w:t>
      </w:r>
      <w:r w:rsidR="00D7683E">
        <w:t>accepted by the network</w:t>
      </w:r>
    </w:p>
    <w:p w:rsidR="00173561" w:rsidRPr="008A2176" w:rsidRDefault="00173561" w:rsidP="00173561">
      <w:r>
        <w:t>Upon reception of a</w:t>
      </w:r>
      <w:r w:rsidRPr="003168A2">
        <w:t xml:space="preserve"> </w:t>
      </w:r>
      <w:r>
        <w:t xml:space="preserve">UL NAS TRANSPORT </w:t>
      </w:r>
      <w:r w:rsidRPr="003168A2">
        <w:t>message</w:t>
      </w:r>
      <w:r>
        <w:t>, if the Payload container type IE is set to</w:t>
      </w:r>
      <w:r w:rsidRPr="008A2176">
        <w:t>:</w:t>
      </w:r>
    </w:p>
    <w:p w:rsidR="00B5485E" w:rsidRDefault="00173561" w:rsidP="00173561">
      <w:pPr>
        <w:pStyle w:val="B1"/>
        <w:rPr>
          <w:rFonts w:eastAsia="Malgun Gothic"/>
          <w:lang w:eastAsia="ko-KR"/>
        </w:rPr>
      </w:pPr>
      <w:r>
        <w:t>a)</w:t>
      </w:r>
      <w:r w:rsidRPr="008A2176">
        <w:tab/>
      </w:r>
      <w:r>
        <w:t>"N1 SM information"</w:t>
      </w:r>
      <w:r>
        <w:rPr>
          <w:rFonts w:eastAsia="Malgun Gothic" w:hint="eastAsia"/>
          <w:lang w:eastAsia="ko-KR"/>
        </w:rPr>
        <w:t xml:space="preserve">, </w:t>
      </w:r>
      <w:r w:rsidRPr="006D00E8">
        <w:rPr>
          <w:rFonts w:eastAsia="Malgun Gothic" w:hint="eastAsia"/>
          <w:lang w:eastAsia="ko-KR"/>
        </w:rPr>
        <w:t>the AMF looks up a PDU session routing context for</w:t>
      </w:r>
      <w:r w:rsidR="00B5485E">
        <w:rPr>
          <w:rFonts w:eastAsia="Malgun Gothic"/>
          <w:lang w:eastAsia="ko-KR"/>
        </w:rPr>
        <w:t>:</w:t>
      </w:r>
    </w:p>
    <w:p w:rsidR="00CD6F76" w:rsidRDefault="00B5485E" w:rsidP="00CD6F76">
      <w:pPr>
        <w:pStyle w:val="B2"/>
      </w:pPr>
      <w:r>
        <w:rPr>
          <w:rFonts w:eastAsia="Malgun Gothic"/>
          <w:lang w:eastAsia="ko-KR"/>
        </w:rPr>
        <w:t>1)</w:t>
      </w:r>
      <w:r w:rsidRPr="008A2176">
        <w:tab/>
      </w:r>
      <w:r w:rsidR="00173561">
        <w:rPr>
          <w:rFonts w:eastAsia="Malgun Gothic" w:hint="eastAsia"/>
          <w:lang w:eastAsia="ko-KR"/>
        </w:rPr>
        <w:t>the UE and</w:t>
      </w:r>
      <w:r w:rsidR="00173561" w:rsidRPr="006D00E8">
        <w:rPr>
          <w:rFonts w:eastAsia="Malgun Gothic" w:hint="eastAsia"/>
          <w:lang w:eastAsia="ko-KR"/>
        </w:rPr>
        <w:t xml:space="preserve"> the PDU session ID</w:t>
      </w:r>
      <w:r w:rsidR="00173561" w:rsidRPr="00475774">
        <w:rPr>
          <w:rFonts w:eastAsia="Malgun Gothic" w:hint="eastAsia"/>
          <w:lang w:eastAsia="ko-KR"/>
        </w:rPr>
        <w:t xml:space="preserve"> IE</w:t>
      </w:r>
      <w:r w:rsidR="00173561" w:rsidRPr="00F31730">
        <w:rPr>
          <w:lang w:eastAsia="ko-KR"/>
        </w:rPr>
        <w:t xml:space="preserve"> </w:t>
      </w:r>
      <w:r>
        <w:rPr>
          <w:lang w:eastAsia="ko-KR"/>
        </w:rPr>
        <w:t>in case</w:t>
      </w:r>
      <w:r w:rsidR="00173561">
        <w:rPr>
          <w:lang w:eastAsia="ko-KR"/>
        </w:rPr>
        <w:t xml:space="preserve"> the Old PDU session ID IE </w:t>
      </w:r>
      <w:r>
        <w:rPr>
          <w:lang w:eastAsia="ko-KR"/>
        </w:rPr>
        <w:t>is not</w:t>
      </w:r>
      <w:r w:rsidR="00173561">
        <w:rPr>
          <w:lang w:eastAsia="ko-KR"/>
        </w:rPr>
        <w:t xml:space="preserve"> included</w:t>
      </w:r>
      <w:r w:rsidR="00173561">
        <w:rPr>
          <w:rFonts w:eastAsia="Malgun Gothic" w:hint="eastAsia"/>
          <w:lang w:eastAsia="ko-KR"/>
        </w:rPr>
        <w:t>,</w:t>
      </w:r>
      <w:r w:rsidR="00173561" w:rsidRPr="006D00E8">
        <w:rPr>
          <w:rFonts w:eastAsia="Malgun Gothic" w:hint="eastAsia"/>
          <w:lang w:eastAsia="ko-KR"/>
        </w:rPr>
        <w:t xml:space="preserve"> and</w:t>
      </w:r>
      <w:r w:rsidR="00173561">
        <w:t>:</w:t>
      </w:r>
    </w:p>
    <w:p w:rsidR="00B5485E" w:rsidRPr="00FF4F2E" w:rsidRDefault="00B5485E" w:rsidP="00B5485E">
      <w:pPr>
        <w:pStyle w:val="NO"/>
        <w:rPr>
          <w:lang w:eastAsia="ko-KR"/>
        </w:rPr>
      </w:pPr>
      <w:r w:rsidRPr="00FF4F2E">
        <w:rPr>
          <w:lang w:eastAsia="ko-KR"/>
        </w:rPr>
        <w:t>NOTE</w:t>
      </w:r>
      <w:r>
        <w:rPr>
          <w:lang w:val="en-US" w:eastAsia="ko-KR"/>
        </w:rPr>
        <w:t> 1</w:t>
      </w:r>
      <w:r w:rsidRPr="00FF4F2E">
        <w:rPr>
          <w:lang w:eastAsia="ko-KR"/>
        </w:rPr>
        <w:t>:</w:t>
      </w:r>
      <w:r w:rsidRPr="00FF4F2E">
        <w:rPr>
          <w:lang w:eastAsia="ko-KR"/>
        </w:rPr>
        <w:tab/>
      </w:r>
      <w:r>
        <w:rPr>
          <w:lang w:eastAsia="ko-KR"/>
        </w:rPr>
        <w:t>I</w:t>
      </w:r>
      <w:r w:rsidRPr="00020DF7">
        <w:rPr>
          <w:lang w:eastAsia="ko-KR"/>
        </w:rPr>
        <w:t xml:space="preserve">f the Old PDU session ID IE is not included in the UL NAS TRANSPORT message and the AMF has received a reallocation requested indication from the SMF, the AMF </w:t>
      </w:r>
      <w:r>
        <w:rPr>
          <w:lang w:eastAsia="ko-KR"/>
        </w:rPr>
        <w:t>needs to</w:t>
      </w:r>
      <w:r w:rsidRPr="00020DF7">
        <w:rPr>
          <w:lang w:eastAsia="ko-KR"/>
        </w:rPr>
        <w:t xml:space="preserve"> ignore the reallocation requested indication</w:t>
      </w:r>
      <w:r w:rsidRPr="00FF4F2E">
        <w:rPr>
          <w:lang w:eastAsia="ko-KR"/>
        </w:rPr>
        <w:t>.</w:t>
      </w:r>
    </w:p>
    <w:p w:rsidR="00CD6F76" w:rsidRDefault="00B5485E" w:rsidP="00CD6F76">
      <w:pPr>
        <w:pStyle w:val="B3"/>
        <w:rPr>
          <w:rFonts w:eastAsia="Malgun Gothic"/>
          <w:lang w:eastAsia="ko-KR"/>
        </w:rPr>
      </w:pPr>
      <w:r>
        <w:t>i</w:t>
      </w:r>
      <w:r w:rsidR="00173561">
        <w:t>)</w:t>
      </w:r>
      <w:r w:rsidR="00173561">
        <w:tab/>
      </w:r>
      <w:r w:rsidR="00173561" w:rsidRPr="006D00E8">
        <w:rPr>
          <w:rFonts w:eastAsia="Malgun Gothic" w:hint="eastAsia"/>
          <w:lang w:eastAsia="ko-KR"/>
        </w:rPr>
        <w:t xml:space="preserve">if the AMF has a PDU session routing context for the PDU session ID and the UE, and the </w:t>
      </w:r>
      <w:r w:rsidR="00173561">
        <w:rPr>
          <w:rFonts w:eastAsia="Malgun Gothic"/>
          <w:lang w:eastAsia="ko-KR"/>
        </w:rPr>
        <w:t>R</w:t>
      </w:r>
      <w:r w:rsidR="00173561" w:rsidRPr="006D00E8">
        <w:rPr>
          <w:rFonts w:eastAsia="Malgun Gothic" w:hint="eastAsia"/>
          <w:lang w:eastAsia="ko-KR"/>
        </w:rPr>
        <w:t xml:space="preserve">equest type IE is not included, the AMF shall forward the </w:t>
      </w:r>
      <w:r w:rsidR="00173561">
        <w:rPr>
          <w:rFonts w:eastAsia="Malgun Gothic" w:hint="eastAsia"/>
          <w:lang w:eastAsia="ko-KR"/>
        </w:rPr>
        <w:t>5G</w:t>
      </w:r>
      <w:r w:rsidR="00173561" w:rsidRPr="006D00E8">
        <w:rPr>
          <w:rFonts w:eastAsia="Malgun Gothic" w:hint="eastAsia"/>
          <w:lang w:eastAsia="ko-KR"/>
        </w:rPr>
        <w:t>SM message, and the PDU session ID</w:t>
      </w:r>
      <w:r w:rsidR="00173561" w:rsidRPr="00475774">
        <w:rPr>
          <w:rFonts w:eastAsia="Malgun Gothic" w:hint="eastAsia"/>
          <w:lang w:eastAsia="ko-KR"/>
        </w:rPr>
        <w:t xml:space="preserve"> IE</w:t>
      </w:r>
      <w:r w:rsidR="00173561">
        <w:rPr>
          <w:rFonts w:eastAsia="Malgun Gothic" w:hint="eastAsia"/>
          <w:lang w:eastAsia="ko-KR"/>
        </w:rPr>
        <w:t xml:space="preserve"> towards the SMF identified by the SMF ID</w:t>
      </w:r>
      <w:r w:rsidR="00173561" w:rsidRPr="006D00E8">
        <w:rPr>
          <w:rFonts w:eastAsia="Malgun Gothic" w:hint="eastAsia"/>
          <w:lang w:eastAsia="ko-KR"/>
        </w:rPr>
        <w:t xml:space="preserve"> of the PDU session routing context;</w:t>
      </w:r>
    </w:p>
    <w:p w:rsidR="00CD6F76" w:rsidRDefault="00B5485E" w:rsidP="00CD6F76">
      <w:pPr>
        <w:pStyle w:val="B3"/>
        <w:rPr>
          <w:rFonts w:eastAsia="Malgun Gothic"/>
          <w:lang w:eastAsia="ko-KR"/>
        </w:rPr>
      </w:pPr>
      <w:r>
        <w:rPr>
          <w:rFonts w:eastAsia="Malgun Gothic"/>
          <w:lang w:eastAsia="ko-KR"/>
        </w:rPr>
        <w:t>ii</w:t>
      </w:r>
      <w:r w:rsidR="00173561">
        <w:rPr>
          <w:rFonts w:eastAsia="Malgun Gothic" w:hint="eastAsia"/>
          <w:lang w:eastAsia="ko-KR"/>
        </w:rPr>
        <w:t>)</w:t>
      </w:r>
      <w:r w:rsidR="00173561">
        <w:rPr>
          <w:rFonts w:eastAsia="Malgun Gothic" w:hint="eastAsia"/>
          <w:lang w:eastAsia="ko-KR"/>
        </w:rPr>
        <w:tab/>
      </w:r>
      <w:r w:rsidR="00173561" w:rsidRPr="006D00E8">
        <w:rPr>
          <w:rFonts w:eastAsia="Malgun Gothic" w:hint="eastAsia"/>
          <w:lang w:eastAsia="ko-KR"/>
        </w:rPr>
        <w:t xml:space="preserve">if the AMF has a PDU session routing context for the PDU session ID and the UE, the PDU session routing context indicates that the PDU session is not an emergency PDU session, and the </w:t>
      </w:r>
      <w:r w:rsidR="00173561">
        <w:rPr>
          <w:rFonts w:eastAsia="Malgun Gothic"/>
          <w:lang w:eastAsia="ko-KR"/>
        </w:rPr>
        <w:t>R</w:t>
      </w:r>
      <w:r w:rsidR="00173561" w:rsidRPr="006D00E8">
        <w:rPr>
          <w:rFonts w:eastAsia="Malgun Gothic" w:hint="eastAsia"/>
          <w:lang w:eastAsia="ko-KR"/>
        </w:rPr>
        <w:t xml:space="preserve">equest type IE is included and is set to "existing PDU session", the AMF shall forward the </w:t>
      </w:r>
      <w:r w:rsidR="00173561">
        <w:rPr>
          <w:rFonts w:eastAsia="Malgun Gothic" w:hint="eastAsia"/>
          <w:lang w:eastAsia="ko-KR"/>
        </w:rPr>
        <w:t>5G</w:t>
      </w:r>
      <w:r w:rsidR="00173561" w:rsidRPr="006D00E8">
        <w:rPr>
          <w:rFonts w:eastAsia="Malgun Gothic" w:hint="eastAsia"/>
          <w:lang w:eastAsia="ko-KR"/>
        </w:rPr>
        <w:t xml:space="preserve">SM message, the PDU session ID, the S-NSSAI (if received), the DNN (if received) and the request type towards </w:t>
      </w:r>
      <w:r w:rsidR="00173561">
        <w:rPr>
          <w:rFonts w:eastAsia="Malgun Gothic" w:hint="eastAsia"/>
          <w:lang w:eastAsia="ko-KR"/>
        </w:rPr>
        <w:t>the SMF identified by the SMF ID</w:t>
      </w:r>
      <w:r w:rsidR="00173561" w:rsidRPr="006D00E8">
        <w:rPr>
          <w:rFonts w:eastAsia="Malgun Gothic" w:hint="eastAsia"/>
          <w:lang w:eastAsia="ko-KR"/>
        </w:rPr>
        <w:t xml:space="preserve"> of the PDU session routing context;</w:t>
      </w:r>
    </w:p>
    <w:p w:rsidR="00B5485E" w:rsidRPr="00FF4F2E" w:rsidRDefault="00B5485E" w:rsidP="00B5485E">
      <w:pPr>
        <w:pStyle w:val="B3"/>
        <w:rPr>
          <w:lang w:eastAsia="ko-KR"/>
        </w:rPr>
      </w:pPr>
      <w:r w:rsidRPr="00FF4F2E">
        <w:rPr>
          <w:lang w:eastAsia="ko-KR"/>
        </w:rPr>
        <w:t>iii)</w:t>
      </w:r>
      <w:r w:rsidRPr="00FF4F2E">
        <w:rPr>
          <w:lang w:eastAsia="ko-KR"/>
        </w:rPr>
        <w:tab/>
        <w:t>if the AMF does not have a PDU session routing context for the PDU session ID and the UE, and the Request type IE is included and is set to "initial request":</w:t>
      </w:r>
    </w:p>
    <w:p w:rsidR="00C515B9" w:rsidRDefault="00B5485E" w:rsidP="00C515B9">
      <w:pPr>
        <w:pStyle w:val="B4"/>
        <w:rPr>
          <w:rFonts w:eastAsia="Malgun Gothic"/>
          <w:lang w:eastAsia="ko-KR"/>
        </w:rPr>
      </w:pPr>
      <w:r w:rsidRPr="00FF4F2E">
        <w:lastRenderedPageBreak/>
        <w:t>A)</w:t>
      </w:r>
      <w:r w:rsidRPr="00FF4F2E">
        <w:tab/>
        <w:t>the AMF shall select an SMF</w:t>
      </w:r>
      <w:r w:rsidR="008E3775">
        <w:t xml:space="preserve"> </w:t>
      </w:r>
      <w:r w:rsidR="008E3775" w:rsidRPr="004E4354">
        <w:t>with following handlings</w:t>
      </w:r>
      <w:r w:rsidR="008E3775">
        <w:t>:</w:t>
      </w:r>
    </w:p>
    <w:p w:rsidR="00C515B9" w:rsidRDefault="00C515B9" w:rsidP="00C515B9">
      <w:pPr>
        <w:pStyle w:val="B4"/>
        <w:rPr>
          <w:lang w:eastAsia="ko-KR"/>
        </w:rPr>
      </w:pPr>
      <w:r>
        <w:rPr>
          <w:rFonts w:eastAsia="Malgun Gothic"/>
          <w:lang w:eastAsia="ko-KR"/>
        </w:rPr>
        <w:tab/>
      </w:r>
      <w:r w:rsidR="00B5485E" w:rsidRPr="00FF4F2E">
        <w:rPr>
          <w:lang w:eastAsia="ko-KR"/>
        </w:rPr>
        <w:t>If the S-NSSAI IE is not included</w:t>
      </w:r>
      <w:r>
        <w:rPr>
          <w:lang w:eastAsia="ko-KR"/>
        </w:rPr>
        <w:t xml:space="preserve"> and the </w:t>
      </w:r>
      <w:r w:rsidRPr="00FF4F2E">
        <w:rPr>
          <w:lang w:eastAsia="ko-KR"/>
        </w:rPr>
        <w:t>user’s subscription context obtained from UDM</w:t>
      </w:r>
      <w:r>
        <w:rPr>
          <w:lang w:eastAsia="ko-KR"/>
        </w:rPr>
        <w:t>:</w:t>
      </w:r>
    </w:p>
    <w:p w:rsidR="00C515B9" w:rsidRDefault="00C515B9" w:rsidP="00C515B9">
      <w:pPr>
        <w:pStyle w:val="B5"/>
        <w:rPr>
          <w:lang w:eastAsia="ko-KR"/>
        </w:rPr>
      </w:pPr>
      <w:r>
        <w:rPr>
          <w:lang w:eastAsia="ko-KR"/>
        </w:rPr>
        <w:t>-</w:t>
      </w:r>
      <w:r>
        <w:rPr>
          <w:lang w:eastAsia="ko-KR"/>
        </w:rPr>
        <w:tab/>
        <w:t>contains one default S-NSSAI</w:t>
      </w:r>
      <w:r w:rsidR="00B5485E" w:rsidRPr="00FF4F2E">
        <w:rPr>
          <w:lang w:eastAsia="ko-KR"/>
        </w:rPr>
        <w:t xml:space="preserve">, the AMF </w:t>
      </w:r>
      <w:r>
        <w:rPr>
          <w:lang w:eastAsia="ko-KR"/>
        </w:rPr>
        <w:t xml:space="preserve">shall </w:t>
      </w:r>
      <w:r w:rsidR="00B5485E" w:rsidRPr="00FF4F2E">
        <w:rPr>
          <w:lang w:eastAsia="ko-KR"/>
        </w:rPr>
        <w:t>use the default S-NSSAI as the S-NSSAI</w:t>
      </w:r>
      <w:r w:rsidR="00B5485E" w:rsidRPr="00FF4F2E">
        <w:t>;</w:t>
      </w:r>
    </w:p>
    <w:p w:rsidR="00C515B9" w:rsidRDefault="00C515B9" w:rsidP="00C515B9">
      <w:pPr>
        <w:pStyle w:val="B5"/>
        <w:rPr>
          <w:lang w:eastAsia="ko-KR"/>
        </w:rPr>
      </w:pPr>
      <w:r>
        <w:rPr>
          <w:lang w:eastAsia="ko-KR"/>
        </w:rPr>
        <w:t>-</w:t>
      </w:r>
      <w:r>
        <w:rPr>
          <w:lang w:eastAsia="ko-KR"/>
        </w:rPr>
        <w:tab/>
        <w:t>contains two or more default S-NSSAIs</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one of the </w:t>
      </w:r>
      <w:r w:rsidRPr="00FF4F2E">
        <w:rPr>
          <w:lang w:eastAsia="ko-KR"/>
        </w:rPr>
        <w:t>default S-NSSAI</w:t>
      </w:r>
      <w:r>
        <w:rPr>
          <w:lang w:eastAsia="ko-KR"/>
        </w:rPr>
        <w:t>s</w:t>
      </w:r>
      <w:r w:rsidRPr="00FF4F2E">
        <w:rPr>
          <w:lang w:eastAsia="ko-KR"/>
        </w:rPr>
        <w:t xml:space="preserve"> </w:t>
      </w:r>
      <w:r>
        <w:rPr>
          <w:lang w:eastAsia="ko-KR"/>
        </w:rPr>
        <w:t xml:space="preserve">selected by operator policy </w:t>
      </w:r>
      <w:r w:rsidRPr="00FF4F2E">
        <w:rPr>
          <w:lang w:eastAsia="ko-KR"/>
        </w:rPr>
        <w:t>as the S-NSSAI</w:t>
      </w:r>
      <w:r>
        <w:rPr>
          <w:lang w:eastAsia="ko-KR"/>
        </w:rPr>
        <w:t>; and</w:t>
      </w:r>
    </w:p>
    <w:p w:rsidR="00C515B9" w:rsidRDefault="00C515B9" w:rsidP="00C515B9">
      <w:pPr>
        <w:pStyle w:val="B5"/>
        <w:rPr>
          <w:lang w:eastAsia="ko-KR"/>
        </w:rPr>
      </w:pPr>
      <w:r>
        <w:rPr>
          <w:lang w:eastAsia="ko-KR"/>
        </w:rPr>
        <w:t>-</w:t>
      </w:r>
      <w:r>
        <w:rPr>
          <w:lang w:eastAsia="ko-KR"/>
        </w:rPr>
        <w:tab/>
        <w:t>does not contain a default S-NSSAI</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an </w:t>
      </w:r>
      <w:r w:rsidRPr="00FF4F2E">
        <w:rPr>
          <w:lang w:eastAsia="ko-KR"/>
        </w:rPr>
        <w:t xml:space="preserve">S-NSSAI </w:t>
      </w:r>
      <w:r>
        <w:rPr>
          <w:lang w:eastAsia="ko-KR"/>
        </w:rPr>
        <w:t xml:space="preserve">selected based on operator policy </w:t>
      </w:r>
      <w:r w:rsidRPr="00FF4F2E">
        <w:rPr>
          <w:lang w:eastAsia="ko-KR"/>
        </w:rPr>
        <w:t>as the S-NSSAI</w:t>
      </w:r>
      <w:r>
        <w:rPr>
          <w:lang w:eastAsia="ko-KR"/>
        </w:rPr>
        <w:t>.</w:t>
      </w:r>
    </w:p>
    <w:p w:rsidR="00C515B9" w:rsidRDefault="00C515B9" w:rsidP="00C515B9">
      <w:pPr>
        <w:pStyle w:val="B4"/>
        <w:rPr>
          <w:lang w:eastAsia="ko-KR"/>
        </w:rPr>
      </w:pPr>
      <w:r>
        <w:rPr>
          <w:lang w:eastAsia="ko-KR"/>
        </w:rPr>
        <w:tab/>
      </w:r>
      <w:r w:rsidRPr="00FF4F2E">
        <w:t>If the DNN IE is not included</w:t>
      </w:r>
      <w:r>
        <w:t xml:space="preserve"> or the DNN is not valid, and the </w:t>
      </w:r>
      <w:r w:rsidRPr="00FF4F2E">
        <w:rPr>
          <w:lang w:eastAsia="ko-KR"/>
        </w:rPr>
        <w:t>user’s subscription context obtained from UDM</w:t>
      </w:r>
      <w:r>
        <w:rPr>
          <w:lang w:eastAsia="ko-KR"/>
        </w:rPr>
        <w:t>:</w:t>
      </w:r>
    </w:p>
    <w:p w:rsidR="00C515B9" w:rsidRDefault="00C515B9" w:rsidP="00C515B9">
      <w:pPr>
        <w:pStyle w:val="B5"/>
      </w:pPr>
      <w:r>
        <w:rPr>
          <w:lang w:eastAsia="ko-KR"/>
        </w:rPr>
        <w:t>-</w:t>
      </w:r>
      <w:r>
        <w:rPr>
          <w:lang w:eastAsia="ko-KR"/>
        </w:rPr>
        <w:tab/>
        <w:t xml:space="preserve">contains </w:t>
      </w:r>
      <w:r w:rsidRPr="00FF4F2E">
        <w:t xml:space="preserve">the default DNN </w:t>
      </w:r>
      <w:r>
        <w:t xml:space="preserve">for the S-NSSAI, </w:t>
      </w:r>
      <w:r w:rsidRPr="00FF4F2E">
        <w:t>the AMF shall use the default DNN as the DNN</w:t>
      </w:r>
      <w:r>
        <w:t>; and</w:t>
      </w:r>
    </w:p>
    <w:p w:rsidR="00B5485E" w:rsidRPr="00FF4F2E" w:rsidRDefault="00C515B9" w:rsidP="00C515B9">
      <w:pPr>
        <w:pStyle w:val="B4"/>
      </w:pPr>
      <w:r>
        <w:rPr>
          <w:rFonts w:eastAsia="Malgun Gothic"/>
          <w:lang w:eastAsia="ko-KR"/>
        </w:rPr>
        <w:t>-</w:t>
      </w:r>
      <w:r>
        <w:rPr>
          <w:rFonts w:eastAsia="Malgun Gothic"/>
          <w:lang w:eastAsia="ko-KR"/>
        </w:rPr>
        <w:tab/>
      </w:r>
      <w:r>
        <w:rPr>
          <w:lang w:eastAsia="ko-KR"/>
        </w:rPr>
        <w:t xml:space="preserve">does not contain </w:t>
      </w:r>
      <w:r w:rsidRPr="00FF4F2E">
        <w:t xml:space="preserve">the default DNN </w:t>
      </w:r>
      <w:r>
        <w:t>for the S-NSSAI,</w:t>
      </w:r>
      <w:r w:rsidRPr="00FF4F2E">
        <w:t xml:space="preserve"> the AMF shall use </w:t>
      </w:r>
      <w:r w:rsidRPr="003E5A7F">
        <w:t>a locally configured DNN</w:t>
      </w:r>
      <w:r>
        <w:t xml:space="preserve"> </w:t>
      </w:r>
      <w:r w:rsidRPr="00FF4F2E">
        <w:t>as the DNN;</w:t>
      </w:r>
      <w:r w:rsidR="00B5485E" w:rsidRPr="00FF4F2E">
        <w:t xml:space="preserve"> and</w:t>
      </w:r>
    </w:p>
    <w:p w:rsidR="00C515B9" w:rsidRDefault="00C515B9" w:rsidP="00C515B9">
      <w:pPr>
        <w:pStyle w:val="B4"/>
        <w:rPr>
          <w:rFonts w:eastAsia="Malgun Gothic"/>
          <w:lang w:eastAsia="ko-KR"/>
        </w:rPr>
      </w:pPr>
      <w:r>
        <w:rPr>
          <w:rFonts w:eastAsia="Malgun Gothic"/>
          <w:lang w:eastAsia="ko-KR"/>
        </w:rPr>
        <w:tab/>
        <w:t>If the DNN is a LADN DNN, the AMF shall determine the UE presence in LADN service area.</w:t>
      </w:r>
    </w:p>
    <w:p w:rsidR="00B5485E" w:rsidRPr="00FF4F2E" w:rsidRDefault="00B5485E" w:rsidP="00B5485E">
      <w:pPr>
        <w:pStyle w:val="NO"/>
        <w:rPr>
          <w:lang w:eastAsia="ko-KR"/>
        </w:rPr>
      </w:pPr>
      <w:r w:rsidRPr="00FF4F2E">
        <w:rPr>
          <w:lang w:eastAsia="ko-KR"/>
        </w:rPr>
        <w:t>NOTE</w:t>
      </w:r>
      <w:r>
        <w:rPr>
          <w:lang w:val="en-US" w:eastAsia="ko-KR"/>
        </w:rPr>
        <w:t> 2</w:t>
      </w:r>
      <w:r w:rsidRPr="00FF4F2E">
        <w:rPr>
          <w:lang w:eastAsia="ko-KR"/>
        </w:rPr>
        <w:t>:</w:t>
      </w:r>
      <w:r w:rsidRPr="00FF4F2E">
        <w:rPr>
          <w:lang w:eastAsia="ko-KR"/>
        </w:rPr>
        <w:tab/>
        <w:t>SMF selection is out of scope of CT1.</w:t>
      </w:r>
    </w:p>
    <w:p w:rsidR="00B5485E" w:rsidRPr="00FF4F2E" w:rsidRDefault="00B5485E" w:rsidP="00B5485E">
      <w:pPr>
        <w:pStyle w:val="B4"/>
      </w:pPr>
      <w:r w:rsidRPr="00FF4F2E">
        <w:t>B)</w:t>
      </w:r>
      <w:r w:rsidRPr="00FF4F2E">
        <w:tab/>
        <w:t>if the SMF selection is successful:</w:t>
      </w:r>
    </w:p>
    <w:p w:rsidR="00B5485E" w:rsidRPr="00FF4F2E" w:rsidRDefault="00B5485E" w:rsidP="00B5485E">
      <w:pPr>
        <w:pStyle w:val="B5"/>
        <w:rPr>
          <w:lang w:eastAsia="ko-KR"/>
        </w:rPr>
      </w:pPr>
      <w:r>
        <w:rPr>
          <w:lang w:eastAsia="ko-KR"/>
        </w:rPr>
        <w:t>-</w:t>
      </w:r>
      <w:r w:rsidRPr="00FF4F2E">
        <w:rPr>
          <w:lang w:eastAsia="ko-KR"/>
        </w:rPr>
        <w:tab/>
        <w:t>the AMF shall store a PDU session routing context for the PDU session ID and the UE, shall set the SMF ID in the stored PDU session routing context to the SMF ID corresponding to the DNN in the user’s subscription context obtained from the UDM; and</w:t>
      </w:r>
    </w:p>
    <w:p w:rsidR="00B5485E" w:rsidRPr="00FF4F2E" w:rsidRDefault="00B5485E" w:rsidP="00B5485E">
      <w:pPr>
        <w:pStyle w:val="B5"/>
        <w:rPr>
          <w:lang w:eastAsia="ko-KR"/>
        </w:rPr>
      </w:pPr>
      <w:r>
        <w:rPr>
          <w:lang w:eastAsia="ko-KR"/>
        </w:rPr>
        <w:t>-</w:t>
      </w:r>
      <w:r w:rsidRPr="00FF4F2E">
        <w:rPr>
          <w:lang w:eastAsia="ko-KR"/>
        </w:rPr>
        <w:tab/>
        <w:t>the AMF shall forward the 5GSM message, the PDU session ID, the S-NSSAI (if received), the DNN (if received)</w:t>
      </w:r>
      <w:r w:rsidR="00041D5E">
        <w:rPr>
          <w:lang w:eastAsia="ko-KR"/>
        </w:rPr>
        <w:t>,</w:t>
      </w:r>
      <w:r w:rsidRPr="00FF4F2E">
        <w:rPr>
          <w:lang w:eastAsia="ko-KR"/>
        </w:rPr>
        <w:t xml:space="preserve"> the request type</w:t>
      </w:r>
      <w:r w:rsidR="00041D5E">
        <w:rPr>
          <w:lang w:eastAsia="ko-KR"/>
        </w:rPr>
        <w:t xml:space="preserve"> and UE presence in LADN service area (if DNN received corresponds to an LADN DNN)</w:t>
      </w:r>
      <w:r w:rsidRPr="00FF4F2E">
        <w:rPr>
          <w:lang w:eastAsia="ko-KR"/>
        </w:rPr>
        <w:t xml:space="preserve"> towards the SMF identified by the SMF ID of the PDU session routing context;</w:t>
      </w:r>
    </w:p>
    <w:p w:rsidR="00C06907" w:rsidRDefault="00B5485E">
      <w:pPr>
        <w:pStyle w:val="B3"/>
        <w:rPr>
          <w:lang w:eastAsia="ko-KR"/>
        </w:rPr>
      </w:pPr>
      <w:r w:rsidRPr="00FF4F2E">
        <w:rPr>
          <w:lang w:eastAsia="ko-KR"/>
        </w:rPr>
        <w:t>iv)</w:t>
      </w:r>
      <w:r w:rsidRPr="00FF4F2E">
        <w:rPr>
          <w:lang w:eastAsia="ko-KR"/>
        </w:rPr>
        <w:tab/>
        <w:t xml:space="preserve">if the AMF does not have a PDU session routing context for the PDU session ID and the UE, the Request type IE is included and is set to "existing PDU session", and the user’s subscription context obtained from the UDM contains an SMF ID </w:t>
      </w:r>
      <w:r w:rsidR="00B161D9">
        <w:rPr>
          <w:lang w:eastAsia="ko-KR"/>
        </w:rPr>
        <w:t>for the PDU session ID such that the SMF ID includes a PLMN identity</w:t>
      </w:r>
      <w:r w:rsidR="00B161D9" w:rsidRPr="00FF4F2E">
        <w:rPr>
          <w:lang w:eastAsia="ko-KR"/>
        </w:rPr>
        <w:t xml:space="preserve"> </w:t>
      </w:r>
      <w:r w:rsidRPr="00FF4F2E">
        <w:rPr>
          <w:lang w:eastAsia="ko-KR"/>
        </w:rPr>
        <w:t>corresponding to</w:t>
      </w:r>
      <w:r w:rsidR="00B161D9">
        <w:rPr>
          <w:lang w:eastAsia="ko-KR"/>
        </w:rPr>
        <w:t xml:space="preserve"> the UE's HPLMN or the current PLMN, </w:t>
      </w:r>
      <w:r w:rsidRPr="00FF4F2E">
        <w:rPr>
          <w:lang w:eastAsia="ko-KR"/>
        </w:rPr>
        <w:t>then:</w:t>
      </w:r>
    </w:p>
    <w:p w:rsidR="00B5485E" w:rsidRPr="00FF4F2E" w:rsidRDefault="00B5485E" w:rsidP="00B5485E">
      <w:pPr>
        <w:pStyle w:val="B4"/>
        <w:rPr>
          <w:lang w:eastAsia="ko-KR"/>
        </w:rPr>
      </w:pPr>
      <w:r w:rsidRPr="00FF4F2E">
        <w:rPr>
          <w:lang w:eastAsia="ko-KR"/>
        </w:rPr>
        <w:t>A)</w:t>
      </w:r>
      <w:r w:rsidRPr="00FF4F2E">
        <w:rPr>
          <w:lang w:eastAsia="ko-KR"/>
        </w:rPr>
        <w:tab/>
        <w:t xml:space="preserve">the AMF shall store a PDU session routing context for the PDU session ID and the UE, shall set the SMF ID in the stored PDU session routing context to the SMF ID </w:t>
      </w:r>
      <w:r w:rsidR="00B161D9">
        <w:rPr>
          <w:lang w:eastAsia="ko-KR"/>
        </w:rPr>
        <w:t>contained</w:t>
      </w:r>
      <w:r w:rsidRPr="00FF4F2E">
        <w:rPr>
          <w:lang w:eastAsia="ko-KR"/>
        </w:rPr>
        <w:t xml:space="preserve"> in the user</w:t>
      </w:r>
      <w:r w:rsidR="00FD1A3D">
        <w:rPr>
          <w:lang w:eastAsia="ko-KR"/>
        </w:rPr>
        <w:t>'</w:t>
      </w:r>
      <w:r w:rsidRPr="00FF4F2E">
        <w:rPr>
          <w:lang w:eastAsia="ko-KR"/>
        </w:rPr>
        <w:t>s subscription context obtained from the UDM; and</w:t>
      </w:r>
    </w:p>
    <w:p w:rsidR="00B5485E" w:rsidRPr="00FF4F2E" w:rsidRDefault="00B5485E" w:rsidP="00B5485E">
      <w:pPr>
        <w:pStyle w:val="B4"/>
        <w:rPr>
          <w:lang w:eastAsia="ko-KR"/>
        </w:rPr>
      </w:pPr>
      <w:r w:rsidRPr="00FF4F2E">
        <w:rPr>
          <w:lang w:eastAsia="ko-KR"/>
        </w:rPr>
        <w:t>B)</w:t>
      </w:r>
      <w:r w:rsidRPr="00FF4F2E">
        <w:rPr>
          <w:lang w:eastAsia="ko-KR"/>
        </w:rPr>
        <w:tab/>
        <w:t>the AMF shall forward the 5GSM message, the PDU session ID, the S-NSSAI (if received), the DNN (if received) and the request type towards the SMF identified by the SMF ID of the PDU session routing context;</w:t>
      </w:r>
    </w:p>
    <w:p w:rsidR="00B5485E" w:rsidRPr="00FF4F2E" w:rsidRDefault="00B5485E" w:rsidP="00B5485E">
      <w:pPr>
        <w:pStyle w:val="B3"/>
        <w:rPr>
          <w:lang w:eastAsia="ko-KR"/>
        </w:rPr>
      </w:pPr>
      <w:r w:rsidRPr="00FF4F2E">
        <w:rPr>
          <w:lang w:eastAsia="ko-KR"/>
        </w:rPr>
        <w:t>v)</w:t>
      </w:r>
      <w:r w:rsidRPr="00FF4F2E">
        <w:rPr>
          <w:lang w:eastAsia="ko-KR"/>
        </w:rPr>
        <w:tab/>
        <w:t>if the AMF does not have a PDU session routing context for the PDU session ID and the UE, the Request type IE is included and is set to "initial emergency request", and the AMF does not have a PDU session routing context for another PDU session ID of the UE indicating that the PDU session is an emergency PDU session:</w:t>
      </w:r>
    </w:p>
    <w:p w:rsidR="00B5485E" w:rsidRPr="00FF4F2E" w:rsidRDefault="00B5485E" w:rsidP="00B5485E">
      <w:pPr>
        <w:pStyle w:val="B4"/>
        <w:rPr>
          <w:lang w:eastAsia="ko-KR"/>
        </w:rPr>
      </w:pPr>
      <w:r w:rsidRPr="00FF4F2E">
        <w:rPr>
          <w:lang w:eastAsia="ko-KR"/>
        </w:rPr>
        <w:t>A)</w:t>
      </w:r>
      <w:r w:rsidRPr="00FF4F2E">
        <w:rPr>
          <w:lang w:eastAsia="ko-KR"/>
        </w:rPr>
        <w:tab/>
        <w:t xml:space="preserve">the AMF shall select an SMF. The AMF shall use the emergency DNN from the AMF emergency configuration data as the DNN, if configured. The AMF shall </w:t>
      </w:r>
      <w:r w:rsidR="004C578D">
        <w:rPr>
          <w:lang w:eastAsia="ko-KR"/>
        </w:rPr>
        <w:t xml:space="preserve">derive </w:t>
      </w:r>
      <w:r w:rsidR="004C578D">
        <w:rPr>
          <w:lang w:val="en-US" w:eastAsia="ko-KR"/>
        </w:rPr>
        <w:t>the SMF from the emergency DNN or</w:t>
      </w:r>
      <w:r w:rsidR="004C578D" w:rsidRPr="00FF4F2E">
        <w:rPr>
          <w:lang w:eastAsia="ko-KR"/>
        </w:rPr>
        <w:t xml:space="preserve"> </w:t>
      </w:r>
      <w:r w:rsidRPr="00FF4F2E">
        <w:rPr>
          <w:lang w:eastAsia="ko-KR"/>
        </w:rPr>
        <w:t>use the statically configured SMF from the AMF emergency configuration data, if configured; and</w:t>
      </w:r>
    </w:p>
    <w:p w:rsidR="00B5485E" w:rsidRPr="00FF4F2E" w:rsidRDefault="00B5485E" w:rsidP="00B5485E">
      <w:pPr>
        <w:pStyle w:val="B4"/>
        <w:rPr>
          <w:lang w:eastAsia="ko-KR"/>
        </w:rPr>
      </w:pPr>
      <w:r w:rsidRPr="00FF4F2E">
        <w:rPr>
          <w:lang w:eastAsia="ko-KR"/>
        </w:rPr>
        <w:t>B)</w:t>
      </w:r>
      <w:r w:rsidRPr="00FF4F2E">
        <w:rPr>
          <w:lang w:eastAsia="ko-KR"/>
        </w:rPr>
        <w:tab/>
        <w:t>if the SMF selection is successful:</w:t>
      </w:r>
    </w:p>
    <w:p w:rsidR="00B5485E" w:rsidRPr="00FF4F2E" w:rsidRDefault="00B5485E" w:rsidP="00B5485E">
      <w:pPr>
        <w:pStyle w:val="B5"/>
        <w:rPr>
          <w:lang w:eastAsia="ko-KR"/>
        </w:rPr>
      </w:pPr>
      <w:r>
        <w:rPr>
          <w:lang w:eastAsia="ko-KR"/>
        </w:rPr>
        <w:t>-</w:t>
      </w:r>
      <w:r w:rsidRPr="00FF4F2E">
        <w:rPr>
          <w:lang w:eastAsia="ko-KR"/>
        </w:rPr>
        <w:tab/>
        <w:t>the AMF shall store a PDU session routing context for the PDU session ID and the UE, shall set the SMF ID in the stored PDU session routing context to the SMF ID of the selected SMF, and shall store an indication that the PDU session is an emergency PDU session in the stored PDU session routing context; and</w:t>
      </w:r>
    </w:p>
    <w:p w:rsidR="00B5485E" w:rsidRPr="00FF4F2E" w:rsidRDefault="00B5485E" w:rsidP="00B5485E">
      <w:pPr>
        <w:pStyle w:val="B5"/>
        <w:rPr>
          <w:lang w:eastAsia="ko-KR"/>
        </w:rPr>
      </w:pPr>
      <w:r>
        <w:rPr>
          <w:lang w:eastAsia="ko-KR"/>
        </w:rPr>
        <w:lastRenderedPageBreak/>
        <w:t>-</w:t>
      </w:r>
      <w:r w:rsidRPr="00FF4F2E">
        <w:rPr>
          <w:lang w:eastAsia="ko-KR"/>
        </w:rPr>
        <w:tab/>
        <w:t>the AMF shall forward the 5GSM message, the PDU session ID, the S-NSSAI (if configured</w:t>
      </w:r>
      <w:r w:rsidR="0028080B">
        <w:rPr>
          <w:lang w:eastAsia="ko-KR"/>
        </w:rPr>
        <w:t xml:space="preserve"> in the </w:t>
      </w:r>
      <w:r w:rsidR="0028080B" w:rsidRPr="00FF4F2E">
        <w:rPr>
          <w:lang w:eastAsia="ko-KR"/>
        </w:rPr>
        <w:t>AMF emergency configuration data</w:t>
      </w:r>
      <w:r w:rsidRPr="00FF4F2E">
        <w:rPr>
          <w:lang w:eastAsia="ko-KR"/>
        </w:rPr>
        <w:t>), the DNN (if configured</w:t>
      </w:r>
      <w:r w:rsidR="0028080B">
        <w:rPr>
          <w:lang w:eastAsia="ko-KR"/>
        </w:rPr>
        <w:t xml:space="preserve"> in the </w:t>
      </w:r>
      <w:r w:rsidR="0028080B" w:rsidRPr="00FF4F2E">
        <w:rPr>
          <w:lang w:eastAsia="ko-KR"/>
        </w:rPr>
        <w:t>AMF emergency configuration data</w:t>
      </w:r>
      <w:r w:rsidRPr="00FF4F2E">
        <w:rPr>
          <w:lang w:eastAsia="ko-KR"/>
        </w:rPr>
        <w:t>), and the request type towards the SMF identified by the SMF ID of the PDU session routing context; and</w:t>
      </w:r>
    </w:p>
    <w:p w:rsidR="00B5485E" w:rsidRPr="00FF4F2E" w:rsidRDefault="00B5485E" w:rsidP="00B5485E">
      <w:pPr>
        <w:pStyle w:val="B3"/>
        <w:rPr>
          <w:lang w:eastAsia="ko-KR"/>
        </w:rPr>
      </w:pPr>
      <w:r w:rsidRPr="00FF4F2E">
        <w:rPr>
          <w:lang w:eastAsia="ko-KR"/>
        </w:rPr>
        <w:t>vi)</w:t>
      </w:r>
      <w:r w:rsidRPr="00FF4F2E">
        <w:rPr>
          <w:lang w:eastAsia="ko-KR"/>
        </w:rPr>
        <w:tab/>
        <w:t>if the AMF does not have a PDU session routing context for the PDU session ID and the UE, the Request type IE is included and is set to "initial emergency request", and the AMF has a PDU session routing context indicating that the PDU session is an emergency PDU session for another PDU session ID of the UE:</w:t>
      </w:r>
    </w:p>
    <w:p w:rsidR="00B5485E" w:rsidRPr="00FF4F2E" w:rsidRDefault="00B5485E" w:rsidP="00B5485E">
      <w:pPr>
        <w:pStyle w:val="B4"/>
        <w:rPr>
          <w:lang w:eastAsia="ko-KR"/>
        </w:rPr>
      </w:pPr>
      <w:r w:rsidRPr="00FF4F2E">
        <w:rPr>
          <w:lang w:eastAsia="ko-KR"/>
        </w:rPr>
        <w:t>A)</w:t>
      </w:r>
      <w:r w:rsidRPr="00FF4F2E">
        <w:rPr>
          <w:lang w:eastAsia="ko-KR"/>
        </w:rPr>
        <w:tab/>
        <w:t>the AMF shall store a PDU session routing context for the PDU session ID and the UE and shall set the SMF ID in the stored PDU session routing context to the SMF ID of the PDU session routing context for the other PDU session ID of the UE; and</w:t>
      </w:r>
    </w:p>
    <w:p w:rsidR="00B5485E" w:rsidRPr="00FF4F2E" w:rsidRDefault="00B5485E" w:rsidP="00B5485E">
      <w:pPr>
        <w:pStyle w:val="B4"/>
        <w:rPr>
          <w:lang w:eastAsia="ko-KR"/>
        </w:rPr>
      </w:pPr>
      <w:r w:rsidRPr="00FF4F2E">
        <w:rPr>
          <w:lang w:eastAsia="ko-KR"/>
        </w:rPr>
        <w:t>B)</w:t>
      </w:r>
      <w:r w:rsidRPr="00FF4F2E">
        <w:rPr>
          <w:lang w:eastAsia="ko-KR"/>
        </w:rPr>
        <w:tab/>
        <w:t>the AMF shall forward the 5GSM message, the PDU session ID, the S-NSSAI (if configured</w:t>
      </w:r>
      <w:r w:rsidR="00D6564F">
        <w:rPr>
          <w:lang w:eastAsia="ko-KR"/>
        </w:rPr>
        <w:t xml:space="preserve"> in the </w:t>
      </w:r>
      <w:r w:rsidR="00D6564F" w:rsidRPr="00FF4F2E">
        <w:rPr>
          <w:lang w:eastAsia="ko-KR"/>
        </w:rPr>
        <w:t>AMF emergency configuration data</w:t>
      </w:r>
      <w:r w:rsidRPr="00FF4F2E">
        <w:rPr>
          <w:lang w:eastAsia="ko-KR"/>
        </w:rPr>
        <w:t>), the DNN (if configured</w:t>
      </w:r>
      <w:r w:rsidR="00D6564F">
        <w:rPr>
          <w:lang w:eastAsia="ko-KR"/>
        </w:rPr>
        <w:t xml:space="preserve"> in the </w:t>
      </w:r>
      <w:r w:rsidR="00D6564F" w:rsidRPr="00FF4F2E">
        <w:rPr>
          <w:lang w:eastAsia="ko-KR"/>
        </w:rPr>
        <w:t>AMF emergency configuration data</w:t>
      </w:r>
      <w:r w:rsidRPr="00FF4F2E">
        <w:rPr>
          <w:lang w:eastAsia="ko-KR"/>
        </w:rPr>
        <w:t>) and the request type towards the SMF identified by the SMF ID of the PDU session routing context; or</w:t>
      </w:r>
    </w:p>
    <w:p w:rsidR="00D6564F" w:rsidRDefault="00D6564F" w:rsidP="00D6564F">
      <w:pPr>
        <w:pStyle w:val="B3"/>
        <w:rPr>
          <w:rFonts w:eastAsia="Malgun Gothic"/>
          <w:lang w:eastAsia="ko-KR"/>
        </w:rPr>
      </w:pPr>
      <w:r>
        <w:rPr>
          <w:rFonts w:eastAsia="Malgun Gothic"/>
          <w:lang w:eastAsia="ko-KR"/>
        </w:rPr>
        <w:t>vii</w:t>
      </w:r>
      <w:r>
        <w:rPr>
          <w:rFonts w:eastAsia="Malgun Gothic" w:hint="eastAsia"/>
          <w:lang w:eastAsia="ko-KR"/>
        </w:rPr>
        <w:t>)</w:t>
      </w:r>
      <w:r>
        <w:rPr>
          <w:rFonts w:eastAsia="Malgun Gothic" w:hint="eastAsia"/>
          <w:lang w:eastAsia="ko-KR"/>
        </w:rPr>
        <w:tab/>
      </w:r>
      <w:r w:rsidRPr="006D00E8">
        <w:rPr>
          <w:rFonts w:eastAsia="Malgun Gothic" w:hint="eastAsia"/>
          <w:lang w:eastAsia="ko-KR"/>
        </w:rPr>
        <w:t xml:space="preserve">if the AMF has a PDU session routing context for the PDU session ID and the UE, the PDU session routing context indicates that the PDU session is an emergency PDU session, and the </w:t>
      </w:r>
      <w:r>
        <w:rPr>
          <w:rFonts w:eastAsia="Malgun Gothic"/>
          <w:lang w:eastAsia="ko-KR"/>
        </w:rPr>
        <w:t>R</w:t>
      </w:r>
      <w:r w:rsidRPr="006D00E8">
        <w:rPr>
          <w:rFonts w:eastAsia="Malgun Gothic" w:hint="eastAsia"/>
          <w:lang w:eastAsia="ko-KR"/>
        </w:rPr>
        <w:t xml:space="preserve">equest type IE is included and is set to "existing </w:t>
      </w:r>
      <w:r>
        <w:rPr>
          <w:rFonts w:eastAsia="Malgun Gothic"/>
          <w:lang w:eastAsia="ko-KR"/>
        </w:rPr>
        <w:t xml:space="preserve">emergency </w:t>
      </w:r>
      <w:r w:rsidRPr="006D00E8">
        <w:rPr>
          <w:rFonts w:eastAsia="Malgun Gothic" w:hint="eastAsia"/>
          <w:lang w:eastAsia="ko-KR"/>
        </w:rPr>
        <w:t xml:space="preserve">PDU session", the AMF shall forward the </w:t>
      </w:r>
      <w:r>
        <w:rPr>
          <w:rFonts w:eastAsia="Malgun Gothic" w:hint="eastAsia"/>
          <w:lang w:eastAsia="ko-KR"/>
        </w:rPr>
        <w:t>5G</w:t>
      </w:r>
      <w:r w:rsidRPr="006D00E8">
        <w:rPr>
          <w:rFonts w:eastAsia="Malgun Gothic" w:hint="eastAsia"/>
          <w:lang w:eastAsia="ko-KR"/>
        </w:rPr>
        <w:t>SM message, the PDU session ID</w:t>
      </w:r>
      <w:r w:rsidRPr="00FF4F2E">
        <w:rPr>
          <w:lang w:eastAsia="ko-KR"/>
        </w:rPr>
        <w:t>, the S-NSSAI (if configured</w:t>
      </w:r>
      <w:r>
        <w:rPr>
          <w:lang w:eastAsia="ko-KR"/>
        </w:rPr>
        <w:t xml:space="preserve"> in the </w:t>
      </w:r>
      <w:r w:rsidRPr="00FF4F2E">
        <w:rPr>
          <w:lang w:eastAsia="ko-KR"/>
        </w:rPr>
        <w:t>AMF emergency configuration data), the DNN (if configured</w:t>
      </w:r>
      <w:r>
        <w:rPr>
          <w:lang w:eastAsia="ko-KR"/>
        </w:rPr>
        <w:t xml:space="preserve"> in the </w:t>
      </w:r>
      <w:r w:rsidRPr="00FF4F2E">
        <w:rPr>
          <w:lang w:eastAsia="ko-KR"/>
        </w:rPr>
        <w:t>AMF emergency configuration data),</w:t>
      </w:r>
      <w:r w:rsidRPr="006D00E8">
        <w:rPr>
          <w:rFonts w:eastAsia="Malgun Gothic" w:hint="eastAsia"/>
          <w:lang w:eastAsia="ko-KR"/>
        </w:rPr>
        <w:t xml:space="preserve">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Pr>
          <w:rFonts w:eastAsia="Malgun Gothic"/>
          <w:lang w:eastAsia="ko-KR"/>
        </w:rPr>
        <w:t xml:space="preserve"> and</w:t>
      </w:r>
    </w:p>
    <w:p w:rsidR="00D6564F" w:rsidRDefault="00D6564F" w:rsidP="00D6564F">
      <w:pPr>
        <w:pStyle w:val="B3"/>
        <w:rPr>
          <w:lang w:eastAsia="ko-KR"/>
        </w:rPr>
      </w:pPr>
      <w:r>
        <w:rPr>
          <w:lang w:eastAsia="ko-KR"/>
        </w:rPr>
        <w:t>viii</w:t>
      </w:r>
      <w:r w:rsidRPr="00FF4F2E">
        <w:rPr>
          <w:lang w:eastAsia="ko-KR"/>
        </w:rPr>
        <w:t>)</w:t>
      </w:r>
      <w:r w:rsidRPr="00FF4F2E">
        <w:rPr>
          <w:lang w:eastAsia="ko-KR"/>
        </w:rPr>
        <w:tab/>
        <w:t xml:space="preserve">if the AMF does not have a PDU session routing context for the PDU session ID and the UE, the Request type IE is included and is set to "existing </w:t>
      </w:r>
      <w:r>
        <w:rPr>
          <w:lang w:eastAsia="ko-KR"/>
        </w:rPr>
        <w:t xml:space="preserve">emergency </w:t>
      </w:r>
      <w:r w:rsidRPr="00FF4F2E">
        <w:rPr>
          <w:lang w:eastAsia="ko-KR"/>
        </w:rPr>
        <w:t xml:space="preserve">PDU session", and </w:t>
      </w:r>
      <w:r w:rsidRPr="006B2193">
        <w:rPr>
          <w:lang w:eastAsia="ko-KR"/>
        </w:rPr>
        <w:t>the user</w:t>
      </w:r>
      <w:r>
        <w:rPr>
          <w:lang w:eastAsia="ko-KR"/>
        </w:rPr>
        <w:t>'</w:t>
      </w:r>
      <w:r w:rsidRPr="006B2193">
        <w:rPr>
          <w:lang w:eastAsia="ko-KR"/>
        </w:rPr>
        <w:t>s subscription context obtained from the UDM contains</w:t>
      </w:r>
      <w:r w:rsidRPr="00FF4F2E">
        <w:rPr>
          <w:lang w:eastAsia="ko-KR"/>
        </w:rPr>
        <w:t xml:space="preserve"> an SMF ID </w:t>
      </w:r>
      <w:r>
        <w:rPr>
          <w:lang w:eastAsia="ko-KR"/>
        </w:rPr>
        <w:t>for the PDU session ID such that the SMF ID includes a PLMN identity</w:t>
      </w:r>
      <w:r w:rsidRPr="00FF4F2E">
        <w:rPr>
          <w:lang w:eastAsia="ko-KR"/>
        </w:rPr>
        <w:t xml:space="preserve"> corresponding to</w:t>
      </w:r>
      <w:r>
        <w:rPr>
          <w:lang w:eastAsia="ko-KR"/>
        </w:rPr>
        <w:t xml:space="preserve"> the current PLMN, </w:t>
      </w:r>
      <w:r w:rsidRPr="00FF4F2E">
        <w:rPr>
          <w:lang w:eastAsia="ko-KR"/>
        </w:rPr>
        <w:t>then:</w:t>
      </w:r>
    </w:p>
    <w:p w:rsidR="00D6564F" w:rsidRPr="00FF4F2E" w:rsidRDefault="00D6564F" w:rsidP="00D6564F">
      <w:pPr>
        <w:pStyle w:val="B4"/>
        <w:rPr>
          <w:lang w:eastAsia="ko-KR"/>
        </w:rPr>
      </w:pPr>
      <w:r w:rsidRPr="00FF4F2E">
        <w:rPr>
          <w:lang w:eastAsia="ko-KR"/>
        </w:rPr>
        <w:t>A)</w:t>
      </w:r>
      <w:r w:rsidRPr="00FF4F2E">
        <w:rPr>
          <w:lang w:eastAsia="ko-KR"/>
        </w:rPr>
        <w:tab/>
        <w:t xml:space="preserve">the AMF shall store a PDU session routing context for the PDU session ID and the UE, shall set the SMF ID in the stored PDU session routing context to the SMF ID </w:t>
      </w:r>
      <w:r>
        <w:rPr>
          <w:lang w:eastAsia="ko-KR"/>
        </w:rPr>
        <w:t>contained</w:t>
      </w:r>
      <w:r w:rsidRPr="00FF4F2E">
        <w:rPr>
          <w:lang w:eastAsia="ko-KR"/>
        </w:rPr>
        <w:t xml:space="preserve"> in the user</w:t>
      </w:r>
      <w:r>
        <w:rPr>
          <w:lang w:eastAsia="ko-KR"/>
        </w:rPr>
        <w:t>'</w:t>
      </w:r>
      <w:r w:rsidRPr="00FF4F2E">
        <w:rPr>
          <w:lang w:eastAsia="ko-KR"/>
        </w:rPr>
        <w:t>s subscription context obtained from the UDM; and</w:t>
      </w:r>
    </w:p>
    <w:p w:rsidR="00D6564F" w:rsidRDefault="00D6564F" w:rsidP="00D6564F">
      <w:pPr>
        <w:pStyle w:val="B4"/>
        <w:rPr>
          <w:lang w:eastAsia="ko-KR"/>
        </w:rPr>
      </w:pPr>
      <w:r w:rsidRPr="00FF4F2E">
        <w:rPr>
          <w:lang w:eastAsia="ko-KR"/>
        </w:rPr>
        <w:t>B)</w:t>
      </w:r>
      <w:r w:rsidRPr="00FF4F2E">
        <w:rPr>
          <w:lang w:eastAsia="ko-KR"/>
        </w:rPr>
        <w:tab/>
        <w:t>the AMF shall forward the 5GSM message, the PDU session ID, the S-NSSAI (if configured</w:t>
      </w:r>
      <w:r>
        <w:rPr>
          <w:lang w:eastAsia="ko-KR"/>
        </w:rPr>
        <w:t xml:space="preserve"> in the </w:t>
      </w:r>
      <w:r w:rsidRPr="00FF4F2E">
        <w:rPr>
          <w:lang w:eastAsia="ko-KR"/>
        </w:rPr>
        <w:t>AMF emergency configuration data), the DNN (if configured</w:t>
      </w:r>
      <w:r>
        <w:rPr>
          <w:lang w:eastAsia="ko-KR"/>
        </w:rPr>
        <w:t xml:space="preserve"> in the </w:t>
      </w:r>
      <w:r w:rsidRPr="00FF4F2E">
        <w:rPr>
          <w:lang w:eastAsia="ko-KR"/>
        </w:rPr>
        <w:t>AMF emergency configuration data), and the request type towards the SMF identified by the SMF ID of the PDU session routing context;</w:t>
      </w:r>
      <w:r>
        <w:rPr>
          <w:lang w:eastAsia="ko-KR"/>
        </w:rPr>
        <w:t xml:space="preserve"> or</w:t>
      </w:r>
    </w:p>
    <w:p w:rsidR="00B5485E" w:rsidRPr="00FF4F2E" w:rsidRDefault="00B5485E" w:rsidP="00B5485E">
      <w:pPr>
        <w:pStyle w:val="B2"/>
      </w:pPr>
      <w:r w:rsidRPr="00FF4F2E">
        <w:t>2)</w:t>
      </w:r>
      <w:r w:rsidRPr="00FF4F2E">
        <w:tab/>
        <w:t>the UE and the Old PDU session ID IE in case the Old PDU session ID IE is included, and:</w:t>
      </w:r>
    </w:p>
    <w:p w:rsidR="00CD6F76" w:rsidRDefault="00B5485E" w:rsidP="00CD6F76">
      <w:pPr>
        <w:pStyle w:val="B3"/>
        <w:rPr>
          <w:rFonts w:eastAsia="Malgun Gothic"/>
          <w:lang w:eastAsia="ko-KR"/>
        </w:rPr>
      </w:pPr>
      <w:r>
        <w:rPr>
          <w:rFonts w:eastAsia="Malgun Gothic"/>
          <w:lang w:eastAsia="ko-KR"/>
        </w:rPr>
        <w:t>i</w:t>
      </w:r>
      <w:r w:rsidR="00173561">
        <w:rPr>
          <w:rFonts w:eastAsia="Malgun Gothic" w:hint="eastAsia"/>
          <w:lang w:eastAsia="ko-KR"/>
        </w:rPr>
        <w:t>)</w:t>
      </w:r>
      <w:r w:rsidR="00173561">
        <w:rPr>
          <w:rFonts w:eastAsia="Malgun Gothic" w:hint="eastAsia"/>
          <w:lang w:eastAsia="ko-KR"/>
        </w:rPr>
        <w:tab/>
      </w:r>
      <w:r w:rsidR="00173561" w:rsidRPr="006D00E8">
        <w:rPr>
          <w:rFonts w:eastAsia="Malgun Gothic" w:hint="eastAsia"/>
          <w:lang w:eastAsia="ko-KR"/>
        </w:rPr>
        <w:t xml:space="preserve">the AMF has a PDU session routing context for the </w:t>
      </w:r>
      <w:r w:rsidR="00173561">
        <w:rPr>
          <w:rFonts w:eastAsia="Malgun Gothic"/>
          <w:lang w:eastAsia="ko-KR"/>
        </w:rPr>
        <w:t xml:space="preserve">old </w:t>
      </w:r>
      <w:r w:rsidR="00173561" w:rsidRPr="006D00E8">
        <w:rPr>
          <w:rFonts w:eastAsia="Malgun Gothic" w:hint="eastAsia"/>
          <w:lang w:eastAsia="ko-KR"/>
        </w:rPr>
        <w:t>PDU session ID and the UE</w:t>
      </w:r>
      <w:r w:rsidRPr="00FF4F2E">
        <w:rPr>
          <w:lang w:eastAsia="ko-KR"/>
        </w:rPr>
        <w:t xml:space="preserve"> and does not have a PDU session routing context for the PDU session ID and the UE</w:t>
      </w:r>
      <w:r w:rsidR="00173561" w:rsidRPr="006D00E8">
        <w:rPr>
          <w:rFonts w:eastAsia="Malgun Gothic" w:hint="eastAsia"/>
          <w:lang w:eastAsia="ko-KR"/>
        </w:rPr>
        <w:t xml:space="preserve">, the </w:t>
      </w:r>
      <w:r w:rsidR="00173561">
        <w:rPr>
          <w:rFonts w:eastAsia="Malgun Gothic"/>
          <w:lang w:eastAsia="ko-KR"/>
        </w:rPr>
        <w:t>R</w:t>
      </w:r>
      <w:r w:rsidR="00173561" w:rsidRPr="006D00E8">
        <w:rPr>
          <w:rFonts w:eastAsia="Malgun Gothic" w:hint="eastAsia"/>
          <w:lang w:eastAsia="ko-KR"/>
        </w:rPr>
        <w:t>equest type IE is included and is set to "initial request"</w:t>
      </w:r>
      <w:r w:rsidR="00173561">
        <w:rPr>
          <w:rFonts w:eastAsia="Malgun Gothic" w:hint="eastAsia"/>
          <w:lang w:eastAsia="ko-KR"/>
        </w:rPr>
        <w:t>,</w:t>
      </w:r>
      <w:r w:rsidR="00173561" w:rsidRPr="006D00E8">
        <w:rPr>
          <w:rFonts w:eastAsia="Malgun Gothic" w:hint="eastAsia"/>
          <w:lang w:eastAsia="ko-KR"/>
        </w:rPr>
        <w:t xml:space="preserve"> and the AMF received a reallocation requested indication from the SMF indicating that the SMF is to be reused, the AMF shall</w:t>
      </w:r>
      <w:r w:rsidRPr="00FF4F2E">
        <w:rPr>
          <w:rFonts w:eastAsia="Malgun Gothic"/>
          <w:lang w:eastAsia="ko-KR"/>
        </w:rPr>
        <w:t xml:space="preserve"> store a PDU session routing context for the PDU session ID and the UE, set the SMF ID in the stored PDU session routing context to the SMF ID of the </w:t>
      </w:r>
      <w:r>
        <w:rPr>
          <w:rFonts w:eastAsia="Malgun Gothic"/>
          <w:lang w:eastAsia="ko-KR"/>
        </w:rPr>
        <w:t>PDU session routing context for the old PDU session ID and the UE</w:t>
      </w:r>
      <w:r w:rsidR="00F42156">
        <w:rPr>
          <w:rFonts w:eastAsia="Malgun Gothic"/>
          <w:lang w:eastAsia="ko-KR"/>
        </w:rPr>
        <w:t>. If the DNN is a LADN DNN, the AMF shall determine the UE presence in LADN service area. The AMF</w:t>
      </w:r>
      <w:r w:rsidRPr="00FF4F2E">
        <w:rPr>
          <w:rFonts w:eastAsia="Malgun Gothic"/>
          <w:lang w:eastAsia="ko-KR"/>
        </w:rPr>
        <w:t xml:space="preserve"> </w:t>
      </w:r>
      <w:r w:rsidR="00F42156">
        <w:rPr>
          <w:rFonts w:eastAsia="Malgun Gothic"/>
          <w:lang w:eastAsia="ko-KR"/>
        </w:rPr>
        <w:t xml:space="preserve">shall </w:t>
      </w:r>
      <w:r w:rsidR="00173561" w:rsidRPr="006D00E8">
        <w:rPr>
          <w:rFonts w:eastAsia="Malgun Gothic" w:hint="eastAsia"/>
          <w:lang w:eastAsia="ko-KR"/>
        </w:rPr>
        <w:t xml:space="preserve">forward the </w:t>
      </w:r>
      <w:r w:rsidR="00173561">
        <w:rPr>
          <w:rFonts w:eastAsia="Malgun Gothic" w:hint="eastAsia"/>
          <w:lang w:eastAsia="ko-KR"/>
        </w:rPr>
        <w:t>5G</w:t>
      </w:r>
      <w:r w:rsidR="00173561" w:rsidRPr="006D00E8">
        <w:rPr>
          <w:rFonts w:eastAsia="Malgun Gothic" w:hint="eastAsia"/>
          <w:lang w:eastAsia="ko-KR"/>
        </w:rPr>
        <w:t>SM message, the PDU session ID,</w:t>
      </w:r>
      <w:r w:rsidR="00173561">
        <w:rPr>
          <w:lang w:eastAsia="ko-KR"/>
        </w:rPr>
        <w:t xml:space="preserve"> the old PDU session ID,</w:t>
      </w:r>
      <w:r w:rsidR="00173561" w:rsidRPr="006D00E8">
        <w:rPr>
          <w:rFonts w:eastAsia="Malgun Gothic" w:hint="eastAsia"/>
          <w:lang w:eastAsia="ko-KR"/>
        </w:rPr>
        <w:t xml:space="preserve"> the S-NSSAI (if received), the DNN (if received)</w:t>
      </w:r>
      <w:r w:rsidR="00F42156">
        <w:rPr>
          <w:rFonts w:eastAsia="Malgun Gothic"/>
          <w:lang w:eastAsia="ko-KR"/>
        </w:rPr>
        <w:t>,</w:t>
      </w:r>
      <w:r w:rsidR="00173561" w:rsidRPr="006D00E8">
        <w:rPr>
          <w:rFonts w:eastAsia="Malgun Gothic" w:hint="eastAsia"/>
          <w:lang w:eastAsia="ko-KR"/>
        </w:rPr>
        <w:t xml:space="preserve"> the request type</w:t>
      </w:r>
      <w:r w:rsidR="00F42156">
        <w:rPr>
          <w:lang w:eastAsia="ko-KR"/>
        </w:rPr>
        <w:t xml:space="preserve"> and UE presence in LADN service area (if DNN received corresponds to an LADN DNN)</w:t>
      </w:r>
      <w:r w:rsidR="00173561" w:rsidRPr="006D00E8">
        <w:rPr>
          <w:rFonts w:eastAsia="Malgun Gothic" w:hint="eastAsia"/>
          <w:lang w:eastAsia="ko-KR"/>
        </w:rPr>
        <w:t xml:space="preserve"> towards </w:t>
      </w:r>
      <w:r w:rsidR="00173561">
        <w:rPr>
          <w:rFonts w:eastAsia="Malgun Gothic" w:hint="eastAsia"/>
          <w:lang w:eastAsia="ko-KR"/>
        </w:rPr>
        <w:t>the SMF identified by the SMF ID</w:t>
      </w:r>
      <w:r w:rsidR="00173561" w:rsidRPr="006D00E8">
        <w:rPr>
          <w:rFonts w:eastAsia="Malgun Gothic" w:hint="eastAsia"/>
          <w:lang w:eastAsia="ko-KR"/>
        </w:rPr>
        <w:t xml:space="preserve"> of the PDU session routing context;</w:t>
      </w:r>
    </w:p>
    <w:p w:rsidR="00CD6F76" w:rsidRDefault="00B5485E" w:rsidP="00CD6F76">
      <w:pPr>
        <w:pStyle w:val="B3"/>
        <w:rPr>
          <w:lang w:eastAsia="ko-KR"/>
        </w:rPr>
      </w:pPr>
      <w:r>
        <w:rPr>
          <w:rFonts w:eastAsia="Malgun Gothic"/>
          <w:lang w:eastAsia="ko-KR"/>
        </w:rPr>
        <w:t>ii</w:t>
      </w:r>
      <w:r w:rsidR="00173561">
        <w:rPr>
          <w:rFonts w:eastAsia="Malgun Gothic" w:hint="eastAsia"/>
          <w:lang w:eastAsia="ko-KR"/>
        </w:rPr>
        <w:t>)</w:t>
      </w:r>
      <w:r w:rsidR="00173561">
        <w:rPr>
          <w:rFonts w:eastAsia="Malgun Gothic" w:hint="eastAsia"/>
          <w:lang w:eastAsia="ko-KR"/>
        </w:rPr>
        <w:tab/>
      </w:r>
      <w:r w:rsidR="00173561" w:rsidRPr="008A2176">
        <w:rPr>
          <w:rFonts w:hint="eastAsia"/>
          <w:lang w:eastAsia="ko-KR"/>
        </w:rPr>
        <w:t xml:space="preserve">the AMF </w:t>
      </w:r>
      <w:r w:rsidR="00173561">
        <w:rPr>
          <w:rFonts w:hint="eastAsia"/>
          <w:lang w:eastAsia="ko-KR"/>
        </w:rPr>
        <w:t xml:space="preserve">has a PDU session routing context for the </w:t>
      </w:r>
      <w:r w:rsidR="00173561">
        <w:rPr>
          <w:lang w:eastAsia="ko-KR"/>
        </w:rPr>
        <w:t xml:space="preserve">old </w:t>
      </w:r>
      <w:r w:rsidR="00173561">
        <w:rPr>
          <w:rFonts w:hint="eastAsia"/>
          <w:lang w:eastAsia="ko-KR"/>
        </w:rPr>
        <w:t>PDU session ID and the UE</w:t>
      </w:r>
      <w:r w:rsidRPr="00FF4F2E">
        <w:rPr>
          <w:lang w:eastAsia="ko-KR"/>
        </w:rPr>
        <w:t xml:space="preserve"> and does not have a PDU session routing context for the PDU session ID and the UE</w:t>
      </w:r>
      <w:r w:rsidR="00173561">
        <w:rPr>
          <w:rFonts w:hint="eastAsia"/>
          <w:lang w:eastAsia="ko-KR"/>
        </w:rPr>
        <w:t xml:space="preserve">, the </w:t>
      </w:r>
      <w:r w:rsidR="00173561">
        <w:rPr>
          <w:lang w:eastAsia="ko-KR"/>
        </w:rPr>
        <w:t>R</w:t>
      </w:r>
      <w:r w:rsidR="00173561">
        <w:rPr>
          <w:rFonts w:hint="eastAsia"/>
          <w:lang w:eastAsia="ko-KR"/>
        </w:rPr>
        <w:t xml:space="preserve">equest type IE is included and is set to "initial request", the AMF received a </w:t>
      </w:r>
      <w:r w:rsidR="00173561" w:rsidRPr="00890EAD">
        <w:rPr>
          <w:rFonts w:hint="eastAsia"/>
          <w:lang w:eastAsia="ko-KR"/>
        </w:rPr>
        <w:t>reallocation requested indication</w:t>
      </w:r>
      <w:r w:rsidR="00173561">
        <w:rPr>
          <w:rFonts w:hint="eastAsia"/>
          <w:lang w:eastAsia="ko-KR"/>
        </w:rPr>
        <w:t xml:space="preserve"> from the SMF indicating that </w:t>
      </w:r>
      <w:r w:rsidR="00173561" w:rsidRPr="00E25332">
        <w:rPr>
          <w:rFonts w:hint="eastAsia"/>
          <w:lang w:eastAsia="ko-KR"/>
        </w:rPr>
        <w:t xml:space="preserve">the SMF is </w:t>
      </w:r>
      <w:r w:rsidR="00173561">
        <w:rPr>
          <w:rFonts w:hint="eastAsia"/>
          <w:lang w:eastAsia="ko-KR"/>
        </w:rPr>
        <w:t xml:space="preserve">to </w:t>
      </w:r>
      <w:r w:rsidR="00173561" w:rsidRPr="00E25332">
        <w:rPr>
          <w:rFonts w:hint="eastAsia"/>
          <w:lang w:eastAsia="ko-KR"/>
        </w:rPr>
        <w:t xml:space="preserve">be </w:t>
      </w:r>
      <w:r w:rsidR="00173561">
        <w:rPr>
          <w:rFonts w:hint="eastAsia"/>
          <w:lang w:eastAsia="ko-KR"/>
        </w:rPr>
        <w:t>reallocated:</w:t>
      </w:r>
    </w:p>
    <w:p w:rsidR="00CD6F76" w:rsidRDefault="00B5485E" w:rsidP="00CD6F76">
      <w:pPr>
        <w:pStyle w:val="B4"/>
        <w:rPr>
          <w:lang w:val="en-US" w:eastAsia="ko-KR"/>
        </w:rPr>
      </w:pPr>
      <w:r>
        <w:rPr>
          <w:rFonts w:eastAsia="Malgun Gothic"/>
          <w:lang w:eastAsia="ko-KR"/>
        </w:rPr>
        <w:t>A</w:t>
      </w:r>
      <w:r w:rsidR="00173561">
        <w:rPr>
          <w:rFonts w:eastAsia="Malgun Gothic" w:hint="eastAsia"/>
          <w:lang w:eastAsia="ko-KR"/>
        </w:rPr>
        <w:t>)</w:t>
      </w:r>
      <w:r w:rsidR="00173561">
        <w:rPr>
          <w:rFonts w:eastAsia="Malgun Gothic" w:hint="eastAsia"/>
          <w:lang w:eastAsia="ko-KR"/>
        </w:rPr>
        <w:tab/>
      </w:r>
      <w:r w:rsidR="00173561" w:rsidRPr="008A2176">
        <w:rPr>
          <w:rFonts w:hint="eastAsia"/>
          <w:lang w:eastAsia="ko-KR"/>
        </w:rPr>
        <w:t>the AMF shall select an SMF</w:t>
      </w:r>
      <w:r w:rsidR="00F42156">
        <w:rPr>
          <w:lang w:eastAsia="ko-KR"/>
        </w:rPr>
        <w:t xml:space="preserve"> </w:t>
      </w:r>
      <w:r w:rsidR="00F42156" w:rsidRPr="004E4354">
        <w:rPr>
          <w:lang w:eastAsia="ko-KR"/>
        </w:rPr>
        <w:t>with following handlings</w:t>
      </w:r>
    </w:p>
    <w:p w:rsidR="00F42156" w:rsidRDefault="00F42156" w:rsidP="00F42156">
      <w:pPr>
        <w:pStyle w:val="B4"/>
        <w:rPr>
          <w:lang w:eastAsia="ko-KR"/>
        </w:rPr>
      </w:pPr>
      <w:r>
        <w:rPr>
          <w:rFonts w:eastAsia="Malgun Gothic"/>
          <w:lang w:eastAsia="ko-KR"/>
        </w:rPr>
        <w:tab/>
      </w:r>
      <w:r w:rsidRPr="00FF4F2E">
        <w:rPr>
          <w:lang w:eastAsia="ko-KR"/>
        </w:rPr>
        <w:t>If the S-NSSAI IE is not included</w:t>
      </w:r>
      <w:r>
        <w:rPr>
          <w:lang w:eastAsia="ko-KR"/>
        </w:rPr>
        <w:t xml:space="preserve"> and the </w:t>
      </w:r>
      <w:r w:rsidRPr="00FF4F2E">
        <w:rPr>
          <w:lang w:eastAsia="ko-KR"/>
        </w:rPr>
        <w:t>user’s subscription context obtained from UDM</w:t>
      </w:r>
      <w:r>
        <w:rPr>
          <w:lang w:eastAsia="ko-KR"/>
        </w:rPr>
        <w:t>:</w:t>
      </w:r>
    </w:p>
    <w:p w:rsidR="00F42156" w:rsidRDefault="00F42156" w:rsidP="00F42156">
      <w:pPr>
        <w:pStyle w:val="B5"/>
        <w:rPr>
          <w:lang w:eastAsia="ko-KR"/>
        </w:rPr>
      </w:pPr>
      <w:r>
        <w:rPr>
          <w:lang w:eastAsia="ko-KR"/>
        </w:rPr>
        <w:t>-</w:t>
      </w:r>
      <w:r>
        <w:rPr>
          <w:lang w:eastAsia="ko-KR"/>
        </w:rPr>
        <w:tab/>
        <w:t>contains one default S-NSSAI</w:t>
      </w:r>
      <w:r w:rsidRPr="00FF4F2E">
        <w:rPr>
          <w:lang w:eastAsia="ko-KR"/>
        </w:rPr>
        <w:t xml:space="preserve">, the AMF </w:t>
      </w:r>
      <w:r>
        <w:rPr>
          <w:lang w:eastAsia="ko-KR"/>
        </w:rPr>
        <w:t xml:space="preserve">shall </w:t>
      </w:r>
      <w:r w:rsidRPr="00FF4F2E">
        <w:rPr>
          <w:lang w:eastAsia="ko-KR"/>
        </w:rPr>
        <w:t>use the default S-NSSAI as the S-NSSAI</w:t>
      </w:r>
      <w:r>
        <w:rPr>
          <w:lang w:eastAsia="ko-KR"/>
        </w:rPr>
        <w:t>;</w:t>
      </w:r>
    </w:p>
    <w:p w:rsidR="00F42156" w:rsidRDefault="00F42156" w:rsidP="00F42156">
      <w:pPr>
        <w:pStyle w:val="B5"/>
        <w:rPr>
          <w:lang w:eastAsia="ko-KR"/>
        </w:rPr>
      </w:pPr>
      <w:r>
        <w:rPr>
          <w:lang w:eastAsia="ko-KR"/>
        </w:rPr>
        <w:lastRenderedPageBreak/>
        <w:t>-</w:t>
      </w:r>
      <w:r>
        <w:rPr>
          <w:lang w:eastAsia="ko-KR"/>
        </w:rPr>
        <w:tab/>
        <w:t>contains two or more default S-NSSAIs</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one of the </w:t>
      </w:r>
      <w:r w:rsidRPr="00FF4F2E">
        <w:rPr>
          <w:lang w:eastAsia="ko-KR"/>
        </w:rPr>
        <w:t>default S-NSSAI</w:t>
      </w:r>
      <w:r>
        <w:rPr>
          <w:lang w:eastAsia="ko-KR"/>
        </w:rPr>
        <w:t>s</w:t>
      </w:r>
      <w:r w:rsidRPr="00FF4F2E">
        <w:rPr>
          <w:lang w:eastAsia="ko-KR"/>
        </w:rPr>
        <w:t xml:space="preserve"> </w:t>
      </w:r>
      <w:r>
        <w:rPr>
          <w:lang w:eastAsia="ko-KR"/>
        </w:rPr>
        <w:t xml:space="preserve">selected by operator policy </w:t>
      </w:r>
      <w:r w:rsidRPr="00FF4F2E">
        <w:rPr>
          <w:lang w:eastAsia="ko-KR"/>
        </w:rPr>
        <w:t>as the S-NSSAI</w:t>
      </w:r>
      <w:r>
        <w:rPr>
          <w:lang w:eastAsia="ko-KR"/>
        </w:rPr>
        <w:t>; and</w:t>
      </w:r>
    </w:p>
    <w:p w:rsidR="00F42156" w:rsidRDefault="00F42156" w:rsidP="00F42156">
      <w:pPr>
        <w:pStyle w:val="B5"/>
        <w:rPr>
          <w:lang w:eastAsia="ko-KR"/>
        </w:rPr>
      </w:pPr>
      <w:r>
        <w:rPr>
          <w:lang w:eastAsia="ko-KR"/>
        </w:rPr>
        <w:t>-</w:t>
      </w:r>
      <w:r>
        <w:rPr>
          <w:lang w:eastAsia="ko-KR"/>
        </w:rPr>
        <w:tab/>
        <w:t>does not contain a default S-NSSAI</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an </w:t>
      </w:r>
      <w:r w:rsidRPr="00FF4F2E">
        <w:rPr>
          <w:lang w:eastAsia="ko-KR"/>
        </w:rPr>
        <w:t xml:space="preserve">S-NSSAI </w:t>
      </w:r>
      <w:r>
        <w:rPr>
          <w:lang w:eastAsia="ko-KR"/>
        </w:rPr>
        <w:t xml:space="preserve">selected based on operator policy </w:t>
      </w:r>
      <w:r w:rsidRPr="00FF4F2E">
        <w:rPr>
          <w:lang w:eastAsia="ko-KR"/>
        </w:rPr>
        <w:t>as the S-NSSAI</w:t>
      </w:r>
      <w:r>
        <w:rPr>
          <w:lang w:eastAsia="ko-KR"/>
        </w:rPr>
        <w:t>.</w:t>
      </w:r>
    </w:p>
    <w:p w:rsidR="00F42156" w:rsidRDefault="00F42156" w:rsidP="00F42156">
      <w:pPr>
        <w:pStyle w:val="B4"/>
        <w:rPr>
          <w:lang w:eastAsia="ko-KR"/>
        </w:rPr>
      </w:pPr>
      <w:r>
        <w:rPr>
          <w:lang w:eastAsia="ko-KR"/>
        </w:rPr>
        <w:tab/>
      </w:r>
      <w:r w:rsidRPr="00FF4F2E">
        <w:t>If the DNN IE is not included</w:t>
      </w:r>
      <w:r>
        <w:t xml:space="preserve"> or the DNN is not valid, and the </w:t>
      </w:r>
      <w:r w:rsidRPr="00FF4F2E">
        <w:rPr>
          <w:lang w:eastAsia="ko-KR"/>
        </w:rPr>
        <w:t>user’s subscription context obtained from UDM</w:t>
      </w:r>
      <w:r>
        <w:rPr>
          <w:lang w:eastAsia="ko-KR"/>
        </w:rPr>
        <w:t>:</w:t>
      </w:r>
    </w:p>
    <w:p w:rsidR="00F42156" w:rsidRDefault="00F42156" w:rsidP="00F42156">
      <w:pPr>
        <w:pStyle w:val="B5"/>
      </w:pPr>
      <w:r>
        <w:rPr>
          <w:lang w:eastAsia="ko-KR"/>
        </w:rPr>
        <w:t>-</w:t>
      </w:r>
      <w:r>
        <w:rPr>
          <w:lang w:eastAsia="ko-KR"/>
        </w:rPr>
        <w:tab/>
        <w:t xml:space="preserve">contains </w:t>
      </w:r>
      <w:r w:rsidRPr="00FF4F2E">
        <w:t xml:space="preserve">the default DNN </w:t>
      </w:r>
      <w:r>
        <w:t xml:space="preserve">for the S-NSSAI, </w:t>
      </w:r>
      <w:r w:rsidRPr="00FF4F2E">
        <w:t>the AMF shall use the default DNN as the DNN</w:t>
      </w:r>
      <w:r>
        <w:t>; and</w:t>
      </w:r>
    </w:p>
    <w:p w:rsidR="00F42156" w:rsidRPr="00FF4F2E" w:rsidRDefault="00F42156" w:rsidP="00F42156">
      <w:pPr>
        <w:pStyle w:val="B5"/>
      </w:pPr>
      <w:r>
        <w:rPr>
          <w:rFonts w:eastAsia="Malgun Gothic"/>
          <w:lang w:eastAsia="ko-KR"/>
        </w:rPr>
        <w:t>-</w:t>
      </w:r>
      <w:r>
        <w:rPr>
          <w:rFonts w:eastAsia="Malgun Gothic"/>
          <w:lang w:eastAsia="ko-KR"/>
        </w:rPr>
        <w:tab/>
      </w:r>
      <w:r>
        <w:rPr>
          <w:lang w:eastAsia="ko-KR"/>
        </w:rPr>
        <w:t xml:space="preserve">does not contain </w:t>
      </w:r>
      <w:r w:rsidRPr="00FF4F2E">
        <w:t xml:space="preserve">the default DNN </w:t>
      </w:r>
      <w:r>
        <w:t>for the S-NSSAI,</w:t>
      </w:r>
      <w:r w:rsidRPr="00FF4F2E">
        <w:t xml:space="preserve"> the AMF shall use </w:t>
      </w:r>
      <w:r w:rsidRPr="003E5A7F">
        <w:t>a locally configured DNN</w:t>
      </w:r>
      <w:r>
        <w:t xml:space="preserve"> </w:t>
      </w:r>
      <w:r w:rsidRPr="00FF4F2E">
        <w:t>as the DNN; and</w:t>
      </w:r>
    </w:p>
    <w:p w:rsidR="00F42156" w:rsidRDefault="00F42156" w:rsidP="00F42156">
      <w:pPr>
        <w:pStyle w:val="B4"/>
        <w:rPr>
          <w:rFonts w:eastAsia="Malgun Gothic"/>
          <w:lang w:eastAsia="ko-KR"/>
        </w:rPr>
      </w:pPr>
      <w:r>
        <w:rPr>
          <w:rFonts w:eastAsia="Malgun Gothic"/>
          <w:lang w:eastAsia="ko-KR"/>
        </w:rPr>
        <w:tab/>
        <w:t>If the DNN is a LADN DNN, the AMF shall determine the UE presence in LADN service area.</w:t>
      </w:r>
    </w:p>
    <w:p w:rsidR="00CD6F76" w:rsidRDefault="00F6482B" w:rsidP="00CD6F76">
      <w:pPr>
        <w:pStyle w:val="B4"/>
        <w:rPr>
          <w:lang w:val="en-US" w:eastAsia="ko-KR"/>
        </w:rPr>
      </w:pPr>
      <w:r>
        <w:rPr>
          <w:rFonts w:eastAsia="Malgun Gothic"/>
          <w:lang w:eastAsia="ko-KR"/>
        </w:rPr>
        <w:t>B</w:t>
      </w:r>
      <w:r w:rsidR="00173561">
        <w:rPr>
          <w:rFonts w:eastAsia="Malgun Gothic" w:hint="eastAsia"/>
          <w:lang w:eastAsia="ko-KR"/>
        </w:rPr>
        <w:t>)</w:t>
      </w:r>
      <w:r w:rsidR="00173561">
        <w:rPr>
          <w:rFonts w:eastAsia="Malgun Gothic" w:hint="eastAsia"/>
          <w:lang w:eastAsia="ko-KR"/>
        </w:rPr>
        <w:tab/>
      </w:r>
      <w:r w:rsidR="00173561">
        <w:rPr>
          <w:rFonts w:hint="eastAsia"/>
          <w:lang w:val="en-US" w:eastAsia="ko-KR"/>
        </w:rPr>
        <w:t>if the SMF</w:t>
      </w:r>
      <w:r w:rsidR="00173561">
        <w:rPr>
          <w:rFonts w:hint="eastAsia"/>
          <w:lang w:eastAsia="ko-KR"/>
        </w:rPr>
        <w:t xml:space="preserve"> </w:t>
      </w:r>
      <w:r w:rsidR="00173561">
        <w:rPr>
          <w:rFonts w:hint="eastAsia"/>
          <w:lang w:val="en-US" w:eastAsia="ko-KR"/>
        </w:rPr>
        <w:t>selection is successful:</w:t>
      </w:r>
    </w:p>
    <w:p w:rsidR="00F6482B" w:rsidRPr="00FF4F2E" w:rsidRDefault="00F6482B" w:rsidP="00F6482B">
      <w:pPr>
        <w:pStyle w:val="B5"/>
        <w:rPr>
          <w:lang w:eastAsia="ko-KR"/>
        </w:rPr>
      </w:pPr>
      <w:r>
        <w:rPr>
          <w:lang w:eastAsia="ko-KR"/>
        </w:rPr>
        <w:t>-</w:t>
      </w:r>
      <w:r w:rsidRPr="00FF4F2E">
        <w:rPr>
          <w:lang w:eastAsia="ko-KR"/>
        </w:rPr>
        <w:tab/>
        <w:t>the AMF shall store a PDU session routing context for the PDU session ID and the UE and set the SMF ID of the PDU session routing context to the SMF ID of the selected SMF; and</w:t>
      </w:r>
    </w:p>
    <w:p w:rsidR="00F6482B" w:rsidRPr="00FF4F2E" w:rsidRDefault="00F6482B" w:rsidP="00F6482B">
      <w:pPr>
        <w:pStyle w:val="B5"/>
        <w:rPr>
          <w:lang w:eastAsia="ko-KR"/>
        </w:rPr>
      </w:pPr>
      <w:r>
        <w:rPr>
          <w:lang w:eastAsia="ko-KR"/>
        </w:rPr>
        <w:t>-</w:t>
      </w:r>
      <w:r w:rsidRPr="00FF4F2E">
        <w:rPr>
          <w:lang w:eastAsia="ko-KR"/>
        </w:rPr>
        <w:tab/>
        <w:t>the AMF shall forward the 5GSM message, the PDU session ID, the old PDU session ID, the S-NSSAI (if received), the DNN (if received)</w:t>
      </w:r>
      <w:r w:rsidR="00BD6155">
        <w:rPr>
          <w:lang w:eastAsia="ko-KR"/>
        </w:rPr>
        <w:t>,</w:t>
      </w:r>
      <w:r w:rsidRPr="00FF4F2E">
        <w:rPr>
          <w:lang w:eastAsia="ko-KR"/>
        </w:rPr>
        <w:t xml:space="preserve"> the request type</w:t>
      </w:r>
      <w:r w:rsidR="00BD6155">
        <w:rPr>
          <w:lang w:eastAsia="ko-KR"/>
        </w:rPr>
        <w:t xml:space="preserve"> and UE presence in LADN service area (if DNN received corresponds to an LADN DNN)</w:t>
      </w:r>
      <w:r w:rsidRPr="00FF4F2E">
        <w:rPr>
          <w:lang w:eastAsia="ko-KR"/>
        </w:rPr>
        <w:t xml:space="preserve"> towards the SMF identified by the SMF ID of the PDU session routing context</w:t>
      </w:r>
      <w:r>
        <w:rPr>
          <w:lang w:eastAsia="ko-KR"/>
        </w:rPr>
        <w:t xml:space="preserve"> for the PDU session ID and the UE</w:t>
      </w:r>
      <w:r w:rsidRPr="00FF4F2E">
        <w:rPr>
          <w:lang w:eastAsia="ko-KR"/>
        </w:rPr>
        <w:t>;</w:t>
      </w:r>
    </w:p>
    <w:p w:rsidR="00173561" w:rsidRDefault="00173561" w:rsidP="00173561">
      <w:pPr>
        <w:pStyle w:val="B1"/>
      </w:pPr>
      <w:r>
        <w:t>b)</w:t>
      </w:r>
      <w:r>
        <w:tab/>
        <w:t>"SMS", the AMF shall forward the content of the Payload container IE to the SMSF</w:t>
      </w:r>
      <w:r>
        <w:rPr>
          <w:rFonts w:eastAsia="Malgun Gothic" w:hint="eastAsia"/>
          <w:lang w:eastAsia="ko-KR"/>
        </w:rPr>
        <w:t xml:space="preserve"> associated with the UE</w:t>
      </w:r>
      <w:r>
        <w:t>;</w:t>
      </w:r>
    </w:p>
    <w:p w:rsidR="00173561" w:rsidRDefault="00173561" w:rsidP="00173561">
      <w:pPr>
        <w:pStyle w:val="B1"/>
      </w:pPr>
      <w:r>
        <w:t>c)</w:t>
      </w:r>
      <w:r>
        <w:tab/>
        <w:t>"LTE Positioning Protocol (LPP) message container", the AMF shall forward</w:t>
      </w:r>
      <w:r w:rsidRPr="008D6498">
        <w:t xml:space="preserve"> </w:t>
      </w:r>
      <w:r>
        <w:t>the content of the Payload container IE to the LMF associated with the routing information included in the Additional information IE of the UL NAS TRANSPORT message</w:t>
      </w:r>
      <w:r w:rsidR="00865AD5">
        <w:t>;</w:t>
      </w:r>
    </w:p>
    <w:p w:rsidR="00865AD5" w:rsidRDefault="00865AD5" w:rsidP="00865AD5">
      <w:pPr>
        <w:pStyle w:val="B1"/>
      </w:pPr>
      <w:r>
        <w:t>d)</w:t>
      </w:r>
      <w:r>
        <w:tab/>
      </w:r>
      <w:r w:rsidRPr="00372DF6">
        <w:t>"</w:t>
      </w:r>
      <w:r>
        <w:t>transparent container</w:t>
      </w:r>
      <w:r w:rsidRPr="00372DF6">
        <w:t xml:space="preserve">", the AMF shall forward the content of the Payload container IE to the </w:t>
      </w:r>
      <w:r>
        <w:t>UDM</w:t>
      </w:r>
      <w:r w:rsidR="00626F00">
        <w:t>; and</w:t>
      </w:r>
    </w:p>
    <w:p w:rsidR="00626F00" w:rsidRDefault="00626F00" w:rsidP="00626F00">
      <w:pPr>
        <w:pStyle w:val="B1"/>
      </w:pPr>
      <w:bookmarkStart w:id="288" w:name="_Toc508876987"/>
      <w:r>
        <w:t>e)</w:t>
      </w:r>
      <w:r>
        <w:tab/>
      </w:r>
      <w:r w:rsidRPr="00372DF6">
        <w:t>"UE policy</w:t>
      </w:r>
      <w:r>
        <w:t xml:space="preserve"> container</w:t>
      </w:r>
      <w:r w:rsidRPr="00372DF6">
        <w:t>", the AMF shall forward the content of the Payload container IE to the PCF</w:t>
      </w:r>
      <w:r>
        <w:t>.</w:t>
      </w:r>
    </w:p>
    <w:p w:rsidR="00D7683E" w:rsidRPr="006B6569" w:rsidRDefault="00D7683E" w:rsidP="00D7683E">
      <w:pPr>
        <w:pStyle w:val="Heading5"/>
      </w:pPr>
      <w:r w:rsidRPr="006B6569">
        <w:t>5.4.5.2.</w:t>
      </w:r>
      <w:r>
        <w:t>4</w:t>
      </w:r>
      <w:r w:rsidRPr="006B6569">
        <w:tab/>
        <w:t>UE-initiated NAS transport of messages</w:t>
      </w:r>
      <w:r>
        <w:t xml:space="preserve"> not accepted by the network</w:t>
      </w:r>
    </w:p>
    <w:p w:rsidR="00D7683E" w:rsidRDefault="00D7683E" w:rsidP="00D7683E">
      <w:r w:rsidRPr="00E87B27">
        <w:t>Upon reception of a UL NAS TRANSPORT message, if the Payload container type IE is set to "N1 SM information", the Request type IE is set to "initial request" or "existing PDU session", the UE is not configured for high priority access in selected PLMN</w:t>
      </w:r>
      <w:r>
        <w:t xml:space="preserve"> and:</w:t>
      </w:r>
    </w:p>
    <w:p w:rsidR="00D7683E" w:rsidRDefault="00D7683E" w:rsidP="00621D46">
      <w:pPr>
        <w:pStyle w:val="B1"/>
      </w:pPr>
      <w:r>
        <w:t>a)</w:t>
      </w:r>
      <w:r>
        <w:tab/>
        <w:t xml:space="preserve">DNN based congestion control is activated </w:t>
      </w:r>
      <w:r w:rsidR="005A624C">
        <w:t xml:space="preserve">for the DNN included in the </w:t>
      </w:r>
      <w:r w:rsidR="005A624C" w:rsidRPr="00E87B27">
        <w:t>UL NAS TRANSPORT message</w:t>
      </w:r>
      <w:r w:rsidR="005A624C">
        <w:t>, or DNN based congestion control is activated</w:t>
      </w:r>
      <w:r w:rsidR="005A624C" w:rsidRPr="00CC6F2B">
        <w:t xml:space="preserve"> </w:t>
      </w:r>
      <w:r w:rsidR="005A624C">
        <w:t xml:space="preserve">for the selected DNN in case of no DNN included in the </w:t>
      </w:r>
      <w:r w:rsidR="005A624C" w:rsidRPr="00E87B27">
        <w:t>UL NAS TRANSPORT message</w:t>
      </w:r>
      <w:r w:rsidR="005A624C">
        <w:t xml:space="preserve">, </w:t>
      </w:r>
      <w:r>
        <w:t xml:space="preserve">e.g. </w:t>
      </w:r>
      <w:r w:rsidRPr="00005241">
        <w:t xml:space="preserve">configured by </w:t>
      </w:r>
      <w:r>
        <w:t>operation and maintenance, the AMF shall send back to the UE the 5GSM message which was not forwarded, a back-off timer and 5GMM cause #22 "congestion" as specified in subclause 5.4.5.3.1 case f);</w:t>
      </w:r>
    </w:p>
    <w:p w:rsidR="00D7683E" w:rsidRDefault="00D7683E" w:rsidP="00D7683E">
      <w:pPr>
        <w:pStyle w:val="B1"/>
      </w:pPr>
      <w:r>
        <w:t>b)</w:t>
      </w:r>
      <w:r>
        <w:tab/>
        <w:t>S-NSSAI and DNN based congestion control is activated</w:t>
      </w:r>
      <w:r w:rsidR="005A624C" w:rsidRPr="00AE2A52">
        <w:t xml:space="preserve"> </w:t>
      </w:r>
      <w:r w:rsidR="005A624C">
        <w:t xml:space="preserve">for the S-NSSAI and DNN included in the </w:t>
      </w:r>
      <w:r w:rsidR="005A624C" w:rsidRPr="00E87B27">
        <w:t>UL NAS TRANSPORT message</w:t>
      </w:r>
      <w:r w:rsidR="005A624C">
        <w:t>, or S-NSSAI and DNN based congestion control is activated</w:t>
      </w:r>
      <w:r w:rsidR="005A624C" w:rsidRPr="00CC6F2B">
        <w:t xml:space="preserve"> </w:t>
      </w:r>
      <w:r w:rsidR="005A624C">
        <w:t>for</w:t>
      </w:r>
      <w:r w:rsidR="005A624C" w:rsidRPr="00D328F0">
        <w:t xml:space="preserve"> </w:t>
      </w:r>
      <w:r w:rsidR="005A624C">
        <w:t xml:space="preserve">the S-NSSAI included in the </w:t>
      </w:r>
      <w:r w:rsidR="005A624C" w:rsidRPr="00E87B27">
        <w:t>UL NAS TRANSPORT message</w:t>
      </w:r>
      <w:r w:rsidR="005A624C">
        <w:t xml:space="preserve"> and the selected DNN in case of no DNN included in the </w:t>
      </w:r>
      <w:r w:rsidR="005A624C" w:rsidRPr="00E87B27">
        <w:t>UL NAS TRANSPORT message</w:t>
      </w:r>
      <w:r w:rsidR="005A624C">
        <w:t>, or S-NSSAI and DNN based congestion control is activated</w:t>
      </w:r>
      <w:r w:rsidR="005A624C" w:rsidRPr="00CC6F2B">
        <w:t xml:space="preserve"> </w:t>
      </w:r>
      <w:r w:rsidR="005A624C">
        <w:t>for</w:t>
      </w:r>
      <w:r w:rsidR="005A624C" w:rsidRPr="00D328F0">
        <w:t xml:space="preserve"> </w:t>
      </w:r>
      <w:r w:rsidR="005A624C">
        <w:t xml:space="preserve">the selected S-NSSAI in case of no S-NSSAI included in the </w:t>
      </w:r>
      <w:r w:rsidR="005A624C" w:rsidRPr="00E87B27">
        <w:t>UL NAS TRANSPORT message</w:t>
      </w:r>
      <w:r w:rsidR="005A624C">
        <w:t xml:space="preserve"> and the DNN included in the </w:t>
      </w:r>
      <w:r w:rsidR="005A624C" w:rsidRPr="00E87B27">
        <w:t>UL NAS TRANSPORT messag</w:t>
      </w:r>
      <w:r w:rsidR="005A624C">
        <w:t>e, or S-NSSAI and DNN based congestion control is activated</w:t>
      </w:r>
      <w:r w:rsidR="005A624C" w:rsidRPr="00CC6F2B">
        <w:t xml:space="preserve"> </w:t>
      </w:r>
      <w:r w:rsidR="005A624C">
        <w:t xml:space="preserve">for the selected S-NSSAI and the selected DNN in case of no S-NSSAI and no DNN included in the </w:t>
      </w:r>
      <w:r w:rsidR="005A624C" w:rsidRPr="00E87B27">
        <w:t>UL NAS TRANSPORT message</w:t>
      </w:r>
      <w:r w:rsidR="005A624C">
        <w:t>,</w:t>
      </w:r>
      <w:r>
        <w:t xml:space="preserve"> e.g. </w:t>
      </w:r>
      <w:r w:rsidRPr="00005241">
        <w:t xml:space="preserve">configured by </w:t>
      </w:r>
      <w:r>
        <w:t>operation and maintenance, the AMF shall send back to the UE the 5GSM message which was not forwarded, a back-off timer and 5GMM cause #</w:t>
      </w:r>
      <w:r w:rsidR="008C5A16">
        <w:t>67</w:t>
      </w:r>
      <w:r>
        <w:t xml:space="preserve"> "insufficient resources for specific slice and DNN" as specified in subclause 5.4.5.3.1 case f); or</w:t>
      </w:r>
    </w:p>
    <w:p w:rsidR="00D7683E" w:rsidRDefault="00D7683E" w:rsidP="00D7683E">
      <w:pPr>
        <w:pStyle w:val="B1"/>
      </w:pPr>
      <w:r>
        <w:t>c)</w:t>
      </w:r>
      <w:r>
        <w:tab/>
        <w:t>S-NSSAI only based congestion control is activated</w:t>
      </w:r>
      <w:r w:rsidR="005A624C" w:rsidRPr="00AE2A52">
        <w:t xml:space="preserve"> </w:t>
      </w:r>
      <w:r w:rsidR="005A624C">
        <w:t xml:space="preserve">for the S-NSSAI included in the </w:t>
      </w:r>
      <w:r w:rsidR="005A624C" w:rsidRPr="00E87B27">
        <w:t>UL NAS TRANSPORT message</w:t>
      </w:r>
      <w:r w:rsidR="005A624C">
        <w:t>, or S-NSSAI based congestion control is activated</w:t>
      </w:r>
      <w:r w:rsidR="005A624C" w:rsidRPr="00CC6F2B">
        <w:t xml:space="preserve"> </w:t>
      </w:r>
      <w:r w:rsidR="005A624C">
        <w:t xml:space="preserve">for the selected S-NSSAI in case of no S-NSSAI included in the </w:t>
      </w:r>
      <w:r w:rsidR="005A624C" w:rsidRPr="00E87B27">
        <w:t>UL NAS TRANSPORT message</w:t>
      </w:r>
      <w:r w:rsidR="005A624C">
        <w:t>,</w:t>
      </w:r>
      <w:r>
        <w:t xml:space="preserve"> e.g. </w:t>
      </w:r>
      <w:r w:rsidRPr="00005241">
        <w:t xml:space="preserve">configured by </w:t>
      </w:r>
      <w:r>
        <w:t>operation and maintenance, the AMF shall send back to the UE the 5GSM message which was not forwarded, a back-off timer and 5GMM cause #</w:t>
      </w:r>
      <w:r w:rsidR="008C5A16">
        <w:t>6</w:t>
      </w:r>
      <w:r w:rsidR="003E1A91">
        <w:t>9</w:t>
      </w:r>
      <w:r>
        <w:t xml:space="preserve"> "insufficient resources for specific slice" as specified in subclause 5.4.5.3.1 case f).</w:t>
      </w:r>
    </w:p>
    <w:p w:rsidR="003E0676" w:rsidRDefault="006B6569">
      <w:pPr>
        <w:pStyle w:val="Heading5"/>
        <w:rPr>
          <w:rFonts w:eastAsia="Malgun Gothic"/>
          <w:lang w:eastAsia="ko-KR"/>
        </w:rPr>
      </w:pPr>
      <w:r>
        <w:rPr>
          <w:rFonts w:eastAsia="Malgun Gothic"/>
          <w:lang w:eastAsia="ko-KR"/>
        </w:rPr>
        <w:lastRenderedPageBreak/>
        <w:t>5</w:t>
      </w:r>
      <w:r w:rsidR="00173561" w:rsidRPr="00475774">
        <w:rPr>
          <w:rFonts w:eastAsia="Malgun Gothic" w:hint="eastAsia"/>
          <w:lang w:eastAsia="ko-KR"/>
        </w:rPr>
        <w:t>.</w:t>
      </w:r>
      <w:r>
        <w:rPr>
          <w:rFonts w:eastAsia="Malgun Gothic"/>
          <w:lang w:eastAsia="ko-KR"/>
        </w:rPr>
        <w:t>4</w:t>
      </w:r>
      <w:r w:rsidR="00173561" w:rsidRPr="00475774">
        <w:rPr>
          <w:rFonts w:eastAsia="Malgun Gothic" w:hint="eastAsia"/>
          <w:lang w:eastAsia="ko-KR"/>
        </w:rPr>
        <w:t>.</w:t>
      </w:r>
      <w:r>
        <w:rPr>
          <w:rFonts w:eastAsia="Malgun Gothic"/>
          <w:lang w:eastAsia="ko-KR"/>
        </w:rPr>
        <w:t>5</w:t>
      </w:r>
      <w:r w:rsidR="00173561" w:rsidRPr="00475774">
        <w:rPr>
          <w:rFonts w:eastAsia="Malgun Gothic" w:hint="eastAsia"/>
          <w:lang w:eastAsia="ko-KR"/>
        </w:rPr>
        <w:t>.</w:t>
      </w:r>
      <w:r>
        <w:rPr>
          <w:rFonts w:eastAsia="Malgun Gothic"/>
          <w:lang w:eastAsia="ko-KR"/>
        </w:rPr>
        <w:t>2</w:t>
      </w:r>
      <w:r w:rsidR="00173561">
        <w:rPr>
          <w:rFonts w:eastAsia="Malgun Gothic" w:hint="eastAsia"/>
          <w:lang w:eastAsia="ko-KR"/>
        </w:rPr>
        <w:t>.</w:t>
      </w:r>
      <w:r w:rsidR="005B41EF">
        <w:rPr>
          <w:rFonts w:eastAsia="Malgun Gothic"/>
          <w:lang w:eastAsia="ko-KR"/>
        </w:rPr>
        <w:t>5</w:t>
      </w:r>
      <w:r w:rsidR="00173561" w:rsidRPr="00475774">
        <w:rPr>
          <w:rFonts w:eastAsia="Malgun Gothic" w:hint="eastAsia"/>
          <w:lang w:eastAsia="ko-KR"/>
        </w:rPr>
        <w:tab/>
      </w:r>
      <w:r w:rsidR="00173561" w:rsidRPr="0075474D">
        <w:rPr>
          <w:rFonts w:eastAsia="Malgun Gothic" w:hint="eastAsia"/>
          <w:lang w:eastAsia="ko-KR"/>
        </w:rPr>
        <w:t>Abnormal cases on the network side</w:t>
      </w:r>
      <w:bookmarkEnd w:id="288"/>
    </w:p>
    <w:p w:rsidR="00173561" w:rsidRPr="003168A2" w:rsidRDefault="00173561" w:rsidP="00173561">
      <w:pPr>
        <w:rPr>
          <w:lang w:eastAsia="ko-KR"/>
        </w:rPr>
      </w:pPr>
      <w:r w:rsidRPr="003168A2">
        <w:rPr>
          <w:rFonts w:hint="eastAsia"/>
          <w:lang w:eastAsia="ko-KR"/>
        </w:rPr>
        <w:t xml:space="preserve">The following abnormal cases </w:t>
      </w:r>
      <w:r>
        <w:rPr>
          <w:rFonts w:hint="eastAsia"/>
          <w:lang w:eastAsia="ko-KR"/>
        </w:rPr>
        <w:t>in AMF are</w:t>
      </w:r>
      <w:r w:rsidRPr="003168A2">
        <w:rPr>
          <w:rFonts w:hint="eastAsia"/>
          <w:lang w:eastAsia="ko-KR"/>
        </w:rPr>
        <w:t xml:space="preserve"> identified:</w:t>
      </w:r>
    </w:p>
    <w:p w:rsidR="00173561" w:rsidRDefault="00173561" w:rsidP="00173561">
      <w:pPr>
        <w:pStyle w:val="B1"/>
        <w:rPr>
          <w:lang w:eastAsia="ko-KR"/>
        </w:rPr>
      </w:pPr>
      <w:r>
        <w:rPr>
          <w:rFonts w:hint="eastAsia"/>
          <w:lang w:eastAsia="ko-KR"/>
        </w:rPr>
        <w:t>a</w:t>
      </w:r>
      <w:r w:rsidRPr="003168A2">
        <w:rPr>
          <w:rFonts w:hint="eastAsia"/>
          <w:lang w:eastAsia="ko-KR"/>
        </w:rPr>
        <w:t>)</w:t>
      </w:r>
      <w:r w:rsidRPr="003168A2">
        <w:rPr>
          <w:rFonts w:hint="eastAsia"/>
          <w:lang w:eastAsia="ko-KR"/>
        </w:rPr>
        <w:tab/>
      </w:r>
      <w:r w:rsidR="005B41EF">
        <w:rPr>
          <w:lang w:eastAsia="ko-KR"/>
        </w:rPr>
        <w:t xml:space="preserve">if </w:t>
      </w:r>
      <w:r>
        <w:rPr>
          <w:lang w:eastAsia="ko-KR"/>
        </w:rPr>
        <w:t xml:space="preserve">the Old PDU session ID IE is not included in the UL NAS TRANSPORT message, </w:t>
      </w:r>
      <w:r w:rsidRPr="008A2176">
        <w:rPr>
          <w:rFonts w:hint="eastAsia"/>
          <w:lang w:eastAsia="ko-KR"/>
        </w:rPr>
        <w:t xml:space="preserve">the AMF </w:t>
      </w:r>
      <w:r>
        <w:rPr>
          <w:rFonts w:hint="eastAsia"/>
          <w:lang w:eastAsia="ko-KR"/>
        </w:rPr>
        <w:t xml:space="preserve">does not have a PDU session routing context for the PDU session ID and the UE, the </w:t>
      </w:r>
      <w:r>
        <w:rPr>
          <w:lang w:eastAsia="ko-KR"/>
        </w:rPr>
        <w:t>R</w:t>
      </w:r>
      <w:r>
        <w:rPr>
          <w:rFonts w:hint="eastAsia"/>
          <w:lang w:eastAsia="ko-KR"/>
        </w:rPr>
        <w:t xml:space="preserve">equest type IE is set to "initial request", and </w:t>
      </w:r>
      <w:r w:rsidRPr="00625B7C">
        <w:rPr>
          <w:rFonts w:hint="eastAsia"/>
          <w:lang w:eastAsia="ko-KR"/>
        </w:rPr>
        <w:t xml:space="preserve">the </w:t>
      </w:r>
      <w:r>
        <w:rPr>
          <w:rFonts w:hint="eastAsia"/>
          <w:lang w:eastAsia="ko-KR"/>
        </w:rPr>
        <w:t>SMF selection fails</w:t>
      </w:r>
      <w:r w:rsidR="005B41EF">
        <w:rPr>
          <w:lang w:eastAsia="ko-KR"/>
        </w:rPr>
        <w:t xml:space="preserve"> </w:t>
      </w:r>
      <w:r w:rsidR="005B41EF" w:rsidRPr="00D16B35">
        <w:rPr>
          <w:lang w:eastAsia="ko-KR"/>
        </w:rPr>
        <w:t xml:space="preserve">then the AMF </w:t>
      </w:r>
      <w:r w:rsidR="005B41EF">
        <w:rPr>
          <w:lang w:eastAsia="ko-KR"/>
        </w:rPr>
        <w:t>may</w:t>
      </w:r>
      <w:r w:rsidR="005B41EF" w:rsidRPr="00D16B35">
        <w:rPr>
          <w:lang w:eastAsia="ko-KR"/>
        </w:rPr>
        <w:t xml:space="preserve"> </w:t>
      </w:r>
      <w:r w:rsidR="005B41EF">
        <w:rPr>
          <w:lang w:eastAsia="ko-KR"/>
        </w:rPr>
        <w:t xml:space="preserve">send </w:t>
      </w:r>
      <w:r w:rsidR="001973A1">
        <w:rPr>
          <w:lang w:eastAsia="ko-KR"/>
        </w:rPr>
        <w:t xml:space="preserve">back </w:t>
      </w:r>
      <w:r w:rsidR="005B41EF">
        <w:t xml:space="preserve">to the UE the 5GSM message </w:t>
      </w:r>
      <w:r w:rsidR="001973A1">
        <w:t xml:space="preserve">which was not </w:t>
      </w:r>
      <w:r w:rsidR="001973A1" w:rsidRPr="0035520A">
        <w:t>forwarded as specified in subclause 5.4.5.3</w:t>
      </w:r>
      <w:r w:rsidR="00091BD8">
        <w:t>.1</w:t>
      </w:r>
      <w:r w:rsidR="001973A1" w:rsidRPr="0035520A">
        <w:t xml:space="preserve"> case </w:t>
      </w:r>
      <w:r w:rsidR="001973A1">
        <w:t>e</w:t>
      </w:r>
      <w:r w:rsidR="001973A1" w:rsidRPr="0035520A">
        <w:t>)</w:t>
      </w:r>
      <w:r w:rsidR="005B41EF">
        <w:rPr>
          <w:lang w:eastAsia="ko-KR"/>
        </w:rPr>
        <w:t>.</w:t>
      </w:r>
    </w:p>
    <w:p w:rsidR="00173561" w:rsidRDefault="00173561" w:rsidP="001973A1">
      <w:pPr>
        <w:pStyle w:val="B1"/>
      </w:pPr>
      <w:r>
        <w:rPr>
          <w:rFonts w:hint="eastAsia"/>
          <w:lang w:eastAsia="ko-KR"/>
        </w:rPr>
        <w:t>b</w:t>
      </w:r>
      <w:r w:rsidRPr="00B3416C">
        <w:rPr>
          <w:rFonts w:hint="eastAsia"/>
          <w:lang w:eastAsia="ko-KR"/>
        </w:rPr>
        <w:t>)</w:t>
      </w:r>
      <w:r w:rsidRPr="00B3416C">
        <w:rPr>
          <w:rFonts w:hint="eastAsia"/>
          <w:lang w:eastAsia="ko-KR"/>
        </w:rPr>
        <w:tab/>
      </w:r>
      <w:r w:rsidR="005B41EF">
        <w:rPr>
          <w:lang w:eastAsia="ko-KR"/>
        </w:rPr>
        <w:t xml:space="preserve">if </w:t>
      </w:r>
      <w:r w:rsidRPr="00520849">
        <w:rPr>
          <w:lang w:eastAsia="ko-KR"/>
        </w:rPr>
        <w:t xml:space="preserve">the </w:t>
      </w:r>
      <w:r>
        <w:rPr>
          <w:lang w:eastAsia="ko-KR"/>
        </w:rPr>
        <w:t>O</w:t>
      </w:r>
      <w:r w:rsidRPr="00520849">
        <w:rPr>
          <w:lang w:eastAsia="ko-KR"/>
        </w:rPr>
        <w:t>ld PDU session ID IE is included in the UL NAS TRANSPORT message, the AMF has a PDU session routing context for the old PDU session ID and the UE</w:t>
      </w:r>
      <w:r w:rsidR="00857C81" w:rsidRPr="00FF4F2E">
        <w:rPr>
          <w:lang w:eastAsia="ko-KR"/>
        </w:rPr>
        <w:t xml:space="preserve"> and does not have a PDU session routing context for the PDU session ID and the UE</w:t>
      </w:r>
      <w:r w:rsidRPr="00520849">
        <w:rPr>
          <w:lang w:eastAsia="ko-KR"/>
        </w:rPr>
        <w:t>, the Request type IE is set to "initial request", the AMF received a reallocation requested indication from the SMF indicating that the SMF is to be reallocated, and the SMF selection fails</w:t>
      </w:r>
      <w:r w:rsidR="005B41EF">
        <w:rPr>
          <w:lang w:eastAsia="ko-KR"/>
        </w:rPr>
        <w:t xml:space="preserve"> then </w:t>
      </w:r>
      <w:r w:rsidR="005B41EF" w:rsidRPr="00D16B35">
        <w:rPr>
          <w:lang w:eastAsia="ko-KR"/>
        </w:rPr>
        <w:t xml:space="preserve">the AMF </w:t>
      </w:r>
      <w:r w:rsidR="005B41EF">
        <w:rPr>
          <w:lang w:eastAsia="ko-KR"/>
        </w:rPr>
        <w:t>may</w:t>
      </w:r>
      <w:r w:rsidR="005B41EF" w:rsidRPr="00D16B35">
        <w:rPr>
          <w:lang w:eastAsia="ko-KR"/>
        </w:rPr>
        <w:t xml:space="preserve"> </w:t>
      </w:r>
      <w:r w:rsidR="005B41EF">
        <w:rPr>
          <w:lang w:eastAsia="ko-KR"/>
        </w:rPr>
        <w:t xml:space="preserve">send </w:t>
      </w:r>
      <w:r w:rsidR="001973A1">
        <w:rPr>
          <w:lang w:eastAsia="ko-KR"/>
        </w:rPr>
        <w:t xml:space="preserve">back </w:t>
      </w:r>
      <w:r w:rsidR="005B41EF">
        <w:t xml:space="preserve">to the UE the 5GSM message </w:t>
      </w:r>
      <w:r w:rsidR="001973A1">
        <w:t>which was not</w:t>
      </w:r>
      <w:r w:rsidR="002F1E03">
        <w:t xml:space="preserve"> </w:t>
      </w:r>
      <w:r w:rsidR="001973A1" w:rsidRPr="0035520A">
        <w:t>forwarded as specified in subclause 5.4.5.3</w:t>
      </w:r>
      <w:r w:rsidR="00091BD8">
        <w:t>.1</w:t>
      </w:r>
      <w:r w:rsidR="001973A1" w:rsidRPr="0035520A">
        <w:t xml:space="preserve"> case </w:t>
      </w:r>
      <w:r w:rsidR="001973A1">
        <w:t>e</w:t>
      </w:r>
      <w:r w:rsidR="001973A1" w:rsidRPr="0035520A">
        <w:t>)</w:t>
      </w:r>
      <w:r w:rsidR="005B41EF">
        <w:rPr>
          <w:lang w:eastAsia="ko-KR"/>
        </w:rPr>
        <w:t>.</w:t>
      </w:r>
    </w:p>
    <w:p w:rsidR="00CD6F76" w:rsidRDefault="00857C81" w:rsidP="00CD6F76">
      <w:pPr>
        <w:pStyle w:val="B1"/>
        <w:rPr>
          <w:lang w:eastAsia="ko-KR"/>
        </w:rPr>
      </w:pPr>
      <w:r>
        <w:rPr>
          <w:lang w:eastAsia="ko-KR"/>
        </w:rPr>
        <w:t>c</w:t>
      </w:r>
      <w:r w:rsidR="00173561" w:rsidRPr="003168A2">
        <w:rPr>
          <w:rFonts w:hint="eastAsia"/>
          <w:lang w:eastAsia="ko-KR"/>
        </w:rPr>
        <w:t>)</w:t>
      </w:r>
      <w:r w:rsidR="00173561" w:rsidRPr="003168A2">
        <w:rPr>
          <w:rFonts w:hint="eastAsia"/>
          <w:lang w:eastAsia="ko-KR"/>
        </w:rPr>
        <w:tab/>
      </w:r>
      <w:r w:rsidR="005B41EF">
        <w:rPr>
          <w:lang w:eastAsia="ko-KR"/>
        </w:rPr>
        <w:t xml:space="preserve">if </w:t>
      </w:r>
      <w:r w:rsidR="00173561" w:rsidRPr="008A2176">
        <w:rPr>
          <w:rFonts w:hint="eastAsia"/>
          <w:lang w:eastAsia="ko-KR"/>
        </w:rPr>
        <w:t xml:space="preserve">the AMF </w:t>
      </w:r>
      <w:r w:rsidR="00173561">
        <w:rPr>
          <w:rFonts w:hint="eastAsia"/>
          <w:lang w:eastAsia="ko-KR"/>
        </w:rPr>
        <w:t xml:space="preserve">does not have a PDU session routing context for the PDU session ID and the UE, the </w:t>
      </w:r>
      <w:r w:rsidR="00173561">
        <w:rPr>
          <w:lang w:eastAsia="ko-KR"/>
        </w:rPr>
        <w:t>R</w:t>
      </w:r>
      <w:r w:rsidR="00173561">
        <w:rPr>
          <w:rFonts w:hint="eastAsia"/>
          <w:lang w:eastAsia="ko-KR"/>
        </w:rPr>
        <w:t>equest type IE is set to "e</w:t>
      </w:r>
      <w:r w:rsidR="00173561" w:rsidRPr="00637FD4">
        <w:rPr>
          <w:rFonts w:hint="eastAsia"/>
          <w:lang w:eastAsia="ko-KR"/>
        </w:rPr>
        <w:t xml:space="preserve">xisting PDU </w:t>
      </w:r>
      <w:r w:rsidR="00173561">
        <w:rPr>
          <w:rFonts w:hint="eastAsia"/>
          <w:lang w:eastAsia="ko-KR"/>
        </w:rPr>
        <w:t>s</w:t>
      </w:r>
      <w:r w:rsidR="00173561" w:rsidRPr="00637FD4">
        <w:rPr>
          <w:rFonts w:hint="eastAsia"/>
          <w:lang w:eastAsia="ko-KR"/>
        </w:rPr>
        <w:t>ession</w:t>
      </w:r>
      <w:r w:rsidR="00173561">
        <w:rPr>
          <w:rFonts w:hint="eastAsia"/>
          <w:lang w:eastAsia="ko-KR"/>
        </w:rPr>
        <w:t xml:space="preserve">", and </w:t>
      </w:r>
      <w:r w:rsidR="00173561" w:rsidRPr="00625B7C">
        <w:rPr>
          <w:rFonts w:hint="eastAsia"/>
          <w:lang w:eastAsia="ko-KR"/>
        </w:rPr>
        <w:t xml:space="preserve">the </w:t>
      </w:r>
      <w:r w:rsidR="00173561">
        <w:rPr>
          <w:rFonts w:hint="eastAsia"/>
          <w:lang w:eastAsia="ko-KR"/>
        </w:rPr>
        <w:t>user</w:t>
      </w:r>
      <w:r w:rsidR="00D6564F">
        <w:rPr>
          <w:lang w:eastAsia="ko-KR"/>
        </w:rPr>
        <w:t>'</w:t>
      </w:r>
      <w:r w:rsidR="00173561">
        <w:rPr>
          <w:rFonts w:hint="eastAsia"/>
          <w:lang w:eastAsia="ko-KR"/>
        </w:rPr>
        <w:t xml:space="preserve">s </w:t>
      </w:r>
      <w:r w:rsidR="00173561" w:rsidRPr="00625B7C">
        <w:rPr>
          <w:rFonts w:hint="eastAsia"/>
          <w:lang w:eastAsia="ko-KR"/>
        </w:rPr>
        <w:t xml:space="preserve">subscription context </w:t>
      </w:r>
      <w:r w:rsidR="00173561">
        <w:rPr>
          <w:rFonts w:hint="eastAsia"/>
          <w:lang w:eastAsia="ko-KR"/>
        </w:rPr>
        <w:t xml:space="preserve">obtained </w:t>
      </w:r>
      <w:r w:rsidR="00173561" w:rsidRPr="00625B7C">
        <w:rPr>
          <w:rFonts w:hint="eastAsia"/>
          <w:lang w:eastAsia="ko-KR"/>
        </w:rPr>
        <w:t xml:space="preserve">from </w:t>
      </w:r>
      <w:r w:rsidR="00173561">
        <w:rPr>
          <w:rFonts w:hint="eastAsia"/>
          <w:lang w:eastAsia="ko-KR"/>
        </w:rPr>
        <w:t xml:space="preserve">the </w:t>
      </w:r>
      <w:r w:rsidR="00173561" w:rsidRPr="00625B7C">
        <w:rPr>
          <w:rFonts w:hint="eastAsia"/>
          <w:lang w:eastAsia="ko-KR"/>
        </w:rPr>
        <w:t xml:space="preserve">UDM </w:t>
      </w:r>
      <w:r w:rsidR="00173561">
        <w:rPr>
          <w:rFonts w:hint="eastAsia"/>
          <w:lang w:eastAsia="ko-KR"/>
        </w:rPr>
        <w:t xml:space="preserve">does not </w:t>
      </w:r>
      <w:r w:rsidR="00173561" w:rsidRPr="00625B7C">
        <w:rPr>
          <w:rFonts w:hint="eastAsia"/>
          <w:lang w:eastAsia="ko-KR"/>
        </w:rPr>
        <w:t xml:space="preserve">contain an SMF ID </w:t>
      </w:r>
      <w:r w:rsidR="00FD1A3D">
        <w:rPr>
          <w:lang w:eastAsia="ko-KR"/>
        </w:rPr>
        <w:t>for the PDU session ID such that the SMF ID includes</w:t>
      </w:r>
      <w:r w:rsidR="00FD1A3D" w:rsidRPr="004E47A2">
        <w:rPr>
          <w:lang w:eastAsia="ko-KR"/>
        </w:rPr>
        <w:t xml:space="preserve"> </w:t>
      </w:r>
      <w:r w:rsidR="00FD1A3D">
        <w:rPr>
          <w:lang w:eastAsia="ko-KR"/>
        </w:rPr>
        <w:t xml:space="preserve">a PLMN identity </w:t>
      </w:r>
      <w:r w:rsidR="00FD1A3D" w:rsidRPr="00FF4F2E">
        <w:rPr>
          <w:lang w:eastAsia="ko-KR"/>
        </w:rPr>
        <w:t>corresponding to</w:t>
      </w:r>
      <w:r w:rsidR="00FD1A3D">
        <w:rPr>
          <w:lang w:eastAsia="ko-KR"/>
        </w:rPr>
        <w:t xml:space="preserve"> the UE's HPLMN or the current PLMN, </w:t>
      </w:r>
      <w:r w:rsidR="005B41EF" w:rsidRPr="00D16B35">
        <w:rPr>
          <w:lang w:eastAsia="ko-KR"/>
        </w:rPr>
        <w:t xml:space="preserve">then the AMF </w:t>
      </w:r>
      <w:r w:rsidR="005B41EF">
        <w:rPr>
          <w:lang w:eastAsia="ko-KR"/>
        </w:rPr>
        <w:t>may</w:t>
      </w:r>
      <w:r w:rsidR="005B41EF" w:rsidRPr="00D16B35">
        <w:rPr>
          <w:lang w:eastAsia="ko-KR"/>
        </w:rPr>
        <w:t xml:space="preserve"> </w:t>
      </w:r>
      <w:r w:rsidR="005B41EF">
        <w:rPr>
          <w:lang w:eastAsia="ko-KR"/>
        </w:rPr>
        <w:t xml:space="preserve">send </w:t>
      </w:r>
      <w:r w:rsidR="001973A1">
        <w:rPr>
          <w:lang w:eastAsia="ko-KR"/>
        </w:rPr>
        <w:t xml:space="preserve">back </w:t>
      </w:r>
      <w:r w:rsidR="005B41EF">
        <w:t xml:space="preserve">to the UE the 5GSM message </w:t>
      </w:r>
      <w:r w:rsidR="001973A1">
        <w:t>which was not</w:t>
      </w:r>
      <w:r w:rsidR="002F1E03">
        <w:t xml:space="preserve"> </w:t>
      </w:r>
      <w:r w:rsidR="001973A1" w:rsidRPr="0035520A">
        <w:t>forwarded as specified in subclause 5.4.5.3</w:t>
      </w:r>
      <w:r w:rsidR="00091BD8">
        <w:t>.1</w:t>
      </w:r>
      <w:r w:rsidR="001973A1" w:rsidRPr="0035520A">
        <w:t xml:space="preserve"> case </w:t>
      </w:r>
      <w:r w:rsidR="001973A1">
        <w:t>e</w:t>
      </w:r>
      <w:r w:rsidR="001973A1" w:rsidRPr="0035520A">
        <w:t>)</w:t>
      </w:r>
      <w:r w:rsidR="005B41EF">
        <w:rPr>
          <w:lang w:eastAsia="ko-KR"/>
        </w:rPr>
        <w:t>.</w:t>
      </w:r>
    </w:p>
    <w:p w:rsidR="00FD2315" w:rsidRDefault="00857C81" w:rsidP="00FD2315">
      <w:pPr>
        <w:pStyle w:val="B1"/>
        <w:rPr>
          <w:lang w:val="en-US" w:eastAsia="ko-KR"/>
        </w:rPr>
      </w:pPr>
      <w:r>
        <w:rPr>
          <w:lang w:eastAsia="ko-KR"/>
        </w:rPr>
        <w:t>d</w:t>
      </w:r>
      <w:r w:rsidR="00173561">
        <w:rPr>
          <w:rFonts w:hint="eastAsia"/>
          <w:lang w:eastAsia="ko-KR"/>
        </w:rPr>
        <w:t>)</w:t>
      </w:r>
      <w:r w:rsidR="00173561" w:rsidRPr="008A2176">
        <w:rPr>
          <w:rFonts w:hint="eastAsia"/>
          <w:lang w:eastAsia="ko-KR"/>
        </w:rPr>
        <w:tab/>
      </w:r>
      <w:r w:rsidR="00173561">
        <w:rPr>
          <w:rFonts w:hint="eastAsia"/>
          <w:lang w:eastAsia="ko-KR"/>
        </w:rPr>
        <w:t xml:space="preserve">if </w:t>
      </w:r>
      <w:r w:rsidR="00173561" w:rsidRPr="00520849">
        <w:rPr>
          <w:lang w:eastAsia="ko-KR"/>
        </w:rPr>
        <w:t xml:space="preserve">the </w:t>
      </w:r>
      <w:r w:rsidR="00173561">
        <w:rPr>
          <w:lang w:eastAsia="ko-KR"/>
        </w:rPr>
        <w:t>O</w:t>
      </w:r>
      <w:r w:rsidR="00173561" w:rsidRPr="00520849">
        <w:rPr>
          <w:lang w:eastAsia="ko-KR"/>
        </w:rPr>
        <w:t>ld PDU session ID IE is included in the UL NAS TRANSPORT message</w:t>
      </w:r>
      <w:r w:rsidR="00173561">
        <w:rPr>
          <w:lang w:eastAsia="ko-KR"/>
        </w:rPr>
        <w:t>,</w:t>
      </w:r>
      <w:r w:rsidR="00173561" w:rsidRPr="00520849">
        <w:rPr>
          <w:lang w:eastAsia="ko-KR"/>
        </w:rPr>
        <w:t xml:space="preserve"> </w:t>
      </w:r>
      <w:r w:rsidR="00173561">
        <w:rPr>
          <w:lang w:eastAsia="ko-KR"/>
        </w:rPr>
        <w:t xml:space="preserve">and </w:t>
      </w:r>
      <w:r w:rsidR="00173561" w:rsidRPr="008A2176">
        <w:rPr>
          <w:rFonts w:hint="eastAsia"/>
          <w:lang w:eastAsia="ko-KR"/>
        </w:rPr>
        <w:t xml:space="preserve">the AMF </w:t>
      </w:r>
      <w:r w:rsidR="00173561">
        <w:rPr>
          <w:rFonts w:hint="eastAsia"/>
          <w:lang w:eastAsia="ko-KR"/>
        </w:rPr>
        <w:t xml:space="preserve">has a PDU session routing context for the </w:t>
      </w:r>
      <w:r>
        <w:rPr>
          <w:lang w:eastAsia="ko-KR"/>
        </w:rPr>
        <w:t xml:space="preserve">old </w:t>
      </w:r>
      <w:r w:rsidR="00173561">
        <w:rPr>
          <w:rFonts w:hint="eastAsia"/>
          <w:lang w:eastAsia="ko-KR"/>
        </w:rPr>
        <w:t>PDU session ID and the UE</w:t>
      </w:r>
      <w:r w:rsidRPr="00FF4F2E">
        <w:rPr>
          <w:lang w:eastAsia="ko-KR"/>
        </w:rPr>
        <w:t xml:space="preserve"> and does not have a PDU session routing context for the PDU session ID and the UE</w:t>
      </w:r>
      <w:r w:rsidR="00173561">
        <w:rPr>
          <w:rFonts w:hint="eastAsia"/>
          <w:lang w:eastAsia="ko-KR"/>
        </w:rPr>
        <w:t xml:space="preserve">, the </w:t>
      </w:r>
      <w:r w:rsidR="00173561">
        <w:rPr>
          <w:lang w:eastAsia="ko-KR"/>
        </w:rPr>
        <w:t>R</w:t>
      </w:r>
      <w:r w:rsidR="00173561">
        <w:rPr>
          <w:rFonts w:hint="eastAsia"/>
          <w:lang w:eastAsia="ko-KR"/>
        </w:rPr>
        <w:t xml:space="preserve">equest type IE is set to "initial request" and the AMF has not received a </w:t>
      </w:r>
      <w:r w:rsidR="00173561" w:rsidRPr="00890EAD">
        <w:rPr>
          <w:rFonts w:hint="eastAsia"/>
          <w:lang w:eastAsia="ko-KR"/>
        </w:rPr>
        <w:t>reallocation requested indication</w:t>
      </w:r>
      <w:r w:rsidR="00173561">
        <w:rPr>
          <w:rFonts w:hint="eastAsia"/>
          <w:lang w:eastAsia="ko-KR"/>
        </w:rPr>
        <w:t xml:space="preserve">, </w:t>
      </w:r>
      <w:r w:rsidR="00173561" w:rsidRPr="008A2176">
        <w:rPr>
          <w:rFonts w:hint="eastAsia"/>
          <w:lang w:eastAsia="ko-KR"/>
        </w:rPr>
        <w:t xml:space="preserve">the AMF </w:t>
      </w:r>
      <w:r w:rsidR="00173561">
        <w:rPr>
          <w:rFonts w:hint="eastAsia"/>
          <w:lang w:eastAsia="ko-KR"/>
        </w:rPr>
        <w:t xml:space="preserve">should </w:t>
      </w:r>
      <w:r>
        <w:rPr>
          <w:lang w:eastAsia="ko-KR"/>
        </w:rPr>
        <w:t>select an SMF</w:t>
      </w:r>
      <w:r w:rsidR="00FD2315">
        <w:rPr>
          <w:lang w:eastAsia="ko-KR"/>
        </w:rPr>
        <w:t xml:space="preserve"> </w:t>
      </w:r>
      <w:r w:rsidR="00FD2315" w:rsidRPr="004E4354">
        <w:rPr>
          <w:lang w:eastAsia="ko-KR"/>
        </w:rPr>
        <w:t>with following handlings</w:t>
      </w:r>
      <w:r w:rsidR="00FD2315">
        <w:t>:</w:t>
      </w:r>
    </w:p>
    <w:p w:rsidR="00FD2315" w:rsidRDefault="00FD2315" w:rsidP="00FD2315">
      <w:pPr>
        <w:pStyle w:val="B1"/>
        <w:rPr>
          <w:lang w:eastAsia="ko-KR"/>
        </w:rPr>
      </w:pPr>
      <w:r>
        <w:rPr>
          <w:rFonts w:eastAsia="Malgun Gothic"/>
          <w:lang w:eastAsia="ko-KR"/>
        </w:rPr>
        <w:tab/>
      </w:r>
      <w:r w:rsidRPr="00FF4F2E">
        <w:rPr>
          <w:lang w:eastAsia="ko-KR"/>
        </w:rPr>
        <w:t>If the S-NSSAI IE is not included</w:t>
      </w:r>
      <w:r>
        <w:rPr>
          <w:lang w:eastAsia="ko-KR"/>
        </w:rPr>
        <w:t xml:space="preserve"> and the </w:t>
      </w:r>
      <w:r w:rsidRPr="00FF4F2E">
        <w:rPr>
          <w:lang w:eastAsia="ko-KR"/>
        </w:rPr>
        <w:t>user’s subscription context obtained from UDM</w:t>
      </w:r>
      <w:r>
        <w:rPr>
          <w:lang w:eastAsia="ko-KR"/>
        </w:rPr>
        <w:t>:</w:t>
      </w:r>
    </w:p>
    <w:p w:rsidR="00FD2315" w:rsidRDefault="00FD2315" w:rsidP="00FD2315">
      <w:pPr>
        <w:pStyle w:val="B2"/>
        <w:rPr>
          <w:lang w:eastAsia="ko-KR"/>
        </w:rPr>
      </w:pPr>
      <w:r>
        <w:rPr>
          <w:lang w:eastAsia="ko-KR"/>
        </w:rPr>
        <w:t>1)</w:t>
      </w:r>
      <w:r>
        <w:rPr>
          <w:lang w:eastAsia="ko-KR"/>
        </w:rPr>
        <w:tab/>
        <w:t>contains one default S-NSSAI</w:t>
      </w:r>
      <w:r w:rsidRPr="00FF4F2E">
        <w:rPr>
          <w:lang w:eastAsia="ko-KR"/>
        </w:rPr>
        <w:t xml:space="preserve">, the AMF </w:t>
      </w:r>
      <w:r>
        <w:rPr>
          <w:lang w:eastAsia="ko-KR"/>
        </w:rPr>
        <w:t xml:space="preserve">shall </w:t>
      </w:r>
      <w:r w:rsidRPr="00FF4F2E">
        <w:rPr>
          <w:lang w:eastAsia="ko-KR"/>
        </w:rPr>
        <w:t>use the default S-NSSAI as the S-NSSAI</w:t>
      </w:r>
      <w:r>
        <w:rPr>
          <w:lang w:eastAsia="ko-KR"/>
        </w:rPr>
        <w:t>;</w:t>
      </w:r>
    </w:p>
    <w:p w:rsidR="00FD2315" w:rsidRDefault="00FD2315" w:rsidP="00FD2315">
      <w:pPr>
        <w:pStyle w:val="B2"/>
        <w:rPr>
          <w:lang w:eastAsia="ko-KR"/>
        </w:rPr>
      </w:pPr>
      <w:r>
        <w:rPr>
          <w:lang w:eastAsia="ko-KR"/>
        </w:rPr>
        <w:t>2)</w:t>
      </w:r>
      <w:r>
        <w:rPr>
          <w:lang w:eastAsia="ko-KR"/>
        </w:rPr>
        <w:tab/>
        <w:t>contains two or more default S-NSSAIs</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one of the </w:t>
      </w:r>
      <w:r w:rsidRPr="00FF4F2E">
        <w:rPr>
          <w:lang w:eastAsia="ko-KR"/>
        </w:rPr>
        <w:t>default S-NSSAI</w:t>
      </w:r>
      <w:r>
        <w:rPr>
          <w:lang w:eastAsia="ko-KR"/>
        </w:rPr>
        <w:t>s</w:t>
      </w:r>
      <w:r w:rsidRPr="00FF4F2E">
        <w:rPr>
          <w:lang w:eastAsia="ko-KR"/>
        </w:rPr>
        <w:t xml:space="preserve"> </w:t>
      </w:r>
      <w:r>
        <w:rPr>
          <w:lang w:eastAsia="ko-KR"/>
        </w:rPr>
        <w:t xml:space="preserve">selected by operator policy </w:t>
      </w:r>
      <w:r w:rsidRPr="00FF4F2E">
        <w:rPr>
          <w:lang w:eastAsia="ko-KR"/>
        </w:rPr>
        <w:t>as the S-NSSAI</w:t>
      </w:r>
      <w:r>
        <w:rPr>
          <w:lang w:eastAsia="ko-KR"/>
        </w:rPr>
        <w:t>; and</w:t>
      </w:r>
    </w:p>
    <w:p w:rsidR="00FD2315" w:rsidRDefault="00FD2315" w:rsidP="00FD2315">
      <w:pPr>
        <w:pStyle w:val="B2"/>
        <w:rPr>
          <w:lang w:eastAsia="ko-KR"/>
        </w:rPr>
      </w:pPr>
      <w:r>
        <w:rPr>
          <w:lang w:eastAsia="ko-KR"/>
        </w:rPr>
        <w:t>3)</w:t>
      </w:r>
      <w:r>
        <w:rPr>
          <w:lang w:eastAsia="ko-KR"/>
        </w:rPr>
        <w:tab/>
        <w:t>does not contain a default S-NSSAI</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an </w:t>
      </w:r>
      <w:r w:rsidRPr="00FF4F2E">
        <w:rPr>
          <w:lang w:eastAsia="ko-KR"/>
        </w:rPr>
        <w:t xml:space="preserve">S-NSSAI </w:t>
      </w:r>
      <w:r>
        <w:rPr>
          <w:lang w:eastAsia="ko-KR"/>
        </w:rPr>
        <w:t xml:space="preserve">selected based on operator policy </w:t>
      </w:r>
      <w:r w:rsidRPr="00FF4F2E">
        <w:rPr>
          <w:lang w:eastAsia="ko-KR"/>
        </w:rPr>
        <w:t>as the S-NSSAI</w:t>
      </w:r>
      <w:r>
        <w:rPr>
          <w:lang w:eastAsia="ko-KR"/>
        </w:rPr>
        <w:t>.</w:t>
      </w:r>
    </w:p>
    <w:p w:rsidR="00FD2315" w:rsidRDefault="00FD2315" w:rsidP="00FD2315">
      <w:pPr>
        <w:pStyle w:val="B1"/>
        <w:rPr>
          <w:lang w:eastAsia="ko-KR"/>
        </w:rPr>
      </w:pPr>
      <w:r>
        <w:rPr>
          <w:lang w:eastAsia="ko-KR"/>
        </w:rPr>
        <w:tab/>
      </w:r>
      <w:r w:rsidRPr="00FF4F2E">
        <w:t>If the DNN IE is not included</w:t>
      </w:r>
      <w:r>
        <w:t xml:space="preserve"> or the DNN is not valid, and the </w:t>
      </w:r>
      <w:r w:rsidRPr="00FF4F2E">
        <w:rPr>
          <w:lang w:eastAsia="ko-KR"/>
        </w:rPr>
        <w:t>user’s subscription context obtained from UDM</w:t>
      </w:r>
      <w:r>
        <w:rPr>
          <w:lang w:eastAsia="ko-KR"/>
        </w:rPr>
        <w:t>:</w:t>
      </w:r>
    </w:p>
    <w:p w:rsidR="00FD2315" w:rsidRDefault="00FD2315" w:rsidP="00FD2315">
      <w:pPr>
        <w:pStyle w:val="B2"/>
      </w:pPr>
      <w:r>
        <w:rPr>
          <w:lang w:eastAsia="ko-KR"/>
        </w:rPr>
        <w:t>1)</w:t>
      </w:r>
      <w:r>
        <w:rPr>
          <w:lang w:eastAsia="ko-KR"/>
        </w:rPr>
        <w:tab/>
        <w:t xml:space="preserve">contains </w:t>
      </w:r>
      <w:r w:rsidRPr="00FF4F2E">
        <w:t xml:space="preserve">the default DNN </w:t>
      </w:r>
      <w:r>
        <w:t xml:space="preserve">for the S-NSSAI, </w:t>
      </w:r>
      <w:r w:rsidRPr="00FF4F2E">
        <w:t>the AMF shall use the default DNN as the DNN</w:t>
      </w:r>
      <w:r>
        <w:t>; and</w:t>
      </w:r>
    </w:p>
    <w:p w:rsidR="00FD2315" w:rsidRPr="00FF4F2E" w:rsidRDefault="00FD2315" w:rsidP="00FD2315">
      <w:pPr>
        <w:pStyle w:val="B2"/>
      </w:pPr>
      <w:r>
        <w:rPr>
          <w:rFonts w:eastAsia="Malgun Gothic"/>
          <w:lang w:eastAsia="ko-KR"/>
        </w:rPr>
        <w:t>2)</w:t>
      </w:r>
      <w:r>
        <w:rPr>
          <w:rFonts w:eastAsia="Malgun Gothic"/>
          <w:lang w:eastAsia="ko-KR"/>
        </w:rPr>
        <w:tab/>
      </w:r>
      <w:r>
        <w:rPr>
          <w:lang w:eastAsia="ko-KR"/>
        </w:rPr>
        <w:t xml:space="preserve">does not contain </w:t>
      </w:r>
      <w:r w:rsidRPr="00FF4F2E">
        <w:t xml:space="preserve">the default DNN </w:t>
      </w:r>
      <w:r>
        <w:t>for the S-NSSAI,</w:t>
      </w:r>
      <w:r w:rsidRPr="00FF4F2E">
        <w:t xml:space="preserve"> the AMF shall use </w:t>
      </w:r>
      <w:r w:rsidRPr="003E5A7F">
        <w:t>a locally configured DNN</w:t>
      </w:r>
      <w:r>
        <w:t xml:space="preserve"> </w:t>
      </w:r>
      <w:r w:rsidRPr="00FF4F2E">
        <w:t>as the DNN; and</w:t>
      </w:r>
    </w:p>
    <w:p w:rsidR="00FD2315" w:rsidRDefault="00FD2315" w:rsidP="00FD2315">
      <w:pPr>
        <w:pStyle w:val="B1"/>
        <w:rPr>
          <w:rFonts w:eastAsia="Malgun Gothic"/>
          <w:lang w:eastAsia="ko-KR"/>
        </w:rPr>
      </w:pPr>
      <w:r>
        <w:rPr>
          <w:rFonts w:eastAsia="Malgun Gothic"/>
          <w:lang w:eastAsia="ko-KR"/>
        </w:rPr>
        <w:tab/>
        <w:t>If the DNN is a LADN DNN, the AMF shall determine the UE presence in LADN service area.</w:t>
      </w:r>
    </w:p>
    <w:p w:rsidR="00173561" w:rsidRDefault="00FD2315" w:rsidP="00FD2315">
      <w:pPr>
        <w:pStyle w:val="B1"/>
        <w:rPr>
          <w:lang w:eastAsia="ko-KR"/>
        </w:rPr>
      </w:pPr>
      <w:r>
        <w:rPr>
          <w:lang w:eastAsia="ko-KR"/>
        </w:rPr>
        <w:tab/>
      </w:r>
      <w:r w:rsidR="00857C81">
        <w:rPr>
          <w:lang w:eastAsia="ko-KR"/>
        </w:rPr>
        <w:t xml:space="preserve">If the SMF selection is successful, the AMF should </w:t>
      </w:r>
      <w:r w:rsidR="00857C81" w:rsidRPr="00FF4F2E">
        <w:rPr>
          <w:rFonts w:eastAsia="Malgun Gothic"/>
          <w:lang w:eastAsia="ko-KR"/>
        </w:rPr>
        <w:t xml:space="preserve">store a PDU session routing context for the PDU session ID and the UE, set the SMF ID in the stored PDU session routing context to the </w:t>
      </w:r>
      <w:r w:rsidR="00857C81">
        <w:rPr>
          <w:rFonts w:eastAsia="Malgun Gothic"/>
          <w:lang w:eastAsia="ko-KR"/>
        </w:rPr>
        <w:t xml:space="preserve">selected </w:t>
      </w:r>
      <w:r w:rsidR="00857C81" w:rsidRPr="00FF4F2E">
        <w:rPr>
          <w:rFonts w:eastAsia="Malgun Gothic"/>
          <w:lang w:eastAsia="ko-KR"/>
        </w:rPr>
        <w:t xml:space="preserve">SMF ID, and </w:t>
      </w:r>
      <w:r w:rsidR="00173561" w:rsidRPr="008A2176">
        <w:rPr>
          <w:rFonts w:hint="eastAsia"/>
          <w:lang w:eastAsia="ko-KR"/>
        </w:rPr>
        <w:t xml:space="preserve">forward the </w:t>
      </w:r>
      <w:r w:rsidR="00173561">
        <w:rPr>
          <w:rFonts w:hint="eastAsia"/>
          <w:lang w:eastAsia="ko-KR"/>
        </w:rPr>
        <w:t>5G</w:t>
      </w:r>
      <w:r w:rsidR="00173561" w:rsidRPr="008A2176">
        <w:rPr>
          <w:rFonts w:hint="eastAsia"/>
          <w:lang w:eastAsia="ko-KR"/>
        </w:rPr>
        <w:t xml:space="preserve">SM message, the PDU </w:t>
      </w:r>
      <w:r w:rsidR="00173561">
        <w:rPr>
          <w:rFonts w:hint="eastAsia"/>
          <w:lang w:eastAsia="ko-KR"/>
        </w:rPr>
        <w:t>session</w:t>
      </w:r>
      <w:r w:rsidR="00173561" w:rsidRPr="008A2176">
        <w:rPr>
          <w:rFonts w:hint="eastAsia"/>
          <w:lang w:eastAsia="ko-KR"/>
        </w:rPr>
        <w:t xml:space="preserve"> ID, </w:t>
      </w:r>
      <w:r w:rsidR="00173561">
        <w:rPr>
          <w:lang w:eastAsia="ko-KR"/>
        </w:rPr>
        <w:t xml:space="preserve">the old PDU session ID, </w:t>
      </w:r>
      <w:r w:rsidR="00173561" w:rsidRPr="008A2176">
        <w:rPr>
          <w:rFonts w:hint="eastAsia"/>
          <w:lang w:eastAsia="ko-KR"/>
        </w:rPr>
        <w:t>the S-NSSAI</w:t>
      </w:r>
      <w:r w:rsidR="00173561">
        <w:rPr>
          <w:rFonts w:hint="eastAsia"/>
          <w:lang w:eastAsia="ko-KR"/>
        </w:rPr>
        <w:t xml:space="preserve"> (if received)</w:t>
      </w:r>
      <w:r w:rsidR="00173561" w:rsidRPr="008A2176">
        <w:rPr>
          <w:rFonts w:hint="eastAsia"/>
          <w:lang w:eastAsia="ko-KR"/>
        </w:rPr>
        <w:t xml:space="preserve">, the DNN </w:t>
      </w:r>
      <w:r w:rsidR="00173561">
        <w:rPr>
          <w:rFonts w:hint="eastAsia"/>
          <w:lang w:eastAsia="ko-KR"/>
        </w:rPr>
        <w:t>(if received)</w:t>
      </w:r>
      <w:r>
        <w:rPr>
          <w:lang w:eastAsia="ko-KR"/>
        </w:rPr>
        <w:t>,</w:t>
      </w:r>
      <w:r w:rsidR="00173561">
        <w:rPr>
          <w:rFonts w:hint="eastAsia"/>
          <w:lang w:eastAsia="ko-KR"/>
        </w:rPr>
        <w:t xml:space="preserve"> the request type</w:t>
      </w:r>
      <w:r>
        <w:rPr>
          <w:lang w:eastAsia="ko-KR"/>
        </w:rPr>
        <w:t xml:space="preserve"> and UE presence in LADN service area (if DNN received corresponds to an LADN DNN)</w:t>
      </w:r>
      <w:r w:rsidR="00173561">
        <w:rPr>
          <w:rFonts w:hint="eastAsia"/>
          <w:lang w:eastAsia="ko-KR"/>
        </w:rPr>
        <w:t xml:space="preserve"> </w:t>
      </w:r>
      <w:r w:rsidR="00173561" w:rsidRPr="008A2176">
        <w:rPr>
          <w:rFonts w:hint="eastAsia"/>
          <w:lang w:eastAsia="ko-KR"/>
        </w:rPr>
        <w:t xml:space="preserve">towards the SMF </w:t>
      </w:r>
      <w:r w:rsidR="00173561">
        <w:rPr>
          <w:rFonts w:hint="eastAsia"/>
          <w:lang w:eastAsia="ko-KR"/>
        </w:rPr>
        <w:t>ID of the PDU session routing context</w:t>
      </w:r>
      <w:r w:rsidR="008A636B">
        <w:rPr>
          <w:lang w:eastAsia="ko-KR"/>
        </w:rPr>
        <w:t>.</w:t>
      </w:r>
    </w:p>
    <w:p w:rsidR="00173561" w:rsidRDefault="00857C81" w:rsidP="00173561">
      <w:pPr>
        <w:pStyle w:val="B1"/>
        <w:rPr>
          <w:lang w:eastAsia="ko-KR"/>
        </w:rPr>
      </w:pPr>
      <w:r>
        <w:rPr>
          <w:lang w:eastAsia="ko-KR"/>
        </w:rPr>
        <w:t>e</w:t>
      </w:r>
      <w:r w:rsidR="00173561" w:rsidRPr="00AC76E3">
        <w:rPr>
          <w:rFonts w:hint="eastAsia"/>
          <w:lang w:eastAsia="ko-KR"/>
        </w:rPr>
        <w:t>)</w:t>
      </w:r>
      <w:r w:rsidR="00173561" w:rsidRPr="00AC76E3">
        <w:rPr>
          <w:rFonts w:hint="eastAsia"/>
          <w:lang w:eastAsia="ko-KR"/>
        </w:rPr>
        <w:tab/>
        <w:t xml:space="preserve">if the AMF has a PDU session routing context for the PDU session ID and the UE, </w:t>
      </w:r>
      <w:r w:rsidR="00173561">
        <w:rPr>
          <w:rFonts w:hint="eastAsia"/>
          <w:lang w:eastAsia="ko-KR"/>
        </w:rPr>
        <w:t xml:space="preserve">the PDU session routing context indicates that the PDU session is an emergency PDU session, </w:t>
      </w:r>
      <w:r w:rsidR="00173561" w:rsidRPr="00AC76E3">
        <w:rPr>
          <w:rFonts w:hint="eastAsia"/>
          <w:lang w:eastAsia="ko-KR"/>
        </w:rPr>
        <w:t xml:space="preserve">the </w:t>
      </w:r>
      <w:r w:rsidR="00173561">
        <w:rPr>
          <w:lang w:eastAsia="ko-KR"/>
        </w:rPr>
        <w:t>R</w:t>
      </w:r>
      <w:r w:rsidR="00173561" w:rsidRPr="00AC76E3">
        <w:rPr>
          <w:rFonts w:hint="eastAsia"/>
          <w:lang w:eastAsia="ko-KR"/>
        </w:rPr>
        <w:t xml:space="preserve">equest type IE is set to "initial </w:t>
      </w:r>
      <w:r w:rsidR="00173561">
        <w:rPr>
          <w:rFonts w:hint="eastAsia"/>
          <w:lang w:eastAsia="ko-KR"/>
        </w:rPr>
        <w:t xml:space="preserve">emergency </w:t>
      </w:r>
      <w:r w:rsidR="00173561" w:rsidRPr="00AC76E3">
        <w:rPr>
          <w:rFonts w:hint="eastAsia"/>
          <w:lang w:eastAsia="ko-KR"/>
        </w:rPr>
        <w:t xml:space="preserve">request", the AMF should forward the </w:t>
      </w:r>
      <w:r w:rsidR="00173561">
        <w:rPr>
          <w:rFonts w:hint="eastAsia"/>
          <w:lang w:eastAsia="ko-KR"/>
        </w:rPr>
        <w:t>5G</w:t>
      </w:r>
      <w:r w:rsidR="00173561" w:rsidRPr="00AC76E3">
        <w:rPr>
          <w:rFonts w:hint="eastAsia"/>
          <w:lang w:eastAsia="ko-KR"/>
        </w:rPr>
        <w:t xml:space="preserve">SM message, the PDU session ID, the S-NSSAI (if </w:t>
      </w:r>
      <w:r w:rsidR="00173561">
        <w:rPr>
          <w:lang w:eastAsia="ko-KR"/>
        </w:rPr>
        <w:t>configured</w:t>
      </w:r>
      <w:r w:rsidR="00170B12">
        <w:rPr>
          <w:lang w:eastAsia="ko-KR"/>
        </w:rPr>
        <w:t xml:space="preserve"> in the </w:t>
      </w:r>
      <w:r w:rsidR="00170B12" w:rsidRPr="00FF4F2E">
        <w:rPr>
          <w:lang w:eastAsia="ko-KR"/>
        </w:rPr>
        <w:t>AMF emergency configuration data</w:t>
      </w:r>
      <w:r w:rsidR="00173561" w:rsidRPr="00AC76E3">
        <w:rPr>
          <w:rFonts w:hint="eastAsia"/>
          <w:lang w:eastAsia="ko-KR"/>
        </w:rPr>
        <w:t xml:space="preserve">), the DNN (if </w:t>
      </w:r>
      <w:r w:rsidR="00173561">
        <w:rPr>
          <w:lang w:eastAsia="ko-KR"/>
        </w:rPr>
        <w:t>configured</w:t>
      </w:r>
      <w:r w:rsidR="00170B12">
        <w:rPr>
          <w:lang w:eastAsia="ko-KR"/>
        </w:rPr>
        <w:t xml:space="preserve"> in the </w:t>
      </w:r>
      <w:r w:rsidR="00170B12" w:rsidRPr="00FF4F2E">
        <w:rPr>
          <w:lang w:eastAsia="ko-KR"/>
        </w:rPr>
        <w:t>AMF emergency configuration data</w:t>
      </w:r>
      <w:r w:rsidR="00173561" w:rsidRPr="00AC76E3">
        <w:rPr>
          <w:rFonts w:hint="eastAsia"/>
          <w:lang w:eastAsia="ko-KR"/>
        </w:rPr>
        <w:t>) and the request type towards the SMF ID of the PDU session routing context</w:t>
      </w:r>
      <w:r w:rsidR="008A636B">
        <w:rPr>
          <w:lang w:eastAsia="ko-KR"/>
        </w:rPr>
        <w:t>.</w:t>
      </w:r>
    </w:p>
    <w:p w:rsidR="00173561" w:rsidRPr="008972AF" w:rsidRDefault="00857C81" w:rsidP="00173561">
      <w:pPr>
        <w:pStyle w:val="B1"/>
        <w:rPr>
          <w:lang w:eastAsia="ko-KR"/>
        </w:rPr>
      </w:pPr>
      <w:r>
        <w:rPr>
          <w:lang w:eastAsia="ko-KR"/>
        </w:rPr>
        <w:t>f</w:t>
      </w:r>
      <w:r w:rsidR="00173561" w:rsidRPr="008972AF">
        <w:rPr>
          <w:rFonts w:hint="eastAsia"/>
          <w:lang w:eastAsia="ko-KR"/>
        </w:rPr>
        <w:t>)</w:t>
      </w:r>
      <w:r w:rsidR="00173561" w:rsidRPr="008972AF">
        <w:rPr>
          <w:rFonts w:hint="eastAsia"/>
          <w:lang w:eastAsia="ko-KR"/>
        </w:rPr>
        <w:tab/>
      </w:r>
      <w:r w:rsidR="00173561">
        <w:rPr>
          <w:lang w:eastAsia="ko-KR"/>
        </w:rPr>
        <w:t xml:space="preserve">if the Request type IE is set to "initial emergency </w:t>
      </w:r>
      <w:r w:rsidR="00173561">
        <w:rPr>
          <w:rFonts w:hint="eastAsia"/>
          <w:lang w:eastAsia="ko-KR"/>
        </w:rPr>
        <w:t>request"</w:t>
      </w:r>
      <w:r w:rsidR="00173561">
        <w:rPr>
          <w:lang w:eastAsia="ko-KR"/>
        </w:rPr>
        <w:t xml:space="preserve"> and the S-NSSAI or the DNN is received, the AMF ignores the received S-NSSAI or the DNN and uses </w:t>
      </w:r>
      <w:r w:rsidR="00173561" w:rsidRPr="008972AF">
        <w:rPr>
          <w:rFonts w:hint="eastAsia"/>
          <w:lang w:eastAsia="ko-KR"/>
        </w:rPr>
        <w:t>the emergency DNN</w:t>
      </w:r>
      <w:r w:rsidR="00173561" w:rsidRPr="008972AF">
        <w:rPr>
          <w:rFonts w:hint="eastAsia"/>
          <w:lang w:val="en-US" w:eastAsia="ko-KR"/>
        </w:rPr>
        <w:t xml:space="preserve"> from the </w:t>
      </w:r>
      <w:r w:rsidR="00173561" w:rsidRPr="008972AF">
        <w:rPr>
          <w:rFonts w:hint="eastAsia"/>
          <w:lang w:eastAsia="ko-KR"/>
        </w:rPr>
        <w:t>AMF emergency configuration data</w:t>
      </w:r>
      <w:r w:rsidR="00173561">
        <w:rPr>
          <w:lang w:eastAsia="ko-KR"/>
        </w:rPr>
        <w:t>, if any</w:t>
      </w:r>
      <w:r w:rsidR="008A636B">
        <w:rPr>
          <w:lang w:eastAsia="ko-KR"/>
        </w:rPr>
        <w:t>.</w:t>
      </w:r>
    </w:p>
    <w:p w:rsidR="005B41EF" w:rsidRDefault="005B41EF" w:rsidP="005B41EF">
      <w:pPr>
        <w:pStyle w:val="B1"/>
      </w:pPr>
      <w:r>
        <w:t>g</w:t>
      </w:r>
      <w:r w:rsidRPr="003168A2">
        <w:t>)</w:t>
      </w:r>
      <w:r w:rsidRPr="003168A2">
        <w:tab/>
      </w:r>
      <w:r>
        <w:t xml:space="preserve">if </w:t>
      </w:r>
      <w:r w:rsidRPr="008A2176">
        <w:t xml:space="preserve">the AMF </w:t>
      </w:r>
      <w:r>
        <w:t xml:space="preserve">does not have a PDU session routing context for the PDU session ID and the UE, and the Request type IE of the </w:t>
      </w:r>
      <w:r w:rsidRPr="00520849">
        <w:rPr>
          <w:lang w:eastAsia="ko-KR"/>
        </w:rPr>
        <w:t xml:space="preserve">UL NAS TRANSPORT </w:t>
      </w:r>
      <w:r w:rsidRPr="003168A2">
        <w:t>message</w:t>
      </w:r>
      <w:r>
        <w:t xml:space="preserve"> is not provided, then the AMF may </w:t>
      </w:r>
      <w:r>
        <w:rPr>
          <w:lang w:eastAsia="ko-KR"/>
        </w:rPr>
        <w:t xml:space="preserve">send </w:t>
      </w:r>
      <w:r w:rsidR="001973A1">
        <w:rPr>
          <w:lang w:eastAsia="ko-KR"/>
        </w:rPr>
        <w:t xml:space="preserve">back </w:t>
      </w:r>
      <w:r>
        <w:t xml:space="preserve">to the UE the 5GSM message </w:t>
      </w:r>
      <w:r w:rsidR="001973A1">
        <w:t>which was not</w:t>
      </w:r>
      <w:r w:rsidR="002F1E03">
        <w:t xml:space="preserve"> </w:t>
      </w:r>
      <w:r w:rsidR="001973A1" w:rsidRPr="0035520A">
        <w:t>forwarded as specified in subclause 5.4.5.3</w:t>
      </w:r>
      <w:r w:rsidR="00091BD8">
        <w:t>.1</w:t>
      </w:r>
      <w:r w:rsidR="001973A1" w:rsidRPr="0035520A">
        <w:t xml:space="preserve"> case </w:t>
      </w:r>
      <w:r w:rsidR="001973A1">
        <w:t>e</w:t>
      </w:r>
      <w:r w:rsidR="001973A1" w:rsidRPr="0035520A">
        <w:t>)</w:t>
      </w:r>
      <w:r>
        <w:rPr>
          <w:lang w:eastAsia="zh-CN"/>
        </w:rPr>
        <w:t>.</w:t>
      </w:r>
    </w:p>
    <w:p w:rsidR="005B41EF" w:rsidRDefault="005B41EF" w:rsidP="005B41EF">
      <w:pPr>
        <w:pStyle w:val="B1"/>
        <w:rPr>
          <w:lang w:eastAsia="zh-CN"/>
        </w:rPr>
      </w:pPr>
      <w:r>
        <w:rPr>
          <w:lang w:eastAsia="ko-KR"/>
        </w:rPr>
        <w:lastRenderedPageBreak/>
        <w:t>h)</w:t>
      </w:r>
      <w:r>
        <w:rPr>
          <w:lang w:eastAsia="ko-KR"/>
        </w:rPr>
        <w:tab/>
      </w:r>
      <w:r>
        <w:t xml:space="preserve">if </w:t>
      </w:r>
      <w:r w:rsidRPr="008A2176">
        <w:t xml:space="preserve">the AMF </w:t>
      </w:r>
      <w:r>
        <w:t xml:space="preserve">unsuccessfully attempted to </w:t>
      </w:r>
      <w:r w:rsidRPr="008A2176">
        <w:rPr>
          <w:rFonts w:hint="eastAsia"/>
          <w:lang w:eastAsia="ko-KR"/>
        </w:rPr>
        <w:t xml:space="preserve">forward the </w:t>
      </w:r>
      <w:r>
        <w:rPr>
          <w:rFonts w:hint="eastAsia"/>
          <w:lang w:eastAsia="ko-KR"/>
        </w:rPr>
        <w:t>5G</w:t>
      </w:r>
      <w:r w:rsidRPr="008A2176">
        <w:rPr>
          <w:rFonts w:hint="eastAsia"/>
          <w:lang w:eastAsia="ko-KR"/>
        </w:rPr>
        <w:t xml:space="preserve">SM message, the PDU </w:t>
      </w:r>
      <w:r>
        <w:rPr>
          <w:rFonts w:hint="eastAsia"/>
          <w:lang w:eastAsia="ko-KR"/>
        </w:rPr>
        <w:t>session</w:t>
      </w:r>
      <w:r w:rsidRPr="008A2176">
        <w:rPr>
          <w:rFonts w:hint="eastAsia"/>
          <w:lang w:eastAsia="ko-KR"/>
        </w:rPr>
        <w:t xml:space="preserve"> ID, the S-NSSAI</w:t>
      </w:r>
      <w:r>
        <w:rPr>
          <w:rFonts w:hint="eastAsia"/>
          <w:lang w:eastAsia="ko-KR"/>
        </w:rPr>
        <w:t xml:space="preserve"> (if received)</w:t>
      </w:r>
      <w:r w:rsidRPr="008A2176">
        <w:rPr>
          <w:rFonts w:hint="eastAsia"/>
          <w:lang w:eastAsia="ko-KR"/>
        </w:rPr>
        <w:t xml:space="preserve">, the DNN </w:t>
      </w:r>
      <w:r>
        <w:rPr>
          <w:rFonts w:hint="eastAsia"/>
          <w:lang w:eastAsia="ko-KR"/>
        </w:rPr>
        <w:t>(if received) and the request type (if received)</w:t>
      </w:r>
      <w:r>
        <w:rPr>
          <w:lang w:eastAsia="ko-KR"/>
        </w:rPr>
        <w:t xml:space="preserve"> </w:t>
      </w:r>
      <w:r w:rsidRPr="008A2176">
        <w:rPr>
          <w:rFonts w:hint="eastAsia"/>
          <w:lang w:eastAsia="ko-KR"/>
        </w:rPr>
        <w:t xml:space="preserve">towards </w:t>
      </w:r>
      <w:r>
        <w:rPr>
          <w:lang w:eastAsia="ko-KR"/>
        </w:rPr>
        <w:t>a SMF ID,</w:t>
      </w:r>
      <w:r>
        <w:t xml:space="preserve"> then the AMF may </w:t>
      </w:r>
      <w:r>
        <w:rPr>
          <w:lang w:eastAsia="ko-KR"/>
        </w:rPr>
        <w:t xml:space="preserve">send </w:t>
      </w:r>
      <w:r w:rsidR="001973A1">
        <w:rPr>
          <w:lang w:eastAsia="ko-KR"/>
        </w:rPr>
        <w:t xml:space="preserve">back </w:t>
      </w:r>
      <w:r>
        <w:t xml:space="preserve">to the UE the 5GSM message </w:t>
      </w:r>
      <w:r w:rsidR="001973A1">
        <w:t>which was not</w:t>
      </w:r>
      <w:r w:rsidR="002F1E03">
        <w:t xml:space="preserve"> </w:t>
      </w:r>
      <w:r w:rsidR="001973A1" w:rsidRPr="0035520A">
        <w:t>forwarded as specified in subclause 5.4.5.3</w:t>
      </w:r>
      <w:r w:rsidR="00091BD8">
        <w:t>.1</w:t>
      </w:r>
      <w:r w:rsidR="001973A1" w:rsidRPr="0035520A">
        <w:t xml:space="preserve"> case </w:t>
      </w:r>
      <w:r w:rsidR="001973A1">
        <w:t>e</w:t>
      </w:r>
      <w:r w:rsidR="001973A1" w:rsidRPr="0035520A">
        <w:t>)</w:t>
      </w:r>
      <w:r>
        <w:rPr>
          <w:lang w:eastAsia="zh-CN"/>
        </w:rPr>
        <w:t>.</w:t>
      </w:r>
    </w:p>
    <w:p w:rsidR="00AF1D18" w:rsidRDefault="00B21F38" w:rsidP="00AF1D18">
      <w:pPr>
        <w:pStyle w:val="B1"/>
        <w:rPr>
          <w:lang w:val="en-US" w:eastAsia="ko-KR"/>
        </w:rPr>
      </w:pPr>
      <w:r>
        <w:t>i</w:t>
      </w:r>
      <w:r>
        <w:rPr>
          <w:rFonts w:hint="eastAsia"/>
        </w:rPr>
        <w:t>)</w:t>
      </w:r>
      <w:r>
        <w:rPr>
          <w:rFonts w:hint="eastAsia"/>
          <w:lang w:eastAsia="zh-CN"/>
        </w:rPr>
        <w:tab/>
      </w:r>
      <w:r w:rsidRPr="00A46F08">
        <w:t xml:space="preserve">the Old PDU session ID IE is included in the UL NAS TRANSPORT message, the AMF does not have a PDU session routing context for the old PDU session ID and the UE, the AMF does not have a PDU session routing context for the PDU session ID and the UE, the Request type IE is set to "initial request", </w:t>
      </w:r>
      <w:r w:rsidRPr="00FF4F2E">
        <w:rPr>
          <w:lang w:eastAsia="ko-KR"/>
        </w:rPr>
        <w:t xml:space="preserve">the AMF should </w:t>
      </w:r>
      <w:r>
        <w:rPr>
          <w:lang w:eastAsia="ko-KR"/>
        </w:rPr>
        <w:t>select an SMF</w:t>
      </w:r>
      <w:r w:rsidR="00AF1D18">
        <w:rPr>
          <w:lang w:eastAsia="ko-KR"/>
        </w:rPr>
        <w:t xml:space="preserve"> </w:t>
      </w:r>
      <w:r w:rsidR="00AF1D18" w:rsidRPr="004E4354">
        <w:rPr>
          <w:lang w:eastAsia="ko-KR"/>
        </w:rPr>
        <w:t>with following handlings</w:t>
      </w:r>
    </w:p>
    <w:p w:rsidR="00AF1D18" w:rsidRDefault="00AF1D18" w:rsidP="00AF1D18">
      <w:pPr>
        <w:pStyle w:val="B1"/>
        <w:rPr>
          <w:lang w:eastAsia="ko-KR"/>
        </w:rPr>
      </w:pPr>
      <w:r>
        <w:rPr>
          <w:rFonts w:eastAsia="Malgun Gothic"/>
          <w:lang w:eastAsia="ko-KR"/>
        </w:rPr>
        <w:tab/>
      </w:r>
      <w:r w:rsidRPr="00FF4F2E">
        <w:rPr>
          <w:lang w:eastAsia="ko-KR"/>
        </w:rPr>
        <w:t>If the S-NSSAI IE is not included</w:t>
      </w:r>
      <w:r>
        <w:rPr>
          <w:lang w:eastAsia="ko-KR"/>
        </w:rPr>
        <w:t xml:space="preserve"> and the </w:t>
      </w:r>
      <w:r w:rsidRPr="00FF4F2E">
        <w:rPr>
          <w:lang w:eastAsia="ko-KR"/>
        </w:rPr>
        <w:t>user’s subscription context obtained from UDM</w:t>
      </w:r>
      <w:r>
        <w:rPr>
          <w:lang w:eastAsia="ko-KR"/>
        </w:rPr>
        <w:t>:</w:t>
      </w:r>
    </w:p>
    <w:p w:rsidR="00AF1D18" w:rsidRDefault="00AF1D18" w:rsidP="00AF1D18">
      <w:pPr>
        <w:pStyle w:val="B2"/>
        <w:rPr>
          <w:lang w:eastAsia="ko-KR"/>
        </w:rPr>
      </w:pPr>
      <w:r>
        <w:rPr>
          <w:lang w:eastAsia="ko-KR"/>
        </w:rPr>
        <w:t>1)</w:t>
      </w:r>
      <w:r>
        <w:rPr>
          <w:lang w:eastAsia="ko-KR"/>
        </w:rPr>
        <w:tab/>
        <w:t>contains one default S-NSSAI</w:t>
      </w:r>
      <w:r w:rsidRPr="00FF4F2E">
        <w:rPr>
          <w:lang w:eastAsia="ko-KR"/>
        </w:rPr>
        <w:t xml:space="preserve">, the AMF </w:t>
      </w:r>
      <w:r>
        <w:rPr>
          <w:lang w:eastAsia="ko-KR"/>
        </w:rPr>
        <w:t xml:space="preserve">shall </w:t>
      </w:r>
      <w:r w:rsidRPr="00FF4F2E">
        <w:rPr>
          <w:lang w:eastAsia="ko-KR"/>
        </w:rPr>
        <w:t>use the default S-NSSAI as the S-NSSAI</w:t>
      </w:r>
      <w:r>
        <w:rPr>
          <w:lang w:eastAsia="ko-KR"/>
        </w:rPr>
        <w:t>;</w:t>
      </w:r>
    </w:p>
    <w:p w:rsidR="00AF1D18" w:rsidRDefault="00AF1D18" w:rsidP="00AF1D18">
      <w:pPr>
        <w:pStyle w:val="B2"/>
        <w:rPr>
          <w:lang w:eastAsia="ko-KR"/>
        </w:rPr>
      </w:pPr>
      <w:r>
        <w:rPr>
          <w:lang w:eastAsia="ko-KR"/>
        </w:rPr>
        <w:t>2)</w:t>
      </w:r>
      <w:r>
        <w:rPr>
          <w:lang w:eastAsia="ko-KR"/>
        </w:rPr>
        <w:tab/>
        <w:t>contains two or more default S-NSSAIs</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one of the </w:t>
      </w:r>
      <w:r w:rsidRPr="00FF4F2E">
        <w:rPr>
          <w:lang w:eastAsia="ko-KR"/>
        </w:rPr>
        <w:t>default S-NSSAI</w:t>
      </w:r>
      <w:r>
        <w:rPr>
          <w:lang w:eastAsia="ko-KR"/>
        </w:rPr>
        <w:t>s</w:t>
      </w:r>
      <w:r w:rsidRPr="00FF4F2E">
        <w:rPr>
          <w:lang w:eastAsia="ko-KR"/>
        </w:rPr>
        <w:t xml:space="preserve"> </w:t>
      </w:r>
      <w:r>
        <w:rPr>
          <w:lang w:eastAsia="ko-KR"/>
        </w:rPr>
        <w:t xml:space="preserve">selected by operator policy </w:t>
      </w:r>
      <w:r w:rsidRPr="00FF4F2E">
        <w:rPr>
          <w:lang w:eastAsia="ko-KR"/>
        </w:rPr>
        <w:t>as the S-NSSAI</w:t>
      </w:r>
      <w:r>
        <w:rPr>
          <w:lang w:eastAsia="ko-KR"/>
        </w:rPr>
        <w:t>; and</w:t>
      </w:r>
    </w:p>
    <w:p w:rsidR="00AF1D18" w:rsidRDefault="00AF1D18" w:rsidP="00AF1D18">
      <w:pPr>
        <w:pStyle w:val="B2"/>
        <w:rPr>
          <w:lang w:eastAsia="ko-KR"/>
        </w:rPr>
      </w:pPr>
      <w:r>
        <w:rPr>
          <w:lang w:eastAsia="ko-KR"/>
        </w:rPr>
        <w:t>3)</w:t>
      </w:r>
      <w:r>
        <w:rPr>
          <w:lang w:eastAsia="ko-KR"/>
        </w:rPr>
        <w:tab/>
        <w:t>does not contain a default S-NSSAI</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an </w:t>
      </w:r>
      <w:r w:rsidRPr="00FF4F2E">
        <w:rPr>
          <w:lang w:eastAsia="ko-KR"/>
        </w:rPr>
        <w:t xml:space="preserve">S-NSSAI </w:t>
      </w:r>
      <w:r>
        <w:rPr>
          <w:lang w:eastAsia="ko-KR"/>
        </w:rPr>
        <w:t xml:space="preserve">selected based on operator policy </w:t>
      </w:r>
      <w:r w:rsidRPr="00FF4F2E">
        <w:rPr>
          <w:lang w:eastAsia="ko-KR"/>
        </w:rPr>
        <w:t>as the S-NSSAI</w:t>
      </w:r>
      <w:r>
        <w:rPr>
          <w:lang w:eastAsia="ko-KR"/>
        </w:rPr>
        <w:t>.</w:t>
      </w:r>
    </w:p>
    <w:p w:rsidR="00AF1D18" w:rsidRDefault="00AF1D18" w:rsidP="00AF1D18">
      <w:pPr>
        <w:pStyle w:val="B1"/>
        <w:rPr>
          <w:lang w:eastAsia="ko-KR"/>
        </w:rPr>
      </w:pPr>
      <w:r>
        <w:rPr>
          <w:lang w:eastAsia="ko-KR"/>
        </w:rPr>
        <w:tab/>
      </w:r>
      <w:r w:rsidRPr="00FF4F2E">
        <w:t>If the DNN IE is not included</w:t>
      </w:r>
      <w:r>
        <w:t xml:space="preserve"> or the DNN is not valid, and the </w:t>
      </w:r>
      <w:r w:rsidRPr="00FF4F2E">
        <w:rPr>
          <w:lang w:eastAsia="ko-KR"/>
        </w:rPr>
        <w:t>user’s subscription context obtained from UDM</w:t>
      </w:r>
      <w:r>
        <w:rPr>
          <w:lang w:eastAsia="ko-KR"/>
        </w:rPr>
        <w:t>:</w:t>
      </w:r>
    </w:p>
    <w:p w:rsidR="00AF1D18" w:rsidRDefault="00AF1D18" w:rsidP="00AF1D18">
      <w:pPr>
        <w:pStyle w:val="B2"/>
      </w:pPr>
      <w:r>
        <w:rPr>
          <w:lang w:eastAsia="ko-KR"/>
        </w:rPr>
        <w:t>1)</w:t>
      </w:r>
      <w:r>
        <w:rPr>
          <w:lang w:eastAsia="ko-KR"/>
        </w:rPr>
        <w:tab/>
        <w:t xml:space="preserve">contains </w:t>
      </w:r>
      <w:r w:rsidRPr="00FF4F2E">
        <w:t xml:space="preserve">the default DNN </w:t>
      </w:r>
      <w:r>
        <w:t xml:space="preserve">for the S-NSSAI, </w:t>
      </w:r>
      <w:r w:rsidRPr="00FF4F2E">
        <w:t>the AMF shall use the default DNN as the DNN</w:t>
      </w:r>
      <w:r>
        <w:t>; and</w:t>
      </w:r>
    </w:p>
    <w:p w:rsidR="00AF1D18" w:rsidRPr="00FF4F2E" w:rsidRDefault="00AF1D18" w:rsidP="00AF1D18">
      <w:pPr>
        <w:pStyle w:val="B2"/>
      </w:pPr>
      <w:r>
        <w:rPr>
          <w:rFonts w:eastAsia="Malgun Gothic"/>
          <w:lang w:eastAsia="ko-KR"/>
        </w:rPr>
        <w:t>2)</w:t>
      </w:r>
      <w:r>
        <w:rPr>
          <w:rFonts w:eastAsia="Malgun Gothic"/>
          <w:lang w:eastAsia="ko-KR"/>
        </w:rPr>
        <w:tab/>
      </w:r>
      <w:r>
        <w:rPr>
          <w:lang w:eastAsia="ko-KR"/>
        </w:rPr>
        <w:t xml:space="preserve">does not contain </w:t>
      </w:r>
      <w:r w:rsidRPr="00FF4F2E">
        <w:t xml:space="preserve">the default DNN </w:t>
      </w:r>
      <w:r>
        <w:t>for the S-NSSAI,</w:t>
      </w:r>
      <w:r w:rsidRPr="00FF4F2E">
        <w:t xml:space="preserve"> the AMF shall use </w:t>
      </w:r>
      <w:r w:rsidRPr="003E5A7F">
        <w:t>a locally configured DNN</w:t>
      </w:r>
      <w:r>
        <w:t xml:space="preserve"> </w:t>
      </w:r>
      <w:r w:rsidRPr="00FF4F2E">
        <w:t>as the DNN; and</w:t>
      </w:r>
    </w:p>
    <w:p w:rsidR="00AF1D18" w:rsidRPr="000253DE" w:rsidRDefault="00AF1D18" w:rsidP="00AF1D18">
      <w:pPr>
        <w:pStyle w:val="B1"/>
        <w:rPr>
          <w:rFonts w:eastAsia="Malgun Gothic"/>
          <w:lang w:eastAsia="ko-KR"/>
        </w:rPr>
      </w:pPr>
      <w:r>
        <w:rPr>
          <w:rFonts w:eastAsia="Malgun Gothic"/>
          <w:lang w:eastAsia="ko-KR"/>
        </w:rPr>
        <w:tab/>
        <w:t>If the DNN is a LADN DNN, the AMF shall determine the UE presence in LADN service area.</w:t>
      </w:r>
    </w:p>
    <w:p w:rsidR="00B21F38" w:rsidRPr="001F3C9D" w:rsidRDefault="00AF1D18" w:rsidP="00AF1D18">
      <w:pPr>
        <w:pStyle w:val="B1"/>
      </w:pPr>
      <w:r>
        <w:rPr>
          <w:lang w:eastAsia="ko-KR"/>
        </w:rPr>
        <w:tab/>
      </w:r>
      <w:r w:rsidR="00B21F38">
        <w:rPr>
          <w:lang w:eastAsia="ko-KR"/>
        </w:rPr>
        <w:t xml:space="preserve">If the SMF selection is successful, the AMF should </w:t>
      </w:r>
      <w:r w:rsidR="00B21F38" w:rsidRPr="00FF4F2E">
        <w:rPr>
          <w:rFonts w:eastAsia="Malgun Gothic"/>
          <w:lang w:eastAsia="ko-KR"/>
        </w:rPr>
        <w:t xml:space="preserve">store a PDU session routing context for the PDU session ID and the UE, set the SMF ID in the stored PDU session routing context to the </w:t>
      </w:r>
      <w:r w:rsidR="00B21F38">
        <w:rPr>
          <w:rFonts w:eastAsia="Malgun Gothic"/>
          <w:lang w:eastAsia="ko-KR"/>
        </w:rPr>
        <w:t xml:space="preserve">selected </w:t>
      </w:r>
      <w:r w:rsidR="00B21F38" w:rsidRPr="00FF4F2E">
        <w:rPr>
          <w:rFonts w:eastAsia="Malgun Gothic"/>
          <w:lang w:eastAsia="ko-KR"/>
        </w:rPr>
        <w:t>SMF ID, and</w:t>
      </w:r>
      <w:r w:rsidR="00B21F38">
        <w:rPr>
          <w:rFonts w:hint="eastAsia"/>
          <w:lang w:eastAsia="zh-CN"/>
        </w:rPr>
        <w:t xml:space="preserve"> </w:t>
      </w:r>
      <w:r w:rsidR="00B21F38" w:rsidRPr="00FF4F2E">
        <w:rPr>
          <w:lang w:eastAsia="ko-KR"/>
        </w:rPr>
        <w:t>forward the 5GSM message, the PDU session ID, the old PDU session ID, the S-NSSAI (if received), the DNN (if received)</w:t>
      </w:r>
      <w:r>
        <w:rPr>
          <w:lang w:eastAsia="ko-KR"/>
        </w:rPr>
        <w:t>,</w:t>
      </w:r>
      <w:r w:rsidR="00B21F38" w:rsidRPr="00FF4F2E">
        <w:rPr>
          <w:lang w:eastAsia="ko-KR"/>
        </w:rPr>
        <w:t xml:space="preserve"> the request type</w:t>
      </w:r>
      <w:r>
        <w:rPr>
          <w:lang w:eastAsia="ko-KR"/>
        </w:rPr>
        <w:t xml:space="preserve"> and UE presence in LADN service area (if DNN received corresponds to an LADN DNN)</w:t>
      </w:r>
      <w:r w:rsidR="00B21F38" w:rsidRPr="00FF4F2E">
        <w:rPr>
          <w:lang w:eastAsia="ko-KR"/>
        </w:rPr>
        <w:t xml:space="preserve"> towards the SMF ID of the PDU session routing context</w:t>
      </w:r>
      <w:r w:rsidR="00B21F38">
        <w:rPr>
          <w:rFonts w:hint="eastAsia"/>
          <w:lang w:eastAsia="zh-CN"/>
        </w:rPr>
        <w:t>.</w:t>
      </w:r>
      <w:r w:rsidR="001973A1" w:rsidRPr="0035520A">
        <w:rPr>
          <w:lang w:eastAsia="zh-CN"/>
        </w:rPr>
        <w:t xml:space="preserve"> If </w:t>
      </w:r>
      <w:r w:rsidR="001973A1" w:rsidRPr="0035520A">
        <w:rPr>
          <w:rFonts w:hint="eastAsia"/>
          <w:lang w:eastAsia="ko-KR"/>
        </w:rPr>
        <w:t>the SMF selection fails</w:t>
      </w:r>
      <w:r w:rsidR="001973A1" w:rsidRPr="0035520A">
        <w:rPr>
          <w:lang w:eastAsia="ko-KR"/>
        </w:rPr>
        <w:t xml:space="preserve"> then </w:t>
      </w:r>
      <w:r w:rsidR="001973A1" w:rsidRPr="0035520A">
        <w:t xml:space="preserve">the AMF may </w:t>
      </w:r>
      <w:r w:rsidR="001973A1" w:rsidRPr="0035520A">
        <w:rPr>
          <w:lang w:eastAsia="ko-KR"/>
        </w:rPr>
        <w:t xml:space="preserve">send back </w:t>
      </w:r>
      <w:r w:rsidR="001973A1" w:rsidRPr="0035520A">
        <w:t>to the UE the 5GSM message which was not forwarded as specified in subclause 5.4.5.3</w:t>
      </w:r>
      <w:r w:rsidR="00091BD8">
        <w:t>.1</w:t>
      </w:r>
      <w:r w:rsidR="001973A1" w:rsidRPr="0035520A">
        <w:t xml:space="preserve"> case </w:t>
      </w:r>
      <w:r w:rsidR="001973A1">
        <w:t>e</w:t>
      </w:r>
      <w:r w:rsidR="001973A1" w:rsidRPr="0035520A">
        <w:t>).</w:t>
      </w:r>
    </w:p>
    <w:p w:rsidR="00170B12" w:rsidRDefault="00170B12" w:rsidP="00170B12">
      <w:pPr>
        <w:pStyle w:val="B1"/>
        <w:rPr>
          <w:lang w:eastAsia="ko-KR"/>
        </w:rPr>
      </w:pPr>
      <w:bookmarkStart w:id="289" w:name="_Toc508876988"/>
      <w:r>
        <w:rPr>
          <w:lang w:eastAsia="ko-KR"/>
        </w:rPr>
        <w:t>j</w:t>
      </w:r>
      <w:r>
        <w:rPr>
          <w:rFonts w:hint="eastAsia"/>
          <w:lang w:eastAsia="ko-KR"/>
        </w:rPr>
        <w:t>)</w:t>
      </w:r>
      <w:r>
        <w:rPr>
          <w:rFonts w:hint="eastAsia"/>
          <w:lang w:eastAsia="ko-KR"/>
        </w:rPr>
        <w:tab/>
      </w:r>
      <w:r w:rsidRPr="006D00E8">
        <w:rPr>
          <w:rFonts w:hint="eastAsia"/>
          <w:lang w:eastAsia="ko-KR"/>
        </w:rPr>
        <w:t xml:space="preserve">if the AMF has a PDU session routing context for the PDU session ID and the UE, the PDU session routing context indicates that the PDU session is </w:t>
      </w:r>
      <w:r>
        <w:rPr>
          <w:lang w:eastAsia="ko-KR"/>
        </w:rPr>
        <w:t xml:space="preserve">not </w:t>
      </w:r>
      <w:r w:rsidRPr="006D00E8">
        <w:rPr>
          <w:rFonts w:hint="eastAsia"/>
          <w:lang w:eastAsia="ko-KR"/>
        </w:rPr>
        <w:t xml:space="preserve">an emergency PDU session, and the </w:t>
      </w:r>
      <w:r>
        <w:rPr>
          <w:lang w:eastAsia="ko-KR"/>
        </w:rPr>
        <w:t>R</w:t>
      </w:r>
      <w:r w:rsidRPr="006D00E8">
        <w:rPr>
          <w:rFonts w:hint="eastAsia"/>
          <w:lang w:eastAsia="ko-KR"/>
        </w:rPr>
        <w:t xml:space="preserve">equest type IE is included and is set to "existing </w:t>
      </w:r>
      <w:r>
        <w:rPr>
          <w:lang w:eastAsia="ko-KR"/>
        </w:rPr>
        <w:t xml:space="preserve">emergency </w:t>
      </w:r>
      <w:r w:rsidRPr="006D00E8">
        <w:rPr>
          <w:rFonts w:hint="eastAsia"/>
          <w:lang w:eastAsia="ko-KR"/>
        </w:rPr>
        <w:t xml:space="preserve">PDU session", </w:t>
      </w:r>
      <w:r w:rsidRPr="0035520A">
        <w:t xml:space="preserve">the AMF may </w:t>
      </w:r>
      <w:r w:rsidRPr="0035520A">
        <w:rPr>
          <w:lang w:eastAsia="ko-KR"/>
        </w:rPr>
        <w:t xml:space="preserve">send back </w:t>
      </w:r>
      <w:r w:rsidRPr="0035520A">
        <w:t>to the UE the 5GSM message which was not forwarded as specified in subclause 5.4.5.3</w:t>
      </w:r>
      <w:r>
        <w:t>.1</w:t>
      </w:r>
      <w:r w:rsidRPr="0035520A">
        <w:t xml:space="preserve"> case </w:t>
      </w:r>
      <w:r>
        <w:t>e</w:t>
      </w:r>
      <w:r w:rsidRPr="0035520A">
        <w:t>)</w:t>
      </w:r>
      <w:r>
        <w:rPr>
          <w:lang w:eastAsia="ko-KR"/>
        </w:rPr>
        <w:t>.</w:t>
      </w:r>
    </w:p>
    <w:p w:rsidR="00170B12" w:rsidRDefault="00170B12" w:rsidP="00170B12">
      <w:pPr>
        <w:pStyle w:val="B1"/>
        <w:rPr>
          <w:lang w:eastAsia="ko-KR"/>
        </w:rPr>
      </w:pPr>
      <w:r>
        <w:rPr>
          <w:lang w:eastAsia="ko-KR"/>
        </w:rPr>
        <w:t>k</w:t>
      </w:r>
      <w:r>
        <w:rPr>
          <w:rFonts w:hint="eastAsia"/>
          <w:lang w:eastAsia="ko-KR"/>
        </w:rPr>
        <w:t>)</w:t>
      </w:r>
      <w:r>
        <w:rPr>
          <w:rFonts w:hint="eastAsia"/>
          <w:lang w:eastAsia="ko-KR"/>
        </w:rPr>
        <w:tab/>
      </w:r>
      <w:r w:rsidRPr="006D00E8">
        <w:rPr>
          <w:rFonts w:hint="eastAsia"/>
          <w:lang w:eastAsia="ko-KR"/>
        </w:rPr>
        <w:t xml:space="preserve">if the AMF has a PDU session routing context for the PDU session ID and the UE, the PDU session routing context indicates that the PDU session is an emergency PDU session, and the </w:t>
      </w:r>
      <w:r>
        <w:rPr>
          <w:lang w:eastAsia="ko-KR"/>
        </w:rPr>
        <w:t>R</w:t>
      </w:r>
      <w:r w:rsidRPr="006D00E8">
        <w:rPr>
          <w:rFonts w:hint="eastAsia"/>
          <w:lang w:eastAsia="ko-KR"/>
        </w:rPr>
        <w:t xml:space="preserve">equest type IE is included and is set to "existing PDU session", </w:t>
      </w:r>
      <w:r w:rsidRPr="006D00E8">
        <w:rPr>
          <w:rFonts w:eastAsia="Malgun Gothic" w:hint="eastAsia"/>
          <w:lang w:eastAsia="ko-KR"/>
        </w:rPr>
        <w:t xml:space="preserve">the AMF </w:t>
      </w:r>
      <w:r>
        <w:rPr>
          <w:rFonts w:eastAsia="Malgun Gothic"/>
          <w:lang w:eastAsia="ko-KR"/>
        </w:rPr>
        <w:t xml:space="preserve">may </w:t>
      </w:r>
      <w:r w:rsidRPr="006D00E8">
        <w:rPr>
          <w:rFonts w:eastAsia="Malgun Gothic" w:hint="eastAsia"/>
          <w:lang w:eastAsia="ko-KR"/>
        </w:rPr>
        <w:t xml:space="preserve">forward the </w:t>
      </w:r>
      <w:r>
        <w:rPr>
          <w:rFonts w:eastAsia="Malgun Gothic" w:hint="eastAsia"/>
          <w:lang w:eastAsia="ko-KR"/>
        </w:rPr>
        <w:t>5G</w:t>
      </w:r>
      <w:r w:rsidRPr="006D00E8">
        <w:rPr>
          <w:rFonts w:eastAsia="Malgun Gothic" w:hint="eastAsia"/>
          <w:lang w:eastAsia="ko-KR"/>
        </w:rPr>
        <w:t>SM message, the PDU session ID</w:t>
      </w:r>
      <w:r w:rsidRPr="00FF4F2E">
        <w:rPr>
          <w:lang w:eastAsia="ko-KR"/>
        </w:rPr>
        <w:t>, the S-NSSAI (if configured</w:t>
      </w:r>
      <w:r>
        <w:rPr>
          <w:lang w:eastAsia="ko-KR"/>
        </w:rPr>
        <w:t xml:space="preserve"> in the </w:t>
      </w:r>
      <w:r w:rsidRPr="00FF4F2E">
        <w:rPr>
          <w:lang w:eastAsia="ko-KR"/>
        </w:rPr>
        <w:t>AMF emergency configuration data), the DNN (if configured</w:t>
      </w:r>
      <w:r>
        <w:rPr>
          <w:lang w:eastAsia="ko-KR"/>
        </w:rPr>
        <w:t xml:space="preserve"> in the </w:t>
      </w:r>
      <w:r w:rsidRPr="00FF4F2E">
        <w:rPr>
          <w:lang w:eastAsia="ko-KR"/>
        </w:rPr>
        <w:t xml:space="preserve">AMF emergency configuration data), </w:t>
      </w:r>
      <w:r>
        <w:rPr>
          <w:lang w:eastAsia="ko-KR"/>
        </w:rPr>
        <w:t xml:space="preserve">and the request type </w:t>
      </w:r>
      <w:r>
        <w:rPr>
          <w:rFonts w:eastAsia="Malgun Gothic" w:hint="eastAsia"/>
          <w:lang w:eastAsia="ko-KR"/>
        </w:rPr>
        <w:t>towards the SMF identified by the SMF ID</w:t>
      </w:r>
      <w:r w:rsidRPr="006D00E8">
        <w:rPr>
          <w:rFonts w:eastAsia="Malgun Gothic" w:hint="eastAsia"/>
          <w:lang w:eastAsia="ko-KR"/>
        </w:rPr>
        <w:t xml:space="preserve"> of the PDU session routing context</w:t>
      </w:r>
      <w:r>
        <w:rPr>
          <w:lang w:eastAsia="ko-KR"/>
        </w:rPr>
        <w:t>.</w:t>
      </w:r>
    </w:p>
    <w:p w:rsidR="00173561" w:rsidRDefault="006B6569" w:rsidP="006B6569">
      <w:pPr>
        <w:pStyle w:val="Heading4"/>
      </w:pPr>
      <w:r>
        <w:t>5</w:t>
      </w:r>
      <w:r w:rsidR="00173561">
        <w:t>.</w:t>
      </w:r>
      <w:r>
        <w:t>4</w:t>
      </w:r>
      <w:r w:rsidR="00173561">
        <w:t>.</w:t>
      </w:r>
      <w:r>
        <w:t>5</w:t>
      </w:r>
      <w:r w:rsidR="00173561">
        <w:t>.3</w:t>
      </w:r>
      <w:r w:rsidR="00173561" w:rsidRPr="003168A2">
        <w:tab/>
      </w:r>
      <w:r w:rsidR="00173561">
        <w:t>Network-initiated NAS transport procedure</w:t>
      </w:r>
      <w:bookmarkEnd w:id="289"/>
    </w:p>
    <w:p w:rsidR="003E0676" w:rsidRDefault="006B6569">
      <w:pPr>
        <w:pStyle w:val="Heading5"/>
      </w:pPr>
      <w:bookmarkStart w:id="290" w:name="_Toc508876989"/>
      <w:r>
        <w:t>5</w:t>
      </w:r>
      <w:r w:rsidR="00173561">
        <w:t>.</w:t>
      </w:r>
      <w:r>
        <w:t>4</w:t>
      </w:r>
      <w:r w:rsidR="00173561">
        <w:t>.</w:t>
      </w:r>
      <w:r>
        <w:t>5</w:t>
      </w:r>
      <w:r w:rsidR="00173561">
        <w:t>.3.1</w:t>
      </w:r>
      <w:r w:rsidR="00173561" w:rsidRPr="003168A2">
        <w:tab/>
        <w:t>General</w:t>
      </w:r>
      <w:bookmarkEnd w:id="290"/>
    </w:p>
    <w:p w:rsidR="00173561" w:rsidRDefault="00173561" w:rsidP="00173561">
      <w:r w:rsidRPr="003168A2">
        <w:t xml:space="preserve">The purpose of </w:t>
      </w:r>
      <w:r>
        <w:t>the network-initiated NAS transport procedure is to provide a transport of:</w:t>
      </w:r>
    </w:p>
    <w:p w:rsidR="00173561" w:rsidRDefault="00173561" w:rsidP="00173561">
      <w:pPr>
        <w:pStyle w:val="B1"/>
      </w:pPr>
      <w:r>
        <w:t>a)</w:t>
      </w:r>
      <w:r>
        <w:tab/>
        <w:t>a single 5GSM message;</w:t>
      </w:r>
    </w:p>
    <w:p w:rsidR="00173561" w:rsidRDefault="00173561" w:rsidP="00173561">
      <w:pPr>
        <w:pStyle w:val="B1"/>
      </w:pPr>
      <w:r>
        <w:t>b)</w:t>
      </w:r>
      <w:r>
        <w:tab/>
        <w:t>SMS;</w:t>
      </w:r>
    </w:p>
    <w:p w:rsidR="00173561" w:rsidRDefault="00173561" w:rsidP="00173561">
      <w:pPr>
        <w:pStyle w:val="B1"/>
      </w:pPr>
      <w:r>
        <w:t>c)</w:t>
      </w:r>
      <w:r>
        <w:tab/>
        <w:t>an LPP message</w:t>
      </w:r>
      <w:r w:rsidR="00865AD5">
        <w:t>;</w:t>
      </w:r>
    </w:p>
    <w:p w:rsidR="00865AD5" w:rsidRDefault="00865AD5" w:rsidP="00865AD5">
      <w:pPr>
        <w:pStyle w:val="B1"/>
      </w:pPr>
      <w:r>
        <w:t>d)</w:t>
      </w:r>
      <w:r>
        <w:tab/>
        <w:t>a transparent container</w:t>
      </w:r>
      <w:r w:rsidR="001973A1">
        <w:t>;</w:t>
      </w:r>
    </w:p>
    <w:p w:rsidR="001973A1" w:rsidRPr="0035520A" w:rsidRDefault="001973A1" w:rsidP="001973A1">
      <w:pPr>
        <w:pStyle w:val="B1"/>
      </w:pPr>
      <w:r>
        <w:t>e</w:t>
      </w:r>
      <w:r w:rsidRPr="0035520A">
        <w:t>)</w:t>
      </w:r>
      <w:r w:rsidRPr="0035520A">
        <w:tab/>
        <w:t>a single uplink 5GSM message which was not forwarded</w:t>
      </w:r>
      <w:r w:rsidR="00091BD8">
        <w:t xml:space="preserve"> due to routing failure</w:t>
      </w:r>
      <w:r w:rsidR="00AB2BBA">
        <w:t>;</w:t>
      </w:r>
    </w:p>
    <w:p w:rsidR="00091BD8" w:rsidRPr="0035520A" w:rsidRDefault="00091BD8" w:rsidP="00091BD8">
      <w:pPr>
        <w:pStyle w:val="B1"/>
      </w:pPr>
      <w:r>
        <w:t>f</w:t>
      </w:r>
      <w:r w:rsidRPr="0035520A">
        <w:t>)</w:t>
      </w:r>
      <w:r w:rsidRPr="0035520A">
        <w:tab/>
        <w:t>a single uplink 5GSM message which was not forwarded</w:t>
      </w:r>
      <w:r>
        <w:t xml:space="preserve"> due to congestion control</w:t>
      </w:r>
      <w:r w:rsidR="007136B3">
        <w:t>; or</w:t>
      </w:r>
    </w:p>
    <w:p w:rsidR="007136B3" w:rsidRDefault="007136B3" w:rsidP="007136B3">
      <w:pPr>
        <w:pStyle w:val="B1"/>
      </w:pPr>
      <w:r>
        <w:lastRenderedPageBreak/>
        <w:t>g)</w:t>
      </w:r>
      <w:r>
        <w:tab/>
        <w:t>a UE policy container.</w:t>
      </w:r>
    </w:p>
    <w:p w:rsidR="00173561" w:rsidRDefault="00173561" w:rsidP="00173561">
      <w:r>
        <w:t>from the AMF to the UE in a 5GMM message.</w:t>
      </w:r>
    </w:p>
    <w:p w:rsidR="003E0676" w:rsidRDefault="006B6569">
      <w:pPr>
        <w:pStyle w:val="Heading5"/>
      </w:pPr>
      <w:bookmarkStart w:id="291" w:name="_Toc508876990"/>
      <w:r>
        <w:t>5</w:t>
      </w:r>
      <w:r w:rsidR="00173561">
        <w:t>.</w:t>
      </w:r>
      <w:r>
        <w:t>4</w:t>
      </w:r>
      <w:r w:rsidR="00173561">
        <w:t>.</w:t>
      </w:r>
      <w:r>
        <w:t>5</w:t>
      </w:r>
      <w:r w:rsidR="00173561">
        <w:t>.3.2</w:t>
      </w:r>
      <w:r w:rsidR="00173561" w:rsidRPr="003168A2">
        <w:tab/>
      </w:r>
      <w:r w:rsidR="00173561">
        <w:t>Network-initiated NAS transport procedure initiation</w:t>
      </w:r>
      <w:bookmarkEnd w:id="291"/>
    </w:p>
    <w:p w:rsidR="00173561" w:rsidRDefault="00173561" w:rsidP="00173561">
      <w:r>
        <w:t>In connected mode, the AMF initiates the NAS transport procedure by sending the DL NAS TRANSPORT message, as shown in figure </w:t>
      </w:r>
      <w:r w:rsidR="006B6569">
        <w:t>5</w:t>
      </w:r>
      <w:r>
        <w:t>.</w:t>
      </w:r>
      <w:r w:rsidR="006B6569">
        <w:t>4</w:t>
      </w:r>
      <w:r>
        <w:t>.</w:t>
      </w:r>
      <w:r w:rsidR="006B6569">
        <w:t>5</w:t>
      </w:r>
      <w:r>
        <w:t xml:space="preserve">.3.2.1. </w:t>
      </w:r>
    </w:p>
    <w:p w:rsidR="00173561" w:rsidRDefault="00173561" w:rsidP="00173561">
      <w:r>
        <w:t>In case a) in subclause </w:t>
      </w:r>
      <w:r w:rsidR="006B6569">
        <w:t>5</w:t>
      </w:r>
      <w:r>
        <w:t>.</w:t>
      </w:r>
      <w:r w:rsidR="006B6569">
        <w:t>4</w:t>
      </w:r>
      <w:r>
        <w:t>.</w:t>
      </w:r>
      <w:r w:rsidR="006B6569">
        <w:t>5</w:t>
      </w:r>
      <w:r>
        <w:t>.3.1</w:t>
      </w:r>
      <w:r>
        <w:rPr>
          <w:rFonts w:eastAsia="Malgun Gothic" w:hint="eastAsia"/>
          <w:lang w:eastAsia="ko-KR"/>
        </w:rPr>
        <w:t>, i.e. upon reception from an SMF of a 5GSM message without an N1 SM delivery skip allowed indication for a UE or a 5GSM message with an N1 SM delivery skip allowed indication for a UE in the 5GMM-CONNECTED mode</w:t>
      </w:r>
      <w:r>
        <w:t>, the AMF shall:</w:t>
      </w:r>
    </w:p>
    <w:p w:rsidR="00173561" w:rsidRPr="005D3425" w:rsidRDefault="00ED3DB1" w:rsidP="00173561">
      <w:pPr>
        <w:pStyle w:val="B1"/>
      </w:pPr>
      <w:r>
        <w:t>a)</w:t>
      </w:r>
      <w:r w:rsidR="00173561">
        <w:tab/>
        <w:t>include the PDU session information (PDU session ID) in the PDU session ID IE;</w:t>
      </w:r>
    </w:p>
    <w:p w:rsidR="00173561" w:rsidRDefault="00ED3DB1" w:rsidP="00173561">
      <w:pPr>
        <w:pStyle w:val="B1"/>
      </w:pPr>
      <w:r>
        <w:t>b)</w:t>
      </w:r>
      <w:r w:rsidR="00173561">
        <w:tab/>
        <w:t>set the Payload container type IE to "N1 SM information"; and</w:t>
      </w:r>
    </w:p>
    <w:p w:rsidR="00173561" w:rsidRDefault="00ED3DB1" w:rsidP="00173561">
      <w:pPr>
        <w:pStyle w:val="B1"/>
      </w:pPr>
      <w:r>
        <w:t>c)</w:t>
      </w:r>
      <w:r w:rsidR="00173561">
        <w:tab/>
        <w:t>set the Payload container IE to the 5GSM message.</w:t>
      </w:r>
    </w:p>
    <w:p w:rsidR="00173561" w:rsidRDefault="00173561" w:rsidP="00173561">
      <w:r>
        <w:t>In case b) in subclause </w:t>
      </w:r>
      <w:r w:rsidR="006B6569">
        <w:t>5</w:t>
      </w:r>
      <w:r>
        <w:t>.</w:t>
      </w:r>
      <w:r w:rsidR="006B6569">
        <w:t>4</w:t>
      </w:r>
      <w:r>
        <w:t>.</w:t>
      </w:r>
      <w:r w:rsidR="006B6569">
        <w:t>5</w:t>
      </w:r>
      <w:r>
        <w:t>.3.1,</w:t>
      </w:r>
      <w:r>
        <w:rPr>
          <w:rFonts w:eastAsia="Malgun Gothic" w:hint="eastAsia"/>
          <w:lang w:eastAsia="ko-KR"/>
        </w:rPr>
        <w:t xml:space="preserve"> i.e. upon reception from an SMSF of an SMS payload,</w:t>
      </w:r>
      <w:r>
        <w:t xml:space="preserve"> the AMF shall:</w:t>
      </w:r>
    </w:p>
    <w:p w:rsidR="00173561" w:rsidRDefault="00592296" w:rsidP="00173561">
      <w:pPr>
        <w:pStyle w:val="B1"/>
      </w:pPr>
      <w:r>
        <w:t>a)</w:t>
      </w:r>
      <w:r w:rsidR="00173561">
        <w:tab/>
        <w:t>set the Payload container type IE to "SMS";</w:t>
      </w:r>
    </w:p>
    <w:p w:rsidR="00173561" w:rsidRDefault="00592296" w:rsidP="00173561">
      <w:pPr>
        <w:pStyle w:val="B1"/>
        <w:rPr>
          <w:rFonts w:eastAsia="Malgun Gothic"/>
        </w:rPr>
      </w:pPr>
      <w:r>
        <w:t>b)</w:t>
      </w:r>
      <w:r w:rsidR="00173561">
        <w:tab/>
        <w:t>set the Payload container IE to the SMS payload</w:t>
      </w:r>
      <w:r w:rsidR="00173561">
        <w:rPr>
          <w:rFonts w:eastAsia="Malgun Gothic"/>
        </w:rPr>
        <w:t>; and</w:t>
      </w:r>
    </w:p>
    <w:p w:rsidR="00173561" w:rsidRDefault="00592296" w:rsidP="00173561">
      <w:pPr>
        <w:pStyle w:val="B1"/>
        <w:rPr>
          <w:rFonts w:eastAsia="Malgun Gothic"/>
        </w:rPr>
      </w:pPr>
      <w:r>
        <w:rPr>
          <w:rFonts w:eastAsia="Malgun Gothic"/>
        </w:rPr>
        <w:t>c)</w:t>
      </w:r>
      <w:r w:rsidR="00173561">
        <w:rPr>
          <w:rFonts w:eastAsia="Malgun Gothic"/>
        </w:rPr>
        <w:tab/>
        <w:t>select the access type to deliver the DL NAS TRANSPORT message as follows in case the access type selection is required:</w:t>
      </w:r>
    </w:p>
    <w:p w:rsidR="00173561" w:rsidRDefault="00592296" w:rsidP="00173561">
      <w:pPr>
        <w:pStyle w:val="B2"/>
        <w:rPr>
          <w:rFonts w:eastAsia="Malgun Gothic"/>
        </w:rPr>
      </w:pPr>
      <w:r>
        <w:rPr>
          <w:rFonts w:eastAsia="Malgun Gothic"/>
        </w:rPr>
        <w:t>1</w:t>
      </w:r>
      <w:r w:rsidR="00173561">
        <w:rPr>
          <w:rFonts w:eastAsia="Malgun Gothic"/>
        </w:rPr>
        <w:t>)</w:t>
      </w:r>
      <w:r w:rsidR="00173561">
        <w:rPr>
          <w:rFonts w:eastAsia="Malgun Gothic"/>
        </w:rPr>
        <w:tab/>
        <w:t xml:space="preserve">if the UE to receive the DL NAS TRANSPORT message is registered to the network via both 3GPP access and non-3GPP access, and the SMS allowed IE in the 5GMM context of the UE is set to </w:t>
      </w:r>
      <w:r w:rsidR="00173561" w:rsidRPr="00B92A79">
        <w:rPr>
          <w:rFonts w:eastAsia="Malgun Gothic"/>
        </w:rPr>
        <w:t>"both 3GPP access and non-3GPP access"</w:t>
      </w:r>
      <w:r w:rsidR="00173561">
        <w:rPr>
          <w:rFonts w:eastAsia="Malgun Gothic"/>
        </w:rPr>
        <w:t xml:space="preserve">, then the AMF selects </w:t>
      </w:r>
      <w:r w:rsidR="007F7AD3">
        <w:rPr>
          <w:rFonts w:eastAsia="Malgun Gothic"/>
        </w:rPr>
        <w:t xml:space="preserve">non-3GPP access if the UE is in MICO mode and in 5GMM-IDLE state for 3GPP access. Otherwise, the AMF selects </w:t>
      </w:r>
      <w:r w:rsidR="00173561">
        <w:rPr>
          <w:rFonts w:eastAsia="Malgun Gothic"/>
        </w:rPr>
        <w:t>either 3GPP access or non-3GPP access; and</w:t>
      </w:r>
    </w:p>
    <w:p w:rsidR="00173561" w:rsidRPr="00B964D7" w:rsidRDefault="00592296" w:rsidP="00173561">
      <w:pPr>
        <w:pStyle w:val="B2"/>
        <w:rPr>
          <w:rFonts w:eastAsia="Malgun Gothic"/>
        </w:rPr>
      </w:pPr>
      <w:r>
        <w:rPr>
          <w:rFonts w:eastAsia="Malgun Gothic"/>
        </w:rPr>
        <w:t>2</w:t>
      </w:r>
      <w:r w:rsidR="00173561">
        <w:rPr>
          <w:rFonts w:eastAsia="Malgun Gothic"/>
        </w:rPr>
        <w:t>)</w:t>
      </w:r>
      <w:r w:rsidR="00173561">
        <w:rPr>
          <w:rFonts w:eastAsia="Malgun Gothic"/>
        </w:rPr>
        <w:tab/>
        <w:t>otherwise, the AMF selects 3GPP access</w:t>
      </w:r>
      <w:r w:rsidR="00173561" w:rsidRPr="00B964D7">
        <w:rPr>
          <w:rFonts w:eastAsia="Malgun Gothic"/>
        </w:rPr>
        <w:t>.</w:t>
      </w:r>
    </w:p>
    <w:p w:rsidR="00173561" w:rsidRDefault="00173561" w:rsidP="00173561">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173561" w:rsidRDefault="00173561" w:rsidP="00173561">
      <w:r>
        <w:t>In case c) in subclause </w:t>
      </w:r>
      <w:r w:rsidR="006B6569">
        <w:t>5</w:t>
      </w:r>
      <w:r>
        <w:t>.</w:t>
      </w:r>
      <w:r w:rsidR="006B6569">
        <w:t>4</w:t>
      </w:r>
      <w:r>
        <w:t>.</w:t>
      </w:r>
      <w:r w:rsidR="006B6569">
        <w:t>5</w:t>
      </w:r>
      <w:r>
        <w:t>.3.1</w:t>
      </w:r>
      <w:r>
        <w:rPr>
          <w:rFonts w:hint="eastAsia"/>
          <w:lang w:eastAsia="ko-KR"/>
        </w:rPr>
        <w:t xml:space="preserve"> i.e. upon reception from an LMF of an LPP message payload</w:t>
      </w:r>
      <w:r>
        <w:t>, the AMF shall:</w:t>
      </w:r>
    </w:p>
    <w:p w:rsidR="00173561" w:rsidRDefault="00ED3DB1" w:rsidP="00173561">
      <w:pPr>
        <w:pStyle w:val="B1"/>
      </w:pPr>
      <w:r>
        <w:t>a)</w:t>
      </w:r>
      <w:r w:rsidR="00173561">
        <w:tab/>
        <w:t>set the Payload container type IE to "LTE Positioning Protocol (LPP) message container";</w:t>
      </w:r>
    </w:p>
    <w:p w:rsidR="00173561" w:rsidRDefault="00ED3DB1" w:rsidP="00173561">
      <w:pPr>
        <w:pStyle w:val="B1"/>
      </w:pPr>
      <w:r>
        <w:t>b)</w:t>
      </w:r>
      <w:r w:rsidR="00173561">
        <w:tab/>
        <w:t>set the Payload container IE to the LPP message payload received from the LMF; and</w:t>
      </w:r>
    </w:p>
    <w:p w:rsidR="00173561" w:rsidRDefault="00ED3DB1" w:rsidP="00173561">
      <w:pPr>
        <w:pStyle w:val="B1"/>
      </w:pPr>
      <w:r>
        <w:t>c)</w:t>
      </w:r>
      <w:r w:rsidR="00173561">
        <w:tab/>
        <w:t>set the Additional information IE to the routing information associated with the LMF from which the LPP message was received.</w:t>
      </w:r>
    </w:p>
    <w:p w:rsidR="00BE24BE" w:rsidRDefault="00BE24BE" w:rsidP="00BE24BE">
      <w:r>
        <w:t>In case d) in subclause 5.4.5.3.1</w:t>
      </w:r>
      <w:r>
        <w:rPr>
          <w:rFonts w:hint="eastAsia"/>
          <w:lang w:eastAsia="ko-KR"/>
        </w:rPr>
        <w:t xml:space="preserve"> i.e. upon reception </w:t>
      </w:r>
      <w:r>
        <w:rPr>
          <w:lang w:eastAsia="ko-KR"/>
        </w:rPr>
        <w:t>of a transparent container from the UDM to be forwarded to the UE</w:t>
      </w:r>
      <w:r>
        <w:t>, the AMF shall:</w:t>
      </w:r>
    </w:p>
    <w:p w:rsidR="00BE24BE" w:rsidRDefault="00BE24BE" w:rsidP="00BE24BE">
      <w:pPr>
        <w:pStyle w:val="B1"/>
      </w:pPr>
      <w:r>
        <w:t>a)</w:t>
      </w:r>
      <w:r>
        <w:tab/>
        <w:t>set the Payload container type IE to "transparent container"; and</w:t>
      </w:r>
    </w:p>
    <w:p w:rsidR="00BE24BE" w:rsidRDefault="00BE24BE" w:rsidP="00BE24BE">
      <w:pPr>
        <w:pStyle w:val="B1"/>
      </w:pPr>
      <w:r>
        <w:t>b)</w:t>
      </w:r>
      <w:r>
        <w:tab/>
        <w:t>set the Payload container IE to the transparent container received from the UDM.</w:t>
      </w:r>
    </w:p>
    <w:p w:rsidR="001973A1" w:rsidRPr="0035520A" w:rsidRDefault="001973A1" w:rsidP="001973A1">
      <w:r>
        <w:t>In case e</w:t>
      </w:r>
      <w:r w:rsidRPr="0035520A">
        <w:t>) in subclause 5.4.5.3.1</w:t>
      </w:r>
      <w:r w:rsidRPr="0035520A">
        <w:rPr>
          <w:rFonts w:eastAsia="Malgun Gothic" w:hint="eastAsia"/>
          <w:lang w:eastAsia="ko-KR"/>
        </w:rPr>
        <w:t xml:space="preserve">, i.e. </w:t>
      </w:r>
      <w:r w:rsidRPr="0035520A">
        <w:rPr>
          <w:rFonts w:eastAsia="Malgun Gothic"/>
          <w:lang w:eastAsia="ko-KR"/>
        </w:rPr>
        <w:t xml:space="preserve">upon sending </w:t>
      </w:r>
      <w:r w:rsidRPr="0035520A">
        <w:t>a single uplink 5GSM message which was not forwarded</w:t>
      </w:r>
      <w:r w:rsidR="00091BD8">
        <w:t xml:space="preserve"> due to routing failure</w:t>
      </w:r>
      <w:r w:rsidRPr="0035520A">
        <w:t>, the AMF shall:</w:t>
      </w:r>
    </w:p>
    <w:p w:rsidR="001973A1" w:rsidRPr="0035520A" w:rsidRDefault="001973A1" w:rsidP="001973A1">
      <w:pPr>
        <w:pStyle w:val="B1"/>
      </w:pPr>
      <w:r w:rsidRPr="0035520A">
        <w:t>a)</w:t>
      </w:r>
      <w:r w:rsidRPr="0035520A">
        <w:tab/>
        <w:t>include the PDU session ID in the PDU session ID IE;</w:t>
      </w:r>
    </w:p>
    <w:p w:rsidR="001973A1" w:rsidRPr="0035520A" w:rsidRDefault="001973A1" w:rsidP="001973A1">
      <w:pPr>
        <w:pStyle w:val="B1"/>
      </w:pPr>
      <w:r w:rsidRPr="0035520A">
        <w:t>b)</w:t>
      </w:r>
      <w:r w:rsidRPr="0035520A">
        <w:tab/>
        <w:t>set the Payload container type IE to "N1 SM information";</w:t>
      </w:r>
    </w:p>
    <w:p w:rsidR="001973A1" w:rsidRPr="0035520A" w:rsidRDefault="001973A1" w:rsidP="001973A1">
      <w:pPr>
        <w:pStyle w:val="B1"/>
      </w:pPr>
      <w:r w:rsidRPr="0035520A">
        <w:t>c)</w:t>
      </w:r>
      <w:r w:rsidRPr="0035520A">
        <w:tab/>
        <w:t>set the Payload container IE to the 5GSM message which was not forwarded; and</w:t>
      </w:r>
    </w:p>
    <w:p w:rsidR="001973A1" w:rsidRPr="0035520A" w:rsidRDefault="001973A1" w:rsidP="001973A1">
      <w:pPr>
        <w:pStyle w:val="B1"/>
      </w:pPr>
      <w:r w:rsidRPr="0035520A">
        <w:t>d)</w:t>
      </w:r>
      <w:r w:rsidRPr="0035520A">
        <w:tab/>
        <w:t>set the 5G</w:t>
      </w:r>
      <w:r>
        <w:t>M</w:t>
      </w:r>
      <w:r w:rsidRPr="0035520A">
        <w:t xml:space="preserve">M cause IE to the </w:t>
      </w:r>
      <w:r>
        <w:t>5GM</w:t>
      </w:r>
      <w:r w:rsidRPr="0035520A">
        <w:t xml:space="preserve">M cause </w:t>
      </w:r>
      <w:r>
        <w:t>#</w:t>
      </w:r>
      <w:r w:rsidR="00E7231B">
        <w:t>90</w:t>
      </w:r>
      <w:r>
        <w:t xml:space="preserve"> </w:t>
      </w:r>
      <w:r w:rsidRPr="0035520A">
        <w:t>"</w:t>
      </w:r>
      <w:r w:rsidRPr="0035520A">
        <w:rPr>
          <w:noProof/>
          <w:lang w:val="en-US"/>
        </w:rPr>
        <w:t>payload was not</w:t>
      </w:r>
      <w:r w:rsidRPr="0035520A">
        <w:t xml:space="preserve"> forwarded".</w:t>
      </w:r>
    </w:p>
    <w:p w:rsidR="00091BD8" w:rsidRPr="0035520A" w:rsidRDefault="00091BD8" w:rsidP="00091BD8">
      <w:r>
        <w:t>In case f</w:t>
      </w:r>
      <w:r w:rsidRPr="0035520A">
        <w:t>) in subclause 5.4.5.3.1</w:t>
      </w:r>
      <w:r w:rsidRPr="0035520A">
        <w:rPr>
          <w:rFonts w:eastAsia="Malgun Gothic" w:hint="eastAsia"/>
          <w:lang w:eastAsia="ko-KR"/>
        </w:rPr>
        <w:t xml:space="preserve">, i.e. </w:t>
      </w:r>
      <w:r w:rsidRPr="0035520A">
        <w:rPr>
          <w:rFonts w:eastAsia="Malgun Gothic"/>
          <w:lang w:eastAsia="ko-KR"/>
        </w:rPr>
        <w:t xml:space="preserve">upon sending </w:t>
      </w:r>
      <w:r w:rsidRPr="0035520A">
        <w:t>a single uplink 5GSM message which was not forwarded</w:t>
      </w:r>
      <w:r>
        <w:t xml:space="preserve"> due to congestion control</w:t>
      </w:r>
      <w:r w:rsidRPr="0035520A">
        <w:t>, the AMF</w:t>
      </w:r>
      <w:r>
        <w:t xml:space="preserve"> shall</w:t>
      </w:r>
      <w:r w:rsidRPr="0035520A">
        <w:t>:</w:t>
      </w:r>
    </w:p>
    <w:p w:rsidR="00091BD8" w:rsidRPr="0035520A" w:rsidRDefault="00091BD8" w:rsidP="00091BD8">
      <w:pPr>
        <w:pStyle w:val="B1"/>
      </w:pPr>
      <w:r w:rsidRPr="0035520A">
        <w:lastRenderedPageBreak/>
        <w:t>a)</w:t>
      </w:r>
      <w:r w:rsidRPr="0035520A">
        <w:tab/>
        <w:t>include the PDU session ID in the PDU session ID IE;</w:t>
      </w:r>
    </w:p>
    <w:p w:rsidR="00091BD8" w:rsidRPr="0035520A" w:rsidRDefault="00091BD8" w:rsidP="00091BD8">
      <w:pPr>
        <w:pStyle w:val="B1"/>
      </w:pPr>
      <w:r w:rsidRPr="0035520A">
        <w:t>b)</w:t>
      </w:r>
      <w:r w:rsidRPr="0035520A">
        <w:tab/>
        <w:t>set the Payload container type IE to "N1 SM information";</w:t>
      </w:r>
    </w:p>
    <w:p w:rsidR="00091BD8" w:rsidRPr="0035520A" w:rsidRDefault="00091BD8" w:rsidP="00091BD8">
      <w:pPr>
        <w:pStyle w:val="B1"/>
      </w:pPr>
      <w:r w:rsidRPr="0035520A">
        <w:t>c)</w:t>
      </w:r>
      <w:r w:rsidRPr="0035520A">
        <w:tab/>
        <w:t>set the Payload container IE to the 5GSM message which was not forwarded;</w:t>
      </w:r>
    </w:p>
    <w:p w:rsidR="00091BD8" w:rsidRDefault="00091BD8" w:rsidP="00621D46">
      <w:pPr>
        <w:pStyle w:val="B1"/>
      </w:pPr>
      <w:r w:rsidRPr="0035520A">
        <w:t>d)</w:t>
      </w:r>
      <w:r w:rsidRPr="0035520A">
        <w:tab/>
        <w:t>set the 5G</w:t>
      </w:r>
      <w:r>
        <w:t>M</w:t>
      </w:r>
      <w:r w:rsidRPr="0035520A">
        <w:t>M cause IE</w:t>
      </w:r>
      <w:r>
        <w:t xml:space="preserve"> </w:t>
      </w:r>
      <w:r w:rsidRPr="0035520A">
        <w:t xml:space="preserve">to the </w:t>
      </w:r>
      <w:r>
        <w:t>5GM</w:t>
      </w:r>
      <w:r w:rsidRPr="0035520A">
        <w:t xml:space="preserve">M cause </w:t>
      </w:r>
      <w:r>
        <w:t xml:space="preserve">#22 </w:t>
      </w:r>
      <w:r w:rsidRPr="0035520A">
        <w:t>"</w:t>
      </w:r>
      <w:r>
        <w:rPr>
          <w:noProof/>
          <w:lang w:val="en-US"/>
        </w:rPr>
        <w:t>Congestion</w:t>
      </w:r>
      <w:r w:rsidRPr="0035520A">
        <w:t>"</w:t>
      </w:r>
      <w:r>
        <w:t xml:space="preserve">, </w:t>
      </w:r>
      <w:r w:rsidRPr="0035520A">
        <w:t xml:space="preserve">the </w:t>
      </w:r>
      <w:r>
        <w:t>5GM</w:t>
      </w:r>
      <w:r w:rsidRPr="0035520A">
        <w:t xml:space="preserve">M cause </w:t>
      </w:r>
      <w:r>
        <w:t>#</w:t>
      </w:r>
      <w:r w:rsidR="008C5A16">
        <w:t>67</w:t>
      </w:r>
      <w:r>
        <w:t xml:space="preserve"> "insufficient resources for specific slice and DNN" or </w:t>
      </w:r>
      <w:r w:rsidRPr="0035520A">
        <w:t xml:space="preserve">the </w:t>
      </w:r>
      <w:r>
        <w:t>5GM</w:t>
      </w:r>
      <w:r w:rsidRPr="0035520A">
        <w:t xml:space="preserve">M cause </w:t>
      </w:r>
      <w:r>
        <w:t>#</w:t>
      </w:r>
      <w:r w:rsidR="008C5A16">
        <w:t>6</w:t>
      </w:r>
      <w:r w:rsidR="00577AE0">
        <w:t>9</w:t>
      </w:r>
      <w:r>
        <w:t xml:space="preserve"> "insufficient resources for specific slice"; and</w:t>
      </w:r>
    </w:p>
    <w:p w:rsidR="00091BD8" w:rsidRPr="0035520A" w:rsidRDefault="00091BD8" w:rsidP="00091BD8">
      <w:pPr>
        <w:pStyle w:val="B1"/>
      </w:pPr>
      <w:r>
        <w:t>e)</w:t>
      </w:r>
      <w:r>
        <w:tab/>
        <w:t>include the Back-off timer value IE.</w:t>
      </w:r>
    </w:p>
    <w:p w:rsidR="007136B3" w:rsidRDefault="007136B3" w:rsidP="007136B3">
      <w:r>
        <w:t>In case g) in subclause 5.4.5.3.1</w:t>
      </w:r>
      <w:r>
        <w:rPr>
          <w:rFonts w:hint="eastAsia"/>
          <w:lang w:eastAsia="ko-KR"/>
        </w:rPr>
        <w:t xml:space="preserve"> i.e. upon reception </w:t>
      </w:r>
      <w:r>
        <w:rPr>
          <w:lang w:eastAsia="ko-KR"/>
        </w:rPr>
        <w:t>of a UE policy container from the PCF to be forwarded to the UE</w:t>
      </w:r>
      <w:r>
        <w:t>, the AMF shall:</w:t>
      </w:r>
    </w:p>
    <w:p w:rsidR="007136B3" w:rsidRDefault="007136B3" w:rsidP="007136B3">
      <w:pPr>
        <w:pStyle w:val="B1"/>
      </w:pPr>
      <w:r>
        <w:t>a)</w:t>
      </w:r>
      <w:r>
        <w:tab/>
        <w:t>set the Payload container type IE to "UE policy container"; and</w:t>
      </w:r>
    </w:p>
    <w:p w:rsidR="007136B3" w:rsidRPr="0035520A" w:rsidRDefault="007136B3" w:rsidP="007136B3">
      <w:pPr>
        <w:pStyle w:val="B1"/>
      </w:pPr>
      <w:r>
        <w:t>b)</w:t>
      </w:r>
      <w:r>
        <w:tab/>
        <w:t>set the Payload container IE to the UE policy container received from the PCF.</w:t>
      </w:r>
    </w:p>
    <w:p w:rsidR="00173561" w:rsidRPr="00BD0557" w:rsidRDefault="007136B3" w:rsidP="00BB130A">
      <w:pPr>
        <w:pStyle w:val="TH"/>
      </w:pPr>
      <w:r w:rsidRPr="00BD0557">
        <w:object w:dxaOrig="9042" w:dyaOrig="2312">
          <v:shape id="_x0000_i1036" type="#_x0000_t75" style="width:387.75pt;height:99.75pt" o:ole="">
            <v:imagedata r:id="rId33" o:title=""/>
          </v:shape>
          <o:OLEObject Type="Embed" ProgID="Visio.Drawing.11" ShapeID="_x0000_i1036" DrawAspect="Content" ObjectID="_1589750738" r:id="rId34"/>
        </w:object>
      </w:r>
    </w:p>
    <w:p w:rsidR="00173561" w:rsidRPr="00BD0557" w:rsidRDefault="00173561" w:rsidP="00173561">
      <w:pPr>
        <w:pStyle w:val="TF"/>
      </w:pPr>
      <w:r w:rsidRPr="00BD0557">
        <w:t>Figure </w:t>
      </w:r>
      <w:r w:rsidR="006B6569">
        <w:t>5</w:t>
      </w:r>
      <w:r w:rsidRPr="00BD0557">
        <w:t>.</w:t>
      </w:r>
      <w:r w:rsidR="006B6569">
        <w:t>4</w:t>
      </w:r>
      <w:r w:rsidRPr="00BD0557">
        <w:t>.</w:t>
      </w:r>
      <w:r w:rsidR="006B6569">
        <w:t>5</w:t>
      </w:r>
      <w:r w:rsidRPr="00BD0557">
        <w:t>.3.2.1: Network-initiated NAS transport procedure</w:t>
      </w:r>
    </w:p>
    <w:p w:rsidR="00173561" w:rsidRPr="003168A2" w:rsidRDefault="006B6569" w:rsidP="006B6569">
      <w:pPr>
        <w:pStyle w:val="Heading5"/>
      </w:pPr>
      <w:bookmarkStart w:id="292" w:name="_Toc508876991"/>
      <w:r>
        <w:t>5</w:t>
      </w:r>
      <w:r w:rsidR="00173561">
        <w:t>.</w:t>
      </w:r>
      <w:r>
        <w:t>4</w:t>
      </w:r>
      <w:r w:rsidR="00173561">
        <w:t>.</w:t>
      </w:r>
      <w:r>
        <w:t>5</w:t>
      </w:r>
      <w:r w:rsidR="00173561">
        <w:t>.3.3</w:t>
      </w:r>
      <w:r w:rsidR="00173561" w:rsidRPr="003168A2">
        <w:tab/>
      </w:r>
      <w:r w:rsidR="00173561">
        <w:t>Network-initiated NAS transport of messages</w:t>
      </w:r>
      <w:bookmarkEnd w:id="292"/>
    </w:p>
    <w:p w:rsidR="00173561" w:rsidRPr="008A2176" w:rsidRDefault="00173561" w:rsidP="00173561">
      <w:r>
        <w:t>Upon reception of a DL</w:t>
      </w:r>
      <w:r w:rsidRPr="003168A2">
        <w:t xml:space="preserve"> </w:t>
      </w:r>
      <w:r>
        <w:t xml:space="preserve">NAS TRANSPORT </w:t>
      </w:r>
      <w:r w:rsidRPr="003168A2">
        <w:t>message</w:t>
      </w:r>
      <w:r>
        <w:t>, if the Payload container type IE is set to</w:t>
      </w:r>
      <w:r w:rsidRPr="008A2176">
        <w:t>:</w:t>
      </w:r>
    </w:p>
    <w:p w:rsidR="00173561" w:rsidRDefault="00173561" w:rsidP="00173561">
      <w:pPr>
        <w:pStyle w:val="B1"/>
        <w:rPr>
          <w:lang w:val="en-US"/>
        </w:rPr>
      </w:pPr>
      <w:r>
        <w:t>a)</w:t>
      </w:r>
      <w:r w:rsidRPr="008A2176">
        <w:tab/>
      </w:r>
      <w:r>
        <w:t xml:space="preserve"> "N1 SM information"</w:t>
      </w:r>
      <w:r w:rsidR="001973A1" w:rsidRPr="0035520A">
        <w:t xml:space="preserve"> and the 5G</w:t>
      </w:r>
      <w:r w:rsidR="001973A1">
        <w:t>M</w:t>
      </w:r>
      <w:r w:rsidR="001973A1" w:rsidRPr="0035520A">
        <w:t xml:space="preserve">M cause IE set to the </w:t>
      </w:r>
      <w:r w:rsidR="001973A1">
        <w:t>5GM</w:t>
      </w:r>
      <w:r w:rsidR="001973A1" w:rsidRPr="0035520A">
        <w:t xml:space="preserve">M cause </w:t>
      </w:r>
      <w:r w:rsidR="001973A1">
        <w:t>#</w:t>
      </w:r>
      <w:r w:rsidR="00E7231B">
        <w:t>90</w:t>
      </w:r>
      <w:r w:rsidR="001973A1">
        <w:t xml:space="preserve"> </w:t>
      </w:r>
      <w:r w:rsidR="001973A1" w:rsidRPr="0035520A">
        <w:t>"payload was not forwarded" is not included in the DL NAS TRANSPORT message</w:t>
      </w:r>
      <w:r w:rsidR="00BE24BE">
        <w:t xml:space="preserve">, </w:t>
      </w:r>
      <w:r>
        <w:t>the 5GSM message in the Payload container IE</w:t>
      </w:r>
      <w:r>
        <w:rPr>
          <w:rFonts w:eastAsia="Malgun Gothic" w:hint="eastAsia"/>
          <w:lang w:eastAsia="ko-KR"/>
        </w:rPr>
        <w:t xml:space="preserve"> and the PDU session ID</w:t>
      </w:r>
      <w:r>
        <w:t xml:space="preserve"> are handled in the 5GSM procedures specified in clause</w:t>
      </w:r>
      <w:r>
        <w:rPr>
          <w:rFonts w:eastAsia="Malgun Gothic" w:hint="eastAsia"/>
          <w:lang w:val="en-US" w:eastAsia="ko-KR"/>
        </w:rPr>
        <w:t> </w:t>
      </w:r>
      <w:r>
        <w:t>9;</w:t>
      </w:r>
    </w:p>
    <w:p w:rsidR="00173561" w:rsidRDefault="00173561" w:rsidP="00173561">
      <w:pPr>
        <w:pStyle w:val="B1"/>
      </w:pPr>
      <w:r>
        <w:t>b)</w:t>
      </w:r>
      <w:r>
        <w:tab/>
        <w:t>"SMS", the UE shall forward the content of the Payload container IE to the SMS stack entity;</w:t>
      </w:r>
    </w:p>
    <w:p w:rsidR="00173561" w:rsidRDefault="00173561" w:rsidP="00173561">
      <w:pPr>
        <w:pStyle w:val="B1"/>
      </w:pPr>
      <w:r>
        <w:t>c)</w:t>
      </w:r>
      <w:r>
        <w:tab/>
        <w:t>"LTE Positioning Protocol (LPP) message container", the UE shall forward</w:t>
      </w:r>
      <w:r w:rsidRPr="008D6498">
        <w:t xml:space="preserve"> </w:t>
      </w:r>
      <w:r>
        <w:t>the content of the Payload container IE and the routing information included in the Additional information IE to the upper layer location services application</w:t>
      </w:r>
      <w:r w:rsidR="00BE24BE">
        <w:t>;</w:t>
      </w:r>
    </w:p>
    <w:p w:rsidR="00BE24BE" w:rsidRDefault="00BE24BE" w:rsidP="00BE24BE">
      <w:pPr>
        <w:pStyle w:val="B1"/>
      </w:pPr>
      <w:r>
        <w:t>d)</w:t>
      </w:r>
      <w:r>
        <w:tab/>
        <w:t>"transparent container", the UE shall pass the payload to the appropriate entity</w:t>
      </w:r>
      <w:r w:rsidR="001973A1">
        <w:t>;</w:t>
      </w:r>
    </w:p>
    <w:p w:rsidR="00110A2A" w:rsidRDefault="00BE24BE">
      <w:pPr>
        <w:pStyle w:val="EditorsNote"/>
      </w:pPr>
      <w:r w:rsidRPr="00FF4F2E">
        <w:rPr>
          <w:lang w:eastAsia="ko-KR"/>
        </w:rPr>
        <w:t>Editor's note:</w:t>
      </w:r>
      <w:r w:rsidRPr="00FF4F2E">
        <w:rPr>
          <w:lang w:eastAsia="ko-KR"/>
        </w:rPr>
        <w:tab/>
      </w:r>
      <w:r>
        <w:rPr>
          <w:lang w:eastAsia="ko-KR"/>
        </w:rPr>
        <w:t>How the UE determines the appropriate entity is FFS and requires input from SA3</w:t>
      </w:r>
      <w:r w:rsidRPr="00FF4F2E">
        <w:rPr>
          <w:lang w:eastAsia="ko-KR"/>
        </w:rPr>
        <w:t>.</w:t>
      </w:r>
    </w:p>
    <w:p w:rsidR="001973A1" w:rsidRPr="0035520A" w:rsidRDefault="001973A1" w:rsidP="001973A1">
      <w:pPr>
        <w:pStyle w:val="B1"/>
        <w:rPr>
          <w:lang w:val="en-US"/>
        </w:rPr>
      </w:pPr>
      <w:r>
        <w:t>e</w:t>
      </w:r>
      <w:r w:rsidRPr="0035520A">
        <w:t>)</w:t>
      </w:r>
      <w:r w:rsidRPr="0035520A">
        <w:tab/>
        <w:t xml:space="preserve"> "N1 SM information" and the 5G</w:t>
      </w:r>
      <w:r>
        <w:t>M</w:t>
      </w:r>
      <w:r w:rsidRPr="0035520A">
        <w:t xml:space="preserve">M cause IE is set to the </w:t>
      </w:r>
      <w:r>
        <w:t>5GM</w:t>
      </w:r>
      <w:r w:rsidRPr="0035520A">
        <w:t xml:space="preserve">M cause </w:t>
      </w:r>
      <w:r>
        <w:t>#</w:t>
      </w:r>
      <w:r w:rsidR="00E7231B">
        <w:t>90</w:t>
      </w:r>
      <w:r>
        <w:t xml:space="preserve"> </w:t>
      </w:r>
      <w:r w:rsidRPr="0035520A">
        <w:t>"</w:t>
      </w:r>
      <w:r w:rsidRPr="0035520A">
        <w:rPr>
          <w:noProof/>
          <w:lang w:val="en-US"/>
        </w:rPr>
        <w:t>payload was not</w:t>
      </w:r>
      <w:r w:rsidRPr="0035520A">
        <w:t xml:space="preserve"> forwarded" in the DL NAS TRANSPORT message, the UE passes to the 5GSM sublayer an indication that the 5GSM message was not forwarded along with the 5GSM message from the Payload container IE of the DL NAS TRANSPORT message</w:t>
      </w:r>
      <w:r w:rsidR="00091BD8">
        <w:t>; and</w:t>
      </w:r>
    </w:p>
    <w:p w:rsidR="00091BD8" w:rsidRDefault="00091BD8" w:rsidP="00091BD8">
      <w:pPr>
        <w:pStyle w:val="B1"/>
      </w:pPr>
      <w:bookmarkStart w:id="293" w:name="_Toc508876992"/>
      <w:r>
        <w:t>f</w:t>
      </w:r>
      <w:r w:rsidRPr="0035520A">
        <w:t>)</w:t>
      </w:r>
      <w:r w:rsidRPr="0035520A">
        <w:tab/>
        <w:t>"N1 SM information"</w:t>
      </w:r>
      <w:r>
        <w:t xml:space="preserve"> and:</w:t>
      </w:r>
    </w:p>
    <w:p w:rsidR="00091BD8" w:rsidRPr="0035520A" w:rsidRDefault="00091BD8" w:rsidP="00621D46">
      <w:pPr>
        <w:pStyle w:val="B2"/>
        <w:rPr>
          <w:lang w:val="en-US"/>
        </w:rPr>
      </w:pPr>
      <w:r>
        <w:t>1)</w:t>
      </w:r>
      <w:r>
        <w:tab/>
      </w:r>
      <w:r w:rsidRPr="0035520A">
        <w:t>the 5G</w:t>
      </w:r>
      <w:r>
        <w:t>M</w:t>
      </w:r>
      <w:r w:rsidRPr="0035520A">
        <w:t xml:space="preserve">M cause IE is set to the </w:t>
      </w:r>
      <w:r>
        <w:t>5GM</w:t>
      </w:r>
      <w:r w:rsidRPr="0035520A">
        <w:t xml:space="preserve">M cause </w:t>
      </w:r>
      <w:r>
        <w:t xml:space="preserve">#22 </w:t>
      </w:r>
      <w:r w:rsidRPr="0035520A">
        <w:t>"</w:t>
      </w:r>
      <w:r>
        <w:rPr>
          <w:noProof/>
          <w:lang w:val="en-US"/>
        </w:rPr>
        <w:t>Congestion</w:t>
      </w:r>
      <w:r w:rsidRPr="0035520A">
        <w:t>"</w:t>
      </w:r>
      <w:r>
        <w:t xml:space="preserve">, </w:t>
      </w:r>
      <w:r w:rsidRPr="0035520A">
        <w:t xml:space="preserve">the UE passes to the 5GSM sublayer an indication that the 5GSM message was not forwarded </w:t>
      </w:r>
      <w:r>
        <w:t xml:space="preserve">due to DNN based congestion control </w:t>
      </w:r>
      <w:r w:rsidRPr="0035520A">
        <w:t>along with the 5GSM message from the Payload container IE of the DL NAS TRANSPORT message</w:t>
      </w:r>
      <w:r>
        <w:t xml:space="preserve">, and </w:t>
      </w:r>
      <w:r w:rsidRPr="008D37BC">
        <w:t xml:space="preserve">the time value from </w:t>
      </w:r>
      <w:r>
        <w:t>the Back-off timer value IE;</w:t>
      </w:r>
    </w:p>
    <w:p w:rsidR="00091BD8" w:rsidRPr="0035520A" w:rsidRDefault="00091BD8" w:rsidP="00621D46">
      <w:pPr>
        <w:pStyle w:val="B2"/>
        <w:rPr>
          <w:lang w:val="en-US"/>
        </w:rPr>
      </w:pPr>
      <w:r>
        <w:t>2)</w:t>
      </w:r>
      <w:r>
        <w:tab/>
      </w:r>
      <w:r w:rsidRPr="0035520A">
        <w:t>the 5G</w:t>
      </w:r>
      <w:r>
        <w:t>M</w:t>
      </w:r>
      <w:r w:rsidRPr="0035520A">
        <w:t xml:space="preserve">M cause IE is set to the </w:t>
      </w:r>
      <w:r>
        <w:t>5GM</w:t>
      </w:r>
      <w:r w:rsidRPr="0035520A">
        <w:t xml:space="preserve">M cause </w:t>
      </w:r>
      <w:r>
        <w:t>#</w:t>
      </w:r>
      <w:r w:rsidR="008C5A16">
        <w:t>67</w:t>
      </w:r>
      <w:r>
        <w:t xml:space="preserve"> "insufficient resources for specific slice and DNN", </w:t>
      </w:r>
      <w:r w:rsidRPr="0035520A">
        <w:t xml:space="preserve">the UE passes to the 5GSM sublayer an indication that the 5GSM message was not forwarded </w:t>
      </w:r>
      <w:r>
        <w:t xml:space="preserve">due to S-NSSAI and DNN based congestion control </w:t>
      </w:r>
      <w:r w:rsidRPr="0035520A">
        <w:t>along with the 5GSM message from the Payload container IE of the DL NAS TRANSPORT message</w:t>
      </w:r>
      <w:r>
        <w:t xml:space="preserve">, and </w:t>
      </w:r>
      <w:r w:rsidRPr="008D37BC">
        <w:t xml:space="preserve">the time value from </w:t>
      </w:r>
      <w:r>
        <w:t>the Back-off timer value IE; or</w:t>
      </w:r>
    </w:p>
    <w:p w:rsidR="00091BD8" w:rsidRPr="0035520A" w:rsidRDefault="00091BD8" w:rsidP="00621D46">
      <w:pPr>
        <w:pStyle w:val="B2"/>
        <w:rPr>
          <w:lang w:val="en-US"/>
        </w:rPr>
      </w:pPr>
      <w:r>
        <w:lastRenderedPageBreak/>
        <w:t>3)</w:t>
      </w:r>
      <w:r>
        <w:tab/>
      </w:r>
      <w:r w:rsidRPr="0035520A">
        <w:t>the 5G</w:t>
      </w:r>
      <w:r>
        <w:t>M</w:t>
      </w:r>
      <w:r w:rsidRPr="0035520A">
        <w:t xml:space="preserve">M cause IE is set to the </w:t>
      </w:r>
      <w:r>
        <w:t>5GM</w:t>
      </w:r>
      <w:r w:rsidRPr="0035520A">
        <w:t xml:space="preserve">M cause </w:t>
      </w:r>
      <w:r>
        <w:t>#</w:t>
      </w:r>
      <w:r w:rsidR="008C5A16">
        <w:t>6</w:t>
      </w:r>
      <w:r w:rsidR="00577AE0">
        <w:t>9</w:t>
      </w:r>
      <w:r>
        <w:t xml:space="preserve"> "insufficient resources for specific slice", </w:t>
      </w:r>
      <w:r w:rsidRPr="0035520A">
        <w:t xml:space="preserve">the UE passes to the 5GSM sublayer an indication that the 5GSM message was not forwarded </w:t>
      </w:r>
      <w:r>
        <w:t xml:space="preserve">due to S-NSSAI only based congestion control </w:t>
      </w:r>
      <w:r w:rsidRPr="0035520A">
        <w:t>along with the 5GSM message from the Payload container IE of the DL NAS TRANSPORT message</w:t>
      </w:r>
      <w:r>
        <w:t xml:space="preserve">, and </w:t>
      </w:r>
      <w:r w:rsidRPr="008D37BC">
        <w:t xml:space="preserve">the time value from </w:t>
      </w:r>
      <w:r>
        <w:t>the Back-off timer value IE.</w:t>
      </w:r>
    </w:p>
    <w:p w:rsidR="00DE55FD" w:rsidRPr="0035520A" w:rsidRDefault="00DE55FD" w:rsidP="00DE55FD">
      <w:pPr>
        <w:pStyle w:val="B1"/>
        <w:rPr>
          <w:lang w:val="en-US"/>
        </w:rPr>
      </w:pPr>
      <w:r>
        <w:rPr>
          <w:lang w:val="en-US"/>
        </w:rPr>
        <w:t>g</w:t>
      </w:r>
      <w:r>
        <w:t>)</w:t>
      </w:r>
      <w:r>
        <w:tab/>
        <w:t>"UE policy container", the UE policy container in the Payload container IE is handled in the UE policy delivery procedures specified in Annex</w:t>
      </w:r>
      <w:r>
        <w:rPr>
          <w:rFonts w:eastAsia="Malgun Gothic" w:hint="eastAsia"/>
          <w:lang w:val="en-US" w:eastAsia="ko-KR"/>
        </w:rPr>
        <w:t> </w:t>
      </w:r>
      <w:r>
        <w:rPr>
          <w:rFonts w:eastAsia="Malgun Gothic"/>
          <w:lang w:val="en-US" w:eastAsia="ko-KR"/>
        </w:rPr>
        <w:t>D</w:t>
      </w:r>
      <w:r>
        <w:t>.</w:t>
      </w:r>
    </w:p>
    <w:p w:rsidR="00CB6016" w:rsidRPr="00C607F7" w:rsidRDefault="00CB6016" w:rsidP="00CB6016">
      <w:pPr>
        <w:pStyle w:val="Heading3"/>
      </w:pPr>
      <w:bookmarkStart w:id="294" w:name="_Toc516007603"/>
      <w:r>
        <w:t>5.4.</w:t>
      </w:r>
      <w:r w:rsidR="001B1E47">
        <w:t>6</w:t>
      </w:r>
      <w:r>
        <w:tab/>
        <w:t xml:space="preserve">5GMM status </w:t>
      </w:r>
      <w:r w:rsidRPr="00C607F7">
        <w:t>procedure</w:t>
      </w:r>
      <w:bookmarkEnd w:id="293"/>
      <w:bookmarkEnd w:id="294"/>
    </w:p>
    <w:p w:rsidR="003E0676" w:rsidRDefault="002B77AD">
      <w:pPr>
        <w:pStyle w:val="Heading4"/>
      </w:pPr>
      <w:bookmarkStart w:id="295" w:name="_Toc508876993"/>
      <w:r>
        <w:t>5</w:t>
      </w:r>
      <w:r w:rsidR="00173561" w:rsidRPr="00B02CB8">
        <w:t>.</w:t>
      </w:r>
      <w:r>
        <w:t>4</w:t>
      </w:r>
      <w:r w:rsidR="00173561" w:rsidRPr="00B02CB8">
        <w:t>.</w:t>
      </w:r>
      <w:r w:rsidR="00173561">
        <w:t>6.1</w:t>
      </w:r>
      <w:r w:rsidR="00173561">
        <w:tab/>
      </w:r>
      <w:r w:rsidR="00173561" w:rsidRPr="00B02CB8">
        <w:t>General</w:t>
      </w:r>
      <w:bookmarkEnd w:id="295"/>
    </w:p>
    <w:p w:rsidR="00173561" w:rsidRDefault="00173561" w:rsidP="00173561">
      <w:r>
        <w:t xml:space="preserve">The purpose </w:t>
      </w:r>
      <w:r w:rsidRPr="003168A2">
        <w:t>of</w:t>
      </w:r>
      <w:r>
        <w:t xml:space="preserve"> the 5G</w:t>
      </w:r>
      <w:r w:rsidRPr="003168A2">
        <w:t xml:space="preserve">MM STATUS </w:t>
      </w:r>
      <w:r>
        <w:t xml:space="preserve">procedure </w:t>
      </w:r>
      <w:r w:rsidRPr="003168A2">
        <w:t xml:space="preserve">is to report at any time </w:t>
      </w:r>
      <w:r>
        <w:t xml:space="preserve">in the 5GMM STATUS message </w:t>
      </w:r>
      <w:r w:rsidRPr="003168A2">
        <w:t>certain error conditions detected upon rec</w:t>
      </w:r>
      <w:r>
        <w:t>eipt of 5GMM protocol data in the UE. The 5G</w:t>
      </w:r>
      <w:r w:rsidRPr="003168A2">
        <w:t xml:space="preserve">MM STATUS message can be sent by both the </w:t>
      </w:r>
      <w:r>
        <w:t>AMF</w:t>
      </w:r>
      <w:r w:rsidRPr="003168A2">
        <w:t xml:space="preserve"> and the UE</w:t>
      </w:r>
      <w:r>
        <w:t xml:space="preserve"> (see example in figure </w:t>
      </w:r>
      <w:r w:rsidR="002B77AD">
        <w:t>5</w:t>
      </w:r>
      <w:r>
        <w:t>.</w:t>
      </w:r>
      <w:r w:rsidR="002B77AD">
        <w:t>4</w:t>
      </w:r>
      <w:r>
        <w:t>.6</w:t>
      </w:r>
      <w:r w:rsidRPr="003168A2">
        <w:t>.1).</w:t>
      </w:r>
    </w:p>
    <w:p w:rsidR="00173561" w:rsidRPr="00BD0557" w:rsidRDefault="00173561" w:rsidP="00BB130A">
      <w:pPr>
        <w:pStyle w:val="TH"/>
      </w:pPr>
      <w:r w:rsidRPr="00BD0557">
        <w:object w:dxaOrig="10111" w:dyaOrig="3585">
          <v:shape id="_x0000_i1037" type="#_x0000_t75" style="width:6in;height:153.75pt" o:ole="">
            <v:imagedata r:id="rId35" o:title=""/>
          </v:shape>
          <o:OLEObject Type="Embed" ProgID="Visio.Drawing.11" ShapeID="_x0000_i1037" DrawAspect="Content" ObjectID="_1589750739" r:id="rId36"/>
        </w:object>
      </w:r>
    </w:p>
    <w:p w:rsidR="00173561" w:rsidRPr="00BD0557" w:rsidRDefault="00173561" w:rsidP="00173561">
      <w:pPr>
        <w:pStyle w:val="TF"/>
      </w:pPr>
      <w:r w:rsidRPr="00BD0557">
        <w:t>Figure </w:t>
      </w:r>
      <w:r w:rsidR="002B77AD">
        <w:t>5</w:t>
      </w:r>
      <w:r w:rsidRPr="00BD0557">
        <w:t>.</w:t>
      </w:r>
      <w:r w:rsidR="002B77AD">
        <w:t>4</w:t>
      </w:r>
      <w:r w:rsidRPr="00BD0557">
        <w:t>.6.1: 5GMM status procedure</w:t>
      </w:r>
    </w:p>
    <w:p w:rsidR="003E0676" w:rsidRDefault="00FA7175">
      <w:pPr>
        <w:pStyle w:val="Heading4"/>
      </w:pPr>
      <w:bookmarkStart w:id="296" w:name="_Toc508876994"/>
      <w:r>
        <w:t>5</w:t>
      </w:r>
      <w:r w:rsidR="00173561" w:rsidRPr="00B02CB8">
        <w:t>.</w:t>
      </w:r>
      <w:r>
        <w:t>4</w:t>
      </w:r>
      <w:r w:rsidR="00173561" w:rsidRPr="00B02CB8">
        <w:t>.</w:t>
      </w:r>
      <w:r w:rsidR="00173561">
        <w:t>6.2</w:t>
      </w:r>
      <w:r w:rsidR="00173561">
        <w:tab/>
        <w:t>5GMM status received in the UE</w:t>
      </w:r>
      <w:bookmarkEnd w:id="296"/>
    </w:p>
    <w:p w:rsidR="00173561" w:rsidRDefault="00173561" w:rsidP="00173561">
      <w:r>
        <w:t>On receipt of a 5GM</w:t>
      </w:r>
      <w:r w:rsidRPr="00A074D2">
        <w:t>M</w:t>
      </w:r>
      <w:r>
        <w:t xml:space="preserve"> STATUS message, </w:t>
      </w:r>
      <w:r w:rsidRPr="00A074D2">
        <w:t>no state transition and no specific action shall be taken as seen from the radio interface, i.e. local actions are possible.</w:t>
      </w:r>
      <w:r>
        <w:t xml:space="preserve"> </w:t>
      </w:r>
      <w:r w:rsidRPr="00A074D2">
        <w:t>The l</w:t>
      </w:r>
      <w:r>
        <w:t>ocal actions to be taken by UE on receipt of a 5G</w:t>
      </w:r>
      <w:r w:rsidRPr="00A074D2">
        <w:t>MM STATUS message are implementation dependent.</w:t>
      </w:r>
    </w:p>
    <w:p w:rsidR="003E0676" w:rsidRDefault="00FA7175">
      <w:pPr>
        <w:pStyle w:val="Heading4"/>
      </w:pPr>
      <w:bookmarkStart w:id="297" w:name="_Toc508876995"/>
      <w:r>
        <w:t>5</w:t>
      </w:r>
      <w:r w:rsidR="00173561" w:rsidRPr="00B02CB8">
        <w:t>.</w:t>
      </w:r>
      <w:r>
        <w:t>4</w:t>
      </w:r>
      <w:r w:rsidR="00173561" w:rsidRPr="00B02CB8">
        <w:t>.</w:t>
      </w:r>
      <w:r w:rsidR="00173561">
        <w:t>6.3</w:t>
      </w:r>
      <w:r w:rsidR="00173561">
        <w:tab/>
        <w:t>5GMM status received in the network</w:t>
      </w:r>
      <w:bookmarkEnd w:id="297"/>
    </w:p>
    <w:p w:rsidR="00173561" w:rsidRDefault="00173561" w:rsidP="00173561">
      <w:r>
        <w:t>On receipt of a 5GM</w:t>
      </w:r>
      <w:r w:rsidRPr="00A074D2">
        <w:t>M</w:t>
      </w:r>
      <w:r>
        <w:t xml:space="preserve"> STATUS message in the AMF, </w:t>
      </w:r>
      <w:r w:rsidRPr="00A074D2">
        <w:t>no state transition and no specific action shall be taken as seen from the radio interface, i.e. local actions are possible.</w:t>
      </w:r>
      <w:r>
        <w:t xml:space="preserve"> </w:t>
      </w:r>
      <w:r w:rsidRPr="00A074D2">
        <w:t xml:space="preserve">The local actions to be taken by the </w:t>
      </w:r>
      <w:r>
        <w:t>AMF on receipt of a 5G</w:t>
      </w:r>
      <w:r w:rsidRPr="00A074D2">
        <w:t>MM STATUS message are implementation dependent.</w:t>
      </w:r>
    </w:p>
    <w:p w:rsidR="00A41C5D" w:rsidRPr="00C607F7" w:rsidRDefault="00A41C5D" w:rsidP="00A41C5D">
      <w:pPr>
        <w:pStyle w:val="Heading2"/>
      </w:pPr>
      <w:bookmarkStart w:id="298" w:name="_Toc508876996"/>
      <w:bookmarkStart w:id="299" w:name="_Toc516007604"/>
      <w:r>
        <w:t>5</w:t>
      </w:r>
      <w:r w:rsidR="004B5A6C">
        <w:t>.5</w:t>
      </w:r>
      <w:r w:rsidR="004B5A6C">
        <w:tab/>
        <w:t>5G</w:t>
      </w:r>
      <w:r w:rsidRPr="00C607F7">
        <w:t>MM specific procedures</w:t>
      </w:r>
      <w:bookmarkEnd w:id="298"/>
      <w:bookmarkEnd w:id="299"/>
    </w:p>
    <w:p w:rsidR="000F04DA" w:rsidRDefault="000F04DA" w:rsidP="000F04DA">
      <w:pPr>
        <w:pStyle w:val="Heading3"/>
      </w:pPr>
      <w:bookmarkStart w:id="300" w:name="_Toc508876997"/>
      <w:bookmarkStart w:id="301" w:name="_Toc516007605"/>
      <w:r>
        <w:t>5.5.1</w:t>
      </w:r>
      <w:r>
        <w:tab/>
      </w:r>
      <w:r w:rsidR="00FA1847">
        <w:t>Registration</w:t>
      </w:r>
      <w:r>
        <w:t xml:space="preserve"> procedure</w:t>
      </w:r>
      <w:bookmarkEnd w:id="300"/>
      <w:bookmarkEnd w:id="301"/>
    </w:p>
    <w:p w:rsidR="00173561" w:rsidRDefault="00FA7175" w:rsidP="00FA7175">
      <w:pPr>
        <w:pStyle w:val="Heading4"/>
      </w:pPr>
      <w:bookmarkStart w:id="302" w:name="_Toc508876998"/>
      <w:r>
        <w:t>5</w:t>
      </w:r>
      <w:r w:rsidR="00173561">
        <w:t>.</w:t>
      </w:r>
      <w:r>
        <w:t>5</w:t>
      </w:r>
      <w:r w:rsidR="00173561">
        <w:t>.1.1</w:t>
      </w:r>
      <w:r w:rsidR="00173561">
        <w:tab/>
        <w:t>General</w:t>
      </w:r>
      <w:bookmarkEnd w:id="302"/>
    </w:p>
    <w:p w:rsidR="005610E8" w:rsidRPr="00171110" w:rsidRDefault="00173561" w:rsidP="0076076B">
      <w:pPr>
        <w:rPr>
          <w:lang w:eastAsia="zh-CN"/>
        </w:rPr>
      </w:pPr>
      <w:r w:rsidRPr="003168A2">
        <w:t xml:space="preserve">The </w:t>
      </w:r>
      <w:r>
        <w:t xml:space="preserve">registration </w:t>
      </w:r>
      <w:r w:rsidRPr="003168A2">
        <w:t xml:space="preserve">procedure is always initiated by the UE </w:t>
      </w:r>
      <w:r>
        <w:t xml:space="preserve">and </w:t>
      </w:r>
      <w:r w:rsidR="00746795">
        <w:t xml:space="preserve">used for initial registration </w:t>
      </w:r>
      <w:r w:rsidR="00746795">
        <w:rPr>
          <w:rFonts w:hint="eastAsia"/>
          <w:lang w:eastAsia="zh-CN"/>
        </w:rPr>
        <w:t>as specified in subclause</w:t>
      </w:r>
      <w:r w:rsidR="00746795">
        <w:rPr>
          <w:lang w:val="en-US" w:eastAsia="zh-CN"/>
        </w:rPr>
        <w:t> </w:t>
      </w:r>
      <w:r w:rsidR="00746795">
        <w:t xml:space="preserve">5.5.1.2.2 or </w:t>
      </w:r>
      <w:r w:rsidR="005610E8">
        <w:t>mobility and periodic registration update</w:t>
      </w:r>
      <w:r w:rsidR="005610E8">
        <w:rPr>
          <w:rFonts w:hint="eastAsia"/>
          <w:lang w:eastAsia="zh-CN"/>
        </w:rPr>
        <w:t xml:space="preserve"> as specified in subclause</w:t>
      </w:r>
      <w:r w:rsidR="005610E8">
        <w:rPr>
          <w:lang w:val="en-US" w:eastAsia="zh-CN"/>
        </w:rPr>
        <w:t> </w:t>
      </w:r>
      <w:r w:rsidR="005610E8">
        <w:rPr>
          <w:rFonts w:hint="eastAsia"/>
          <w:lang w:eastAsia="zh-CN"/>
        </w:rPr>
        <w:t>5.5.1.3.2.</w:t>
      </w:r>
    </w:p>
    <w:p w:rsidR="00D37863" w:rsidRDefault="00D37863" w:rsidP="00D37863">
      <w:r>
        <w:t xml:space="preserve">When </w:t>
      </w:r>
      <w:r w:rsidRPr="00B6630E">
        <w:t xml:space="preserve">the UE </w:t>
      </w:r>
      <w:r w:rsidR="00821860">
        <w:t>wants</w:t>
      </w:r>
      <w:r>
        <w:t xml:space="preserve"> to initiate </w:t>
      </w:r>
      <w:r w:rsidRPr="00B6630E">
        <w:t xml:space="preserve">registration over </w:t>
      </w:r>
      <w:r>
        <w:t xml:space="preserve">both 3GPP access and non-3GPP access </w:t>
      </w:r>
      <w:r w:rsidRPr="00B6630E">
        <w:t>in the same PLMN (e.g. the 3GPP access and the selected N3IWF are located in the same PLMN)</w:t>
      </w:r>
      <w:r>
        <w:t>, the UE:</w:t>
      </w:r>
    </w:p>
    <w:p w:rsidR="00D37863" w:rsidRDefault="008A636B" w:rsidP="00D37863">
      <w:pPr>
        <w:pStyle w:val="B1"/>
      </w:pPr>
      <w:r>
        <w:t>a)</w:t>
      </w:r>
      <w:r w:rsidR="00D37863">
        <w:tab/>
        <w:t xml:space="preserve">in 5GMM-REGISTERED-INITIATED over 3GPP access shall not initiate </w:t>
      </w:r>
      <w:r w:rsidR="00D37863" w:rsidRPr="00B6630E">
        <w:t xml:space="preserve">registration over </w:t>
      </w:r>
      <w:r w:rsidR="00D37863">
        <w:t>non-3GPP access; or</w:t>
      </w:r>
    </w:p>
    <w:p w:rsidR="00D37863" w:rsidRDefault="008A636B" w:rsidP="00D37863">
      <w:pPr>
        <w:pStyle w:val="B1"/>
      </w:pPr>
      <w:r>
        <w:lastRenderedPageBreak/>
        <w:t>b)</w:t>
      </w:r>
      <w:r w:rsidR="00D37863">
        <w:tab/>
        <w:t xml:space="preserve">in 5GMM-REGISTERED-INITIATED over non-3GPP access shall not initiate </w:t>
      </w:r>
      <w:r w:rsidR="00D37863" w:rsidRPr="00B6630E">
        <w:t xml:space="preserve">registration over </w:t>
      </w:r>
      <w:r w:rsidR="00D37863">
        <w:t>3GPP access.</w:t>
      </w:r>
    </w:p>
    <w:p w:rsidR="00D37863" w:rsidRDefault="00D37863" w:rsidP="00D37863">
      <w:pPr>
        <w:pStyle w:val="NO"/>
        <w:rPr>
          <w:lang w:val="en-US"/>
        </w:rPr>
      </w:pPr>
      <w:r>
        <w:t>NOTE:</w:t>
      </w:r>
      <w:r>
        <w:rPr>
          <w:lang w:val="en-US"/>
        </w:rPr>
        <w:tab/>
      </w:r>
      <w:r w:rsidRPr="00B6630E">
        <w:t>To which access</w:t>
      </w:r>
      <w:r>
        <w:t xml:space="preserve"> (i.e. 3GPP access or non-3GPP access)</w:t>
      </w:r>
      <w:r w:rsidRPr="00B6630E">
        <w:t xml:space="preserve"> the UE </w:t>
      </w:r>
      <w:r>
        <w:t>initiates</w:t>
      </w:r>
      <w:r w:rsidRPr="00B6630E">
        <w:t xml:space="preserve"> registration first is up to UE implementation</w:t>
      </w:r>
      <w:r>
        <w:rPr>
          <w:lang w:val="en-US"/>
        </w:rPr>
        <w:t>.</w:t>
      </w:r>
    </w:p>
    <w:p w:rsidR="00D37863" w:rsidRDefault="00D37863" w:rsidP="00D37863">
      <w:r>
        <w:t>When the UE is registered with a PLMN over a non-3GPP access, the AMF and the UE maintain:</w:t>
      </w:r>
    </w:p>
    <w:p w:rsidR="00D37863" w:rsidRDefault="008A636B" w:rsidP="00D37863">
      <w:pPr>
        <w:pStyle w:val="B1"/>
      </w:pPr>
      <w:r>
        <w:t>a)</w:t>
      </w:r>
      <w:r w:rsidR="00D37863">
        <w:tab/>
        <w:t>registration state and state machine over non-3GPP access;</w:t>
      </w:r>
    </w:p>
    <w:p w:rsidR="00D37863" w:rsidRDefault="008A636B" w:rsidP="00D37863">
      <w:pPr>
        <w:pStyle w:val="B1"/>
      </w:pPr>
      <w:r>
        <w:t>b)</w:t>
      </w:r>
      <w:r w:rsidR="00D37863">
        <w:tab/>
        <w:t xml:space="preserve">5G </w:t>
      </w:r>
      <w:r w:rsidR="00B90A39">
        <w:t xml:space="preserve">NAS </w:t>
      </w:r>
      <w:r w:rsidR="00D37863">
        <w:t>security context;</w:t>
      </w:r>
    </w:p>
    <w:p w:rsidR="00D37863" w:rsidRDefault="008A636B" w:rsidP="00D37863">
      <w:pPr>
        <w:pStyle w:val="B1"/>
      </w:pPr>
      <w:r>
        <w:t>c)</w:t>
      </w:r>
      <w:r w:rsidR="00D37863">
        <w:tab/>
        <w:t>5G-GUTI;</w:t>
      </w:r>
    </w:p>
    <w:p w:rsidR="00D37863" w:rsidRDefault="008A636B" w:rsidP="00D37863">
      <w:pPr>
        <w:pStyle w:val="B1"/>
      </w:pPr>
      <w:r>
        <w:t>d)</w:t>
      </w:r>
      <w:r w:rsidR="00D37863">
        <w:tab/>
        <w:t xml:space="preserve">registration area for non-3GPP access, which is associated with a fixed well-known </w:t>
      </w:r>
      <w:r w:rsidR="00D37863" w:rsidRPr="00BA21C7">
        <w:t>N3GPP TAI</w:t>
      </w:r>
      <w:r w:rsidR="00D37863">
        <w:t>; and</w:t>
      </w:r>
    </w:p>
    <w:p w:rsidR="00D37863" w:rsidRDefault="008A636B" w:rsidP="00D37863">
      <w:pPr>
        <w:pStyle w:val="B1"/>
      </w:pPr>
      <w:r>
        <w:t>e)</w:t>
      </w:r>
      <w:r w:rsidR="00D37863">
        <w:tab/>
        <w:t>non-3GPP de-registration timer in the UE and non-3GPP implicit de-registration timer in the AMF.</w:t>
      </w:r>
    </w:p>
    <w:p w:rsidR="00D37863" w:rsidRPr="00832774" w:rsidRDefault="00D37863" w:rsidP="00D37863">
      <w:pPr>
        <w:pStyle w:val="EditorsNote"/>
        <w:rPr>
          <w:lang w:val="en-US"/>
        </w:rPr>
      </w:pPr>
      <w:r>
        <w:rPr>
          <w:lang w:val="en-US"/>
        </w:rPr>
        <w:t>Editor’s note:</w:t>
      </w:r>
      <w:r>
        <w:rPr>
          <w:lang w:val="en-US"/>
        </w:rPr>
        <w:tab/>
        <w:t>What information the N3IWF maintains for a registered UE is FFS.</w:t>
      </w:r>
    </w:p>
    <w:p w:rsidR="0024449B" w:rsidRPr="003168A2" w:rsidRDefault="0024449B" w:rsidP="0024449B">
      <w:bookmarkStart w:id="303" w:name="_Toc508876999"/>
      <w:r w:rsidRPr="003168A2">
        <w:t xml:space="preserve">A </w:t>
      </w:r>
      <w:r>
        <w:t>registration</w:t>
      </w:r>
      <w:r w:rsidRPr="003168A2">
        <w:t xml:space="preserve"> attempt counter is used to limit the number of subsequently rejected </w:t>
      </w:r>
      <w:r>
        <w:t>registration</w:t>
      </w:r>
      <w:r w:rsidRPr="003168A2">
        <w:t xml:space="preserve"> attempts. The </w:t>
      </w:r>
      <w:r>
        <w:t>registration</w:t>
      </w:r>
      <w:r w:rsidRPr="003168A2">
        <w:t xml:space="preserve"> attempt counter shall be incremented as specified in subclause 5.5.1.2.</w:t>
      </w:r>
      <w:r>
        <w:t>7 or subclause 5.5.1.3</w:t>
      </w:r>
      <w:r w:rsidRPr="002034EE">
        <w:t>.</w:t>
      </w:r>
      <w:r>
        <w:t>6</w:t>
      </w:r>
      <w:r w:rsidRPr="003168A2">
        <w:t xml:space="preserve">. Depending on the value of the </w:t>
      </w:r>
      <w:r>
        <w:t>registration</w:t>
      </w:r>
      <w:r w:rsidRPr="003168A2">
        <w:t xml:space="preserve"> attempt counter, specific actions shall be performed. The </w:t>
      </w:r>
      <w:r>
        <w:t>registration</w:t>
      </w:r>
      <w:r w:rsidRPr="003168A2">
        <w:t xml:space="preserve"> attempt counter shall be reset when:</w:t>
      </w:r>
    </w:p>
    <w:p w:rsidR="0024449B" w:rsidRPr="003168A2" w:rsidRDefault="0024449B" w:rsidP="0024449B">
      <w:pPr>
        <w:pStyle w:val="B1"/>
      </w:pPr>
      <w:r w:rsidRPr="003168A2">
        <w:t>-</w:t>
      </w:r>
      <w:r w:rsidRPr="003168A2">
        <w:tab/>
        <w:t>the UE is powered on;</w:t>
      </w:r>
    </w:p>
    <w:p w:rsidR="0024449B" w:rsidRPr="003168A2" w:rsidRDefault="0024449B" w:rsidP="0024449B">
      <w:pPr>
        <w:pStyle w:val="B1"/>
      </w:pPr>
      <w:r w:rsidRPr="003168A2">
        <w:t>-</w:t>
      </w:r>
      <w:r w:rsidRPr="003168A2">
        <w:tab/>
        <w:t>a USIM is inserted;</w:t>
      </w:r>
    </w:p>
    <w:p w:rsidR="0024449B" w:rsidRPr="003168A2" w:rsidRDefault="0024449B" w:rsidP="0024449B">
      <w:pPr>
        <w:pStyle w:val="B1"/>
      </w:pPr>
      <w:r w:rsidRPr="003168A2">
        <w:t>-</w:t>
      </w:r>
      <w:r w:rsidRPr="003168A2">
        <w:tab/>
        <w:t xml:space="preserve">a </w:t>
      </w:r>
      <w:r>
        <w:t>registration</w:t>
      </w:r>
      <w:r w:rsidRPr="003168A2">
        <w:t xml:space="preserve"> procedure is successfully completed;</w:t>
      </w:r>
      <w:r>
        <w:t xml:space="preserve"> or</w:t>
      </w:r>
    </w:p>
    <w:p w:rsidR="0024449B" w:rsidRPr="00832774" w:rsidRDefault="0024449B" w:rsidP="0024449B">
      <w:pPr>
        <w:pStyle w:val="EditorsNote"/>
        <w:rPr>
          <w:lang w:val="en-US"/>
        </w:rPr>
      </w:pPr>
      <w:r>
        <w:rPr>
          <w:lang w:val="en-US"/>
        </w:rPr>
        <w:t>Editor's note:</w:t>
      </w:r>
      <w:r>
        <w:rPr>
          <w:lang w:val="en-US"/>
        </w:rPr>
        <w:tab/>
        <w:t xml:space="preserve">Other reasons to reset the </w:t>
      </w:r>
      <w:r>
        <w:t>registration</w:t>
      </w:r>
      <w:r w:rsidRPr="003168A2">
        <w:t xml:space="preserve"> attempt counter </w:t>
      </w:r>
      <w:r>
        <w:t>are</w:t>
      </w:r>
      <w:r>
        <w:rPr>
          <w:lang w:val="en-US"/>
        </w:rPr>
        <w:t xml:space="preserve"> FFS.</w:t>
      </w:r>
    </w:p>
    <w:p w:rsidR="0024449B" w:rsidRPr="003168A2" w:rsidRDefault="0024449B" w:rsidP="0024449B">
      <w:pPr>
        <w:pStyle w:val="B1"/>
      </w:pPr>
      <w:r>
        <w:t>-</w:t>
      </w:r>
      <w:r>
        <w:tab/>
      </w:r>
      <w:r w:rsidRPr="003168A2">
        <w:t xml:space="preserve">a </w:t>
      </w:r>
      <w:r>
        <w:t xml:space="preserve">new </w:t>
      </w:r>
      <w:r w:rsidRPr="003168A2">
        <w:t>PLMN is selected.</w:t>
      </w:r>
    </w:p>
    <w:p w:rsidR="0024449B" w:rsidRPr="003168A2" w:rsidRDefault="0024449B" w:rsidP="0024449B">
      <w:r w:rsidRPr="003168A2">
        <w:t xml:space="preserve">Additionally, the </w:t>
      </w:r>
      <w:r>
        <w:t>registration</w:t>
      </w:r>
      <w:r w:rsidRPr="003168A2">
        <w:t xml:space="preserve"> attempt counter shall be reset when the UE is in substate </w:t>
      </w:r>
      <w:r w:rsidRPr="00E30D60">
        <w:t>5GMM-DEREGISTERED.ATTEMPTING-REGISTR</w:t>
      </w:r>
      <w:r>
        <w:t>ATION</w:t>
      </w:r>
      <w:r w:rsidRPr="003168A2">
        <w:t xml:space="preserve"> and:</w:t>
      </w:r>
    </w:p>
    <w:p w:rsidR="0024449B" w:rsidRPr="003168A2" w:rsidRDefault="0024449B" w:rsidP="0024449B">
      <w:pPr>
        <w:pStyle w:val="B1"/>
      </w:pPr>
      <w:r w:rsidRPr="003168A2">
        <w:t>-</w:t>
      </w:r>
      <w:r w:rsidRPr="003168A2">
        <w:tab/>
        <w:t xml:space="preserve">a new </w:t>
      </w:r>
      <w:r>
        <w:t>registration</w:t>
      </w:r>
      <w:r w:rsidRPr="003168A2">
        <w:t xml:space="preserve"> area is entered;</w:t>
      </w:r>
    </w:p>
    <w:p w:rsidR="0024449B" w:rsidRDefault="0024449B" w:rsidP="0024449B">
      <w:pPr>
        <w:pStyle w:val="B1"/>
      </w:pPr>
      <w:r w:rsidRPr="003168A2">
        <w:t>-</w:t>
      </w:r>
      <w:r w:rsidRPr="003168A2">
        <w:tab/>
      </w:r>
      <w:r>
        <w:t xml:space="preserve">timer </w:t>
      </w:r>
      <w:r w:rsidRPr="003168A2">
        <w:t>T3</w:t>
      </w:r>
      <w:r>
        <w:t>5</w:t>
      </w:r>
      <w:r w:rsidRPr="003168A2">
        <w:t>02 expires</w:t>
      </w:r>
      <w:r>
        <w:t>; or</w:t>
      </w:r>
    </w:p>
    <w:p w:rsidR="0024449B" w:rsidRPr="003168A2" w:rsidRDefault="0024449B" w:rsidP="0024449B">
      <w:pPr>
        <w:pStyle w:val="B1"/>
      </w:pPr>
      <w:r>
        <w:t>-</w:t>
      </w:r>
      <w:r>
        <w:tab/>
        <w:t>timer T3346 is started</w:t>
      </w:r>
      <w:r w:rsidRPr="003168A2">
        <w:t>.</w:t>
      </w:r>
    </w:p>
    <w:p w:rsidR="003E0676" w:rsidRDefault="0014288C">
      <w:pPr>
        <w:pStyle w:val="Heading4"/>
      </w:pPr>
      <w:r>
        <w:t>5</w:t>
      </w:r>
      <w:r w:rsidR="00173561">
        <w:t>.5.1.2</w:t>
      </w:r>
      <w:r w:rsidR="00173561">
        <w:tab/>
        <w:t>Registration procedure for initial registration</w:t>
      </w:r>
      <w:bookmarkEnd w:id="303"/>
    </w:p>
    <w:p w:rsidR="003E0676" w:rsidRDefault="0014288C">
      <w:pPr>
        <w:pStyle w:val="Heading5"/>
      </w:pPr>
      <w:bookmarkStart w:id="304" w:name="_Toc508877000"/>
      <w:r>
        <w:t>5</w:t>
      </w:r>
      <w:r w:rsidR="00173561">
        <w:t>.5.1.2.1</w:t>
      </w:r>
      <w:r w:rsidR="00173561">
        <w:tab/>
        <w:t>General</w:t>
      </w:r>
      <w:bookmarkEnd w:id="304"/>
    </w:p>
    <w:p w:rsidR="00173561" w:rsidRDefault="00173561" w:rsidP="00173561">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p>
    <w:p w:rsidR="00173561" w:rsidRDefault="00173561" w:rsidP="00173561">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r>
        <w:t xml:space="preserve"> </w:t>
      </w:r>
      <w:r w:rsidRPr="00E42A2E">
        <w:t>When the UE initiates the registration procedure for emergency services, the UE shall indicate "emergency registration" in the 5GS registration type IE.</w:t>
      </w:r>
    </w:p>
    <w:p w:rsidR="003E0676" w:rsidRDefault="0014288C">
      <w:pPr>
        <w:pStyle w:val="Heading5"/>
      </w:pPr>
      <w:bookmarkStart w:id="305" w:name="_Toc508877001"/>
      <w:r>
        <w:t>5</w:t>
      </w:r>
      <w:r w:rsidR="00173561">
        <w:t>.5.1.2.2</w:t>
      </w:r>
      <w:r w:rsidR="00173561">
        <w:tab/>
        <w:t>Initial registration</w:t>
      </w:r>
      <w:r w:rsidR="00173561" w:rsidRPr="00390C51">
        <w:t xml:space="preserve"> </w:t>
      </w:r>
      <w:r w:rsidR="00173561" w:rsidRPr="003168A2">
        <w:t>initiation</w:t>
      </w:r>
      <w:bookmarkEnd w:id="305"/>
    </w:p>
    <w:p w:rsidR="00D20048" w:rsidRPr="003168A2" w:rsidRDefault="00D20048" w:rsidP="00D20048">
      <w:r>
        <w:t>The UE in state 5G</w:t>
      </w:r>
      <w:r w:rsidRPr="003168A2">
        <w:t>MM-</w:t>
      </w:r>
      <w:r>
        <w:t>DE</w:t>
      </w:r>
      <w:r w:rsidRPr="003168A2">
        <w:t xml:space="preserve">REGISTERED shall initiate the </w:t>
      </w:r>
      <w:r>
        <w:t>registration</w:t>
      </w:r>
      <w:r w:rsidRPr="003168A2">
        <w:t xml:space="preserve"> procedure </w:t>
      </w:r>
      <w:r>
        <w:t xml:space="preserve">for initial registration </w:t>
      </w:r>
      <w:r w:rsidRPr="003168A2">
        <w:t xml:space="preserve">by sending a </w:t>
      </w:r>
      <w:r>
        <w:t>REGISTRATION</w:t>
      </w:r>
      <w:r w:rsidRPr="003168A2">
        <w:t xml:space="preserve"> REQUEST message to the </w:t>
      </w:r>
      <w:r>
        <w:t>AMF,</w:t>
      </w:r>
    </w:p>
    <w:p w:rsidR="00D20048" w:rsidRPr="003168A2" w:rsidRDefault="00D20048" w:rsidP="00D20048">
      <w:pPr>
        <w:pStyle w:val="B1"/>
      </w:pPr>
      <w:r>
        <w:t>a)</w:t>
      </w:r>
      <w:r w:rsidRPr="003168A2">
        <w:tab/>
      </w:r>
      <w:r>
        <w:t xml:space="preserve">when the UE performs initial registration </w:t>
      </w:r>
      <w:r w:rsidRPr="003168A2">
        <w:t xml:space="preserve">for </w:t>
      </w:r>
      <w:r>
        <w:t>5G</w:t>
      </w:r>
      <w:r w:rsidRPr="003168A2">
        <w:t>S services;</w:t>
      </w:r>
    </w:p>
    <w:p w:rsidR="00D20048" w:rsidRDefault="00D20048" w:rsidP="00D20048">
      <w:pPr>
        <w:pStyle w:val="B1"/>
        <w:rPr>
          <w:rFonts w:eastAsia="Malgun Gothic"/>
        </w:rPr>
      </w:pPr>
      <w:r>
        <w:t>b)</w:t>
      </w:r>
      <w:r>
        <w:tab/>
        <w:t>when the UE peforms initial registration for emergency services</w:t>
      </w:r>
      <w:r>
        <w:rPr>
          <w:rFonts w:eastAsia="Malgun Gothic"/>
        </w:rPr>
        <w:t>;</w:t>
      </w:r>
    </w:p>
    <w:p w:rsidR="00D20048" w:rsidRDefault="00D20048" w:rsidP="00D20048">
      <w:pPr>
        <w:pStyle w:val="B1"/>
      </w:pPr>
      <w:r>
        <w:rPr>
          <w:rFonts w:eastAsia="Malgun Gothic"/>
        </w:rPr>
        <w:t>c)</w:t>
      </w:r>
      <w:r>
        <w:rPr>
          <w:rFonts w:eastAsia="Malgun Gothic"/>
        </w:rPr>
        <w:tab/>
        <w:t>when the UE performs initial registration for SMS over NAS;</w:t>
      </w:r>
      <w:r>
        <w:t xml:space="preserve"> and</w:t>
      </w:r>
    </w:p>
    <w:p w:rsidR="00D20048" w:rsidRDefault="00D20048" w:rsidP="00D20048">
      <w:pPr>
        <w:pStyle w:val="B1"/>
      </w:pPr>
      <w:r>
        <w:t>d)</w:t>
      </w:r>
      <w:r>
        <w:rPr>
          <w:rFonts w:eastAsia="Malgun Gothic"/>
        </w:rPr>
        <w:tab/>
      </w:r>
      <w:r>
        <w:t>when the UE moves from GERAN to NG-RAN coverage or the UE moves from a UTRAN to NG-RAN coverage.</w:t>
      </w:r>
    </w:p>
    <w:p w:rsidR="00173561" w:rsidRDefault="00173561" w:rsidP="00173561">
      <w:r>
        <w:lastRenderedPageBreak/>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T3510</w:t>
      </w:r>
      <w:r w:rsidRPr="003168A2">
        <w:t xml:space="preserve">. </w:t>
      </w:r>
      <w:r>
        <w:t>If timer T3502</w:t>
      </w:r>
      <w:r w:rsidRPr="003168A2">
        <w:t xml:space="preserve"> is currently runnin</w:t>
      </w:r>
      <w:r>
        <w:t>g, the UE shall stop timer T3502</w:t>
      </w:r>
      <w:r w:rsidRPr="003168A2">
        <w:t>. If timer T</w:t>
      </w:r>
      <w:r>
        <w:t>3511</w:t>
      </w:r>
      <w:r w:rsidRPr="003168A2">
        <w:t xml:space="preserve"> is currently running, the UE shall stop timer T</w:t>
      </w:r>
      <w:r>
        <w:t>3511</w:t>
      </w:r>
      <w:r w:rsidRPr="003168A2">
        <w:t>.</w:t>
      </w:r>
    </w:p>
    <w:p w:rsidR="00173561" w:rsidRPr="000C6DE8" w:rsidRDefault="00173561" w:rsidP="00173561">
      <w:pPr>
        <w:rPr>
          <w:rFonts w:eastAsia="Malgun Gothic"/>
        </w:rPr>
      </w:pPr>
      <w:r w:rsidRPr="000C6DE8">
        <w:rPr>
          <w:rFonts w:hint="eastAsia"/>
        </w:rPr>
        <w:t xml:space="preserve">If the UE holds a valid </w:t>
      </w:r>
      <w:r>
        <w:t>5G-</w:t>
      </w:r>
      <w:r w:rsidRPr="00231770">
        <w:t xml:space="preserve">GUTI, the UE shall indicate the </w:t>
      </w:r>
      <w:r>
        <w:t>5G-</w:t>
      </w:r>
      <w:r w:rsidRPr="00231770">
        <w:t xml:space="preserve">GUTI in the </w:t>
      </w:r>
      <w:r>
        <w:t>5GS mobile identity</w:t>
      </w:r>
      <w:r w:rsidRPr="00231770">
        <w:t xml:space="preserve"> IE</w:t>
      </w:r>
      <w:r>
        <w:t>.</w:t>
      </w:r>
      <w:r w:rsidRPr="000C6DE8">
        <w:rPr>
          <w:rFonts w:hint="eastAsia"/>
        </w:rPr>
        <w:t xml:space="preserve"> </w:t>
      </w:r>
      <w:r w:rsidR="00F61C7D">
        <w:t xml:space="preserve">Otherwise, if a SUCI is available, </w:t>
      </w:r>
      <w:r>
        <w:t xml:space="preserve">the UE </w:t>
      </w:r>
      <w:r w:rsidRPr="00231770">
        <w:t xml:space="preserve">shall include the </w:t>
      </w:r>
      <w:r w:rsidR="00DF3443">
        <w:t>SUCI</w:t>
      </w:r>
      <w:r w:rsidRPr="00231770">
        <w:t xml:space="preserve"> </w:t>
      </w:r>
      <w:r w:rsidRPr="00763E3E">
        <w:t>in</w:t>
      </w:r>
      <w:r w:rsidRPr="00231770">
        <w:t xml:space="preserve"> the </w:t>
      </w:r>
      <w:r>
        <w:t>5GS mobile identity</w:t>
      </w:r>
      <w:r w:rsidRPr="00231770">
        <w:t xml:space="preserve"> IE</w:t>
      </w:r>
      <w:r>
        <w:t>.</w:t>
      </w:r>
      <w:r w:rsidR="009002D9">
        <w:t xml:space="preserve"> If the </w:t>
      </w:r>
      <w:r w:rsidR="009002D9">
        <w:rPr>
          <w:rFonts w:hint="eastAsia"/>
          <w:lang w:eastAsia="zh-CN"/>
        </w:rPr>
        <w:t>UE</w:t>
      </w:r>
      <w:r w:rsidR="009002D9">
        <w:t xml:space="preserve"> is initiating </w:t>
      </w:r>
      <w:r w:rsidR="009002D9" w:rsidRPr="00E42A2E">
        <w:t>the registration procedure for emergency services</w:t>
      </w:r>
      <w:r w:rsidR="009002D9">
        <w:t xml:space="preserve"> and does not hold a valid 5G-GUTI or SUCI, the PEI shall be included in </w:t>
      </w:r>
      <w:r w:rsidR="009002D9" w:rsidRPr="00EB18A1">
        <w:t xml:space="preserve">the </w:t>
      </w:r>
      <w:r w:rsidR="009002D9">
        <w:t>5GS</w:t>
      </w:r>
      <w:r w:rsidR="009002D9" w:rsidRPr="00EB18A1">
        <w:t xml:space="preserve"> mobile identity</w:t>
      </w:r>
      <w:r w:rsidR="009002D9">
        <w:t xml:space="preserve"> IE.</w:t>
      </w:r>
    </w:p>
    <w:p w:rsidR="00EF5E22" w:rsidRDefault="00173561" w:rsidP="00621D46">
      <w:r w:rsidRPr="00EF5E22">
        <w:t>If the UE is operating in the dual-registration mode</w:t>
      </w:r>
      <w:r w:rsidR="008B2F0B" w:rsidRPr="00EF5E22">
        <w:t xml:space="preserve"> and it is in EMM state EMM-REGISTERED</w:t>
      </w:r>
      <w:r w:rsidRPr="00EF5E22">
        <w:t xml:space="preserve">, the UE shall include the UE status IE with the EMM registration status set to </w:t>
      </w:r>
      <w:r w:rsidRPr="00621D46">
        <w:t>"UE is in EMM-REGISTERED state"</w:t>
      </w:r>
      <w:r w:rsidRPr="00EF5E22">
        <w:t>.</w:t>
      </w:r>
    </w:p>
    <w:p w:rsidR="00110A2A" w:rsidRDefault="008B2F0B">
      <w:pPr>
        <w:pStyle w:val="NO"/>
      </w:pPr>
      <w:r>
        <w:t>NOTE</w:t>
      </w:r>
      <w:r w:rsidR="008A636B">
        <w:t> 1</w:t>
      </w:r>
      <w:r>
        <w:t>:</w:t>
      </w:r>
      <w:r>
        <w:tab/>
        <w:t xml:space="preserve">Inclusion of the </w:t>
      </w:r>
      <w:r w:rsidRPr="006E1480">
        <w:t xml:space="preserve">UE status IE </w:t>
      </w:r>
      <w:r>
        <w:t xml:space="preserve">with this setting corresponds to the indication </w:t>
      </w:r>
      <w:r w:rsidRPr="006E1480">
        <w:t xml:space="preserve">that the UE is </w:t>
      </w:r>
      <w:r>
        <w:t>"</w:t>
      </w:r>
      <w:r w:rsidRPr="006E1480">
        <w:t xml:space="preserve">moving from </w:t>
      </w:r>
      <w:r>
        <w:t>EPC" as specified in 3GPP TS 23.502 [</w:t>
      </w:r>
      <w:r w:rsidR="00B5047D">
        <w:t>9</w:t>
      </w:r>
      <w:r>
        <w:t>].</w:t>
      </w:r>
    </w:p>
    <w:p w:rsidR="00173561" w:rsidRDefault="00173561" w:rsidP="00173561">
      <w:pPr>
        <w:rPr>
          <w:rFonts w:eastAsia="Malgun Gothic"/>
        </w:rPr>
      </w:pPr>
      <w:r>
        <w:rPr>
          <w:rFonts w:eastAsia="Malgun Gothic"/>
        </w:rPr>
        <w:t xml:space="preserve">If the </w:t>
      </w:r>
      <w:r w:rsidRPr="000D48EA">
        <w:t>last visited registered TAI</w:t>
      </w:r>
      <w:r>
        <w:t xml:space="preserve"> is available, the</w:t>
      </w:r>
      <w:r>
        <w:rPr>
          <w:rFonts w:eastAsia="Malgun Gothic"/>
        </w:rPr>
        <w:t xml:space="preserve"> UE shall include </w:t>
      </w:r>
      <w:r w:rsidRPr="000D48EA">
        <w:t>the last visited registered TAI</w:t>
      </w:r>
      <w:r>
        <w:rPr>
          <w:rFonts w:eastAsia="Malgun Gothic"/>
        </w:rPr>
        <w:t xml:space="preserve"> in the REGISTRATION REQUEST message.</w:t>
      </w:r>
    </w:p>
    <w:p w:rsidR="00810656" w:rsidRDefault="00810656" w:rsidP="0076076B">
      <w:r>
        <w:rPr>
          <w:rFonts w:eastAsia="MS Mincho"/>
        </w:rPr>
        <w:t xml:space="preserve">If the UE requests </w:t>
      </w:r>
      <w:r>
        <w:t>the use of SMS over NAS, the UE shall include the SMS requested IE in the REGISTRATION REQUEST message and set</w:t>
      </w:r>
      <w:r w:rsidR="006B3978">
        <w:t>.</w:t>
      </w:r>
      <w:r>
        <w:t xml:space="preserve">the </w:t>
      </w:r>
      <w:r w:rsidR="006B3978">
        <w:rPr>
          <w:rFonts w:hint="eastAsia"/>
          <w:lang w:eastAsia="zh-CN"/>
        </w:rPr>
        <w:t>SMS requested</w:t>
      </w:r>
      <w:r>
        <w:t xml:space="preserve"> bit of the SMS requested IE to</w:t>
      </w:r>
      <w:r w:rsidR="006B3978">
        <w:t xml:space="preserve"> </w:t>
      </w:r>
      <w:r>
        <w:t>"</w:t>
      </w:r>
      <w:r w:rsidR="006B3978" w:rsidRPr="000206D9">
        <w:t>SMS over NAS supported</w:t>
      </w:r>
      <w:r w:rsidR="006B3978" w:rsidDel="006B3978">
        <w:t xml:space="preserve"> </w:t>
      </w:r>
      <w:r>
        <w:t>"</w:t>
      </w:r>
      <w:r w:rsidR="0001495B">
        <w:t>.</w:t>
      </w:r>
    </w:p>
    <w:p w:rsidR="00B62795" w:rsidRPr="00FE320E" w:rsidRDefault="00B62795" w:rsidP="00B62795">
      <w:r>
        <w:t xml:space="preserve">If the UE supports MICO mode and requests the use of MICO mode, then the UE shall include the MICO indication IE in the REGISTRATION </w:t>
      </w:r>
      <w:r w:rsidRPr="003168A2">
        <w:rPr>
          <w:rFonts w:hint="eastAsia"/>
        </w:rPr>
        <w:t>REQUEST message</w:t>
      </w:r>
      <w:r>
        <w:t>.</w:t>
      </w:r>
    </w:p>
    <w:p w:rsidR="00C12C91" w:rsidRPr="00216B0A" w:rsidRDefault="00C12C91" w:rsidP="00C12C91">
      <w:r w:rsidRPr="002F7D49">
        <w:t xml:space="preserve">If the UE wants to use </w:t>
      </w:r>
      <w:r>
        <w:rPr>
          <w:rFonts w:hint="eastAsia"/>
          <w:lang w:eastAsia="zh-CN"/>
        </w:rPr>
        <w:t xml:space="preserve">the </w:t>
      </w:r>
      <w:r w:rsidRPr="002F7D49">
        <w:t>UE specific DRX parameter</w:t>
      </w:r>
      <w:r>
        <w:rPr>
          <w:rFonts w:hint="eastAsia"/>
          <w:lang w:eastAsia="zh-CN"/>
        </w:rPr>
        <w:t>s</w:t>
      </w:r>
      <w:r w:rsidRPr="002F7D49">
        <w:t xml:space="preserve">, the UE shall include </w:t>
      </w:r>
      <w:r>
        <w:rPr>
          <w:rFonts w:hint="eastAsia"/>
          <w:lang w:eastAsia="zh-CN"/>
        </w:rPr>
        <w:t xml:space="preserve">the Requested </w:t>
      </w:r>
      <w:r w:rsidRPr="003168A2">
        <w:t>DRX parameter</w:t>
      </w:r>
      <w:r>
        <w:rPr>
          <w:rFonts w:hint="eastAsia"/>
          <w:lang w:eastAsia="zh-CN"/>
        </w:rPr>
        <w:t>s</w:t>
      </w:r>
      <w:r>
        <w:t xml:space="preserve"> IE</w:t>
      </w:r>
      <w:r>
        <w:rPr>
          <w:rFonts w:hint="eastAsia"/>
          <w:lang w:eastAsia="zh-CN"/>
        </w:rPr>
        <w:t xml:space="preserve"> in</w:t>
      </w:r>
      <w:r w:rsidRPr="00FD62AB">
        <w:t xml:space="preserve"> the REGISTRATION REQUEST message</w:t>
      </w:r>
      <w:r w:rsidRPr="002F7D49">
        <w:t>.</w:t>
      </w:r>
    </w:p>
    <w:p w:rsidR="00173561" w:rsidRPr="00FC30B0" w:rsidRDefault="004B3A9F" w:rsidP="00173561">
      <w:r>
        <w:t>T</w:t>
      </w:r>
      <w:r w:rsidR="00173561" w:rsidRPr="0072225D">
        <w:rPr>
          <w:rFonts w:hint="eastAsia"/>
        </w:rPr>
        <w:t xml:space="preserve">he UE shall include the </w:t>
      </w:r>
      <w:r w:rsidR="00173561">
        <w:t>r</w:t>
      </w:r>
      <w:r w:rsidR="00173561" w:rsidRPr="00FC30B0">
        <w:t xml:space="preserve">equested NSSAI </w:t>
      </w:r>
      <w:r w:rsidR="00173561" w:rsidRPr="00B6630E">
        <w:t xml:space="preserve">containing the S-NSSAI(s) corresponding to the slice(s) to which the UE </w:t>
      </w:r>
      <w:r w:rsidR="00821860">
        <w:t>wants</w:t>
      </w:r>
      <w:r w:rsidR="00173561" w:rsidRPr="00B6630E">
        <w:t xml:space="preserve"> to register</w:t>
      </w:r>
      <w:r w:rsidR="00173561" w:rsidRPr="0072225D">
        <w:t xml:space="preserve"> </w:t>
      </w:r>
      <w:r w:rsidR="003D66EE">
        <w:t xml:space="preserve">and </w:t>
      </w:r>
      <w:r w:rsidR="00111E92">
        <w:t xml:space="preserve">may include </w:t>
      </w:r>
      <w:r w:rsidR="003D66EE">
        <w:t xml:space="preserve">the mapping of </w:t>
      </w:r>
      <w:r w:rsidR="0032723F">
        <w:t xml:space="preserve">the </w:t>
      </w:r>
      <w:r w:rsidR="003D66EE">
        <w:t>requested NSSAI which is the mapping of each S-NSSAI of the requested NSSAI to the S-NSSAI</w:t>
      </w:r>
      <w:r w:rsidR="0032723F">
        <w:t>(s)</w:t>
      </w:r>
      <w:r w:rsidR="003D66EE">
        <w:t xml:space="preserve"> of the configured NSSAI for the HPLMN</w:t>
      </w:r>
      <w:r w:rsidR="00111E92" w:rsidRPr="00CA30C5">
        <w:t>, if available</w:t>
      </w:r>
      <w:r w:rsidR="00111E92">
        <w:t>,</w:t>
      </w:r>
      <w:r w:rsidR="003D66EE" w:rsidRPr="0072225D">
        <w:t xml:space="preserve"> </w:t>
      </w:r>
      <w:r w:rsidR="00173561" w:rsidRPr="0072225D">
        <w:t>in the</w:t>
      </w:r>
      <w:r w:rsidR="00173561" w:rsidRPr="0072225D">
        <w:rPr>
          <w:rFonts w:hint="eastAsia"/>
        </w:rPr>
        <w:t xml:space="preserve"> REGISTRATION REQUEST</w:t>
      </w:r>
      <w:r w:rsidR="00111E92">
        <w:t xml:space="preserve"> message</w:t>
      </w:r>
      <w:r w:rsidR="00173561" w:rsidRPr="0072225D">
        <w:rPr>
          <w:rFonts w:hint="eastAsia"/>
        </w:rPr>
        <w:t xml:space="preserve">. </w:t>
      </w:r>
      <w:r w:rsidR="00173561">
        <w:rPr>
          <w:rFonts w:eastAsia="Malgun Gothic"/>
        </w:rPr>
        <w:t>I</w:t>
      </w:r>
      <w:r w:rsidR="00173561" w:rsidRPr="00F36D4D">
        <w:rPr>
          <w:rFonts w:eastAsia="Malgun Gothic"/>
        </w:rPr>
        <w:t>f the UE has allowed NSSAI or configured NSSAI for the current PLMN</w:t>
      </w:r>
      <w:r w:rsidR="00173561">
        <w:rPr>
          <w:rFonts w:eastAsia="Malgun Gothic"/>
        </w:rPr>
        <w:t xml:space="preserve">, </w:t>
      </w:r>
      <w:r w:rsidR="00173561">
        <w:t>t</w:t>
      </w:r>
      <w:r w:rsidR="00173561" w:rsidRPr="0072225D">
        <w:t xml:space="preserve">he </w:t>
      </w:r>
      <w:r w:rsidR="00173561">
        <w:t>r</w:t>
      </w:r>
      <w:r w:rsidR="00173561" w:rsidRPr="0072225D">
        <w:rPr>
          <w:rFonts w:hint="eastAsia"/>
        </w:rPr>
        <w:t xml:space="preserve">equested NSSAI shall be </w:t>
      </w:r>
      <w:r w:rsidR="00173561" w:rsidRPr="00FC30B0">
        <w:t>either:</w:t>
      </w:r>
    </w:p>
    <w:p w:rsidR="00173561" w:rsidRPr="006741C2" w:rsidRDefault="00163AEA" w:rsidP="00173561">
      <w:pPr>
        <w:pStyle w:val="B1"/>
      </w:pPr>
      <w:r>
        <w:t>a)</w:t>
      </w:r>
      <w:r w:rsidR="00173561" w:rsidRPr="0072225D">
        <w:tab/>
        <w:t xml:space="preserve">the </w:t>
      </w:r>
      <w:r w:rsidR="00173561">
        <w:t>c</w:t>
      </w:r>
      <w:r w:rsidR="00173561" w:rsidRPr="0072225D">
        <w:t>onfigured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no </w:t>
      </w:r>
      <w:r w:rsidR="00173561">
        <w:t>a</w:t>
      </w:r>
      <w:r w:rsidR="00173561" w:rsidRPr="006741C2">
        <w:t>llowed NSSAI for the current PLMN;</w:t>
      </w:r>
    </w:p>
    <w:p w:rsidR="00173561" w:rsidRPr="006741C2" w:rsidRDefault="00163AEA" w:rsidP="00173561">
      <w:pPr>
        <w:pStyle w:val="B1"/>
      </w:pPr>
      <w:r>
        <w:t>b)</w:t>
      </w:r>
      <w:r w:rsidR="00173561" w:rsidRPr="0072225D">
        <w:tab/>
        <w:t xml:space="preserve">the </w:t>
      </w:r>
      <w:r w:rsidR="00173561">
        <w:t>a</w:t>
      </w:r>
      <w:r w:rsidR="00173561" w:rsidRPr="0072225D">
        <w:t>llowed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an </w:t>
      </w:r>
      <w:r w:rsidR="00173561">
        <w:t>a</w:t>
      </w:r>
      <w:r w:rsidR="00173561" w:rsidRPr="006741C2">
        <w:t>llowed NSSAI for the current PLMN; or</w:t>
      </w:r>
    </w:p>
    <w:p w:rsidR="00173561" w:rsidRPr="006741C2" w:rsidRDefault="00163AEA" w:rsidP="00173561">
      <w:pPr>
        <w:pStyle w:val="B1"/>
      </w:pPr>
      <w:r>
        <w:t>c)</w:t>
      </w:r>
      <w:r w:rsidR="00173561" w:rsidRPr="0072225D">
        <w:tab/>
        <w:t xml:space="preserve">the </w:t>
      </w:r>
      <w:r w:rsidR="00173561">
        <w:t>a</w:t>
      </w:r>
      <w:r w:rsidR="00173561" w:rsidRPr="0072225D">
        <w:t>llowed</w:t>
      </w:r>
      <w:r w:rsidR="00173561">
        <w:rPr>
          <w:rFonts w:hint="eastAsia"/>
        </w:rPr>
        <w:t xml:space="preserve"> </w:t>
      </w:r>
      <w:r w:rsidR="00173561" w:rsidRPr="006741C2">
        <w:t>NSSAI</w:t>
      </w:r>
      <w:r w:rsidR="00173561" w:rsidRPr="00C54ED0">
        <w:rPr>
          <w:rFonts w:hint="eastAsia"/>
        </w:rPr>
        <w:t xml:space="preserve"> </w:t>
      </w:r>
      <w:r w:rsidR="00173561">
        <w:rPr>
          <w:rFonts w:hint="eastAsia"/>
        </w:rPr>
        <w:t>for the current PLMN</w:t>
      </w:r>
      <w:r w:rsidR="00173561" w:rsidRPr="006741C2">
        <w:t>, or a subset thereof as described below, plus one or mo</w:t>
      </w:r>
      <w:r w:rsidR="00173561" w:rsidRPr="0072225D">
        <w:t xml:space="preserve">re S-NSSAIs from the </w:t>
      </w:r>
      <w:r w:rsidR="00173561">
        <w:t>c</w:t>
      </w:r>
      <w:r w:rsidR="00173561" w:rsidRPr="0072225D">
        <w:t>onfigured</w:t>
      </w:r>
      <w:r w:rsidR="00173561">
        <w:rPr>
          <w:rFonts w:hint="eastAsia"/>
        </w:rPr>
        <w:t xml:space="preserve"> </w:t>
      </w:r>
      <w:r w:rsidR="00173561" w:rsidRPr="006741C2">
        <w:t xml:space="preserve">NSSAI for which no corresponding S-NSSAI is present in the </w:t>
      </w:r>
      <w:r w:rsidR="00173561">
        <w:t>a</w:t>
      </w:r>
      <w:r w:rsidR="00173561" w:rsidRPr="006741C2">
        <w:t xml:space="preserve">llowed NSSAI and </w:t>
      </w:r>
      <w:r w:rsidR="00173561">
        <w:t xml:space="preserve">those are neither in the rejected NSSAI </w:t>
      </w:r>
      <w:r w:rsidR="00173561" w:rsidRPr="006741C2">
        <w:t xml:space="preserve">for </w:t>
      </w:r>
      <w:r w:rsidR="00C92215">
        <w:t xml:space="preserve">the current PLMN nor in the rejected NSSAI for </w:t>
      </w:r>
      <w:r w:rsidR="00173561" w:rsidRPr="006741C2">
        <w:t xml:space="preserve">the </w:t>
      </w:r>
      <w:r w:rsidR="00173561">
        <w:t xml:space="preserve">current </w:t>
      </w:r>
      <w:r w:rsidR="00C92215">
        <w:t xml:space="preserve">PLMN and </w:t>
      </w:r>
      <w:r w:rsidR="00173561">
        <w:rPr>
          <w:rFonts w:hint="eastAsia"/>
        </w:rPr>
        <w:t>registration</w:t>
      </w:r>
      <w:r w:rsidR="00173561" w:rsidRPr="006741C2">
        <w:t xml:space="preserve"> area</w:t>
      </w:r>
      <w:r w:rsidR="00C92215">
        <w:t xml:space="preserve"> combination</w:t>
      </w:r>
      <w:r w:rsidR="00173561" w:rsidRPr="006741C2">
        <w:t>.</w:t>
      </w:r>
    </w:p>
    <w:p w:rsidR="00055DFE" w:rsidRDefault="00055DFE" w:rsidP="00055DFE">
      <w:r>
        <w:t>If the UE has neither allowed NSSAI for the current PLMN nor configured NSSAI for the current PLMN and has a configured NSSAI not associated with a PLMN, the UE shall include the S-NSSAI(s) in the Requested NSSAI IE of the REGISTRATION REQUEST message using the configured NSSAI not associated with a PLMN. If the UE has no allowed NSSAI for the current PLMN, no configured NSSAI for the current PLMN, and no configured NSSAI not associated with a PLMN, the UE shall not include a requested NSSAI in the REGISTRATION message.</w:t>
      </w:r>
    </w:p>
    <w:p w:rsidR="00CD6F76" w:rsidRDefault="00173561" w:rsidP="00CD6F76">
      <w:r w:rsidRPr="0072225D">
        <w:t xml:space="preserve">The subset of </w:t>
      </w:r>
      <w:r>
        <w:t>c</w:t>
      </w:r>
      <w:r w:rsidRPr="0072225D">
        <w:t>onfigured</w:t>
      </w:r>
      <w:r>
        <w:rPr>
          <w:rFonts w:hint="eastAsia"/>
        </w:rPr>
        <w:t xml:space="preserve"> </w:t>
      </w:r>
      <w:r w:rsidRPr="004C5A51">
        <w:t xml:space="preserve">NSSAI </w:t>
      </w:r>
      <w:r w:rsidRPr="004C5A51">
        <w:rPr>
          <w:lang w:val="en-US"/>
        </w:rPr>
        <w:t xml:space="preserve">provided in the </w:t>
      </w:r>
      <w:r>
        <w:rPr>
          <w:lang w:val="en-US"/>
        </w:rPr>
        <w:t>r</w:t>
      </w:r>
      <w:r w:rsidRPr="004C5A51">
        <w:rPr>
          <w:lang w:val="en-US"/>
        </w:rPr>
        <w:t xml:space="preserve">equested NSSAI </w:t>
      </w:r>
      <w:r w:rsidRPr="004C5A51">
        <w:t xml:space="preserve">consists of one or more S-NSSAIs in the </w:t>
      </w:r>
      <w:r>
        <w:t>c</w:t>
      </w:r>
      <w:r w:rsidRPr="004C5A51">
        <w:t xml:space="preserve">onfigured NSSAI applicable to </w:t>
      </w:r>
      <w:r>
        <w:t xml:space="preserve">the current </w:t>
      </w:r>
      <w:r w:rsidRPr="004C5A51">
        <w:t>PLMN, if</w:t>
      </w:r>
      <w:r w:rsidR="00815D1B">
        <w:t xml:space="preserve"> </w:t>
      </w:r>
      <w:r>
        <w:t>the</w:t>
      </w:r>
      <w:r w:rsidRPr="004C5A51">
        <w:t xml:space="preserve"> S-NSSAI </w:t>
      </w:r>
      <w:r>
        <w:t>is neither in the rejected NSSAI</w:t>
      </w:r>
      <w:r w:rsidRPr="004C5A51" w:rsidDel="00525A82">
        <w:t xml:space="preserve"> </w:t>
      </w:r>
      <w:r w:rsidRPr="004C5A51">
        <w:t xml:space="preserve">for </w:t>
      </w:r>
      <w:r w:rsidR="00C92215">
        <w:t>the current PLMN</w:t>
      </w:r>
      <w:r w:rsidR="00C92215" w:rsidRPr="004C5A51">
        <w:t xml:space="preserve"> </w:t>
      </w:r>
      <w:r w:rsidR="00C92215">
        <w:t xml:space="preserve">nor in the rejected NSSAI for </w:t>
      </w:r>
      <w:r w:rsidRPr="004C5A51">
        <w:t xml:space="preserve">the </w:t>
      </w:r>
      <w:r>
        <w:t xml:space="preserve">current </w:t>
      </w:r>
      <w:r w:rsidR="00C92215">
        <w:t xml:space="preserve">PLMN and </w:t>
      </w:r>
      <w:r>
        <w:t xml:space="preserve">registration </w:t>
      </w:r>
      <w:r w:rsidRPr="004C5A51">
        <w:t>area</w:t>
      </w:r>
      <w:r w:rsidR="00C92215">
        <w:t xml:space="preserve"> combination</w:t>
      </w:r>
      <w:r w:rsidRPr="004C5A51">
        <w:t>.</w:t>
      </w:r>
    </w:p>
    <w:p w:rsidR="00173561" w:rsidRDefault="00173561" w:rsidP="00173561">
      <w:r w:rsidRPr="004C5A51">
        <w:t xml:space="preserve">The subset of </w:t>
      </w:r>
      <w:r>
        <w:t>a</w:t>
      </w:r>
      <w:r w:rsidRPr="004C5A51">
        <w:t xml:space="preserve">llowed NSSAI provided in the </w:t>
      </w:r>
      <w:r>
        <w:t>r</w:t>
      </w:r>
      <w:r w:rsidRPr="004C5A51">
        <w:t xml:space="preserve">equested NSSAI consists of one or more S-NSSAIs in the </w:t>
      </w:r>
      <w:r>
        <w:t>a</w:t>
      </w:r>
      <w:r w:rsidRPr="004C5A51">
        <w:t xml:space="preserve">llowed NSSAI for </w:t>
      </w:r>
      <w:r>
        <w:t xml:space="preserve">the current </w:t>
      </w:r>
      <w:r w:rsidRPr="004C5A51">
        <w:t>PLMN</w:t>
      </w:r>
      <w:r w:rsidR="00E86747" w:rsidRPr="004C5A51">
        <w:t>, if</w:t>
      </w:r>
      <w:r w:rsidR="00E86747">
        <w:t xml:space="preserve"> the rejected S-NSSAI(s) is added by the configuration update procedure and the</w:t>
      </w:r>
      <w:r w:rsidR="00E86747" w:rsidRPr="004C5A51">
        <w:t xml:space="preserve"> S-NSSAI </w:t>
      </w:r>
      <w:r w:rsidR="00E86747">
        <w:t>is neither in the rejected NSSAI</w:t>
      </w:r>
      <w:r w:rsidR="00E86747" w:rsidRPr="004C5A51" w:rsidDel="00525A82">
        <w:t xml:space="preserve"> </w:t>
      </w:r>
      <w:r w:rsidR="00E86747" w:rsidRPr="004C5A51">
        <w:t xml:space="preserve">for </w:t>
      </w:r>
      <w:r w:rsidR="00E86747">
        <w:t>the current PLMN</w:t>
      </w:r>
      <w:r w:rsidR="00E86747" w:rsidRPr="004C5A51">
        <w:t xml:space="preserve"> </w:t>
      </w:r>
      <w:r w:rsidR="00E86747">
        <w:t xml:space="preserve">nor in the rejected NSSAI for </w:t>
      </w:r>
      <w:r w:rsidR="00E86747" w:rsidRPr="004C5A51">
        <w:t xml:space="preserve">the </w:t>
      </w:r>
      <w:r w:rsidR="00E86747">
        <w:t xml:space="preserve">current PLMN and registration </w:t>
      </w:r>
      <w:r w:rsidR="00E86747" w:rsidRPr="004C5A51">
        <w:t>area</w:t>
      </w:r>
      <w:r w:rsidR="00E86747">
        <w:t xml:space="preserve"> combination</w:t>
      </w:r>
      <w:r w:rsidRPr="004C5A51">
        <w:t>.</w:t>
      </w:r>
    </w:p>
    <w:p w:rsidR="00173561" w:rsidRDefault="00173561" w:rsidP="00173561">
      <w:pPr>
        <w:pStyle w:val="NO"/>
      </w:pPr>
      <w:r>
        <w:t>NOTE </w:t>
      </w:r>
      <w:r w:rsidR="008A636B">
        <w:t>2</w:t>
      </w:r>
      <w:r>
        <w:t>:</w:t>
      </w:r>
      <w:r>
        <w:tab/>
      </w:r>
      <w:r>
        <w:rPr>
          <w:rFonts w:hint="eastAsia"/>
        </w:rPr>
        <w:t>H</w:t>
      </w:r>
      <w:r>
        <w:t xml:space="preserve">ow the UE selects the subset of configured NSSAI or allowed NSSAI to be provided in the requested NSSAI </w:t>
      </w:r>
      <w:r>
        <w:rPr>
          <w:rFonts w:hint="eastAsia"/>
        </w:rPr>
        <w:t>is implementation</w:t>
      </w:r>
      <w:r>
        <w:t>.</w:t>
      </w:r>
    </w:p>
    <w:p w:rsidR="00173561" w:rsidRPr="0072225D" w:rsidRDefault="00173561" w:rsidP="00173561">
      <w:pPr>
        <w:pStyle w:val="NO"/>
      </w:pPr>
      <w:r>
        <w:t>NOTE </w:t>
      </w:r>
      <w:r w:rsidR="008A636B">
        <w:t>3</w:t>
      </w:r>
      <w:r>
        <w:t>:</w:t>
      </w:r>
      <w:r>
        <w:tab/>
        <w:t>The number of S-NSSAI(s) included in the requested NSSAI cannot exceed eight.</w:t>
      </w:r>
    </w:p>
    <w:p w:rsidR="00173561" w:rsidRDefault="00173561" w:rsidP="00173561">
      <w:r>
        <w:rPr>
          <w:rFonts w:hint="eastAsia"/>
        </w:rPr>
        <w:lastRenderedPageBreak/>
        <w:t xml:space="preserve">If the UE </w:t>
      </w:r>
      <w:r w:rsidR="004926BF">
        <w:t>initiates an initial registration for emergency services or needs</w:t>
      </w:r>
      <w:r w:rsidRPr="00FE320E">
        <w:t xml:space="preserve"> to prolong the established </w:t>
      </w:r>
      <w:r>
        <w:rPr>
          <w:rFonts w:hint="eastAsia"/>
        </w:rPr>
        <w:t>NAS</w:t>
      </w:r>
      <w:r w:rsidRPr="00FE320E">
        <w:t xml:space="preserve"> signalling connection after </w:t>
      </w:r>
      <w:r w:rsidRPr="003168A2">
        <w:t>the completion of</w:t>
      </w:r>
      <w:r w:rsidRPr="00FE320E">
        <w:t xml:space="preserve"> </w:t>
      </w:r>
      <w:r>
        <w:rPr>
          <w:rFonts w:hint="eastAsia"/>
        </w:rPr>
        <w:t>the initial registration</w:t>
      </w:r>
      <w:r w:rsidRPr="00FE320E">
        <w:t xml:space="preserve"> procedure</w:t>
      </w:r>
      <w:r w:rsidR="004926BF">
        <w:t xml:space="preserve"> (e.g. due to uplink signalling pending)</w:t>
      </w:r>
      <w:r w:rsidRPr="00FE320E">
        <w:t xml:space="preserve">, it </w:t>
      </w:r>
      <w:r>
        <w:rPr>
          <w:rFonts w:hint="eastAsia"/>
        </w:rPr>
        <w:t>shall</w:t>
      </w:r>
      <w:r w:rsidRPr="00FE320E">
        <w:t xml:space="preserve"> set </w:t>
      </w:r>
      <w:r>
        <w:t xml:space="preserve">the </w:t>
      </w:r>
      <w:r w:rsidRPr="000C0179">
        <w:t xml:space="preserve">"follow-on request pending" </w:t>
      </w:r>
      <w:r>
        <w:t xml:space="preserve">indication </w:t>
      </w:r>
      <w:r>
        <w:rPr>
          <w:rFonts w:hint="eastAsia"/>
        </w:rPr>
        <w:t>to 1.</w:t>
      </w:r>
    </w:p>
    <w:p w:rsidR="007D565A" w:rsidRDefault="00173561" w:rsidP="00173561">
      <w:pPr>
        <w:rPr>
          <w:rFonts w:eastAsia="Malgun Gothic"/>
        </w:rPr>
      </w:pPr>
      <w:r>
        <w:rPr>
          <w:rFonts w:eastAsia="Malgun Gothic"/>
        </w:rPr>
        <w:t>If the UE supports S1 mode, the UE shall</w:t>
      </w:r>
      <w:r w:rsidR="007D565A">
        <w:rPr>
          <w:rFonts w:eastAsia="Malgun Gothic"/>
        </w:rPr>
        <w:t>:</w:t>
      </w:r>
    </w:p>
    <w:p w:rsidR="007D565A" w:rsidRDefault="007D565A" w:rsidP="00621D46">
      <w:pPr>
        <w:pStyle w:val="B1"/>
      </w:pPr>
      <w:r>
        <w:t>-</w:t>
      </w:r>
      <w:r>
        <w:tab/>
      </w:r>
      <w:r w:rsidR="00173561">
        <w:t>set the S1 mode bit to "S1 mode</w:t>
      </w:r>
      <w:r w:rsidR="00173561" w:rsidRPr="003168A2">
        <w:t xml:space="preserve"> supported</w:t>
      </w:r>
      <w:r w:rsidR="00173561">
        <w:t>" in the 5GMM</w:t>
      </w:r>
      <w:r w:rsidR="00173561" w:rsidRPr="009B6D73">
        <w:t xml:space="preserve"> capability</w:t>
      </w:r>
      <w:r w:rsidR="00173561">
        <w:t xml:space="preserve"> IE of the REGISTRATION REQUEST message</w:t>
      </w:r>
      <w:r>
        <w:t>;</w:t>
      </w:r>
    </w:p>
    <w:p w:rsidR="007D565A" w:rsidRDefault="007D565A" w:rsidP="007D565A">
      <w:pPr>
        <w:pStyle w:val="B1"/>
        <w:rPr>
          <w:rFonts w:eastAsia="Malgun Gothic"/>
        </w:rPr>
      </w:pPr>
      <w:r>
        <w:rPr>
          <w:rFonts w:eastAsia="Malgun Gothic"/>
        </w:rPr>
        <w:t>-</w:t>
      </w:r>
      <w:r>
        <w:rPr>
          <w:rFonts w:eastAsia="Malgun Gothic"/>
        </w:rPr>
        <w:tab/>
        <w:t>include the S1 UE network capability IE in the REGISTRATION REQUEST message; and</w:t>
      </w:r>
    </w:p>
    <w:p w:rsidR="00173561" w:rsidRDefault="007D565A" w:rsidP="00621D46">
      <w:pPr>
        <w:pStyle w:val="B1"/>
        <w:rPr>
          <w:rFonts w:eastAsia="Malgun Gothic"/>
        </w:rPr>
      </w:pPr>
      <w:r>
        <w:rPr>
          <w:rFonts w:eastAsia="Malgun Gothic"/>
        </w:rPr>
        <w:t>-</w:t>
      </w:r>
      <w:r>
        <w:rPr>
          <w:rFonts w:eastAsia="Malgun Gothic"/>
        </w:rPr>
        <w:tab/>
        <w:t xml:space="preserve">if the UE supports sending </w:t>
      </w:r>
      <w:r>
        <w:rPr>
          <w:noProof/>
          <w:lang w:val="en-US"/>
        </w:rPr>
        <w:t xml:space="preserve">an ATTACH REQUEST message containing a </w:t>
      </w:r>
      <w:r w:rsidRPr="00F878BC">
        <w:rPr>
          <w:noProof/>
          <w:lang w:val="en-US"/>
        </w:rPr>
        <w:t>PDN CONNECTIVITY REQUEST message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w:t>
      </w:r>
      <w:r>
        <w:rPr>
          <w:rFonts w:eastAsia="Malgun Gothic"/>
        </w:rPr>
        <w:t xml:space="preserve">to transfer a PDU session from N1 mode to S1 mode, set the HO attach bit to </w:t>
      </w:r>
      <w:r>
        <w:t>"attach request message containing PDN connectivity request with request type set to handover to transfer PDU session from N1 mode to S1 mode supported" in the 5GMM</w:t>
      </w:r>
      <w:r w:rsidRPr="009B6D73">
        <w:t xml:space="preserve"> capability</w:t>
      </w:r>
      <w:r>
        <w:t xml:space="preserve"> IE of</w:t>
      </w:r>
      <w:r>
        <w:rPr>
          <w:rFonts w:eastAsia="Malgun Gothic"/>
        </w:rPr>
        <w:t xml:space="preserve"> the REGISTRATION REQUEST message</w:t>
      </w:r>
      <w:r w:rsidR="00173561">
        <w:rPr>
          <w:rFonts w:eastAsia="Malgun Gothic"/>
        </w:rPr>
        <w:t>.</w:t>
      </w:r>
    </w:p>
    <w:p w:rsidR="002D6EDE" w:rsidRPr="00AB3E8E" w:rsidRDefault="002D6EDE" w:rsidP="002D6EDE">
      <w:r>
        <w:t xml:space="preserve">If the UE has one or more </w:t>
      </w:r>
      <w:r w:rsidR="00D759F1">
        <w:t>stored</w:t>
      </w:r>
      <w:r>
        <w:t xml:space="preserve"> </w:t>
      </w:r>
      <w:r w:rsidR="00D759F1">
        <w:t xml:space="preserve">UE </w:t>
      </w:r>
      <w:r>
        <w:t>policy sections, the UE shall include</w:t>
      </w:r>
      <w:r w:rsidR="00D759F1" w:rsidRPr="006923B8">
        <w:t xml:space="preserve"> the </w:t>
      </w:r>
      <w:r w:rsidR="00D759F1" w:rsidRPr="00BF51AF">
        <w:t>UPSI LIST TRANSPORT message</w:t>
      </w:r>
      <w:r w:rsidR="00D759F1">
        <w:t xml:space="preserve"> (see annex D)</w:t>
      </w:r>
      <w:r w:rsidR="00D759F1" w:rsidRPr="006923B8">
        <w:t xml:space="preserve"> in</w:t>
      </w:r>
      <w:r>
        <w:t xml:space="preserve"> the </w:t>
      </w:r>
      <w:r w:rsidR="00D759F1" w:rsidRPr="006923B8">
        <w:t>Payload container</w:t>
      </w:r>
      <w:r>
        <w:t xml:space="preserve"> IE </w:t>
      </w:r>
      <w:r w:rsidR="00D759F1">
        <w:t>of</w:t>
      </w:r>
      <w:r>
        <w:t xml:space="preserve"> the REGISTRATION REQUEST message.</w:t>
      </w:r>
    </w:p>
    <w:p w:rsidR="00173561" w:rsidRDefault="00173561" w:rsidP="00BB130A">
      <w:pPr>
        <w:pStyle w:val="TH"/>
      </w:pPr>
      <w:r w:rsidRPr="003168A2">
        <w:object w:dxaOrig="9720" w:dyaOrig="6690">
          <v:shape id="_x0000_i1038" type="#_x0000_t75" style="width:414.75pt;height:287.25pt" o:ole="">
            <v:imagedata r:id="rId37" o:title=""/>
          </v:shape>
          <o:OLEObject Type="Embed" ProgID="Visio.Drawing.11" ShapeID="_x0000_i1038" DrawAspect="Content" ObjectID="_1589750740" r:id="rId38"/>
        </w:object>
      </w:r>
    </w:p>
    <w:p w:rsidR="00173561" w:rsidRPr="00BD0557" w:rsidRDefault="00173561" w:rsidP="00173561">
      <w:pPr>
        <w:pStyle w:val="TF"/>
      </w:pPr>
      <w:r w:rsidRPr="00BD0557">
        <w:rPr>
          <w:rFonts w:hint="eastAsia"/>
        </w:rPr>
        <w:t>Figure</w:t>
      </w:r>
      <w:r w:rsidRPr="00BD0557">
        <w:t> </w:t>
      </w:r>
      <w:r w:rsidR="0014288C">
        <w:t>5</w:t>
      </w:r>
      <w:r w:rsidRPr="00BD0557">
        <w:t>.5.1.2.2.1:</w:t>
      </w:r>
      <w:r w:rsidRPr="00BD0557">
        <w:rPr>
          <w:rFonts w:hint="eastAsia"/>
        </w:rPr>
        <w:t xml:space="preserve"> </w:t>
      </w:r>
      <w:r w:rsidRPr="00BD0557">
        <w:t>Registration procedure for initial registration</w:t>
      </w:r>
    </w:p>
    <w:p w:rsidR="003E0676" w:rsidRDefault="0014288C">
      <w:pPr>
        <w:pStyle w:val="Heading5"/>
      </w:pPr>
      <w:bookmarkStart w:id="306" w:name="_Toc508877002"/>
      <w:r>
        <w:t>5</w:t>
      </w:r>
      <w:r w:rsidR="00173561" w:rsidRPr="00451B7A">
        <w:t>.</w:t>
      </w:r>
      <w:r w:rsidR="00173561">
        <w:t>5</w:t>
      </w:r>
      <w:r w:rsidR="00173561" w:rsidRPr="00451B7A">
        <w:t>.</w:t>
      </w:r>
      <w:r w:rsidR="00173561">
        <w:t>1</w:t>
      </w:r>
      <w:r w:rsidR="00173561" w:rsidRPr="00451B7A">
        <w:t>.2.3</w:t>
      </w:r>
      <w:r w:rsidR="00173561" w:rsidRPr="00451B7A">
        <w:tab/>
        <w:t>5GMM common procedure initiation</w:t>
      </w:r>
      <w:bookmarkEnd w:id="306"/>
    </w:p>
    <w:p w:rsidR="00173561" w:rsidRPr="003168A2" w:rsidRDefault="00173561" w:rsidP="00173561">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173561" w:rsidRPr="00E42A2E" w:rsidRDefault="00173561" w:rsidP="00173561">
      <w:r w:rsidRPr="00E42A2E">
        <w:t>During a registration</w:t>
      </w:r>
      <w:r>
        <w:t xml:space="preserve"> procedure with 5GS registration type IE set to </w:t>
      </w:r>
      <w:r w:rsidRPr="00CB5E80">
        <w:t>"emergency registration"</w:t>
      </w:r>
      <w:r w:rsidRPr="00E42A2E">
        <w:t xml:space="preserve">, if the AMF is configured to support emergency registration for unauthenticated </w:t>
      </w:r>
      <w:r w:rsidR="00DF3443">
        <w:t>SUCIs</w:t>
      </w:r>
      <w:r w:rsidRPr="00E42A2E">
        <w:t xml:space="preserve">, the AMF may choose to skip the authentication procedure even if no 5G </w:t>
      </w:r>
      <w:r w:rsidR="00C9148D">
        <w:t xml:space="preserve">NAS </w:t>
      </w:r>
      <w:r w:rsidRPr="00E42A2E">
        <w:t>security context is available and proceed directly to the execution of the security mode control procedure.</w:t>
      </w:r>
    </w:p>
    <w:p w:rsidR="003E0676" w:rsidRDefault="0014288C">
      <w:pPr>
        <w:pStyle w:val="Heading5"/>
      </w:pPr>
      <w:bookmarkStart w:id="307" w:name="_Toc508877003"/>
      <w:r>
        <w:lastRenderedPageBreak/>
        <w:t>5</w:t>
      </w:r>
      <w:r w:rsidR="00173561">
        <w:t>.5.1.2.4</w:t>
      </w:r>
      <w:r w:rsidR="00173561">
        <w:tab/>
        <w:t>Initial registration</w:t>
      </w:r>
      <w:r w:rsidR="00173561" w:rsidRPr="003168A2">
        <w:t xml:space="preserve"> accepted by the network</w:t>
      </w:r>
      <w:bookmarkEnd w:id="307"/>
    </w:p>
    <w:p w:rsidR="00173561" w:rsidRDefault="00173561" w:rsidP="00173561">
      <w:r w:rsidRPr="000A7718">
        <w:t xml:space="preserve">During a registration </w:t>
      </w:r>
      <w:r>
        <w:t xml:space="preserve">procedure with 5GS registration type IE set to </w:t>
      </w:r>
      <w:r w:rsidRPr="00CB5E80">
        <w:t>"emergency registration"</w:t>
      </w:r>
      <w:r w:rsidRPr="000A7718">
        <w:t>, the AMF shall not check for mobility and access restrictions, regional restrictions or subscription restrictions, when processing the REGISTRATION REQUEST message.</w:t>
      </w:r>
    </w:p>
    <w:p w:rsidR="00173561" w:rsidRDefault="00173561" w:rsidP="00173561">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w:t>
      </w:r>
    </w:p>
    <w:p w:rsidR="00FA7285" w:rsidRDefault="00173561" w:rsidP="00FA7285">
      <w:r>
        <w:t>The AMF</w:t>
      </w:r>
      <w:r w:rsidRPr="003168A2">
        <w:t xml:space="preserve"> shall assign and include</w:t>
      </w:r>
      <w:r>
        <w:t xml:space="preserve"> a </w:t>
      </w:r>
      <w:r w:rsidRPr="003168A2">
        <w:t>TAI list</w:t>
      </w:r>
      <w:r>
        <w:t xml:space="preserve"> as a registration area </w:t>
      </w:r>
      <w:r w:rsidRPr="003168A2">
        <w:t xml:space="preserve">the UE is registered to in the </w:t>
      </w:r>
      <w:r>
        <w:t>REGISTRATION</w:t>
      </w:r>
      <w:r w:rsidRPr="00EE56E5">
        <w:t xml:space="preserve"> </w:t>
      </w:r>
      <w:r w:rsidRPr="003168A2">
        <w:t xml:space="preserve">ACCEPT message. The UE, upon </w:t>
      </w:r>
      <w:r>
        <w:t>receiving a</w:t>
      </w:r>
      <w:r w:rsidRPr="003168A2">
        <w:t xml:space="preserve"> </w:t>
      </w:r>
      <w:r>
        <w:t>REGISTRATION</w:t>
      </w:r>
      <w:r w:rsidRPr="00EE56E5">
        <w:t xml:space="preserve"> </w:t>
      </w:r>
      <w:r w:rsidRPr="003168A2">
        <w:t>ACCEPT message, shall delete its old TAI list and store the received TAI list.</w:t>
      </w:r>
      <w:r w:rsidR="00FA7285">
        <w:t xml:space="preserve"> If the REGISTRATION REQUEST message was received over non-3GPP access, the AMF shall include only the N3GPP TAI in the TAI list.</w:t>
      </w:r>
    </w:p>
    <w:p w:rsidR="00FA7285" w:rsidRDefault="00FA7285" w:rsidP="00FA7285">
      <w:pPr>
        <w:pStyle w:val="NO"/>
      </w:pPr>
      <w:r>
        <w:t>NOTE:</w:t>
      </w:r>
      <w:r>
        <w:tab/>
        <w:t>The N3GPP TAI is operator-specific.</w:t>
      </w:r>
    </w:p>
    <w:p w:rsidR="00C21CAC" w:rsidRDefault="00C21CAC" w:rsidP="00C21CAC">
      <w:r w:rsidRPr="000173B7">
        <w:t>T</w:t>
      </w:r>
      <w:r>
        <w:t xml:space="preserve">he AMF may include </w:t>
      </w:r>
      <w:r w:rsidRPr="000173B7">
        <w:t>service</w:t>
      </w:r>
      <w:r>
        <w:t xml:space="preserve"> area restrictions</w:t>
      </w:r>
      <w:r w:rsidRPr="000173B7">
        <w:t xml:space="preserve"> </w:t>
      </w:r>
      <w:r w:rsidRPr="008F3473">
        <w:t xml:space="preserve">in the </w:t>
      </w:r>
      <w:r>
        <w:t xml:space="preserve">Service area list IE in the </w:t>
      </w:r>
      <w:r w:rsidRPr="008F3473">
        <w:t>REGISTRATION ACCEPT message.</w:t>
      </w:r>
      <w:r>
        <w:t xml:space="preserve"> </w:t>
      </w:r>
      <w:r w:rsidRPr="008F3473">
        <w:t>The UE, upon receiving a REGISTRATION ACCEPT message</w:t>
      </w:r>
      <w:r>
        <w:t xml:space="preserve"> with the service area restrictions shall act as described in subclause 5.3.5</w:t>
      </w:r>
      <w:r w:rsidRPr="008F3473">
        <w:t>.</w:t>
      </w:r>
    </w:p>
    <w:p w:rsidR="00376EC6" w:rsidRDefault="00376EC6" w:rsidP="00376EC6">
      <w:r>
        <w:t>If the Service area list IE is not included in the REGISTRATION ACCEPT message, any tracking area in the registered PLMN and its equivalent PLMN(s) is considered as an allowed tracking area as described in subclause 5.3.5</w:t>
      </w:r>
      <w:r w:rsidRPr="008F3473">
        <w:t>.</w:t>
      </w:r>
    </w:p>
    <w:p w:rsidR="001925B9" w:rsidRPr="00B11206" w:rsidRDefault="001925B9" w:rsidP="001925B9">
      <w:r w:rsidRPr="00B11206">
        <w:t>The AMF shall include the LADN information in the LADN information IE of the REGISTRATION ACCEPT message, if there are valid LADN service area(s) for the subscribed DNN(s) of the UE in the current registration area. The UE, upon receiving the REGISTRATION ACCEPT message with the LADN information, shall store the received LADN information.</w:t>
      </w:r>
    </w:p>
    <w:p w:rsidR="00173561" w:rsidRPr="008D17FF" w:rsidRDefault="00173561" w:rsidP="00173561">
      <w:r w:rsidRPr="008D17FF">
        <w:t xml:space="preserve">The 5G-GUTI reallocation may be part of the initial registration procedure. When the </w:t>
      </w:r>
      <w:r w:rsidRPr="007B0AEB">
        <w:rPr>
          <w:rFonts w:eastAsia="Malgun Gothic"/>
        </w:rPr>
        <w:t>REGISTRATION</w:t>
      </w:r>
      <w:r w:rsidRPr="008D17FF">
        <w:t xml:space="preserve"> REQUEST message includes the </w:t>
      </w:r>
      <w:r w:rsidR="00DF3443">
        <w:t>SUCI</w:t>
      </w:r>
      <w:r w:rsidRPr="008D17FF">
        <w:rPr>
          <w:rFonts w:hint="eastAsia"/>
        </w:rPr>
        <w:t xml:space="preserve"> or </w:t>
      </w:r>
      <w:r w:rsidRPr="008D17FF">
        <w:t>P</w:t>
      </w:r>
      <w:r w:rsidRPr="008D17FF">
        <w:rPr>
          <w:rFonts w:hint="eastAsia"/>
        </w:rPr>
        <w:t>EI</w:t>
      </w:r>
      <w:r w:rsidRPr="008D17FF">
        <w:t>, or the AMF considers the 5G-GUTI provided by the UE is invalid,</w:t>
      </w:r>
      <w:r w:rsidRPr="007B0AEB">
        <w:rPr>
          <w:rFonts w:hint="eastAsia"/>
        </w:rPr>
        <w:t xml:space="preserve"> or the </w:t>
      </w:r>
      <w:r w:rsidRPr="007B0AEB">
        <w:t>5G-</w:t>
      </w:r>
      <w:r w:rsidRPr="007B0AEB">
        <w:rPr>
          <w:rFonts w:hint="eastAsia"/>
        </w:rPr>
        <w:t xml:space="preserve">GUTI provided by the UE was assigned by another </w:t>
      </w:r>
      <w:r w:rsidRPr="007B0AEB">
        <w:t>A</w:t>
      </w:r>
      <w:r w:rsidRPr="007B0AEB">
        <w:rPr>
          <w:rFonts w:hint="eastAsia"/>
        </w:rPr>
        <w:t>MF</w:t>
      </w:r>
      <w:r w:rsidRPr="008D17FF">
        <w:t xml:space="preserve">, the AMF shall allocate a new 5G-GUTI to the UE. The AMF shall include in the </w:t>
      </w:r>
      <w:r w:rsidRPr="007B0AEB">
        <w:rPr>
          <w:rFonts w:eastAsia="Malgun Gothic"/>
        </w:rPr>
        <w:t>REGISTRATION</w:t>
      </w:r>
      <w:r w:rsidRPr="008D17FF">
        <w:t xml:space="preserve"> ACCEPT message the new assigned 5G-GUTI together with the assigned TAI list. In this case the AMF shall start timer T</w:t>
      </w:r>
      <w:r>
        <w:t>3550</w:t>
      </w:r>
      <w:r w:rsidRPr="008D17FF">
        <w:t xml:space="preserve"> and enter state 5GMM-COMMON-PROCEDURE-INITIATED as described in subclause </w:t>
      </w:r>
      <w:r w:rsidR="00646873">
        <w:t>5.1.3.</w:t>
      </w:r>
      <w:r w:rsidRPr="008D17FF">
        <w:t>2.3.3.</w:t>
      </w:r>
    </w:p>
    <w:p w:rsidR="00B62795" w:rsidRPr="00FE320E" w:rsidRDefault="00B62795" w:rsidP="00B62795">
      <w:r>
        <w:t xml:space="preserve">The AMF shall include the MICO indication IE in the REGISTRATION ACCEPT </w:t>
      </w:r>
      <w:r w:rsidR="00646FAD">
        <w:t xml:space="preserve">message </w:t>
      </w:r>
      <w:r>
        <w:t>only if</w:t>
      </w:r>
      <w:r w:rsidRPr="00F756E5">
        <w:t xml:space="preserve"> </w:t>
      </w:r>
      <w:r>
        <w:t xml:space="preserve">the MICO indication IE was included in the REGISTRATION REQUEST message, the AMF supports and accepts the </w:t>
      </w:r>
      <w:r w:rsidRPr="009B60B9">
        <w:t xml:space="preserve">use </w:t>
      </w:r>
      <w:r>
        <w:t xml:space="preserve">of MICO mode. If the AMF </w:t>
      </w:r>
      <w:r w:rsidRPr="008E6F7F">
        <w:t xml:space="preserve">supports and </w:t>
      </w:r>
      <w:r>
        <w:t>accepts the use of MICO mode, the AMF may indicate "</w:t>
      </w:r>
      <w:r w:rsidRPr="009564E3">
        <w:t>all PLMN registration area allocated</w:t>
      </w:r>
      <w:r>
        <w:t xml:space="preserve">" in the </w:t>
      </w:r>
      <w:r w:rsidRPr="00A23127">
        <w:t>MICO</w:t>
      </w:r>
      <w:r w:rsidRPr="00A23127">
        <w:rPr>
          <w:rFonts w:hint="eastAsia"/>
        </w:rPr>
        <w:t xml:space="preserve"> </w:t>
      </w:r>
      <w:r w:rsidRPr="00A23127">
        <w:t xml:space="preserve">indication </w:t>
      </w:r>
      <w:r>
        <w:t>IE</w:t>
      </w:r>
      <w:r w:rsidRPr="00B762C0">
        <w:t xml:space="preserve"> </w:t>
      </w:r>
      <w:r>
        <w:t>in the</w:t>
      </w:r>
      <w:r w:rsidRPr="00A23127">
        <w:t xml:space="preserve"> </w:t>
      </w:r>
      <w:r>
        <w:t>REGISTRATION ACCEPT</w:t>
      </w:r>
      <w:r w:rsidRPr="00A23127">
        <w:t xml:space="preserve"> </w:t>
      </w:r>
      <w:r>
        <w:t>message.</w:t>
      </w:r>
      <w:r w:rsidRPr="00F12E5C">
        <w:t xml:space="preserve"> </w:t>
      </w:r>
      <w:r>
        <w:t>If "</w:t>
      </w:r>
      <w:r w:rsidRPr="009564E3">
        <w:t>all PLMN registration area allocated</w:t>
      </w:r>
      <w:r>
        <w:t>" is ind</w:t>
      </w:r>
      <w:r w:rsidR="00A700E6">
        <w:t>i</w:t>
      </w:r>
      <w:r>
        <w:t xml:space="preserve">cated in the </w:t>
      </w:r>
      <w:r w:rsidRPr="00A23127">
        <w:t>MICO</w:t>
      </w:r>
      <w:r w:rsidRPr="00A23127">
        <w:rPr>
          <w:rFonts w:hint="eastAsia"/>
        </w:rPr>
        <w:t xml:space="preserve"> </w:t>
      </w:r>
      <w:r w:rsidRPr="00A23127">
        <w:t>indication</w:t>
      </w:r>
      <w:r>
        <w:t xml:space="preserve"> IE, the AMF shall not assign and include the</w:t>
      </w:r>
      <w:r w:rsidRPr="00B762C0">
        <w:t xml:space="preserve"> </w:t>
      </w:r>
      <w:r>
        <w:t>TAI list in the</w:t>
      </w:r>
      <w:r w:rsidRPr="00A23127">
        <w:t xml:space="preserve"> </w:t>
      </w:r>
      <w:r>
        <w:t>REGISTRATION ACCEPT</w:t>
      </w:r>
      <w:r w:rsidRPr="00A23127">
        <w:t xml:space="preserve"> </w:t>
      </w:r>
      <w:r>
        <w:t>message.</w:t>
      </w:r>
      <w:r w:rsidR="00045271">
        <w:rPr>
          <w:rFonts w:hint="eastAsia"/>
          <w:lang w:eastAsia="zh-CN"/>
        </w:rPr>
        <w:t xml:space="preserve"> </w:t>
      </w:r>
      <w:r w:rsidR="00045271" w:rsidRPr="00DB5903">
        <w:t xml:space="preserve">If the </w:t>
      </w:r>
      <w:r w:rsidR="00045271" w:rsidRPr="00DB5903">
        <w:rPr>
          <w:rFonts w:eastAsia="Arial"/>
        </w:rPr>
        <w:t>REGISTRATION</w:t>
      </w:r>
      <w:r w:rsidR="00045271" w:rsidRPr="00DB5903">
        <w:t xml:space="preserve"> ACCEPT message </w:t>
      </w:r>
      <w:r w:rsidR="00045271">
        <w:t>included</w:t>
      </w:r>
      <w:r w:rsidR="00045271" w:rsidRPr="00DB5903">
        <w:t xml:space="preserve"> a</w:t>
      </w:r>
      <w:r w:rsidR="00045271">
        <w:t>n</w:t>
      </w:r>
      <w:r w:rsidR="00045271" w:rsidRPr="00DB5903">
        <w:t xml:space="preserve"> </w:t>
      </w:r>
      <w:r w:rsidR="00045271" w:rsidRPr="00A23127">
        <w:t>MICO</w:t>
      </w:r>
      <w:r w:rsidR="00045271" w:rsidRPr="00A23127">
        <w:rPr>
          <w:rFonts w:hint="eastAsia"/>
        </w:rPr>
        <w:t xml:space="preserve"> </w:t>
      </w:r>
      <w:r w:rsidR="00045271" w:rsidRPr="00A23127">
        <w:t xml:space="preserve">indication </w:t>
      </w:r>
      <w:r w:rsidR="00045271">
        <w:t>IE indicating "</w:t>
      </w:r>
      <w:r w:rsidR="00045271" w:rsidRPr="009564E3">
        <w:t>all PLMN registration area allocated</w:t>
      </w:r>
      <w:r w:rsidR="00045271">
        <w:t xml:space="preserve">", </w:t>
      </w:r>
      <w:r w:rsidR="00045271" w:rsidRPr="00A23127">
        <w:t xml:space="preserve">the UE </w:t>
      </w:r>
      <w:r w:rsidR="00045271">
        <w:t>shall treat all TAIs in the current</w:t>
      </w:r>
      <w:r w:rsidR="00045271" w:rsidRPr="00966C22">
        <w:t xml:space="preserve"> </w:t>
      </w:r>
      <w:r w:rsidR="00045271">
        <w:t>PLMN as a registration area and</w:t>
      </w:r>
      <w:r w:rsidR="00045271" w:rsidRPr="00E763AB">
        <w:t xml:space="preserve"> </w:t>
      </w:r>
      <w:r w:rsidR="00045271" w:rsidRPr="003168A2">
        <w:t>delete its old TAI lis</w:t>
      </w:r>
      <w:r w:rsidR="00045271">
        <w:t>t.</w:t>
      </w:r>
    </w:p>
    <w:p w:rsidR="00383C6F" w:rsidRDefault="00383C6F" w:rsidP="00383C6F">
      <w:r>
        <w:t>The AMF shall include the T3512 value IE in the REGISTRATION ACCEPT message only if</w:t>
      </w:r>
      <w:r w:rsidRPr="00F756E5">
        <w:t xml:space="preserve"> </w:t>
      </w:r>
      <w:r>
        <w:t>the REGISTRATION REQUEST message</w:t>
      </w:r>
      <w:r w:rsidRPr="00002A1A">
        <w:t xml:space="preserve"> </w:t>
      </w:r>
      <w:r>
        <w:t>was sent over the 3GPP access.</w:t>
      </w:r>
    </w:p>
    <w:p w:rsidR="00D37863" w:rsidRPr="004A5232" w:rsidRDefault="00D37863" w:rsidP="00D37863">
      <w:r w:rsidRPr="004A5232">
        <w:t>The AMF shall include the non-3GPP de-registration timer value IE in the REGISTRATION ACCEPT message only if the REGISTRATION REQUEST message was sent for the non-3GPP access.</w:t>
      </w:r>
    </w:p>
    <w:p w:rsidR="00383C6F" w:rsidRDefault="00383C6F" w:rsidP="00383C6F">
      <w:r w:rsidRPr="00DB5903">
        <w:t xml:space="preserve">If the </w:t>
      </w:r>
      <w:r w:rsidRPr="00DB5903">
        <w:rPr>
          <w:rFonts w:eastAsia="Arial"/>
        </w:rPr>
        <w:t>REGISTRATION</w:t>
      </w:r>
      <w:r w:rsidRPr="00DB5903">
        <w:t xml:space="preserve"> ACCEPT message </w:t>
      </w:r>
      <w:r>
        <w:t>included</w:t>
      </w:r>
      <w:r w:rsidRPr="00DB5903">
        <w:t xml:space="preserve"> a</w:t>
      </w:r>
      <w:r>
        <w:t xml:space="preserve"> T3512 value IE, </w:t>
      </w:r>
      <w:r w:rsidRPr="00A23127">
        <w:t xml:space="preserve">the UE </w:t>
      </w:r>
      <w:r>
        <w:t>shall use the value in the T3512 value IE as periodic registration update timer (T3512).</w:t>
      </w:r>
    </w:p>
    <w:p w:rsidR="00D37863" w:rsidRPr="004A5232" w:rsidRDefault="00D37863" w:rsidP="00D37863">
      <w:r w:rsidRPr="004A5232">
        <w:t xml:space="preserve">If the </w:t>
      </w:r>
      <w:r w:rsidRPr="004A5232">
        <w:rPr>
          <w:rFonts w:eastAsia="Arial"/>
        </w:rPr>
        <w:t>REGISTRATION</w:t>
      </w:r>
      <w:r w:rsidRPr="004A5232">
        <w:t xml:space="preserve"> ACCEPT message included a non-3GPP de-registration timer value IE, the UE shall use the value in non-3GPP de-registration timer value IE as non-3GPP de-registration timer.</w:t>
      </w:r>
    </w:p>
    <w:p w:rsidR="00173561" w:rsidRPr="007B0AEB" w:rsidRDefault="00173561" w:rsidP="00173561">
      <w:r w:rsidRPr="008D17FF">
        <w:t xml:space="preserve">If the </w:t>
      </w:r>
      <w:r w:rsidRPr="007B0AEB">
        <w:rPr>
          <w:rFonts w:eastAsia="Malgun Gothic"/>
        </w:rPr>
        <w:t>REGISTRATION</w:t>
      </w:r>
      <w:r w:rsidRPr="008D17FF">
        <w:t xml:space="preserve"> ACCEPT message contained a 5G-GUTI, the UE shall return a </w:t>
      </w:r>
      <w:r w:rsidRPr="007B0AEB">
        <w:rPr>
          <w:rFonts w:eastAsia="Malgun Gothic"/>
        </w:rPr>
        <w:t>REGISTRATION</w:t>
      </w:r>
      <w:r w:rsidRPr="008D17FF">
        <w:t xml:space="preserve"> COMPLETE message to the AMF to acknowledge the received 5G-GUTI</w:t>
      </w:r>
      <w:r w:rsidR="00121BDA">
        <w:t>, stop timer T35</w:t>
      </w:r>
      <w:r w:rsidR="009F42BC">
        <w:t>19</w:t>
      </w:r>
      <w:r w:rsidR="00121BDA">
        <w:t xml:space="preserve"> if running, and delete any stored SUCI</w:t>
      </w:r>
      <w:r w:rsidRPr="008D17FF">
        <w:t>.</w:t>
      </w:r>
    </w:p>
    <w:p w:rsidR="00173561" w:rsidRPr="007B0AEB" w:rsidRDefault="00173561" w:rsidP="00173561">
      <w:pPr>
        <w:rPr>
          <w:rFonts w:eastAsia="Malgun Gothic"/>
        </w:rPr>
      </w:pPr>
      <w:r w:rsidRPr="008D17FF">
        <w:t xml:space="preserve">Upon receiving a </w:t>
      </w:r>
      <w:r w:rsidRPr="007B0AEB">
        <w:rPr>
          <w:rFonts w:eastAsia="Malgun Gothic"/>
        </w:rPr>
        <w:t>REGISTRATION</w:t>
      </w:r>
      <w:r w:rsidRPr="008D17FF">
        <w:t xml:space="preserve"> COMPLETE message, the AMF shall stop timer T</w:t>
      </w:r>
      <w:r>
        <w:t>3550</w:t>
      </w:r>
      <w:r w:rsidRPr="008D17FF">
        <w:t xml:space="preserve"> and change to state </w:t>
      </w:r>
      <w:r w:rsidRPr="007B0AEB">
        <w:t>5G</w:t>
      </w:r>
      <w:r w:rsidRPr="008D17FF">
        <w:t>MM-REGISTERED. The 5G-GUTI</w:t>
      </w:r>
      <w:r w:rsidRPr="008D17FF">
        <w:rPr>
          <w:rFonts w:hint="eastAsia"/>
        </w:rPr>
        <w:t>,</w:t>
      </w:r>
      <w:r w:rsidRPr="008D17FF">
        <w:t xml:space="preserve"> </w:t>
      </w:r>
      <w:r w:rsidRPr="008D17FF">
        <w:rPr>
          <w:rFonts w:hint="eastAsia"/>
        </w:rPr>
        <w:t xml:space="preserve">if </w:t>
      </w:r>
      <w:r w:rsidRPr="008D17FF">
        <w:t xml:space="preserve">sent in the </w:t>
      </w:r>
      <w:r w:rsidRPr="007B0AEB">
        <w:rPr>
          <w:rFonts w:eastAsia="Malgun Gothic"/>
        </w:rPr>
        <w:t>REGISTRATION</w:t>
      </w:r>
      <w:r w:rsidRPr="008D17FF">
        <w:t xml:space="preserve"> ACCEPT message</w:t>
      </w:r>
      <w:r w:rsidRPr="008D17FF">
        <w:rPr>
          <w:rFonts w:hint="eastAsia"/>
        </w:rPr>
        <w:t>,</w:t>
      </w:r>
      <w:r w:rsidRPr="008D17FF">
        <w:t xml:space="preserve"> shall be considered as valid.</w:t>
      </w:r>
    </w:p>
    <w:p w:rsidR="00810656" w:rsidRDefault="00810656" w:rsidP="00810656">
      <w:r>
        <w:t xml:space="preserve">If the REGISTRATION REQUEST message contained the SMS requested </w:t>
      </w:r>
      <w:r w:rsidRPr="005D022B">
        <w:t xml:space="preserve">IE with the </w:t>
      </w:r>
      <w:r w:rsidR="00083886">
        <w:t>SMS requested</w:t>
      </w:r>
      <w:r w:rsidRPr="005D022B">
        <w:t xml:space="preserve"> bit </w:t>
      </w:r>
      <w:r w:rsidR="004C6FA0">
        <w:t>set to "SMS over NAS supported"</w:t>
      </w:r>
      <w:r w:rsidRPr="005D022B">
        <w:t xml:space="preserve"> </w:t>
      </w:r>
      <w:r>
        <w:t>, and SMSF selection is successful, then the AMF shall</w:t>
      </w:r>
      <w:r w:rsidRPr="000A54D4">
        <w:t xml:space="preserve"> </w:t>
      </w:r>
      <w:r>
        <w:t xml:space="preserve">send the REGISTRATION ACCEPT </w:t>
      </w:r>
      <w:r>
        <w:lastRenderedPageBreak/>
        <w:t>message after the SMSF has confirmed that the activation of the SMS service was successful. When sending the REGISTRATION ACCEPT message, the AMF shall:</w:t>
      </w:r>
    </w:p>
    <w:p w:rsidR="00810656" w:rsidRDefault="00B46B79" w:rsidP="00621D46">
      <w:pPr>
        <w:pStyle w:val="B1"/>
      </w:pPr>
      <w:r>
        <w:t>a</w:t>
      </w:r>
      <w:r w:rsidR="00810656">
        <w:t>)</w:t>
      </w:r>
      <w:r w:rsidR="00810656">
        <w:tab/>
      </w:r>
      <w:r w:rsidR="00810656" w:rsidRPr="005D022B">
        <w:rPr>
          <w:noProof/>
        </w:rPr>
        <w:t xml:space="preserve">include the </w:t>
      </w:r>
      <w:r w:rsidR="00810656">
        <w:rPr>
          <w:noProof/>
        </w:rPr>
        <w:t xml:space="preserve">SMS </w:t>
      </w:r>
      <w:r w:rsidR="00810656" w:rsidRPr="007201DA">
        <w:rPr>
          <w:noProof/>
        </w:rPr>
        <w:t xml:space="preserve">allowed </w:t>
      </w:r>
      <w:r w:rsidR="00810656" w:rsidRPr="005D022B">
        <w:rPr>
          <w:noProof/>
        </w:rPr>
        <w:t>IE in the REGISTRATION ACCEPT message with</w:t>
      </w:r>
      <w:r w:rsidR="00083886">
        <w:rPr>
          <w:noProof/>
        </w:rPr>
        <w:t xml:space="preserve"> </w:t>
      </w:r>
      <w:r w:rsidR="00810656">
        <w:t xml:space="preserve">the </w:t>
      </w:r>
      <w:r w:rsidR="00083886">
        <w:t>SMS allowed</w:t>
      </w:r>
      <w:r w:rsidR="00810656">
        <w:t xml:space="preserve"> bit of the SMS allowed IE </w:t>
      </w:r>
      <w:r w:rsidR="00083886">
        <w:t xml:space="preserve">set </w:t>
      </w:r>
      <w:r w:rsidR="00810656">
        <w:t>to</w:t>
      </w:r>
      <w:r w:rsidR="00083886">
        <w:t xml:space="preserve"> </w:t>
      </w:r>
      <w:r w:rsidR="00810656">
        <w:t xml:space="preserve">"SMS over NAS </w:t>
      </w:r>
      <w:r w:rsidR="00ED2B90">
        <w:t>allowed</w:t>
      </w:r>
      <w:r w:rsidR="00810656">
        <w:t>" if</w:t>
      </w:r>
      <w:r w:rsidR="00083886">
        <w:t xml:space="preserve"> </w:t>
      </w:r>
      <w:r w:rsidR="00810656">
        <w:t xml:space="preserve">the UE has set the </w:t>
      </w:r>
      <w:r w:rsidR="00083886">
        <w:t>SMS requested</w:t>
      </w:r>
      <w:r w:rsidR="00810656">
        <w:t xml:space="preserve"> bit of the SMS requested IE to "SMS over NAS supported</w:t>
      </w:r>
      <w:r w:rsidR="00056692">
        <w:t>"</w:t>
      </w:r>
      <w:r w:rsidR="00810656">
        <w:t xml:space="preserve"> and the network allows the SMS delivery over NAS</w:t>
      </w:r>
      <w:r>
        <w:t>; and</w:t>
      </w:r>
    </w:p>
    <w:p w:rsidR="00BC03AD" w:rsidRDefault="00B46B79" w:rsidP="00621D46">
      <w:pPr>
        <w:pStyle w:val="B1"/>
      </w:pPr>
      <w:r>
        <w:rPr>
          <w:rFonts w:hint="eastAsia"/>
          <w:lang w:eastAsia="zh-CN"/>
        </w:rPr>
        <w:t>b</w:t>
      </w:r>
      <w:r>
        <w:t>)</w:t>
      </w:r>
      <w:r>
        <w:tab/>
        <w:t xml:space="preserve">store the SMSF address and the contents of the SMS </w:t>
      </w:r>
      <w:r>
        <w:rPr>
          <w:rFonts w:hint="eastAsia"/>
          <w:lang w:eastAsia="zh-CN"/>
        </w:rPr>
        <w:t>allowed</w:t>
      </w:r>
      <w:r>
        <w:t xml:space="preserve"> IE in the UE 5GMM context, and consider the UE available for SMS.</w:t>
      </w:r>
    </w:p>
    <w:p w:rsidR="00810656" w:rsidRDefault="00810656" w:rsidP="00BC03AD">
      <w:r>
        <w:t>If SMSF selection in the AMF or SMS activation via the SMSF is not successful, then the AMF shall not include the SMS allowed IE in the REGISTRATION ACCEPT message. If the AMF does not allow the use of SMS over NAS, then the AMF shall not include the SMS allowed IE in the REGISTRATION ACCEPT message.</w:t>
      </w:r>
    </w:p>
    <w:p w:rsidR="00A40CE6" w:rsidRDefault="00A40CE6" w:rsidP="00A40CE6">
      <w:r>
        <w:t xml:space="preserve">If the AMF includes an SMS allowed IE in the REGISTRATION ACCEPT message and the UE is also registered over another access to the same PLMN, the UE considers the new value indicated by the </w:t>
      </w:r>
      <w:r>
        <w:rPr>
          <w:noProof/>
        </w:rPr>
        <w:t xml:space="preserve">SMS </w:t>
      </w:r>
      <w:r w:rsidRPr="007201DA">
        <w:rPr>
          <w:noProof/>
        </w:rPr>
        <w:t xml:space="preserve">allowed </w:t>
      </w:r>
      <w:r w:rsidRPr="005D022B">
        <w:rPr>
          <w:noProof/>
        </w:rPr>
        <w:t>IE</w:t>
      </w:r>
      <w:r>
        <w:rPr>
          <w:noProof/>
        </w:rPr>
        <w:t xml:space="preserve"> as applicable for both accesses over which the UE is registered.</w:t>
      </w:r>
    </w:p>
    <w:p w:rsidR="00173561" w:rsidRDefault="00173561" w:rsidP="00173561">
      <w:r>
        <w:rPr>
          <w:rFonts w:hint="eastAsia"/>
        </w:rPr>
        <w:t>The AMF shall include the a</w:t>
      </w:r>
      <w:r>
        <w:t>llowed NSSAI</w:t>
      </w:r>
      <w:r>
        <w:rPr>
          <w:rFonts w:hint="eastAsia"/>
        </w:rPr>
        <w:t xml:space="preserve"> </w:t>
      </w:r>
      <w:r w:rsidR="00B73236" w:rsidRPr="0072230B">
        <w:t>for the current PLMN and</w:t>
      </w:r>
      <w:r w:rsidR="00B73236">
        <w:t xml:space="preserve"> may include</w:t>
      </w:r>
      <w:r w:rsidR="00B73236" w:rsidRPr="0072230B">
        <w:t xml:space="preserve"> the mapping </w:t>
      </w:r>
      <w:r w:rsidR="00B73236">
        <w:t xml:space="preserve">of </w:t>
      </w:r>
      <w:r w:rsidR="00147C3D" w:rsidRPr="00C12F2B">
        <w:t xml:space="preserve">each S-NSSAI of </w:t>
      </w:r>
      <w:r w:rsidR="00B73236">
        <w:t>the allowed NSSAI to</w:t>
      </w:r>
      <w:r w:rsidR="00B73236" w:rsidRPr="0072230B">
        <w:t xml:space="preserve"> the </w:t>
      </w:r>
      <w:r w:rsidR="00147C3D">
        <w:t xml:space="preserve">S-NSSAI(s) of the </w:t>
      </w:r>
      <w:r w:rsidR="00B73236">
        <w:t>c</w:t>
      </w:r>
      <w:r w:rsidR="00B73236" w:rsidRPr="0072230B">
        <w:t xml:space="preserve">onfigured NSSAI for the HPLMN </w:t>
      </w:r>
      <w:r w:rsidR="00B73236">
        <w:t xml:space="preserve">contained </w:t>
      </w:r>
      <w:r w:rsidR="00B73236" w:rsidRPr="0072230B">
        <w:t>in the requested NSSAI from the UE</w:t>
      </w:r>
      <w:r w:rsidR="00B73236" w:rsidRPr="00607881">
        <w:t xml:space="preserve"> </w:t>
      </w:r>
      <w:r w:rsidR="00B73236" w:rsidRPr="0072230B">
        <w:t>if available,</w:t>
      </w:r>
      <w:r w:rsidR="00B73236" w:rsidRPr="0072230B">
        <w:rPr>
          <w:rFonts w:hint="eastAsia"/>
          <w:lang w:eastAsia="zh-CN"/>
        </w:rPr>
        <w:t xml:space="preserve"> </w:t>
      </w:r>
      <w:r>
        <w:rPr>
          <w:rFonts w:hint="eastAsia"/>
        </w:rPr>
        <w:t xml:space="preserve">in the </w:t>
      </w:r>
      <w:r>
        <w:t>REGISTRATION</w:t>
      </w:r>
      <w:r w:rsidRPr="00EE56E5">
        <w:t xml:space="preserve"> ACCEPT</w:t>
      </w:r>
      <w:r>
        <w:rPr>
          <w:rFonts w:hint="eastAsia"/>
        </w:rPr>
        <w:t xml:space="preserve"> </w:t>
      </w:r>
      <w:r w:rsidR="00646FAD">
        <w:t xml:space="preserve">message </w:t>
      </w:r>
      <w:r>
        <w:rPr>
          <w:rFonts w:hint="eastAsia"/>
        </w:rPr>
        <w:t xml:space="preserve">if the UE </w:t>
      </w:r>
      <w:r>
        <w:t xml:space="preserve">included the requested NSSAI in the REGISTRATION REQUEST message </w:t>
      </w:r>
      <w:r>
        <w:rPr>
          <w:rFonts w:hint="eastAsia"/>
        </w:rPr>
        <w:t xml:space="preserve">and the AMF </w:t>
      </w:r>
      <w:r>
        <w:t>allows one or more S-NSSAIs in the requested NSSAI</w:t>
      </w:r>
      <w:r>
        <w:rPr>
          <w:rFonts w:hint="eastAsia"/>
        </w:rPr>
        <w:t xml:space="preserve">. The AMF may also </w:t>
      </w:r>
      <w:r>
        <w:t>include</w:t>
      </w:r>
      <w:r>
        <w:rPr>
          <w:rFonts w:hint="eastAsia"/>
        </w:rPr>
        <w:t xml:space="preserve"> </w:t>
      </w:r>
      <w:r>
        <w:t>r</w:t>
      </w:r>
      <w:r>
        <w:rPr>
          <w:rFonts w:hint="eastAsia"/>
        </w:rPr>
        <w:t xml:space="preserve">ejected NSSAI in the </w:t>
      </w:r>
      <w:r>
        <w:t>REGISTRATION</w:t>
      </w:r>
      <w:r w:rsidRPr="00EE56E5">
        <w:t xml:space="preserve"> ACCEPT</w:t>
      </w:r>
      <w:r>
        <w:rPr>
          <w:rFonts w:hint="eastAsia"/>
        </w:rPr>
        <w:t xml:space="preserve"> message</w:t>
      </w:r>
      <w:r>
        <w:t xml:space="preserve">. </w:t>
      </w:r>
      <w:r>
        <w:rPr>
          <w:rFonts w:hint="eastAsia"/>
        </w:rPr>
        <w:t>Rejected NSSAI</w:t>
      </w:r>
      <w:r>
        <w:t xml:space="preserve"> </w:t>
      </w:r>
      <w:r>
        <w:rPr>
          <w:rFonts w:hint="eastAsia"/>
        </w:rPr>
        <w:t xml:space="preserve">contains </w:t>
      </w:r>
      <w:r>
        <w:t>S-NSSAI(s)</w:t>
      </w:r>
      <w:r>
        <w:rPr>
          <w:rFonts w:hint="eastAsia"/>
        </w:rPr>
        <w:t xml:space="preserve"> which was included in the </w:t>
      </w:r>
      <w:r w:rsidR="00646FAD">
        <w:t xml:space="preserve">requested </w:t>
      </w:r>
      <w:r>
        <w:rPr>
          <w:rFonts w:hint="eastAsia"/>
        </w:rPr>
        <w:t>NSSAI but rejected by the network</w:t>
      </w:r>
      <w:r>
        <w:t xml:space="preserve"> associated with rejection cause(s)</w:t>
      </w:r>
      <w:r>
        <w:rPr>
          <w:rFonts w:hint="eastAsia"/>
        </w:rPr>
        <w:t>.</w:t>
      </w:r>
    </w:p>
    <w:p w:rsidR="00937CF6" w:rsidRDefault="00937CF6" w:rsidP="00937CF6">
      <w:r>
        <w:t xml:space="preserve">The AMF may include a new </w:t>
      </w:r>
      <w:r w:rsidRPr="00D738B9">
        <w:t xml:space="preserve">configured NSSAI </w:t>
      </w:r>
      <w:r>
        <w:t xml:space="preserve">for the current PLMN in the REGISTRATION ACCEPT message if the REGISTRATION REQUEST message did not include the </w:t>
      </w:r>
      <w:r w:rsidRPr="00707781">
        <w:t>requested NSSAI</w:t>
      </w:r>
      <w:r>
        <w:t xml:space="preserve">, or </w:t>
      </w:r>
      <w:r w:rsidRPr="00707781">
        <w:t>the REGISTRATION REQUEST message</w:t>
      </w:r>
      <w:r>
        <w:t xml:space="preserve"> included the requested NSSAI containing an </w:t>
      </w:r>
      <w:r w:rsidRPr="00707781">
        <w:t xml:space="preserve">S-NSSAI </w:t>
      </w:r>
      <w:r>
        <w:t xml:space="preserve">that is not valid in the serving PLMN. If a new </w:t>
      </w:r>
      <w:r w:rsidRPr="00D738B9">
        <w:t xml:space="preserve">configured NSSAI for the current PLMN </w:t>
      </w:r>
      <w:r>
        <w:t>is included, the AMF may also</w:t>
      </w:r>
      <w:r w:rsidRPr="00D738B9">
        <w:t xml:space="preserve"> include the mapping </w:t>
      </w:r>
      <w:r>
        <w:t xml:space="preserve">of the </w:t>
      </w:r>
      <w:r w:rsidRPr="00D738B9">
        <w:t>configured NSSAI for the current PLMN to the configured NSSAI for the HPLMN</w:t>
      </w:r>
      <w:r>
        <w:t xml:space="preserve"> in the REGISTRATION ACCEPT message.</w:t>
      </w:r>
    </w:p>
    <w:p w:rsidR="00173561" w:rsidRDefault="00173561" w:rsidP="00173561">
      <w:r>
        <w:rPr>
          <w:rFonts w:hint="eastAsia"/>
        </w:rPr>
        <w:t xml:space="preserve">The UE receiving the </w:t>
      </w:r>
      <w:r>
        <w:t>rejected NSSAI</w:t>
      </w:r>
      <w:r>
        <w:rPr>
          <w:rFonts w:hint="eastAsia"/>
        </w:rPr>
        <w:t xml:space="preserve"> in the </w:t>
      </w:r>
      <w:r>
        <w:t>REGISTRATION</w:t>
      </w:r>
      <w:r w:rsidRPr="00EE56E5">
        <w:t xml:space="preserve"> ACCEPT</w:t>
      </w:r>
      <w:r>
        <w:rPr>
          <w:rFonts w:hint="eastAsia"/>
        </w:rPr>
        <w:t xml:space="preserve"> message takes the following actions based on the </w:t>
      </w:r>
      <w:r>
        <w:t>rejection cause</w:t>
      </w:r>
      <w:r>
        <w:rPr>
          <w:rFonts w:hint="eastAsia"/>
        </w:rPr>
        <w:t xml:space="preserve"> in the </w:t>
      </w:r>
      <w:r>
        <w:t>rejected NSSAI</w:t>
      </w:r>
      <w:r>
        <w:rPr>
          <w:rFonts w:hint="eastAsia"/>
        </w:rPr>
        <w:t>:</w:t>
      </w:r>
    </w:p>
    <w:p w:rsidR="00173561" w:rsidRPr="003168A2" w:rsidRDefault="00173561" w:rsidP="00173561">
      <w:pPr>
        <w:pStyle w:val="B1"/>
      </w:pPr>
      <w:r w:rsidRPr="00AB5C0F">
        <w:t>"S</w:t>
      </w:r>
      <w:r>
        <w:rPr>
          <w:rFonts w:hint="eastAsia"/>
        </w:rPr>
        <w:t>-NSSAI</w:t>
      </w:r>
      <w:r w:rsidRPr="00AB5C0F">
        <w:t xml:space="preserve"> not available</w:t>
      </w:r>
      <w:r>
        <w:t xml:space="preserve"> in the current PLMN</w:t>
      </w:r>
      <w:r w:rsidRPr="00AB5C0F">
        <w:t>"</w:t>
      </w:r>
    </w:p>
    <w:p w:rsidR="003E0676" w:rsidRDefault="00173561">
      <w:pPr>
        <w:pStyle w:val="B1"/>
      </w:pPr>
      <w:r w:rsidRPr="003168A2">
        <w:tab/>
      </w:r>
      <w:r>
        <w:t>The</w:t>
      </w:r>
      <w:r w:rsidRPr="003168A2">
        <w:t xml:space="preserve"> UE shall </w:t>
      </w:r>
      <w:r>
        <w:t>add the rejected S-NSSAI(s) in the rejected NSSAI for the current PLMN 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r>
        <w:t xml:space="preserve"> </w:t>
      </w:r>
    </w:p>
    <w:p w:rsidR="00173561" w:rsidRPr="003168A2" w:rsidRDefault="00173561" w:rsidP="00173561">
      <w:pPr>
        <w:pStyle w:val="B1"/>
      </w:pPr>
      <w:r w:rsidRPr="00AB5C0F">
        <w:t>"S</w:t>
      </w:r>
      <w:r>
        <w:rPr>
          <w:rFonts w:hint="eastAsia"/>
        </w:rPr>
        <w:t>-NSSAI</w:t>
      </w:r>
      <w:r w:rsidRPr="00AB5C0F">
        <w:t xml:space="preserve"> not available</w:t>
      </w:r>
      <w:r>
        <w:t xml:space="preserve"> in the current registration area</w:t>
      </w:r>
      <w:r w:rsidRPr="00AB5C0F">
        <w:t>"</w:t>
      </w:r>
    </w:p>
    <w:p w:rsidR="003E0676" w:rsidRDefault="00173561">
      <w:pPr>
        <w:pStyle w:val="B1"/>
      </w:pPr>
      <w:r w:rsidRPr="003168A2">
        <w:tab/>
      </w:r>
      <w:r>
        <w:t>The</w:t>
      </w:r>
      <w:r w:rsidRPr="003168A2">
        <w:t xml:space="preserve"> UE shall </w:t>
      </w:r>
      <w:r>
        <w:t xml:space="preserve">add the rejected S-NSSAI(s) in the rejected NSSAI for </w:t>
      </w:r>
      <w:r w:rsidR="00C92215">
        <w:t xml:space="preserve">the current </w:t>
      </w:r>
      <w:r>
        <w:t xml:space="preserve">PLMN </w:t>
      </w:r>
      <w:r w:rsidR="00C92215">
        <w:t xml:space="preserve">and registration area combination </w:t>
      </w:r>
      <w:r>
        <w:t>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in the </w:t>
      </w:r>
      <w:r w:rsidR="00646FAD">
        <w:t xml:space="preserve">current </w:t>
      </w:r>
      <w:r>
        <w:t>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p>
    <w:p w:rsidR="00173561" w:rsidRDefault="00173561" w:rsidP="00173561">
      <w:pPr>
        <w:rPr>
          <w:rFonts w:eastAsia="Malgun Gothic"/>
        </w:rPr>
      </w:pPr>
      <w:r>
        <w:rPr>
          <w:rFonts w:eastAsia="Malgun Gothic"/>
        </w:rPr>
        <w:t>If the UE did not include the requested NSSAI in the REGISTRATION REQUEST message</w:t>
      </w:r>
      <w:r w:rsidR="00FB27FF">
        <w:rPr>
          <w:rFonts w:hint="eastAsia"/>
          <w:lang w:eastAsia="zh-CN"/>
        </w:rPr>
        <w:t xml:space="preserve"> or none of the requested NSSAI are present in the subscribed S-NSSAIs</w:t>
      </w:r>
      <w:r w:rsidR="00FB27FF">
        <w:rPr>
          <w:lang w:eastAsia="zh-CN"/>
        </w:rPr>
        <w:t>,</w:t>
      </w:r>
      <w:r>
        <w:rPr>
          <w:rFonts w:eastAsia="Malgun Gothic"/>
        </w:rPr>
        <w:t xml:space="preserve"> and one or more subscribed S-NSSAIs (containing one or more S-NSSAIs each of which may be associated with a new S-NSSAI) marked as default are available, the AMF shall put the subscribed S-NSSAIs marked as default in the allowed NSSAI of the REGISTRA</w:t>
      </w:r>
      <w:r w:rsidR="00083886">
        <w:rPr>
          <w:rFonts w:eastAsia="Malgun Gothic"/>
        </w:rPr>
        <w:t>T</w:t>
      </w:r>
      <w:r>
        <w:rPr>
          <w:rFonts w:eastAsia="Malgun Gothic"/>
        </w:rPr>
        <w:t>ION ACCEPT message.</w:t>
      </w:r>
      <w:r w:rsidR="00646FAD">
        <w:rPr>
          <w:rFonts w:hint="eastAsia"/>
          <w:lang w:eastAsia="ko-KR"/>
        </w:rPr>
        <w:t xml:space="preserve"> </w:t>
      </w:r>
      <w:r w:rsidR="00646FAD" w:rsidRPr="00BD20F7">
        <w:rPr>
          <w:lang w:eastAsia="ko-KR"/>
        </w:rPr>
        <w:t xml:space="preserve">The </w:t>
      </w:r>
      <w:r w:rsidR="00646FAD">
        <w:rPr>
          <w:lang w:eastAsia="ko-KR"/>
        </w:rPr>
        <w:t xml:space="preserve">AMF shall determine a </w:t>
      </w:r>
      <w:r w:rsidR="00646FAD">
        <w:rPr>
          <w:rFonts w:hint="eastAsia"/>
          <w:lang w:eastAsia="ko-KR"/>
        </w:rPr>
        <w:t>r</w:t>
      </w:r>
      <w:r w:rsidR="00646FAD">
        <w:rPr>
          <w:lang w:eastAsia="ko-KR"/>
        </w:rPr>
        <w:t xml:space="preserve">egistration </w:t>
      </w:r>
      <w:r w:rsidR="00646FAD">
        <w:rPr>
          <w:rFonts w:hint="eastAsia"/>
          <w:lang w:eastAsia="ko-KR"/>
        </w:rPr>
        <w:t>a</w:t>
      </w:r>
      <w:r w:rsidR="00646FAD" w:rsidRPr="00BD20F7">
        <w:rPr>
          <w:lang w:eastAsia="ko-KR"/>
        </w:rPr>
        <w:t xml:space="preserve">rea such that all S-NSSAIs of the </w:t>
      </w:r>
      <w:r w:rsidR="00646FAD">
        <w:rPr>
          <w:rFonts w:hint="eastAsia"/>
          <w:lang w:eastAsia="ko-KR"/>
        </w:rPr>
        <w:t>a</w:t>
      </w:r>
      <w:r w:rsidR="00646FAD" w:rsidRPr="00BD20F7">
        <w:rPr>
          <w:lang w:eastAsia="ko-KR"/>
        </w:rPr>
        <w:t>llo</w:t>
      </w:r>
      <w:r w:rsidR="00646FAD">
        <w:rPr>
          <w:lang w:eastAsia="ko-KR"/>
        </w:rPr>
        <w:t xml:space="preserve">wed NSSAI are available in </w:t>
      </w:r>
      <w:r w:rsidR="00646FAD" w:rsidRPr="00BD20F7">
        <w:rPr>
          <w:lang w:eastAsia="ko-KR"/>
        </w:rPr>
        <w:t xml:space="preserve">the </w:t>
      </w:r>
      <w:r w:rsidR="00646FAD">
        <w:rPr>
          <w:rFonts w:hint="eastAsia"/>
          <w:lang w:eastAsia="ko-KR"/>
        </w:rPr>
        <w:t>r</w:t>
      </w:r>
      <w:r w:rsidR="00646FAD">
        <w:rPr>
          <w:lang w:eastAsia="ko-KR"/>
        </w:rPr>
        <w:t xml:space="preserve">egistration </w:t>
      </w:r>
      <w:r w:rsidR="00646FAD">
        <w:rPr>
          <w:rFonts w:hint="eastAsia"/>
          <w:lang w:eastAsia="ko-KR"/>
        </w:rPr>
        <w:t>a</w:t>
      </w:r>
      <w:r w:rsidR="00646FAD">
        <w:rPr>
          <w:lang w:eastAsia="ko-KR"/>
        </w:rPr>
        <w:t>rea.</w:t>
      </w:r>
    </w:p>
    <w:p w:rsidR="00173561" w:rsidRPr="00F80336" w:rsidRDefault="00173561" w:rsidP="00173561">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w:t>
      </w:r>
      <w:r w:rsidR="00646FAD">
        <w:rPr>
          <w:rFonts w:eastAsia="Malgun Gothic"/>
        </w:rPr>
        <w:t xml:space="preserve">message </w:t>
      </w:r>
      <w:r w:rsidRPr="00F80336">
        <w:rPr>
          <w:rFonts w:eastAsia="Malgun Gothic" w:hint="eastAsia"/>
        </w:rPr>
        <w:t>contain</w:t>
      </w:r>
      <w:r>
        <w:rPr>
          <w:rFonts w:hint="eastAsia"/>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Pr>
          <w:rFonts w:hint="eastAsia"/>
        </w:rPr>
        <w:t xml:space="preserve"> 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00DF1357">
        <w:rPr>
          <w:rFonts w:eastAsia="Malgun Gothic"/>
        </w:rPr>
        <w:t>4.6.2.2</w:t>
      </w:r>
      <w:r w:rsidRPr="00F80336">
        <w:rPr>
          <w:rFonts w:eastAsia="Malgun Gothic" w:hint="eastAsia"/>
        </w:rPr>
        <w:t>.</w:t>
      </w:r>
    </w:p>
    <w:p w:rsidR="00937CF6" w:rsidRPr="00F80336" w:rsidRDefault="00937CF6" w:rsidP="00937CF6">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w:t>
      </w:r>
      <w:r>
        <w:rPr>
          <w:rFonts w:eastAsia="Malgun Gothic"/>
        </w:rPr>
        <w:t xml:space="preserve">message </w:t>
      </w:r>
      <w:r w:rsidRPr="00F80336">
        <w:rPr>
          <w:rFonts w:eastAsia="Malgun Gothic" w:hint="eastAsia"/>
        </w:rPr>
        <w:t>contain</w:t>
      </w:r>
      <w:r>
        <w:rPr>
          <w:rFonts w:hint="eastAsia"/>
        </w:rPr>
        <w:t>s</w:t>
      </w:r>
      <w:r w:rsidRPr="00F80336">
        <w:rPr>
          <w:rFonts w:eastAsia="Malgun Gothic" w:hint="eastAsia"/>
        </w:rPr>
        <w:t xml:space="preserve"> </w:t>
      </w:r>
      <w:r>
        <w:rPr>
          <w:rFonts w:eastAsia="Malgun Gothic"/>
        </w:rPr>
        <w:t>a configured</w:t>
      </w:r>
      <w:r>
        <w:rPr>
          <w:rFonts w:eastAsia="Malgun Gothic" w:hint="eastAsia"/>
        </w:rPr>
        <w:t xml:space="preserve"> NSSAI</w:t>
      </w:r>
      <w:r>
        <w:rPr>
          <w:rFonts w:eastAsia="Malgun Gothic"/>
        </w:rPr>
        <w:t xml:space="preserve"> IE with a new configured NSSAI for the current PLMN and optionally the </w:t>
      </w:r>
      <w:r w:rsidRPr="00D738B9">
        <w:t xml:space="preserve">mapping </w:t>
      </w:r>
      <w:r>
        <w:t xml:space="preserve">of the configured NSSAI for the current PLMN </w:t>
      </w:r>
      <w:r w:rsidRPr="00D738B9">
        <w:t>to the configured NSSAI for the HPLMN</w:t>
      </w:r>
      <w:r>
        <w:t>, the UE shall store the contents of the configured NSSAI IE as specified in subclause 4.6.2.2.</w:t>
      </w:r>
    </w:p>
    <w:p w:rsidR="00173561" w:rsidRDefault="00173561" w:rsidP="00173561">
      <w:pPr>
        <w:rPr>
          <w:rFonts w:eastAsia="Malgun Gothic"/>
        </w:rPr>
      </w:pPr>
      <w:r>
        <w:rPr>
          <w:rFonts w:eastAsia="Malgun Gothic"/>
        </w:rPr>
        <w:t xml:space="preserve">If the UE included S1 mode supported indication in the REGISTRATION REQUEST message, the AMF supporting intersystem change with EPS shall set the </w:t>
      </w:r>
      <w:r w:rsidR="005135DC">
        <w:t>IWK N26 bit</w:t>
      </w:r>
      <w:r>
        <w:rPr>
          <w:rFonts w:eastAsia="Malgun Gothic"/>
        </w:rPr>
        <w:t xml:space="preserve"> to either:</w:t>
      </w:r>
    </w:p>
    <w:p w:rsidR="00173561" w:rsidRDefault="00E26E52" w:rsidP="00173561">
      <w:pPr>
        <w:pStyle w:val="B1"/>
        <w:rPr>
          <w:rFonts w:eastAsia="Malgun Gothic"/>
        </w:rPr>
      </w:pPr>
      <w:r>
        <w:rPr>
          <w:rFonts w:eastAsia="Malgun Gothic"/>
        </w:rPr>
        <w:lastRenderedPageBreak/>
        <w:t>a)</w:t>
      </w:r>
      <w:r w:rsidR="00173561">
        <w:rPr>
          <w:rFonts w:eastAsia="Malgun Gothic"/>
        </w:rPr>
        <w:tab/>
        <w:t>"</w:t>
      </w:r>
      <w:r w:rsidR="005135DC">
        <w:t>interworking without N26 not supported</w:t>
      </w:r>
      <w:r w:rsidR="00173561">
        <w:rPr>
          <w:rFonts w:eastAsia="Malgun Gothic"/>
        </w:rPr>
        <w:t xml:space="preserve">" if the AMF </w:t>
      </w:r>
      <w:r w:rsidR="00905E30">
        <w:rPr>
          <w:rFonts w:eastAsia="Malgun Gothic"/>
        </w:rPr>
        <w:t xml:space="preserve">does not </w:t>
      </w:r>
      <w:r w:rsidR="00173561">
        <w:rPr>
          <w:rFonts w:eastAsia="Malgun Gothic"/>
        </w:rPr>
        <w:t xml:space="preserve">support </w:t>
      </w:r>
      <w:r w:rsidR="00173561">
        <w:t>interworking procedures with</w:t>
      </w:r>
      <w:r w:rsidR="00F74FBB">
        <w:t>out</w:t>
      </w:r>
      <w:r w:rsidR="00173561">
        <w:rPr>
          <w:rFonts w:eastAsia="Malgun Gothic"/>
        </w:rPr>
        <w:t xml:space="preserve"> N26 interface; or</w:t>
      </w:r>
    </w:p>
    <w:p w:rsidR="00173561" w:rsidRPr="00F701D3" w:rsidRDefault="00E26E52" w:rsidP="00173561">
      <w:pPr>
        <w:pStyle w:val="B1"/>
        <w:rPr>
          <w:rFonts w:eastAsia="Malgun Gothic"/>
        </w:rPr>
      </w:pPr>
      <w:r>
        <w:rPr>
          <w:rFonts w:eastAsia="Malgun Gothic"/>
        </w:rPr>
        <w:t>b)</w:t>
      </w:r>
      <w:r w:rsidR="00173561">
        <w:rPr>
          <w:rFonts w:eastAsia="Malgun Gothic"/>
        </w:rPr>
        <w:tab/>
        <w:t>"</w:t>
      </w:r>
      <w:r w:rsidR="005135DC">
        <w:t>interworking without N26 supported</w:t>
      </w:r>
      <w:r w:rsidR="00173561">
        <w:rPr>
          <w:rFonts w:eastAsia="Malgun Gothic"/>
        </w:rPr>
        <w:t xml:space="preserve">" if the AMF supports </w:t>
      </w:r>
      <w:r w:rsidR="00173561">
        <w:t>interworking procedures without</w:t>
      </w:r>
      <w:r w:rsidR="00173561">
        <w:rPr>
          <w:rFonts w:eastAsia="Malgun Gothic"/>
        </w:rPr>
        <w:t xml:space="preserve"> N26 interface</w:t>
      </w:r>
    </w:p>
    <w:p w:rsidR="00905E30" w:rsidRDefault="00905E30" w:rsidP="00905E30">
      <w:pPr>
        <w:rPr>
          <w:lang w:eastAsia="ko-KR"/>
        </w:rPr>
      </w:pPr>
      <w:r>
        <w:rPr>
          <w:lang w:eastAsia="ko-KR"/>
        </w:rPr>
        <w:t>i</w:t>
      </w:r>
      <w:r>
        <w:rPr>
          <w:rFonts w:hint="eastAsia"/>
          <w:lang w:eastAsia="ko-KR"/>
        </w:rPr>
        <w:t xml:space="preserve">n </w:t>
      </w:r>
      <w:r>
        <w:rPr>
          <w:lang w:eastAsia="ko-KR"/>
        </w:rPr>
        <w:t>the 5GS network feature support IE in the REGISTRATION ACCEPT message.</w:t>
      </w:r>
    </w:p>
    <w:p w:rsidR="00173561" w:rsidRDefault="00173561" w:rsidP="00173561">
      <w:pPr>
        <w:rPr>
          <w:rFonts w:eastAsia="Malgun Gothic"/>
        </w:rPr>
      </w:pPr>
      <w:r>
        <w:rPr>
          <w:rFonts w:eastAsia="Malgun Gothic"/>
        </w:rPr>
        <w:t xml:space="preserve">The UE </w:t>
      </w:r>
      <w:r w:rsidR="007C0C4B">
        <w:rPr>
          <w:rFonts w:eastAsia="Malgun Gothic"/>
        </w:rPr>
        <w:t>supporting</w:t>
      </w:r>
      <w:r w:rsidR="007C0C4B" w:rsidRPr="004E7197">
        <w:rPr>
          <w:rFonts w:eastAsia="Malgun Gothic"/>
        </w:rPr>
        <w:t xml:space="preserve"> S1 mode </w:t>
      </w:r>
      <w:r>
        <w:rPr>
          <w:rFonts w:eastAsia="Malgun Gothic"/>
        </w:rPr>
        <w:t xml:space="preserve">shall operate in the mode for intersystem </w:t>
      </w:r>
      <w:r w:rsidR="002E49C6">
        <w:rPr>
          <w:rFonts w:eastAsia="Malgun Gothic"/>
        </w:rPr>
        <w:t>interworking</w:t>
      </w:r>
      <w:r>
        <w:rPr>
          <w:rFonts w:eastAsia="Malgun Gothic"/>
        </w:rPr>
        <w:t xml:space="preserve"> with EPS as follows:</w:t>
      </w:r>
    </w:p>
    <w:p w:rsidR="00173561" w:rsidRDefault="00E26E52" w:rsidP="00173561">
      <w:pPr>
        <w:pStyle w:val="B1"/>
        <w:rPr>
          <w:rFonts w:eastAsia="Malgun Gothic"/>
        </w:rPr>
      </w:pPr>
      <w:r>
        <w:rPr>
          <w:rFonts w:eastAsia="Malgun Gothic"/>
        </w:rPr>
        <w:t>a</w:t>
      </w:r>
      <w:r w:rsidR="00173561">
        <w:rPr>
          <w:rFonts w:eastAsia="Malgun Gothic"/>
        </w:rPr>
        <w:t>)</w:t>
      </w:r>
      <w:r w:rsidR="00173561">
        <w:rPr>
          <w:rFonts w:eastAsia="Malgun Gothic"/>
        </w:rPr>
        <w:tab/>
        <w:t xml:space="preserve">if the </w:t>
      </w:r>
      <w:r w:rsidR="00905E30">
        <w:t>IWK N26 bit in the 5GS network feature support IE</w:t>
      </w:r>
      <w:r w:rsidR="00173561">
        <w:rPr>
          <w:rFonts w:eastAsia="Malgun Gothic"/>
        </w:rPr>
        <w:t xml:space="preserve"> is set to "</w:t>
      </w:r>
      <w:r w:rsidR="00905E30">
        <w:t>interworking without N26 not supported</w:t>
      </w:r>
      <w:r w:rsidR="00173561">
        <w:rPr>
          <w:rFonts w:eastAsia="Malgun Gothic"/>
        </w:rPr>
        <w:t>", the UE shall operate in single-registration mode;</w:t>
      </w:r>
    </w:p>
    <w:p w:rsidR="00173561" w:rsidRDefault="00E26E52" w:rsidP="00173561">
      <w:pPr>
        <w:pStyle w:val="B1"/>
        <w:rPr>
          <w:rFonts w:eastAsia="Malgun Gothic"/>
        </w:rPr>
      </w:pPr>
      <w:r>
        <w:rPr>
          <w:rFonts w:eastAsia="Malgun Gothic"/>
        </w:rPr>
        <w:t>b</w:t>
      </w:r>
      <w:r w:rsidR="00173561">
        <w:rPr>
          <w:rFonts w:eastAsia="Malgun Gothic"/>
        </w:rPr>
        <w:t>)</w:t>
      </w:r>
      <w:r w:rsidR="00173561">
        <w:rPr>
          <w:rFonts w:eastAsia="Malgun Gothic"/>
        </w:rPr>
        <w:tab/>
        <w:t xml:space="preserve">if the </w:t>
      </w:r>
      <w:r w:rsidR="00905E30">
        <w:t>IWK N26 bit in the 5GS network feature support IE</w:t>
      </w:r>
      <w:r w:rsidR="00173561">
        <w:rPr>
          <w:rFonts w:eastAsia="Malgun Gothic"/>
        </w:rPr>
        <w:t xml:space="preserve"> is set to "</w:t>
      </w:r>
      <w:r w:rsidR="00905E30">
        <w:t>interworking without N26 supported</w:t>
      </w:r>
      <w:r w:rsidR="00173561">
        <w:rPr>
          <w:rFonts w:eastAsia="Malgun Gothic"/>
        </w:rPr>
        <w:t>" and</w:t>
      </w:r>
      <w:r w:rsidR="00173561" w:rsidRPr="00753EE3">
        <w:rPr>
          <w:rFonts w:eastAsia="Malgun Gothic"/>
        </w:rPr>
        <w:t xml:space="preserve"> the UE supports dual-registration mode</w:t>
      </w:r>
      <w:r w:rsidR="00173561">
        <w:rPr>
          <w:rFonts w:eastAsia="Malgun Gothic"/>
        </w:rPr>
        <w:t xml:space="preserve">, the UE </w:t>
      </w:r>
      <w:r w:rsidR="002E49C6">
        <w:rPr>
          <w:rFonts w:eastAsia="Malgun Gothic"/>
        </w:rPr>
        <w:t>may</w:t>
      </w:r>
      <w:r w:rsidR="00173561">
        <w:rPr>
          <w:rFonts w:eastAsia="Malgun Gothic"/>
        </w:rPr>
        <w:t xml:space="preserve"> operate in dual-registration mode;</w:t>
      </w:r>
      <w:r w:rsidR="007C0C4B">
        <w:rPr>
          <w:rFonts w:eastAsia="Malgun Gothic"/>
        </w:rPr>
        <w:t xml:space="preserve"> or</w:t>
      </w:r>
    </w:p>
    <w:p w:rsidR="002E49C6" w:rsidRPr="00604BBA" w:rsidRDefault="002E49C6" w:rsidP="00621D46">
      <w:pPr>
        <w:pStyle w:val="NO"/>
        <w:rPr>
          <w:rFonts w:eastAsia="Malgun Gothic"/>
        </w:rPr>
      </w:pPr>
      <w:r>
        <w:rPr>
          <w:rFonts w:eastAsia="Malgun Gothic"/>
        </w:rPr>
        <w:t>NOTE:</w:t>
      </w:r>
      <w:r>
        <w:rPr>
          <w:rFonts w:eastAsia="Malgun Gothic"/>
        </w:rPr>
        <w:tab/>
        <w:t>The registration mode used by the UE is implementation dependent.</w:t>
      </w:r>
    </w:p>
    <w:p w:rsidR="00173561" w:rsidRDefault="00E26E52" w:rsidP="00173561">
      <w:pPr>
        <w:pStyle w:val="B1"/>
        <w:rPr>
          <w:rFonts w:eastAsia="Malgun Gothic"/>
        </w:rPr>
      </w:pPr>
      <w:r>
        <w:rPr>
          <w:rFonts w:eastAsia="Malgun Gothic"/>
        </w:rPr>
        <w:t>c</w:t>
      </w:r>
      <w:r w:rsidR="00173561">
        <w:rPr>
          <w:rFonts w:eastAsia="Malgun Gothic"/>
        </w:rPr>
        <w:t>)</w:t>
      </w:r>
      <w:r w:rsidR="00173561">
        <w:rPr>
          <w:rFonts w:eastAsia="Malgun Gothic"/>
        </w:rPr>
        <w:tab/>
        <w:t xml:space="preserve">if the </w:t>
      </w:r>
      <w:r w:rsidR="00905E30">
        <w:t>IWK N26 bit in the 5GS network feature support IE</w:t>
      </w:r>
      <w:r w:rsidR="00173561">
        <w:rPr>
          <w:rFonts w:eastAsia="Malgun Gothic"/>
        </w:rPr>
        <w:t xml:space="preserve"> is set to "</w:t>
      </w:r>
      <w:r w:rsidR="00905E30">
        <w:t>interworking without N26 supported</w:t>
      </w:r>
      <w:r w:rsidR="00173561">
        <w:rPr>
          <w:rFonts w:eastAsia="Malgun Gothic"/>
        </w:rPr>
        <w:t xml:space="preserve">" and </w:t>
      </w:r>
      <w:r w:rsidR="00173561" w:rsidRPr="00753EE3">
        <w:rPr>
          <w:rFonts w:eastAsia="Malgun Gothic"/>
        </w:rPr>
        <w:t xml:space="preserve">the UE </w:t>
      </w:r>
      <w:r w:rsidR="00173561">
        <w:rPr>
          <w:rFonts w:eastAsia="Malgun Gothic"/>
        </w:rPr>
        <w:t>only supports single</w:t>
      </w:r>
      <w:r w:rsidR="00173561" w:rsidRPr="00753EE3">
        <w:rPr>
          <w:rFonts w:eastAsia="Malgun Gothic"/>
        </w:rPr>
        <w:t>-registration mode</w:t>
      </w:r>
      <w:r w:rsidR="00173561">
        <w:rPr>
          <w:rFonts w:eastAsia="Malgun Gothic"/>
        </w:rPr>
        <w:t xml:space="preserve">, the UE </w:t>
      </w:r>
      <w:r w:rsidR="002E49C6">
        <w:rPr>
          <w:rFonts w:eastAsia="Malgun Gothic"/>
        </w:rPr>
        <w:t>shall</w:t>
      </w:r>
      <w:r w:rsidR="00173561">
        <w:rPr>
          <w:rFonts w:eastAsia="Malgun Gothic"/>
        </w:rPr>
        <w:t xml:space="preserve"> operate in single-registration mode</w:t>
      </w:r>
      <w:r w:rsidR="007C0C4B">
        <w:rPr>
          <w:rFonts w:eastAsia="Malgun Gothic"/>
        </w:rPr>
        <w:t>.</w:t>
      </w:r>
    </w:p>
    <w:p w:rsidR="00173561" w:rsidRDefault="00173561" w:rsidP="00173561">
      <w:pPr>
        <w:rPr>
          <w:rFonts w:eastAsia="Malgun Gothic"/>
        </w:rPr>
      </w:pPr>
      <w:r>
        <w:rPr>
          <w:rFonts w:eastAsia="Malgun Gothic"/>
        </w:rPr>
        <w:t xml:space="preserve">The UE shall treat the received </w:t>
      </w:r>
      <w:r w:rsidR="00905E30">
        <w:t>int</w:t>
      </w:r>
      <w:r w:rsidR="00F74FBB">
        <w:t>er</w:t>
      </w:r>
      <w:r w:rsidR="00905E30">
        <w:t>working without N26 supported indication</w:t>
      </w:r>
      <w:r>
        <w:rPr>
          <w:rFonts w:eastAsia="Malgun Gothic"/>
        </w:rPr>
        <w:t xml:space="preserve"> for intersystem change with EPS as valid in the entire PLMN</w:t>
      </w:r>
      <w:r w:rsidR="00745DD3">
        <w:rPr>
          <w:rFonts w:eastAsia="Malgun Gothic"/>
        </w:rPr>
        <w:t xml:space="preserve"> and its equivalent PLMN(s)</w:t>
      </w:r>
      <w:r>
        <w:rPr>
          <w:rFonts w:eastAsia="Malgun Gothic"/>
        </w:rPr>
        <w:t>.</w:t>
      </w:r>
    </w:p>
    <w:p w:rsidR="00173561" w:rsidRDefault="00173561" w:rsidP="00173561">
      <w:pPr>
        <w:rPr>
          <w:lang w:eastAsia="ja-JP"/>
        </w:rPr>
      </w:pPr>
      <w:r w:rsidRPr="00FE320E">
        <w:t xml:space="preserve">The network informs the </w:t>
      </w:r>
      <w:r>
        <w:t>UE</w:t>
      </w:r>
      <w:r w:rsidRPr="00FE320E">
        <w:t xml:space="preserve"> about the support of specific features, such as </w:t>
      </w:r>
      <w:r>
        <w:t>IMS voice over PS session</w:t>
      </w:r>
      <w:r w:rsidR="00C97ECD">
        <w:t>,</w:t>
      </w:r>
      <w:r>
        <w:t xml:space="preserve"> emergency services</w:t>
      </w:r>
      <w:r w:rsidR="00C97ECD" w:rsidRPr="00974810">
        <w:rPr>
          <w:lang w:eastAsia="ja-JP"/>
        </w:rPr>
        <w:t xml:space="preserve"> </w:t>
      </w:r>
      <w:r w:rsidR="00C97ECD">
        <w:rPr>
          <w:lang w:eastAsia="ja-JP"/>
        </w:rPr>
        <w:t>or emergency service</w:t>
      </w:r>
      <w:r w:rsidR="00A90D34">
        <w:rPr>
          <w:lang w:eastAsia="ja-JP"/>
        </w:rPr>
        <w:t>s</w:t>
      </w:r>
      <w:r w:rsidR="00C97ECD">
        <w:rPr>
          <w:lang w:eastAsia="ja-JP"/>
        </w:rPr>
        <w:t xml:space="preserve"> fallback</w:t>
      </w:r>
      <w:r>
        <w:rPr>
          <w:rFonts w:hint="eastAsia"/>
        </w:rPr>
        <w:t>,</w:t>
      </w:r>
      <w:r w:rsidRPr="00FE320E">
        <w:t xml:space="preserve"> in the </w:t>
      </w:r>
      <w:r>
        <w:t>5G</w:t>
      </w:r>
      <w:r w:rsidR="00661EA7">
        <w:t>S</w:t>
      </w:r>
      <w:r>
        <w:t xml:space="preserve"> n</w:t>
      </w:r>
      <w:r w:rsidRPr="008C4E1F">
        <w:t xml:space="preserve">etwork feature support </w:t>
      </w:r>
      <w:r>
        <w:t>i</w:t>
      </w:r>
      <w:r w:rsidRPr="008C4E1F">
        <w:t xml:space="preserve">nformation </w:t>
      </w:r>
      <w:r>
        <w:t>e</w:t>
      </w:r>
      <w:r w:rsidRPr="008C4E1F">
        <w:t xml:space="preserve">lement. </w:t>
      </w:r>
      <w:r>
        <w:t xml:space="preserve">In a UE </w:t>
      </w:r>
      <w:r>
        <w:rPr>
          <w:lang w:eastAsia="ja-JP"/>
        </w:rPr>
        <w:t>with IMS voice over PS session capability, the IMS v</w:t>
      </w:r>
      <w:r>
        <w:t>oice over PS session</w:t>
      </w:r>
      <w:r>
        <w:rPr>
          <w:lang w:eastAsia="ja-JP"/>
        </w:rPr>
        <w:t xml:space="preserve"> indicator</w:t>
      </w:r>
      <w:r w:rsidR="00DA4C9C">
        <w:rPr>
          <w:lang w:eastAsia="ja-JP"/>
        </w:rPr>
        <w:t>, the emergency service support indicator, and the emergency service</w:t>
      </w:r>
      <w:r w:rsidR="00A90D34">
        <w:rPr>
          <w:lang w:eastAsia="ja-JP"/>
        </w:rPr>
        <w:t>s</w:t>
      </w:r>
      <w:r w:rsidR="00DA4C9C">
        <w:rPr>
          <w:lang w:eastAsia="ja-JP"/>
        </w:rPr>
        <w:t xml:space="preserve"> fallback indicator</w:t>
      </w:r>
      <w:r>
        <w:rPr>
          <w:lang w:eastAsia="ja-JP"/>
        </w:rPr>
        <w:t xml:space="preserve"> shall be provided to the upper layers. The upper layers take the IMS v</w:t>
      </w:r>
      <w:r>
        <w:t>oice over PS session</w:t>
      </w:r>
      <w:r>
        <w:rPr>
          <w:lang w:eastAsia="ja-JP"/>
        </w:rPr>
        <w:t xml:space="preserve"> indicator into account when selecting the access domain for voice sessions or calls. </w:t>
      </w:r>
      <w:r w:rsidRPr="000A7718">
        <w:rPr>
          <w:lang w:eastAsia="ja-JP"/>
        </w:rPr>
        <w:t>When initiating an emergency call, the upper layers also take the IMS voice over PS session indicator</w:t>
      </w:r>
      <w:r w:rsidR="00DA4C9C">
        <w:rPr>
          <w:lang w:eastAsia="ja-JP"/>
        </w:rPr>
        <w:t>, the emergency service support indicator, and the emergency service</w:t>
      </w:r>
      <w:r w:rsidR="00A90D34">
        <w:rPr>
          <w:lang w:eastAsia="ja-JP"/>
        </w:rPr>
        <w:t>s</w:t>
      </w:r>
      <w:r w:rsidR="00DA4C9C">
        <w:rPr>
          <w:lang w:eastAsia="ja-JP"/>
        </w:rPr>
        <w:t xml:space="preserve"> fallback indicator</w:t>
      </w:r>
      <w:r w:rsidRPr="000A7718">
        <w:rPr>
          <w:lang w:eastAsia="ja-JP"/>
        </w:rPr>
        <w:t xml:space="preserve"> into account for the access domain selection.</w:t>
      </w:r>
    </w:p>
    <w:p w:rsidR="00A90D34" w:rsidRDefault="00A90D34" w:rsidP="00A90D34">
      <w:r>
        <w:t>The AMF shall set the EMF bit in the 5GS network feature support IE to:</w:t>
      </w:r>
    </w:p>
    <w:p w:rsidR="00A90D34" w:rsidRDefault="00A90D34" w:rsidP="00A90D34">
      <w:pPr>
        <w:pStyle w:val="B1"/>
      </w:pPr>
      <w:r>
        <w:t>a)</w:t>
      </w:r>
      <w:r>
        <w:tab/>
        <w:t>"</w:t>
      </w:r>
      <w:r w:rsidRPr="00060918">
        <w:t>Emergency services fallback supported in NR connected to 5GC</w:t>
      </w:r>
      <w:r>
        <w:t>N and E-UTRA connected to 5GCN" if the network supports the emergency services fallback procedure when the UE is in an NR cell connected to 5GCN or an E-UTRA cell connected to 5GCN;</w:t>
      </w:r>
    </w:p>
    <w:p w:rsidR="00A90D34" w:rsidRDefault="00A90D34" w:rsidP="00A90D34">
      <w:pPr>
        <w:pStyle w:val="B1"/>
      </w:pPr>
      <w:r>
        <w:t>b)</w:t>
      </w:r>
      <w:r>
        <w:tab/>
        <w:t>"</w:t>
      </w:r>
      <w:r w:rsidRPr="00060918">
        <w:t>Emergency services fallback supported in NR connected to 5GC</w:t>
      </w:r>
      <w:r>
        <w:t>N only" if the network supports the emergency services fallback procedure when the UE is in an NR cell connected to 5GCN and does not support the emergency services fallback procedure when the UE is in an E-UTRA cell connected to 5GCN;</w:t>
      </w:r>
    </w:p>
    <w:p w:rsidR="00A90D34" w:rsidRDefault="00A90D34" w:rsidP="00A90D34">
      <w:pPr>
        <w:pStyle w:val="B1"/>
      </w:pPr>
      <w:r>
        <w:t>c)</w:t>
      </w:r>
      <w:r>
        <w:tab/>
        <w:t>"Emergency services fallback supported in E-UTRA connected to 5GCN only" if the network supports the emergency services fallback procedure when the UE is in an E-UTRA cell connected to 5GCN and does not support the emergency services fallback procedure when the UE is in an NR cell connected to 5GCN; or</w:t>
      </w:r>
    </w:p>
    <w:p w:rsidR="00A90D34" w:rsidRDefault="00A90D34" w:rsidP="00A90D34">
      <w:pPr>
        <w:pStyle w:val="B1"/>
      </w:pPr>
      <w:r>
        <w:t>d)</w:t>
      </w:r>
      <w:r>
        <w:tab/>
        <w:t>"Emergency services fallback not supported" if network does not support the emergency services fallback procedure when the UE is in any cell connected to 5GCN.</w:t>
      </w:r>
    </w:p>
    <w:p w:rsidR="0033228E" w:rsidRPr="000C47DD" w:rsidRDefault="0033228E" w:rsidP="0033228E">
      <w:r w:rsidRPr="00F44D67">
        <w:t>The network informs the UE</w:t>
      </w:r>
      <w:r>
        <w:t xml:space="preserve"> </w:t>
      </w:r>
      <w:r w:rsidRPr="006C67B9">
        <w:t xml:space="preserve">that the use of </w:t>
      </w:r>
      <w:r>
        <w:t>a</w:t>
      </w:r>
      <w:r w:rsidRPr="006C67B9">
        <w:t xml:space="preserve">ccess </w:t>
      </w:r>
      <w:r>
        <w:t>i</w:t>
      </w:r>
      <w:r w:rsidRPr="006C67B9">
        <w:t xml:space="preserve">dentity 1 </w:t>
      </w:r>
      <w:r>
        <w:t xml:space="preserve">is valid in the RPLMN or equivalent PLMN by setting </w:t>
      </w:r>
      <w:r w:rsidRPr="006C67B9">
        <w:t xml:space="preserve">the MPS </w:t>
      </w:r>
      <w:r>
        <w:t>i</w:t>
      </w:r>
      <w:r w:rsidRPr="006C67B9">
        <w:t>ndicat</w:t>
      </w:r>
      <w:r>
        <w:t xml:space="preserve">or bit of </w:t>
      </w:r>
      <w:r w:rsidRPr="00FE320E">
        <w:t xml:space="preserve">the </w:t>
      </w:r>
      <w:r>
        <w:t>5GS n</w:t>
      </w:r>
      <w:r w:rsidRPr="008C4E1F">
        <w:t xml:space="preserve">etwork feature support </w:t>
      </w:r>
      <w:r>
        <w:t>IE</w:t>
      </w:r>
      <w:r w:rsidRPr="006C67B9">
        <w:t xml:space="preserve"> </w:t>
      </w:r>
      <w:r>
        <w:t xml:space="preserve">in the </w:t>
      </w:r>
      <w:r w:rsidRPr="008F3473">
        <w:t>REGISTRATION ACCEPT message.</w:t>
      </w:r>
      <w:r>
        <w:t xml:space="preserve"> Based on operator policy, the AMF sets the </w:t>
      </w:r>
      <w:r w:rsidRPr="006C67B9">
        <w:t xml:space="preserve">MPS </w:t>
      </w:r>
      <w:r>
        <w:t>i</w:t>
      </w:r>
      <w:r w:rsidRPr="006C67B9">
        <w:t>ndicat</w:t>
      </w:r>
      <w:r>
        <w:t>or</w:t>
      </w:r>
      <w:r w:rsidRPr="006C67B9">
        <w:t xml:space="preserve"> </w:t>
      </w:r>
      <w:r>
        <w:t>bit</w:t>
      </w:r>
      <w:r w:rsidRPr="006C67B9">
        <w:t xml:space="preserve"> </w:t>
      </w:r>
      <w:r>
        <w:t xml:space="preserve">in the </w:t>
      </w:r>
      <w:r w:rsidRPr="008F3473">
        <w:t xml:space="preserve">REGISTRATION ACCEPT message </w:t>
      </w:r>
      <w:r>
        <w:t xml:space="preserve">based on the MPS priority information in the </w:t>
      </w:r>
      <w:r w:rsidRPr="00804956">
        <w:t>user’s subscription context obtained from the UDM</w:t>
      </w:r>
      <w:r>
        <w:t>. U</w:t>
      </w:r>
      <w:r w:rsidRPr="008F3473">
        <w:t>pon receiving a REGISTRATION ACCEPT message</w:t>
      </w:r>
      <w:r>
        <w:t xml:space="preserve"> with the </w:t>
      </w:r>
      <w:r w:rsidRPr="006C67B9">
        <w:t xml:space="preserve">MPS </w:t>
      </w:r>
      <w:r>
        <w:t>i</w:t>
      </w:r>
      <w:r w:rsidRPr="006C67B9">
        <w:t>ndicat</w:t>
      </w:r>
      <w:r>
        <w:t>or</w:t>
      </w:r>
      <w:r w:rsidRPr="006C67B9">
        <w:t xml:space="preserve"> </w:t>
      </w:r>
      <w:r>
        <w:t>bit set, the UE shall act as described in subclause 4.5.2</w:t>
      </w:r>
      <w:r w:rsidRPr="008F3473">
        <w:t>.</w:t>
      </w:r>
    </w:p>
    <w:p w:rsidR="00173561" w:rsidRPr="00722419" w:rsidRDefault="00173561" w:rsidP="00173561">
      <w:pPr>
        <w:rPr>
          <w:noProof/>
        </w:rPr>
      </w:pPr>
      <w:r>
        <w:rPr>
          <w:rFonts w:hint="eastAsia"/>
          <w:noProof/>
        </w:rPr>
        <w:t xml:space="preserve">If </w:t>
      </w:r>
      <w:r w:rsidRPr="00FE320E">
        <w:t xml:space="preserve">the </w:t>
      </w:r>
      <w:r>
        <w:rPr>
          <w:rFonts w:hint="eastAsia"/>
        </w:rPr>
        <w:t>UE</w:t>
      </w:r>
      <w:r w:rsidRPr="00FE320E">
        <w:t xml:space="preserve"> has indicated "follow-on request pending" in </w:t>
      </w:r>
      <w:r>
        <w:rPr>
          <w:rFonts w:hint="eastAsia"/>
        </w:rPr>
        <w:t>REGISTRATION</w:t>
      </w:r>
      <w:r w:rsidRPr="00FE320E">
        <w:t xml:space="preserve"> REQUEST message</w:t>
      </w:r>
      <w:r>
        <w:rPr>
          <w:rFonts w:hint="eastAsia"/>
        </w:rPr>
        <w:t>,</w:t>
      </w:r>
      <w:r w:rsidR="00D14AC6" w:rsidRPr="00353C22">
        <w:t xml:space="preserve"> </w:t>
      </w:r>
      <w:r w:rsidR="00D14AC6">
        <w:t>or the network has</w:t>
      </w:r>
      <w:r w:rsidR="00D14AC6">
        <w:rPr>
          <w:lang w:eastAsia="ko-KR"/>
        </w:rPr>
        <w:t xml:space="preserve"> </w:t>
      </w:r>
      <w:r w:rsidR="00D14AC6">
        <w:t>downlink signalling pending,</w:t>
      </w:r>
      <w:r>
        <w:rPr>
          <w:rFonts w:hint="eastAsia"/>
        </w:rPr>
        <w:t xml:space="preserve"> the AMF shall not </w:t>
      </w:r>
      <w:r>
        <w:t xml:space="preserve">immediately release the NAS signalling connection </w:t>
      </w:r>
      <w:r w:rsidRPr="003168A2">
        <w:t xml:space="preserve">after the completion of the </w:t>
      </w:r>
      <w:r>
        <w:rPr>
          <w:rFonts w:hint="eastAsia"/>
        </w:rPr>
        <w:t>registration</w:t>
      </w:r>
      <w:r w:rsidRPr="003168A2">
        <w:t xml:space="preserve"> procedure</w:t>
      </w:r>
      <w:r>
        <w:rPr>
          <w:rFonts w:hint="eastAsia"/>
        </w:rPr>
        <w:t>.</w:t>
      </w:r>
    </w:p>
    <w:p w:rsidR="00C12C91" w:rsidRPr="00216B0A" w:rsidRDefault="00C12C91" w:rsidP="00C12C91">
      <w:pPr>
        <w:rPr>
          <w:noProof/>
        </w:rPr>
      </w:pPr>
      <w:bookmarkStart w:id="308" w:name="_Toc508877004"/>
      <w:r w:rsidRPr="008B7AC6">
        <w:t>I</w:t>
      </w:r>
      <w:r>
        <w:t xml:space="preserve">f </w:t>
      </w:r>
      <w:r w:rsidRPr="008B7AC6">
        <w:t>the</w:t>
      </w:r>
      <w:r>
        <w:rPr>
          <w:rFonts w:hint="eastAsia"/>
          <w:lang w:eastAsia="zh-CN"/>
        </w:rPr>
        <w:t xml:space="preserve"> Requested</w:t>
      </w:r>
      <w:r w:rsidRPr="008B7AC6">
        <w:t xml:space="preserve"> DRX Parameter</w:t>
      </w:r>
      <w:r>
        <w:rPr>
          <w:rFonts w:hint="eastAsia"/>
          <w:lang w:eastAsia="zh-CN"/>
        </w:rPr>
        <w:t>s</w:t>
      </w:r>
      <w:r w:rsidRPr="008B7AC6">
        <w:t xml:space="preserve"> IE</w:t>
      </w:r>
      <w:r>
        <w:rPr>
          <w:rFonts w:hint="eastAsia"/>
          <w:lang w:eastAsia="zh-CN"/>
        </w:rPr>
        <w:t xml:space="preserve"> was included</w:t>
      </w:r>
      <w:r w:rsidRPr="008B7AC6">
        <w:t xml:space="preserve"> in the </w:t>
      </w:r>
      <w:r>
        <w:t xml:space="preserve">REGISTRATION </w:t>
      </w:r>
      <w:r w:rsidRPr="008B7AC6">
        <w:t xml:space="preserve">REQUEST message, the </w:t>
      </w:r>
      <w:r>
        <w:rPr>
          <w:rFonts w:hint="eastAsia"/>
          <w:lang w:eastAsia="zh-CN"/>
        </w:rPr>
        <w:t>AMF</w:t>
      </w:r>
      <w:r w:rsidRPr="008B7AC6">
        <w:t xml:space="preserve"> shall </w:t>
      </w:r>
      <w:r>
        <w:rPr>
          <w:rFonts w:hint="eastAsia"/>
          <w:lang w:eastAsia="zh-CN"/>
        </w:rPr>
        <w:t xml:space="preserve">include the </w:t>
      </w:r>
      <w:r>
        <w:t>UE specific DRX parameter</w:t>
      </w:r>
      <w:r>
        <w:rPr>
          <w:rFonts w:hint="eastAsia"/>
          <w:lang w:eastAsia="zh-CN"/>
        </w:rPr>
        <w:t>s</w:t>
      </w:r>
      <w:r>
        <w:t xml:space="preserve"> </w:t>
      </w:r>
      <w:r>
        <w:rPr>
          <w:rFonts w:hint="eastAsia"/>
          <w:lang w:eastAsia="zh-CN"/>
        </w:rPr>
        <w:t xml:space="preserve">IE in the </w:t>
      </w:r>
      <w:r>
        <w:t>REGISTRATION</w:t>
      </w:r>
      <w:r w:rsidRPr="00EE56E5">
        <w:t xml:space="preserve"> </w:t>
      </w:r>
      <w:r w:rsidRPr="003168A2">
        <w:t>ACCEPT message</w:t>
      </w:r>
      <w:r>
        <w:rPr>
          <w:rFonts w:hint="eastAsia"/>
          <w:lang w:eastAsia="zh-CN"/>
        </w:rPr>
        <w:t xml:space="preserve">. The AMF may set the </w:t>
      </w:r>
      <w:r>
        <w:t>UE specific DRX parameter</w:t>
      </w:r>
      <w:r>
        <w:rPr>
          <w:rFonts w:hint="eastAsia"/>
          <w:lang w:eastAsia="zh-CN"/>
        </w:rPr>
        <w:t xml:space="preserve">s IE based on </w:t>
      </w:r>
      <w:r>
        <w:t>the received</w:t>
      </w:r>
      <w:r>
        <w:rPr>
          <w:rFonts w:hint="eastAsia"/>
          <w:lang w:eastAsia="zh-CN"/>
        </w:rPr>
        <w:t xml:space="preserve"> Requested</w:t>
      </w:r>
      <w:r w:rsidRPr="008B7AC6">
        <w:t xml:space="preserve"> DRX Parameter</w:t>
      </w:r>
      <w:r>
        <w:rPr>
          <w:rFonts w:hint="eastAsia"/>
          <w:lang w:eastAsia="zh-CN"/>
        </w:rPr>
        <w:t>s</w:t>
      </w:r>
      <w:r w:rsidRPr="008B7AC6">
        <w:t xml:space="preserve"> IE</w:t>
      </w:r>
      <w:r>
        <w:rPr>
          <w:rFonts w:hint="eastAsia"/>
          <w:lang w:eastAsia="zh-CN"/>
        </w:rPr>
        <w:t xml:space="preserve"> and operator policy if available.</w:t>
      </w:r>
    </w:p>
    <w:p w:rsidR="00662C64" w:rsidRDefault="00662C64" w:rsidP="00662C64">
      <w:r>
        <w:t>If:</w:t>
      </w:r>
    </w:p>
    <w:p w:rsidR="00662C64" w:rsidRPr="002D232D" w:rsidRDefault="00662C64" w:rsidP="0076076B">
      <w:pPr>
        <w:pStyle w:val="B1"/>
      </w:pPr>
      <w:r w:rsidRPr="002D232D">
        <w:lastRenderedPageBreak/>
        <w:t>a)</w:t>
      </w:r>
      <w:r w:rsidRPr="002D232D">
        <w:tab/>
        <w:t xml:space="preserve">the UE’s USIM is configured with indication that the UE is to receive the </w:t>
      </w:r>
      <w:r w:rsidR="00C12C91">
        <w:t>T</w:t>
      </w:r>
      <w:r w:rsidRPr="002D232D">
        <w:t xml:space="preserve">ransparent container IE, the </w:t>
      </w:r>
      <w:r w:rsidR="00C12C91">
        <w:t>T</w:t>
      </w:r>
      <w:r w:rsidRPr="002D232D">
        <w:t xml:space="preserve">ransparent container IE is not included in the REGISTRATION ACCEPT message or the </w:t>
      </w:r>
      <w:r w:rsidR="00C12C91">
        <w:t>T</w:t>
      </w:r>
      <w:r w:rsidRPr="002D232D">
        <w:t>ransparent container IE does not successfully pass the integrity check (see 3GPP TS 33.501 [2</w:t>
      </w:r>
      <w:r w:rsidR="00077083">
        <w:t>4</w:t>
      </w:r>
      <w:r w:rsidRPr="002D232D">
        <w:t>]); and</w:t>
      </w:r>
    </w:p>
    <w:p w:rsidR="00662C64" w:rsidRPr="002D232D" w:rsidRDefault="00662C64" w:rsidP="0076076B">
      <w:pPr>
        <w:pStyle w:val="B1"/>
      </w:pPr>
      <w:r w:rsidRPr="002D232D">
        <w:t>b)</w:t>
      </w:r>
      <w:r w:rsidRPr="002D232D">
        <w:tab/>
        <w:t>if the UE attempts obtaining service on another PLMNs as specified in 3GPP TS 23.122 [5] annex C;</w:t>
      </w:r>
    </w:p>
    <w:p w:rsidR="00662C64" w:rsidRDefault="00662C64" w:rsidP="00662C64">
      <w:r>
        <w:t xml:space="preserve">then the UE </w:t>
      </w:r>
      <w:r w:rsidRPr="0031782E">
        <w:t xml:space="preserve">shall locally release the established </w:t>
      </w:r>
      <w:r w:rsidR="00C12C91">
        <w:t xml:space="preserve">N1 </w:t>
      </w:r>
      <w:r w:rsidRPr="0031782E">
        <w:t>NAS signalling connection</w:t>
      </w:r>
      <w:r>
        <w:t>.</w:t>
      </w:r>
    </w:p>
    <w:p w:rsidR="00662C64" w:rsidRDefault="00662C64" w:rsidP="00662C64">
      <w:r>
        <w:t xml:space="preserve">If the </w:t>
      </w:r>
      <w:r w:rsidRPr="00DB5903">
        <w:rPr>
          <w:rFonts w:eastAsia="Arial"/>
        </w:rPr>
        <w:t>REGISTRATION</w:t>
      </w:r>
      <w:r w:rsidRPr="00DB5903">
        <w:t xml:space="preserve"> ACCEPT message </w:t>
      </w:r>
      <w:r>
        <w:t>includes</w:t>
      </w:r>
      <w:r w:rsidRPr="00DB5903">
        <w:t xml:space="preserve"> </w:t>
      </w:r>
      <w:r>
        <w:t>the</w:t>
      </w:r>
      <w:r w:rsidRPr="00DB5903">
        <w:t xml:space="preserve"> </w:t>
      </w:r>
      <w:r w:rsidR="00C12C91">
        <w:t>T</w:t>
      </w:r>
      <w:r>
        <w:t>ransparent container</w:t>
      </w:r>
      <w:r w:rsidRPr="00A23127">
        <w:t xml:space="preserve"> </w:t>
      </w:r>
      <w:r>
        <w:t>IE and the</w:t>
      </w:r>
      <w:r w:rsidRPr="00DB5903">
        <w:t xml:space="preserve"> </w:t>
      </w:r>
      <w:r w:rsidR="00C12C91">
        <w:t>T</w:t>
      </w:r>
      <w:r>
        <w:t>ransparent container</w:t>
      </w:r>
      <w:r w:rsidRPr="00A23127">
        <w:t xml:space="preserve"> </w:t>
      </w:r>
      <w:r>
        <w:t xml:space="preserve">IE </w:t>
      </w:r>
      <w:r w:rsidRPr="0039774E">
        <w:t>successfully passe</w:t>
      </w:r>
      <w:r>
        <w:t>s</w:t>
      </w:r>
      <w:r w:rsidRPr="0039774E">
        <w:t xml:space="preserve"> the integrity check</w:t>
      </w:r>
      <w:r>
        <w:t xml:space="preserve"> (see </w:t>
      </w:r>
      <w:r w:rsidRPr="00B06824">
        <w:t>3GPP</w:t>
      </w:r>
      <w:r>
        <w:t> </w:t>
      </w:r>
      <w:r w:rsidRPr="00B06824">
        <w:t>TS</w:t>
      </w:r>
      <w:r>
        <w:t> 33.501 [2</w:t>
      </w:r>
      <w:r w:rsidR="00077083">
        <w:t>4</w:t>
      </w:r>
      <w:r>
        <w:t>]):</w:t>
      </w:r>
    </w:p>
    <w:p w:rsidR="00662C64" w:rsidRDefault="00662C64" w:rsidP="0076076B">
      <w:pPr>
        <w:pStyle w:val="B1"/>
        <w:rPr>
          <w:noProof/>
        </w:rPr>
      </w:pPr>
      <w:r>
        <w:rPr>
          <w:noProof/>
        </w:rPr>
        <w:t>a)</w:t>
      </w:r>
      <w:r>
        <w:rPr>
          <w:noProof/>
        </w:rPr>
        <w:tab/>
      </w:r>
      <w:r w:rsidRPr="006310B8">
        <w:rPr>
          <w:noProof/>
        </w:rPr>
        <w:t xml:space="preserve">the UE </w:t>
      </w:r>
      <w:r>
        <w:rPr>
          <w:noProof/>
        </w:rPr>
        <w:t xml:space="preserve">shall proceed with the behavior as specified in </w:t>
      </w:r>
      <w:r w:rsidRPr="003168A2">
        <w:rPr>
          <w:noProof/>
          <w:lang w:eastAsia="ko-KR"/>
        </w:rPr>
        <w:t>3GPP TS 23.</w:t>
      </w:r>
      <w:r>
        <w:rPr>
          <w:noProof/>
          <w:lang w:eastAsia="ko-KR"/>
        </w:rPr>
        <w:t>122</w:t>
      </w:r>
      <w:r w:rsidRPr="003168A2">
        <w:rPr>
          <w:noProof/>
          <w:lang w:eastAsia="ko-KR"/>
        </w:rPr>
        <w:t> [</w:t>
      </w:r>
      <w:r>
        <w:rPr>
          <w:noProof/>
          <w:lang w:eastAsia="ko-KR"/>
        </w:rPr>
        <w:t>5</w:t>
      </w:r>
      <w:r w:rsidRPr="003168A2">
        <w:rPr>
          <w:noProof/>
          <w:lang w:eastAsia="ko-KR"/>
        </w:rPr>
        <w:t>]</w:t>
      </w:r>
      <w:r>
        <w:rPr>
          <w:noProof/>
          <w:lang w:eastAsia="ko-KR"/>
        </w:rPr>
        <w:t xml:space="preserve"> annex</w:t>
      </w:r>
      <w:r w:rsidRPr="003168A2">
        <w:rPr>
          <w:noProof/>
          <w:lang w:eastAsia="ko-KR"/>
        </w:rPr>
        <w:t> </w:t>
      </w:r>
      <w:r>
        <w:rPr>
          <w:noProof/>
          <w:lang w:eastAsia="ko-KR"/>
        </w:rPr>
        <w:t>C;</w:t>
      </w:r>
      <w:r w:rsidR="009C5B31">
        <w:rPr>
          <w:noProof/>
          <w:lang w:eastAsia="ko-KR"/>
        </w:rPr>
        <w:t xml:space="preserve"> and</w:t>
      </w:r>
    </w:p>
    <w:p w:rsidR="00662C64" w:rsidRDefault="00662C64" w:rsidP="00662C64">
      <w:pPr>
        <w:pStyle w:val="B1"/>
      </w:pPr>
      <w:r>
        <w:rPr>
          <w:noProof/>
        </w:rPr>
        <w:t>b)</w:t>
      </w:r>
      <w:r>
        <w:rPr>
          <w:noProof/>
        </w:rPr>
        <w:tab/>
      </w:r>
      <w:r>
        <w:rPr>
          <w:noProof/>
          <w:lang w:eastAsia="ko-KR"/>
        </w:rPr>
        <w:t xml:space="preserve">if the UE </w:t>
      </w:r>
      <w:r>
        <w:t xml:space="preserve">attempts obtaining service on another </w:t>
      </w:r>
      <w:r w:rsidRPr="001A3D63">
        <w:t>PLMNs</w:t>
      </w:r>
      <w:r>
        <w:t xml:space="preserve"> as specified in </w:t>
      </w:r>
      <w:r w:rsidRPr="003168A2">
        <w:rPr>
          <w:noProof/>
          <w:lang w:eastAsia="ko-KR"/>
        </w:rPr>
        <w:t>3GPP TS 23.</w:t>
      </w:r>
      <w:r>
        <w:rPr>
          <w:noProof/>
          <w:lang w:eastAsia="ko-KR"/>
        </w:rPr>
        <w:t>122</w:t>
      </w:r>
      <w:r w:rsidRPr="003168A2">
        <w:rPr>
          <w:noProof/>
          <w:lang w:eastAsia="ko-KR"/>
        </w:rPr>
        <w:t> [</w:t>
      </w:r>
      <w:r>
        <w:rPr>
          <w:noProof/>
          <w:lang w:eastAsia="ko-KR"/>
        </w:rPr>
        <w:t>5</w:t>
      </w:r>
      <w:r w:rsidRPr="003168A2">
        <w:rPr>
          <w:noProof/>
          <w:lang w:eastAsia="ko-KR"/>
        </w:rPr>
        <w:t>]</w:t>
      </w:r>
      <w:r>
        <w:rPr>
          <w:noProof/>
          <w:lang w:eastAsia="ko-KR"/>
        </w:rPr>
        <w:t xml:space="preserve"> annex</w:t>
      </w:r>
      <w:r w:rsidRPr="003168A2">
        <w:rPr>
          <w:noProof/>
          <w:lang w:eastAsia="ko-KR"/>
        </w:rPr>
        <w:t> </w:t>
      </w:r>
      <w:r>
        <w:rPr>
          <w:noProof/>
          <w:lang w:eastAsia="ko-KR"/>
        </w:rPr>
        <w:t>C</w:t>
      </w:r>
      <w:r w:rsidR="009C5B31">
        <w:rPr>
          <w:noProof/>
          <w:lang w:eastAsia="ko-KR"/>
        </w:rPr>
        <w:t>,</w:t>
      </w:r>
      <w:r>
        <w:rPr>
          <w:noProof/>
          <w:lang w:eastAsia="ko-KR"/>
        </w:rPr>
        <w:t xml:space="preserve"> </w:t>
      </w:r>
      <w:r>
        <w:t>then the UE may</w:t>
      </w:r>
      <w:r w:rsidRPr="0031782E">
        <w:t xml:space="preserve"> locally release the established </w:t>
      </w:r>
      <w:r w:rsidR="00C12C91">
        <w:t xml:space="preserve">N1 </w:t>
      </w:r>
      <w:r w:rsidRPr="0031782E">
        <w:t>NAS signalling connection</w:t>
      </w:r>
      <w:r>
        <w:t>, otherwise the UE shall send a REGISTRATION COMPLETE message.</w:t>
      </w:r>
      <w:r w:rsidRPr="000D1769">
        <w:rPr>
          <w:noProof/>
        </w:rPr>
        <w:t xml:space="preserve"> </w:t>
      </w:r>
      <w:r w:rsidRPr="00345B3A">
        <w:rPr>
          <w:noProof/>
        </w:rPr>
        <w:t xml:space="preserve">If an acknowledgement is requested in the </w:t>
      </w:r>
      <w:r w:rsidR="00C12C91">
        <w:rPr>
          <w:noProof/>
        </w:rPr>
        <w:t>T</w:t>
      </w:r>
      <w:r w:rsidRPr="00345B3A">
        <w:rPr>
          <w:noProof/>
        </w:rPr>
        <w:t xml:space="preserve">ransparent container IE of the REGISTRATION ACCEPT message, the UE acknowledgement is included in the </w:t>
      </w:r>
      <w:r w:rsidR="00C12C91">
        <w:rPr>
          <w:noProof/>
        </w:rPr>
        <w:t>T</w:t>
      </w:r>
      <w:r w:rsidRPr="00345B3A">
        <w:rPr>
          <w:noProof/>
        </w:rPr>
        <w:t>ransparent container IE of the REGISTRATION COMPLETE message.</w:t>
      </w:r>
    </w:p>
    <w:p w:rsidR="003E0676" w:rsidRDefault="009B0DDA">
      <w:pPr>
        <w:pStyle w:val="Heading5"/>
      </w:pPr>
      <w:r>
        <w:t>5</w:t>
      </w:r>
      <w:r w:rsidR="00173561">
        <w:t>.5.1.2.5</w:t>
      </w:r>
      <w:r w:rsidR="00173561">
        <w:tab/>
        <w:t xml:space="preserve">Initial registration not </w:t>
      </w:r>
      <w:r w:rsidR="00173561" w:rsidRPr="003168A2">
        <w:t>accepted by the network</w:t>
      </w:r>
      <w:bookmarkEnd w:id="308"/>
    </w:p>
    <w:p w:rsidR="00173561" w:rsidRDefault="00173561" w:rsidP="00173561">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173561" w:rsidRPr="000D00E5" w:rsidRDefault="00173561" w:rsidP="00173561">
      <w:r w:rsidRPr="003729E7">
        <w:t xml:space="preserve">If the </w:t>
      </w:r>
      <w:r>
        <w:t>initial registration</w:t>
      </w:r>
      <w:r w:rsidRPr="00EE56E5">
        <w:t xml:space="preserve"> request</w:t>
      </w:r>
      <w:r w:rsidRPr="003729E7">
        <w:t xml:space="preserve"> is rejected due to</w:t>
      </w:r>
      <w:r>
        <w:t xml:space="preserve"> general</w:t>
      </w:r>
      <w:r w:rsidRPr="003729E7">
        <w:t xml:space="preserve"> </w:t>
      </w:r>
      <w:r>
        <w:t>NAS level mobility management congestion control</w:t>
      </w:r>
      <w:r w:rsidRPr="003729E7">
        <w:t xml:space="preserve">, the network shall set the </w:t>
      </w:r>
      <w:r>
        <w:t>5G</w:t>
      </w:r>
      <w:r w:rsidRPr="003729E7">
        <w:t xml:space="preserve">MM cause value to #22 "congestion" and assign a back-off timer </w:t>
      </w:r>
      <w:r>
        <w:t>T3346</w:t>
      </w:r>
      <w:r w:rsidRPr="003729E7">
        <w:t>.</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p>
    <w:p w:rsidR="00173561" w:rsidRPr="003168A2" w:rsidRDefault="00173561" w:rsidP="00173561">
      <w:pPr>
        <w:pStyle w:val="B1"/>
      </w:pPr>
      <w:r w:rsidRPr="003168A2">
        <w:t>#</w:t>
      </w:r>
      <w:r w:rsidR="0026165C">
        <w:t>7</w:t>
      </w:r>
      <w:r w:rsidRPr="003168A2">
        <w:rPr>
          <w:rFonts w:hint="eastAsia"/>
          <w:lang w:eastAsia="ko-KR"/>
        </w:rPr>
        <w:tab/>
      </w:r>
      <w:r w:rsidRPr="003168A2">
        <w:rPr>
          <w:rFonts w:hint="eastAsia"/>
          <w:lang w:eastAsia="ko-KR"/>
        </w:rPr>
        <w:tab/>
      </w:r>
      <w:r>
        <w:t>(5G</w:t>
      </w:r>
      <w:r w:rsidRPr="003168A2">
        <w:t>S services not allowed)</w:t>
      </w:r>
      <w:r>
        <w:t>;</w:t>
      </w:r>
    </w:p>
    <w:p w:rsidR="00810C4A" w:rsidRPr="003168A2" w:rsidRDefault="00810C4A" w:rsidP="00810C4A">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KSI. The UE shall con</w:t>
      </w:r>
      <w:r>
        <w:t>sider the USIM as invalid for 5G</w:t>
      </w:r>
      <w:r w:rsidRPr="003168A2">
        <w:t>S services until switching off or the UICC containing the USIM is removed.</w:t>
      </w:r>
      <w:r>
        <w:t xml:space="preserve"> The UE shall enter the state 5G</w:t>
      </w:r>
      <w:r w:rsidRPr="003168A2">
        <w:t>MM-DEREGISTERED.</w:t>
      </w:r>
    </w:p>
    <w:p w:rsidR="00810C4A" w:rsidRDefault="00810C4A" w:rsidP="00810C4A">
      <w:pPr>
        <w:pStyle w:val="B1"/>
      </w:pPr>
      <w:r w:rsidRPr="003168A2">
        <w:tab/>
        <w:t xml:space="preserve">If </w:t>
      </w:r>
      <w:r>
        <w:t>the UE is operating in single-registration mode, the UE shall handle 4G-</w:t>
      </w:r>
      <w:r w:rsidRPr="003168A2">
        <w:t xml:space="preserve">GUTI, last visited registered TAI, TAI list and </w:t>
      </w:r>
      <w:r>
        <w:t>e</w:t>
      </w:r>
      <w:r w:rsidRPr="003168A2">
        <w:t>KSI as specified in 3GPP TS 24.</w:t>
      </w:r>
      <w:r>
        <w:t>301</w:t>
      </w:r>
      <w:r w:rsidRPr="003168A2">
        <w:t> [1</w:t>
      </w:r>
      <w:r w:rsidR="00E04A35">
        <w:t>5</w:t>
      </w:r>
      <w:r>
        <w:t>] for the case when the attach</w:t>
      </w:r>
      <w:r w:rsidRPr="003168A2">
        <w:t xml:space="preserve"> request procedure is rejected with </w:t>
      </w:r>
      <w:r>
        <w:t xml:space="preserve">the EMM </w:t>
      </w:r>
      <w:r w:rsidRPr="003168A2">
        <w:t xml:space="preserve">cause </w:t>
      </w:r>
      <w:r>
        <w:t xml:space="preserve">with the same </w:t>
      </w:r>
      <w:r w:rsidRPr="003168A2">
        <w:t>value. The USIM shall be considered as invalid also for non-EPS services until switching off or the UICC containing the USIM is removed</w:t>
      </w:r>
      <w:r>
        <w:t>.</w:t>
      </w:r>
    </w:p>
    <w:p w:rsidR="00810C4A" w:rsidRDefault="00810C4A" w:rsidP="00810C4A">
      <w:pPr>
        <w:pStyle w:val="B1"/>
      </w:pPr>
      <w:r>
        <w:t>#11</w:t>
      </w:r>
      <w:r>
        <w:tab/>
        <w:t>(PLMN not allowed);</w:t>
      </w:r>
    </w:p>
    <w:p w:rsidR="00810C4A" w:rsidRDefault="00810C4A" w:rsidP="00810C4A">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ngKSI. T</w:t>
      </w:r>
      <w:r w:rsidRPr="003168A2">
        <w:t>he UE shall delete the list of equivalent PLMNs</w:t>
      </w:r>
      <w:r w:rsidRPr="008977A5">
        <w:t xml:space="preserve"> </w:t>
      </w:r>
      <w:r>
        <w:t>and</w:t>
      </w:r>
      <w:r w:rsidRPr="003168A2">
        <w:t xml:space="preserve"> </w:t>
      </w:r>
      <w:r>
        <w:t>reset the registration</w:t>
      </w:r>
      <w:r w:rsidRPr="003168A2">
        <w:t xml:space="preserve"> attempt counter</w:t>
      </w:r>
      <w:r>
        <w:t xml:space="preserve"> and </w:t>
      </w:r>
      <w:r w:rsidRPr="003168A2">
        <w:t>store the PLMN identity in the "forbidden PLMN list"</w:t>
      </w:r>
      <w:r>
        <w:t xml:space="preserve">. </w:t>
      </w:r>
      <w:r w:rsidRPr="003168A2">
        <w:t>The UE shall perform a PLMN selection according to 3GPP TS 23.122 [</w:t>
      </w:r>
      <w:r w:rsidR="00B5047D">
        <w:t>5</w:t>
      </w:r>
      <w:r w:rsidRPr="003168A2">
        <w:t>].</w:t>
      </w:r>
    </w:p>
    <w:p w:rsidR="00810C4A" w:rsidRDefault="00810C4A" w:rsidP="00810C4A">
      <w:pPr>
        <w:pStyle w:val="B1"/>
      </w:pPr>
      <w:r>
        <w:tab/>
      </w:r>
      <w:r w:rsidRPr="003168A2">
        <w:t xml:space="preserve">If </w:t>
      </w:r>
      <w:r>
        <w:t xml:space="preserve">the UE is operating in single-registration mode, the UE shall in addition </w:t>
      </w:r>
      <w:r w:rsidRPr="003168A2">
        <w:t xml:space="preserve">delete any </w:t>
      </w:r>
      <w:r>
        <w:t>4G-</w:t>
      </w:r>
      <w:r w:rsidRPr="003168A2">
        <w:t>GUTI, last visited registered TAI</w:t>
      </w:r>
      <w:r>
        <w:t>, TAI list</w:t>
      </w:r>
      <w:r w:rsidRPr="003168A2">
        <w:t xml:space="preserve"> and </w:t>
      </w:r>
      <w:r>
        <w:t>e</w:t>
      </w:r>
      <w:r w:rsidRPr="003168A2">
        <w:t>KSI</w:t>
      </w:r>
      <w:r>
        <w:t xml:space="preserve"> as specified in </w:t>
      </w:r>
      <w:r w:rsidRPr="003168A2">
        <w:t>3GPP TS 24.</w:t>
      </w:r>
      <w:r>
        <w:t>301</w:t>
      </w:r>
      <w:r w:rsidRPr="003168A2">
        <w:t> [1</w:t>
      </w:r>
      <w:r w:rsidR="00E04A35">
        <w:t>5</w:t>
      </w:r>
      <w:r w:rsidRPr="003168A2">
        <w:t xml:space="preserve">] for the case when the </w:t>
      </w:r>
      <w:r>
        <w:t>attach r</w:t>
      </w:r>
      <w:r w:rsidRPr="003168A2">
        <w:t xml:space="preserve">equest procedure is rejected with </w:t>
      </w:r>
      <w:r>
        <w:t xml:space="preserve">the EMM </w:t>
      </w:r>
      <w:r w:rsidRPr="003168A2">
        <w:t xml:space="preserve">cause </w:t>
      </w:r>
      <w:r>
        <w:t xml:space="preserve">with the same </w:t>
      </w:r>
      <w:r w:rsidRPr="003168A2">
        <w:t>value</w:t>
      </w:r>
      <w:r>
        <w:t>.</w:t>
      </w:r>
    </w:p>
    <w:p w:rsidR="00810C4A" w:rsidRPr="003168A2" w:rsidRDefault="00810C4A" w:rsidP="00810C4A">
      <w:pPr>
        <w:pStyle w:val="B1"/>
      </w:pPr>
      <w:r w:rsidRPr="003168A2">
        <w:t>#12</w:t>
      </w:r>
      <w:r w:rsidRPr="003168A2">
        <w:tab/>
        <w:t>(Tracking area not allowed);</w:t>
      </w:r>
    </w:p>
    <w:p w:rsidR="00810C4A" w:rsidRDefault="00810C4A" w:rsidP="00810C4A">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 xml:space="preserve">ngKSI. </w:t>
      </w:r>
      <w:r w:rsidRPr="003168A2">
        <w:t xml:space="preserve">Additionally, the UE shall </w:t>
      </w:r>
      <w:r>
        <w:t>reset the registration</w:t>
      </w:r>
      <w:r w:rsidRPr="003168A2">
        <w:t xml:space="preserve"> attempt counter.</w:t>
      </w:r>
    </w:p>
    <w:p w:rsidR="00810C4A" w:rsidRDefault="00810C4A" w:rsidP="00810C4A">
      <w:pPr>
        <w:pStyle w:val="B1"/>
      </w:pPr>
      <w:r>
        <w:tab/>
        <w:t xml:space="preserve">The </w:t>
      </w:r>
      <w:r w:rsidRPr="003168A2">
        <w:t>UE shall store the current TAI in the list of "</w:t>
      </w:r>
      <w:r>
        <w:t xml:space="preserve">5GS </w:t>
      </w:r>
      <w:r w:rsidRPr="003168A2">
        <w:t>forbidden tracking areas for regional provision of service"</w:t>
      </w:r>
      <w:r w:rsidRPr="00460020">
        <w:t xml:space="preserve"> </w:t>
      </w:r>
      <w:r>
        <w:t>and enter the state 5G</w:t>
      </w:r>
      <w:r w:rsidRPr="002A653A">
        <w:t>MM-DEREGISTERED.LIMITED-SERVICE</w:t>
      </w:r>
      <w:r w:rsidRPr="003168A2">
        <w:t>.</w:t>
      </w:r>
    </w:p>
    <w:p w:rsidR="00810C4A" w:rsidRDefault="00810C4A" w:rsidP="00810C4A">
      <w:pPr>
        <w:pStyle w:val="B1"/>
      </w:pPr>
      <w:r w:rsidRPr="003168A2">
        <w:lastRenderedPageBreak/>
        <w:tab/>
        <w:t xml:space="preserve">If </w:t>
      </w:r>
      <w:r>
        <w:t>the UE is operating in single-registration mode</w:t>
      </w:r>
      <w:r w:rsidRPr="003168A2">
        <w:t xml:space="preserve">, the UE shall handle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the </w:t>
      </w:r>
      <w:r>
        <w:t xml:space="preserve">attach </w:t>
      </w:r>
      <w:r w:rsidRPr="003168A2">
        <w:t xml:space="preserve">request procedure is rejected with </w:t>
      </w:r>
      <w:r>
        <w:t xml:space="preserve">the EMM </w:t>
      </w:r>
      <w:r w:rsidRPr="003168A2">
        <w:t xml:space="preserve">cause </w:t>
      </w:r>
      <w:r>
        <w:t xml:space="preserve">with the same </w:t>
      </w:r>
      <w:r w:rsidRPr="003168A2">
        <w:t>value.</w:t>
      </w:r>
    </w:p>
    <w:p w:rsidR="00810C4A" w:rsidRPr="003168A2" w:rsidRDefault="00810C4A" w:rsidP="00810C4A">
      <w:pPr>
        <w:pStyle w:val="B1"/>
      </w:pPr>
      <w:r w:rsidRPr="003168A2">
        <w:t>#13</w:t>
      </w:r>
      <w:r w:rsidRPr="003168A2">
        <w:tab/>
        <w:t>(Roaming not allowed in this tracking area);</w:t>
      </w:r>
    </w:p>
    <w:p w:rsidR="00810C4A" w:rsidRDefault="00810C4A" w:rsidP="00810C4A">
      <w:pPr>
        <w:pStyle w:val="B1"/>
      </w:pPr>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 xml:space="preserve">ngKSI. </w:t>
      </w:r>
      <w:r w:rsidRPr="003168A2">
        <w:t>Additionally, the UE shall delete the list of equivalent PLMNs</w:t>
      </w:r>
      <w:r w:rsidRPr="008977A5">
        <w:t xml:space="preserve"> </w:t>
      </w:r>
      <w:r>
        <w:t>and</w:t>
      </w:r>
      <w:r w:rsidRPr="003168A2">
        <w:t xml:space="preserve"> </w:t>
      </w:r>
      <w:r>
        <w:t>reset the registration</w:t>
      </w:r>
      <w:r w:rsidRPr="003168A2">
        <w:t xml:space="preserve"> attempt counter.</w:t>
      </w:r>
    </w:p>
    <w:p w:rsidR="00810C4A" w:rsidRDefault="00810C4A" w:rsidP="00810C4A">
      <w:pPr>
        <w:pStyle w:val="B1"/>
      </w:pPr>
      <w:r>
        <w:tab/>
        <w:t xml:space="preserve">The </w:t>
      </w:r>
      <w:r w:rsidRPr="003168A2">
        <w:t>UE shall store the current TAI in the list of "</w:t>
      </w:r>
      <w:r>
        <w:t xml:space="preserve">5GS </w:t>
      </w:r>
      <w:r w:rsidRPr="003168A2">
        <w:t>forbidden tracking areas for r</w:t>
      </w:r>
      <w:r>
        <w:t>oaming</w:t>
      </w:r>
      <w:r w:rsidRPr="003168A2">
        <w:t>"</w:t>
      </w:r>
      <w:r w:rsidRPr="00460020">
        <w:t xml:space="preserve"> </w:t>
      </w:r>
      <w:r>
        <w:t>and enter the state 5G</w:t>
      </w:r>
      <w:r w:rsidRPr="002A653A">
        <w:t>MM-DEREGISTERED.LIMITED-SERVICE</w:t>
      </w:r>
      <w:r>
        <w:t xml:space="preserve"> or optionally 5G</w:t>
      </w:r>
      <w:r w:rsidRPr="002A653A">
        <w:t>MM-DEREGISTERED.PLMN-SEARCH.</w:t>
      </w:r>
      <w:r>
        <w:t xml:space="preserve"> </w:t>
      </w:r>
      <w:r w:rsidRPr="003168A2">
        <w:t>The UE shall perform a PLMN selection according to 3GPP TS 23.122 [</w:t>
      </w:r>
      <w:r w:rsidR="00B5047D">
        <w:t>5</w:t>
      </w:r>
      <w:r w:rsidRPr="003168A2">
        <w:t>].</w:t>
      </w:r>
    </w:p>
    <w:p w:rsidR="00810C4A" w:rsidRDefault="00810C4A" w:rsidP="00810C4A">
      <w:pPr>
        <w:pStyle w:val="B1"/>
      </w:pPr>
      <w:r w:rsidRPr="003168A2">
        <w:tab/>
        <w:t xml:space="preserve">If </w:t>
      </w:r>
      <w:r>
        <w:t>the UE is operating in single-registration mode</w:t>
      </w:r>
      <w:r w:rsidRPr="003168A2">
        <w:t xml:space="preserve">, the UE shall handle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the </w:t>
      </w:r>
      <w:r>
        <w:t xml:space="preserve">attach </w:t>
      </w:r>
      <w:r w:rsidRPr="003168A2">
        <w:t xml:space="preserve">request procedure is rejected with </w:t>
      </w:r>
      <w:r>
        <w:t xml:space="preserve">the EMM </w:t>
      </w:r>
      <w:r w:rsidRPr="003168A2">
        <w:t xml:space="preserve">cause </w:t>
      </w:r>
      <w:r>
        <w:t xml:space="preserve">with the same </w:t>
      </w:r>
      <w:r w:rsidRPr="003168A2">
        <w:t>value.</w:t>
      </w:r>
    </w:p>
    <w:p w:rsidR="00173561" w:rsidRDefault="00173561" w:rsidP="00173561">
      <w:pPr>
        <w:pStyle w:val="B1"/>
      </w:pPr>
      <w:r>
        <w:t>#22</w:t>
      </w:r>
      <w:r>
        <w:tab/>
        <w:t>(Congestion)</w:t>
      </w:r>
      <w:r w:rsidR="00810C4A">
        <w:t>;</w:t>
      </w:r>
    </w:p>
    <w:p w:rsidR="00173561" w:rsidRDefault="00173561" w:rsidP="00173561">
      <w:pPr>
        <w:pStyle w:val="B1"/>
      </w:pPr>
      <w:r w:rsidRPr="003168A2">
        <w:tab/>
      </w:r>
      <w:r>
        <w:t>If the T3346 value IE is present in the REGISTRATION</w:t>
      </w:r>
      <w:r w:rsidRPr="00EE56E5">
        <w:t xml:space="preserve"> REJECT</w:t>
      </w:r>
      <w:r>
        <w:t xml:space="preserve">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ED38CB">
        <w:t>5.5.1.2.7</w:t>
      </w:r>
      <w:r w:rsidRPr="007D5838">
        <w:t>.</w:t>
      </w:r>
    </w:p>
    <w:p w:rsidR="00173561" w:rsidRDefault="00173561" w:rsidP="00173561">
      <w:pPr>
        <w:pStyle w:val="B1"/>
      </w:pPr>
      <w:r w:rsidRPr="003168A2">
        <w:tab/>
        <w:t xml:space="preserve">The </w:t>
      </w:r>
      <w:r>
        <w:t>UE shall abort the initial registration procedure</w:t>
      </w:r>
      <w:r>
        <w:rPr>
          <w:rFonts w:hint="eastAsia"/>
        </w:rPr>
        <w:t>,</w:t>
      </w:r>
      <w:bookmarkStart w:id="309" w:name="OLE_LINK32"/>
      <w:r>
        <w:rPr>
          <w:rFonts w:hint="eastAsia"/>
        </w:rPr>
        <w:t xml:space="preserve"> </w:t>
      </w:r>
      <w:r w:rsidRPr="003168A2">
        <w:t xml:space="preserve">set the </w:t>
      </w:r>
      <w:r>
        <w:rPr>
          <w:rFonts w:hint="eastAsia"/>
        </w:rPr>
        <w:t>5G</w:t>
      </w:r>
      <w:r>
        <w:t xml:space="preserve">S update status to </w:t>
      </w:r>
      <w:r>
        <w:rPr>
          <w:rFonts w:hint="eastAsia"/>
        </w:rPr>
        <w:t>5</w:t>
      </w:r>
      <w:r w:rsidRPr="003168A2">
        <w:t>U2 NOT UPDATED</w:t>
      </w:r>
      <w:bookmarkEnd w:id="309"/>
      <w:r w:rsidRPr="003168A2">
        <w:t xml:space="preserve"> </w:t>
      </w:r>
      <w:r>
        <w:t>and enter state 5GMM-</w:t>
      </w:r>
      <w:r w:rsidRPr="003168A2">
        <w:t>DEREGISTERED.ATTEMPTING-</w:t>
      </w:r>
      <w:r>
        <w:t>REGISTRATION</w:t>
      </w:r>
      <w:r w:rsidRPr="003168A2">
        <w:t>.</w:t>
      </w:r>
    </w:p>
    <w:p w:rsidR="00173561" w:rsidRDefault="00173561" w:rsidP="00173561">
      <w:pPr>
        <w:pStyle w:val="B1"/>
      </w:pPr>
      <w:r>
        <w:tab/>
        <w:t>The UE shall stop timer T3346 if it is running.</w:t>
      </w:r>
    </w:p>
    <w:p w:rsidR="00173561" w:rsidRDefault="00173561" w:rsidP="00173561">
      <w:pPr>
        <w:pStyle w:val="B1"/>
      </w:pPr>
      <w:r>
        <w:tab/>
        <w:t xml:space="preserve">If the REGISTRATION REJECT message </w:t>
      </w:r>
      <w:r>
        <w:rPr>
          <w:rFonts w:hint="eastAsia"/>
        </w:rPr>
        <w:t>is</w:t>
      </w:r>
      <w:r>
        <w:t xml:space="preserve"> integrity protected, the UE shall start timer T3346</w:t>
      </w:r>
      <w:r w:rsidRPr="003168A2">
        <w:t xml:space="preserve"> </w:t>
      </w:r>
      <w:r>
        <w:t>with the value provided in the T3346 value IE.</w:t>
      </w:r>
    </w:p>
    <w:p w:rsidR="00173561" w:rsidRPr="003168A2" w:rsidRDefault="00173561" w:rsidP="00173561">
      <w:pPr>
        <w:pStyle w:val="B1"/>
      </w:pPr>
      <w:r>
        <w:tab/>
        <w:t xml:space="preserve">If the REGISTRATION REJECT message </w:t>
      </w:r>
      <w:r>
        <w:rPr>
          <w:rFonts w:hint="eastAsia"/>
        </w:rPr>
        <w:t>is</w:t>
      </w:r>
      <w:r>
        <w:t xml:space="preserve"> not integrity protected, the UE shall start timer T3346</w:t>
      </w:r>
      <w:r>
        <w:rPr>
          <w:rFonts w:hint="eastAsia"/>
        </w:rPr>
        <w:t xml:space="preserve"> with </w:t>
      </w:r>
      <w:r>
        <w:t>a random value from the</w:t>
      </w:r>
      <w:r>
        <w:rPr>
          <w:rFonts w:hint="eastAsia"/>
        </w:rPr>
        <w:t xml:space="preserve"> default </w:t>
      </w:r>
      <w:r>
        <w:t xml:space="preserve">range specified in </w:t>
      </w:r>
      <w:r w:rsidRPr="007F5164">
        <w:t>3GPP TS 24.008 [</w:t>
      </w:r>
      <w:r w:rsidR="00E04A35">
        <w:t>12</w:t>
      </w:r>
      <w:r w:rsidRPr="007F5164">
        <w:t>]</w:t>
      </w:r>
      <w:r>
        <w:t>.</w:t>
      </w:r>
    </w:p>
    <w:p w:rsidR="00173561" w:rsidRPr="000D00E5" w:rsidRDefault="00173561" w:rsidP="00173561">
      <w:pPr>
        <w:pStyle w:val="B1"/>
      </w:pPr>
      <w:r>
        <w:tab/>
      </w:r>
      <w:r w:rsidRPr="003168A2">
        <w:t xml:space="preserve">The UE stays in the current serving cell and applies the normal cell reselection process. The </w:t>
      </w:r>
      <w:r>
        <w:t>initial registration</w:t>
      </w:r>
      <w:r w:rsidRPr="003168A2">
        <w:t xml:space="preserve"> procedure is started</w:t>
      </w:r>
      <w:r>
        <w:t xml:space="preserve"> if still needed</w:t>
      </w:r>
      <w:r w:rsidRPr="003168A2">
        <w:t xml:space="preserve"> when </w:t>
      </w:r>
      <w:r>
        <w:t>timer T3346 expires or is stopped</w:t>
      </w:r>
      <w:r w:rsidRPr="003168A2">
        <w:t>.</w:t>
      </w:r>
    </w:p>
    <w:p w:rsidR="00CB7A1D" w:rsidRPr="003168A2" w:rsidRDefault="00CB7A1D" w:rsidP="00CB7A1D">
      <w:pPr>
        <w:pStyle w:val="B1"/>
      </w:pPr>
      <w:r w:rsidRPr="003168A2">
        <w:t>#</w:t>
      </w:r>
      <w:r>
        <w:t>27</w:t>
      </w:r>
      <w:r w:rsidRPr="003168A2">
        <w:rPr>
          <w:rFonts w:hint="eastAsia"/>
          <w:lang w:eastAsia="ko-KR"/>
        </w:rPr>
        <w:tab/>
      </w:r>
      <w:r>
        <w:t>(N1 mode not allowed</w:t>
      </w:r>
      <w:r w:rsidRPr="003168A2">
        <w:t>)</w:t>
      </w:r>
      <w:r w:rsidR="00E16232">
        <w:t>.</w:t>
      </w:r>
    </w:p>
    <w:p w:rsidR="00CB7A1D" w:rsidRPr="001640F4" w:rsidRDefault="00CB7A1D" w:rsidP="00CB7A1D">
      <w:pPr>
        <w:pStyle w:val="B1"/>
        <w:rPr>
          <w:rFonts w:eastAsia="Malgun Gothic"/>
          <w:lang w:val="en-US" w:eastAsia="ko-KR"/>
        </w:rPr>
      </w:pPr>
      <w:r w:rsidRPr="003168A2">
        <w:tab/>
      </w:r>
      <w:r>
        <w:rPr>
          <w:rFonts w:eastAsia="Malgun Gothic"/>
          <w:lang w:val="en-US" w:eastAsia="ko-KR"/>
        </w:rPr>
        <w:t>T</w:t>
      </w:r>
      <w:r w:rsidRPr="001640F4">
        <w:rPr>
          <w:rFonts w:eastAsia="Malgun Gothic"/>
          <w:lang w:val="en-US" w:eastAsia="ko-KR"/>
        </w:rPr>
        <w:t>he UE capable of S1 mode shall disable the N1 mode capabilit</w:t>
      </w:r>
      <w:r w:rsidR="00524DC0">
        <w:rPr>
          <w:rFonts w:eastAsia="Malgun Gothic"/>
          <w:lang w:val="en-US" w:eastAsia="ko-KR"/>
        </w:rPr>
        <w:t>y</w:t>
      </w:r>
      <w:r>
        <w:t xml:space="preserve"> </w:t>
      </w:r>
      <w:r w:rsidR="004F0E88">
        <w:t xml:space="preserve">for both 3GPP access and non-3GPP access </w:t>
      </w:r>
      <w:r>
        <w:t>(see subclause </w:t>
      </w:r>
      <w:r w:rsidR="00ED0036">
        <w:t>4.9</w:t>
      </w:r>
      <w:r>
        <w:t>)</w:t>
      </w:r>
      <w:r>
        <w:rPr>
          <w:rFonts w:eastAsia="Malgun Gothic"/>
          <w:lang w:val="en-US" w:eastAsia="ko-KR"/>
        </w:rPr>
        <w:t>.</w:t>
      </w:r>
    </w:p>
    <w:p w:rsidR="00262551" w:rsidRPr="003168A2" w:rsidRDefault="00262551" w:rsidP="00262551">
      <w:bookmarkStart w:id="310" w:name="_Toc508877005"/>
      <w:r w:rsidRPr="003168A2">
        <w:t>Other values are considered as abnormal cases.</w:t>
      </w:r>
      <w:r>
        <w:t xml:space="preserve"> </w:t>
      </w:r>
      <w:r w:rsidRPr="002034EE">
        <w:t>The behaviour of the UE in those cases i</w:t>
      </w:r>
      <w:r>
        <w:t>s specified in subclause 5.5.1.2</w:t>
      </w:r>
      <w:r w:rsidRPr="002034EE">
        <w:t>.</w:t>
      </w:r>
      <w:r>
        <w:t>7</w:t>
      </w:r>
      <w:r w:rsidRPr="002034EE">
        <w:t>.</w:t>
      </w:r>
    </w:p>
    <w:p w:rsidR="003E0676" w:rsidRDefault="009B0DDA">
      <w:pPr>
        <w:pStyle w:val="Heading5"/>
      </w:pPr>
      <w:r>
        <w:t>5</w:t>
      </w:r>
      <w:r w:rsidR="00173561">
        <w:t>.5.1.2.6</w:t>
      </w:r>
      <w:r w:rsidR="00173561">
        <w:tab/>
        <w:t>Initial registration</w:t>
      </w:r>
      <w:r w:rsidR="00173561" w:rsidRPr="003168A2">
        <w:t xml:space="preserve"> </w:t>
      </w:r>
      <w:r w:rsidR="00173561" w:rsidRPr="001C2E69">
        <w:t xml:space="preserve">for emergency services </w:t>
      </w:r>
      <w:r w:rsidR="00173561">
        <w:t xml:space="preserve">not </w:t>
      </w:r>
      <w:r w:rsidR="00173561" w:rsidRPr="003168A2">
        <w:t>accepted by the network</w:t>
      </w:r>
      <w:bookmarkEnd w:id="310"/>
    </w:p>
    <w:p w:rsidR="00173561" w:rsidRDefault="00173561" w:rsidP="00173561">
      <w:r w:rsidRPr="003168A2">
        <w:t xml:space="preserve">Upon receiving the </w:t>
      </w:r>
      <w:r>
        <w:rPr>
          <w:rFonts w:hint="eastAsia"/>
        </w:rPr>
        <w:t>REGISTRATION</w:t>
      </w:r>
      <w:r w:rsidRPr="003168A2">
        <w:t xml:space="preserve"> REJECT message</w:t>
      </w:r>
      <w:r>
        <w:t xml:space="preserve"> including </w:t>
      </w:r>
      <w:r>
        <w:rPr>
          <w:rFonts w:hint="eastAsia"/>
        </w:rPr>
        <w:t>5G</w:t>
      </w:r>
      <w:r>
        <w:t>MM cause #5</w:t>
      </w:r>
      <w:r>
        <w:rPr>
          <w:rFonts w:hint="eastAsia"/>
        </w:rPr>
        <w:t xml:space="preserve"> </w:t>
      </w:r>
      <w:r w:rsidRPr="007B4883">
        <w:t>"</w:t>
      </w:r>
      <w:r>
        <w:rPr>
          <w:rFonts w:hint="eastAsia"/>
        </w:rPr>
        <w:t>PEI</w:t>
      </w:r>
      <w:r>
        <w:t xml:space="preserve"> not accepted</w:t>
      </w:r>
      <w:r w:rsidRPr="007B4883">
        <w:t>"</w:t>
      </w:r>
      <w:r>
        <w:t xml:space="preserve">, the UE shall </w:t>
      </w:r>
      <w:r w:rsidRPr="002A653A">
        <w:t xml:space="preserve">enter the state </w:t>
      </w:r>
      <w:r>
        <w:rPr>
          <w:rFonts w:hint="eastAsia"/>
        </w:rPr>
        <w:t>5G</w:t>
      </w:r>
      <w:r w:rsidRPr="002A653A">
        <w:t>MM-DEREGISTERED</w:t>
      </w:r>
      <w:r>
        <w:t>.NO-</w:t>
      </w:r>
      <w:r>
        <w:rPr>
          <w:rFonts w:hint="eastAsia"/>
        </w:rPr>
        <w:t>SUP</w:t>
      </w:r>
      <w:r>
        <w:t>I</w:t>
      </w:r>
      <w:r w:rsidRPr="003168A2">
        <w:t>.</w:t>
      </w:r>
    </w:p>
    <w:p w:rsidR="00173561" w:rsidRDefault="00173561" w:rsidP="00173561">
      <w:r w:rsidRPr="003168A2">
        <w:t xml:space="preserve">Upon receiving the </w:t>
      </w:r>
      <w:r>
        <w:rPr>
          <w:rFonts w:hint="eastAsia"/>
        </w:rPr>
        <w:t>REGISTRATION</w:t>
      </w:r>
      <w:r w:rsidRPr="003168A2">
        <w:t xml:space="preserve"> REJECT message</w:t>
      </w:r>
      <w:r>
        <w:t xml:space="preserve"> including 5GMM cause value</w:t>
      </w:r>
      <w:r>
        <w:rPr>
          <w:rFonts w:hint="eastAsia"/>
        </w:rPr>
        <w:t xml:space="preserve"> which is not </w:t>
      </w:r>
      <w:r>
        <w:t>#5</w:t>
      </w:r>
      <w:r>
        <w:rPr>
          <w:rFonts w:hint="eastAsia"/>
        </w:rPr>
        <w:t xml:space="preserve"> </w:t>
      </w:r>
      <w:r w:rsidRPr="007B4883">
        <w:t>"</w:t>
      </w:r>
      <w:r>
        <w:rPr>
          <w:rFonts w:hint="eastAsia"/>
        </w:rPr>
        <w:t>PEI</w:t>
      </w:r>
      <w:r>
        <w:t xml:space="preserve"> not accepted</w:t>
      </w:r>
      <w:r w:rsidRPr="007B4883">
        <w:t>"</w:t>
      </w:r>
      <w:r w:rsidRPr="003168A2">
        <w:t>,</w:t>
      </w:r>
      <w:r>
        <w:t xml:space="preserve"> the UE shall perform the actions as described in subclause </w:t>
      </w:r>
      <w:r w:rsidR="00ED38CB">
        <w:t>5.5.1.2.5</w:t>
      </w:r>
      <w:r>
        <w:t xml:space="preserve"> with the following addition: the UE shall inform the upper layers of the failure of the procedure.</w:t>
      </w:r>
    </w:p>
    <w:p w:rsidR="00173561" w:rsidRDefault="00173561" w:rsidP="00173561">
      <w:pPr>
        <w:pStyle w:val="NO"/>
      </w:pPr>
      <w:r>
        <w:t>NOTE </w:t>
      </w:r>
      <w:r>
        <w:rPr>
          <w:rFonts w:hint="eastAsia"/>
        </w:rPr>
        <w:t>1</w:t>
      </w:r>
      <w:r>
        <w:t>:</w:t>
      </w:r>
      <w:r>
        <w:tab/>
        <w:t>This can result in the upper layers requesting implementation specific mechanisms, e.g. procedures specified in 3GPP TS 24.229</w:t>
      </w:r>
      <w:r w:rsidR="00E04A35">
        <w:rPr>
          <w:rFonts w:eastAsia="Malgun Gothic"/>
        </w:rPr>
        <w:t> </w:t>
      </w:r>
      <w:r w:rsidR="00E04A35" w:rsidRPr="00C51ED8">
        <w:rPr>
          <w:rFonts w:eastAsia="Malgun Gothic"/>
        </w:rPr>
        <w:t>[</w:t>
      </w:r>
      <w:r w:rsidR="00E04A35">
        <w:rPr>
          <w:rFonts w:eastAsia="Malgun Gothic"/>
        </w:rPr>
        <w:t>14</w:t>
      </w:r>
      <w:r w:rsidR="00E04A35" w:rsidRPr="00C51ED8">
        <w:rPr>
          <w:rFonts w:eastAsia="Malgun Gothic"/>
        </w:rPr>
        <w:t>]</w:t>
      </w:r>
      <w:r>
        <w:t xml:space="preserve"> can result in the emergency call being attempted to another IP-CAN.</w:t>
      </w:r>
    </w:p>
    <w:p w:rsidR="00173561" w:rsidRDefault="00173561" w:rsidP="00173561">
      <w:r>
        <w:rPr>
          <w:rFonts w:hint="eastAsia"/>
        </w:rPr>
        <w:t>If the initial registration</w:t>
      </w:r>
      <w:r w:rsidRPr="008E1F54">
        <w:t xml:space="preserve"> request </w:t>
      </w:r>
      <w:r>
        <w:t xml:space="preserve">for emergency services </w:t>
      </w:r>
      <w:r>
        <w:rPr>
          <w:rFonts w:hint="eastAsia"/>
        </w:rPr>
        <w:t>fails</w:t>
      </w:r>
      <w:r>
        <w:rPr>
          <w:rFonts w:eastAsia="MS Mincho" w:hint="eastAsia"/>
          <w:lang w:eastAsia="ja-JP"/>
        </w:rPr>
        <w:t xml:space="preserve"> due to </w:t>
      </w:r>
      <w:r>
        <w:rPr>
          <w:rFonts w:hint="eastAsia"/>
        </w:rPr>
        <w:t>abnormal</w:t>
      </w:r>
      <w:r>
        <w:rPr>
          <w:rFonts w:eastAsia="MS Mincho" w:hint="eastAsia"/>
          <w:lang w:eastAsia="ja-JP"/>
        </w:rPr>
        <w:t xml:space="preserve"> case</w:t>
      </w:r>
      <w:r>
        <w:rPr>
          <w:rFonts w:hint="eastAsia"/>
        </w:rPr>
        <w:t>s</w:t>
      </w:r>
      <w:r w:rsidRPr="003168A2">
        <w:t>,</w:t>
      </w:r>
      <w:r>
        <w:t xml:space="preserve"> the UE shall perform the actions as described in subclause </w:t>
      </w:r>
      <w:r w:rsidR="00ED38CB">
        <w:t>5.5.1.2.7</w:t>
      </w:r>
      <w:r>
        <w:t xml:space="preserve"> and inform the upper layers of the failure </w:t>
      </w:r>
      <w:r w:rsidRPr="00411E8B">
        <w:t>to access the network</w:t>
      </w:r>
      <w:r>
        <w:rPr>
          <w:rFonts w:hint="eastAsia"/>
        </w:rPr>
        <w:t xml:space="preserve"> or the failure of the procedure</w:t>
      </w:r>
      <w:r>
        <w:t>.</w:t>
      </w:r>
    </w:p>
    <w:p w:rsidR="00173561" w:rsidRPr="00CF23DF" w:rsidRDefault="00173561" w:rsidP="00173561">
      <w:pPr>
        <w:pStyle w:val="NO"/>
      </w:pPr>
      <w:r>
        <w:t>NOTE </w:t>
      </w:r>
      <w:r>
        <w:rPr>
          <w:rFonts w:hint="eastAsia"/>
        </w:rPr>
        <w:t>2</w:t>
      </w:r>
      <w:r>
        <w:t>:</w:t>
      </w:r>
      <w:r>
        <w:tab/>
        <w:t>This can result in the upper layers requesting other implementation specific mechanisms, e.g. procedures specified in 3GPP TS 24.229</w:t>
      </w:r>
      <w:r w:rsidR="00E04A35">
        <w:rPr>
          <w:rFonts w:eastAsia="Malgun Gothic"/>
        </w:rPr>
        <w:t> </w:t>
      </w:r>
      <w:r w:rsidR="00E04A35" w:rsidRPr="00C51ED8">
        <w:rPr>
          <w:rFonts w:eastAsia="Malgun Gothic"/>
        </w:rPr>
        <w:t>[</w:t>
      </w:r>
      <w:r w:rsidR="00E04A35">
        <w:rPr>
          <w:rFonts w:eastAsia="Malgun Gothic"/>
        </w:rPr>
        <w:t>14</w:t>
      </w:r>
      <w:r w:rsidR="00E04A35" w:rsidRPr="00C51ED8">
        <w:rPr>
          <w:rFonts w:eastAsia="Malgun Gothic"/>
        </w:rPr>
        <w:t>]</w:t>
      </w:r>
      <w:r>
        <w:t xml:space="preserve"> can result in the emergency call being attempted to another IP-CAN.</w:t>
      </w:r>
    </w:p>
    <w:p w:rsidR="00173561" w:rsidRPr="00C51ED8" w:rsidRDefault="00173561" w:rsidP="00173561">
      <w:pPr>
        <w:rPr>
          <w:rFonts w:eastAsia="Malgun Gothic"/>
        </w:rPr>
      </w:pPr>
      <w:r w:rsidRPr="00C51ED8">
        <w:rPr>
          <w:rFonts w:eastAsia="Malgun Gothic"/>
        </w:rPr>
        <w:lastRenderedPageBreak/>
        <w:t>In a shared network, upon receiving the REGISTRATION REJECT message, the UE shall perform the ac</w:t>
      </w:r>
      <w:r>
        <w:rPr>
          <w:rFonts w:eastAsia="Malgun Gothic"/>
        </w:rPr>
        <w:t>tions as described in subclause </w:t>
      </w:r>
      <w:r w:rsidR="00ED38CB">
        <w:rPr>
          <w:rFonts w:eastAsia="Malgun Gothic"/>
        </w:rPr>
        <w:t>5.5.1.2.5</w:t>
      </w:r>
      <w:r w:rsidRPr="00C51ED8">
        <w:rPr>
          <w:rFonts w:eastAsia="Malgun Gothic"/>
        </w:rPr>
        <w:t>, and shall:</w:t>
      </w:r>
    </w:p>
    <w:p w:rsidR="00173561" w:rsidRPr="00C708E3" w:rsidRDefault="00173561" w:rsidP="00C708E3">
      <w:pPr>
        <w:pStyle w:val="B1"/>
      </w:pPr>
      <w:r w:rsidRPr="00C708E3">
        <w:t>a)</w:t>
      </w:r>
      <w:r w:rsidRPr="00C708E3">
        <w:tab/>
        <w:t>inform the upper layers of the failure of the procedure; or</w:t>
      </w:r>
    </w:p>
    <w:p w:rsidR="00173561" w:rsidRPr="00C51ED8" w:rsidRDefault="00173561" w:rsidP="00173561">
      <w:pPr>
        <w:pStyle w:val="NO"/>
        <w:rPr>
          <w:rFonts w:eastAsia="Malgun Gothic"/>
        </w:rPr>
      </w:pPr>
      <w:r>
        <w:rPr>
          <w:rFonts w:eastAsia="Malgun Gothic"/>
        </w:rPr>
        <w:t>NOTE </w:t>
      </w:r>
      <w:r w:rsidR="00E04A35">
        <w:rPr>
          <w:rFonts w:eastAsia="Malgun Gothic"/>
        </w:rPr>
        <w:t>3</w:t>
      </w:r>
      <w:r w:rsidRPr="00C51ED8">
        <w:rPr>
          <w:rFonts w:eastAsia="Malgun Gothic"/>
        </w:rPr>
        <w:t>:</w:t>
      </w:r>
      <w:r w:rsidRPr="00C51ED8">
        <w:rPr>
          <w:rFonts w:eastAsia="Malgun Gothic"/>
        </w:rPr>
        <w:tab/>
        <w:t>The upper layers may request implementation specific mechanisms, e.</w:t>
      </w:r>
      <w:r>
        <w:rPr>
          <w:rFonts w:eastAsia="Malgun Gothic"/>
        </w:rPr>
        <w:t>g. procedures specified in 3GPP TS 24.229 </w:t>
      </w:r>
      <w:r w:rsidRPr="00C51ED8">
        <w:rPr>
          <w:rFonts w:eastAsia="Malgun Gothic"/>
        </w:rPr>
        <w:t>[</w:t>
      </w:r>
      <w:r w:rsidR="008B762D">
        <w:rPr>
          <w:rFonts w:eastAsia="Malgun Gothic"/>
        </w:rPr>
        <w:t>1</w:t>
      </w:r>
      <w:r w:rsidR="00E04A35">
        <w:rPr>
          <w:rFonts w:eastAsia="Malgun Gothic"/>
        </w:rPr>
        <w:t>4</w:t>
      </w:r>
      <w:r w:rsidRPr="00C51ED8">
        <w:rPr>
          <w:rFonts w:eastAsia="Malgun Gothic"/>
        </w:rPr>
        <w:t>] that can result in the emergency call being attempted to another IP-CAN.</w:t>
      </w:r>
    </w:p>
    <w:p w:rsidR="00173561" w:rsidRPr="00C708E3" w:rsidRDefault="00173561" w:rsidP="00C708E3">
      <w:pPr>
        <w:pStyle w:val="B1"/>
      </w:pPr>
      <w:r w:rsidRPr="00C708E3">
        <w:t>b)</w:t>
      </w:r>
      <w:r w:rsidRPr="00C708E3">
        <w:tab/>
        <w:t>attempt to perform a PLMN selection in the shared network and initiate an initial registration for emergency services to the selected PLMN.</w:t>
      </w:r>
    </w:p>
    <w:p w:rsidR="00173561" w:rsidRPr="00C51ED8" w:rsidRDefault="00173561" w:rsidP="00173561">
      <w:pPr>
        <w:rPr>
          <w:rFonts w:eastAsia="Malgun Gothic"/>
        </w:rPr>
      </w:pPr>
      <w:r w:rsidRPr="00C51ED8">
        <w:rPr>
          <w:rFonts w:eastAsia="Malgun Gothic"/>
        </w:rPr>
        <w:t>In a shared network, if the initial registration request for emergency services fails due to abnormal cases, the UE shall perform the ac</w:t>
      </w:r>
      <w:r>
        <w:rPr>
          <w:rFonts w:eastAsia="Malgun Gothic"/>
        </w:rPr>
        <w:t>tions as described in subclause </w:t>
      </w:r>
      <w:r w:rsidR="00ED38CB">
        <w:rPr>
          <w:rFonts w:eastAsia="Malgun Gothic"/>
        </w:rPr>
        <w:t>5.5.1.2.7</w:t>
      </w:r>
      <w:r w:rsidRPr="00C51ED8">
        <w:rPr>
          <w:rFonts w:eastAsia="Malgun Gothic"/>
        </w:rPr>
        <w:t xml:space="preserve"> and shall:</w:t>
      </w:r>
    </w:p>
    <w:p w:rsidR="00173561" w:rsidRPr="00C708E3" w:rsidRDefault="00173561" w:rsidP="00C708E3">
      <w:pPr>
        <w:pStyle w:val="B1"/>
      </w:pPr>
      <w:r w:rsidRPr="00C708E3">
        <w:t>a)</w:t>
      </w:r>
      <w:r w:rsidRPr="00C708E3">
        <w:tab/>
        <w:t>inform the upper layers of the failure of the procedure; or</w:t>
      </w:r>
    </w:p>
    <w:p w:rsidR="00173561" w:rsidRPr="00C51ED8" w:rsidRDefault="00173561" w:rsidP="00173561">
      <w:pPr>
        <w:pStyle w:val="NO"/>
        <w:rPr>
          <w:rFonts w:eastAsia="Malgun Gothic"/>
        </w:rPr>
      </w:pPr>
      <w:r>
        <w:rPr>
          <w:rFonts w:eastAsia="Malgun Gothic"/>
        </w:rPr>
        <w:t>NOTE </w:t>
      </w:r>
      <w:r w:rsidR="00E04A35">
        <w:rPr>
          <w:rFonts w:eastAsia="Malgun Gothic"/>
        </w:rPr>
        <w:t>4</w:t>
      </w:r>
      <w:r w:rsidRPr="00C51ED8">
        <w:rPr>
          <w:rFonts w:eastAsia="Malgun Gothic"/>
        </w:rPr>
        <w:t>:</w:t>
      </w:r>
      <w:r w:rsidRPr="00C51ED8">
        <w:rPr>
          <w:rFonts w:eastAsia="Malgun Gothic"/>
        </w:rPr>
        <w:tab/>
        <w:t>The upper layers may request implementation specific mechanisms, e.</w:t>
      </w:r>
      <w:r>
        <w:rPr>
          <w:rFonts w:eastAsia="Malgun Gothic"/>
        </w:rPr>
        <w:t>g. procedures specified in 3GPP TS</w:t>
      </w:r>
      <w:r>
        <w:rPr>
          <w:rFonts w:eastAsia="Malgun Gothic"/>
          <w:lang w:val="en-US"/>
        </w:rPr>
        <w:t> </w:t>
      </w:r>
      <w:r>
        <w:rPr>
          <w:rFonts w:eastAsia="Malgun Gothic"/>
        </w:rPr>
        <w:t>24.229 </w:t>
      </w:r>
      <w:r w:rsidRPr="00C51ED8">
        <w:rPr>
          <w:rFonts w:eastAsia="Malgun Gothic"/>
        </w:rPr>
        <w:t>[</w:t>
      </w:r>
      <w:r w:rsidR="008B762D">
        <w:rPr>
          <w:rFonts w:eastAsia="Malgun Gothic"/>
        </w:rPr>
        <w:t>1</w:t>
      </w:r>
      <w:r w:rsidR="00E04A35">
        <w:rPr>
          <w:rFonts w:eastAsia="Malgun Gothic"/>
        </w:rPr>
        <w:t>4</w:t>
      </w:r>
      <w:r w:rsidRPr="00C51ED8">
        <w:rPr>
          <w:rFonts w:eastAsia="Malgun Gothic"/>
        </w:rPr>
        <w:t>] that can result in the emergency call being attempted to another IP-CAN.</w:t>
      </w:r>
    </w:p>
    <w:p w:rsidR="00173561" w:rsidRPr="00C708E3" w:rsidRDefault="00173561" w:rsidP="00C708E3">
      <w:pPr>
        <w:pStyle w:val="B1"/>
      </w:pPr>
      <w:r w:rsidRPr="00C708E3">
        <w:t>b)</w:t>
      </w:r>
      <w:r w:rsidRPr="00C708E3">
        <w:tab/>
        <w:t>attempt the initial registration for emergency services to another PLMN in the shared network.</w:t>
      </w:r>
    </w:p>
    <w:p w:rsidR="003E0676" w:rsidRDefault="009B0DDA">
      <w:pPr>
        <w:pStyle w:val="Heading5"/>
      </w:pPr>
      <w:bookmarkStart w:id="311" w:name="_Toc508877006"/>
      <w:r>
        <w:t>5</w:t>
      </w:r>
      <w:r w:rsidR="00173561">
        <w:t>.5.1.2.7</w:t>
      </w:r>
      <w:r w:rsidR="00173561">
        <w:tab/>
      </w:r>
      <w:r w:rsidR="00173561" w:rsidRPr="003168A2">
        <w:t>Abnormal cases in the UE</w:t>
      </w:r>
      <w:bookmarkEnd w:id="311"/>
    </w:p>
    <w:p w:rsidR="00173561" w:rsidRPr="003168A2" w:rsidRDefault="00173561" w:rsidP="00173561">
      <w:r w:rsidRPr="003168A2">
        <w:t>The following abnormal cases can be identified:</w:t>
      </w:r>
    </w:p>
    <w:p w:rsidR="00173561" w:rsidRDefault="00173561" w:rsidP="00173561">
      <w:pPr>
        <w:pStyle w:val="B1"/>
        <w:rPr>
          <w:lang w:eastAsia="ja-JP"/>
        </w:rPr>
      </w:pPr>
      <w:r>
        <w:rPr>
          <w:lang w:eastAsia="ja-JP"/>
        </w:rPr>
        <w:t>a)</w:t>
      </w:r>
      <w:r>
        <w:rPr>
          <w:lang w:eastAsia="ja-JP"/>
        </w:rPr>
        <w:tab/>
        <w:t>Timer T3346 is running</w:t>
      </w:r>
      <w:r w:rsidR="00E16232">
        <w:rPr>
          <w:lang w:eastAsia="ja-JP"/>
        </w:rPr>
        <w:t>.</w:t>
      </w:r>
    </w:p>
    <w:p w:rsidR="00173561" w:rsidRDefault="00173561" w:rsidP="00173561">
      <w:pPr>
        <w:pStyle w:val="B1"/>
      </w:pPr>
      <w:r>
        <w:tab/>
        <w:t>The UE shall not start the</w:t>
      </w:r>
      <w:r w:rsidRPr="003168A2">
        <w:t xml:space="preserve"> </w:t>
      </w:r>
      <w:bookmarkStart w:id="312" w:name="OLE_LINK12"/>
      <w:bookmarkStart w:id="313" w:name="OLE_LINK13"/>
      <w:r w:rsidR="00A479B6">
        <w:t xml:space="preserve">registration procedure for </w:t>
      </w:r>
      <w:r w:rsidRPr="00B92F03">
        <w:t>initial registration</w:t>
      </w:r>
      <w:bookmarkEnd w:id="312"/>
      <w:bookmarkEnd w:id="313"/>
      <w:r w:rsidRPr="003168A2">
        <w:t xml:space="preserve"> </w:t>
      </w:r>
      <w:r>
        <w:t>unless:</w:t>
      </w:r>
    </w:p>
    <w:p w:rsidR="00173561" w:rsidRDefault="00163AEA" w:rsidP="00173561">
      <w:pPr>
        <w:pStyle w:val="B2"/>
      </w:pPr>
      <w:r>
        <w:t>1)</w:t>
      </w:r>
      <w:r w:rsidR="00173561">
        <w:tab/>
        <w:t>the UE is</w:t>
      </w:r>
      <w:bookmarkStart w:id="314" w:name="OLE_LINK34"/>
      <w:bookmarkStart w:id="315" w:name="OLE_LINK35"/>
      <w:r w:rsidR="00173561">
        <w:t xml:space="preserve"> a </w:t>
      </w:r>
      <w:r w:rsidR="00173561" w:rsidRPr="00ED26A8">
        <w:t xml:space="preserve">UE configured </w:t>
      </w:r>
      <w:r w:rsidR="000C62D4" w:rsidRPr="001F3660">
        <w:t>for high priority access</w:t>
      </w:r>
      <w:r w:rsidR="00173561" w:rsidRPr="00ED26A8">
        <w:t xml:space="preserve"> in selected PLMN</w:t>
      </w:r>
      <w:bookmarkEnd w:id="314"/>
      <w:bookmarkEnd w:id="315"/>
      <w:r w:rsidR="00173561">
        <w:rPr>
          <w:lang w:eastAsia="ko-KR"/>
        </w:rPr>
        <w:t>;</w:t>
      </w:r>
      <w:r w:rsidR="00173561">
        <w:rPr>
          <w:rFonts w:hint="eastAsia"/>
        </w:rPr>
        <w:t xml:space="preserve"> or</w:t>
      </w:r>
    </w:p>
    <w:p w:rsidR="00173561" w:rsidRPr="00D66253" w:rsidRDefault="00163AEA" w:rsidP="00173561">
      <w:pPr>
        <w:pStyle w:val="B2"/>
      </w:pPr>
      <w:r>
        <w:rPr>
          <w:lang w:eastAsia="ko-KR"/>
        </w:rPr>
        <w:t>2)</w:t>
      </w:r>
      <w:r w:rsidR="00173561">
        <w:rPr>
          <w:lang w:eastAsia="ko-KR"/>
        </w:rPr>
        <w:tab/>
        <w:t>the UE</w:t>
      </w:r>
      <w:r w:rsidR="00173561">
        <w:t xml:space="preserve"> needs to </w:t>
      </w:r>
      <w:r w:rsidR="00A479B6">
        <w:t xml:space="preserve">perform the registration procedure for </w:t>
      </w:r>
      <w:r w:rsidR="00173561" w:rsidRPr="00B92F03">
        <w:t xml:space="preserve">initial registration </w:t>
      </w:r>
      <w:r w:rsidR="00173561">
        <w:t>for emergency services</w:t>
      </w:r>
      <w:bookmarkStart w:id="316" w:name="OLE_LINK33"/>
      <w:bookmarkStart w:id="317" w:name="OLE_LINK36"/>
      <w:r w:rsidR="00E16232">
        <w:t>.</w:t>
      </w:r>
    </w:p>
    <w:bookmarkEnd w:id="316"/>
    <w:bookmarkEnd w:id="317"/>
    <w:p w:rsidR="00173561" w:rsidRDefault="00173561" w:rsidP="00173561">
      <w:pPr>
        <w:pStyle w:val="B1"/>
      </w:pPr>
      <w:r>
        <w:tab/>
      </w:r>
      <w:r w:rsidRPr="003168A2">
        <w:t>The UE stays in the current serving cell and applies the normal cell reselection process.</w:t>
      </w:r>
    </w:p>
    <w:p w:rsidR="00173561" w:rsidRPr="007F5164" w:rsidRDefault="00173561" w:rsidP="00173561">
      <w:pPr>
        <w:pStyle w:val="NO"/>
      </w:pPr>
      <w:r>
        <w:t>NOTE 1:</w:t>
      </w:r>
      <w:r>
        <w:tab/>
        <w:t xml:space="preserve">It is considered an abnormal case if the UE needs to initiate a </w:t>
      </w:r>
      <w:r w:rsidR="00A479B6">
        <w:t xml:space="preserve">registration procedure for </w:t>
      </w:r>
      <w:r w:rsidRPr="00B92F03">
        <w:t>initial registration</w:t>
      </w:r>
      <w:r>
        <w:t xml:space="preserve"> while timer T3346 is running independent on whether timer T3346 was started due to an abnormal case or a non</w:t>
      </w:r>
      <w:r w:rsidR="000107F9">
        <w:t>-</w:t>
      </w:r>
      <w:r>
        <w:t>successful case.</w:t>
      </w:r>
    </w:p>
    <w:p w:rsidR="000107F9" w:rsidRDefault="000107F9" w:rsidP="000107F9">
      <w:pPr>
        <w:pStyle w:val="B1"/>
      </w:pPr>
      <w:bookmarkStart w:id="318" w:name="_Toc508877007"/>
      <w:r>
        <w:t>b</w:t>
      </w:r>
      <w:r w:rsidRPr="003168A2">
        <w:t>)</w:t>
      </w:r>
      <w:r w:rsidRPr="003168A2">
        <w:tab/>
      </w:r>
      <w:r>
        <w:t>The lower layers indicate that the access attempt is barred.</w:t>
      </w:r>
    </w:p>
    <w:p w:rsidR="000107F9" w:rsidRDefault="000107F9" w:rsidP="000107F9">
      <w:pPr>
        <w:pStyle w:val="B1"/>
      </w:pPr>
      <w:r>
        <w:tab/>
        <w:t>The UE shall not start the initial registration procedure. The UE stays in the current serving cell and applies the normal cell reselection process.</w:t>
      </w:r>
    </w:p>
    <w:p w:rsidR="000107F9" w:rsidRDefault="000107F9" w:rsidP="000107F9">
      <w:pPr>
        <w:pStyle w:val="B1"/>
      </w:pPr>
      <w:r>
        <w:tab/>
        <w:t xml:space="preserve">The initial registration procedure is started, if still needed, when the lower layers indicate that the barring is alleviated for the </w:t>
      </w:r>
      <w:r w:rsidRPr="00701D4C">
        <w:t>access</w:t>
      </w:r>
      <w:r>
        <w:t xml:space="preserve"> category with which the access attempt was associated.</w:t>
      </w:r>
    </w:p>
    <w:p w:rsidR="000107F9" w:rsidRDefault="000107F9" w:rsidP="000107F9">
      <w:pPr>
        <w:pStyle w:val="EditorsNote"/>
      </w:pPr>
      <w:r>
        <w:t>Editor's note:</w:t>
      </w:r>
      <w:r>
        <w:tab/>
        <w:t xml:space="preserve">Abnormal case handling for N1 </w:t>
      </w:r>
      <w:r w:rsidRPr="003168A2">
        <w:rPr>
          <w:lang w:eastAsia="ja-JP"/>
        </w:rPr>
        <w:t>NAS signalling connection establishment rejected by the network</w:t>
      </w:r>
      <w:r>
        <w:rPr>
          <w:lang w:eastAsia="ja-JP"/>
        </w:rPr>
        <w:t xml:space="preserve"> with "Extended wait time" received from lower layers is FFS.</w:t>
      </w:r>
    </w:p>
    <w:p w:rsidR="00A479B6" w:rsidRDefault="000107F9" w:rsidP="00A479B6">
      <w:pPr>
        <w:pStyle w:val="B1"/>
      </w:pPr>
      <w:r>
        <w:t>c</w:t>
      </w:r>
      <w:r w:rsidR="00A479B6">
        <w:t>)</w:t>
      </w:r>
      <w:r w:rsidR="00A479B6">
        <w:tab/>
        <w:t>T3510 timeout</w:t>
      </w:r>
    </w:p>
    <w:p w:rsidR="00A479B6" w:rsidRDefault="00A479B6" w:rsidP="00A479B6">
      <w:pPr>
        <w:pStyle w:val="B1"/>
      </w:pPr>
      <w:r>
        <w:tab/>
        <w:t xml:space="preserve">The UE shall abort the </w:t>
      </w:r>
      <w:r w:rsidR="00712071">
        <w:t xml:space="preserve">registration procedure for </w:t>
      </w:r>
      <w:r>
        <w:t>in</w:t>
      </w:r>
      <w:r w:rsidR="00712071">
        <w:t>i</w:t>
      </w:r>
      <w:r>
        <w:t>tial registration and the NAS signalling connection, if any, shall be released locally if the initial registration request is not for emergency services, the registration attempt counter shall be incremented, unless it was already set to 5.</w:t>
      </w:r>
    </w:p>
    <w:p w:rsidR="00A479B6" w:rsidRDefault="000107F9" w:rsidP="00A479B6">
      <w:pPr>
        <w:pStyle w:val="B1"/>
      </w:pPr>
      <w:r>
        <w:t>d</w:t>
      </w:r>
      <w:r w:rsidR="00A479B6">
        <w:t>)</w:t>
      </w:r>
      <w:r w:rsidR="00A479B6">
        <w:tab/>
        <w:t xml:space="preserve">REGISTRATION </w:t>
      </w:r>
      <w:r w:rsidR="00A479B6" w:rsidRPr="003168A2">
        <w:t>REJECT</w:t>
      </w:r>
      <w:r w:rsidR="00712071">
        <w:t xml:space="preserve"> message</w:t>
      </w:r>
      <w:r w:rsidR="00A479B6" w:rsidRPr="003168A2">
        <w:t xml:space="preserve">, other </w:t>
      </w:r>
      <w:r w:rsidR="00A479B6">
        <w:t xml:space="preserve">5GMM </w:t>
      </w:r>
      <w:r w:rsidR="00A479B6" w:rsidRPr="003168A2">
        <w:t>cause values than those treated in subclause 5.5.1.2.5</w:t>
      </w:r>
      <w:r w:rsidR="00A479B6">
        <w:t>, and cases of 5GMM cause value #22</w:t>
      </w:r>
      <w:r w:rsidR="00A479B6" w:rsidRPr="00774823">
        <w:t xml:space="preserve">, if considered as abnormal cases according </w:t>
      </w:r>
      <w:r w:rsidR="00A479B6">
        <w:t xml:space="preserve">to </w:t>
      </w:r>
      <w:r w:rsidR="00A479B6" w:rsidRPr="003168A2">
        <w:t>subclause 5.5.1.2.5</w:t>
      </w:r>
      <w:r w:rsidR="00A479B6">
        <w:t>.</w:t>
      </w:r>
    </w:p>
    <w:p w:rsidR="00A479B6" w:rsidRDefault="00A479B6" w:rsidP="00A479B6">
      <w:pPr>
        <w:pStyle w:val="B1"/>
      </w:pPr>
      <w:r>
        <w:tab/>
      </w:r>
      <w:r w:rsidRPr="006E64CC">
        <w:rPr>
          <w:lang w:eastAsia="zh-CN"/>
        </w:rPr>
        <w:t xml:space="preserve">If the </w:t>
      </w:r>
      <w:r>
        <w:rPr>
          <w:lang w:eastAsia="zh-CN"/>
        </w:rPr>
        <w:t>registration</w:t>
      </w:r>
      <w:r w:rsidRPr="006E64CC">
        <w:rPr>
          <w:lang w:eastAsia="zh-CN"/>
        </w:rPr>
        <w:t xml:space="preserve"> request is </w:t>
      </w:r>
      <w:r>
        <w:rPr>
          <w:lang w:eastAsia="zh-CN"/>
        </w:rPr>
        <w:t xml:space="preserve">not an </w:t>
      </w:r>
      <w:r w:rsidRPr="00B92F03">
        <w:t xml:space="preserve">initial registration </w:t>
      </w:r>
      <w:r>
        <w:t>request for emergency services</w:t>
      </w:r>
      <w:r w:rsidRPr="006E64CC">
        <w:rPr>
          <w:lang w:eastAsia="zh-CN"/>
        </w:rPr>
        <w:t>, u</w:t>
      </w:r>
      <w:r w:rsidRPr="003168A2">
        <w:t xml:space="preserve">pon reception of the </w:t>
      </w:r>
      <w:r>
        <w:t xml:space="preserve">5GMM </w:t>
      </w:r>
      <w:r w:rsidRPr="003168A2">
        <w:t>cause</w:t>
      </w:r>
      <w:r>
        <w:t>s</w:t>
      </w:r>
      <w:r w:rsidRPr="003168A2">
        <w:t xml:space="preserve"> #95, #96, #97, #99 and #111 the UE should set the </w:t>
      </w:r>
      <w:r>
        <w:t>registration</w:t>
      </w:r>
      <w:r w:rsidRPr="003168A2">
        <w:t xml:space="preserve"> attempt counter to 5.</w:t>
      </w:r>
    </w:p>
    <w:p w:rsidR="00A479B6" w:rsidRDefault="00A479B6" w:rsidP="00A479B6">
      <w:r w:rsidRPr="006A0B18">
        <w:t>For the case</w:t>
      </w:r>
      <w:r>
        <w:t>s</w:t>
      </w:r>
      <w:r w:rsidRPr="006A0B18">
        <w:t xml:space="preserve"> </w:t>
      </w:r>
      <w:r w:rsidR="000107F9">
        <w:t>c</w:t>
      </w:r>
      <w:r w:rsidRPr="000253DE">
        <w:t xml:space="preserve"> and </w:t>
      </w:r>
      <w:r w:rsidR="000107F9">
        <w:t>d</w:t>
      </w:r>
      <w:r w:rsidRPr="006A0B18">
        <w:t xml:space="preserve"> the UE shall proceed as follows:</w:t>
      </w:r>
    </w:p>
    <w:p w:rsidR="00A479B6" w:rsidRDefault="00A479B6" w:rsidP="00A479B6">
      <w:pPr>
        <w:pStyle w:val="B1"/>
      </w:pPr>
      <w:r>
        <w:tab/>
        <w:t>If the registration attempt counter is less than 5:</w:t>
      </w:r>
    </w:p>
    <w:p w:rsidR="00A479B6" w:rsidRDefault="00A479B6" w:rsidP="0076076B">
      <w:pPr>
        <w:pStyle w:val="B2"/>
        <w:rPr>
          <w:noProof/>
          <w:lang w:val="en-US"/>
        </w:rPr>
      </w:pPr>
      <w:r>
        <w:lastRenderedPageBreak/>
        <w:t>-</w:t>
      </w:r>
      <w:r>
        <w:tab/>
        <w:t xml:space="preserve">if the initial registration request is not for emergency services, timer T3511 is started and the state is changed to 5GMM-DEREGISTERED.ATEMPTING-REGISTRATION. When timer T3511 expires the </w:t>
      </w:r>
      <w:r w:rsidR="00712071">
        <w:t xml:space="preserve">registration procedure for </w:t>
      </w:r>
      <w:r>
        <w:t>initial registration shall be restarted, if still required.</w:t>
      </w:r>
    </w:p>
    <w:p w:rsidR="00A479B6" w:rsidRDefault="00A479B6" w:rsidP="00A479B6">
      <w:pPr>
        <w:pStyle w:val="B1"/>
        <w:rPr>
          <w:noProof/>
          <w:lang w:val="en-US"/>
        </w:rPr>
      </w:pPr>
      <w:r>
        <w:rPr>
          <w:noProof/>
          <w:lang w:val="en-US"/>
        </w:rPr>
        <w:tab/>
        <w:t>If the registration attempt counter is equal to 5</w:t>
      </w:r>
    </w:p>
    <w:p w:rsidR="00A479B6" w:rsidRDefault="00A479B6" w:rsidP="0076076B">
      <w:pPr>
        <w:pStyle w:val="B2"/>
        <w:rPr>
          <w:noProof/>
          <w:lang w:val="en-US"/>
        </w:rPr>
      </w:pPr>
      <w:r>
        <w:rPr>
          <w:noProof/>
          <w:lang w:val="en-US"/>
        </w:rPr>
        <w:t>-</w:t>
      </w:r>
      <w:r>
        <w:rPr>
          <w:noProof/>
          <w:lang w:val="en-US"/>
        </w:rPr>
        <w:tab/>
        <w:t xml:space="preserve">the UE shall delete 5G-GUTI, TAI list, last visited TAI, list of equivalent PLMNs and ngKSI, start timer T3502 and shall set the 5GS update status to 5U2 NOT UPDATED. The state is changed to 5GMM-DEREGISTERED.ATTEMPTING-REGISTRATION or optionally to 5GMM-DEREGISTERED.PLMN-SEARCH in order to perform a PLMN selection according to </w:t>
      </w:r>
      <w:r w:rsidRPr="003168A2">
        <w:t>3GPP TS 23.122 [</w:t>
      </w:r>
      <w:r>
        <w:t>5</w:t>
      </w:r>
      <w:r w:rsidRPr="003168A2">
        <w:t>].</w:t>
      </w:r>
    </w:p>
    <w:p w:rsidR="00A479B6" w:rsidRDefault="00A479B6" w:rsidP="0076076B">
      <w:pPr>
        <w:pStyle w:val="B2"/>
      </w:pPr>
      <w:r>
        <w:t>-</w:t>
      </w:r>
      <w:r>
        <w:tab/>
        <w:t>if the UE is operating in single registration mode:</w:t>
      </w:r>
    </w:p>
    <w:p w:rsidR="00A479B6" w:rsidRPr="0076076B" w:rsidRDefault="00A479B6" w:rsidP="0076076B">
      <w:pPr>
        <w:pStyle w:val="B2"/>
      </w:pPr>
      <w:r w:rsidRPr="00981BAF">
        <w:t>-</w:t>
      </w:r>
      <w:r w:rsidRPr="00981BAF">
        <w:tab/>
        <w:t xml:space="preserve">the UE shall in addition handle the EPS update status, EMM parameters, EMM state as specified in </w:t>
      </w:r>
      <w:r w:rsidRPr="0076076B">
        <w:t xml:space="preserve">3GPP TS 24.301 [15] for the abnormal cases when an </w:t>
      </w:r>
      <w:r w:rsidR="00981BAF" w:rsidRPr="0076076B">
        <w:t xml:space="preserve">EPS </w:t>
      </w:r>
      <w:r w:rsidRPr="0076076B">
        <w:t>attach procedure fails and the tracking area attempt counter is equal to 5; and</w:t>
      </w:r>
    </w:p>
    <w:p w:rsidR="00A479B6" w:rsidRPr="0076076B" w:rsidRDefault="00A479B6" w:rsidP="0076076B">
      <w:pPr>
        <w:pStyle w:val="B2"/>
      </w:pPr>
      <w:r w:rsidRPr="0076076B">
        <w:t>-</w:t>
      </w:r>
      <w:r w:rsidRPr="0076076B">
        <w:tab/>
        <w:t>the UE shall attempt to select E-UTRAN radio access technology and proceed with appropriate EMM specific procedures. Additionally, The UE may disable N1 mode capability as specified in subclause 4.9.</w:t>
      </w:r>
    </w:p>
    <w:p w:rsidR="003E0676" w:rsidRDefault="009B0DDA">
      <w:pPr>
        <w:pStyle w:val="Heading5"/>
      </w:pPr>
      <w:r>
        <w:t>5</w:t>
      </w:r>
      <w:r w:rsidR="00173561">
        <w:t>.5.1.2.8</w:t>
      </w:r>
      <w:r w:rsidR="00173561">
        <w:tab/>
      </w:r>
      <w:r w:rsidR="00173561" w:rsidRPr="003168A2">
        <w:t>Abnormal cases on the network side</w:t>
      </w:r>
      <w:bookmarkEnd w:id="318"/>
    </w:p>
    <w:p w:rsidR="00B36E24" w:rsidRPr="003168A2" w:rsidRDefault="00B36E24" w:rsidP="00B36E24">
      <w:r w:rsidRPr="003168A2">
        <w:t>The following abnormal cases can be identified:</w:t>
      </w:r>
    </w:p>
    <w:p w:rsidR="00B36E24" w:rsidRPr="00BD6521" w:rsidRDefault="00B36E24" w:rsidP="00B36E24">
      <w:pPr>
        <w:pStyle w:val="B1"/>
        <w:rPr>
          <w:lang w:eastAsia="ja-JP"/>
        </w:rPr>
      </w:pPr>
      <w:r w:rsidRPr="00BD6521">
        <w:rPr>
          <w:lang w:eastAsia="ja-JP"/>
        </w:rPr>
        <w:t>a)</w:t>
      </w:r>
      <w:r w:rsidRPr="00BD6521">
        <w:rPr>
          <w:lang w:eastAsia="ja-JP"/>
        </w:rPr>
        <w:tab/>
        <w:t>Lower layer failure</w:t>
      </w:r>
    </w:p>
    <w:p w:rsidR="00B36E24" w:rsidRDefault="00B36E24" w:rsidP="00B36E24">
      <w:pPr>
        <w:pStyle w:val="B1"/>
      </w:pPr>
      <w:r w:rsidRPr="003168A2">
        <w:tab/>
        <w:t>If a lower layer fa</w:t>
      </w:r>
      <w:r>
        <w:t xml:space="preserve">ilure occurs before the </w:t>
      </w:r>
      <w:r>
        <w:rPr>
          <w:rFonts w:hint="eastAsia"/>
          <w:lang w:eastAsia="zh-CN"/>
        </w:rPr>
        <w:t>REGISTRATION</w:t>
      </w:r>
      <w:r w:rsidRPr="003168A2">
        <w:t xml:space="preserve"> COMPLETE </w:t>
      </w:r>
      <w:r>
        <w:rPr>
          <w:rFonts w:hint="eastAsia"/>
          <w:lang w:eastAsia="zh-CN"/>
        </w:rPr>
        <w:t xml:space="preserve">message </w:t>
      </w:r>
      <w:r w:rsidRPr="003168A2">
        <w:t xml:space="preserve">has been received from the </w:t>
      </w:r>
      <w:r w:rsidRPr="003168A2">
        <w:rPr>
          <w:rFonts w:hint="eastAsia"/>
        </w:rPr>
        <w:t>UE</w:t>
      </w:r>
      <w:r w:rsidRPr="003168A2">
        <w:t xml:space="preserve">, the </w:t>
      </w:r>
      <w:r>
        <w:rPr>
          <w:rFonts w:hint="eastAsia"/>
          <w:lang w:eastAsia="zh-CN"/>
        </w:rPr>
        <w:t>AMF</w:t>
      </w:r>
      <w:r w:rsidRPr="003168A2">
        <w:t xml:space="preserve"> shall </w:t>
      </w:r>
      <w:r>
        <w:t>locally abort the</w:t>
      </w:r>
      <w:r>
        <w:rPr>
          <w:rFonts w:hint="eastAsia"/>
          <w:lang w:eastAsia="zh-CN"/>
        </w:rPr>
        <w:t xml:space="preserve"> registration</w:t>
      </w:r>
      <w:r>
        <w:t xml:space="preserve"> procedure</w:t>
      </w:r>
      <w:r>
        <w:rPr>
          <w:rFonts w:hint="eastAsia"/>
          <w:lang w:eastAsia="zh-CN"/>
        </w:rPr>
        <w:t xml:space="preserve"> for initial registration</w:t>
      </w:r>
      <w:r>
        <w:t>, enter state</w:t>
      </w:r>
      <w:r w:rsidRPr="00D74511">
        <w:t xml:space="preserve"> </w:t>
      </w:r>
      <w:r>
        <w:rPr>
          <w:rFonts w:hint="eastAsia"/>
          <w:lang w:eastAsia="zh-CN"/>
        </w:rPr>
        <w:t>5G</w:t>
      </w:r>
      <w:r>
        <w:t xml:space="preserve">MM-DEREGISTERED </w:t>
      </w:r>
      <w:r w:rsidRPr="003168A2">
        <w:t xml:space="preserve">and shall not resend the </w:t>
      </w:r>
      <w:r>
        <w:rPr>
          <w:rFonts w:hint="eastAsia"/>
          <w:lang w:eastAsia="zh-CN"/>
        </w:rPr>
        <w:t>REGISTRATION</w:t>
      </w:r>
      <w:r w:rsidRPr="003168A2">
        <w:t xml:space="preserve"> ACCEPT</w:t>
      </w:r>
      <w:r w:rsidRPr="00BE4816">
        <w:t xml:space="preserve"> </w:t>
      </w:r>
      <w:r w:rsidRPr="003168A2">
        <w:t>message.</w:t>
      </w:r>
      <w:r>
        <w:t xml:space="preserve"> If a new </w:t>
      </w:r>
      <w:r>
        <w:rPr>
          <w:rFonts w:hint="eastAsia"/>
          <w:lang w:eastAsia="zh-CN"/>
        </w:rPr>
        <w:t>5G-</w:t>
      </w:r>
      <w:r>
        <w:t>GUTI was assigned to the UE in the</w:t>
      </w:r>
      <w:r>
        <w:rPr>
          <w:rFonts w:hint="eastAsia"/>
          <w:lang w:eastAsia="zh-CN"/>
        </w:rPr>
        <w:t xml:space="preserve"> registration</w:t>
      </w:r>
      <w:r>
        <w:t xml:space="preserve"> procedure</w:t>
      </w:r>
      <w:r>
        <w:rPr>
          <w:rFonts w:hint="eastAsia"/>
          <w:lang w:eastAsia="zh-CN"/>
        </w:rPr>
        <w:t xml:space="preserve"> for initial registration</w:t>
      </w:r>
      <w:r>
        <w:t xml:space="preserve">, the </w:t>
      </w:r>
      <w:r>
        <w:rPr>
          <w:rFonts w:hint="eastAsia"/>
          <w:lang w:eastAsia="zh-CN"/>
        </w:rPr>
        <w:t>AMF</w:t>
      </w:r>
      <w:r>
        <w:t xml:space="preserve"> shall </w:t>
      </w:r>
      <w:r w:rsidRPr="003168A2">
        <w:t>consider both the old and</w:t>
      </w:r>
      <w:r>
        <w:t xml:space="preserve"> the</w:t>
      </w:r>
      <w:r w:rsidRPr="003168A2">
        <w:t xml:space="preserve"> new </w:t>
      </w:r>
      <w:r>
        <w:rPr>
          <w:rFonts w:hint="eastAsia"/>
          <w:lang w:eastAsia="zh-CN"/>
        </w:rPr>
        <w:t>5G-</w:t>
      </w:r>
      <w:r w:rsidRPr="003168A2">
        <w:rPr>
          <w:rFonts w:hint="eastAsia"/>
        </w:rPr>
        <w:t xml:space="preserve">GUTI </w:t>
      </w:r>
      <w:r w:rsidRPr="003168A2">
        <w:t xml:space="preserve">as valid until the old </w:t>
      </w:r>
      <w:r>
        <w:rPr>
          <w:rFonts w:hint="eastAsia"/>
          <w:lang w:eastAsia="zh-CN"/>
        </w:rPr>
        <w:t>5G-</w:t>
      </w:r>
      <w:r w:rsidRPr="003168A2">
        <w:rPr>
          <w:rFonts w:hint="eastAsia"/>
        </w:rPr>
        <w:t>GUTI</w:t>
      </w:r>
      <w:r w:rsidRPr="003168A2">
        <w:t xml:space="preserve"> can be considered as invalid by the </w:t>
      </w:r>
      <w:r>
        <w:rPr>
          <w:rFonts w:hint="eastAsia"/>
          <w:lang w:eastAsia="zh-CN"/>
        </w:rPr>
        <w:t xml:space="preserve">AMF or </w:t>
      </w:r>
      <w:r>
        <w:rPr>
          <w:rFonts w:hint="eastAsia"/>
        </w:rPr>
        <w:t xml:space="preserve">the </w:t>
      </w:r>
      <w:r>
        <w:rPr>
          <w:rFonts w:hint="eastAsia"/>
          <w:lang w:eastAsia="zh-CN"/>
        </w:rPr>
        <w:t>5G</w:t>
      </w:r>
      <w:r w:rsidRPr="003168A2">
        <w:rPr>
          <w:rFonts w:hint="eastAsia"/>
        </w:rPr>
        <w:t xml:space="preserve">MM </w:t>
      </w:r>
      <w:r>
        <w:rPr>
          <w:rFonts w:hint="eastAsia"/>
          <w:lang w:eastAsia="zh-CN"/>
        </w:rPr>
        <w:t>c</w:t>
      </w:r>
      <w:r w:rsidRPr="003168A2">
        <w:rPr>
          <w:rFonts w:hint="eastAsia"/>
        </w:rPr>
        <w:t>ontext</w:t>
      </w:r>
      <w:r>
        <w:rPr>
          <w:rFonts w:hint="eastAsia"/>
          <w:lang w:eastAsia="zh-CN"/>
        </w:rPr>
        <w:t xml:space="preserve"> which</w:t>
      </w:r>
      <w:r w:rsidRPr="003168A2">
        <w:rPr>
          <w:rFonts w:hint="eastAsia"/>
        </w:rPr>
        <w:t xml:space="preserve"> </w:t>
      </w:r>
      <w:r>
        <w:rPr>
          <w:rFonts w:hint="eastAsia"/>
          <w:lang w:eastAsia="zh-CN"/>
        </w:rPr>
        <w:t>has been</w:t>
      </w:r>
      <w:r w:rsidRPr="003168A2">
        <w:rPr>
          <w:rFonts w:hint="eastAsia"/>
        </w:rPr>
        <w:t xml:space="preserve"> marked as </w:t>
      </w:r>
      <w:r>
        <w:rPr>
          <w:rFonts w:hint="eastAsia"/>
          <w:lang w:eastAsia="zh-CN"/>
        </w:rPr>
        <w:t>deregistered in the AMF is released</w:t>
      </w:r>
      <w:r>
        <w:t>.</w:t>
      </w:r>
    </w:p>
    <w:p w:rsidR="00B36E24" w:rsidRPr="003168A2" w:rsidRDefault="00B36E24" w:rsidP="00B36E24">
      <w:pPr>
        <w:pStyle w:val="B1"/>
      </w:pPr>
      <w:r>
        <w:tab/>
        <w:t xml:space="preserve">If the old </w:t>
      </w:r>
      <w:r>
        <w:rPr>
          <w:rFonts w:hint="eastAsia"/>
          <w:lang w:eastAsia="zh-CN"/>
        </w:rPr>
        <w:t>5G-</w:t>
      </w:r>
      <w:r>
        <w:t xml:space="preserve">GUTI was allocated by an </w:t>
      </w:r>
      <w:r>
        <w:rPr>
          <w:rFonts w:hint="eastAsia"/>
          <w:lang w:eastAsia="zh-CN"/>
        </w:rPr>
        <w:t>AMF</w:t>
      </w:r>
      <w:r>
        <w:t xml:space="preserve"> other than the current </w:t>
      </w:r>
      <w:r>
        <w:rPr>
          <w:rFonts w:hint="eastAsia"/>
          <w:lang w:eastAsia="zh-CN"/>
        </w:rPr>
        <w:t>AMF</w:t>
      </w:r>
      <w:r>
        <w:t xml:space="preserve">, the current </w:t>
      </w:r>
      <w:r>
        <w:rPr>
          <w:rFonts w:hint="eastAsia"/>
          <w:lang w:eastAsia="zh-CN"/>
        </w:rPr>
        <w:t>AMF</w:t>
      </w:r>
      <w:r>
        <w:t xml:space="preserve"> does not need to retain the old </w:t>
      </w:r>
      <w:r>
        <w:rPr>
          <w:rFonts w:hint="eastAsia"/>
          <w:lang w:eastAsia="zh-CN"/>
        </w:rPr>
        <w:t>5G-</w:t>
      </w:r>
      <w:r>
        <w:t>GUTI. I</w:t>
      </w:r>
      <w:r w:rsidRPr="003168A2">
        <w:t xml:space="preserve">f the old </w:t>
      </w:r>
      <w:r>
        <w:rPr>
          <w:rFonts w:hint="eastAsia"/>
          <w:lang w:eastAsia="zh-CN"/>
        </w:rPr>
        <w:t>5G-</w:t>
      </w:r>
      <w:r w:rsidRPr="003168A2">
        <w:rPr>
          <w:rFonts w:hint="eastAsia"/>
        </w:rPr>
        <w:t>GUTI</w:t>
      </w:r>
      <w:r w:rsidRPr="003168A2">
        <w:t xml:space="preserve"> is used by the </w:t>
      </w:r>
      <w:r w:rsidRPr="003168A2">
        <w:rPr>
          <w:rFonts w:hint="eastAsia"/>
        </w:rPr>
        <w:t>UE</w:t>
      </w:r>
      <w:r w:rsidRPr="003168A2">
        <w:t xml:space="preserve"> in a subsequent </w:t>
      </w:r>
      <w:r w:rsidRPr="00BD6521">
        <w:rPr>
          <w:rFonts w:hint="eastAsia"/>
          <w:lang w:eastAsia="ja-JP"/>
        </w:rPr>
        <w:t>REGISTRATION</w:t>
      </w:r>
      <w:r w:rsidRPr="00BD6521">
        <w:rPr>
          <w:lang w:eastAsia="ja-JP"/>
        </w:rPr>
        <w:t xml:space="preserve"> REQUEST</w:t>
      </w:r>
      <w:r>
        <w:t xml:space="preserve"> </w:t>
      </w:r>
      <w:r w:rsidRPr="003168A2">
        <w:t>message</w:t>
      </w:r>
      <w:r>
        <w:t xml:space="preserve">, the network may </w:t>
      </w:r>
      <w:r w:rsidRPr="003168A2">
        <w:t>use the identification procedure</w:t>
      </w:r>
      <w:r>
        <w:t xml:space="preserve"> to request the UE's </w:t>
      </w:r>
      <w:r>
        <w:rPr>
          <w:rFonts w:hint="eastAsia"/>
          <w:lang w:eastAsia="zh-CN"/>
        </w:rPr>
        <w:t>SUPI</w:t>
      </w:r>
      <w:r w:rsidRPr="003168A2">
        <w:t>.</w:t>
      </w:r>
    </w:p>
    <w:p w:rsidR="00B36E24" w:rsidRPr="00BD6521" w:rsidRDefault="00B36E24" w:rsidP="00B36E24">
      <w:pPr>
        <w:pStyle w:val="B1"/>
        <w:rPr>
          <w:lang w:eastAsia="ja-JP"/>
        </w:rPr>
      </w:pPr>
      <w:r w:rsidRPr="00BD6521">
        <w:rPr>
          <w:lang w:eastAsia="ja-JP"/>
        </w:rPr>
        <w:t>b)</w:t>
      </w:r>
      <w:r w:rsidRPr="00BD6521">
        <w:rPr>
          <w:lang w:eastAsia="ja-JP"/>
        </w:rPr>
        <w:tab/>
        <w:t>Protocol error</w:t>
      </w:r>
    </w:p>
    <w:p w:rsidR="00B36E24" w:rsidRPr="003168A2" w:rsidRDefault="00B36E24" w:rsidP="00B36E24">
      <w:pPr>
        <w:pStyle w:val="B1"/>
      </w:pPr>
      <w:r w:rsidRPr="003168A2">
        <w:tab/>
        <w:t xml:space="preserve">If the </w:t>
      </w:r>
      <w:r>
        <w:rPr>
          <w:rFonts w:hint="eastAsia"/>
          <w:lang w:eastAsia="zh-CN"/>
        </w:rPr>
        <w:t>REGISTRATION</w:t>
      </w:r>
      <w:r w:rsidRPr="003168A2">
        <w:t xml:space="preserve"> REQUEST message is received with a protocol error, the </w:t>
      </w:r>
      <w:r>
        <w:rPr>
          <w:rFonts w:hint="eastAsia"/>
          <w:lang w:eastAsia="zh-CN"/>
        </w:rPr>
        <w:t>AMF</w:t>
      </w:r>
      <w:r w:rsidRPr="003168A2">
        <w:t xml:space="preserve"> shall return a </w:t>
      </w:r>
      <w:r>
        <w:rPr>
          <w:rFonts w:hint="eastAsia"/>
          <w:lang w:eastAsia="zh-CN"/>
        </w:rPr>
        <w:t>REGISTRATION</w:t>
      </w:r>
      <w:r w:rsidRPr="003168A2">
        <w:t xml:space="preserve"> REJECT message with one of the following </w:t>
      </w:r>
      <w:r>
        <w:rPr>
          <w:rFonts w:hint="eastAsia"/>
          <w:lang w:eastAsia="zh-CN"/>
        </w:rPr>
        <w:t>5G</w:t>
      </w:r>
      <w:r w:rsidRPr="003168A2">
        <w:t>MM cause values:</w:t>
      </w:r>
    </w:p>
    <w:p w:rsidR="00B36E24" w:rsidRPr="003168A2" w:rsidRDefault="00B36E24" w:rsidP="00B36E24">
      <w:pPr>
        <w:pStyle w:val="B2"/>
      </w:pPr>
      <w:r w:rsidRPr="003168A2">
        <w:t>#96:</w:t>
      </w:r>
      <w:r w:rsidRPr="003168A2">
        <w:tab/>
        <w:t>invalid mandatory information;</w:t>
      </w:r>
    </w:p>
    <w:p w:rsidR="00B36E24" w:rsidRPr="003168A2" w:rsidRDefault="00B36E24" w:rsidP="00B36E24">
      <w:pPr>
        <w:pStyle w:val="B2"/>
      </w:pPr>
      <w:r w:rsidRPr="003168A2">
        <w:t>#99:</w:t>
      </w:r>
      <w:r w:rsidRPr="003168A2">
        <w:tab/>
        <w:t>information element non-existent or not implemented;</w:t>
      </w:r>
    </w:p>
    <w:p w:rsidR="00B36E24" w:rsidRPr="003168A2" w:rsidRDefault="00B36E24" w:rsidP="00B36E24">
      <w:pPr>
        <w:pStyle w:val="B2"/>
      </w:pPr>
      <w:r w:rsidRPr="003168A2">
        <w:t>#100:</w:t>
      </w:r>
      <w:r w:rsidRPr="003168A2">
        <w:tab/>
        <w:t>conditional IE error; or</w:t>
      </w:r>
    </w:p>
    <w:p w:rsidR="00B36E24" w:rsidRPr="003168A2" w:rsidRDefault="00B36E24" w:rsidP="00B36E24">
      <w:pPr>
        <w:pStyle w:val="B2"/>
      </w:pPr>
      <w:r w:rsidRPr="003168A2">
        <w:t>#111:</w:t>
      </w:r>
      <w:r w:rsidRPr="003168A2">
        <w:tab/>
        <w:t>protocol error, unspecified.</w:t>
      </w:r>
    </w:p>
    <w:p w:rsidR="00B36E24" w:rsidRPr="00BD6521" w:rsidRDefault="00B36E24" w:rsidP="00B36E24">
      <w:pPr>
        <w:pStyle w:val="B1"/>
        <w:rPr>
          <w:lang w:eastAsia="ja-JP"/>
        </w:rPr>
      </w:pPr>
      <w:r w:rsidRPr="00BD6521">
        <w:rPr>
          <w:lang w:eastAsia="ja-JP"/>
        </w:rPr>
        <w:t>c)</w:t>
      </w:r>
      <w:r w:rsidRPr="00BD6521">
        <w:rPr>
          <w:lang w:eastAsia="ja-JP"/>
        </w:rPr>
        <w:tab/>
        <w:t>T3</w:t>
      </w:r>
      <w:r w:rsidRPr="00BD6521">
        <w:rPr>
          <w:rFonts w:hint="eastAsia"/>
          <w:lang w:eastAsia="ja-JP"/>
        </w:rPr>
        <w:t>5</w:t>
      </w:r>
      <w:r w:rsidRPr="00BD6521">
        <w:rPr>
          <w:lang w:eastAsia="ja-JP"/>
        </w:rPr>
        <w:t>50 time-out</w:t>
      </w:r>
    </w:p>
    <w:p w:rsidR="00B36E24" w:rsidRPr="003168A2" w:rsidRDefault="00B36E24" w:rsidP="00B36E24">
      <w:pPr>
        <w:pStyle w:val="B1"/>
      </w:pPr>
      <w:r w:rsidRPr="003168A2">
        <w:tab/>
        <w:t xml:space="preserve">On the first expiry of the timer, the </w:t>
      </w:r>
      <w:r>
        <w:rPr>
          <w:rFonts w:hint="eastAsia"/>
          <w:lang w:eastAsia="zh-CN"/>
        </w:rPr>
        <w:t>AMF</w:t>
      </w:r>
      <w:r w:rsidRPr="003168A2">
        <w:t xml:space="preserve"> shall retransmit the </w:t>
      </w:r>
      <w:r>
        <w:rPr>
          <w:rFonts w:hint="eastAsia"/>
          <w:lang w:eastAsia="zh-CN"/>
        </w:rPr>
        <w:t>REGISTRATION</w:t>
      </w:r>
      <w:r w:rsidRPr="003168A2">
        <w:t xml:space="preserve"> ACCEPT message and shall reset and restart timer T3</w:t>
      </w:r>
      <w:r>
        <w:rPr>
          <w:rFonts w:hint="eastAsia"/>
          <w:lang w:eastAsia="zh-CN"/>
        </w:rPr>
        <w:t>5</w:t>
      </w:r>
      <w:r w:rsidRPr="003168A2">
        <w:t xml:space="preserve">50. </w:t>
      </w:r>
    </w:p>
    <w:p w:rsidR="00B36E24" w:rsidRDefault="00B36E24" w:rsidP="00B36E24">
      <w:pPr>
        <w:pStyle w:val="B1"/>
      </w:pPr>
      <w:r w:rsidRPr="003168A2">
        <w:tab/>
        <w:t>This retransmission is repeated four times, i.e. on the fifth expiry of timer T3</w:t>
      </w:r>
      <w:r>
        <w:rPr>
          <w:rFonts w:hint="eastAsia"/>
          <w:lang w:eastAsia="zh-CN"/>
        </w:rPr>
        <w:t>5</w:t>
      </w:r>
      <w:r w:rsidRPr="003168A2">
        <w:t>50,</w:t>
      </w:r>
      <w:r w:rsidRPr="00BE4816">
        <w:t xml:space="preserve"> </w:t>
      </w:r>
      <w:r>
        <w:t>the</w:t>
      </w:r>
      <w:r>
        <w:rPr>
          <w:rFonts w:hint="eastAsia"/>
          <w:lang w:eastAsia="zh-CN"/>
        </w:rPr>
        <w:t xml:space="preserve"> registration</w:t>
      </w:r>
      <w:r>
        <w:t xml:space="preserve"> procedure</w:t>
      </w:r>
      <w:r>
        <w:rPr>
          <w:rFonts w:hint="eastAsia"/>
          <w:lang w:eastAsia="zh-CN"/>
        </w:rPr>
        <w:t xml:space="preserve"> for initial registration</w:t>
      </w:r>
      <w:r w:rsidRPr="003168A2">
        <w:t xml:space="preserve"> shall be aborted</w:t>
      </w:r>
      <w:r>
        <w:rPr>
          <w:rFonts w:hint="eastAsia"/>
          <w:lang w:eastAsia="zh-CN"/>
        </w:rPr>
        <w:t xml:space="preserve"> and the AMF </w:t>
      </w:r>
      <w:r>
        <w:t>enter</w:t>
      </w:r>
      <w:r>
        <w:rPr>
          <w:rFonts w:hint="eastAsia"/>
          <w:lang w:eastAsia="zh-CN"/>
        </w:rPr>
        <w:t>s</w:t>
      </w:r>
      <w:r>
        <w:t xml:space="preserve"> state</w:t>
      </w:r>
      <w:r w:rsidRPr="00D74511">
        <w:t xml:space="preserve"> </w:t>
      </w:r>
      <w:r>
        <w:rPr>
          <w:rFonts w:hint="eastAsia"/>
          <w:lang w:eastAsia="zh-CN"/>
        </w:rPr>
        <w:t>5G</w:t>
      </w:r>
      <w:r>
        <w:t>MM-DEREGISTERED</w:t>
      </w:r>
      <w:r w:rsidRPr="003168A2">
        <w:t>. If a new</w:t>
      </w:r>
      <w:r w:rsidRPr="003168A2">
        <w:rPr>
          <w:rFonts w:hint="eastAsia"/>
        </w:rPr>
        <w:t xml:space="preserve"> </w:t>
      </w:r>
      <w:r>
        <w:rPr>
          <w:rFonts w:hint="eastAsia"/>
          <w:lang w:eastAsia="zh-CN"/>
        </w:rPr>
        <w:t>5G-</w:t>
      </w:r>
      <w:r w:rsidRPr="003168A2">
        <w:rPr>
          <w:rFonts w:hint="eastAsia"/>
        </w:rPr>
        <w:t>GUTI</w:t>
      </w:r>
      <w:r w:rsidRPr="003168A2">
        <w:t xml:space="preserve"> w</w:t>
      </w:r>
      <w:r w:rsidRPr="003168A2">
        <w:rPr>
          <w:rFonts w:hint="eastAsia"/>
        </w:rPr>
        <w:t>as</w:t>
      </w:r>
      <w:r w:rsidRPr="003168A2">
        <w:t xml:space="preserve"> allocated in the </w:t>
      </w:r>
      <w:r>
        <w:rPr>
          <w:rFonts w:hint="eastAsia"/>
          <w:lang w:eastAsia="zh-CN"/>
        </w:rPr>
        <w:t>REGISTRATION</w:t>
      </w:r>
      <w:r w:rsidRPr="003168A2">
        <w:t xml:space="preserve"> ACCEPT message, the </w:t>
      </w:r>
      <w:r>
        <w:rPr>
          <w:rFonts w:hint="eastAsia"/>
          <w:lang w:eastAsia="zh-CN"/>
        </w:rPr>
        <w:t>AMF</w:t>
      </w:r>
      <w:r w:rsidRPr="003168A2">
        <w:t xml:space="preserve"> shall consider both the old and </w:t>
      </w:r>
      <w:r>
        <w:t xml:space="preserve">the </w:t>
      </w:r>
      <w:r w:rsidRPr="003168A2">
        <w:t>new</w:t>
      </w:r>
      <w:r w:rsidRPr="003168A2">
        <w:rPr>
          <w:rFonts w:hint="eastAsia"/>
        </w:rPr>
        <w:t xml:space="preserve"> </w:t>
      </w:r>
      <w:r>
        <w:rPr>
          <w:rFonts w:hint="eastAsia"/>
          <w:lang w:eastAsia="zh-CN"/>
        </w:rPr>
        <w:t>5G-</w:t>
      </w:r>
      <w:r w:rsidRPr="003168A2">
        <w:rPr>
          <w:rFonts w:hint="eastAsia"/>
        </w:rPr>
        <w:t>GUTI</w:t>
      </w:r>
      <w:r w:rsidRPr="003168A2">
        <w:t xml:space="preserve"> as valid until the old </w:t>
      </w:r>
      <w:r w:rsidRPr="00FE1AA5">
        <w:rPr>
          <w:rFonts w:hint="eastAsia"/>
          <w:lang w:eastAsia="zh-CN"/>
        </w:rPr>
        <w:t>5G-</w:t>
      </w:r>
      <w:r w:rsidRPr="00FE1AA5">
        <w:rPr>
          <w:rFonts w:hint="eastAsia"/>
        </w:rPr>
        <w:t>GUTI</w:t>
      </w:r>
      <w:r w:rsidRPr="003168A2">
        <w:t xml:space="preserve"> can be considered as invalid by the </w:t>
      </w:r>
      <w:r>
        <w:rPr>
          <w:rFonts w:hint="eastAsia"/>
          <w:lang w:eastAsia="zh-CN"/>
        </w:rPr>
        <w:t>AMF</w:t>
      </w:r>
      <w:r w:rsidRPr="00CC2CB8">
        <w:rPr>
          <w:rFonts w:hint="eastAsia"/>
          <w:lang w:eastAsia="zh-CN"/>
        </w:rPr>
        <w:t xml:space="preserve"> </w:t>
      </w:r>
      <w:r>
        <w:rPr>
          <w:rFonts w:hint="eastAsia"/>
          <w:lang w:eastAsia="zh-CN"/>
        </w:rPr>
        <w:t xml:space="preserve">or </w:t>
      </w:r>
      <w:r w:rsidRPr="003168A2">
        <w:rPr>
          <w:rFonts w:hint="eastAsia"/>
        </w:rPr>
        <w:t xml:space="preserve">the </w:t>
      </w:r>
      <w:r>
        <w:rPr>
          <w:rFonts w:hint="eastAsia"/>
          <w:lang w:eastAsia="zh-CN"/>
        </w:rPr>
        <w:t>5G</w:t>
      </w:r>
      <w:r w:rsidRPr="003168A2">
        <w:rPr>
          <w:rFonts w:hint="eastAsia"/>
        </w:rPr>
        <w:t xml:space="preserve">MM </w:t>
      </w:r>
      <w:r>
        <w:rPr>
          <w:rFonts w:hint="eastAsia"/>
          <w:lang w:eastAsia="zh-CN"/>
        </w:rPr>
        <w:t>c</w:t>
      </w:r>
      <w:r w:rsidRPr="003168A2">
        <w:rPr>
          <w:rFonts w:hint="eastAsia"/>
        </w:rPr>
        <w:t>ontext</w:t>
      </w:r>
      <w:r>
        <w:rPr>
          <w:rFonts w:hint="eastAsia"/>
          <w:lang w:eastAsia="zh-CN"/>
        </w:rPr>
        <w:t xml:space="preserve"> which</w:t>
      </w:r>
      <w:r w:rsidRPr="003168A2">
        <w:rPr>
          <w:rFonts w:hint="eastAsia"/>
        </w:rPr>
        <w:t xml:space="preserve"> </w:t>
      </w:r>
      <w:r>
        <w:rPr>
          <w:rFonts w:hint="eastAsia"/>
          <w:lang w:eastAsia="zh-CN"/>
        </w:rPr>
        <w:t>has been</w:t>
      </w:r>
      <w:r w:rsidRPr="003168A2">
        <w:rPr>
          <w:rFonts w:hint="eastAsia"/>
        </w:rPr>
        <w:t xml:space="preserve"> marked as de</w:t>
      </w:r>
      <w:r>
        <w:rPr>
          <w:rFonts w:hint="eastAsia"/>
          <w:lang w:eastAsia="zh-CN"/>
        </w:rPr>
        <w:t>-registered in the AMF is released</w:t>
      </w:r>
      <w:r>
        <w:t xml:space="preserve">. If the old </w:t>
      </w:r>
      <w:r>
        <w:rPr>
          <w:rFonts w:hint="eastAsia"/>
          <w:lang w:eastAsia="zh-CN"/>
        </w:rPr>
        <w:t>5G-</w:t>
      </w:r>
      <w:r>
        <w:t xml:space="preserve">GUTI was allocated by an </w:t>
      </w:r>
      <w:r>
        <w:rPr>
          <w:rFonts w:hint="eastAsia"/>
          <w:lang w:eastAsia="zh-CN"/>
        </w:rPr>
        <w:t>AMF</w:t>
      </w:r>
      <w:r>
        <w:t xml:space="preserve"> other than the current </w:t>
      </w:r>
      <w:r>
        <w:rPr>
          <w:rFonts w:hint="eastAsia"/>
          <w:lang w:eastAsia="zh-CN"/>
        </w:rPr>
        <w:t>AMF</w:t>
      </w:r>
      <w:r>
        <w:t xml:space="preserve">, the current </w:t>
      </w:r>
      <w:r>
        <w:rPr>
          <w:rFonts w:hint="eastAsia"/>
          <w:lang w:eastAsia="zh-CN"/>
        </w:rPr>
        <w:t>AMF</w:t>
      </w:r>
      <w:r>
        <w:t xml:space="preserve"> does not need to retain the old </w:t>
      </w:r>
      <w:r>
        <w:rPr>
          <w:rFonts w:hint="eastAsia"/>
          <w:lang w:eastAsia="zh-CN"/>
        </w:rPr>
        <w:t>5G-</w:t>
      </w:r>
      <w:r>
        <w:t>GUTI.</w:t>
      </w:r>
      <w:r w:rsidRPr="00942D91">
        <w:rPr>
          <w:rFonts w:hint="eastAsia"/>
          <w:lang w:eastAsia="zh-CN"/>
        </w:rPr>
        <w:t xml:space="preserve"> </w:t>
      </w:r>
    </w:p>
    <w:p w:rsidR="00B36E24" w:rsidRPr="003168A2" w:rsidRDefault="00B36E24" w:rsidP="00B36E24">
      <w:pPr>
        <w:pStyle w:val="B1"/>
      </w:pPr>
      <w:r>
        <w:tab/>
        <w:t>I</w:t>
      </w:r>
      <w:r w:rsidRPr="003168A2">
        <w:t xml:space="preserve">f the old </w:t>
      </w:r>
      <w:r>
        <w:rPr>
          <w:rFonts w:hint="eastAsia"/>
          <w:lang w:eastAsia="zh-CN"/>
        </w:rPr>
        <w:t>5G-</w:t>
      </w:r>
      <w:r w:rsidRPr="003168A2">
        <w:rPr>
          <w:rFonts w:hint="eastAsia"/>
        </w:rPr>
        <w:t>GUTI</w:t>
      </w:r>
      <w:r w:rsidRPr="003168A2">
        <w:t xml:space="preserve"> is used by the </w:t>
      </w:r>
      <w:r w:rsidRPr="003168A2">
        <w:rPr>
          <w:rFonts w:hint="eastAsia"/>
        </w:rPr>
        <w:t>UE</w:t>
      </w:r>
      <w:r w:rsidRPr="003168A2">
        <w:t xml:space="preserve"> in a subsequent </w:t>
      </w:r>
      <w:r w:rsidRPr="00BD6521">
        <w:rPr>
          <w:rFonts w:hint="eastAsia"/>
          <w:lang w:eastAsia="ja-JP"/>
        </w:rPr>
        <w:t>REGISTRATION</w:t>
      </w:r>
      <w:r w:rsidRPr="00BD6521">
        <w:rPr>
          <w:lang w:eastAsia="ja-JP"/>
        </w:rPr>
        <w:t xml:space="preserve"> REQUEST</w:t>
      </w:r>
      <w:r>
        <w:t xml:space="preserve"> </w:t>
      </w:r>
      <w:r w:rsidRPr="003168A2">
        <w:t>message</w:t>
      </w:r>
      <w:r>
        <w:t>,</w:t>
      </w:r>
      <w:r w:rsidRPr="003168A2">
        <w:t xml:space="preserve"> the </w:t>
      </w:r>
      <w:r>
        <w:rPr>
          <w:rFonts w:hint="eastAsia"/>
          <w:lang w:eastAsia="zh-CN"/>
        </w:rPr>
        <w:t>AMF</w:t>
      </w:r>
      <w:r w:rsidRPr="003168A2">
        <w:t xml:space="preserve"> acts as specified for case a</w:t>
      </w:r>
      <w:r>
        <w:t xml:space="preserve"> above</w:t>
      </w:r>
      <w:r w:rsidRPr="003168A2">
        <w:t>.</w:t>
      </w:r>
    </w:p>
    <w:p w:rsidR="00B36E24" w:rsidRPr="00BD6521" w:rsidRDefault="00B36E24" w:rsidP="00B36E24">
      <w:pPr>
        <w:pStyle w:val="B1"/>
        <w:rPr>
          <w:lang w:eastAsia="zh-CN"/>
        </w:rPr>
      </w:pPr>
      <w:r w:rsidRPr="00BD6521">
        <w:rPr>
          <w:rFonts w:hint="eastAsia"/>
          <w:lang w:eastAsia="ja-JP"/>
        </w:rPr>
        <w:lastRenderedPageBreak/>
        <w:t>d</w:t>
      </w:r>
      <w:r w:rsidRPr="00BD6521">
        <w:rPr>
          <w:lang w:eastAsia="ja-JP"/>
        </w:rPr>
        <w:t>)</w:t>
      </w:r>
      <w:r w:rsidRPr="00BD6521">
        <w:rPr>
          <w:lang w:eastAsia="ja-JP"/>
        </w:rPr>
        <w:tab/>
      </w:r>
      <w:r w:rsidRPr="00BD6521">
        <w:rPr>
          <w:rFonts w:hint="eastAsia"/>
          <w:lang w:eastAsia="ja-JP"/>
        </w:rPr>
        <w:t>REGISTRATION</w:t>
      </w:r>
      <w:r w:rsidRPr="00BD6521">
        <w:rPr>
          <w:lang w:eastAsia="ja-JP"/>
        </w:rPr>
        <w:t xml:space="preserve"> REQUEST </w:t>
      </w:r>
      <w:r>
        <w:rPr>
          <w:rFonts w:hint="eastAsia"/>
          <w:lang w:eastAsia="zh-CN"/>
        </w:rPr>
        <w:t xml:space="preserve">message </w:t>
      </w:r>
      <w:r w:rsidRPr="00BD6521">
        <w:rPr>
          <w:lang w:eastAsia="ja-JP"/>
        </w:rPr>
        <w:t xml:space="preserve">received after the </w:t>
      </w:r>
      <w:r w:rsidRPr="00BD6521">
        <w:rPr>
          <w:rFonts w:hint="eastAsia"/>
          <w:lang w:eastAsia="ja-JP"/>
        </w:rPr>
        <w:t>REGISTRATION</w:t>
      </w:r>
      <w:r w:rsidRPr="00BD6521">
        <w:rPr>
          <w:lang w:eastAsia="ja-JP"/>
        </w:rPr>
        <w:t xml:space="preserve"> ACCEPT message has been sent and before the </w:t>
      </w:r>
      <w:r w:rsidRPr="00BD6521">
        <w:rPr>
          <w:rFonts w:hint="eastAsia"/>
          <w:lang w:eastAsia="ja-JP"/>
        </w:rPr>
        <w:t>REGISTRATION</w:t>
      </w:r>
      <w:r w:rsidRPr="00BD6521">
        <w:rPr>
          <w:lang w:eastAsia="ja-JP"/>
        </w:rPr>
        <w:t xml:space="preserve"> COMPLETE message is received</w:t>
      </w:r>
      <w:r w:rsidRPr="00BD6521">
        <w:rPr>
          <w:rFonts w:hint="eastAsia"/>
          <w:lang w:eastAsia="zh-CN"/>
        </w:rPr>
        <w:t>.</w:t>
      </w:r>
    </w:p>
    <w:p w:rsidR="00B36E24" w:rsidRPr="003168A2" w:rsidRDefault="00B36E24" w:rsidP="00B36E24">
      <w:pPr>
        <w:pStyle w:val="B2"/>
      </w:pPr>
      <w:r>
        <w:rPr>
          <w:rFonts w:hint="eastAsia"/>
          <w:lang w:eastAsia="zh-CN"/>
        </w:rPr>
        <w:t>1)</w:t>
      </w:r>
      <w:r w:rsidRPr="003168A2">
        <w:tab/>
        <w:t xml:space="preserve">If one or more of the information elements in the </w:t>
      </w:r>
      <w:r>
        <w:rPr>
          <w:rFonts w:hint="eastAsia"/>
          <w:lang w:eastAsia="zh-CN"/>
        </w:rPr>
        <w:t>REGISTRATION</w:t>
      </w:r>
      <w:r w:rsidRPr="003168A2">
        <w:t xml:space="preserve"> REQUEST message differ from the ones received within the previous </w:t>
      </w:r>
      <w:r>
        <w:rPr>
          <w:rFonts w:hint="eastAsia"/>
          <w:lang w:eastAsia="zh-CN"/>
        </w:rPr>
        <w:t>REGISTRATION</w:t>
      </w:r>
      <w:r w:rsidRPr="003168A2">
        <w:t xml:space="preserve"> REQUEST message, the previously initiated</w:t>
      </w:r>
      <w:r w:rsidRPr="00BE4816">
        <w:t xml:space="preserve"> </w:t>
      </w:r>
      <w:r>
        <w:t>the</w:t>
      </w:r>
      <w:r>
        <w:rPr>
          <w:rFonts w:hint="eastAsia"/>
          <w:lang w:eastAsia="zh-CN"/>
        </w:rPr>
        <w:t xml:space="preserve"> registration</w:t>
      </w:r>
      <w:r>
        <w:t xml:space="preserve"> procedure</w:t>
      </w:r>
      <w:r>
        <w:rPr>
          <w:rFonts w:hint="eastAsia"/>
          <w:lang w:eastAsia="zh-CN"/>
        </w:rPr>
        <w:t xml:space="preserve"> for initial registration</w:t>
      </w:r>
      <w:r w:rsidRPr="003168A2">
        <w:t xml:space="preserve"> shall be aborted if the </w:t>
      </w:r>
      <w:r>
        <w:rPr>
          <w:rFonts w:hint="eastAsia"/>
          <w:lang w:eastAsia="zh-CN"/>
        </w:rPr>
        <w:t>REGISTRATION</w:t>
      </w:r>
      <w:r w:rsidRPr="003168A2">
        <w:t xml:space="preserve"> COMPLETE message has not been received and the new</w:t>
      </w:r>
      <w:r>
        <w:rPr>
          <w:rFonts w:hint="eastAsia"/>
          <w:lang w:eastAsia="zh-CN"/>
        </w:rPr>
        <w:t xml:space="preserve"> registration</w:t>
      </w:r>
      <w:r>
        <w:t xml:space="preserve"> </w:t>
      </w:r>
      <w:r w:rsidRPr="003168A2">
        <w:t>procedure</w:t>
      </w:r>
      <w:r>
        <w:rPr>
          <w:rFonts w:hint="eastAsia"/>
          <w:lang w:eastAsia="zh-CN"/>
        </w:rPr>
        <w:t xml:space="preserve"> for initial registration</w:t>
      </w:r>
      <w:r w:rsidRPr="003168A2">
        <w:t xml:space="preserve"> shall be progressed; or</w:t>
      </w:r>
    </w:p>
    <w:p w:rsidR="00B36E24" w:rsidRPr="003168A2" w:rsidRDefault="00B36E24" w:rsidP="00B36E24">
      <w:pPr>
        <w:pStyle w:val="B2"/>
      </w:pPr>
      <w:r>
        <w:rPr>
          <w:rFonts w:hint="eastAsia"/>
          <w:lang w:eastAsia="zh-CN"/>
        </w:rPr>
        <w:t>2)</w:t>
      </w:r>
      <w:r w:rsidRPr="003168A2">
        <w:tab/>
        <w:t xml:space="preserve">if the information elements do not differ, then the </w:t>
      </w:r>
      <w:r>
        <w:rPr>
          <w:rFonts w:hint="eastAsia"/>
          <w:lang w:eastAsia="zh-CN"/>
        </w:rPr>
        <w:t>REGISTRATION</w:t>
      </w:r>
      <w:r w:rsidRPr="003168A2">
        <w:t xml:space="preserve"> ACCEPT message shall be resent and the timer T3</w:t>
      </w:r>
      <w:r>
        <w:rPr>
          <w:rFonts w:hint="eastAsia"/>
          <w:lang w:eastAsia="zh-CN"/>
        </w:rPr>
        <w:t>5</w:t>
      </w:r>
      <w:r w:rsidRPr="003168A2">
        <w:t xml:space="preserve">50 shall be restarted if an </w:t>
      </w:r>
      <w:r>
        <w:rPr>
          <w:rFonts w:hint="eastAsia"/>
          <w:lang w:eastAsia="zh-CN"/>
        </w:rPr>
        <w:t>REGISTRATION</w:t>
      </w:r>
      <w:r w:rsidRPr="003168A2">
        <w:t xml:space="preserve"> COMPLETE message is expected. In that case, the retransmission counter related to T3</w:t>
      </w:r>
      <w:r>
        <w:rPr>
          <w:rFonts w:hint="eastAsia"/>
          <w:lang w:eastAsia="zh-CN"/>
        </w:rPr>
        <w:t>5</w:t>
      </w:r>
      <w:r w:rsidRPr="003168A2">
        <w:t>50 is not incremented.</w:t>
      </w:r>
    </w:p>
    <w:p w:rsidR="00B36E24" w:rsidRPr="00BD6521" w:rsidRDefault="00B36E24" w:rsidP="00B36E24">
      <w:pPr>
        <w:pStyle w:val="B1"/>
        <w:rPr>
          <w:lang w:eastAsia="zh-CN"/>
        </w:rPr>
      </w:pPr>
      <w:r w:rsidRPr="00BD6521">
        <w:rPr>
          <w:rFonts w:hint="eastAsia"/>
          <w:lang w:eastAsia="ja-JP"/>
        </w:rPr>
        <w:t>e</w:t>
      </w:r>
      <w:r w:rsidRPr="00BD6521">
        <w:rPr>
          <w:lang w:eastAsia="ja-JP"/>
        </w:rPr>
        <w:t>)</w:t>
      </w:r>
      <w:r w:rsidRPr="00BD6521">
        <w:rPr>
          <w:lang w:eastAsia="ja-JP"/>
        </w:rPr>
        <w:tab/>
        <w:t xml:space="preserve">More than one </w:t>
      </w:r>
      <w:r w:rsidRPr="00BD6521">
        <w:rPr>
          <w:rFonts w:hint="eastAsia"/>
          <w:lang w:eastAsia="ja-JP"/>
        </w:rPr>
        <w:t>REGISTRATION</w:t>
      </w:r>
      <w:r w:rsidRPr="00BD6521">
        <w:rPr>
          <w:lang w:eastAsia="ja-JP"/>
        </w:rPr>
        <w:t xml:space="preserve"> REQUEST</w:t>
      </w:r>
      <w:r>
        <w:rPr>
          <w:rFonts w:hint="eastAsia"/>
          <w:lang w:eastAsia="zh-CN"/>
        </w:rPr>
        <w:t xml:space="preserve"> message</w:t>
      </w:r>
      <w:r w:rsidRPr="000E4F39">
        <w:rPr>
          <w:lang w:eastAsia="ja-JP"/>
        </w:rPr>
        <w:t xml:space="preserve"> </w:t>
      </w:r>
      <w:r w:rsidRPr="00DE0568">
        <w:rPr>
          <w:lang w:eastAsia="ja-JP"/>
        </w:rPr>
        <w:t xml:space="preserve">with 5GS registration type IE set to </w:t>
      </w:r>
      <w:r w:rsidRPr="00DE0568">
        <w:t>"initial registration"</w:t>
      </w:r>
      <w:r w:rsidRPr="00BD6521">
        <w:rPr>
          <w:lang w:eastAsia="ja-JP"/>
        </w:rPr>
        <w:t xml:space="preserve"> received and no </w:t>
      </w:r>
      <w:r w:rsidRPr="00BD6521">
        <w:rPr>
          <w:rFonts w:hint="eastAsia"/>
          <w:lang w:eastAsia="ja-JP"/>
        </w:rPr>
        <w:t>REGISTRATION</w:t>
      </w:r>
      <w:r w:rsidRPr="00BD6521">
        <w:rPr>
          <w:lang w:eastAsia="ja-JP"/>
        </w:rPr>
        <w:t xml:space="preserve"> ACCEPT or </w:t>
      </w:r>
      <w:r w:rsidRPr="00BD6521">
        <w:rPr>
          <w:rFonts w:hint="eastAsia"/>
          <w:lang w:eastAsia="ja-JP"/>
        </w:rPr>
        <w:t>REGISTRATION</w:t>
      </w:r>
      <w:r w:rsidRPr="00BD6521">
        <w:rPr>
          <w:lang w:eastAsia="ja-JP"/>
        </w:rPr>
        <w:t xml:space="preserve"> REJECT message has been sent</w:t>
      </w:r>
      <w:r w:rsidRPr="00BD6521">
        <w:rPr>
          <w:rFonts w:hint="eastAsia"/>
          <w:lang w:eastAsia="zh-CN"/>
        </w:rPr>
        <w:t>.</w:t>
      </w:r>
    </w:p>
    <w:p w:rsidR="00B36E24" w:rsidRPr="003168A2" w:rsidRDefault="00B36E24" w:rsidP="00B36E24">
      <w:pPr>
        <w:pStyle w:val="B2"/>
      </w:pPr>
      <w:r>
        <w:rPr>
          <w:rFonts w:hint="eastAsia"/>
          <w:lang w:eastAsia="zh-CN"/>
        </w:rPr>
        <w:t>1)</w:t>
      </w:r>
      <w:r w:rsidRPr="003168A2">
        <w:tab/>
        <w:t xml:space="preserve">If one or more of the information elements in the </w:t>
      </w:r>
      <w:r>
        <w:rPr>
          <w:rFonts w:hint="eastAsia"/>
          <w:lang w:eastAsia="zh-CN"/>
        </w:rPr>
        <w:t>REGISTRATION</w:t>
      </w:r>
      <w:r w:rsidRPr="003168A2">
        <w:t xml:space="preserve"> REQUEST message</w:t>
      </w:r>
      <w:r w:rsidRPr="000E4F39">
        <w:rPr>
          <w:lang w:eastAsia="ja-JP"/>
        </w:rPr>
        <w:t xml:space="preserve"> </w:t>
      </w:r>
      <w:r w:rsidRPr="00DE0568">
        <w:rPr>
          <w:lang w:eastAsia="ja-JP"/>
        </w:rPr>
        <w:t xml:space="preserve">with 5GS registration type IE set to </w:t>
      </w:r>
      <w:r w:rsidRPr="00DE0568">
        <w:t>"initial registration"</w:t>
      </w:r>
      <w:r w:rsidRPr="003168A2">
        <w:t xml:space="preserve"> differs from the ones received within the previous </w:t>
      </w:r>
      <w:r>
        <w:rPr>
          <w:rFonts w:hint="eastAsia"/>
          <w:lang w:eastAsia="zh-CN"/>
        </w:rPr>
        <w:t>REGISTRATION</w:t>
      </w:r>
      <w:r w:rsidRPr="003168A2">
        <w:t xml:space="preserve"> REQUEST message</w:t>
      </w:r>
      <w:r w:rsidRPr="000E4F39">
        <w:rPr>
          <w:lang w:eastAsia="ja-JP"/>
        </w:rPr>
        <w:t xml:space="preserve"> </w:t>
      </w:r>
      <w:r w:rsidRPr="00DE0568">
        <w:rPr>
          <w:lang w:eastAsia="ja-JP"/>
        </w:rPr>
        <w:t xml:space="preserve">with 5GS registration type IE set to </w:t>
      </w:r>
      <w:r w:rsidRPr="00DE0568">
        <w:t>"initial registration"</w:t>
      </w:r>
      <w:r w:rsidRPr="003168A2">
        <w:t xml:space="preserve">, the previously initiated </w:t>
      </w:r>
      <w:r>
        <w:t>the</w:t>
      </w:r>
      <w:r>
        <w:rPr>
          <w:rFonts w:hint="eastAsia"/>
          <w:lang w:eastAsia="zh-CN"/>
        </w:rPr>
        <w:t xml:space="preserve"> registration</w:t>
      </w:r>
      <w:r>
        <w:t xml:space="preserve"> procedure</w:t>
      </w:r>
      <w:r>
        <w:rPr>
          <w:rFonts w:hint="eastAsia"/>
          <w:lang w:eastAsia="zh-CN"/>
        </w:rPr>
        <w:t xml:space="preserve"> for initial registration</w:t>
      </w:r>
      <w:r w:rsidRPr="003168A2">
        <w:t xml:space="preserve"> shall be aborted and the new</w:t>
      </w:r>
      <w:r w:rsidRPr="00BE4816">
        <w:t xml:space="preserve"> </w:t>
      </w:r>
      <w:r>
        <w:t>the</w:t>
      </w:r>
      <w:r>
        <w:rPr>
          <w:rFonts w:hint="eastAsia"/>
          <w:lang w:eastAsia="zh-CN"/>
        </w:rPr>
        <w:t xml:space="preserve"> registration</w:t>
      </w:r>
      <w:r>
        <w:t xml:space="preserve"> procedure</w:t>
      </w:r>
      <w:r>
        <w:rPr>
          <w:rFonts w:hint="eastAsia"/>
          <w:lang w:eastAsia="zh-CN"/>
        </w:rPr>
        <w:t xml:space="preserve"> for initial registration</w:t>
      </w:r>
      <w:r w:rsidRPr="003168A2">
        <w:t xml:space="preserve"> shall be executed;</w:t>
      </w:r>
    </w:p>
    <w:p w:rsidR="00B36E24" w:rsidRPr="003168A2" w:rsidRDefault="00B36E24" w:rsidP="00B36E24">
      <w:pPr>
        <w:pStyle w:val="B2"/>
      </w:pPr>
      <w:r>
        <w:rPr>
          <w:rFonts w:hint="eastAsia"/>
          <w:lang w:eastAsia="zh-CN"/>
        </w:rPr>
        <w:t>2)</w:t>
      </w:r>
      <w:r w:rsidRPr="003168A2">
        <w:tab/>
        <w:t>if the information elements do not differ, then the network shall continue with the previous</w:t>
      </w:r>
      <w:r>
        <w:rPr>
          <w:rFonts w:hint="eastAsia"/>
          <w:lang w:eastAsia="zh-CN"/>
        </w:rPr>
        <w:t xml:space="preserve"> </w:t>
      </w:r>
      <w:r>
        <w:t>the</w:t>
      </w:r>
      <w:r>
        <w:rPr>
          <w:rFonts w:hint="eastAsia"/>
          <w:lang w:eastAsia="zh-CN"/>
        </w:rPr>
        <w:t xml:space="preserve"> registration</w:t>
      </w:r>
      <w:r>
        <w:t xml:space="preserve"> procedure</w:t>
      </w:r>
      <w:r>
        <w:rPr>
          <w:rFonts w:hint="eastAsia"/>
          <w:lang w:eastAsia="zh-CN"/>
        </w:rPr>
        <w:t xml:space="preserve"> for initial registration</w:t>
      </w:r>
      <w:r w:rsidRPr="003168A2">
        <w:t xml:space="preserve"> and shall ignore the second </w:t>
      </w:r>
      <w:r>
        <w:rPr>
          <w:rFonts w:hint="eastAsia"/>
          <w:lang w:eastAsia="zh-CN"/>
        </w:rPr>
        <w:t>REGISTRATION</w:t>
      </w:r>
      <w:r w:rsidRPr="003168A2">
        <w:t xml:space="preserve"> REQUEST message.</w:t>
      </w:r>
    </w:p>
    <w:p w:rsidR="00B36E24" w:rsidRPr="00BD6521" w:rsidRDefault="00B36E24" w:rsidP="00B36E24">
      <w:pPr>
        <w:pStyle w:val="B1"/>
        <w:rPr>
          <w:lang w:eastAsia="zh-CN"/>
        </w:rPr>
      </w:pPr>
      <w:r w:rsidRPr="00BD6521">
        <w:rPr>
          <w:rFonts w:hint="eastAsia"/>
          <w:lang w:eastAsia="ja-JP"/>
        </w:rPr>
        <w:t>f</w:t>
      </w:r>
      <w:r w:rsidRPr="00BD6521">
        <w:rPr>
          <w:lang w:eastAsia="ja-JP"/>
        </w:rPr>
        <w:t>)</w:t>
      </w:r>
      <w:r w:rsidRPr="00BD6521">
        <w:rPr>
          <w:lang w:eastAsia="ja-JP"/>
        </w:rPr>
        <w:tab/>
      </w:r>
      <w:r w:rsidRPr="00BD6521">
        <w:rPr>
          <w:rFonts w:hint="eastAsia"/>
          <w:lang w:eastAsia="ja-JP"/>
        </w:rPr>
        <w:t>REGISTRATION</w:t>
      </w:r>
      <w:r w:rsidRPr="00BD6521">
        <w:rPr>
          <w:lang w:eastAsia="ja-JP"/>
        </w:rPr>
        <w:t xml:space="preserve"> REQUEST</w:t>
      </w:r>
      <w:r>
        <w:rPr>
          <w:rFonts w:hint="eastAsia"/>
          <w:lang w:eastAsia="zh-CN"/>
        </w:rPr>
        <w:t xml:space="preserve"> message</w:t>
      </w:r>
      <w:r w:rsidRPr="000E4F39">
        <w:rPr>
          <w:lang w:eastAsia="ja-JP"/>
        </w:rPr>
        <w:t xml:space="preserve"> </w:t>
      </w:r>
      <w:r w:rsidRPr="00DE0568">
        <w:rPr>
          <w:lang w:eastAsia="ja-JP"/>
        </w:rPr>
        <w:t xml:space="preserve">with 5GS registration type IE set to </w:t>
      </w:r>
      <w:r w:rsidRPr="00DE0568">
        <w:t>"initial registration"</w:t>
      </w:r>
      <w:r w:rsidRPr="00BD6521">
        <w:rPr>
          <w:lang w:eastAsia="ja-JP"/>
        </w:rPr>
        <w:t xml:space="preserve"> received in state </w:t>
      </w:r>
      <w:r w:rsidRPr="00BD6521">
        <w:rPr>
          <w:rFonts w:hint="eastAsia"/>
          <w:lang w:eastAsia="ja-JP"/>
        </w:rPr>
        <w:t>5G</w:t>
      </w:r>
      <w:r w:rsidRPr="00BD6521">
        <w:rPr>
          <w:lang w:eastAsia="ja-JP"/>
        </w:rPr>
        <w:t>MM-REGISTERED</w:t>
      </w:r>
      <w:r w:rsidRPr="00BD6521">
        <w:rPr>
          <w:rFonts w:hint="eastAsia"/>
          <w:lang w:eastAsia="zh-CN"/>
        </w:rPr>
        <w:t>.</w:t>
      </w:r>
    </w:p>
    <w:p w:rsidR="00B36E24" w:rsidRPr="003168A2" w:rsidRDefault="00B36E24" w:rsidP="00B36E24">
      <w:pPr>
        <w:pStyle w:val="B1"/>
      </w:pPr>
      <w:r w:rsidRPr="003168A2">
        <w:tab/>
        <w:t xml:space="preserve">If an </w:t>
      </w:r>
      <w:r>
        <w:rPr>
          <w:rFonts w:hint="eastAsia"/>
          <w:lang w:eastAsia="zh-CN"/>
        </w:rPr>
        <w:t>REGISTRATION</w:t>
      </w:r>
      <w:r w:rsidRPr="003168A2">
        <w:t xml:space="preserve"> REQUEST message</w:t>
      </w:r>
      <w:r w:rsidRPr="00BD6521">
        <w:rPr>
          <w:lang w:eastAsia="ja-JP"/>
        </w:rPr>
        <w:t xml:space="preserve"> </w:t>
      </w:r>
      <w:r w:rsidRPr="00DE0568">
        <w:rPr>
          <w:lang w:eastAsia="ja-JP"/>
        </w:rPr>
        <w:t xml:space="preserve">with 5GS registration type IE set to </w:t>
      </w:r>
      <w:r w:rsidRPr="00DE0568">
        <w:t>"initial registration"</w:t>
      </w:r>
      <w:r w:rsidRPr="003168A2">
        <w:t xml:space="preserve"> is received in state </w:t>
      </w:r>
      <w:r>
        <w:rPr>
          <w:rFonts w:hint="eastAsia"/>
          <w:lang w:eastAsia="zh-CN"/>
        </w:rPr>
        <w:t>5G</w:t>
      </w:r>
      <w:r w:rsidRPr="003168A2">
        <w:t xml:space="preserve">MM-REGISTERED the network may initiate the </w:t>
      </w:r>
      <w:r>
        <w:rPr>
          <w:rFonts w:hint="eastAsia"/>
          <w:lang w:eastAsia="zh-CN"/>
        </w:rPr>
        <w:t>5G</w:t>
      </w:r>
      <w:r w:rsidRPr="003168A2">
        <w:t xml:space="preserve">MM common procedures; if it turned out that the </w:t>
      </w:r>
      <w:r>
        <w:rPr>
          <w:rFonts w:hint="eastAsia"/>
          <w:lang w:eastAsia="zh-CN"/>
        </w:rPr>
        <w:t>REGISTRATION</w:t>
      </w:r>
      <w:r w:rsidRPr="003168A2">
        <w:t xml:space="preserve"> REQUEST message was sent by a UE that has already been </w:t>
      </w:r>
      <w:r>
        <w:rPr>
          <w:rFonts w:hint="eastAsia"/>
          <w:lang w:eastAsia="zh-CN"/>
        </w:rPr>
        <w:t>registered</w:t>
      </w:r>
      <w:r w:rsidRPr="003168A2">
        <w:t xml:space="preserve">, the </w:t>
      </w:r>
      <w:r>
        <w:rPr>
          <w:rFonts w:hint="eastAsia"/>
          <w:lang w:eastAsia="zh-CN"/>
        </w:rPr>
        <w:t>5G</w:t>
      </w:r>
      <w:r w:rsidRPr="003168A2">
        <w:t xml:space="preserve">MM context, if any, are deleted and the new </w:t>
      </w:r>
      <w:r>
        <w:rPr>
          <w:rFonts w:hint="eastAsia"/>
          <w:lang w:eastAsia="zh-CN"/>
        </w:rPr>
        <w:t>REGISTRATION</w:t>
      </w:r>
      <w:r w:rsidRPr="003168A2">
        <w:t xml:space="preserve"> REQUEST is progressed.</w:t>
      </w:r>
    </w:p>
    <w:p w:rsidR="00B36E24" w:rsidRPr="00BD6521" w:rsidRDefault="00B36E24" w:rsidP="00B36E24">
      <w:pPr>
        <w:pStyle w:val="B1"/>
        <w:rPr>
          <w:lang w:eastAsia="ja-JP"/>
        </w:rPr>
      </w:pPr>
      <w:r w:rsidRPr="00BD6521">
        <w:rPr>
          <w:rFonts w:hint="eastAsia"/>
          <w:lang w:eastAsia="ja-JP"/>
        </w:rPr>
        <w:t>g</w:t>
      </w:r>
      <w:r w:rsidRPr="00BD6521">
        <w:rPr>
          <w:lang w:eastAsia="ja-JP"/>
        </w:rPr>
        <w:t>)</w:t>
      </w:r>
      <w:r w:rsidRPr="00BD6521">
        <w:rPr>
          <w:lang w:eastAsia="ja-JP"/>
        </w:rPr>
        <w:tab/>
        <w:t xml:space="preserve">REGISTRATION REQUEST message with 5GS registration type IE set to "mobility registration updating" </w:t>
      </w:r>
      <w:r w:rsidRPr="00BD6521">
        <w:rPr>
          <w:rFonts w:hint="eastAsia"/>
          <w:lang w:eastAsia="ja-JP"/>
        </w:rPr>
        <w:t xml:space="preserve">or </w:t>
      </w:r>
      <w:r w:rsidRPr="00BD6521">
        <w:rPr>
          <w:lang w:eastAsia="ja-JP"/>
        </w:rPr>
        <w:t>"periodic registration updating"</w:t>
      </w:r>
      <w:r w:rsidRPr="00BD6521">
        <w:rPr>
          <w:rFonts w:hint="eastAsia"/>
          <w:lang w:eastAsia="ja-JP"/>
        </w:rPr>
        <w:t xml:space="preserve"> </w:t>
      </w:r>
      <w:r w:rsidRPr="00BD6521">
        <w:rPr>
          <w:lang w:eastAsia="ja-JP"/>
        </w:rPr>
        <w:t xml:space="preserve">received before </w:t>
      </w:r>
      <w:r w:rsidRPr="00BD6521">
        <w:rPr>
          <w:rFonts w:hint="eastAsia"/>
          <w:lang w:eastAsia="ja-JP"/>
        </w:rPr>
        <w:t>REGISTRATION</w:t>
      </w:r>
      <w:r w:rsidRPr="00BD6521">
        <w:rPr>
          <w:lang w:eastAsia="ja-JP"/>
        </w:rPr>
        <w:t xml:space="preserve"> COMPLETE message.</w:t>
      </w:r>
    </w:p>
    <w:p w:rsidR="00B36E24" w:rsidRDefault="00B36E24" w:rsidP="00B36E24">
      <w:pPr>
        <w:pStyle w:val="B1"/>
      </w:pPr>
      <w:r w:rsidRPr="003168A2">
        <w:tab/>
        <w:t>Timer T3</w:t>
      </w:r>
      <w:r>
        <w:rPr>
          <w:rFonts w:hint="eastAsia"/>
          <w:lang w:eastAsia="zh-CN"/>
        </w:rPr>
        <w:t>5</w:t>
      </w:r>
      <w:r w:rsidRPr="003168A2">
        <w:t xml:space="preserve">50 shall be stopped. The allocated </w:t>
      </w:r>
      <w:r>
        <w:rPr>
          <w:rFonts w:hint="eastAsia"/>
          <w:lang w:eastAsia="zh-CN"/>
        </w:rPr>
        <w:t>5G-</w:t>
      </w:r>
      <w:r w:rsidRPr="003168A2">
        <w:rPr>
          <w:rFonts w:hint="eastAsia"/>
        </w:rPr>
        <w:t>GUTI</w:t>
      </w:r>
      <w:r w:rsidRPr="003168A2">
        <w:t xml:space="preserve"> </w:t>
      </w:r>
      <w:r>
        <w:t>in the</w:t>
      </w:r>
      <w:r>
        <w:rPr>
          <w:rFonts w:hint="eastAsia"/>
          <w:lang w:eastAsia="zh-CN"/>
        </w:rPr>
        <w:t xml:space="preserve"> registration</w:t>
      </w:r>
      <w:r>
        <w:t xml:space="preserve"> procedure</w:t>
      </w:r>
      <w:r>
        <w:rPr>
          <w:rFonts w:hint="eastAsia"/>
          <w:lang w:eastAsia="zh-CN"/>
        </w:rPr>
        <w:t xml:space="preserve"> for initial registration</w:t>
      </w:r>
      <w:r>
        <w:t xml:space="preserve"> </w:t>
      </w:r>
      <w:r w:rsidRPr="003168A2">
        <w:t xml:space="preserve">shall be considered as valid and the </w:t>
      </w:r>
      <w:r w:rsidRPr="000E4F39">
        <w:rPr>
          <w:lang w:eastAsia="zh-CN"/>
        </w:rPr>
        <w:t xml:space="preserve">registration </w:t>
      </w:r>
      <w:r w:rsidRPr="003168A2">
        <w:t>procedure</w:t>
      </w:r>
      <w:r>
        <w:rPr>
          <w:rFonts w:hint="eastAsia"/>
          <w:lang w:eastAsia="zh-CN"/>
        </w:rPr>
        <w:t xml:space="preserve"> for </w:t>
      </w:r>
      <w:r w:rsidRPr="000E4F39">
        <w:rPr>
          <w:lang w:eastAsia="zh-CN"/>
        </w:rPr>
        <w:t>mobility and periodic</w:t>
      </w:r>
      <w:r>
        <w:rPr>
          <w:rFonts w:hint="eastAsia"/>
          <w:lang w:eastAsia="zh-CN"/>
        </w:rPr>
        <w:t xml:space="preserve"> update</w:t>
      </w:r>
      <w:r w:rsidRPr="003168A2">
        <w:t xml:space="preserve"> shall be </w:t>
      </w:r>
      <w:r>
        <w:t xml:space="preserve">rejected with the </w:t>
      </w:r>
      <w:r>
        <w:rPr>
          <w:rFonts w:hint="eastAsia"/>
          <w:lang w:eastAsia="zh-CN"/>
        </w:rPr>
        <w:t>5G</w:t>
      </w:r>
      <w:r>
        <w:t>MM cause #10 "i</w:t>
      </w:r>
      <w:r w:rsidRPr="003168A2">
        <w:t>mplicitly de</w:t>
      </w:r>
      <w:r>
        <w:rPr>
          <w:rFonts w:hint="eastAsia"/>
          <w:lang w:eastAsia="zh-CN"/>
        </w:rPr>
        <w:t>-</w:t>
      </w:r>
      <w:r>
        <w:t>registered"</w:t>
      </w:r>
      <w:r w:rsidRPr="003168A2">
        <w:t xml:space="preserve"> as described in subclause </w:t>
      </w:r>
      <w:r>
        <w:t>5.5.1.3.5</w:t>
      </w:r>
      <w:r w:rsidRPr="003168A2">
        <w:t>.</w:t>
      </w:r>
    </w:p>
    <w:p w:rsidR="00B36E24" w:rsidRPr="00BD6521" w:rsidRDefault="00B36E24" w:rsidP="00B36E24">
      <w:pPr>
        <w:pStyle w:val="B1"/>
        <w:rPr>
          <w:lang w:eastAsia="ja-JP"/>
        </w:rPr>
      </w:pPr>
      <w:r w:rsidRPr="00BD6521">
        <w:rPr>
          <w:lang w:eastAsia="ja-JP"/>
        </w:rPr>
        <w:t>h)</w:t>
      </w:r>
      <w:r w:rsidRPr="00BD6521">
        <w:rPr>
          <w:lang w:eastAsia="ja-JP"/>
        </w:rPr>
        <w:tab/>
        <w:t xml:space="preserve">DEREGISTRATION REQUEST message received before </w:t>
      </w:r>
      <w:r w:rsidRPr="00BD6521">
        <w:rPr>
          <w:rFonts w:hint="eastAsia"/>
          <w:lang w:eastAsia="ja-JP"/>
        </w:rPr>
        <w:t>REGISTRATION</w:t>
      </w:r>
      <w:r w:rsidRPr="00BD6521">
        <w:rPr>
          <w:lang w:eastAsia="ja-JP"/>
        </w:rPr>
        <w:t xml:space="preserve"> COMPLETE message.</w:t>
      </w:r>
    </w:p>
    <w:p w:rsidR="00B36E24" w:rsidRPr="00DE1A4B" w:rsidRDefault="00B36E24" w:rsidP="00B36E24">
      <w:pPr>
        <w:pStyle w:val="B1"/>
        <w:rPr>
          <w:lang w:eastAsia="zh-CN"/>
        </w:rPr>
      </w:pPr>
      <w:r w:rsidRPr="003168A2">
        <w:tab/>
      </w:r>
      <w:r>
        <w:t>T</w:t>
      </w:r>
      <w:r w:rsidRPr="003168A2">
        <w:t xml:space="preserve">he </w:t>
      </w:r>
      <w:r>
        <w:rPr>
          <w:rFonts w:hint="eastAsia"/>
          <w:lang w:eastAsia="zh-CN"/>
        </w:rPr>
        <w:t>AMF</w:t>
      </w:r>
      <w:r w:rsidRPr="003168A2">
        <w:t xml:space="preserve"> shall abort </w:t>
      </w:r>
      <w:r>
        <w:t>the</w:t>
      </w:r>
      <w:r>
        <w:rPr>
          <w:rFonts w:hint="eastAsia"/>
          <w:lang w:eastAsia="zh-CN"/>
        </w:rPr>
        <w:t xml:space="preserve"> registration</w:t>
      </w:r>
      <w:r>
        <w:t xml:space="preserve"> procedure</w:t>
      </w:r>
      <w:r>
        <w:rPr>
          <w:rFonts w:hint="eastAsia"/>
          <w:lang w:eastAsia="zh-CN"/>
        </w:rPr>
        <w:t xml:space="preserve"> for initial registration</w:t>
      </w:r>
      <w:r w:rsidRPr="003168A2">
        <w:t xml:space="preserve"> and </w:t>
      </w:r>
      <w:r>
        <w:rPr>
          <w:rFonts w:hint="eastAsia"/>
          <w:lang w:eastAsia="zh-CN"/>
        </w:rPr>
        <w:t>shall</w:t>
      </w:r>
      <w:r w:rsidRPr="003168A2">
        <w:t xml:space="preserve"> progress the </w:t>
      </w:r>
      <w:r>
        <w:rPr>
          <w:rFonts w:hint="eastAsia"/>
          <w:lang w:eastAsia="zh-CN"/>
        </w:rPr>
        <w:t>de-registration</w:t>
      </w:r>
      <w:r>
        <w:t xml:space="preserve"> </w:t>
      </w:r>
      <w:r w:rsidRPr="003168A2">
        <w:t>procedure</w:t>
      </w:r>
      <w:r>
        <w:rPr>
          <w:rFonts w:hint="eastAsia"/>
          <w:lang w:eastAsia="zh-CN"/>
        </w:rPr>
        <w:t xml:space="preserve"> </w:t>
      </w:r>
      <w:r w:rsidRPr="003168A2">
        <w:t>as described in subclause 5.5.2.</w:t>
      </w:r>
      <w:r>
        <w:t>2</w:t>
      </w:r>
      <w:r w:rsidRPr="003168A2">
        <w:t>.</w:t>
      </w:r>
    </w:p>
    <w:p w:rsidR="003E0676" w:rsidRDefault="009B0DDA">
      <w:pPr>
        <w:pStyle w:val="Heading4"/>
      </w:pPr>
      <w:bookmarkStart w:id="319" w:name="_Toc508877008"/>
      <w:r>
        <w:t>5</w:t>
      </w:r>
      <w:r w:rsidR="00173561">
        <w:t>.5.1.3</w:t>
      </w:r>
      <w:r w:rsidR="00173561">
        <w:tab/>
        <w:t>Registration procedure for mobility and periodic registration update</w:t>
      </w:r>
      <w:bookmarkEnd w:id="319"/>
    </w:p>
    <w:p w:rsidR="003E0676" w:rsidRDefault="009B0DDA">
      <w:pPr>
        <w:pStyle w:val="Heading5"/>
      </w:pPr>
      <w:bookmarkStart w:id="320" w:name="_Toc508877009"/>
      <w:r>
        <w:t>5</w:t>
      </w:r>
      <w:r w:rsidR="00173561">
        <w:t>.5.1.3.1</w:t>
      </w:r>
      <w:r w:rsidR="00173561">
        <w:tab/>
        <w:t>General</w:t>
      </w:r>
      <w:bookmarkEnd w:id="320"/>
    </w:p>
    <w:p w:rsidR="00173561" w:rsidRDefault="00173561" w:rsidP="00173561">
      <w:r w:rsidRPr="003168A2">
        <w:t xml:space="preserve">This procedure </w:t>
      </w:r>
      <w:r w:rsidR="001A7CA9">
        <w:t>is</w:t>
      </w:r>
      <w:r w:rsidRPr="003168A2">
        <w:t xml:space="preserve"> used by a UE </w:t>
      </w:r>
      <w:r>
        <w:t>for mobility and periodic</w:t>
      </w:r>
      <w:r w:rsidRPr="003168A2">
        <w:t xml:space="preserve"> </w:t>
      </w:r>
      <w:r>
        <w:t xml:space="preserve">registration update </w:t>
      </w:r>
      <w:r w:rsidR="001A7CA9">
        <w:t>of</w:t>
      </w:r>
      <w:r>
        <w:t xml:space="preserve"> 5GS services.</w:t>
      </w:r>
      <w:r w:rsidR="001A7CA9" w:rsidRPr="00297E37">
        <w:t xml:space="preserve"> </w:t>
      </w:r>
      <w:r w:rsidR="001A7CA9" w:rsidRPr="003168A2">
        <w:t>This procedure</w:t>
      </w:r>
      <w:r w:rsidR="001A7CA9">
        <w:t>,</w:t>
      </w:r>
      <w:r w:rsidR="001A7CA9" w:rsidRPr="003168A2">
        <w:t xml:space="preserve"> </w:t>
      </w:r>
      <w:r w:rsidR="001A7CA9">
        <w:t xml:space="preserve">when used for periodic registration update of 5GS service, </w:t>
      </w:r>
      <w:r w:rsidR="001A7CA9" w:rsidRPr="003168A2">
        <w:rPr>
          <w:lang w:eastAsia="ko-KR"/>
        </w:rPr>
        <w:t xml:space="preserve">is </w:t>
      </w:r>
      <w:r w:rsidR="001A7CA9">
        <w:rPr>
          <w:lang w:eastAsia="ko-KR"/>
        </w:rPr>
        <w:t>performed only in 3GPP access</w:t>
      </w:r>
      <w:r w:rsidR="001A7CA9">
        <w:t>.</w:t>
      </w:r>
    </w:p>
    <w:p w:rsidR="00173561" w:rsidRPr="003168A2" w:rsidRDefault="00173561" w:rsidP="00173561">
      <w:r w:rsidRPr="003168A2">
        <w:t xml:space="preserve">The </w:t>
      </w:r>
      <w:r>
        <w:t>periodic</w:t>
      </w:r>
      <w:r w:rsidRPr="003168A2">
        <w:t xml:space="preserve"> </w:t>
      </w:r>
      <w:r>
        <w:t xml:space="preserve">registration </w:t>
      </w:r>
      <w:r w:rsidRPr="003168A2">
        <w:t>updat</w:t>
      </w:r>
      <w:r w:rsidR="001A7CA9">
        <w:t>e</w:t>
      </w:r>
      <w:r w:rsidRPr="003168A2">
        <w:t xml:space="preserve"> procedure </w:t>
      </w:r>
      <w:r w:rsidR="001A7CA9">
        <w:t xml:space="preserve">of 5GS services </w:t>
      </w:r>
      <w:r w:rsidRPr="003168A2">
        <w:t>is con</w:t>
      </w:r>
      <w:r>
        <w:t>trolled in the UE by timer T3512</w:t>
      </w:r>
      <w:r w:rsidRPr="003168A2">
        <w:t>. When timer T</w:t>
      </w:r>
      <w:r>
        <w:t>3512</w:t>
      </w:r>
      <w:r w:rsidRPr="003168A2">
        <w:t xml:space="preserve"> expires, the </w:t>
      </w:r>
      <w:r w:rsidR="001A7CA9">
        <w:t xml:space="preserve">registration procedure for mobility and </w:t>
      </w:r>
      <w:r w:rsidRPr="003168A2">
        <w:t xml:space="preserve">periodic </w:t>
      </w:r>
      <w:r>
        <w:t>registration</w:t>
      </w:r>
      <w:r w:rsidRPr="003168A2">
        <w:t xml:space="preserve"> area updati</w:t>
      </w:r>
      <w:r w:rsidR="001A7CA9">
        <w:t>e</w:t>
      </w:r>
      <w:r w:rsidRPr="003168A2">
        <w:t xml:space="preserve"> is started. Start and reset of timer T</w:t>
      </w:r>
      <w:r>
        <w:t>3512</w:t>
      </w:r>
      <w:r w:rsidRPr="003168A2">
        <w:t xml:space="preserve"> is described in subclause </w:t>
      </w:r>
      <w:r w:rsidR="00ED38CB">
        <w:t>10.2</w:t>
      </w:r>
      <w:r w:rsidRPr="003168A2">
        <w:t>.</w:t>
      </w:r>
    </w:p>
    <w:p w:rsidR="003E0676" w:rsidRDefault="009B0DDA">
      <w:pPr>
        <w:pStyle w:val="Heading5"/>
      </w:pPr>
      <w:bookmarkStart w:id="321" w:name="_Toc508877010"/>
      <w:r>
        <w:t>5</w:t>
      </w:r>
      <w:r w:rsidR="00173561">
        <w:t>.5.1.3.2</w:t>
      </w:r>
      <w:r w:rsidR="00173561">
        <w:tab/>
        <w:t>Mobility and periodic registration update initiation</w:t>
      </w:r>
      <w:bookmarkEnd w:id="321"/>
    </w:p>
    <w:p w:rsidR="00173561" w:rsidRPr="003168A2" w:rsidRDefault="00173561" w:rsidP="00173561">
      <w:r>
        <w:t>The UE in state 5G</w:t>
      </w:r>
      <w:r w:rsidRPr="003168A2">
        <w:t xml:space="preserve">MM-REGISTERED shall initiate the </w:t>
      </w:r>
      <w:r w:rsidR="001A7CA9">
        <w:t xml:space="preserve">registration procedure for </w:t>
      </w:r>
      <w:r>
        <w:t>mobility and periodic registration</w:t>
      </w:r>
      <w:r w:rsidRPr="003168A2">
        <w:t xml:space="preserve"> updat</w:t>
      </w:r>
      <w:r w:rsidR="001A7CA9">
        <w:t>e</w:t>
      </w:r>
      <w:r w:rsidRPr="003168A2">
        <w:t xml:space="preserve"> by sending a </w:t>
      </w:r>
      <w:r>
        <w:t>REGISTRATION</w:t>
      </w:r>
      <w:r w:rsidRPr="003168A2">
        <w:t xml:space="preserve"> REQUEST message to the </w:t>
      </w:r>
      <w:r>
        <w:t>AMF</w:t>
      </w:r>
      <w:r w:rsidRPr="003168A2">
        <w:t>,</w:t>
      </w:r>
    </w:p>
    <w:p w:rsidR="00173561" w:rsidRPr="003168A2" w:rsidRDefault="00173561" w:rsidP="00173561">
      <w:pPr>
        <w:pStyle w:val="B1"/>
      </w:pPr>
      <w:r w:rsidRPr="003168A2">
        <w:t>a)</w:t>
      </w:r>
      <w:r w:rsidRPr="003168A2">
        <w:tab/>
        <w:t xml:space="preserve">when the UE detects entering a tracking area that is not in the list of tracking areas that the UE previously registered in the </w:t>
      </w:r>
      <w:r>
        <w:t>AMF</w:t>
      </w:r>
      <w:r w:rsidRPr="003168A2">
        <w:t>;</w:t>
      </w:r>
    </w:p>
    <w:p w:rsidR="00173561" w:rsidRDefault="00173561" w:rsidP="00173561">
      <w:pPr>
        <w:pStyle w:val="B1"/>
      </w:pPr>
      <w:r w:rsidRPr="003168A2">
        <w:t>b)</w:t>
      </w:r>
      <w:r w:rsidRPr="003168A2">
        <w:tab/>
        <w:t xml:space="preserve">when the periodic </w:t>
      </w:r>
      <w:r>
        <w:t xml:space="preserve">registration updating timer </w:t>
      </w:r>
      <w:r w:rsidR="00A1539E" w:rsidRPr="003168A2">
        <w:t>T</w:t>
      </w:r>
      <w:r w:rsidR="00A1539E">
        <w:t>3512</w:t>
      </w:r>
      <w:r w:rsidRPr="003168A2">
        <w:t xml:space="preserve"> expires</w:t>
      </w:r>
      <w:r>
        <w:t>;</w:t>
      </w:r>
    </w:p>
    <w:p w:rsidR="00173561" w:rsidRDefault="00173561" w:rsidP="00173561">
      <w:pPr>
        <w:pStyle w:val="B1"/>
      </w:pPr>
      <w:r>
        <w:lastRenderedPageBreak/>
        <w:t>c)</w:t>
      </w:r>
      <w:r>
        <w:tab/>
        <w:t>when requested by the CONFIGURATION UPDATE COMMAND message</w:t>
      </w:r>
      <w:r w:rsidR="0039059E">
        <w:t>;</w:t>
      </w:r>
    </w:p>
    <w:p w:rsidR="005135DC" w:rsidRDefault="0039059E" w:rsidP="005135DC">
      <w:pPr>
        <w:pStyle w:val="B1"/>
      </w:pPr>
      <w:r>
        <w:t>d)</w:t>
      </w:r>
      <w:r>
        <w:tab/>
        <w:t>when the UE in state 5GMM-</w:t>
      </w:r>
      <w:r w:rsidRPr="003168A2">
        <w:t>REGISTERED.ATTEMPTING-</w:t>
      </w:r>
      <w:r>
        <w:rPr>
          <w:rFonts w:hint="eastAsia"/>
        </w:rPr>
        <w:t>REGISTRATION</w:t>
      </w:r>
      <w:r w:rsidRPr="003168A2">
        <w:t>-UPDATE</w:t>
      </w:r>
      <w:r>
        <w:t xml:space="preserve"> either receives a paging or the UE receives a NOTIFICATION message</w:t>
      </w:r>
      <w:r w:rsidR="00BB5BF0" w:rsidRPr="00362880">
        <w:t xml:space="preserve"> </w:t>
      </w:r>
      <w:r w:rsidR="00BB5BF0">
        <w:t>with access type indicating 3GPP access</w:t>
      </w:r>
      <w:r>
        <w:t xml:space="preserve"> over the non-3GPP access for PDU sessions associated with 3GPP</w:t>
      </w:r>
      <w:r w:rsidR="00BB5BF0">
        <w:t xml:space="preserve"> access</w:t>
      </w:r>
      <w:r w:rsidR="005135DC">
        <w:t>;</w:t>
      </w:r>
    </w:p>
    <w:p w:rsidR="008E667D" w:rsidRDefault="000D15AC" w:rsidP="008E667D">
      <w:pPr>
        <w:pStyle w:val="B1"/>
      </w:pPr>
      <w:r>
        <w:t>e</w:t>
      </w:r>
      <w:r w:rsidR="005135DC">
        <w:t>)</w:t>
      </w:r>
      <w:r w:rsidR="005135DC" w:rsidRPr="00CB6964">
        <w:tab/>
      </w:r>
      <w:r w:rsidR="005135DC">
        <w:t>upon inter</w:t>
      </w:r>
      <w:r w:rsidR="008F7131">
        <w:t>-</w:t>
      </w:r>
      <w:r w:rsidR="005135DC">
        <w:t>system change from S1 mode to N1 mode</w:t>
      </w:r>
      <w:r w:rsidR="008F7131">
        <w:t>;</w:t>
      </w:r>
    </w:p>
    <w:p w:rsidR="002D6EDE" w:rsidRDefault="008E667D" w:rsidP="002D6EDE">
      <w:pPr>
        <w:pStyle w:val="B1"/>
      </w:pPr>
      <w:r>
        <w:t>f)</w:t>
      </w:r>
      <w:r>
        <w:tab/>
      </w:r>
      <w:r w:rsidRPr="003168A2">
        <w:t xml:space="preserve">when the UE receives an indication of "RRC Connection failure" from the lower layers and has no </w:t>
      </w:r>
      <w:r>
        <w:t xml:space="preserve">signalling or </w:t>
      </w:r>
      <w:r w:rsidRPr="003168A2">
        <w:t>user uplink data pending</w:t>
      </w:r>
      <w:r>
        <w:t xml:space="preserve"> (i.e. when the lower layer requests </w:t>
      </w:r>
      <w:r w:rsidRPr="00BF4621">
        <w:t xml:space="preserve">NAS </w:t>
      </w:r>
      <w:r w:rsidRPr="00BF4621">
        <w:rPr>
          <w:rFonts w:hint="eastAsia"/>
          <w:lang w:eastAsia="ja-JP"/>
        </w:rPr>
        <w:t>signalling connect</w:t>
      </w:r>
      <w:r w:rsidRPr="00BF4621">
        <w:rPr>
          <w:lang w:eastAsia="ja-JP"/>
        </w:rPr>
        <w:t>i</w:t>
      </w:r>
      <w:r w:rsidRPr="00BF4621">
        <w:rPr>
          <w:rFonts w:hint="eastAsia"/>
          <w:lang w:eastAsia="ja-JP"/>
        </w:rPr>
        <w:t xml:space="preserve">on </w:t>
      </w:r>
      <w:r w:rsidRPr="00BF4621">
        <w:t>recovery</w:t>
      </w:r>
      <w:r>
        <w:t>)</w:t>
      </w:r>
      <w:r w:rsidR="002D6EDE">
        <w:t>;</w:t>
      </w:r>
    </w:p>
    <w:p w:rsidR="009C2D74" w:rsidRDefault="002D6EDE" w:rsidP="009C2D74">
      <w:pPr>
        <w:pStyle w:val="B1"/>
      </w:pPr>
      <w:r>
        <w:t>g)</w:t>
      </w:r>
      <w:r>
        <w:tab/>
        <w:t>w</w:t>
      </w:r>
      <w:r w:rsidRPr="0037775C">
        <w:t xml:space="preserve">hen the UE changes the </w:t>
      </w:r>
      <w:r>
        <w:t xml:space="preserve">5GMM </w:t>
      </w:r>
      <w:r w:rsidRPr="0037775C">
        <w:t xml:space="preserve">capability or the </w:t>
      </w:r>
      <w:r w:rsidRPr="007D7405">
        <w:t xml:space="preserve">S1 UE network capability </w:t>
      </w:r>
      <w:r w:rsidRPr="0037775C">
        <w:t>or both</w:t>
      </w:r>
      <w:r w:rsidR="009C2D74">
        <w:t>;</w:t>
      </w:r>
    </w:p>
    <w:p w:rsidR="005135DC" w:rsidRPr="00CB6964" w:rsidRDefault="009C2D74" w:rsidP="009C2D74">
      <w:pPr>
        <w:pStyle w:val="B1"/>
      </w:pPr>
      <w:r>
        <w:t>h)</w:t>
      </w:r>
      <w:r>
        <w:tab/>
      </w:r>
      <w:r w:rsidRPr="00026C79">
        <w:rPr>
          <w:lang w:val="en-US" w:eastAsia="ja-JP"/>
        </w:rPr>
        <w:t xml:space="preserve">when the UE's usage setting </w:t>
      </w:r>
      <w:r>
        <w:rPr>
          <w:lang w:val="en-US" w:eastAsia="ja-JP"/>
        </w:rPr>
        <w:t>changes</w:t>
      </w:r>
      <w:r w:rsidR="00CD6E27">
        <w:rPr>
          <w:lang w:val="en-US" w:eastAsia="ja-JP"/>
        </w:rPr>
        <w:t>;</w:t>
      </w:r>
    </w:p>
    <w:p w:rsidR="00B06EC3" w:rsidRDefault="00CD6E27" w:rsidP="00B06EC3">
      <w:pPr>
        <w:ind w:left="568" w:hanging="284"/>
        <w:rPr>
          <w:lang w:val="en-US" w:eastAsia="ja-JP"/>
        </w:rPr>
      </w:pPr>
      <w:r>
        <w:t>i</w:t>
      </w:r>
      <w:r w:rsidRPr="00735CAD">
        <w:t>)</w:t>
      </w:r>
      <w:r w:rsidRPr="00735CAD">
        <w:tab/>
      </w:r>
      <w:r>
        <w:rPr>
          <w:lang w:val="en-US" w:eastAsia="ja-JP"/>
        </w:rPr>
        <w:t xml:space="preserve">when the UE needs to change the slice(s) </w:t>
      </w:r>
      <w:r w:rsidR="00445A64">
        <w:rPr>
          <w:lang w:val="en-US" w:eastAsia="ja-JP"/>
        </w:rPr>
        <w:t xml:space="preserve">it is </w:t>
      </w:r>
      <w:r>
        <w:rPr>
          <w:lang w:val="en-US" w:eastAsia="ja-JP"/>
        </w:rPr>
        <w:t>currently registered to</w:t>
      </w:r>
      <w:r w:rsidR="00B06EC3">
        <w:rPr>
          <w:lang w:val="en-US" w:eastAsia="ja-JP"/>
        </w:rPr>
        <w:t>;</w:t>
      </w:r>
    </w:p>
    <w:p w:rsidR="004926BF" w:rsidRDefault="00B06EC3" w:rsidP="004926BF">
      <w:pPr>
        <w:ind w:left="568" w:hanging="284"/>
        <w:rPr>
          <w:lang w:val="en-US" w:eastAsia="ja-JP"/>
        </w:rPr>
      </w:pPr>
      <w:r>
        <w:rPr>
          <w:lang w:val="en-US" w:eastAsia="ja-JP"/>
        </w:rPr>
        <w:t>j)</w:t>
      </w:r>
      <w:r>
        <w:rPr>
          <w:rFonts w:hint="eastAsia"/>
          <w:lang w:val="en-US" w:eastAsia="zh-CN"/>
        </w:rPr>
        <w:tab/>
      </w:r>
      <w:r w:rsidRPr="00216B0A">
        <w:rPr>
          <w:lang w:val="en-US" w:eastAsia="ja-JP"/>
        </w:rPr>
        <w:t>when the UE changes the UE specific DRX parameter</w:t>
      </w:r>
      <w:r>
        <w:rPr>
          <w:rFonts w:hint="eastAsia"/>
          <w:lang w:val="en-US" w:eastAsia="zh-CN"/>
        </w:rPr>
        <w:t>s</w:t>
      </w:r>
      <w:r w:rsidR="004926BF">
        <w:rPr>
          <w:lang w:val="en-US" w:eastAsia="ja-JP"/>
        </w:rPr>
        <w:t>;</w:t>
      </w:r>
    </w:p>
    <w:p w:rsidR="00CD6E27" w:rsidRPr="00735CAD" w:rsidRDefault="004926BF" w:rsidP="004926BF">
      <w:pPr>
        <w:ind w:left="568" w:hanging="284"/>
      </w:pPr>
      <w:r>
        <w:rPr>
          <w:lang w:val="en-US" w:eastAsia="ja-JP"/>
        </w:rPr>
        <w:t>k)</w:t>
      </w:r>
      <w:r>
        <w:rPr>
          <w:lang w:val="en-US" w:eastAsia="ja-JP"/>
        </w:rPr>
        <w:tab/>
      </w:r>
      <w:r>
        <w:t>when the UE in state 5GMM-</w:t>
      </w:r>
      <w:r w:rsidRPr="003168A2">
        <w:t>REGISTERED.ATTEMPTING-</w:t>
      </w:r>
      <w:r>
        <w:rPr>
          <w:rFonts w:hint="eastAsia"/>
        </w:rPr>
        <w:t>REGISTRATION</w:t>
      </w:r>
      <w:r w:rsidRPr="003168A2">
        <w:t>-UPDATE</w:t>
      </w:r>
      <w:r>
        <w:t xml:space="preserve"> receives a request from the upper layers to establish a PDU session for emergency services</w:t>
      </w:r>
      <w:r w:rsidR="00562F34">
        <w:t>; or</w:t>
      </w:r>
    </w:p>
    <w:p w:rsidR="00562F34" w:rsidRPr="00735CAD" w:rsidRDefault="00562F34" w:rsidP="0076076B">
      <w:pPr>
        <w:pStyle w:val="B1"/>
      </w:pPr>
      <w:r>
        <w:rPr>
          <w:rFonts w:eastAsia="Malgun Gothic"/>
        </w:rPr>
        <w:t>l)</w:t>
      </w:r>
      <w:r>
        <w:rPr>
          <w:rFonts w:eastAsia="Malgun Gothic"/>
        </w:rPr>
        <w:tab/>
      </w:r>
      <w:r>
        <w:rPr>
          <w:lang w:val="en-US" w:eastAsia="ja-JP"/>
        </w:rPr>
        <w:t xml:space="preserve">when the UE needs to </w:t>
      </w:r>
      <w:r w:rsidRPr="0076076B">
        <w:rPr>
          <w:rFonts w:eastAsia="Malgun Gothic"/>
        </w:rPr>
        <w:t>register for SMS over NAS,</w:t>
      </w:r>
      <w:r>
        <w:rPr>
          <w:rFonts w:eastAsia="Malgun Gothic"/>
        </w:rPr>
        <w:t xml:space="preserve"> indicate a change in the requirements to use SMS over NAS, or de-register from SMS over NAS</w:t>
      </w:r>
      <w:r w:rsidRPr="00735CAD">
        <w:t>.</w:t>
      </w:r>
    </w:p>
    <w:p w:rsidR="002D6EDE" w:rsidRDefault="002D6EDE" w:rsidP="002D6EDE">
      <w:r>
        <w:t xml:space="preserve">If item b) is the only reason for initiating </w:t>
      </w:r>
      <w:r w:rsidRPr="003168A2">
        <w:t xml:space="preserve">the </w:t>
      </w:r>
      <w:r w:rsidR="00A736AF">
        <w:t xml:space="preserve">registration procedure for </w:t>
      </w:r>
      <w:r>
        <w:t>mobility and periodic registration</w:t>
      </w:r>
      <w:r w:rsidRPr="003168A2">
        <w:t xml:space="preserve"> updat</w:t>
      </w:r>
      <w:r w:rsidR="00A736AF">
        <w:t>e</w:t>
      </w:r>
      <w:r>
        <w:t>,</w:t>
      </w:r>
      <w:r w:rsidRPr="003168A2">
        <w:t xml:space="preserve"> the UE shall indicate "</w:t>
      </w:r>
      <w:r>
        <w:t>periodic</w:t>
      </w:r>
      <w:r w:rsidRPr="003168A2">
        <w:t xml:space="preserve"> </w:t>
      </w:r>
      <w:r>
        <w:t>registration updat</w:t>
      </w:r>
      <w:r w:rsidR="003D30B1">
        <w:t>ing</w:t>
      </w:r>
      <w:r w:rsidRPr="003168A2">
        <w:t>"</w:t>
      </w:r>
      <w:r>
        <w:t xml:space="preserve"> in the 5G</w:t>
      </w:r>
      <w:r w:rsidRPr="003168A2">
        <w:t xml:space="preserve">S </w:t>
      </w:r>
      <w:r>
        <w:t>r</w:t>
      </w:r>
      <w:r w:rsidRPr="00FC2F45">
        <w:t>egistration type</w:t>
      </w:r>
      <w:r w:rsidRPr="003168A2">
        <w:t xml:space="preserve"> IE</w:t>
      </w:r>
      <w:r>
        <w:t xml:space="preserve">; otherwise the UE shall indicate </w:t>
      </w:r>
      <w:r w:rsidRPr="003168A2">
        <w:t>"</w:t>
      </w:r>
      <w:r>
        <w:t>mobility</w:t>
      </w:r>
      <w:r w:rsidRPr="003168A2">
        <w:t xml:space="preserve"> </w:t>
      </w:r>
      <w:r>
        <w:t>registration updat</w:t>
      </w:r>
      <w:r w:rsidR="003D30B1">
        <w:t>ing</w:t>
      </w:r>
      <w:r w:rsidRPr="003168A2">
        <w:t>"</w:t>
      </w:r>
      <w:r>
        <w:t>.</w:t>
      </w:r>
    </w:p>
    <w:p w:rsidR="007D565A" w:rsidRDefault="007D565A" w:rsidP="007D565A">
      <w:r>
        <w:t xml:space="preserve">If </w:t>
      </w:r>
      <w:r w:rsidRPr="003168A2">
        <w:t>the UE indicate</w:t>
      </w:r>
      <w:r>
        <w:t>s</w:t>
      </w:r>
      <w:r w:rsidRPr="003168A2">
        <w:t xml:space="preserve"> "</w:t>
      </w:r>
      <w:r>
        <w:t>mobility</w:t>
      </w:r>
      <w:r w:rsidRPr="003168A2">
        <w:t xml:space="preserve"> </w:t>
      </w:r>
      <w:r>
        <w:t>registration updat</w:t>
      </w:r>
      <w:r w:rsidR="001C34D7">
        <w:t>ing</w:t>
      </w:r>
      <w:r w:rsidRPr="003168A2">
        <w:t>"</w:t>
      </w:r>
      <w:r>
        <w:t xml:space="preserve"> in the 5G</w:t>
      </w:r>
      <w:r w:rsidRPr="003168A2">
        <w:t xml:space="preserve">S </w:t>
      </w:r>
      <w:r>
        <w:t>r</w:t>
      </w:r>
      <w:r w:rsidRPr="00FC2F45">
        <w:t>egistration type</w:t>
      </w:r>
      <w:r w:rsidRPr="003168A2">
        <w:t xml:space="preserve"> IE</w:t>
      </w:r>
      <w:r>
        <w:t xml:space="preserve"> and the UE supports S1 mode, the UE shall:</w:t>
      </w:r>
    </w:p>
    <w:p w:rsidR="007D565A" w:rsidRDefault="007D565A" w:rsidP="007D565A">
      <w:pPr>
        <w:pStyle w:val="B1"/>
        <w:rPr>
          <w:rFonts w:eastAsia="Malgun Gothic"/>
        </w:rPr>
      </w:pPr>
      <w:r>
        <w:rPr>
          <w:rFonts w:eastAsia="Malgun Gothic"/>
        </w:rPr>
        <w:t>-</w:t>
      </w:r>
      <w:r>
        <w:rPr>
          <w:rFonts w:eastAsia="Malgun Gothic"/>
        </w:rPr>
        <w:tab/>
        <w:t xml:space="preserve">set the S1 mode bit to </w:t>
      </w:r>
      <w:r>
        <w:t>"S1 mode</w:t>
      </w:r>
      <w:r w:rsidRPr="003168A2">
        <w:t xml:space="preserve"> supported</w:t>
      </w:r>
      <w:r>
        <w:t>" in the 5GMM</w:t>
      </w:r>
      <w:r w:rsidRPr="009B6D73">
        <w:t xml:space="preserve"> capability</w:t>
      </w:r>
      <w:r>
        <w:t xml:space="preserve"> IE of</w:t>
      </w:r>
      <w:r>
        <w:rPr>
          <w:rFonts w:eastAsia="Malgun Gothic"/>
        </w:rPr>
        <w:t xml:space="preserve"> the REGISTRATION REQUEST message;</w:t>
      </w:r>
    </w:p>
    <w:p w:rsidR="007D565A" w:rsidRDefault="007D565A" w:rsidP="007D565A">
      <w:pPr>
        <w:pStyle w:val="B1"/>
        <w:rPr>
          <w:rFonts w:eastAsia="Malgun Gothic"/>
        </w:rPr>
      </w:pPr>
      <w:r>
        <w:rPr>
          <w:rFonts w:eastAsia="Malgun Gothic"/>
        </w:rPr>
        <w:t>-</w:t>
      </w:r>
      <w:r>
        <w:rPr>
          <w:rFonts w:eastAsia="Malgun Gothic"/>
        </w:rPr>
        <w:tab/>
        <w:t>include the S1 UE network capability IE in the REGISTRATION REQUEST message; and</w:t>
      </w:r>
    </w:p>
    <w:p w:rsidR="007D565A" w:rsidRDefault="007D565A" w:rsidP="007D565A">
      <w:pPr>
        <w:pStyle w:val="B1"/>
        <w:rPr>
          <w:rFonts w:eastAsia="Malgun Gothic"/>
        </w:rPr>
      </w:pPr>
      <w:r>
        <w:rPr>
          <w:rFonts w:eastAsia="Malgun Gothic"/>
        </w:rPr>
        <w:t>-</w:t>
      </w:r>
      <w:r>
        <w:rPr>
          <w:rFonts w:eastAsia="Malgun Gothic"/>
        </w:rPr>
        <w:tab/>
        <w:t xml:space="preserve">if the UE supports sending </w:t>
      </w:r>
      <w:r>
        <w:rPr>
          <w:noProof/>
          <w:lang w:val="en-US"/>
        </w:rPr>
        <w:t xml:space="preserve">an ATTACH REQUEST message containing a </w:t>
      </w:r>
      <w:r w:rsidRPr="00F878BC">
        <w:rPr>
          <w:noProof/>
          <w:lang w:val="en-US"/>
        </w:rPr>
        <w:t>PDN CONNECTIVITY REQUEST message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w:t>
      </w:r>
      <w:r>
        <w:rPr>
          <w:rFonts w:eastAsia="Malgun Gothic"/>
        </w:rPr>
        <w:t xml:space="preserve">to transfer a PDU session from N1 mode to S1 mode, set the HO attach bit to </w:t>
      </w:r>
      <w:r>
        <w:t>"attach request message containing PDN connectivity request with request type set to handover to transfer PDU session from N1 mode to S1 mode supported" in the 5GMM</w:t>
      </w:r>
      <w:r w:rsidRPr="009B6D73">
        <w:t xml:space="preserve"> capability</w:t>
      </w:r>
      <w:r>
        <w:t xml:space="preserve"> IE of</w:t>
      </w:r>
      <w:r>
        <w:rPr>
          <w:rFonts w:eastAsia="Malgun Gothic"/>
        </w:rPr>
        <w:t xml:space="preserve"> the REGISTRATION REQUEST message.</w:t>
      </w:r>
    </w:p>
    <w:p w:rsidR="002D6EDE" w:rsidRPr="00AB3E8E" w:rsidRDefault="002D6EDE" w:rsidP="002D6EDE">
      <w:r>
        <w:t xml:space="preserve">If the UE operating in the single-registration mode performs </w:t>
      </w:r>
      <w:r w:rsidR="001B45A9">
        <w:t xml:space="preserve">inter-system change </w:t>
      </w:r>
      <w:r>
        <w:t xml:space="preserve">from S1 mode to N1 mode and has one or more </w:t>
      </w:r>
      <w:r w:rsidR="00296AA3">
        <w:t>stored</w:t>
      </w:r>
      <w:r>
        <w:t xml:space="preserve"> </w:t>
      </w:r>
      <w:r w:rsidR="00296AA3">
        <w:t xml:space="preserve">UE </w:t>
      </w:r>
      <w:r>
        <w:t>policy sections, the UE shall include</w:t>
      </w:r>
      <w:r w:rsidR="00296AA3" w:rsidRPr="00BE00CB">
        <w:t xml:space="preserve"> </w:t>
      </w:r>
      <w:r w:rsidR="00296AA3" w:rsidRPr="006923B8">
        <w:t xml:space="preserve">the </w:t>
      </w:r>
      <w:r w:rsidR="00296AA3" w:rsidRPr="00BF51AF">
        <w:t>UPSI LIST TRANSPORT message</w:t>
      </w:r>
      <w:r w:rsidR="00296AA3">
        <w:t xml:space="preserve"> (see annex D)</w:t>
      </w:r>
      <w:r w:rsidR="00296AA3" w:rsidRPr="006923B8">
        <w:t xml:space="preserve"> in</w:t>
      </w:r>
      <w:r>
        <w:t xml:space="preserve"> the </w:t>
      </w:r>
      <w:r w:rsidR="00296AA3" w:rsidRPr="006923B8">
        <w:t>Payload container</w:t>
      </w:r>
      <w:r>
        <w:t xml:space="preserve"> IE </w:t>
      </w:r>
      <w:r w:rsidR="00296AA3">
        <w:t>of</w:t>
      </w:r>
      <w:r>
        <w:t xml:space="preserve"> the REGISTRATION REQUEST message.</w:t>
      </w:r>
    </w:p>
    <w:p w:rsidR="00810656" w:rsidRDefault="00810656" w:rsidP="00810656">
      <w:r>
        <w:t xml:space="preserve">The UE in state 5GMM-REGISTERED shall initiate the registration </w:t>
      </w:r>
      <w:r w:rsidR="001B45A9">
        <w:t xml:space="preserve">procedure for mobility and periodic </w:t>
      </w:r>
      <w:r>
        <w:t>updat</w:t>
      </w:r>
      <w:r w:rsidR="001B45A9">
        <w:t>e</w:t>
      </w:r>
      <w:r>
        <w:t xml:space="preserve"> by sending a REGISTRATION REQUEST message to the AMF when the UE needs to request the use of SMS over NAS transport or the current requirements to use SMS over NAS transport change in the UE. The UE shall include the </w:t>
      </w:r>
      <w:r w:rsidRPr="008A75B8">
        <w:t>SMS requested IE in the REGISTRATION REQUEST message</w:t>
      </w:r>
      <w:r>
        <w:t xml:space="preserve"> as specified in subclause 5.5.1.2.2.</w:t>
      </w:r>
    </w:p>
    <w:p w:rsidR="00810656" w:rsidRDefault="00810656" w:rsidP="00810656">
      <w:r>
        <w:t xml:space="preserve">When initiating a </w:t>
      </w:r>
      <w:r w:rsidR="00A736AF">
        <w:t xml:space="preserve">registration procedure for mobility and </w:t>
      </w:r>
      <w:r>
        <w:t xml:space="preserve">periodic registration update </w:t>
      </w:r>
      <w:r w:rsidR="00A736AF">
        <w:t>for periodic</w:t>
      </w:r>
      <w:r w:rsidR="00A736AF" w:rsidRPr="003168A2">
        <w:t xml:space="preserve"> </w:t>
      </w:r>
      <w:r w:rsidR="00A736AF">
        <w:t xml:space="preserve">registration update of 5GS services (i.e. the 5GS registration type IE is set to </w:t>
      </w:r>
      <w:r w:rsidR="00A736AF" w:rsidRPr="003168A2">
        <w:t>"</w:t>
      </w:r>
      <w:r w:rsidR="00A736AF">
        <w:t>periodic</w:t>
      </w:r>
      <w:r w:rsidR="00A736AF" w:rsidRPr="003168A2">
        <w:t xml:space="preserve"> </w:t>
      </w:r>
      <w:r w:rsidR="00A736AF">
        <w:t>registration updating</w:t>
      </w:r>
      <w:r w:rsidR="00A736AF" w:rsidRPr="003168A2">
        <w:t>"</w:t>
      </w:r>
      <w:r w:rsidR="00A736AF">
        <w:t xml:space="preserve">) </w:t>
      </w:r>
      <w:r>
        <w:t>and the requirements to use SMS over NAS have not changed in the UE, the UE shall not include the SMS requested IE in the REGISTRATION REQUEST message.</w:t>
      </w:r>
    </w:p>
    <w:p w:rsidR="00810656" w:rsidRDefault="00810656" w:rsidP="00810656">
      <w:r>
        <w:t xml:space="preserve">If the UE no longer requires the use of SMS over NAS, then the UE shall include the SMS requested IE in the REGISTRATION REQUEST message with the </w:t>
      </w:r>
      <w:r w:rsidR="00083886">
        <w:t>SMS requested</w:t>
      </w:r>
      <w:r>
        <w:t xml:space="preserve"> bit set to "SMS over NAS not supported".</w:t>
      </w:r>
    </w:p>
    <w:p w:rsidR="00173561" w:rsidRDefault="00173561" w:rsidP="00173561">
      <w:r>
        <w:t xml:space="preserve">After sending the REGISTRATION </w:t>
      </w:r>
      <w:r w:rsidRPr="003168A2">
        <w:t xml:space="preserve">REQUEST message to the </w:t>
      </w:r>
      <w:r>
        <w:t>AMF the UE shall start timer T3510</w:t>
      </w:r>
      <w:r w:rsidRPr="003168A2">
        <w:t xml:space="preserve">. </w:t>
      </w:r>
      <w:r>
        <w:t>If timer T3502</w:t>
      </w:r>
      <w:r w:rsidRPr="003168A2">
        <w:t xml:space="preserve"> is currently runnin</w:t>
      </w:r>
      <w:r>
        <w:t>g, the UE shall stop timer T3502</w:t>
      </w:r>
      <w:r w:rsidRPr="003168A2">
        <w:t>. If timer T</w:t>
      </w:r>
      <w:r>
        <w:t>3511</w:t>
      </w:r>
      <w:r w:rsidRPr="003168A2">
        <w:t xml:space="preserve"> is currently running, the UE shall stop timer T</w:t>
      </w:r>
      <w:r>
        <w:t>3511.</w:t>
      </w:r>
    </w:p>
    <w:p w:rsidR="00173561" w:rsidRDefault="00173561" w:rsidP="00173561">
      <w:pPr>
        <w:rPr>
          <w:rFonts w:eastAsia="Malgun Gothic"/>
        </w:rPr>
      </w:pPr>
      <w:r>
        <w:rPr>
          <w:rFonts w:eastAsia="Malgun Gothic"/>
        </w:rPr>
        <w:t xml:space="preserve">If the </w:t>
      </w:r>
      <w:r w:rsidRPr="000D48EA">
        <w:t>last visited registered TAI</w:t>
      </w:r>
      <w:r>
        <w:t xml:space="preserve"> is available, the</w:t>
      </w:r>
      <w:r>
        <w:rPr>
          <w:rFonts w:eastAsia="Malgun Gothic"/>
        </w:rPr>
        <w:t xml:space="preserve"> UE shall include </w:t>
      </w:r>
      <w:r w:rsidRPr="000D48EA">
        <w:t>the last visited registered TAI</w:t>
      </w:r>
      <w:r>
        <w:rPr>
          <w:rFonts w:eastAsia="Malgun Gothic"/>
        </w:rPr>
        <w:t xml:space="preserve"> in the REGISTRATION REQUEST message.</w:t>
      </w:r>
    </w:p>
    <w:p w:rsidR="00F61C7D" w:rsidRDefault="00F61C7D" w:rsidP="00F61C7D">
      <w:r>
        <w:lastRenderedPageBreak/>
        <w:t xml:space="preserve">The UE shall handle the 5GS mobility identity IE in the REGISTRATION </w:t>
      </w:r>
      <w:r w:rsidRPr="003168A2">
        <w:t>REQUEST message</w:t>
      </w:r>
      <w:r>
        <w:t xml:space="preserve"> as follows:</w:t>
      </w:r>
    </w:p>
    <w:p w:rsidR="00F61C7D" w:rsidRDefault="00F61C7D" w:rsidP="00F61C7D">
      <w:pPr>
        <w:pStyle w:val="B1"/>
      </w:pPr>
      <w:r>
        <w:t>a)</w:t>
      </w:r>
      <w:r>
        <w:tab/>
        <w:t>i</w:t>
      </w:r>
      <w:r>
        <w:rPr>
          <w:rFonts w:hint="eastAsia"/>
        </w:rPr>
        <w:t xml:space="preserve">f </w:t>
      </w:r>
      <w:r>
        <w:t xml:space="preserve">the </w:t>
      </w:r>
      <w:r>
        <w:rPr>
          <w:rFonts w:hint="eastAsia"/>
        </w:rPr>
        <w:t>UE</w:t>
      </w:r>
      <w:r>
        <w:t xml:space="preserve"> is operating in the single-registration mode,</w:t>
      </w:r>
      <w:r>
        <w:rPr>
          <w:rFonts w:hint="eastAsia"/>
        </w:rPr>
        <w:t xml:space="preserve"> performs </w:t>
      </w:r>
      <w:r>
        <w:t xml:space="preserve">inter-system change </w:t>
      </w:r>
      <w:r>
        <w:rPr>
          <w:rFonts w:hint="eastAsia"/>
        </w:rPr>
        <w:t>from S1 mode to N1 mode,</w:t>
      </w:r>
      <w:r w:rsidRPr="003168A2">
        <w:t xml:space="preserve"> </w:t>
      </w:r>
      <w:r>
        <w:t>and the UE</w:t>
      </w:r>
      <w:r w:rsidRPr="00CA47F3">
        <w:t xml:space="preserve"> holds a valid 4G-GUTI,</w:t>
      </w:r>
      <w:r>
        <w:t xml:space="preserve"> t</w:t>
      </w:r>
      <w:r>
        <w:rPr>
          <w:rFonts w:hint="eastAsia"/>
        </w:rPr>
        <w:t xml:space="preserve">he UE shall include the 5G-GUTI </w:t>
      </w:r>
      <w:r>
        <w:t>mapped from the 4G-GUTI</w:t>
      </w:r>
      <w:r>
        <w:rPr>
          <w:rFonts w:hint="eastAsia"/>
        </w:rPr>
        <w:t xml:space="preserve"> </w:t>
      </w:r>
      <w:r>
        <w:t>as specified in 3GPP </w:t>
      </w:r>
      <w:r w:rsidRPr="00B6630E">
        <w:t>TS</w:t>
      </w:r>
      <w:r>
        <w:t> </w:t>
      </w:r>
      <w:r w:rsidRPr="00B6630E">
        <w:t>2</w:t>
      </w:r>
      <w:r>
        <w:t>3</w:t>
      </w:r>
      <w:r w:rsidRPr="00B6630E">
        <w:t>.</w:t>
      </w:r>
      <w:r>
        <w:t>003 </w:t>
      </w:r>
      <w:r w:rsidRPr="00B6630E">
        <w:t>[</w:t>
      </w:r>
      <w:r w:rsidR="00B5047D">
        <w:t>4</w:t>
      </w:r>
      <w:r w:rsidRPr="00B6630E">
        <w:t>]</w:t>
      </w:r>
      <w:r>
        <w:t xml:space="preserve"> </w:t>
      </w:r>
      <w:r>
        <w:rPr>
          <w:rFonts w:hint="eastAsia"/>
        </w:rPr>
        <w:t xml:space="preserve">in </w:t>
      </w:r>
      <w:r>
        <w:t>the 5GS mobility identity IE. Additionally, if the UE holds a valid 5G</w:t>
      </w:r>
      <w:r>
        <w:noBreakHyphen/>
        <w:t>GUTI, the UE shall include the 5G-GUTI in the Additional GUTI IE in the REGISTRATION REQUEST message; and</w:t>
      </w:r>
    </w:p>
    <w:p w:rsidR="00110A2A" w:rsidRDefault="00F61C7D">
      <w:pPr>
        <w:pStyle w:val="B1"/>
      </w:pPr>
      <w:r>
        <w:t>b)</w:t>
      </w:r>
      <w:r>
        <w:tab/>
        <w:t>for all other cases, i</w:t>
      </w:r>
      <w:r w:rsidR="00173561" w:rsidRPr="005338F9">
        <w:rPr>
          <w:rFonts w:hint="eastAsia"/>
        </w:rPr>
        <w:t xml:space="preserve">f the UE holds a valid </w:t>
      </w:r>
      <w:r w:rsidR="00173561">
        <w:t>5G-</w:t>
      </w:r>
      <w:r w:rsidR="00173561" w:rsidRPr="00231770">
        <w:t xml:space="preserve">GUTI, the UE shall indicate the </w:t>
      </w:r>
      <w:r w:rsidR="00173561">
        <w:t>5G-</w:t>
      </w:r>
      <w:r w:rsidR="00173561" w:rsidRPr="00231770">
        <w:t xml:space="preserve">GUTI in the </w:t>
      </w:r>
      <w:r w:rsidR="00173561">
        <w:t>5GS mobile identity</w:t>
      </w:r>
      <w:r w:rsidR="00173561" w:rsidRPr="00231770">
        <w:t xml:space="preserve"> IE</w:t>
      </w:r>
      <w:r w:rsidR="00173561">
        <w:t>.</w:t>
      </w:r>
    </w:p>
    <w:p w:rsidR="00B62795" w:rsidRPr="00FE320E" w:rsidRDefault="00B62795" w:rsidP="00B62795">
      <w:r>
        <w:t xml:space="preserve">If the UE supports MICO mode and requests the use of MICO mode, then the UE shall include the MICO indication IE in the REGISTRATION </w:t>
      </w:r>
      <w:r w:rsidRPr="003168A2">
        <w:rPr>
          <w:rFonts w:hint="eastAsia"/>
        </w:rPr>
        <w:t>REQUEST message</w:t>
      </w:r>
      <w:r>
        <w:t>.</w:t>
      </w:r>
    </w:p>
    <w:p w:rsidR="00B06EC3" w:rsidRPr="00216B0A" w:rsidRDefault="00B06EC3" w:rsidP="00B06EC3">
      <w:r w:rsidRPr="002F7D49">
        <w:t xml:space="preserve">If the UE wants to </w:t>
      </w:r>
      <w:r>
        <w:rPr>
          <w:rFonts w:hint="eastAsia"/>
          <w:lang w:eastAsia="zh-CN"/>
        </w:rPr>
        <w:t>change the</w:t>
      </w:r>
      <w:r w:rsidRPr="002F7D49">
        <w:t xml:space="preserve"> UE specific DRX parameter</w:t>
      </w:r>
      <w:r>
        <w:rPr>
          <w:rFonts w:hint="eastAsia"/>
          <w:lang w:eastAsia="zh-CN"/>
        </w:rPr>
        <w:t>s</w:t>
      </w:r>
      <w:r w:rsidRPr="002F7D49">
        <w:t xml:space="preserve">, the UE shall include </w:t>
      </w:r>
      <w:r>
        <w:rPr>
          <w:rFonts w:hint="eastAsia"/>
          <w:lang w:eastAsia="zh-CN"/>
        </w:rPr>
        <w:t xml:space="preserve">the Requested </w:t>
      </w:r>
      <w:r w:rsidRPr="003168A2">
        <w:t>DRX parameter</w:t>
      </w:r>
      <w:r>
        <w:rPr>
          <w:rFonts w:hint="eastAsia"/>
          <w:lang w:eastAsia="zh-CN"/>
        </w:rPr>
        <w:t>s</w:t>
      </w:r>
      <w:r>
        <w:t xml:space="preserve"> IE</w:t>
      </w:r>
      <w:r>
        <w:rPr>
          <w:rFonts w:hint="eastAsia"/>
          <w:lang w:eastAsia="zh-CN"/>
        </w:rPr>
        <w:t xml:space="preserve"> in</w:t>
      </w:r>
      <w:r w:rsidRPr="00FD62AB">
        <w:t xml:space="preserve"> the REGISTRATION REQUEST message</w:t>
      </w:r>
      <w:r w:rsidRPr="002F7D49">
        <w:t>.</w:t>
      </w:r>
    </w:p>
    <w:p w:rsidR="00173561" w:rsidRDefault="00173561" w:rsidP="00173561">
      <w:r>
        <w:rPr>
          <w:rFonts w:hint="eastAsia"/>
        </w:rPr>
        <w:t xml:space="preserve">If the UE is initiating the </w:t>
      </w:r>
      <w:r w:rsidR="005B31BA">
        <w:t xml:space="preserve">registration procedure for </w:t>
      </w:r>
      <w:r>
        <w:rPr>
          <w:rFonts w:hint="eastAsia"/>
        </w:rPr>
        <w:t xml:space="preserve">mobility </w:t>
      </w:r>
      <w:r w:rsidR="005B31BA">
        <w:t xml:space="preserve">and periodic </w:t>
      </w:r>
      <w:r>
        <w:rPr>
          <w:rFonts w:hint="eastAsia"/>
        </w:rPr>
        <w:t xml:space="preserve">registration update, the UE may include the </w:t>
      </w:r>
      <w:r>
        <w:t>U</w:t>
      </w:r>
      <w:r w:rsidRPr="00FE320E">
        <w:t>plink data status</w:t>
      </w:r>
      <w:r>
        <w:rPr>
          <w:rFonts w:hint="eastAsia"/>
        </w:rPr>
        <w:t xml:space="preserve"> IE to indicate</w:t>
      </w:r>
      <w:r w:rsidRPr="000864E1">
        <w:t xml:space="preserve"> </w:t>
      </w:r>
      <w:r>
        <w:rPr>
          <w:rFonts w:hint="eastAsia"/>
        </w:rPr>
        <w:t>which</w:t>
      </w:r>
      <w:r w:rsidRPr="000864E1">
        <w:t xml:space="preserve"> PDU session(s) </w:t>
      </w:r>
      <w:r>
        <w:rPr>
          <w:rFonts w:hint="eastAsia"/>
        </w:rPr>
        <w:t>have pending user data to be sent.</w:t>
      </w:r>
      <w:r w:rsidRPr="00183124">
        <w:t xml:space="preserve"> </w:t>
      </w:r>
      <w:r w:rsidR="00B64A8E">
        <w:t>If the UE has one or more active always-on PDU sessions and</w:t>
      </w:r>
      <w:r w:rsidR="00B64A8E">
        <w:rPr>
          <w:rFonts w:eastAsia="Malgun Gothic"/>
          <w:lang w:eastAsia="ko-KR"/>
        </w:rPr>
        <w:t xml:space="preserve"> the user-plane resources for these PDU sessions are not established</w:t>
      </w:r>
      <w:r w:rsidR="00B64A8E">
        <w:t>, the UE shall include the Uplink data status IE</w:t>
      </w:r>
      <w:r w:rsidR="00B64A8E" w:rsidRPr="00B3358D" w:rsidDel="005E6C2D">
        <w:rPr>
          <w:rFonts w:hint="eastAsia"/>
        </w:rPr>
        <w:t xml:space="preserve"> </w:t>
      </w:r>
      <w:r w:rsidR="00B64A8E">
        <w:t xml:space="preserve">and indicate that the UE has pending user data to be sent for those PDU sessions. </w:t>
      </w:r>
      <w:r>
        <w:t xml:space="preserve">If the UE is located outside the LADN service area, the UE shall not include the </w:t>
      </w:r>
      <w:r w:rsidRPr="007664F0">
        <w:t>PDU session for LADN</w:t>
      </w:r>
      <w:r>
        <w:t xml:space="preserve"> in the Uplink data status IE.</w:t>
      </w:r>
    </w:p>
    <w:p w:rsidR="00173561" w:rsidRDefault="00173561" w:rsidP="00173561">
      <w:r w:rsidRPr="003168A2">
        <w:t>W</w:t>
      </w:r>
      <w:r w:rsidRPr="003168A2">
        <w:rPr>
          <w:rFonts w:hint="eastAsia"/>
        </w:rPr>
        <w:t>hen the</w:t>
      </w:r>
      <w:r>
        <w:rPr>
          <w:rFonts w:hint="eastAsia"/>
        </w:rPr>
        <w:t xml:space="preserve"> registration</w:t>
      </w:r>
      <w:r w:rsidRPr="003168A2">
        <w:t xml:space="preserve"> procedure </w:t>
      </w:r>
      <w:r w:rsidR="00DE6E94">
        <w:t xml:space="preserve">for mobility and periodic registration update </w:t>
      </w:r>
      <w:r w:rsidRPr="003168A2">
        <w:t xml:space="preserve">is initiated </w:t>
      </w:r>
      <w:r w:rsidRPr="003168A2">
        <w:rPr>
          <w:rFonts w:hint="eastAsia"/>
        </w:rPr>
        <w:t xml:space="preserve">in </w:t>
      </w:r>
      <w:r>
        <w:rPr>
          <w:rFonts w:hint="eastAsia"/>
        </w:rPr>
        <w:t>5G</w:t>
      </w:r>
      <w:r w:rsidRPr="003168A2">
        <w:rPr>
          <w:rFonts w:hint="eastAsia"/>
        </w:rPr>
        <w:t>MM-IDLE</w:t>
      </w:r>
      <w:r w:rsidRPr="003168A2">
        <w:t xml:space="preserve"> </w:t>
      </w:r>
      <w:r w:rsidRPr="003168A2">
        <w:rPr>
          <w:rFonts w:hint="eastAsia"/>
        </w:rPr>
        <w:t>mode</w:t>
      </w:r>
      <w:r w:rsidRPr="003168A2">
        <w:t xml:space="preserve">, the UE may include a </w:t>
      </w:r>
      <w:r>
        <w:rPr>
          <w:rFonts w:hint="eastAsia"/>
        </w:rPr>
        <w:t>PDU session</w:t>
      </w:r>
      <w:r w:rsidRPr="003168A2">
        <w:rPr>
          <w:rFonts w:hint="eastAsia"/>
        </w:rPr>
        <w:t xml:space="preserve"> status </w:t>
      </w:r>
      <w:r w:rsidRPr="003168A2">
        <w:t xml:space="preserve">IE in the </w:t>
      </w:r>
      <w:r>
        <w:rPr>
          <w:rFonts w:hint="eastAsia"/>
        </w:rPr>
        <w:t>REGISTRATION</w:t>
      </w:r>
      <w:r w:rsidRPr="003168A2">
        <w:t xml:space="preserve"> REQUEST message, indicating which </w:t>
      </w:r>
      <w:r>
        <w:rPr>
          <w:rFonts w:hint="eastAsia"/>
        </w:rPr>
        <w:t>PDU session</w:t>
      </w:r>
      <w:r w:rsidRPr="003168A2">
        <w:t xml:space="preserve">s </w:t>
      </w:r>
      <w:r w:rsidR="002B7F0D">
        <w:t>associated with the access</w:t>
      </w:r>
      <w:r w:rsidR="002B7F0D" w:rsidRPr="00D077DE">
        <w:t xml:space="preserve"> </w:t>
      </w:r>
      <w:r w:rsidR="002B7F0D">
        <w:t xml:space="preserve">type the </w:t>
      </w:r>
      <w:r w:rsidR="002B7F0D">
        <w:rPr>
          <w:rFonts w:hint="eastAsia"/>
        </w:rPr>
        <w:t>REGISTRATION</w:t>
      </w:r>
      <w:r w:rsidR="002B7F0D" w:rsidRPr="003168A2">
        <w:t xml:space="preserve"> REQUEST message </w:t>
      </w:r>
      <w:r w:rsidR="002B7F0D">
        <w:t xml:space="preserve">is sent over </w:t>
      </w:r>
      <w:r w:rsidRPr="003168A2">
        <w:t>are active in the UE</w:t>
      </w:r>
      <w:r w:rsidRPr="003168A2">
        <w:rPr>
          <w:rFonts w:hint="eastAsia"/>
        </w:rPr>
        <w:t>.</w:t>
      </w:r>
    </w:p>
    <w:p w:rsidR="0039059E" w:rsidRDefault="0039059E" w:rsidP="0039059E">
      <w:r>
        <w:t>If the UE received a paging message with the access type indicating non-3GPP</w:t>
      </w:r>
      <w:r w:rsidR="00BB5BF0">
        <w:t xml:space="preserve"> access</w:t>
      </w:r>
      <w:r>
        <w:t xml:space="preserve">, the UE shall include the Allowed PDU session status IE in the REGISTRATION REQUEST message indicating </w:t>
      </w:r>
      <w:r w:rsidRPr="00B3358D">
        <w:rPr>
          <w:rFonts w:hint="eastAsia"/>
        </w:rPr>
        <w:t>the PDU session</w:t>
      </w:r>
      <w:r w:rsidRPr="00B3358D">
        <w:t>(s)</w:t>
      </w:r>
      <w:r w:rsidRPr="00B3358D">
        <w:rPr>
          <w:rFonts w:hint="eastAsia"/>
        </w:rPr>
        <w:t xml:space="preserve"> that the UE </w:t>
      </w:r>
      <w:r>
        <w:t xml:space="preserve">allows </w:t>
      </w:r>
      <w:r w:rsidRPr="00B3358D">
        <w:t xml:space="preserve">to </w:t>
      </w:r>
      <w:r>
        <w:t>re-</w:t>
      </w:r>
      <w:r w:rsidR="005C78FA">
        <w:t>establish</w:t>
      </w:r>
      <w:r>
        <w:t xml:space="preserve"> over 3GPP access.</w:t>
      </w:r>
    </w:p>
    <w:p w:rsidR="00566072" w:rsidRDefault="00173561" w:rsidP="00566072">
      <w:r>
        <w:rPr>
          <w:rFonts w:hint="eastAsia"/>
        </w:rPr>
        <w:t>If the UE</w:t>
      </w:r>
      <w:r>
        <w:t xml:space="preserve"> operating in the single-registration mode</w:t>
      </w:r>
      <w:r>
        <w:rPr>
          <w:rFonts w:hint="eastAsia"/>
        </w:rPr>
        <w:t xml:space="preserve"> performs </w:t>
      </w:r>
      <w:r w:rsidR="00F61C7D">
        <w:t xml:space="preserve">inter-system change </w:t>
      </w:r>
      <w:r>
        <w:rPr>
          <w:rFonts w:hint="eastAsia"/>
        </w:rPr>
        <w:t>from S1 mode to N1 mode,</w:t>
      </w:r>
      <w:r w:rsidRPr="003168A2">
        <w:t xml:space="preserve"> the UE</w:t>
      </w:r>
      <w:r w:rsidR="00566072">
        <w:t>:</w:t>
      </w:r>
    </w:p>
    <w:p w:rsidR="005135DC" w:rsidRDefault="00566072" w:rsidP="000057C7">
      <w:pPr>
        <w:pStyle w:val="B1"/>
      </w:pPr>
      <w:r>
        <w:t>a)</w:t>
      </w:r>
      <w:r>
        <w:tab/>
      </w:r>
      <w:r w:rsidR="00173561">
        <w:t xml:space="preserve">shall include the UE status IE with the EMM registration status set to </w:t>
      </w:r>
      <w:r w:rsidR="00173561">
        <w:rPr>
          <w:rFonts w:eastAsia="Malgun Gothic"/>
        </w:rPr>
        <w:t xml:space="preserve">"UE is in EMM-REGISTERED state" in </w:t>
      </w:r>
      <w:r w:rsidR="00173561">
        <w:t xml:space="preserve">the REGISTRATION </w:t>
      </w:r>
      <w:r w:rsidR="00173561" w:rsidRPr="003168A2">
        <w:t>REQUEST message</w:t>
      </w:r>
      <w:r w:rsidR="000057C7">
        <w:t>;</w:t>
      </w:r>
    </w:p>
    <w:p w:rsidR="00110A2A" w:rsidRDefault="008B2F0B">
      <w:pPr>
        <w:pStyle w:val="NO"/>
      </w:pPr>
      <w:r>
        <w:t>NOTE</w:t>
      </w:r>
      <w:r w:rsidR="00A85E67">
        <w:t> 1</w:t>
      </w:r>
      <w:r>
        <w:t>:</w:t>
      </w:r>
      <w:r>
        <w:tab/>
        <w:t xml:space="preserve">Inclusion of the </w:t>
      </w:r>
      <w:r w:rsidRPr="006E1480">
        <w:t xml:space="preserve">UE status IE </w:t>
      </w:r>
      <w:r>
        <w:t xml:space="preserve">with this setting corresponds to the indication </w:t>
      </w:r>
      <w:r w:rsidRPr="006E1480">
        <w:t xml:space="preserve">that the UE is </w:t>
      </w:r>
      <w:r>
        <w:t>"</w:t>
      </w:r>
      <w:r w:rsidRPr="006E1480">
        <w:t xml:space="preserve">moving from </w:t>
      </w:r>
      <w:r>
        <w:t>EPC" as specified in 3GPP TS 23.502 [</w:t>
      </w:r>
      <w:r w:rsidR="00B5047D">
        <w:t>9</w:t>
      </w:r>
      <w:r>
        <w:t>], subclause </w:t>
      </w:r>
      <w:r w:rsidRPr="007C038F">
        <w:t>4.11.1.3.3</w:t>
      </w:r>
      <w:r>
        <w:t xml:space="preserve"> and 4.11.</w:t>
      </w:r>
      <w:r w:rsidRPr="00B6630E">
        <w:rPr>
          <w:lang w:eastAsia="zh-CN"/>
        </w:rPr>
        <w:t>2.3</w:t>
      </w:r>
      <w:r>
        <w:t>.</w:t>
      </w:r>
    </w:p>
    <w:p w:rsidR="00CD6F76" w:rsidRDefault="00566072" w:rsidP="00CD6F76">
      <w:pPr>
        <w:pStyle w:val="B1"/>
      </w:pPr>
      <w:r>
        <w:t>b)</w:t>
      </w:r>
      <w:r>
        <w:tab/>
      </w:r>
      <w:r w:rsidR="00173561">
        <w:t>may include the PDU session status IE in the REGISTRATION REQUEST message indicating the s</w:t>
      </w:r>
      <w:r w:rsidR="00173561">
        <w:rPr>
          <w:rFonts w:eastAsia="Malgun Gothic"/>
        </w:rPr>
        <w:t>tatus of the PDU session(s) mapped during the inter</w:t>
      </w:r>
      <w:r w:rsidR="00A736AF">
        <w:rPr>
          <w:rFonts w:eastAsia="Malgun Gothic"/>
        </w:rPr>
        <w:t>-</w:t>
      </w:r>
      <w:r w:rsidR="00173561">
        <w:rPr>
          <w:rFonts w:eastAsia="Malgun Gothic"/>
        </w:rPr>
        <w:t xml:space="preserve">system change </w:t>
      </w:r>
      <w:r w:rsidR="00173561" w:rsidRPr="006F35D6">
        <w:rPr>
          <w:rFonts w:hint="eastAsia"/>
        </w:rPr>
        <w:t>from S1 mode to N1 mode</w:t>
      </w:r>
      <w:r w:rsidR="00173561">
        <w:rPr>
          <w:rFonts w:eastAsia="Malgun Gothic"/>
        </w:rPr>
        <w:t xml:space="preserve"> from the </w:t>
      </w:r>
      <w:r w:rsidR="00173561">
        <w:t>PDN connection(s) for which the EPS indicated that interworking to 5GS is supported</w:t>
      </w:r>
      <w:r w:rsidR="00173561">
        <w:rPr>
          <w:rFonts w:eastAsia="Malgun Gothic"/>
        </w:rPr>
        <w:t>, if any</w:t>
      </w:r>
      <w:r w:rsidR="00173561">
        <w:t xml:space="preserve"> (see subclause </w:t>
      </w:r>
      <w:r w:rsidR="00ED38CB">
        <w:t>6.1.4</w:t>
      </w:r>
      <w:r w:rsidR="008A3E1E">
        <w:t>.1</w:t>
      </w:r>
      <w:r w:rsidR="00173561">
        <w:t>)</w:t>
      </w:r>
      <w:r>
        <w:t>; and</w:t>
      </w:r>
    </w:p>
    <w:p w:rsidR="00566072" w:rsidRDefault="00566072" w:rsidP="00566072">
      <w:pPr>
        <w:pStyle w:val="B1"/>
      </w:pPr>
      <w:r>
        <w:t>c)</w:t>
      </w:r>
      <w:r>
        <w:tab/>
        <w:t>shall include a TRACKING AREA UPDATE REQUEST message as specified in 3GPP TS 24.301 </w:t>
      </w:r>
      <w:r w:rsidRPr="00C0462D">
        <w:t>[</w:t>
      </w:r>
      <w:r w:rsidR="00570E57">
        <w:t>1</w:t>
      </w:r>
      <w:r w:rsidR="00E04A35">
        <w:t>5</w:t>
      </w:r>
      <w:r w:rsidRPr="00C0462D">
        <w:t>]</w:t>
      </w:r>
      <w:r>
        <w:t xml:space="preserve"> in the EPS NAS message container IE in the REGISTRATION REQUEST message.</w:t>
      </w:r>
    </w:p>
    <w:p w:rsidR="000057C7" w:rsidRPr="000E5A8D" w:rsidRDefault="000057C7" w:rsidP="00621D46">
      <w:r w:rsidRPr="000E5A8D">
        <w:rPr>
          <w:rFonts w:hint="eastAsia"/>
        </w:rPr>
        <w:t>If the UE</w:t>
      </w:r>
      <w:r w:rsidRPr="000E5A8D">
        <w:t xml:space="preserve"> operating in the single-registration mode</w:t>
      </w:r>
      <w:r w:rsidRPr="000E5A8D">
        <w:rPr>
          <w:rFonts w:hint="eastAsia"/>
        </w:rPr>
        <w:t xml:space="preserve"> performs </w:t>
      </w:r>
      <w:r w:rsidR="005001DD">
        <w:t xml:space="preserve">inter-system change </w:t>
      </w:r>
      <w:r w:rsidRPr="000E5A8D">
        <w:rPr>
          <w:rFonts w:hint="eastAsia"/>
        </w:rPr>
        <w:t>from S1 mode to N1 mode</w:t>
      </w:r>
      <w:r w:rsidRPr="000E5A8D">
        <w:t xml:space="preserve"> and the UE has at least one PDN connection with active EPS bearer context(s) for which interworking to 5GS is supported as specified in subclause 6.1.4</w:t>
      </w:r>
      <w:r w:rsidR="008A3E1E">
        <w:t>.1</w:t>
      </w:r>
      <w:r w:rsidRPr="000E5A8D">
        <w:t>, the UE shall</w:t>
      </w:r>
      <w:r w:rsidR="008F7692">
        <w:t xml:space="preserve"> </w:t>
      </w:r>
      <w:r w:rsidRPr="000E5A8D">
        <w:t>include</w:t>
      </w:r>
      <w:r w:rsidRPr="000E5A8D">
        <w:rPr>
          <w:rFonts w:hint="eastAsia"/>
        </w:rPr>
        <w:t xml:space="preserve"> </w:t>
      </w:r>
      <w:r w:rsidRPr="000E5A8D">
        <w:t>the S-NSSAI(s) associated with the established PDN connection(s) for which interworking to 5GS is supported in the Requested NSSAI IE of the REGISTRATION REQUEST message</w:t>
      </w:r>
      <w:r w:rsidR="008F7692">
        <w:t>.</w:t>
      </w:r>
    </w:p>
    <w:p w:rsidR="00173561" w:rsidRPr="00FC30B0" w:rsidRDefault="00765CAB" w:rsidP="00173561">
      <w:r>
        <w:t>T</w:t>
      </w:r>
      <w:r w:rsidR="00173561" w:rsidRPr="00FC30B0">
        <w:rPr>
          <w:rFonts w:hint="eastAsia"/>
        </w:rPr>
        <w:t xml:space="preserve">he UE shall include the </w:t>
      </w:r>
      <w:r w:rsidR="00173561">
        <w:rPr>
          <w:rFonts w:hint="eastAsia"/>
        </w:rPr>
        <w:t>r</w:t>
      </w:r>
      <w:r w:rsidR="00173561" w:rsidRPr="00FC30B0">
        <w:t xml:space="preserve">equested NSSAI </w:t>
      </w:r>
      <w:r w:rsidR="00173561" w:rsidRPr="00B6630E">
        <w:t>containing the S-NSSAI</w:t>
      </w:r>
      <w:r w:rsidR="00B83F96">
        <w:t>(</w:t>
      </w:r>
      <w:r w:rsidR="00173561" w:rsidRPr="00B6630E">
        <w:t>s</w:t>
      </w:r>
      <w:r w:rsidR="00B83F96">
        <w:t>)</w:t>
      </w:r>
      <w:r w:rsidR="00173561" w:rsidRPr="00B6630E">
        <w:t xml:space="preserve"> corresponding to the slices to which the UE </w:t>
      </w:r>
      <w:r w:rsidR="004926BF">
        <w:t>wants</w:t>
      </w:r>
      <w:r w:rsidR="00173561" w:rsidRPr="00B6630E">
        <w:t xml:space="preserve"> to register</w:t>
      </w:r>
      <w:r w:rsidR="00B83F96" w:rsidRPr="00E50C61">
        <w:t xml:space="preserve"> </w:t>
      </w:r>
      <w:r w:rsidR="00B83F96" w:rsidRPr="00F611FF">
        <w:t xml:space="preserve">and </w:t>
      </w:r>
      <w:r w:rsidR="00B83F96">
        <w:t xml:space="preserve">may include </w:t>
      </w:r>
      <w:r w:rsidR="00B83F96" w:rsidRPr="00F611FF">
        <w:t>the mapping of requested NSSAI which is the mapping of each S-NSSAI of the requested NSSAI to the S-NSSAI</w:t>
      </w:r>
      <w:r w:rsidR="004B7DDB">
        <w:t>(s)</w:t>
      </w:r>
      <w:r w:rsidR="00B83F96" w:rsidRPr="00F611FF">
        <w:t xml:space="preserve"> of the configured NSSAI for the HPLMN</w:t>
      </w:r>
      <w:r w:rsidR="00B83F96" w:rsidRPr="00D04989">
        <w:t>, if available</w:t>
      </w:r>
      <w:r w:rsidR="00B83F96">
        <w:t>,</w:t>
      </w:r>
      <w:r w:rsidR="00173561" w:rsidRPr="00FC30B0">
        <w:t xml:space="preserve"> in the</w:t>
      </w:r>
      <w:r w:rsidR="00173561" w:rsidRPr="00FC30B0">
        <w:rPr>
          <w:rFonts w:hint="eastAsia"/>
        </w:rPr>
        <w:t xml:space="preserve"> REGISTRATION REQUEST</w:t>
      </w:r>
      <w:r w:rsidR="00173561">
        <w:t xml:space="preserve"> message</w:t>
      </w:r>
      <w:r w:rsidR="00173561" w:rsidRPr="00FC30B0">
        <w:rPr>
          <w:rFonts w:hint="eastAsia"/>
        </w:rPr>
        <w:t xml:space="preserve">. </w:t>
      </w:r>
      <w:r w:rsidR="00173561">
        <w:rPr>
          <w:rFonts w:eastAsia="Malgun Gothic"/>
        </w:rPr>
        <w:t>I</w:t>
      </w:r>
      <w:r w:rsidR="00173561" w:rsidRPr="00F36D4D">
        <w:rPr>
          <w:rFonts w:eastAsia="Malgun Gothic"/>
        </w:rPr>
        <w:t>f the UE has allowed NSSAI or configured NSSAI for the current PLMN</w:t>
      </w:r>
      <w:r w:rsidR="00173561">
        <w:rPr>
          <w:rFonts w:eastAsia="Malgun Gothic"/>
        </w:rPr>
        <w:t>, t</w:t>
      </w:r>
      <w:r w:rsidR="00173561" w:rsidRPr="00FC30B0">
        <w:t xml:space="preserve">he </w:t>
      </w:r>
      <w:r w:rsidR="00173561">
        <w:rPr>
          <w:rFonts w:hint="eastAsia"/>
        </w:rPr>
        <w:t>r</w:t>
      </w:r>
      <w:r w:rsidR="00173561" w:rsidRPr="00FC30B0">
        <w:rPr>
          <w:rFonts w:hint="eastAsia"/>
        </w:rPr>
        <w:t xml:space="preserve">equested NSSAI shall be </w:t>
      </w:r>
      <w:r w:rsidR="00173561" w:rsidRPr="00FC30B0">
        <w:t>either:</w:t>
      </w:r>
    </w:p>
    <w:p w:rsidR="00173561" w:rsidRPr="006741C2" w:rsidRDefault="00163AEA" w:rsidP="00173561">
      <w:pPr>
        <w:pStyle w:val="B1"/>
      </w:pPr>
      <w:r>
        <w:t>a)</w:t>
      </w:r>
      <w:r w:rsidR="00173561">
        <w:tab/>
        <w:t xml:space="preserve">the </w:t>
      </w:r>
      <w:r w:rsidR="00173561">
        <w:rPr>
          <w:rFonts w:hint="eastAsia"/>
        </w:rPr>
        <w:t>c</w:t>
      </w:r>
      <w:r w:rsidR="00173561">
        <w:t>onfigured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no </w:t>
      </w:r>
      <w:r w:rsidR="00173561">
        <w:rPr>
          <w:rFonts w:hint="eastAsia"/>
        </w:rPr>
        <w:t>a</w:t>
      </w:r>
      <w:r w:rsidR="00173561" w:rsidRPr="006741C2">
        <w:t>llowed NSSAI for the current PLMN;</w:t>
      </w:r>
    </w:p>
    <w:p w:rsidR="00173561" w:rsidRPr="006741C2" w:rsidRDefault="00163AEA" w:rsidP="00173561">
      <w:pPr>
        <w:pStyle w:val="B1"/>
      </w:pPr>
      <w:r>
        <w:t>b)</w:t>
      </w:r>
      <w:r w:rsidR="00173561">
        <w:tab/>
        <w:t xml:space="preserve">the </w:t>
      </w:r>
      <w:r w:rsidR="00173561">
        <w:rPr>
          <w:rFonts w:hint="eastAsia"/>
        </w:rPr>
        <w:t>a</w:t>
      </w:r>
      <w:r w:rsidR="00173561">
        <w:t>llowed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an </w:t>
      </w:r>
      <w:r w:rsidR="00173561">
        <w:rPr>
          <w:rFonts w:hint="eastAsia"/>
        </w:rPr>
        <w:t>a</w:t>
      </w:r>
      <w:r w:rsidR="00173561" w:rsidRPr="006741C2">
        <w:t>llowed NSSAI for the current PLMN; or</w:t>
      </w:r>
    </w:p>
    <w:p w:rsidR="00173561" w:rsidRPr="006741C2" w:rsidRDefault="00163AEA" w:rsidP="00173561">
      <w:pPr>
        <w:pStyle w:val="B1"/>
      </w:pPr>
      <w:r>
        <w:t>c)</w:t>
      </w:r>
      <w:r w:rsidR="00173561">
        <w:tab/>
        <w:t xml:space="preserve">the </w:t>
      </w:r>
      <w:r w:rsidR="00173561">
        <w:rPr>
          <w:rFonts w:hint="eastAsia"/>
        </w:rPr>
        <w:t>a</w:t>
      </w:r>
      <w:r w:rsidR="00173561">
        <w:t>llowed</w:t>
      </w:r>
      <w:r w:rsidR="00173561">
        <w:rPr>
          <w:rFonts w:hint="eastAsia"/>
        </w:rPr>
        <w:t xml:space="preserve"> </w:t>
      </w:r>
      <w:r w:rsidR="00173561" w:rsidRPr="006741C2">
        <w:t>NSSAI</w:t>
      </w:r>
      <w:r w:rsidR="00173561" w:rsidRPr="00C54ED0">
        <w:rPr>
          <w:rFonts w:hint="eastAsia"/>
        </w:rPr>
        <w:t xml:space="preserve"> </w:t>
      </w:r>
      <w:r w:rsidR="00173561">
        <w:rPr>
          <w:rFonts w:hint="eastAsia"/>
        </w:rPr>
        <w:t>for the current PLMN</w:t>
      </w:r>
      <w:r w:rsidR="00173561" w:rsidRPr="006741C2">
        <w:t>, or a subset thereof as described below, plus one or mo</w:t>
      </w:r>
      <w:r w:rsidR="00173561">
        <w:t xml:space="preserve">re S-NSSAIs from the </w:t>
      </w:r>
      <w:r w:rsidR="00173561">
        <w:rPr>
          <w:rFonts w:hint="eastAsia"/>
        </w:rPr>
        <w:t>c</w:t>
      </w:r>
      <w:r w:rsidR="00173561">
        <w:t>onfigured</w:t>
      </w:r>
      <w:r w:rsidR="00173561">
        <w:rPr>
          <w:rFonts w:hint="eastAsia"/>
        </w:rPr>
        <w:t xml:space="preserve"> </w:t>
      </w:r>
      <w:r w:rsidR="00173561" w:rsidRPr="006741C2">
        <w:t xml:space="preserve">NSSAI for which no corresponding S-NSSAI is present in the </w:t>
      </w:r>
      <w:r w:rsidR="00173561">
        <w:rPr>
          <w:rFonts w:hint="eastAsia"/>
        </w:rPr>
        <w:t>a</w:t>
      </w:r>
      <w:r w:rsidR="00173561" w:rsidRPr="006741C2">
        <w:t xml:space="preserve">llowed NSSAI and </w:t>
      </w:r>
      <w:r w:rsidR="00C92215">
        <w:t xml:space="preserve">those are </w:t>
      </w:r>
      <w:r w:rsidR="00C92215">
        <w:lastRenderedPageBreak/>
        <w:t xml:space="preserve">neither in the rejected NSSAI </w:t>
      </w:r>
      <w:r w:rsidR="00C92215" w:rsidRPr="006741C2">
        <w:t xml:space="preserve">for </w:t>
      </w:r>
      <w:r w:rsidR="00C92215">
        <w:t>the current PLMN nor in the rejected NSSAI for the</w:t>
      </w:r>
      <w:r w:rsidR="00C92215" w:rsidRPr="006741C2">
        <w:t xml:space="preserve"> </w:t>
      </w:r>
      <w:r w:rsidR="00C92215">
        <w:t xml:space="preserve">current PLMN and </w:t>
      </w:r>
      <w:r w:rsidR="00C92215">
        <w:rPr>
          <w:rFonts w:hint="eastAsia"/>
        </w:rPr>
        <w:t>registration</w:t>
      </w:r>
      <w:r w:rsidR="00C92215" w:rsidRPr="006741C2">
        <w:t xml:space="preserve"> area</w:t>
      </w:r>
      <w:r w:rsidR="00C92215">
        <w:t xml:space="preserve"> combination</w:t>
      </w:r>
      <w:r w:rsidR="00C92215" w:rsidRPr="006741C2">
        <w:t>.</w:t>
      </w:r>
    </w:p>
    <w:p w:rsidR="00055DFE" w:rsidRDefault="00055DFE" w:rsidP="00055DFE">
      <w:r>
        <w:t xml:space="preserve">If the UE has neither allowed NSSAI for the current PLMN nor configured NSSAI for the current PLMN and has a configured NSSAI not associated with a PLMN, the UE shall include the S-NSSAI(s) in the Requested NSSAI IE of the REGISTRATION REQUEST message using the configured NSSAI not associated with a PLMN. If the UE has no allowed NSSAI for the current PLMN, no configured NSSAI for the current PLMN, and no configured NSSAI not associated with a PLMN, the UE shall not include a requested NSSAI in the REGISTRATION </w:t>
      </w:r>
      <w:r w:rsidR="00C36530">
        <w:t xml:space="preserve">REQUEST </w:t>
      </w:r>
      <w:r>
        <w:t>message.</w:t>
      </w:r>
    </w:p>
    <w:p w:rsidR="00CD6F76" w:rsidRDefault="00173561" w:rsidP="00CD6F76">
      <w:r>
        <w:t xml:space="preserve">The subset of </w:t>
      </w:r>
      <w:r>
        <w:rPr>
          <w:rFonts w:hint="eastAsia"/>
        </w:rPr>
        <w:t>c</w:t>
      </w:r>
      <w:r>
        <w:t>onfigured</w:t>
      </w:r>
      <w:r>
        <w:rPr>
          <w:rFonts w:hint="eastAsia"/>
        </w:rPr>
        <w:t xml:space="preserve"> </w:t>
      </w:r>
      <w:r w:rsidRPr="004C5A51">
        <w:t xml:space="preserve">NSSAI </w:t>
      </w:r>
      <w:r w:rsidRPr="004C5A51">
        <w:rPr>
          <w:lang w:val="en-US"/>
        </w:rPr>
        <w:t xml:space="preserve">provided in the </w:t>
      </w:r>
      <w:r>
        <w:rPr>
          <w:rFonts w:hint="eastAsia"/>
          <w:lang w:val="en-US"/>
        </w:rPr>
        <w:t>r</w:t>
      </w:r>
      <w:r w:rsidRPr="004C5A51">
        <w:rPr>
          <w:lang w:val="en-US"/>
        </w:rPr>
        <w:t xml:space="preserve">equested NSSAI </w:t>
      </w:r>
      <w:r w:rsidRPr="004C5A51">
        <w:t xml:space="preserve">consists of one or more S-NSSAIs in the </w:t>
      </w:r>
      <w:r>
        <w:rPr>
          <w:rFonts w:hint="eastAsia"/>
        </w:rPr>
        <w:t>c</w:t>
      </w:r>
      <w:r w:rsidRPr="004C5A51">
        <w:t xml:space="preserve">onfigured NSSAI applicable to this PLMN, if </w:t>
      </w:r>
      <w:r>
        <w:rPr>
          <w:rFonts w:hint="eastAsia"/>
        </w:rPr>
        <w:t xml:space="preserve">the </w:t>
      </w:r>
      <w:r w:rsidRPr="004C5A51">
        <w:t xml:space="preserve">S-NSSAI </w:t>
      </w:r>
      <w:r w:rsidR="00BC476C">
        <w:t>is neither in the rejected NSSAIs</w:t>
      </w:r>
      <w:r w:rsidR="00BC476C" w:rsidRPr="004C5A51" w:rsidDel="00525A82">
        <w:t xml:space="preserve"> </w:t>
      </w:r>
      <w:r w:rsidR="00BC476C" w:rsidRPr="004C5A51">
        <w:t>for</w:t>
      </w:r>
      <w:r w:rsidR="00BC476C">
        <w:t xml:space="preserve"> the current PLMN nor</w:t>
      </w:r>
      <w:r w:rsidR="00BC476C" w:rsidRPr="004C5A51">
        <w:t xml:space="preserve"> </w:t>
      </w:r>
      <w:r w:rsidR="00BC476C">
        <w:t xml:space="preserve">in </w:t>
      </w:r>
      <w:r w:rsidR="00BC476C" w:rsidRPr="004C5A51">
        <w:t xml:space="preserve">the </w:t>
      </w:r>
      <w:r w:rsidR="00BC476C">
        <w:t xml:space="preserve">rejected NSSAI for the current PLMN and registration </w:t>
      </w:r>
      <w:r w:rsidR="00BC476C" w:rsidRPr="004C5A51">
        <w:t>area</w:t>
      </w:r>
      <w:r w:rsidR="00BC476C">
        <w:t xml:space="preserve"> combination</w:t>
      </w:r>
      <w:r w:rsidRPr="004C5A51">
        <w:t>.</w:t>
      </w:r>
    </w:p>
    <w:p w:rsidR="00173561" w:rsidRDefault="00173561" w:rsidP="00173561">
      <w:r w:rsidRPr="004C5A51">
        <w:t xml:space="preserve">The subset of </w:t>
      </w:r>
      <w:r>
        <w:rPr>
          <w:rFonts w:hint="eastAsia"/>
        </w:rPr>
        <w:t>a</w:t>
      </w:r>
      <w:r w:rsidRPr="004C5A51">
        <w:t xml:space="preserve">llowed NSSAI provided in the </w:t>
      </w:r>
      <w:r>
        <w:rPr>
          <w:rFonts w:hint="eastAsia"/>
        </w:rPr>
        <w:t>r</w:t>
      </w:r>
      <w:r w:rsidRPr="004C5A51">
        <w:t>equested NSSAI consists of one or more S-NSSAIs in t</w:t>
      </w:r>
      <w:r>
        <w:t xml:space="preserve">he </w:t>
      </w:r>
      <w:r>
        <w:rPr>
          <w:rFonts w:hint="eastAsia"/>
        </w:rPr>
        <w:t>a</w:t>
      </w:r>
      <w:r>
        <w:t>llowed NSSAI for this PLMN</w:t>
      </w:r>
      <w:r w:rsidR="00E86747" w:rsidRPr="004C5A51">
        <w:t>, if</w:t>
      </w:r>
      <w:r w:rsidR="00E86747">
        <w:t xml:space="preserve"> the rejected S-NSSAI(s) is added by the configuration update procedure and the</w:t>
      </w:r>
      <w:r w:rsidR="00E86747" w:rsidRPr="004C5A51">
        <w:t xml:space="preserve"> S-NSSAI </w:t>
      </w:r>
      <w:r w:rsidR="00E86747">
        <w:t>is neither in the rejected NSSAI</w:t>
      </w:r>
      <w:r w:rsidR="00E86747" w:rsidRPr="004C5A51" w:rsidDel="00525A82">
        <w:t xml:space="preserve"> </w:t>
      </w:r>
      <w:r w:rsidR="00E86747" w:rsidRPr="004C5A51">
        <w:t xml:space="preserve">for </w:t>
      </w:r>
      <w:r w:rsidR="00E86747">
        <w:t>the current PLMN</w:t>
      </w:r>
      <w:r w:rsidR="00E86747" w:rsidRPr="004C5A51">
        <w:t xml:space="preserve"> </w:t>
      </w:r>
      <w:r w:rsidR="00E86747">
        <w:t xml:space="preserve">nor in the rejected NSSAI for </w:t>
      </w:r>
      <w:r w:rsidR="00E86747" w:rsidRPr="004C5A51">
        <w:t xml:space="preserve">the </w:t>
      </w:r>
      <w:r w:rsidR="00E86747">
        <w:t xml:space="preserve">current PLMN and registration </w:t>
      </w:r>
      <w:r w:rsidR="00E86747" w:rsidRPr="004C5A51">
        <w:t>area</w:t>
      </w:r>
      <w:r w:rsidR="00E86747">
        <w:t xml:space="preserve"> combination</w:t>
      </w:r>
      <w:r>
        <w:t>.</w:t>
      </w:r>
    </w:p>
    <w:p w:rsidR="00173561" w:rsidRDefault="00173561" w:rsidP="00173561">
      <w:pPr>
        <w:pStyle w:val="NO"/>
      </w:pPr>
      <w:r>
        <w:t>NOTE </w:t>
      </w:r>
      <w:r w:rsidR="00A85E67">
        <w:t>2</w:t>
      </w:r>
      <w:r>
        <w:t>:</w:t>
      </w:r>
      <w:r>
        <w:tab/>
      </w:r>
      <w:r>
        <w:rPr>
          <w:rFonts w:hint="eastAsia"/>
        </w:rPr>
        <w:t>H</w:t>
      </w:r>
      <w:r>
        <w:t xml:space="preserve">ow the UE selects the subset of configured NSSAI or allowed NSSAI to be provided in the requested NSSAI </w:t>
      </w:r>
      <w:r>
        <w:rPr>
          <w:rFonts w:hint="eastAsia"/>
        </w:rPr>
        <w:t>is implementation</w:t>
      </w:r>
      <w:r>
        <w:t>.</w:t>
      </w:r>
    </w:p>
    <w:p w:rsidR="00173561" w:rsidRDefault="00173561" w:rsidP="00173561">
      <w:pPr>
        <w:pStyle w:val="NO"/>
      </w:pPr>
      <w:r>
        <w:t>NOTE </w:t>
      </w:r>
      <w:r w:rsidR="00A85E67">
        <w:t>3</w:t>
      </w:r>
      <w:r>
        <w:t>:</w:t>
      </w:r>
      <w:r>
        <w:tab/>
        <w:t>The number of S-NSSAI(s) included in the requested NSSAI cannot exceed eight.</w:t>
      </w:r>
    </w:p>
    <w:p w:rsidR="00173561" w:rsidRPr="00082716" w:rsidRDefault="00173561" w:rsidP="00173561">
      <w:r w:rsidRPr="00082716">
        <w:rPr>
          <w:rFonts w:hint="eastAsia"/>
        </w:rPr>
        <w:t xml:space="preserve">If the UE </w:t>
      </w:r>
      <w:r w:rsidR="004926BF">
        <w:t xml:space="preserve">initiates the </w:t>
      </w:r>
      <w:r w:rsidR="004926BF" w:rsidRPr="0093143D">
        <w:t xml:space="preserve">mobility and periodic registration updating procedure </w:t>
      </w:r>
      <w:r w:rsidR="004926BF" w:rsidRPr="00666E93">
        <w:t>upon request of the upper layers to establish a PDU session for emergency services</w:t>
      </w:r>
      <w:r w:rsidR="004926BF">
        <w:t xml:space="preserve"> or needs</w:t>
      </w:r>
      <w:r w:rsidRPr="00FE320E">
        <w:t xml:space="preserve"> to prolong the established </w:t>
      </w:r>
      <w:r>
        <w:rPr>
          <w:rFonts w:hint="eastAsia"/>
        </w:rPr>
        <w:t>NAS</w:t>
      </w:r>
      <w:r w:rsidRPr="00FE320E">
        <w:t xml:space="preserve"> signalling connection after </w:t>
      </w:r>
      <w:r w:rsidRPr="003168A2">
        <w:t>the completion of</w:t>
      </w:r>
      <w:r w:rsidRPr="00FE320E">
        <w:t xml:space="preserve"> </w:t>
      </w:r>
      <w:r>
        <w:rPr>
          <w:rFonts w:hint="eastAsia"/>
        </w:rPr>
        <w:t xml:space="preserve">the </w:t>
      </w:r>
      <w:r w:rsidR="00ED3D62">
        <w:t xml:space="preserve">registration procedure for </w:t>
      </w:r>
      <w:r>
        <w:t>mobility and periodic registration</w:t>
      </w:r>
      <w:r w:rsidRPr="003168A2">
        <w:t xml:space="preserve"> updat</w:t>
      </w:r>
      <w:r w:rsidR="00ED3D62">
        <w:t>e</w:t>
      </w:r>
      <w:r w:rsidR="004926BF">
        <w:t xml:space="preserve"> (e.g. due to uplink signalling pending but no user data pending)</w:t>
      </w:r>
      <w:r w:rsidRPr="00FE320E">
        <w:t xml:space="preserve">, it </w:t>
      </w:r>
      <w:r>
        <w:rPr>
          <w:rFonts w:hint="eastAsia"/>
        </w:rPr>
        <w:t>shall</w:t>
      </w:r>
      <w:r w:rsidRPr="00FE320E">
        <w:t xml:space="preserve"> set </w:t>
      </w:r>
      <w:r>
        <w:t xml:space="preserve">the </w:t>
      </w:r>
      <w:r w:rsidRPr="000C0179">
        <w:t xml:space="preserve">"follow-on request pending" </w:t>
      </w:r>
      <w:r>
        <w:t xml:space="preserve">indication </w:t>
      </w:r>
      <w:r>
        <w:rPr>
          <w:rFonts w:hint="eastAsia"/>
        </w:rPr>
        <w:t>to 1.</w:t>
      </w:r>
    </w:p>
    <w:p w:rsidR="00173561" w:rsidRDefault="00E542A3" w:rsidP="00BB130A">
      <w:pPr>
        <w:pStyle w:val="TH"/>
      </w:pPr>
      <w:r w:rsidRPr="003168A2">
        <w:object w:dxaOrig="10336" w:dyaOrig="6722">
          <v:shape id="_x0000_i1039" type="#_x0000_t75" style="width:441.75pt;height:4in" o:ole="">
            <v:imagedata r:id="rId39" o:title=""/>
          </v:shape>
          <o:OLEObject Type="Embed" ProgID="Visio.Drawing.11" ShapeID="_x0000_i1039" DrawAspect="Content" ObjectID="_1589750741" r:id="rId40"/>
        </w:object>
      </w:r>
    </w:p>
    <w:p w:rsidR="00173561" w:rsidRPr="00BD0557" w:rsidRDefault="00173561" w:rsidP="00173561">
      <w:pPr>
        <w:pStyle w:val="TF"/>
      </w:pPr>
      <w:r w:rsidRPr="00BD0557">
        <w:rPr>
          <w:rFonts w:hint="eastAsia"/>
        </w:rPr>
        <w:t>Figure</w:t>
      </w:r>
      <w:r w:rsidRPr="00BD0557">
        <w:t> </w:t>
      </w:r>
      <w:r w:rsidR="009B0DDA">
        <w:t>5</w:t>
      </w:r>
      <w:r w:rsidRPr="00BD0557">
        <w:t>.5.1.3.2.1:</w:t>
      </w:r>
      <w:r w:rsidRPr="00BD0557">
        <w:rPr>
          <w:rFonts w:hint="eastAsia"/>
        </w:rPr>
        <w:t xml:space="preserve"> </w:t>
      </w:r>
      <w:r w:rsidRPr="00BD0557">
        <w:t>Registration procedure for mobility and periodic registration update</w:t>
      </w:r>
    </w:p>
    <w:p w:rsidR="003E0676" w:rsidRDefault="009B0DDA">
      <w:pPr>
        <w:pStyle w:val="Heading5"/>
      </w:pPr>
      <w:bookmarkStart w:id="322" w:name="_Toc508877011"/>
      <w:r>
        <w:t>5</w:t>
      </w:r>
      <w:r w:rsidR="00173561">
        <w:t>.5.1.3.3</w:t>
      </w:r>
      <w:r w:rsidR="00173561">
        <w:tab/>
        <w:t>5G</w:t>
      </w:r>
      <w:r w:rsidR="00173561" w:rsidRPr="003168A2">
        <w:t>MM common procedure initiation</w:t>
      </w:r>
      <w:bookmarkEnd w:id="322"/>
    </w:p>
    <w:p w:rsidR="00173561" w:rsidRPr="003168A2" w:rsidRDefault="00173561" w:rsidP="00173561">
      <w:r w:rsidRPr="003168A2">
        <w:t xml:space="preserve">The </w:t>
      </w:r>
      <w:r w:rsidR="00493458">
        <w:t xml:space="preserve">AMF </w:t>
      </w:r>
      <w:r w:rsidRPr="003168A2">
        <w:t xml:space="preserve">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3E0676" w:rsidRDefault="00341951">
      <w:pPr>
        <w:pStyle w:val="Heading5"/>
      </w:pPr>
      <w:bookmarkStart w:id="323" w:name="_Toc508877012"/>
      <w:r>
        <w:lastRenderedPageBreak/>
        <w:t>5</w:t>
      </w:r>
      <w:r w:rsidR="00173561">
        <w:t>.5.1.3.4</w:t>
      </w:r>
      <w:r w:rsidR="00173561">
        <w:tab/>
        <w:t xml:space="preserve">Mobility and periodic registration update </w:t>
      </w:r>
      <w:r w:rsidR="00173561" w:rsidRPr="003168A2">
        <w:t>accepted by the network</w:t>
      </w:r>
      <w:bookmarkEnd w:id="323"/>
    </w:p>
    <w:p w:rsidR="00173561" w:rsidRDefault="00173561" w:rsidP="00173561">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5G-GUTI for the UE, a 5G-GUTI </w:t>
      </w:r>
      <w:r w:rsidRPr="003168A2">
        <w:t xml:space="preserve">shall be included in the </w:t>
      </w:r>
      <w:r>
        <w:t>REGISTRATION</w:t>
      </w:r>
      <w:r w:rsidRPr="003168A2">
        <w:t xml:space="preserve"> ACCEPT message</w:t>
      </w:r>
      <w:r w:rsidR="006F2C2A" w:rsidRPr="006F2C2A">
        <w:t xml:space="preserve"> </w:t>
      </w:r>
      <w:r w:rsidR="006F2C2A">
        <w:t>or if the transparent container IE is included in the REGISTRATION ACCEPT message</w:t>
      </w:r>
      <w:r w:rsidRPr="003168A2">
        <w:t xml:space="preserve">, the </w:t>
      </w:r>
      <w:r>
        <w:t>AMF shall start timer T3550</w:t>
      </w:r>
      <w:r w:rsidR="00CA3FBE" w:rsidRPr="00CA3FBE">
        <w:t xml:space="preserve"> </w:t>
      </w:r>
      <w:r w:rsidR="00CA3FBE" w:rsidRPr="00470E32">
        <w:t>and enter state 5GMM-COMMON-PROCEDURE-INITIATED as described in subclause </w:t>
      </w:r>
      <w:r w:rsidR="00CA3FBE">
        <w:t>5.1.3</w:t>
      </w:r>
      <w:r w:rsidR="00CA3FBE" w:rsidRPr="00470E32">
        <w:t>.2.3.3</w:t>
      </w:r>
      <w:r>
        <w:t>.</w:t>
      </w:r>
    </w:p>
    <w:p w:rsidR="0039059E" w:rsidRDefault="0039059E" w:rsidP="0039059E">
      <w:r>
        <w:t>If timer T3513 is running in the AMF, the AMF shall stop timer T3513 if a paging request was sent with the access type indicating non-3GPP and the REGISTRATION REQUEST message includes the Allowed PDU session status IE.</w:t>
      </w:r>
    </w:p>
    <w:p w:rsidR="0039059E" w:rsidRDefault="0039059E" w:rsidP="0039059E">
      <w:r>
        <w:t>If timer T3565 is running in the AMF, the AMF shall stop timer T3565 when a REGISTRATION REQUEST message is received.</w:t>
      </w:r>
    </w:p>
    <w:p w:rsidR="00173561" w:rsidRDefault="00173561" w:rsidP="00173561">
      <w:r>
        <w:t>The AMF</w:t>
      </w:r>
      <w:r w:rsidRPr="003168A2">
        <w:t xml:space="preserve"> </w:t>
      </w:r>
      <w:r>
        <w:t xml:space="preserve">may </w:t>
      </w:r>
      <w:r w:rsidRPr="003168A2">
        <w:t>include</w:t>
      </w:r>
      <w:r>
        <w:t xml:space="preserve"> a new </w:t>
      </w:r>
      <w:r w:rsidRPr="003168A2">
        <w:t>TAI list</w:t>
      </w:r>
      <w:r>
        <w:t xml:space="preserve"> for </w:t>
      </w:r>
      <w:r w:rsidRPr="003168A2">
        <w:t xml:space="preserve">the UE in the </w:t>
      </w:r>
      <w:r>
        <w:t>REGISTRATION</w:t>
      </w:r>
      <w:r w:rsidRPr="00EE56E5">
        <w:t xml:space="preserve"> </w:t>
      </w:r>
      <w:r w:rsidRPr="003168A2">
        <w:t xml:space="preserve">ACCEPT message. The UE, upon </w:t>
      </w:r>
      <w:r>
        <w:t>receiving a</w:t>
      </w:r>
      <w:r w:rsidRPr="003168A2">
        <w:t xml:space="preserve"> </w:t>
      </w:r>
      <w:r>
        <w:t>REGISTRATION</w:t>
      </w:r>
      <w:r w:rsidRPr="00EE56E5">
        <w:t xml:space="preserve"> </w:t>
      </w:r>
      <w:r w:rsidRPr="003168A2">
        <w:t>ACCEPT message, shall delete its old TAI list and store the received TAI list.</w:t>
      </w:r>
      <w:r w:rsidRPr="009D150F">
        <w:t xml:space="preserve"> </w:t>
      </w:r>
      <w:r>
        <w:t xml:space="preserve">If there is no TAI list received, </w:t>
      </w:r>
      <w:r w:rsidRPr="009D150F">
        <w:t>the UE shall consider the old TAI list as valid.</w:t>
      </w:r>
    </w:p>
    <w:p w:rsidR="00C21CAC" w:rsidRDefault="00C21CAC" w:rsidP="00C21CAC">
      <w:r w:rsidRPr="000173B7">
        <w:t>T</w:t>
      </w:r>
      <w:r>
        <w:t xml:space="preserve">he AMF may include new </w:t>
      </w:r>
      <w:r w:rsidRPr="000173B7">
        <w:t>service</w:t>
      </w:r>
      <w:r>
        <w:t xml:space="preserve"> area restrictions</w:t>
      </w:r>
      <w:r w:rsidRPr="000173B7">
        <w:t xml:space="preserve"> </w:t>
      </w:r>
      <w:r w:rsidRPr="008F3473">
        <w:t xml:space="preserve">in the </w:t>
      </w:r>
      <w:r>
        <w:t xml:space="preserve">Service area list IE in the </w:t>
      </w:r>
      <w:r w:rsidRPr="008F3473">
        <w:t>REGISTRATION ACCEPT message.</w:t>
      </w:r>
      <w:r>
        <w:t xml:space="preserve"> </w:t>
      </w:r>
      <w:r w:rsidRPr="008F3473">
        <w:t>The UE, upon receiving a REGISTRATION ACCEPT message</w:t>
      </w:r>
      <w:r>
        <w:t xml:space="preserve"> with new service area restrictions shall act as described in subclause 5.3.5</w:t>
      </w:r>
      <w:r w:rsidRPr="008F3473">
        <w:t>.</w:t>
      </w:r>
    </w:p>
    <w:p w:rsidR="00376EC6" w:rsidRDefault="00376EC6" w:rsidP="00376EC6">
      <w:r>
        <w:t>If the Service area list IE is not included in the REGISTRATION ACCEPT message, any tracking area in the registered PLMN and its equivalent PLMN(s) is considered as an allowed tracking area as described in subclause 5.3.5</w:t>
      </w:r>
      <w:r w:rsidRPr="008F3473">
        <w:t>.</w:t>
      </w:r>
    </w:p>
    <w:p w:rsidR="00B62795" w:rsidRPr="00FE320E" w:rsidRDefault="00B62795" w:rsidP="00B62795">
      <w:r>
        <w:t>The AMF shall include the MICO indication IE in the REGISTRATION ACCEPT only if</w:t>
      </w:r>
      <w:r w:rsidRPr="00F756E5">
        <w:t xml:space="preserve"> </w:t>
      </w:r>
      <w:r>
        <w:t xml:space="preserve">the MICO indication IE was included in the REGISTRATION REQUEST message, the AMF supports and accepts the </w:t>
      </w:r>
      <w:r w:rsidRPr="009B60B9">
        <w:t xml:space="preserve">use </w:t>
      </w:r>
      <w:r>
        <w:t xml:space="preserve">of MICO mode. If the AMF </w:t>
      </w:r>
      <w:r w:rsidRPr="008E6F7F">
        <w:t xml:space="preserve">supports and </w:t>
      </w:r>
      <w:r>
        <w:t>accepts the use of MICO mode, the AMF may indicate "</w:t>
      </w:r>
      <w:r w:rsidRPr="009564E3">
        <w:t>all PLMN registration area allocated</w:t>
      </w:r>
      <w:r>
        <w:t xml:space="preserve">" in the </w:t>
      </w:r>
      <w:r w:rsidRPr="00A23127">
        <w:t>MICO</w:t>
      </w:r>
      <w:r w:rsidRPr="00A23127">
        <w:rPr>
          <w:rFonts w:hint="eastAsia"/>
        </w:rPr>
        <w:t xml:space="preserve"> </w:t>
      </w:r>
      <w:r w:rsidRPr="00A23127">
        <w:t xml:space="preserve">indication </w:t>
      </w:r>
      <w:r>
        <w:t>IE</w:t>
      </w:r>
      <w:r w:rsidRPr="00B762C0">
        <w:t xml:space="preserve"> </w:t>
      </w:r>
      <w:r>
        <w:t>in the</w:t>
      </w:r>
      <w:r w:rsidRPr="00A23127">
        <w:t xml:space="preserve"> </w:t>
      </w:r>
      <w:r>
        <w:t>REGISTRATION ACCEPT</w:t>
      </w:r>
      <w:r w:rsidRPr="00A23127">
        <w:t xml:space="preserve"> </w:t>
      </w:r>
      <w:r>
        <w:t>message.</w:t>
      </w:r>
      <w:r w:rsidRPr="00F12E5C">
        <w:t xml:space="preserve"> </w:t>
      </w:r>
      <w:r>
        <w:t>If "</w:t>
      </w:r>
      <w:r w:rsidRPr="009564E3">
        <w:t>all PLMN registration area allocated</w:t>
      </w:r>
      <w:r>
        <w:t>" is ind</w:t>
      </w:r>
      <w:r w:rsidR="002B7F0D">
        <w:t>i</w:t>
      </w:r>
      <w:r>
        <w:t xml:space="preserve">cated in the </w:t>
      </w:r>
      <w:r w:rsidRPr="00A23127">
        <w:t>MICO</w:t>
      </w:r>
      <w:r w:rsidRPr="00A23127">
        <w:rPr>
          <w:rFonts w:hint="eastAsia"/>
        </w:rPr>
        <w:t xml:space="preserve"> </w:t>
      </w:r>
      <w:r w:rsidRPr="00A23127">
        <w:t>indication</w:t>
      </w:r>
      <w:r>
        <w:t xml:space="preserve"> IE, the AMF shall not assign and include the</w:t>
      </w:r>
      <w:r w:rsidRPr="00B762C0">
        <w:t xml:space="preserve"> </w:t>
      </w:r>
      <w:r>
        <w:t>TAI list in the</w:t>
      </w:r>
      <w:r w:rsidRPr="00A23127">
        <w:t xml:space="preserve"> </w:t>
      </w:r>
      <w:r>
        <w:t>REGISTRATION ACCEPT</w:t>
      </w:r>
      <w:r w:rsidRPr="00A23127">
        <w:t xml:space="preserve"> </w:t>
      </w:r>
      <w:r>
        <w:t>message.</w:t>
      </w:r>
      <w:r w:rsidR="00015B3D" w:rsidRPr="00015B3D">
        <w:t xml:space="preserve"> </w:t>
      </w:r>
      <w:r w:rsidR="00015B3D" w:rsidRPr="00DB5903">
        <w:t xml:space="preserve">If the </w:t>
      </w:r>
      <w:r w:rsidR="00015B3D" w:rsidRPr="00DB5903">
        <w:rPr>
          <w:rFonts w:eastAsia="Arial"/>
        </w:rPr>
        <w:t>REGISTRATION</w:t>
      </w:r>
      <w:r w:rsidR="00015B3D" w:rsidRPr="00DB5903">
        <w:t xml:space="preserve"> ACCEPT message </w:t>
      </w:r>
      <w:r w:rsidR="00015B3D">
        <w:t>includes</w:t>
      </w:r>
      <w:r w:rsidR="00015B3D" w:rsidRPr="00DB5903">
        <w:t xml:space="preserve"> a</w:t>
      </w:r>
      <w:r w:rsidR="00015B3D">
        <w:t>n</w:t>
      </w:r>
      <w:r w:rsidR="00015B3D" w:rsidRPr="00DB5903">
        <w:t xml:space="preserve"> </w:t>
      </w:r>
      <w:r w:rsidR="00015B3D" w:rsidRPr="00A23127">
        <w:t>MICO</w:t>
      </w:r>
      <w:r w:rsidR="00015B3D" w:rsidRPr="00A23127">
        <w:rPr>
          <w:rFonts w:hint="eastAsia"/>
        </w:rPr>
        <w:t xml:space="preserve"> </w:t>
      </w:r>
      <w:r w:rsidR="00015B3D" w:rsidRPr="00A23127">
        <w:t xml:space="preserve">indication </w:t>
      </w:r>
      <w:r w:rsidR="00015B3D">
        <w:t>IE indicating "</w:t>
      </w:r>
      <w:r w:rsidR="00015B3D" w:rsidRPr="009564E3">
        <w:t>all PLMN registration area allocated</w:t>
      </w:r>
      <w:r w:rsidR="00015B3D">
        <w:t xml:space="preserve">", </w:t>
      </w:r>
      <w:r w:rsidR="00015B3D" w:rsidRPr="00A23127">
        <w:t xml:space="preserve">the UE </w:t>
      </w:r>
      <w:r w:rsidR="00015B3D">
        <w:t>shall treat all TAIs in the current</w:t>
      </w:r>
      <w:r w:rsidR="00015B3D" w:rsidRPr="00966C22">
        <w:t xml:space="preserve"> </w:t>
      </w:r>
      <w:r w:rsidR="00015B3D">
        <w:t>PLMN as a registration area</w:t>
      </w:r>
      <w:r w:rsidR="00015B3D" w:rsidRPr="00DA3C34">
        <w:t xml:space="preserve"> </w:t>
      </w:r>
      <w:r w:rsidR="00015B3D">
        <w:t>and</w:t>
      </w:r>
      <w:r w:rsidR="00015B3D" w:rsidRPr="00E763AB">
        <w:t xml:space="preserve"> </w:t>
      </w:r>
      <w:r w:rsidR="00015B3D" w:rsidRPr="003168A2">
        <w:t>delete its old TAI lis</w:t>
      </w:r>
      <w:r w:rsidR="00015B3D">
        <w:t>t.</w:t>
      </w:r>
    </w:p>
    <w:p w:rsidR="00F61C7D" w:rsidRDefault="00F61C7D" w:rsidP="00F61C7D">
      <w:r>
        <w:t>The AMF may include the T3512 value IE in the REGISTRATION ACCEPT message only if</w:t>
      </w:r>
      <w:r w:rsidRPr="00F756E5">
        <w:t xml:space="preserve"> </w:t>
      </w:r>
      <w:r>
        <w:t>the REGISTRATION REQUEST message</w:t>
      </w:r>
      <w:r w:rsidRPr="00002A1A">
        <w:t xml:space="preserve"> </w:t>
      </w:r>
      <w:r>
        <w:t>was sent over the 3GPP access.</w:t>
      </w:r>
    </w:p>
    <w:p w:rsidR="00D37863" w:rsidRPr="004A5232" w:rsidRDefault="00D37863" w:rsidP="00D37863">
      <w:r w:rsidRPr="004A5232">
        <w:t xml:space="preserve">The AMF </w:t>
      </w:r>
      <w:r>
        <w:t>may</w:t>
      </w:r>
      <w:r w:rsidRPr="004A5232">
        <w:t xml:space="preserve"> include the non-3GPP de-registration timer value IE in the REGISTRATION ACCEPT message only if the REGISTRATION REQUEST message was sent for the non-3GPP access.</w:t>
      </w:r>
    </w:p>
    <w:p w:rsidR="00B62795" w:rsidRDefault="00B62795" w:rsidP="00B62795">
      <w:r w:rsidRPr="00DB5903">
        <w:t xml:space="preserve">If the </w:t>
      </w:r>
      <w:r w:rsidRPr="00DB5903">
        <w:rPr>
          <w:rFonts w:eastAsia="Arial"/>
        </w:rPr>
        <w:t>REGISTRATION</w:t>
      </w:r>
      <w:r w:rsidRPr="00DB5903">
        <w:t xml:space="preserve"> ACCEPT message </w:t>
      </w:r>
      <w:r>
        <w:t>include</w:t>
      </w:r>
      <w:r w:rsidR="00C97ECD">
        <w:t>s</w:t>
      </w:r>
      <w:r w:rsidRPr="00DB5903">
        <w:t xml:space="preserve"> a</w:t>
      </w:r>
      <w:r>
        <w:t>n</w:t>
      </w:r>
      <w:r w:rsidRPr="00DB5903">
        <w:t xml:space="preserve"> </w:t>
      </w:r>
      <w:r w:rsidRPr="00A23127">
        <w:t>MICO</w:t>
      </w:r>
      <w:r w:rsidRPr="00A23127">
        <w:rPr>
          <w:rFonts w:hint="eastAsia"/>
        </w:rPr>
        <w:t xml:space="preserve"> </w:t>
      </w:r>
      <w:r w:rsidRPr="00A23127">
        <w:t xml:space="preserve">indication </w:t>
      </w:r>
      <w:r>
        <w:t>IE indicating "</w:t>
      </w:r>
      <w:r w:rsidRPr="009564E3">
        <w:t>all PLMN registration area allocated</w:t>
      </w:r>
      <w:r>
        <w:t xml:space="preserve">", </w:t>
      </w:r>
      <w:r w:rsidRPr="00A23127">
        <w:t xml:space="preserve">the UE </w:t>
      </w:r>
      <w:r>
        <w:t>shall treat all TAIs in the current</w:t>
      </w:r>
      <w:r w:rsidRPr="00966C22">
        <w:t xml:space="preserve"> </w:t>
      </w:r>
      <w:r>
        <w:t>PLMN as a registration area</w:t>
      </w:r>
      <w:r w:rsidR="006B2668" w:rsidRPr="00DA3C34">
        <w:t xml:space="preserve"> </w:t>
      </w:r>
      <w:r w:rsidR="006B2668">
        <w:t>and</w:t>
      </w:r>
      <w:r w:rsidR="006B2668" w:rsidRPr="00E763AB">
        <w:t xml:space="preserve"> </w:t>
      </w:r>
      <w:r w:rsidR="006B2668" w:rsidRPr="003168A2">
        <w:t>delete its old TAI lis</w:t>
      </w:r>
      <w:r w:rsidR="006B2668">
        <w:t>t</w:t>
      </w:r>
      <w:r>
        <w:t>.</w:t>
      </w:r>
    </w:p>
    <w:p w:rsidR="00F61C7D" w:rsidRPr="00E062DB" w:rsidRDefault="00F61C7D" w:rsidP="00F61C7D">
      <w:r w:rsidRPr="00DB5903">
        <w:t xml:space="preserve">If the </w:t>
      </w:r>
      <w:r w:rsidRPr="00DB5903">
        <w:rPr>
          <w:rFonts w:eastAsia="Arial"/>
        </w:rPr>
        <w:t>REGISTRATION</w:t>
      </w:r>
      <w:r w:rsidRPr="00DB5903">
        <w:t xml:space="preserve"> ACCEPT message </w:t>
      </w:r>
      <w:r>
        <w:t>included</w:t>
      </w:r>
      <w:r w:rsidRPr="00DB5903">
        <w:t xml:space="preserve"> a</w:t>
      </w:r>
      <w:r>
        <w:t xml:space="preserve"> T3512 value IE, </w:t>
      </w:r>
      <w:r w:rsidRPr="00A23127">
        <w:t xml:space="preserve">the UE </w:t>
      </w:r>
      <w:r>
        <w:t xml:space="preserve">shall use the value in T3512 value IE as periodic registration update timer (T3512). If the T3512 value IE is not included, </w:t>
      </w:r>
      <w:r w:rsidRPr="003168A2">
        <w:t xml:space="preserve">the UE shall use the value currently stored, e.g. from a prior </w:t>
      </w:r>
      <w:r>
        <w:t xml:space="preserve">REGISTRATION </w:t>
      </w:r>
      <w:r w:rsidRPr="003168A2">
        <w:t>ACCEPT message.</w:t>
      </w:r>
    </w:p>
    <w:p w:rsidR="00D37863" w:rsidRPr="004A5232" w:rsidRDefault="00D37863" w:rsidP="00D37863">
      <w:r w:rsidRPr="004A5232">
        <w:t xml:space="preserve">If the </w:t>
      </w:r>
      <w:r w:rsidRPr="004A5232">
        <w:rPr>
          <w:rFonts w:eastAsia="Arial"/>
        </w:rPr>
        <w:t>REGISTRATION</w:t>
      </w:r>
      <w:r w:rsidRPr="004A5232">
        <w:t xml:space="preserve"> ACCEPT message included a non-3GPP de-registration timer value IE, the UE shall use the value in non-3GPP de-registration timer value IE as non-3GPP de-registration timer. If non-3GPP de-registration timer value IE is not included, the UE shall use the value currently stored, e.g. from a prior REGISTRATION ACCEPT message.</w:t>
      </w:r>
    </w:p>
    <w:p w:rsidR="00173561" w:rsidRPr="00470E32" w:rsidRDefault="00173561" w:rsidP="00173561">
      <w:r w:rsidRPr="00470E32">
        <w:t>If the REGISTRATION ACCEPT message contain</w:t>
      </w:r>
      <w:r w:rsidR="00C97ECD">
        <w:t>s</w:t>
      </w:r>
      <w:r w:rsidRPr="00470E32">
        <w:t xml:space="preserve"> a 5G-GUTI, the UE shall return a REGISTRATION COMPLETE message to the AMF to acknowledge the received 5G-GUTI</w:t>
      </w:r>
      <w:r w:rsidR="00121BDA">
        <w:t>, stop timer T35</w:t>
      </w:r>
      <w:r w:rsidR="009F42BC">
        <w:t>19</w:t>
      </w:r>
      <w:r w:rsidR="00121BDA">
        <w:t xml:space="preserve"> if running, and delete any stored SUCI</w:t>
      </w:r>
      <w:r w:rsidRPr="00470E32">
        <w:t>.</w:t>
      </w:r>
    </w:p>
    <w:p w:rsidR="00173561" w:rsidRPr="00470E32" w:rsidRDefault="00173561" w:rsidP="00173561">
      <w:pPr>
        <w:rPr>
          <w:rFonts w:eastAsia="Malgun Gothic"/>
        </w:rPr>
      </w:pPr>
      <w:r w:rsidRPr="00470E32">
        <w:t>Upon receiving a REGISTRATION COMPLETE message, the AMF shall stop timer T</w:t>
      </w:r>
      <w:r>
        <w:t>3550</w:t>
      </w:r>
      <w:r w:rsidRPr="00470E32">
        <w:t xml:space="preserve"> and change to state 5GMM-REGISTERED. The 5G-GUTI</w:t>
      </w:r>
      <w:r w:rsidRPr="00470E32">
        <w:rPr>
          <w:rFonts w:hint="eastAsia"/>
        </w:rPr>
        <w:t>,</w:t>
      </w:r>
      <w:r w:rsidRPr="00470E32">
        <w:t xml:space="preserve"> </w:t>
      </w:r>
      <w:r w:rsidRPr="00470E32">
        <w:rPr>
          <w:rFonts w:hint="eastAsia"/>
        </w:rPr>
        <w:t xml:space="preserve">if </w:t>
      </w:r>
      <w:r w:rsidRPr="00470E32">
        <w:t>sent in the REGISTRATION ACCEPT message</w:t>
      </w:r>
      <w:r w:rsidRPr="00470E32">
        <w:rPr>
          <w:rFonts w:hint="eastAsia"/>
        </w:rPr>
        <w:t>,</w:t>
      </w:r>
      <w:r w:rsidRPr="00470E32">
        <w:t xml:space="preserve"> shall be considered as valid.</w:t>
      </w:r>
    </w:p>
    <w:p w:rsidR="00D05F09" w:rsidRDefault="00810656" w:rsidP="00D05F09">
      <w:r>
        <w:t xml:space="preserve">If the REGISTRATION REQUEST message contained the </w:t>
      </w:r>
      <w:r w:rsidR="00523E72">
        <w:t>SMS requested</w:t>
      </w:r>
      <w:r w:rsidRPr="005D022B">
        <w:t xml:space="preserve"> bit </w:t>
      </w:r>
      <w:r>
        <w:t>indicating</w:t>
      </w:r>
      <w:r w:rsidRPr="005D022B">
        <w:t xml:space="preserve"> that the UE </w:t>
      </w:r>
      <w:r>
        <w:t>supports</w:t>
      </w:r>
      <w:r w:rsidRPr="005D022B">
        <w:t xml:space="preserve"> SMS delivery over NAS</w:t>
      </w:r>
      <w:r w:rsidR="00D05F09">
        <w:t xml:space="preserve"> and:</w:t>
      </w:r>
    </w:p>
    <w:p w:rsidR="00D05F09" w:rsidRDefault="00D05F09" w:rsidP="00621D46">
      <w:pPr>
        <w:pStyle w:val="B1"/>
      </w:pPr>
      <w:r>
        <w:t>a)</w:t>
      </w:r>
      <w:r>
        <w:tab/>
        <w:t>the SMSF address is stored in the UE 5GMM context and:</w:t>
      </w:r>
    </w:p>
    <w:p w:rsidR="00D05F09" w:rsidRDefault="00D05F09" w:rsidP="00621D46">
      <w:pPr>
        <w:pStyle w:val="B2"/>
      </w:pPr>
      <w:r>
        <w:t>1)</w:t>
      </w:r>
      <w:r>
        <w:tab/>
        <w:t>the UE is considered available for SMS; or</w:t>
      </w:r>
    </w:p>
    <w:p w:rsidR="00D05F09" w:rsidRDefault="00D05F09" w:rsidP="00621D46">
      <w:pPr>
        <w:pStyle w:val="B2"/>
      </w:pPr>
      <w:r>
        <w:lastRenderedPageBreak/>
        <w:t>2)</w:t>
      </w:r>
      <w:r>
        <w:tab/>
        <w:t>the UE is considered not available for SMS and the SMSF has confirmed that the activation of the SMS service is successful;</w:t>
      </w:r>
      <w:r w:rsidR="00690B6E">
        <w:t xml:space="preserve"> or</w:t>
      </w:r>
    </w:p>
    <w:p w:rsidR="00D05F09" w:rsidRDefault="00D05F09" w:rsidP="00621D46">
      <w:pPr>
        <w:pStyle w:val="B1"/>
        <w:rPr>
          <w:lang w:eastAsia="zh-CN"/>
        </w:rPr>
      </w:pPr>
      <w:r>
        <w:t>b)</w:t>
      </w:r>
      <w:r>
        <w:tab/>
        <w:t>the SMSF address is not stored in the UE 5GMM context, the SMSF selection is successful and the SMSF has confirmed that the activation of the SMS service is successful;</w:t>
      </w:r>
    </w:p>
    <w:p w:rsidR="00810656" w:rsidRDefault="00D05F09" w:rsidP="00810656">
      <w:r>
        <w:t xml:space="preserve">then the AMF shall include the </w:t>
      </w:r>
      <w:r>
        <w:rPr>
          <w:noProof/>
        </w:rPr>
        <w:t xml:space="preserve">SMS </w:t>
      </w:r>
      <w:r w:rsidRPr="007201DA">
        <w:rPr>
          <w:noProof/>
        </w:rPr>
        <w:t xml:space="preserve">allowed </w:t>
      </w:r>
      <w:r w:rsidRPr="005D022B">
        <w:rPr>
          <w:noProof/>
        </w:rPr>
        <w:t xml:space="preserve">IE </w:t>
      </w:r>
      <w:r>
        <w:rPr>
          <w:noProof/>
        </w:rPr>
        <w:t>in the REGISTRATION ACCEPT message as specified in subclause 5.5.1.2.4. If the UE 5GMM context does not contain an SMSF address or the UE is not considered available for SMS, then the AMF shall</w:t>
      </w:r>
      <w:r>
        <w:rPr>
          <w:rFonts w:hint="eastAsia"/>
          <w:noProof/>
          <w:lang w:eastAsia="zh-CN"/>
        </w:rPr>
        <w:t>:</w:t>
      </w:r>
    </w:p>
    <w:p w:rsidR="00810656" w:rsidRDefault="00810656" w:rsidP="00810656">
      <w:pPr>
        <w:pStyle w:val="B1"/>
      </w:pPr>
      <w:r>
        <w:t>a)</w:t>
      </w:r>
      <w:r>
        <w:tab/>
        <w:t>store the SMSF address in the UE 5GMM context if not stored already;</w:t>
      </w:r>
      <w:r w:rsidR="00D05F09">
        <w:t xml:space="preserve"> and</w:t>
      </w:r>
    </w:p>
    <w:p w:rsidR="00810656" w:rsidRDefault="00D05F09" w:rsidP="00B83F96">
      <w:pPr>
        <w:pStyle w:val="B1"/>
      </w:pPr>
      <w:r>
        <w:t>b</w:t>
      </w:r>
      <w:r w:rsidR="00810656">
        <w:t>)</w:t>
      </w:r>
      <w:r w:rsidR="00810656">
        <w:tab/>
      </w:r>
      <w:r w:rsidR="006206EA">
        <w:t xml:space="preserve">store the contents of the SMS </w:t>
      </w:r>
      <w:r w:rsidR="006206EA">
        <w:rPr>
          <w:lang w:eastAsia="zh-CN"/>
        </w:rPr>
        <w:t>allowed</w:t>
      </w:r>
      <w:r w:rsidR="006206EA">
        <w:t xml:space="preserve"> IE in the UE 5GMM context </w:t>
      </w:r>
      <w:r w:rsidR="006206EA">
        <w:rPr>
          <w:lang w:eastAsia="zh-CN"/>
        </w:rPr>
        <w:t xml:space="preserve">and </w:t>
      </w:r>
      <w:r w:rsidR="00810656" w:rsidRPr="00687C37">
        <w:t>consider the UE available for SMS</w:t>
      </w:r>
      <w:r w:rsidR="00810656">
        <w:rPr>
          <w:noProof/>
        </w:rPr>
        <w:t>.</w:t>
      </w:r>
    </w:p>
    <w:p w:rsidR="00810656" w:rsidRDefault="00810656" w:rsidP="00810656">
      <w:r>
        <w:t>If SMSF selection in the AMF or SMS activation via the SMSF is not successful, then the AMF shall not include the SMS allowed IE in the REGISTRATION ACCEPT message. If the AMF does not allow the use of SMS over NAS, then the AMF shall not include the SMS allowed IE in the REGISTRATION ACCEPT message.</w:t>
      </w:r>
    </w:p>
    <w:p w:rsidR="00810656" w:rsidRDefault="00810656" w:rsidP="00810656">
      <w:r>
        <w:t xml:space="preserve">If the REGISTRATION REQUEST message contained the </w:t>
      </w:r>
      <w:r w:rsidR="00523E72">
        <w:t>SMS requested</w:t>
      </w:r>
      <w:r>
        <w:t xml:space="preserve"> bit set to "SMS over NAS not supported", then the AMF shall:</w:t>
      </w:r>
    </w:p>
    <w:p w:rsidR="00810656" w:rsidRDefault="00810656" w:rsidP="00810656">
      <w:pPr>
        <w:pStyle w:val="B1"/>
      </w:pPr>
      <w:r>
        <w:t>a)</w:t>
      </w:r>
      <w:r>
        <w:tab/>
        <w:t xml:space="preserve">mark the 5GMM context to indicate that </w:t>
      </w:r>
      <w:r w:rsidR="00D05F09">
        <w:rPr>
          <w:rFonts w:hint="eastAsia"/>
          <w:lang w:eastAsia="zh-CN"/>
        </w:rPr>
        <w:t xml:space="preserve">the UE is not available for </w:t>
      </w:r>
      <w:r>
        <w:t>SMS over NAS; and</w:t>
      </w:r>
    </w:p>
    <w:p w:rsidR="00810656" w:rsidRDefault="00810656" w:rsidP="00810656">
      <w:pPr>
        <w:pStyle w:val="NO"/>
      </w:pPr>
      <w:r>
        <w:t>NOTE:</w:t>
      </w:r>
      <w:r>
        <w:tab/>
        <w:t>The AMF can notify the SMSF that the UE is deregistered from SMS over NAS based on local configuration.</w:t>
      </w:r>
    </w:p>
    <w:p w:rsidR="00810656" w:rsidRDefault="00810656" w:rsidP="00810656">
      <w:pPr>
        <w:pStyle w:val="B1"/>
      </w:pPr>
      <w:r>
        <w:t>b)</w:t>
      </w:r>
      <w:r>
        <w:tab/>
        <w:t>not include the SMS allowed IE in the REGISTRATION ACCEPT message.</w:t>
      </w:r>
    </w:p>
    <w:p w:rsidR="00A40CE6" w:rsidRDefault="00A40CE6" w:rsidP="00A40CE6">
      <w:r>
        <w:t xml:space="preserve">If the AMF includes an SMS allowed IE in the REGISTRATION ACCEPT message and the UE is also registered over another access to the same PLMN, the UE considers the new value indicated by the </w:t>
      </w:r>
      <w:r>
        <w:rPr>
          <w:noProof/>
        </w:rPr>
        <w:t xml:space="preserve">SMS </w:t>
      </w:r>
      <w:r w:rsidRPr="007201DA">
        <w:rPr>
          <w:noProof/>
        </w:rPr>
        <w:t xml:space="preserve">allowed </w:t>
      </w:r>
      <w:r w:rsidRPr="005D022B">
        <w:rPr>
          <w:noProof/>
        </w:rPr>
        <w:t>IE</w:t>
      </w:r>
      <w:r>
        <w:rPr>
          <w:noProof/>
        </w:rPr>
        <w:t xml:space="preserve"> as applicable for both accesses over which the UE is registered.</w:t>
      </w:r>
    </w:p>
    <w:p w:rsidR="00173561" w:rsidRDefault="00173561" w:rsidP="00173561">
      <w:r>
        <w:rPr>
          <w:rFonts w:hint="eastAsia"/>
        </w:rPr>
        <w:t>The AMF shall include the a</w:t>
      </w:r>
      <w:r>
        <w:t>llowed NSSAI</w:t>
      </w:r>
      <w:r>
        <w:rPr>
          <w:rFonts w:hint="eastAsia"/>
        </w:rPr>
        <w:t xml:space="preserve"> </w:t>
      </w:r>
      <w:r w:rsidR="00B73236" w:rsidRPr="0072230B">
        <w:t xml:space="preserve">for the current PLMN and </w:t>
      </w:r>
      <w:r w:rsidR="00B73236">
        <w:t xml:space="preserve">may include </w:t>
      </w:r>
      <w:r w:rsidR="00B73236" w:rsidRPr="0072230B">
        <w:t xml:space="preserve">the mapping </w:t>
      </w:r>
      <w:r w:rsidR="00B73236">
        <w:t xml:space="preserve">of </w:t>
      </w:r>
      <w:r w:rsidR="004B7DDB">
        <w:t xml:space="preserve">each S-NSSAI of </w:t>
      </w:r>
      <w:r w:rsidR="00B73236">
        <w:t>the allowed NSSAI to</w:t>
      </w:r>
      <w:r w:rsidR="00B73236" w:rsidRPr="0072230B">
        <w:t xml:space="preserve"> the </w:t>
      </w:r>
      <w:r w:rsidR="004B7DDB">
        <w:t xml:space="preserve">S-NSSAI(s) of the </w:t>
      </w:r>
      <w:r w:rsidR="00B73236">
        <w:t>c</w:t>
      </w:r>
      <w:r w:rsidR="00B73236" w:rsidRPr="0072230B">
        <w:t xml:space="preserve">onfigured NSSAI for the HPLMN </w:t>
      </w:r>
      <w:r w:rsidR="00B73236">
        <w:t xml:space="preserve">contained </w:t>
      </w:r>
      <w:r w:rsidR="00B73236" w:rsidRPr="0072230B">
        <w:t>in the requested NSSAI from the UE if available,</w:t>
      </w:r>
      <w:r w:rsidR="00B73236" w:rsidRPr="0072230B">
        <w:rPr>
          <w:rFonts w:hint="eastAsia"/>
          <w:lang w:eastAsia="zh-CN"/>
        </w:rPr>
        <w:t xml:space="preserve"> </w:t>
      </w:r>
      <w:r>
        <w:rPr>
          <w:rFonts w:hint="eastAsia"/>
        </w:rPr>
        <w:t xml:space="preserve">in the </w:t>
      </w:r>
      <w:r>
        <w:t>REGISTRATION</w:t>
      </w:r>
      <w:r w:rsidRPr="00EE56E5">
        <w:t xml:space="preserve"> ACCEPT</w:t>
      </w:r>
      <w:r>
        <w:rPr>
          <w:rFonts w:hint="eastAsia"/>
        </w:rPr>
        <w:t xml:space="preserve"> </w:t>
      </w:r>
      <w:r w:rsidR="00C36530">
        <w:t xml:space="preserve">message </w:t>
      </w:r>
      <w:r>
        <w:rPr>
          <w:rFonts w:hint="eastAsia"/>
        </w:rPr>
        <w:t xml:space="preserve">if the UE </w:t>
      </w:r>
      <w:r>
        <w:t xml:space="preserve">included the requested NSSAI in the REGISTRATION REQUEST message </w:t>
      </w:r>
      <w:r>
        <w:rPr>
          <w:rFonts w:hint="eastAsia"/>
        </w:rPr>
        <w:t xml:space="preserve">and the AMF </w:t>
      </w:r>
      <w:r>
        <w:t>allows one or more S-NSSAIs in the requested NSSAI</w:t>
      </w:r>
      <w:r>
        <w:rPr>
          <w:rFonts w:hint="eastAsia"/>
        </w:rPr>
        <w:t xml:space="preserve">. The AMF may also </w:t>
      </w:r>
      <w:r>
        <w:t>include</w:t>
      </w:r>
      <w:r>
        <w:rPr>
          <w:rFonts w:hint="eastAsia"/>
        </w:rPr>
        <w:t xml:space="preserve"> </w:t>
      </w:r>
      <w:r>
        <w:t>r</w:t>
      </w:r>
      <w:r>
        <w:rPr>
          <w:rFonts w:hint="eastAsia"/>
        </w:rPr>
        <w:t xml:space="preserve">ejected NSSAI in the </w:t>
      </w:r>
      <w:r>
        <w:t>REGISTRATION</w:t>
      </w:r>
      <w:r w:rsidRPr="00EE56E5">
        <w:t xml:space="preserve"> ACCEPT</w:t>
      </w:r>
      <w:r>
        <w:rPr>
          <w:rFonts w:hint="eastAsia"/>
        </w:rPr>
        <w:t xml:space="preserve"> message</w:t>
      </w:r>
      <w:r>
        <w:t xml:space="preserve">. </w:t>
      </w:r>
      <w:r>
        <w:rPr>
          <w:rFonts w:hint="eastAsia"/>
        </w:rPr>
        <w:t>Rejected NSSAI</w:t>
      </w:r>
      <w:r>
        <w:t xml:space="preserve"> </w:t>
      </w:r>
      <w:r>
        <w:rPr>
          <w:rFonts w:hint="eastAsia"/>
        </w:rPr>
        <w:t xml:space="preserve">contains </w:t>
      </w:r>
      <w:r>
        <w:t>S-NSSAI(s)</w:t>
      </w:r>
      <w:r>
        <w:rPr>
          <w:rFonts w:hint="eastAsia"/>
        </w:rPr>
        <w:t xml:space="preserve"> which was included in the </w:t>
      </w:r>
      <w:r w:rsidR="00B9030F">
        <w:t>requested</w:t>
      </w:r>
      <w:r>
        <w:rPr>
          <w:rFonts w:hint="eastAsia"/>
        </w:rPr>
        <w:t xml:space="preserve"> NSSAI but rejected by the network</w:t>
      </w:r>
      <w:r>
        <w:t xml:space="preserve"> associated with rejection cause(s)</w:t>
      </w:r>
      <w:r>
        <w:rPr>
          <w:rFonts w:hint="eastAsia"/>
        </w:rPr>
        <w:t>.</w:t>
      </w:r>
    </w:p>
    <w:p w:rsidR="00937CF6" w:rsidRDefault="00937CF6" w:rsidP="00937CF6">
      <w:r>
        <w:t xml:space="preserve">The AMF may include a new </w:t>
      </w:r>
      <w:r w:rsidRPr="00D738B9">
        <w:t xml:space="preserve">configured NSSAI </w:t>
      </w:r>
      <w:r>
        <w:t xml:space="preserve">for the current PLMN in the REGISTRATION ACCEPT message if the REGISTRATION REQUEST message did not include the </w:t>
      </w:r>
      <w:r w:rsidRPr="00707781">
        <w:t>requested NSSAI</w:t>
      </w:r>
      <w:r>
        <w:t xml:space="preserve">, or </w:t>
      </w:r>
      <w:r w:rsidRPr="00707781">
        <w:t>the REGISTRATION REQUEST message</w:t>
      </w:r>
      <w:r>
        <w:t xml:space="preserve"> included the requested NSSAI containing an </w:t>
      </w:r>
      <w:r w:rsidRPr="00707781">
        <w:t xml:space="preserve">S-NSSAI </w:t>
      </w:r>
      <w:r>
        <w:t xml:space="preserve">that is not valid in the serving PLMN. If a new </w:t>
      </w:r>
      <w:r w:rsidRPr="00D738B9">
        <w:t xml:space="preserve">configured NSSAI for the current PLMN </w:t>
      </w:r>
      <w:r>
        <w:t>is included, the AMF may also</w:t>
      </w:r>
      <w:r w:rsidRPr="00D738B9">
        <w:t xml:space="preserve"> include the mapping </w:t>
      </w:r>
      <w:r>
        <w:t xml:space="preserve">of the </w:t>
      </w:r>
      <w:r w:rsidRPr="00D738B9">
        <w:t>configured NSSAI for the current PLMN to the configured NSSAI for the HPLMN</w:t>
      </w:r>
      <w:r>
        <w:t xml:space="preserve"> in the REGISTRATION ACCEPT message.</w:t>
      </w:r>
    </w:p>
    <w:p w:rsidR="00B9030F" w:rsidRDefault="00B9030F" w:rsidP="00B9030F">
      <w:r>
        <w:t>If the S-NSSAI(s) associated with the existing PDU session(s) of the UE is not included</w:t>
      </w:r>
      <w:r w:rsidRPr="00D04324">
        <w:t xml:space="preserve"> in the </w:t>
      </w:r>
      <w:r>
        <w:t>r</w:t>
      </w:r>
      <w:r w:rsidRPr="00D04324">
        <w:t>equested NSSAI</w:t>
      </w:r>
      <w:r>
        <w:t xml:space="preserve"> of the REGISTRATION REQUEST message, </w:t>
      </w:r>
      <w:r>
        <w:rPr>
          <w:rFonts w:hint="eastAsia"/>
        </w:rPr>
        <w:t>t</w:t>
      </w:r>
      <w:r w:rsidRPr="003168A2">
        <w:rPr>
          <w:rFonts w:hint="eastAsia"/>
        </w:rPr>
        <w:t xml:space="preserve">he </w:t>
      </w:r>
      <w:r>
        <w:t>AMF shall</w:t>
      </w:r>
      <w:r>
        <w:rPr>
          <w:rFonts w:hint="eastAsia"/>
        </w:rPr>
        <w:t xml:space="preserve"> </w:t>
      </w:r>
      <w:r>
        <w:t>release</w:t>
      </w:r>
      <w:r>
        <w:rPr>
          <w:rFonts w:hint="eastAsia"/>
        </w:rPr>
        <w:t xml:space="preserve"> the</w:t>
      </w:r>
      <w:r w:rsidRPr="003168A2">
        <w:rPr>
          <w:rFonts w:hint="eastAsia"/>
        </w:rPr>
        <w:t xml:space="preserve"> </w:t>
      </w:r>
      <w:r>
        <w:rPr>
          <w:rFonts w:hint="eastAsia"/>
        </w:rPr>
        <w:t>PDU session</w:t>
      </w:r>
      <w:r w:rsidRPr="003168A2">
        <w:t>(</w:t>
      </w:r>
      <w:r w:rsidRPr="003168A2">
        <w:rPr>
          <w:rFonts w:hint="eastAsia"/>
        </w:rPr>
        <w:t>s</w:t>
      </w:r>
      <w:r w:rsidRPr="003168A2">
        <w:t>)</w:t>
      </w:r>
      <w:r>
        <w:rPr>
          <w:rFonts w:hint="eastAsia"/>
        </w:rPr>
        <w:t xml:space="preserve"> </w:t>
      </w:r>
      <w:r>
        <w:t xml:space="preserve">associated with the S-NSSAI(s) </w:t>
      </w:r>
      <w:r>
        <w:rPr>
          <w:rFonts w:hint="eastAsia"/>
        </w:rPr>
        <w:t xml:space="preserve">locally </w:t>
      </w:r>
      <w:r>
        <w:t xml:space="preserve">and shall request the SMF to release those PDU session(s) locally, </w:t>
      </w:r>
      <w:r w:rsidRPr="003168A2">
        <w:t xml:space="preserve">without peer-to-peer signalling between the </w:t>
      </w:r>
      <w:r w:rsidR="000E12B7">
        <w:t>SMF</w:t>
      </w:r>
      <w:r w:rsidRPr="003168A2">
        <w:t xml:space="preserve"> and the </w:t>
      </w:r>
      <w:r>
        <w:t>UE</w:t>
      </w:r>
      <w:r>
        <w:rPr>
          <w:rFonts w:hint="eastAsia"/>
        </w:rPr>
        <w:t>.</w:t>
      </w:r>
    </w:p>
    <w:p w:rsidR="00173561" w:rsidRDefault="00173561" w:rsidP="00173561">
      <w:r>
        <w:rPr>
          <w:rFonts w:hint="eastAsia"/>
        </w:rPr>
        <w:t xml:space="preserve">The UE receiving the </w:t>
      </w:r>
      <w:r>
        <w:t>rejected NSSAI</w:t>
      </w:r>
      <w:r>
        <w:rPr>
          <w:rFonts w:hint="eastAsia"/>
        </w:rPr>
        <w:t xml:space="preserve"> in the </w:t>
      </w:r>
      <w:r>
        <w:t>REGISTRATION</w:t>
      </w:r>
      <w:r w:rsidRPr="00EE56E5">
        <w:t xml:space="preserve"> ACCEPT</w:t>
      </w:r>
      <w:r>
        <w:rPr>
          <w:rFonts w:hint="eastAsia"/>
        </w:rPr>
        <w:t xml:space="preserve"> message takes the following actions based on the </w:t>
      </w:r>
      <w:r>
        <w:t>rejection cause</w:t>
      </w:r>
      <w:r>
        <w:rPr>
          <w:rFonts w:hint="eastAsia"/>
        </w:rPr>
        <w:t xml:space="preserve"> in the </w:t>
      </w:r>
      <w:r>
        <w:t>rejected NSSAI</w:t>
      </w:r>
      <w:r>
        <w:rPr>
          <w:rFonts w:hint="eastAsia"/>
        </w:rPr>
        <w:t>:</w:t>
      </w:r>
    </w:p>
    <w:p w:rsidR="00173561" w:rsidRPr="003168A2" w:rsidRDefault="00173561" w:rsidP="00173561">
      <w:pPr>
        <w:pStyle w:val="B1"/>
      </w:pPr>
      <w:r w:rsidRPr="00AB5C0F">
        <w:t>"S</w:t>
      </w:r>
      <w:r>
        <w:rPr>
          <w:rFonts w:hint="eastAsia"/>
        </w:rPr>
        <w:t>-NSSAI</w:t>
      </w:r>
      <w:r w:rsidRPr="00AB5C0F">
        <w:t xml:space="preserve"> not available</w:t>
      </w:r>
      <w:r>
        <w:t xml:space="preserve"> in the current PLMN</w:t>
      </w:r>
      <w:r w:rsidRPr="00AB5C0F">
        <w:t>"</w:t>
      </w:r>
    </w:p>
    <w:p w:rsidR="003E0676" w:rsidRDefault="00173561">
      <w:pPr>
        <w:pStyle w:val="B1"/>
      </w:pPr>
      <w:r w:rsidRPr="003168A2">
        <w:tab/>
      </w:r>
      <w:r>
        <w:t>The</w:t>
      </w:r>
      <w:r w:rsidRPr="003168A2">
        <w:t xml:space="preserve"> UE shall </w:t>
      </w:r>
      <w:r>
        <w:t>add the rejected S-NSSAI(s) in the rejected NSSAI for the current PLMN 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p>
    <w:p w:rsidR="00173561" w:rsidRDefault="00173561" w:rsidP="00173561">
      <w:pPr>
        <w:pStyle w:val="B1"/>
      </w:pPr>
      <w:r w:rsidRPr="00AB5C0F">
        <w:t>"S</w:t>
      </w:r>
      <w:r>
        <w:rPr>
          <w:rFonts w:hint="eastAsia"/>
        </w:rPr>
        <w:t>-NSSAI</w:t>
      </w:r>
      <w:r w:rsidRPr="00AB5C0F">
        <w:t xml:space="preserve"> not available</w:t>
      </w:r>
      <w:r>
        <w:t xml:space="preserve"> in the current registration area</w:t>
      </w:r>
      <w:r w:rsidRPr="00AB5C0F">
        <w:t>"</w:t>
      </w:r>
    </w:p>
    <w:p w:rsidR="003E0676" w:rsidRDefault="00173561">
      <w:pPr>
        <w:pStyle w:val="B1"/>
      </w:pPr>
      <w:r w:rsidRPr="003168A2">
        <w:tab/>
      </w:r>
      <w:r>
        <w:t>The</w:t>
      </w:r>
      <w:r w:rsidRPr="003168A2">
        <w:t xml:space="preserve"> UE shall </w:t>
      </w:r>
      <w:r w:rsidRPr="00AC6FED">
        <w:t xml:space="preserve">add the rejected S-NSSAI(s) in the rejected NSSAI for </w:t>
      </w:r>
      <w:r>
        <w:t xml:space="preserve">the current </w:t>
      </w:r>
      <w:r w:rsidRPr="00AC6FED">
        <w:t>PLMN</w:t>
      </w:r>
      <w:r w:rsidRPr="009654EB">
        <w:t xml:space="preserve"> and </w:t>
      </w:r>
      <w:r w:rsidRPr="009654EB">
        <w:rPr>
          <w:rFonts w:hint="eastAsia"/>
        </w:rPr>
        <w:t>registration</w:t>
      </w:r>
      <w:r w:rsidRPr="009654EB">
        <w:t xml:space="preserve"> area combination</w:t>
      </w:r>
      <w:r>
        <w:t xml:space="preserve"> as specified in subclause </w:t>
      </w:r>
      <w:r w:rsidR="00DF1357">
        <w:t>4.6.2.2</w:t>
      </w:r>
      <w:r>
        <w:t xml:space="preserve"> </w:t>
      </w:r>
      <w:r w:rsidRPr="00AC6FED">
        <w:t xml:space="preserve">and </w:t>
      </w:r>
      <w:r>
        <w:t xml:space="preserve">not attempt </w:t>
      </w:r>
      <w:r>
        <w:rPr>
          <w:rFonts w:hint="eastAsia"/>
        </w:rPr>
        <w:t xml:space="preserve">to </w:t>
      </w:r>
      <w:r>
        <w:t xml:space="preserve">use </w:t>
      </w:r>
      <w:r>
        <w:rPr>
          <w:rFonts w:hint="eastAsia"/>
        </w:rPr>
        <w:t xml:space="preserve">this </w:t>
      </w:r>
      <w:r>
        <w:t>S-NSSAI</w:t>
      </w:r>
      <w:r>
        <w:rPr>
          <w:rFonts w:hint="eastAsia"/>
        </w:rPr>
        <w:t xml:space="preserve"> in the </w:t>
      </w:r>
      <w:r>
        <w:t>current 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p>
    <w:p w:rsidR="00173561" w:rsidRDefault="00173561" w:rsidP="00173561">
      <w:r>
        <w:lastRenderedPageBreak/>
        <w:t>If the UE did not include the requested NSSAI in the REGISTRATION REQUEST message</w:t>
      </w:r>
      <w:r w:rsidR="00FB27FF" w:rsidRPr="00FB27FF">
        <w:rPr>
          <w:rFonts w:hint="eastAsia"/>
          <w:lang w:eastAsia="zh-CN"/>
        </w:rPr>
        <w:t xml:space="preserve"> </w:t>
      </w:r>
      <w:r w:rsidR="00FB27FF">
        <w:rPr>
          <w:rFonts w:hint="eastAsia"/>
          <w:lang w:eastAsia="zh-CN"/>
        </w:rPr>
        <w:t>or none of the requested NSSAI are present in the subscribed S-NSSAIs</w:t>
      </w:r>
      <w:r w:rsidR="00FB27FF">
        <w:rPr>
          <w:lang w:eastAsia="zh-CN"/>
        </w:rPr>
        <w:t>,</w:t>
      </w:r>
      <w:r>
        <w:t xml:space="preserve"> and one or more subscribed S-NSSAIs marked as default are available, the AMF shall put the subscribed S-NSSAIs marked as default in the allowed NSSAI of the REGISTRATION ACCEPT message.</w:t>
      </w:r>
      <w:r w:rsidR="00C36530" w:rsidRPr="00C36530">
        <w:rPr>
          <w:lang w:eastAsia="ko-KR"/>
        </w:rPr>
        <w:t xml:space="preserve"> </w:t>
      </w:r>
      <w:r w:rsidR="00C36530" w:rsidRPr="00BD20F7">
        <w:rPr>
          <w:lang w:eastAsia="ko-KR"/>
        </w:rPr>
        <w:t xml:space="preserve">The </w:t>
      </w:r>
      <w:r w:rsidR="00C36530">
        <w:rPr>
          <w:lang w:eastAsia="ko-KR"/>
        </w:rPr>
        <w:t xml:space="preserve">AMF shall determine a </w:t>
      </w:r>
      <w:r w:rsidR="00C36530">
        <w:rPr>
          <w:rFonts w:hint="eastAsia"/>
          <w:lang w:eastAsia="ko-KR"/>
        </w:rPr>
        <w:t>r</w:t>
      </w:r>
      <w:r w:rsidR="00C36530">
        <w:rPr>
          <w:lang w:eastAsia="ko-KR"/>
        </w:rPr>
        <w:t xml:space="preserve">egistration </w:t>
      </w:r>
      <w:r w:rsidR="00C36530">
        <w:rPr>
          <w:rFonts w:hint="eastAsia"/>
          <w:lang w:eastAsia="ko-KR"/>
        </w:rPr>
        <w:t>a</w:t>
      </w:r>
      <w:r w:rsidR="00C36530" w:rsidRPr="00BD20F7">
        <w:rPr>
          <w:lang w:eastAsia="ko-KR"/>
        </w:rPr>
        <w:t xml:space="preserve">rea such that all S-NSSAIs of the </w:t>
      </w:r>
      <w:r w:rsidR="00C36530">
        <w:rPr>
          <w:rFonts w:hint="eastAsia"/>
          <w:lang w:eastAsia="ko-KR"/>
        </w:rPr>
        <w:t>a</w:t>
      </w:r>
      <w:r w:rsidR="00C36530" w:rsidRPr="00BD20F7">
        <w:rPr>
          <w:lang w:eastAsia="ko-KR"/>
        </w:rPr>
        <w:t>llo</w:t>
      </w:r>
      <w:r w:rsidR="00C36530">
        <w:rPr>
          <w:lang w:eastAsia="ko-KR"/>
        </w:rPr>
        <w:t xml:space="preserve">wed NSSAI are available in </w:t>
      </w:r>
      <w:r w:rsidR="00C36530" w:rsidRPr="00BD20F7">
        <w:rPr>
          <w:lang w:eastAsia="ko-KR"/>
        </w:rPr>
        <w:t xml:space="preserve">the </w:t>
      </w:r>
      <w:r w:rsidR="00C36530">
        <w:rPr>
          <w:rFonts w:hint="eastAsia"/>
          <w:lang w:eastAsia="ko-KR"/>
        </w:rPr>
        <w:t>r</w:t>
      </w:r>
      <w:r w:rsidR="00C36530">
        <w:rPr>
          <w:lang w:eastAsia="ko-KR"/>
        </w:rPr>
        <w:t xml:space="preserve">egistration </w:t>
      </w:r>
      <w:r w:rsidR="00C36530">
        <w:rPr>
          <w:rFonts w:hint="eastAsia"/>
          <w:lang w:eastAsia="ko-KR"/>
        </w:rPr>
        <w:t>a</w:t>
      </w:r>
      <w:r w:rsidR="00C36530">
        <w:rPr>
          <w:lang w:eastAsia="ko-KR"/>
        </w:rPr>
        <w:t>rea.</w:t>
      </w:r>
    </w:p>
    <w:p w:rsidR="00173561" w:rsidRDefault="00173561" w:rsidP="00173561">
      <w:r>
        <w:t xml:space="preserve">If the REGISTRATION ACCEPT </w:t>
      </w:r>
      <w:r w:rsidR="00C36530">
        <w:t xml:space="preserve">message </w:t>
      </w:r>
      <w:r>
        <w:t>contains the allowed NSSAI, then the UE shall store the included allowed NSSAI together with the PLMN identity of the registered PLMN and the registration area as specified in subclause</w:t>
      </w:r>
      <w:r w:rsidR="00DF1357">
        <w:t> 4.6.2.2</w:t>
      </w:r>
      <w:r>
        <w:t>.</w:t>
      </w:r>
      <w:r w:rsidRPr="006E1199">
        <w:rPr>
          <w:rFonts w:eastAsia="Malgun Gothic"/>
        </w:rPr>
        <w:t xml:space="preserve"> </w:t>
      </w:r>
      <w:r>
        <w:rPr>
          <w:rFonts w:eastAsia="Malgun Gothic"/>
        </w:rPr>
        <w:t>If the UE has one or more PDU sessions associated with S-NSSAI(s) not included in the received allowed NSSAI,</w:t>
      </w:r>
      <w:r w:rsidRPr="00A3558A">
        <w:rPr>
          <w:rFonts w:eastAsia="Malgun Gothic"/>
        </w:rPr>
        <w:t xml:space="preserve"> </w:t>
      </w:r>
      <w:r>
        <w:rPr>
          <w:rFonts w:eastAsia="Malgun Gothic"/>
        </w:rPr>
        <w:t>t</w:t>
      </w:r>
      <w:r w:rsidRPr="00A3558A">
        <w:rPr>
          <w:rFonts w:eastAsia="Malgun Gothic"/>
        </w:rPr>
        <w:t xml:space="preserve">he UE shall locally </w:t>
      </w:r>
      <w:r>
        <w:rPr>
          <w:rFonts w:eastAsia="Malgun Gothic"/>
        </w:rPr>
        <w:t>release</w:t>
      </w:r>
      <w:r w:rsidRPr="00A3558A">
        <w:rPr>
          <w:rFonts w:eastAsia="Malgun Gothic"/>
        </w:rPr>
        <w:t xml:space="preserve"> </w:t>
      </w:r>
      <w:r>
        <w:rPr>
          <w:rFonts w:eastAsia="Malgun Gothic"/>
        </w:rPr>
        <w:t>all such</w:t>
      </w:r>
      <w:r w:rsidRPr="00A3558A">
        <w:rPr>
          <w:rFonts w:eastAsia="Malgun Gothic"/>
        </w:rPr>
        <w:t xml:space="preserve"> PDU session(s).</w:t>
      </w:r>
    </w:p>
    <w:p w:rsidR="00F80D25" w:rsidRPr="00175B72" w:rsidRDefault="00F80D25" w:rsidP="00F80D25">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w:t>
      </w:r>
      <w:r>
        <w:rPr>
          <w:rFonts w:eastAsia="Malgun Gothic"/>
        </w:rPr>
        <w:t xml:space="preserve">message </w:t>
      </w:r>
      <w:r w:rsidRPr="00F80336">
        <w:rPr>
          <w:rFonts w:eastAsia="Malgun Gothic" w:hint="eastAsia"/>
        </w:rPr>
        <w:t>contain</w:t>
      </w:r>
      <w:r>
        <w:rPr>
          <w:rFonts w:hint="eastAsia"/>
        </w:rPr>
        <w:t>s</w:t>
      </w:r>
      <w:r w:rsidRPr="00F80336">
        <w:rPr>
          <w:rFonts w:eastAsia="Malgun Gothic" w:hint="eastAsia"/>
        </w:rPr>
        <w:t xml:space="preserve"> </w:t>
      </w:r>
      <w:r>
        <w:rPr>
          <w:rFonts w:eastAsia="Malgun Gothic"/>
        </w:rPr>
        <w:t>a configured</w:t>
      </w:r>
      <w:r>
        <w:rPr>
          <w:rFonts w:eastAsia="Malgun Gothic" w:hint="eastAsia"/>
        </w:rPr>
        <w:t xml:space="preserve"> NSSAI</w:t>
      </w:r>
      <w:r>
        <w:rPr>
          <w:rFonts w:eastAsia="Malgun Gothic"/>
        </w:rPr>
        <w:t xml:space="preserve"> IE with a new configured NSSAI for the current PLMN and optionally the </w:t>
      </w:r>
      <w:r w:rsidRPr="00D738B9">
        <w:t xml:space="preserve">mapping </w:t>
      </w:r>
      <w:r>
        <w:t xml:space="preserve">of the configured NSSAI for the current PLMN </w:t>
      </w:r>
      <w:r w:rsidRPr="00D738B9">
        <w:t>to the configured NSSAI for the HPLMN</w:t>
      </w:r>
      <w:r>
        <w:t>, the UE shall store the contents of the configured NSSAI IE as specified in subclause 4.6.2.2.</w:t>
      </w:r>
    </w:p>
    <w:p w:rsidR="00173561" w:rsidRDefault="00173561" w:rsidP="00173561">
      <w:r w:rsidRPr="003168A2">
        <w:t>I</w:t>
      </w:r>
      <w:r w:rsidRPr="003168A2">
        <w:rPr>
          <w:rFonts w:hint="eastAsia"/>
        </w:rPr>
        <w:t xml:space="preserve">f the </w:t>
      </w:r>
      <w:r>
        <w:t>U</w:t>
      </w:r>
      <w:r>
        <w:rPr>
          <w:rFonts w:hint="eastAsia"/>
        </w:rPr>
        <w:t>plink data status IE</w:t>
      </w:r>
      <w:r w:rsidRPr="003168A2">
        <w:rPr>
          <w:rFonts w:hint="eastAsia"/>
        </w:rPr>
        <w:t xml:space="preserve"> is included in the </w:t>
      </w:r>
      <w:r>
        <w:rPr>
          <w:rFonts w:hint="eastAsia"/>
        </w:rPr>
        <w:t>REGISTRATION</w:t>
      </w:r>
      <w:r w:rsidRPr="003168A2">
        <w:t xml:space="preserve"> REQUEST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shall</w:t>
      </w:r>
      <w:r>
        <w:rPr>
          <w:rFonts w:hint="eastAsia"/>
        </w:rPr>
        <w:t>:</w:t>
      </w:r>
    </w:p>
    <w:p w:rsidR="00173561" w:rsidRDefault="00163AEA" w:rsidP="00173561">
      <w:pPr>
        <w:pStyle w:val="B1"/>
      </w:pPr>
      <w:r>
        <w:rPr>
          <w:lang w:eastAsia="ko-KR"/>
        </w:rPr>
        <w:t>a)</w:t>
      </w:r>
      <w:r w:rsidR="00173561">
        <w:rPr>
          <w:rFonts w:hint="eastAsia"/>
          <w:lang w:eastAsia="ko-KR"/>
        </w:rPr>
        <w:tab/>
      </w:r>
      <w:r w:rsidR="00173561">
        <w:rPr>
          <w:rFonts w:hint="eastAsia"/>
        </w:rPr>
        <w:t>indicate the SMF to</w:t>
      </w:r>
      <w:r w:rsidR="00173561" w:rsidRPr="003168A2">
        <w:rPr>
          <w:rFonts w:hint="eastAsia"/>
        </w:rPr>
        <w:t xml:space="preserve"> </w:t>
      </w:r>
      <w:r w:rsidR="00173561" w:rsidRPr="003168A2">
        <w:t>re-</w:t>
      </w:r>
      <w:r w:rsidR="002E5CA6">
        <w:t>establish</w:t>
      </w:r>
      <w:r w:rsidR="00173561" w:rsidRPr="003168A2">
        <w:t xml:space="preserve"> the </w:t>
      </w:r>
      <w:r w:rsidR="00173561">
        <w:rPr>
          <w:rFonts w:hint="eastAsia"/>
        </w:rPr>
        <w:t>user</w:t>
      </w:r>
      <w:r w:rsidR="00416317">
        <w:t>-</w:t>
      </w:r>
      <w:r w:rsidR="00173561">
        <w:rPr>
          <w:rFonts w:hint="eastAsia"/>
        </w:rPr>
        <w:t xml:space="preserve">plane </w:t>
      </w:r>
      <w:r w:rsidR="00416317">
        <w:t xml:space="preserve">resources </w:t>
      </w:r>
      <w:r w:rsidR="00173561" w:rsidRPr="003168A2">
        <w:t xml:space="preserve">for </w:t>
      </w:r>
      <w:r w:rsidR="00173561">
        <w:rPr>
          <w:rFonts w:hint="eastAsia"/>
        </w:rPr>
        <w:t>the corresponding</w:t>
      </w:r>
      <w:r w:rsidR="00173561" w:rsidRPr="003168A2">
        <w:rPr>
          <w:rFonts w:hint="eastAsia"/>
        </w:rPr>
        <w:t xml:space="preserve"> </w:t>
      </w:r>
      <w:r w:rsidR="00173561">
        <w:rPr>
          <w:rFonts w:hint="eastAsia"/>
        </w:rPr>
        <w:t>PDU session; and</w:t>
      </w:r>
    </w:p>
    <w:p w:rsidR="00173561" w:rsidRDefault="00163AEA" w:rsidP="00173561">
      <w:pPr>
        <w:pStyle w:val="B1"/>
      </w:pPr>
      <w:r>
        <w:rPr>
          <w:lang w:eastAsia="ko-KR"/>
        </w:rPr>
        <w:t>b)</w:t>
      </w:r>
      <w:r w:rsidR="00173561">
        <w:rPr>
          <w:rFonts w:hint="eastAsia"/>
          <w:lang w:eastAsia="ko-KR"/>
        </w:rPr>
        <w:tab/>
      </w:r>
      <w:r w:rsidR="00173561">
        <w:rPr>
          <w:rFonts w:hint="eastAsia"/>
        </w:rPr>
        <w:t xml:space="preserve">include </w:t>
      </w:r>
      <w:r w:rsidR="00173561">
        <w:t>PDU session reactivation result IE</w:t>
      </w:r>
      <w:r w:rsidR="00173561" w:rsidRPr="00523F97">
        <w:t xml:space="preserve"> in the REGISTRATION ACCEPT message</w:t>
      </w:r>
      <w:r w:rsidR="00173561">
        <w:rPr>
          <w:rFonts w:hint="eastAsia"/>
        </w:rPr>
        <w:t xml:space="preserve"> to indicate the </w:t>
      </w:r>
      <w:r w:rsidR="00173561">
        <w:t>user</w:t>
      </w:r>
      <w:r w:rsidR="00416317">
        <w:t>-</w:t>
      </w:r>
      <w:r w:rsidR="00173561">
        <w:t xml:space="preserve">plane </w:t>
      </w:r>
      <w:r w:rsidR="00416317">
        <w:t xml:space="preserve">resources </w:t>
      </w:r>
      <w:r w:rsidR="00173561">
        <w:rPr>
          <w:rFonts w:hint="eastAsia"/>
        </w:rPr>
        <w:t xml:space="preserve">reactivation result of </w:t>
      </w:r>
      <w:r w:rsidR="00173561">
        <w:t>the PDU sessions the UE requested to re-</w:t>
      </w:r>
      <w:r w:rsidR="002E5CA6">
        <w:t>establish</w:t>
      </w:r>
      <w:r w:rsidR="00173561" w:rsidRPr="003168A2">
        <w:rPr>
          <w:rFonts w:hint="eastAsia"/>
        </w:rPr>
        <w:t>.</w:t>
      </w:r>
    </w:p>
    <w:p w:rsidR="00173561" w:rsidRPr="000C4AE8" w:rsidRDefault="00173561" w:rsidP="00173561">
      <w:r w:rsidRPr="003168A2">
        <w:t>I</w:t>
      </w:r>
      <w:r w:rsidRPr="003168A2">
        <w:rPr>
          <w:rFonts w:hint="eastAsia"/>
        </w:rPr>
        <w:t xml:space="preserve">f the </w:t>
      </w:r>
      <w:r>
        <w:t>U</w:t>
      </w:r>
      <w:r>
        <w:rPr>
          <w:rFonts w:hint="eastAsia"/>
        </w:rPr>
        <w:t>plink data status IE</w:t>
      </w:r>
      <w:r w:rsidRPr="003168A2">
        <w:rPr>
          <w:rFonts w:hint="eastAsia"/>
        </w:rPr>
        <w:t xml:space="preserve"> is </w:t>
      </w:r>
      <w:r>
        <w:rPr>
          <w:rFonts w:hint="eastAsia"/>
        </w:rPr>
        <w:t xml:space="preserve">not </w:t>
      </w:r>
      <w:r w:rsidRPr="003168A2">
        <w:rPr>
          <w:rFonts w:hint="eastAsia"/>
        </w:rPr>
        <w:t xml:space="preserve">included in the </w:t>
      </w:r>
      <w:r>
        <w:rPr>
          <w:rFonts w:hint="eastAsia"/>
        </w:rPr>
        <w:t>REGISTRATION</w:t>
      </w:r>
      <w:r w:rsidRPr="003168A2">
        <w:t xml:space="preserve"> REQUEST message</w:t>
      </w:r>
      <w:r w:rsidR="000E76BC">
        <w:rPr>
          <w:rFonts w:hint="eastAsia"/>
          <w:lang w:eastAsia="zh-CN"/>
        </w:rPr>
        <w:t xml:space="preserve"> and the </w:t>
      </w:r>
      <w:r w:rsidR="000E76BC" w:rsidRPr="00B03C3E">
        <w:rPr>
          <w:lang w:eastAsia="zh-CN"/>
        </w:rPr>
        <w:t>REGISTRATION REQUEST message</w:t>
      </w:r>
      <w:r w:rsidR="000E76BC" w:rsidRPr="001A58E4">
        <w:rPr>
          <w:rFonts w:hint="eastAsia"/>
          <w:lang w:eastAsia="zh-CN"/>
        </w:rPr>
        <w:t xml:space="preserve"> is sent for the trigger d) in subclause</w:t>
      </w:r>
      <w:r w:rsidR="000E76BC" w:rsidRPr="001A58E4">
        <w:rPr>
          <w:lang w:val="en-US" w:eastAsia="zh-CN"/>
        </w:rPr>
        <w:t> </w:t>
      </w:r>
      <w:r w:rsidR="000E76BC" w:rsidRPr="001A58E4">
        <w:rPr>
          <w:lang w:eastAsia="zh-CN"/>
        </w:rPr>
        <w:t>5.5.1.3.2</w:t>
      </w:r>
      <w:r w:rsidRPr="003168A2">
        <w:t>,</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w:t>
      </w:r>
      <w:r>
        <w:rPr>
          <w:rFonts w:hint="eastAsia"/>
        </w:rPr>
        <w:t>may indicate the SMF to</w:t>
      </w:r>
      <w:r w:rsidRPr="003168A2">
        <w:rPr>
          <w:rFonts w:hint="eastAsia"/>
        </w:rPr>
        <w:t xml:space="preserve"> </w:t>
      </w:r>
      <w:r w:rsidRPr="003168A2">
        <w:t>re-</w:t>
      </w:r>
      <w:r w:rsidR="002E5CA6">
        <w:t>establish</w:t>
      </w:r>
      <w:r w:rsidRPr="003168A2">
        <w:t xml:space="preserve"> the </w:t>
      </w:r>
      <w:r>
        <w:rPr>
          <w:rFonts w:hint="eastAsia"/>
        </w:rPr>
        <w:t>user</w:t>
      </w:r>
      <w:r w:rsidR="00416317">
        <w:t>-</w:t>
      </w:r>
      <w:r>
        <w:rPr>
          <w:rFonts w:hint="eastAsia"/>
        </w:rPr>
        <w:t xml:space="preserve">plane </w:t>
      </w:r>
      <w:r w:rsidR="00416317">
        <w:t xml:space="preserve">resources </w:t>
      </w:r>
      <w:r w:rsidRPr="003168A2">
        <w:t xml:space="preserve">for </w:t>
      </w:r>
      <w:r>
        <w:rPr>
          <w:rFonts w:hint="eastAsia"/>
        </w:rPr>
        <w:t>the PDU session</w:t>
      </w:r>
      <w:r w:rsidRPr="003168A2">
        <w:rPr>
          <w:rFonts w:hint="eastAsia"/>
        </w:rPr>
        <w:t>s.</w:t>
      </w:r>
    </w:p>
    <w:p w:rsidR="00173561" w:rsidRDefault="00173561" w:rsidP="00173561">
      <w:r w:rsidRPr="003168A2">
        <w:t>If a</w:t>
      </w:r>
      <w:r>
        <w:rPr>
          <w:rFonts w:hint="eastAsia"/>
        </w:rPr>
        <w:t xml:space="preserve"> PDU session</w:t>
      </w:r>
      <w:r w:rsidRPr="003168A2">
        <w:rPr>
          <w:rFonts w:hint="eastAsia"/>
        </w:rPr>
        <w:t xml:space="preserve"> status </w:t>
      </w:r>
      <w:r w:rsidRPr="003168A2">
        <w:t xml:space="preserve">IE is included in the </w:t>
      </w:r>
      <w:r>
        <w:rPr>
          <w:rFonts w:hint="eastAsia"/>
        </w:rPr>
        <w:t>REGISTRATION</w:t>
      </w:r>
      <w:r w:rsidRPr="003168A2">
        <w:t xml:space="preserve"> REQUEST message, the </w:t>
      </w:r>
      <w:r>
        <w:rPr>
          <w:rFonts w:hint="eastAsia"/>
        </w:rPr>
        <w:t>AMF</w:t>
      </w:r>
      <w:r w:rsidRPr="003168A2">
        <w:t xml:space="preserve"> shall</w:t>
      </w:r>
      <w:r>
        <w:rPr>
          <w:rFonts w:hint="eastAsia"/>
        </w:rPr>
        <w:t>:</w:t>
      </w:r>
    </w:p>
    <w:p w:rsidR="00173561" w:rsidRDefault="00163AEA" w:rsidP="00173561">
      <w:pPr>
        <w:pStyle w:val="B1"/>
      </w:pPr>
      <w:r>
        <w:rPr>
          <w:lang w:eastAsia="ko-KR"/>
        </w:rPr>
        <w:t>a)</w:t>
      </w:r>
      <w:r w:rsidR="00173561">
        <w:rPr>
          <w:rFonts w:hint="eastAsia"/>
          <w:lang w:eastAsia="ko-KR"/>
        </w:rPr>
        <w:tab/>
      </w:r>
      <w:r w:rsidR="00173561">
        <w:rPr>
          <w:rFonts w:hint="eastAsia"/>
        </w:rPr>
        <w:t>release</w:t>
      </w:r>
      <w:r w:rsidR="00173561" w:rsidRPr="003168A2">
        <w:t xml:space="preserve"> all those </w:t>
      </w:r>
      <w:r w:rsidR="00173561">
        <w:rPr>
          <w:rFonts w:hint="eastAsia"/>
        </w:rPr>
        <w:t>PDU session</w:t>
      </w:r>
      <w:r w:rsidR="00173561" w:rsidRPr="003168A2">
        <w:t xml:space="preserve"> locally (without peer-to-peer signalling between the </w:t>
      </w:r>
      <w:r w:rsidR="00025025">
        <w:t>SMF</w:t>
      </w:r>
      <w:r w:rsidR="00173561" w:rsidRPr="003168A2">
        <w:t xml:space="preserve"> and the UE) which are </w:t>
      </w:r>
      <w:r w:rsidR="00173561">
        <w:t xml:space="preserve">in </w:t>
      </w:r>
      <w:r w:rsidR="00173561">
        <w:rPr>
          <w:rFonts w:hint="eastAsia"/>
        </w:rPr>
        <w:t>5G</w:t>
      </w:r>
      <w:r w:rsidR="00173561" w:rsidRPr="003168A2">
        <w:t xml:space="preserve">SM </w:t>
      </w:r>
      <w:r w:rsidR="00173561" w:rsidRPr="00920BE4">
        <w:t xml:space="preserve">state </w:t>
      </w:r>
      <w:r w:rsidR="00173561">
        <w:rPr>
          <w:rFonts w:hint="eastAsia"/>
        </w:rPr>
        <w:t>PDU SESSION</w:t>
      </w:r>
      <w:r w:rsidR="00173561" w:rsidRPr="00A64A7D">
        <w:t xml:space="preserve"> ACTIVE </w:t>
      </w:r>
      <w:r w:rsidR="00173561" w:rsidRPr="003168A2">
        <w:t xml:space="preserve">on the </w:t>
      </w:r>
      <w:r w:rsidR="00173561">
        <w:rPr>
          <w:rFonts w:hint="eastAsia"/>
        </w:rPr>
        <w:t>AMF</w:t>
      </w:r>
      <w:r w:rsidR="00173561" w:rsidRPr="003168A2">
        <w:t xml:space="preserve"> side</w:t>
      </w:r>
      <w:r w:rsidR="002B7F0D">
        <w:t xml:space="preserve"> associated with the access type the </w:t>
      </w:r>
      <w:r w:rsidR="002B7F0D">
        <w:rPr>
          <w:rFonts w:hint="eastAsia"/>
        </w:rPr>
        <w:t>REGISTRATION</w:t>
      </w:r>
      <w:r w:rsidR="002B7F0D" w:rsidRPr="003168A2">
        <w:t xml:space="preserve"> REQUEST message</w:t>
      </w:r>
      <w:r w:rsidR="002B7F0D">
        <w:t xml:space="preserve"> is sent over</w:t>
      </w:r>
      <w:r w:rsidR="00173561" w:rsidRPr="003168A2">
        <w:t xml:space="preserve">, but are indicated by the </w:t>
      </w:r>
      <w:r w:rsidR="00173561" w:rsidRPr="003168A2">
        <w:rPr>
          <w:rFonts w:hint="eastAsia"/>
        </w:rPr>
        <w:t>UE</w:t>
      </w:r>
      <w:r w:rsidR="00173561" w:rsidRPr="003168A2">
        <w:t xml:space="preserve"> as being</w:t>
      </w:r>
      <w:r w:rsidR="00173561" w:rsidRPr="00A64A7D">
        <w:t xml:space="preserve"> in </w:t>
      </w:r>
      <w:r w:rsidR="00173561">
        <w:rPr>
          <w:rFonts w:hint="eastAsia"/>
        </w:rPr>
        <w:t>5G</w:t>
      </w:r>
      <w:r w:rsidR="00173561">
        <w:t xml:space="preserve">SM state </w:t>
      </w:r>
      <w:r w:rsidR="00173561">
        <w:rPr>
          <w:rFonts w:hint="eastAsia"/>
        </w:rPr>
        <w:t>PDU SESSION</w:t>
      </w:r>
      <w:r w:rsidR="00173561" w:rsidRPr="00A64A7D">
        <w:t xml:space="preserve"> INACTIVE</w:t>
      </w:r>
      <w:r w:rsidR="00173561">
        <w:rPr>
          <w:rFonts w:hint="eastAsia"/>
        </w:rPr>
        <w:t>; and</w:t>
      </w:r>
    </w:p>
    <w:p w:rsidR="00173561" w:rsidRPr="008837E1" w:rsidRDefault="00163AEA" w:rsidP="00173561">
      <w:pPr>
        <w:pStyle w:val="B1"/>
        <w:rPr>
          <w:noProof/>
        </w:rPr>
      </w:pPr>
      <w:r>
        <w:rPr>
          <w:lang w:eastAsia="ko-KR"/>
        </w:rPr>
        <w:t>b)</w:t>
      </w:r>
      <w:r w:rsidR="00173561">
        <w:rPr>
          <w:rFonts w:hint="eastAsia"/>
          <w:lang w:eastAsia="ko-KR"/>
        </w:rPr>
        <w:tab/>
      </w:r>
      <w:r w:rsidR="00173561">
        <w:t>inclu</w:t>
      </w:r>
      <w:r w:rsidR="00173561">
        <w:rPr>
          <w:rFonts w:hint="eastAsia"/>
        </w:rPr>
        <w:t xml:space="preserve">de a PDU session status IE in the REGISTRATION ACCEPT message to indicate which PDU sessions </w:t>
      </w:r>
      <w:r w:rsidR="002B7F0D">
        <w:t xml:space="preserve">associated with the access type the </w:t>
      </w:r>
      <w:r w:rsidR="002B7F0D">
        <w:rPr>
          <w:rFonts w:hint="eastAsia"/>
        </w:rPr>
        <w:t>REGISTRATION</w:t>
      </w:r>
      <w:r w:rsidR="002B7F0D" w:rsidRPr="003168A2">
        <w:t xml:space="preserve"> REQUEST message</w:t>
      </w:r>
      <w:r w:rsidR="002B7F0D">
        <w:t xml:space="preserve"> is sent over</w:t>
      </w:r>
      <w:r w:rsidR="002B7F0D">
        <w:rPr>
          <w:rFonts w:hint="eastAsia"/>
        </w:rPr>
        <w:t xml:space="preserve"> </w:t>
      </w:r>
      <w:r w:rsidR="00173561">
        <w:rPr>
          <w:rFonts w:hint="eastAsia"/>
        </w:rPr>
        <w:t>are active in the AMF.</w:t>
      </w:r>
    </w:p>
    <w:p w:rsidR="0039059E" w:rsidRDefault="0039059E" w:rsidP="0039059E">
      <w:r>
        <w:t>If the Allowed PDU session status IE is included in the REGISTRATION REQUEST message, the AMF shall:</w:t>
      </w:r>
    </w:p>
    <w:p w:rsidR="0039059E" w:rsidRDefault="0039059E" w:rsidP="0039059E">
      <w:pPr>
        <w:pStyle w:val="B1"/>
      </w:pPr>
      <w:r>
        <w:t>a)</w:t>
      </w:r>
      <w:r>
        <w:tab/>
      </w:r>
      <w:r w:rsidRPr="005D6E98">
        <w:t>indicate the SMF to re-</w:t>
      </w:r>
      <w:r w:rsidR="002E5CA6">
        <w:t>establish</w:t>
      </w:r>
      <w:r w:rsidRPr="005D6E98">
        <w:t xml:space="preserve"> the user</w:t>
      </w:r>
      <w:r w:rsidR="004A659F">
        <w:t>-</w:t>
      </w:r>
      <w:r w:rsidRPr="005D6E98">
        <w:t xml:space="preserve">plane </w:t>
      </w:r>
      <w:r w:rsidR="004A659F">
        <w:t xml:space="preserve">resources </w:t>
      </w:r>
      <w:r w:rsidRPr="005D6E98">
        <w:t xml:space="preserve">for the </w:t>
      </w:r>
      <w:r>
        <w:t>corresponding PDU session</w:t>
      </w:r>
      <w:r w:rsidR="004A659F">
        <w:t>s</w:t>
      </w:r>
      <w:r>
        <w:t xml:space="preserve"> allowed to be re-</w:t>
      </w:r>
      <w:r w:rsidR="002E5CA6">
        <w:t>established</w:t>
      </w:r>
      <w:r>
        <w:t xml:space="preserve"> over 3GPP access and have indicated pending downlink data</w:t>
      </w:r>
      <w:r w:rsidR="00376EC6">
        <w:t xml:space="preserve"> </w:t>
      </w:r>
      <w:r w:rsidR="00376EC6" w:rsidRPr="00096361">
        <w:t>if there is at least one PDU session</w:t>
      </w:r>
      <w:r w:rsidR="004A1DCF" w:rsidRPr="004A1DCF">
        <w:t xml:space="preserve"> </w:t>
      </w:r>
      <w:r w:rsidR="004A1DCF">
        <w:t xml:space="preserve">indicated in the </w:t>
      </w:r>
      <w:r w:rsidR="004A1DCF" w:rsidRPr="00194563">
        <w:t xml:space="preserve">Allowed PDU session </w:t>
      </w:r>
      <w:r w:rsidR="004A1DCF">
        <w:t xml:space="preserve">status </w:t>
      </w:r>
      <w:r w:rsidR="004A1DCF" w:rsidRPr="00194563">
        <w:t>IE</w:t>
      </w:r>
      <w:r w:rsidR="00376EC6" w:rsidRPr="00096361">
        <w:t xml:space="preserve"> that can be re-</w:t>
      </w:r>
      <w:r w:rsidR="002E5CA6">
        <w:t>established</w:t>
      </w:r>
      <w:r w:rsidR="00376EC6" w:rsidRPr="00096361">
        <w:t xml:space="preserve"> over 3GPP acces</w:t>
      </w:r>
      <w:r w:rsidR="00376EC6">
        <w:t>s</w:t>
      </w:r>
      <w:r>
        <w:t>;</w:t>
      </w:r>
    </w:p>
    <w:p w:rsidR="0039059E" w:rsidRDefault="0039059E" w:rsidP="0039059E">
      <w:pPr>
        <w:pStyle w:val="B1"/>
      </w:pPr>
      <w:r>
        <w:t>b)</w:t>
      </w:r>
      <w:r>
        <w:tab/>
      </w:r>
      <w:r w:rsidRPr="0037441D">
        <w:t>notif</w:t>
      </w:r>
      <w:r>
        <w:t>y</w:t>
      </w:r>
      <w:r w:rsidRPr="0037441D">
        <w:t xml:space="preserve"> the SMF </w:t>
      </w:r>
      <w:r>
        <w:t xml:space="preserve">that have indicated pending downlink data, </w:t>
      </w:r>
      <w:r w:rsidRPr="0037441D">
        <w:t xml:space="preserve">that </w:t>
      </w:r>
      <w:r>
        <w:t>reactivation of</w:t>
      </w:r>
      <w:r w:rsidR="004A659F" w:rsidRPr="00B612F9">
        <w:t xml:space="preserve"> </w:t>
      </w:r>
      <w:r w:rsidR="004A659F" w:rsidRPr="00B83E6D">
        <w:t>the user</w:t>
      </w:r>
      <w:r w:rsidR="004A659F">
        <w:t>-</w:t>
      </w:r>
      <w:r w:rsidR="004A659F" w:rsidRPr="00B83E6D">
        <w:t>plane</w:t>
      </w:r>
      <w:r w:rsidR="004A659F" w:rsidRPr="00423FBA">
        <w:rPr>
          <w:snapToGrid w:val="0"/>
        </w:rPr>
        <w:t xml:space="preserve"> </w:t>
      </w:r>
      <w:r w:rsidR="004A659F">
        <w:rPr>
          <w:snapToGrid w:val="0"/>
        </w:rPr>
        <w:t>resources</w:t>
      </w:r>
      <w:r w:rsidR="004A659F" w:rsidRPr="00B83E6D">
        <w:t xml:space="preserve"> for</w:t>
      </w:r>
      <w:r>
        <w:t xml:space="preserve"> </w:t>
      </w:r>
      <w:r w:rsidRPr="0037441D">
        <w:t xml:space="preserve">the </w:t>
      </w:r>
      <w:r>
        <w:t xml:space="preserve">corresponding </w:t>
      </w:r>
      <w:r w:rsidRPr="0037441D">
        <w:t xml:space="preserve">PDU </w:t>
      </w:r>
      <w:r w:rsidR="004A659F">
        <w:t>s</w:t>
      </w:r>
      <w:r w:rsidRPr="0037441D">
        <w:t>ession</w:t>
      </w:r>
      <w:r w:rsidR="004A659F">
        <w:t>s</w:t>
      </w:r>
      <w:r>
        <w:t xml:space="preserve"> </w:t>
      </w:r>
      <w:r w:rsidRPr="0037441D">
        <w:t xml:space="preserve">cannot be </w:t>
      </w:r>
      <w:r>
        <w:t>performed if not allowed to be re-</w:t>
      </w:r>
      <w:r w:rsidR="002E5CA6">
        <w:t>established</w:t>
      </w:r>
      <w:r>
        <w:t xml:space="preserve"> over 3GPP access</w:t>
      </w:r>
      <w:r w:rsidR="00376EC6">
        <w:t>, if any</w:t>
      </w:r>
      <w:r>
        <w:t>; and</w:t>
      </w:r>
    </w:p>
    <w:p w:rsidR="0039059E" w:rsidRDefault="0039059E" w:rsidP="0039059E">
      <w:pPr>
        <w:pStyle w:val="B1"/>
      </w:pPr>
      <w:r>
        <w:t>c)</w:t>
      </w:r>
      <w:r>
        <w:tab/>
      </w:r>
      <w:r w:rsidRPr="00670366">
        <w:rPr>
          <w:rFonts w:hint="eastAsia"/>
        </w:rPr>
        <w:t xml:space="preserve">include </w:t>
      </w:r>
      <w:r w:rsidRPr="00670366">
        <w:t>the PDU session reactivation result IE</w:t>
      </w:r>
      <w:r w:rsidRPr="00F70911">
        <w:rPr>
          <w:rFonts w:hint="eastAsia"/>
        </w:rPr>
        <w:t xml:space="preserve"> </w:t>
      </w:r>
      <w:r w:rsidRPr="00F70911">
        <w:t xml:space="preserve">in the </w:t>
      </w:r>
      <w:r>
        <w:t>REGISTRATION ACCEPT</w:t>
      </w:r>
      <w:r w:rsidRPr="00F70911">
        <w:t xml:space="preserve"> message </w:t>
      </w:r>
      <w:r>
        <w:t xml:space="preserve">to indicate the successfully </w:t>
      </w:r>
      <w:r w:rsidRPr="00AE599E">
        <w:t>re</w:t>
      </w:r>
      <w:r w:rsidR="00F01250">
        <w:t>-established</w:t>
      </w:r>
      <w:r w:rsidRPr="00AE599E">
        <w:t xml:space="preserve"> </w:t>
      </w:r>
      <w:r w:rsidR="006108C1" w:rsidRPr="00F953D9">
        <w:t xml:space="preserve">user-plane resources for the corresponding </w:t>
      </w:r>
      <w:r w:rsidRPr="00AE599E">
        <w:t>PDU session</w:t>
      </w:r>
      <w:r>
        <w:t>s</w:t>
      </w:r>
      <w:r w:rsidR="00376EC6">
        <w:t>, if any</w:t>
      </w:r>
      <w:r>
        <w:t>.</w:t>
      </w:r>
    </w:p>
    <w:p w:rsidR="007007E3" w:rsidRPr="00992884" w:rsidRDefault="007007E3" w:rsidP="007007E3">
      <w:r w:rsidRPr="00992884">
        <w:t xml:space="preserve">If the AMF has included the PDU session reactivation result IE in the REGISTRATION ACCEPT message and there exist one or more PDU sessions </w:t>
      </w:r>
      <w:r w:rsidRPr="00D2291A">
        <w:t>for which the user-plane r</w:t>
      </w:r>
      <w:r>
        <w:t>esources cannot be re-</w:t>
      </w:r>
      <w:r w:rsidR="002E5CA6">
        <w:t>established</w:t>
      </w:r>
      <w:r w:rsidRPr="00992884">
        <w:t xml:space="preserve">, then the AMF may include the </w:t>
      </w:r>
      <w:r w:rsidRPr="00FD70FA">
        <w:t>PDU session reactivation result error cause IE to indicate the cause of failure to re-</w:t>
      </w:r>
      <w:r w:rsidR="002E5CA6">
        <w:t>establish</w:t>
      </w:r>
      <w:r w:rsidRPr="00FD70FA">
        <w:t xml:space="preserve"> the user</w:t>
      </w:r>
      <w:r>
        <w:t>-</w:t>
      </w:r>
      <w:r w:rsidRPr="00FD70FA">
        <w:t>plane resources.</w:t>
      </w:r>
    </w:p>
    <w:p w:rsidR="00173561" w:rsidRDefault="00173561" w:rsidP="00173561">
      <w:r w:rsidRPr="003168A2">
        <w:t xml:space="preserve">If </w:t>
      </w:r>
      <w:r>
        <w:t>the AMF needs to initiate PDU session status synchronization the AMF shall include a PDU session status IE in the REGISTRATION ACCEPT message to indicate the UE which PDU sessions are active in the AMF.</w:t>
      </w:r>
    </w:p>
    <w:p w:rsidR="00173561" w:rsidRDefault="00173561" w:rsidP="00173561">
      <w:r>
        <w:t>The AMF may include the LADN information in the REGISTRATION ACCEPT message as described in subclause </w:t>
      </w:r>
      <w:r w:rsidR="00DF1357">
        <w:t>5.5.1.2.4</w:t>
      </w:r>
      <w:r>
        <w:t>.</w:t>
      </w:r>
      <w:r w:rsidR="001925B9" w:rsidRPr="00B11206">
        <w:t xml:space="preserve"> The UE, upon receiving the REGISTRATION ACCEPT message with the LADN information, shall delete its old LADN information (if any) and store the received new LADN information.</w:t>
      </w:r>
    </w:p>
    <w:p w:rsidR="00173561" w:rsidRPr="00AF2A45" w:rsidRDefault="00173561" w:rsidP="00173561">
      <w:r w:rsidRPr="00AF2A45">
        <w:t xml:space="preserve">If the AMF does not include the LADN information in the REGISTATION ACCEPT message during </w:t>
      </w:r>
      <w:r w:rsidR="003A5DD2">
        <w:t xml:space="preserve">registration procedure for </w:t>
      </w:r>
      <w:r w:rsidRPr="00AF2A45">
        <w:t xml:space="preserve">mobility </w:t>
      </w:r>
      <w:r w:rsidR="003A5DD2">
        <w:t xml:space="preserve">and </w:t>
      </w:r>
      <w:r w:rsidRPr="00AF2A45">
        <w:t>registration update, the UE shall delete its old LADN information.</w:t>
      </w:r>
    </w:p>
    <w:p w:rsidR="00173561" w:rsidRDefault="00173561" w:rsidP="00173561">
      <w:pPr>
        <w:rPr>
          <w:noProof/>
          <w:lang w:val="en-US"/>
        </w:rPr>
      </w:pPr>
      <w:r>
        <w:rPr>
          <w:noProof/>
          <w:lang w:val="en-US"/>
        </w:rPr>
        <w:lastRenderedPageBreak/>
        <w:t>If the PDU session status IE is included in the REGISTRATION ACCEPT message, t</w:t>
      </w:r>
      <w:r>
        <w:rPr>
          <w:rFonts w:hint="eastAsia"/>
          <w:noProof/>
          <w:lang w:val="en-US"/>
        </w:rPr>
        <w:t xml:space="preserve">he UE shall </w:t>
      </w:r>
      <w:r>
        <w:rPr>
          <w:rFonts w:hint="eastAsia"/>
        </w:rPr>
        <w:t>release</w:t>
      </w:r>
      <w:r w:rsidRPr="003168A2">
        <w:t xml:space="preserve"> all those </w:t>
      </w:r>
      <w:r>
        <w:rPr>
          <w:rFonts w:hint="eastAsia"/>
        </w:rPr>
        <w:t>PDU session</w:t>
      </w:r>
      <w:r w:rsidRPr="003168A2">
        <w:t xml:space="preserve">s locally (without peer-to-peer signalling between the </w:t>
      </w:r>
      <w:r w:rsidR="004324A5">
        <w:t>SMF</w:t>
      </w:r>
      <w:r w:rsidRPr="003168A2">
        <w:t xml:space="preserve"> and the UE) which are </w:t>
      </w:r>
      <w:r>
        <w:t xml:space="preserve">in </w:t>
      </w:r>
      <w:r>
        <w:rPr>
          <w:rFonts w:hint="eastAsia"/>
        </w:rPr>
        <w:t>5G</w:t>
      </w:r>
      <w:r w:rsidRPr="003168A2">
        <w:t xml:space="preserve">SM </w:t>
      </w:r>
      <w:r w:rsidRPr="00920BE4">
        <w:t xml:space="preserve">state </w:t>
      </w:r>
      <w:r>
        <w:rPr>
          <w:rFonts w:hint="eastAsia"/>
        </w:rPr>
        <w:t>PDU SESSION</w:t>
      </w:r>
      <w:r w:rsidRPr="00A64A7D">
        <w:t xml:space="preserve"> ACTIVE </w:t>
      </w:r>
      <w:r w:rsidRPr="003168A2">
        <w:t xml:space="preserve">on the </w:t>
      </w:r>
      <w:r>
        <w:rPr>
          <w:rFonts w:hint="eastAsia"/>
        </w:rPr>
        <w:t>UE</w:t>
      </w:r>
      <w:r w:rsidRPr="003168A2">
        <w:t xml:space="preserve"> side, but are indicated by the </w:t>
      </w:r>
      <w:r>
        <w:rPr>
          <w:rFonts w:hint="eastAsia"/>
        </w:rPr>
        <w:t>AMF</w:t>
      </w:r>
      <w:r w:rsidRPr="003168A2">
        <w:t xml:space="preserve"> as being</w:t>
      </w:r>
      <w:r w:rsidRPr="00A64A7D">
        <w:t xml:space="preserve"> in </w:t>
      </w:r>
      <w:r>
        <w:rPr>
          <w:rFonts w:hint="eastAsia"/>
        </w:rPr>
        <w:t>5G</w:t>
      </w:r>
      <w:r>
        <w:t xml:space="preserve">SM state </w:t>
      </w:r>
      <w:r>
        <w:rPr>
          <w:rFonts w:hint="eastAsia"/>
        </w:rPr>
        <w:t>PDU SESSION</w:t>
      </w:r>
      <w:r w:rsidRPr="00A64A7D">
        <w:t xml:space="preserve"> INACTIVE</w:t>
      </w:r>
      <w:r>
        <w:rPr>
          <w:rFonts w:hint="eastAsia"/>
        </w:rPr>
        <w:t>.</w:t>
      </w:r>
    </w:p>
    <w:p w:rsidR="00173561" w:rsidRDefault="00173561" w:rsidP="00173561">
      <w:pPr>
        <w:rPr>
          <w:lang w:eastAsia="ja-JP"/>
        </w:rPr>
      </w:pPr>
      <w:r w:rsidRPr="00FE320E">
        <w:t xml:space="preserve">The network informs the </w:t>
      </w:r>
      <w:r>
        <w:t>UE</w:t>
      </w:r>
      <w:r w:rsidRPr="00FE320E">
        <w:t xml:space="preserve"> about the support of specific features, such as </w:t>
      </w:r>
      <w:r>
        <w:t>IMS voice over PS session</w:t>
      </w:r>
      <w:r>
        <w:rPr>
          <w:rFonts w:hint="eastAsia"/>
        </w:rPr>
        <w:t>,</w:t>
      </w:r>
      <w:r w:rsidR="00C97ECD" w:rsidRPr="00C97ECD">
        <w:t xml:space="preserve"> </w:t>
      </w:r>
      <w:r w:rsidR="00C97ECD">
        <w:t>emergency services</w:t>
      </w:r>
      <w:r w:rsidR="00C97ECD" w:rsidRPr="00974810">
        <w:rPr>
          <w:lang w:eastAsia="ja-JP"/>
        </w:rPr>
        <w:t xml:space="preserve"> </w:t>
      </w:r>
      <w:r w:rsidR="00C97ECD">
        <w:rPr>
          <w:lang w:eastAsia="ja-JP"/>
        </w:rPr>
        <w:t>or emergency service</w:t>
      </w:r>
      <w:r w:rsidR="00A90D34">
        <w:rPr>
          <w:lang w:eastAsia="ja-JP"/>
        </w:rPr>
        <w:t>s</w:t>
      </w:r>
      <w:r w:rsidR="00C97ECD">
        <w:rPr>
          <w:lang w:eastAsia="ja-JP"/>
        </w:rPr>
        <w:t xml:space="preserve"> fallback,</w:t>
      </w:r>
      <w:r w:rsidRPr="00FE320E">
        <w:t xml:space="preserve"> in the </w:t>
      </w:r>
      <w:r>
        <w:t>5G</w:t>
      </w:r>
      <w:r w:rsidR="00661EA7">
        <w:t>S</w:t>
      </w:r>
      <w:r>
        <w:t xml:space="preserve"> n</w:t>
      </w:r>
      <w:r w:rsidRPr="008C4E1F">
        <w:t xml:space="preserve">etwork feature support </w:t>
      </w:r>
      <w:r>
        <w:t>i</w:t>
      </w:r>
      <w:r w:rsidRPr="008C4E1F">
        <w:t xml:space="preserve">nformation </w:t>
      </w:r>
      <w:r>
        <w:t>e</w:t>
      </w:r>
      <w:r w:rsidRPr="008C4E1F">
        <w:t xml:space="preserve">lement. </w:t>
      </w:r>
      <w:r>
        <w:t xml:space="preserve">In a UE </w:t>
      </w:r>
      <w:r>
        <w:rPr>
          <w:lang w:eastAsia="ja-JP"/>
        </w:rPr>
        <w:t>with IMS voice over PS session capability, the IMS v</w:t>
      </w:r>
      <w:r>
        <w:t>oice over PS session</w:t>
      </w:r>
      <w:r>
        <w:rPr>
          <w:lang w:eastAsia="ja-JP"/>
        </w:rPr>
        <w:t xml:space="preserve"> indicator</w:t>
      </w:r>
      <w:r w:rsidR="00C97ECD">
        <w:rPr>
          <w:lang w:eastAsia="ja-JP"/>
        </w:rPr>
        <w:t>,</w:t>
      </w:r>
      <w:r w:rsidR="00C97ECD" w:rsidRPr="00C97ECD">
        <w:t xml:space="preserve"> </w:t>
      </w:r>
      <w:r w:rsidR="00C97ECD">
        <w:t>emergency services</w:t>
      </w:r>
      <w:r w:rsidR="00C97ECD" w:rsidRPr="00974810">
        <w:rPr>
          <w:lang w:eastAsia="ja-JP"/>
        </w:rPr>
        <w:t xml:space="preserve"> </w:t>
      </w:r>
      <w:r w:rsidR="00C97ECD">
        <w:rPr>
          <w:lang w:eastAsia="ja-JP"/>
        </w:rPr>
        <w:t>and emergency service</w:t>
      </w:r>
      <w:r w:rsidR="00A90D34">
        <w:rPr>
          <w:lang w:eastAsia="ja-JP"/>
        </w:rPr>
        <w:t>s</w:t>
      </w:r>
      <w:r w:rsidR="00C97ECD">
        <w:rPr>
          <w:lang w:eastAsia="ja-JP"/>
        </w:rPr>
        <w:t xml:space="preserve"> fallback indicator</w:t>
      </w:r>
      <w:r>
        <w:rPr>
          <w:lang w:eastAsia="ja-JP"/>
        </w:rPr>
        <w:t xml:space="preserve"> shall be provided to the upper layers. The upper layers take the IMS v</w:t>
      </w:r>
      <w:r>
        <w:t>oice over PS session</w:t>
      </w:r>
      <w:r>
        <w:rPr>
          <w:lang w:eastAsia="ja-JP"/>
        </w:rPr>
        <w:t xml:space="preserve"> indicator into account when selecting the access domain for voice sessions or calls.</w:t>
      </w:r>
      <w:r w:rsidR="00C97ECD" w:rsidRPr="007D2B7B">
        <w:t xml:space="preserve"> </w:t>
      </w:r>
      <w:r w:rsidR="00C97ECD">
        <w:t xml:space="preserve">When initiating an emergency call, the </w:t>
      </w:r>
      <w:r w:rsidR="00C97ECD">
        <w:rPr>
          <w:lang w:eastAsia="ja-JP"/>
        </w:rPr>
        <w:t>upper layers take the IMS v</w:t>
      </w:r>
      <w:r w:rsidR="00C97ECD">
        <w:t>oice over PS session</w:t>
      </w:r>
      <w:r w:rsidR="00C97ECD">
        <w:rPr>
          <w:lang w:eastAsia="ja-JP"/>
        </w:rPr>
        <w:t xml:space="preserve"> indicator, </w:t>
      </w:r>
      <w:r w:rsidR="00C97ECD">
        <w:t xml:space="preserve">emergency services </w:t>
      </w:r>
      <w:r w:rsidR="00C97ECD">
        <w:rPr>
          <w:lang w:eastAsia="ja-JP"/>
        </w:rPr>
        <w:t>indicator and emergency service</w:t>
      </w:r>
      <w:r w:rsidR="00A90D34">
        <w:rPr>
          <w:lang w:eastAsia="ja-JP"/>
        </w:rPr>
        <w:t>s</w:t>
      </w:r>
      <w:r w:rsidR="00C97ECD">
        <w:rPr>
          <w:lang w:eastAsia="ja-JP"/>
        </w:rPr>
        <w:t xml:space="preserve"> fallback indicator</w:t>
      </w:r>
      <w:r w:rsidR="00C97ECD">
        <w:t xml:space="preserve"> into account for </w:t>
      </w:r>
      <w:r w:rsidR="00C97ECD">
        <w:rPr>
          <w:lang w:eastAsia="ja-JP"/>
        </w:rPr>
        <w:t>the access domain selection</w:t>
      </w:r>
      <w:r w:rsidR="00C97ECD">
        <w:t>.</w:t>
      </w:r>
      <w:r w:rsidR="005B0457">
        <w:rPr>
          <w:lang w:eastAsia="ja-JP"/>
        </w:rPr>
        <w:t xml:space="preserve"> When the UE determines via the IMS voice over PS session indicator that the network does not support IMS voice over PS sessions in N1 mode, then the UE shall not locally release any </w:t>
      </w:r>
      <w:r w:rsidR="005B0457" w:rsidRPr="00A74DA3">
        <w:t xml:space="preserve">persistent </w:t>
      </w:r>
      <w:r w:rsidR="005B0457">
        <w:rPr>
          <w:lang w:eastAsia="ja-JP"/>
        </w:rPr>
        <w:t xml:space="preserve">PDU session. </w:t>
      </w:r>
      <w:r w:rsidR="005B0457">
        <w:t xml:space="preserve">When the UE determines via the </w:t>
      </w:r>
      <w:r w:rsidR="005B0457">
        <w:rPr>
          <w:lang w:eastAsia="ja-JP"/>
        </w:rPr>
        <w:t xml:space="preserve">emergency service support </w:t>
      </w:r>
      <w:r w:rsidR="005B0457">
        <w:t xml:space="preserve">indicator that the network does not support emergency services in N1 mode, then the UE shall not </w:t>
      </w:r>
      <w:r w:rsidR="005B0457">
        <w:rPr>
          <w:lang w:eastAsia="ja-JP"/>
        </w:rPr>
        <w:t>locally release</w:t>
      </w:r>
      <w:r w:rsidR="005B0457">
        <w:t xml:space="preserve"> any emergency PDU session if there is a </w:t>
      </w:r>
      <w:r w:rsidR="005B0457">
        <w:rPr>
          <w:lang w:eastAsia="ja-JP"/>
        </w:rPr>
        <w:t>radio bearer associated with that context</w:t>
      </w:r>
      <w:r w:rsidR="005B0457">
        <w:t>.</w:t>
      </w:r>
    </w:p>
    <w:p w:rsidR="00A90D34" w:rsidRDefault="00A90D34" w:rsidP="00A90D34">
      <w:r>
        <w:t>The AMF shall set the EMF bit in the 5GS network feature support IE to:</w:t>
      </w:r>
    </w:p>
    <w:p w:rsidR="00A90D34" w:rsidRDefault="00A90D34" w:rsidP="00A90D34">
      <w:pPr>
        <w:pStyle w:val="B1"/>
      </w:pPr>
      <w:r>
        <w:t>a)</w:t>
      </w:r>
      <w:r>
        <w:tab/>
        <w:t>"</w:t>
      </w:r>
      <w:r w:rsidRPr="00060918">
        <w:t>Emergency services fallback supported in NR connected to 5GC</w:t>
      </w:r>
      <w:r>
        <w:t>N and E-UTRA connected to 5GCN" if the network supports the emergency services fallback procedure when the UE is in an NR cell connected to 5GCN or an E-UTRA cell connected to 5GCN;</w:t>
      </w:r>
    </w:p>
    <w:p w:rsidR="00A90D34" w:rsidRDefault="00A90D34" w:rsidP="00A90D34">
      <w:pPr>
        <w:pStyle w:val="B1"/>
      </w:pPr>
      <w:r>
        <w:t>b)</w:t>
      </w:r>
      <w:r>
        <w:tab/>
        <w:t>"</w:t>
      </w:r>
      <w:r w:rsidRPr="00060918">
        <w:t>Emergency services fallback supported in NR connected to 5GC</w:t>
      </w:r>
      <w:r>
        <w:t>N only" if the network supports the emergency services fallback procedure when the UE is in an NR cell connected to 5GCN and does not support the emergency services fallback procedure when the UE is in an E-UTRA cell connected to 5GCN;</w:t>
      </w:r>
    </w:p>
    <w:p w:rsidR="00A90D34" w:rsidRDefault="00A90D34" w:rsidP="00A90D34">
      <w:pPr>
        <w:pStyle w:val="B1"/>
      </w:pPr>
      <w:r>
        <w:t>c)</w:t>
      </w:r>
      <w:r>
        <w:tab/>
        <w:t>"Emergency services fallback supported in E-UTRA connected to 5GCN only" if the network supports the emergency services fallback procedure when the UE is in an E-UTRA cell connected to 5GCN and does not support the emergency services fallback procedure when the UE is in an NR cell connected to 5GCN; or</w:t>
      </w:r>
    </w:p>
    <w:p w:rsidR="00A90D34" w:rsidRDefault="00A90D34" w:rsidP="00A90D34">
      <w:pPr>
        <w:pStyle w:val="B1"/>
      </w:pPr>
      <w:r>
        <w:t>d)</w:t>
      </w:r>
      <w:r>
        <w:tab/>
        <w:t>"Emergency services fallback not supported" if network does not support the emergency services fallback procedure when the UE is in any cell connected to 5GCN.</w:t>
      </w:r>
    </w:p>
    <w:p w:rsidR="0033228E" w:rsidRPr="000C47DD" w:rsidRDefault="0033228E" w:rsidP="0033228E">
      <w:r w:rsidRPr="00F44D67">
        <w:t>The network informs the UE</w:t>
      </w:r>
      <w:r>
        <w:t xml:space="preserve"> </w:t>
      </w:r>
      <w:r w:rsidRPr="006C67B9">
        <w:t xml:space="preserve">that the use of </w:t>
      </w:r>
      <w:r>
        <w:t>a</w:t>
      </w:r>
      <w:r w:rsidRPr="006C67B9">
        <w:t xml:space="preserve">ccess </w:t>
      </w:r>
      <w:r>
        <w:t>i</w:t>
      </w:r>
      <w:r w:rsidRPr="006C67B9">
        <w:t xml:space="preserve">dentity 1 </w:t>
      </w:r>
      <w:r>
        <w:t xml:space="preserve">is valid in the RPLMN or equivalent PLMN by setting </w:t>
      </w:r>
      <w:r w:rsidRPr="006C67B9">
        <w:t xml:space="preserve">the MPS </w:t>
      </w:r>
      <w:r>
        <w:t>i</w:t>
      </w:r>
      <w:r w:rsidRPr="006C67B9">
        <w:t>ndicat</w:t>
      </w:r>
      <w:r>
        <w:t xml:space="preserve">or bit of </w:t>
      </w:r>
      <w:r w:rsidRPr="00FE320E">
        <w:t xml:space="preserve">the </w:t>
      </w:r>
      <w:r>
        <w:t>5GS n</w:t>
      </w:r>
      <w:r w:rsidRPr="008C4E1F">
        <w:t xml:space="preserve">etwork feature support </w:t>
      </w:r>
      <w:r>
        <w:t>IE</w:t>
      </w:r>
      <w:r w:rsidRPr="006C67B9">
        <w:t xml:space="preserve"> </w:t>
      </w:r>
      <w:r>
        <w:t xml:space="preserve">in the </w:t>
      </w:r>
      <w:r w:rsidRPr="008F3473">
        <w:t>REGISTRATION ACCEPT message.</w:t>
      </w:r>
      <w:r>
        <w:t xml:space="preserve"> Based on operator policy, the AMF sets the </w:t>
      </w:r>
      <w:r w:rsidRPr="006C67B9">
        <w:t xml:space="preserve">MPS </w:t>
      </w:r>
      <w:r>
        <w:t>i</w:t>
      </w:r>
      <w:r w:rsidRPr="006C67B9">
        <w:t>ndicat</w:t>
      </w:r>
      <w:r>
        <w:t>or</w:t>
      </w:r>
      <w:r w:rsidRPr="006C67B9">
        <w:t xml:space="preserve"> </w:t>
      </w:r>
      <w:r>
        <w:t>bit</w:t>
      </w:r>
      <w:r w:rsidRPr="006C67B9">
        <w:t xml:space="preserve"> </w:t>
      </w:r>
      <w:r>
        <w:t xml:space="preserve">in the </w:t>
      </w:r>
      <w:r w:rsidRPr="008F3473">
        <w:t xml:space="preserve">REGISTRATION ACCEPT message </w:t>
      </w:r>
      <w:r>
        <w:t xml:space="preserve">based on the MPS priority information in the </w:t>
      </w:r>
      <w:r w:rsidRPr="00804956">
        <w:t>user’s subscription context obtained from the UDM</w:t>
      </w:r>
      <w:r>
        <w:t>. U</w:t>
      </w:r>
      <w:r w:rsidRPr="008F3473">
        <w:t>pon receiving a REGISTRATION ACCEPT message</w:t>
      </w:r>
      <w:r>
        <w:t xml:space="preserve"> with the </w:t>
      </w:r>
      <w:r w:rsidRPr="006C67B9">
        <w:t xml:space="preserve">MPS </w:t>
      </w:r>
      <w:r>
        <w:t>i</w:t>
      </w:r>
      <w:r w:rsidRPr="006C67B9">
        <w:t>ndicat</w:t>
      </w:r>
      <w:r>
        <w:t>or</w:t>
      </w:r>
      <w:r w:rsidRPr="006C67B9">
        <w:t xml:space="preserve"> </w:t>
      </w:r>
      <w:r>
        <w:t>bit set, the UE shall act as described in subclause 4.5.2</w:t>
      </w:r>
      <w:r w:rsidRPr="008F3473">
        <w:t>.</w:t>
      </w:r>
    </w:p>
    <w:p w:rsidR="00173561" w:rsidRPr="00722419" w:rsidRDefault="00173561" w:rsidP="00173561">
      <w:pPr>
        <w:rPr>
          <w:noProof/>
        </w:rPr>
      </w:pPr>
      <w:r>
        <w:rPr>
          <w:rFonts w:hint="eastAsia"/>
          <w:noProof/>
        </w:rPr>
        <w:t xml:space="preserve">If </w:t>
      </w:r>
      <w:r w:rsidRPr="00FE320E">
        <w:t xml:space="preserve">the </w:t>
      </w:r>
      <w:r>
        <w:rPr>
          <w:rFonts w:hint="eastAsia"/>
        </w:rPr>
        <w:t>UE</w:t>
      </w:r>
      <w:r w:rsidRPr="00FE320E">
        <w:t xml:space="preserve"> has indicated "follow-on request pending" in </w:t>
      </w:r>
      <w:r>
        <w:rPr>
          <w:rFonts w:hint="eastAsia"/>
        </w:rPr>
        <w:t>REGISTRATION</w:t>
      </w:r>
      <w:r w:rsidRPr="00FE320E">
        <w:t xml:space="preserve"> REQUEST message</w:t>
      </w:r>
      <w:r>
        <w:rPr>
          <w:rFonts w:hint="eastAsia"/>
        </w:rPr>
        <w:t>,</w:t>
      </w:r>
      <w:r w:rsidR="00D14AC6" w:rsidRPr="00353C22">
        <w:t xml:space="preserve"> </w:t>
      </w:r>
      <w:r w:rsidR="00D14AC6">
        <w:t>or the network has</w:t>
      </w:r>
      <w:r w:rsidR="00D14AC6">
        <w:rPr>
          <w:lang w:eastAsia="ko-KR"/>
        </w:rPr>
        <w:t xml:space="preserve"> </w:t>
      </w:r>
      <w:r w:rsidR="00D14AC6">
        <w:t>downlink signalling pending,</w:t>
      </w:r>
      <w:r>
        <w:rPr>
          <w:rFonts w:hint="eastAsia"/>
        </w:rPr>
        <w:t xml:space="preserve"> the AMF shall not </w:t>
      </w:r>
      <w:r>
        <w:t xml:space="preserve">immediately release the NAS signalling connection </w:t>
      </w:r>
      <w:r w:rsidRPr="003168A2">
        <w:t xml:space="preserve">after the completion of the </w:t>
      </w:r>
      <w:r>
        <w:rPr>
          <w:rFonts w:hint="eastAsia"/>
        </w:rPr>
        <w:t>registration</w:t>
      </w:r>
      <w:r w:rsidRPr="003168A2">
        <w:t xml:space="preserve"> procedure</w:t>
      </w:r>
      <w:r>
        <w:rPr>
          <w:rFonts w:hint="eastAsia"/>
        </w:rPr>
        <w:t>.</w:t>
      </w:r>
    </w:p>
    <w:p w:rsidR="00604C4F" w:rsidRPr="00216B0A" w:rsidRDefault="00604C4F" w:rsidP="00604C4F">
      <w:pPr>
        <w:rPr>
          <w:noProof/>
        </w:rPr>
      </w:pPr>
      <w:r w:rsidRPr="008B7AC6">
        <w:t>I</w:t>
      </w:r>
      <w:r>
        <w:t xml:space="preserve">f </w:t>
      </w:r>
      <w:r w:rsidRPr="008B7AC6">
        <w:t>the</w:t>
      </w:r>
      <w:r>
        <w:rPr>
          <w:rFonts w:hint="eastAsia"/>
          <w:lang w:eastAsia="zh-CN"/>
        </w:rPr>
        <w:t xml:space="preserve"> Requested</w:t>
      </w:r>
      <w:r w:rsidRPr="008B7AC6">
        <w:t xml:space="preserve"> DRX Parameter</w:t>
      </w:r>
      <w:r>
        <w:rPr>
          <w:rFonts w:hint="eastAsia"/>
          <w:lang w:eastAsia="zh-CN"/>
        </w:rPr>
        <w:t>s</w:t>
      </w:r>
      <w:r w:rsidRPr="008B7AC6">
        <w:t xml:space="preserve"> IE</w:t>
      </w:r>
      <w:r>
        <w:rPr>
          <w:rFonts w:hint="eastAsia"/>
          <w:lang w:eastAsia="zh-CN"/>
        </w:rPr>
        <w:t xml:space="preserve"> was included</w:t>
      </w:r>
      <w:r w:rsidRPr="008B7AC6">
        <w:t xml:space="preserve"> in the </w:t>
      </w:r>
      <w:r>
        <w:t xml:space="preserve">REGISTRATION </w:t>
      </w:r>
      <w:r w:rsidRPr="008B7AC6">
        <w:t xml:space="preserve">REQUEST message, the </w:t>
      </w:r>
      <w:r>
        <w:rPr>
          <w:rFonts w:hint="eastAsia"/>
          <w:lang w:eastAsia="zh-CN"/>
        </w:rPr>
        <w:t>AMF</w:t>
      </w:r>
      <w:r w:rsidRPr="008B7AC6">
        <w:t xml:space="preserve"> shall </w:t>
      </w:r>
      <w:r>
        <w:rPr>
          <w:rFonts w:hint="eastAsia"/>
          <w:lang w:eastAsia="zh-CN"/>
        </w:rPr>
        <w:t xml:space="preserve">include the </w:t>
      </w:r>
      <w:r>
        <w:t>UE specific DRX parameter</w:t>
      </w:r>
      <w:r>
        <w:rPr>
          <w:rFonts w:hint="eastAsia"/>
          <w:lang w:eastAsia="zh-CN"/>
        </w:rPr>
        <w:t>s</w:t>
      </w:r>
      <w:r>
        <w:t xml:space="preserve"> </w:t>
      </w:r>
      <w:r>
        <w:rPr>
          <w:rFonts w:hint="eastAsia"/>
          <w:lang w:eastAsia="zh-CN"/>
        </w:rPr>
        <w:t xml:space="preserve">IE in the </w:t>
      </w:r>
      <w:r>
        <w:t>REGISTRATION</w:t>
      </w:r>
      <w:r w:rsidRPr="00EE56E5">
        <w:t xml:space="preserve"> </w:t>
      </w:r>
      <w:r w:rsidRPr="003168A2">
        <w:t>ACCEPT message</w:t>
      </w:r>
      <w:r>
        <w:rPr>
          <w:rFonts w:hint="eastAsia"/>
          <w:lang w:eastAsia="zh-CN"/>
        </w:rPr>
        <w:t xml:space="preserve">. The AMF may set the </w:t>
      </w:r>
      <w:r>
        <w:t>UE specific DRX parameter</w:t>
      </w:r>
      <w:r>
        <w:rPr>
          <w:rFonts w:hint="eastAsia"/>
          <w:lang w:eastAsia="zh-CN"/>
        </w:rPr>
        <w:t xml:space="preserve">s IE based on </w:t>
      </w:r>
      <w:r>
        <w:t>the received</w:t>
      </w:r>
      <w:r>
        <w:rPr>
          <w:rFonts w:hint="eastAsia"/>
          <w:lang w:eastAsia="zh-CN"/>
        </w:rPr>
        <w:t xml:space="preserve"> Requested</w:t>
      </w:r>
      <w:r w:rsidRPr="008B7AC6">
        <w:t xml:space="preserve"> DRX Parameter</w:t>
      </w:r>
      <w:r>
        <w:rPr>
          <w:rFonts w:hint="eastAsia"/>
          <w:lang w:eastAsia="zh-CN"/>
        </w:rPr>
        <w:t>s</w:t>
      </w:r>
      <w:r w:rsidRPr="008B7AC6">
        <w:t xml:space="preserve"> IE</w:t>
      </w:r>
      <w:r>
        <w:rPr>
          <w:rFonts w:hint="eastAsia"/>
          <w:lang w:eastAsia="zh-CN"/>
        </w:rPr>
        <w:t xml:space="preserve"> and operator policy if available.</w:t>
      </w:r>
    </w:p>
    <w:p w:rsidR="00173561" w:rsidRDefault="00173561" w:rsidP="00173561">
      <w:pPr>
        <w:rPr>
          <w:rFonts w:eastAsia="Malgun Gothic"/>
        </w:rPr>
      </w:pPr>
      <w:r w:rsidRPr="00D04EF2">
        <w:rPr>
          <w:rFonts w:hint="eastAsia"/>
        </w:rPr>
        <w:t>If the UE</w:t>
      </w:r>
      <w:r>
        <w:t xml:space="preserve"> included in</w:t>
      </w:r>
      <w:r w:rsidRPr="00D04EF2">
        <w:t xml:space="preserve"> the REGISTRATION REQUEST message</w:t>
      </w:r>
      <w:r>
        <w:t xml:space="preserve"> the UE status information IE with the EMM registration status set to "UE in EMM-REGISTERED state" and the AMF does not support N26 interface, the AMF shall operate as described in subclause </w:t>
      </w:r>
      <w:r w:rsidR="00DF1357">
        <w:t>5.5.1.2.4</w:t>
      </w:r>
      <w:r>
        <w:rPr>
          <w:rFonts w:eastAsia="Malgun Gothic"/>
        </w:rPr>
        <w:t>.</w:t>
      </w:r>
    </w:p>
    <w:p w:rsidR="0048747B" w:rsidRDefault="0048747B" w:rsidP="0048747B">
      <w:pPr>
        <w:rPr>
          <w:lang w:eastAsia="zh-CN"/>
        </w:rPr>
      </w:pPr>
      <w:r>
        <w:t>If due to regional subscription restrictions or access restrictions the UE is not allowed to access the TA</w:t>
      </w:r>
      <w:r>
        <w:rPr>
          <w:rFonts w:hint="eastAsia"/>
          <w:noProof/>
          <w:lang w:eastAsia="zh-CN"/>
        </w:rPr>
        <w:t>,</w:t>
      </w:r>
      <w:r>
        <w:rPr>
          <w:rFonts w:hint="eastAsia"/>
        </w:rPr>
        <w:t xml:space="preserve"> </w:t>
      </w:r>
      <w:r>
        <w:rPr>
          <w:rFonts w:hint="eastAsia"/>
          <w:lang w:eastAsia="zh-CN"/>
        </w:rPr>
        <w:t xml:space="preserve">but </w:t>
      </w:r>
      <w:r>
        <w:rPr>
          <w:lang w:eastAsia="zh-CN"/>
        </w:rPr>
        <w:t>the UE</w:t>
      </w:r>
      <w:r>
        <w:rPr>
          <w:rFonts w:hint="eastAsia"/>
          <w:lang w:eastAsia="zh-CN"/>
        </w:rPr>
        <w:t xml:space="preserve"> has a PD</w:t>
      </w:r>
      <w:r>
        <w:rPr>
          <w:lang w:eastAsia="zh-CN"/>
        </w:rPr>
        <w:t>U session</w:t>
      </w:r>
      <w:r>
        <w:rPr>
          <w:rFonts w:hint="eastAsia"/>
          <w:lang w:eastAsia="zh-CN"/>
        </w:rPr>
        <w:t xml:space="preserve"> for emergency services established</w:t>
      </w:r>
      <w:r w:rsidRPr="004E4401">
        <w:t>, the</w:t>
      </w:r>
      <w:r>
        <w:rPr>
          <w:rFonts w:hint="eastAsia"/>
          <w:lang w:eastAsia="zh-CN"/>
        </w:rPr>
        <w:t xml:space="preserve"> </w:t>
      </w:r>
      <w:r>
        <w:t>AMF</w:t>
      </w:r>
      <w:r w:rsidRPr="004E4401">
        <w:t xml:space="preserve"> </w:t>
      </w:r>
      <w:r>
        <w:rPr>
          <w:rFonts w:hint="eastAsia"/>
          <w:lang w:eastAsia="zh-CN"/>
        </w:rPr>
        <w:t xml:space="preserve">may </w:t>
      </w:r>
      <w:r w:rsidRPr="004E4401">
        <w:t xml:space="preserve">accept the </w:t>
      </w:r>
      <w:r>
        <w:t>REGISTRATION</w:t>
      </w:r>
      <w:r w:rsidRPr="003168A2">
        <w:t xml:space="preserve"> REQUEST</w:t>
      </w:r>
      <w:r w:rsidRPr="004E4401">
        <w:t xml:space="preserve"> </w:t>
      </w:r>
      <w:r>
        <w:rPr>
          <w:rFonts w:hint="eastAsia"/>
          <w:lang w:eastAsia="zh-CN"/>
        </w:rPr>
        <w:t xml:space="preserve">message </w:t>
      </w:r>
      <w:r w:rsidRPr="004E4401">
        <w:t xml:space="preserve">and </w:t>
      </w:r>
      <w:r>
        <w:t>indicate to the SMF to release</w:t>
      </w:r>
      <w:r w:rsidRPr="004E4401">
        <w:t xml:space="preserve"> all non-emergency </w:t>
      </w:r>
      <w:r>
        <w:t>PDU sessions</w:t>
      </w:r>
      <w:r>
        <w:rPr>
          <w:rFonts w:hint="eastAsia"/>
          <w:lang w:eastAsia="zh-CN"/>
        </w:rPr>
        <w:t xml:space="preserve"> when the </w:t>
      </w:r>
      <w:r>
        <w:rPr>
          <w:lang w:eastAsia="zh-CN"/>
        </w:rPr>
        <w:t>registration procedure</w:t>
      </w:r>
      <w:r>
        <w:rPr>
          <w:rFonts w:hint="eastAsia"/>
          <w:lang w:eastAsia="zh-CN"/>
        </w:rPr>
        <w:t xml:space="preserve"> is initiated in </w:t>
      </w:r>
      <w:r>
        <w:rPr>
          <w:lang w:eastAsia="zh-CN"/>
        </w:rPr>
        <w:t>5G</w:t>
      </w:r>
      <w:r>
        <w:rPr>
          <w:rFonts w:hint="eastAsia"/>
          <w:lang w:eastAsia="zh-CN"/>
        </w:rPr>
        <w:t>MM-CONNECTED mode</w:t>
      </w:r>
      <w:r>
        <w:rPr>
          <w:rFonts w:hint="eastAsia"/>
        </w:rPr>
        <w:t>.</w:t>
      </w:r>
      <w:r>
        <w:rPr>
          <w:rFonts w:hint="eastAsia"/>
          <w:lang w:eastAsia="zh-CN"/>
        </w:rPr>
        <w:t xml:space="preserve"> When the </w:t>
      </w:r>
      <w:r>
        <w:rPr>
          <w:lang w:eastAsia="zh-CN"/>
        </w:rPr>
        <w:t>registration procedure</w:t>
      </w:r>
      <w:r>
        <w:rPr>
          <w:rFonts w:hint="eastAsia"/>
          <w:lang w:eastAsia="zh-CN"/>
        </w:rPr>
        <w:t xml:space="preserve"> is initiated in </w:t>
      </w:r>
      <w:r>
        <w:rPr>
          <w:lang w:eastAsia="zh-CN"/>
        </w:rPr>
        <w:t>5G</w:t>
      </w:r>
      <w:r>
        <w:rPr>
          <w:rFonts w:hint="eastAsia"/>
          <w:lang w:eastAsia="zh-CN"/>
        </w:rPr>
        <w:t xml:space="preserve">MM-IDLE mode, the </w:t>
      </w:r>
      <w:r>
        <w:rPr>
          <w:lang w:eastAsia="zh-CN"/>
        </w:rPr>
        <w:t>AMF</w:t>
      </w:r>
      <w:r>
        <w:rPr>
          <w:rFonts w:hint="eastAsia"/>
          <w:lang w:eastAsia="zh-CN"/>
        </w:rPr>
        <w:t xml:space="preserve"> </w:t>
      </w:r>
      <w:r>
        <w:rPr>
          <w:lang w:eastAsia="zh-CN"/>
        </w:rPr>
        <w:t>indicates to the SMF to</w:t>
      </w:r>
      <w:r>
        <w:rPr>
          <w:rFonts w:hint="eastAsia"/>
          <w:lang w:eastAsia="zh-CN"/>
        </w:rPr>
        <w:t xml:space="preserve"> </w:t>
      </w:r>
      <w:r>
        <w:rPr>
          <w:lang w:eastAsia="zh-CN"/>
        </w:rPr>
        <w:t>release</w:t>
      </w:r>
      <w:r>
        <w:rPr>
          <w:rFonts w:hint="eastAsia"/>
          <w:lang w:eastAsia="zh-CN"/>
        </w:rPr>
        <w:t xml:space="preserve"> all non-emergency </w:t>
      </w:r>
      <w:r>
        <w:rPr>
          <w:lang w:eastAsia="zh-CN"/>
        </w:rPr>
        <w:t>PDU session</w:t>
      </w:r>
      <w:r>
        <w:rPr>
          <w:rFonts w:hint="eastAsia"/>
          <w:lang w:eastAsia="zh-CN"/>
        </w:rPr>
        <w:t xml:space="preserve">s and informs the UE via the </w:t>
      </w:r>
      <w:r>
        <w:t>PDU session</w:t>
      </w:r>
      <w:r w:rsidRPr="003168A2">
        <w:t xml:space="preserve"> </w:t>
      </w:r>
      <w:r w:rsidRPr="003168A2">
        <w:rPr>
          <w:rFonts w:hint="eastAsia"/>
        </w:rPr>
        <w:t xml:space="preserve">status </w:t>
      </w:r>
      <w:r w:rsidRPr="003168A2">
        <w:t xml:space="preserve">IE in the </w:t>
      </w:r>
      <w:r>
        <w:t>REGISTRATION</w:t>
      </w:r>
      <w:r w:rsidRPr="003168A2">
        <w:t xml:space="preserve"> ACCEPT message</w:t>
      </w:r>
      <w:r>
        <w:rPr>
          <w:rFonts w:hint="eastAsia"/>
          <w:lang w:eastAsia="zh-CN"/>
        </w:rPr>
        <w:t xml:space="preserve">. The </w:t>
      </w:r>
      <w:r>
        <w:rPr>
          <w:lang w:eastAsia="zh-CN"/>
        </w:rPr>
        <w:t xml:space="preserve">AMF shall not indicate to the SMF to release the </w:t>
      </w:r>
      <w:r>
        <w:rPr>
          <w:rFonts w:hint="eastAsia"/>
          <w:lang w:eastAsia="zh-CN"/>
        </w:rPr>
        <w:t xml:space="preserve">emergency </w:t>
      </w:r>
      <w:r>
        <w:rPr>
          <w:lang w:eastAsia="zh-CN"/>
        </w:rPr>
        <w:t>PDU session</w:t>
      </w:r>
      <w:r>
        <w:rPr>
          <w:rFonts w:hint="eastAsia"/>
          <w:lang w:eastAsia="zh-CN"/>
        </w:rPr>
        <w:t xml:space="preserve">. The network shall consider the UE to be </w:t>
      </w:r>
      <w:r>
        <w:rPr>
          <w:lang w:eastAsia="zh-CN"/>
        </w:rPr>
        <w:t>registered for</w:t>
      </w:r>
      <w:r w:rsidRPr="00615FF8">
        <w:rPr>
          <w:rFonts w:hint="eastAsia"/>
          <w:lang w:eastAsia="zh-CN"/>
        </w:rPr>
        <w:t xml:space="preserve"> </w:t>
      </w:r>
      <w:r>
        <w:rPr>
          <w:rFonts w:hint="eastAsia"/>
          <w:lang w:eastAsia="zh-CN"/>
        </w:rPr>
        <w:t>emergency</w:t>
      </w:r>
      <w:r>
        <w:rPr>
          <w:lang w:eastAsia="zh-CN"/>
        </w:rPr>
        <w:t xml:space="preserve"> service</w:t>
      </w:r>
      <w:r>
        <w:rPr>
          <w:rFonts w:hint="eastAsia"/>
          <w:lang w:eastAsia="zh-CN"/>
        </w:rPr>
        <w:t>.</w:t>
      </w:r>
    </w:p>
    <w:p w:rsidR="006F2C2A" w:rsidRDefault="006F2C2A" w:rsidP="006F2C2A">
      <w:bookmarkStart w:id="324" w:name="_Toc508877013"/>
      <w:r>
        <w:t>If</w:t>
      </w:r>
      <w:r w:rsidRPr="003B390F">
        <w:t xml:space="preserve"> </w:t>
      </w:r>
      <w:r w:rsidRPr="00556784">
        <w:t xml:space="preserve">the </w:t>
      </w:r>
      <w:r w:rsidRPr="00556784">
        <w:rPr>
          <w:rFonts w:eastAsia="Arial"/>
        </w:rPr>
        <w:t>REGISTRATION</w:t>
      </w:r>
      <w:r w:rsidRPr="00556784">
        <w:t xml:space="preserve"> ACCEPT message includes the transparent container IE and</w:t>
      </w:r>
      <w:r>
        <w:t>:</w:t>
      </w:r>
    </w:p>
    <w:p w:rsidR="006F2C2A" w:rsidRDefault="006F2C2A" w:rsidP="006F2C2A">
      <w:pPr>
        <w:pStyle w:val="B1"/>
      </w:pPr>
      <w:r>
        <w:t>a)</w:t>
      </w:r>
      <w:r>
        <w:tab/>
      </w:r>
      <w:r w:rsidRPr="00556784">
        <w:rPr>
          <w:rFonts w:eastAsia="Arial"/>
        </w:rPr>
        <w:t>the transparent container IE</w:t>
      </w:r>
      <w:r>
        <w:t xml:space="preserve"> does not </w:t>
      </w:r>
      <w:r w:rsidRPr="0039774E">
        <w:t>successfully pass the integrity check</w:t>
      </w:r>
      <w:r>
        <w:t xml:space="preserve"> (see </w:t>
      </w:r>
      <w:r w:rsidRPr="00B06824">
        <w:t>3GPP</w:t>
      </w:r>
      <w:r>
        <w:t> </w:t>
      </w:r>
      <w:r w:rsidRPr="00B06824">
        <w:t>TS</w:t>
      </w:r>
      <w:r>
        <w:t> 33.501 [2</w:t>
      </w:r>
      <w:r w:rsidR="00077083">
        <w:t>4</w:t>
      </w:r>
      <w:r>
        <w:t>]); and</w:t>
      </w:r>
    </w:p>
    <w:p w:rsidR="006F2C2A" w:rsidRDefault="006F2C2A" w:rsidP="006F2C2A">
      <w:pPr>
        <w:pStyle w:val="B1"/>
      </w:pPr>
      <w:r>
        <w:rPr>
          <w:noProof/>
        </w:rPr>
        <w:t>b)</w:t>
      </w:r>
      <w:r>
        <w:rPr>
          <w:noProof/>
        </w:rPr>
        <w:tab/>
      </w:r>
      <w:r>
        <w:rPr>
          <w:noProof/>
          <w:lang w:eastAsia="ko-KR"/>
        </w:rPr>
        <w:t xml:space="preserve">if the UE </w:t>
      </w:r>
      <w:r>
        <w:t xml:space="preserve">attempts obtaining service on another </w:t>
      </w:r>
      <w:r w:rsidRPr="001A3D63">
        <w:t>PLMNs</w:t>
      </w:r>
      <w:r>
        <w:t xml:space="preserve"> as specified in </w:t>
      </w:r>
      <w:r w:rsidRPr="003168A2">
        <w:rPr>
          <w:noProof/>
          <w:lang w:eastAsia="ko-KR"/>
        </w:rPr>
        <w:t>3GPP TS 23.</w:t>
      </w:r>
      <w:r>
        <w:rPr>
          <w:noProof/>
          <w:lang w:eastAsia="ko-KR"/>
        </w:rPr>
        <w:t>122</w:t>
      </w:r>
      <w:r w:rsidRPr="003168A2">
        <w:rPr>
          <w:noProof/>
          <w:lang w:eastAsia="ko-KR"/>
        </w:rPr>
        <w:t> [</w:t>
      </w:r>
      <w:r>
        <w:rPr>
          <w:noProof/>
          <w:lang w:eastAsia="ko-KR"/>
        </w:rPr>
        <w:t>5</w:t>
      </w:r>
      <w:r w:rsidRPr="003168A2">
        <w:rPr>
          <w:noProof/>
          <w:lang w:eastAsia="ko-KR"/>
        </w:rPr>
        <w:t>]</w:t>
      </w:r>
      <w:r>
        <w:rPr>
          <w:noProof/>
          <w:lang w:eastAsia="ko-KR"/>
        </w:rPr>
        <w:t xml:space="preserve"> annex</w:t>
      </w:r>
      <w:r w:rsidRPr="003168A2">
        <w:rPr>
          <w:noProof/>
          <w:lang w:eastAsia="ko-KR"/>
        </w:rPr>
        <w:t> </w:t>
      </w:r>
      <w:r>
        <w:rPr>
          <w:noProof/>
          <w:lang w:eastAsia="ko-KR"/>
        </w:rPr>
        <w:t>C</w:t>
      </w:r>
      <w:r>
        <w:t>;</w:t>
      </w:r>
    </w:p>
    <w:p w:rsidR="006F2C2A" w:rsidRDefault="006F2C2A" w:rsidP="006F2C2A">
      <w:r>
        <w:lastRenderedPageBreak/>
        <w:t xml:space="preserve">then the UE </w:t>
      </w:r>
      <w:r w:rsidRPr="0031782E">
        <w:t>shall locally release the established NAS signalling connection</w:t>
      </w:r>
      <w:r>
        <w:rPr>
          <w:noProof/>
          <w:lang w:eastAsia="ko-KR"/>
        </w:rPr>
        <w:t>.</w:t>
      </w:r>
    </w:p>
    <w:p w:rsidR="006F2C2A" w:rsidRPr="003B390F" w:rsidRDefault="006F2C2A" w:rsidP="006F2C2A">
      <w:r w:rsidRPr="003B390F">
        <w:t xml:space="preserve">If the </w:t>
      </w:r>
      <w:r w:rsidRPr="003B390F">
        <w:rPr>
          <w:rFonts w:eastAsia="Arial"/>
        </w:rPr>
        <w:t>REGISTRATION</w:t>
      </w:r>
      <w:r w:rsidRPr="003B390F">
        <w:t xml:space="preserve"> ACCEPT message include</w:t>
      </w:r>
      <w:r>
        <w:t>s</w:t>
      </w:r>
      <w:r w:rsidRPr="003B390F">
        <w:t xml:space="preserve"> the transparent container IE</w:t>
      </w:r>
      <w:r>
        <w:t xml:space="preserve"> and the</w:t>
      </w:r>
      <w:r w:rsidRPr="00DB5903">
        <w:t xml:space="preserve"> </w:t>
      </w:r>
      <w:r>
        <w:t>transparent container</w:t>
      </w:r>
      <w:r w:rsidRPr="00A23127">
        <w:t xml:space="preserve"> </w:t>
      </w:r>
      <w:r>
        <w:t xml:space="preserve">IE </w:t>
      </w:r>
      <w:r w:rsidRPr="0039774E">
        <w:t>successfully passe</w:t>
      </w:r>
      <w:r>
        <w:t>s</w:t>
      </w:r>
      <w:r w:rsidRPr="0039774E">
        <w:t xml:space="preserve"> the integrity check</w:t>
      </w:r>
      <w:r>
        <w:t xml:space="preserve"> (see </w:t>
      </w:r>
      <w:r w:rsidRPr="00B06824">
        <w:t>3GPP</w:t>
      </w:r>
      <w:r>
        <w:t> </w:t>
      </w:r>
      <w:r w:rsidRPr="00B06824">
        <w:t>TS</w:t>
      </w:r>
      <w:r>
        <w:t> 33.501 [2</w:t>
      </w:r>
      <w:r w:rsidR="00077083">
        <w:t>4</w:t>
      </w:r>
      <w:r>
        <w:t>])</w:t>
      </w:r>
      <w:r w:rsidRPr="003B390F">
        <w:t>:</w:t>
      </w:r>
    </w:p>
    <w:p w:rsidR="006F2C2A" w:rsidRPr="003B390F" w:rsidRDefault="006F2C2A" w:rsidP="006F2C2A">
      <w:pPr>
        <w:pStyle w:val="B1"/>
        <w:rPr>
          <w:noProof/>
        </w:rPr>
      </w:pPr>
      <w:r>
        <w:rPr>
          <w:noProof/>
        </w:rPr>
        <w:t>a</w:t>
      </w:r>
      <w:r w:rsidRPr="003B390F">
        <w:rPr>
          <w:noProof/>
        </w:rPr>
        <w:t>)</w:t>
      </w:r>
      <w:r w:rsidRPr="003B390F">
        <w:rPr>
          <w:noProof/>
        </w:rPr>
        <w:tab/>
        <w:t xml:space="preserve">the UE shall proceed with the behavior as specified in </w:t>
      </w:r>
      <w:r w:rsidRPr="003B390F">
        <w:rPr>
          <w:noProof/>
          <w:lang w:eastAsia="ko-KR"/>
        </w:rPr>
        <w:t>3GPP TS 23.122 [4]</w:t>
      </w:r>
      <w:r>
        <w:rPr>
          <w:noProof/>
          <w:lang w:eastAsia="ko-KR"/>
        </w:rPr>
        <w:t xml:space="preserve"> a</w:t>
      </w:r>
      <w:r w:rsidRPr="003B390F">
        <w:rPr>
          <w:noProof/>
          <w:lang w:eastAsia="ko-KR"/>
        </w:rPr>
        <w:t>nnex C;</w:t>
      </w:r>
      <w:r>
        <w:rPr>
          <w:noProof/>
          <w:lang w:eastAsia="ko-KR"/>
        </w:rPr>
        <w:t xml:space="preserve"> and</w:t>
      </w:r>
    </w:p>
    <w:p w:rsidR="006F2C2A" w:rsidRPr="003B390F" w:rsidRDefault="006F2C2A" w:rsidP="006F2C2A">
      <w:pPr>
        <w:pStyle w:val="B1"/>
        <w:rPr>
          <w:noProof/>
          <w:lang w:eastAsia="ko-KR"/>
        </w:rPr>
      </w:pPr>
      <w:r>
        <w:rPr>
          <w:noProof/>
        </w:rPr>
        <w:t>b</w:t>
      </w:r>
      <w:r w:rsidRPr="003B390F">
        <w:rPr>
          <w:noProof/>
        </w:rPr>
        <w:t>)</w:t>
      </w:r>
      <w:r w:rsidRPr="003B390F">
        <w:rPr>
          <w:noProof/>
        </w:rPr>
        <w:tab/>
      </w:r>
      <w:r>
        <w:rPr>
          <w:noProof/>
          <w:lang w:eastAsia="ko-KR"/>
        </w:rPr>
        <w:t xml:space="preserve">if the UE </w:t>
      </w:r>
      <w:r>
        <w:t xml:space="preserve">attempts obtaining service on another </w:t>
      </w:r>
      <w:r w:rsidRPr="001A3D63">
        <w:t>PLMNs</w:t>
      </w:r>
      <w:r>
        <w:t xml:space="preserve"> as specified in </w:t>
      </w:r>
      <w:r w:rsidRPr="003168A2">
        <w:rPr>
          <w:noProof/>
          <w:lang w:eastAsia="ko-KR"/>
        </w:rPr>
        <w:t>3GPP TS 23.</w:t>
      </w:r>
      <w:r>
        <w:rPr>
          <w:noProof/>
          <w:lang w:eastAsia="ko-KR"/>
        </w:rPr>
        <w:t>122</w:t>
      </w:r>
      <w:r w:rsidRPr="003168A2">
        <w:rPr>
          <w:noProof/>
          <w:lang w:eastAsia="ko-KR"/>
        </w:rPr>
        <w:t> [</w:t>
      </w:r>
      <w:r>
        <w:rPr>
          <w:noProof/>
          <w:lang w:eastAsia="ko-KR"/>
        </w:rPr>
        <w:t>5</w:t>
      </w:r>
      <w:r w:rsidRPr="003168A2">
        <w:rPr>
          <w:noProof/>
          <w:lang w:eastAsia="ko-KR"/>
        </w:rPr>
        <w:t>]</w:t>
      </w:r>
      <w:r>
        <w:rPr>
          <w:noProof/>
          <w:lang w:eastAsia="ko-KR"/>
        </w:rPr>
        <w:t xml:space="preserve"> annex</w:t>
      </w:r>
      <w:r w:rsidRPr="003168A2">
        <w:rPr>
          <w:noProof/>
          <w:lang w:eastAsia="ko-KR"/>
        </w:rPr>
        <w:t> </w:t>
      </w:r>
      <w:r>
        <w:rPr>
          <w:noProof/>
          <w:lang w:eastAsia="ko-KR"/>
        </w:rPr>
        <w:t xml:space="preserve">C </w:t>
      </w:r>
      <w:r>
        <w:t>then the UE may</w:t>
      </w:r>
      <w:r w:rsidRPr="0031782E">
        <w:t xml:space="preserve"> locally release the established NAS signalling connection</w:t>
      </w:r>
      <w:r>
        <w:t>, otherwise the UE shall send a REGISTRATION COMPLETE message.</w:t>
      </w:r>
      <w:r w:rsidRPr="000D1769">
        <w:rPr>
          <w:noProof/>
        </w:rPr>
        <w:t xml:space="preserve"> </w:t>
      </w:r>
      <w:r>
        <w:rPr>
          <w:noProof/>
        </w:rPr>
        <w:t>I</w:t>
      </w:r>
      <w:r w:rsidRPr="006310B8">
        <w:rPr>
          <w:noProof/>
        </w:rPr>
        <w:t xml:space="preserve">f </w:t>
      </w:r>
      <w:r>
        <w:rPr>
          <w:noProof/>
        </w:rPr>
        <w:t>an</w:t>
      </w:r>
      <w:r w:rsidRPr="006310B8">
        <w:rPr>
          <w:noProof/>
        </w:rPr>
        <w:t xml:space="preserve"> </w:t>
      </w:r>
      <w:r>
        <w:t>acknowledgement is requested in the transparent container</w:t>
      </w:r>
      <w:r w:rsidRPr="00A23127">
        <w:t xml:space="preserve"> </w:t>
      </w:r>
      <w:r>
        <w:t>IE of the REGISTRATION ACCEPT message,</w:t>
      </w:r>
      <w:r w:rsidRPr="00604C1E">
        <w:t xml:space="preserve"> </w:t>
      </w:r>
      <w:r>
        <w:t>the UE acknowledgement is included in the transparent container</w:t>
      </w:r>
      <w:r w:rsidRPr="00A23127">
        <w:t xml:space="preserve"> </w:t>
      </w:r>
      <w:r>
        <w:t>IE of the REGISTRATION COMPLETE message.</w:t>
      </w:r>
    </w:p>
    <w:p w:rsidR="003E0676" w:rsidRDefault="0039034D">
      <w:pPr>
        <w:pStyle w:val="Heading5"/>
      </w:pPr>
      <w:r>
        <w:t>5</w:t>
      </w:r>
      <w:r w:rsidR="00173561">
        <w:t>.5.1.3.5</w:t>
      </w:r>
      <w:r w:rsidR="00173561">
        <w:tab/>
        <w:t xml:space="preserve">Mobility and periodic registration update not </w:t>
      </w:r>
      <w:r w:rsidR="00173561" w:rsidRPr="003168A2">
        <w:t>accepted by the network</w:t>
      </w:r>
      <w:bookmarkEnd w:id="324"/>
    </w:p>
    <w:p w:rsidR="00173561" w:rsidRDefault="00173561" w:rsidP="00173561">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p>
    <w:p w:rsidR="00173561" w:rsidRPr="003168A2" w:rsidRDefault="00173561" w:rsidP="00173561">
      <w:pPr>
        <w:pStyle w:val="B1"/>
      </w:pPr>
      <w:r w:rsidRPr="003168A2">
        <w:t>#</w:t>
      </w:r>
      <w:r w:rsidR="0026165C">
        <w:t>7</w:t>
      </w:r>
      <w:r w:rsidRPr="003168A2">
        <w:rPr>
          <w:rFonts w:hint="eastAsia"/>
          <w:lang w:eastAsia="ko-KR"/>
        </w:rPr>
        <w:tab/>
      </w:r>
      <w:r w:rsidRPr="003168A2">
        <w:rPr>
          <w:rFonts w:hint="eastAsia"/>
          <w:lang w:eastAsia="ko-KR"/>
        </w:rPr>
        <w:tab/>
      </w:r>
      <w:r>
        <w:t>(5G</w:t>
      </w:r>
      <w:r w:rsidRPr="003168A2">
        <w:t>S services not allowed)</w:t>
      </w:r>
      <w:r w:rsidR="00AD4C95">
        <w:t>;</w:t>
      </w:r>
    </w:p>
    <w:p w:rsidR="00AD4C95" w:rsidRPr="003168A2" w:rsidRDefault="00AD4C95" w:rsidP="00AD4C95">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KSI. The UE shall con</w:t>
      </w:r>
      <w:r>
        <w:t>sider the USIM as invalid for 5G</w:t>
      </w:r>
      <w:r w:rsidRPr="003168A2">
        <w:t>S services until switching off or the UICC containing the USIM is removed.</w:t>
      </w:r>
      <w:r>
        <w:t xml:space="preserve"> </w:t>
      </w:r>
      <w:r w:rsidRPr="003168A2">
        <w:t>The UE shall delete the list of equivalent PLMNs and</w:t>
      </w:r>
      <w:r>
        <w:t xml:space="preserve"> shall move to 5G</w:t>
      </w:r>
      <w:r w:rsidRPr="003168A2">
        <w:t>MM-DEREGISTERED</w:t>
      </w:r>
      <w:r>
        <w:t xml:space="preserve"> state</w:t>
      </w:r>
      <w:r w:rsidRPr="003168A2">
        <w:t>.</w:t>
      </w:r>
    </w:p>
    <w:p w:rsidR="00AD4C95" w:rsidRDefault="00AD4C95" w:rsidP="00AD4C95">
      <w:pPr>
        <w:pStyle w:val="B1"/>
      </w:pPr>
      <w:r w:rsidRPr="003168A2">
        <w:tab/>
        <w:t>If</w:t>
      </w:r>
      <w:r>
        <w:t xml:space="preserve"> the UE is operating in single-registration mode, the UE shall handle 4G-</w:t>
      </w:r>
      <w:r w:rsidRPr="003168A2">
        <w:t xml:space="preserve">GUTI, last visited registered TAI, TAI list and </w:t>
      </w:r>
      <w:r>
        <w:t>e</w:t>
      </w:r>
      <w:r w:rsidRPr="003168A2">
        <w:t>KSI as specified in 3GPP TS 24.</w:t>
      </w:r>
      <w:r>
        <w:t>301</w:t>
      </w:r>
      <w:r w:rsidRPr="003168A2">
        <w:t> [1</w:t>
      </w:r>
      <w:r w:rsidR="00E04A35">
        <w:t>5</w:t>
      </w:r>
      <w:r>
        <w:t xml:space="preserve">] for the case when the </w:t>
      </w:r>
      <w:r w:rsidRPr="009C0D8A">
        <w:t>normal tracking area updating procedure</w:t>
      </w:r>
      <w:r w:rsidRPr="003168A2">
        <w:t xml:space="preserve"> is rejected with </w:t>
      </w:r>
      <w:r>
        <w:t xml:space="preserve">the EMM </w:t>
      </w:r>
      <w:r w:rsidRPr="003168A2">
        <w:t xml:space="preserve">cause </w:t>
      </w:r>
      <w:r>
        <w:t xml:space="preserve">with the same </w:t>
      </w:r>
      <w:r w:rsidRPr="003168A2">
        <w:t>value. The USIM shall be considered as invalid also for non-EPS services until switching off or the UICC containing the USIM is removed</w:t>
      </w:r>
      <w:r>
        <w:t>. If the UE is in EMM-REGISTERED state</w:t>
      </w:r>
      <w:r w:rsidRPr="009E365A">
        <w:t>, the UE shall move to EMM-DEREGISTERED state.</w:t>
      </w:r>
    </w:p>
    <w:p w:rsidR="00707F94" w:rsidRPr="00DC5EAD" w:rsidRDefault="00700613" w:rsidP="00D33031">
      <w:pPr>
        <w:pStyle w:val="B1"/>
      </w:pPr>
      <w:r w:rsidRPr="00D33031">
        <w:t>#9</w:t>
      </w:r>
      <w:r w:rsidRPr="009E365A">
        <w:tab/>
      </w:r>
      <w:r w:rsidR="00707F94" w:rsidRPr="00D33031">
        <w:t>(UE identity cannot be derived by the network);</w:t>
      </w:r>
    </w:p>
    <w:p w:rsidR="00707F94" w:rsidRPr="003168A2" w:rsidRDefault="00707F94" w:rsidP="00707F94">
      <w:pPr>
        <w:pStyle w:val="B1"/>
      </w:pPr>
      <w:r w:rsidRPr="003168A2">
        <w:tab/>
        <w:t xml:space="preserve">The UE shall set the </w:t>
      </w:r>
      <w:r>
        <w:t>5G</w:t>
      </w:r>
      <w:r w:rsidRPr="003168A2">
        <w:t xml:space="preserve">S update status to </w:t>
      </w:r>
      <w:r>
        <w:t>5</w:t>
      </w:r>
      <w:r w:rsidRPr="003168A2">
        <w:t>U2 NOT UPDATED (and shall store it according to subclause 5.1.3.</w:t>
      </w:r>
      <w:r>
        <w:t>2.2</w:t>
      </w:r>
      <w:r w:rsidRPr="003168A2">
        <w:t xml:space="preserve">) and shall delete any </w:t>
      </w:r>
      <w:r>
        <w:t>5G-</w:t>
      </w:r>
      <w:r w:rsidRPr="003168A2">
        <w:t xml:space="preserve">GUTI, last visited registered TAI, TAI list and </w:t>
      </w:r>
      <w:r>
        <w:t>ng</w:t>
      </w:r>
      <w:r w:rsidRPr="003168A2">
        <w:t xml:space="preserve">KSI. The UE shall enter the state </w:t>
      </w:r>
      <w:r>
        <w:t>5G</w:t>
      </w:r>
      <w:r w:rsidRPr="003168A2">
        <w:t>MM-DEREGISTERED.</w:t>
      </w:r>
    </w:p>
    <w:p w:rsidR="00707F94" w:rsidRDefault="00707F94" w:rsidP="00707F94">
      <w:pPr>
        <w:pStyle w:val="B1"/>
      </w:pPr>
      <w:r w:rsidRPr="003168A2">
        <w:tab/>
      </w:r>
      <w:r>
        <w:t>If the rejected request was not for</w:t>
      </w:r>
      <w:r>
        <w:rPr>
          <w:rFonts w:hint="eastAsia"/>
          <w:lang w:eastAsia="zh-CN"/>
        </w:rPr>
        <w:t xml:space="preserve"> </w:t>
      </w:r>
      <w:r w:rsidRPr="00110BD7">
        <w:rPr>
          <w:lang w:eastAsia="zh-CN"/>
        </w:rPr>
        <w:t xml:space="preserve">initiating </w:t>
      </w:r>
      <w:r>
        <w:rPr>
          <w:lang w:eastAsia="zh-CN"/>
        </w:rPr>
        <w:t xml:space="preserve">a </w:t>
      </w:r>
      <w:r w:rsidRPr="00110BD7">
        <w:rPr>
          <w:rFonts w:hint="eastAsia"/>
          <w:lang w:eastAsia="zh-CN"/>
        </w:rPr>
        <w:t>PD</w:t>
      </w:r>
      <w:r>
        <w:rPr>
          <w:lang w:eastAsia="zh-CN"/>
        </w:rPr>
        <w:t>U session</w:t>
      </w:r>
      <w:r w:rsidRPr="00110BD7">
        <w:rPr>
          <w:rFonts w:hint="eastAsia"/>
          <w:lang w:eastAsia="zh-CN"/>
        </w:rPr>
        <w:t xml:space="preserve"> for emergency services</w:t>
      </w:r>
      <w:r w:rsidRPr="003168A2">
        <w:t xml:space="preserve">, the UE shall </w:t>
      </w:r>
      <w:r>
        <w:rPr>
          <w:rFonts w:hint="eastAsia"/>
          <w:lang w:eastAsia="zh-CN"/>
        </w:rPr>
        <w:t>subsequently</w:t>
      </w:r>
      <w:r>
        <w:rPr>
          <w:lang w:eastAsia="zh-CN"/>
        </w:rPr>
        <w:t>,</w:t>
      </w:r>
      <w:r>
        <w:rPr>
          <w:rFonts w:hint="eastAsia"/>
          <w:lang w:eastAsia="zh-CN"/>
        </w:rPr>
        <w:t xml:space="preserve"> </w:t>
      </w:r>
      <w:r w:rsidRPr="003168A2">
        <w:t xml:space="preserve">automatically initiate the </w:t>
      </w:r>
      <w:r>
        <w:t>initial registration</w:t>
      </w:r>
      <w:r w:rsidRPr="003168A2">
        <w:t xml:space="preserve"> procedure.</w:t>
      </w:r>
    </w:p>
    <w:p w:rsidR="00707F94" w:rsidRDefault="00707F94" w:rsidP="00707F94">
      <w:pPr>
        <w:pStyle w:val="NO"/>
        <w:rPr>
          <w:lang w:eastAsia="ja-JP"/>
        </w:rPr>
      </w:pPr>
      <w:r>
        <w:t>NOTE 1:</w:t>
      </w:r>
      <w:r>
        <w:tab/>
        <w:t>U</w:t>
      </w:r>
      <w:r w:rsidRPr="00FE320E">
        <w:t xml:space="preserve">ser interaction </w:t>
      </w:r>
      <w:r>
        <w:t>is</w:t>
      </w:r>
      <w:r w:rsidRPr="00FE320E">
        <w:t xml:space="preserve"> </w:t>
      </w:r>
      <w:r>
        <w:t xml:space="preserve">necessary in some cases when </w:t>
      </w:r>
      <w:r>
        <w:rPr>
          <w:rFonts w:eastAsia="Batang"/>
          <w:lang w:eastAsia="ja-JP"/>
        </w:rPr>
        <w:t>the UE cannot re-</w:t>
      </w:r>
      <w:r w:rsidR="00F01250">
        <w:rPr>
          <w:rFonts w:eastAsia="Batang"/>
          <w:lang w:eastAsia="ja-JP"/>
        </w:rPr>
        <w:t>establish</w:t>
      </w:r>
      <w:r>
        <w:rPr>
          <w:rFonts w:eastAsia="Batang"/>
          <w:lang w:eastAsia="ja-JP"/>
        </w:rPr>
        <w:t xml:space="preserve"> the PDU session(s) automatically.</w:t>
      </w:r>
    </w:p>
    <w:p w:rsidR="00707F94" w:rsidRDefault="00707F94" w:rsidP="00707F94">
      <w:pPr>
        <w:pStyle w:val="B1"/>
      </w:pPr>
      <w:r w:rsidRPr="003168A2">
        <w:tab/>
        <w:t>If</w:t>
      </w:r>
      <w:r>
        <w:t xml:space="preserve"> the UE is operating in single-registration mode, the UE shall handle 4G-</w:t>
      </w:r>
      <w:r w:rsidRPr="003168A2">
        <w:t xml:space="preserve">GUTI, last visited registered TAI, TAI list and </w:t>
      </w:r>
      <w:r>
        <w:t>e</w:t>
      </w:r>
      <w:r w:rsidRPr="003168A2">
        <w:t>KSI as specified in 3GPP TS 24.</w:t>
      </w:r>
      <w:r>
        <w:t>301</w:t>
      </w:r>
      <w:r w:rsidRPr="003168A2">
        <w:t> [1</w:t>
      </w:r>
      <w:r>
        <w:t xml:space="preserve">5] for the case when the </w:t>
      </w:r>
      <w:r w:rsidRPr="009C0D8A">
        <w:t>normal tracking area updating procedure</w:t>
      </w:r>
      <w:r w:rsidRPr="003168A2">
        <w:t xml:space="preserve"> is rejected with </w:t>
      </w:r>
      <w:r>
        <w:t xml:space="preserve">the EMM </w:t>
      </w:r>
      <w:r w:rsidRPr="003168A2">
        <w:t xml:space="preserve">cause </w:t>
      </w:r>
      <w:r>
        <w:t xml:space="preserve">with the same </w:t>
      </w:r>
      <w:r w:rsidRPr="003168A2">
        <w:t>value.</w:t>
      </w:r>
    </w:p>
    <w:p w:rsidR="00AD4C95" w:rsidRPr="009E365A" w:rsidRDefault="00AD4C95" w:rsidP="00AD4C95">
      <w:pPr>
        <w:pStyle w:val="B1"/>
      </w:pPr>
      <w:r w:rsidRPr="009E365A">
        <w:t>#10</w:t>
      </w:r>
      <w:r w:rsidRPr="009E365A">
        <w:tab/>
        <w:t>(implicitly</w:t>
      </w:r>
      <w:r w:rsidRPr="009E365A">
        <w:rPr>
          <w:rFonts w:hint="eastAsia"/>
        </w:rPr>
        <w:t xml:space="preserve"> d</w:t>
      </w:r>
      <w:r w:rsidRPr="009E365A">
        <w:t>e-registered);</w:t>
      </w:r>
    </w:p>
    <w:p w:rsidR="00AD4C95" w:rsidRPr="00C37C7C" w:rsidRDefault="00AD4C95" w:rsidP="00AD4C95">
      <w:pPr>
        <w:pStyle w:val="B1"/>
      </w:pPr>
      <w:r w:rsidRPr="00C37C7C">
        <w:rPr>
          <w:rFonts w:hint="eastAsia"/>
          <w:lang w:eastAsia="zh-CN"/>
        </w:rPr>
        <w:tab/>
      </w:r>
      <w:r w:rsidRPr="00C37C7C">
        <w:t xml:space="preserve">The UE shall enter the state 5GMM-DEREGISTERED.NORMAL-SERVICE. The UE shall delete </w:t>
      </w:r>
      <w:r w:rsidRPr="00C37C7C">
        <w:rPr>
          <w:rFonts w:hint="eastAsia"/>
          <w:lang w:eastAsia="zh-CN"/>
        </w:rPr>
        <w:t>any</w:t>
      </w:r>
      <w:r w:rsidRPr="00C37C7C">
        <w:t xml:space="preserve"> mapped 5G security context or partial native 5G security context.</w:t>
      </w:r>
    </w:p>
    <w:p w:rsidR="00AD4C95" w:rsidRPr="00A45885" w:rsidRDefault="00AD4C95" w:rsidP="00AD4C95">
      <w:pPr>
        <w:pStyle w:val="B1"/>
      </w:pPr>
      <w:r w:rsidRPr="00A45885">
        <w:rPr>
          <w:rFonts w:hint="eastAsia"/>
          <w:lang w:eastAsia="zh-CN"/>
        </w:rPr>
        <w:tab/>
      </w:r>
      <w:r w:rsidRPr="00A45885">
        <w:t xml:space="preserve">If the </w:t>
      </w:r>
      <w:r w:rsidR="002F31A4">
        <w:t xml:space="preserve">registration </w:t>
      </w:r>
      <w:r w:rsidRPr="00A45885">
        <w:t xml:space="preserve">rejected request was not for initiating a PDU session for emergency bearer services, the UE shall perform a new </w:t>
      </w:r>
      <w:r w:rsidR="002F31A4">
        <w:t xml:space="preserve">registration procedure for </w:t>
      </w:r>
      <w:r w:rsidRPr="00A45885">
        <w:t>initial registration.</w:t>
      </w:r>
    </w:p>
    <w:p w:rsidR="00AD4C95" w:rsidRPr="00621D46" w:rsidRDefault="00AD4C95" w:rsidP="00117C03">
      <w:pPr>
        <w:pStyle w:val="NO"/>
      </w:pPr>
      <w:r w:rsidRPr="00621D46">
        <w:t>NOTE</w:t>
      </w:r>
      <w:r w:rsidR="005B3EAA">
        <w:t> 2</w:t>
      </w:r>
      <w:r w:rsidRPr="00621D46">
        <w:t>:</w:t>
      </w:r>
      <w:r w:rsidRPr="00621D46">
        <w:tab/>
      </w:r>
      <w:r w:rsidRPr="00984385">
        <w:t xml:space="preserve">User interaction is necessary in some cases when </w:t>
      </w:r>
      <w:r w:rsidRPr="00621D46">
        <w:t>the UE cannot re-</w:t>
      </w:r>
      <w:r w:rsidR="00F01250">
        <w:t>establish</w:t>
      </w:r>
      <w:r w:rsidRPr="00621D46">
        <w:t xml:space="preserve"> the PDU session(s) automatically.</w:t>
      </w:r>
    </w:p>
    <w:p w:rsidR="00AD4C95" w:rsidRPr="00FE320E" w:rsidRDefault="00AD4C95" w:rsidP="00AD4C95">
      <w:pPr>
        <w:pStyle w:val="B1"/>
      </w:pPr>
      <w:r w:rsidRPr="003F7EDF">
        <w:lastRenderedPageBreak/>
        <w:tab/>
      </w:r>
      <w:r w:rsidRPr="009E365A">
        <w:t>If</w:t>
      </w:r>
      <w:r>
        <w:t xml:space="preserve"> the UE is operating in single-registration mode and the UE is in EMM-REGISTERED state</w:t>
      </w:r>
      <w:r w:rsidRPr="009E365A">
        <w:t>, the UE shall move to EMM-DEREGISTERED state.</w:t>
      </w:r>
    </w:p>
    <w:p w:rsidR="00AD4C95" w:rsidRDefault="00AD4C95" w:rsidP="00AD4C95">
      <w:pPr>
        <w:pStyle w:val="B1"/>
      </w:pPr>
      <w:r>
        <w:t>#11</w:t>
      </w:r>
      <w:r>
        <w:tab/>
        <w:t>(PLMN not allowed);</w:t>
      </w:r>
    </w:p>
    <w:p w:rsidR="00AD4C95" w:rsidRDefault="00AD4C95" w:rsidP="00AD4C95">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ngKSI. T</w:t>
      </w:r>
      <w:r w:rsidRPr="003168A2">
        <w:t>he UE shall store the PLMN identity in the "forbidden PLMN list"</w:t>
      </w:r>
      <w:r>
        <w:t xml:space="preserve">, </w:t>
      </w:r>
      <w:r w:rsidRPr="003168A2">
        <w:t>delete the list of equivalent PLMNs</w:t>
      </w:r>
      <w:r>
        <w:t>,</w:t>
      </w:r>
      <w:r w:rsidRPr="003168A2">
        <w:t xml:space="preserve"> </w:t>
      </w:r>
      <w:r>
        <w:t>reset the registration</w:t>
      </w:r>
      <w:r w:rsidRPr="003168A2">
        <w:t xml:space="preserve"> attempt counter</w:t>
      </w:r>
      <w:r>
        <w:t xml:space="preserve"> and </w:t>
      </w:r>
      <w:r w:rsidRPr="003168A2">
        <w:t xml:space="preserve">enter the state </w:t>
      </w:r>
      <w:r>
        <w:t>5G</w:t>
      </w:r>
      <w:r w:rsidRPr="003168A2">
        <w:t>MM-DEREGISTERED.PLMN-SEARCH.</w:t>
      </w:r>
      <w:r>
        <w:t xml:space="preserve"> </w:t>
      </w:r>
      <w:r w:rsidRPr="003168A2">
        <w:t>The UE shall perform a PLMN selection according to 3GPP TS 23.122 [</w:t>
      </w:r>
      <w:r w:rsidR="00B5047D">
        <w:t>5</w:t>
      </w:r>
      <w:r w:rsidRPr="003168A2">
        <w:t>].</w:t>
      </w:r>
    </w:p>
    <w:p w:rsidR="00AD4C95" w:rsidRPr="00621D46" w:rsidRDefault="00AD4C95" w:rsidP="00AD4C95">
      <w:pPr>
        <w:pStyle w:val="B1"/>
        <w:rPr>
          <w:lang w:val="en-US"/>
        </w:rPr>
      </w:pPr>
      <w:r>
        <w:tab/>
      </w:r>
      <w:r w:rsidRPr="003168A2">
        <w:t xml:space="preserve">If </w:t>
      </w:r>
      <w:r>
        <w:t xml:space="preserve">the UE is operating in single-registration mode, the UE shall in addition </w:t>
      </w:r>
      <w:r w:rsidRPr="003168A2">
        <w:t xml:space="preserve">delete any </w:t>
      </w:r>
      <w:r>
        <w:t>4G-</w:t>
      </w:r>
      <w:r w:rsidRPr="003168A2">
        <w:t>GUTI, last visited registered TAI</w:t>
      </w:r>
      <w:r>
        <w:t>, TAI list</w:t>
      </w:r>
      <w:r w:rsidRPr="003168A2">
        <w:t xml:space="preserve"> and </w:t>
      </w:r>
      <w:r>
        <w:t>e</w:t>
      </w:r>
      <w:r w:rsidRPr="003168A2">
        <w:t>KSI</w:t>
      </w:r>
      <w:r>
        <w:t xml:space="preserve"> as specified in </w:t>
      </w:r>
      <w:r w:rsidRPr="003168A2">
        <w:t>3GPP TS 24.</w:t>
      </w:r>
      <w:r>
        <w:t>301</w:t>
      </w:r>
      <w:r w:rsidRPr="003168A2">
        <w:t> [1</w:t>
      </w:r>
      <w:r w:rsidR="00E04A35">
        <w:t>5</w:t>
      </w:r>
      <w:r w:rsidRPr="003168A2">
        <w:t xml:space="preserve">] for the case </w:t>
      </w:r>
      <w:r w:rsidRPr="009E365A">
        <w:t>when the normal tracking area updating</w:t>
      </w:r>
      <w:r>
        <w:t xml:space="preserve"> </w:t>
      </w:r>
      <w:r w:rsidRPr="003168A2">
        <w:t xml:space="preserve">procedure is rejected with </w:t>
      </w:r>
      <w:r>
        <w:t xml:space="preserve">the EMM </w:t>
      </w:r>
      <w:r w:rsidRPr="003168A2">
        <w:t xml:space="preserve">cause </w:t>
      </w:r>
      <w:r>
        <w:t xml:space="preserve">with the same </w:t>
      </w:r>
      <w:r w:rsidRPr="003168A2">
        <w:t>value.</w:t>
      </w:r>
      <w:r>
        <w:t xml:space="preserve"> T</w:t>
      </w:r>
      <w:r w:rsidRPr="003168A2">
        <w:t xml:space="preserve">he UE shall </w:t>
      </w:r>
      <w:r w:rsidRPr="009E365A">
        <w:t>move to EMM-DEREGISTERED state</w:t>
      </w:r>
      <w:r w:rsidRPr="00621D46">
        <w:rPr>
          <w:lang w:val="en-US"/>
        </w:rPr>
        <w:t>.</w:t>
      </w:r>
    </w:p>
    <w:p w:rsidR="00AD4C95" w:rsidRPr="003168A2" w:rsidRDefault="00AD4C95" w:rsidP="00AD4C95">
      <w:pPr>
        <w:pStyle w:val="B1"/>
      </w:pPr>
      <w:r w:rsidRPr="003168A2">
        <w:t>#12</w:t>
      </w:r>
      <w:r w:rsidRPr="003168A2">
        <w:tab/>
        <w:t>(Tracking area not allowed);</w:t>
      </w:r>
    </w:p>
    <w:p w:rsidR="00AD4C95" w:rsidRDefault="00AD4C95" w:rsidP="00AD4C95">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 xml:space="preserve">ngKSI. </w:t>
      </w:r>
      <w:r w:rsidRPr="003168A2">
        <w:t xml:space="preserve">Additionally, the UE shall </w:t>
      </w:r>
      <w:r>
        <w:t>reset the registration</w:t>
      </w:r>
      <w:r w:rsidRPr="003168A2">
        <w:t xml:space="preserve"> attempt counter.</w:t>
      </w:r>
    </w:p>
    <w:p w:rsidR="00AD4C95" w:rsidRDefault="00AD4C95" w:rsidP="00AD4C95">
      <w:pPr>
        <w:pStyle w:val="B1"/>
      </w:pPr>
      <w:r>
        <w:tab/>
        <w:t xml:space="preserve">The </w:t>
      </w:r>
      <w:r w:rsidRPr="003168A2">
        <w:t>UE shall store the current TAI in the list of "</w:t>
      </w:r>
      <w:r>
        <w:t xml:space="preserve">5GS </w:t>
      </w:r>
      <w:r w:rsidRPr="003168A2">
        <w:t>forbidden tracking areas for regional provision of service"</w:t>
      </w:r>
      <w:r w:rsidRPr="00460020">
        <w:t xml:space="preserve"> </w:t>
      </w:r>
      <w:r>
        <w:t>and enter the state 5G</w:t>
      </w:r>
      <w:r w:rsidRPr="002A653A">
        <w:t>MM-DEREGISTERED.LIMITED-SERVICE</w:t>
      </w:r>
      <w:r w:rsidRPr="003168A2">
        <w:t>.</w:t>
      </w:r>
    </w:p>
    <w:p w:rsidR="00AD4C95" w:rsidRPr="003168A2" w:rsidRDefault="00AD4C95" w:rsidP="00AD4C95">
      <w:pPr>
        <w:pStyle w:val="B1"/>
      </w:pPr>
      <w:r w:rsidRPr="003168A2">
        <w:tab/>
        <w:t xml:space="preserve">If </w:t>
      </w:r>
      <w:r>
        <w:t>the UE is operating in single-registration mode</w:t>
      </w:r>
      <w:r w:rsidRPr="003168A2">
        <w:t xml:space="preserve">, the UE shall handle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w:t>
      </w:r>
      <w:r w:rsidRPr="009E365A">
        <w:t>the normal tracking area updating</w:t>
      </w:r>
      <w:r w:rsidRPr="003168A2">
        <w:t xml:space="preserve"> procedure is rejected with </w:t>
      </w:r>
      <w:r>
        <w:t xml:space="preserve">the EMM </w:t>
      </w:r>
      <w:r w:rsidRPr="003168A2">
        <w:t xml:space="preserve">cause </w:t>
      </w:r>
      <w:r>
        <w:t xml:space="preserve">with the same </w:t>
      </w:r>
      <w:r w:rsidRPr="003168A2">
        <w:t>value.</w:t>
      </w:r>
    </w:p>
    <w:p w:rsidR="00AD4C95" w:rsidRPr="003168A2" w:rsidRDefault="00AD4C95" w:rsidP="00AD4C95">
      <w:pPr>
        <w:pStyle w:val="B1"/>
      </w:pPr>
      <w:r w:rsidRPr="003168A2">
        <w:t>#13</w:t>
      </w:r>
      <w:r w:rsidRPr="003168A2">
        <w:tab/>
        <w:t>(Roaming not allowed in this tracking area);</w:t>
      </w:r>
    </w:p>
    <w:p w:rsidR="00AD4C95" w:rsidRDefault="00AD4C95" w:rsidP="00AD4C95">
      <w:pPr>
        <w:pStyle w:val="B1"/>
      </w:pPr>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 xml:space="preserve">ngKSI. </w:t>
      </w:r>
      <w:r w:rsidRPr="003168A2">
        <w:t>Additionally, the UE shall delete the list of equivalent PLMNs</w:t>
      </w:r>
      <w:r w:rsidRPr="008977A5">
        <w:t xml:space="preserve"> </w:t>
      </w:r>
      <w:r>
        <w:t>and</w:t>
      </w:r>
      <w:r w:rsidRPr="003168A2">
        <w:t xml:space="preserve"> </w:t>
      </w:r>
      <w:r>
        <w:t>reset the registration</w:t>
      </w:r>
      <w:r w:rsidRPr="003168A2">
        <w:t xml:space="preserve"> attempt counter.</w:t>
      </w:r>
    </w:p>
    <w:p w:rsidR="00AD4C95" w:rsidRDefault="00AD4C95" w:rsidP="00AD4C95">
      <w:pPr>
        <w:pStyle w:val="B1"/>
      </w:pPr>
      <w:r>
        <w:tab/>
        <w:t xml:space="preserve">The </w:t>
      </w:r>
      <w:r w:rsidRPr="003168A2">
        <w:t>UE shall store the current TAI in the list of "</w:t>
      </w:r>
      <w:r>
        <w:t xml:space="preserve">5GS </w:t>
      </w:r>
      <w:r w:rsidRPr="003168A2">
        <w:t>forbidden tracking areas for r</w:t>
      </w:r>
      <w:r>
        <w:t>oaming</w:t>
      </w:r>
      <w:r w:rsidRPr="003168A2">
        <w:t>"</w:t>
      </w:r>
      <w:r w:rsidRPr="00460020">
        <w:t xml:space="preserve"> </w:t>
      </w:r>
      <w:r>
        <w:t>and enter the state 5G</w:t>
      </w:r>
      <w:r w:rsidRPr="002A653A">
        <w:t>MM-DEREGISTERED.LIMITED-SERVICE</w:t>
      </w:r>
      <w:r>
        <w:t xml:space="preserve"> or optionally 5G</w:t>
      </w:r>
      <w:r w:rsidRPr="002A653A">
        <w:t>MM-DEREGISTERED.PLMN-SEARCH.</w:t>
      </w:r>
      <w:r>
        <w:t xml:space="preserve"> </w:t>
      </w:r>
      <w:r w:rsidRPr="003168A2">
        <w:t>The UE shall perform a PLMN selection according to 3GPP TS 23.122 [</w:t>
      </w:r>
      <w:r w:rsidR="00B5047D">
        <w:t>5</w:t>
      </w:r>
      <w:r w:rsidRPr="003168A2">
        <w:t>].</w:t>
      </w:r>
    </w:p>
    <w:p w:rsidR="00AD4C95" w:rsidRPr="003168A2" w:rsidRDefault="00AD4C95" w:rsidP="00AD4C95">
      <w:pPr>
        <w:pStyle w:val="B1"/>
      </w:pPr>
      <w:r w:rsidRPr="003168A2">
        <w:tab/>
        <w:t xml:space="preserve">If </w:t>
      </w:r>
      <w:r>
        <w:t>the UE is operating in single-registration mode</w:t>
      </w:r>
      <w:r w:rsidRPr="003168A2">
        <w:t xml:space="preserve">, the UE shall handle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w:t>
      </w:r>
      <w:r w:rsidRPr="009E365A">
        <w:t>the normal tracking area updating procedure</w:t>
      </w:r>
      <w:r w:rsidRPr="003168A2">
        <w:t xml:space="preserve"> is rejected with </w:t>
      </w:r>
      <w:r>
        <w:t xml:space="preserve">the EMM </w:t>
      </w:r>
      <w:r w:rsidRPr="003168A2">
        <w:t xml:space="preserve">cause </w:t>
      </w:r>
      <w:r>
        <w:t xml:space="preserve">with the same </w:t>
      </w:r>
      <w:r w:rsidRPr="003168A2">
        <w:t>value.</w:t>
      </w:r>
    </w:p>
    <w:p w:rsidR="00173561" w:rsidRDefault="00173561" w:rsidP="00173561">
      <w:pPr>
        <w:pStyle w:val="B1"/>
      </w:pPr>
      <w:r>
        <w:t>#22</w:t>
      </w:r>
      <w:r>
        <w:tab/>
        <w:t>(Congestion)</w:t>
      </w:r>
      <w:r w:rsidR="00E16232">
        <w:t>.</w:t>
      </w:r>
    </w:p>
    <w:p w:rsidR="00173561" w:rsidRDefault="00173561" w:rsidP="00173561">
      <w:pPr>
        <w:pStyle w:val="B1"/>
      </w:pPr>
      <w:r w:rsidRPr="003168A2">
        <w:tab/>
      </w:r>
      <w:r>
        <w:t>If the T3346 value IE is present in the REGISTRATION</w:t>
      </w:r>
      <w:r w:rsidRPr="00EE56E5">
        <w:t xml:space="preserve"> REJECT</w:t>
      </w:r>
      <w:r>
        <w:t xml:space="preserve">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646873">
        <w:t>5.</w:t>
      </w:r>
      <w:r>
        <w:t>5.1</w:t>
      </w:r>
      <w:r w:rsidRPr="007D5838">
        <w:t>.</w:t>
      </w:r>
      <w:r>
        <w:t>3</w:t>
      </w:r>
      <w:r w:rsidRPr="007D5838">
        <w:t>.6.</w:t>
      </w:r>
    </w:p>
    <w:p w:rsidR="00173561" w:rsidRDefault="00173561" w:rsidP="00173561">
      <w:pPr>
        <w:pStyle w:val="B1"/>
      </w:pPr>
      <w:r w:rsidRPr="003168A2">
        <w:tab/>
        <w:t xml:space="preserve">The </w:t>
      </w:r>
      <w:r>
        <w:t xml:space="preserve">UE shall abort the </w:t>
      </w:r>
      <w:r w:rsidR="002F31A4">
        <w:t xml:space="preserve">registration procedure for </w:t>
      </w:r>
      <w:r>
        <w:t>mobility and periodic registration update.</w:t>
      </w:r>
      <w:r w:rsidRPr="003168A2">
        <w:t xml:space="preserve"> </w:t>
      </w:r>
      <w:r>
        <w:t>If the rejected request was not for</w:t>
      </w:r>
      <w:r>
        <w:rPr>
          <w:rFonts w:hint="eastAsia"/>
        </w:rPr>
        <w:t xml:space="preserve"> </w:t>
      </w:r>
      <w:r>
        <w:t>initiating</w:t>
      </w:r>
      <w:r>
        <w:rPr>
          <w:rFonts w:hint="eastAsia"/>
        </w:rPr>
        <w:t xml:space="preserve"> </w:t>
      </w:r>
      <w:r>
        <w:t xml:space="preserve">a </w:t>
      </w:r>
      <w:r>
        <w:rPr>
          <w:rFonts w:hint="eastAsia"/>
        </w:rPr>
        <w:t>P</w:t>
      </w:r>
      <w:r>
        <w:t>DU session</w:t>
      </w:r>
      <w:r>
        <w:rPr>
          <w:rFonts w:hint="eastAsia"/>
        </w:rPr>
        <w:t xml:space="preserve"> </w:t>
      </w:r>
      <w:r>
        <w:t>for emergency services,</w:t>
      </w:r>
      <w:r w:rsidRPr="003168A2">
        <w:t xml:space="preserve"> </w:t>
      </w:r>
      <w:r>
        <w:t xml:space="preserve">the UE shall </w:t>
      </w:r>
      <w:r w:rsidRPr="003168A2">
        <w:t xml:space="preserve">set the </w:t>
      </w:r>
      <w:r>
        <w:rPr>
          <w:rFonts w:hint="eastAsia"/>
        </w:rPr>
        <w:t>5G</w:t>
      </w:r>
      <w:r>
        <w:t xml:space="preserve">S update status to </w:t>
      </w:r>
      <w:r>
        <w:rPr>
          <w:rFonts w:hint="eastAsia"/>
        </w:rPr>
        <w:t>5</w:t>
      </w:r>
      <w:r w:rsidRPr="003168A2">
        <w:t>U2 NOT UPDATED</w:t>
      </w:r>
      <w:r>
        <w:rPr>
          <w:rFonts w:hint="eastAsia"/>
        </w:rPr>
        <w:t xml:space="preserve"> and </w:t>
      </w:r>
      <w:r w:rsidRPr="003168A2">
        <w:t xml:space="preserve">change to state </w:t>
      </w:r>
      <w:r>
        <w:t>5GMM-</w:t>
      </w:r>
      <w:r w:rsidRPr="003168A2">
        <w:t>REGISTERED.ATTEMPTING-</w:t>
      </w:r>
      <w:r>
        <w:rPr>
          <w:rFonts w:hint="eastAsia"/>
        </w:rPr>
        <w:t>REGISTRATION</w:t>
      </w:r>
      <w:r>
        <w:t>-</w:t>
      </w:r>
      <w:r w:rsidRPr="003168A2">
        <w:t>UPDATE.</w:t>
      </w:r>
    </w:p>
    <w:p w:rsidR="00173561" w:rsidRDefault="00173561" w:rsidP="00173561">
      <w:pPr>
        <w:pStyle w:val="B1"/>
      </w:pPr>
      <w:r>
        <w:tab/>
        <w:t>The UE shall stop timer T3346 if it is running.</w:t>
      </w:r>
    </w:p>
    <w:p w:rsidR="00173561" w:rsidRDefault="00173561" w:rsidP="00173561">
      <w:pPr>
        <w:pStyle w:val="B1"/>
      </w:pPr>
      <w:r>
        <w:tab/>
        <w:t>If the REGISTRATION</w:t>
      </w:r>
      <w:r w:rsidRPr="00EE56E5">
        <w:t xml:space="preserve"> REJECT</w:t>
      </w:r>
      <w:r>
        <w:t xml:space="preserve"> message </w:t>
      </w:r>
      <w:r>
        <w:rPr>
          <w:rFonts w:hint="eastAsia"/>
        </w:rPr>
        <w:t>is</w:t>
      </w:r>
      <w:r>
        <w:t xml:space="preserve"> integrity protected, the UE shall start timer T3346 with the value provided in the T3346 value IE.</w:t>
      </w:r>
    </w:p>
    <w:p w:rsidR="00173561" w:rsidRPr="003168A2" w:rsidRDefault="00173561" w:rsidP="00173561">
      <w:pPr>
        <w:pStyle w:val="B1"/>
      </w:pPr>
      <w:r>
        <w:rPr>
          <w:rFonts w:hint="eastAsia"/>
        </w:rPr>
        <w:tab/>
      </w:r>
      <w:r>
        <w:t>If the REGISTRATION</w:t>
      </w:r>
      <w:r w:rsidRPr="00EE56E5">
        <w:t xml:space="preserve"> REJECT</w:t>
      </w:r>
      <w:r>
        <w:t xml:space="preserve"> message </w:t>
      </w:r>
      <w:r>
        <w:rPr>
          <w:rFonts w:hint="eastAsia"/>
        </w:rPr>
        <w:t>is</w:t>
      </w:r>
      <w:r>
        <w:t xml:space="preserve"> not integrity protected, the UE shall start timer T3346</w:t>
      </w:r>
      <w:r>
        <w:rPr>
          <w:rFonts w:hint="eastAsia"/>
        </w:rPr>
        <w:t xml:space="preserve"> with </w:t>
      </w:r>
      <w:r>
        <w:t xml:space="preserve">a random value from the </w:t>
      </w:r>
      <w:r>
        <w:rPr>
          <w:rFonts w:hint="eastAsia"/>
        </w:rPr>
        <w:t>default</w:t>
      </w:r>
      <w:r>
        <w:t xml:space="preserve"> range</w:t>
      </w:r>
      <w:r w:rsidRPr="00293207">
        <w:t xml:space="preserve"> </w:t>
      </w:r>
      <w:r>
        <w:t xml:space="preserve">specified in </w:t>
      </w:r>
      <w:r w:rsidRPr="00A87BDD">
        <w:t>3GPP TS 24.008 [</w:t>
      </w:r>
      <w:r w:rsidR="00E04A35">
        <w:t>12</w:t>
      </w:r>
      <w:r w:rsidRPr="00A87BDD">
        <w:t>]</w:t>
      </w:r>
      <w:r>
        <w:t>.</w:t>
      </w:r>
    </w:p>
    <w:p w:rsidR="00173561" w:rsidRPr="000D00E5" w:rsidRDefault="00173561" w:rsidP="00173561">
      <w:pPr>
        <w:pStyle w:val="B1"/>
      </w:pPr>
      <w:r>
        <w:tab/>
      </w:r>
      <w:r w:rsidRPr="003168A2">
        <w:t>The UE stays in the current serving cell and applies the normal cell reselection process. The</w:t>
      </w:r>
      <w:r w:rsidRPr="00871D25">
        <w:t xml:space="preserve"> </w:t>
      </w:r>
      <w:r w:rsidR="002F31A4">
        <w:t xml:space="preserve">registration procedure for </w:t>
      </w:r>
      <w:r>
        <w:t>mobility and periodic registration update</w:t>
      </w:r>
      <w:r w:rsidRPr="003168A2">
        <w:t xml:space="preserve"> is started</w:t>
      </w:r>
      <w:r>
        <w:t>,</w:t>
      </w:r>
      <w:r w:rsidRPr="003168A2">
        <w:t xml:space="preserve"> </w:t>
      </w:r>
      <w:r>
        <w:t xml:space="preserve">if still necessary, </w:t>
      </w:r>
      <w:r w:rsidRPr="003168A2">
        <w:t xml:space="preserve">when </w:t>
      </w:r>
      <w:r>
        <w:t>timer T3346 expires or is stopped</w:t>
      </w:r>
      <w:r w:rsidRPr="00630CBB">
        <w:t>.</w:t>
      </w:r>
    </w:p>
    <w:p w:rsidR="00ED0036" w:rsidRPr="003168A2" w:rsidRDefault="00ED0036" w:rsidP="00ED0036">
      <w:pPr>
        <w:pStyle w:val="B1"/>
      </w:pPr>
      <w:r w:rsidRPr="003168A2">
        <w:t>#</w:t>
      </w:r>
      <w:r>
        <w:t>27</w:t>
      </w:r>
      <w:r w:rsidRPr="003168A2">
        <w:rPr>
          <w:rFonts w:hint="eastAsia"/>
          <w:lang w:eastAsia="ko-KR"/>
        </w:rPr>
        <w:tab/>
      </w:r>
      <w:r>
        <w:t>(N1 mode not allowed</w:t>
      </w:r>
      <w:r w:rsidRPr="003168A2">
        <w:t>)</w:t>
      </w:r>
      <w:r w:rsidR="00E16232">
        <w:t>.</w:t>
      </w:r>
    </w:p>
    <w:p w:rsidR="00ED0036" w:rsidRPr="001640F4" w:rsidRDefault="00ED0036" w:rsidP="00ED0036">
      <w:pPr>
        <w:pStyle w:val="B1"/>
        <w:rPr>
          <w:rFonts w:eastAsia="Malgun Gothic"/>
          <w:lang w:val="en-US" w:eastAsia="ko-KR"/>
        </w:rPr>
      </w:pPr>
      <w:r w:rsidRPr="003168A2">
        <w:lastRenderedPageBreak/>
        <w:tab/>
      </w:r>
      <w:r>
        <w:rPr>
          <w:rFonts w:eastAsia="Malgun Gothic"/>
          <w:lang w:val="en-US" w:eastAsia="ko-KR"/>
        </w:rPr>
        <w:t>T</w:t>
      </w:r>
      <w:r w:rsidRPr="001640F4">
        <w:rPr>
          <w:rFonts w:eastAsia="Malgun Gothic"/>
          <w:lang w:val="en-US" w:eastAsia="ko-KR"/>
        </w:rPr>
        <w:t>he UE capable of S1 mode shall disable the N1 mode capabilit</w:t>
      </w:r>
      <w:r>
        <w:rPr>
          <w:rFonts w:eastAsia="Malgun Gothic"/>
          <w:lang w:val="en-US" w:eastAsia="ko-KR"/>
        </w:rPr>
        <w:t>y</w:t>
      </w:r>
      <w:r>
        <w:t xml:space="preserve"> </w:t>
      </w:r>
      <w:r w:rsidR="008313FC">
        <w:t xml:space="preserve">for both 3GPP access and non-3GPP access </w:t>
      </w:r>
      <w:r>
        <w:t>(see subclause 4.9)</w:t>
      </w:r>
      <w:r>
        <w:rPr>
          <w:rFonts w:eastAsia="Malgun Gothic"/>
          <w:lang w:val="en-US" w:eastAsia="ko-KR"/>
        </w:rPr>
        <w:t>.</w:t>
      </w:r>
    </w:p>
    <w:p w:rsidR="001964BF" w:rsidRPr="003168A2" w:rsidRDefault="001964BF" w:rsidP="001964BF">
      <w:bookmarkStart w:id="325" w:name="_Toc508877014"/>
      <w:r w:rsidRPr="003168A2">
        <w:t>Other values are considered as abnormal cases.</w:t>
      </w:r>
      <w:r>
        <w:t xml:space="preserve"> </w:t>
      </w:r>
      <w:r w:rsidRPr="002034EE">
        <w:t>The behaviour of the UE in those cases i</w:t>
      </w:r>
      <w:r>
        <w:t>s specified in subclause 5.5.1.3</w:t>
      </w:r>
      <w:r w:rsidRPr="002034EE">
        <w:t>.</w:t>
      </w:r>
      <w:r>
        <w:t>6</w:t>
      </w:r>
      <w:r w:rsidRPr="002034EE">
        <w:t>.</w:t>
      </w:r>
    </w:p>
    <w:p w:rsidR="003E0676" w:rsidRDefault="00565DF0">
      <w:pPr>
        <w:pStyle w:val="Heading5"/>
      </w:pPr>
      <w:r>
        <w:t>5</w:t>
      </w:r>
      <w:r w:rsidR="00173561">
        <w:t>.5.1.3.6</w:t>
      </w:r>
      <w:r w:rsidR="00173561">
        <w:tab/>
      </w:r>
      <w:r w:rsidR="00173561" w:rsidRPr="003168A2">
        <w:t>Abnormal cases in the UE</w:t>
      </w:r>
      <w:bookmarkEnd w:id="325"/>
    </w:p>
    <w:p w:rsidR="00173561" w:rsidRPr="003168A2" w:rsidRDefault="00173561" w:rsidP="00173561">
      <w:r w:rsidRPr="003168A2">
        <w:t>The following abnormal cases can be identified:</w:t>
      </w:r>
    </w:p>
    <w:p w:rsidR="00173561" w:rsidRPr="00D849F4" w:rsidRDefault="00173561" w:rsidP="00173561">
      <w:pPr>
        <w:pStyle w:val="B1"/>
      </w:pPr>
      <w:r>
        <w:t>a</w:t>
      </w:r>
      <w:r w:rsidRPr="00D849F4">
        <w:t>)</w:t>
      </w:r>
      <w:r w:rsidRPr="00D849F4">
        <w:tab/>
        <w:t xml:space="preserve">Timer </w:t>
      </w:r>
      <w:r>
        <w:t>T3346</w:t>
      </w:r>
      <w:r w:rsidRPr="00D849F4">
        <w:t xml:space="preserve"> is running</w:t>
      </w:r>
      <w:r w:rsidR="0076723D">
        <w:t>.</w:t>
      </w:r>
    </w:p>
    <w:p w:rsidR="00173561" w:rsidRDefault="00173561" w:rsidP="00173561">
      <w:pPr>
        <w:pStyle w:val="B1"/>
      </w:pPr>
      <w:r w:rsidRPr="000E3EC6">
        <w:tab/>
      </w:r>
      <w:r>
        <w:t>The UE shall not start t</w:t>
      </w:r>
      <w:r w:rsidRPr="000E3EC6">
        <w:t>he</w:t>
      </w:r>
      <w:r w:rsidRPr="00D93C5C">
        <w:t xml:space="preserve"> </w:t>
      </w:r>
      <w:r w:rsidR="00981BAF">
        <w:t xml:space="preserve">registration procedure for </w:t>
      </w:r>
      <w:r>
        <w:t>mobility and periodic registration update unless:</w:t>
      </w:r>
    </w:p>
    <w:p w:rsidR="00173561" w:rsidRDefault="00163AEA" w:rsidP="00173561">
      <w:pPr>
        <w:pStyle w:val="B2"/>
      </w:pPr>
      <w:r>
        <w:rPr>
          <w:lang w:eastAsia="ko-KR"/>
        </w:rPr>
        <w:t>1)</w:t>
      </w:r>
      <w:r w:rsidR="00173561">
        <w:rPr>
          <w:lang w:eastAsia="ko-KR"/>
        </w:rPr>
        <w:tab/>
      </w:r>
      <w:r w:rsidR="00173561">
        <w:t>the UE is in 5GMM-CONNECTED mode;</w:t>
      </w:r>
    </w:p>
    <w:p w:rsidR="00173561" w:rsidRDefault="00163AEA" w:rsidP="00173561">
      <w:pPr>
        <w:pStyle w:val="B2"/>
      </w:pPr>
      <w:r>
        <w:t>2)</w:t>
      </w:r>
      <w:r w:rsidR="00173561">
        <w:tab/>
        <w:t>the UE received a paging;</w:t>
      </w:r>
    </w:p>
    <w:p w:rsidR="00173561" w:rsidRDefault="00163AEA" w:rsidP="00173561">
      <w:pPr>
        <w:pStyle w:val="B2"/>
      </w:pPr>
      <w:r>
        <w:t>3)</w:t>
      </w:r>
      <w:r w:rsidR="00173561">
        <w:tab/>
        <w:t xml:space="preserve">the UE receives a NOTIFICATION </w:t>
      </w:r>
      <w:r w:rsidR="00173561">
        <w:rPr>
          <w:lang w:eastAsia="ko-KR"/>
        </w:rPr>
        <w:t>message</w:t>
      </w:r>
      <w:r w:rsidR="00173561">
        <w:rPr>
          <w:rFonts w:hint="eastAsia"/>
        </w:rPr>
        <w:t xml:space="preserve"> over non-3GPP access</w:t>
      </w:r>
      <w:r w:rsidR="00173561">
        <w:t xml:space="preserve"> </w:t>
      </w:r>
      <w:r w:rsidR="00173561">
        <w:rPr>
          <w:rFonts w:hint="eastAsia"/>
        </w:rPr>
        <w:t xml:space="preserve">when the UE is in </w:t>
      </w:r>
      <w:r w:rsidR="00173561" w:rsidRPr="005A04C8">
        <w:t>5GMM-CONNECTED mode over non-3GPP access</w:t>
      </w:r>
      <w:r w:rsidR="00173561">
        <w:rPr>
          <w:rFonts w:hint="eastAsia"/>
        </w:rPr>
        <w:t xml:space="preserve"> and in 5G</w:t>
      </w:r>
      <w:r w:rsidR="00173561">
        <w:t>MM</w:t>
      </w:r>
      <w:r w:rsidR="00173561">
        <w:rPr>
          <w:rFonts w:hint="eastAsia"/>
        </w:rPr>
        <w:t>-</w:t>
      </w:r>
      <w:r w:rsidR="00173561">
        <w:t>IDLE mode</w:t>
      </w:r>
      <w:r w:rsidR="00173561">
        <w:rPr>
          <w:rFonts w:hint="eastAsia"/>
        </w:rPr>
        <w:t xml:space="preserve"> over 3GPP access</w:t>
      </w:r>
      <w:r w:rsidR="00173561">
        <w:t>;</w:t>
      </w:r>
    </w:p>
    <w:p w:rsidR="00173561" w:rsidRDefault="00163AEA" w:rsidP="00173561">
      <w:pPr>
        <w:pStyle w:val="B2"/>
      </w:pPr>
      <w:r>
        <w:t>4)</w:t>
      </w:r>
      <w:r w:rsidR="00173561">
        <w:tab/>
        <w:t xml:space="preserve">the UE is </w:t>
      </w:r>
      <w:r w:rsidR="00173561" w:rsidRPr="00B01B4B">
        <w:rPr>
          <w:lang w:eastAsia="ko-KR"/>
        </w:rPr>
        <w:t xml:space="preserve">a </w:t>
      </w:r>
      <w:r w:rsidR="00173561" w:rsidRPr="00002252">
        <w:t xml:space="preserve">UE configured </w:t>
      </w:r>
      <w:r w:rsidR="000C62D4" w:rsidRPr="001F3660">
        <w:t>for high priority access</w:t>
      </w:r>
      <w:r w:rsidR="00173561" w:rsidRPr="00002252">
        <w:t xml:space="preserve"> in selected PLMN</w:t>
      </w:r>
      <w:r w:rsidR="00173561">
        <w:rPr>
          <w:lang w:eastAsia="ko-KR"/>
        </w:rPr>
        <w:t>;</w:t>
      </w:r>
      <w:r w:rsidR="00173561">
        <w:rPr>
          <w:rFonts w:hint="eastAsia"/>
        </w:rPr>
        <w:t xml:space="preserve"> or</w:t>
      </w:r>
    </w:p>
    <w:p w:rsidR="00173561" w:rsidRPr="00D66253" w:rsidRDefault="00163AEA" w:rsidP="00173561">
      <w:pPr>
        <w:pStyle w:val="B2"/>
      </w:pPr>
      <w:r>
        <w:rPr>
          <w:lang w:eastAsia="ko-KR"/>
        </w:rPr>
        <w:t>5)</w:t>
      </w:r>
      <w:r w:rsidR="00173561">
        <w:rPr>
          <w:lang w:eastAsia="ko-KR"/>
        </w:rPr>
        <w:tab/>
        <w:t>the UE</w:t>
      </w:r>
      <w:r w:rsidR="00173561">
        <w:t xml:space="preserve"> has a PDU session for emergency services established </w:t>
      </w:r>
      <w:r w:rsidR="00173561" w:rsidRPr="00307BBD">
        <w:rPr>
          <w:lang w:eastAsia="ko-KR"/>
        </w:rPr>
        <w:t xml:space="preserve">or is establishing a </w:t>
      </w:r>
      <w:r w:rsidR="00173561">
        <w:t>PDU session for emergency services</w:t>
      </w:r>
    </w:p>
    <w:p w:rsidR="00173561" w:rsidRDefault="00173561" w:rsidP="00173561">
      <w:pPr>
        <w:pStyle w:val="B1"/>
      </w:pPr>
      <w:r>
        <w:tab/>
      </w:r>
      <w:r w:rsidRPr="000E3EC6">
        <w:t>The UE stays in the current serving cell and applies the normal cell reselection process.</w:t>
      </w:r>
    </w:p>
    <w:p w:rsidR="00173561" w:rsidRPr="002862A7" w:rsidRDefault="00173561" w:rsidP="00173561">
      <w:pPr>
        <w:pStyle w:val="NO"/>
      </w:pPr>
      <w:r>
        <w:t>NOTE:</w:t>
      </w:r>
      <w:r>
        <w:tab/>
        <w:t xml:space="preserve">It is considered an abnormal case if the UE needs to initiate a </w:t>
      </w:r>
      <w:r w:rsidR="00981BAF">
        <w:t xml:space="preserve">registration procedure for </w:t>
      </w:r>
      <w:r>
        <w:t>mobility and periodic registration update while timer T3346 is running independent on whether timer T3346 was started due to an abnormal case or a non</w:t>
      </w:r>
      <w:r w:rsidR="00313425">
        <w:t>-</w:t>
      </w:r>
      <w:r>
        <w:t>successful case.</w:t>
      </w:r>
    </w:p>
    <w:p w:rsidR="00313425" w:rsidRPr="003168A2" w:rsidRDefault="00313425" w:rsidP="00313425">
      <w:pPr>
        <w:pStyle w:val="B1"/>
      </w:pPr>
      <w:bookmarkStart w:id="326" w:name="_Toc508877015"/>
      <w:r>
        <w:t>b</w:t>
      </w:r>
      <w:r w:rsidRPr="003168A2">
        <w:t>)</w:t>
      </w:r>
      <w:r w:rsidRPr="003168A2">
        <w:tab/>
      </w:r>
      <w:r>
        <w:t>The lower layers indicate that the access attempt is barred.</w:t>
      </w:r>
    </w:p>
    <w:p w:rsidR="00313425" w:rsidRDefault="00313425" w:rsidP="00313425">
      <w:pPr>
        <w:pStyle w:val="B1"/>
      </w:pPr>
      <w:r>
        <w:tab/>
        <w:t>The UE shall not start the registration procedure for mobility and periodic registration update. The UE stays in the current serving cell and applies the normal cell reselection process.</w:t>
      </w:r>
    </w:p>
    <w:p w:rsidR="00313425" w:rsidRDefault="00313425" w:rsidP="00313425">
      <w:pPr>
        <w:pStyle w:val="B1"/>
      </w:pPr>
      <w:r>
        <w:tab/>
        <w:t xml:space="preserve">The registration procedure for mobility and periodic registration update is started, if still needed, when the lower layers indicate that the barring is alleviated for the </w:t>
      </w:r>
      <w:r w:rsidRPr="00701D4C">
        <w:t>access</w:t>
      </w:r>
      <w:r>
        <w:t xml:space="preserve"> category with which the access attempt was associated.</w:t>
      </w:r>
    </w:p>
    <w:p w:rsidR="00313425" w:rsidRDefault="00313425" w:rsidP="00313425">
      <w:pPr>
        <w:pStyle w:val="EditorsNote"/>
      </w:pPr>
      <w:r>
        <w:t>Editor's note:</w:t>
      </w:r>
      <w:r>
        <w:tab/>
        <w:t xml:space="preserve">Abnormal case handling for N1 </w:t>
      </w:r>
      <w:r w:rsidRPr="003168A2">
        <w:rPr>
          <w:lang w:eastAsia="ja-JP"/>
        </w:rPr>
        <w:t>NAS signalling connection establishment rejected by the network</w:t>
      </w:r>
      <w:r>
        <w:rPr>
          <w:lang w:eastAsia="ja-JP"/>
        </w:rPr>
        <w:t xml:space="preserve"> with "Extended wait time" received from lower layers is FFS.</w:t>
      </w:r>
    </w:p>
    <w:p w:rsidR="00981BAF" w:rsidRDefault="00313425" w:rsidP="00981BAF">
      <w:pPr>
        <w:pStyle w:val="B1"/>
      </w:pPr>
      <w:r>
        <w:t>c</w:t>
      </w:r>
      <w:r w:rsidR="00981BAF">
        <w:t>)</w:t>
      </w:r>
      <w:r w:rsidR="00981BAF">
        <w:tab/>
        <w:t>T3510 timeout.</w:t>
      </w:r>
    </w:p>
    <w:p w:rsidR="00981BAF" w:rsidRDefault="00981BAF" w:rsidP="00981BAF">
      <w:pPr>
        <w:pStyle w:val="B1"/>
      </w:pPr>
      <w:r>
        <w:tab/>
        <w:t>The UE shall abort the registration update procedure and the NAS signalling connection,if any, shall be released locally, the registration attempt counter shall be incremented, unless it was already set to 5.</w:t>
      </w:r>
    </w:p>
    <w:p w:rsidR="00981BAF" w:rsidRDefault="00313425" w:rsidP="00981BAF">
      <w:pPr>
        <w:pStyle w:val="B1"/>
      </w:pPr>
      <w:r>
        <w:t>d</w:t>
      </w:r>
      <w:r w:rsidR="00981BAF">
        <w:t>)</w:t>
      </w:r>
      <w:r w:rsidR="00981BAF">
        <w:tab/>
        <w:t xml:space="preserve">REGISTRATION </w:t>
      </w:r>
      <w:r w:rsidR="00981BAF" w:rsidRPr="003168A2">
        <w:t>REJECT</w:t>
      </w:r>
      <w:r w:rsidR="00981BAF">
        <w:t xml:space="preserve"> message</w:t>
      </w:r>
      <w:r w:rsidR="00981BAF" w:rsidRPr="003168A2">
        <w:t xml:space="preserve">, other </w:t>
      </w:r>
      <w:r w:rsidR="00981BAF">
        <w:t xml:space="preserve">5GMM </w:t>
      </w:r>
      <w:r w:rsidR="00981BAF" w:rsidRPr="003168A2">
        <w:t>cause values than those treated in subclause 5.5.1.</w:t>
      </w:r>
      <w:r w:rsidR="00981BAF">
        <w:t>3</w:t>
      </w:r>
      <w:r w:rsidR="00981BAF" w:rsidRPr="003168A2">
        <w:t>.5</w:t>
      </w:r>
      <w:r w:rsidR="00981BAF">
        <w:t>, and cases of 5GMM cause value #22</w:t>
      </w:r>
      <w:r w:rsidR="00981BAF" w:rsidRPr="00774823">
        <w:t xml:space="preserve">, if considered as abnormal cases according </w:t>
      </w:r>
      <w:r w:rsidR="00981BAF">
        <w:t>to subclause 5.5.1.3</w:t>
      </w:r>
      <w:r w:rsidR="00981BAF" w:rsidRPr="003168A2">
        <w:t>.5</w:t>
      </w:r>
      <w:r w:rsidR="00981BAF">
        <w:t>.</w:t>
      </w:r>
    </w:p>
    <w:p w:rsidR="00981BAF" w:rsidRDefault="00981BAF" w:rsidP="00981BAF">
      <w:pPr>
        <w:pStyle w:val="B1"/>
      </w:pPr>
      <w:r>
        <w:tab/>
      </w:r>
      <w:r w:rsidRPr="006E64CC">
        <w:rPr>
          <w:lang w:eastAsia="zh-CN"/>
        </w:rPr>
        <w:t>u</w:t>
      </w:r>
      <w:r w:rsidRPr="003168A2">
        <w:t xml:space="preserve">pon reception of the </w:t>
      </w:r>
      <w:r>
        <w:t xml:space="preserve">5GMM </w:t>
      </w:r>
      <w:r w:rsidRPr="003168A2">
        <w:t>cause</w:t>
      </w:r>
      <w:r>
        <w:t>s</w:t>
      </w:r>
      <w:r w:rsidRPr="003168A2">
        <w:t xml:space="preserve"> #95, #96, #97, #99 and #111 the UE should set the </w:t>
      </w:r>
      <w:r>
        <w:t>registration</w:t>
      </w:r>
      <w:r w:rsidRPr="003168A2">
        <w:t xml:space="preserve"> attempt counter to 5.</w:t>
      </w:r>
    </w:p>
    <w:p w:rsidR="00981BAF" w:rsidRDefault="00981BAF" w:rsidP="00981BAF">
      <w:r w:rsidRPr="006A0B18">
        <w:t>For the case</w:t>
      </w:r>
      <w:r>
        <w:t>s</w:t>
      </w:r>
      <w:r w:rsidRPr="006A0B18">
        <w:t xml:space="preserve"> </w:t>
      </w:r>
      <w:r w:rsidR="00313425">
        <w:t>c</w:t>
      </w:r>
      <w:r w:rsidRPr="009E252C">
        <w:t xml:space="preserve"> and </w:t>
      </w:r>
      <w:r w:rsidR="00313425">
        <w:t>d</w:t>
      </w:r>
      <w:r w:rsidRPr="006A0B18">
        <w:t xml:space="preserve"> the UE shall proceed as follows:</w:t>
      </w:r>
    </w:p>
    <w:p w:rsidR="00981BAF" w:rsidRDefault="00981BAF" w:rsidP="00981BAF">
      <w:pPr>
        <w:pStyle w:val="B1"/>
      </w:pPr>
      <w:r>
        <w:tab/>
        <w:t>If the registration attempt counter is less than 5:</w:t>
      </w:r>
    </w:p>
    <w:p w:rsidR="00981BAF" w:rsidRDefault="00981BAF" w:rsidP="0076076B">
      <w:pPr>
        <w:pStyle w:val="B2"/>
      </w:pPr>
      <w:r>
        <w:t>-</w:t>
      </w:r>
      <w:r>
        <w:tab/>
        <w:t>if the TAI of the current serving cell is not included in the TAI list or the 5GS update status is different to 5U1 UPDATED, the UE shall start timer T3511, shall set the 5GS update status to 5GU2 NOT UPDATED and change to state 5GMM-REGISTERED.ATTEMPTING-TO-UPDATE. When timer T3511 expires the registration update procedure is triggered again.</w:t>
      </w:r>
    </w:p>
    <w:p w:rsidR="00981BAF" w:rsidRDefault="00981BAF" w:rsidP="0076076B">
      <w:pPr>
        <w:pStyle w:val="B2"/>
      </w:pPr>
      <w:r>
        <w:t>-</w:t>
      </w:r>
      <w:r>
        <w:tab/>
        <w:t>if the TAI of the current serving cell is included in the TAI list and the 5GS update status is equal to 5U1 UPDATED, the UE shall keep the 5GS update status to 5GU1 UPDATED and enter statue 5GMM-REGISTERED.NORMAL-SERVICE. The UE shall start timer T3511.</w:t>
      </w:r>
    </w:p>
    <w:p w:rsidR="00981BAF" w:rsidRDefault="00981BAF" w:rsidP="0076076B">
      <w:pPr>
        <w:pStyle w:val="B2"/>
        <w:rPr>
          <w:noProof/>
          <w:lang w:val="en-US"/>
        </w:rPr>
      </w:pPr>
      <w:r>
        <w:lastRenderedPageBreak/>
        <w:t>-</w:t>
      </w:r>
      <w:r>
        <w:tab/>
        <w:t xml:space="preserve">If the UE is operating in single registration mode, the UE shall in addition handle the EPS update status as specified in </w:t>
      </w:r>
      <w:r w:rsidRPr="001F2A65">
        <w:rPr>
          <w:noProof/>
          <w:lang w:val="en-US"/>
        </w:rPr>
        <w:t>3GPP</w:t>
      </w:r>
      <w:r>
        <w:rPr>
          <w:noProof/>
          <w:lang w:val="en-US"/>
        </w:rPr>
        <w:t> TS 24.301 </w:t>
      </w:r>
      <w:r w:rsidRPr="001F2A65">
        <w:rPr>
          <w:noProof/>
          <w:lang w:val="en-US"/>
        </w:rPr>
        <w:t>[1</w:t>
      </w:r>
      <w:r>
        <w:rPr>
          <w:noProof/>
          <w:lang w:val="en-US"/>
        </w:rPr>
        <w:t>5</w:t>
      </w:r>
      <w:r w:rsidRPr="001F2A65">
        <w:rPr>
          <w:noProof/>
          <w:lang w:val="en-US"/>
        </w:rPr>
        <w:t>]</w:t>
      </w:r>
      <w:r>
        <w:rPr>
          <w:noProof/>
          <w:lang w:val="en-US"/>
        </w:rPr>
        <w:t xml:space="preserve"> for the abnormal cases when a normal or periodic tracking area updating procedure fails and the tracking area attempt counter is less than 5 and the EPS update status is different from EU1 UPDATED</w:t>
      </w:r>
    </w:p>
    <w:p w:rsidR="00981BAF" w:rsidRDefault="00981BAF" w:rsidP="00981BAF">
      <w:pPr>
        <w:pStyle w:val="B1"/>
        <w:rPr>
          <w:noProof/>
          <w:lang w:val="en-US"/>
        </w:rPr>
      </w:pPr>
      <w:r>
        <w:rPr>
          <w:noProof/>
          <w:lang w:val="en-US"/>
        </w:rPr>
        <w:tab/>
        <w:t>If the registration attempt counter is equal to 5</w:t>
      </w:r>
    </w:p>
    <w:p w:rsidR="00981BAF" w:rsidRDefault="00981BAF" w:rsidP="0076076B">
      <w:pPr>
        <w:pStyle w:val="B2"/>
        <w:rPr>
          <w:noProof/>
          <w:lang w:val="en-US"/>
        </w:rPr>
      </w:pPr>
      <w:r>
        <w:rPr>
          <w:noProof/>
          <w:lang w:val="en-US"/>
        </w:rPr>
        <w:t>-</w:t>
      </w:r>
      <w:r>
        <w:rPr>
          <w:noProof/>
          <w:lang w:val="en-US"/>
        </w:rPr>
        <w:tab/>
        <w:t>the UE shall start timer T3502, shall set the 5GS update status to 5U2 NOT UPDATED.</w:t>
      </w:r>
    </w:p>
    <w:p w:rsidR="00981BAF" w:rsidRDefault="00981BAF" w:rsidP="0076076B">
      <w:pPr>
        <w:pStyle w:val="B2"/>
      </w:pPr>
      <w:r>
        <w:rPr>
          <w:noProof/>
          <w:lang w:val="en-US"/>
        </w:rPr>
        <w:t>-</w:t>
      </w:r>
      <w:r>
        <w:rPr>
          <w:noProof/>
          <w:lang w:val="en-US"/>
        </w:rPr>
        <w:tab/>
        <w:t xml:space="preserve">the UE shall delete the list of equivalent PLMNs and shall change to state 5GMM-REGISTERED.ATTEMPTING-TO-UPDATE or optionally to 5GMM-REGISTERED.PLMN-SEARCH in order to perform a PLMN selection according to </w:t>
      </w:r>
      <w:r w:rsidRPr="003168A2">
        <w:t>3GPP TS 23.122 [</w:t>
      </w:r>
      <w:r>
        <w:t>5</w:t>
      </w:r>
      <w:r w:rsidRPr="003168A2">
        <w:t>].</w:t>
      </w:r>
    </w:p>
    <w:p w:rsidR="00981BAF" w:rsidRDefault="00981BAF" w:rsidP="0076076B">
      <w:pPr>
        <w:pStyle w:val="B2"/>
      </w:pPr>
      <w:r>
        <w:t>-</w:t>
      </w:r>
      <w:r>
        <w:tab/>
        <w:t>if the UE is operating in single registration mode:</w:t>
      </w:r>
    </w:p>
    <w:p w:rsidR="00981BAF" w:rsidRPr="0076076B" w:rsidRDefault="00981BAF" w:rsidP="0076076B">
      <w:pPr>
        <w:pStyle w:val="B2"/>
      </w:pPr>
      <w:r w:rsidRPr="00981BAF">
        <w:t>-</w:t>
      </w:r>
      <w:r w:rsidRPr="00981BAF">
        <w:tab/>
        <w:t xml:space="preserve">the UE shall in addition handle the EPS update status as specified in </w:t>
      </w:r>
      <w:r w:rsidRPr="0076076B">
        <w:t>3GPP TS 24.301 [15] for the abnormal cases when a normal or periodic tracking area updating procedure fails and the tracking area attempt counter is equal to 5; and</w:t>
      </w:r>
    </w:p>
    <w:p w:rsidR="00981BAF" w:rsidRDefault="00981BAF" w:rsidP="0076076B">
      <w:pPr>
        <w:pStyle w:val="B2"/>
        <w:rPr>
          <w:lang w:eastAsia="zh-CN"/>
        </w:rPr>
      </w:pPr>
      <w:r>
        <w:rPr>
          <w:noProof/>
          <w:lang w:val="en-US"/>
        </w:rPr>
        <w:t>-</w:t>
      </w:r>
      <w:r>
        <w:rPr>
          <w:noProof/>
          <w:lang w:val="en-US"/>
        </w:rPr>
        <w:tab/>
        <w:t>if the UE does not change to state 5GMM-REGISTERED.PLMN-SEARCH, the UE shall attempt to select E-UTRAN radio access technology. The UE may disable N1 mode capability as specified in subclause</w:t>
      </w:r>
      <w:r w:rsidRPr="00526C29">
        <w:rPr>
          <w:lang w:eastAsia="zh-CN"/>
        </w:rPr>
        <w:t> 4.</w:t>
      </w:r>
      <w:r>
        <w:rPr>
          <w:lang w:eastAsia="zh-CN"/>
        </w:rPr>
        <w:t>9.</w:t>
      </w:r>
    </w:p>
    <w:p w:rsidR="003E0676" w:rsidRDefault="005969AB" w:rsidP="00981BAF">
      <w:pPr>
        <w:pStyle w:val="Heading5"/>
      </w:pPr>
      <w:r>
        <w:t>5</w:t>
      </w:r>
      <w:r w:rsidR="00173561">
        <w:t>.5.1.3.7</w:t>
      </w:r>
      <w:r w:rsidR="00173561">
        <w:tab/>
      </w:r>
      <w:r w:rsidR="00173561" w:rsidRPr="003168A2">
        <w:t>Abnormal cases on the network side</w:t>
      </w:r>
      <w:bookmarkEnd w:id="326"/>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8D749B" w:rsidRDefault="008D749B" w:rsidP="008D749B">
      <w:pPr>
        <w:pStyle w:val="Heading3"/>
      </w:pPr>
      <w:bookmarkStart w:id="327" w:name="_Toc508877016"/>
      <w:bookmarkStart w:id="328" w:name="_Toc516007606"/>
      <w:r>
        <w:t>5.5.2</w:t>
      </w:r>
      <w:r>
        <w:tab/>
      </w:r>
      <w:r w:rsidR="00FA1847">
        <w:t>De-registration</w:t>
      </w:r>
      <w:r>
        <w:t xml:space="preserve"> procedure</w:t>
      </w:r>
      <w:bookmarkEnd w:id="327"/>
      <w:bookmarkEnd w:id="328"/>
    </w:p>
    <w:p w:rsidR="003E0676" w:rsidRDefault="0036585C">
      <w:pPr>
        <w:pStyle w:val="Heading4"/>
      </w:pPr>
      <w:bookmarkStart w:id="329" w:name="_Toc508877017"/>
      <w:r>
        <w:t>5</w:t>
      </w:r>
      <w:r w:rsidR="00173561">
        <w:t>.5.2.1</w:t>
      </w:r>
      <w:r w:rsidR="00173561">
        <w:tab/>
        <w:t>General</w:t>
      </w:r>
      <w:bookmarkEnd w:id="329"/>
    </w:p>
    <w:p w:rsidR="00173561" w:rsidRPr="003168A2" w:rsidRDefault="00173561" w:rsidP="00173561">
      <w:r w:rsidRPr="003168A2">
        <w:t xml:space="preserve">The </w:t>
      </w:r>
      <w:r>
        <w:rPr>
          <w:rFonts w:hint="eastAsia"/>
        </w:rPr>
        <w:t>de</w:t>
      </w:r>
      <w:r>
        <w:t>-</w:t>
      </w:r>
      <w:r>
        <w:rPr>
          <w:rFonts w:hint="eastAsia"/>
        </w:rPr>
        <w:t>registration</w:t>
      </w:r>
      <w:r w:rsidRPr="003168A2">
        <w:t xml:space="preserve"> procedure is used:</w:t>
      </w:r>
    </w:p>
    <w:p w:rsidR="00173561" w:rsidRDefault="00163AEA" w:rsidP="00173561">
      <w:pPr>
        <w:pStyle w:val="B1"/>
      </w:pPr>
      <w:r>
        <w:t>a)</w:t>
      </w:r>
      <w:r w:rsidR="00173561" w:rsidRPr="003168A2">
        <w:tab/>
        <w:t xml:space="preserve">by </w:t>
      </w:r>
      <w:r w:rsidR="00173561" w:rsidRPr="003168A2">
        <w:rPr>
          <w:rFonts w:hint="eastAsia"/>
        </w:rPr>
        <w:t xml:space="preserve">the UE </w:t>
      </w:r>
      <w:r w:rsidR="00173561" w:rsidRPr="003168A2">
        <w:t xml:space="preserve">to </w:t>
      </w:r>
      <w:r w:rsidR="00173561">
        <w:rPr>
          <w:rFonts w:hint="eastAsia"/>
        </w:rPr>
        <w:t>de</w:t>
      </w:r>
      <w:r w:rsidR="00173561">
        <w:t>-</w:t>
      </w:r>
      <w:r w:rsidR="00173561">
        <w:rPr>
          <w:rFonts w:hint="eastAsia"/>
        </w:rPr>
        <w:t xml:space="preserve">register </w:t>
      </w:r>
      <w:r w:rsidR="00173561" w:rsidRPr="003168A2">
        <w:t xml:space="preserve">for </w:t>
      </w:r>
      <w:r w:rsidR="00173561">
        <w:rPr>
          <w:rFonts w:hint="eastAsia"/>
        </w:rPr>
        <w:t>5GS</w:t>
      </w:r>
      <w:r w:rsidR="00173561" w:rsidRPr="003168A2">
        <w:t xml:space="preserve"> services</w:t>
      </w:r>
      <w:r w:rsidR="00173561">
        <w:rPr>
          <w:rFonts w:hint="eastAsia"/>
        </w:rPr>
        <w:t xml:space="preserve"> over 3GPP access</w:t>
      </w:r>
      <w:r w:rsidR="00173561">
        <w:t xml:space="preserve"> when the UE is registered over 3GPP access</w:t>
      </w:r>
      <w:r w:rsidR="00173561" w:rsidRPr="003168A2">
        <w:t>;;</w:t>
      </w:r>
    </w:p>
    <w:p w:rsidR="00173561" w:rsidRPr="003168A2" w:rsidRDefault="00163AEA" w:rsidP="00173561">
      <w:pPr>
        <w:pStyle w:val="B1"/>
      </w:pPr>
      <w:r>
        <w:t>b)</w:t>
      </w:r>
      <w:r w:rsidR="00173561">
        <w:rPr>
          <w:rFonts w:hint="eastAsia"/>
        </w:rPr>
        <w:tab/>
      </w:r>
      <w:r w:rsidR="00173561" w:rsidRPr="003168A2">
        <w:t xml:space="preserve">by </w:t>
      </w:r>
      <w:r w:rsidR="00173561" w:rsidRPr="003168A2">
        <w:rPr>
          <w:rFonts w:hint="eastAsia"/>
        </w:rPr>
        <w:t xml:space="preserve">the UE </w:t>
      </w:r>
      <w:r w:rsidR="00173561" w:rsidRPr="003168A2">
        <w:t xml:space="preserve">to </w:t>
      </w:r>
      <w:r w:rsidR="00173561">
        <w:rPr>
          <w:rFonts w:hint="eastAsia"/>
        </w:rPr>
        <w:t>de</w:t>
      </w:r>
      <w:r w:rsidR="00173561">
        <w:t>-</w:t>
      </w:r>
      <w:r w:rsidR="00173561">
        <w:rPr>
          <w:rFonts w:hint="eastAsia"/>
        </w:rPr>
        <w:t>register</w:t>
      </w:r>
      <w:r w:rsidR="00173561" w:rsidRPr="003168A2">
        <w:t xml:space="preserve"> for </w:t>
      </w:r>
      <w:r w:rsidR="00173561">
        <w:rPr>
          <w:rFonts w:hint="eastAsia"/>
        </w:rPr>
        <w:t>5GS</w:t>
      </w:r>
      <w:r w:rsidR="00173561" w:rsidRPr="003168A2">
        <w:t xml:space="preserve"> services</w:t>
      </w:r>
      <w:r w:rsidR="00173561">
        <w:rPr>
          <w:rFonts w:hint="eastAsia"/>
        </w:rPr>
        <w:t xml:space="preserve"> over 3GPP access</w:t>
      </w:r>
      <w:r w:rsidR="00173561">
        <w:t>, non-3GPP</w:t>
      </w:r>
      <w:r w:rsidR="00173561">
        <w:rPr>
          <w:rFonts w:hint="eastAsia"/>
        </w:rPr>
        <w:t xml:space="preserve"> access</w:t>
      </w:r>
      <w:r w:rsidR="00173561">
        <w:t>, or both</w:t>
      </w:r>
      <w:r w:rsidR="00173561">
        <w:rPr>
          <w:rFonts w:hint="eastAsia"/>
        </w:rPr>
        <w:t xml:space="preserve"> when the UE is registered in the same PLMN over both accesses;</w:t>
      </w:r>
    </w:p>
    <w:p w:rsidR="00173561" w:rsidRDefault="00163AEA" w:rsidP="00173561">
      <w:pPr>
        <w:pStyle w:val="B1"/>
      </w:pPr>
      <w:r>
        <w:t>c)</w:t>
      </w:r>
      <w:r w:rsidR="00173561" w:rsidRPr="003168A2">
        <w:tab/>
      </w:r>
      <w:r w:rsidR="00173561" w:rsidRPr="0009721A">
        <w:t xml:space="preserve">by the network to </w:t>
      </w:r>
      <w:r w:rsidR="00173561">
        <w:rPr>
          <w:rFonts w:hint="eastAsia"/>
        </w:rPr>
        <w:t xml:space="preserve">inform </w:t>
      </w:r>
      <w:r w:rsidR="00173561" w:rsidRPr="0009721A">
        <w:t xml:space="preserve">the UE </w:t>
      </w:r>
      <w:r w:rsidR="00173561">
        <w:rPr>
          <w:rFonts w:hint="eastAsia"/>
        </w:rPr>
        <w:t>that it is deregistered for</w:t>
      </w:r>
      <w:r w:rsidR="00173561" w:rsidRPr="0009721A">
        <w:t xml:space="preserve"> </w:t>
      </w:r>
      <w:r w:rsidR="00173561">
        <w:rPr>
          <w:rFonts w:hint="eastAsia"/>
        </w:rPr>
        <w:t>5GS</w:t>
      </w:r>
      <w:r w:rsidR="00173561" w:rsidRPr="003168A2">
        <w:t xml:space="preserve"> services</w:t>
      </w:r>
      <w:r w:rsidR="00173561">
        <w:rPr>
          <w:rFonts w:hint="eastAsia"/>
        </w:rPr>
        <w:t xml:space="preserve"> over 3GPP access</w:t>
      </w:r>
      <w:r w:rsidR="00173561">
        <w:t xml:space="preserve"> when the UE is registered over 3GPP access;</w:t>
      </w:r>
    </w:p>
    <w:p w:rsidR="00173561" w:rsidRDefault="00163AEA" w:rsidP="00173561">
      <w:pPr>
        <w:pStyle w:val="B1"/>
      </w:pPr>
      <w:r>
        <w:t>d)</w:t>
      </w:r>
      <w:r w:rsidR="00173561">
        <w:rPr>
          <w:rFonts w:hint="eastAsia"/>
        </w:rPr>
        <w:tab/>
      </w:r>
      <w:r w:rsidR="00173561" w:rsidRPr="0009721A">
        <w:t xml:space="preserve">by the network to </w:t>
      </w:r>
      <w:r w:rsidR="00173561">
        <w:rPr>
          <w:rFonts w:hint="eastAsia"/>
        </w:rPr>
        <w:t xml:space="preserve">inform </w:t>
      </w:r>
      <w:r w:rsidR="00173561" w:rsidRPr="0009721A">
        <w:t xml:space="preserve">the UE </w:t>
      </w:r>
      <w:r w:rsidR="00173561">
        <w:rPr>
          <w:rFonts w:hint="eastAsia"/>
        </w:rPr>
        <w:t>that it is deregistered for</w:t>
      </w:r>
      <w:r w:rsidR="00173561" w:rsidRPr="0009721A">
        <w:t xml:space="preserve"> </w:t>
      </w:r>
      <w:r w:rsidR="00173561">
        <w:rPr>
          <w:rFonts w:hint="eastAsia"/>
        </w:rPr>
        <w:t>5GS</w:t>
      </w:r>
      <w:r w:rsidR="00173561" w:rsidRPr="003168A2">
        <w:t xml:space="preserve"> services</w:t>
      </w:r>
      <w:r w:rsidR="00173561">
        <w:rPr>
          <w:rFonts w:hint="eastAsia"/>
        </w:rPr>
        <w:t xml:space="preserve"> over 3GPP access</w:t>
      </w:r>
      <w:r w:rsidR="00173561">
        <w:t>,</w:t>
      </w:r>
      <w:r w:rsidR="00173561">
        <w:rPr>
          <w:rFonts w:hint="eastAsia"/>
        </w:rPr>
        <w:t xml:space="preserve"> </w:t>
      </w:r>
      <w:r w:rsidR="00173561">
        <w:t>non-3GPP</w:t>
      </w:r>
      <w:r w:rsidR="00173561">
        <w:rPr>
          <w:rFonts w:hint="eastAsia"/>
        </w:rPr>
        <w:t xml:space="preserve"> access</w:t>
      </w:r>
      <w:r w:rsidR="00173561">
        <w:t>, or both</w:t>
      </w:r>
      <w:r w:rsidR="00173561" w:rsidRPr="004B4C28">
        <w:rPr>
          <w:rFonts w:hint="eastAsia"/>
        </w:rPr>
        <w:t xml:space="preserve"> </w:t>
      </w:r>
      <w:r w:rsidR="00173561">
        <w:rPr>
          <w:rFonts w:hint="eastAsia"/>
        </w:rPr>
        <w:t>when the UE is registered in the same PLMN over both accesses; and</w:t>
      </w:r>
    </w:p>
    <w:p w:rsidR="00173561" w:rsidRDefault="00163AEA" w:rsidP="00173561">
      <w:pPr>
        <w:pStyle w:val="B1"/>
      </w:pPr>
      <w:r>
        <w:t>e)</w:t>
      </w:r>
      <w:r w:rsidR="00173561">
        <w:rPr>
          <w:rFonts w:hint="eastAsia"/>
        </w:rPr>
        <w:tab/>
        <w:t xml:space="preserve">by the </w:t>
      </w:r>
      <w:r w:rsidR="00173561">
        <w:t>network</w:t>
      </w:r>
      <w:r w:rsidR="00173561">
        <w:rPr>
          <w:rFonts w:hint="eastAsia"/>
        </w:rPr>
        <w:t xml:space="preserve"> to inform the UE to re-register to the network.</w:t>
      </w:r>
    </w:p>
    <w:p w:rsidR="00173561" w:rsidRDefault="00173561" w:rsidP="00173561">
      <w:r w:rsidRPr="003168A2">
        <w:t xml:space="preserve">The </w:t>
      </w:r>
      <w:r>
        <w:t>de-regist</w:t>
      </w:r>
      <w:r>
        <w:rPr>
          <w:rFonts w:hint="eastAsia"/>
        </w:rPr>
        <w:t>ration</w:t>
      </w:r>
      <w:r w:rsidRPr="003168A2">
        <w:t xml:space="preserve"> procedure </w:t>
      </w:r>
      <w:r>
        <w:t xml:space="preserve">with appropriate </w:t>
      </w:r>
      <w:r w:rsidRPr="00D02CA6">
        <w:t>de</w:t>
      </w:r>
      <w:r>
        <w:t>-</w:t>
      </w:r>
      <w:r w:rsidRPr="00D02CA6">
        <w:t>regist</w:t>
      </w:r>
      <w:r w:rsidRPr="00D02CA6">
        <w:rPr>
          <w:rFonts w:hint="eastAsia"/>
        </w:rPr>
        <w:t>ration</w:t>
      </w:r>
      <w:r w:rsidRPr="00D02CA6">
        <w:t xml:space="preserve"> type</w:t>
      </w:r>
      <w:r>
        <w:t xml:space="preserve"> </w:t>
      </w:r>
      <w:r w:rsidRPr="003168A2">
        <w:t>shall be invoked by the UE</w:t>
      </w:r>
      <w:r>
        <w:rPr>
          <w:rFonts w:hint="eastAsia"/>
        </w:rPr>
        <w:t>:</w:t>
      </w:r>
    </w:p>
    <w:p w:rsidR="002F2882" w:rsidRDefault="00E16232" w:rsidP="002F2882">
      <w:pPr>
        <w:pStyle w:val="B1"/>
      </w:pPr>
      <w:r>
        <w:t>a)</w:t>
      </w:r>
      <w:r w:rsidR="00173561">
        <w:rPr>
          <w:rFonts w:hint="eastAsia"/>
        </w:rPr>
        <w:tab/>
      </w:r>
      <w:r w:rsidR="00173561" w:rsidRPr="009E1E16">
        <w:t>if the UE is switched off</w:t>
      </w:r>
      <w:r w:rsidR="002F2882">
        <w:t>; and</w:t>
      </w:r>
    </w:p>
    <w:p w:rsidR="00173561" w:rsidRDefault="002F2882" w:rsidP="002F2882">
      <w:pPr>
        <w:pStyle w:val="B1"/>
      </w:pPr>
      <w:r>
        <w:t>b)</w:t>
      </w:r>
      <w:r>
        <w:tab/>
        <w:t>as part of the eCall inactivity procedure defined in subclause</w:t>
      </w:r>
      <w:r>
        <w:rPr>
          <w:lang w:eastAsia="zh-CN"/>
        </w:rPr>
        <w:t> </w:t>
      </w:r>
      <w:r>
        <w:t>5.5.3</w:t>
      </w:r>
      <w:r w:rsidR="00173561">
        <w:t>.</w:t>
      </w:r>
    </w:p>
    <w:p w:rsidR="00173561" w:rsidRDefault="00173561" w:rsidP="00173561">
      <w:r w:rsidRPr="003168A2">
        <w:t xml:space="preserve">The </w:t>
      </w:r>
      <w:r>
        <w:t>de-regist</w:t>
      </w:r>
      <w:r>
        <w:rPr>
          <w:rFonts w:hint="eastAsia"/>
        </w:rPr>
        <w:t>ration</w:t>
      </w:r>
      <w:r w:rsidRPr="003168A2">
        <w:t xml:space="preserve"> procedure </w:t>
      </w:r>
      <w:r>
        <w:t xml:space="preserve">with appropriate </w:t>
      </w:r>
      <w:r w:rsidRPr="00D02CA6">
        <w:t>de</w:t>
      </w:r>
      <w:r>
        <w:t>-</w:t>
      </w:r>
      <w:r w:rsidRPr="00D02CA6">
        <w:t>regist</w:t>
      </w:r>
      <w:r w:rsidRPr="00D02CA6">
        <w:rPr>
          <w:rFonts w:hint="eastAsia"/>
        </w:rPr>
        <w:t>ration</w:t>
      </w:r>
      <w:r w:rsidRPr="00D02CA6">
        <w:t xml:space="preserve"> type</w:t>
      </w:r>
      <w:r>
        <w:t xml:space="preserve"> </w:t>
      </w:r>
      <w:r w:rsidRPr="003168A2">
        <w:t xml:space="preserve">shall be invoked by the </w:t>
      </w:r>
      <w:r>
        <w:t>network</w:t>
      </w:r>
      <w:r>
        <w:rPr>
          <w:rFonts w:hint="eastAsia"/>
        </w:rPr>
        <w:t>:</w:t>
      </w:r>
    </w:p>
    <w:p w:rsidR="00173561" w:rsidRPr="00F2112A" w:rsidRDefault="00E16232" w:rsidP="00173561">
      <w:pPr>
        <w:pStyle w:val="B1"/>
      </w:pPr>
      <w:r>
        <w:t>a)</w:t>
      </w:r>
      <w:r w:rsidR="00173561" w:rsidRPr="00F2112A">
        <w:tab/>
        <w:t>if the network informs whether the UE should re-register to the network.</w:t>
      </w:r>
    </w:p>
    <w:p w:rsidR="00173561" w:rsidRDefault="00173561" w:rsidP="00173561">
      <w:r w:rsidRPr="003168A2">
        <w:t xml:space="preserve">The </w:t>
      </w:r>
      <w:r>
        <w:t>de-regist</w:t>
      </w:r>
      <w:r>
        <w:rPr>
          <w:rFonts w:hint="eastAsia"/>
        </w:rPr>
        <w:t>ration</w:t>
      </w:r>
      <w:r w:rsidRPr="003168A2">
        <w:t xml:space="preserve"> procedure </w:t>
      </w:r>
      <w:r>
        <w:t xml:space="preserve">with appropriate access </w:t>
      </w:r>
      <w:r w:rsidRPr="00D02CA6">
        <w:t>type</w:t>
      </w:r>
      <w:r>
        <w:t xml:space="preserve"> </w:t>
      </w:r>
      <w:r w:rsidRPr="003168A2">
        <w:t>shall be invoked by the UE</w:t>
      </w:r>
      <w:r>
        <w:rPr>
          <w:rFonts w:hint="eastAsia"/>
        </w:rPr>
        <w:t>:</w:t>
      </w:r>
    </w:p>
    <w:p w:rsidR="00173561" w:rsidRPr="00F2112A" w:rsidRDefault="00163AEA" w:rsidP="00173561">
      <w:pPr>
        <w:pStyle w:val="B1"/>
      </w:pPr>
      <w:r>
        <w:t>a)</w:t>
      </w:r>
      <w:r w:rsidR="00173561" w:rsidRPr="00DA1F6F">
        <w:tab/>
        <w:t xml:space="preserve">if the UE </w:t>
      </w:r>
      <w:r w:rsidR="00DA50FF">
        <w:t>wants</w:t>
      </w:r>
      <w:r w:rsidR="00173561" w:rsidRPr="00DA1F6F">
        <w:t xml:space="preserve"> to de-register for 5GS services over 3GPP access when the UE is registered over 3GPP access; or</w:t>
      </w:r>
    </w:p>
    <w:p w:rsidR="00173561" w:rsidRPr="00DA1F6F" w:rsidRDefault="00163AEA" w:rsidP="00173561">
      <w:pPr>
        <w:pStyle w:val="B1"/>
      </w:pPr>
      <w:r>
        <w:t>b)</w:t>
      </w:r>
      <w:r w:rsidR="00173561" w:rsidRPr="00F2112A">
        <w:tab/>
        <w:t xml:space="preserve">the UE </w:t>
      </w:r>
      <w:r w:rsidR="00DA50FF">
        <w:t>wants</w:t>
      </w:r>
      <w:r w:rsidR="00173561" w:rsidRPr="00F2112A">
        <w:t xml:space="preserve"> to de-register for 5GS services </w:t>
      </w:r>
      <w:r w:rsidR="00173561" w:rsidRPr="00F2112A">
        <w:rPr>
          <w:rFonts w:hint="eastAsia"/>
        </w:rPr>
        <w:t>over 3GPP access</w:t>
      </w:r>
      <w:r w:rsidR="00173561" w:rsidRPr="00F2112A">
        <w:t xml:space="preserve">, </w:t>
      </w:r>
      <w:r w:rsidR="00173561" w:rsidRPr="00F2112A">
        <w:rPr>
          <w:rFonts w:hint="eastAsia"/>
        </w:rPr>
        <w:t>non-3GPP access</w:t>
      </w:r>
      <w:r w:rsidR="00173561" w:rsidRPr="00DA1F6F">
        <w:t xml:space="preserve">, or both when the UE is registered </w:t>
      </w:r>
      <w:r w:rsidR="00173561" w:rsidRPr="00DA1F6F">
        <w:rPr>
          <w:rFonts w:hint="eastAsia"/>
        </w:rPr>
        <w:t>in the same PLMN over both accesses</w:t>
      </w:r>
      <w:r w:rsidR="00173561" w:rsidRPr="00DA1F6F">
        <w:t>.</w:t>
      </w:r>
    </w:p>
    <w:p w:rsidR="00173561" w:rsidRDefault="00173561" w:rsidP="00173561">
      <w:r>
        <w:t>If the de-regist</w:t>
      </w:r>
      <w:r>
        <w:rPr>
          <w:rFonts w:hint="eastAsia"/>
        </w:rPr>
        <w:t>ration</w:t>
      </w:r>
      <w:r>
        <w:t xml:space="preserve"> procedure is triggered due to USIM removal, the UE shall indicate </w:t>
      </w:r>
      <w:r w:rsidRPr="003168A2">
        <w:t>"switch off"</w:t>
      </w:r>
      <w:r>
        <w:t xml:space="preserve"> in the de-regist</w:t>
      </w:r>
      <w:r>
        <w:rPr>
          <w:rFonts w:hint="eastAsia"/>
        </w:rPr>
        <w:t>ration</w:t>
      </w:r>
      <w:r>
        <w:t xml:space="preserve"> type IE.</w:t>
      </w:r>
    </w:p>
    <w:p w:rsidR="00173561" w:rsidRPr="003168A2" w:rsidRDefault="00173561" w:rsidP="00173561">
      <w:r>
        <w:lastRenderedPageBreak/>
        <w:t xml:space="preserve">If </w:t>
      </w:r>
      <w:r>
        <w:rPr>
          <w:rFonts w:hint="eastAsia"/>
        </w:rPr>
        <w:t>the</w:t>
      </w:r>
      <w:r>
        <w:t xml:space="preserve"> de-registration </w:t>
      </w:r>
      <w:r>
        <w:rPr>
          <w:rFonts w:hint="eastAsia"/>
        </w:rPr>
        <w:t xml:space="preserve">procedure </w:t>
      </w:r>
      <w:r>
        <w:t xml:space="preserve">is requested by the </w:t>
      </w:r>
      <w:r>
        <w:rPr>
          <w:rFonts w:hint="eastAsia"/>
        </w:rPr>
        <w:t>UDM</w:t>
      </w:r>
      <w:r>
        <w:t xml:space="preserve"> for a UE that has </w:t>
      </w:r>
      <w:r>
        <w:rPr>
          <w:rFonts w:hint="eastAsia"/>
        </w:rPr>
        <w:t>PDU sessions</w:t>
      </w:r>
      <w:r>
        <w:t xml:space="preserve"> for emergency services, the </w:t>
      </w:r>
      <w:r>
        <w:rPr>
          <w:rFonts w:hint="eastAsia"/>
        </w:rPr>
        <w:t>AMF</w:t>
      </w:r>
      <w:r>
        <w:t xml:space="preserve"> shall not send a DEREGISTRATION REQUEST message to the UE</w:t>
      </w:r>
      <w:r>
        <w:rPr>
          <w:rFonts w:hint="eastAsia"/>
        </w:rPr>
        <w:t>.</w:t>
      </w:r>
    </w:p>
    <w:p w:rsidR="00173561" w:rsidRPr="007C4D13" w:rsidRDefault="00173561" w:rsidP="00173561">
      <w:r w:rsidRPr="003168A2">
        <w:rPr>
          <w:rFonts w:hint="eastAsia"/>
        </w:rPr>
        <w:t>I</w:t>
      </w:r>
      <w:r w:rsidRPr="003168A2">
        <w:t xml:space="preserve">f the </w:t>
      </w:r>
      <w:r>
        <w:t>de-registration</w:t>
      </w:r>
      <w:r w:rsidRPr="003168A2">
        <w:t xml:space="preserve"> procedure </w:t>
      </w:r>
      <w:r>
        <w:rPr>
          <w:rFonts w:hint="eastAsia"/>
        </w:rPr>
        <w:t xml:space="preserve">for 5GS services </w:t>
      </w:r>
      <w:r w:rsidRPr="003168A2">
        <w:t xml:space="preserve">is performed, the </w:t>
      </w:r>
      <w:r>
        <w:rPr>
          <w:rFonts w:hint="eastAsia"/>
        </w:rPr>
        <w:t>PDU sessions</w:t>
      </w:r>
      <w:r w:rsidRPr="00CB2307">
        <w:t>, if any,</w:t>
      </w:r>
      <w:r w:rsidRPr="003168A2">
        <w:t xml:space="preserve"> for this particular UE are </w:t>
      </w:r>
      <w:r>
        <w:t>release</w:t>
      </w:r>
      <w:r w:rsidRPr="003168A2">
        <w:t xml:space="preserve">d locally without peer-to-peer signalling between the UE and the </w:t>
      </w:r>
      <w:r>
        <w:rPr>
          <w:rFonts w:hint="eastAsia"/>
        </w:rPr>
        <w:t>network</w:t>
      </w:r>
      <w:r w:rsidRPr="003168A2">
        <w:t>.</w:t>
      </w:r>
    </w:p>
    <w:p w:rsidR="00173561" w:rsidRPr="00B90FC5" w:rsidRDefault="00173561" w:rsidP="00173561">
      <w:pPr>
        <w:rPr>
          <w:noProof/>
          <w:lang w:val="en-US" w:eastAsia="ko-KR"/>
        </w:rPr>
      </w:pPr>
      <w:r>
        <w:rPr>
          <w:rFonts w:hint="eastAsia"/>
          <w:noProof/>
          <w:lang w:val="en-US" w:eastAsia="ko-KR"/>
        </w:rPr>
        <w:t xml:space="preserve">The UE is allowed to initiate the </w:t>
      </w:r>
      <w:r>
        <w:t>de-registration</w:t>
      </w:r>
      <w:r>
        <w:rPr>
          <w:rFonts w:hint="eastAsia"/>
          <w:noProof/>
          <w:lang w:val="en-US" w:eastAsia="ko-KR"/>
        </w:rPr>
        <w:t xml:space="preserve"> procedure even if the timer T3346 is running.</w:t>
      </w:r>
    </w:p>
    <w:p w:rsidR="00E9551C" w:rsidRPr="002862A7" w:rsidRDefault="00E9551C" w:rsidP="00E9551C">
      <w:pPr>
        <w:pStyle w:val="NO"/>
      </w:pPr>
      <w:r>
        <w:t>NOTE:</w:t>
      </w:r>
      <w:r>
        <w:tab/>
      </w:r>
      <w:r w:rsidRPr="007A0240">
        <w:t>When the UE has no PDU sessions over non-3GPP access, or the UE moves all the PDU sessions over a non-3GPP access to a 3GPP access, the UE and the AMF need not initiate de-registration over the non-3GPP access</w:t>
      </w:r>
      <w:r>
        <w:t>.</w:t>
      </w:r>
    </w:p>
    <w:p w:rsidR="00E9551C" w:rsidRPr="007A0240" w:rsidRDefault="00E9551C" w:rsidP="00E9551C">
      <w:pPr>
        <w:rPr>
          <w:noProof/>
          <w:lang w:eastAsia="ko-KR"/>
        </w:rPr>
      </w:pPr>
      <w:r w:rsidRPr="007A0240">
        <w:rPr>
          <w:rFonts w:hint="eastAsia"/>
          <w:noProof/>
          <w:lang w:eastAsia="ko-KR"/>
        </w:rPr>
        <w:t xml:space="preserve">The AMF shall provide </w:t>
      </w:r>
      <w:r w:rsidRPr="007A0240">
        <w:rPr>
          <w:noProof/>
          <w:lang w:eastAsia="ko-KR"/>
        </w:rPr>
        <w:t>the UE with a non-3GPP de-registration timer.</w:t>
      </w:r>
    </w:p>
    <w:p w:rsidR="003E0676" w:rsidRDefault="00335D4C">
      <w:pPr>
        <w:pStyle w:val="Heading4"/>
        <w:rPr>
          <w:lang w:eastAsia="zh-CN"/>
        </w:rPr>
      </w:pPr>
      <w:bookmarkStart w:id="330" w:name="_Toc508877018"/>
      <w:r>
        <w:t>5</w:t>
      </w:r>
      <w:r w:rsidR="00173561" w:rsidRPr="005251B6">
        <w:t>.</w:t>
      </w:r>
      <w:r w:rsidR="00173561">
        <w:t>5</w:t>
      </w:r>
      <w:r w:rsidR="00173561" w:rsidRPr="005251B6">
        <w:t>.</w:t>
      </w:r>
      <w:r w:rsidR="00173561">
        <w:t>2</w:t>
      </w:r>
      <w:r w:rsidR="00173561" w:rsidRPr="005251B6">
        <w:t>.2</w:t>
      </w:r>
      <w:r w:rsidR="00173561" w:rsidRPr="005251B6">
        <w:tab/>
      </w:r>
      <w:r w:rsidR="00173561" w:rsidRPr="005251B6">
        <w:rPr>
          <w:rFonts w:hint="eastAsia"/>
          <w:lang w:eastAsia="zh-CN"/>
        </w:rPr>
        <w:t>UE</w:t>
      </w:r>
      <w:r w:rsidR="00173561">
        <w:rPr>
          <w:rFonts w:hint="eastAsia"/>
          <w:lang w:eastAsia="zh-CN"/>
        </w:rPr>
        <w:t>-</w:t>
      </w:r>
      <w:r w:rsidR="00173561" w:rsidRPr="005251B6">
        <w:rPr>
          <w:rFonts w:hint="eastAsia"/>
          <w:lang w:eastAsia="zh-CN"/>
        </w:rPr>
        <w:t>initiated de</w:t>
      </w:r>
      <w:r w:rsidR="00173561">
        <w:rPr>
          <w:lang w:eastAsia="zh-CN"/>
        </w:rPr>
        <w:t>-</w:t>
      </w:r>
      <w:r w:rsidR="00173561" w:rsidRPr="005251B6">
        <w:t>registration</w:t>
      </w:r>
      <w:r w:rsidR="00173561" w:rsidRPr="005251B6">
        <w:rPr>
          <w:rFonts w:hint="eastAsia"/>
          <w:lang w:eastAsia="zh-CN"/>
        </w:rPr>
        <w:t xml:space="preserve"> procedure</w:t>
      </w:r>
      <w:bookmarkEnd w:id="330"/>
    </w:p>
    <w:p w:rsidR="003E0676" w:rsidRDefault="00335D4C">
      <w:pPr>
        <w:pStyle w:val="Heading5"/>
      </w:pPr>
      <w:bookmarkStart w:id="331" w:name="_Toc508877019"/>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.2.1</w:t>
      </w:r>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initiation</w:t>
      </w:r>
      <w:bookmarkEnd w:id="331"/>
    </w:p>
    <w:p w:rsidR="00173561" w:rsidRDefault="00173561" w:rsidP="00173561">
      <w:r w:rsidRPr="003168A2">
        <w:t xml:space="preserve">The </w:t>
      </w:r>
      <w:r>
        <w:t>de-registration</w:t>
      </w:r>
      <w:r w:rsidRPr="003168A2">
        <w:t xml:space="preserve"> procedure is initiated by the UE by sending a </w:t>
      </w:r>
      <w:r>
        <w:t>DEREGISTRATION</w:t>
      </w:r>
      <w:r w:rsidRPr="003168A2">
        <w:t xml:space="preserve"> REQUEST message (see example in figure</w:t>
      </w:r>
      <w:r>
        <w:t> </w:t>
      </w:r>
      <w:r w:rsidR="005561D1">
        <w:t>5.5.2.2.1</w:t>
      </w:r>
      <w:r w:rsidRPr="003168A2">
        <w:t xml:space="preserve">). The </w:t>
      </w:r>
      <w:r>
        <w:t>De-registration</w:t>
      </w:r>
      <w:r w:rsidRPr="003168A2">
        <w:t xml:space="preserve"> type IE </w:t>
      </w:r>
      <w:r w:rsidRPr="003168A2">
        <w:rPr>
          <w:rFonts w:hint="eastAsia"/>
        </w:rPr>
        <w:t>include</w:t>
      </w:r>
      <w:r w:rsidRPr="003168A2">
        <w:t>d</w:t>
      </w:r>
      <w:r w:rsidRPr="003168A2">
        <w:rPr>
          <w:rFonts w:hint="eastAsia"/>
        </w:rPr>
        <w:t xml:space="preserve"> in the message</w:t>
      </w:r>
      <w:r w:rsidRPr="003168A2">
        <w:t xml:space="preserve"> indicates</w:t>
      </w:r>
      <w:r w:rsidRPr="00907263">
        <w:t xml:space="preserve"> </w:t>
      </w:r>
      <w:r w:rsidRPr="003168A2">
        <w:t xml:space="preserve">whether </w:t>
      </w:r>
      <w:r>
        <w:t>the de-registration</w:t>
      </w:r>
      <w:r w:rsidRPr="003168A2">
        <w:t xml:space="preserve"> </w:t>
      </w:r>
      <w:r>
        <w:rPr>
          <w:rFonts w:hint="eastAsia"/>
        </w:rPr>
        <w:t xml:space="preserve">procedure </w:t>
      </w:r>
      <w:r w:rsidRPr="003168A2">
        <w:t xml:space="preserve">is due to a "switch off" or not. The </w:t>
      </w:r>
      <w:r>
        <w:t>access</w:t>
      </w:r>
      <w:r w:rsidRPr="003168A2">
        <w:t xml:space="preserve"> type </w:t>
      </w:r>
      <w:r>
        <w:t>included in the message</w:t>
      </w:r>
      <w:r w:rsidRPr="003168A2">
        <w:t xml:space="preserve"> indicates</w:t>
      </w:r>
      <w:r w:rsidRPr="00907263">
        <w:t xml:space="preserve"> </w:t>
      </w:r>
      <w:r w:rsidRPr="003168A2">
        <w:t xml:space="preserve">whether the </w:t>
      </w:r>
      <w:r>
        <w:t>de-registration</w:t>
      </w:r>
      <w:r>
        <w:rPr>
          <w:rFonts w:hint="eastAsia"/>
        </w:rPr>
        <w:t xml:space="preserve"> procedure</w:t>
      </w:r>
      <w:r w:rsidRPr="003168A2">
        <w:t xml:space="preserve"> is</w:t>
      </w:r>
      <w:r>
        <w:rPr>
          <w:rFonts w:hint="eastAsia"/>
        </w:rPr>
        <w:t>:</w:t>
      </w:r>
    </w:p>
    <w:p w:rsidR="00283115" w:rsidRDefault="00163AEA" w:rsidP="00283115">
      <w:pPr>
        <w:pStyle w:val="B1"/>
      </w:pPr>
      <w:r>
        <w:t>a)</w:t>
      </w:r>
      <w:r w:rsidRPr="003168A2">
        <w:rPr>
          <w:lang w:eastAsia="zh-CN"/>
        </w:rPr>
        <w:tab/>
      </w:r>
      <w:r w:rsidR="00173561" w:rsidRPr="00437171">
        <w:t xml:space="preserve">for </w:t>
      </w:r>
      <w:r w:rsidR="00173561" w:rsidRPr="00437171">
        <w:rPr>
          <w:rFonts w:hint="eastAsia"/>
        </w:rPr>
        <w:t>5GS</w:t>
      </w:r>
      <w:r w:rsidR="00173561" w:rsidRPr="00437171">
        <w:t xml:space="preserve"> services </w:t>
      </w:r>
      <w:r w:rsidR="00173561" w:rsidRPr="00437171">
        <w:rPr>
          <w:rFonts w:hint="eastAsia"/>
        </w:rPr>
        <w:t>over 3GPP access</w:t>
      </w:r>
      <w:r w:rsidR="00DB46C0">
        <w:t xml:space="preserve"> when the UE is registered over 3GPP access</w:t>
      </w:r>
      <w:r w:rsidR="00283115">
        <w:t xml:space="preserve"> only;</w:t>
      </w:r>
    </w:p>
    <w:p w:rsidR="00173561" w:rsidRPr="00437171" w:rsidRDefault="00283115" w:rsidP="00283115">
      <w:pPr>
        <w:pStyle w:val="B1"/>
      </w:pPr>
      <w:r>
        <w:t>b)</w:t>
      </w:r>
      <w:r>
        <w:tab/>
      </w:r>
      <w:r w:rsidRPr="00437171">
        <w:t xml:space="preserve">for </w:t>
      </w:r>
      <w:r w:rsidRPr="00437171">
        <w:rPr>
          <w:rFonts w:hint="eastAsia"/>
        </w:rPr>
        <w:t>5GS</w:t>
      </w:r>
      <w:r w:rsidRPr="00437171">
        <w:t xml:space="preserve"> services </w:t>
      </w:r>
      <w:r w:rsidRPr="00437171">
        <w:rPr>
          <w:rFonts w:hint="eastAsia"/>
        </w:rPr>
        <w:t xml:space="preserve">over </w:t>
      </w:r>
      <w:r>
        <w:t>non-</w:t>
      </w:r>
      <w:r w:rsidRPr="00437171">
        <w:rPr>
          <w:rFonts w:hint="eastAsia"/>
        </w:rPr>
        <w:t>3GPP access</w:t>
      </w:r>
      <w:r>
        <w:t xml:space="preserve"> when the UE is registered over non-3GPP access only;</w:t>
      </w:r>
      <w:r w:rsidR="00173561" w:rsidRPr="00437171">
        <w:t xml:space="preserve"> or</w:t>
      </w:r>
    </w:p>
    <w:p w:rsidR="00173561" w:rsidRPr="00437171" w:rsidRDefault="00283115" w:rsidP="00173561">
      <w:pPr>
        <w:pStyle w:val="B1"/>
      </w:pPr>
      <w:r>
        <w:t>c</w:t>
      </w:r>
      <w:r w:rsidR="00163AEA">
        <w:t>)</w:t>
      </w:r>
      <w:r w:rsidR="00163AEA" w:rsidRPr="003168A2">
        <w:rPr>
          <w:lang w:eastAsia="zh-CN"/>
        </w:rPr>
        <w:tab/>
      </w:r>
      <w:r w:rsidR="00173561" w:rsidRPr="00437171">
        <w:t xml:space="preserve">for </w:t>
      </w:r>
      <w:r w:rsidR="00173561" w:rsidRPr="00437171">
        <w:rPr>
          <w:rFonts w:hint="eastAsia"/>
        </w:rPr>
        <w:t>5GS</w:t>
      </w:r>
      <w:r w:rsidR="00173561" w:rsidRPr="00437171">
        <w:t xml:space="preserve"> services </w:t>
      </w:r>
      <w:r w:rsidR="00173561" w:rsidRPr="00437171">
        <w:rPr>
          <w:rFonts w:hint="eastAsia"/>
        </w:rPr>
        <w:t xml:space="preserve">over </w:t>
      </w:r>
      <w:r w:rsidR="00DB46C0">
        <w:t xml:space="preserve">3GPP access, non-3GPP access or </w:t>
      </w:r>
      <w:r w:rsidR="00173561" w:rsidRPr="00437171">
        <w:rPr>
          <w:rFonts w:hint="eastAsia"/>
        </w:rPr>
        <w:t>both 3GPP access</w:t>
      </w:r>
      <w:r w:rsidR="00173561" w:rsidRPr="00437171">
        <w:t xml:space="preserve"> and non-3GPP</w:t>
      </w:r>
      <w:r w:rsidR="00173561" w:rsidRPr="00437171">
        <w:rPr>
          <w:rFonts w:hint="eastAsia"/>
        </w:rPr>
        <w:t xml:space="preserve"> access when the UE is registered in the same PLMN over both accesses</w:t>
      </w:r>
      <w:r w:rsidR="00173561" w:rsidRPr="00437171">
        <w:t>.</w:t>
      </w:r>
    </w:p>
    <w:p w:rsidR="00173561" w:rsidRPr="00F23001" w:rsidRDefault="00173561" w:rsidP="00173561">
      <w:r>
        <w:rPr>
          <w:rFonts w:hint="eastAsia"/>
        </w:rPr>
        <w:t xml:space="preserve">If the </w:t>
      </w:r>
      <w:r w:rsidRPr="003168A2">
        <w:t xml:space="preserve">UE has a valid </w:t>
      </w:r>
      <w:r>
        <w:rPr>
          <w:rFonts w:hint="eastAsia"/>
        </w:rPr>
        <w:t>5G-</w:t>
      </w:r>
      <w:r w:rsidRPr="003168A2">
        <w:t xml:space="preserve">GUTI, the </w:t>
      </w:r>
      <w:r>
        <w:rPr>
          <w:rFonts w:hint="eastAsia"/>
        </w:rPr>
        <w:t xml:space="preserve">UE shall </w:t>
      </w:r>
      <w:r w:rsidRPr="003168A2">
        <w:t>populate</w:t>
      </w:r>
      <w:r>
        <w:rPr>
          <w:rFonts w:hint="eastAsia"/>
        </w:rPr>
        <w:t xml:space="preserve"> the </w:t>
      </w:r>
      <w:r w:rsidR="00D118BD">
        <w:t>5GS m</w:t>
      </w:r>
      <w:r>
        <w:t>obile identity IE</w:t>
      </w:r>
      <w:r w:rsidRPr="003168A2">
        <w:t xml:space="preserve"> </w:t>
      </w:r>
      <w:r>
        <w:rPr>
          <w:rFonts w:hint="eastAsia"/>
        </w:rPr>
        <w:t>with</w:t>
      </w:r>
      <w:r w:rsidRPr="003168A2">
        <w:t xml:space="preserve"> the </w:t>
      </w:r>
      <w:r>
        <w:rPr>
          <w:rFonts w:hint="eastAsia"/>
        </w:rPr>
        <w:t>valid 5G-</w:t>
      </w:r>
      <w:r w:rsidRPr="003168A2">
        <w:t xml:space="preserve">GUTI. </w:t>
      </w:r>
      <w:r>
        <w:rPr>
          <w:rFonts w:hint="eastAsia"/>
        </w:rPr>
        <w:t>If</w:t>
      </w:r>
      <w:r w:rsidRPr="003168A2">
        <w:t xml:space="preserve"> the UE does not have a valid </w:t>
      </w:r>
      <w:r>
        <w:rPr>
          <w:rFonts w:hint="eastAsia"/>
        </w:rPr>
        <w:t>5G-</w:t>
      </w:r>
      <w:r w:rsidRPr="003168A2">
        <w:t xml:space="preserve">GUTI, the UE </w:t>
      </w:r>
      <w:r>
        <w:t xml:space="preserve">shall </w:t>
      </w:r>
      <w:r w:rsidRPr="003168A2">
        <w:t xml:space="preserve">populate </w:t>
      </w:r>
      <w:r>
        <w:rPr>
          <w:rFonts w:hint="eastAsia"/>
        </w:rPr>
        <w:t>the</w:t>
      </w:r>
      <w:r>
        <w:t xml:space="preserve"> </w:t>
      </w:r>
      <w:r w:rsidR="00D118BD">
        <w:t>5GS m</w:t>
      </w:r>
      <w:r>
        <w:t>obile identity IE</w:t>
      </w:r>
      <w:r w:rsidRPr="003168A2">
        <w:t xml:space="preserve"> </w:t>
      </w:r>
      <w:r>
        <w:rPr>
          <w:rFonts w:hint="eastAsia"/>
        </w:rPr>
        <w:t>with</w:t>
      </w:r>
      <w:r w:rsidRPr="003168A2">
        <w:t xml:space="preserve"> its </w:t>
      </w:r>
      <w:r>
        <w:rPr>
          <w:rFonts w:hint="eastAsia"/>
        </w:rPr>
        <w:t>SU</w:t>
      </w:r>
      <w:r w:rsidR="00D118BD">
        <w:t>C</w:t>
      </w:r>
      <w:r>
        <w:rPr>
          <w:rFonts w:hint="eastAsia"/>
        </w:rPr>
        <w:t>I</w:t>
      </w:r>
      <w:r w:rsidRPr="003168A2">
        <w:t>.</w:t>
      </w:r>
    </w:p>
    <w:p w:rsidR="00173561" w:rsidRPr="00F23001" w:rsidRDefault="00173561" w:rsidP="00173561">
      <w:r>
        <w:t xml:space="preserve">If the UE does not have a valid </w:t>
      </w:r>
      <w:r>
        <w:rPr>
          <w:rFonts w:hint="eastAsia"/>
        </w:rPr>
        <w:t>5G-</w:t>
      </w:r>
      <w:r>
        <w:t xml:space="preserve">GUTI and it does not have a valid </w:t>
      </w:r>
      <w:r w:rsidR="00DF3443">
        <w:t>SUCI</w:t>
      </w:r>
      <w:r>
        <w:t>, then the UE shall populate the</w:t>
      </w:r>
      <w:r w:rsidR="00D118BD">
        <w:t>5GSm</w:t>
      </w:r>
      <w:r>
        <w:t xml:space="preserve">obile identity IE with its </w:t>
      </w:r>
      <w:r>
        <w:rPr>
          <w:rFonts w:hint="eastAsia"/>
        </w:rPr>
        <w:t>P</w:t>
      </w:r>
      <w:r>
        <w:t>EI.</w:t>
      </w:r>
    </w:p>
    <w:p w:rsidR="00173561" w:rsidRPr="003168A2" w:rsidRDefault="00173561" w:rsidP="00173561">
      <w:r w:rsidRPr="003168A2">
        <w:t xml:space="preserve">If the </w:t>
      </w:r>
      <w:r>
        <w:t>de-registration request</w:t>
      </w:r>
      <w:r w:rsidRPr="003168A2">
        <w:t xml:space="preserve"> is not due to switch off and the UE is in the state </w:t>
      </w:r>
      <w:r>
        <w:rPr>
          <w:rFonts w:hint="eastAsia"/>
        </w:rPr>
        <w:t>5G</w:t>
      </w:r>
      <w:r w:rsidRPr="003168A2">
        <w:t>MM-REGISTERED</w:t>
      </w:r>
      <w:r>
        <w:t xml:space="preserve"> or </w:t>
      </w:r>
      <w:r>
        <w:rPr>
          <w:rFonts w:hint="eastAsia"/>
        </w:rPr>
        <w:t>5G</w:t>
      </w:r>
      <w:r>
        <w:t>MM-R</w:t>
      </w:r>
      <w:r w:rsidRPr="003168A2">
        <w:t>EGISTERED</w:t>
      </w:r>
      <w:r>
        <w:t>-INITIATED</w:t>
      </w:r>
      <w:r w:rsidRPr="003168A2">
        <w:t>, timer T</w:t>
      </w:r>
      <w:r w:rsidR="00283115">
        <w:t>3521</w:t>
      </w:r>
      <w:r w:rsidRPr="003168A2">
        <w:t xml:space="preserve"> shall be started in the UE after the </w:t>
      </w:r>
      <w:r>
        <w:t>DEREGISTRATION REQUEST message has been sent</w:t>
      </w:r>
      <w:r>
        <w:rPr>
          <w:rFonts w:hint="eastAsia"/>
        </w:rPr>
        <w:t>. T</w:t>
      </w:r>
      <w:r w:rsidRPr="003168A2">
        <w:t xml:space="preserve">he UE shall enter the state </w:t>
      </w:r>
      <w:r>
        <w:t>5G</w:t>
      </w:r>
      <w:r w:rsidRPr="003168A2">
        <w:t>MM-DEREGISTERED-INITIATED.</w:t>
      </w:r>
    </w:p>
    <w:p w:rsidR="00173561" w:rsidRDefault="00173561" w:rsidP="00173561">
      <w:r w:rsidRPr="003168A2">
        <w:t>If the UE is to be switched off, the UE shall</w:t>
      </w:r>
      <w:r>
        <w:t xml:space="preserve"> </w:t>
      </w:r>
      <w:r w:rsidRPr="003168A2">
        <w:t xml:space="preserve">try for a period of 5 seconds to send the </w:t>
      </w:r>
      <w:r>
        <w:t>DEREGISTRATION</w:t>
      </w:r>
      <w:r w:rsidRPr="003168A2">
        <w:t xml:space="preserve"> REQUEST message. During this period, the UE may be switched off as soon as the </w:t>
      </w:r>
      <w:r>
        <w:t>DEREGISTRATION</w:t>
      </w:r>
      <w:r w:rsidRPr="003168A2">
        <w:t xml:space="preserve"> REQUEST message has been sent.</w:t>
      </w:r>
    </w:p>
    <w:p w:rsidR="00173561" w:rsidRDefault="00173561" w:rsidP="00BB130A">
      <w:pPr>
        <w:pStyle w:val="TH"/>
      </w:pPr>
      <w:r w:rsidRPr="003168A2">
        <w:object w:dxaOrig="9750" w:dyaOrig="4695">
          <v:shape id="_x0000_i1040" type="#_x0000_t75" style="width:417.75pt;height:201pt" o:ole="">
            <v:imagedata r:id="rId41" o:title=""/>
          </v:shape>
          <o:OLEObject Type="Embed" ProgID="Visio.Drawing.11" ShapeID="_x0000_i1040" DrawAspect="Content" ObjectID="_1589750742" r:id="rId42"/>
        </w:object>
      </w:r>
    </w:p>
    <w:p w:rsidR="00173561" w:rsidRPr="00BD0557" w:rsidRDefault="00173561" w:rsidP="00173561">
      <w:pPr>
        <w:pStyle w:val="TF"/>
      </w:pPr>
      <w:r w:rsidRPr="00BD0557">
        <w:t>Figure </w:t>
      </w:r>
      <w:r w:rsidR="00335D4C">
        <w:t>5</w:t>
      </w:r>
      <w:r w:rsidRPr="00BD0557">
        <w:t>.5.2.</w:t>
      </w:r>
      <w:r w:rsidRPr="00BD0557">
        <w:rPr>
          <w:rFonts w:hint="eastAsia"/>
        </w:rPr>
        <w:t>2</w:t>
      </w:r>
      <w:r w:rsidRPr="00BD0557">
        <w:t>.1.</w:t>
      </w:r>
      <w:r w:rsidRPr="00BD0557">
        <w:rPr>
          <w:rFonts w:hint="eastAsia"/>
        </w:rPr>
        <w:t>1</w:t>
      </w:r>
      <w:r w:rsidRPr="00BD0557">
        <w:t>: UE-initiated de-registration procedure</w:t>
      </w:r>
    </w:p>
    <w:p w:rsidR="00283115" w:rsidRDefault="00283115" w:rsidP="00283115">
      <w:pPr>
        <w:pStyle w:val="Heading5"/>
      </w:pPr>
      <w:bookmarkStart w:id="332" w:name="_Toc508877020"/>
      <w:r>
        <w:rPr>
          <w:lang w:eastAsia="zh-CN"/>
        </w:rPr>
        <w:lastRenderedPageBreak/>
        <w:t>5</w:t>
      </w:r>
      <w:r w:rsidRPr="003168A2">
        <w:rPr>
          <w:lang w:eastAsia="zh-CN"/>
        </w:rPr>
        <w:t>.</w:t>
      </w:r>
      <w:r>
        <w:rPr>
          <w:lang w:eastAsia="zh-CN"/>
        </w:rPr>
        <w:t>5</w:t>
      </w:r>
      <w:r w:rsidRPr="003168A2">
        <w:rPr>
          <w:lang w:eastAsia="zh-CN"/>
        </w:rPr>
        <w:t>.</w:t>
      </w:r>
      <w:r>
        <w:rPr>
          <w:lang w:eastAsia="zh-CN"/>
        </w:rPr>
        <w:t>2</w:t>
      </w:r>
      <w:r w:rsidRPr="003168A2">
        <w:rPr>
          <w:lang w:eastAsia="zh-CN"/>
        </w:rPr>
        <w:t>.2</w:t>
      </w:r>
      <w:r>
        <w:rPr>
          <w:rFonts w:hint="eastAsia"/>
          <w:lang w:eastAsia="zh-CN"/>
        </w:rPr>
        <w:t>.2</w:t>
      </w:r>
      <w:r w:rsidRPr="003168A2">
        <w:rPr>
          <w:lang w:eastAsia="zh-CN"/>
        </w:rPr>
        <w:tab/>
      </w:r>
      <w:r w:rsidRPr="003168A2">
        <w:rPr>
          <w:rFonts w:hint="eastAsia"/>
          <w:lang w:eastAsia="zh-CN"/>
        </w:rPr>
        <w:t>UE</w:t>
      </w:r>
      <w:r>
        <w:rPr>
          <w:rFonts w:hint="eastAsia"/>
          <w:lang w:eastAsia="zh-CN"/>
        </w:rPr>
        <w:t>-</w:t>
      </w:r>
      <w:r w:rsidRPr="003168A2">
        <w:t xml:space="preserve">initiated </w:t>
      </w:r>
      <w:r>
        <w:t>de-registration</w:t>
      </w:r>
      <w:r w:rsidRPr="003168A2">
        <w:t xml:space="preserve"> procedure completion</w:t>
      </w:r>
      <w:r>
        <w:t xml:space="preserve"> - common procedure</w:t>
      </w:r>
    </w:p>
    <w:p w:rsidR="00283115" w:rsidRDefault="00283115" w:rsidP="00283115">
      <w:r w:rsidRPr="003168A2">
        <w:rPr>
          <w:rFonts w:hint="eastAsia"/>
        </w:rPr>
        <w:t xml:space="preserve">When the </w:t>
      </w:r>
      <w:r>
        <w:rPr>
          <w:rFonts w:hint="eastAsia"/>
        </w:rPr>
        <w:t>DEREGISTRATION</w:t>
      </w:r>
      <w:r w:rsidRPr="003168A2">
        <w:rPr>
          <w:rFonts w:hint="eastAsia"/>
        </w:rPr>
        <w:t xml:space="preserve"> REQUEST message is received by the </w:t>
      </w:r>
      <w:r>
        <w:rPr>
          <w:rFonts w:hint="eastAsia"/>
        </w:rPr>
        <w:t>AMF</w:t>
      </w:r>
      <w:r w:rsidRPr="003168A2">
        <w:rPr>
          <w:rFonts w:hint="eastAsia"/>
        </w:rPr>
        <w:t xml:space="preserve">, the </w:t>
      </w:r>
      <w:r>
        <w:rPr>
          <w:rFonts w:hint="eastAsia"/>
        </w:rPr>
        <w:t>AMF</w:t>
      </w:r>
      <w:r w:rsidRPr="003168A2">
        <w:rPr>
          <w:rFonts w:hint="eastAsia"/>
        </w:rPr>
        <w:t xml:space="preserve"> shall send a </w:t>
      </w:r>
      <w:r>
        <w:rPr>
          <w:rFonts w:hint="eastAsia"/>
        </w:rPr>
        <w:t>DEREGISTRATION</w:t>
      </w:r>
      <w:r w:rsidRPr="003168A2">
        <w:rPr>
          <w:rFonts w:hint="eastAsia"/>
        </w:rPr>
        <w:t xml:space="preserve"> ACCEPT message to the UE, if </w:t>
      </w:r>
      <w:r w:rsidRPr="003168A2">
        <w:t xml:space="preserve">the </w:t>
      </w:r>
      <w:r>
        <w:t>De-registration</w:t>
      </w:r>
      <w:r w:rsidRPr="003168A2">
        <w:t xml:space="preserve"> type IE does not </w:t>
      </w:r>
      <w:r w:rsidRPr="003168A2">
        <w:rPr>
          <w:rFonts w:hint="eastAsia"/>
        </w:rPr>
        <w:t xml:space="preserve">indicate </w:t>
      </w:r>
      <w:r w:rsidRPr="003168A2">
        <w:t>"</w:t>
      </w:r>
      <w:r w:rsidRPr="003168A2">
        <w:rPr>
          <w:rFonts w:hint="eastAsia"/>
        </w:rPr>
        <w:t>switch off</w:t>
      </w:r>
      <w:r w:rsidRPr="003168A2">
        <w:t>"</w:t>
      </w:r>
      <w:r w:rsidRPr="003168A2">
        <w:rPr>
          <w:rFonts w:hint="eastAsia"/>
        </w:rPr>
        <w:t xml:space="preserve">. Otherwise, the procedure is completed when the </w:t>
      </w:r>
      <w:r>
        <w:rPr>
          <w:rFonts w:hint="eastAsia"/>
        </w:rPr>
        <w:t>AMF</w:t>
      </w:r>
      <w:r w:rsidRPr="003168A2">
        <w:rPr>
          <w:rFonts w:hint="eastAsia"/>
        </w:rPr>
        <w:t xml:space="preserve"> receives the </w:t>
      </w:r>
      <w:r>
        <w:rPr>
          <w:rFonts w:hint="eastAsia"/>
        </w:rPr>
        <w:t>DEREGISTRATION</w:t>
      </w:r>
      <w:r w:rsidRPr="003168A2">
        <w:rPr>
          <w:rFonts w:hint="eastAsia"/>
        </w:rPr>
        <w:t xml:space="preserve"> REQUEST message.</w:t>
      </w:r>
    </w:p>
    <w:p w:rsidR="00283115" w:rsidRPr="009272A0" w:rsidRDefault="00283115" w:rsidP="00283115">
      <w:r w:rsidRPr="003168A2">
        <w:t xml:space="preserve">The UE, when receiving the </w:t>
      </w:r>
      <w:r>
        <w:t>DEREGISTRATION</w:t>
      </w:r>
      <w:r w:rsidRPr="003168A2">
        <w:t xml:space="preserve"> ACCEPT message, shall stop timer T</w:t>
      </w:r>
      <w:r>
        <w:t>3521</w:t>
      </w:r>
      <w:r w:rsidRPr="003168A2">
        <w:t>.</w:t>
      </w:r>
    </w:p>
    <w:p w:rsidR="003E0676" w:rsidRDefault="00335D4C">
      <w:pPr>
        <w:pStyle w:val="Heading5"/>
        <w:rPr>
          <w:lang w:eastAsia="zh-CN"/>
        </w:rPr>
      </w:pPr>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w:t>
      </w:r>
      <w:r w:rsidR="00283115">
        <w:rPr>
          <w:lang w:eastAsia="zh-CN"/>
        </w:rPr>
        <w:t>3</w:t>
      </w:r>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completion</w:t>
      </w:r>
      <w:r w:rsidR="00173561">
        <w:rPr>
          <w:rFonts w:hint="eastAsia"/>
          <w:lang w:eastAsia="zh-CN"/>
        </w:rPr>
        <w:t xml:space="preserve"> </w:t>
      </w:r>
      <w:r w:rsidR="00173561" w:rsidRPr="003168A2">
        <w:t xml:space="preserve">for </w:t>
      </w:r>
      <w:r w:rsidR="00173561">
        <w:rPr>
          <w:rFonts w:hint="eastAsia"/>
          <w:lang w:eastAsia="zh-CN"/>
        </w:rPr>
        <w:t>5GS</w:t>
      </w:r>
      <w:r w:rsidR="00173561" w:rsidRPr="003168A2">
        <w:t xml:space="preserve"> services</w:t>
      </w:r>
      <w:r w:rsidR="00173561">
        <w:rPr>
          <w:rFonts w:hint="eastAsia"/>
          <w:lang w:eastAsia="zh-CN"/>
        </w:rPr>
        <w:t xml:space="preserve"> over 3GPP access</w:t>
      </w:r>
      <w:bookmarkEnd w:id="332"/>
    </w:p>
    <w:p w:rsidR="00173561" w:rsidRDefault="00173561" w:rsidP="00173561">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message indicates</w:t>
      </w:r>
      <w:r>
        <w:rPr>
          <w:rFonts w:hint="eastAsia"/>
        </w:rPr>
        <w:t xml:space="preserve"> that the de</w:t>
      </w:r>
      <w:r>
        <w:t>-</w:t>
      </w:r>
      <w:r>
        <w:rPr>
          <w:rFonts w:hint="eastAsia"/>
        </w:rPr>
        <w:t>registration procedure is for 3GPP access, t</w:t>
      </w:r>
      <w:r w:rsidRPr="003168A2">
        <w:rPr>
          <w:rFonts w:hint="eastAsia"/>
        </w:rPr>
        <w:t xml:space="preserve">he </w:t>
      </w:r>
      <w:r>
        <w:rPr>
          <w:rFonts w:hint="eastAsia"/>
        </w:rPr>
        <w:t xml:space="preserve">AMF shall trigger the SMF to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Pr>
          <w:rFonts w:hint="eastAsia"/>
        </w:rPr>
        <w:t xml:space="preserve"> established over 3GPP access, if any, locally for this UE</w:t>
      </w:r>
      <w:r w:rsidRPr="00FF19E3">
        <w:t xml:space="preserve"> </w:t>
      </w:r>
      <w:r w:rsidRPr="003168A2">
        <w:t xml:space="preserve">without peer-to-peer signalling between the UE and the </w:t>
      </w:r>
      <w:r>
        <w:rPr>
          <w:rFonts w:hint="eastAsia"/>
        </w:rPr>
        <w:t>SMF. T</w:t>
      </w:r>
      <w:r w:rsidRPr="003168A2">
        <w:t xml:space="preserve">he UE </w:t>
      </w:r>
      <w:r w:rsidRPr="003168A2">
        <w:rPr>
          <w:rFonts w:hint="eastAsia"/>
        </w:rPr>
        <w:t xml:space="preserve">shall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sidRPr="00CC35EB">
        <w:t xml:space="preserve"> </w:t>
      </w:r>
      <w:r>
        <w:rPr>
          <w:rFonts w:hint="eastAsia"/>
        </w:rPr>
        <w:t>established over 3GPP access</w:t>
      </w:r>
      <w:r w:rsidRPr="00CB2307">
        <w:t>, if any,</w:t>
      </w:r>
      <w:r w:rsidRPr="003168A2">
        <w:t xml:space="preserve"> locally without peer-to-peer signalling between the UE and the </w:t>
      </w:r>
      <w:r>
        <w:rPr>
          <w:rFonts w:hint="eastAsia"/>
        </w:rPr>
        <w:t>SMF</w:t>
      </w:r>
      <w:r w:rsidRPr="003168A2">
        <w:rPr>
          <w:rFonts w:hint="eastAsia"/>
        </w:rPr>
        <w:t>.</w:t>
      </w:r>
      <w:r>
        <w:rPr>
          <w:rFonts w:hint="eastAsia"/>
        </w:rPr>
        <w:t xml:space="preserve"> </w:t>
      </w:r>
      <w:r w:rsidRPr="003168A2">
        <w:t xml:space="preserve">The UE is marked as inactive in the </w:t>
      </w:r>
      <w:r>
        <w:rPr>
          <w:rFonts w:hint="eastAsia"/>
        </w:rPr>
        <w:t>AMF</w:t>
      </w:r>
      <w:r w:rsidRPr="003168A2">
        <w:t xml:space="preserve"> for </w:t>
      </w:r>
      <w:r>
        <w:rPr>
          <w:rFonts w:hint="eastAsia"/>
        </w:rPr>
        <w:t>5GS</w:t>
      </w:r>
      <w:r w:rsidRPr="003168A2">
        <w:t xml:space="preserve"> services</w:t>
      </w:r>
      <w:r>
        <w:rPr>
          <w:rFonts w:hint="eastAsia"/>
        </w:rPr>
        <w:t xml:space="preserve"> for 3GPP access</w:t>
      </w:r>
      <w:r w:rsidRPr="003168A2">
        <w:t xml:space="preserve">. </w:t>
      </w:r>
      <w:r>
        <w:t xml:space="preserve">The </w:t>
      </w:r>
      <w:r>
        <w:rPr>
          <w:rFonts w:hint="eastAsia"/>
        </w:rPr>
        <w:t>AMF</w:t>
      </w:r>
      <w:r>
        <w:t xml:space="preserve"> shall enter the s</w:t>
      </w:r>
      <w:r w:rsidRPr="003168A2">
        <w:t xml:space="preserve">tate </w:t>
      </w:r>
      <w:r>
        <w:rPr>
          <w:rFonts w:hint="eastAsia"/>
        </w:rPr>
        <w:t>5G</w:t>
      </w:r>
      <w:r w:rsidRPr="003168A2">
        <w:t>MM-DEREGISTERED</w:t>
      </w:r>
      <w:r>
        <w:rPr>
          <w:rFonts w:hint="eastAsia"/>
        </w:rPr>
        <w:t xml:space="preserve"> for 3GPP access</w:t>
      </w:r>
      <w:r w:rsidRPr="003168A2">
        <w:t>.</w:t>
      </w:r>
    </w:p>
    <w:p w:rsidR="00173561" w:rsidRDefault="00283115" w:rsidP="00173561">
      <w:r>
        <w:t>I</w:t>
      </w:r>
      <w:r w:rsidR="00173561">
        <w:t>f t</w:t>
      </w:r>
      <w:r w:rsidR="00173561">
        <w:rPr>
          <w:rFonts w:hint="eastAsia"/>
        </w:rPr>
        <w:t>he</w:t>
      </w:r>
      <w:r w:rsidR="00173561" w:rsidRPr="003168A2">
        <w:t xml:space="preserve"> UE</w:t>
      </w:r>
      <w:r w:rsidR="00173561">
        <w:t xml:space="preserve"> supports </w:t>
      </w:r>
      <w:r w:rsidR="00173561">
        <w:rPr>
          <w:rFonts w:hint="eastAsia"/>
        </w:rPr>
        <w:t>N</w:t>
      </w:r>
      <w:r w:rsidR="00173561">
        <w:t>1 mode only then:</w:t>
      </w:r>
    </w:p>
    <w:p w:rsidR="00173561" w:rsidRPr="00C1756A" w:rsidRDefault="00E52650" w:rsidP="00173561">
      <w:pPr>
        <w:pStyle w:val="B1"/>
      </w:pPr>
      <w:r>
        <w:t>a)</w:t>
      </w:r>
      <w:r w:rsidR="00173561" w:rsidRPr="00C1756A">
        <w:tab/>
      </w:r>
      <w:r>
        <w:t>i</w:t>
      </w:r>
      <w:r w:rsidR="00173561" w:rsidRPr="00C1756A">
        <w:t xml:space="preserve">f the </w:t>
      </w:r>
      <w:r w:rsidR="00173561">
        <w:t>de-registration</w:t>
      </w:r>
      <w:r w:rsidR="00173561" w:rsidRPr="00C1756A">
        <w:t xml:space="preserve"> procedure was performed due to disabling of </w:t>
      </w:r>
      <w:r w:rsidR="00173561">
        <w:rPr>
          <w:rFonts w:hint="eastAsia"/>
        </w:rPr>
        <w:t>5GS</w:t>
      </w:r>
      <w:r w:rsidR="00173561" w:rsidRPr="00C1756A">
        <w:t xml:space="preserve"> services, then the UE</w:t>
      </w:r>
      <w:r w:rsidR="00173561">
        <w:t xml:space="preserve"> </w:t>
      </w:r>
      <w:r w:rsidR="00173561" w:rsidRPr="003168A2">
        <w:t xml:space="preserve">shall </w:t>
      </w:r>
      <w:r w:rsidR="00173561">
        <w:rPr>
          <w:rFonts w:hint="eastAsia"/>
        </w:rPr>
        <w:t>enter the 5GMM-</w:t>
      </w:r>
      <w:r w:rsidR="00173561">
        <w:t>NULL</w:t>
      </w:r>
      <w:r w:rsidR="00173561">
        <w:rPr>
          <w:rFonts w:hint="eastAsia"/>
        </w:rPr>
        <w:t xml:space="preserve"> state for 3GPP access</w:t>
      </w:r>
      <w:r>
        <w:t>;</w:t>
      </w:r>
    </w:p>
    <w:p w:rsidR="00173561" w:rsidRDefault="00E52650" w:rsidP="00173561">
      <w:pPr>
        <w:pStyle w:val="B1"/>
      </w:pPr>
      <w:r>
        <w:t>b)</w:t>
      </w:r>
      <w:r w:rsidR="00173561" w:rsidRPr="00C1756A">
        <w:tab/>
      </w:r>
      <w:r>
        <w:t>o</w:t>
      </w:r>
      <w:r w:rsidR="00173561" w:rsidRPr="00C1756A">
        <w:t>th</w:t>
      </w:r>
      <w:r w:rsidR="00173561">
        <w:t xml:space="preserve">erwise, the UE shall enter the </w:t>
      </w:r>
      <w:r w:rsidR="00173561">
        <w:rPr>
          <w:rFonts w:hint="eastAsia"/>
        </w:rPr>
        <w:t>5G</w:t>
      </w:r>
      <w:r w:rsidR="00173561" w:rsidRPr="00C1756A">
        <w:t>MM-DEREGISTERED state</w:t>
      </w:r>
      <w:r w:rsidR="00173561">
        <w:rPr>
          <w:rFonts w:hint="eastAsia"/>
        </w:rPr>
        <w:t xml:space="preserve"> for 3GPP access</w:t>
      </w:r>
      <w:r w:rsidR="00173561" w:rsidRPr="00C1756A">
        <w:t>.</w:t>
      </w:r>
    </w:p>
    <w:p w:rsidR="003E0676" w:rsidRDefault="00335D4C">
      <w:pPr>
        <w:pStyle w:val="Heading5"/>
        <w:rPr>
          <w:lang w:eastAsia="zh-CN"/>
        </w:rPr>
      </w:pPr>
      <w:bookmarkStart w:id="333" w:name="_Toc508877021"/>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w:t>
      </w:r>
      <w:r w:rsidR="00283115">
        <w:rPr>
          <w:lang w:eastAsia="zh-CN"/>
        </w:rPr>
        <w:t>4</w:t>
      </w:r>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completion</w:t>
      </w:r>
      <w:r w:rsidR="00173561">
        <w:rPr>
          <w:rFonts w:hint="eastAsia"/>
          <w:lang w:eastAsia="zh-CN"/>
        </w:rPr>
        <w:t xml:space="preserve"> </w:t>
      </w:r>
      <w:r w:rsidR="00173561" w:rsidRPr="003168A2">
        <w:t xml:space="preserve">for </w:t>
      </w:r>
      <w:r w:rsidR="00173561">
        <w:rPr>
          <w:rFonts w:hint="eastAsia"/>
          <w:lang w:eastAsia="zh-CN"/>
        </w:rPr>
        <w:t>5GS</w:t>
      </w:r>
      <w:r w:rsidR="00173561" w:rsidRPr="003168A2">
        <w:t xml:space="preserve"> services</w:t>
      </w:r>
      <w:r w:rsidR="00173561">
        <w:rPr>
          <w:rFonts w:hint="eastAsia"/>
          <w:lang w:eastAsia="zh-CN"/>
        </w:rPr>
        <w:t xml:space="preserve"> non-3GPP access</w:t>
      </w:r>
      <w:bookmarkEnd w:id="333"/>
    </w:p>
    <w:p w:rsidR="00173561" w:rsidRPr="00CC35EB" w:rsidRDefault="00173561" w:rsidP="00173561">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indicates</w:t>
      </w:r>
      <w:r>
        <w:rPr>
          <w:rFonts w:hint="eastAsia"/>
        </w:rPr>
        <w:t xml:space="preserve"> that the de</w:t>
      </w:r>
      <w:r>
        <w:t>-</w:t>
      </w:r>
      <w:r>
        <w:rPr>
          <w:rFonts w:hint="eastAsia"/>
        </w:rPr>
        <w:t>registration procedure is for non-3GPP access, t</w:t>
      </w:r>
      <w:r w:rsidRPr="003168A2">
        <w:rPr>
          <w:rFonts w:hint="eastAsia"/>
        </w:rPr>
        <w:t xml:space="preserve">he </w:t>
      </w:r>
      <w:r>
        <w:rPr>
          <w:rFonts w:hint="eastAsia"/>
        </w:rPr>
        <w:t xml:space="preserve">AMF shall trigger SMF to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Pr>
          <w:rFonts w:hint="eastAsia"/>
        </w:rPr>
        <w:t xml:space="preserve"> established over non-3GPP access, if any, locally for this UE</w:t>
      </w:r>
      <w:r w:rsidRPr="00FF19E3">
        <w:t xml:space="preserve"> </w:t>
      </w:r>
      <w:r w:rsidRPr="003168A2">
        <w:t xml:space="preserve">without peer-to-peer signalling between the UE and the </w:t>
      </w:r>
      <w:r>
        <w:rPr>
          <w:rFonts w:hint="eastAsia"/>
        </w:rPr>
        <w:t>SMF. T</w:t>
      </w:r>
      <w:r w:rsidRPr="003168A2">
        <w:t xml:space="preserve">he UE </w:t>
      </w:r>
      <w:r w:rsidRPr="003168A2">
        <w:rPr>
          <w:rFonts w:hint="eastAsia"/>
        </w:rPr>
        <w:t xml:space="preserve">shall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sidRPr="00CC35EB">
        <w:t xml:space="preserve"> </w:t>
      </w:r>
      <w:r>
        <w:rPr>
          <w:rFonts w:hint="eastAsia"/>
        </w:rPr>
        <w:t>established over non-3GPP access</w:t>
      </w:r>
      <w:r w:rsidRPr="00CB2307">
        <w:t>, if any,</w:t>
      </w:r>
      <w:r w:rsidRPr="003168A2">
        <w:t xml:space="preserve"> locally without peer-to-peer signalling between the UE and the </w:t>
      </w:r>
      <w:r>
        <w:rPr>
          <w:rFonts w:hint="eastAsia"/>
        </w:rPr>
        <w:t>SMF</w:t>
      </w:r>
      <w:r w:rsidRPr="003168A2">
        <w:rPr>
          <w:rFonts w:hint="eastAsia"/>
        </w:rPr>
        <w:t>.</w:t>
      </w:r>
      <w:r>
        <w:rPr>
          <w:rFonts w:hint="eastAsia"/>
        </w:rPr>
        <w:t xml:space="preserve"> </w:t>
      </w:r>
      <w:r w:rsidRPr="003168A2">
        <w:t xml:space="preserve">The UE is marked as inactive in the </w:t>
      </w:r>
      <w:r>
        <w:rPr>
          <w:rFonts w:hint="eastAsia"/>
        </w:rPr>
        <w:t>AMF</w:t>
      </w:r>
      <w:r w:rsidRPr="003168A2">
        <w:t xml:space="preserve"> for </w:t>
      </w:r>
      <w:r>
        <w:rPr>
          <w:rFonts w:hint="eastAsia"/>
        </w:rPr>
        <w:t>5GS</w:t>
      </w:r>
      <w:r w:rsidRPr="003168A2">
        <w:t xml:space="preserve"> services</w:t>
      </w:r>
      <w:r>
        <w:rPr>
          <w:rFonts w:hint="eastAsia"/>
        </w:rPr>
        <w:t xml:space="preserve"> for non-3GPP access</w:t>
      </w:r>
      <w:r w:rsidRPr="003168A2">
        <w:t xml:space="preserve">. </w:t>
      </w:r>
      <w:r>
        <w:t xml:space="preserve">The </w:t>
      </w:r>
      <w:r>
        <w:rPr>
          <w:rFonts w:hint="eastAsia"/>
        </w:rPr>
        <w:t>AMF</w:t>
      </w:r>
      <w:r>
        <w:t xml:space="preserve"> shall enter the s</w:t>
      </w:r>
      <w:r w:rsidRPr="003168A2">
        <w:t xml:space="preserve">tate </w:t>
      </w:r>
      <w:r>
        <w:rPr>
          <w:rFonts w:hint="eastAsia"/>
        </w:rPr>
        <w:t>5G</w:t>
      </w:r>
      <w:r w:rsidRPr="003168A2">
        <w:t>MM-DEREGISTERED</w:t>
      </w:r>
      <w:r>
        <w:rPr>
          <w:rFonts w:hint="eastAsia"/>
        </w:rPr>
        <w:t xml:space="preserve"> over non-3GPP access</w:t>
      </w:r>
      <w:r w:rsidRPr="003168A2">
        <w:t>.</w:t>
      </w:r>
    </w:p>
    <w:p w:rsidR="00173561" w:rsidRDefault="00283115" w:rsidP="00173561">
      <w:r>
        <w:t>The UE shall</w:t>
      </w:r>
      <w:r w:rsidR="00173561">
        <w:t>:</w:t>
      </w:r>
    </w:p>
    <w:p w:rsidR="00173561" w:rsidRPr="00C1756A" w:rsidRDefault="0082495A" w:rsidP="00173561">
      <w:pPr>
        <w:pStyle w:val="B1"/>
      </w:pPr>
      <w:r>
        <w:t>-</w:t>
      </w:r>
      <w:r w:rsidR="00173561" w:rsidRPr="00C1756A">
        <w:tab/>
      </w:r>
      <w:r w:rsidR="00E52650">
        <w:t>i</w:t>
      </w:r>
      <w:r w:rsidR="00173561" w:rsidRPr="00C1756A">
        <w:t xml:space="preserve">f the </w:t>
      </w:r>
      <w:r w:rsidR="00173561">
        <w:t>de-registration</w:t>
      </w:r>
      <w:r w:rsidR="00173561" w:rsidRPr="00C1756A">
        <w:t xml:space="preserve"> procedure was performed due to disabling of </w:t>
      </w:r>
      <w:r w:rsidR="00173561">
        <w:rPr>
          <w:rFonts w:hint="eastAsia"/>
        </w:rPr>
        <w:t>5GS</w:t>
      </w:r>
      <w:r w:rsidR="00173561" w:rsidRPr="00C1756A">
        <w:t xml:space="preserve"> services, </w:t>
      </w:r>
      <w:r w:rsidR="00173561">
        <w:rPr>
          <w:rFonts w:hint="eastAsia"/>
        </w:rPr>
        <w:t>enter the 5GMM-</w:t>
      </w:r>
      <w:r w:rsidR="00173561">
        <w:t>NULL</w:t>
      </w:r>
      <w:r w:rsidR="00173561">
        <w:rPr>
          <w:rFonts w:hint="eastAsia"/>
        </w:rPr>
        <w:t xml:space="preserve"> state for non-3GPP access</w:t>
      </w:r>
      <w:r w:rsidR="00E52650">
        <w:t>;</w:t>
      </w:r>
    </w:p>
    <w:p w:rsidR="00173561" w:rsidRDefault="0082495A" w:rsidP="00173561">
      <w:pPr>
        <w:pStyle w:val="B1"/>
      </w:pPr>
      <w:r>
        <w:t>-</w:t>
      </w:r>
      <w:r w:rsidR="00173561" w:rsidRPr="00C1756A">
        <w:tab/>
      </w:r>
      <w:r w:rsidR="00E52650">
        <w:t>o</w:t>
      </w:r>
      <w:r w:rsidR="00173561" w:rsidRPr="00C1756A">
        <w:t>th</w:t>
      </w:r>
      <w:r w:rsidR="00173561">
        <w:t xml:space="preserve">erwise, enter the </w:t>
      </w:r>
      <w:r w:rsidR="00173561">
        <w:rPr>
          <w:rFonts w:hint="eastAsia"/>
        </w:rPr>
        <w:t>5G</w:t>
      </w:r>
      <w:r w:rsidR="00173561" w:rsidRPr="00C1756A">
        <w:t>MM-DEREGISTERED state</w:t>
      </w:r>
      <w:r w:rsidR="00173561">
        <w:rPr>
          <w:rFonts w:hint="eastAsia"/>
        </w:rPr>
        <w:t xml:space="preserve"> for non-3GPP access</w:t>
      </w:r>
      <w:r w:rsidR="00173561" w:rsidRPr="00C1756A">
        <w:t>.</w:t>
      </w:r>
    </w:p>
    <w:p w:rsidR="00283115" w:rsidRDefault="00283115" w:rsidP="00283115">
      <w:pPr>
        <w:pStyle w:val="Heading5"/>
        <w:rPr>
          <w:lang w:eastAsia="zh-CN"/>
        </w:rPr>
      </w:pPr>
      <w:bookmarkStart w:id="334" w:name="_Toc508877022"/>
      <w:r>
        <w:rPr>
          <w:lang w:eastAsia="zh-CN"/>
        </w:rPr>
        <w:t>5</w:t>
      </w:r>
      <w:r w:rsidRPr="003168A2">
        <w:rPr>
          <w:lang w:eastAsia="zh-CN"/>
        </w:rPr>
        <w:t>.</w:t>
      </w:r>
      <w:r>
        <w:rPr>
          <w:lang w:eastAsia="zh-CN"/>
        </w:rPr>
        <w:t>5</w:t>
      </w:r>
      <w:r w:rsidRPr="003168A2">
        <w:rPr>
          <w:lang w:eastAsia="zh-CN"/>
        </w:rPr>
        <w:t>.</w:t>
      </w:r>
      <w:r>
        <w:rPr>
          <w:lang w:eastAsia="zh-CN"/>
        </w:rPr>
        <w:t>2</w:t>
      </w:r>
      <w:r w:rsidRPr="003168A2">
        <w:rPr>
          <w:lang w:eastAsia="zh-CN"/>
        </w:rPr>
        <w:t>.2</w:t>
      </w:r>
      <w:r>
        <w:rPr>
          <w:rFonts w:hint="eastAsia"/>
          <w:lang w:eastAsia="zh-CN"/>
        </w:rPr>
        <w:t>.</w:t>
      </w:r>
      <w:r>
        <w:rPr>
          <w:lang w:eastAsia="zh-CN"/>
        </w:rPr>
        <w:t>5</w:t>
      </w:r>
      <w:r w:rsidRPr="003168A2">
        <w:rPr>
          <w:lang w:eastAsia="zh-CN"/>
        </w:rPr>
        <w:tab/>
      </w:r>
      <w:r w:rsidRPr="003168A2">
        <w:rPr>
          <w:rFonts w:hint="eastAsia"/>
          <w:lang w:eastAsia="zh-CN"/>
        </w:rPr>
        <w:t>UE</w:t>
      </w:r>
      <w:r>
        <w:rPr>
          <w:rFonts w:hint="eastAsia"/>
          <w:lang w:eastAsia="zh-CN"/>
        </w:rPr>
        <w:t>-</w:t>
      </w:r>
      <w:r w:rsidRPr="003168A2">
        <w:t xml:space="preserve">initiated </w:t>
      </w:r>
      <w:r>
        <w:t>de-registration</w:t>
      </w:r>
      <w:r w:rsidRPr="003168A2">
        <w:t xml:space="preserve"> procedure completion</w:t>
      </w:r>
      <w:r>
        <w:rPr>
          <w:rFonts w:hint="eastAsia"/>
          <w:lang w:eastAsia="zh-CN"/>
        </w:rPr>
        <w:t xml:space="preserve"> </w:t>
      </w:r>
      <w:r w:rsidRPr="003168A2">
        <w:t xml:space="preserve">for </w:t>
      </w:r>
      <w:r>
        <w:rPr>
          <w:rFonts w:hint="eastAsia"/>
          <w:lang w:eastAsia="zh-CN"/>
        </w:rPr>
        <w:t>5GS</w:t>
      </w:r>
      <w:r w:rsidRPr="003168A2">
        <w:t xml:space="preserve"> services</w:t>
      </w:r>
      <w:r>
        <w:rPr>
          <w:rFonts w:hint="eastAsia"/>
          <w:lang w:eastAsia="zh-CN"/>
        </w:rPr>
        <w:t xml:space="preserve"> over both 3GPP access and non-3GPP access</w:t>
      </w:r>
    </w:p>
    <w:p w:rsidR="003534EC" w:rsidRPr="00CC35EB" w:rsidRDefault="00283115" w:rsidP="003534EC">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indicates</w:t>
      </w:r>
      <w:r>
        <w:rPr>
          <w:rFonts w:hint="eastAsia"/>
        </w:rPr>
        <w:t xml:space="preserve"> that the de</w:t>
      </w:r>
      <w:r>
        <w:t>-</w:t>
      </w:r>
      <w:r>
        <w:rPr>
          <w:rFonts w:hint="eastAsia"/>
        </w:rPr>
        <w:t>registration procedure is for both 3GPP access and non-3GPP access</w:t>
      </w:r>
      <w:r>
        <w:t xml:space="preserve"> when </w:t>
      </w:r>
      <w:r w:rsidRPr="00446588">
        <w:rPr>
          <w:rFonts w:hint="eastAsia"/>
        </w:rPr>
        <w:t>the UE is registered in the same PLMN over both accesses</w:t>
      </w:r>
      <w:r>
        <w:rPr>
          <w:rFonts w:hint="eastAsia"/>
        </w:rPr>
        <w:t xml:space="preserve">, </w:t>
      </w:r>
      <w:r>
        <w:t>t</w:t>
      </w:r>
      <w:r w:rsidRPr="003168A2">
        <w:t>he description</w:t>
      </w:r>
      <w:r>
        <w:t>s</w:t>
      </w:r>
      <w:r w:rsidRPr="003168A2">
        <w:t xml:space="preserve"> for </w:t>
      </w:r>
      <w:r>
        <w:t>UE-initiated</w:t>
      </w:r>
      <w:r w:rsidRPr="007D112D">
        <w:t xml:space="preserve"> de</w:t>
      </w:r>
      <w:r>
        <w:t>-</w:t>
      </w:r>
      <w:r w:rsidRPr="007D112D">
        <w:t xml:space="preserve">registration procedure completion for 5GS services over 3GPP access </w:t>
      </w:r>
      <w:r>
        <w:t xml:space="preserve">and </w:t>
      </w:r>
      <w:r w:rsidRPr="007D112D">
        <w:t xml:space="preserve">over </w:t>
      </w:r>
      <w:r>
        <w:t>non-</w:t>
      </w:r>
      <w:r w:rsidRPr="007D112D">
        <w:t>3GPP access</w:t>
      </w:r>
      <w:r>
        <w:t>,</w:t>
      </w:r>
      <w:r w:rsidRPr="003168A2">
        <w:t xml:space="preserve"> as specified in subclause</w:t>
      </w:r>
      <w:r>
        <w:t>s</w:t>
      </w:r>
      <w:r w:rsidRPr="003168A2">
        <w:t> </w:t>
      </w:r>
      <w:r>
        <w:t>5.5.2.2.3 and 5.5.2.2.4,</w:t>
      </w:r>
      <w:r w:rsidRPr="003168A2">
        <w:t xml:space="preserve"> shall be followed.</w:t>
      </w:r>
    </w:p>
    <w:p w:rsidR="003E0676" w:rsidRDefault="00335D4C">
      <w:pPr>
        <w:pStyle w:val="Heading5"/>
        <w:rPr>
          <w:lang w:eastAsia="zh-CN"/>
        </w:rPr>
      </w:pPr>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w:t>
      </w:r>
      <w:r w:rsidR="00283115">
        <w:rPr>
          <w:lang w:eastAsia="zh-CN"/>
        </w:rPr>
        <w:t>6</w:t>
      </w:r>
      <w:r w:rsidR="00173561" w:rsidRPr="003168A2">
        <w:rPr>
          <w:lang w:eastAsia="zh-CN"/>
        </w:rPr>
        <w:tab/>
      </w:r>
      <w:r w:rsidR="00173561" w:rsidRPr="003168A2">
        <w:t>Abnormal cases in the UE</w:t>
      </w:r>
      <w:bookmarkEnd w:id="334"/>
      <w:r w:rsidR="00173561">
        <w:rPr>
          <w:rFonts w:hint="eastAsia"/>
          <w:lang w:eastAsia="zh-CN"/>
        </w:rPr>
        <w:t xml:space="preserve"> </w:t>
      </w:r>
    </w:p>
    <w:p w:rsidR="00A26358" w:rsidRPr="003168A2" w:rsidRDefault="00A26358" w:rsidP="00A26358">
      <w:r w:rsidRPr="003168A2">
        <w:t>The following abnormal cases can be identified:</w:t>
      </w:r>
    </w:p>
    <w:p w:rsidR="00A26358" w:rsidRPr="003168A2" w:rsidRDefault="00A26358" w:rsidP="00A26358">
      <w:pPr>
        <w:pStyle w:val="B1"/>
      </w:pPr>
      <w:r>
        <w:t>a</w:t>
      </w:r>
      <w:r w:rsidRPr="003168A2">
        <w:t>)</w:t>
      </w:r>
      <w:r w:rsidRPr="003168A2">
        <w:tab/>
        <w:t xml:space="preserve">Lower layer failure or release of the </w:t>
      </w:r>
      <w:r>
        <w:t xml:space="preserve">N1 </w:t>
      </w:r>
      <w:r w:rsidRPr="003168A2">
        <w:t>NAS signalling connection before reception of DE</w:t>
      </w:r>
      <w:r>
        <w:t>REGISTRATION</w:t>
      </w:r>
      <w:r w:rsidRPr="003168A2">
        <w:t xml:space="preserve"> ACCEPT message</w:t>
      </w:r>
    </w:p>
    <w:p w:rsidR="00A26358" w:rsidRPr="00E1307B" w:rsidRDefault="00A26358" w:rsidP="00621D46">
      <w:pPr>
        <w:pStyle w:val="B1"/>
      </w:pPr>
      <w:r w:rsidRPr="006672DA">
        <w:tab/>
        <w:t>The de-registration</w:t>
      </w:r>
      <w:r w:rsidRPr="00EF5E22">
        <w:t xml:space="preserve"> procedure shall be aborted and the UE </w:t>
      </w:r>
      <w:r w:rsidRPr="002E088F">
        <w:t>proceeds as follows:</w:t>
      </w:r>
    </w:p>
    <w:p w:rsidR="00A26358" w:rsidRDefault="00A26358" w:rsidP="00A26358">
      <w:pPr>
        <w:pStyle w:val="B2"/>
      </w:pPr>
      <w:r>
        <w:t>1)</w:t>
      </w:r>
      <w:r>
        <w:tab/>
        <w:t>if the de-registration procedure was performed due to disabling of 5GS services, the UE shall enter the 5GMM-NULL state; or</w:t>
      </w:r>
    </w:p>
    <w:p w:rsidR="00A26358" w:rsidRDefault="00A26358" w:rsidP="00A26358">
      <w:pPr>
        <w:pStyle w:val="B2"/>
      </w:pPr>
      <w:r>
        <w:lastRenderedPageBreak/>
        <w:t>2)</w:t>
      </w:r>
      <w:r>
        <w:tab/>
        <w:t>if the de-registration type "normal de-regist</w:t>
      </w:r>
      <w:r w:rsidR="001671B0">
        <w:t>r</w:t>
      </w:r>
      <w:r>
        <w:t>ation</w:t>
      </w:r>
      <w:r w:rsidRPr="003168A2">
        <w:t>" was requested</w:t>
      </w:r>
      <w:r>
        <w:t xml:space="preserve"> for reasons other than disabling of 5GS services, the UE shall enter the 5G</w:t>
      </w:r>
      <w:r w:rsidRPr="003168A2">
        <w:t>MM-DEREGISTERED</w:t>
      </w:r>
      <w:r>
        <w:t xml:space="preserve"> state.</w:t>
      </w:r>
    </w:p>
    <w:p w:rsidR="001671B0" w:rsidRDefault="001671B0" w:rsidP="001671B0">
      <w:pPr>
        <w:pStyle w:val="B1"/>
      </w:pPr>
      <w:r>
        <w:t>b</w:t>
      </w:r>
      <w:r w:rsidRPr="003168A2">
        <w:t>)</w:t>
      </w:r>
      <w:r w:rsidRPr="003168A2">
        <w:tab/>
      </w:r>
      <w:r>
        <w:t>The lower layers indicate that the access attempt is barred.</w:t>
      </w:r>
    </w:p>
    <w:p w:rsidR="001671B0" w:rsidRDefault="001671B0" w:rsidP="001671B0">
      <w:pPr>
        <w:pStyle w:val="B1"/>
      </w:pPr>
      <w:r>
        <w:tab/>
        <w:t>The UE shall not start the de-registration procedure. The UE stays in the current serving cell and applies the normal cell reselection process.</w:t>
      </w:r>
    </w:p>
    <w:p w:rsidR="001671B0" w:rsidRDefault="001671B0" w:rsidP="001671B0">
      <w:pPr>
        <w:pStyle w:val="B1"/>
      </w:pPr>
      <w:r>
        <w:tab/>
        <w:t>The UE may perform a local de-registration either immediately or after an implementation-dependent time.</w:t>
      </w:r>
    </w:p>
    <w:p w:rsidR="001671B0" w:rsidRDefault="001671B0" w:rsidP="001671B0">
      <w:pPr>
        <w:pStyle w:val="B1"/>
      </w:pPr>
      <w:r>
        <w:tab/>
        <w:t>The de-registration procedure is started,</w:t>
      </w:r>
      <w:r w:rsidRPr="00884F03">
        <w:t xml:space="preserve"> </w:t>
      </w:r>
      <w:r>
        <w:t xml:space="preserve">if still needed, when the lower layers indicate that the barring is alleviated for the </w:t>
      </w:r>
      <w:r w:rsidRPr="00701D4C">
        <w:t>access</w:t>
      </w:r>
      <w:r>
        <w:t xml:space="preserve"> category with which the access attempt was associated.</w:t>
      </w:r>
    </w:p>
    <w:p w:rsidR="001671B0" w:rsidRDefault="001671B0" w:rsidP="001671B0">
      <w:pPr>
        <w:pStyle w:val="EditorsNote"/>
      </w:pPr>
      <w:r>
        <w:t>Editor's note:</w:t>
      </w:r>
      <w:r>
        <w:tab/>
        <w:t xml:space="preserve">Abnormal case handling for N1 </w:t>
      </w:r>
      <w:r w:rsidRPr="003168A2">
        <w:rPr>
          <w:lang w:eastAsia="ja-JP"/>
        </w:rPr>
        <w:t>NAS signalling connection establishment rejected by the network</w:t>
      </w:r>
      <w:r>
        <w:rPr>
          <w:lang w:eastAsia="ja-JP"/>
        </w:rPr>
        <w:t xml:space="preserve"> with "Extended wait time" received from lower layers is FFS.</w:t>
      </w:r>
    </w:p>
    <w:p w:rsidR="00A26358" w:rsidRPr="003168A2" w:rsidRDefault="001671B0" w:rsidP="00A26358">
      <w:pPr>
        <w:pStyle w:val="B1"/>
      </w:pPr>
      <w:r>
        <w:t>c</w:t>
      </w:r>
      <w:r w:rsidR="00A26358" w:rsidRPr="003168A2">
        <w:t>)</w:t>
      </w:r>
      <w:r w:rsidR="00A26358" w:rsidRPr="003168A2">
        <w:tab/>
        <w:t>T3</w:t>
      </w:r>
      <w:r w:rsidR="00A26358">
        <w:t>5</w:t>
      </w:r>
      <w:r w:rsidR="00A26358" w:rsidRPr="003168A2">
        <w:t>21 timeout</w:t>
      </w:r>
    </w:p>
    <w:p w:rsidR="00A26358" w:rsidRPr="003168A2" w:rsidRDefault="00A26358" w:rsidP="00A26358">
      <w:pPr>
        <w:pStyle w:val="B1"/>
      </w:pPr>
      <w:r w:rsidRPr="003168A2">
        <w:tab/>
        <w:t>On the first four expiries of the timer, the UE shall retransmit the DE</w:t>
      </w:r>
      <w:r>
        <w:t>REGISTRATION</w:t>
      </w:r>
      <w:r w:rsidRPr="003168A2">
        <w:t xml:space="preserve"> REQUEST message and s</w:t>
      </w:r>
      <w:r>
        <w:t>hall reset and restart timer T35</w:t>
      </w:r>
      <w:r w:rsidRPr="003168A2">
        <w:t xml:space="preserve">21. </w:t>
      </w:r>
      <w:r>
        <w:t>On the fifth expiry of timer T35</w:t>
      </w:r>
      <w:r w:rsidRPr="003168A2">
        <w:t xml:space="preserve">21, the detach procedure shall be aborted and the UE </w:t>
      </w:r>
      <w:r>
        <w:t>proceeds as follows</w:t>
      </w:r>
      <w:r w:rsidRPr="003168A2">
        <w:t>:</w:t>
      </w:r>
    </w:p>
    <w:p w:rsidR="00A26358" w:rsidRDefault="00A26358" w:rsidP="00A26358">
      <w:pPr>
        <w:pStyle w:val="B2"/>
      </w:pPr>
      <w:r>
        <w:t>1)</w:t>
      </w:r>
      <w:r>
        <w:tab/>
        <w:t>if the de-registration procedure was performed due to disabling of 5GS services, the UE shall enter the 5GMM-NULL state; or</w:t>
      </w:r>
    </w:p>
    <w:p w:rsidR="00A26358" w:rsidRDefault="00A26358" w:rsidP="00A26358">
      <w:pPr>
        <w:pStyle w:val="B2"/>
      </w:pPr>
      <w:r>
        <w:t>2)</w:t>
      </w:r>
      <w:r>
        <w:tab/>
        <w:t>if the de-registration type "normal de-regist</w:t>
      </w:r>
      <w:r w:rsidR="007E2F49">
        <w:t>r</w:t>
      </w:r>
      <w:r>
        <w:t>ation</w:t>
      </w:r>
      <w:r w:rsidRPr="003168A2">
        <w:t>" was requested</w:t>
      </w:r>
      <w:r>
        <w:t xml:space="preserve"> for reasons other than disabling of 5GS services, the UE shall enter the 5G</w:t>
      </w:r>
      <w:r w:rsidRPr="003168A2">
        <w:t>MM-DEREGISTERED</w:t>
      </w:r>
      <w:r>
        <w:t xml:space="preserve"> state.</w:t>
      </w:r>
    </w:p>
    <w:p w:rsidR="00A26358" w:rsidRPr="003168A2" w:rsidRDefault="001671B0" w:rsidP="00A26358">
      <w:pPr>
        <w:pStyle w:val="B1"/>
      </w:pPr>
      <w:r>
        <w:t>d</w:t>
      </w:r>
      <w:r w:rsidR="00A26358" w:rsidRPr="003168A2">
        <w:t>)</w:t>
      </w:r>
      <w:r w:rsidR="00A26358" w:rsidRPr="003168A2">
        <w:tab/>
        <w:t>De</w:t>
      </w:r>
      <w:r w:rsidR="00A26358">
        <w:t>-registration</w:t>
      </w:r>
      <w:r w:rsidR="00A26358" w:rsidRPr="003168A2">
        <w:t xml:space="preserve"> procedure collision</w:t>
      </w:r>
    </w:p>
    <w:p w:rsidR="00A26358" w:rsidRPr="003168A2" w:rsidRDefault="00A26358" w:rsidP="00A26358">
      <w:pPr>
        <w:pStyle w:val="B1"/>
      </w:pPr>
      <w:r w:rsidRPr="003168A2">
        <w:tab/>
        <w:t>De</w:t>
      </w:r>
      <w:r>
        <w:t>-registration</w:t>
      </w:r>
      <w:r w:rsidRPr="003168A2">
        <w:t xml:space="preserve"> containing </w:t>
      </w:r>
      <w:r>
        <w:t>de-registration type</w:t>
      </w:r>
      <w:r w:rsidRPr="003168A2">
        <w:t xml:space="preserve"> "switch off":</w:t>
      </w:r>
    </w:p>
    <w:p w:rsidR="00A26358" w:rsidRPr="003168A2" w:rsidRDefault="00A26358" w:rsidP="00A26358">
      <w:pPr>
        <w:pStyle w:val="B2"/>
      </w:pPr>
      <w:r w:rsidRPr="003168A2">
        <w:t>-</w:t>
      </w:r>
      <w:r w:rsidRPr="003168A2">
        <w:tab/>
        <w:t>If the UE receives a DE</w:t>
      </w:r>
      <w:r>
        <w:t>REGISTRATION</w:t>
      </w:r>
      <w:r w:rsidRPr="003168A2">
        <w:t xml:space="preserve"> REQUEST message before the UE</w:t>
      </w:r>
      <w:r>
        <w:t>-</w:t>
      </w:r>
      <w:r w:rsidRPr="003168A2">
        <w:t>initiated de</w:t>
      </w:r>
      <w:r>
        <w:t>-registration</w:t>
      </w:r>
      <w:r w:rsidRPr="003168A2">
        <w:t xml:space="preserve"> procedure has been completed, this message shall be ignored and the </w:t>
      </w:r>
      <w:r>
        <w:rPr>
          <w:rFonts w:hint="eastAsia"/>
          <w:lang w:eastAsia="zh-CN"/>
        </w:rPr>
        <w:t>UE</w:t>
      </w:r>
      <w:r>
        <w:rPr>
          <w:lang w:eastAsia="zh-CN"/>
        </w:rPr>
        <w:t>-</w:t>
      </w:r>
      <w:r>
        <w:t xml:space="preserve">initiated </w:t>
      </w:r>
      <w:r w:rsidRPr="003168A2">
        <w:t>de</w:t>
      </w:r>
      <w:r>
        <w:t>-registration</w:t>
      </w:r>
      <w:r w:rsidRPr="003168A2">
        <w:t xml:space="preserve"> procedure shall</w:t>
      </w:r>
      <w:r w:rsidRPr="00390FC8">
        <w:t xml:space="preserve"> </w:t>
      </w:r>
      <w:r w:rsidRPr="003168A2">
        <w:t>continue.</w:t>
      </w:r>
    </w:p>
    <w:p w:rsidR="00A26358" w:rsidRPr="003168A2" w:rsidRDefault="00A26358" w:rsidP="00A26358">
      <w:pPr>
        <w:pStyle w:val="B1"/>
      </w:pPr>
      <w:r w:rsidRPr="003168A2">
        <w:tab/>
      </w:r>
      <w:r>
        <w:t>Otherwise</w:t>
      </w:r>
      <w:r w:rsidRPr="003168A2">
        <w:t>:</w:t>
      </w:r>
    </w:p>
    <w:p w:rsidR="00A26358" w:rsidRDefault="00A26358" w:rsidP="00A26358">
      <w:pPr>
        <w:pStyle w:val="B2"/>
        <w:rPr>
          <w:lang w:eastAsia="zh-CN"/>
        </w:rPr>
      </w:pPr>
      <w:r w:rsidRPr="003168A2">
        <w:t>-</w:t>
      </w:r>
      <w:r w:rsidRPr="003168A2">
        <w:tab/>
        <w:t>If the UE receives a DE</w:t>
      </w:r>
      <w:r>
        <w:t>REGISTRATION</w:t>
      </w:r>
      <w:r w:rsidRPr="003168A2">
        <w:t xml:space="preserve"> REQUEST message before the UE</w:t>
      </w:r>
      <w:r>
        <w:t>-</w:t>
      </w:r>
      <w:r w:rsidRPr="003168A2">
        <w:t>initiated de</w:t>
      </w:r>
      <w:r>
        <w:t>-registration</w:t>
      </w:r>
      <w:r w:rsidRPr="003168A2">
        <w:t xml:space="preserve"> procedure has been completed, it shall </w:t>
      </w:r>
      <w:r w:rsidRPr="00082484">
        <w:t>treat the me</w:t>
      </w:r>
      <w:r>
        <w:t>ssage as specified in subclause </w:t>
      </w:r>
      <w:r w:rsidRPr="00082484">
        <w:rPr>
          <w:lang w:eastAsia="zh-CN"/>
        </w:rPr>
        <w:t xml:space="preserve">5.5.2.3.2 </w:t>
      </w:r>
      <w:r w:rsidRPr="00C42153">
        <w:t>with the following modification:</w:t>
      </w:r>
    </w:p>
    <w:p w:rsidR="00A26358" w:rsidRDefault="00A26358" w:rsidP="00A26358">
      <w:pPr>
        <w:pStyle w:val="B3"/>
        <w:rPr>
          <w:lang w:eastAsia="zh-CN"/>
        </w:rPr>
      </w:pPr>
      <w:r w:rsidRPr="003168A2">
        <w:t>-</w:t>
      </w:r>
      <w:r w:rsidRPr="003168A2">
        <w:tab/>
      </w:r>
      <w:r>
        <w:rPr>
          <w:rFonts w:hint="eastAsia"/>
          <w:lang w:eastAsia="zh-CN"/>
        </w:rPr>
        <w:t>I</w:t>
      </w:r>
      <w:r w:rsidRPr="00C42153">
        <w:t>f the DE</w:t>
      </w:r>
      <w:r>
        <w:t>REGISTRATION</w:t>
      </w:r>
      <w:r w:rsidRPr="00C42153">
        <w:t xml:space="preserve"> REQUEST message re</w:t>
      </w:r>
      <w:r>
        <w:t>ceived by the UE contains de-registration type "re-registration</w:t>
      </w:r>
      <w:r w:rsidRPr="00C42153">
        <w:t xml:space="preserve"> required", and the UE</w:t>
      </w:r>
      <w:r>
        <w:t>-initiated de-registration</w:t>
      </w:r>
      <w:r w:rsidRPr="00C42153">
        <w:t xml:space="preserve"> procedure is with de</w:t>
      </w:r>
      <w:r>
        <w:t>-registration</w:t>
      </w:r>
      <w:r w:rsidRPr="00C42153">
        <w:t xml:space="preserve"> type "</w:t>
      </w:r>
      <w:r>
        <w:t>normal de-registration</w:t>
      </w:r>
      <w:r w:rsidRPr="00C42153">
        <w:t xml:space="preserve">", the UE need not initiate the </w:t>
      </w:r>
      <w:r>
        <w:t>registration procedure for initial registration</w:t>
      </w:r>
      <w:r w:rsidRPr="003168A2">
        <w:t>.</w:t>
      </w:r>
    </w:p>
    <w:p w:rsidR="00A26358" w:rsidRPr="003168A2" w:rsidRDefault="001671B0" w:rsidP="00A26358">
      <w:pPr>
        <w:pStyle w:val="B1"/>
      </w:pPr>
      <w:r>
        <w:t>e</w:t>
      </w:r>
      <w:r w:rsidR="00A26358" w:rsidRPr="003168A2">
        <w:t>)</w:t>
      </w:r>
      <w:r w:rsidR="00A26358" w:rsidRPr="003168A2">
        <w:tab/>
        <w:t>De</w:t>
      </w:r>
      <w:r w:rsidR="00A26358">
        <w:t>-registration</w:t>
      </w:r>
      <w:r w:rsidR="00A26358" w:rsidRPr="003168A2">
        <w:t xml:space="preserve"> and </w:t>
      </w:r>
      <w:r w:rsidR="00A26358">
        <w:t>5G</w:t>
      </w:r>
      <w:r w:rsidR="00A26358" w:rsidRPr="003168A2">
        <w:t>MM common procedure collision</w:t>
      </w:r>
    </w:p>
    <w:p w:rsidR="00A26358" w:rsidRPr="003168A2" w:rsidRDefault="00A26358" w:rsidP="00A26358">
      <w:pPr>
        <w:pStyle w:val="B1"/>
      </w:pPr>
      <w:r>
        <w:tab/>
        <w:t>De-registration</w:t>
      </w:r>
      <w:r w:rsidRPr="003168A2">
        <w:t xml:space="preserve"> containing </w:t>
      </w:r>
      <w:r>
        <w:t>de-registration type</w:t>
      </w:r>
      <w:r w:rsidRPr="003168A2">
        <w:t xml:space="preserve"> "switch off":</w:t>
      </w:r>
    </w:p>
    <w:p w:rsidR="00A26358" w:rsidRPr="003168A2" w:rsidRDefault="00A26358" w:rsidP="00A26358">
      <w:pPr>
        <w:pStyle w:val="B2"/>
      </w:pPr>
      <w:r w:rsidRPr="003168A2">
        <w:t>-</w:t>
      </w:r>
      <w:r w:rsidRPr="003168A2">
        <w:tab/>
        <w:t>If the UE</w:t>
      </w:r>
      <w:r>
        <w:t xml:space="preserve"> receives a message used in a 5G</w:t>
      </w:r>
      <w:r w:rsidRPr="003168A2">
        <w:t>MM common procedure before the de</w:t>
      </w:r>
      <w:r>
        <w:t>-registration</w:t>
      </w:r>
      <w:r w:rsidRPr="003168A2">
        <w:t xml:space="preserve"> procedure has been completed, this message shall be ignored and the de</w:t>
      </w:r>
      <w:r>
        <w:t>-registration</w:t>
      </w:r>
      <w:r w:rsidRPr="003168A2">
        <w:t xml:space="preserve"> procedure shall continue</w:t>
      </w:r>
      <w:r>
        <w:rPr>
          <w:rFonts w:hint="eastAsia"/>
          <w:lang w:eastAsia="zh-CN"/>
        </w:rPr>
        <w:t>.</w:t>
      </w:r>
    </w:p>
    <w:p w:rsidR="00A26358" w:rsidRPr="003168A2" w:rsidRDefault="00A26358" w:rsidP="00A26358">
      <w:pPr>
        <w:pStyle w:val="B1"/>
      </w:pPr>
      <w:r>
        <w:tab/>
        <w:t>Otherwise</w:t>
      </w:r>
      <w:r w:rsidRPr="003168A2">
        <w:t>:</w:t>
      </w:r>
    </w:p>
    <w:p w:rsidR="00A26358" w:rsidRPr="003168A2" w:rsidRDefault="00A26358" w:rsidP="00A26358">
      <w:pPr>
        <w:pStyle w:val="B2"/>
        <w:rPr>
          <w:lang w:eastAsia="zh-CN"/>
        </w:rPr>
      </w:pPr>
      <w:r w:rsidRPr="003168A2">
        <w:t>-</w:t>
      </w:r>
      <w:r w:rsidRPr="003168A2">
        <w:tab/>
        <w:t>If the UE</w:t>
      </w:r>
      <w:r>
        <w:t xml:space="preserve"> receives a message used in a 5G</w:t>
      </w:r>
      <w:r w:rsidRPr="003168A2">
        <w:t>MM common procedure before the de</w:t>
      </w:r>
      <w:r>
        <w:t>-registration</w:t>
      </w:r>
      <w:r w:rsidRPr="003168A2">
        <w:t xml:space="preserve"> procedure has been completed, </w:t>
      </w:r>
      <w:r>
        <w:rPr>
          <w:rFonts w:hint="eastAsia"/>
          <w:lang w:eastAsia="zh-CN"/>
        </w:rPr>
        <w:t xml:space="preserve">both the </w:t>
      </w:r>
      <w:r>
        <w:t>5G</w:t>
      </w:r>
      <w:r w:rsidRPr="003168A2">
        <w:t>MM common procedure and the de</w:t>
      </w:r>
      <w:r>
        <w:t>-registration</w:t>
      </w:r>
      <w:r w:rsidRPr="003168A2">
        <w:t xml:space="preserve"> procedure shall continue</w:t>
      </w:r>
      <w:r>
        <w:rPr>
          <w:rFonts w:hint="eastAsia"/>
          <w:lang w:eastAsia="zh-CN"/>
        </w:rPr>
        <w:t>.</w:t>
      </w:r>
    </w:p>
    <w:p w:rsidR="00A26358" w:rsidRPr="003168A2" w:rsidRDefault="001671B0" w:rsidP="00A26358">
      <w:pPr>
        <w:pStyle w:val="B1"/>
      </w:pPr>
      <w:r>
        <w:t>f</w:t>
      </w:r>
      <w:r w:rsidR="00A26358">
        <w:t>)</w:t>
      </w:r>
      <w:r w:rsidR="00A26358" w:rsidRPr="003168A2">
        <w:tab/>
        <w:t>Change of cell into a new tracking area</w:t>
      </w:r>
    </w:p>
    <w:p w:rsidR="00A26358" w:rsidRPr="003168A2" w:rsidRDefault="00A26358" w:rsidP="00A26358">
      <w:pPr>
        <w:pStyle w:val="B1"/>
      </w:pPr>
      <w:r w:rsidRPr="003168A2">
        <w:tab/>
        <w:t>If a cell change into a new tracking area that is not in the stored TAI list occurs before the UE</w:t>
      </w:r>
      <w:r>
        <w:t>-</w:t>
      </w:r>
      <w:r w:rsidRPr="003168A2">
        <w:t>initiated de</w:t>
      </w:r>
      <w:r>
        <w:t>-registration</w:t>
      </w:r>
      <w:r w:rsidRPr="003168A2">
        <w:t xml:space="preserve"> procedure is completed, the de</w:t>
      </w:r>
      <w:r>
        <w:t>-registration</w:t>
      </w:r>
      <w:r w:rsidRPr="003168A2">
        <w:t xml:space="preserve"> procedure shall be aborted and re-initiated after successfully performing a </w:t>
      </w:r>
      <w:r>
        <w:t>registration</w:t>
      </w:r>
      <w:r w:rsidRPr="003168A2">
        <w:t xml:space="preserve"> procedure</w:t>
      </w:r>
      <w:r>
        <w:t xml:space="preserve"> for mobility or periodic update</w:t>
      </w:r>
      <w:r w:rsidRPr="003168A2">
        <w:t>. If the de</w:t>
      </w:r>
      <w:r>
        <w:t>-registration</w:t>
      </w:r>
      <w:r w:rsidRPr="003168A2">
        <w:t xml:space="preserve"> procedure was initiated due to removal of the USIM</w:t>
      </w:r>
      <w:r>
        <w:t xml:space="preserve"> or </w:t>
      </w:r>
      <w:r w:rsidRPr="003168A2">
        <w:t>the UE is to be switched off, the UE shall abort the de</w:t>
      </w:r>
      <w:r>
        <w:t>-registration</w:t>
      </w:r>
      <w:r w:rsidRPr="003168A2">
        <w:t xml:space="preserve"> procedure and enter th</w:t>
      </w:r>
      <w:r>
        <w:t>e state 5G</w:t>
      </w:r>
      <w:r w:rsidRPr="003168A2">
        <w:t>MM-DEREGISTERED.</w:t>
      </w:r>
    </w:p>
    <w:p w:rsidR="00A26358" w:rsidRPr="003168A2" w:rsidRDefault="001671B0" w:rsidP="00A26358">
      <w:pPr>
        <w:pStyle w:val="B1"/>
      </w:pPr>
      <w:r>
        <w:lastRenderedPageBreak/>
        <w:t>g</w:t>
      </w:r>
      <w:r w:rsidR="00A26358" w:rsidRPr="003168A2">
        <w:t>)</w:t>
      </w:r>
      <w:r w:rsidR="00A26358" w:rsidRPr="003168A2">
        <w:tab/>
        <w:t>Transmission failure of DE</w:t>
      </w:r>
      <w:r w:rsidR="00A26358">
        <w:t>REGISTRATION</w:t>
      </w:r>
      <w:r w:rsidR="00A26358" w:rsidRPr="003168A2">
        <w:t xml:space="preserve"> REQUEST message indication with TAI change from lower layers</w:t>
      </w:r>
    </w:p>
    <w:p w:rsidR="00A26358" w:rsidRPr="003168A2" w:rsidRDefault="00A26358" w:rsidP="00A26358">
      <w:pPr>
        <w:pStyle w:val="B1"/>
      </w:pPr>
      <w:r w:rsidRPr="003168A2">
        <w:tab/>
        <w:t>If the current TAI is not in the TAI list, the de</w:t>
      </w:r>
      <w:r>
        <w:t>-registration</w:t>
      </w:r>
      <w:r w:rsidRPr="003168A2">
        <w:t xml:space="preserve"> procedure shall be aborted and re-initiated after successfully performing a </w:t>
      </w:r>
      <w:r>
        <w:t>registration</w:t>
      </w:r>
      <w:r w:rsidRPr="003168A2">
        <w:t xml:space="preserve"> procedure</w:t>
      </w:r>
      <w:r>
        <w:t xml:space="preserve"> for mobility or periodic update</w:t>
      </w:r>
      <w:r w:rsidRPr="003168A2">
        <w:t>.</w:t>
      </w:r>
      <w:r w:rsidRPr="004A5793">
        <w:t xml:space="preserve"> </w:t>
      </w:r>
      <w:r w:rsidRPr="003168A2">
        <w:t>If the detach procedure was initiated due to removal of the USIM</w:t>
      </w:r>
      <w:r>
        <w:t xml:space="preserve"> or </w:t>
      </w:r>
      <w:r w:rsidRPr="003168A2">
        <w:t>the UE is to be switched off, the UE shall abort the de</w:t>
      </w:r>
      <w:r>
        <w:t>-registration procedure and enter the state 5G</w:t>
      </w:r>
      <w:r w:rsidRPr="003168A2">
        <w:t>MM-DEREGISTERED.</w:t>
      </w:r>
    </w:p>
    <w:p w:rsidR="00A26358" w:rsidRPr="003168A2" w:rsidRDefault="00A26358" w:rsidP="00A26358">
      <w:pPr>
        <w:pStyle w:val="B1"/>
      </w:pPr>
      <w:r w:rsidRPr="003168A2">
        <w:tab/>
        <w:t>If the current TAI is still part of the TAI list, the UE shall restart the de</w:t>
      </w:r>
      <w:r>
        <w:t>-registration</w:t>
      </w:r>
      <w:r w:rsidRPr="003168A2">
        <w:t xml:space="preserve"> procedure.</w:t>
      </w:r>
    </w:p>
    <w:p w:rsidR="00A26358" w:rsidRPr="003168A2" w:rsidRDefault="001671B0" w:rsidP="00A26358">
      <w:pPr>
        <w:pStyle w:val="B1"/>
      </w:pPr>
      <w:r>
        <w:t>h</w:t>
      </w:r>
      <w:r w:rsidR="00A26358" w:rsidRPr="003168A2">
        <w:t>)</w:t>
      </w:r>
      <w:r w:rsidR="00A26358" w:rsidRPr="003168A2">
        <w:tab/>
        <w:t>Transmission failure of DE</w:t>
      </w:r>
      <w:r w:rsidR="00A26358">
        <w:t>REGISTRATION</w:t>
      </w:r>
      <w:r w:rsidR="00A26358" w:rsidRPr="003168A2">
        <w:t xml:space="preserve"> REQUEST message indication without TAI change from lower layers</w:t>
      </w:r>
    </w:p>
    <w:p w:rsidR="00A26358" w:rsidRPr="003168A2" w:rsidRDefault="00A26358" w:rsidP="00A26358">
      <w:pPr>
        <w:pStyle w:val="B1"/>
      </w:pPr>
      <w:r w:rsidRPr="003168A2">
        <w:tab/>
        <w:t>The UE shall restart the de</w:t>
      </w:r>
      <w:r>
        <w:t>-registration</w:t>
      </w:r>
      <w:r w:rsidRPr="003168A2">
        <w:t xml:space="preserve"> procedure.</w:t>
      </w:r>
    </w:p>
    <w:p w:rsidR="003E0676" w:rsidRDefault="00335D4C">
      <w:pPr>
        <w:pStyle w:val="Heading5"/>
        <w:rPr>
          <w:lang w:eastAsia="zh-CN"/>
        </w:rPr>
      </w:pPr>
      <w:bookmarkStart w:id="335" w:name="_Toc508877023"/>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w:t>
      </w:r>
      <w:r w:rsidR="00283115">
        <w:rPr>
          <w:lang w:eastAsia="zh-CN"/>
        </w:rPr>
        <w:t>7</w:t>
      </w:r>
      <w:r w:rsidR="00173561" w:rsidRPr="003168A2">
        <w:rPr>
          <w:lang w:eastAsia="zh-CN"/>
        </w:rPr>
        <w:tab/>
      </w:r>
      <w:r w:rsidR="00173561" w:rsidRPr="003168A2">
        <w:t xml:space="preserve">Abnormal cases in the </w:t>
      </w:r>
      <w:r w:rsidR="00173561">
        <w:rPr>
          <w:rFonts w:hint="eastAsia"/>
          <w:lang w:eastAsia="zh-CN"/>
        </w:rPr>
        <w:t>network side</w:t>
      </w:r>
      <w:bookmarkEnd w:id="335"/>
    </w:p>
    <w:p w:rsidR="00BB348A" w:rsidRDefault="00BB348A" w:rsidP="00BB348A">
      <w:r>
        <w:rPr>
          <w:noProof/>
          <w:lang w:val="en-US" w:eastAsia="ko-KR"/>
        </w:rPr>
        <w:t>Apart from the case described in subclauses</w:t>
      </w:r>
      <w:r>
        <w:rPr>
          <w:noProof/>
        </w:rPr>
        <w:t> </w:t>
      </w:r>
      <w:r>
        <w:rPr>
          <w:noProof/>
          <w:lang w:val="en-US" w:eastAsia="ko-KR"/>
        </w:rPr>
        <w:t>5.5.2.2.2 and 5.5.2.2.</w:t>
      </w:r>
      <w:r>
        <w:rPr>
          <w:rFonts w:hint="eastAsia"/>
          <w:noProof/>
          <w:lang w:val="en-US" w:eastAsia="ko-KR"/>
        </w:rPr>
        <w:t>3</w:t>
      </w:r>
      <w:r>
        <w:rPr>
          <w:noProof/>
          <w:lang w:val="en-US" w:eastAsia="ko-KR"/>
        </w:rPr>
        <w:t>, n</w:t>
      </w:r>
      <w:r>
        <w:t>o abnormal cases have been identified.</w:t>
      </w:r>
    </w:p>
    <w:p w:rsidR="003E0676" w:rsidRDefault="00E33B03">
      <w:pPr>
        <w:pStyle w:val="Heading4"/>
        <w:rPr>
          <w:lang w:eastAsia="zh-CN"/>
        </w:rPr>
      </w:pPr>
      <w:bookmarkStart w:id="336" w:name="_Toc508877024"/>
      <w:r>
        <w:t>5</w:t>
      </w:r>
      <w:r w:rsidR="00173561" w:rsidRPr="005251B6">
        <w:t>.</w:t>
      </w:r>
      <w:r w:rsidR="00173561">
        <w:t>5</w:t>
      </w:r>
      <w:r w:rsidR="00173561" w:rsidRPr="005251B6">
        <w:t>.</w:t>
      </w:r>
      <w:r w:rsidR="00173561">
        <w:t>2</w:t>
      </w:r>
      <w:r w:rsidR="00173561" w:rsidRPr="005251B6">
        <w:t>.</w:t>
      </w:r>
      <w:r w:rsidR="00173561">
        <w:rPr>
          <w:rFonts w:hint="eastAsia"/>
          <w:lang w:eastAsia="zh-CN"/>
        </w:rPr>
        <w:t>3</w:t>
      </w:r>
      <w:r w:rsidR="00173561" w:rsidRPr="005251B6">
        <w:tab/>
      </w:r>
      <w:r w:rsidR="00173561">
        <w:rPr>
          <w:rFonts w:hint="eastAsia"/>
          <w:lang w:eastAsia="zh-CN"/>
        </w:rPr>
        <w:t>Network-initiated</w:t>
      </w:r>
      <w:r w:rsidR="00173561" w:rsidRPr="005251B6">
        <w:rPr>
          <w:rFonts w:hint="eastAsia"/>
          <w:lang w:eastAsia="zh-CN"/>
        </w:rPr>
        <w:t xml:space="preserve"> de</w:t>
      </w:r>
      <w:r w:rsidR="00173561">
        <w:rPr>
          <w:lang w:eastAsia="zh-CN"/>
        </w:rPr>
        <w:t>-</w:t>
      </w:r>
      <w:r w:rsidR="00173561" w:rsidRPr="005251B6">
        <w:t>registration</w:t>
      </w:r>
      <w:r w:rsidR="00173561" w:rsidRPr="005251B6">
        <w:rPr>
          <w:rFonts w:hint="eastAsia"/>
          <w:lang w:eastAsia="zh-CN"/>
        </w:rPr>
        <w:t xml:space="preserve"> procedure</w:t>
      </w:r>
      <w:bookmarkEnd w:id="336"/>
    </w:p>
    <w:p w:rsidR="003E0676" w:rsidRDefault="00E33B03">
      <w:pPr>
        <w:pStyle w:val="Heading5"/>
      </w:pPr>
      <w:bookmarkStart w:id="337" w:name="_Toc508877025"/>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.3.1</w:t>
      </w:r>
      <w:r w:rsidR="00173561" w:rsidRPr="003168A2">
        <w:rPr>
          <w:lang w:eastAsia="zh-CN"/>
        </w:rPr>
        <w:tab/>
      </w:r>
      <w:r w:rsidR="00173561">
        <w:rPr>
          <w:rFonts w:hint="eastAsia"/>
          <w:lang w:eastAsia="zh-CN"/>
        </w:rPr>
        <w:t>Network-initiated</w:t>
      </w:r>
      <w:r w:rsidR="00173561" w:rsidRPr="003168A2">
        <w:t xml:space="preserve"> </w:t>
      </w:r>
      <w:r w:rsidR="00173561">
        <w:t>de-registration</w:t>
      </w:r>
      <w:r w:rsidR="00173561" w:rsidRPr="003168A2">
        <w:t xml:space="preserve"> procedure initiation</w:t>
      </w:r>
      <w:bookmarkEnd w:id="337"/>
    </w:p>
    <w:p w:rsidR="00173561" w:rsidRDefault="00173561" w:rsidP="00173561">
      <w:r w:rsidRPr="003168A2">
        <w:rPr>
          <w:rFonts w:hint="eastAsia"/>
        </w:rPr>
        <w:t xml:space="preserve">The network initiates the </w:t>
      </w:r>
      <w:r>
        <w:rPr>
          <w:rFonts w:hint="eastAsia"/>
        </w:rPr>
        <w:t>de</w:t>
      </w:r>
      <w:r>
        <w:t>-</w:t>
      </w:r>
      <w:r>
        <w:rPr>
          <w:rFonts w:hint="eastAsia"/>
        </w:rPr>
        <w:t>registration</w:t>
      </w:r>
      <w:r w:rsidRPr="003168A2">
        <w:rPr>
          <w:rFonts w:hint="eastAsia"/>
        </w:rPr>
        <w:t xml:space="preserve"> procedure by sending a </w:t>
      </w:r>
      <w:r>
        <w:rPr>
          <w:rFonts w:hint="eastAsia"/>
        </w:rPr>
        <w:t>DEREGISTRATION</w:t>
      </w:r>
      <w:r w:rsidRPr="003168A2">
        <w:rPr>
          <w:rFonts w:hint="eastAsia"/>
        </w:rPr>
        <w:t xml:space="preserve"> REQUEST message to the UE</w:t>
      </w:r>
      <w:r w:rsidRPr="003168A2">
        <w:t xml:space="preserve"> (see example in figure </w:t>
      </w:r>
      <w:r w:rsidR="005561D1">
        <w:t>5</w:t>
      </w:r>
      <w:r>
        <w:rPr>
          <w:rFonts w:hint="eastAsia"/>
        </w:rPr>
        <w:t>.</w:t>
      </w:r>
      <w:r>
        <w:t>5</w:t>
      </w:r>
      <w:r>
        <w:rPr>
          <w:rFonts w:hint="eastAsia"/>
        </w:rPr>
        <w:t>.2.3.1</w:t>
      </w:r>
      <w:r>
        <w:t>.1</w:t>
      </w:r>
      <w:r w:rsidRPr="003168A2">
        <w:t>)</w:t>
      </w:r>
      <w:r>
        <w:t>.</w:t>
      </w:r>
    </w:p>
    <w:p w:rsidR="00173561" w:rsidRDefault="00173561" w:rsidP="00173561">
      <w:pPr>
        <w:pStyle w:val="NO"/>
      </w:pPr>
      <w:r>
        <w:t>NOTE:</w:t>
      </w:r>
      <w:r>
        <w:tab/>
        <w:t xml:space="preserve">If the </w:t>
      </w:r>
      <w:r>
        <w:rPr>
          <w:rFonts w:hint="eastAsia"/>
        </w:rPr>
        <w:t>AMF</w:t>
      </w:r>
      <w:r>
        <w:t xml:space="preserve"> performs a local de-registration, it will inform the UE with a </w:t>
      </w:r>
      <w:r>
        <w:rPr>
          <w:rFonts w:hint="eastAsia"/>
        </w:rPr>
        <w:t>5G</w:t>
      </w:r>
      <w:r>
        <w:t xml:space="preserve">MM messages (e.g. SERVICE REJECT message or REGISTRATION REJECT message) with </w:t>
      </w:r>
      <w:r>
        <w:rPr>
          <w:rFonts w:hint="eastAsia"/>
        </w:rPr>
        <w:t>5G</w:t>
      </w:r>
      <w:r>
        <w:t>MM cause #10 "implicitly</w:t>
      </w:r>
      <w:r>
        <w:rPr>
          <w:rFonts w:hint="eastAsia"/>
        </w:rPr>
        <w:t xml:space="preserve"> d</w:t>
      </w:r>
      <w:r>
        <w:t>e-registered"</w:t>
      </w:r>
      <w:r w:rsidRPr="000D2AAA">
        <w:t xml:space="preserve"> </w:t>
      </w:r>
      <w:r>
        <w:t xml:space="preserve">only when the UE initiates a </w:t>
      </w:r>
      <w:r>
        <w:rPr>
          <w:rFonts w:hint="eastAsia"/>
        </w:rPr>
        <w:t>5G</w:t>
      </w:r>
      <w:r>
        <w:t>MM procedure</w:t>
      </w:r>
      <w:r w:rsidRPr="003168A2">
        <w:rPr>
          <w:rFonts w:hint="eastAsia"/>
        </w:rPr>
        <w:t>.</w:t>
      </w:r>
    </w:p>
    <w:p w:rsidR="00283115" w:rsidRDefault="00173561" w:rsidP="00173561">
      <w:r w:rsidRPr="003168A2">
        <w:t>T</w:t>
      </w:r>
      <w:r w:rsidRPr="003168A2">
        <w:rPr>
          <w:rFonts w:hint="eastAsia"/>
        </w:rPr>
        <w:t xml:space="preserve">he network may include a </w:t>
      </w:r>
      <w:r>
        <w:rPr>
          <w:rFonts w:hint="eastAsia"/>
        </w:rPr>
        <w:t>5G</w:t>
      </w:r>
      <w:r w:rsidRPr="003168A2">
        <w:t xml:space="preserve">MM </w:t>
      </w:r>
      <w:r w:rsidRPr="003168A2">
        <w:rPr>
          <w:rFonts w:hint="eastAsia"/>
        </w:rPr>
        <w:t>cause IE to specify the reason for the</w:t>
      </w:r>
      <w:r w:rsidRPr="007404CB">
        <w:rPr>
          <w:rFonts w:hint="eastAsia"/>
        </w:rPr>
        <w:t xml:space="preserve"> </w:t>
      </w:r>
      <w:r>
        <w:rPr>
          <w:rFonts w:hint="eastAsia"/>
        </w:rPr>
        <w:t>DEREGISTRATION</w:t>
      </w:r>
      <w:r w:rsidRPr="003168A2">
        <w:rPr>
          <w:rFonts w:hint="eastAsia"/>
        </w:rPr>
        <w:t xml:space="preserve"> REQUEST message.</w:t>
      </w:r>
      <w:r w:rsidRPr="003168A2">
        <w:t xml:space="preserve"> The network shall start timer T</w:t>
      </w:r>
      <w:r>
        <w:t>3522</w:t>
      </w:r>
      <w:r w:rsidRPr="003168A2">
        <w:t>.</w:t>
      </w:r>
      <w:r w:rsidRPr="003168A2">
        <w:rPr>
          <w:rFonts w:hint="eastAsia"/>
          <w:lang w:eastAsia="ko-KR"/>
        </w:rPr>
        <w:t xml:space="preserve"> </w:t>
      </w:r>
      <w:r>
        <w:t>T</w:t>
      </w:r>
      <w:r>
        <w:rPr>
          <w:rFonts w:hint="eastAsia"/>
        </w:rPr>
        <w:t>he network shall indicate whether re-regist</w:t>
      </w:r>
      <w:r>
        <w:t>rat</w:t>
      </w:r>
      <w:r>
        <w:rPr>
          <w:rFonts w:hint="eastAsia"/>
        </w:rPr>
        <w:t xml:space="preserve">ion is needed or not in the </w:t>
      </w:r>
      <w:r>
        <w:rPr>
          <w:lang w:eastAsia="ko-KR"/>
        </w:rPr>
        <w:t>De-registration type IE</w:t>
      </w:r>
      <w:r>
        <w:rPr>
          <w:rFonts w:hint="eastAsia"/>
        </w:rPr>
        <w:t>.</w:t>
      </w:r>
      <w:r w:rsidRPr="002A3A3A">
        <w:t xml:space="preserve"> </w:t>
      </w:r>
      <w:r>
        <w:t>T</w:t>
      </w:r>
      <w:r>
        <w:rPr>
          <w:rFonts w:hint="eastAsia"/>
        </w:rPr>
        <w:t xml:space="preserve">he network shall also indicate via the </w:t>
      </w:r>
      <w:r>
        <w:t>access</w:t>
      </w:r>
      <w:r>
        <w:rPr>
          <w:lang w:eastAsia="ko-KR"/>
        </w:rPr>
        <w:t xml:space="preserve"> type </w:t>
      </w:r>
      <w:r>
        <w:rPr>
          <w:rFonts w:hint="eastAsia"/>
        </w:rPr>
        <w:t>whether the de</w:t>
      </w:r>
      <w:r>
        <w:t>-</w:t>
      </w:r>
      <w:r>
        <w:rPr>
          <w:rFonts w:hint="eastAsia"/>
        </w:rPr>
        <w:t>registration procedure is</w:t>
      </w:r>
      <w:r w:rsidR="00283115">
        <w:t>:</w:t>
      </w:r>
    </w:p>
    <w:p w:rsidR="00283115" w:rsidRDefault="00283115" w:rsidP="00621D46">
      <w:pPr>
        <w:pStyle w:val="B1"/>
      </w:pPr>
      <w:r>
        <w:rPr>
          <w:rFonts w:hint="eastAsia"/>
        </w:rPr>
        <w:t>a)</w:t>
      </w:r>
      <w:r>
        <w:rPr>
          <w:rFonts w:hint="eastAsia"/>
        </w:rPr>
        <w:tab/>
      </w:r>
      <w:r w:rsidR="00173561">
        <w:rPr>
          <w:rFonts w:hint="eastAsia"/>
        </w:rPr>
        <w:t>for 3GPP access</w:t>
      </w:r>
      <w:r>
        <w:t>;</w:t>
      </w:r>
      <w:r w:rsidR="00173561">
        <w:rPr>
          <w:rFonts w:hint="eastAsia"/>
        </w:rPr>
        <w:t xml:space="preserve"> or</w:t>
      </w:r>
    </w:p>
    <w:p w:rsidR="00283115" w:rsidRDefault="00283115" w:rsidP="00621D46">
      <w:pPr>
        <w:pStyle w:val="B1"/>
      </w:pPr>
      <w:r>
        <w:t>b)</w:t>
      </w:r>
      <w:r>
        <w:tab/>
      </w:r>
      <w:r w:rsidR="00173561">
        <w:rPr>
          <w:rFonts w:hint="eastAsia"/>
        </w:rPr>
        <w:t xml:space="preserve">for </w:t>
      </w:r>
      <w:r>
        <w:t xml:space="preserve">3GPP access, non-3GPP access or </w:t>
      </w:r>
      <w:r w:rsidR="00173561">
        <w:rPr>
          <w:rFonts w:hint="eastAsia"/>
        </w:rPr>
        <w:t>both when the UE is registered in the same PLMN for both accesses.</w:t>
      </w:r>
    </w:p>
    <w:p w:rsidR="00173561" w:rsidRPr="003168A2" w:rsidRDefault="00173561" w:rsidP="00283115">
      <w:r>
        <w:rPr>
          <w:rFonts w:hint="eastAsia"/>
        </w:rPr>
        <w:t>T</w:t>
      </w:r>
      <w:r>
        <w:rPr>
          <w:rFonts w:hint="eastAsia"/>
          <w:lang w:eastAsia="ko-KR"/>
        </w:rPr>
        <w:t xml:space="preserve">he </w:t>
      </w:r>
      <w:r w:rsidR="00920CDC">
        <w:rPr>
          <w:lang w:eastAsia="ko-KR"/>
        </w:rPr>
        <w:t>AMF</w:t>
      </w:r>
      <w:r>
        <w:rPr>
          <w:rFonts w:hint="eastAsia"/>
          <w:lang w:eastAsia="ko-KR"/>
        </w:rPr>
        <w:t xml:space="preserve"> sh</w:t>
      </w:r>
      <w:r w:rsidRPr="003168A2">
        <w:rPr>
          <w:rFonts w:hint="eastAsia"/>
          <w:lang w:eastAsia="ko-KR"/>
        </w:rPr>
        <w:t xml:space="preserve">all </w:t>
      </w:r>
      <w:r w:rsidR="00920CDC">
        <w:rPr>
          <w:rFonts w:hint="eastAsia"/>
          <w:lang w:eastAsia="zh-CN"/>
        </w:rPr>
        <w:t>trigger the SMF to</w:t>
      </w:r>
      <w:r w:rsidR="00920CDC">
        <w:t xml:space="preserve"> </w:t>
      </w:r>
      <w:r>
        <w:t>release</w:t>
      </w:r>
      <w:r w:rsidRPr="003168A2">
        <w:t xml:space="preserve"> the </w:t>
      </w:r>
      <w:r>
        <w:rPr>
          <w:rFonts w:hint="eastAsia"/>
        </w:rPr>
        <w:t>PDU session</w:t>
      </w:r>
      <w:r w:rsidRPr="003168A2">
        <w:t xml:space="preserve"> context(s)</w:t>
      </w:r>
      <w:r>
        <w:rPr>
          <w:rFonts w:hint="eastAsia"/>
        </w:rPr>
        <w:t xml:space="preserve"> over the indicated access(es)</w:t>
      </w:r>
      <w:r w:rsidRPr="00CB2307">
        <w:t>, if any,</w:t>
      </w:r>
      <w:r w:rsidRPr="003168A2">
        <w:t xml:space="preserve"> for the UE locally and enter state </w:t>
      </w:r>
      <w:r>
        <w:rPr>
          <w:rFonts w:hint="eastAsia"/>
        </w:rPr>
        <w:t>5G</w:t>
      </w:r>
      <w:r w:rsidRPr="003168A2">
        <w:t>MM-DEREGISTERED-INITIATED.</w:t>
      </w:r>
    </w:p>
    <w:p w:rsidR="00C32A19" w:rsidRDefault="00173561" w:rsidP="00BB130A">
      <w:pPr>
        <w:pStyle w:val="TH"/>
      </w:pPr>
      <w:r w:rsidRPr="000D34C3">
        <w:object w:dxaOrig="9750" w:dyaOrig="2775">
          <v:shape id="_x0000_i1041" type="#_x0000_t75" style="width:417.75pt;height:117.75pt" o:ole="">
            <v:imagedata r:id="rId43" o:title=""/>
          </v:shape>
          <o:OLEObject Type="Embed" ProgID="Visio.Drawing.11" ShapeID="_x0000_i1041" DrawAspect="Content" ObjectID="_1589750743" r:id="rId44"/>
        </w:object>
      </w:r>
    </w:p>
    <w:p w:rsidR="00173561" w:rsidRPr="00BD0557" w:rsidRDefault="00173561" w:rsidP="00173561">
      <w:pPr>
        <w:pStyle w:val="TF"/>
      </w:pPr>
      <w:r w:rsidRPr="00BD0557">
        <w:t>Figure </w:t>
      </w:r>
      <w:r w:rsidR="00C32A19">
        <w:t>5</w:t>
      </w:r>
      <w:r w:rsidRPr="00BD0557">
        <w:rPr>
          <w:rFonts w:hint="eastAsia"/>
        </w:rPr>
        <w:t>.</w:t>
      </w:r>
      <w:r w:rsidRPr="00BD0557">
        <w:t>5</w:t>
      </w:r>
      <w:r w:rsidRPr="00BD0557">
        <w:rPr>
          <w:rFonts w:hint="eastAsia"/>
        </w:rPr>
        <w:t>.</w:t>
      </w:r>
      <w:r w:rsidRPr="00BD0557">
        <w:t>2</w:t>
      </w:r>
      <w:r w:rsidRPr="00BD0557">
        <w:rPr>
          <w:rFonts w:hint="eastAsia"/>
        </w:rPr>
        <w:t>.3.1</w:t>
      </w:r>
      <w:r w:rsidRPr="00BD0557">
        <w:t>.</w:t>
      </w:r>
      <w:r w:rsidRPr="00BD0557">
        <w:rPr>
          <w:rFonts w:hint="eastAsia"/>
        </w:rPr>
        <w:t>1</w:t>
      </w:r>
      <w:r w:rsidRPr="00BD0557">
        <w:t>: Network-initiated de-registration procedure</w:t>
      </w:r>
    </w:p>
    <w:p w:rsidR="003E0676" w:rsidRDefault="00C32A19">
      <w:pPr>
        <w:pStyle w:val="Heading5"/>
      </w:pPr>
      <w:bookmarkStart w:id="338" w:name="_Toc508877026"/>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.3.2</w:t>
      </w:r>
      <w:r w:rsidR="00173561" w:rsidRPr="003168A2">
        <w:rPr>
          <w:lang w:eastAsia="zh-CN"/>
        </w:rPr>
        <w:tab/>
      </w:r>
      <w:r w:rsidR="00173561">
        <w:rPr>
          <w:lang w:eastAsia="zh-CN"/>
        </w:rPr>
        <w:t>Network-initiated</w:t>
      </w:r>
      <w:r w:rsidR="00173561" w:rsidRPr="003168A2">
        <w:rPr>
          <w:lang w:eastAsia="zh-CN"/>
        </w:rPr>
        <w:t xml:space="preserve"> </w:t>
      </w:r>
      <w:r w:rsidR="00173561">
        <w:t>de-registration</w:t>
      </w:r>
      <w:r w:rsidR="00173561" w:rsidRPr="003168A2">
        <w:rPr>
          <w:lang w:eastAsia="zh-CN"/>
        </w:rPr>
        <w:t xml:space="preserve"> procedure completion by the </w:t>
      </w:r>
      <w:r w:rsidR="00173561" w:rsidRPr="003168A2">
        <w:rPr>
          <w:rFonts w:hint="eastAsia"/>
          <w:lang w:eastAsia="zh-CN"/>
        </w:rPr>
        <w:t>UE</w:t>
      </w:r>
      <w:bookmarkEnd w:id="338"/>
    </w:p>
    <w:p w:rsidR="00173561" w:rsidRDefault="00173561" w:rsidP="00173561">
      <w:r>
        <w:rPr>
          <w:rFonts w:hint="eastAsia"/>
        </w:rPr>
        <w:t>Upon</w:t>
      </w:r>
      <w:r w:rsidRPr="003168A2">
        <w:t xml:space="preserve"> receiving the </w:t>
      </w:r>
      <w:r>
        <w:t>DEREGISTRATION</w:t>
      </w:r>
      <w:r w:rsidRPr="003168A2">
        <w:t xml:space="preserve"> REQUEST message</w:t>
      </w:r>
      <w:r>
        <w:rPr>
          <w:rFonts w:hint="eastAsia"/>
        </w:rPr>
        <w:t>,</w:t>
      </w:r>
      <w:r>
        <w:t xml:space="preserve"> </w:t>
      </w:r>
      <w:r>
        <w:rPr>
          <w:rFonts w:hint="eastAsia"/>
        </w:rPr>
        <w:t xml:space="preserve">and 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de-registration request is for 3GPP access, the UE </w:t>
      </w:r>
      <w:r w:rsidRPr="003168A2">
        <w:t xml:space="preserve">shall </w:t>
      </w:r>
      <w:r>
        <w:t>release</w:t>
      </w:r>
      <w:r w:rsidRPr="003168A2">
        <w:t xml:space="preserve"> the </w:t>
      </w:r>
      <w:r>
        <w:rPr>
          <w:rFonts w:hint="eastAsia"/>
        </w:rPr>
        <w:t>PDU sessions</w:t>
      </w:r>
      <w:r w:rsidRPr="003168A2">
        <w:t xml:space="preserve"> </w:t>
      </w:r>
      <w:r>
        <w:rPr>
          <w:rFonts w:hint="eastAsia"/>
        </w:rPr>
        <w:t>over 3GPP access</w:t>
      </w:r>
      <w:r w:rsidRPr="00CB2307">
        <w:t>, if any,</w:t>
      </w:r>
      <w:r w:rsidRPr="003168A2">
        <w:rPr>
          <w:rFonts w:hint="eastAsia"/>
        </w:rPr>
        <w:t xml:space="preserve"> </w:t>
      </w:r>
      <w:r w:rsidRPr="003168A2">
        <w:t xml:space="preserve">locally without peer-to-peer signalling between the UE and the </w:t>
      </w:r>
      <w:r w:rsidR="00920CDC">
        <w:t>SMF</w:t>
      </w:r>
      <w:r>
        <w:t>. The UE shall stop the timer(s) T3346,</w:t>
      </w:r>
      <w:r w:rsidRPr="00E011BE">
        <w:t xml:space="preserve"> </w:t>
      </w:r>
      <w:r>
        <w:t>T3</w:t>
      </w:r>
      <w:r w:rsidR="00E05535">
        <w:t>396</w:t>
      </w:r>
      <w:r>
        <w:t>,</w:t>
      </w:r>
      <w:r w:rsidRPr="00E011BE">
        <w:t xml:space="preserve"> </w:t>
      </w:r>
      <w:r>
        <w:t>T35cd</w:t>
      </w:r>
      <w:r w:rsidR="00DC03FA" w:rsidRPr="006544EF">
        <w:t xml:space="preserve"> </w:t>
      </w:r>
      <w:r w:rsidR="00331D6D">
        <w:t xml:space="preserve">and </w:t>
      </w:r>
      <w:r w:rsidR="00DC03FA">
        <w:t>T35</w:t>
      </w:r>
      <w:r w:rsidR="00DC03FA">
        <w:rPr>
          <w:rFonts w:hint="eastAsia"/>
          <w:lang w:eastAsia="zh-CN"/>
        </w:rPr>
        <w:t>ef</w:t>
      </w:r>
      <w:r w:rsidR="00DC03FA">
        <w:t xml:space="preserve">, if </w:t>
      </w:r>
      <w:r w:rsidR="00331D6D">
        <w:t>any</w:t>
      </w:r>
      <w:r w:rsidR="00DC03FA">
        <w:t xml:space="preserve"> is running</w:t>
      </w:r>
      <w:r>
        <w:t>.</w:t>
      </w:r>
      <w:r w:rsidR="00DC03FA">
        <w:t xml:space="preserve"> </w:t>
      </w:r>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t>5G</w:t>
      </w:r>
      <w:r w:rsidRPr="003168A2">
        <w:t>MM-DEREGISTERED</w:t>
      </w:r>
      <w:r>
        <w:rPr>
          <w:rFonts w:hint="eastAsia"/>
        </w:rPr>
        <w:t xml:space="preserve"> for 3GPP access</w:t>
      </w:r>
      <w:r w:rsidRPr="003168A2">
        <w:t>.</w:t>
      </w:r>
      <w:r>
        <w:t xml:space="preserve"> 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w:t>
      </w:r>
      <w:r>
        <w:rPr>
          <w:rFonts w:hint="eastAsia"/>
        </w:rPr>
        <w:lastRenderedPageBreak/>
        <w:t xml:space="preserve">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sidRPr="003168A2">
        <w:t>.</w:t>
      </w:r>
      <w:r>
        <w:t xml:space="preserve"> The UE should also re-establish any previously established </w:t>
      </w:r>
      <w:r>
        <w:rPr>
          <w:rFonts w:hint="eastAsia"/>
        </w:rPr>
        <w:t>PDU sessions</w:t>
      </w:r>
      <w:r>
        <w:t>.</w:t>
      </w:r>
    </w:p>
    <w:p w:rsidR="00173561" w:rsidRPr="00B02E1C" w:rsidRDefault="00173561" w:rsidP="00173561">
      <w:pPr>
        <w:pStyle w:val="EditorsNote"/>
      </w:pPr>
      <w:r w:rsidRPr="00593ABF">
        <w:rPr>
          <w:lang w:val="en-US"/>
        </w:rPr>
        <w:t>Editor's note:</w:t>
      </w:r>
      <w:r w:rsidRPr="00593ABF">
        <w:rPr>
          <w:lang w:val="en-US"/>
        </w:rPr>
        <w:tab/>
      </w:r>
      <w:r>
        <w:rPr>
          <w:lang w:val="en-US"/>
        </w:rPr>
        <w:t>I</w:t>
      </w:r>
      <w:r>
        <w:rPr>
          <w:rFonts w:hint="eastAsia"/>
          <w:lang w:val="en-US"/>
        </w:rPr>
        <w:t>t is FFS to use which timer for T35cd.</w:t>
      </w:r>
    </w:p>
    <w:p w:rsidR="00DC03FA" w:rsidRPr="006544EF" w:rsidRDefault="00DC03FA" w:rsidP="00DC03FA">
      <w:pPr>
        <w:pStyle w:val="EditorsNote"/>
        <w:rPr>
          <w:lang w:eastAsia="zh-CN"/>
        </w:rPr>
      </w:pPr>
      <w:r w:rsidRPr="00593ABF">
        <w:rPr>
          <w:lang w:val="en-US"/>
        </w:rPr>
        <w:t>Editor's note:</w:t>
      </w:r>
      <w:r w:rsidRPr="00593ABF">
        <w:rPr>
          <w:lang w:val="en-US"/>
        </w:rPr>
        <w:tab/>
      </w:r>
      <w:r>
        <w:rPr>
          <w:lang w:val="en-US"/>
        </w:rPr>
        <w:t>I</w:t>
      </w:r>
      <w:r>
        <w:rPr>
          <w:rFonts w:hint="eastAsia"/>
          <w:lang w:val="en-US"/>
        </w:rPr>
        <w:t>t is FFS to use which timer for T35</w:t>
      </w:r>
      <w:r>
        <w:rPr>
          <w:rFonts w:hint="eastAsia"/>
          <w:lang w:val="en-US" w:eastAsia="zh-CN"/>
        </w:rPr>
        <w:t>ef</w:t>
      </w:r>
      <w:r>
        <w:rPr>
          <w:rFonts w:hint="eastAsia"/>
          <w:lang w:val="en-US"/>
        </w:rPr>
        <w:t>.</w:t>
      </w:r>
    </w:p>
    <w:p w:rsidR="00331D6D" w:rsidRDefault="00331D6D" w:rsidP="00331D6D">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w:t>
      </w:r>
      <w:r>
        <w:t>-</w:t>
      </w:r>
      <w:r>
        <w:rPr>
          <w:rFonts w:hint="eastAsia"/>
        </w:rPr>
        <w:t xml:space="preserve">registration request is for non-3GPP access, the UE </w:t>
      </w:r>
      <w:r w:rsidRPr="003168A2">
        <w:t xml:space="preserve">shall </w:t>
      </w:r>
      <w:r>
        <w:t>release</w:t>
      </w:r>
      <w:r w:rsidRPr="003168A2">
        <w:t xml:space="preserve"> the </w:t>
      </w:r>
      <w:r>
        <w:rPr>
          <w:rFonts w:hint="eastAsia"/>
        </w:rPr>
        <w:t>PDU sessions</w:t>
      </w:r>
      <w:r w:rsidRPr="003168A2">
        <w:t xml:space="preserve"> </w:t>
      </w:r>
      <w:r>
        <w:rPr>
          <w:rFonts w:hint="eastAsia"/>
        </w:rPr>
        <w:t>over non-3GPP access</w:t>
      </w:r>
      <w:r w:rsidRPr="00CB2307">
        <w:t>, if any,</w:t>
      </w:r>
      <w:r w:rsidRPr="003168A2">
        <w:rPr>
          <w:rFonts w:hint="eastAsia"/>
        </w:rPr>
        <w:t xml:space="preserve"> </w:t>
      </w:r>
      <w:r w:rsidRPr="003168A2">
        <w:t xml:space="preserve">locally without peer-to-peer signalling between the UE and the </w:t>
      </w:r>
      <w:r w:rsidR="00611587">
        <w:t>SMF</w:t>
      </w:r>
      <w:r>
        <w:t>. The UE shall stop the timer(s) T3346, T3396, T35cd and T35ef, if any is running.</w:t>
      </w:r>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non-3GPP access</w:t>
      </w:r>
      <w:r w:rsidRPr="003168A2">
        <w:t xml:space="preserve">. </w:t>
      </w:r>
      <w:r>
        <w:t>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sidR="00611587">
        <w:rPr>
          <w:rFonts w:hint="eastAsia"/>
          <w:lang w:eastAsia="zh-CN"/>
        </w:rPr>
        <w:t xml:space="preserve"> over non-3GPP</w:t>
      </w:r>
      <w:r w:rsidRPr="003168A2">
        <w:t>.</w:t>
      </w:r>
      <w:r>
        <w:t xml:space="preserve"> The UE should also re-establish any previously established </w:t>
      </w:r>
      <w:r>
        <w:rPr>
          <w:rFonts w:hint="eastAsia"/>
        </w:rPr>
        <w:t>PDU sessions</w:t>
      </w:r>
      <w:r>
        <w:t>.</w:t>
      </w:r>
    </w:p>
    <w:p w:rsidR="00173561" w:rsidRDefault="00173561" w:rsidP="00173561">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w:t>
      </w:r>
      <w:r>
        <w:t>-</w:t>
      </w:r>
      <w:r>
        <w:rPr>
          <w:rFonts w:hint="eastAsia"/>
        </w:rPr>
        <w:t>registration request is for both 3GPP access and non-3GPP access</w:t>
      </w:r>
      <w:r w:rsidRPr="00DC3716">
        <w:rPr>
          <w:rFonts w:hint="eastAsia"/>
        </w:rPr>
        <w:t xml:space="preserve"> </w:t>
      </w:r>
      <w:r>
        <w:rPr>
          <w:rFonts w:hint="eastAsia"/>
        </w:rPr>
        <w:t xml:space="preserve">when the UE is registered in the same PLMN for both accesses, the UE </w:t>
      </w:r>
      <w:r w:rsidRPr="003168A2">
        <w:t xml:space="preserve">shall </w:t>
      </w:r>
      <w:r>
        <w:t>release</w:t>
      </w:r>
      <w:r w:rsidRPr="003168A2">
        <w:t xml:space="preserve"> the </w:t>
      </w:r>
      <w:r>
        <w:rPr>
          <w:rFonts w:hint="eastAsia"/>
        </w:rPr>
        <w:t>PDU sessions</w:t>
      </w:r>
      <w:r w:rsidRPr="003168A2">
        <w:t xml:space="preserve"> </w:t>
      </w:r>
      <w:r>
        <w:rPr>
          <w:rFonts w:hint="eastAsia"/>
        </w:rPr>
        <w:t>over both 3GPP access and non-3GPP access</w:t>
      </w:r>
      <w:r w:rsidRPr="00CB2307">
        <w:t>, if any,</w:t>
      </w:r>
      <w:r w:rsidRPr="003168A2">
        <w:rPr>
          <w:rFonts w:hint="eastAsia"/>
        </w:rPr>
        <w:t xml:space="preserve"> </w:t>
      </w:r>
      <w:r w:rsidRPr="003168A2">
        <w:t xml:space="preserve">locally without peer-to-peer signalling between the UE and the </w:t>
      </w:r>
      <w:r w:rsidR="00DC51D0">
        <w:t>SMF</w:t>
      </w:r>
      <w:r>
        <w:t>. The UE shall stop the timer(s) T3346,</w:t>
      </w:r>
      <w:r w:rsidRPr="00E011BE">
        <w:t xml:space="preserve"> </w:t>
      </w:r>
      <w:r>
        <w:t>T3</w:t>
      </w:r>
      <w:r w:rsidR="00E05535">
        <w:t>396</w:t>
      </w:r>
      <w:r>
        <w:t>,</w:t>
      </w:r>
      <w:r w:rsidRPr="00E011BE">
        <w:t xml:space="preserve"> </w:t>
      </w:r>
      <w:r>
        <w:t>T35cd</w:t>
      </w:r>
      <w:r w:rsidR="00331D6D">
        <w:t xml:space="preserve"> and T35ef</w:t>
      </w:r>
      <w:r>
        <w:t xml:space="preserve">, if </w:t>
      </w:r>
      <w:r w:rsidR="00331D6D">
        <w:t>any</w:t>
      </w:r>
      <w:r>
        <w:t xml:space="preserve"> is running.</w:t>
      </w:r>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both 3GPP access and non-3GPP access</w:t>
      </w:r>
      <w:r w:rsidRPr="003168A2">
        <w:t xml:space="preserve">. </w:t>
      </w:r>
      <w:r>
        <w:t>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sidR="00DC51D0">
        <w:rPr>
          <w:rFonts w:hint="eastAsia"/>
          <w:lang w:eastAsia="zh-CN"/>
        </w:rPr>
        <w:t xml:space="preserve"> over </w:t>
      </w:r>
      <w:r w:rsidR="00DC51D0">
        <w:rPr>
          <w:rFonts w:hint="eastAsia"/>
        </w:rPr>
        <w:t>both 3GPP access and non-3GPP access</w:t>
      </w:r>
      <w:r w:rsidRPr="003168A2">
        <w:t>.</w:t>
      </w:r>
      <w:r>
        <w:t xml:space="preserve"> The UE should also re-establish any previously established </w:t>
      </w:r>
      <w:r>
        <w:rPr>
          <w:rFonts w:hint="eastAsia"/>
        </w:rPr>
        <w:t>PDU sessions</w:t>
      </w:r>
      <w:r>
        <w:t>.</w:t>
      </w:r>
    </w:p>
    <w:p w:rsidR="00173561" w:rsidRPr="008C67D0" w:rsidRDefault="00173561" w:rsidP="00173561">
      <w:pPr>
        <w:pStyle w:val="NO"/>
      </w:pPr>
      <w:r>
        <w:rPr>
          <w:rFonts w:eastAsia="Batang"/>
          <w:lang w:eastAsia="ja-JP"/>
        </w:rPr>
        <w:t>NOTE</w:t>
      </w:r>
      <w:r w:rsidR="00971350">
        <w:t> </w:t>
      </w:r>
      <w:r w:rsidR="00971350">
        <w:rPr>
          <w:rFonts w:eastAsia="Batang"/>
          <w:lang w:eastAsia="ja-JP"/>
        </w:rPr>
        <w:t>1</w:t>
      </w:r>
      <w:r>
        <w:rPr>
          <w:rFonts w:eastAsia="Batang"/>
          <w:lang w:eastAsia="ja-JP"/>
        </w:rPr>
        <w:t>:</w:t>
      </w:r>
      <w:r>
        <w:rPr>
          <w:rFonts w:eastAsia="Batang"/>
          <w:lang w:eastAsia="ja-JP"/>
        </w:rPr>
        <w:tab/>
        <w:t xml:space="preserve">When the </w:t>
      </w:r>
      <w:r>
        <w:t>de-registration</w:t>
      </w:r>
      <w:r w:rsidRPr="003168A2">
        <w:t xml:space="preserve"> type indicates "re-</w:t>
      </w:r>
      <w:r>
        <w:rPr>
          <w:rFonts w:hint="eastAsia"/>
        </w:rPr>
        <w:t>registration</w:t>
      </w:r>
      <w:r w:rsidRPr="003168A2">
        <w:t xml:space="preserve"> required"</w:t>
      </w:r>
      <w:r>
        <w:t>,</w:t>
      </w:r>
      <w:r w:rsidRPr="00FE320E">
        <w:t xml:space="preserve"> user interaction </w:t>
      </w:r>
      <w:r>
        <w:t>is</w:t>
      </w:r>
      <w:r w:rsidRPr="00FE320E">
        <w:t xml:space="preserve"> </w:t>
      </w:r>
      <w:r>
        <w:t xml:space="preserve">necessary in some cases when </w:t>
      </w:r>
      <w:r>
        <w:rPr>
          <w:rFonts w:eastAsia="Batang"/>
          <w:lang w:eastAsia="ja-JP"/>
        </w:rPr>
        <w:t xml:space="preserve">the UE cannot </w:t>
      </w:r>
      <w:r w:rsidR="00416317">
        <w:rPr>
          <w:rFonts w:eastAsia="Batang"/>
          <w:lang w:eastAsia="ja-JP"/>
        </w:rPr>
        <w:t>re-establish</w:t>
      </w:r>
      <w:r>
        <w:rPr>
          <w:rFonts w:eastAsia="Batang"/>
          <w:lang w:eastAsia="ja-JP"/>
        </w:rPr>
        <w:t xml:space="preserve"> the </w:t>
      </w:r>
      <w:r>
        <w:rPr>
          <w:rFonts w:hint="eastAsia"/>
        </w:rPr>
        <w:t>PDU</w:t>
      </w:r>
      <w:r>
        <w:t xml:space="preserve"> </w:t>
      </w:r>
      <w:r>
        <w:rPr>
          <w:rFonts w:hint="eastAsia"/>
        </w:rPr>
        <w:t>session</w:t>
      </w:r>
      <w:r>
        <w:rPr>
          <w:rFonts w:eastAsia="Batang"/>
          <w:lang w:eastAsia="ja-JP"/>
        </w:rPr>
        <w:t xml:space="preserve"> (s)</w:t>
      </w:r>
      <w:r w:rsidRPr="00CB2307">
        <w:t>, if any,</w:t>
      </w:r>
      <w:r>
        <w:rPr>
          <w:rFonts w:eastAsia="Batang"/>
          <w:lang w:eastAsia="ja-JP"/>
        </w:rPr>
        <w:t xml:space="preserve"> automatically.</w:t>
      </w:r>
    </w:p>
    <w:p w:rsidR="00173561" w:rsidRPr="004F277F" w:rsidRDefault="00173561" w:rsidP="00173561">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 xml:space="preserve">registration request is for 3GPP access, the UE </w:t>
      </w:r>
      <w:r w:rsidRPr="003168A2">
        <w:t xml:space="preserve">shall </w:t>
      </w:r>
      <w:r>
        <w:t>release</w:t>
      </w:r>
      <w:r w:rsidRPr="003168A2">
        <w:t xml:space="preserve"> the </w:t>
      </w:r>
      <w:r>
        <w:rPr>
          <w:rFonts w:hint="eastAsia"/>
        </w:rPr>
        <w:t>PDU sessions</w:t>
      </w:r>
      <w:r w:rsidRPr="003168A2">
        <w:t xml:space="preserve"> </w:t>
      </w:r>
      <w:r>
        <w:rPr>
          <w:rFonts w:hint="eastAsia"/>
        </w:rPr>
        <w:t>over 3GPP access</w:t>
      </w:r>
      <w:r w:rsidRPr="00CB2307">
        <w:t>, if any,</w:t>
      </w:r>
      <w:r w:rsidRPr="003168A2">
        <w:rPr>
          <w:rFonts w:hint="eastAsia"/>
        </w:rPr>
        <w:t xml:space="preserve"> </w:t>
      </w:r>
      <w:r w:rsidRPr="003168A2">
        <w:t xml:space="preserve">locally without peer-to-peer signalling between the UE and the </w:t>
      </w:r>
      <w:r w:rsidR="003B0E29">
        <w:t>SMF</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3GPP access</w:t>
      </w:r>
      <w:r w:rsidRPr="003168A2">
        <w:t>.</w:t>
      </w:r>
    </w:p>
    <w:p w:rsidR="00331D6D" w:rsidRPr="007E1312" w:rsidRDefault="00331D6D" w:rsidP="00331D6D">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registration request is for non-3GPP access,</w:t>
      </w:r>
      <w:r w:rsidRPr="004F277F">
        <w:rPr>
          <w:rFonts w:hint="eastAsia"/>
        </w:rPr>
        <w:t xml:space="preserve"> </w:t>
      </w:r>
      <w:r>
        <w:rPr>
          <w:rFonts w:hint="eastAsia"/>
        </w:rPr>
        <w:t xml:space="preserve">the UE </w:t>
      </w:r>
      <w:r w:rsidRPr="003168A2">
        <w:t xml:space="preserve">shall </w:t>
      </w:r>
      <w:r>
        <w:t>release</w:t>
      </w:r>
      <w:r w:rsidRPr="003168A2">
        <w:t xml:space="preserve"> the </w:t>
      </w:r>
      <w:r>
        <w:rPr>
          <w:rFonts w:hint="eastAsia"/>
        </w:rPr>
        <w:t>PDU sessions</w:t>
      </w:r>
      <w:r w:rsidRPr="003168A2">
        <w:t xml:space="preserve"> </w:t>
      </w:r>
      <w:r>
        <w:rPr>
          <w:rFonts w:hint="eastAsia"/>
        </w:rPr>
        <w:t>over non-3GPP access</w:t>
      </w:r>
      <w:r w:rsidRPr="00CB2307">
        <w:t>, if any,</w:t>
      </w:r>
      <w:r w:rsidRPr="003168A2">
        <w:rPr>
          <w:rFonts w:hint="eastAsia"/>
        </w:rPr>
        <w:t xml:space="preserve"> </w:t>
      </w:r>
      <w:r w:rsidRPr="003168A2">
        <w:t xml:space="preserve">locally without peer-to-peer signalling between the UE and the </w:t>
      </w:r>
      <w:r w:rsidR="00E81C16">
        <w:t>SMF</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non-3GPP access</w:t>
      </w:r>
      <w:r w:rsidRPr="003168A2">
        <w:t>.</w:t>
      </w:r>
    </w:p>
    <w:p w:rsidR="00173561" w:rsidRDefault="00173561" w:rsidP="00173561">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registration request is for both 3GPP access and non-3GPP access</w:t>
      </w:r>
      <w:r w:rsidRPr="00DC3716">
        <w:rPr>
          <w:rFonts w:hint="eastAsia"/>
        </w:rPr>
        <w:t xml:space="preserve"> </w:t>
      </w:r>
      <w:r>
        <w:rPr>
          <w:rFonts w:hint="eastAsia"/>
        </w:rPr>
        <w:t>when the UE is registered in the same PLMN for both accesses,</w:t>
      </w:r>
      <w:r w:rsidRPr="004F277F">
        <w:rPr>
          <w:rFonts w:hint="eastAsia"/>
        </w:rPr>
        <w:t xml:space="preserve"> </w:t>
      </w:r>
      <w:r>
        <w:rPr>
          <w:rFonts w:hint="eastAsia"/>
        </w:rPr>
        <w:t xml:space="preserve">the UE </w:t>
      </w:r>
      <w:r w:rsidRPr="003168A2">
        <w:t xml:space="preserve">shall </w:t>
      </w:r>
      <w:r>
        <w:t>release</w:t>
      </w:r>
      <w:r w:rsidRPr="003168A2">
        <w:t xml:space="preserve"> the </w:t>
      </w:r>
      <w:r>
        <w:rPr>
          <w:rFonts w:hint="eastAsia"/>
        </w:rPr>
        <w:t>PDU sessions</w:t>
      </w:r>
      <w:r w:rsidRPr="003168A2">
        <w:t xml:space="preserve"> </w:t>
      </w:r>
      <w:r>
        <w:rPr>
          <w:rFonts w:hint="eastAsia"/>
        </w:rPr>
        <w:t>over both 3GPP access and non-3GPP access</w:t>
      </w:r>
      <w:r w:rsidRPr="00CB2307">
        <w:t>, if any,</w:t>
      </w:r>
      <w:r w:rsidRPr="003168A2">
        <w:rPr>
          <w:rFonts w:hint="eastAsia"/>
        </w:rPr>
        <w:t xml:space="preserve"> </w:t>
      </w:r>
      <w:r w:rsidRPr="003168A2">
        <w:t xml:space="preserve">locally without peer-to-peer signalling between the UE and the </w:t>
      </w:r>
      <w:r w:rsidR="00E81C16">
        <w:t>SMF</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both 3GPP access and non-3GPP access</w:t>
      </w:r>
      <w:r w:rsidRPr="003168A2">
        <w:t>.</w:t>
      </w:r>
    </w:p>
    <w:p w:rsidR="00CC044A" w:rsidRDefault="00CC044A" w:rsidP="00CC044A">
      <w:r>
        <w:t xml:space="preserve">Upon </w:t>
      </w:r>
      <w:r w:rsidRPr="003168A2">
        <w:t>send</w:t>
      </w:r>
      <w:r>
        <w:t>ing</w:t>
      </w:r>
      <w:r w:rsidRPr="003168A2">
        <w:t xml:space="preserve"> a </w:t>
      </w:r>
      <w:r>
        <w:t>DEREGISTRATION</w:t>
      </w:r>
      <w:r w:rsidRPr="003168A2">
        <w:t xml:space="preserve"> ACCEPT message</w:t>
      </w:r>
      <w:r>
        <w:t>,</w:t>
      </w:r>
      <w:r w:rsidRPr="00854552">
        <w:t xml:space="preserve"> </w:t>
      </w:r>
      <w:r>
        <w:t xml:space="preserve">the UE shall delete the </w:t>
      </w:r>
      <w:r w:rsidRPr="004D7306">
        <w:t>rejected NSSAI</w:t>
      </w:r>
      <w:r>
        <w:t xml:space="preserve"> as specified in subclause 4.6.2.2.</w:t>
      </w:r>
    </w:p>
    <w:p w:rsidR="00173561" w:rsidRPr="003168A2" w:rsidRDefault="00173561" w:rsidP="00173561">
      <w:r w:rsidRPr="003168A2">
        <w:t xml:space="preserve">If the </w:t>
      </w:r>
      <w:r w:rsidRPr="00D72D83">
        <w:t>de-regist</w:t>
      </w:r>
      <w:r w:rsidRPr="00D72D83">
        <w:rPr>
          <w:rFonts w:hint="eastAsia"/>
        </w:rPr>
        <w:t>ration</w:t>
      </w:r>
      <w:r w:rsidRPr="00D72D83">
        <w:t xml:space="preserve"> type</w:t>
      </w:r>
      <w:r w:rsidRPr="003168A2">
        <w:t xml:space="preserve"> indicates "re-</w:t>
      </w:r>
      <w:r>
        <w:rPr>
          <w:rFonts w:hint="eastAsia"/>
        </w:rPr>
        <w:t>registration</w:t>
      </w:r>
      <w:r w:rsidRPr="003168A2">
        <w:t xml:space="preserve"> required", then the UE shall ignore the </w:t>
      </w:r>
      <w:r>
        <w:t>5G</w:t>
      </w:r>
      <w:r w:rsidRPr="003168A2">
        <w:t>MM cause IE if received.</w:t>
      </w:r>
    </w:p>
    <w:p w:rsidR="00173561" w:rsidRPr="00473D4F" w:rsidRDefault="00173561" w:rsidP="00173561">
      <w:r w:rsidRPr="003168A2">
        <w:t xml:space="preserve">If the </w:t>
      </w:r>
      <w:r>
        <w:t>de-registration</w:t>
      </w:r>
      <w:r w:rsidRPr="003168A2">
        <w:t xml:space="preserve"> type indicates "re-</w:t>
      </w:r>
      <w:r>
        <w:rPr>
          <w:rFonts w:hint="eastAsia"/>
        </w:rPr>
        <w:t>registration</w:t>
      </w:r>
      <w:r w:rsidRPr="003168A2">
        <w:t xml:space="preserve"> not required", the UE shall take the actions depending on the received </w:t>
      </w:r>
      <w:r>
        <w:rPr>
          <w:rFonts w:hint="eastAsia"/>
        </w:rPr>
        <w:t>5G</w:t>
      </w:r>
      <w:r w:rsidRPr="003168A2">
        <w:t>MM cause value</w:t>
      </w:r>
      <w:r>
        <w:t>:</w:t>
      </w:r>
    </w:p>
    <w:p w:rsidR="00971350" w:rsidRPr="003168A2" w:rsidRDefault="00971350" w:rsidP="00971350">
      <w:pPr>
        <w:pStyle w:val="B1"/>
      </w:pPr>
      <w:r w:rsidRPr="003168A2">
        <w:t>#3</w:t>
      </w:r>
      <w:r w:rsidRPr="003168A2">
        <w:tab/>
      </w:r>
      <w:r w:rsidRPr="003168A2">
        <w:tab/>
        <w:t>(Illegal UE);</w:t>
      </w:r>
    </w:p>
    <w:p w:rsidR="00971350" w:rsidRDefault="00971350" w:rsidP="00971350">
      <w:pPr>
        <w:pStyle w:val="B1"/>
      </w:pPr>
      <w:r w:rsidRPr="003168A2">
        <w:t>#6</w:t>
      </w:r>
      <w:r w:rsidRPr="003168A2">
        <w:tab/>
      </w:r>
      <w:r w:rsidRPr="003168A2">
        <w:tab/>
        <w:t>(Illegal ME);</w:t>
      </w:r>
      <w:r>
        <w:t xml:space="preserve"> or</w:t>
      </w:r>
    </w:p>
    <w:p w:rsidR="00971350" w:rsidRDefault="00971350" w:rsidP="00971350">
      <w:pPr>
        <w:pStyle w:val="B1"/>
      </w:pPr>
      <w:r w:rsidRPr="003168A2">
        <w:t>#</w:t>
      </w:r>
      <w:r>
        <w:t>7</w:t>
      </w:r>
      <w:r w:rsidRPr="003168A2">
        <w:rPr>
          <w:rFonts w:hint="eastAsia"/>
          <w:lang w:eastAsia="ko-KR"/>
        </w:rPr>
        <w:tab/>
      </w:r>
      <w:r w:rsidRPr="003168A2">
        <w:rPr>
          <w:rFonts w:hint="eastAsia"/>
          <w:lang w:eastAsia="ko-KR"/>
        </w:rPr>
        <w:tab/>
      </w:r>
      <w:r>
        <w:t>(5G</w:t>
      </w:r>
      <w:r w:rsidRPr="003168A2">
        <w:t>S services not allowed)</w:t>
      </w:r>
      <w:r>
        <w:t>.</w:t>
      </w:r>
    </w:p>
    <w:p w:rsidR="00971350" w:rsidRPr="003168A2" w:rsidRDefault="00971350" w:rsidP="00971350">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 xml:space="preserve">KSI. The UE shall </w:t>
      </w:r>
      <w:r w:rsidRPr="003168A2">
        <w:lastRenderedPageBreak/>
        <w:t xml:space="preserve">consider the USIM as invalid for </w:t>
      </w:r>
      <w:r>
        <w:t>5GS</w:t>
      </w:r>
      <w:r w:rsidRPr="003168A2">
        <w:t xml:space="preserve"> services until switching off or the UICC containing the USIM is removed. The UE shall delete the list of equivalent P</w:t>
      </w:r>
      <w:r>
        <w:t>LMNs and shall enter the state 5G</w:t>
      </w:r>
      <w:r w:rsidRPr="003168A2">
        <w:t>MM-DEREGISTERED.</w:t>
      </w:r>
    </w:p>
    <w:p w:rsidR="00971350" w:rsidRPr="003168A2" w:rsidRDefault="00971350" w:rsidP="00971350">
      <w:pPr>
        <w:pStyle w:val="B1"/>
      </w:pPr>
      <w:r w:rsidRPr="003168A2">
        <w:tab/>
      </w:r>
      <w:r>
        <w:t xml:space="preserve">A UE </w:t>
      </w:r>
      <w:r>
        <w:rPr>
          <w:lang w:eastAsia="zh-CN"/>
        </w:rPr>
        <w:t>operating in single-registration mode</w:t>
      </w:r>
      <w:r w:rsidRPr="003168A2">
        <w:t xml:space="preserve"> shall handle the </w:t>
      </w:r>
      <w:r>
        <w:t>EMM parameters, E</w:t>
      </w:r>
      <w:r w:rsidRPr="003168A2">
        <w:t xml:space="preserve">MM state,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a DETACH REQUEST is received with </w:t>
      </w:r>
      <w:r>
        <w:t xml:space="preserve">the EMM </w:t>
      </w:r>
      <w:r w:rsidRPr="003168A2">
        <w:t xml:space="preserve">cause </w:t>
      </w:r>
      <w:r>
        <w:t xml:space="preserve">with the same </w:t>
      </w:r>
      <w:r w:rsidRPr="003168A2">
        <w:t>value and with detach type set to "re-attach not required"</w:t>
      </w:r>
      <w:r>
        <w:t>.</w:t>
      </w:r>
    </w:p>
    <w:p w:rsidR="00971350" w:rsidRPr="003168A2" w:rsidRDefault="00971350" w:rsidP="00971350">
      <w:pPr>
        <w:pStyle w:val="NO"/>
      </w:pPr>
      <w:r w:rsidRPr="003168A2">
        <w:t>NOTE</w:t>
      </w:r>
      <w:r>
        <w:t> 2</w:t>
      </w:r>
      <w:r w:rsidRPr="003168A2">
        <w:t>:</w:t>
      </w:r>
      <w:r w:rsidRPr="003168A2">
        <w:tab/>
        <w:t>The possibility to configure a UE so that the radio transceiver for a specific radio access technology is not active, although it is implemented in the UE, is out of scope of the present specification.</w:t>
      </w:r>
    </w:p>
    <w:p w:rsidR="00971350" w:rsidRPr="003168A2" w:rsidRDefault="00971350" w:rsidP="00971350">
      <w:pPr>
        <w:pStyle w:val="B1"/>
      </w:pPr>
      <w:r w:rsidRPr="003168A2">
        <w:t>#11</w:t>
      </w:r>
      <w:r w:rsidRPr="003168A2">
        <w:tab/>
        <w:t>(PLMN not allowed)</w:t>
      </w:r>
      <w:r>
        <w:t>.</w:t>
      </w:r>
    </w:p>
    <w:p w:rsidR="00971350" w:rsidRPr="003168A2" w:rsidRDefault="00971350" w:rsidP="00971350">
      <w:pPr>
        <w:pStyle w:val="B1"/>
      </w:pPr>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 xml:space="preserve">KSI. The UE shall delete the list of equivalent PLMNs, shall reset the </w:t>
      </w:r>
      <w:r>
        <w:t>registration</w:t>
      </w:r>
      <w:r w:rsidRPr="003168A2">
        <w:t xml:space="preserve"> attempt counter</w:t>
      </w:r>
      <w:r>
        <w:t xml:space="preserve"> and enter the state 5G</w:t>
      </w:r>
      <w:r w:rsidRPr="003168A2">
        <w:t>MM-DEREGISTERED.PLMN-SEARCH.</w:t>
      </w:r>
    </w:p>
    <w:p w:rsidR="00971350" w:rsidRPr="003168A2" w:rsidRDefault="00971350" w:rsidP="00971350">
      <w:pPr>
        <w:pStyle w:val="B1"/>
      </w:pPr>
      <w:r w:rsidRPr="003168A2">
        <w:tab/>
        <w:t>The UE shall store the PLMN identity in the "forbidden PLMN list"</w:t>
      </w:r>
      <w:r>
        <w:t>.</w:t>
      </w:r>
    </w:p>
    <w:p w:rsidR="00971350" w:rsidRPr="003168A2" w:rsidRDefault="00971350" w:rsidP="00971350">
      <w:pPr>
        <w:pStyle w:val="B1"/>
      </w:pPr>
      <w:r w:rsidRPr="003168A2">
        <w:tab/>
        <w:t>The UE shall perform a PLMN selection according to 3GPP TS 23.122 [</w:t>
      </w:r>
      <w:r w:rsidR="00B5047D">
        <w:t>5</w:t>
      </w:r>
      <w:r w:rsidRPr="003168A2">
        <w:t>].</w:t>
      </w:r>
    </w:p>
    <w:p w:rsidR="00971350" w:rsidRDefault="00971350" w:rsidP="00971350">
      <w:pPr>
        <w:pStyle w:val="B1"/>
      </w:pPr>
      <w:r>
        <w:tab/>
        <w:t xml:space="preserve">A </w:t>
      </w:r>
      <w:r w:rsidRPr="003168A2">
        <w:t xml:space="preserve">UE </w:t>
      </w:r>
      <w:r>
        <w:rPr>
          <w:lang w:eastAsia="zh-CN"/>
        </w:rPr>
        <w:t>operating in single-registration mode</w:t>
      </w:r>
      <w:r w:rsidRPr="003168A2">
        <w:t xml:space="preserve"> shall handle </w:t>
      </w:r>
      <w:r>
        <w:t>t</w:t>
      </w:r>
      <w:r w:rsidRPr="003168A2">
        <w:t xml:space="preserve">he </w:t>
      </w:r>
      <w:r>
        <w:t>EMM parameters, E</w:t>
      </w:r>
      <w:r w:rsidRPr="003168A2">
        <w:t xml:space="preserve">MM state,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a DETACH REQUEST is received with </w:t>
      </w:r>
      <w:r>
        <w:t xml:space="preserve">the EMM </w:t>
      </w:r>
      <w:r w:rsidRPr="003168A2">
        <w:t xml:space="preserve">cause </w:t>
      </w:r>
      <w:r>
        <w:t xml:space="preserve">with the same </w:t>
      </w:r>
      <w:r w:rsidRPr="003168A2">
        <w:t>value and with detach type set to "re-attach not required"</w:t>
      </w:r>
      <w:r>
        <w:t>.</w:t>
      </w:r>
    </w:p>
    <w:p w:rsidR="00971350" w:rsidRPr="003168A2" w:rsidRDefault="00971350" w:rsidP="00971350">
      <w:pPr>
        <w:pStyle w:val="B1"/>
      </w:pPr>
      <w:r w:rsidRPr="003168A2">
        <w:t>#12</w:t>
      </w:r>
      <w:r w:rsidRPr="003168A2">
        <w:tab/>
        <w:t>(Tracking area not allowed)</w:t>
      </w:r>
      <w:r>
        <w:t>.</w:t>
      </w:r>
    </w:p>
    <w:p w:rsidR="00971350" w:rsidRPr="003168A2" w:rsidRDefault="00971350" w:rsidP="00971350">
      <w:pPr>
        <w:pStyle w:val="B1"/>
      </w:pPr>
      <w:r>
        <w:tab/>
        <w:t>The UE shall set the 5GS update status to 5</w:t>
      </w:r>
      <w:r w:rsidRPr="003168A2">
        <w:t>U3 ROAMING NOT ALLOWED (and shall store it according to subclause 5.1.3.</w:t>
      </w:r>
      <w:r>
        <w:t>2.2</w:t>
      </w:r>
      <w:r w:rsidRPr="003168A2">
        <w:t>)</w:t>
      </w:r>
      <w:r w:rsidRPr="00195063">
        <w:t xml:space="preserve"> </w:t>
      </w:r>
      <w:r w:rsidRPr="003168A2">
        <w:t xml:space="preserve">and shall delete any </w:t>
      </w:r>
      <w:r>
        <w:t>5G-</w:t>
      </w:r>
      <w:r w:rsidRPr="003168A2">
        <w:t xml:space="preserve">GUTI, last visited registered TAI, TAI list and </w:t>
      </w:r>
      <w:r>
        <w:t>ng</w:t>
      </w:r>
      <w:r w:rsidRPr="003168A2">
        <w:t xml:space="preserve">KSI. The UE shall shall reset the </w:t>
      </w:r>
      <w:r>
        <w:t>registration</w:t>
      </w:r>
      <w:r w:rsidRPr="003168A2">
        <w:t xml:space="preserve"> attempt counter and shall enter the state </w:t>
      </w:r>
      <w:r>
        <w:t>5G</w:t>
      </w:r>
      <w:r w:rsidRPr="003168A2">
        <w:t>MM-DEREGISTERED.LIMITED-SERVICE.</w:t>
      </w:r>
    </w:p>
    <w:p w:rsidR="00971350" w:rsidRPr="003168A2" w:rsidRDefault="00971350" w:rsidP="00971350">
      <w:pPr>
        <w:pStyle w:val="B1"/>
      </w:pPr>
      <w:r w:rsidRPr="003168A2">
        <w:tab/>
        <w:t>The UE shall store the current TAI in the list of "forbidden tracking areas for regional provision of service".</w:t>
      </w:r>
    </w:p>
    <w:p w:rsidR="00971350" w:rsidRDefault="00971350" w:rsidP="00971350">
      <w:pPr>
        <w:pStyle w:val="B1"/>
      </w:pPr>
      <w:r w:rsidRPr="003168A2">
        <w:tab/>
      </w:r>
      <w:r>
        <w:t>A</w:t>
      </w:r>
      <w:r w:rsidRPr="003168A2">
        <w:t xml:space="preserve"> UE </w:t>
      </w:r>
      <w:r>
        <w:rPr>
          <w:lang w:eastAsia="zh-CN"/>
        </w:rPr>
        <w:t>operating in single-registration mode</w:t>
      </w:r>
      <w:r w:rsidRPr="003168A2">
        <w:t xml:space="preserve"> shall handle </w:t>
      </w:r>
      <w:r>
        <w:t>t</w:t>
      </w:r>
      <w:r w:rsidRPr="003168A2">
        <w:t xml:space="preserve">he </w:t>
      </w:r>
      <w:r>
        <w:t>EMM parameters, E</w:t>
      </w:r>
      <w:r w:rsidRPr="003168A2">
        <w:t xml:space="preserve">MM state,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a DETACH REQUEST is received with </w:t>
      </w:r>
      <w:r>
        <w:t xml:space="preserve">the EMM </w:t>
      </w:r>
      <w:r w:rsidRPr="003168A2">
        <w:t xml:space="preserve">cause </w:t>
      </w:r>
      <w:r>
        <w:t xml:space="preserve">with the same </w:t>
      </w:r>
      <w:r w:rsidRPr="003168A2">
        <w:t>value and with detach type set to "re-attach not required"</w:t>
      </w:r>
      <w:r>
        <w:t>.</w:t>
      </w:r>
    </w:p>
    <w:p w:rsidR="00971350" w:rsidRPr="003168A2" w:rsidRDefault="00971350" w:rsidP="00971350">
      <w:pPr>
        <w:pStyle w:val="B1"/>
      </w:pPr>
      <w:r w:rsidRPr="003168A2">
        <w:t>#13</w:t>
      </w:r>
      <w:r w:rsidRPr="003168A2">
        <w:tab/>
        <w:t>(Roaming not allowed in this tracking area)</w:t>
      </w:r>
      <w:r>
        <w:t>.</w:t>
      </w:r>
    </w:p>
    <w:p w:rsidR="00971350" w:rsidRPr="003168A2" w:rsidRDefault="00971350" w:rsidP="00971350">
      <w:pPr>
        <w:pStyle w:val="B1"/>
      </w:pPr>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 xml:space="preserve">KSI. The UE shall shall reset the </w:t>
      </w:r>
      <w:r>
        <w:t>registration</w:t>
      </w:r>
      <w:r w:rsidRPr="003168A2">
        <w:t xml:space="preserve"> attempt c</w:t>
      </w:r>
      <w:r>
        <w:t>ounter</w:t>
      </w:r>
      <w:r w:rsidRPr="003168A2">
        <w:t xml:space="preserve"> and shall change to state </w:t>
      </w:r>
      <w:r>
        <w:t>5G</w:t>
      </w:r>
      <w:r w:rsidRPr="003168A2">
        <w:t>MM-DEREGISTERED.PLMN-SEARCH.</w:t>
      </w:r>
    </w:p>
    <w:p w:rsidR="00971350" w:rsidRPr="003168A2" w:rsidRDefault="00971350" w:rsidP="00971350">
      <w:pPr>
        <w:pStyle w:val="B1"/>
      </w:pPr>
      <w:r w:rsidRPr="003168A2">
        <w:tab/>
        <w:t>The UE shall store the current TAI in the list of "forbidden tracking areas for roaming".</w:t>
      </w:r>
    </w:p>
    <w:p w:rsidR="00971350" w:rsidRPr="003168A2" w:rsidRDefault="00971350" w:rsidP="00971350">
      <w:pPr>
        <w:pStyle w:val="B1"/>
      </w:pPr>
      <w:r w:rsidRPr="003168A2">
        <w:tab/>
        <w:t>The UE shall perform a PLMN selection according to 3GPP TS 23.122 [</w:t>
      </w:r>
      <w:r w:rsidR="00B5047D">
        <w:t>5</w:t>
      </w:r>
      <w:r w:rsidRPr="003168A2">
        <w:t>]</w:t>
      </w:r>
    </w:p>
    <w:p w:rsidR="00971350" w:rsidRDefault="00971350" w:rsidP="00971350">
      <w:pPr>
        <w:pStyle w:val="B1"/>
      </w:pPr>
      <w:r w:rsidRPr="003168A2">
        <w:tab/>
      </w:r>
      <w:r>
        <w:t>A</w:t>
      </w:r>
      <w:r w:rsidRPr="003168A2">
        <w:t xml:space="preserve"> UE</w:t>
      </w:r>
      <w:r>
        <w:t xml:space="preserve"> </w:t>
      </w:r>
      <w:r>
        <w:rPr>
          <w:lang w:eastAsia="zh-CN"/>
        </w:rPr>
        <w:t>operating in single-registration mode</w:t>
      </w:r>
      <w:r w:rsidRPr="003168A2">
        <w:t xml:space="preserve"> the UE shall handle </w:t>
      </w:r>
      <w:r>
        <w:t>t</w:t>
      </w:r>
      <w:r w:rsidRPr="003168A2">
        <w:t xml:space="preserve">he </w:t>
      </w:r>
      <w:r>
        <w:t>EMM parameters, E</w:t>
      </w:r>
      <w:r w:rsidRPr="003168A2">
        <w:t xml:space="preserve">MM state,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a DETACH REQUEST is received with </w:t>
      </w:r>
      <w:r>
        <w:t xml:space="preserve">the EMM </w:t>
      </w:r>
      <w:r w:rsidRPr="003168A2">
        <w:t xml:space="preserve">cause </w:t>
      </w:r>
      <w:r>
        <w:t xml:space="preserve">with the same </w:t>
      </w:r>
      <w:r w:rsidRPr="003168A2">
        <w:t>value and with detach type set to "re-attach not required"</w:t>
      </w:r>
      <w:r>
        <w:t>.</w:t>
      </w:r>
    </w:p>
    <w:p w:rsidR="00173561" w:rsidRPr="003168A2" w:rsidRDefault="00173561" w:rsidP="00173561">
      <w:pPr>
        <w:pStyle w:val="B1"/>
        <w:rPr>
          <w:lang w:eastAsia="ko-KR"/>
        </w:rPr>
      </w:pPr>
      <w:r>
        <w:rPr>
          <w:rFonts w:hint="eastAsia"/>
        </w:rPr>
        <w:t>#</w:t>
      </w:r>
      <w:r w:rsidR="00ED0036">
        <w:t>27</w:t>
      </w:r>
      <w:r w:rsidRPr="003168A2">
        <w:rPr>
          <w:rFonts w:hint="eastAsia"/>
        </w:rPr>
        <w:tab/>
        <w:t>(</w:t>
      </w:r>
      <w:r w:rsidRPr="007A1AB6">
        <w:t>N1 mode not allowed</w:t>
      </w:r>
      <w:r w:rsidRPr="003168A2">
        <w:rPr>
          <w:rFonts w:hint="eastAsia"/>
        </w:rPr>
        <w:t>)</w:t>
      </w:r>
      <w:r w:rsidR="000443F7">
        <w:t>.</w:t>
      </w:r>
    </w:p>
    <w:p w:rsidR="00173561" w:rsidRPr="003168A2" w:rsidRDefault="00173561" w:rsidP="00173561">
      <w:pPr>
        <w:pStyle w:val="B1"/>
        <w:rPr>
          <w:lang w:eastAsia="ko-KR"/>
        </w:rPr>
      </w:pPr>
      <w:r w:rsidRPr="003168A2">
        <w:tab/>
      </w:r>
      <w:r w:rsidRPr="00C20D1F">
        <w:t xml:space="preserve">The UE capable of S1 mode shall disable the N1 mode </w:t>
      </w:r>
      <w:r>
        <w:t>capabilit</w:t>
      </w:r>
      <w:r w:rsidR="00524DC0">
        <w:t>y</w:t>
      </w:r>
      <w:r>
        <w:t xml:space="preserve"> </w:t>
      </w:r>
      <w:r w:rsidR="00BA77CC">
        <w:t xml:space="preserve">for both 3GPP access and non-3GPP access </w:t>
      </w:r>
      <w:r>
        <w:t>(see subclause </w:t>
      </w:r>
      <w:r w:rsidR="00916234">
        <w:t>4.9</w:t>
      </w:r>
      <w:r w:rsidRPr="00C20D1F">
        <w:t>)</w:t>
      </w:r>
      <w:r>
        <w:t>.</w:t>
      </w:r>
    </w:p>
    <w:p w:rsidR="003E0676" w:rsidRDefault="00C32A19">
      <w:pPr>
        <w:pStyle w:val="Heading5"/>
        <w:rPr>
          <w:lang w:eastAsia="zh-CN"/>
        </w:rPr>
      </w:pPr>
      <w:bookmarkStart w:id="339" w:name="_Toc508877027"/>
      <w:r>
        <w:rPr>
          <w:lang w:eastAsia="zh-CN"/>
        </w:rPr>
        <w:lastRenderedPageBreak/>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.3.3</w:t>
      </w:r>
      <w:r w:rsidR="00173561" w:rsidRPr="003168A2">
        <w:rPr>
          <w:lang w:eastAsia="zh-CN"/>
        </w:rPr>
        <w:tab/>
      </w:r>
      <w:r w:rsidR="00173561">
        <w:rPr>
          <w:lang w:eastAsia="zh-CN"/>
        </w:rPr>
        <w:t>Network-initiated</w:t>
      </w:r>
      <w:r w:rsidR="00173561" w:rsidRPr="003168A2">
        <w:rPr>
          <w:lang w:eastAsia="zh-CN"/>
        </w:rPr>
        <w:t xml:space="preserve"> de</w:t>
      </w:r>
      <w:r w:rsidR="00173561">
        <w:rPr>
          <w:lang w:eastAsia="zh-CN"/>
        </w:rPr>
        <w:t>-</w:t>
      </w:r>
      <w:r w:rsidR="00173561">
        <w:rPr>
          <w:rFonts w:hint="eastAsia"/>
          <w:lang w:eastAsia="zh-CN"/>
        </w:rPr>
        <w:t>registration</w:t>
      </w:r>
      <w:r w:rsidR="00173561" w:rsidRPr="003168A2">
        <w:rPr>
          <w:lang w:eastAsia="zh-CN"/>
        </w:rPr>
        <w:t xml:space="preserve"> procedure completion by the network</w:t>
      </w:r>
      <w:bookmarkEnd w:id="339"/>
    </w:p>
    <w:p w:rsidR="00173561" w:rsidRDefault="00173561" w:rsidP="00173561">
      <w:r w:rsidRPr="003168A2">
        <w:t>The network shall</w:t>
      </w:r>
      <w:r>
        <w:rPr>
          <w:rFonts w:hint="eastAsia"/>
        </w:rPr>
        <w:t xml:space="preserve"> </w:t>
      </w:r>
      <w:r w:rsidRPr="003168A2">
        <w:t>stop timer T</w:t>
      </w:r>
      <w:r>
        <w:t>3522</w:t>
      </w:r>
      <w:r w:rsidRPr="003168A2">
        <w:t xml:space="preserve"> upon receipt of the </w:t>
      </w:r>
      <w:r>
        <w:t>DEREGISTRATION</w:t>
      </w:r>
      <w:r w:rsidRPr="003168A2">
        <w:t xml:space="preserve"> ACCEPT message.</w:t>
      </w:r>
      <w:r>
        <w:rPr>
          <w:rFonts w:hint="eastAsia"/>
        </w:rPr>
        <w:t xml:space="preserve"> The network shall enter state 5G</w:t>
      </w:r>
      <w:r w:rsidRPr="003168A2">
        <w:t>MM-DEREGISTERED</w:t>
      </w:r>
      <w:r>
        <w:rPr>
          <w:rFonts w:hint="eastAsia"/>
        </w:rPr>
        <w:t xml:space="preserve"> for 3GPP access if the de</w:t>
      </w:r>
      <w:r>
        <w:t>-</w:t>
      </w:r>
      <w:r>
        <w:rPr>
          <w:rFonts w:hint="eastAsia"/>
        </w:rPr>
        <w:t>registration request is for 3GPP access.</w:t>
      </w:r>
      <w:r w:rsidR="00703D7C" w:rsidRPr="00703D7C">
        <w:rPr>
          <w:rFonts w:hint="eastAsia"/>
        </w:rPr>
        <w:t xml:space="preserve"> </w:t>
      </w:r>
      <w:r w:rsidR="00703D7C">
        <w:rPr>
          <w:rFonts w:hint="eastAsia"/>
        </w:rPr>
        <w:t>The network shall enter state 5G</w:t>
      </w:r>
      <w:r w:rsidR="00703D7C" w:rsidRPr="003168A2">
        <w:t>MM-DEREGISTERED</w:t>
      </w:r>
      <w:r w:rsidR="00703D7C">
        <w:rPr>
          <w:rFonts w:hint="eastAsia"/>
        </w:rPr>
        <w:t xml:space="preserve"> for </w:t>
      </w:r>
      <w:r w:rsidR="00703D7C">
        <w:t>non-</w:t>
      </w:r>
      <w:r w:rsidR="00703D7C">
        <w:rPr>
          <w:rFonts w:hint="eastAsia"/>
        </w:rPr>
        <w:t>3GPP access if the de</w:t>
      </w:r>
      <w:r w:rsidR="00703D7C">
        <w:t>-</w:t>
      </w:r>
      <w:r w:rsidR="00703D7C">
        <w:rPr>
          <w:rFonts w:hint="eastAsia"/>
        </w:rPr>
        <w:t xml:space="preserve">registration request is for </w:t>
      </w:r>
      <w:r w:rsidR="00703D7C">
        <w:t>non-</w:t>
      </w:r>
      <w:r w:rsidR="00703D7C">
        <w:rPr>
          <w:rFonts w:hint="eastAsia"/>
        </w:rPr>
        <w:t>3GPP access.</w:t>
      </w:r>
      <w:r>
        <w:rPr>
          <w:rFonts w:hint="eastAsia"/>
        </w:rPr>
        <w:t xml:space="preserve"> The network shall enter state 5G</w:t>
      </w:r>
      <w:r w:rsidRPr="003168A2">
        <w:t>MM-DEREGISTERED</w:t>
      </w:r>
      <w:r>
        <w:rPr>
          <w:rFonts w:hint="eastAsia"/>
        </w:rPr>
        <w:t xml:space="preserve"> for both 3GPP access and non-3GPP access if the de-registration request is for both 3GPP access and non-3GPP access.</w:t>
      </w:r>
    </w:p>
    <w:p w:rsidR="003E0676" w:rsidRDefault="00C32A19">
      <w:pPr>
        <w:pStyle w:val="Heading5"/>
        <w:rPr>
          <w:lang w:eastAsia="zh-CN"/>
        </w:rPr>
      </w:pPr>
      <w:bookmarkStart w:id="340" w:name="_Toc508877028"/>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.3.4</w:t>
      </w:r>
      <w:r w:rsidR="00173561" w:rsidRPr="003168A2">
        <w:tab/>
        <w:t>Abnormal cases in the UE</w:t>
      </w:r>
      <w:bookmarkEnd w:id="340"/>
    </w:p>
    <w:p w:rsidR="00FC2BA2" w:rsidRPr="003168A2" w:rsidRDefault="00FC2BA2" w:rsidP="00FC2BA2">
      <w:r w:rsidRPr="003168A2">
        <w:t>The following abnormal cases can be identified:</w:t>
      </w:r>
    </w:p>
    <w:p w:rsidR="00FC2BA2" w:rsidRPr="003168A2" w:rsidRDefault="00FC2BA2" w:rsidP="00FC2BA2">
      <w:pPr>
        <w:pStyle w:val="B1"/>
      </w:pPr>
      <w:r w:rsidRPr="003168A2">
        <w:t>a)</w:t>
      </w:r>
      <w:r w:rsidRPr="003168A2">
        <w:tab/>
        <w:t>Transmission failure of DE</w:t>
      </w:r>
      <w:r>
        <w:t>REGISTRATION</w:t>
      </w:r>
      <w:r w:rsidRPr="003168A2">
        <w:t xml:space="preserve"> ACCEPT message indication from lower layers</w:t>
      </w:r>
      <w:r>
        <w:t>.</w:t>
      </w:r>
    </w:p>
    <w:p w:rsidR="00FC2BA2" w:rsidRPr="003168A2" w:rsidRDefault="00FC2BA2" w:rsidP="00FC2BA2">
      <w:pPr>
        <w:pStyle w:val="B1"/>
      </w:pPr>
      <w:r w:rsidRPr="003168A2">
        <w:tab/>
        <w:t>The de</w:t>
      </w:r>
      <w:r>
        <w:t>-registration</w:t>
      </w:r>
      <w:r w:rsidRPr="003168A2">
        <w:t xml:space="preserve"> procedure shall be progressed and the UE shall send the DE</w:t>
      </w:r>
      <w:r>
        <w:t>REGISTRATION</w:t>
      </w:r>
      <w:r w:rsidRPr="003168A2">
        <w:t xml:space="preserve"> ACCEPT message.</w:t>
      </w:r>
    </w:p>
    <w:p w:rsidR="00FC2BA2" w:rsidRPr="003168A2" w:rsidRDefault="00FC2BA2" w:rsidP="00FC2BA2">
      <w:pPr>
        <w:pStyle w:val="B1"/>
      </w:pPr>
      <w:r w:rsidRPr="003168A2">
        <w:rPr>
          <w:noProof/>
        </w:rPr>
        <w:t>b)</w:t>
      </w:r>
      <w:r w:rsidRPr="003168A2">
        <w:rPr>
          <w:noProof/>
        </w:rPr>
        <w:tab/>
        <w:t>DE</w:t>
      </w:r>
      <w:r>
        <w:rPr>
          <w:noProof/>
        </w:rPr>
        <w:t>REGISTRATION</w:t>
      </w:r>
      <w:r w:rsidRPr="003168A2">
        <w:rPr>
          <w:noProof/>
        </w:rPr>
        <w:t xml:space="preserve"> REQUEST, other </w:t>
      </w:r>
      <w:r>
        <w:rPr>
          <w:noProof/>
        </w:rPr>
        <w:t xml:space="preserve">5GMM </w:t>
      </w:r>
      <w:r w:rsidRPr="003168A2">
        <w:rPr>
          <w:noProof/>
        </w:rPr>
        <w:t xml:space="preserve">cause values than those treated in subclause 5.5.2.3.2 or no </w:t>
      </w:r>
      <w:r>
        <w:rPr>
          <w:noProof/>
        </w:rPr>
        <w:t>5G</w:t>
      </w:r>
      <w:r w:rsidRPr="003168A2">
        <w:rPr>
          <w:noProof/>
        </w:rPr>
        <w:t xml:space="preserve">MM cause IE is included, and the </w:t>
      </w:r>
      <w:r w:rsidRPr="003168A2">
        <w:t>De</w:t>
      </w:r>
      <w:r>
        <w:t>-registration</w:t>
      </w:r>
      <w:r w:rsidRPr="003168A2">
        <w:t xml:space="preserve"> type IE indicates "re-</w:t>
      </w:r>
      <w:r>
        <w:t>registration</w:t>
      </w:r>
      <w:r w:rsidRPr="003168A2">
        <w:t xml:space="preserve"> not required"</w:t>
      </w:r>
      <w:r>
        <w:t>.</w:t>
      </w:r>
    </w:p>
    <w:p w:rsidR="00FC2BA2" w:rsidRDefault="00FC2BA2" w:rsidP="00FC2BA2">
      <w:pPr>
        <w:pStyle w:val="B1"/>
        <w:rPr>
          <w:noProof/>
        </w:rPr>
      </w:pPr>
      <w:r w:rsidRPr="003168A2">
        <w:rPr>
          <w:noProof/>
        </w:rPr>
        <w:tab/>
        <w:t xml:space="preserve">The UE shall delete </w:t>
      </w:r>
      <w:r>
        <w:rPr>
          <w:noProof/>
        </w:rPr>
        <w:t>5G-</w:t>
      </w:r>
      <w:r w:rsidRPr="003168A2">
        <w:rPr>
          <w:noProof/>
        </w:rPr>
        <w:t xml:space="preserve">GUTI, TAI list, last visited registered TAI, list of equivalent PLMNs, </w:t>
      </w:r>
      <w:r>
        <w:rPr>
          <w:noProof/>
        </w:rPr>
        <w:t>ng</w:t>
      </w:r>
      <w:r w:rsidRPr="003168A2">
        <w:rPr>
          <w:noProof/>
        </w:rPr>
        <w:t xml:space="preserve">KSI, </w:t>
      </w:r>
      <w:r>
        <w:rPr>
          <w:noProof/>
        </w:rPr>
        <w:t>shall set the 5GS update status to 5</w:t>
      </w:r>
      <w:r w:rsidRPr="003168A2">
        <w:rPr>
          <w:noProof/>
        </w:rPr>
        <w:t>U2 NOT U</w:t>
      </w:r>
      <w:r>
        <w:rPr>
          <w:noProof/>
        </w:rPr>
        <w:t>PDATED and shall start timer T35</w:t>
      </w:r>
      <w:r w:rsidRPr="003168A2">
        <w:rPr>
          <w:noProof/>
        </w:rPr>
        <w:t>02.</w:t>
      </w:r>
    </w:p>
    <w:p w:rsidR="00FC2BA2" w:rsidRPr="003168A2" w:rsidRDefault="00FC2BA2" w:rsidP="00FC2BA2">
      <w:pPr>
        <w:pStyle w:val="B1"/>
        <w:rPr>
          <w:noProof/>
        </w:rPr>
      </w:pPr>
      <w:r>
        <w:rPr>
          <w:noProof/>
        </w:rPr>
        <w:tab/>
        <w:t>A</w:t>
      </w:r>
      <w:r w:rsidRPr="003168A2">
        <w:rPr>
          <w:noProof/>
        </w:rPr>
        <w:t xml:space="preserve"> UE </w:t>
      </w:r>
      <w:r w:rsidRPr="0090499A">
        <w:rPr>
          <w:noProof/>
        </w:rPr>
        <w:t>not</w:t>
      </w:r>
      <w:r>
        <w:rPr>
          <w:noProof/>
        </w:rPr>
        <w:t xml:space="preserve"> supporting S1 mode</w:t>
      </w:r>
      <w:r w:rsidRPr="0090499A">
        <w:rPr>
          <w:noProof/>
        </w:rPr>
        <w:t xml:space="preserve"> </w:t>
      </w:r>
      <w:r>
        <w:rPr>
          <w:noProof/>
        </w:rPr>
        <w:t>may enter the state 5G</w:t>
      </w:r>
      <w:r w:rsidRPr="003168A2">
        <w:rPr>
          <w:noProof/>
        </w:rPr>
        <w:t>MM-DEREGISTERED.PLMN-SEARCH in order to perform a PLMN selection according to 3GPP TS 23.122 [</w:t>
      </w:r>
      <w:r w:rsidR="00B5047D">
        <w:rPr>
          <w:noProof/>
        </w:rPr>
        <w:t>5</w:t>
      </w:r>
      <w:r w:rsidRPr="003168A2">
        <w:rPr>
          <w:noProof/>
        </w:rPr>
        <w:t>]; otherwis</w:t>
      </w:r>
      <w:r>
        <w:rPr>
          <w:noProof/>
        </w:rPr>
        <w:t>e the UE shall enter the state 5G</w:t>
      </w:r>
      <w:r w:rsidRPr="003168A2">
        <w:rPr>
          <w:noProof/>
        </w:rPr>
        <w:t>MM-DEREGISTERED.ATTEMPTING-</w:t>
      </w:r>
      <w:r>
        <w:rPr>
          <w:noProof/>
        </w:rPr>
        <w:t>REGISTRATION</w:t>
      </w:r>
      <w:r w:rsidRPr="003168A2">
        <w:rPr>
          <w:noProof/>
        </w:rPr>
        <w:t>.</w:t>
      </w:r>
    </w:p>
    <w:p w:rsidR="00FC2BA2" w:rsidRPr="003168A2" w:rsidRDefault="00FC2BA2" w:rsidP="00FC2BA2">
      <w:pPr>
        <w:pStyle w:val="B1"/>
        <w:rPr>
          <w:noProof/>
        </w:rPr>
      </w:pPr>
      <w:r w:rsidRPr="003168A2">
        <w:rPr>
          <w:noProof/>
        </w:rPr>
        <w:tab/>
      </w:r>
      <w:r>
        <w:rPr>
          <w:noProof/>
        </w:rPr>
        <w:t xml:space="preserve">A </w:t>
      </w:r>
      <w:r w:rsidRPr="003168A2">
        <w:t>UE</w:t>
      </w:r>
      <w:r>
        <w:t xml:space="preserve"> </w:t>
      </w:r>
      <w:r>
        <w:rPr>
          <w:lang w:eastAsia="zh-CN"/>
        </w:rPr>
        <w:t>operating in single-registration mode</w:t>
      </w:r>
      <w:r w:rsidRPr="003168A2">
        <w:rPr>
          <w:noProof/>
        </w:rPr>
        <w:t xml:space="preserve"> shall </w:t>
      </w:r>
      <w:r>
        <w:rPr>
          <w:noProof/>
        </w:rPr>
        <w:t>set the EPS update status to EU2 NOT UPDATED and shall delete the E</w:t>
      </w:r>
      <w:r w:rsidRPr="003168A2">
        <w:rPr>
          <w:noProof/>
        </w:rPr>
        <w:t xml:space="preserve">MM parameters </w:t>
      </w:r>
      <w:r>
        <w:rPr>
          <w:noProof/>
        </w:rPr>
        <w:t>4G-</w:t>
      </w:r>
      <w:r w:rsidRPr="003168A2">
        <w:t xml:space="preserve">GUTI, last visited registered TAI, TAI list and </w:t>
      </w:r>
      <w:r>
        <w:t>e</w:t>
      </w:r>
      <w:r w:rsidRPr="003168A2">
        <w:t xml:space="preserve">KSI </w:t>
      </w:r>
      <w:r>
        <w:rPr>
          <w:noProof/>
        </w:rPr>
        <w:t>and shall enter the state E</w:t>
      </w:r>
      <w:r w:rsidRPr="003168A2">
        <w:rPr>
          <w:noProof/>
        </w:rPr>
        <w:t>MM-DEREGISTERED.</w:t>
      </w:r>
    </w:p>
    <w:p w:rsidR="003E0676" w:rsidRDefault="00C32A19">
      <w:pPr>
        <w:pStyle w:val="Heading5"/>
        <w:rPr>
          <w:lang w:eastAsia="zh-CN"/>
        </w:rPr>
      </w:pPr>
      <w:bookmarkStart w:id="341" w:name="_Toc508877029"/>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.3.5</w:t>
      </w:r>
      <w:r w:rsidR="00173561" w:rsidRPr="003168A2">
        <w:tab/>
        <w:t xml:space="preserve">Abnormal cases in the </w:t>
      </w:r>
      <w:r w:rsidR="00173561">
        <w:rPr>
          <w:rFonts w:hint="eastAsia"/>
          <w:lang w:eastAsia="zh-CN"/>
        </w:rPr>
        <w:t>network side</w:t>
      </w:r>
      <w:bookmarkEnd w:id="341"/>
    </w:p>
    <w:p w:rsidR="00FC2BA2" w:rsidRPr="003168A2" w:rsidRDefault="00FC2BA2" w:rsidP="00FC2BA2">
      <w:r w:rsidRPr="003168A2">
        <w:t>The following abnormal cases can be identified:</w:t>
      </w:r>
    </w:p>
    <w:p w:rsidR="00FC2BA2" w:rsidRPr="00C475C9" w:rsidRDefault="00FC2BA2" w:rsidP="00C475C9">
      <w:pPr>
        <w:pStyle w:val="B1"/>
      </w:pPr>
      <w:r w:rsidRPr="00C475C9">
        <w:t>a)</w:t>
      </w:r>
      <w:r w:rsidRPr="00C475C9">
        <w:tab/>
        <w:t>T3522 time-out</w:t>
      </w:r>
    </w:p>
    <w:p w:rsidR="00FC2BA2" w:rsidRDefault="00FC2BA2" w:rsidP="00FC2BA2">
      <w:pPr>
        <w:pStyle w:val="B1"/>
        <w:rPr>
          <w:lang w:eastAsia="zh-CN"/>
        </w:rPr>
      </w:pPr>
      <w:r w:rsidRPr="003168A2">
        <w:tab/>
        <w:t>On the first expiry of the timer, the network shall retransmit the DE</w:t>
      </w:r>
      <w:r>
        <w:t xml:space="preserve">REGISTRATION </w:t>
      </w:r>
      <w:r w:rsidRPr="003168A2">
        <w:t>REQUEST m</w:t>
      </w:r>
      <w:r>
        <w:t>essage and shall start timer T35</w:t>
      </w:r>
      <w:r w:rsidRPr="003168A2">
        <w:t xml:space="preserve">22. This retransmission is repeated four times, i.e. </w:t>
      </w:r>
      <w:r>
        <w:t>on the fifth expiry of timer T3522, the de-registration</w:t>
      </w:r>
      <w:r w:rsidRPr="003168A2">
        <w:t xml:space="preserve"> procedure shall be aborted.</w:t>
      </w:r>
    </w:p>
    <w:p w:rsidR="00FC2BA2" w:rsidRPr="00C475C9" w:rsidRDefault="00FC2BA2" w:rsidP="00C475C9">
      <w:pPr>
        <w:pStyle w:val="B1"/>
      </w:pPr>
      <w:r w:rsidRPr="00C475C9">
        <w:t>b)</w:t>
      </w:r>
      <w:r w:rsidRPr="00C475C9">
        <w:tab/>
        <w:t>Lower layer failure</w:t>
      </w:r>
    </w:p>
    <w:p w:rsidR="00FC2BA2" w:rsidRPr="003168A2" w:rsidRDefault="00FC2BA2" w:rsidP="00FC2BA2">
      <w:pPr>
        <w:pStyle w:val="B1"/>
      </w:pPr>
      <w:r w:rsidRPr="003168A2">
        <w:tab/>
      </w:r>
      <w:r>
        <w:t>The de-registration</w:t>
      </w:r>
      <w:r w:rsidRPr="00FE320E">
        <w:t xml:space="preserve"> procedure is aborted</w:t>
      </w:r>
      <w:r>
        <w:rPr>
          <w:rFonts w:hint="eastAsia"/>
          <w:lang w:eastAsia="zh-CN"/>
        </w:rPr>
        <w:t>.</w:t>
      </w:r>
    </w:p>
    <w:p w:rsidR="00FC2BA2" w:rsidRPr="00C475C9" w:rsidRDefault="00FC2BA2" w:rsidP="00C475C9">
      <w:pPr>
        <w:pStyle w:val="B1"/>
      </w:pPr>
      <w:r w:rsidRPr="00C475C9">
        <w:t>c)</w:t>
      </w:r>
      <w:r w:rsidRPr="00C475C9">
        <w:tab/>
        <w:t>De-registration procedure collision</w:t>
      </w:r>
    </w:p>
    <w:p w:rsidR="00FC2BA2" w:rsidRPr="003168A2" w:rsidRDefault="00FC2BA2" w:rsidP="00FC2BA2">
      <w:pPr>
        <w:pStyle w:val="B1"/>
      </w:pPr>
      <w:r w:rsidRPr="003168A2">
        <w:tab/>
        <w:t>If the network receives a DE</w:t>
      </w:r>
      <w:r>
        <w:t>REGISTRATION</w:t>
      </w:r>
      <w:r w:rsidRPr="003168A2">
        <w:t xml:space="preserve"> REQUEST message with "switch off" indication, before the network</w:t>
      </w:r>
      <w:r>
        <w:t>-</w:t>
      </w:r>
      <w:r w:rsidRPr="003168A2">
        <w:t>initiated de</w:t>
      </w:r>
      <w:r>
        <w:t>-registration</w:t>
      </w:r>
      <w:r w:rsidRPr="003168A2">
        <w:t xml:space="preserve"> procedure has been completed, both procedures shall be considered completed.</w:t>
      </w:r>
    </w:p>
    <w:p w:rsidR="00FC2BA2" w:rsidRPr="003168A2" w:rsidRDefault="00FC2BA2" w:rsidP="00FC2BA2">
      <w:pPr>
        <w:pStyle w:val="B1"/>
      </w:pPr>
      <w:r w:rsidRPr="003168A2">
        <w:tab/>
        <w:t>If the network receives a DE</w:t>
      </w:r>
      <w:r>
        <w:t>REGISTRATION</w:t>
      </w:r>
      <w:r w:rsidRPr="003168A2">
        <w:t xml:space="preserve"> REQUEST message without "switch off" indication</w:t>
      </w:r>
      <w:r>
        <w:t>, before the network-</w:t>
      </w:r>
      <w:r w:rsidRPr="003168A2">
        <w:t>initiated de</w:t>
      </w:r>
      <w:r>
        <w:t>-registration</w:t>
      </w:r>
      <w:r w:rsidRPr="003168A2">
        <w:t xml:space="preserve"> procedure has been completed, the network shall send a DE</w:t>
      </w:r>
      <w:r>
        <w:t>REGISTRATION</w:t>
      </w:r>
      <w:r w:rsidRPr="003168A2">
        <w:t xml:space="preserve"> ACCEPT message to the UE.</w:t>
      </w:r>
    </w:p>
    <w:p w:rsidR="00FC2BA2" w:rsidRPr="00C475C9" w:rsidRDefault="00FC2BA2" w:rsidP="00C475C9">
      <w:pPr>
        <w:pStyle w:val="B1"/>
      </w:pPr>
      <w:r w:rsidRPr="00C475C9">
        <w:t>d)</w:t>
      </w:r>
      <w:r w:rsidRPr="00C475C9">
        <w:tab/>
        <w:t>De-registration and registration procedure for intial registration collision</w:t>
      </w:r>
    </w:p>
    <w:p w:rsidR="00FC2BA2" w:rsidRPr="003168A2" w:rsidRDefault="00FC2BA2" w:rsidP="00FC2BA2">
      <w:pPr>
        <w:pStyle w:val="B1"/>
      </w:pPr>
      <w:r>
        <w:tab/>
        <w:t>If the network receives a</w:t>
      </w:r>
      <w:r w:rsidRPr="003168A2">
        <w:t xml:space="preserve"> </w:t>
      </w:r>
      <w:r>
        <w:t>REGISTRATION</w:t>
      </w:r>
      <w:r w:rsidRPr="003168A2">
        <w:t xml:space="preserve"> REQUEST message </w:t>
      </w:r>
      <w:r>
        <w:t xml:space="preserve">indicating either </w:t>
      </w:r>
      <w:r w:rsidRPr="003168A2">
        <w:t>"</w:t>
      </w:r>
      <w:r>
        <w:t>initial</w:t>
      </w:r>
      <w:r w:rsidRPr="003168A2">
        <w:t xml:space="preserve"> </w:t>
      </w:r>
      <w:r>
        <w:t>registration</w:t>
      </w:r>
      <w:r w:rsidRPr="003168A2">
        <w:t>"</w:t>
      </w:r>
      <w:r>
        <w:t xml:space="preserve"> or </w:t>
      </w:r>
      <w:r w:rsidRPr="003168A2">
        <w:t>"</w:t>
      </w:r>
      <w:r>
        <w:t>5GS emergency registration</w:t>
      </w:r>
      <w:r w:rsidRPr="003168A2">
        <w:t>"</w:t>
      </w:r>
      <w:r>
        <w:t xml:space="preserve"> in the 5G</w:t>
      </w:r>
      <w:r w:rsidRPr="003168A2">
        <w:t xml:space="preserve">S </w:t>
      </w:r>
      <w:r>
        <w:t>r</w:t>
      </w:r>
      <w:r w:rsidRPr="00FC2F45">
        <w:t>egistration type</w:t>
      </w:r>
      <w:r w:rsidRPr="003168A2">
        <w:t xml:space="preserve"> IE before the network</w:t>
      </w:r>
      <w:r>
        <w:t>-</w:t>
      </w:r>
      <w:r w:rsidRPr="003168A2">
        <w:t>initiated de</w:t>
      </w:r>
      <w:r>
        <w:t>-registration procedure with de-registration</w:t>
      </w:r>
      <w:r w:rsidRPr="003168A2">
        <w:t xml:space="preserve"> type "re-</w:t>
      </w:r>
      <w:r>
        <w:t>registration</w:t>
      </w:r>
      <w:r w:rsidRPr="003168A2">
        <w:t xml:space="preserve"> required"</w:t>
      </w:r>
      <w:r>
        <w:t xml:space="preserve"> </w:t>
      </w:r>
      <w:r w:rsidRPr="003168A2">
        <w:t xml:space="preserve">has been completed, the network shall aborted </w:t>
      </w:r>
      <w:r>
        <w:t xml:space="preserve">the de-registration procedure </w:t>
      </w:r>
      <w:r w:rsidRPr="003168A2">
        <w:t xml:space="preserve">and the </w:t>
      </w:r>
      <w:r>
        <w:t xml:space="preserve">registration </w:t>
      </w:r>
      <w:r w:rsidRPr="003168A2">
        <w:t xml:space="preserve">procedure shall be progressed after the </w:t>
      </w:r>
      <w:r>
        <w:rPr>
          <w:rFonts w:hint="eastAsia"/>
        </w:rPr>
        <w:t>PDU session</w:t>
      </w:r>
      <w:r w:rsidRPr="003168A2">
        <w:t xml:space="preserve">s </w:t>
      </w:r>
      <w:r>
        <w:t>associated with the access</w:t>
      </w:r>
      <w:r w:rsidRPr="00D077DE">
        <w:t xml:space="preserve"> </w:t>
      </w:r>
      <w:r>
        <w:t xml:space="preserve">type the </w:t>
      </w:r>
      <w:r>
        <w:rPr>
          <w:rFonts w:hint="eastAsia"/>
        </w:rPr>
        <w:t>REGISTRATION</w:t>
      </w:r>
      <w:r w:rsidRPr="003168A2">
        <w:t xml:space="preserve"> REQUEST message </w:t>
      </w:r>
      <w:r>
        <w:t xml:space="preserve">is sent over </w:t>
      </w:r>
      <w:r w:rsidRPr="003168A2">
        <w:t>have been deleted.</w:t>
      </w:r>
    </w:p>
    <w:p w:rsidR="00FC2BA2" w:rsidRPr="00C475C9" w:rsidRDefault="00FC2BA2" w:rsidP="00C475C9">
      <w:pPr>
        <w:pStyle w:val="B1"/>
      </w:pPr>
      <w:r w:rsidRPr="00C475C9">
        <w:t>e)</w:t>
      </w:r>
      <w:r w:rsidRPr="00C475C9">
        <w:tab/>
        <w:t>De-registration and registration procedure for mobility and periodic registration update collision</w:t>
      </w:r>
    </w:p>
    <w:p w:rsidR="00FC2BA2" w:rsidRPr="003168A2" w:rsidRDefault="00FC2BA2" w:rsidP="00FC2BA2">
      <w:pPr>
        <w:pStyle w:val="B1"/>
      </w:pPr>
      <w:r w:rsidRPr="003168A2">
        <w:lastRenderedPageBreak/>
        <w:tab/>
      </w:r>
      <w:r>
        <w:t>If the network sent a</w:t>
      </w:r>
      <w:r w:rsidRPr="003168A2">
        <w:t xml:space="preserve"> </w:t>
      </w:r>
      <w:r>
        <w:t>DEREGISTRATION</w:t>
      </w:r>
      <w:r w:rsidRPr="003168A2">
        <w:t xml:space="preserve"> REQUEST message </w:t>
      </w:r>
      <w:r>
        <w:t>indicating</w:t>
      </w:r>
      <w:r w:rsidRPr="003168A2">
        <w:rPr>
          <w:rFonts w:hint="eastAsia"/>
          <w:lang w:eastAsia="ko-KR"/>
        </w:rPr>
        <w:t xml:space="preserve"> </w:t>
      </w:r>
      <w:r w:rsidRPr="003168A2">
        <w:rPr>
          <w:lang w:eastAsia="ko-KR"/>
        </w:rPr>
        <w:t>"</w:t>
      </w:r>
      <w:r w:rsidRPr="003168A2">
        <w:rPr>
          <w:rFonts w:hint="eastAsia"/>
          <w:lang w:eastAsia="ko-KR"/>
        </w:rPr>
        <w:t>re-</w:t>
      </w:r>
      <w:r>
        <w:rPr>
          <w:lang w:eastAsia="ko-KR"/>
        </w:rPr>
        <w:t>registration</w:t>
      </w:r>
      <w:r w:rsidRPr="003168A2">
        <w:rPr>
          <w:rFonts w:hint="eastAsia"/>
          <w:lang w:eastAsia="ko-KR"/>
        </w:rPr>
        <w:t xml:space="preserve"> required</w:t>
      </w:r>
      <w:r w:rsidRPr="003168A2">
        <w:rPr>
          <w:lang w:eastAsia="ko-KR"/>
        </w:rPr>
        <w:t>"</w:t>
      </w:r>
      <w:r>
        <w:rPr>
          <w:lang w:eastAsia="ko-KR"/>
        </w:rPr>
        <w:t xml:space="preserve"> in the </w:t>
      </w:r>
      <w:r w:rsidRPr="003168A2">
        <w:rPr>
          <w:lang w:eastAsia="ko-KR"/>
        </w:rPr>
        <w:t>D</w:t>
      </w:r>
      <w:r w:rsidRPr="003168A2">
        <w:rPr>
          <w:rFonts w:hint="eastAsia"/>
          <w:lang w:eastAsia="ko-KR"/>
        </w:rPr>
        <w:t>e</w:t>
      </w:r>
      <w:r>
        <w:rPr>
          <w:lang w:eastAsia="ko-KR"/>
        </w:rPr>
        <w:t>-registration</w:t>
      </w:r>
      <w:r w:rsidRPr="003168A2">
        <w:rPr>
          <w:rFonts w:hint="eastAsia"/>
          <w:lang w:eastAsia="ko-KR"/>
        </w:rPr>
        <w:t xml:space="preserve"> type IE and</w:t>
      </w:r>
      <w:r w:rsidRPr="003168A2">
        <w:t xml:space="preserve"> the network receives a </w:t>
      </w:r>
      <w:r>
        <w:t>REGISTRATION</w:t>
      </w:r>
      <w:r w:rsidRPr="003168A2">
        <w:t xml:space="preserve"> REQUEST message </w:t>
      </w:r>
      <w:r>
        <w:t xml:space="preserve">indicating either </w:t>
      </w:r>
      <w:r w:rsidRPr="003168A2">
        <w:t>"</w:t>
      </w:r>
      <w:r w:rsidRPr="00452163">
        <w:t>mobility registration updating</w:t>
      </w:r>
      <w:r w:rsidRPr="003168A2">
        <w:t>"</w:t>
      </w:r>
      <w:r>
        <w:t xml:space="preserve"> or </w:t>
      </w:r>
      <w:r w:rsidRPr="003168A2">
        <w:t>"</w:t>
      </w:r>
      <w:r w:rsidRPr="00452163">
        <w:t>mobility registration updating</w:t>
      </w:r>
      <w:r w:rsidRPr="003168A2">
        <w:t>"</w:t>
      </w:r>
      <w:r>
        <w:t xml:space="preserve"> in the 5G</w:t>
      </w:r>
      <w:r w:rsidRPr="003168A2">
        <w:t xml:space="preserve">S </w:t>
      </w:r>
      <w:r>
        <w:t>r</w:t>
      </w:r>
      <w:r w:rsidRPr="00FC2F45">
        <w:t>egistration type</w:t>
      </w:r>
      <w:r w:rsidRPr="003168A2">
        <w:t xml:space="preserve"> IE before the network</w:t>
      </w:r>
      <w:r>
        <w:t>-initiated de-regist</w:t>
      </w:r>
      <w:r w:rsidR="00747354">
        <w:t>r</w:t>
      </w:r>
      <w:r>
        <w:t>ation</w:t>
      </w:r>
      <w:r w:rsidRPr="003168A2">
        <w:t xml:space="preserve"> procedur</w:t>
      </w:r>
      <w:r>
        <w:t>e has been completed, the de-registration</w:t>
      </w:r>
      <w:r w:rsidRPr="003168A2">
        <w:t xml:space="preserve"> procedure shall be progressed, i.e. the </w:t>
      </w:r>
      <w:r>
        <w:t>REGISTRATION</w:t>
      </w:r>
      <w:r w:rsidRPr="003168A2">
        <w:t xml:space="preserve"> REQUEST message shall be ignored.</w:t>
      </w:r>
    </w:p>
    <w:p w:rsidR="00FC2BA2" w:rsidRPr="00C475C9" w:rsidRDefault="00FC2BA2" w:rsidP="00C475C9">
      <w:pPr>
        <w:pStyle w:val="B1"/>
      </w:pPr>
      <w:r w:rsidRPr="00C475C9">
        <w:t>f)</w:t>
      </w:r>
      <w:r w:rsidRPr="00C475C9">
        <w:tab/>
        <w:t>De-registration and service request procedure collision</w:t>
      </w:r>
    </w:p>
    <w:p w:rsidR="00FC2BA2" w:rsidRDefault="00FC2BA2" w:rsidP="00FC2BA2">
      <w:pPr>
        <w:pStyle w:val="B1"/>
      </w:pPr>
      <w:r w:rsidRPr="003168A2">
        <w:tab/>
        <w:t>If the network receives a SERVICE REQUEST message before the network</w:t>
      </w:r>
      <w:r>
        <w:t>-</w:t>
      </w:r>
      <w:r w:rsidRPr="003168A2">
        <w:t>initiated de</w:t>
      </w:r>
      <w:r>
        <w:t>-registration</w:t>
      </w:r>
      <w:r w:rsidRPr="003168A2">
        <w:t xml:space="preserve"> procedure has been completed</w:t>
      </w:r>
      <w:r>
        <w:rPr>
          <w:rFonts w:hint="eastAsia"/>
          <w:lang w:eastAsia="zh-CN"/>
        </w:rPr>
        <w:t xml:space="preserve"> (e.g. the DE</w:t>
      </w:r>
      <w:r>
        <w:rPr>
          <w:lang w:eastAsia="zh-CN"/>
        </w:rPr>
        <w:t>REGISTRATION</w:t>
      </w:r>
      <w:r>
        <w:rPr>
          <w:rFonts w:hint="eastAsia"/>
          <w:lang w:eastAsia="zh-CN"/>
        </w:rPr>
        <w:t xml:space="preserve"> REQUEST message is pending to be sent to the UE)</w:t>
      </w:r>
      <w:r>
        <w:rPr>
          <w:rFonts w:hint="eastAsia"/>
          <w:lang w:eastAsia="zh-TW"/>
        </w:rPr>
        <w:t xml:space="preserve"> and the DE</w:t>
      </w:r>
      <w:r>
        <w:rPr>
          <w:lang w:eastAsia="zh-TW"/>
        </w:rPr>
        <w:t>REGISTRATION</w:t>
      </w:r>
      <w:r>
        <w:rPr>
          <w:rFonts w:hint="eastAsia"/>
          <w:lang w:eastAsia="zh-TW"/>
        </w:rPr>
        <w:t xml:space="preserve"> REQUEST contains </w:t>
      </w:r>
      <w:r>
        <w:rPr>
          <w:lang w:eastAsia="ko-KR"/>
        </w:rPr>
        <w:t xml:space="preserve">de-registration type </w:t>
      </w:r>
      <w:r w:rsidRPr="003168A2">
        <w:rPr>
          <w:lang w:eastAsia="ko-KR"/>
        </w:rPr>
        <w:t>"</w:t>
      </w:r>
      <w:r w:rsidRPr="003168A2">
        <w:rPr>
          <w:rFonts w:hint="eastAsia"/>
          <w:lang w:eastAsia="ko-KR"/>
        </w:rPr>
        <w:t>re-</w:t>
      </w:r>
      <w:r>
        <w:rPr>
          <w:lang w:eastAsia="ko-KR"/>
        </w:rPr>
        <w:t>registration</w:t>
      </w:r>
      <w:r w:rsidRPr="003168A2">
        <w:rPr>
          <w:rFonts w:hint="eastAsia"/>
          <w:lang w:eastAsia="ko-KR"/>
        </w:rPr>
        <w:t xml:space="preserve"> required</w:t>
      </w:r>
      <w:r w:rsidRPr="003168A2">
        <w:rPr>
          <w:lang w:eastAsia="ko-KR"/>
        </w:rPr>
        <w:t>"</w:t>
      </w:r>
      <w:r>
        <w:rPr>
          <w:rFonts w:hint="eastAsia"/>
          <w:lang w:eastAsia="zh-TW"/>
        </w:rPr>
        <w:t>, the network shall progress the de</w:t>
      </w:r>
      <w:r>
        <w:rPr>
          <w:lang w:eastAsia="zh-TW"/>
        </w:rPr>
        <w:t>-registration</w:t>
      </w:r>
      <w:r>
        <w:rPr>
          <w:rFonts w:hint="eastAsia"/>
          <w:lang w:eastAsia="zh-TW"/>
        </w:rPr>
        <w:t xml:space="preserve"> </w:t>
      </w:r>
      <w:r>
        <w:rPr>
          <w:lang w:eastAsia="zh-TW"/>
        </w:rPr>
        <w:t>procedure</w:t>
      </w:r>
      <w:r w:rsidRPr="003168A2">
        <w:t>.</w:t>
      </w:r>
    </w:p>
    <w:p w:rsidR="002F2882" w:rsidRDefault="002F2882" w:rsidP="002F2882">
      <w:pPr>
        <w:pStyle w:val="Heading3"/>
      </w:pPr>
      <w:bookmarkStart w:id="342" w:name="_Toc454524467"/>
      <w:bookmarkStart w:id="343" w:name="_Toc516007607"/>
      <w:bookmarkStart w:id="344" w:name="_Toc508877030"/>
      <w:r w:rsidRPr="003168A2">
        <w:t>5.5.</w:t>
      </w:r>
      <w:r>
        <w:t>3</w:t>
      </w:r>
      <w:r w:rsidRPr="003168A2">
        <w:tab/>
      </w:r>
      <w:r>
        <w:t>eCall inactivity</w:t>
      </w:r>
      <w:r w:rsidRPr="003168A2">
        <w:t xml:space="preserve"> procedure</w:t>
      </w:r>
      <w:bookmarkEnd w:id="342"/>
      <w:bookmarkEnd w:id="343"/>
    </w:p>
    <w:p w:rsidR="002F2882" w:rsidRDefault="002F2882" w:rsidP="002F2882">
      <w:r>
        <w:t xml:space="preserve">The eCall inactivity procedure is applicable only to a UE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w:t>
      </w:r>
      <w:r w:rsidR="00044A0A">
        <w:t>2</w:t>
      </w:r>
      <w:r>
        <w:t>]. The procedure shall be started when:</w:t>
      </w:r>
    </w:p>
    <w:p w:rsidR="002F2882" w:rsidRDefault="002F2882" w:rsidP="002F2882">
      <w:pPr>
        <w:pStyle w:val="B1"/>
      </w:pPr>
      <w:r>
        <w:t>a)</w:t>
      </w:r>
      <w:r>
        <w:tab/>
        <w:t>the UE is in any 5GMM-REGISTERED substate except substates 5GMM-REGISTERED.PLMN-SEARCH or 5GMM-REGISTERED.NO-CELL-AVAILABLE;</w:t>
      </w:r>
    </w:p>
    <w:p w:rsidR="002F2882" w:rsidRDefault="002F2882" w:rsidP="002F2882">
      <w:pPr>
        <w:pStyle w:val="B1"/>
      </w:pPr>
      <w:r>
        <w:t>b)</w:t>
      </w:r>
      <w:r>
        <w:tab/>
        <w:t>the UE is in 5GMM-IDLE mode; and</w:t>
      </w:r>
    </w:p>
    <w:p w:rsidR="002F2882" w:rsidRDefault="002F2882" w:rsidP="002F2882">
      <w:pPr>
        <w:pStyle w:val="B1"/>
      </w:pPr>
      <w:r>
        <w:t>c)</w:t>
      </w:r>
      <w:r>
        <w:tab/>
        <w:t>one of the following conditions applies:</w:t>
      </w:r>
    </w:p>
    <w:p w:rsidR="002F2882" w:rsidRDefault="002F2882" w:rsidP="002F2882">
      <w:pPr>
        <w:pStyle w:val="B2"/>
      </w:pPr>
      <w:r>
        <w:t>1)</w:t>
      </w:r>
      <w:r>
        <w:tab/>
        <w:t>timer T3444 expires or is found to have already expired and timer T3445 is not running;</w:t>
      </w:r>
    </w:p>
    <w:p w:rsidR="002F2882" w:rsidRDefault="002F2882" w:rsidP="002F2882">
      <w:pPr>
        <w:pStyle w:val="B2"/>
      </w:pPr>
      <w:r>
        <w:t>2)</w:t>
      </w:r>
      <w:r>
        <w:tab/>
        <w:t>timer T3445 expires or is found to have already expired and timer T3444 is not running; or</w:t>
      </w:r>
    </w:p>
    <w:p w:rsidR="002F2882" w:rsidRDefault="002F2882" w:rsidP="002F2882">
      <w:pPr>
        <w:pStyle w:val="B2"/>
      </w:pPr>
      <w:r>
        <w:t>3)</w:t>
      </w:r>
      <w:r>
        <w:tab/>
        <w:t>timers T3444 and T3445 expire or are found to have already expired.</w:t>
      </w:r>
    </w:p>
    <w:p w:rsidR="002F2882" w:rsidRDefault="002F2882" w:rsidP="002F2882">
      <w:pPr>
        <w:pStyle w:val="NO"/>
      </w:pPr>
      <w:r w:rsidRPr="00E05F7D">
        <w:t>NOTE:</w:t>
      </w:r>
      <w:r w:rsidRPr="00E05F7D">
        <w:tab/>
      </w:r>
      <w:r>
        <w:t>T</w:t>
      </w:r>
      <w:r w:rsidRPr="00AF2F71">
        <w:t>imer</w:t>
      </w:r>
      <w:r>
        <w:t>s T3444 and T3445 are specified in 3GPP </w:t>
      </w:r>
      <w:r w:rsidRPr="00AF2F71">
        <w:t>T</w:t>
      </w:r>
      <w:r>
        <w:t>S 24.301 </w:t>
      </w:r>
      <w:r w:rsidRPr="006A7BDA">
        <w:t>[1</w:t>
      </w:r>
      <w:r w:rsidR="00E04A35">
        <w:t>5</w:t>
      </w:r>
      <w:r w:rsidRPr="006A7BDA">
        <w:t>].</w:t>
      </w:r>
    </w:p>
    <w:p w:rsidR="002F2882" w:rsidRDefault="002F2882" w:rsidP="002F2882">
      <w:r>
        <w:t>The UE shall then perform the following actions:</w:t>
      </w:r>
    </w:p>
    <w:p w:rsidR="002F2882" w:rsidRDefault="002F2882" w:rsidP="002F2882">
      <w:pPr>
        <w:pStyle w:val="B1"/>
      </w:pPr>
      <w:r>
        <w:t>a)</w:t>
      </w:r>
      <w:r>
        <w:tab/>
        <w:t xml:space="preserve">stop other running timers (e.g. </w:t>
      </w:r>
      <w:r w:rsidRPr="009F5155">
        <w:t>T3</w:t>
      </w:r>
      <w:r>
        <w:t>5</w:t>
      </w:r>
      <w:r w:rsidRPr="009F5155">
        <w:t>11, T3</w:t>
      </w:r>
      <w:r>
        <w:t>5</w:t>
      </w:r>
      <w:r w:rsidRPr="009F5155">
        <w:t>12)</w:t>
      </w:r>
      <w:r>
        <w:t>;</w:t>
      </w:r>
    </w:p>
    <w:p w:rsidR="002F2882" w:rsidRDefault="002F2882" w:rsidP="002F2882">
      <w:pPr>
        <w:pStyle w:val="B1"/>
      </w:pPr>
      <w:r>
        <w:t>b)</w:t>
      </w:r>
      <w:r>
        <w:tab/>
        <w:t xml:space="preserve">if the UE is currently registered to </w:t>
      </w:r>
      <w:r w:rsidRPr="007E6407">
        <w:t xml:space="preserve">the network for </w:t>
      </w:r>
      <w:r>
        <w:t>5GS services, perform a de-registration procedure;</w:t>
      </w:r>
    </w:p>
    <w:p w:rsidR="002F2882" w:rsidRDefault="002F2882" w:rsidP="002F2882">
      <w:pPr>
        <w:pStyle w:val="B1"/>
      </w:pPr>
      <w:r>
        <w:t>c)</w:t>
      </w:r>
      <w:r>
        <w:tab/>
        <w:t xml:space="preserve">delete </w:t>
      </w:r>
      <w:r w:rsidRPr="003168A2">
        <w:rPr>
          <w:noProof/>
        </w:rPr>
        <w:t xml:space="preserve">any </w:t>
      </w:r>
      <w:r>
        <w:rPr>
          <w:noProof/>
        </w:rPr>
        <w:t>5G-</w:t>
      </w:r>
      <w:r w:rsidRPr="003168A2">
        <w:rPr>
          <w:noProof/>
        </w:rPr>
        <w:t xml:space="preserve">GUTI, TAI list, last visited registered TAI, list of equivalent PLMNs, </w:t>
      </w:r>
      <w:r>
        <w:rPr>
          <w:noProof/>
        </w:rPr>
        <w:t>and ng</w:t>
      </w:r>
      <w:r w:rsidRPr="003168A2">
        <w:rPr>
          <w:noProof/>
        </w:rPr>
        <w:t>KSI</w:t>
      </w:r>
      <w:r>
        <w:t>; and</w:t>
      </w:r>
    </w:p>
    <w:p w:rsidR="002F2882" w:rsidRDefault="002F2882" w:rsidP="002F2882">
      <w:pPr>
        <w:pStyle w:val="B1"/>
      </w:pPr>
      <w:r>
        <w:t>d)</w:t>
      </w:r>
      <w:r>
        <w:tab/>
        <w:t>enter 5GMM-DEREGISTERED.eCALL-INACTIVE state.</w:t>
      </w:r>
    </w:p>
    <w:p w:rsidR="00A41C5D" w:rsidRPr="00C607F7" w:rsidRDefault="00A41C5D" w:rsidP="00A41C5D">
      <w:pPr>
        <w:pStyle w:val="Heading2"/>
      </w:pPr>
      <w:bookmarkStart w:id="345" w:name="_Toc516007608"/>
      <w:r>
        <w:t>5</w:t>
      </w:r>
      <w:r w:rsidR="004B5A6C">
        <w:t>.6</w:t>
      </w:r>
      <w:r w:rsidR="004B5A6C">
        <w:tab/>
        <w:t>5G</w:t>
      </w:r>
      <w:r w:rsidRPr="00C607F7">
        <w:t>MM connection management procedures</w:t>
      </w:r>
      <w:bookmarkEnd w:id="344"/>
      <w:bookmarkEnd w:id="345"/>
    </w:p>
    <w:p w:rsidR="00FA1847" w:rsidRDefault="00FA1847" w:rsidP="00FA1847">
      <w:pPr>
        <w:pStyle w:val="Heading3"/>
      </w:pPr>
      <w:bookmarkStart w:id="346" w:name="_Toc508877031"/>
      <w:bookmarkStart w:id="347" w:name="_Toc516007609"/>
      <w:r>
        <w:t>5.6.1</w:t>
      </w:r>
      <w:r>
        <w:tab/>
        <w:t>Service request procedure</w:t>
      </w:r>
      <w:bookmarkEnd w:id="346"/>
      <w:bookmarkEnd w:id="347"/>
    </w:p>
    <w:p w:rsidR="003E0676" w:rsidRDefault="003F52B8">
      <w:pPr>
        <w:pStyle w:val="Heading4"/>
      </w:pPr>
      <w:bookmarkStart w:id="348" w:name="_Toc508877032"/>
      <w:r>
        <w:t>5</w:t>
      </w:r>
      <w:r w:rsidR="00173561">
        <w:t>.</w:t>
      </w:r>
      <w:r>
        <w:t>6</w:t>
      </w:r>
      <w:r w:rsidR="00173561">
        <w:t>.1.1</w:t>
      </w:r>
      <w:r w:rsidR="00173561" w:rsidRPr="003168A2">
        <w:tab/>
      </w:r>
      <w:r w:rsidR="00173561">
        <w:t>General</w:t>
      </w:r>
      <w:bookmarkEnd w:id="348"/>
    </w:p>
    <w:p w:rsidR="00173561" w:rsidRPr="00FE320E" w:rsidRDefault="00173561" w:rsidP="00173561">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xml:space="preserve">, and/or to request </w:t>
      </w:r>
      <w:r w:rsidR="004A659F">
        <w:t xml:space="preserve">the </w:t>
      </w:r>
      <w:r>
        <w:t xml:space="preserve">establishment of user-plane resources for PDU sessions which are activated without </w:t>
      </w:r>
      <w:r w:rsidR="004A659F">
        <w:t>user-plane</w:t>
      </w:r>
      <w:r>
        <w:t xml:space="preserve"> resources. In latter case, the 5GMM mode can be the 5GMM-IDLE mode or the 5GMM-CONNECTED mode if the UE requires</w:t>
      </w:r>
      <w:r w:rsidR="004A659F">
        <w:t xml:space="preserve"> to activate user-plane</w:t>
      </w:r>
      <w:r>
        <w:t xml:space="preserve"> resources</w:t>
      </w:r>
      <w:r w:rsidR="004A659F">
        <w:t xml:space="preserve"> for PDU sessions</w:t>
      </w:r>
      <w:r>
        <w:t xml:space="preserve">. </w:t>
      </w:r>
      <w:r w:rsidRPr="00FE320E">
        <w:t xml:space="preserve">This procedure is used </w:t>
      </w:r>
      <w:r>
        <w:t>when:</w:t>
      </w:r>
    </w:p>
    <w:p w:rsidR="00173561" w:rsidRPr="00FE320E" w:rsidRDefault="005126CB" w:rsidP="00173561">
      <w:pPr>
        <w:pStyle w:val="B1"/>
      </w:pPr>
      <w:r>
        <w:t>-</w:t>
      </w:r>
      <w:r w:rsidR="00173561" w:rsidRPr="00FE320E">
        <w:tab/>
        <w:t xml:space="preserve">the network </w:t>
      </w:r>
      <w:r w:rsidR="00173561">
        <w:rPr>
          <w:rFonts w:hint="eastAsia"/>
        </w:rPr>
        <w:t>has</w:t>
      </w:r>
      <w:r w:rsidR="00173561">
        <w:rPr>
          <w:rFonts w:hint="eastAsia"/>
          <w:lang w:eastAsia="ko-KR"/>
        </w:rPr>
        <w:t xml:space="preserve"> </w:t>
      </w:r>
      <w:r w:rsidR="00173561" w:rsidRPr="00FE320E">
        <w:t>downlink signalling</w:t>
      </w:r>
      <w:r w:rsidR="00173561">
        <w:t xml:space="preserve"> pending over 3GPP access</w:t>
      </w:r>
      <w:r w:rsidR="00173561" w:rsidRPr="00C349A5">
        <w:t xml:space="preserve"> </w:t>
      </w:r>
      <w:r w:rsidR="00173561">
        <w:t xml:space="preserve">and the UE is in </w:t>
      </w:r>
      <w:r w:rsidR="00173561" w:rsidRPr="004E1BD6">
        <w:t>5GMM-IDLE mode</w:t>
      </w:r>
      <w:r w:rsidR="00173561">
        <w:t xml:space="preserve"> over 3GPP access;</w:t>
      </w:r>
    </w:p>
    <w:p w:rsidR="00173561" w:rsidRPr="00FE320E" w:rsidRDefault="005126CB" w:rsidP="00173561">
      <w:pPr>
        <w:pStyle w:val="B1"/>
      </w:pPr>
      <w:r>
        <w:t>-</w:t>
      </w:r>
      <w:r w:rsidR="00173561" w:rsidRPr="00FE320E">
        <w:tab/>
        <w:t xml:space="preserve">the network </w:t>
      </w:r>
      <w:r w:rsidR="00173561">
        <w:rPr>
          <w:rFonts w:hint="eastAsia"/>
        </w:rPr>
        <w:t>has</w:t>
      </w:r>
      <w:r w:rsidR="00173561">
        <w:rPr>
          <w:rFonts w:hint="eastAsia"/>
          <w:lang w:eastAsia="ko-KR"/>
        </w:rPr>
        <w:t xml:space="preserve"> </w:t>
      </w:r>
      <w:r w:rsidR="00173561" w:rsidRPr="00FE320E">
        <w:t>downlink signalling</w:t>
      </w:r>
      <w:r w:rsidR="00173561">
        <w:t xml:space="preserve"> pending over non-3GPP access</w:t>
      </w:r>
      <w:bookmarkStart w:id="349" w:name="OLE_LINK139"/>
      <w:r w:rsidR="00173561">
        <w:t>,</w:t>
      </w:r>
      <w:r w:rsidR="00173561" w:rsidRPr="00FE1FA9">
        <w:t xml:space="preserve"> </w:t>
      </w:r>
      <w:r w:rsidR="00173561">
        <w:rPr>
          <w:rFonts w:hint="eastAsia"/>
        </w:rPr>
        <w:t xml:space="preserve">the UE is in </w:t>
      </w:r>
      <w:r w:rsidR="00173561">
        <w:rPr>
          <w:lang w:eastAsia="ko-KR"/>
        </w:rPr>
        <w:t>5GMM-IDLE</w:t>
      </w:r>
      <w:r w:rsidR="00173561">
        <w:rPr>
          <w:rFonts w:hint="eastAsia"/>
        </w:rPr>
        <w:t xml:space="preserve"> mode </w:t>
      </w:r>
      <w:bookmarkEnd w:id="349"/>
      <w:r w:rsidR="00173561">
        <w:t xml:space="preserve">over non-3GPP access and in </w:t>
      </w:r>
      <w:r w:rsidR="00173561">
        <w:rPr>
          <w:lang w:eastAsia="ko-KR"/>
        </w:rPr>
        <w:t>5GMM-IDLE or 5GMM-CONNECTED mode over 3GPP access</w:t>
      </w:r>
      <w:r w:rsidR="00173561">
        <w:t>;</w:t>
      </w:r>
    </w:p>
    <w:p w:rsidR="00173561" w:rsidRPr="00FE320E" w:rsidRDefault="005126CB" w:rsidP="00173561">
      <w:pPr>
        <w:pStyle w:val="B1"/>
      </w:pPr>
      <w:r>
        <w:rPr>
          <w:lang w:eastAsia="ko-KR"/>
        </w:rPr>
        <w:t>-</w:t>
      </w:r>
      <w:r w:rsidR="00173561" w:rsidRPr="00FE320E">
        <w:tab/>
        <w:t xml:space="preserve">the </w:t>
      </w:r>
      <w:r w:rsidR="00173561">
        <w:t xml:space="preserve">UE </w:t>
      </w:r>
      <w:r w:rsidR="00173561">
        <w:rPr>
          <w:rFonts w:hint="eastAsia"/>
        </w:rPr>
        <w:t>has</w:t>
      </w:r>
      <w:r w:rsidR="00173561">
        <w:rPr>
          <w:rFonts w:hint="eastAsia"/>
          <w:lang w:eastAsia="ko-KR"/>
        </w:rPr>
        <w:t xml:space="preserve"> </w:t>
      </w:r>
      <w:r w:rsidR="00173561">
        <w:rPr>
          <w:lang w:eastAsia="ko-KR"/>
        </w:rPr>
        <w:t>up</w:t>
      </w:r>
      <w:r w:rsidR="00173561" w:rsidRPr="00FE320E">
        <w:t>link signalling</w:t>
      </w:r>
      <w:r w:rsidR="00173561">
        <w:t xml:space="preserve"> pending</w:t>
      </w:r>
      <w:r w:rsidR="00173561" w:rsidRPr="007E18B5">
        <w:t xml:space="preserve"> </w:t>
      </w:r>
      <w:r w:rsidR="00173561">
        <w:t xml:space="preserve">over 3GPP access </w:t>
      </w:r>
      <w:r w:rsidR="00173561" w:rsidRPr="004E1BD6">
        <w:t>and the UE is in 5GMM-IDLE mode</w:t>
      </w:r>
      <w:r w:rsidR="00173561" w:rsidRPr="00195844">
        <w:t xml:space="preserve"> </w:t>
      </w:r>
      <w:r w:rsidR="00173561">
        <w:t>over 3GPP access;</w:t>
      </w:r>
    </w:p>
    <w:p w:rsidR="00173561" w:rsidRDefault="005126CB" w:rsidP="00173561">
      <w:pPr>
        <w:pStyle w:val="B1"/>
      </w:pPr>
      <w:r>
        <w:lastRenderedPageBreak/>
        <w:t>-</w:t>
      </w:r>
      <w:r w:rsidR="00173561" w:rsidRPr="00FE320E">
        <w:tab/>
      </w:r>
      <w:r w:rsidR="00173561">
        <w:t xml:space="preserve">the network has downlink user data </w:t>
      </w:r>
      <w:r w:rsidR="00173561" w:rsidRPr="004E1BD6">
        <w:t xml:space="preserve">pending </w:t>
      </w:r>
      <w:r w:rsidR="00173561">
        <w:t xml:space="preserve">over 3GPP access </w:t>
      </w:r>
      <w:r w:rsidR="00173561" w:rsidRPr="004E1BD6">
        <w:t>and the UE is in 5GMM-IDLE mode</w:t>
      </w:r>
      <w:r w:rsidR="00173561">
        <w:t xml:space="preserve"> over 3GPP access</w:t>
      </w:r>
      <w:r w:rsidR="00173561" w:rsidRPr="004E1BD6">
        <w:t>;</w:t>
      </w:r>
    </w:p>
    <w:p w:rsidR="00173561" w:rsidRDefault="005126CB" w:rsidP="00173561">
      <w:pPr>
        <w:pStyle w:val="B1"/>
      </w:pPr>
      <w:r>
        <w:t>-</w:t>
      </w:r>
      <w:r w:rsidR="00173561" w:rsidRPr="00FE320E">
        <w:tab/>
      </w:r>
      <w:r w:rsidR="00173561">
        <w:t xml:space="preserve">the network has downlink user data </w:t>
      </w:r>
      <w:r w:rsidR="00173561" w:rsidRPr="004E1BD6">
        <w:t>pending</w:t>
      </w:r>
      <w:r w:rsidR="00173561">
        <w:t xml:space="preserve"> over non-3GPP access,</w:t>
      </w:r>
      <w:r w:rsidR="00173561" w:rsidRPr="004E1BD6">
        <w:t xml:space="preserve"> </w:t>
      </w:r>
      <w:r w:rsidR="00173561">
        <w:rPr>
          <w:rFonts w:hint="eastAsia"/>
        </w:rPr>
        <w:t xml:space="preserve">the UE is in </w:t>
      </w:r>
      <w:r w:rsidR="00173561">
        <w:rPr>
          <w:lang w:eastAsia="ko-KR"/>
        </w:rPr>
        <w:t>5GMM-IDLE</w:t>
      </w:r>
      <w:r w:rsidR="00173561" w:rsidRPr="003168A2">
        <w:t xml:space="preserve"> </w:t>
      </w:r>
      <w:r w:rsidR="00173561">
        <w:rPr>
          <w:rFonts w:hint="eastAsia"/>
        </w:rPr>
        <w:t>mode</w:t>
      </w:r>
      <w:r w:rsidR="00173561" w:rsidRPr="003168A2" w:rsidDel="00C313DC">
        <w:t xml:space="preserve"> </w:t>
      </w:r>
      <w:r w:rsidR="00173561">
        <w:t xml:space="preserve">over </w:t>
      </w:r>
      <w:r w:rsidR="00790E02">
        <w:t>non-</w:t>
      </w:r>
      <w:r w:rsidR="00173561">
        <w:t xml:space="preserve">3GPP access and in </w:t>
      </w:r>
      <w:r w:rsidR="00173561">
        <w:rPr>
          <w:lang w:eastAsia="ko-KR"/>
        </w:rPr>
        <w:t>5GMM-IDLE or 5GMM-CONNECTED mode over 3GPP access</w:t>
      </w:r>
      <w:r w:rsidR="00173561">
        <w:t>;</w:t>
      </w:r>
    </w:p>
    <w:p w:rsidR="009C2D74" w:rsidRDefault="005126CB" w:rsidP="009C2D74">
      <w:pPr>
        <w:pStyle w:val="B1"/>
        <w:rPr>
          <w:lang w:eastAsia="ko-KR"/>
        </w:rPr>
      </w:pPr>
      <w:r>
        <w:t>-</w:t>
      </w:r>
      <w:r w:rsidR="00173561" w:rsidRPr="00FE320E">
        <w:tab/>
        <w:t xml:space="preserve">the </w:t>
      </w:r>
      <w:r w:rsidR="00173561">
        <w:t xml:space="preserve">UE </w:t>
      </w:r>
      <w:r w:rsidR="00173561">
        <w:rPr>
          <w:rFonts w:hint="eastAsia"/>
        </w:rPr>
        <w:t>has</w:t>
      </w:r>
      <w:r w:rsidR="00173561">
        <w:rPr>
          <w:rFonts w:hint="eastAsia"/>
          <w:lang w:eastAsia="ko-KR"/>
        </w:rPr>
        <w:t xml:space="preserve"> </w:t>
      </w:r>
      <w:r w:rsidR="00173561">
        <w:rPr>
          <w:lang w:eastAsia="ko-KR"/>
        </w:rPr>
        <w:t>user data pending over 3GPP access and the UE is in 5GMM-IDLE or 5GMM-CONNECTED mode</w:t>
      </w:r>
      <w:r w:rsidR="00173561" w:rsidRPr="008477B0">
        <w:rPr>
          <w:lang w:eastAsia="ko-KR"/>
        </w:rPr>
        <w:t xml:space="preserve"> </w:t>
      </w:r>
      <w:r w:rsidR="00173561">
        <w:rPr>
          <w:lang w:eastAsia="ko-KR"/>
        </w:rPr>
        <w:t>over 3GPP access</w:t>
      </w:r>
      <w:r w:rsidR="00173561">
        <w:rPr>
          <w:rFonts w:hint="eastAsia"/>
          <w:lang w:eastAsia="ko-KR"/>
        </w:rPr>
        <w:t>;</w:t>
      </w:r>
      <w:r w:rsidR="009C2D74" w:rsidRPr="009C2D74">
        <w:rPr>
          <w:lang w:eastAsia="ko-KR"/>
        </w:rPr>
        <w:t xml:space="preserve"> </w:t>
      </w:r>
    </w:p>
    <w:p w:rsidR="00173561" w:rsidRDefault="005126CB" w:rsidP="009C2D74">
      <w:pPr>
        <w:pStyle w:val="B1"/>
        <w:rPr>
          <w:lang w:eastAsia="ko-KR"/>
        </w:rPr>
      </w:pPr>
      <w:r>
        <w:rPr>
          <w:lang w:eastAsia="ko-KR"/>
        </w:rPr>
        <w:t>-</w:t>
      </w:r>
      <w:r w:rsidR="009C2D74">
        <w:rPr>
          <w:lang w:eastAsia="ko-KR"/>
        </w:rPr>
        <w:tab/>
        <w:t>the UE has user data pending over non-3GPP access and the UE is in 5GMM-CONNECTED mode over non-3GPP access;</w:t>
      </w:r>
    </w:p>
    <w:p w:rsidR="00173561" w:rsidRDefault="005126CB" w:rsidP="00173561">
      <w:pPr>
        <w:pStyle w:val="B1"/>
        <w:rPr>
          <w:lang w:eastAsia="ko-KR"/>
        </w:rPr>
      </w:pPr>
      <w:r>
        <w:rPr>
          <w:lang w:eastAsia="ko-KR"/>
        </w:rPr>
        <w:t>-</w:t>
      </w:r>
      <w:r w:rsidR="00173561">
        <w:rPr>
          <w:rFonts w:hint="eastAsia"/>
          <w:lang w:eastAsia="ko-KR"/>
        </w:rPr>
        <w:tab/>
        <w:t xml:space="preserve">the UE </w:t>
      </w:r>
      <w:r w:rsidR="00173561" w:rsidRPr="003A2445">
        <w:rPr>
          <w:lang w:eastAsia="ko-KR"/>
        </w:rPr>
        <w:t>in 5GMM-IDLE mode</w:t>
      </w:r>
      <w:r w:rsidR="00173561">
        <w:rPr>
          <w:rFonts w:hint="eastAsia"/>
          <w:lang w:eastAsia="ko-KR"/>
        </w:rPr>
        <w:t xml:space="preserve"> over non-3GPP access, </w:t>
      </w:r>
      <w:r w:rsidR="00173561">
        <w:rPr>
          <w:lang w:eastAsia="ko-KR"/>
        </w:rPr>
        <w:t xml:space="preserve">receives an </w:t>
      </w:r>
      <w:r w:rsidR="00173561" w:rsidRPr="003A2445">
        <w:rPr>
          <w:lang w:eastAsia="ko-KR"/>
        </w:rPr>
        <w:t xml:space="preserve">indication from </w:t>
      </w:r>
      <w:r w:rsidR="00173561">
        <w:rPr>
          <w:lang w:eastAsia="ko-KR"/>
        </w:rPr>
        <w:t>the lower layers of</w:t>
      </w:r>
      <w:r w:rsidR="00173561" w:rsidRPr="003A2445">
        <w:rPr>
          <w:lang w:eastAsia="ko-KR"/>
        </w:rPr>
        <w:t xml:space="preserve"> </w:t>
      </w:r>
      <w:r w:rsidR="00173561">
        <w:rPr>
          <w:lang w:eastAsia="ko-KR"/>
        </w:rPr>
        <w:t>non-3GPP access, that the access stratum connection is established between UE and network</w:t>
      </w:r>
      <w:r w:rsidR="0088446C">
        <w:rPr>
          <w:rFonts w:hint="eastAsia"/>
          <w:lang w:eastAsia="ko-KR"/>
        </w:rPr>
        <w:t>; or</w:t>
      </w:r>
    </w:p>
    <w:p w:rsidR="00CD6F76" w:rsidRDefault="005126CB" w:rsidP="00CD6F76">
      <w:pPr>
        <w:pStyle w:val="B1"/>
        <w:rPr>
          <w:lang w:eastAsia="ko-KR"/>
        </w:rPr>
      </w:pPr>
      <w:r>
        <w:t>-</w:t>
      </w:r>
      <w:r w:rsidR="0088446C" w:rsidRPr="00FE320E">
        <w:tab/>
        <w:t xml:space="preserve">the </w:t>
      </w:r>
      <w:r w:rsidR="0088446C">
        <w:t xml:space="preserve">UE </w:t>
      </w:r>
      <w:r w:rsidR="0088446C" w:rsidRPr="003168A2">
        <w:rPr>
          <w:rFonts w:hint="eastAsia"/>
          <w:lang w:eastAsia="ja-JP"/>
        </w:rPr>
        <w:t xml:space="preserve">in </w:t>
      </w:r>
      <w:r w:rsidR="0088446C">
        <w:rPr>
          <w:lang w:eastAsia="ja-JP"/>
        </w:rPr>
        <w:t>5G</w:t>
      </w:r>
      <w:r w:rsidR="0088446C" w:rsidRPr="003168A2">
        <w:rPr>
          <w:rFonts w:hint="eastAsia"/>
          <w:lang w:eastAsia="ja-JP"/>
        </w:rPr>
        <w:t xml:space="preserve">MM-IDLE or </w:t>
      </w:r>
      <w:r w:rsidR="0088446C">
        <w:rPr>
          <w:lang w:eastAsia="ja-JP"/>
        </w:rPr>
        <w:t>5G</w:t>
      </w:r>
      <w:r w:rsidR="0088446C" w:rsidRPr="003168A2">
        <w:rPr>
          <w:rFonts w:hint="eastAsia"/>
          <w:lang w:eastAsia="ja-JP"/>
        </w:rPr>
        <w:t>MM-CONNECTED mode</w:t>
      </w:r>
      <w:r w:rsidR="0088446C" w:rsidRPr="00E86249">
        <w:rPr>
          <w:rFonts w:hint="eastAsia"/>
          <w:lang w:eastAsia="ko-KR"/>
        </w:rPr>
        <w:t xml:space="preserve"> </w:t>
      </w:r>
      <w:r w:rsidR="0088446C">
        <w:rPr>
          <w:rFonts w:hint="eastAsia"/>
          <w:lang w:eastAsia="ko-KR"/>
        </w:rPr>
        <w:t>over 3GPP access</w:t>
      </w:r>
      <w:r w:rsidR="0088446C" w:rsidRPr="003168A2">
        <w:rPr>
          <w:rFonts w:hint="eastAsia"/>
          <w:lang w:eastAsia="ja-JP"/>
        </w:rPr>
        <w:t xml:space="preserve"> </w:t>
      </w:r>
      <w:r w:rsidR="0088446C">
        <w:rPr>
          <w:lang w:eastAsia="ja-JP"/>
        </w:rPr>
        <w:t xml:space="preserve">receives a </w:t>
      </w:r>
      <w:r w:rsidR="0088446C" w:rsidRPr="003168A2">
        <w:rPr>
          <w:rFonts w:hint="eastAsia"/>
          <w:lang w:eastAsia="ja-JP"/>
        </w:rPr>
        <w:t>request</w:t>
      </w:r>
      <w:r w:rsidR="0088446C">
        <w:rPr>
          <w:lang w:eastAsia="ja-JP"/>
        </w:rPr>
        <w:t xml:space="preserve"> for emergency service from the upper layer</w:t>
      </w:r>
      <w:r w:rsidR="0088446C" w:rsidRPr="003168A2">
        <w:rPr>
          <w:rFonts w:hint="eastAsia"/>
          <w:lang w:eastAsia="ja-JP"/>
        </w:rPr>
        <w:t xml:space="preserve"> </w:t>
      </w:r>
      <w:r w:rsidR="0088446C">
        <w:rPr>
          <w:lang w:eastAsia="ja-JP"/>
        </w:rPr>
        <w:t>and</w:t>
      </w:r>
      <w:r w:rsidR="0088446C" w:rsidRPr="003168A2">
        <w:rPr>
          <w:rFonts w:hint="eastAsia"/>
          <w:lang w:eastAsia="ja-JP"/>
        </w:rPr>
        <w:t xml:space="preserve"> perform</w:t>
      </w:r>
      <w:r w:rsidR="0088446C">
        <w:rPr>
          <w:lang w:eastAsia="ja-JP"/>
        </w:rPr>
        <w:t>s</w:t>
      </w:r>
      <w:r w:rsidR="0088446C">
        <w:t xml:space="preserve"> emergency services fallback as specified in subclause 4.13.4.2 of 3GPP TS 23.502 [</w:t>
      </w:r>
      <w:r w:rsidR="00B5047D">
        <w:t>9</w:t>
      </w:r>
      <w:r w:rsidR="0088446C">
        <w:t>]</w:t>
      </w:r>
      <w:r w:rsidR="0088446C">
        <w:rPr>
          <w:lang w:eastAsia="ko-KR"/>
        </w:rPr>
        <w:t>.</w:t>
      </w:r>
    </w:p>
    <w:p w:rsidR="00173561" w:rsidRDefault="00173561" w:rsidP="00173561">
      <w:r>
        <w:t>This procedure shall not be used for initiating user data transfer or PDU session related signalling related to a PDU session for LADN when the UE is located outside the LADN service area.</w:t>
      </w:r>
    </w:p>
    <w:p w:rsidR="00173561" w:rsidRDefault="00173561" w:rsidP="00173561">
      <w:r w:rsidRPr="003168A2">
        <w:t xml:space="preserve">The service request procedure is initiated by the UE, however, </w:t>
      </w:r>
      <w:r>
        <w:t>it can be triggered by the network by means of:</w:t>
      </w:r>
    </w:p>
    <w:p w:rsidR="00173561" w:rsidRDefault="005126CB" w:rsidP="00173561">
      <w:pPr>
        <w:pStyle w:val="B1"/>
      </w:pPr>
      <w:r>
        <w:t>-</w:t>
      </w:r>
      <w:r w:rsidR="00173561" w:rsidRPr="00FE320E">
        <w:tab/>
      </w:r>
      <w:r w:rsidR="00173561" w:rsidRPr="003168A2">
        <w:t>the paging procedure (see subclause </w:t>
      </w:r>
      <w:r w:rsidR="00173561">
        <w:t>5</w:t>
      </w:r>
      <w:r w:rsidR="00173561" w:rsidRPr="003168A2">
        <w:t>.</w:t>
      </w:r>
      <w:r w:rsidR="00646873">
        <w:t>6.</w:t>
      </w:r>
      <w:r w:rsidR="00173561">
        <w:t>2)</w:t>
      </w:r>
      <w:r w:rsidR="00173561" w:rsidRPr="001C3ED4">
        <w:t xml:space="preserve"> </w:t>
      </w:r>
      <w:r w:rsidR="00173561" w:rsidRPr="003168A2">
        <w:t>for the transfer of downlink signalling</w:t>
      </w:r>
      <w:r w:rsidR="00173561">
        <w:rPr>
          <w:rFonts w:hint="eastAsia"/>
        </w:rPr>
        <w:t xml:space="preserve"> </w:t>
      </w:r>
      <w:r w:rsidR="00173561" w:rsidRPr="003168A2">
        <w:t>or user data</w:t>
      </w:r>
      <w:r w:rsidR="00173561">
        <w:t xml:space="preserve"> pending over 3GPP access to a UE</w:t>
      </w:r>
      <w:r w:rsidR="00173561" w:rsidRPr="003168A2">
        <w:t xml:space="preserve"> in </w:t>
      </w:r>
      <w:r w:rsidR="00173561">
        <w:t>5GMM-</w:t>
      </w:r>
      <w:r w:rsidR="00173561" w:rsidRPr="003168A2">
        <w:t>IDLE mode</w:t>
      </w:r>
      <w:r w:rsidR="00173561">
        <w:t xml:space="preserve"> over 3GPP access</w:t>
      </w:r>
      <w:r w:rsidR="00173561">
        <w:rPr>
          <w:rFonts w:hint="eastAsia"/>
        </w:rPr>
        <w:t>;</w:t>
      </w:r>
    </w:p>
    <w:p w:rsidR="00173561" w:rsidRDefault="005126CB" w:rsidP="00173561">
      <w:pPr>
        <w:pStyle w:val="B1"/>
      </w:pPr>
      <w:r>
        <w:t>-</w:t>
      </w:r>
      <w:r w:rsidR="00173561" w:rsidRPr="00FE320E">
        <w:tab/>
      </w:r>
      <w:r w:rsidR="00173561" w:rsidRPr="003168A2">
        <w:t>the paging procedure (see subclause </w:t>
      </w:r>
      <w:r w:rsidR="00173561">
        <w:t>5</w:t>
      </w:r>
      <w:r w:rsidR="00173561" w:rsidRPr="003168A2">
        <w:t>.</w:t>
      </w:r>
      <w:r w:rsidR="00646873">
        <w:t>6</w:t>
      </w:r>
      <w:r w:rsidR="00173561">
        <w:t>.2)</w:t>
      </w:r>
      <w:r w:rsidR="00173561" w:rsidRPr="001C3ED4">
        <w:t xml:space="preserve"> </w:t>
      </w:r>
      <w:r w:rsidR="00173561" w:rsidRPr="003168A2">
        <w:t>for the transfer of downlink signalling</w:t>
      </w:r>
      <w:r w:rsidR="00173561">
        <w:rPr>
          <w:rFonts w:hint="eastAsia"/>
        </w:rPr>
        <w:t xml:space="preserve"> </w:t>
      </w:r>
      <w:r w:rsidR="00173561" w:rsidRPr="003168A2">
        <w:t>or user data</w:t>
      </w:r>
      <w:r w:rsidR="00173561">
        <w:t xml:space="preserve"> pending over non-3GPP access to a UE</w:t>
      </w:r>
      <w:r w:rsidR="00173561" w:rsidRPr="003168A2">
        <w:t xml:space="preserve"> in </w:t>
      </w:r>
      <w:r w:rsidR="00173561">
        <w:t>5GMM-</w:t>
      </w:r>
      <w:r w:rsidR="00173561" w:rsidRPr="003168A2">
        <w:t>IDLE mode</w:t>
      </w:r>
      <w:r w:rsidR="00173561">
        <w:t xml:space="preserve"> over 3GPP access and</w:t>
      </w:r>
      <w:r w:rsidR="00173561">
        <w:rPr>
          <w:rFonts w:hint="eastAsia"/>
        </w:rPr>
        <w:t xml:space="preserve"> in </w:t>
      </w:r>
      <w:r w:rsidR="00173561">
        <w:t>5GMM-</w:t>
      </w:r>
      <w:r w:rsidR="00173561">
        <w:rPr>
          <w:rFonts w:hint="eastAsia"/>
        </w:rPr>
        <w:t>IDLE</w:t>
      </w:r>
      <w:r w:rsidR="00173561">
        <w:t xml:space="preserve"> mode </w:t>
      </w:r>
      <w:r w:rsidR="00173561">
        <w:rPr>
          <w:rFonts w:hint="eastAsia"/>
        </w:rPr>
        <w:t>over</w:t>
      </w:r>
      <w:r w:rsidR="00173561">
        <w:t xml:space="preserve"> </w:t>
      </w:r>
      <w:r w:rsidR="00173561">
        <w:rPr>
          <w:rFonts w:hint="eastAsia"/>
        </w:rPr>
        <w:t>non-</w:t>
      </w:r>
      <w:r w:rsidR="00173561">
        <w:t>3GPP</w:t>
      </w:r>
      <w:r w:rsidR="00173561">
        <w:rPr>
          <w:rFonts w:hint="eastAsia"/>
        </w:rPr>
        <w:t xml:space="preserve"> access;</w:t>
      </w:r>
    </w:p>
    <w:p w:rsidR="00173561" w:rsidRDefault="005126CB" w:rsidP="00173561">
      <w:pPr>
        <w:pStyle w:val="B1"/>
      </w:pPr>
      <w:r>
        <w:t>-</w:t>
      </w:r>
      <w:r w:rsidR="00173561" w:rsidRPr="00FE320E">
        <w:tab/>
      </w:r>
      <w:r w:rsidR="00173561" w:rsidRPr="004E416B">
        <w:t>the notification procedure (see subclause </w:t>
      </w:r>
      <w:r w:rsidR="00173561">
        <w:t>5</w:t>
      </w:r>
      <w:r w:rsidR="00173561" w:rsidRPr="004E416B">
        <w:t>.</w:t>
      </w:r>
      <w:r w:rsidR="00646873">
        <w:t>6</w:t>
      </w:r>
      <w:r w:rsidR="00173561" w:rsidRPr="004E416B">
        <w:t>.</w:t>
      </w:r>
      <w:r w:rsidR="00173561">
        <w:t>3</w:t>
      </w:r>
      <w:r w:rsidR="00173561" w:rsidRPr="004E416B">
        <w:t>) for the transfer</w:t>
      </w:r>
      <w:r w:rsidR="00173561" w:rsidRPr="003168A2">
        <w:t xml:space="preserve"> of</w:t>
      </w:r>
      <w:r w:rsidR="00173561" w:rsidRPr="00D201DF">
        <w:t xml:space="preserve"> </w:t>
      </w:r>
      <w:r w:rsidR="00173561" w:rsidRPr="003168A2">
        <w:t>downlink signalling</w:t>
      </w:r>
      <w:r w:rsidR="00173561">
        <w:rPr>
          <w:rFonts w:hint="eastAsia"/>
        </w:rPr>
        <w:t xml:space="preserve"> </w:t>
      </w:r>
      <w:r w:rsidR="00173561" w:rsidRPr="003168A2">
        <w:t>or user data</w:t>
      </w:r>
      <w:r w:rsidR="00173561">
        <w:t xml:space="preserve"> pending over non-3GPP access to a UE</w:t>
      </w:r>
      <w:r w:rsidR="00173561" w:rsidRPr="003168A2">
        <w:t xml:space="preserve"> in </w:t>
      </w:r>
      <w:r w:rsidR="00173561">
        <w:t>5GMM-CONNECTED mode over3GPP access and</w:t>
      </w:r>
      <w:r w:rsidR="00173561">
        <w:rPr>
          <w:rFonts w:hint="eastAsia"/>
        </w:rPr>
        <w:t xml:space="preserve"> in </w:t>
      </w:r>
      <w:r w:rsidR="00173561">
        <w:t>5GMM-</w:t>
      </w:r>
      <w:r w:rsidR="00173561">
        <w:rPr>
          <w:rFonts w:hint="eastAsia"/>
        </w:rPr>
        <w:t>IDLE</w:t>
      </w:r>
      <w:r w:rsidR="00173561">
        <w:t xml:space="preserve"> mode </w:t>
      </w:r>
      <w:r w:rsidR="00173561">
        <w:rPr>
          <w:rFonts w:hint="eastAsia"/>
        </w:rPr>
        <w:t>over</w:t>
      </w:r>
      <w:r w:rsidR="00173561">
        <w:t xml:space="preserve"> </w:t>
      </w:r>
      <w:r w:rsidR="00173561">
        <w:rPr>
          <w:rFonts w:hint="eastAsia"/>
        </w:rPr>
        <w:t>non-</w:t>
      </w:r>
      <w:r w:rsidR="00173561">
        <w:t>3GPP</w:t>
      </w:r>
      <w:r w:rsidR="00173561">
        <w:rPr>
          <w:rFonts w:hint="eastAsia"/>
        </w:rPr>
        <w:t xml:space="preserve"> access</w:t>
      </w:r>
      <w:r w:rsidR="00173561">
        <w:t>; or</w:t>
      </w:r>
    </w:p>
    <w:p w:rsidR="00173561" w:rsidRDefault="005126CB" w:rsidP="00173561">
      <w:pPr>
        <w:pStyle w:val="B1"/>
      </w:pPr>
      <w:r>
        <w:t>-</w:t>
      </w:r>
      <w:r w:rsidR="00173561">
        <w:rPr>
          <w:rFonts w:hint="eastAsia"/>
        </w:rPr>
        <w:tab/>
      </w:r>
      <w:r w:rsidR="00173561" w:rsidRPr="004E416B">
        <w:t>the notification procedure (see subclause </w:t>
      </w:r>
      <w:r w:rsidR="00173561">
        <w:t>5</w:t>
      </w:r>
      <w:r w:rsidR="00173561" w:rsidRPr="004E416B">
        <w:t>.</w:t>
      </w:r>
      <w:r w:rsidR="00646873">
        <w:t>6</w:t>
      </w:r>
      <w:r w:rsidR="00173561" w:rsidRPr="004E416B">
        <w:t>.</w:t>
      </w:r>
      <w:r w:rsidR="00173561">
        <w:t>3</w:t>
      </w:r>
      <w:r w:rsidR="00173561" w:rsidRPr="004E416B">
        <w:t>) for the transfer</w:t>
      </w:r>
      <w:r w:rsidR="00173561" w:rsidRPr="003168A2">
        <w:t xml:space="preserve"> of</w:t>
      </w:r>
      <w:r w:rsidR="00173561" w:rsidRPr="00D201DF">
        <w:t xml:space="preserve"> </w:t>
      </w:r>
      <w:r w:rsidR="00173561" w:rsidRPr="003168A2">
        <w:t>downlink signalling</w:t>
      </w:r>
      <w:r w:rsidR="00173561">
        <w:rPr>
          <w:rFonts w:hint="eastAsia"/>
        </w:rPr>
        <w:t xml:space="preserve"> </w:t>
      </w:r>
      <w:r w:rsidR="00173561" w:rsidRPr="003168A2">
        <w:t>or user data</w:t>
      </w:r>
      <w:r w:rsidR="00173561">
        <w:t xml:space="preserve"> pending over </w:t>
      </w:r>
      <w:r w:rsidR="00173561">
        <w:rPr>
          <w:rFonts w:hint="eastAsia"/>
        </w:rPr>
        <w:t xml:space="preserve">3GPP </w:t>
      </w:r>
      <w:r w:rsidR="00173561">
        <w:t>access to a UE</w:t>
      </w:r>
      <w:r w:rsidR="00173561" w:rsidRPr="003168A2">
        <w:t xml:space="preserve"> in </w:t>
      </w:r>
      <w:r w:rsidR="00173561">
        <w:t>5GMM-</w:t>
      </w:r>
      <w:r w:rsidR="00173561">
        <w:rPr>
          <w:rFonts w:hint="eastAsia"/>
        </w:rPr>
        <w:t>IDLE</w:t>
      </w:r>
      <w:r w:rsidR="00173561">
        <w:t xml:space="preserve"> mode </w:t>
      </w:r>
      <w:r w:rsidR="00173561">
        <w:rPr>
          <w:rFonts w:hint="eastAsia"/>
        </w:rPr>
        <w:t>over</w:t>
      </w:r>
      <w:r w:rsidR="00173561">
        <w:t xml:space="preserve"> 3GPP access and</w:t>
      </w:r>
      <w:r w:rsidR="00173561">
        <w:rPr>
          <w:rFonts w:hint="eastAsia"/>
        </w:rPr>
        <w:t xml:space="preserve"> in </w:t>
      </w:r>
      <w:r w:rsidR="00173561" w:rsidRPr="005A04C8">
        <w:t>5GMM-CONNECTED mode over non-3GPP access</w:t>
      </w:r>
      <w:r w:rsidR="00173561">
        <w:rPr>
          <w:rFonts w:hint="eastAsia"/>
        </w:rPr>
        <w:t>.</w:t>
      </w:r>
    </w:p>
    <w:p w:rsidR="00173561" w:rsidRDefault="00173561" w:rsidP="00173561">
      <w:pPr>
        <w:pStyle w:val="NO"/>
      </w:pPr>
      <w:r>
        <w:t>NOTE:</w:t>
      </w:r>
      <w:r>
        <w:tab/>
        <w:t>In case the UE is in 5GMM-IDLE mode over 3GPP access and in 5GMM-CONNECTED mode over non-3GPP access and downlink signalling or user data pending over 3GPP access needs to be transferred, the AMF can trigger either the notification procedure or the paging procedure based on implementation.</w:t>
      </w:r>
    </w:p>
    <w:p w:rsidR="00173561" w:rsidRPr="003168A2" w:rsidRDefault="00173561" w:rsidP="00173561">
      <w:r w:rsidRPr="003168A2">
        <w:t>The UE shall invoke the service request procedure when:</w:t>
      </w:r>
    </w:p>
    <w:p w:rsidR="00173561" w:rsidRPr="003168A2" w:rsidRDefault="00173561" w:rsidP="00173561">
      <w:pPr>
        <w:pStyle w:val="B1"/>
      </w:pPr>
      <w:r w:rsidRPr="003168A2">
        <w:t>a)</w:t>
      </w:r>
      <w:r w:rsidRPr="003168A2">
        <w:tab/>
        <w:t>the UE</w:t>
      </w:r>
      <w:r>
        <w:t>,</w:t>
      </w:r>
      <w:r w:rsidRPr="003168A2">
        <w:t xml:space="preserve"> </w:t>
      </w:r>
      <w:r w:rsidRPr="004F5776">
        <w:t xml:space="preserve">in </w:t>
      </w:r>
      <w:r>
        <w:t>5GMM</w:t>
      </w:r>
      <w:r w:rsidRPr="004F5776">
        <w:t>-IDLE</w:t>
      </w:r>
      <w:r>
        <w:t xml:space="preserve"> mode over 3GPP access,</w:t>
      </w:r>
      <w:r w:rsidRPr="004F5776">
        <w:t xml:space="preserve"> </w:t>
      </w:r>
      <w:r w:rsidRPr="003168A2">
        <w:t>receives a paging request from the network;</w:t>
      </w:r>
    </w:p>
    <w:p w:rsidR="00173561" w:rsidRPr="003168A2" w:rsidRDefault="00173561" w:rsidP="00173561">
      <w:pPr>
        <w:pStyle w:val="B1"/>
      </w:pPr>
      <w:r>
        <w:t>b</w:t>
      </w:r>
      <w:r w:rsidRPr="003168A2">
        <w:t>)</w:t>
      </w:r>
      <w:r w:rsidRPr="003168A2">
        <w:tab/>
        <w:t>the UE</w:t>
      </w:r>
      <w:r>
        <w:t>,</w:t>
      </w:r>
      <w:r w:rsidRPr="003168A2">
        <w:t xml:space="preserve"> </w:t>
      </w:r>
      <w:r w:rsidRPr="004F5776">
        <w:t xml:space="preserve">in </w:t>
      </w:r>
      <w:r>
        <w:t>5GMM</w:t>
      </w:r>
      <w:r w:rsidRPr="004F5776">
        <w:t>-</w:t>
      </w:r>
      <w:r>
        <w:rPr>
          <w:lang w:eastAsia="ko-KR"/>
        </w:rPr>
        <w:t>CONNECTED</w:t>
      </w:r>
      <w:r>
        <w:t xml:space="preserve"> mode over 3GPP access,</w:t>
      </w:r>
      <w:r w:rsidRPr="004F5776">
        <w:t xml:space="preserve"> </w:t>
      </w:r>
      <w:r w:rsidRPr="003168A2">
        <w:t xml:space="preserve">receives a </w:t>
      </w:r>
      <w:r>
        <w:t>notification</w:t>
      </w:r>
      <w:r w:rsidRPr="003168A2">
        <w:t xml:space="preserve"> from the network</w:t>
      </w:r>
      <w:r w:rsidR="00BB5BF0" w:rsidRPr="00362880">
        <w:t xml:space="preserve"> </w:t>
      </w:r>
      <w:r w:rsidR="00BB5BF0">
        <w:t>with access type indicating non-3GPP access</w:t>
      </w:r>
      <w:r w:rsidRPr="003168A2">
        <w:t>;</w:t>
      </w:r>
    </w:p>
    <w:p w:rsidR="00173561" w:rsidRDefault="00173561" w:rsidP="00173561">
      <w:pPr>
        <w:pStyle w:val="B1"/>
      </w:pPr>
      <w:r>
        <w:t>c</w:t>
      </w:r>
      <w:r w:rsidRPr="003168A2">
        <w:t>)</w:t>
      </w:r>
      <w:r w:rsidRPr="003168A2">
        <w:tab/>
      </w:r>
      <w:r w:rsidRPr="003168A2">
        <w:rPr>
          <w:rFonts w:hint="eastAsia"/>
        </w:rPr>
        <w:t xml:space="preserve">the UE, in </w:t>
      </w:r>
      <w:r>
        <w:t>5GMM</w:t>
      </w:r>
      <w:r w:rsidRPr="003168A2">
        <w:rPr>
          <w:rFonts w:hint="eastAsia"/>
        </w:rPr>
        <w:t>-IDLE mode</w:t>
      </w:r>
      <w:r>
        <w:t xml:space="preserve"> over 3GPP access</w:t>
      </w:r>
      <w:r w:rsidRPr="003168A2">
        <w:rPr>
          <w:rFonts w:hint="eastAsia"/>
        </w:rPr>
        <w:t xml:space="preserve">, has uplink </w:t>
      </w:r>
      <w:r w:rsidRPr="003168A2">
        <w:t>signalling</w:t>
      </w:r>
      <w:r w:rsidRPr="003168A2">
        <w:rPr>
          <w:rFonts w:hint="eastAsia"/>
        </w:rPr>
        <w:t xml:space="preserve"> pending</w:t>
      </w:r>
      <w:r>
        <w:t>;</w:t>
      </w:r>
    </w:p>
    <w:p w:rsidR="00173561" w:rsidRDefault="00173561" w:rsidP="00173561">
      <w:pPr>
        <w:pStyle w:val="B1"/>
      </w:pPr>
      <w:r>
        <w:t>d</w:t>
      </w:r>
      <w:r w:rsidRPr="003168A2">
        <w:t>)</w:t>
      </w:r>
      <w:r w:rsidRPr="003168A2">
        <w:tab/>
      </w:r>
      <w:r w:rsidRPr="003168A2">
        <w:rPr>
          <w:rFonts w:hint="eastAsia"/>
        </w:rPr>
        <w:t xml:space="preserve">the UE, in </w:t>
      </w:r>
      <w:r>
        <w:t>5GMM</w:t>
      </w:r>
      <w:r w:rsidRPr="003168A2">
        <w:rPr>
          <w:rFonts w:hint="eastAsia"/>
        </w:rPr>
        <w:t>-IDLE mode</w:t>
      </w:r>
      <w:r>
        <w:t xml:space="preserve"> over 3GPP access</w:t>
      </w:r>
      <w:r w:rsidRPr="003168A2">
        <w:rPr>
          <w:rFonts w:hint="eastAsia"/>
        </w:rPr>
        <w:t xml:space="preserve">, has uplink </w:t>
      </w:r>
      <w:r w:rsidRPr="003168A2">
        <w:t>user data</w:t>
      </w:r>
      <w:r w:rsidRPr="003168A2">
        <w:rPr>
          <w:rFonts w:hint="eastAsia"/>
        </w:rPr>
        <w:t xml:space="preserve"> pending</w:t>
      </w:r>
      <w:r>
        <w:t>;</w:t>
      </w:r>
    </w:p>
    <w:p w:rsidR="00173561" w:rsidRDefault="00173561" w:rsidP="00173561">
      <w:pPr>
        <w:pStyle w:val="B1"/>
        <w:rPr>
          <w:lang w:eastAsia="ko-KR"/>
        </w:rPr>
      </w:pPr>
      <w:r>
        <w:t>e</w:t>
      </w:r>
      <w:r w:rsidRPr="003168A2">
        <w:rPr>
          <w:rFonts w:hint="eastAsia"/>
        </w:rPr>
        <w:t>)</w:t>
      </w:r>
      <w:r w:rsidRPr="003168A2">
        <w:tab/>
      </w:r>
      <w:r>
        <w:rPr>
          <w:rFonts w:hint="eastAsia"/>
        </w:rPr>
        <w:t xml:space="preserve">the UE, in </w:t>
      </w:r>
      <w:r>
        <w:rPr>
          <w:lang w:eastAsia="ko-KR"/>
        </w:rPr>
        <w:t>5GMM-CONNECTED mode</w:t>
      </w:r>
      <w:r w:rsidRPr="003168A2">
        <w:rPr>
          <w:rFonts w:hint="eastAsia"/>
        </w:rPr>
        <w:t xml:space="preserve">, has </w:t>
      </w:r>
      <w:r w:rsidRPr="003168A2">
        <w:t>user data</w:t>
      </w:r>
      <w:r w:rsidRPr="003168A2">
        <w:rPr>
          <w:rFonts w:hint="eastAsia"/>
        </w:rPr>
        <w:t xml:space="preserve"> pending</w:t>
      </w:r>
      <w:r>
        <w:t xml:space="preserve"> due to no user-plane resources established for PDU session(s) used for user data transport</w:t>
      </w:r>
      <w:r w:rsidRPr="003168A2">
        <w:t>;</w:t>
      </w:r>
    </w:p>
    <w:p w:rsidR="00173561" w:rsidRDefault="00173561" w:rsidP="00173561">
      <w:pPr>
        <w:pStyle w:val="B1"/>
      </w:pPr>
      <w:r w:rsidRPr="009747F5">
        <w:rPr>
          <w:rFonts w:eastAsia="Malgun Gothic"/>
          <w:lang w:eastAsia="ko-KR"/>
        </w:rPr>
        <w:t>f</w:t>
      </w:r>
      <w:r>
        <w:rPr>
          <w:rFonts w:eastAsia="Malgun Gothic" w:hint="eastAsia"/>
          <w:lang w:eastAsia="ko-KR"/>
        </w:rPr>
        <w:t>)</w:t>
      </w:r>
      <w:r>
        <w:rPr>
          <w:rFonts w:eastAsia="Malgun Gothic" w:hint="eastAsia"/>
          <w:lang w:eastAsia="ko-KR"/>
        </w:rPr>
        <w:tab/>
        <w:t xml:space="preserve">the UE </w:t>
      </w:r>
      <w:r w:rsidRPr="003A2445">
        <w:rPr>
          <w:lang w:eastAsia="ko-KR"/>
        </w:rPr>
        <w:t>in 5GMM-IDLE mode</w:t>
      </w:r>
      <w:r>
        <w:rPr>
          <w:lang w:eastAsia="ko-KR"/>
        </w:rPr>
        <w:t xml:space="preserve"> over non-3GPP access</w:t>
      </w:r>
      <w:r>
        <w:rPr>
          <w:rFonts w:eastAsia="Malgun Gothic" w:hint="eastAsia"/>
          <w:lang w:eastAsia="ko-KR"/>
        </w:rPr>
        <w:t xml:space="preserve">, </w:t>
      </w:r>
      <w:r>
        <w:rPr>
          <w:lang w:eastAsia="ko-KR"/>
        </w:rPr>
        <w:t xml:space="preserve">receives an </w:t>
      </w:r>
      <w:r w:rsidRPr="003A2445">
        <w:rPr>
          <w:lang w:eastAsia="ko-KR"/>
        </w:rPr>
        <w:t xml:space="preserve">indication from </w:t>
      </w:r>
      <w:r>
        <w:rPr>
          <w:lang w:eastAsia="ko-KR"/>
        </w:rPr>
        <w:t>the lower layers of</w:t>
      </w:r>
      <w:r w:rsidRPr="003A2445">
        <w:rPr>
          <w:lang w:eastAsia="ko-KR"/>
        </w:rPr>
        <w:t xml:space="preserve"> </w:t>
      </w:r>
      <w:r>
        <w:rPr>
          <w:lang w:eastAsia="ko-KR"/>
        </w:rPr>
        <w:t>non-3GPP access, that the access stratum connection is established between UE and network;</w:t>
      </w:r>
    </w:p>
    <w:p w:rsidR="00173561" w:rsidRPr="00B92170" w:rsidRDefault="00173561" w:rsidP="00173561">
      <w:pPr>
        <w:pStyle w:val="B1"/>
      </w:pPr>
      <w:r>
        <w:t>g</w:t>
      </w:r>
      <w:r>
        <w:rPr>
          <w:rFonts w:hint="eastAsia"/>
        </w:rPr>
        <w:t>)</w:t>
      </w:r>
      <w:r>
        <w:rPr>
          <w:rFonts w:hint="eastAsia"/>
        </w:rPr>
        <w:tab/>
      </w:r>
      <w:r w:rsidRPr="003168A2">
        <w:t>the UE</w:t>
      </w:r>
      <w:r>
        <w:t>,</w:t>
      </w:r>
      <w:r w:rsidRPr="003168A2">
        <w:t xml:space="preserve"> </w:t>
      </w:r>
      <w:r w:rsidRPr="004F5776">
        <w:t xml:space="preserve">in </w:t>
      </w:r>
      <w:r>
        <w:t>5GMM</w:t>
      </w:r>
      <w:r w:rsidRPr="004F5776">
        <w:t>-IDLE</w:t>
      </w:r>
      <w:r>
        <w:t xml:space="preserve"> mode </w:t>
      </w:r>
      <w:r>
        <w:rPr>
          <w:rFonts w:hint="eastAsia"/>
        </w:rPr>
        <w:t>over</w:t>
      </w:r>
      <w:r>
        <w:t xml:space="preserve"> 3GPP access,</w:t>
      </w:r>
      <w:r>
        <w:rPr>
          <w:rFonts w:hint="eastAsia"/>
        </w:rPr>
        <w:t xml:space="preserve"> </w:t>
      </w:r>
      <w:r w:rsidRPr="003168A2">
        <w:t xml:space="preserve">receives a </w:t>
      </w:r>
      <w:r>
        <w:t>notification</w:t>
      </w:r>
      <w:r w:rsidRPr="003168A2">
        <w:t xml:space="preserve"> from the network</w:t>
      </w:r>
      <w:r w:rsidR="006F2774" w:rsidRPr="00362880">
        <w:t xml:space="preserve"> </w:t>
      </w:r>
      <w:r w:rsidR="006F2774">
        <w:t>with access type indicating 3GPP access</w:t>
      </w:r>
      <w:r>
        <w:rPr>
          <w:rFonts w:hint="eastAsia"/>
        </w:rPr>
        <w:t xml:space="preserve"> when the UE is in </w:t>
      </w:r>
      <w:r w:rsidRPr="005A04C8">
        <w:t>5GMM-CONNECTED mode over non-3GPP access</w:t>
      </w:r>
      <w:r w:rsidR="0088446C">
        <w:t>; or</w:t>
      </w:r>
    </w:p>
    <w:p w:rsidR="0088446C" w:rsidRPr="00914A81" w:rsidRDefault="0088446C" w:rsidP="0088446C">
      <w:pPr>
        <w:pStyle w:val="B1"/>
        <w:rPr>
          <w:rFonts w:eastAsia="Malgun Gothic"/>
          <w:lang w:eastAsia="ko-KR"/>
        </w:rPr>
      </w:pPr>
      <w:r>
        <w:t>h)</w:t>
      </w:r>
      <w:r w:rsidRPr="00FE320E">
        <w:tab/>
        <w:t xml:space="preserve">the </w:t>
      </w:r>
      <w:r>
        <w:t xml:space="preserve">UE </w:t>
      </w:r>
      <w:r w:rsidRPr="003168A2">
        <w:rPr>
          <w:rFonts w:hint="eastAsia"/>
          <w:lang w:eastAsia="ja-JP"/>
        </w:rPr>
        <w:t xml:space="preserve">in </w:t>
      </w:r>
      <w:r>
        <w:rPr>
          <w:lang w:eastAsia="ja-JP"/>
        </w:rPr>
        <w:t>5G</w:t>
      </w:r>
      <w:r w:rsidRPr="003168A2">
        <w:rPr>
          <w:rFonts w:hint="eastAsia"/>
          <w:lang w:eastAsia="ja-JP"/>
        </w:rPr>
        <w:t xml:space="preserve">MM-IDLE or </w:t>
      </w:r>
      <w:r>
        <w:rPr>
          <w:lang w:eastAsia="ja-JP"/>
        </w:rPr>
        <w:t>5G</w:t>
      </w:r>
      <w:r w:rsidRPr="003168A2">
        <w:rPr>
          <w:rFonts w:hint="eastAsia"/>
          <w:lang w:eastAsia="ja-JP"/>
        </w:rPr>
        <w:t>MM-CONNECTED mode</w:t>
      </w:r>
      <w:r w:rsidRPr="00E86249">
        <w:rPr>
          <w:rFonts w:hint="eastAsia"/>
          <w:lang w:eastAsia="ko-KR"/>
        </w:rPr>
        <w:t xml:space="preserve"> </w:t>
      </w:r>
      <w:r>
        <w:rPr>
          <w:rFonts w:hint="eastAsia"/>
          <w:lang w:eastAsia="ko-KR"/>
        </w:rPr>
        <w:t>over 3GPP access</w:t>
      </w:r>
      <w:r w:rsidRPr="003168A2">
        <w:rPr>
          <w:rFonts w:hint="eastAsia"/>
          <w:lang w:eastAsia="ja-JP"/>
        </w:rPr>
        <w:t xml:space="preserve"> </w:t>
      </w:r>
      <w:r>
        <w:rPr>
          <w:lang w:eastAsia="ja-JP"/>
        </w:rPr>
        <w:t xml:space="preserve">receives a </w:t>
      </w:r>
      <w:r w:rsidRPr="003168A2">
        <w:rPr>
          <w:rFonts w:hint="eastAsia"/>
          <w:lang w:eastAsia="ja-JP"/>
        </w:rPr>
        <w:t>request</w:t>
      </w:r>
      <w:r>
        <w:rPr>
          <w:lang w:eastAsia="ja-JP"/>
        </w:rPr>
        <w:t xml:space="preserve"> for emergency service from the upper layer</w:t>
      </w:r>
      <w:r w:rsidRPr="003168A2">
        <w:rPr>
          <w:rFonts w:hint="eastAsia"/>
          <w:lang w:eastAsia="ja-JP"/>
        </w:rPr>
        <w:t xml:space="preserve"> </w:t>
      </w:r>
      <w:r>
        <w:rPr>
          <w:lang w:eastAsia="ja-JP"/>
        </w:rPr>
        <w:t>and</w:t>
      </w:r>
      <w:r w:rsidRPr="003168A2">
        <w:rPr>
          <w:rFonts w:hint="eastAsia"/>
          <w:lang w:eastAsia="ja-JP"/>
        </w:rPr>
        <w:t xml:space="preserve"> perform</w:t>
      </w:r>
      <w:r>
        <w:rPr>
          <w:lang w:eastAsia="ja-JP"/>
        </w:rPr>
        <w:t>s</w:t>
      </w:r>
      <w:r>
        <w:t xml:space="preserve"> emergency services fallback as specified in subclause 4.13.4.2 of 3GPP TS 23.502 [</w:t>
      </w:r>
      <w:r w:rsidR="00B5047D">
        <w:t>9</w:t>
      </w:r>
      <w:r>
        <w:t>]</w:t>
      </w:r>
      <w:r>
        <w:rPr>
          <w:lang w:eastAsia="ko-KR"/>
        </w:rPr>
        <w:t>.</w:t>
      </w:r>
    </w:p>
    <w:p w:rsidR="00B64A8E" w:rsidRDefault="00B64A8E" w:rsidP="00B64A8E">
      <w:r w:rsidRPr="00764C7E">
        <w:lastRenderedPageBreak/>
        <w:t xml:space="preserve">The UE shall not invoke the service request procedure when the UE is in </w:t>
      </w:r>
      <w:r>
        <w:t xml:space="preserve">the </w:t>
      </w:r>
      <w:r w:rsidRPr="00764C7E">
        <w:t>state 5GMM-SERVICE-REQUEST-INITIATED</w:t>
      </w:r>
      <w:r>
        <w:t>.</w:t>
      </w:r>
    </w:p>
    <w:p w:rsidR="00173561" w:rsidRDefault="007227AE" w:rsidP="00BB130A">
      <w:pPr>
        <w:pStyle w:val="TH"/>
      </w:pPr>
      <w:r>
        <w:object w:dxaOrig="9609" w:dyaOrig="8101">
          <v:shape id="_x0000_i1042" type="#_x0000_t75" style="width:408.75pt;height:344.25pt" o:ole="">
            <v:imagedata r:id="rId45" o:title=""/>
          </v:shape>
          <o:OLEObject Type="Embed" ProgID="Visio.Drawing.11" ShapeID="_x0000_i1042" DrawAspect="Content" ObjectID="_1589750744" r:id="rId46"/>
        </w:object>
      </w:r>
    </w:p>
    <w:p w:rsidR="00173561" w:rsidRPr="00BD0557" w:rsidRDefault="00173561" w:rsidP="00173561">
      <w:pPr>
        <w:pStyle w:val="TF"/>
      </w:pPr>
      <w:r w:rsidRPr="00BD0557">
        <w:t>Figure </w:t>
      </w:r>
      <w:r w:rsidR="003F52B8">
        <w:t>5</w:t>
      </w:r>
      <w:r w:rsidRPr="00BD0557">
        <w:t>.</w:t>
      </w:r>
      <w:r w:rsidR="003F52B8">
        <w:t>6</w:t>
      </w:r>
      <w:r w:rsidRPr="00BD0557">
        <w:t>.1.1.1: Service Request procedure</w:t>
      </w:r>
    </w:p>
    <w:p w:rsidR="003E0676" w:rsidRDefault="000861EA">
      <w:pPr>
        <w:pStyle w:val="Heading4"/>
      </w:pPr>
      <w:bookmarkStart w:id="350" w:name="_Toc508877033"/>
      <w:r>
        <w:t>5</w:t>
      </w:r>
      <w:r w:rsidR="00173561">
        <w:t>.</w:t>
      </w:r>
      <w:r>
        <w:t>6</w:t>
      </w:r>
      <w:r w:rsidR="00173561">
        <w:t>.1.2</w:t>
      </w:r>
      <w:r w:rsidR="00173561" w:rsidRPr="003168A2">
        <w:tab/>
        <w:t>Service request procedure initiation</w:t>
      </w:r>
      <w:bookmarkEnd w:id="350"/>
    </w:p>
    <w:p w:rsidR="00173561" w:rsidRDefault="00173561" w:rsidP="00173561">
      <w:r>
        <w:t xml:space="preserve">The UE initiates </w:t>
      </w:r>
      <w:r w:rsidRPr="00C579E5">
        <w:t xml:space="preserve">the service request procedure by sending a SERVICE REQUEST message to the </w:t>
      </w:r>
      <w:r>
        <w:t>AMF and starts timer T3517.</w:t>
      </w:r>
    </w:p>
    <w:p w:rsidR="00203B67" w:rsidRDefault="00203B67" w:rsidP="00203B67">
      <w:pPr>
        <w:rPr>
          <w:lang w:eastAsia="ja-JP"/>
        </w:rPr>
      </w:pPr>
      <w:r>
        <w:t>For case a</w:t>
      </w:r>
      <w:r w:rsidR="00E16232">
        <w:t>)</w:t>
      </w:r>
      <w:r>
        <w:t>, b</w:t>
      </w:r>
      <w:r w:rsidR="00E16232">
        <w:t>)</w:t>
      </w:r>
      <w:r>
        <w:t xml:space="preserve"> and g</w:t>
      </w:r>
      <w:r w:rsidR="00E16232">
        <w:t>)</w:t>
      </w:r>
      <w:r>
        <w:t xml:space="preserve"> </w:t>
      </w:r>
      <w:r w:rsidRPr="00C579E5">
        <w:t>in subclause </w:t>
      </w:r>
      <w:r>
        <w:t xml:space="preserve">5.6.1.1, </w:t>
      </w:r>
      <w:r>
        <w:rPr>
          <w:lang w:eastAsia="ja-JP"/>
        </w:rPr>
        <w:t xml:space="preserve">the service type IE in the </w:t>
      </w:r>
      <w:r>
        <w:t xml:space="preserve">SERVICE REQUEST message shall be set to </w:t>
      </w:r>
      <w:r>
        <w:rPr>
          <w:lang w:eastAsia="ja-JP"/>
        </w:rPr>
        <w:t>"</w:t>
      </w:r>
      <w:r>
        <w:t>mobile terminated services</w:t>
      </w:r>
      <w:r>
        <w:rPr>
          <w:lang w:eastAsia="ja-JP"/>
        </w:rPr>
        <w:t>".</w:t>
      </w:r>
    </w:p>
    <w:p w:rsidR="00203B67" w:rsidRPr="00E13C65" w:rsidRDefault="00203B67" w:rsidP="00203B67">
      <w:pPr>
        <w:rPr>
          <w:lang w:eastAsia="ja-JP"/>
        </w:rPr>
      </w:pPr>
      <w:r>
        <w:t>For case c</w:t>
      </w:r>
      <w:r w:rsidR="00E16232">
        <w:t>)</w:t>
      </w:r>
      <w:r>
        <w:t>, d</w:t>
      </w:r>
      <w:r w:rsidR="00E16232">
        <w:t>)</w:t>
      </w:r>
      <w:r>
        <w:t>, e</w:t>
      </w:r>
      <w:r w:rsidR="00E16232">
        <w:t>)</w:t>
      </w:r>
      <w:r>
        <w:t xml:space="preserve"> and f</w:t>
      </w:r>
      <w:r w:rsidR="00B64863">
        <w:t>)</w:t>
      </w:r>
      <w:r>
        <w:t xml:space="preserve"> </w:t>
      </w:r>
      <w:r w:rsidRPr="00C579E5">
        <w:t>in subclause </w:t>
      </w:r>
      <w:r>
        <w:t>5.6.1.1, if the UE</w:t>
      </w:r>
      <w:r>
        <w:rPr>
          <w:rFonts w:hint="eastAsia"/>
          <w:lang w:eastAsia="zh-CN"/>
        </w:rPr>
        <w:t xml:space="preserve"> is </w:t>
      </w:r>
      <w:r>
        <w:rPr>
          <w:lang w:eastAsia="zh-CN"/>
        </w:rPr>
        <w:t xml:space="preserve">a UE </w:t>
      </w:r>
      <w:r>
        <w:rPr>
          <w:rFonts w:hint="eastAsia"/>
          <w:lang w:eastAsia="zh-CN"/>
        </w:rPr>
        <w:t xml:space="preserve">configured for </w:t>
      </w:r>
      <w:r>
        <w:rPr>
          <w:lang w:eastAsia="zh-CN"/>
        </w:rPr>
        <w:t xml:space="preserve">high priority access in selected PLMN, </w:t>
      </w:r>
      <w:r>
        <w:rPr>
          <w:lang w:eastAsia="ja-JP"/>
        </w:rPr>
        <w:t xml:space="preserve">the service type IE in the </w:t>
      </w:r>
      <w:r>
        <w:t xml:space="preserve">SERVICE REQUEST message shall be set to </w:t>
      </w:r>
      <w:r>
        <w:rPr>
          <w:lang w:eastAsia="ja-JP"/>
        </w:rPr>
        <w:t>"</w:t>
      </w:r>
      <w:r>
        <w:rPr>
          <w:lang w:eastAsia="zh-CN"/>
        </w:rPr>
        <w:t>high priority access</w:t>
      </w:r>
      <w:r>
        <w:rPr>
          <w:lang w:eastAsia="ja-JP"/>
        </w:rPr>
        <w:t>".</w:t>
      </w:r>
    </w:p>
    <w:p w:rsidR="00173561" w:rsidRDefault="00173561" w:rsidP="00173561">
      <w:r>
        <w:t>For case a</w:t>
      </w:r>
      <w:r w:rsidR="00E16232">
        <w:t>)</w:t>
      </w:r>
      <w:r>
        <w:t xml:space="preserve"> </w:t>
      </w:r>
      <w:r w:rsidRPr="00C579E5">
        <w:t>in subclause </w:t>
      </w:r>
      <w:r w:rsidR="0037786B">
        <w:t>5</w:t>
      </w:r>
      <w:r>
        <w:t>.</w:t>
      </w:r>
      <w:r w:rsidR="0037786B">
        <w:t>6</w:t>
      </w:r>
      <w:r>
        <w:t>.1.1:</w:t>
      </w:r>
    </w:p>
    <w:p w:rsidR="00173561" w:rsidRDefault="00E16232" w:rsidP="00173561">
      <w:pPr>
        <w:pStyle w:val="B1"/>
      </w:pPr>
      <w:r>
        <w:t>a)</w:t>
      </w:r>
      <w:r w:rsidR="00173561" w:rsidRPr="00FE320E">
        <w:tab/>
      </w:r>
      <w:r w:rsidR="00173561">
        <w:t>if the paging request includes an indication for non-3GPP access type, the Allowed PDU session status IE shall be included</w:t>
      </w:r>
      <w:r w:rsidR="00173561" w:rsidRPr="00B3358D">
        <w:rPr>
          <w:rFonts w:hint="eastAsia"/>
        </w:rPr>
        <w:t xml:space="preserve"> in </w:t>
      </w:r>
      <w:r w:rsidR="00173561">
        <w:t xml:space="preserve">the </w:t>
      </w:r>
      <w:r w:rsidR="00173561" w:rsidRPr="00B3358D">
        <w:rPr>
          <w:rFonts w:hint="eastAsia"/>
        </w:rPr>
        <w:t>S</w:t>
      </w:r>
      <w:r w:rsidR="00173561">
        <w:t xml:space="preserve">ERVICE REQUEST </w:t>
      </w:r>
      <w:r w:rsidR="00173561" w:rsidRPr="00B3358D">
        <w:rPr>
          <w:rFonts w:hint="eastAsia"/>
        </w:rPr>
        <w:t>message</w:t>
      </w:r>
      <w:r w:rsidR="00173561">
        <w:t xml:space="preserve"> </w:t>
      </w:r>
      <w:r w:rsidR="00173561" w:rsidRPr="00B3358D">
        <w:rPr>
          <w:rFonts w:hint="eastAsia"/>
        </w:rPr>
        <w:t xml:space="preserve">to indicate </w:t>
      </w:r>
      <w:r w:rsidR="00FB03C2">
        <w:t xml:space="preserve">the PDU session(s) for which the UE allows </w:t>
      </w:r>
      <w:r w:rsidR="00173561" w:rsidRPr="00B3358D">
        <w:rPr>
          <w:rFonts w:hint="eastAsia"/>
        </w:rPr>
        <w:t xml:space="preserve">the </w:t>
      </w:r>
      <w:r w:rsidR="00416317" w:rsidRPr="00B30CFD">
        <w:t>user</w:t>
      </w:r>
      <w:r w:rsidR="00416317">
        <w:t>-</w:t>
      </w:r>
      <w:r w:rsidR="00416317" w:rsidRPr="00B30CFD">
        <w:t>plane resources</w:t>
      </w:r>
      <w:r w:rsidR="00173561">
        <w:t xml:space="preserve"> </w:t>
      </w:r>
      <w:r w:rsidR="00173561" w:rsidRPr="00B3358D">
        <w:t xml:space="preserve">to </w:t>
      </w:r>
      <w:r w:rsidR="00173561">
        <w:t>be re-</w:t>
      </w:r>
      <w:r w:rsidR="005F5F6E">
        <w:t>establish</w:t>
      </w:r>
      <w:r w:rsidR="00173561">
        <w:t xml:space="preserve"> over 3GPP access</w:t>
      </w:r>
      <w:r w:rsidR="00FB03C2">
        <w:t xml:space="preserve"> or if there is no PDU session(s) for which the UE allows </w:t>
      </w:r>
      <w:r w:rsidR="00FB03C2" w:rsidRPr="00B3358D">
        <w:rPr>
          <w:rFonts w:hint="eastAsia"/>
        </w:rPr>
        <w:t xml:space="preserve">the </w:t>
      </w:r>
      <w:r w:rsidR="00FB03C2" w:rsidRPr="00B30CFD">
        <w:t>user</w:t>
      </w:r>
      <w:r w:rsidR="00FB03C2">
        <w:t>-</w:t>
      </w:r>
      <w:r w:rsidR="00FB03C2" w:rsidRPr="00B30CFD">
        <w:t>plane resources</w:t>
      </w:r>
      <w:r w:rsidR="00FB03C2">
        <w:t xml:space="preserve"> to be re-</w:t>
      </w:r>
      <w:r w:rsidR="005F5F6E">
        <w:t>established</w:t>
      </w:r>
      <w:r w:rsidR="00FB03C2">
        <w:t xml:space="preserve"> over 3GPP access</w:t>
      </w:r>
      <w:r w:rsidR="00173561">
        <w:t>;</w:t>
      </w:r>
    </w:p>
    <w:p w:rsidR="00173561" w:rsidRDefault="00E16232" w:rsidP="00173561">
      <w:pPr>
        <w:pStyle w:val="B1"/>
      </w:pPr>
      <w:r>
        <w:t>b)</w:t>
      </w:r>
      <w:r w:rsidR="00173561" w:rsidRPr="00FE320E">
        <w:tab/>
      </w:r>
      <w:r w:rsidR="00173561">
        <w:t xml:space="preserve">if the UE </w:t>
      </w:r>
      <w:r w:rsidR="00173561" w:rsidRPr="003168A2">
        <w:rPr>
          <w:rFonts w:hint="eastAsia"/>
        </w:rPr>
        <w:t xml:space="preserve">has uplink </w:t>
      </w:r>
      <w:r w:rsidR="00173561" w:rsidRPr="003168A2">
        <w:t>user data</w:t>
      </w:r>
      <w:r w:rsidR="00173561" w:rsidRPr="003168A2">
        <w:rPr>
          <w:rFonts w:hint="eastAsia"/>
        </w:rPr>
        <w:t xml:space="preserve"> pending</w:t>
      </w:r>
      <w:r w:rsidR="00173561">
        <w:t xml:space="preserve"> to be sent,</w:t>
      </w:r>
      <w:r w:rsidR="00173561" w:rsidRPr="008E57C3">
        <w:t xml:space="preserve"> </w:t>
      </w:r>
      <w:r w:rsidR="00173561">
        <w:t>the Uplink data status IE shall be included</w:t>
      </w:r>
      <w:r w:rsidR="00173561" w:rsidRPr="00B3358D">
        <w:rPr>
          <w:rFonts w:hint="eastAsia"/>
        </w:rPr>
        <w:t xml:space="preserve"> in </w:t>
      </w:r>
      <w:r w:rsidR="00173561">
        <w:t xml:space="preserve">the </w:t>
      </w:r>
      <w:r w:rsidR="00173561" w:rsidRPr="00B3358D">
        <w:rPr>
          <w:rFonts w:hint="eastAsia"/>
        </w:rPr>
        <w:t>S</w:t>
      </w:r>
      <w:r w:rsidR="00173561">
        <w:t xml:space="preserve">ERVICE REQUEST </w:t>
      </w:r>
      <w:r w:rsidR="00173561" w:rsidRPr="00B3358D">
        <w:rPr>
          <w:rFonts w:hint="eastAsia"/>
        </w:rPr>
        <w:t>message</w:t>
      </w:r>
      <w:r w:rsidR="00173561" w:rsidRPr="002F3157">
        <w:rPr>
          <w:rFonts w:hint="eastAsia"/>
        </w:rPr>
        <w:t xml:space="preserve"> </w:t>
      </w:r>
      <w:r w:rsidR="00173561" w:rsidRPr="00B3358D">
        <w:rPr>
          <w:rFonts w:hint="eastAsia"/>
        </w:rPr>
        <w:t>to indicate the PDU session</w:t>
      </w:r>
      <w:r w:rsidR="00173561" w:rsidRPr="00B3358D">
        <w:t>(s)</w:t>
      </w:r>
      <w:r w:rsidR="00FB03C2">
        <w:t xml:space="preserve"> for which</w:t>
      </w:r>
      <w:r w:rsidR="00173561" w:rsidRPr="00B3358D">
        <w:rPr>
          <w:rFonts w:hint="eastAsia"/>
        </w:rPr>
        <w:t xml:space="preserve"> </w:t>
      </w:r>
      <w:r w:rsidR="00173561">
        <w:t xml:space="preserve">the UE </w:t>
      </w:r>
      <w:r w:rsidR="00173561">
        <w:rPr>
          <w:rFonts w:hint="eastAsia"/>
        </w:rPr>
        <w:t>has pending user data to be sent</w:t>
      </w:r>
      <w:r w:rsidR="00173561">
        <w:t>; or</w:t>
      </w:r>
    </w:p>
    <w:p w:rsidR="00173561" w:rsidRDefault="00E16232" w:rsidP="00173561">
      <w:pPr>
        <w:pStyle w:val="B1"/>
      </w:pPr>
      <w:r>
        <w:t>c)</w:t>
      </w:r>
      <w:r w:rsidR="00173561" w:rsidRPr="00FE320E">
        <w:tab/>
      </w:r>
      <w:r w:rsidR="00173561">
        <w:t>otherwise, the Uplink data status IE shall not be included</w:t>
      </w:r>
      <w:r w:rsidR="00173561" w:rsidRPr="00B3358D">
        <w:rPr>
          <w:rFonts w:hint="eastAsia"/>
        </w:rPr>
        <w:t xml:space="preserve"> in </w:t>
      </w:r>
      <w:r w:rsidR="00173561">
        <w:t xml:space="preserve">the </w:t>
      </w:r>
      <w:r w:rsidR="00173561" w:rsidRPr="00B3358D">
        <w:rPr>
          <w:rFonts w:hint="eastAsia"/>
        </w:rPr>
        <w:t>S</w:t>
      </w:r>
      <w:r w:rsidR="00173561">
        <w:t xml:space="preserve">ERVICE REQUEST </w:t>
      </w:r>
      <w:r w:rsidR="00173561" w:rsidRPr="00B3358D">
        <w:rPr>
          <w:rFonts w:hint="eastAsia"/>
        </w:rPr>
        <w:t>message.</w:t>
      </w:r>
    </w:p>
    <w:p w:rsidR="00173561" w:rsidRDefault="00173561" w:rsidP="00173561">
      <w:r>
        <w:t>For case b</w:t>
      </w:r>
      <w:r w:rsidR="00E16232">
        <w:t>)</w:t>
      </w:r>
      <w:r>
        <w:t xml:space="preserve"> </w:t>
      </w:r>
      <w:r w:rsidRPr="00C579E5">
        <w:t>in subclause </w:t>
      </w:r>
      <w:r w:rsidR="0037786B">
        <w:t>5</w:t>
      </w:r>
      <w:r>
        <w:t>.</w:t>
      </w:r>
      <w:r w:rsidR="0037786B">
        <w:t>6</w:t>
      </w:r>
      <w:r>
        <w:t>.1.1, the Allowed PDU session status IE 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 to indicate the PDU session</w:t>
      </w:r>
      <w:r w:rsidRPr="00B3358D">
        <w:t>(s)</w:t>
      </w:r>
      <w:r w:rsidR="00A13A0A">
        <w:t xml:space="preserve"> </w:t>
      </w:r>
      <w:r w:rsidR="00FB03C2">
        <w:t>for which</w:t>
      </w:r>
      <w:r w:rsidRPr="00B3358D">
        <w:rPr>
          <w:rFonts w:hint="eastAsia"/>
        </w:rPr>
        <w:t xml:space="preserve"> the UE </w:t>
      </w:r>
      <w:r>
        <w:t xml:space="preserve">allows </w:t>
      </w:r>
      <w:r w:rsidR="00FB03C2">
        <w:t xml:space="preserve">the user-plane resources </w:t>
      </w:r>
      <w:r w:rsidRPr="00B3358D">
        <w:t xml:space="preserve">to </w:t>
      </w:r>
      <w:r w:rsidR="00FB03C2">
        <w:t xml:space="preserve">be </w:t>
      </w:r>
      <w:r>
        <w:t>re-</w:t>
      </w:r>
      <w:r w:rsidR="00183879">
        <w:t>established</w:t>
      </w:r>
      <w:r>
        <w:t xml:space="preserve"> over 3GPP access</w:t>
      </w:r>
      <w:r w:rsidR="00FB03C2">
        <w:t xml:space="preserve"> or if there is no PDU session(s) for which the UE allows </w:t>
      </w:r>
      <w:r w:rsidR="00FB03C2" w:rsidRPr="00B3358D">
        <w:rPr>
          <w:rFonts w:hint="eastAsia"/>
        </w:rPr>
        <w:t xml:space="preserve">the </w:t>
      </w:r>
      <w:r w:rsidR="00FB03C2" w:rsidRPr="00B30CFD">
        <w:t>user</w:t>
      </w:r>
      <w:r w:rsidR="00FB03C2">
        <w:t>-</w:t>
      </w:r>
      <w:r w:rsidR="00FB03C2" w:rsidRPr="00B30CFD">
        <w:t>plane resources</w:t>
      </w:r>
      <w:r w:rsidR="00FB03C2">
        <w:t xml:space="preserve"> to be re-</w:t>
      </w:r>
      <w:r w:rsidR="00183879">
        <w:t>established</w:t>
      </w:r>
      <w:r w:rsidR="00FB03C2">
        <w:t xml:space="preserve"> over 3GPP access</w:t>
      </w:r>
      <w:r w:rsidRPr="00B3358D">
        <w:rPr>
          <w:rFonts w:hint="eastAsia"/>
        </w:rPr>
        <w:t>.</w:t>
      </w:r>
    </w:p>
    <w:p w:rsidR="00173561" w:rsidRDefault="00173561" w:rsidP="00173561">
      <w:r>
        <w:lastRenderedPageBreak/>
        <w:t>For case c</w:t>
      </w:r>
      <w:r w:rsidR="00E16232">
        <w:t>)</w:t>
      </w:r>
      <w:r>
        <w:t xml:space="preserve"> </w:t>
      </w:r>
      <w:r w:rsidRPr="00C579E5">
        <w:t>in subclause </w:t>
      </w:r>
      <w:r w:rsidR="0037786B">
        <w:t>5</w:t>
      </w:r>
      <w:r>
        <w:t>.</w:t>
      </w:r>
      <w:r w:rsidR="0037786B">
        <w:t>6</w:t>
      </w:r>
      <w:r>
        <w:t>.1.1, the Uplink data status IE shall not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r w:rsidR="00B64A8E">
        <w:t xml:space="preserve"> except if the UE has one or more active always-on PDU sessions</w:t>
      </w:r>
      <w:r w:rsidRPr="00B3358D">
        <w:rPr>
          <w:rFonts w:hint="eastAsia"/>
        </w:rPr>
        <w:t>.</w:t>
      </w:r>
      <w:r w:rsidR="00203B67" w:rsidRPr="00F90720">
        <w:t xml:space="preserve"> </w:t>
      </w:r>
      <w:r w:rsidR="00203B67">
        <w:t>T</w:t>
      </w:r>
      <w:r w:rsidR="00203B67" w:rsidRPr="00842114">
        <w:t>he</w:t>
      </w:r>
      <w:r w:rsidR="00203B67">
        <w:rPr>
          <w:lang w:eastAsia="ja-JP"/>
        </w:rPr>
        <w:t xml:space="preserve"> UE shall set the service type IE in the </w:t>
      </w:r>
      <w:r w:rsidR="00203B67">
        <w:t xml:space="preserve">SERVICE REQUEST message to "emergency services", if </w:t>
      </w:r>
      <w:r w:rsidR="00203B67" w:rsidRPr="00842114">
        <w:t xml:space="preserve">the </w:t>
      </w:r>
      <w:r w:rsidR="00203B67">
        <w:t>SERVICE REQUEST</w:t>
      </w:r>
      <w:r w:rsidR="00203B67" w:rsidRPr="00E70849">
        <w:t xml:space="preserve"> </w:t>
      </w:r>
      <w:r w:rsidR="00203B67">
        <w:t xml:space="preserve">message is triggered by a </w:t>
      </w:r>
      <w:r w:rsidR="00203B67" w:rsidRPr="003168A2">
        <w:rPr>
          <w:rFonts w:hint="eastAsia"/>
        </w:rPr>
        <w:t>request</w:t>
      </w:r>
      <w:r w:rsidR="00203B67">
        <w:t xml:space="preserve"> for emergency services from the upper layer</w:t>
      </w:r>
      <w:r w:rsidR="00203B67" w:rsidRPr="003168A2">
        <w:rPr>
          <w:rFonts w:hint="eastAsia"/>
        </w:rPr>
        <w:t xml:space="preserve"> </w:t>
      </w:r>
      <w:r w:rsidR="00203B67">
        <w:t>and both the UE and the network support emergency services in N1 mode. O</w:t>
      </w:r>
      <w:r w:rsidR="00203B67">
        <w:rPr>
          <w:rFonts w:hint="eastAsia"/>
        </w:rPr>
        <w:t xml:space="preserve">therwise, </w:t>
      </w:r>
      <w:r w:rsidR="00203B67">
        <w:t>if the UE</w:t>
      </w:r>
      <w:r w:rsidR="00203B67">
        <w:rPr>
          <w:rFonts w:hint="eastAsia"/>
          <w:lang w:eastAsia="zh-CN"/>
        </w:rPr>
        <w:t xml:space="preserve"> is </w:t>
      </w:r>
      <w:r w:rsidR="00203B67">
        <w:rPr>
          <w:lang w:eastAsia="zh-CN"/>
        </w:rPr>
        <w:t xml:space="preserve">not a UE </w:t>
      </w:r>
      <w:r w:rsidR="00203B67">
        <w:rPr>
          <w:rFonts w:hint="eastAsia"/>
          <w:lang w:eastAsia="zh-CN"/>
        </w:rPr>
        <w:t xml:space="preserve">configured for </w:t>
      </w:r>
      <w:r w:rsidR="00203B67">
        <w:rPr>
          <w:lang w:eastAsia="zh-CN"/>
        </w:rPr>
        <w:t xml:space="preserve">high priority access in selected PLMN, </w:t>
      </w:r>
      <w:r w:rsidR="00203B67">
        <w:rPr>
          <w:rFonts w:hint="eastAsia"/>
        </w:rPr>
        <w:t xml:space="preserve">the UE shall </w:t>
      </w:r>
      <w:r w:rsidR="00203B67">
        <w:rPr>
          <w:lang w:eastAsia="ja-JP"/>
        </w:rPr>
        <w:t>set the service type IE to "s</w:t>
      </w:r>
      <w:r w:rsidR="00203B67" w:rsidRPr="00FE320E">
        <w:t>ignalling</w:t>
      </w:r>
      <w:r w:rsidR="00203B67">
        <w:rPr>
          <w:lang w:eastAsia="ja-JP"/>
        </w:rPr>
        <w:t>".</w:t>
      </w:r>
    </w:p>
    <w:p w:rsidR="00173561" w:rsidRDefault="00173561" w:rsidP="00173561">
      <w:r>
        <w:t>For cases d</w:t>
      </w:r>
      <w:r w:rsidR="00E16232">
        <w:t>)</w:t>
      </w:r>
      <w:r>
        <w:t xml:space="preserve"> and e</w:t>
      </w:r>
      <w:r w:rsidR="00E16232">
        <w:t>)</w:t>
      </w:r>
      <w:r>
        <w:t xml:space="preserve"> </w:t>
      </w:r>
      <w:r w:rsidRPr="00C579E5">
        <w:t>in subclause </w:t>
      </w:r>
      <w:r w:rsidR="0037786B">
        <w:t>5</w:t>
      </w:r>
      <w:r>
        <w:t>.</w:t>
      </w:r>
      <w:r w:rsidR="0037786B">
        <w:t>6</w:t>
      </w:r>
      <w:r>
        <w:t>.1.1, the Uplink data status IE</w:t>
      </w:r>
      <w:r w:rsidRPr="00B3358D" w:rsidDel="005E6C2D">
        <w:rPr>
          <w:rFonts w:hint="eastAsia"/>
        </w:rPr>
        <w:t xml:space="preserve"> </w:t>
      </w:r>
      <w:r>
        <w:t>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 to indicate the PDU session</w:t>
      </w:r>
      <w:r w:rsidRPr="00B3358D">
        <w:t>(s)</w:t>
      </w:r>
      <w:r w:rsidRPr="00B3358D">
        <w:rPr>
          <w:rFonts w:hint="eastAsia"/>
        </w:rPr>
        <w:t xml:space="preserve"> </w:t>
      </w:r>
      <w:r>
        <w:t xml:space="preserve">the UE </w:t>
      </w:r>
      <w:r>
        <w:rPr>
          <w:rFonts w:hint="eastAsia"/>
        </w:rPr>
        <w:t>has pending user data to be sent</w:t>
      </w:r>
      <w:r w:rsidRPr="00B3358D">
        <w:rPr>
          <w:rFonts w:hint="eastAsia"/>
        </w:rPr>
        <w:t>.</w:t>
      </w:r>
      <w:r w:rsidR="00203B67" w:rsidRPr="00701486">
        <w:rPr>
          <w:lang w:eastAsia="ja-JP"/>
        </w:rPr>
        <w:t xml:space="preserve"> </w:t>
      </w:r>
      <w:r w:rsidR="00203B67">
        <w:t>If the UE</w:t>
      </w:r>
      <w:r w:rsidR="00203B67">
        <w:rPr>
          <w:rFonts w:hint="eastAsia"/>
          <w:lang w:eastAsia="zh-CN"/>
        </w:rPr>
        <w:t xml:space="preserve"> is </w:t>
      </w:r>
      <w:r w:rsidR="00203B67">
        <w:rPr>
          <w:lang w:eastAsia="zh-CN"/>
        </w:rPr>
        <w:t xml:space="preserve">not a UE </w:t>
      </w:r>
      <w:r w:rsidR="00203B67">
        <w:rPr>
          <w:rFonts w:hint="eastAsia"/>
          <w:lang w:eastAsia="zh-CN"/>
        </w:rPr>
        <w:t xml:space="preserve">configured for </w:t>
      </w:r>
      <w:r w:rsidR="00203B67">
        <w:rPr>
          <w:lang w:eastAsia="zh-CN"/>
        </w:rPr>
        <w:t>high priority access in selected PLMN, the</w:t>
      </w:r>
      <w:r w:rsidR="00203B67">
        <w:rPr>
          <w:lang w:eastAsia="ja-JP"/>
        </w:rPr>
        <w:t xml:space="preserve"> service type IE in the </w:t>
      </w:r>
      <w:r w:rsidR="00203B67">
        <w:t xml:space="preserve">SERVICE REQUEST message shall be set to </w:t>
      </w:r>
      <w:r w:rsidR="00203B67">
        <w:rPr>
          <w:lang w:eastAsia="ja-JP"/>
        </w:rPr>
        <w:t>"</w:t>
      </w:r>
      <w:r w:rsidR="00203B67">
        <w:rPr>
          <w:lang w:eastAsia="zh-CN"/>
        </w:rPr>
        <w:t>data</w:t>
      </w:r>
      <w:r w:rsidR="00203B67">
        <w:rPr>
          <w:lang w:eastAsia="ja-JP"/>
        </w:rPr>
        <w:t>".</w:t>
      </w:r>
    </w:p>
    <w:p w:rsidR="00B64863" w:rsidRDefault="00B64863" w:rsidP="00B64863">
      <w:r>
        <w:t>For case f) in subclause</w:t>
      </w:r>
      <w:r w:rsidRPr="00C579E5">
        <w:t> </w:t>
      </w:r>
      <w:r w:rsidRPr="00E110E6">
        <w:t>5.6.1.1</w:t>
      </w:r>
      <w:r>
        <w:t>:</w:t>
      </w:r>
    </w:p>
    <w:p w:rsidR="00B64863" w:rsidRDefault="00B64863" w:rsidP="00B64863">
      <w:pPr>
        <w:pStyle w:val="B1"/>
      </w:pPr>
      <w:r>
        <w:t>a)</w:t>
      </w:r>
      <w:r>
        <w:tab/>
      </w:r>
      <w:r w:rsidRPr="00E110E6">
        <w:t>if the UE has uplink user data pending to be sent</w:t>
      </w:r>
      <w:r>
        <w:t xml:space="preserve">, </w:t>
      </w:r>
      <w:r w:rsidRPr="00E110E6">
        <w:t>the Uplink data status IE shall be included in the SERVICE REQUEST message to indicate the PDU session(s) the UE has pending user data to be sent</w:t>
      </w:r>
      <w:r>
        <w:t>. I</w:t>
      </w:r>
      <w:r w:rsidRPr="00E110E6">
        <w:t>f the UE is not a UE configured for high priority access in selected PLMN, the service type IE in the SERVICE REQUEST message shall be set to "data";</w:t>
      </w:r>
    </w:p>
    <w:p w:rsidR="00B64863" w:rsidRDefault="00B64863" w:rsidP="00621D46">
      <w:pPr>
        <w:pStyle w:val="B1"/>
      </w:pPr>
      <w:r>
        <w:t>b)</w:t>
      </w:r>
      <w:r>
        <w:tab/>
      </w:r>
      <w:r w:rsidRPr="00E110E6">
        <w:t>otherwise, if the UE is not a UE configured for high priority access in selected PLMN, the service type IE in the SERVICE REQUEST message shall be set to "signalling".</w:t>
      </w:r>
    </w:p>
    <w:p w:rsidR="00173561" w:rsidRDefault="00173561" w:rsidP="00173561">
      <w:r>
        <w:t>For case g</w:t>
      </w:r>
      <w:r w:rsidR="00E16232">
        <w:t>)</w:t>
      </w:r>
      <w:r>
        <w:t xml:space="preserve"> </w:t>
      </w:r>
      <w:r w:rsidRPr="00C579E5">
        <w:t>in subclause </w:t>
      </w:r>
      <w:r w:rsidR="0037786B">
        <w:t>5</w:t>
      </w:r>
      <w:r>
        <w:t>.</w:t>
      </w:r>
      <w:r w:rsidR="0037786B">
        <w:t>6</w:t>
      </w:r>
      <w:r>
        <w:t xml:space="preserve">.1.1, </w:t>
      </w:r>
      <w:r w:rsidRPr="00842114">
        <w:t>if the UE has uplink user data pending to be sent, the Uplink data status IE shall be included in the SERVICE REQUEST message to indicate the PDU session(s) the UE has pending user data to be sent</w:t>
      </w:r>
      <w:r w:rsidRPr="00B3358D">
        <w:rPr>
          <w:rFonts w:hint="eastAsia"/>
        </w:rPr>
        <w:t>.</w:t>
      </w:r>
    </w:p>
    <w:p w:rsidR="0088446C" w:rsidRPr="00CD2F0E" w:rsidRDefault="0088446C" w:rsidP="0088446C">
      <w:r>
        <w:t>For case h</w:t>
      </w:r>
      <w:r w:rsidR="00E16232">
        <w:t>)</w:t>
      </w:r>
      <w:r>
        <w:t xml:space="preserve"> </w:t>
      </w:r>
      <w:r w:rsidRPr="00C579E5">
        <w:t>in subclause </w:t>
      </w:r>
      <w:r>
        <w:t xml:space="preserve">5.6.1.1, </w:t>
      </w:r>
      <w:r w:rsidRPr="00842114">
        <w:t>if the UE</w:t>
      </w:r>
      <w:r w:rsidRPr="00491C7C">
        <w:rPr>
          <w:lang w:eastAsia="ja-JP"/>
        </w:rPr>
        <w:t xml:space="preserve"> </w:t>
      </w:r>
      <w:r>
        <w:rPr>
          <w:lang w:eastAsia="ja-JP"/>
        </w:rPr>
        <w:t xml:space="preserve">receives a </w:t>
      </w:r>
      <w:r w:rsidRPr="003168A2">
        <w:rPr>
          <w:rFonts w:hint="eastAsia"/>
          <w:lang w:eastAsia="ja-JP"/>
        </w:rPr>
        <w:t>request</w:t>
      </w:r>
      <w:r>
        <w:rPr>
          <w:lang w:eastAsia="ja-JP"/>
        </w:rPr>
        <w:t xml:space="preserve"> for emergency service from the upper layer</w:t>
      </w:r>
      <w:r w:rsidRPr="003168A2">
        <w:rPr>
          <w:rFonts w:hint="eastAsia"/>
          <w:lang w:eastAsia="ja-JP"/>
        </w:rPr>
        <w:t xml:space="preserve"> </w:t>
      </w:r>
      <w:r>
        <w:rPr>
          <w:lang w:eastAsia="ja-JP"/>
        </w:rPr>
        <w:t>and</w:t>
      </w:r>
      <w:r w:rsidRPr="003168A2">
        <w:rPr>
          <w:rFonts w:hint="eastAsia"/>
          <w:lang w:eastAsia="ja-JP"/>
        </w:rPr>
        <w:t xml:space="preserve"> perform</w:t>
      </w:r>
      <w:r>
        <w:rPr>
          <w:lang w:eastAsia="ja-JP"/>
        </w:rPr>
        <w:t>s</w:t>
      </w:r>
      <w:r>
        <w:t xml:space="preserve"> emergency services fallback as specified in subclause 4.13.4.2 of 3GPP TS 23.502 [</w:t>
      </w:r>
      <w:r w:rsidR="00B5047D">
        <w:t>9</w:t>
      </w:r>
      <w:r>
        <w:t>],</w:t>
      </w:r>
      <w:r w:rsidRPr="00842114">
        <w:t xml:space="preserve"> the</w:t>
      </w:r>
      <w:r>
        <w:rPr>
          <w:lang w:eastAsia="ja-JP"/>
        </w:rPr>
        <w:t xml:space="preserve"> UE shall send a SERVICE REQUEST message with service type set to "emergency services fallback"</w:t>
      </w:r>
      <w:r w:rsidRPr="00B3358D">
        <w:rPr>
          <w:rFonts w:hint="eastAsia"/>
        </w:rPr>
        <w:t>.</w:t>
      </w:r>
    </w:p>
    <w:p w:rsidR="00120902" w:rsidRDefault="00120902" w:rsidP="00120902">
      <w:r>
        <w:t>The UE shall include a valid 5G-S-TMSI in the 5G-S-TMSI IE of the SERVICE REQUEST message.</w:t>
      </w:r>
    </w:p>
    <w:p w:rsidR="00B64A8E" w:rsidRDefault="00B64A8E" w:rsidP="00B64A8E">
      <w:r>
        <w:t>If the UE has one or more active always-on PDU sessions and</w:t>
      </w:r>
      <w:r>
        <w:rPr>
          <w:rFonts w:eastAsia="Malgun Gothic"/>
          <w:lang w:eastAsia="ko-KR"/>
        </w:rPr>
        <w:t xml:space="preserve"> the user-plane resources for these PDU sessions are not established</w:t>
      </w:r>
      <w:r>
        <w:t>, the UE shall include the Uplink data status IE</w:t>
      </w:r>
      <w:r w:rsidRPr="00B3358D" w:rsidDel="005E6C2D">
        <w:rPr>
          <w:rFonts w:hint="eastAsia"/>
        </w:rPr>
        <w:t xml:space="preserve"> </w:t>
      </w:r>
      <w:r>
        <w:t>in</w:t>
      </w:r>
      <w:r w:rsidRPr="00B3358D">
        <w:rPr>
          <w:rFonts w:hint="eastAsia"/>
        </w:rPr>
        <w:t xml:space="preserve"> </w:t>
      </w:r>
      <w:r>
        <w:t xml:space="preserve">the </w:t>
      </w:r>
      <w:r w:rsidRPr="00B3358D">
        <w:rPr>
          <w:rFonts w:hint="eastAsia"/>
        </w:rPr>
        <w:t>S</w:t>
      </w:r>
      <w:r>
        <w:t xml:space="preserve">ERVICE REQUEST </w:t>
      </w:r>
      <w:r w:rsidRPr="00B3358D">
        <w:rPr>
          <w:rFonts w:hint="eastAsia"/>
        </w:rPr>
        <w:t xml:space="preserve">message </w:t>
      </w:r>
      <w:r>
        <w:t>and indicate that the UE has pending user data to be sent for those PDU sessions.</w:t>
      </w:r>
    </w:p>
    <w:p w:rsidR="00173561" w:rsidRPr="003F273C" w:rsidRDefault="00173561" w:rsidP="00173561">
      <w:r>
        <w:t xml:space="preserve">The PDU session status information element may be included in the SERVICE REQUEST message to indicate </w:t>
      </w:r>
      <w:r w:rsidRPr="003F273C">
        <w:t>the PDU session</w:t>
      </w:r>
      <w:r>
        <w:t>(</w:t>
      </w:r>
      <w:r w:rsidRPr="003F273C">
        <w:t>s</w:t>
      </w:r>
      <w:r>
        <w:t>) available</w:t>
      </w:r>
      <w:r w:rsidRPr="003F273C">
        <w:t xml:space="preserve"> in the UE</w:t>
      </w:r>
      <w:r w:rsidR="002B7F0D">
        <w:t xml:space="preserve"> associated with the access type the SERVICE</w:t>
      </w:r>
      <w:r w:rsidR="002B7F0D" w:rsidRPr="003168A2">
        <w:t xml:space="preserve"> REQUEST message</w:t>
      </w:r>
      <w:r w:rsidR="002B7F0D">
        <w:t xml:space="preserve"> is sent over</w:t>
      </w:r>
      <w:r>
        <w:t>. If the PDU session status information element is included in the SERVICE REQUEST message, then the AMF shall release all those PDU session</w:t>
      </w:r>
      <w:r w:rsidR="00C13A5B">
        <w:t>s</w:t>
      </w:r>
      <w:r>
        <w:t xml:space="preserve"> locally (without peer-to-peer signalling between the UE and the network) which are in active on the AMF side</w:t>
      </w:r>
      <w:r w:rsidR="002B7F0D">
        <w:t xml:space="preserve"> associated with the access type the SERVICE</w:t>
      </w:r>
      <w:r w:rsidR="002B7F0D" w:rsidRPr="003168A2">
        <w:t xml:space="preserve"> REQUEST message</w:t>
      </w:r>
      <w:r w:rsidR="002B7F0D">
        <w:t xml:space="preserve"> is sent over</w:t>
      </w:r>
      <w:r>
        <w:t>, but are indicated by the UE as being inactive</w:t>
      </w:r>
      <w:r w:rsidR="00C13A5B" w:rsidRPr="007E77EA">
        <w:t xml:space="preserve">, and shall </w:t>
      </w:r>
      <w:r w:rsidR="00C13A5B" w:rsidRPr="0077267D">
        <w:t>request the SMF</w:t>
      </w:r>
      <w:r w:rsidR="00C13A5B" w:rsidRPr="007E77EA">
        <w:t xml:space="preserve"> to release all those PDU sessions locally</w:t>
      </w:r>
      <w:r>
        <w:t>.</w:t>
      </w:r>
    </w:p>
    <w:p w:rsidR="003E0676" w:rsidRDefault="0037786B">
      <w:pPr>
        <w:pStyle w:val="Heading4"/>
      </w:pPr>
      <w:bookmarkStart w:id="351" w:name="_Toc508877034"/>
      <w:r>
        <w:t>5</w:t>
      </w:r>
      <w:r w:rsidR="00173561">
        <w:t>.</w:t>
      </w:r>
      <w:r>
        <w:t>6</w:t>
      </w:r>
      <w:r w:rsidR="00173561">
        <w:t>.1.3</w:t>
      </w:r>
      <w:r w:rsidR="00173561" w:rsidRPr="003168A2">
        <w:tab/>
      </w:r>
      <w:r w:rsidR="00173561">
        <w:t>Common procedure</w:t>
      </w:r>
      <w:r w:rsidR="00173561" w:rsidRPr="003168A2">
        <w:t xml:space="preserve"> initiation</w:t>
      </w:r>
      <w:bookmarkEnd w:id="351"/>
    </w:p>
    <w:p w:rsidR="00173561" w:rsidRDefault="00173561" w:rsidP="00173561">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 xml:space="preserve">the </w:t>
      </w:r>
      <w:r>
        <w:t xml:space="preserve">5G AKA based primary </w:t>
      </w:r>
      <w:r w:rsidRPr="003168A2">
        <w:t>authentication</w:t>
      </w:r>
      <w:r w:rsidRPr="00901004">
        <w:rPr>
          <w:rFonts w:hint="eastAsia"/>
          <w:lang w:eastAsia="ko-KR"/>
        </w:rPr>
        <w:t xml:space="preserve"> </w:t>
      </w:r>
      <w:r>
        <w:rPr>
          <w:lang w:eastAsia="ko-KR"/>
        </w:rPr>
        <w:t xml:space="preserve">and key agreement </w:t>
      </w:r>
      <w:r w:rsidRPr="003168A2">
        <w:t>procedure</w:t>
      </w:r>
      <w:r>
        <w:t xml:space="preserve"> or the </w:t>
      </w:r>
      <w:r w:rsidRPr="00C16999">
        <w:t>EAP</w:t>
      </w:r>
      <w:r>
        <w:t xml:space="preserve"> based primary authentication and key agreement procedure.</w:t>
      </w:r>
    </w:p>
    <w:p w:rsidR="003E0676" w:rsidRDefault="0037786B">
      <w:pPr>
        <w:pStyle w:val="Heading4"/>
      </w:pPr>
      <w:bookmarkStart w:id="352" w:name="_Toc508877035"/>
      <w:r>
        <w:t>5</w:t>
      </w:r>
      <w:r w:rsidR="00173561">
        <w:t>.</w:t>
      </w:r>
      <w:r>
        <w:t>6</w:t>
      </w:r>
      <w:r w:rsidR="00173561">
        <w:t>.1.4</w:t>
      </w:r>
      <w:r w:rsidR="00173561" w:rsidRPr="003168A2">
        <w:tab/>
        <w:t>Service request procedure accepted by the network</w:t>
      </w:r>
      <w:bookmarkEnd w:id="352"/>
    </w:p>
    <w:p w:rsidR="00173561" w:rsidRDefault="00173561" w:rsidP="00173561">
      <w:r>
        <w:t>For cases a</w:t>
      </w:r>
      <w:r w:rsidR="00B64863">
        <w:t>)</w:t>
      </w:r>
      <w:r>
        <w:t>, b</w:t>
      </w:r>
      <w:r w:rsidR="00B64863">
        <w:t>)</w:t>
      </w:r>
      <w:r>
        <w:t>, c</w:t>
      </w:r>
      <w:r w:rsidR="00B64863">
        <w:t>)</w:t>
      </w:r>
      <w:r>
        <w:t>, d</w:t>
      </w:r>
      <w:r w:rsidR="00B64863">
        <w:t>)</w:t>
      </w:r>
      <w:r>
        <w:t>, e</w:t>
      </w:r>
      <w:r w:rsidR="00B64863">
        <w:t>)</w:t>
      </w:r>
      <w:r w:rsidR="005126CB">
        <w:t>, f</w:t>
      </w:r>
      <w:r w:rsidR="00B64863">
        <w:t>)</w:t>
      </w:r>
      <w:r>
        <w:t xml:space="preserve"> and g</w:t>
      </w:r>
      <w:r w:rsidR="00B64863">
        <w:t>)</w:t>
      </w:r>
      <w:r>
        <w:t xml:space="preserve"> </w:t>
      </w:r>
      <w:r w:rsidRPr="00C579E5">
        <w:t>in subclause </w:t>
      </w:r>
      <w:r w:rsidR="0037786B">
        <w:t>5</w:t>
      </w:r>
      <w:r>
        <w:t>.</w:t>
      </w:r>
      <w:r w:rsidR="0037786B">
        <w:t>6</w:t>
      </w:r>
      <w:r>
        <w:t>.1.1</w:t>
      </w:r>
      <w:r w:rsidRPr="00FE320E">
        <w:t xml:space="preserve">, </w:t>
      </w:r>
      <w:r>
        <w:t xml:space="preserve">the UE shall treat </w:t>
      </w:r>
      <w:r w:rsidRPr="00FE320E">
        <w:t>the reception of the SERVICE ACCEPT message as successful completion of the procedure</w:t>
      </w:r>
      <w:r>
        <w:t xml:space="preserve"> and stop timer T3517</w:t>
      </w:r>
      <w:r w:rsidRPr="00292F02">
        <w:t xml:space="preserve"> </w:t>
      </w:r>
      <w:r>
        <w:t>and enter</w:t>
      </w:r>
      <w:r w:rsidRPr="00F26E21">
        <w:t xml:space="preserve"> </w:t>
      </w:r>
      <w:r>
        <w:t>the state 5GMM-REGISTERED</w:t>
      </w:r>
      <w:r w:rsidRPr="00FE320E">
        <w:t>.</w:t>
      </w:r>
      <w:r>
        <w:t xml:space="preserve"> </w:t>
      </w:r>
    </w:p>
    <w:p w:rsidR="00D7683E" w:rsidRPr="00EB4391" w:rsidRDefault="00D7683E" w:rsidP="00D7683E">
      <w:r>
        <w:t>For case h</w:t>
      </w:r>
      <w:r w:rsidR="00B64863">
        <w:t>)</w:t>
      </w:r>
      <w:r>
        <w:t xml:space="preserve"> </w:t>
      </w:r>
      <w:r w:rsidRPr="00C579E5">
        <w:t>in subclause </w:t>
      </w:r>
      <w:r>
        <w:t xml:space="preserve">5.6.1.1, the UE shall treat </w:t>
      </w:r>
      <w:r w:rsidRPr="00FE320E">
        <w:t xml:space="preserve">the indication from the lower layers </w:t>
      </w:r>
      <w:r>
        <w:t>when</w:t>
      </w:r>
      <w:r w:rsidRPr="00FE320E">
        <w:t xml:space="preserve"> </w:t>
      </w:r>
      <w:r w:rsidRPr="003168A2">
        <w:t xml:space="preserve">the </w:t>
      </w:r>
      <w:r>
        <w:t>UE has changed to S1 mode or E-UTRA connected to 5GCN</w:t>
      </w:r>
      <w:r w:rsidR="00F32819">
        <w:t xml:space="preserve"> (see 3GPP TS 23.502 [9])</w:t>
      </w:r>
      <w:r w:rsidRPr="003168A2">
        <w:t xml:space="preserve"> </w:t>
      </w:r>
      <w:r w:rsidRPr="00FE320E">
        <w:t>as successful completion of the procedure</w:t>
      </w:r>
      <w:r>
        <w:t xml:space="preserve"> and stop timer T3517.</w:t>
      </w:r>
    </w:p>
    <w:p w:rsidR="00173561" w:rsidRDefault="00173561" w:rsidP="00173561">
      <w:r w:rsidRPr="003168A2">
        <w:t xml:space="preserve">If </w:t>
      </w:r>
      <w:r>
        <w:t xml:space="preserve">the AMF needs to initiate PDU session status synchronization or </w:t>
      </w:r>
      <w:r w:rsidRPr="003168A2">
        <w:t>a</w:t>
      </w:r>
      <w:r>
        <w:rPr>
          <w:rFonts w:hint="eastAsia"/>
        </w:rPr>
        <w:t xml:space="preserve"> PDU session</w:t>
      </w:r>
      <w:r w:rsidRPr="003168A2">
        <w:rPr>
          <w:rFonts w:hint="eastAsia"/>
        </w:rPr>
        <w:t xml:space="preserve"> status </w:t>
      </w:r>
      <w:r w:rsidRPr="003168A2">
        <w:t xml:space="preserve">IE </w:t>
      </w:r>
      <w:r>
        <w:t>was</w:t>
      </w:r>
      <w:r w:rsidRPr="003168A2">
        <w:t xml:space="preserve"> included in the </w:t>
      </w:r>
      <w:r>
        <w:t>SERVICE</w:t>
      </w:r>
      <w:r w:rsidRPr="003168A2">
        <w:t xml:space="preserve"> REQUEST message, the </w:t>
      </w:r>
      <w:r>
        <w:rPr>
          <w:rFonts w:hint="eastAsia"/>
        </w:rPr>
        <w:t>AMF</w:t>
      </w:r>
      <w:r w:rsidRPr="003168A2">
        <w:t xml:space="preserve"> shall</w:t>
      </w:r>
      <w:r>
        <w:t xml:space="preserve"> inclu</w:t>
      </w:r>
      <w:r>
        <w:rPr>
          <w:rFonts w:hint="eastAsia"/>
        </w:rPr>
        <w:t xml:space="preserve">de a PDU session status IE in the </w:t>
      </w:r>
      <w:r>
        <w:t>SERVICE</w:t>
      </w:r>
      <w:r>
        <w:rPr>
          <w:rFonts w:hint="eastAsia"/>
        </w:rPr>
        <w:t xml:space="preserve"> ACCEPT message to indicate which PDU sessions </w:t>
      </w:r>
      <w:r w:rsidR="002B7F0D">
        <w:t>associated with the access type the SERVICE</w:t>
      </w:r>
      <w:r w:rsidR="002B7F0D" w:rsidRPr="003168A2">
        <w:t xml:space="preserve"> </w:t>
      </w:r>
      <w:r w:rsidR="002B7F0D">
        <w:t xml:space="preserve">ACCEPT </w:t>
      </w:r>
      <w:r w:rsidR="002B7F0D" w:rsidRPr="003168A2">
        <w:t>message</w:t>
      </w:r>
      <w:r w:rsidR="002B7F0D">
        <w:t xml:space="preserve"> is sent over</w:t>
      </w:r>
      <w:r w:rsidR="002B7F0D">
        <w:rPr>
          <w:rFonts w:hint="eastAsia"/>
        </w:rPr>
        <w:t xml:space="preserve"> </w:t>
      </w:r>
      <w:r>
        <w:rPr>
          <w:rFonts w:hint="eastAsia"/>
        </w:rPr>
        <w:t>are active in the AMF.</w:t>
      </w:r>
      <w:r>
        <w:t xml:space="preserve"> If the PDU session status information element is included in the SERVICE ACCEPT message, then the UE shall release all those PDU sessions locally (without peer-to-peer signalling between the network and the UE) which are in active on the UE side</w:t>
      </w:r>
      <w:r w:rsidR="002B7F0D">
        <w:t xml:space="preserve"> associated with the access type the SERVICE</w:t>
      </w:r>
      <w:r w:rsidR="002B7F0D" w:rsidRPr="003168A2">
        <w:t xml:space="preserve"> </w:t>
      </w:r>
      <w:r w:rsidR="002B7F0D">
        <w:t>ACCEPT</w:t>
      </w:r>
      <w:r w:rsidR="002B7F0D" w:rsidRPr="003168A2">
        <w:t xml:space="preserve"> message</w:t>
      </w:r>
      <w:r w:rsidR="002B7F0D">
        <w:t xml:space="preserve"> is sent over</w:t>
      </w:r>
      <w:r>
        <w:t>, but are indicated by the AMF as being inactive.</w:t>
      </w:r>
    </w:p>
    <w:p w:rsidR="00173561" w:rsidRDefault="00173561" w:rsidP="00173561">
      <w:r w:rsidRPr="003168A2">
        <w:lastRenderedPageBreak/>
        <w:t>I</w:t>
      </w:r>
      <w:r w:rsidRPr="003168A2">
        <w:rPr>
          <w:rFonts w:hint="eastAsia"/>
        </w:rPr>
        <w:t xml:space="preserve">f the </w:t>
      </w:r>
      <w:r>
        <w:t>U</w:t>
      </w:r>
      <w:r>
        <w:rPr>
          <w:rFonts w:hint="eastAsia"/>
        </w:rPr>
        <w:t>plink data status IE</w:t>
      </w:r>
      <w:r w:rsidRPr="003168A2">
        <w:rPr>
          <w:rFonts w:hint="eastAsia"/>
        </w:rPr>
        <w:t xml:space="preserve"> is included in the </w:t>
      </w:r>
      <w:r>
        <w:t>SERVICE REQUEST</w:t>
      </w:r>
      <w:r w:rsidRPr="003168A2">
        <w:t xml:space="preserve">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shall</w:t>
      </w:r>
      <w:r>
        <w:rPr>
          <w:rFonts w:hint="eastAsia"/>
        </w:rPr>
        <w:t>:</w:t>
      </w:r>
    </w:p>
    <w:p w:rsidR="00173561" w:rsidRDefault="00163AEA" w:rsidP="00173561">
      <w:pPr>
        <w:pStyle w:val="B1"/>
      </w:pPr>
      <w:r>
        <w:rPr>
          <w:lang w:eastAsia="ko-KR"/>
        </w:rPr>
        <w:t>a)</w:t>
      </w:r>
      <w:r w:rsidR="00173561">
        <w:rPr>
          <w:rFonts w:hint="eastAsia"/>
          <w:lang w:eastAsia="ko-KR"/>
        </w:rPr>
        <w:tab/>
      </w:r>
      <w:r w:rsidR="00173561">
        <w:rPr>
          <w:rFonts w:hint="eastAsia"/>
        </w:rPr>
        <w:t>indicate the SMF to</w:t>
      </w:r>
      <w:r w:rsidR="00173561" w:rsidRPr="003168A2">
        <w:rPr>
          <w:rFonts w:hint="eastAsia"/>
        </w:rPr>
        <w:t xml:space="preserve"> </w:t>
      </w:r>
      <w:r w:rsidR="00173561" w:rsidRPr="003168A2">
        <w:t>re-</w:t>
      </w:r>
      <w:r w:rsidR="005C78FA">
        <w:t>establish</w:t>
      </w:r>
      <w:r w:rsidR="00173561" w:rsidRPr="003168A2">
        <w:t xml:space="preserve"> the </w:t>
      </w:r>
      <w:r w:rsidR="00173561">
        <w:rPr>
          <w:rFonts w:hint="eastAsia"/>
        </w:rPr>
        <w:t>user</w:t>
      </w:r>
      <w:r w:rsidR="00416317">
        <w:t>-</w:t>
      </w:r>
      <w:r w:rsidR="00173561">
        <w:rPr>
          <w:rFonts w:hint="eastAsia"/>
        </w:rPr>
        <w:t xml:space="preserve">plane </w:t>
      </w:r>
      <w:r w:rsidR="00416317">
        <w:t xml:space="preserve">resources </w:t>
      </w:r>
      <w:r w:rsidR="00173561" w:rsidRPr="003168A2">
        <w:t xml:space="preserve">for </w:t>
      </w:r>
      <w:r w:rsidR="00173561">
        <w:rPr>
          <w:rFonts w:hint="eastAsia"/>
        </w:rPr>
        <w:t>the corresponding</w:t>
      </w:r>
      <w:r w:rsidR="00173561" w:rsidRPr="003168A2">
        <w:rPr>
          <w:rFonts w:hint="eastAsia"/>
        </w:rPr>
        <w:t xml:space="preserve"> </w:t>
      </w:r>
      <w:r w:rsidR="00173561">
        <w:rPr>
          <w:rFonts w:hint="eastAsia"/>
        </w:rPr>
        <w:t>PDU session</w:t>
      </w:r>
      <w:r w:rsidR="00376EC6">
        <w:t>s</w:t>
      </w:r>
      <w:r w:rsidR="00173561">
        <w:rPr>
          <w:rFonts w:hint="eastAsia"/>
        </w:rPr>
        <w:t>;</w:t>
      </w:r>
    </w:p>
    <w:p w:rsidR="00D63460" w:rsidRDefault="00163AEA" w:rsidP="00D63460">
      <w:pPr>
        <w:pStyle w:val="B1"/>
      </w:pPr>
      <w:r>
        <w:t>b)</w:t>
      </w:r>
      <w:r w:rsidR="00173561" w:rsidRPr="001C50DE">
        <w:rPr>
          <w:rFonts w:hint="eastAsia"/>
        </w:rPr>
        <w:tab/>
        <w:t xml:space="preserve">include </w:t>
      </w:r>
      <w:r w:rsidR="00173561" w:rsidRPr="001C50DE">
        <w:t>the PDU session reactivation result IE</w:t>
      </w:r>
      <w:r w:rsidR="00173561" w:rsidRPr="001C50DE">
        <w:rPr>
          <w:rFonts w:hint="eastAsia"/>
        </w:rPr>
        <w:t xml:space="preserve"> </w:t>
      </w:r>
      <w:r w:rsidR="00173561" w:rsidRPr="001C50DE">
        <w:t xml:space="preserve">in the SERVICE ACCEPT message </w:t>
      </w:r>
      <w:r w:rsidR="00173561" w:rsidRPr="001C50DE">
        <w:rPr>
          <w:rFonts w:hint="eastAsia"/>
        </w:rPr>
        <w:t xml:space="preserve">to indicate the </w:t>
      </w:r>
      <w:r w:rsidR="00173561">
        <w:t>user</w:t>
      </w:r>
      <w:r w:rsidR="004A659F">
        <w:t>-</w:t>
      </w:r>
      <w:r w:rsidR="00173561">
        <w:t xml:space="preserve">plane </w:t>
      </w:r>
      <w:r w:rsidR="004A659F">
        <w:t xml:space="preserve">resources </w:t>
      </w:r>
      <w:r w:rsidR="00173561" w:rsidRPr="001C50DE">
        <w:rPr>
          <w:rFonts w:hint="eastAsia"/>
        </w:rPr>
        <w:t xml:space="preserve">reactivation result of </w:t>
      </w:r>
      <w:r w:rsidR="00173561">
        <w:t xml:space="preserve">the PDU sessions </w:t>
      </w:r>
      <w:r w:rsidR="00173561" w:rsidRPr="001C50DE">
        <w:t xml:space="preserve">the UE requested </w:t>
      </w:r>
      <w:r w:rsidR="00173561">
        <w:t>to re-</w:t>
      </w:r>
      <w:r w:rsidR="005C78FA">
        <w:t>establish</w:t>
      </w:r>
      <w:r w:rsidR="00D63460" w:rsidRPr="00D63460">
        <w:t xml:space="preserve"> </w:t>
      </w:r>
      <w:r w:rsidR="00D63460">
        <w:t>;</w:t>
      </w:r>
    </w:p>
    <w:p w:rsidR="00D63460" w:rsidRDefault="00D63460" w:rsidP="00D63460">
      <w:pPr>
        <w:pStyle w:val="B1"/>
      </w:pPr>
      <w:r>
        <w:t>c)</w:t>
      </w:r>
      <w:r>
        <w:tab/>
        <w:t xml:space="preserve">determine the UE presence in LADN service area and forward the UE </w:t>
      </w:r>
      <w:r w:rsidRPr="00472E1C">
        <w:t>presence in LADN service area</w:t>
      </w:r>
      <w:r>
        <w:t xml:space="preserve"> towards the SMF, if the corresponding PDU session is a PDU session for LADN; and</w:t>
      </w:r>
    </w:p>
    <w:p w:rsidR="00173561" w:rsidRPr="001C50DE" w:rsidRDefault="00D63460" w:rsidP="00D63460">
      <w:pPr>
        <w:pStyle w:val="B1"/>
      </w:pPr>
      <w:r>
        <w:t>d)</w:t>
      </w:r>
      <w:r>
        <w:tab/>
        <w:t xml:space="preserve">include a </w:t>
      </w:r>
      <w:r w:rsidRPr="00C77507">
        <w:t>cause #43 "LADN not available</w:t>
      </w:r>
      <w:r>
        <w:t xml:space="preserve">" </w:t>
      </w:r>
      <w:r w:rsidRPr="00C77507">
        <w:t>to indicate the user-plane resources of the PDU session is not activated in the PDU session reactivation result error cause IE of the SERVICE ACCEPT message</w:t>
      </w:r>
      <w:r>
        <w:t xml:space="preserve">, if the corresponding PDU session is a PDU session for LADN and the SMF indicated to the AMF that </w:t>
      </w:r>
      <w:r w:rsidRPr="00C77507">
        <w:t>the UE is located outside the LADN service area</w:t>
      </w:r>
      <w:r>
        <w:t>.</w:t>
      </w:r>
    </w:p>
    <w:p w:rsidR="00173561" w:rsidRDefault="00173561" w:rsidP="00173561">
      <w:r>
        <w:t>If the Allowed PDU session status IE is included in the SERVICE REQUEST message, the AMF shall:</w:t>
      </w:r>
    </w:p>
    <w:p w:rsidR="00173561" w:rsidRDefault="00163AEA" w:rsidP="00173561">
      <w:pPr>
        <w:pStyle w:val="B1"/>
      </w:pPr>
      <w:r>
        <w:t>a)</w:t>
      </w:r>
      <w:r w:rsidR="00173561">
        <w:tab/>
      </w:r>
      <w:r w:rsidR="00173561" w:rsidRPr="005D6E98">
        <w:t>indicate the SMF to re-</w:t>
      </w:r>
      <w:r w:rsidR="00080EC0">
        <w:t>establish</w:t>
      </w:r>
      <w:r w:rsidR="00173561" w:rsidRPr="005D6E98">
        <w:t xml:space="preserve"> the user</w:t>
      </w:r>
      <w:r w:rsidR="00416317">
        <w:t>-</w:t>
      </w:r>
      <w:r w:rsidR="00173561" w:rsidRPr="005D6E98">
        <w:t xml:space="preserve">plane </w:t>
      </w:r>
      <w:r w:rsidR="00416317">
        <w:t xml:space="preserve">resources </w:t>
      </w:r>
      <w:r w:rsidR="00173561" w:rsidRPr="005D6E98">
        <w:t xml:space="preserve">for the </w:t>
      </w:r>
      <w:r w:rsidR="00173561">
        <w:t>corresponding PDU session</w:t>
      </w:r>
      <w:r w:rsidR="00376EC6">
        <w:t>s</w:t>
      </w:r>
      <w:r w:rsidR="00173561">
        <w:t xml:space="preserve"> allowed to be re-</w:t>
      </w:r>
      <w:r w:rsidR="00080EC0">
        <w:t>established</w:t>
      </w:r>
      <w:r w:rsidR="00173561">
        <w:t>over 3GPP access and have indicated pending downlink data</w:t>
      </w:r>
      <w:r w:rsidR="00FB03C2">
        <w:t xml:space="preserve"> if there is at least one PDU session that </w:t>
      </w:r>
      <w:r w:rsidR="004A1DCF">
        <w:t xml:space="preserve">indicated in the </w:t>
      </w:r>
      <w:r w:rsidR="004A1DCF" w:rsidRPr="00194563">
        <w:t>A</w:t>
      </w:r>
      <w:r w:rsidR="004A1DCF">
        <w:t xml:space="preserve">llowed PDU session status IE </w:t>
      </w:r>
      <w:r w:rsidR="00FB03C2">
        <w:t>can be re-</w:t>
      </w:r>
      <w:r w:rsidR="00115D03">
        <w:t>established</w:t>
      </w:r>
      <w:r w:rsidR="00FB03C2">
        <w:t xml:space="preserve"> over 3GPP access</w:t>
      </w:r>
      <w:r w:rsidR="00173561">
        <w:t>;</w:t>
      </w:r>
    </w:p>
    <w:p w:rsidR="00173561" w:rsidRDefault="00163AEA" w:rsidP="00173561">
      <w:pPr>
        <w:pStyle w:val="B1"/>
      </w:pPr>
      <w:r>
        <w:t>b)</w:t>
      </w:r>
      <w:r w:rsidR="00173561">
        <w:tab/>
      </w:r>
      <w:r w:rsidR="00173561" w:rsidRPr="0037441D">
        <w:t>notif</w:t>
      </w:r>
      <w:r w:rsidR="00173561">
        <w:t>y</w:t>
      </w:r>
      <w:r w:rsidR="00173561" w:rsidRPr="0037441D">
        <w:t xml:space="preserve"> the SMF </w:t>
      </w:r>
      <w:r w:rsidR="00173561">
        <w:t xml:space="preserve">that have indicated pending downlink data, </w:t>
      </w:r>
      <w:r w:rsidR="00173561" w:rsidRPr="0037441D">
        <w:t xml:space="preserve">that </w:t>
      </w:r>
      <w:r w:rsidR="00173561">
        <w:t xml:space="preserve">reactivation of </w:t>
      </w:r>
      <w:r w:rsidR="00173561" w:rsidRPr="0037441D">
        <w:t xml:space="preserve">the </w:t>
      </w:r>
      <w:r w:rsidR="00416317">
        <w:t xml:space="preserve">user-plane resources </w:t>
      </w:r>
      <w:r w:rsidR="00DA3253">
        <w:t xml:space="preserve">for the </w:t>
      </w:r>
      <w:r w:rsidR="00173561">
        <w:t xml:space="preserve">corresponding </w:t>
      </w:r>
      <w:r w:rsidR="00173561" w:rsidRPr="0037441D">
        <w:t xml:space="preserve">PDU </w:t>
      </w:r>
      <w:r w:rsidR="00376EC6">
        <w:t>s</w:t>
      </w:r>
      <w:r w:rsidR="00173561" w:rsidRPr="0037441D">
        <w:t>ession</w:t>
      </w:r>
      <w:r w:rsidR="00376EC6">
        <w:t>s</w:t>
      </w:r>
      <w:r w:rsidR="00173561">
        <w:t xml:space="preserve"> </w:t>
      </w:r>
      <w:r w:rsidR="00173561" w:rsidRPr="0037441D">
        <w:t xml:space="preserve">cannot be </w:t>
      </w:r>
      <w:r w:rsidR="00173561">
        <w:t>performed if not allowed to be re-</w:t>
      </w:r>
      <w:r w:rsidR="00080EC0">
        <w:t>established</w:t>
      </w:r>
      <w:r w:rsidR="00173561">
        <w:t xml:space="preserve"> over 3GPP access; and</w:t>
      </w:r>
    </w:p>
    <w:p w:rsidR="00173561" w:rsidRDefault="00163AEA" w:rsidP="00173561">
      <w:pPr>
        <w:pStyle w:val="B1"/>
      </w:pPr>
      <w:r>
        <w:t>c)</w:t>
      </w:r>
      <w:r w:rsidR="00173561">
        <w:tab/>
      </w:r>
      <w:r w:rsidR="00173561" w:rsidRPr="00670366">
        <w:rPr>
          <w:rFonts w:hint="eastAsia"/>
        </w:rPr>
        <w:t xml:space="preserve">include </w:t>
      </w:r>
      <w:r w:rsidR="00173561" w:rsidRPr="00670366">
        <w:t>the PDU session reactivation result IE</w:t>
      </w:r>
      <w:r w:rsidR="00173561" w:rsidRPr="00F70911">
        <w:rPr>
          <w:rFonts w:hint="eastAsia"/>
        </w:rPr>
        <w:t xml:space="preserve"> </w:t>
      </w:r>
      <w:r w:rsidR="00173561" w:rsidRPr="00F70911">
        <w:t xml:space="preserve">in the SERVICE ACCEPT message </w:t>
      </w:r>
      <w:r w:rsidR="00173561">
        <w:t xml:space="preserve">to indicate the successfully </w:t>
      </w:r>
      <w:r w:rsidR="00173561" w:rsidRPr="00AE599E">
        <w:t>reactivat</w:t>
      </w:r>
      <w:r w:rsidR="00173561">
        <w:t>ed</w:t>
      </w:r>
      <w:r w:rsidR="00173561" w:rsidRPr="00AE599E">
        <w:t xml:space="preserve"> </w:t>
      </w:r>
      <w:r w:rsidR="006108C1">
        <w:t>user-plane resources for the corresponding</w:t>
      </w:r>
      <w:r w:rsidR="006108C1" w:rsidRPr="00AE599E">
        <w:t xml:space="preserve"> </w:t>
      </w:r>
      <w:r w:rsidR="00173561" w:rsidRPr="00AE599E">
        <w:t>PDU session</w:t>
      </w:r>
      <w:r w:rsidR="00376EC6">
        <w:t>s, if any</w:t>
      </w:r>
      <w:r w:rsidR="00173561">
        <w:t>.</w:t>
      </w:r>
    </w:p>
    <w:p w:rsidR="00C10CFA" w:rsidRDefault="00C10CFA" w:rsidP="00C10CFA">
      <w:r w:rsidRPr="00C77507">
        <w:t>If the AMF has included the PDU session reactivation result IE in the SERVICE ACCEPT message and there exist one or more PDU sessions for which the user-plane resources cannot be re-</w:t>
      </w:r>
      <w:r w:rsidR="00556CD5">
        <w:t>established</w:t>
      </w:r>
      <w:r w:rsidRPr="00C77507">
        <w:t>, then the AMF may include the PDU session reactivation result error cause IE to indicate the cause of failure to re-</w:t>
      </w:r>
      <w:r w:rsidR="00556CD5">
        <w:t>establish</w:t>
      </w:r>
      <w:r w:rsidRPr="00C77507">
        <w:t xml:space="preserve"> the user-plane resources.</w:t>
      </w:r>
      <w:r>
        <w:rPr>
          <w:rFonts w:hint="eastAsia"/>
        </w:rPr>
        <w:t xml:space="preserve"> </w:t>
      </w:r>
    </w:p>
    <w:p w:rsidR="0088446C" w:rsidRPr="000F0C7E" w:rsidRDefault="0088446C" w:rsidP="0088446C">
      <w:pPr>
        <w:rPr>
          <w:noProof/>
          <w:lang w:eastAsia="zh-CN"/>
        </w:rPr>
      </w:pPr>
      <w:r>
        <w:rPr>
          <w:rFonts w:hint="eastAsia"/>
          <w:noProof/>
          <w:lang w:eastAsia="zh-CN"/>
        </w:rPr>
        <w:t>If</w:t>
      </w:r>
      <w:r>
        <w:rPr>
          <w:noProof/>
          <w:lang w:eastAsia="zh-CN"/>
        </w:rPr>
        <w:t xml:space="preserve"> the SERVICE REQUEST message is for emergency services fallback, the AMF triggers the emergency services fallback procedure as specified in </w:t>
      </w:r>
      <w:r>
        <w:t>subclause 4.13.4.2 of 3GPP TS 23.502 [</w:t>
      </w:r>
      <w:r w:rsidR="00B5047D">
        <w:t>9</w:t>
      </w:r>
      <w:r>
        <w:t>].</w:t>
      </w:r>
    </w:p>
    <w:p w:rsidR="003E0676" w:rsidRDefault="0037786B">
      <w:pPr>
        <w:pStyle w:val="Heading4"/>
      </w:pPr>
      <w:bookmarkStart w:id="353" w:name="_Toc508877036"/>
      <w:r>
        <w:t>5</w:t>
      </w:r>
      <w:r w:rsidR="00173561">
        <w:t>.</w:t>
      </w:r>
      <w:r>
        <w:t>6</w:t>
      </w:r>
      <w:r w:rsidR="00173561">
        <w:t>.1.5</w:t>
      </w:r>
      <w:r w:rsidR="00173561" w:rsidRPr="003168A2">
        <w:tab/>
        <w:t xml:space="preserve">Service request procedure </w:t>
      </w:r>
      <w:r w:rsidR="00173561">
        <w:t xml:space="preserve">not </w:t>
      </w:r>
      <w:r w:rsidR="00173561" w:rsidRPr="003168A2">
        <w:t>accepted by the network</w:t>
      </w:r>
      <w:bookmarkEnd w:id="353"/>
    </w:p>
    <w:p w:rsidR="00173561" w:rsidRDefault="00173561" w:rsidP="00173561">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T3517</w:t>
      </w:r>
      <w:r w:rsidRPr="00FE320E">
        <w:t>.</w:t>
      </w:r>
    </w:p>
    <w:p w:rsidR="00173561" w:rsidRDefault="00173561" w:rsidP="00173561">
      <w:r w:rsidRPr="003168A2">
        <w:t xml:space="preserve">If </w:t>
      </w:r>
      <w:r>
        <w:t xml:space="preserve">the AMF needs to initiate PDU session status synchronisation or </w:t>
      </w:r>
      <w:r w:rsidRPr="003168A2">
        <w:t>a</w:t>
      </w:r>
      <w:r>
        <w:rPr>
          <w:rFonts w:hint="eastAsia"/>
        </w:rPr>
        <w:t xml:space="preserve"> PDU session</w:t>
      </w:r>
      <w:r w:rsidRPr="003168A2">
        <w:rPr>
          <w:rFonts w:hint="eastAsia"/>
        </w:rPr>
        <w:t xml:space="preserve"> status </w:t>
      </w:r>
      <w:r w:rsidRPr="003168A2">
        <w:t xml:space="preserve">IE </w:t>
      </w:r>
      <w:r>
        <w:t>was</w:t>
      </w:r>
      <w:r w:rsidRPr="003168A2">
        <w:t xml:space="preserve"> included in the </w:t>
      </w:r>
      <w:r>
        <w:t>SERVICE</w:t>
      </w:r>
      <w:r w:rsidRPr="003168A2">
        <w:t xml:space="preserve"> REQUEST message, the </w:t>
      </w:r>
      <w:r>
        <w:rPr>
          <w:rFonts w:hint="eastAsia"/>
        </w:rPr>
        <w:t>AMF</w:t>
      </w:r>
      <w:r w:rsidRPr="003168A2">
        <w:t xml:space="preserve"> shall</w:t>
      </w:r>
      <w:r>
        <w:t xml:space="preserve"> inclu</w:t>
      </w:r>
      <w:r>
        <w:rPr>
          <w:rFonts w:hint="eastAsia"/>
        </w:rPr>
        <w:t xml:space="preserve">de a PDU session status IE in the </w:t>
      </w:r>
      <w:r>
        <w:t>SERVICE</w:t>
      </w:r>
      <w:r>
        <w:rPr>
          <w:rFonts w:hint="eastAsia"/>
        </w:rPr>
        <w:t xml:space="preserve"> </w:t>
      </w:r>
      <w:r>
        <w:t>REJEC</w:t>
      </w:r>
      <w:r>
        <w:rPr>
          <w:rFonts w:hint="eastAsia"/>
        </w:rPr>
        <w:t xml:space="preserve">T message to indicate which PDU sessions </w:t>
      </w:r>
      <w:r w:rsidR="002B7F0D">
        <w:t>associated with the access type the SERVICE REJEC</w:t>
      </w:r>
      <w:r w:rsidR="002B7F0D" w:rsidRPr="003168A2">
        <w:t>T message</w:t>
      </w:r>
      <w:r w:rsidR="002B7F0D">
        <w:t xml:space="preserve"> is sent over</w:t>
      </w:r>
      <w:r w:rsidR="002B7F0D">
        <w:rPr>
          <w:rFonts w:hint="eastAsia"/>
        </w:rPr>
        <w:t xml:space="preserve"> </w:t>
      </w:r>
      <w:r>
        <w:rPr>
          <w:rFonts w:hint="eastAsia"/>
        </w:rPr>
        <w:t>are active in the AMF.</w:t>
      </w:r>
      <w:r>
        <w:t xml:space="preserve"> If the PDU session status IE is included in the SERVICE REJECT message, then the UE shall </w:t>
      </w:r>
      <w:r w:rsidR="0081540D">
        <w:t>release</w:t>
      </w:r>
      <w:r>
        <w:t xml:space="preserve"> all those PDU sessions locally (without peer-to-peer signalling between the network and the UE) which are active on the UE side</w:t>
      </w:r>
      <w:r w:rsidR="002B7F0D">
        <w:t xml:space="preserve"> associated with the access type the SERVICE REJECT</w:t>
      </w:r>
      <w:r w:rsidR="002B7F0D" w:rsidRPr="003168A2">
        <w:t xml:space="preserve"> message</w:t>
      </w:r>
      <w:r w:rsidR="002B7F0D">
        <w:t xml:space="preserve"> is sent over</w:t>
      </w:r>
      <w:r>
        <w:t>, but are indicated by the AMF as being inactive.</w:t>
      </w:r>
    </w:p>
    <w:p w:rsidR="00173561" w:rsidRDefault="00173561" w:rsidP="00173561">
      <w:r>
        <w:t>On receipt of the SERVICE REJECT message, if the message is integrity protected, the UE shall stop timer T</w:t>
      </w:r>
      <w:r w:rsidR="00ED0036">
        <w:t>3517</w:t>
      </w:r>
      <w:r>
        <w:t xml:space="preserve"> if running.</w:t>
      </w:r>
    </w:p>
    <w:p w:rsidR="00173561" w:rsidRPr="003168A2" w:rsidRDefault="00173561" w:rsidP="00173561">
      <w:r w:rsidRPr="003729E7">
        <w:t xml:space="preserve">If the </w:t>
      </w:r>
      <w:r>
        <w:t>service</w:t>
      </w:r>
      <w:r w:rsidRPr="003729E7">
        <w:t xml:space="preserve"> request </w:t>
      </w:r>
      <w:r>
        <w:t xml:space="preserve">for mobile originated services </w:t>
      </w:r>
      <w:r w:rsidRPr="003729E7">
        <w:t xml:space="preserve">is rejected due to </w:t>
      </w:r>
      <w:r>
        <w:t>general NAS level mobility management congestion control</w:t>
      </w:r>
      <w:r w:rsidRPr="003729E7">
        <w:t xml:space="preserve">, the network shall set the </w:t>
      </w:r>
      <w:r>
        <w:t>5G</w:t>
      </w:r>
      <w:r w:rsidRPr="003729E7">
        <w:t xml:space="preserve">MM cause value to #22 "congestion" and assign a </w:t>
      </w:r>
      <w:r>
        <w:t xml:space="preserve">value for </w:t>
      </w:r>
      <w:r w:rsidRPr="003729E7">
        <w:t xml:space="preserve">back-off timer </w:t>
      </w:r>
      <w:r>
        <w:t>T3346</w:t>
      </w:r>
      <w:r w:rsidRPr="003729E7">
        <w:t>.</w:t>
      </w:r>
    </w:p>
    <w:p w:rsidR="00203B67" w:rsidRDefault="00203B67" w:rsidP="00203B67">
      <w:r>
        <w:t>If the AMF determines that the UE is in a non-allowed area or is not in an allowed area as specified in subclause 5.3.5, then:</w:t>
      </w:r>
    </w:p>
    <w:p w:rsidR="00110A2A" w:rsidRDefault="00203B67">
      <w:pPr>
        <w:pStyle w:val="B1"/>
      </w:pPr>
      <w:r>
        <w:t>a)</w:t>
      </w:r>
      <w:r>
        <w:tab/>
        <w:t xml:space="preserve">if the </w:t>
      </w:r>
      <w:r w:rsidRPr="00AE05B6">
        <w:t>service type</w:t>
      </w:r>
      <w:r>
        <w:t xml:space="preserve"> IE in the SERVICE</w:t>
      </w:r>
      <w:r w:rsidRPr="003168A2">
        <w:t xml:space="preserve"> REQUEST message</w:t>
      </w:r>
      <w:r>
        <w:t xml:space="preserve"> is set to </w:t>
      </w:r>
      <w:r>
        <w:rPr>
          <w:lang w:eastAsia="ja-JP"/>
        </w:rPr>
        <w:t>"s</w:t>
      </w:r>
      <w:r w:rsidRPr="00FE320E">
        <w:t>ignalling</w:t>
      </w:r>
      <w:r>
        <w:rPr>
          <w:lang w:eastAsia="ja-JP"/>
        </w:rPr>
        <w:t xml:space="preserve">" or "data", the AMF shall send a </w:t>
      </w:r>
      <w:r>
        <w:t>SERVICE</w:t>
      </w:r>
      <w:r>
        <w:rPr>
          <w:rFonts w:hint="eastAsia"/>
        </w:rPr>
        <w:t xml:space="preserve"> </w:t>
      </w:r>
      <w:r>
        <w:t>REJEC</w:t>
      </w:r>
      <w:r>
        <w:rPr>
          <w:rFonts w:hint="eastAsia"/>
        </w:rPr>
        <w:t>T message</w:t>
      </w:r>
      <w:r>
        <w:rPr>
          <w:lang w:eastAsia="ja-JP"/>
        </w:rPr>
        <w:t xml:space="preserve"> with the</w:t>
      </w:r>
      <w:r w:rsidRPr="003729E7">
        <w:t xml:space="preserve"> </w:t>
      </w:r>
      <w:r>
        <w:t>5G</w:t>
      </w:r>
      <w:r w:rsidRPr="003729E7">
        <w:t xml:space="preserve">MM cause value </w:t>
      </w:r>
      <w:r>
        <w:t xml:space="preserve">set </w:t>
      </w:r>
      <w:r w:rsidRPr="003729E7">
        <w:t>to</w:t>
      </w:r>
      <w:r>
        <w:t xml:space="preserve"> #28 </w:t>
      </w:r>
      <w:r w:rsidRPr="003729E7">
        <w:t>"</w:t>
      </w:r>
      <w:r>
        <w:t>Restricted service area</w:t>
      </w:r>
      <w:r w:rsidRPr="003729E7">
        <w:t>"</w:t>
      </w:r>
      <w:r>
        <w:t>;</w:t>
      </w:r>
    </w:p>
    <w:p w:rsidR="00110A2A" w:rsidRDefault="00203B67">
      <w:pPr>
        <w:pStyle w:val="B1"/>
      </w:pPr>
      <w:r>
        <w:t>b)</w:t>
      </w:r>
      <w:r>
        <w:rPr>
          <w:lang w:eastAsia="ja-JP"/>
        </w:rPr>
        <w:tab/>
        <w:t xml:space="preserve">otherwise, if </w:t>
      </w:r>
      <w:r>
        <w:t xml:space="preserve">the </w:t>
      </w:r>
      <w:r w:rsidRPr="00AE05B6">
        <w:t>service type</w:t>
      </w:r>
      <w:r>
        <w:t xml:space="preserve"> IE in the SERVICE</w:t>
      </w:r>
      <w:r w:rsidRPr="003168A2">
        <w:t xml:space="preserve"> REQUEST message</w:t>
      </w:r>
      <w:r>
        <w:t xml:space="preserve"> is set to </w:t>
      </w:r>
      <w:r>
        <w:rPr>
          <w:lang w:eastAsia="ja-JP"/>
        </w:rPr>
        <w:t>"</w:t>
      </w:r>
      <w:r>
        <w:t>mobile terminated</w:t>
      </w:r>
      <w:r>
        <w:rPr>
          <w:lang w:eastAsia="ja-JP"/>
        </w:rPr>
        <w:t xml:space="preserve"> services", "</w:t>
      </w:r>
      <w:r>
        <w:t>emergency services</w:t>
      </w:r>
      <w:r>
        <w:rPr>
          <w:lang w:eastAsia="ja-JP"/>
        </w:rPr>
        <w:t>", "</w:t>
      </w:r>
      <w:r>
        <w:t>emergency services fallback</w:t>
      </w:r>
      <w:r>
        <w:rPr>
          <w:lang w:eastAsia="ja-JP"/>
        </w:rPr>
        <w:t>" or "</w:t>
      </w:r>
      <w:r>
        <w:t>high priority access</w:t>
      </w:r>
      <w:r>
        <w:rPr>
          <w:lang w:eastAsia="ja-JP"/>
        </w:rPr>
        <w:t xml:space="preserve">", the AMF shall continue the process as specified in </w:t>
      </w:r>
      <w:r>
        <w:t xml:space="preserve">subclause 5.6.1.4 unless for other reasons the </w:t>
      </w:r>
      <w:r w:rsidRPr="00764981">
        <w:t>service request cannot be accepted</w:t>
      </w:r>
      <w:r>
        <w:t>.</w:t>
      </w:r>
    </w:p>
    <w:p w:rsidR="00173561" w:rsidRPr="003168A2" w:rsidRDefault="00173561" w:rsidP="00173561">
      <w:r>
        <w:lastRenderedPageBreak/>
        <w:t>The UE shall</w:t>
      </w:r>
      <w:r w:rsidRPr="003168A2">
        <w:t xml:space="preserve"> take the following actions depending on the </w:t>
      </w:r>
      <w:r>
        <w:t>5G</w:t>
      </w:r>
      <w:r w:rsidRPr="003168A2">
        <w:t>MM cause value received</w:t>
      </w:r>
      <w:r>
        <w:t xml:space="preserve"> in the SERVICE REJECT message</w:t>
      </w:r>
      <w:r w:rsidRPr="003168A2">
        <w:t>.</w:t>
      </w:r>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r>
        <w:rPr>
          <w:rFonts w:hint="eastAsia"/>
        </w:rPr>
        <w:t xml:space="preserve"> or</w:t>
      </w:r>
    </w:p>
    <w:p w:rsidR="00173561" w:rsidRPr="003168A2" w:rsidRDefault="00173561" w:rsidP="00173561">
      <w:pPr>
        <w:pStyle w:val="B1"/>
      </w:pPr>
      <w:r w:rsidRPr="003168A2">
        <w:t>#</w:t>
      </w:r>
      <w:r w:rsidR="0026165C">
        <w:t>7</w:t>
      </w:r>
      <w:r w:rsidRPr="003168A2">
        <w:rPr>
          <w:rFonts w:hint="eastAsia"/>
          <w:lang w:eastAsia="ko-KR"/>
        </w:rPr>
        <w:tab/>
      </w:r>
      <w:r w:rsidRPr="003168A2">
        <w:rPr>
          <w:rFonts w:hint="eastAsia"/>
          <w:lang w:eastAsia="ko-KR"/>
        </w:rPr>
        <w:tab/>
      </w:r>
      <w:r>
        <w:t>(5G</w:t>
      </w:r>
      <w:r w:rsidRPr="003168A2">
        <w:t>S services not allowed)</w:t>
      </w:r>
      <w:r>
        <w:t>.</w:t>
      </w:r>
    </w:p>
    <w:p w:rsidR="00847F8D" w:rsidRPr="003168A2" w:rsidRDefault="00847F8D" w:rsidP="00847F8D">
      <w:pPr>
        <w:pStyle w:val="B1"/>
      </w:pPr>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KSI. The UE shall con</w:t>
      </w:r>
      <w:r>
        <w:t>sider the USIM as invalid for 5G</w:t>
      </w:r>
      <w:r w:rsidRPr="003168A2">
        <w:t>S services until switching off or the UICC containing the USIM is removed.</w:t>
      </w:r>
      <w:r>
        <w:t xml:space="preserve"> The UE shall enter the state 5G</w:t>
      </w:r>
      <w:r w:rsidRPr="003168A2">
        <w:t>MM-DEREGISTERED.</w:t>
      </w:r>
    </w:p>
    <w:p w:rsidR="00847F8D" w:rsidRPr="003168A2" w:rsidRDefault="00847F8D" w:rsidP="00847F8D">
      <w:pPr>
        <w:pStyle w:val="B1"/>
      </w:pPr>
      <w:r w:rsidRPr="003168A2">
        <w:tab/>
        <w:t xml:space="preserve">If </w:t>
      </w:r>
      <w:r>
        <w:t xml:space="preserve">S1 </w:t>
      </w:r>
      <w:r w:rsidRPr="003168A2">
        <w:t xml:space="preserve">mode is supported by the UE, the UE shall handle the </w:t>
      </w:r>
      <w:r>
        <w:t>E</w:t>
      </w:r>
      <w:r w:rsidRPr="003168A2">
        <w:t xml:space="preserve">MM parameters </w:t>
      </w:r>
      <w:r>
        <w:t>E</w:t>
      </w:r>
      <w:r w:rsidRPr="003168A2">
        <w:t xml:space="preserve">MM state, GUTI, last visited registered TAI, TAI list and </w:t>
      </w:r>
      <w:r>
        <w:t>e</w:t>
      </w:r>
      <w:r w:rsidRPr="003168A2">
        <w:t>KSI as specified in 3GPP TS 24.</w:t>
      </w:r>
      <w:r>
        <w:t>301</w:t>
      </w:r>
      <w:r w:rsidRPr="003168A2">
        <w:t> [1</w:t>
      </w:r>
      <w:r w:rsidR="00E04A35">
        <w:t>5</w:t>
      </w:r>
      <w:r w:rsidRPr="003168A2">
        <w:t xml:space="preserve">] for the case when the service request procedure is rejected with </w:t>
      </w:r>
      <w:r>
        <w:t xml:space="preserve">the EMM </w:t>
      </w:r>
      <w:r w:rsidRPr="003168A2">
        <w:t xml:space="preserve">cause </w:t>
      </w:r>
      <w:r>
        <w:t xml:space="preserve">with the same </w:t>
      </w:r>
      <w:r w:rsidRPr="003168A2">
        <w:t>value. The USIM shall be considered as invalid also for non-EPS services until switching off or the UICC containing the USIM is removed</w:t>
      </w:r>
      <w:r>
        <w:t>.</w:t>
      </w:r>
    </w:p>
    <w:p w:rsidR="00847F8D" w:rsidRPr="003168A2" w:rsidRDefault="00847F8D" w:rsidP="00847F8D">
      <w:pPr>
        <w:pStyle w:val="NO"/>
      </w:pPr>
      <w:r w:rsidRPr="003168A2">
        <w:t>NOTE </w:t>
      </w:r>
      <w:r>
        <w:t>1</w:t>
      </w:r>
      <w:r w:rsidRPr="003168A2">
        <w:t>:</w:t>
      </w:r>
      <w:r w:rsidRPr="003168A2">
        <w:tab/>
        <w:t>The possibility to configure a UE so that the radio transceiver for a specific radio access technology is not active, although it is implemented in the UE, is out of scope of the present specification.</w:t>
      </w:r>
    </w:p>
    <w:p w:rsidR="00DB53E7" w:rsidRPr="003168A2" w:rsidRDefault="00A460B9" w:rsidP="00DB53E7">
      <w:pPr>
        <w:pStyle w:val="B1"/>
      </w:pPr>
      <w:r>
        <w:t>#9</w:t>
      </w:r>
      <w:r w:rsidR="00DB53E7" w:rsidRPr="003168A2">
        <w:tab/>
        <w:t>(UE identity cannot be derived by the network);</w:t>
      </w:r>
    </w:p>
    <w:p w:rsidR="00DB53E7" w:rsidRDefault="00DB53E7" w:rsidP="00DB53E7">
      <w:pPr>
        <w:pStyle w:val="B1"/>
      </w:pPr>
      <w:r>
        <w:tab/>
        <w:t>The UE shall set the 5GS update status to 5U2 NOT UPDATED (and shall store it according to subclause 5.1.3.2.2) and shall delate any 5G-GUTI, last visited registered TAI, TAI list and ngKSI. The UE shall enter the state 5GMM</w:t>
      </w:r>
      <w:r w:rsidRPr="003168A2">
        <w:t>-DEREGISTERED.</w:t>
      </w:r>
    </w:p>
    <w:p w:rsidR="00DB53E7" w:rsidRPr="00C6104E" w:rsidRDefault="00DB53E7" w:rsidP="00DB53E7">
      <w:pPr>
        <w:pStyle w:val="B1"/>
      </w:pPr>
      <w:r>
        <w:tab/>
        <w:t>If the service request was initiated for emergency services fallback, the UE shall attempt to select an E-UTRA cell connected to EPC or 5GC according to the emergency services support indicator. If the UE finds a suitable E-UTRA cell, it then proceeds with the appropriate EMM or 5GMM procedures.</w:t>
      </w:r>
    </w:p>
    <w:p w:rsidR="00DB53E7" w:rsidRDefault="00DB53E7" w:rsidP="00DB53E7">
      <w:pPr>
        <w:pStyle w:val="B1"/>
      </w:pPr>
      <w:r>
        <w:rPr>
          <w:rFonts w:hint="eastAsia"/>
          <w:lang w:eastAsia="zh-CN"/>
        </w:rPr>
        <w:tab/>
      </w:r>
      <w:r w:rsidRPr="00A02F7C">
        <w:rPr>
          <w:rFonts w:hint="eastAsia"/>
          <w:lang w:eastAsia="zh-CN"/>
        </w:rPr>
        <w:t xml:space="preserve">If the service request was initiated for any </w:t>
      </w:r>
      <w:r>
        <w:rPr>
          <w:rFonts w:hint="eastAsia"/>
          <w:lang w:eastAsia="zh-CN"/>
        </w:rPr>
        <w:t xml:space="preserve">reason other than </w:t>
      </w:r>
      <w:r>
        <w:rPr>
          <w:lang w:eastAsia="zh-CN"/>
        </w:rPr>
        <w:t xml:space="preserve">emergency services fallback or </w:t>
      </w:r>
      <w:r>
        <w:t>initiating</w:t>
      </w:r>
      <w:r>
        <w:rPr>
          <w:rFonts w:hint="eastAsia"/>
          <w:lang w:eastAsia="zh-CN"/>
        </w:rPr>
        <w:t xml:space="preserve"> </w:t>
      </w:r>
      <w:r>
        <w:rPr>
          <w:lang w:eastAsia="zh-CN"/>
        </w:rPr>
        <w:t xml:space="preserve">a </w:t>
      </w:r>
      <w:r>
        <w:rPr>
          <w:rFonts w:hint="eastAsia"/>
          <w:lang w:eastAsia="zh-CN"/>
        </w:rPr>
        <w:t>PD</w:t>
      </w:r>
      <w:r>
        <w:rPr>
          <w:lang w:eastAsia="zh-CN"/>
        </w:rPr>
        <w:t>U session for emergency services</w:t>
      </w:r>
      <w:r w:rsidRPr="00A02F7C">
        <w:rPr>
          <w:rFonts w:hint="eastAsia"/>
          <w:lang w:eastAsia="zh-CN"/>
        </w:rPr>
        <w:t>, t</w:t>
      </w:r>
      <w:r w:rsidRPr="00A02F7C">
        <w:t xml:space="preserve">he UE shall perform a new </w:t>
      </w:r>
      <w:r>
        <w:t>initial registration</w:t>
      </w:r>
      <w:r w:rsidRPr="00A02F7C">
        <w:t xml:space="preserve"> procedure.</w:t>
      </w:r>
    </w:p>
    <w:p w:rsidR="00DB53E7" w:rsidRDefault="00DB53E7" w:rsidP="00DB53E7">
      <w:pPr>
        <w:pStyle w:val="NO"/>
        <w:rPr>
          <w:lang w:eastAsia="ja-JP"/>
        </w:rPr>
      </w:pPr>
      <w:r>
        <w:t>NOTE 2:</w:t>
      </w:r>
      <w:r>
        <w:tab/>
        <w:t>U</w:t>
      </w:r>
      <w:r w:rsidRPr="00FE320E">
        <w:t xml:space="preserve">ser interaction </w:t>
      </w:r>
      <w:r>
        <w:t>is</w:t>
      </w:r>
      <w:r w:rsidRPr="00FE320E">
        <w:t xml:space="preserve"> </w:t>
      </w:r>
      <w:r>
        <w:t xml:space="preserve">necessary in some cases when </w:t>
      </w:r>
      <w:r>
        <w:rPr>
          <w:rFonts w:eastAsia="Batang"/>
          <w:lang w:eastAsia="ja-JP"/>
        </w:rPr>
        <w:t>the UE cannot re-activate the PDU session(s) automatically.</w:t>
      </w:r>
    </w:p>
    <w:p w:rsidR="00DB53E7" w:rsidRDefault="00DB53E7" w:rsidP="00DB53E7">
      <w:pPr>
        <w:pStyle w:val="B1"/>
      </w:pPr>
      <w:r w:rsidRPr="003168A2">
        <w:tab/>
        <w:t xml:space="preserve">If </w:t>
      </w:r>
      <w:r>
        <w:t>the UE is operating in the single-registration mode</w:t>
      </w:r>
      <w:r w:rsidRPr="003168A2">
        <w:t xml:space="preserve">, the UE shall handle the </w:t>
      </w:r>
      <w:r>
        <w:t>E</w:t>
      </w:r>
      <w:r w:rsidRPr="003168A2">
        <w:t xml:space="preserve">MM parameters </w:t>
      </w:r>
      <w:r>
        <w:t>E</w:t>
      </w:r>
      <w:r w:rsidRPr="003168A2">
        <w:t xml:space="preserve">MM state, GUTI, last visited registered TAI, TAI list and </w:t>
      </w:r>
      <w:r>
        <w:t>e</w:t>
      </w:r>
      <w:r w:rsidRPr="003168A2">
        <w:t>KSI as specified in 3GPP TS 24.</w:t>
      </w:r>
      <w:r>
        <w:t>301</w:t>
      </w:r>
      <w:r w:rsidRPr="003168A2">
        <w:t> [1</w:t>
      </w:r>
      <w:r>
        <w:t>5</w:t>
      </w:r>
      <w:r w:rsidRPr="003168A2">
        <w:t xml:space="preserve">] for the case when the service request procedure is rejected with </w:t>
      </w:r>
      <w:r>
        <w:t xml:space="preserve">the EMM </w:t>
      </w:r>
      <w:r w:rsidRPr="003168A2">
        <w:t xml:space="preserve">cause </w:t>
      </w:r>
      <w:r>
        <w:t xml:space="preserve">with the same </w:t>
      </w:r>
      <w:r w:rsidRPr="003168A2">
        <w:t>value.</w:t>
      </w:r>
    </w:p>
    <w:p w:rsidR="00173561" w:rsidRPr="003168A2" w:rsidRDefault="00173561" w:rsidP="00173561">
      <w:pPr>
        <w:pStyle w:val="B1"/>
      </w:pPr>
      <w:r w:rsidRPr="003168A2">
        <w:t>#</w:t>
      </w:r>
      <w:r>
        <w:t>10</w:t>
      </w:r>
      <w:r w:rsidRPr="003168A2">
        <w:rPr>
          <w:rFonts w:hint="eastAsia"/>
          <w:lang w:eastAsia="ko-KR"/>
        </w:rPr>
        <w:tab/>
      </w:r>
      <w:r w:rsidRPr="003168A2">
        <w:rPr>
          <w:rFonts w:hint="eastAsia"/>
          <w:lang w:eastAsia="ko-KR"/>
        </w:rPr>
        <w:tab/>
      </w:r>
      <w:r>
        <w:t>(Implicitly de-registered</w:t>
      </w:r>
      <w:r w:rsidRPr="003168A2">
        <w:t>)</w:t>
      </w:r>
      <w:r>
        <w:t>.</w:t>
      </w:r>
    </w:p>
    <w:p w:rsidR="00847F8D" w:rsidRPr="00C6104E" w:rsidRDefault="00847F8D" w:rsidP="00847F8D">
      <w:pPr>
        <w:pStyle w:val="B1"/>
      </w:pPr>
      <w:r>
        <w:tab/>
        <w:t>The UE shall enter the state 5G</w:t>
      </w:r>
      <w:r w:rsidRPr="003168A2">
        <w:t xml:space="preserve">MM-DEREGISTERED.NORMAL-SERVICE. </w:t>
      </w:r>
      <w:r>
        <w:t xml:space="preserve">The UE shall delete </w:t>
      </w:r>
      <w:r>
        <w:rPr>
          <w:rFonts w:hint="eastAsia"/>
          <w:lang w:eastAsia="zh-CN"/>
        </w:rPr>
        <w:t>any</w:t>
      </w:r>
      <w:r>
        <w:t xml:space="preserve"> mapped 5G </w:t>
      </w:r>
      <w:r w:rsidR="00B81A54">
        <w:t xml:space="preserve">NAS </w:t>
      </w:r>
      <w:r>
        <w:t xml:space="preserve">security context </w:t>
      </w:r>
      <w:r w:rsidRPr="00593498">
        <w:t xml:space="preserve">or partial native </w:t>
      </w:r>
      <w:r>
        <w:t>5G</w:t>
      </w:r>
      <w:r w:rsidRPr="00593498">
        <w:t xml:space="preserve"> </w:t>
      </w:r>
      <w:r w:rsidR="008779C5">
        <w:t xml:space="preserve">NAS </w:t>
      </w:r>
      <w:r w:rsidRPr="00593498">
        <w:t>security context</w:t>
      </w:r>
      <w:r>
        <w:t>.</w:t>
      </w:r>
    </w:p>
    <w:p w:rsidR="00847F8D" w:rsidRDefault="00847F8D" w:rsidP="00847F8D">
      <w:pPr>
        <w:pStyle w:val="B1"/>
      </w:pPr>
      <w:r>
        <w:rPr>
          <w:rFonts w:hint="eastAsia"/>
          <w:lang w:eastAsia="zh-CN"/>
        </w:rPr>
        <w:tab/>
      </w:r>
      <w:r>
        <w:t>If the rejected request was not for initiating a PDU session for emergency services, t</w:t>
      </w:r>
      <w:r w:rsidRPr="00FE320E">
        <w:t xml:space="preserve">he </w:t>
      </w:r>
      <w:r>
        <w:t>UE</w:t>
      </w:r>
      <w:r w:rsidRPr="00FE320E">
        <w:t xml:space="preserve"> shall perform a new </w:t>
      </w:r>
      <w:r>
        <w:t>initial registration procedure.</w:t>
      </w:r>
    </w:p>
    <w:p w:rsidR="00847F8D" w:rsidRDefault="00847F8D" w:rsidP="00847F8D">
      <w:pPr>
        <w:pStyle w:val="NO"/>
        <w:rPr>
          <w:lang w:eastAsia="ja-JP"/>
        </w:rPr>
      </w:pPr>
      <w:r>
        <w:rPr>
          <w:lang w:eastAsia="ja-JP"/>
        </w:rPr>
        <w:t>NOTE </w:t>
      </w:r>
      <w:r w:rsidR="00C21D99">
        <w:rPr>
          <w:lang w:eastAsia="ja-JP"/>
        </w:rPr>
        <w:t>3</w:t>
      </w:r>
      <w:r>
        <w:rPr>
          <w:lang w:eastAsia="ja-JP"/>
        </w:rPr>
        <w:t>:</w:t>
      </w:r>
      <w:r>
        <w:rPr>
          <w:lang w:eastAsia="ja-JP"/>
        </w:rPr>
        <w:tab/>
      </w:r>
      <w:r>
        <w:t>U</w:t>
      </w:r>
      <w:r w:rsidRPr="00FE320E">
        <w:t xml:space="preserve">ser interaction </w:t>
      </w:r>
      <w:r>
        <w:t>is</w:t>
      </w:r>
      <w:r w:rsidRPr="00FE320E">
        <w:t xml:space="preserve"> </w:t>
      </w:r>
      <w:r>
        <w:t xml:space="preserve">necessary in some cases when </w:t>
      </w:r>
      <w:r>
        <w:rPr>
          <w:rFonts w:eastAsia="Batang"/>
          <w:lang w:eastAsia="ja-JP"/>
        </w:rPr>
        <w:t>the UE cannot re-</w:t>
      </w:r>
      <w:r w:rsidR="007C35B6">
        <w:rPr>
          <w:rFonts w:eastAsia="Batang"/>
          <w:lang w:eastAsia="ja-JP"/>
        </w:rPr>
        <w:t>establish</w:t>
      </w:r>
      <w:r>
        <w:rPr>
          <w:rFonts w:eastAsia="Batang"/>
          <w:lang w:eastAsia="ja-JP"/>
        </w:rPr>
        <w:t xml:space="preserve"> the PDU session(s) automatically.</w:t>
      </w:r>
    </w:p>
    <w:p w:rsidR="00847F8D" w:rsidRPr="00FE320E" w:rsidRDefault="00847F8D" w:rsidP="00847F8D">
      <w:pPr>
        <w:pStyle w:val="B1"/>
      </w:pPr>
      <w:r>
        <w:tab/>
      </w:r>
      <w:r w:rsidRPr="007E6407">
        <w:t xml:space="preserve">If S1 mode is supported </w:t>
      </w:r>
      <w:r>
        <w:t>by</w:t>
      </w:r>
      <w:r w:rsidRPr="007E6407">
        <w:t xml:space="preserve"> the </w:t>
      </w:r>
      <w:r>
        <w:t>UE</w:t>
      </w:r>
      <w:r w:rsidRPr="007E6407">
        <w:t xml:space="preserve">, the </w:t>
      </w:r>
      <w:r>
        <w:t>UE</w:t>
      </w:r>
      <w:r w:rsidRPr="007E6407">
        <w:t xml:space="preserve"> </w:t>
      </w:r>
      <w:r>
        <w:t xml:space="preserve">shall handle the </w:t>
      </w:r>
      <w:r w:rsidRPr="007E6407">
        <w:t>EMM state</w:t>
      </w:r>
      <w:r>
        <w:t xml:space="preserve"> as specified in 3GPP TS 24.301 [1</w:t>
      </w:r>
      <w:r w:rsidR="00E04A35">
        <w:t>5</w:t>
      </w:r>
      <w:r>
        <w:t>]</w:t>
      </w:r>
      <w:r w:rsidRPr="007E6407">
        <w:t xml:space="preserve"> for the case when the </w:t>
      </w:r>
      <w:r>
        <w:rPr>
          <w:rFonts w:hint="eastAsia"/>
        </w:rPr>
        <w:t>service request</w:t>
      </w:r>
      <w:r w:rsidRPr="007E6407">
        <w:t xml:space="preserve"> procedure is rejected </w:t>
      </w:r>
      <w:r>
        <w:t xml:space="preserve">with the EMM cause </w:t>
      </w:r>
      <w:r w:rsidRPr="007E6407">
        <w:t xml:space="preserve">with </w:t>
      </w:r>
      <w:r>
        <w:t>the same</w:t>
      </w:r>
      <w:r w:rsidRPr="007E6407">
        <w:t xml:space="preserve"> value.</w:t>
      </w:r>
    </w:p>
    <w:p w:rsidR="00173561" w:rsidRDefault="00173561" w:rsidP="00173561">
      <w:pPr>
        <w:pStyle w:val="B1"/>
      </w:pPr>
      <w:r>
        <w:t>#22</w:t>
      </w:r>
      <w:r>
        <w:tab/>
        <w:t>(Congestion)</w:t>
      </w:r>
      <w:r w:rsidR="00E16232">
        <w:t>.</w:t>
      </w:r>
    </w:p>
    <w:p w:rsidR="00173561" w:rsidRDefault="00173561" w:rsidP="00173561">
      <w:pPr>
        <w:pStyle w:val="B1"/>
      </w:pPr>
      <w:r w:rsidRPr="003168A2">
        <w:tab/>
      </w:r>
      <w:r>
        <w:t>If the T3346 value IE is present in the SERVICE</w:t>
      </w:r>
      <w:r w:rsidRPr="002C4BDC">
        <w:t xml:space="preserve"> </w:t>
      </w:r>
      <w:r>
        <w:t>REJECT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B93FD3">
        <w:t>5.6.</w:t>
      </w:r>
      <w:r>
        <w:t>1.6</w:t>
      </w:r>
      <w:r w:rsidRPr="007D5838">
        <w:t>.</w:t>
      </w:r>
    </w:p>
    <w:p w:rsidR="00173561" w:rsidRDefault="00173561" w:rsidP="00173561">
      <w:pPr>
        <w:pStyle w:val="B1"/>
      </w:pPr>
      <w:r>
        <w:tab/>
        <w:t>If the rejected request was not for init</w:t>
      </w:r>
      <w:r>
        <w:rPr>
          <w:rFonts w:eastAsia="MS Mincho" w:hint="eastAsia"/>
          <w:lang w:eastAsia="ja-JP"/>
        </w:rPr>
        <w:t>i</w:t>
      </w:r>
      <w:r>
        <w:t>ating</w:t>
      </w:r>
      <w:r>
        <w:rPr>
          <w:rFonts w:hint="eastAsia"/>
        </w:rPr>
        <w:t xml:space="preserve"> </w:t>
      </w:r>
      <w:r>
        <w:t>a PDU session</w:t>
      </w:r>
      <w:r>
        <w:rPr>
          <w:rFonts w:hint="eastAsia"/>
        </w:rPr>
        <w:t xml:space="preserve"> </w:t>
      </w:r>
      <w:r>
        <w:t>for emergency services, the UE shall abort the service request procedure and enter state 5GMM-</w:t>
      </w:r>
      <w:r w:rsidRPr="003168A2">
        <w:t>REGISTERED</w:t>
      </w:r>
      <w:r>
        <w:t>, and stop timer T</w:t>
      </w:r>
      <w:r>
        <w:rPr>
          <w:rFonts w:hint="eastAsia"/>
        </w:rPr>
        <w:t>3517</w:t>
      </w:r>
      <w:r w:rsidRPr="0041692B">
        <w:t xml:space="preserve"> </w:t>
      </w:r>
      <w:r>
        <w:t>if still running.</w:t>
      </w:r>
    </w:p>
    <w:p w:rsidR="00173561" w:rsidRDefault="00173561" w:rsidP="00173561">
      <w:pPr>
        <w:pStyle w:val="B1"/>
      </w:pPr>
      <w:r>
        <w:tab/>
        <w:t>The UE shall stop timer T3346 if it is running.</w:t>
      </w:r>
    </w:p>
    <w:p w:rsidR="00173561" w:rsidRDefault="00173561" w:rsidP="00173561">
      <w:pPr>
        <w:pStyle w:val="B1"/>
      </w:pPr>
      <w:r>
        <w:lastRenderedPageBreak/>
        <w:tab/>
        <w:t xml:space="preserve">If the SERVICE REJECT message </w:t>
      </w:r>
      <w:r>
        <w:rPr>
          <w:rFonts w:hint="eastAsia"/>
        </w:rPr>
        <w:t>is</w:t>
      </w:r>
      <w:r>
        <w:t xml:space="preserve"> integrity protected, the UE shall start timer T3346</w:t>
      </w:r>
      <w:r w:rsidRPr="003168A2">
        <w:t xml:space="preserve"> </w:t>
      </w:r>
      <w:r>
        <w:t>with the value provided in the T3346 value IE.</w:t>
      </w:r>
    </w:p>
    <w:p w:rsidR="00173561" w:rsidRDefault="00173561" w:rsidP="00173561">
      <w:pPr>
        <w:pStyle w:val="B1"/>
      </w:pPr>
      <w:r>
        <w:rPr>
          <w:rFonts w:hint="eastAsia"/>
        </w:rPr>
        <w:tab/>
      </w:r>
      <w:r>
        <w:t xml:space="preserve">If the SERVICE REJECT message </w:t>
      </w:r>
      <w:r>
        <w:rPr>
          <w:rFonts w:hint="eastAsia"/>
        </w:rPr>
        <w:t>is</w:t>
      </w:r>
      <w:r>
        <w:t xml:space="preserve"> not integrity protected, the UE shall start timer T3346</w:t>
      </w:r>
      <w:r>
        <w:rPr>
          <w:rFonts w:hint="eastAsia"/>
        </w:rPr>
        <w:t xml:space="preserve"> with </w:t>
      </w:r>
      <w:r>
        <w:t xml:space="preserve">a random value from the </w:t>
      </w:r>
      <w:r>
        <w:rPr>
          <w:rFonts w:hint="eastAsia"/>
        </w:rPr>
        <w:t xml:space="preserve">default </w:t>
      </w:r>
      <w:r>
        <w:t>range</w:t>
      </w:r>
      <w:r w:rsidRPr="00E073B3">
        <w:t xml:space="preserve"> </w:t>
      </w:r>
      <w:r>
        <w:t xml:space="preserve">specified in </w:t>
      </w:r>
      <w:r w:rsidRPr="003168A2">
        <w:t>3GPP TS </w:t>
      </w:r>
      <w:r w:rsidRPr="004448B8">
        <w:t>24.008 [</w:t>
      </w:r>
      <w:r w:rsidR="00E04A35">
        <w:t>12</w:t>
      </w:r>
      <w:r w:rsidRPr="004448B8">
        <w:t>].</w:t>
      </w:r>
    </w:p>
    <w:p w:rsidR="00173561" w:rsidRDefault="00173561" w:rsidP="00173561">
      <w:pPr>
        <w:pStyle w:val="B1"/>
      </w:pPr>
      <w:r>
        <w:tab/>
        <w:t>For all other cases t</w:t>
      </w:r>
      <w:r w:rsidRPr="003168A2">
        <w:t xml:space="preserve">he </w:t>
      </w:r>
      <w:r w:rsidRPr="003168A2">
        <w:rPr>
          <w:rFonts w:hint="eastAsia"/>
        </w:rPr>
        <w:t>UE</w:t>
      </w:r>
      <w:r w:rsidRPr="003168A2">
        <w:t xml:space="preserve"> stays in the current serving cell and applies normal cell reselection process. The service request procedure </w:t>
      </w:r>
      <w:r>
        <w:t xml:space="preserve">is </w:t>
      </w:r>
      <w:r w:rsidRPr="003168A2">
        <w:t>started</w:t>
      </w:r>
      <w:r>
        <w:t>,</w:t>
      </w:r>
      <w:r w:rsidRPr="003168A2">
        <w:t xml:space="preserve"> if still necessary, when </w:t>
      </w:r>
      <w:r>
        <w:t>timer T3346 expires or is stopped</w:t>
      </w:r>
      <w:r w:rsidRPr="00630CBB">
        <w:t>.</w:t>
      </w:r>
    </w:p>
    <w:p w:rsidR="00ED0036" w:rsidRPr="003168A2" w:rsidRDefault="00ED0036" w:rsidP="00ED0036">
      <w:pPr>
        <w:pStyle w:val="B1"/>
      </w:pPr>
      <w:r w:rsidRPr="003168A2">
        <w:t>#</w:t>
      </w:r>
      <w:r>
        <w:t>27</w:t>
      </w:r>
      <w:r w:rsidRPr="003168A2">
        <w:rPr>
          <w:rFonts w:hint="eastAsia"/>
          <w:lang w:eastAsia="ko-KR"/>
        </w:rPr>
        <w:tab/>
      </w:r>
      <w:r>
        <w:t>(N1 mode not allowed</w:t>
      </w:r>
      <w:r w:rsidRPr="003168A2">
        <w:t>)</w:t>
      </w:r>
      <w:r w:rsidR="00E16232">
        <w:t>.</w:t>
      </w:r>
    </w:p>
    <w:p w:rsidR="00ED0036" w:rsidRDefault="00ED0036" w:rsidP="00ED0036">
      <w:pPr>
        <w:pStyle w:val="B1"/>
        <w:rPr>
          <w:lang w:val="en-US" w:eastAsia="ko-KR"/>
        </w:rPr>
      </w:pPr>
      <w:r w:rsidRPr="003168A2">
        <w:tab/>
      </w:r>
      <w:r>
        <w:rPr>
          <w:rFonts w:eastAsia="Malgun Gothic"/>
          <w:lang w:val="en-US" w:eastAsia="ko-KR"/>
        </w:rPr>
        <w:t>T</w:t>
      </w:r>
      <w:r w:rsidRPr="001640F4">
        <w:rPr>
          <w:rFonts w:eastAsia="Malgun Gothic"/>
          <w:lang w:val="en-US" w:eastAsia="ko-KR"/>
        </w:rPr>
        <w:t>he UE capable of S1 mode shall disable the N1 mode capabilit</w:t>
      </w:r>
      <w:r>
        <w:rPr>
          <w:rFonts w:eastAsia="Malgun Gothic"/>
          <w:lang w:val="en-US" w:eastAsia="ko-KR"/>
        </w:rPr>
        <w:t>y</w:t>
      </w:r>
      <w:r>
        <w:t xml:space="preserve"> </w:t>
      </w:r>
      <w:r w:rsidR="00F83197">
        <w:t xml:space="preserve">for both 3GPP access and non-3GPP access </w:t>
      </w:r>
      <w:r>
        <w:t>(see subclause 4.9).</w:t>
      </w:r>
    </w:p>
    <w:p w:rsidR="00273A3F" w:rsidRPr="003168A2" w:rsidRDefault="00273A3F" w:rsidP="00273A3F">
      <w:pPr>
        <w:pStyle w:val="B1"/>
      </w:pPr>
      <w:r w:rsidRPr="003168A2">
        <w:t>#</w:t>
      </w:r>
      <w:r>
        <w:t>28</w:t>
      </w:r>
      <w:r w:rsidRPr="003168A2">
        <w:rPr>
          <w:rFonts w:hint="eastAsia"/>
          <w:lang w:eastAsia="ko-KR"/>
        </w:rPr>
        <w:tab/>
      </w:r>
      <w:r>
        <w:t>(Restricted service area</w:t>
      </w:r>
      <w:r w:rsidRPr="003168A2">
        <w:t>)</w:t>
      </w:r>
      <w:r w:rsidR="00E16232">
        <w:t>.</w:t>
      </w:r>
    </w:p>
    <w:p w:rsidR="00273A3F" w:rsidRPr="001640F4" w:rsidRDefault="00273A3F" w:rsidP="00273A3F">
      <w:pPr>
        <w:pStyle w:val="B1"/>
        <w:rPr>
          <w:rFonts w:eastAsia="Malgun Gothic"/>
          <w:lang w:val="en-US" w:eastAsia="ko-KR"/>
        </w:rPr>
      </w:pPr>
      <w:r w:rsidRPr="003168A2">
        <w:tab/>
      </w:r>
      <w:r>
        <w:rPr>
          <w:rFonts w:eastAsia="Malgun Gothic"/>
          <w:lang w:val="en-US" w:eastAsia="ko-KR"/>
        </w:rPr>
        <w:t xml:space="preserve">The UE shall perform </w:t>
      </w:r>
      <w:r w:rsidRPr="008A70C0">
        <w:rPr>
          <w:rFonts w:hint="eastAsia"/>
        </w:rPr>
        <w:t xml:space="preserve">the </w:t>
      </w:r>
      <w:r w:rsidR="00FB4315">
        <w:t xml:space="preserve">registration procedure for </w:t>
      </w:r>
      <w:r w:rsidRPr="008A70C0">
        <w:t xml:space="preserve">mobility </w:t>
      </w:r>
      <w:r w:rsidR="00FB4315">
        <w:t xml:space="preserve">and periodic </w:t>
      </w:r>
      <w:r w:rsidRPr="008A70C0">
        <w:t xml:space="preserve">registration update </w:t>
      </w:r>
      <w:r w:rsidR="00FB4315">
        <w:t>(see subclause 5.5.1.3)</w:t>
      </w:r>
      <w:r>
        <w:rPr>
          <w:rFonts w:eastAsia="Malgun Gothic"/>
          <w:lang w:val="en-US" w:eastAsia="ko-KR"/>
        </w:rPr>
        <w:t>.</w:t>
      </w:r>
    </w:p>
    <w:p w:rsidR="0011153C" w:rsidRDefault="0011153C" w:rsidP="0011153C">
      <w:pPr>
        <w:pStyle w:val="Heading4"/>
      </w:pPr>
      <w:bookmarkStart w:id="354" w:name="_Toc508877037"/>
      <w:r>
        <w:t>5.6.1.6</w:t>
      </w:r>
      <w:r>
        <w:tab/>
        <w:t>Service request procedure for initiating a PDU session for emergency services not accepted by the network</w:t>
      </w:r>
      <w:bookmarkEnd w:id="354"/>
    </w:p>
    <w:p w:rsidR="0011153C" w:rsidRDefault="0011153C" w:rsidP="0011153C">
      <w:r>
        <w:t>If the service request for initiating a PDU session for emergency services cannot be accepted by the network, the UE shall perform the procedures as described in subclause 5.6.1.5. Then if the UE is in the same selected PLMN where the last service request was attempted, the UE shall:</w:t>
      </w:r>
    </w:p>
    <w:p w:rsidR="0011153C" w:rsidRPr="00456F26" w:rsidRDefault="0011153C" w:rsidP="00621D46">
      <w:pPr>
        <w:pStyle w:val="B1"/>
      </w:pPr>
      <w:r w:rsidRPr="00456F26">
        <w:t>a)</w:t>
      </w:r>
      <w:r w:rsidRPr="00456F26">
        <w:tab/>
        <w:t>inform the upper layers of the failure of the procedure; or</w:t>
      </w:r>
    </w:p>
    <w:p w:rsidR="0011153C" w:rsidRDefault="0011153C" w:rsidP="0011153C">
      <w:pPr>
        <w:pStyle w:val="NO"/>
      </w:pPr>
      <w:r>
        <w:t>NOTE</w:t>
      </w:r>
      <w:r w:rsidR="007912B2">
        <w:t> 1</w:t>
      </w:r>
      <w:r>
        <w:t>:</w:t>
      </w:r>
      <w:r>
        <w:tab/>
        <w:t>This can result in the upper layers requesting another emergency call attempt using domain selection as specified in 3GPP TS 23.167 [9].</w:t>
      </w:r>
    </w:p>
    <w:p w:rsidR="0011153C" w:rsidRPr="00621D46" w:rsidRDefault="0011153C" w:rsidP="00621D46">
      <w:pPr>
        <w:pStyle w:val="B1"/>
      </w:pPr>
      <w:r w:rsidRPr="00456F26">
        <w:t>b)</w:t>
      </w:r>
      <w:r w:rsidRPr="00456F26">
        <w:tab/>
        <w:t>de-register locally, if not de-registered already, attempt initial registration for emergency services.</w:t>
      </w:r>
    </w:p>
    <w:p w:rsidR="00D7683E" w:rsidRDefault="00D7683E" w:rsidP="00C708E3">
      <w:bookmarkStart w:id="355" w:name="_Toc508877038"/>
      <w:r>
        <w:t>If the service request for initiating a PDU</w:t>
      </w:r>
      <w:r>
        <w:rPr>
          <w:rFonts w:hint="eastAsia"/>
          <w:lang w:eastAsia="zh-CN"/>
        </w:rPr>
        <w:t xml:space="preserve"> session</w:t>
      </w:r>
      <w:r>
        <w:t xml:space="preserve"> for emergency services </w:t>
      </w:r>
      <w:r>
        <w:rPr>
          <w:rFonts w:hint="eastAsia"/>
          <w:lang w:eastAsia="zh-CN"/>
        </w:rPr>
        <w:t>fails</w:t>
      </w:r>
      <w:r>
        <w:rPr>
          <w:rFonts w:eastAsia="MS Mincho" w:hint="eastAsia"/>
          <w:lang w:eastAsia="ja-JP"/>
        </w:rPr>
        <w:t xml:space="preserve"> due to </w:t>
      </w:r>
      <w:r>
        <w:rPr>
          <w:rFonts w:hint="eastAsia"/>
          <w:lang w:eastAsia="zh-CN"/>
        </w:rPr>
        <w:t>abnormal</w:t>
      </w:r>
      <w:r>
        <w:rPr>
          <w:rFonts w:eastAsia="MS Mincho" w:hint="eastAsia"/>
          <w:lang w:eastAsia="ja-JP"/>
        </w:rPr>
        <w:t xml:space="preserve"> cases</w:t>
      </w:r>
      <w:r>
        <w:rPr>
          <w:rFonts w:hint="eastAsia"/>
          <w:lang w:eastAsia="zh-CN"/>
        </w:rPr>
        <w:t xml:space="preserve"> </w:t>
      </w:r>
      <w:r>
        <w:rPr>
          <w:lang w:eastAsia="zh-CN"/>
        </w:rPr>
        <w:t>a</w:t>
      </w:r>
      <w:r>
        <w:rPr>
          <w:rFonts w:hint="eastAsia"/>
          <w:lang w:eastAsia="zh-CN"/>
        </w:rPr>
        <w:t xml:space="preserve">) </w:t>
      </w:r>
      <w:r>
        <w:t>in subclause </w:t>
      </w:r>
      <w:smartTag w:uri="urn:schemas-microsoft-com:office:smarttags" w:element="chsdate">
        <w:smartTagPr>
          <w:attr w:name="IsROCDate" w:val="False"/>
          <w:attr w:name="IsLunarDate" w:val="False"/>
          <w:attr w:name="Day" w:val="30"/>
          <w:attr w:name="Month" w:val="12"/>
          <w:attr w:name="Year" w:val="1899"/>
        </w:smartTagPr>
        <w:r>
          <w:t>5.</w:t>
        </w:r>
        <w:r>
          <w:rPr>
            <w:rFonts w:hint="eastAsia"/>
            <w:lang w:eastAsia="zh-CN"/>
          </w:rPr>
          <w:t>6</w:t>
        </w:r>
        <w:r>
          <w:t>.</w:t>
        </w:r>
        <w:r>
          <w:rPr>
            <w:rFonts w:hint="eastAsia"/>
            <w:lang w:eastAsia="zh-CN"/>
          </w:rPr>
          <w:t>1</w:t>
        </w:r>
      </w:smartTag>
      <w:r>
        <w:t>.</w:t>
      </w:r>
      <w:r>
        <w:rPr>
          <w:lang w:eastAsia="zh-CN"/>
        </w:rPr>
        <w:t>7</w:t>
      </w:r>
      <w:r>
        <w:t>, the UE shall perform the procedures as described in subclause 5.</w:t>
      </w:r>
      <w:r>
        <w:rPr>
          <w:rFonts w:hint="eastAsia"/>
          <w:lang w:eastAsia="zh-CN"/>
        </w:rPr>
        <w:t>6</w:t>
      </w:r>
      <w:r>
        <w:t>.</w:t>
      </w:r>
      <w:r>
        <w:rPr>
          <w:rFonts w:hint="eastAsia"/>
          <w:lang w:eastAsia="zh-CN"/>
        </w:rPr>
        <w:t>1</w:t>
      </w:r>
      <w:r>
        <w:t>.</w:t>
      </w:r>
      <w:r>
        <w:rPr>
          <w:lang w:eastAsia="zh-CN"/>
        </w:rPr>
        <w:t>5</w:t>
      </w:r>
      <w:r>
        <w:t>. Then if the UE is in the same selected PLMN where the last SERVICE REQUEST message was attempted, the UE shall:</w:t>
      </w:r>
    </w:p>
    <w:p w:rsidR="00D7683E" w:rsidRPr="00C708E3" w:rsidRDefault="00D7683E" w:rsidP="00C708E3">
      <w:pPr>
        <w:pStyle w:val="B1"/>
      </w:pPr>
      <w:r w:rsidRPr="00C708E3">
        <w:t>a)</w:t>
      </w:r>
      <w:r w:rsidRPr="00C708E3">
        <w:tab/>
        <w:t>inform the upper layers of the failure of the procedure; or</w:t>
      </w:r>
    </w:p>
    <w:p w:rsidR="00D7683E" w:rsidRPr="00C708E3" w:rsidRDefault="00D7683E" w:rsidP="00C708E3">
      <w:pPr>
        <w:pStyle w:val="NO"/>
      </w:pPr>
      <w:r w:rsidRPr="00C708E3">
        <w:t>NOTE 2:</w:t>
      </w:r>
      <w:r w:rsidRPr="00C708E3">
        <w:tab/>
        <w:t>This can result in the upper layers requesting another emergency call attempt using domain selection as specified in 3GPP TS 23.167 [9] and 3GPP TS 24.229 [1</w:t>
      </w:r>
      <w:r w:rsidR="00E04A35" w:rsidRPr="00C708E3">
        <w:t>4</w:t>
      </w:r>
      <w:r w:rsidRPr="00C708E3">
        <w:t>].</w:t>
      </w:r>
    </w:p>
    <w:p w:rsidR="00D7683E" w:rsidRPr="00C708E3" w:rsidRDefault="00D7683E" w:rsidP="00C708E3">
      <w:pPr>
        <w:pStyle w:val="B1"/>
      </w:pPr>
      <w:r w:rsidRPr="00C708E3">
        <w:t>b)</w:t>
      </w:r>
      <w:r w:rsidRPr="00C708E3">
        <w:tab/>
        <w:t>de-register locally, if not de-registered already, attempt initial registration for emergency services.</w:t>
      </w:r>
    </w:p>
    <w:p w:rsidR="003E0676" w:rsidRDefault="0037786B">
      <w:pPr>
        <w:pStyle w:val="Heading4"/>
      </w:pPr>
      <w:r>
        <w:t>5</w:t>
      </w:r>
      <w:r w:rsidR="00173561">
        <w:t>.</w:t>
      </w:r>
      <w:r>
        <w:t>6</w:t>
      </w:r>
      <w:r w:rsidR="00173561">
        <w:t>.1.</w:t>
      </w:r>
      <w:r w:rsidR="0011153C">
        <w:t>7</w:t>
      </w:r>
      <w:r w:rsidR="00173561" w:rsidRPr="003168A2">
        <w:tab/>
      </w:r>
      <w:r w:rsidR="00173561">
        <w:t>Abnormal cases in the UE</w:t>
      </w:r>
      <w:bookmarkEnd w:id="355"/>
    </w:p>
    <w:p w:rsidR="00173561" w:rsidRPr="003168A2" w:rsidRDefault="00173561" w:rsidP="00173561">
      <w:r w:rsidRPr="003168A2">
        <w:t>The following abnormal cases can be identified:</w:t>
      </w:r>
    </w:p>
    <w:p w:rsidR="001172EF" w:rsidRPr="003168A2" w:rsidRDefault="001172EF" w:rsidP="001172EF">
      <w:pPr>
        <w:pStyle w:val="B1"/>
      </w:pPr>
      <w:r>
        <w:t>a</w:t>
      </w:r>
      <w:r w:rsidRPr="003168A2">
        <w:t>)</w:t>
      </w:r>
      <w:r w:rsidRPr="003168A2">
        <w:tab/>
        <w:t>T3</w:t>
      </w:r>
      <w:r>
        <w:t>5</w:t>
      </w:r>
      <w:r w:rsidRPr="003168A2">
        <w:t>17 expired</w:t>
      </w:r>
      <w:r w:rsidR="00E16232">
        <w:t>.</w:t>
      </w:r>
    </w:p>
    <w:p w:rsidR="001172EF" w:rsidRPr="003168A2" w:rsidRDefault="001172EF" w:rsidP="001172EF">
      <w:pPr>
        <w:pStyle w:val="B1"/>
      </w:pPr>
      <w:r w:rsidRPr="003168A2">
        <w:tab/>
        <w:t xml:space="preserve">The UE shall enter </w:t>
      </w:r>
      <w:r>
        <w:t xml:space="preserve">the </w:t>
      </w:r>
      <w:r w:rsidRPr="003168A2">
        <w:t xml:space="preserve">state </w:t>
      </w:r>
      <w:r>
        <w:t>5G</w:t>
      </w:r>
      <w:r w:rsidRPr="003168A2">
        <w:t>MM-REGISTERED.</w:t>
      </w:r>
    </w:p>
    <w:p w:rsidR="001172EF" w:rsidRDefault="001172EF" w:rsidP="001172EF">
      <w:pPr>
        <w:pStyle w:val="B1"/>
      </w:pPr>
      <w:r w:rsidRPr="003168A2">
        <w:tab/>
      </w:r>
      <w:r>
        <w:t>If the UE triggered the service request procedure in 5GMM-IDLE mode, then t</w:t>
      </w:r>
      <w:r>
        <w:rPr>
          <w:rFonts w:hint="eastAsia"/>
        </w:rPr>
        <w:t xml:space="preserve">he </w:t>
      </w:r>
      <w:r>
        <w:t>5G</w:t>
      </w:r>
      <w:r w:rsidRPr="00CF23DC">
        <w:rPr>
          <w:rFonts w:hint="eastAsia"/>
          <w:lang w:eastAsia="ja-JP"/>
        </w:rPr>
        <w:t xml:space="preserve">MM </w:t>
      </w:r>
      <w:r w:rsidRPr="00CF23DC">
        <w:t>sublayer</w:t>
      </w:r>
      <w:r>
        <w:rPr>
          <w:rFonts w:hint="eastAsia"/>
        </w:rPr>
        <w:t xml:space="preserve"> shall</w:t>
      </w:r>
      <w:r>
        <w:t xml:space="preserve"> </w:t>
      </w:r>
      <w:r>
        <w:rPr>
          <w:rFonts w:hint="eastAsia"/>
        </w:rPr>
        <w:t xml:space="preserve">abort </w:t>
      </w:r>
      <w:r w:rsidRPr="003168A2">
        <w:t>the procedure and release locally any resources allocated for the service request procedure</w:t>
      </w:r>
      <w:r>
        <w:t>.</w:t>
      </w:r>
    </w:p>
    <w:p w:rsidR="001172EF" w:rsidRDefault="001172EF" w:rsidP="001172EF">
      <w:pPr>
        <w:pStyle w:val="B1"/>
      </w:pPr>
      <w:r>
        <w:tab/>
      </w:r>
      <w:r w:rsidRPr="00AD1958">
        <w:t xml:space="preserve">If the UE triggered </w:t>
      </w:r>
      <w:r>
        <w:t xml:space="preserve">the </w:t>
      </w:r>
      <w:r w:rsidRPr="00AD1958">
        <w:t xml:space="preserve">service request procedure </w:t>
      </w:r>
      <w:r>
        <w:t xml:space="preserve">in </w:t>
      </w:r>
      <w:r>
        <w:rPr>
          <w:lang w:eastAsia="ja-JP"/>
        </w:rPr>
        <w:t>5</w:t>
      </w:r>
      <w:r w:rsidRPr="00AD1958">
        <w:rPr>
          <w:rFonts w:hint="eastAsia"/>
          <w:lang w:eastAsia="ja-JP"/>
        </w:rPr>
        <w:t>MM-CONNECTED mode</w:t>
      </w:r>
      <w:r w:rsidRPr="00AD1958">
        <w:rPr>
          <w:lang w:eastAsia="ja-JP"/>
        </w:rPr>
        <w:t xml:space="preserve">, </w:t>
      </w:r>
      <w:r w:rsidRPr="00AD1958">
        <w:t>t</w:t>
      </w:r>
      <w:r>
        <w:rPr>
          <w:rFonts w:hint="eastAsia"/>
          <w:lang w:eastAsia="ja-JP"/>
        </w:rPr>
        <w:t xml:space="preserve">he </w:t>
      </w:r>
      <w:r>
        <w:rPr>
          <w:lang w:eastAsia="ja-JP"/>
        </w:rPr>
        <w:t>5G</w:t>
      </w:r>
      <w:r w:rsidRPr="00AD1958">
        <w:rPr>
          <w:rFonts w:hint="eastAsia"/>
          <w:lang w:eastAsia="ja-JP"/>
        </w:rPr>
        <w:t xml:space="preserve">MM </w:t>
      </w:r>
      <w:r w:rsidRPr="00AD1958">
        <w:t>sublayer</w:t>
      </w:r>
      <w:r w:rsidRPr="00AD1958">
        <w:rPr>
          <w:lang w:eastAsia="ja-JP"/>
        </w:rPr>
        <w:t xml:space="preserve"> </w:t>
      </w:r>
      <w:r w:rsidRPr="00AD1958">
        <w:rPr>
          <w:rFonts w:hint="eastAsia"/>
          <w:lang w:eastAsia="ja-JP"/>
        </w:rPr>
        <w:t>shall abort the procedure</w:t>
      </w:r>
      <w:r>
        <w:rPr>
          <w:lang w:eastAsia="ja-JP"/>
        </w:rPr>
        <w:t>, and stay in 5GMM-CONNECTED mode.</w:t>
      </w:r>
    </w:p>
    <w:p w:rsidR="006C303F" w:rsidRDefault="006C303F" w:rsidP="006C303F">
      <w:pPr>
        <w:pStyle w:val="B1"/>
      </w:pPr>
      <w:r>
        <w:t>b</w:t>
      </w:r>
      <w:r w:rsidRPr="003168A2">
        <w:t>)</w:t>
      </w:r>
      <w:r>
        <w:tab/>
        <w:t>The lower layers indicate that the access attempt is barred.</w:t>
      </w:r>
    </w:p>
    <w:p w:rsidR="006C303F" w:rsidRDefault="006C303F" w:rsidP="006C303F">
      <w:pPr>
        <w:pStyle w:val="B1"/>
      </w:pPr>
      <w:r>
        <w:tab/>
        <w:t>The UE shall not start the service request</w:t>
      </w:r>
      <w:r w:rsidRPr="000E3EC6">
        <w:t xml:space="preserve"> procedure</w:t>
      </w:r>
      <w:r>
        <w:t>. The UE stays in the current serving cell and applies the normal cell reselection process.</w:t>
      </w:r>
    </w:p>
    <w:p w:rsidR="006C303F" w:rsidRDefault="006C303F" w:rsidP="006C303F">
      <w:pPr>
        <w:pStyle w:val="B1"/>
        <w:rPr>
          <w:snapToGrid w:val="0"/>
        </w:rPr>
      </w:pPr>
      <w:r>
        <w:tab/>
        <w:t xml:space="preserve">If </w:t>
      </w:r>
      <w:r w:rsidRPr="00561E84">
        <w:t xml:space="preserve">the event which triggered the access attempt was </w:t>
      </w:r>
      <w:r w:rsidRPr="00561E84">
        <w:rPr>
          <w:snapToGrid w:val="0"/>
        </w:rPr>
        <w:t>an MO-MMTEL-voice-call-started indication, an MO-MMTEL-video-call-started indication or an MO-SMSoIP-attempt-started indication</w:t>
      </w:r>
      <w:r>
        <w:rPr>
          <w:snapToGrid w:val="0"/>
        </w:rPr>
        <w:t xml:space="preserve"> and:</w:t>
      </w:r>
    </w:p>
    <w:p w:rsidR="006C303F" w:rsidRDefault="006C303F" w:rsidP="006C303F">
      <w:pPr>
        <w:pStyle w:val="B2"/>
        <w:rPr>
          <w:snapToGrid w:val="0"/>
        </w:rPr>
      </w:pPr>
      <w:r>
        <w:rPr>
          <w:snapToGrid w:val="0"/>
        </w:rPr>
        <w:lastRenderedPageBreak/>
        <w:t>1)</w:t>
      </w:r>
      <w:r>
        <w:rPr>
          <w:snapToGrid w:val="0"/>
        </w:rPr>
        <w:tab/>
        <w:t xml:space="preserve">if the UE in 5GMM-IDLE mode is operating in the single-registration mode and </w:t>
      </w:r>
      <w:r>
        <w:t xml:space="preserve">the UE's usage setting is </w:t>
      </w:r>
      <w:r w:rsidRPr="003168A2">
        <w:t>"</w:t>
      </w:r>
      <w:r>
        <w:t>voice centric</w:t>
      </w:r>
      <w:r w:rsidRPr="003168A2">
        <w:t>"</w:t>
      </w:r>
      <w:r>
        <w:rPr>
          <w:snapToGrid w:val="0"/>
        </w:rPr>
        <w:t xml:space="preserve">, the UE may </w:t>
      </w:r>
      <w:r w:rsidRPr="00395BAA">
        <w:rPr>
          <w:snapToGrid w:val="0"/>
        </w:rPr>
        <w:t xml:space="preserve">attempt to select </w:t>
      </w:r>
      <w:r w:rsidRPr="009854B6">
        <w:t>an E-UTRA cell connected to EPC</w:t>
      </w:r>
      <w:r w:rsidRPr="00395BAA">
        <w:rPr>
          <w:snapToGrid w:val="0"/>
        </w:rPr>
        <w:t>. If the UE finds a suitable E</w:t>
      </w:r>
      <w:r>
        <w:rPr>
          <w:snapToGrid w:val="0"/>
        </w:rPr>
        <w:t>-UTRA cell connected to EPC</w:t>
      </w:r>
      <w:r w:rsidRPr="00395BAA">
        <w:rPr>
          <w:snapToGrid w:val="0"/>
        </w:rPr>
        <w:t>, it then proceeds with the service request</w:t>
      </w:r>
      <w:r>
        <w:rPr>
          <w:snapToGrid w:val="0"/>
        </w:rPr>
        <w:t xml:space="preserve"> procedure as described in 3GPP TS </w:t>
      </w:r>
      <w:r w:rsidRPr="00395BAA">
        <w:rPr>
          <w:snapToGrid w:val="0"/>
        </w:rPr>
        <w:t>24.301</w:t>
      </w:r>
      <w:r>
        <w:rPr>
          <w:snapToGrid w:val="0"/>
        </w:rPr>
        <w:t> </w:t>
      </w:r>
      <w:r w:rsidRPr="00395BAA">
        <w:rPr>
          <w:snapToGrid w:val="0"/>
        </w:rPr>
        <w:t>[15]</w:t>
      </w:r>
      <w:r>
        <w:rPr>
          <w:snapToGrid w:val="0"/>
        </w:rPr>
        <w:t>;</w:t>
      </w:r>
    </w:p>
    <w:p w:rsidR="006C303F" w:rsidRDefault="006C303F" w:rsidP="006C303F">
      <w:pPr>
        <w:pStyle w:val="EditorsNote"/>
      </w:pPr>
      <w:r>
        <w:t>Editor's note:</w:t>
      </w:r>
      <w:r>
        <w:tab/>
        <w:t>It is FFS whether the UE is recommended to attempt to select E-UTRA cell connected to EPC in this case</w:t>
      </w:r>
      <w:r>
        <w:rPr>
          <w:lang w:eastAsia="ja-JP"/>
        </w:rPr>
        <w:t>.</w:t>
      </w:r>
    </w:p>
    <w:p w:rsidR="006C303F" w:rsidRDefault="006C303F" w:rsidP="006C303F">
      <w:pPr>
        <w:pStyle w:val="B2"/>
        <w:rPr>
          <w:snapToGrid w:val="0"/>
        </w:rPr>
      </w:pPr>
      <w:r>
        <w:rPr>
          <w:snapToGrid w:val="0"/>
        </w:rPr>
        <w:t>2)</w:t>
      </w:r>
      <w:r>
        <w:rPr>
          <w:snapToGrid w:val="0"/>
        </w:rPr>
        <w:tab/>
        <w:t>if the UE is operating in the dual-registration mode, the UE may proceed with the service request procedure as described in 3GPP TS 24.301 [15]; or</w:t>
      </w:r>
    </w:p>
    <w:p w:rsidR="006C303F" w:rsidRDefault="006C303F" w:rsidP="006C303F">
      <w:pPr>
        <w:pStyle w:val="B2"/>
      </w:pPr>
      <w:r>
        <w:rPr>
          <w:snapToGrid w:val="0"/>
        </w:rPr>
        <w:t>3)</w:t>
      </w:r>
      <w:r>
        <w:rPr>
          <w:snapToGrid w:val="0"/>
        </w:rPr>
        <w:tab/>
        <w:t xml:space="preserve">otherwise, the UE </w:t>
      </w:r>
      <w:r w:rsidRPr="00561E84">
        <w:rPr>
          <w:snapToGrid w:val="0"/>
        </w:rPr>
        <w:t>NAS</w:t>
      </w:r>
      <w:r>
        <w:rPr>
          <w:snapToGrid w:val="0"/>
        </w:rPr>
        <w:t xml:space="preserve"> layer</w:t>
      </w:r>
      <w:r w:rsidRPr="00561E84">
        <w:rPr>
          <w:snapToGrid w:val="0"/>
        </w:rPr>
        <w:t xml:space="preserve"> shall notify the upper layers that the access attempt is barred</w:t>
      </w:r>
      <w:r>
        <w:rPr>
          <w:snapToGrid w:val="0"/>
        </w:rPr>
        <w:t>. In this case, u</w:t>
      </w:r>
      <w:r>
        <w:t xml:space="preserve">pon receiving an indication from the lower layers that the barring is alleviated for the </w:t>
      </w:r>
      <w:r w:rsidRPr="00701D4C">
        <w:t>access</w:t>
      </w:r>
      <w:r>
        <w:t xml:space="preserve"> category with which the access attempt was associated, the NAS shall notify the upper layers that the barring is alleviated for the </w:t>
      </w:r>
      <w:r w:rsidRPr="00701D4C">
        <w:t>access</w:t>
      </w:r>
      <w:r>
        <w:t xml:space="preserve"> category. Otherwise, the service request procedure is started,</w:t>
      </w:r>
      <w:r w:rsidRPr="00884F03">
        <w:t xml:space="preserve"> </w:t>
      </w:r>
      <w:r>
        <w:t xml:space="preserve">if still needed, when the lower layers indicate that the barring is alleviated for the </w:t>
      </w:r>
      <w:r w:rsidRPr="00701D4C">
        <w:t>access</w:t>
      </w:r>
      <w:r>
        <w:t xml:space="preserve"> category with which the access attempt was associated.</w:t>
      </w:r>
    </w:p>
    <w:p w:rsidR="006C303F" w:rsidRDefault="006C303F" w:rsidP="006C303F">
      <w:pPr>
        <w:pStyle w:val="EditorsNote"/>
      </w:pPr>
      <w:r>
        <w:t>Editor's note:</w:t>
      </w:r>
      <w:r>
        <w:tab/>
        <w:t xml:space="preserve">Abnormal case handling for N1 </w:t>
      </w:r>
      <w:r w:rsidRPr="003168A2">
        <w:rPr>
          <w:lang w:eastAsia="ja-JP"/>
        </w:rPr>
        <w:t>NAS signalling connection establishment rejected by the network</w:t>
      </w:r>
      <w:r>
        <w:rPr>
          <w:lang w:eastAsia="ja-JP"/>
        </w:rPr>
        <w:t xml:space="preserve"> with "Extended wait time" received from lower layers is FFS.</w:t>
      </w:r>
    </w:p>
    <w:p w:rsidR="00173561" w:rsidRPr="003168A2" w:rsidRDefault="006C303F" w:rsidP="001172EF">
      <w:pPr>
        <w:pStyle w:val="B1"/>
      </w:pPr>
      <w:r>
        <w:t>c</w:t>
      </w:r>
      <w:r w:rsidR="00173561" w:rsidRPr="003168A2">
        <w:t>)</w:t>
      </w:r>
      <w:r w:rsidR="00173561" w:rsidRPr="003168A2">
        <w:tab/>
      </w:r>
      <w:r w:rsidR="00173561">
        <w:t>Timer T3346 is running</w:t>
      </w:r>
      <w:r w:rsidR="00E16232">
        <w:t>.</w:t>
      </w:r>
    </w:p>
    <w:p w:rsidR="00173561" w:rsidRDefault="00173561" w:rsidP="00173561">
      <w:pPr>
        <w:pStyle w:val="B1"/>
        <w:rPr>
          <w:lang w:eastAsia="zh-TW"/>
        </w:rPr>
      </w:pPr>
      <w:r>
        <w:tab/>
        <w:t>The UE shall not start t</w:t>
      </w:r>
      <w:r w:rsidRPr="003168A2">
        <w:t>he service request procedure</w:t>
      </w:r>
      <w:r>
        <w:t xml:space="preserve"> unless</w:t>
      </w:r>
      <w:r>
        <w:rPr>
          <w:rFonts w:hint="eastAsia"/>
          <w:lang w:eastAsia="zh-TW"/>
        </w:rPr>
        <w:t>:</w:t>
      </w:r>
    </w:p>
    <w:p w:rsidR="00173561" w:rsidRDefault="00EB44AA" w:rsidP="00173561">
      <w:pPr>
        <w:pStyle w:val="B2"/>
      </w:pPr>
      <w:r>
        <w:t>1)</w:t>
      </w:r>
      <w:r w:rsidR="00173561" w:rsidRPr="00AC065A">
        <w:tab/>
        <w:t xml:space="preserve">the UE </w:t>
      </w:r>
      <w:r w:rsidR="00173561">
        <w:t>receive</w:t>
      </w:r>
      <w:r w:rsidR="00173561">
        <w:rPr>
          <w:rFonts w:hint="eastAsia"/>
        </w:rPr>
        <w:t>s</w:t>
      </w:r>
      <w:r w:rsidR="00173561">
        <w:t xml:space="preserve"> a paging</w:t>
      </w:r>
      <w:r w:rsidR="00173561">
        <w:rPr>
          <w:rFonts w:hint="eastAsia"/>
        </w:rPr>
        <w:t>;</w:t>
      </w:r>
    </w:p>
    <w:p w:rsidR="00173561" w:rsidRDefault="00EB44AA" w:rsidP="00173561">
      <w:pPr>
        <w:pStyle w:val="B2"/>
      </w:pPr>
      <w:r>
        <w:t>2)</w:t>
      </w:r>
      <w:r w:rsidR="00173561">
        <w:tab/>
        <w:t xml:space="preserve">the UE receives a NOTIFICATION </w:t>
      </w:r>
      <w:r w:rsidR="00173561">
        <w:rPr>
          <w:lang w:eastAsia="ko-KR"/>
        </w:rPr>
        <w:t>message</w:t>
      </w:r>
      <w:r w:rsidR="00173561">
        <w:rPr>
          <w:rFonts w:hint="eastAsia"/>
        </w:rPr>
        <w:t xml:space="preserve"> over non-3GPP access</w:t>
      </w:r>
      <w:r w:rsidR="00173561">
        <w:t xml:space="preserve"> </w:t>
      </w:r>
      <w:r w:rsidR="00173561">
        <w:rPr>
          <w:rFonts w:hint="eastAsia"/>
        </w:rPr>
        <w:t xml:space="preserve">when the UE is in </w:t>
      </w:r>
      <w:r w:rsidR="00173561" w:rsidRPr="005A04C8">
        <w:t>5GMM-CONNECTED mode over non-3GPP access</w:t>
      </w:r>
      <w:r w:rsidR="00173561">
        <w:rPr>
          <w:rFonts w:hint="eastAsia"/>
        </w:rPr>
        <w:t xml:space="preserve"> and in 5G</w:t>
      </w:r>
      <w:r w:rsidR="00173561">
        <w:t>MM</w:t>
      </w:r>
      <w:r w:rsidR="00173561">
        <w:rPr>
          <w:rFonts w:hint="eastAsia"/>
        </w:rPr>
        <w:t>-</w:t>
      </w:r>
      <w:r w:rsidR="00173561">
        <w:t>IDLE mode</w:t>
      </w:r>
      <w:r w:rsidR="00173561">
        <w:rPr>
          <w:rFonts w:hint="eastAsia"/>
        </w:rPr>
        <w:t xml:space="preserve"> over 3GPP access</w:t>
      </w:r>
      <w:r w:rsidR="00173561">
        <w:t>;</w:t>
      </w:r>
    </w:p>
    <w:p w:rsidR="00062C0C" w:rsidRDefault="00062C0C" w:rsidP="00062C0C">
      <w:pPr>
        <w:pStyle w:val="B2"/>
      </w:pPr>
      <w:r>
        <w:t>3)</w:t>
      </w:r>
      <w:r>
        <w:tab/>
      </w:r>
      <w:r w:rsidRPr="003168A2">
        <w:t>the UE</w:t>
      </w:r>
      <w:r w:rsidRPr="00442A68">
        <w:t xml:space="preserve"> </w:t>
      </w:r>
      <w:r>
        <w:t xml:space="preserve">receives a NOTIFICATION </w:t>
      </w:r>
      <w:r>
        <w:rPr>
          <w:lang w:eastAsia="ko-KR"/>
        </w:rPr>
        <w:t>message</w:t>
      </w:r>
      <w:r>
        <w:rPr>
          <w:rFonts w:hint="eastAsia"/>
        </w:rPr>
        <w:t xml:space="preserve"> over 3GPP access</w:t>
      </w:r>
      <w:r w:rsidRPr="003168A2">
        <w:t xml:space="preserve"> </w:t>
      </w:r>
      <w:r>
        <w:rPr>
          <w:rFonts w:hint="eastAsia"/>
        </w:rPr>
        <w:t xml:space="preserve">when the UE is in </w:t>
      </w:r>
      <w:r w:rsidRPr="005A04C8">
        <w:t>5GMM-CONNECTED mode over</w:t>
      </w:r>
      <w:r>
        <w:t xml:space="preserve"> </w:t>
      </w:r>
      <w:r w:rsidRPr="005A04C8">
        <w:t>3GPP access</w:t>
      </w:r>
      <w:r>
        <w:rPr>
          <w:rFonts w:hint="eastAsia"/>
        </w:rPr>
        <w:t xml:space="preserve"> and in 5G</w:t>
      </w:r>
      <w:r>
        <w:t>MM</w:t>
      </w:r>
      <w:r>
        <w:rPr>
          <w:rFonts w:hint="eastAsia"/>
        </w:rPr>
        <w:t>-</w:t>
      </w:r>
      <w:r>
        <w:t>IDLE mode</w:t>
      </w:r>
      <w:r>
        <w:rPr>
          <w:rFonts w:hint="eastAsia"/>
        </w:rPr>
        <w:t xml:space="preserve"> over </w:t>
      </w:r>
      <w:r>
        <w:t>non-</w:t>
      </w:r>
      <w:r>
        <w:rPr>
          <w:rFonts w:hint="eastAsia"/>
        </w:rPr>
        <w:t>3GPP access</w:t>
      </w:r>
      <w:r w:rsidRPr="003168A2">
        <w:t>;</w:t>
      </w:r>
    </w:p>
    <w:p w:rsidR="00173561" w:rsidRDefault="00062C0C" w:rsidP="00173561">
      <w:pPr>
        <w:pStyle w:val="B2"/>
        <w:rPr>
          <w:lang w:eastAsia="ko-KR"/>
        </w:rPr>
      </w:pPr>
      <w:r>
        <w:rPr>
          <w:lang w:eastAsia="zh-TW"/>
        </w:rPr>
        <w:t>4</w:t>
      </w:r>
      <w:r w:rsidR="00EB44AA">
        <w:rPr>
          <w:lang w:eastAsia="zh-TW"/>
        </w:rPr>
        <w:t>)</w:t>
      </w:r>
      <w:r w:rsidR="00173561" w:rsidRPr="00956C8A">
        <w:rPr>
          <w:rFonts w:hint="eastAsia"/>
        </w:rPr>
        <w:tab/>
      </w:r>
      <w:r w:rsidR="00173561">
        <w:t xml:space="preserve">the UE is </w:t>
      </w:r>
      <w:r w:rsidR="00173561" w:rsidRPr="00B01B4B">
        <w:rPr>
          <w:lang w:eastAsia="ko-KR"/>
        </w:rPr>
        <w:t xml:space="preserve">a </w:t>
      </w:r>
      <w:r w:rsidR="00173561" w:rsidRPr="00002252">
        <w:t xml:space="preserve">UE configured </w:t>
      </w:r>
      <w:r w:rsidR="000C62D4" w:rsidRPr="001F3660">
        <w:t>for high priority access</w:t>
      </w:r>
      <w:r w:rsidR="00173561" w:rsidRPr="00002252">
        <w:t xml:space="preserve"> in selected PLMN</w:t>
      </w:r>
      <w:r w:rsidR="00173561">
        <w:rPr>
          <w:lang w:eastAsia="ko-KR"/>
        </w:rPr>
        <w:t>;</w:t>
      </w:r>
      <w:r w:rsidR="00EB44AA">
        <w:rPr>
          <w:lang w:eastAsia="ko-KR"/>
        </w:rPr>
        <w:t xml:space="preserve"> or</w:t>
      </w:r>
    </w:p>
    <w:p w:rsidR="00173561" w:rsidRDefault="00062C0C" w:rsidP="00173561">
      <w:pPr>
        <w:pStyle w:val="B2"/>
        <w:rPr>
          <w:lang w:eastAsia="ko-KR"/>
        </w:rPr>
      </w:pPr>
      <w:r>
        <w:rPr>
          <w:lang w:eastAsia="zh-TW"/>
        </w:rPr>
        <w:t>5</w:t>
      </w:r>
      <w:r w:rsidR="00EB44AA">
        <w:rPr>
          <w:lang w:eastAsia="zh-TW"/>
        </w:rPr>
        <w:t>)</w:t>
      </w:r>
      <w:r w:rsidR="00173561" w:rsidRPr="00956C8A">
        <w:rPr>
          <w:rFonts w:hint="eastAsia"/>
        </w:rPr>
        <w:tab/>
      </w:r>
      <w:r w:rsidR="00173561">
        <w:t>the UE has a PDU session for emergency services established</w:t>
      </w:r>
      <w:r w:rsidR="00173561" w:rsidRPr="00FC7A9E">
        <w:rPr>
          <w:lang w:eastAsia="ko-KR"/>
        </w:rPr>
        <w:t xml:space="preserve"> </w:t>
      </w:r>
      <w:r w:rsidR="00173561" w:rsidRPr="00307BBD">
        <w:rPr>
          <w:lang w:eastAsia="ko-KR"/>
        </w:rPr>
        <w:t xml:space="preserve">or is establishing a </w:t>
      </w:r>
      <w:r w:rsidR="00173561">
        <w:t>PDU session for emergency services</w:t>
      </w:r>
      <w:r w:rsidR="00173561">
        <w:rPr>
          <w:lang w:eastAsia="ko-KR"/>
        </w:rPr>
        <w:t>;</w:t>
      </w:r>
    </w:p>
    <w:p w:rsidR="00173561" w:rsidRPr="007A205D" w:rsidRDefault="00173561" w:rsidP="00173561">
      <w:pPr>
        <w:pStyle w:val="B1"/>
      </w:pPr>
      <w:r>
        <w:rPr>
          <w:lang w:eastAsia="zh-TW"/>
        </w:rPr>
        <w:tab/>
        <w:t xml:space="preserve">If the UE is in 5GMM-IDLE mode, </w:t>
      </w:r>
      <w:r>
        <w:t>t</w:t>
      </w:r>
      <w:r w:rsidRPr="003168A2">
        <w:t xml:space="preserve">he </w:t>
      </w:r>
      <w:r w:rsidRPr="003168A2">
        <w:rPr>
          <w:rFonts w:hint="eastAsia"/>
        </w:rPr>
        <w:t>UE</w:t>
      </w:r>
      <w:r w:rsidRPr="003168A2">
        <w:t xml:space="preserve"> stays in the current serving cell and applies normal cell reselection process. The service request procedure </w:t>
      </w:r>
      <w:r>
        <w:t>is</w:t>
      </w:r>
      <w:r w:rsidRPr="003168A2">
        <w:t xml:space="preserve"> started</w:t>
      </w:r>
      <w:r>
        <w:t>,</w:t>
      </w:r>
      <w:r w:rsidRPr="003168A2">
        <w:t xml:space="preserve"> if still necessary, when </w:t>
      </w:r>
      <w:r>
        <w:t>timer T3346 expires or is stopped.</w:t>
      </w:r>
    </w:p>
    <w:p w:rsidR="001172EF" w:rsidRPr="003168A2" w:rsidRDefault="006C303F" w:rsidP="001172EF">
      <w:pPr>
        <w:pStyle w:val="B1"/>
      </w:pPr>
      <w:r>
        <w:t>d</w:t>
      </w:r>
      <w:r w:rsidR="001172EF" w:rsidRPr="003168A2">
        <w:t>)</w:t>
      </w:r>
      <w:r w:rsidR="001172EF" w:rsidRPr="003168A2">
        <w:tab/>
      </w:r>
      <w:r w:rsidR="001172EF">
        <w:t>Registration procedure for mobility and periodic registration update</w:t>
      </w:r>
      <w:r w:rsidR="001172EF" w:rsidRPr="003168A2">
        <w:t xml:space="preserve"> is triggered</w:t>
      </w:r>
      <w:r w:rsidR="00E16232">
        <w:t>.</w:t>
      </w:r>
    </w:p>
    <w:p w:rsidR="001172EF" w:rsidRPr="003168A2" w:rsidRDefault="001172EF" w:rsidP="001172EF">
      <w:pPr>
        <w:pStyle w:val="B1"/>
      </w:pPr>
      <w:r w:rsidRPr="003168A2">
        <w:tab/>
        <w:t>The UE shall abort the service request procedure, stop timer T3</w:t>
      </w:r>
      <w:r w:rsidR="00F75592">
        <w:t>5</w:t>
      </w:r>
      <w:r w:rsidRPr="003168A2">
        <w:t>17</w:t>
      </w:r>
      <w:r>
        <w:t>, if running</w:t>
      </w:r>
      <w:r w:rsidRPr="003168A2">
        <w:t xml:space="preserve"> and perform the </w:t>
      </w:r>
      <w:r>
        <w:t>registration procedure for mobility and periodic registration update</w:t>
      </w:r>
      <w:r w:rsidRPr="003168A2">
        <w:t xml:space="preserve">. </w:t>
      </w:r>
      <w:r>
        <w:rPr>
          <w:rFonts w:hint="eastAsia"/>
          <w:lang w:eastAsia="zh-CN"/>
        </w:rPr>
        <w:t>T</w:t>
      </w:r>
      <w:r w:rsidRPr="003168A2">
        <w:t>he "</w:t>
      </w:r>
      <w:r w:rsidRPr="000C0179">
        <w:t>follow-on request pending</w:t>
      </w:r>
      <w:r w:rsidRPr="003168A2">
        <w:t xml:space="preserve">" </w:t>
      </w:r>
      <w:r>
        <w:t>indication</w:t>
      </w:r>
      <w:r w:rsidRPr="003168A2">
        <w:t xml:space="preserve"> shall be set in the </w:t>
      </w:r>
      <w:r w:rsidRPr="007639E6">
        <w:t>REGISTRATION REQUEST</w:t>
      </w:r>
      <w:r w:rsidRPr="003168A2">
        <w:t xml:space="preserve"> message.</w:t>
      </w:r>
    </w:p>
    <w:p w:rsidR="001172EF" w:rsidRPr="003168A2" w:rsidRDefault="006C303F" w:rsidP="001172EF">
      <w:pPr>
        <w:pStyle w:val="B1"/>
      </w:pPr>
      <w:r>
        <w:t>e</w:t>
      </w:r>
      <w:r w:rsidR="001172EF" w:rsidRPr="003168A2">
        <w:t>)</w:t>
      </w:r>
      <w:r w:rsidR="001172EF" w:rsidRPr="003168A2">
        <w:tab/>
      </w:r>
      <w:r w:rsidR="001172EF">
        <w:t xml:space="preserve">Switch </w:t>
      </w:r>
      <w:r w:rsidR="001172EF" w:rsidRPr="003168A2">
        <w:t>off</w:t>
      </w:r>
      <w:r w:rsidR="00E16232">
        <w:t>.</w:t>
      </w:r>
    </w:p>
    <w:p w:rsidR="001172EF" w:rsidRPr="003168A2" w:rsidRDefault="001172EF" w:rsidP="001172EF">
      <w:pPr>
        <w:pStyle w:val="B1"/>
      </w:pPr>
      <w:r w:rsidRPr="003168A2">
        <w:tab/>
        <w:t xml:space="preserve">If the </w:t>
      </w:r>
      <w:r w:rsidRPr="003168A2">
        <w:rPr>
          <w:rFonts w:hint="eastAsia"/>
        </w:rPr>
        <w:t>UE</w:t>
      </w:r>
      <w:r w:rsidRPr="003168A2">
        <w:t xml:space="preserve"> is in state </w:t>
      </w:r>
      <w:r>
        <w:t>5G</w:t>
      </w:r>
      <w:r w:rsidRPr="003168A2">
        <w:t xml:space="preserve">MM-SERVICE-REQUEST-INITIATED at </w:t>
      </w:r>
      <w:r>
        <w:t>switch</w:t>
      </w:r>
      <w:r w:rsidRPr="003168A2">
        <w:t xml:space="preserve"> </w:t>
      </w:r>
      <w:r>
        <w:t>off, the de-registration procedure shall be performed.</w:t>
      </w:r>
    </w:p>
    <w:p w:rsidR="001172EF" w:rsidRPr="003168A2" w:rsidRDefault="006C303F" w:rsidP="001172EF">
      <w:pPr>
        <w:pStyle w:val="B1"/>
      </w:pPr>
      <w:r>
        <w:t>f</w:t>
      </w:r>
      <w:r w:rsidR="001172EF" w:rsidRPr="003168A2">
        <w:t>)</w:t>
      </w:r>
      <w:r w:rsidR="001172EF" w:rsidRPr="003168A2">
        <w:tab/>
      </w:r>
      <w:r w:rsidR="001172EF">
        <w:rPr>
          <w:rFonts w:hint="eastAsia"/>
          <w:lang w:eastAsia="zh-CN"/>
        </w:rPr>
        <w:t>De</w:t>
      </w:r>
      <w:r w:rsidR="001172EF">
        <w:rPr>
          <w:lang w:eastAsia="zh-CN"/>
        </w:rPr>
        <w:t>-registration</w:t>
      </w:r>
      <w:r w:rsidR="001172EF">
        <w:rPr>
          <w:rFonts w:hint="eastAsia"/>
          <w:lang w:eastAsia="zh-CN"/>
        </w:rPr>
        <w:t xml:space="preserve"> p</w:t>
      </w:r>
      <w:r w:rsidR="001172EF" w:rsidRPr="003168A2">
        <w:t>rocedure collision</w:t>
      </w:r>
      <w:r w:rsidR="00E16232">
        <w:t>.</w:t>
      </w:r>
    </w:p>
    <w:p w:rsidR="001172EF" w:rsidRPr="003168A2" w:rsidRDefault="001172EF" w:rsidP="001172EF">
      <w:pPr>
        <w:pStyle w:val="B1"/>
      </w:pPr>
      <w:r>
        <w:rPr>
          <w:rFonts w:hint="eastAsia"/>
          <w:lang w:eastAsia="zh-TW"/>
        </w:rPr>
        <w:tab/>
      </w:r>
      <w:r w:rsidRPr="003168A2">
        <w:t xml:space="preserve">If the </w:t>
      </w:r>
      <w:r w:rsidRPr="003168A2">
        <w:rPr>
          <w:rFonts w:hint="eastAsia"/>
        </w:rPr>
        <w:t>UE</w:t>
      </w:r>
      <w:r w:rsidRPr="003168A2">
        <w:t xml:space="preserve"> receives a </w:t>
      </w:r>
      <w:r>
        <w:t>DEREGISTRATION</w:t>
      </w:r>
      <w:r w:rsidRPr="003168A2">
        <w:t xml:space="preserve"> REQUEST message from the network in state </w:t>
      </w:r>
      <w:r>
        <w:t>5G</w:t>
      </w:r>
      <w:r w:rsidRPr="003168A2">
        <w:t xml:space="preserve">MM-SERVICE-REQUEST-INITIATED, </w:t>
      </w:r>
      <w:r>
        <w:t>the UE shall progress the DEREGISTRATION REQUEST message</w:t>
      </w:r>
      <w:r w:rsidRPr="00FE320E">
        <w:t xml:space="preserve"> </w:t>
      </w:r>
      <w:r w:rsidRPr="003168A2">
        <w:t>and the service request procedure shall be aborted</w:t>
      </w:r>
      <w:r>
        <w:t>.</w:t>
      </w:r>
    </w:p>
    <w:p w:rsidR="003E0676" w:rsidRDefault="0037786B">
      <w:pPr>
        <w:pStyle w:val="Heading4"/>
      </w:pPr>
      <w:bookmarkStart w:id="356" w:name="_Toc508877039"/>
      <w:r>
        <w:t>5</w:t>
      </w:r>
      <w:r w:rsidR="00173561">
        <w:t>.</w:t>
      </w:r>
      <w:r>
        <w:t>6</w:t>
      </w:r>
      <w:r w:rsidR="00173561">
        <w:t>.1.</w:t>
      </w:r>
      <w:r w:rsidR="0011153C">
        <w:t>8</w:t>
      </w:r>
      <w:r w:rsidR="00173561" w:rsidRPr="003168A2">
        <w:tab/>
      </w:r>
      <w:r w:rsidR="00173561">
        <w:t>Abnormal cases on the network side</w:t>
      </w:r>
      <w:bookmarkEnd w:id="356"/>
    </w:p>
    <w:p w:rsidR="00847F8D" w:rsidRPr="003168A2" w:rsidRDefault="00847F8D" w:rsidP="00847F8D">
      <w:r w:rsidRPr="003168A2">
        <w:t>The following abnormal cases can be identified:</w:t>
      </w:r>
    </w:p>
    <w:p w:rsidR="00847F8D" w:rsidRPr="003168A2" w:rsidRDefault="00847F8D" w:rsidP="00847F8D">
      <w:pPr>
        <w:pStyle w:val="B1"/>
      </w:pPr>
      <w:r w:rsidRPr="003168A2">
        <w:t>a)</w:t>
      </w:r>
      <w:r w:rsidRPr="003168A2">
        <w:tab/>
        <w:t>Lower layer failure</w:t>
      </w:r>
      <w:r w:rsidR="00E16232">
        <w:t>.</w:t>
      </w:r>
    </w:p>
    <w:p w:rsidR="00847F8D" w:rsidRDefault="00847F8D" w:rsidP="00847F8D">
      <w:pPr>
        <w:pStyle w:val="B1"/>
      </w:pPr>
      <w:r w:rsidRPr="003168A2">
        <w:tab/>
        <w:t xml:space="preserve">If a lower layer failure occurs before a SERVICE REJECT message has been sent to the </w:t>
      </w:r>
      <w:r w:rsidRPr="003168A2">
        <w:rPr>
          <w:rFonts w:hint="eastAsia"/>
        </w:rPr>
        <w:t xml:space="preserve">UE or the </w:t>
      </w:r>
      <w:r w:rsidRPr="003168A2">
        <w:t>s</w:t>
      </w:r>
      <w:r w:rsidRPr="003168A2">
        <w:rPr>
          <w:rFonts w:hint="eastAsia"/>
        </w:rPr>
        <w:t xml:space="preserve">ervice request procedure has been </w:t>
      </w:r>
      <w:r>
        <w:t>completed</w:t>
      </w:r>
      <w:r w:rsidRPr="003168A2">
        <w:rPr>
          <w:rFonts w:hint="eastAsia"/>
        </w:rPr>
        <w:t xml:space="preserve"> by the </w:t>
      </w:r>
      <w:r>
        <w:t>AMF</w:t>
      </w:r>
      <w:r w:rsidRPr="003168A2">
        <w:t xml:space="preserve">, the </w:t>
      </w:r>
      <w:r>
        <w:t>AMF</w:t>
      </w:r>
      <w:r w:rsidRPr="003168A2">
        <w:t xml:space="preserve"> enters/stays in </w:t>
      </w:r>
      <w:r>
        <w:t>5G</w:t>
      </w:r>
      <w:r w:rsidRPr="003168A2">
        <w:t>MM-IDLE.</w:t>
      </w:r>
    </w:p>
    <w:p w:rsidR="00847F8D" w:rsidRPr="003168A2" w:rsidRDefault="00847F8D" w:rsidP="00847F8D">
      <w:pPr>
        <w:pStyle w:val="B1"/>
      </w:pPr>
      <w:r w:rsidRPr="003168A2">
        <w:lastRenderedPageBreak/>
        <w:t>b)</w:t>
      </w:r>
      <w:r w:rsidRPr="003168A2">
        <w:tab/>
        <w:t>Protocol error</w:t>
      </w:r>
      <w:r w:rsidR="00E16232">
        <w:t>.</w:t>
      </w:r>
    </w:p>
    <w:p w:rsidR="00847F8D" w:rsidRPr="003168A2" w:rsidRDefault="00847F8D" w:rsidP="00847F8D">
      <w:pPr>
        <w:pStyle w:val="B1"/>
      </w:pPr>
      <w:r w:rsidRPr="003168A2">
        <w:tab/>
        <w:t>If the SERVICE REQUEST</w:t>
      </w:r>
      <w:r>
        <w:t xml:space="preserve"> </w:t>
      </w:r>
      <w:r w:rsidRPr="003168A2">
        <w:t xml:space="preserve">message is received with a protocol error, the </w:t>
      </w:r>
      <w:r>
        <w:t>AMF</w:t>
      </w:r>
      <w:r w:rsidRPr="003168A2">
        <w:t xml:space="preserve"> shall return a SERVICE REJECT message with one of the following </w:t>
      </w:r>
      <w:r>
        <w:t>5G</w:t>
      </w:r>
      <w:r w:rsidRPr="003168A2">
        <w:t>MM cause values:</w:t>
      </w:r>
    </w:p>
    <w:p w:rsidR="00847F8D" w:rsidRPr="003168A2" w:rsidRDefault="00847F8D" w:rsidP="00847F8D">
      <w:pPr>
        <w:pStyle w:val="B2"/>
      </w:pPr>
      <w:r w:rsidRPr="003168A2">
        <w:t>#96:</w:t>
      </w:r>
      <w:r w:rsidRPr="003168A2">
        <w:tab/>
        <w:t>invalid mandatory information;</w:t>
      </w:r>
    </w:p>
    <w:p w:rsidR="00847F8D" w:rsidRPr="003168A2" w:rsidRDefault="00847F8D" w:rsidP="00847F8D">
      <w:pPr>
        <w:pStyle w:val="B2"/>
      </w:pPr>
      <w:r w:rsidRPr="003168A2">
        <w:t>#99:</w:t>
      </w:r>
      <w:r w:rsidRPr="003168A2">
        <w:tab/>
        <w:t>information element non-existent or not implemented;</w:t>
      </w:r>
    </w:p>
    <w:p w:rsidR="00847F8D" w:rsidRPr="003168A2" w:rsidRDefault="00847F8D" w:rsidP="00847F8D">
      <w:pPr>
        <w:pStyle w:val="B2"/>
        <w:rPr>
          <w:lang w:val="en-US"/>
        </w:rPr>
      </w:pPr>
      <w:r w:rsidRPr="003168A2">
        <w:rPr>
          <w:lang w:val="en-US"/>
        </w:rPr>
        <w:t>#100:</w:t>
      </w:r>
      <w:r w:rsidRPr="003168A2">
        <w:rPr>
          <w:lang w:val="en-US"/>
        </w:rPr>
        <w:tab/>
        <w:t>conditional IE error; or</w:t>
      </w:r>
    </w:p>
    <w:p w:rsidR="00847F8D" w:rsidRPr="003168A2" w:rsidRDefault="00847F8D" w:rsidP="00847F8D">
      <w:pPr>
        <w:pStyle w:val="B2"/>
        <w:rPr>
          <w:lang w:val="en-US"/>
        </w:rPr>
      </w:pPr>
      <w:r w:rsidRPr="003168A2">
        <w:rPr>
          <w:lang w:val="en-US"/>
        </w:rPr>
        <w:t>#111:</w:t>
      </w:r>
      <w:r w:rsidRPr="003168A2">
        <w:rPr>
          <w:lang w:val="en-US"/>
        </w:rPr>
        <w:tab/>
        <w:t>protocol error, unspecified.</w:t>
      </w:r>
    </w:p>
    <w:p w:rsidR="00847F8D" w:rsidRPr="003168A2" w:rsidRDefault="00847F8D" w:rsidP="00847F8D">
      <w:pPr>
        <w:pStyle w:val="B1"/>
      </w:pPr>
      <w:r w:rsidRPr="003168A2">
        <w:rPr>
          <w:lang w:val="en-US"/>
        </w:rPr>
        <w:tab/>
      </w:r>
      <w:r w:rsidRPr="003168A2">
        <w:t xml:space="preserve">The </w:t>
      </w:r>
      <w:r>
        <w:t>AMF</w:t>
      </w:r>
      <w:r w:rsidRPr="003168A2">
        <w:t xml:space="preserve"> stays in </w:t>
      </w:r>
      <w:r>
        <w:t>the current 5G</w:t>
      </w:r>
      <w:r w:rsidRPr="003168A2">
        <w:t>MM mode.</w:t>
      </w:r>
    </w:p>
    <w:p w:rsidR="00847F8D" w:rsidRPr="003168A2" w:rsidRDefault="00847F8D" w:rsidP="00847F8D">
      <w:pPr>
        <w:pStyle w:val="B1"/>
      </w:pPr>
      <w:r w:rsidRPr="003168A2">
        <w:t>c)</w:t>
      </w:r>
      <w:r w:rsidRPr="003168A2">
        <w:tab/>
        <w:t>More than one SERVICE REQUEST</w:t>
      </w:r>
      <w:r>
        <w:rPr>
          <w:lang w:eastAsia="ko-KR"/>
        </w:rPr>
        <w:t xml:space="preserve"> </w:t>
      </w:r>
      <w:r w:rsidR="003068B6">
        <w:rPr>
          <w:lang w:eastAsia="ko-KR"/>
        </w:rPr>
        <w:t xml:space="preserve">message </w:t>
      </w:r>
      <w:r w:rsidRPr="003168A2">
        <w:t xml:space="preserve">received </w:t>
      </w:r>
      <w:r>
        <w:t>before</w:t>
      </w:r>
      <w:r w:rsidRPr="003168A2">
        <w:t xml:space="preserve"> the procedure has been completed (i.e., </w:t>
      </w:r>
      <w:r>
        <w:t xml:space="preserve">before </w:t>
      </w:r>
      <w:r w:rsidRPr="003168A2">
        <w:t>SERVICE REJECT message has been sent</w:t>
      </w:r>
      <w:r w:rsidRPr="003168A2">
        <w:rPr>
          <w:rFonts w:hint="eastAsia"/>
        </w:rPr>
        <w:t xml:space="preserve"> or </w:t>
      </w:r>
      <w:r w:rsidRPr="003168A2">
        <w:t>s</w:t>
      </w:r>
      <w:r w:rsidRPr="003168A2">
        <w:rPr>
          <w:rFonts w:hint="eastAsia"/>
        </w:rPr>
        <w:t>ervice request procedure has been completed</w:t>
      </w:r>
      <w:r w:rsidRPr="003168A2">
        <w:t>)</w:t>
      </w:r>
      <w:r w:rsidR="00E16232">
        <w:t>.</w:t>
      </w:r>
    </w:p>
    <w:p w:rsidR="00847F8D" w:rsidRPr="003168A2" w:rsidRDefault="00847F8D" w:rsidP="00847F8D">
      <w:pPr>
        <w:pStyle w:val="B2"/>
      </w:pPr>
      <w:r w:rsidRPr="003168A2">
        <w:t>-</w:t>
      </w:r>
      <w:r w:rsidRPr="003168A2">
        <w:tab/>
        <w:t>If one or more of the information elements in the SERVICE REQUEST message</w:t>
      </w:r>
      <w:r>
        <w:t xml:space="preserve"> </w:t>
      </w:r>
      <w:r w:rsidRPr="003168A2">
        <w:t>differs from the ones received within the previous SERVICE REQUEST</w:t>
      </w:r>
      <w:r w:rsidR="003068B6">
        <w:t xml:space="preserve"> message</w:t>
      </w:r>
      <w:r w:rsidRPr="003168A2">
        <w:t>, the previously initiated service request procedure shall be aborted and the new service request procedure shall be progressed;</w:t>
      </w:r>
    </w:p>
    <w:p w:rsidR="00847F8D" w:rsidRPr="003168A2" w:rsidRDefault="00847F8D" w:rsidP="00847F8D">
      <w:pPr>
        <w:pStyle w:val="B2"/>
      </w:pPr>
      <w:r w:rsidRPr="003168A2">
        <w:t>-</w:t>
      </w:r>
      <w:r w:rsidRPr="003168A2">
        <w:tab/>
        <w:t xml:space="preserve">If the information elements do not differ, then the </w:t>
      </w:r>
      <w:r>
        <w:t>AMF</w:t>
      </w:r>
      <w:r w:rsidRPr="003168A2">
        <w:t xml:space="preserve"> shall continue with the previous service request procedure and shall not treat any further this SERVICE REQUEST</w:t>
      </w:r>
      <w:r>
        <w:rPr>
          <w:lang w:eastAsia="ko-KR"/>
        </w:rPr>
        <w:t xml:space="preserve"> </w:t>
      </w:r>
      <w:r w:rsidRPr="003168A2">
        <w:t>message.</w:t>
      </w:r>
    </w:p>
    <w:p w:rsidR="00847F8D" w:rsidRPr="003168A2" w:rsidRDefault="00847F8D" w:rsidP="00847F8D">
      <w:pPr>
        <w:pStyle w:val="B1"/>
      </w:pPr>
      <w:r>
        <w:t>d)</w:t>
      </w:r>
      <w:r>
        <w:tab/>
        <w:t>REGISTRATION</w:t>
      </w:r>
      <w:r w:rsidRPr="003168A2">
        <w:t xml:space="preserve"> REQUEST </w:t>
      </w:r>
      <w:r>
        <w:t xml:space="preserve">message </w:t>
      </w:r>
      <w:r w:rsidRPr="003168A2">
        <w:t xml:space="preserve">received </w:t>
      </w:r>
      <w:r>
        <w:t xml:space="preserve">with </w:t>
      </w:r>
      <w:r w:rsidRPr="003168A2">
        <w:t>"</w:t>
      </w:r>
      <w:r>
        <w:t>initial</w:t>
      </w:r>
      <w:r w:rsidRPr="003168A2">
        <w:t xml:space="preserve"> </w:t>
      </w:r>
      <w:r>
        <w:t>registration</w:t>
      </w:r>
      <w:r w:rsidRPr="003168A2">
        <w:t>"</w:t>
      </w:r>
      <w:r>
        <w:t xml:space="preserve"> or </w:t>
      </w:r>
      <w:r w:rsidRPr="00E42A2E">
        <w:t xml:space="preserve">"emergency registration" </w:t>
      </w:r>
      <w:r>
        <w:t>in the 5G</w:t>
      </w:r>
      <w:r w:rsidRPr="003168A2">
        <w:t xml:space="preserve">S </w:t>
      </w:r>
      <w:r>
        <w:t>r</w:t>
      </w:r>
      <w:r w:rsidRPr="00FC2F45">
        <w:t>egistration type</w:t>
      </w:r>
      <w:r w:rsidRPr="003168A2">
        <w:t xml:space="preserve"> IE before a SERVICE REJECT message has been sent</w:t>
      </w:r>
      <w:r w:rsidRPr="003168A2">
        <w:rPr>
          <w:rFonts w:hint="eastAsia"/>
        </w:rPr>
        <w:t xml:space="preserve"> or the </w:t>
      </w:r>
      <w:r w:rsidRPr="003168A2">
        <w:t>s</w:t>
      </w:r>
      <w:r w:rsidRPr="003168A2">
        <w:rPr>
          <w:rFonts w:hint="eastAsia"/>
        </w:rPr>
        <w:t>ervice request procedure has been completed</w:t>
      </w:r>
      <w:r w:rsidR="00E16232">
        <w:t>.</w:t>
      </w:r>
    </w:p>
    <w:p w:rsidR="00847F8D" w:rsidRPr="003168A2" w:rsidRDefault="00847F8D" w:rsidP="00847F8D">
      <w:pPr>
        <w:pStyle w:val="B1"/>
      </w:pPr>
      <w:r>
        <w:tab/>
        <w:t>If a REGISTRATION</w:t>
      </w:r>
      <w:r w:rsidRPr="003168A2">
        <w:t xml:space="preserve"> REQUEST message </w:t>
      </w:r>
      <w:r>
        <w:t xml:space="preserve">with </w:t>
      </w:r>
      <w:r w:rsidRPr="003168A2">
        <w:t>"</w:t>
      </w:r>
      <w:r>
        <w:t>initial</w:t>
      </w:r>
      <w:r w:rsidRPr="003168A2">
        <w:t xml:space="preserve"> </w:t>
      </w:r>
      <w:r>
        <w:t>registration</w:t>
      </w:r>
      <w:r w:rsidRPr="003168A2">
        <w:t>"</w:t>
      </w:r>
      <w:r>
        <w:t xml:space="preserve"> or </w:t>
      </w:r>
      <w:r w:rsidRPr="00E42A2E">
        <w:t xml:space="preserve">"emergency registration" </w:t>
      </w:r>
      <w:r>
        <w:t>in the 5G</w:t>
      </w:r>
      <w:r w:rsidRPr="003168A2">
        <w:t xml:space="preserve">S </w:t>
      </w:r>
      <w:r>
        <w:t>r</w:t>
      </w:r>
      <w:r w:rsidRPr="00FC2F45">
        <w:t>egistration type</w:t>
      </w:r>
      <w:r w:rsidRPr="003168A2">
        <w:t xml:space="preserve"> IE is received and </w:t>
      </w:r>
      <w:r w:rsidRPr="003168A2">
        <w:rPr>
          <w:rFonts w:hint="eastAsia"/>
        </w:rPr>
        <w:t xml:space="preserve">the </w:t>
      </w:r>
      <w:r w:rsidRPr="003168A2">
        <w:t>s</w:t>
      </w:r>
      <w:r w:rsidRPr="003168A2">
        <w:rPr>
          <w:rFonts w:hint="eastAsia"/>
        </w:rPr>
        <w:t>ervice request procedure has not been completed</w:t>
      </w:r>
      <w:r w:rsidRPr="003168A2">
        <w:t xml:space="preserve"> or a SERVICE REJECT message has not been sent, the </w:t>
      </w:r>
      <w:r>
        <w:t>AMF</w:t>
      </w:r>
      <w:r w:rsidRPr="003168A2">
        <w:t xml:space="preserve"> may initiate the </w:t>
      </w:r>
      <w:r>
        <w:t>5G</w:t>
      </w:r>
      <w:r w:rsidRPr="003168A2">
        <w:t xml:space="preserve">MM common procedures, e.g. the </w:t>
      </w:r>
      <w:r>
        <w:t>primary authentication and key agreement procedure</w:t>
      </w:r>
      <w:r w:rsidRPr="003168A2">
        <w:t xml:space="preserve">. The </w:t>
      </w:r>
      <w:r>
        <w:t>AMF</w:t>
      </w:r>
      <w:r w:rsidRPr="003168A2">
        <w:t xml:space="preserve"> may e.g. after a successful </w:t>
      </w:r>
      <w:r>
        <w:t>primary authentication and key agreement procedure</w:t>
      </w:r>
      <w:r w:rsidRPr="003168A2">
        <w:t xml:space="preserve"> execution, abort the service request procedure, </w:t>
      </w:r>
      <w:r>
        <w:rPr>
          <w:rFonts w:hint="eastAsia"/>
          <w:lang w:eastAsia="ko-KR"/>
        </w:rPr>
        <w:t xml:space="preserve">delete </w:t>
      </w:r>
      <w:r w:rsidRPr="003168A2">
        <w:t xml:space="preserve">the </w:t>
      </w:r>
      <w:r>
        <w:t>5G</w:t>
      </w:r>
      <w:r w:rsidRPr="003168A2">
        <w:t xml:space="preserve">MM context, </w:t>
      </w:r>
      <w:r>
        <w:rPr>
          <w:rFonts w:eastAsia="Malgun Gothic"/>
          <w:lang w:eastAsia="ko-KR"/>
        </w:rPr>
        <w:t xml:space="preserve">indicate </w:t>
      </w:r>
      <w:r>
        <w:rPr>
          <w:rFonts w:eastAsia="Malgun Gothic" w:hint="eastAsia"/>
          <w:lang w:eastAsia="ko-KR"/>
        </w:rPr>
        <w:t xml:space="preserve">towards the SMF </w:t>
      </w:r>
      <w:r>
        <w:rPr>
          <w:rFonts w:eastAsia="Malgun Gothic"/>
          <w:lang w:eastAsia="ko-KR"/>
        </w:rPr>
        <w:t>that the 5GMM context has been deleted</w:t>
      </w:r>
      <w:r w:rsidRPr="003168A2">
        <w:t xml:space="preserve"> and </w:t>
      </w:r>
      <w:r>
        <w:rPr>
          <w:rFonts w:hint="eastAsia"/>
          <w:lang w:eastAsia="ko-KR"/>
        </w:rPr>
        <w:t xml:space="preserve">progress </w:t>
      </w:r>
      <w:r w:rsidRPr="003168A2">
        <w:t xml:space="preserve">the new </w:t>
      </w:r>
      <w:r>
        <w:t>REGISTRATION REQUEST message.</w:t>
      </w:r>
    </w:p>
    <w:p w:rsidR="00847F8D" w:rsidRPr="003168A2" w:rsidRDefault="00847F8D" w:rsidP="00847F8D">
      <w:pPr>
        <w:pStyle w:val="B1"/>
      </w:pPr>
      <w:r w:rsidRPr="003168A2">
        <w:t>e)</w:t>
      </w:r>
      <w:r w:rsidRPr="003168A2">
        <w:tab/>
      </w:r>
      <w:r>
        <w:t>REGISTRATION</w:t>
      </w:r>
      <w:r w:rsidRPr="003168A2">
        <w:t xml:space="preserve"> REQUEST message received </w:t>
      </w:r>
      <w:r>
        <w:t xml:space="preserve">with </w:t>
      </w:r>
      <w:r w:rsidRPr="003168A2">
        <w:t>"</w:t>
      </w:r>
      <w:r w:rsidRPr="00452163">
        <w:t>mobility registration updating</w:t>
      </w:r>
      <w:r w:rsidRPr="003168A2">
        <w:t>"</w:t>
      </w:r>
      <w:r>
        <w:t xml:space="preserve"> or </w:t>
      </w:r>
      <w:r w:rsidRPr="00E42A2E">
        <w:t>"</w:t>
      </w:r>
      <w:r w:rsidRPr="00452163">
        <w:t>periodic registration updating</w:t>
      </w:r>
      <w:r w:rsidRPr="00E42A2E">
        <w:t xml:space="preserve">" </w:t>
      </w:r>
      <w:r>
        <w:t>in the 5G</w:t>
      </w:r>
      <w:r w:rsidRPr="003168A2">
        <w:t xml:space="preserve">S </w:t>
      </w:r>
      <w:r>
        <w:t>r</w:t>
      </w:r>
      <w:r w:rsidRPr="00FC2F45">
        <w:t>egistration type</w:t>
      </w:r>
      <w:r w:rsidRPr="003168A2">
        <w:t xml:space="preserve"> IE received before </w:t>
      </w:r>
      <w:r w:rsidRPr="003168A2">
        <w:rPr>
          <w:rFonts w:hint="eastAsia"/>
        </w:rPr>
        <w:t xml:space="preserve">the </w:t>
      </w:r>
      <w:r w:rsidRPr="003168A2">
        <w:t>s</w:t>
      </w:r>
      <w:r w:rsidRPr="003168A2">
        <w:rPr>
          <w:rFonts w:hint="eastAsia"/>
        </w:rPr>
        <w:t>ervice request procedure has been completed</w:t>
      </w:r>
      <w:r w:rsidRPr="003168A2">
        <w:t xml:space="preserve"> or a SERVICE REJECT message has been sent</w:t>
      </w:r>
      <w:r w:rsidR="00E16232">
        <w:t>.</w:t>
      </w:r>
    </w:p>
    <w:p w:rsidR="00847F8D" w:rsidRDefault="00847F8D" w:rsidP="00847F8D">
      <w:pPr>
        <w:pStyle w:val="B1"/>
      </w:pPr>
      <w:r w:rsidRPr="003168A2">
        <w:tab/>
        <w:t xml:space="preserve">If a </w:t>
      </w:r>
      <w:r>
        <w:t>REGISTRATION</w:t>
      </w:r>
      <w:r w:rsidRPr="003168A2">
        <w:t xml:space="preserve"> REQUEST message </w:t>
      </w:r>
      <w:r>
        <w:t xml:space="preserve">with </w:t>
      </w:r>
      <w:r w:rsidRPr="003168A2">
        <w:t>"</w:t>
      </w:r>
      <w:r w:rsidRPr="00452163">
        <w:t>mobility registration updating</w:t>
      </w:r>
      <w:r w:rsidRPr="003168A2">
        <w:t>"</w:t>
      </w:r>
      <w:r>
        <w:t xml:space="preserve"> or </w:t>
      </w:r>
      <w:r w:rsidRPr="00E42A2E">
        <w:t>"</w:t>
      </w:r>
      <w:r w:rsidRPr="00452163">
        <w:t>periodic registration updating</w:t>
      </w:r>
      <w:r w:rsidRPr="00E42A2E">
        <w:t xml:space="preserve">" </w:t>
      </w:r>
      <w:r>
        <w:t>in the 5G</w:t>
      </w:r>
      <w:r w:rsidRPr="003168A2">
        <w:t xml:space="preserve">S </w:t>
      </w:r>
      <w:r>
        <w:t>r</w:t>
      </w:r>
      <w:r w:rsidRPr="00FC2F45">
        <w:t>egistration type</w:t>
      </w:r>
      <w:r w:rsidRPr="003168A2">
        <w:t xml:space="preserve"> IE is received and </w:t>
      </w:r>
      <w:r w:rsidRPr="003168A2">
        <w:rPr>
          <w:rFonts w:hint="eastAsia"/>
        </w:rPr>
        <w:t xml:space="preserve">the </w:t>
      </w:r>
      <w:r w:rsidRPr="003168A2">
        <w:t>s</w:t>
      </w:r>
      <w:r w:rsidRPr="003168A2">
        <w:rPr>
          <w:rFonts w:hint="eastAsia"/>
        </w:rPr>
        <w:t>ervice request procedure has not been completed</w:t>
      </w:r>
      <w:r w:rsidRPr="003168A2">
        <w:t xml:space="preserve"> or a SERVICE REJECT message has not been sent, the </w:t>
      </w:r>
      <w:r>
        <w:t>AMF</w:t>
      </w:r>
      <w:r w:rsidRPr="003168A2">
        <w:t xml:space="preserve"> may initiate the </w:t>
      </w:r>
      <w:r>
        <w:t>5G</w:t>
      </w:r>
      <w:r w:rsidRPr="003168A2">
        <w:t xml:space="preserve">MM common procedures, e.g. the </w:t>
      </w:r>
      <w:r>
        <w:t>primary authentication and key agreement procedure</w:t>
      </w:r>
      <w:r w:rsidRPr="003168A2">
        <w:t xml:space="preserve">. The </w:t>
      </w:r>
      <w:r>
        <w:t>AMF</w:t>
      </w:r>
      <w:r w:rsidRPr="003168A2">
        <w:t xml:space="preserve"> may e.g. after a successful </w:t>
      </w:r>
      <w:r>
        <w:t>primary authentication and key agreement procedure</w:t>
      </w:r>
      <w:r w:rsidRPr="003168A2">
        <w:t xml:space="preserve"> execution, abort the service request procedure and progress the new </w:t>
      </w:r>
      <w:r>
        <w:t>REGISTRATION</w:t>
      </w:r>
      <w:r w:rsidRPr="003168A2">
        <w:t xml:space="preserve"> REQUEST</w:t>
      </w:r>
      <w:r>
        <w:t xml:space="preserve"> message</w:t>
      </w:r>
      <w:r w:rsidRPr="003168A2">
        <w:t>.</w:t>
      </w:r>
    </w:p>
    <w:p w:rsidR="00FA1847" w:rsidRDefault="00FA1847" w:rsidP="00FA1847">
      <w:pPr>
        <w:pStyle w:val="Heading3"/>
      </w:pPr>
      <w:bookmarkStart w:id="357" w:name="_Toc508877040"/>
      <w:bookmarkStart w:id="358" w:name="_Toc516007610"/>
      <w:r>
        <w:t>5.6.2</w:t>
      </w:r>
      <w:r>
        <w:tab/>
        <w:t>Paging procedure</w:t>
      </w:r>
      <w:bookmarkEnd w:id="357"/>
      <w:bookmarkEnd w:id="358"/>
    </w:p>
    <w:p w:rsidR="003E0676" w:rsidRDefault="0037786B">
      <w:pPr>
        <w:pStyle w:val="Heading4"/>
      </w:pPr>
      <w:bookmarkStart w:id="359" w:name="_Toc508877041"/>
      <w:r>
        <w:t>5</w:t>
      </w:r>
      <w:r w:rsidR="00173561">
        <w:t>.</w:t>
      </w:r>
      <w:r>
        <w:t>6</w:t>
      </w:r>
      <w:r w:rsidR="00173561">
        <w:t>.2.1</w:t>
      </w:r>
      <w:r w:rsidR="00173561" w:rsidRPr="003168A2">
        <w:tab/>
      </w:r>
      <w:r w:rsidR="00173561">
        <w:t>General</w:t>
      </w:r>
      <w:bookmarkEnd w:id="359"/>
    </w:p>
    <w:p w:rsidR="00173561" w:rsidRPr="00AA08E6" w:rsidRDefault="00173561" w:rsidP="00173561">
      <w:pPr>
        <w:rPr>
          <w:rFonts w:eastAsia="Malgun Gothic"/>
        </w:rPr>
      </w:pPr>
      <w:r w:rsidRPr="003168A2">
        <w:rPr>
          <w:lang w:eastAsia="ko-KR"/>
        </w:rPr>
        <w:t xml:space="preserve">The paging procedure is </w:t>
      </w:r>
      <w:r w:rsidR="003312CA">
        <w:rPr>
          <w:lang w:eastAsia="ko-KR"/>
        </w:rPr>
        <w:t xml:space="preserve">performed only in 3GPP access and </w:t>
      </w:r>
      <w:r w:rsidRPr="003168A2">
        <w:rPr>
          <w:lang w:eastAsia="ko-KR"/>
        </w:rPr>
        <w:t>used by the network to request the establishment of a</w:t>
      </w:r>
      <w:r>
        <w:rPr>
          <w:lang w:eastAsia="ko-KR"/>
        </w:rPr>
        <w:t>n</w:t>
      </w:r>
      <w:r w:rsidRPr="003168A2">
        <w:rPr>
          <w:lang w:eastAsia="ko-KR"/>
        </w:rPr>
        <w:t xml:space="preserve"> </w:t>
      </w:r>
      <w:r w:rsidRPr="003168A2">
        <w:t>NAS signalling connection to the UE.</w:t>
      </w:r>
      <w:r>
        <w:t xml:space="preserve"> </w:t>
      </w:r>
      <w:r w:rsidRPr="0025213D">
        <w:t xml:space="preserve">The paging procedure is also used by the network to </w:t>
      </w:r>
      <w:r w:rsidRPr="0025213D">
        <w:rPr>
          <w:lang w:eastAsia="ko-KR"/>
        </w:rPr>
        <w:t>request the UE to re-</w:t>
      </w:r>
      <w:r w:rsidR="007C35B6">
        <w:rPr>
          <w:lang w:eastAsia="ko-KR"/>
        </w:rPr>
        <w:t>establish</w:t>
      </w:r>
      <w:r w:rsidRPr="0025213D">
        <w:rPr>
          <w:lang w:eastAsia="ko-KR"/>
        </w:rPr>
        <w:t xml:space="preserve"> the user</w:t>
      </w:r>
      <w:r w:rsidR="004A659F">
        <w:rPr>
          <w:lang w:eastAsia="ko-KR"/>
        </w:rPr>
        <w:t>-</w:t>
      </w:r>
      <w:r w:rsidRPr="0025213D">
        <w:rPr>
          <w:lang w:eastAsia="ko-KR"/>
        </w:rPr>
        <w:t>plane resources of PDU sessions for downlink user data transport</w:t>
      </w:r>
      <w:r w:rsidRPr="0025213D">
        <w:t xml:space="preserve">. Another purpose of the paging procedure is to </w:t>
      </w:r>
      <w:r w:rsidRPr="0025213D">
        <w:rPr>
          <w:lang w:eastAsia="ko-KR"/>
        </w:rPr>
        <w:t>request the UE to re-</w:t>
      </w:r>
      <w:r w:rsidR="007C35B6">
        <w:rPr>
          <w:lang w:eastAsia="ko-KR"/>
        </w:rPr>
        <w:t>establish</w:t>
      </w:r>
      <w:r w:rsidRPr="0025213D">
        <w:rPr>
          <w:lang w:eastAsia="ko-KR"/>
        </w:rPr>
        <w:t xml:space="preserve"> the </w:t>
      </w:r>
      <w:r w:rsidR="00DA3253">
        <w:rPr>
          <w:lang w:eastAsia="ko-KR"/>
        </w:rPr>
        <w:t xml:space="preserve">user-plane resources of </w:t>
      </w:r>
      <w:r w:rsidRPr="0025213D">
        <w:rPr>
          <w:lang w:eastAsia="ko-KR"/>
        </w:rPr>
        <w:t>PDU session(s) associated with non-3GPP access over 3GPP access</w:t>
      </w:r>
      <w:r w:rsidRPr="0025213D">
        <w:t>.</w:t>
      </w:r>
    </w:p>
    <w:p w:rsidR="00173561" w:rsidRPr="00D4139F" w:rsidRDefault="00173561" w:rsidP="00173561">
      <w:r>
        <w:rPr>
          <w:lang w:eastAsia="ja-JP"/>
        </w:rPr>
        <w:t xml:space="preserve">Additionally, the network can use the paging procedure to </w:t>
      </w:r>
      <w:r w:rsidRPr="003168A2">
        <w:rPr>
          <w:lang w:eastAsia="ja-JP"/>
        </w:rPr>
        <w:t>initiate</w:t>
      </w:r>
      <w:r w:rsidRPr="003168A2">
        <w:rPr>
          <w:rFonts w:hint="eastAsia"/>
          <w:lang w:eastAsia="ja-JP"/>
        </w:rPr>
        <w:t xml:space="preserve"> the mobile terminating </w:t>
      </w:r>
      <w:r w:rsidRPr="004A0DC4">
        <w:rPr>
          <w:lang w:eastAsia="ja-JP"/>
        </w:rPr>
        <w:t>SMS</w:t>
      </w:r>
      <w:r>
        <w:rPr>
          <w:lang w:eastAsia="ja-JP"/>
        </w:rPr>
        <w:t>.</w:t>
      </w:r>
    </w:p>
    <w:p w:rsidR="003E0676" w:rsidRDefault="0037786B">
      <w:pPr>
        <w:pStyle w:val="Heading4"/>
      </w:pPr>
      <w:bookmarkStart w:id="360" w:name="_Toc508877042"/>
      <w:r>
        <w:lastRenderedPageBreak/>
        <w:t>5</w:t>
      </w:r>
      <w:r w:rsidR="00173561">
        <w:t>.</w:t>
      </w:r>
      <w:r>
        <w:t>6</w:t>
      </w:r>
      <w:r w:rsidR="00173561">
        <w:t>.2.2</w:t>
      </w:r>
      <w:r w:rsidR="00173561" w:rsidRPr="003168A2">
        <w:tab/>
      </w:r>
      <w:r w:rsidR="00173561">
        <w:t>Paging for 5GS services</w:t>
      </w:r>
      <w:bookmarkEnd w:id="360"/>
    </w:p>
    <w:p w:rsidR="003E0676" w:rsidRDefault="0037786B">
      <w:pPr>
        <w:pStyle w:val="Heading5"/>
        <w:rPr>
          <w:lang w:eastAsia="zh-CN"/>
        </w:rPr>
      </w:pPr>
      <w:bookmarkStart w:id="361" w:name="_Toc508877043"/>
      <w:r>
        <w:t>5</w:t>
      </w:r>
      <w:r w:rsidR="00173561" w:rsidRPr="003168A2">
        <w:rPr>
          <w:rFonts w:hint="eastAsia"/>
        </w:rPr>
        <w:t>.</w:t>
      </w:r>
      <w:r>
        <w:t>6</w:t>
      </w:r>
      <w:r w:rsidR="00173561" w:rsidRPr="003168A2">
        <w:t>.</w:t>
      </w:r>
      <w:r w:rsidR="00173561">
        <w:t>2</w:t>
      </w:r>
      <w:r w:rsidR="00173561" w:rsidRPr="003168A2">
        <w:t>.2.1</w:t>
      </w:r>
      <w:r w:rsidR="00173561" w:rsidRPr="003168A2">
        <w:tab/>
      </w:r>
      <w:r w:rsidR="00173561">
        <w:t>General</w:t>
      </w:r>
      <w:bookmarkEnd w:id="361"/>
    </w:p>
    <w:p w:rsidR="00173561" w:rsidRDefault="00173561" w:rsidP="00173561">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 xml:space="preserve">or user data is pending to be sent to the UE </w:t>
      </w:r>
      <w:r>
        <w:t xml:space="preserve">in 5GMM-IDLE mode (see </w:t>
      </w:r>
      <w:r w:rsidRPr="003168A2">
        <w:t>example in figure </w:t>
      </w:r>
      <w:r w:rsidR="0037786B">
        <w:t>5</w:t>
      </w:r>
      <w:r w:rsidRPr="003168A2">
        <w:t>.</w:t>
      </w:r>
      <w:r w:rsidR="0037786B">
        <w:t>6</w:t>
      </w:r>
      <w:r w:rsidRPr="003168A2">
        <w:t>.</w:t>
      </w:r>
      <w:r>
        <w:t>2</w:t>
      </w:r>
      <w:r w:rsidRPr="003168A2">
        <w:t>.</w:t>
      </w:r>
      <w:r>
        <w:t>2.1</w:t>
      </w:r>
      <w:r w:rsidRPr="003168A2">
        <w:t>).</w:t>
      </w:r>
    </w:p>
    <w:p w:rsidR="00173561" w:rsidRPr="00BD0557" w:rsidRDefault="002E088F" w:rsidP="00173561">
      <w:pPr>
        <w:pStyle w:val="TF"/>
      </w:pPr>
      <w:r w:rsidRPr="003168A2">
        <w:object w:dxaOrig="9750" w:dyaOrig="3195">
          <v:shape id="_x0000_i1043" type="#_x0000_t75" style="width:417pt;height:137.25pt" o:ole="">
            <v:imagedata r:id="rId47" o:title=""/>
          </v:shape>
          <o:OLEObject Type="Embed" ProgID="Visio.Drawing.11" ShapeID="_x0000_i1043" DrawAspect="Content" ObjectID="_1589750745" r:id="rId48"/>
        </w:object>
      </w:r>
      <w:r w:rsidR="00173561" w:rsidRPr="00BD0557">
        <w:t>Figure </w:t>
      </w:r>
      <w:r w:rsidR="0037786B">
        <w:t>5</w:t>
      </w:r>
      <w:r w:rsidR="00173561" w:rsidRPr="00BD0557">
        <w:rPr>
          <w:rFonts w:hint="eastAsia"/>
        </w:rPr>
        <w:t>.</w:t>
      </w:r>
      <w:r w:rsidR="0037786B">
        <w:t>6</w:t>
      </w:r>
      <w:r w:rsidR="00173561" w:rsidRPr="00BD0557">
        <w:rPr>
          <w:rFonts w:hint="eastAsia"/>
        </w:rPr>
        <w:t>.</w:t>
      </w:r>
      <w:r w:rsidR="00173561" w:rsidRPr="00BD0557">
        <w:t>2</w:t>
      </w:r>
      <w:r w:rsidR="00173561" w:rsidRPr="00BD0557">
        <w:rPr>
          <w:rFonts w:hint="eastAsia"/>
        </w:rPr>
        <w:t>.</w:t>
      </w:r>
      <w:r w:rsidR="00173561" w:rsidRPr="00BD0557">
        <w:t>2.1.1: Paging procedure</w:t>
      </w:r>
    </w:p>
    <w:p w:rsidR="00173561" w:rsidRDefault="00173561" w:rsidP="00173561">
      <w:r w:rsidRPr="003168A2">
        <w:t xml:space="preserve">To initiate the procedure the </w:t>
      </w:r>
      <w:r>
        <w:t>5G</w:t>
      </w:r>
      <w:r w:rsidRPr="003168A2">
        <w:t xml:space="preserve">MM entity in the </w:t>
      </w:r>
      <w:r>
        <w:t>AMF</w:t>
      </w:r>
      <w:r w:rsidRPr="003168A2">
        <w:t xml:space="preserve"> requests the lower layer to start paging</w:t>
      </w:r>
      <w:r>
        <w:t xml:space="preserve"> and shall start timer T3513</w:t>
      </w:r>
      <w:r w:rsidRPr="003168A2">
        <w:t>.</w:t>
      </w:r>
      <w:r>
        <w:t xml:space="preserve"> </w:t>
      </w:r>
      <w:r w:rsidRPr="003168A2">
        <w:t xml:space="preserve">Upon reception of a paging indication, the UE shall </w:t>
      </w:r>
      <w:r>
        <w:t xml:space="preserve">initiate a service request procedure to </w:t>
      </w:r>
      <w:r w:rsidRPr="003168A2">
        <w:t>respond to the paging (see 3GPP TS 23.</w:t>
      </w:r>
      <w:r>
        <w:t>502</w:t>
      </w:r>
      <w:r w:rsidRPr="003168A2">
        <w:t> [</w:t>
      </w:r>
      <w:r w:rsidR="00B5047D">
        <w:t>9</w:t>
      </w:r>
      <w:r w:rsidRPr="003168A2">
        <w:rPr>
          <w:rFonts w:hint="eastAsia"/>
        </w:rPr>
        <w:t>]</w:t>
      </w:r>
      <w:r>
        <w:t>).</w:t>
      </w:r>
    </w:p>
    <w:p w:rsidR="00173561" w:rsidRDefault="00173561" w:rsidP="00173561">
      <w:pPr>
        <w:rPr>
          <w:rFonts w:eastAsia="Malgun Gothic"/>
        </w:rPr>
      </w:pPr>
      <w:r>
        <w:rPr>
          <w:rFonts w:eastAsia="Malgun Gothic"/>
        </w:rPr>
        <w:t xml:space="preserve">If </w:t>
      </w:r>
      <w:r w:rsidRPr="0025213D">
        <w:rPr>
          <w:rFonts w:eastAsia="Malgun Gothic"/>
        </w:rPr>
        <w:t>downlink signalling or user data is pending to be sent over</w:t>
      </w:r>
      <w:r>
        <w:rPr>
          <w:rFonts w:eastAsia="Malgun Gothic"/>
        </w:rPr>
        <w:t xml:space="preserve"> non-3GPP access, the 5GMM entity in the </w:t>
      </w:r>
      <w:r w:rsidRPr="0025213D">
        <w:rPr>
          <w:rFonts w:eastAsia="Malgun Gothic"/>
        </w:rPr>
        <w:t>AMF shall</w:t>
      </w:r>
      <w:r>
        <w:rPr>
          <w:rFonts w:eastAsia="Malgun Gothic"/>
        </w:rPr>
        <w:t xml:space="preserve"> indicate the lower layer that the paging is due to </w:t>
      </w:r>
      <w:r w:rsidRPr="0025213D">
        <w:rPr>
          <w:rFonts w:eastAsia="Malgun Gothic"/>
        </w:rPr>
        <w:t>signalling or user data</w:t>
      </w:r>
      <w:r>
        <w:rPr>
          <w:rFonts w:eastAsia="Malgun Gothic"/>
        </w:rPr>
        <w:t xml:space="preserve"> associated to non-3GPP access.</w:t>
      </w:r>
    </w:p>
    <w:p w:rsidR="002E088F" w:rsidRDefault="00173561" w:rsidP="00173561">
      <w:r w:rsidRPr="003168A2">
        <w:t>Upon reception of a paging indication,</w:t>
      </w:r>
      <w:r w:rsidRPr="00A412E4">
        <w:t xml:space="preserve"> </w:t>
      </w:r>
      <w:r w:rsidRPr="003168A2">
        <w:t xml:space="preserve">the UE shall </w:t>
      </w:r>
      <w:r>
        <w:t>stop the timer T3346, if running, and shall initiate</w:t>
      </w:r>
      <w:r w:rsidR="002E088F">
        <w:t>:</w:t>
      </w:r>
    </w:p>
    <w:p w:rsidR="00173561" w:rsidRPr="00503230" w:rsidRDefault="002E088F" w:rsidP="00621D46">
      <w:pPr>
        <w:pStyle w:val="B1"/>
        <w:rPr>
          <w:rFonts w:eastAsia="Malgun Gothic"/>
        </w:rPr>
      </w:pPr>
      <w:r w:rsidRPr="00C026CD">
        <w:t>-</w:t>
      </w:r>
      <w:r w:rsidRPr="00C026CD">
        <w:tab/>
      </w:r>
      <w:r>
        <w:t>a</w:t>
      </w:r>
      <w:r w:rsidR="00173561">
        <w:t xml:space="preserve"> service request procedure</w:t>
      </w:r>
      <w:r w:rsidR="00173561" w:rsidRPr="00503230">
        <w:t xml:space="preserve"> </w:t>
      </w:r>
      <w:r w:rsidR="00173561">
        <w:t>over 3GPP access</w:t>
      </w:r>
      <w:r>
        <w:t xml:space="preserve"> </w:t>
      </w:r>
      <w:bookmarkStart w:id="362" w:name="OLE_LINK15"/>
      <w:r w:rsidRPr="00C026CD">
        <w:t>to respond to the paging</w:t>
      </w:r>
      <w:bookmarkEnd w:id="362"/>
      <w:r w:rsidR="00173561">
        <w:t xml:space="preserve"> as specified in subclauses </w:t>
      </w:r>
      <w:r w:rsidR="00B93FD3">
        <w:t>5.6.</w:t>
      </w:r>
      <w:r w:rsidR="00173561" w:rsidRPr="00C57374">
        <w:t>1</w:t>
      </w:r>
      <w:r>
        <w:t>; or</w:t>
      </w:r>
    </w:p>
    <w:p w:rsidR="002E088F" w:rsidRDefault="002E088F" w:rsidP="002E088F">
      <w:pPr>
        <w:pStyle w:val="B1"/>
      </w:pPr>
      <w:r w:rsidRPr="00573E21">
        <w:rPr>
          <w:lang w:eastAsia="zh-CN"/>
        </w:rPr>
        <w:t>-</w:t>
      </w:r>
      <w:r w:rsidRPr="00573E21">
        <w:rPr>
          <w:lang w:eastAsia="zh-CN"/>
        </w:rPr>
        <w:tab/>
      </w:r>
      <w:r>
        <w:rPr>
          <w:rFonts w:hint="eastAsia"/>
          <w:lang w:eastAsia="zh-CN"/>
        </w:rPr>
        <w:t xml:space="preserve">a </w:t>
      </w:r>
      <w:r w:rsidR="006C2884">
        <w:rPr>
          <w:lang w:eastAsia="zh-CN"/>
        </w:rPr>
        <w:t xml:space="preserve">registration procedure for </w:t>
      </w:r>
      <w:r>
        <w:t xml:space="preserve">mobility </w:t>
      </w:r>
      <w:r w:rsidR="006C2884">
        <w:t xml:space="preserve">and periodic </w:t>
      </w:r>
      <w:r>
        <w:t>registration updat</w:t>
      </w:r>
      <w:r w:rsidR="006C2884">
        <w:t>e</w:t>
      </w:r>
      <w:r>
        <w:t xml:space="preserve"> </w:t>
      </w:r>
      <w:r w:rsidRPr="007C43C5">
        <w:t>over 3GPP access</w:t>
      </w:r>
      <w:r w:rsidRPr="00C026CD">
        <w:t xml:space="preserve"> to respond to the paging</w:t>
      </w:r>
      <w:r>
        <w:t xml:space="preserve"> as specified in subclauses</w:t>
      </w:r>
      <w:r>
        <w:rPr>
          <w:lang w:val="en-US"/>
        </w:rPr>
        <w:t> </w:t>
      </w:r>
      <w:r w:rsidRPr="00A721AD">
        <w:t>5.5.1.3</w:t>
      </w:r>
      <w:r>
        <w:t>.</w:t>
      </w:r>
    </w:p>
    <w:p w:rsidR="00173561" w:rsidRDefault="00173561" w:rsidP="00173561">
      <w:r w:rsidRPr="003168A2">
        <w:t>The network shall stop timer</w:t>
      </w:r>
      <w:r>
        <w:t xml:space="preserve"> T3513</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T3513 for the paging procedure shall be kept running.</w:t>
      </w:r>
    </w:p>
    <w:p w:rsidR="00173561" w:rsidRDefault="00173561" w:rsidP="00173561">
      <w:r>
        <w:t xml:space="preserve">Upon expiry of timer </w:t>
      </w:r>
      <w:r w:rsidRPr="00FE320E">
        <w:t>T</w:t>
      </w:r>
      <w:r>
        <w:t>3513,</w:t>
      </w:r>
      <w:r w:rsidRPr="00FE320E">
        <w:t xml:space="preserve"> the</w:t>
      </w:r>
      <w:r>
        <w:t xml:space="preserve"> network may reinitiate paging.</w:t>
      </w:r>
    </w:p>
    <w:p w:rsidR="00173561" w:rsidRDefault="00173561" w:rsidP="00173561">
      <w:r>
        <w:t xml:space="preserve">If the </w:t>
      </w:r>
      <w:r>
        <w:rPr>
          <w:rFonts w:hint="eastAsia"/>
        </w:rPr>
        <w:t>network</w:t>
      </w:r>
      <w:r>
        <w:t xml:space="preserve">, while waiting for a response to the </w:t>
      </w:r>
      <w:r>
        <w:rPr>
          <w:rFonts w:hint="eastAsia"/>
        </w:rPr>
        <w:t>p</w:t>
      </w:r>
      <w:r w:rsidRPr="00DC66E0">
        <w:t xml:space="preserve">aging sent without </w:t>
      </w:r>
      <w:r w:rsidRPr="00553A3E">
        <w:rPr>
          <w:rFonts w:hint="eastAsia"/>
        </w:rPr>
        <w:t>paging</w:t>
      </w:r>
      <w:r w:rsidRPr="00553A3E">
        <w:t xml:space="preserve"> </w:t>
      </w:r>
      <w:r w:rsidRPr="00DC66E0">
        <w:t xml:space="preserve">priority, </w:t>
      </w:r>
      <w:r>
        <w:rPr>
          <w:rFonts w:hint="eastAsia"/>
        </w:rPr>
        <w:t xml:space="preserve">receives </w:t>
      </w:r>
      <w:r w:rsidRPr="00BC082A">
        <w:t>downlink signalling</w:t>
      </w:r>
      <w:r>
        <w:rPr>
          <w:rFonts w:hint="eastAsia"/>
        </w:rPr>
        <w:t xml:space="preserve"> or </w:t>
      </w:r>
      <w:r w:rsidRPr="00BC082A">
        <w:t>downlink data</w:t>
      </w:r>
      <w:r>
        <w:rPr>
          <w:rFonts w:hint="eastAsia"/>
        </w:rPr>
        <w:t xml:space="preserve"> </w:t>
      </w:r>
      <w:r>
        <w:t xml:space="preserve">associated with </w:t>
      </w:r>
      <w:r>
        <w:rPr>
          <w:rFonts w:hint="eastAsia"/>
        </w:rPr>
        <w:t>p</w:t>
      </w:r>
      <w:r>
        <w:t>riority user-plane resources for PDU sessions</w:t>
      </w:r>
      <w:r>
        <w:rPr>
          <w:rFonts w:hint="eastAsia"/>
        </w:rPr>
        <w:t xml:space="preserve">, </w:t>
      </w:r>
      <w:r w:rsidRPr="006C29AB">
        <w:t xml:space="preserve">the </w:t>
      </w:r>
      <w:r>
        <w:rPr>
          <w:rFonts w:hint="eastAsia"/>
        </w:rPr>
        <w:t>network</w:t>
      </w:r>
      <w:r w:rsidRPr="006C29AB">
        <w:t xml:space="preserve"> shall</w:t>
      </w:r>
      <w:r w:rsidRPr="00140B23">
        <w:t xml:space="preserve"> </w:t>
      </w:r>
      <w:r>
        <w:t>stop the timer for the paging procedure (i.e. either timer T3413),</w:t>
      </w:r>
      <w:r>
        <w:rPr>
          <w:rFonts w:hint="eastAsia"/>
        </w:rPr>
        <w:t xml:space="preserve"> and</w:t>
      </w:r>
      <w:r w:rsidRPr="006C29AB">
        <w:t xml:space="preserve"> </w:t>
      </w:r>
      <w:r>
        <w:rPr>
          <w:rFonts w:hint="eastAsia"/>
        </w:rPr>
        <w:t xml:space="preserve">then </w:t>
      </w:r>
      <w:r>
        <w:t xml:space="preserve">initiate the </w:t>
      </w:r>
      <w:r w:rsidRPr="006C29AB">
        <w:t xml:space="preserve">paging </w:t>
      </w:r>
      <w:r>
        <w:rPr>
          <w:rFonts w:hint="eastAsia"/>
        </w:rPr>
        <w:t xml:space="preserve">procedure </w:t>
      </w:r>
      <w:r w:rsidRPr="006C29AB">
        <w:t xml:space="preserve">with </w:t>
      </w:r>
      <w:r w:rsidRPr="00553A3E">
        <w:rPr>
          <w:rFonts w:hint="eastAsia"/>
        </w:rPr>
        <w:t>paging</w:t>
      </w:r>
      <w:r w:rsidRPr="00553A3E">
        <w:t xml:space="preserve"> </w:t>
      </w:r>
      <w:r>
        <w:rPr>
          <w:lang w:val="en-US"/>
        </w:rPr>
        <w:t>priority</w:t>
      </w:r>
      <w:r>
        <w:t>.</w:t>
      </w:r>
    </w:p>
    <w:p w:rsidR="003E0676" w:rsidRDefault="0037786B">
      <w:pPr>
        <w:pStyle w:val="Heading5"/>
        <w:rPr>
          <w:lang w:eastAsia="zh-CN"/>
        </w:rPr>
      </w:pPr>
      <w:bookmarkStart w:id="363" w:name="_Toc508877044"/>
      <w:r>
        <w:t>5</w:t>
      </w:r>
      <w:r w:rsidR="00173561">
        <w:rPr>
          <w:rFonts w:hint="eastAsia"/>
          <w:lang w:eastAsia="zh-CN"/>
        </w:rPr>
        <w:t>.</w:t>
      </w:r>
      <w:r>
        <w:rPr>
          <w:lang w:eastAsia="zh-CN"/>
        </w:rPr>
        <w:t>6</w:t>
      </w:r>
      <w:r w:rsidR="00173561">
        <w:rPr>
          <w:rFonts w:hint="eastAsia"/>
          <w:lang w:eastAsia="zh-CN"/>
        </w:rPr>
        <w:t>.</w:t>
      </w:r>
      <w:r w:rsidR="00173561">
        <w:rPr>
          <w:lang w:eastAsia="zh-CN"/>
        </w:rPr>
        <w:t>2</w:t>
      </w:r>
      <w:r w:rsidR="00173561">
        <w:rPr>
          <w:rFonts w:hint="eastAsia"/>
          <w:lang w:eastAsia="zh-CN"/>
        </w:rPr>
        <w:t>.2.</w:t>
      </w:r>
      <w:r w:rsidR="00173561">
        <w:rPr>
          <w:lang w:eastAsia="zh-CN"/>
        </w:rPr>
        <w:t>2</w:t>
      </w:r>
      <w:r w:rsidR="00173561">
        <w:rPr>
          <w:rFonts w:hint="eastAsia"/>
          <w:lang w:eastAsia="zh-CN"/>
        </w:rPr>
        <w:tab/>
      </w:r>
      <w:r w:rsidR="00173561">
        <w:rPr>
          <w:lang w:eastAsia="ja-JP"/>
        </w:rPr>
        <w:t xml:space="preserve">Abnormal cases </w:t>
      </w:r>
      <w:r w:rsidR="00173561" w:rsidRPr="003168A2">
        <w:t>on the network side</w:t>
      </w:r>
      <w:bookmarkEnd w:id="363"/>
    </w:p>
    <w:p w:rsidR="00D77814" w:rsidRDefault="00D77814" w:rsidP="00D77814">
      <w:r w:rsidRPr="003168A2">
        <w:t>The following abnormal case can be identified:</w:t>
      </w:r>
    </w:p>
    <w:p w:rsidR="00D77814" w:rsidRPr="003168A2" w:rsidRDefault="00D77814" w:rsidP="00D77814">
      <w:pPr>
        <w:pStyle w:val="B1"/>
      </w:pPr>
      <w:r>
        <w:t>a</w:t>
      </w:r>
      <w:r w:rsidRPr="003168A2">
        <w:t>)</w:t>
      </w:r>
      <w:r w:rsidRPr="003168A2">
        <w:tab/>
      </w:r>
      <w:r>
        <w:t xml:space="preserve">REGISTRATION REQUEST message indicating either </w:t>
      </w:r>
      <w:r w:rsidRPr="003168A2">
        <w:t>"</w:t>
      </w:r>
      <w:r>
        <w:t>initial</w:t>
      </w:r>
      <w:r w:rsidRPr="003168A2">
        <w:t xml:space="preserve"> </w:t>
      </w:r>
      <w:r>
        <w:t>registration</w:t>
      </w:r>
      <w:r w:rsidRPr="003168A2">
        <w:t>"</w:t>
      </w:r>
      <w:r>
        <w:t xml:space="preserve"> or </w:t>
      </w:r>
      <w:r w:rsidRPr="003168A2">
        <w:t>"</w:t>
      </w:r>
      <w:r>
        <w:t>5GS emergency registration</w:t>
      </w:r>
      <w:r w:rsidRPr="003168A2">
        <w:t>"</w:t>
      </w:r>
      <w:r>
        <w:t xml:space="preserve"> in the 5G</w:t>
      </w:r>
      <w:r w:rsidRPr="003168A2">
        <w:t xml:space="preserve">S </w:t>
      </w:r>
      <w:r>
        <w:t>r</w:t>
      </w:r>
      <w:r w:rsidRPr="00FC2F45">
        <w:t>egistration type</w:t>
      </w:r>
      <w:r w:rsidRPr="003168A2">
        <w:t xml:space="preserve"> IE</w:t>
      </w:r>
      <w:r>
        <w:t xml:space="preserve"> is received when paging procedure is ongoing.</w:t>
      </w:r>
    </w:p>
    <w:p w:rsidR="00D77814" w:rsidRDefault="00D77814" w:rsidP="00D77814">
      <w:pPr>
        <w:pStyle w:val="B1"/>
      </w:pPr>
      <w:r w:rsidRPr="003168A2">
        <w:tab/>
      </w:r>
      <w:r>
        <w:t>If</w:t>
      </w:r>
      <w:r w:rsidRPr="003168A2">
        <w:t xml:space="preserve"> a</w:t>
      </w:r>
      <w:r>
        <w:t>n</w:t>
      </w:r>
      <w:r w:rsidRPr="003168A2">
        <w:t xml:space="preserve"> </w:t>
      </w:r>
      <w:r>
        <w:t xml:space="preserve">integrity-protected </w:t>
      </w:r>
      <w:r w:rsidRPr="00B63E19">
        <w:t>REGISTR</w:t>
      </w:r>
      <w:r>
        <w:t>A</w:t>
      </w:r>
      <w:r w:rsidRPr="00B63E19">
        <w:t>TION REQUEST</w:t>
      </w:r>
      <w:r>
        <w:t xml:space="preserve"> message</w:t>
      </w:r>
      <w:r w:rsidRPr="003168A2">
        <w:t xml:space="preserve"> is received from the UE</w:t>
      </w:r>
      <w:r w:rsidRPr="0001196B">
        <w:t xml:space="preserve"> </w:t>
      </w:r>
      <w:r>
        <w:t>and successfully integrity checked by the network, t</w:t>
      </w:r>
      <w:r w:rsidRPr="003168A2">
        <w:t xml:space="preserve">he network shall </w:t>
      </w:r>
      <w:r>
        <w:t>abort the paging procedure</w:t>
      </w:r>
      <w:r w:rsidRPr="003168A2">
        <w:t>.</w:t>
      </w:r>
      <w:r>
        <w:t xml:space="preserve"> If the </w:t>
      </w:r>
      <w:r w:rsidRPr="00B63E19">
        <w:t>REGISTR</w:t>
      </w:r>
      <w:r>
        <w:t>A</w:t>
      </w:r>
      <w:r w:rsidRPr="00B63E19">
        <w:t>TION REQUEST</w:t>
      </w:r>
      <w:r>
        <w:t xml:space="preserve"> message</w:t>
      </w:r>
      <w:r w:rsidRPr="003168A2">
        <w:t xml:space="preserve"> </w:t>
      </w:r>
      <w:r>
        <w:t>received is not integrity protected, or the integrity check is unsuccessful, the paging procedure shall be progressed. The paging procedure shall be aborted when the primary authentication and key agreement procedure performed during the registration procedure for initial registration is completed successfully.</w:t>
      </w:r>
    </w:p>
    <w:p w:rsidR="003E0676" w:rsidRDefault="000706E3">
      <w:pPr>
        <w:pStyle w:val="Heading5"/>
        <w:rPr>
          <w:lang w:eastAsia="zh-CN"/>
        </w:rPr>
      </w:pPr>
      <w:bookmarkStart w:id="364" w:name="_Toc508877045"/>
      <w:r>
        <w:rPr>
          <w:lang w:eastAsia="zh-CN"/>
        </w:rPr>
        <w:t>5</w:t>
      </w:r>
      <w:r w:rsidR="00173561">
        <w:rPr>
          <w:rFonts w:hint="eastAsia"/>
          <w:lang w:eastAsia="zh-CN"/>
        </w:rPr>
        <w:t>.</w:t>
      </w:r>
      <w:r>
        <w:rPr>
          <w:lang w:eastAsia="zh-CN"/>
        </w:rPr>
        <w:t>6</w:t>
      </w:r>
      <w:r w:rsidR="00173561">
        <w:rPr>
          <w:rFonts w:hint="eastAsia"/>
          <w:lang w:eastAsia="zh-CN"/>
        </w:rPr>
        <w:t>.</w:t>
      </w:r>
      <w:r w:rsidR="00173561">
        <w:rPr>
          <w:lang w:eastAsia="zh-CN"/>
        </w:rPr>
        <w:t>2</w:t>
      </w:r>
      <w:r w:rsidR="00173561">
        <w:rPr>
          <w:rFonts w:hint="eastAsia"/>
          <w:lang w:eastAsia="zh-CN"/>
        </w:rPr>
        <w:t>.2</w:t>
      </w:r>
      <w:r w:rsidR="00173561">
        <w:rPr>
          <w:lang w:eastAsia="zh-CN"/>
        </w:rPr>
        <w:t>.3</w:t>
      </w:r>
      <w:r w:rsidR="00173561">
        <w:rPr>
          <w:rFonts w:hint="eastAsia"/>
          <w:lang w:eastAsia="zh-CN"/>
        </w:rPr>
        <w:tab/>
      </w:r>
      <w:r w:rsidR="00173561">
        <w:rPr>
          <w:lang w:eastAsia="ja-JP"/>
        </w:rPr>
        <w:t xml:space="preserve">Abnormal cases </w:t>
      </w:r>
      <w:r w:rsidR="00173561">
        <w:t>in the UE</w:t>
      </w:r>
      <w:bookmarkEnd w:id="364"/>
    </w:p>
    <w:p w:rsidR="00173561" w:rsidRPr="003168A2" w:rsidRDefault="00173561" w:rsidP="00173561">
      <w:r w:rsidRPr="003168A2">
        <w:t>The following abnormal cases can be identified:</w:t>
      </w:r>
    </w:p>
    <w:p w:rsidR="00173561" w:rsidRPr="00956820" w:rsidRDefault="00173561" w:rsidP="00173561">
      <w:pPr>
        <w:pStyle w:val="B1"/>
      </w:pPr>
      <w:r w:rsidRPr="00956820">
        <w:lastRenderedPageBreak/>
        <w:t>a)</w:t>
      </w:r>
      <w:r w:rsidRPr="00956820">
        <w:rPr>
          <w:rFonts w:hint="eastAsia"/>
        </w:rPr>
        <w:tab/>
      </w:r>
      <w:r w:rsidRPr="00956820">
        <w:t>Paging message received with access type set to non-3GPP access while the UE is in 5GMM-CONNECTED mode over</w:t>
      </w:r>
      <w:r w:rsidR="00ED0036">
        <w:t xml:space="preserve"> </w:t>
      </w:r>
      <w:r w:rsidRPr="00956820">
        <w:t>non-3GPP access</w:t>
      </w:r>
      <w:r w:rsidR="000443F7">
        <w:t>.</w:t>
      </w:r>
    </w:p>
    <w:p w:rsidR="00173561" w:rsidRDefault="00173561" w:rsidP="00173561">
      <w:pPr>
        <w:pStyle w:val="B1"/>
      </w:pPr>
      <w:r>
        <w:rPr>
          <w:rFonts w:hint="eastAsia"/>
        </w:rPr>
        <w:tab/>
      </w:r>
      <w:r>
        <w:t>The UE shall not respond to paging message.</w:t>
      </w:r>
    </w:p>
    <w:p w:rsidR="00AE2F27" w:rsidRDefault="00AE2F27" w:rsidP="00AE2F27">
      <w:pPr>
        <w:pStyle w:val="Heading3"/>
      </w:pPr>
      <w:bookmarkStart w:id="365" w:name="_Toc508877046"/>
      <w:bookmarkStart w:id="366" w:name="_Toc516007611"/>
      <w:r>
        <w:t>5.6.3</w:t>
      </w:r>
      <w:r>
        <w:tab/>
        <w:t>Notification procedure</w:t>
      </w:r>
      <w:bookmarkEnd w:id="365"/>
      <w:bookmarkEnd w:id="366"/>
    </w:p>
    <w:p w:rsidR="003E0676" w:rsidRDefault="000706E3">
      <w:pPr>
        <w:pStyle w:val="Heading4"/>
      </w:pPr>
      <w:bookmarkStart w:id="367" w:name="_Toc508877047"/>
      <w:r>
        <w:t>5</w:t>
      </w:r>
      <w:r w:rsidR="00173561">
        <w:t>.</w:t>
      </w:r>
      <w:r>
        <w:t>6</w:t>
      </w:r>
      <w:r w:rsidR="00173561">
        <w:t>.3.1</w:t>
      </w:r>
      <w:r w:rsidR="00173561" w:rsidRPr="003168A2">
        <w:tab/>
      </w:r>
      <w:r w:rsidR="00173561">
        <w:t>General</w:t>
      </w:r>
      <w:bookmarkEnd w:id="367"/>
    </w:p>
    <w:p w:rsidR="00110A2A" w:rsidRDefault="00173561">
      <w:r>
        <w:rPr>
          <w:lang w:eastAsia="ko-KR"/>
        </w:rPr>
        <w:t>The notification</w:t>
      </w:r>
      <w:r w:rsidRPr="003168A2">
        <w:rPr>
          <w:lang w:eastAsia="ko-KR"/>
        </w:rPr>
        <w:t xml:space="preserve"> procedure </w:t>
      </w:r>
      <w:r>
        <w:rPr>
          <w:lang w:eastAsia="ko-KR"/>
        </w:rPr>
        <w:t>is used by the network</w:t>
      </w:r>
      <w:r>
        <w:rPr>
          <w:rFonts w:hint="eastAsia"/>
        </w:rPr>
        <w:t>:</w:t>
      </w:r>
    </w:p>
    <w:p w:rsidR="00173561" w:rsidRDefault="00173561" w:rsidP="00173561">
      <w:pPr>
        <w:pStyle w:val="B1"/>
      </w:pPr>
      <w:r>
        <w:rPr>
          <w:rFonts w:hint="eastAsia"/>
        </w:rPr>
        <w:t>a)</w:t>
      </w:r>
      <w:r>
        <w:rPr>
          <w:rFonts w:hint="eastAsia"/>
        </w:rPr>
        <w:tab/>
      </w:r>
      <w:r>
        <w:rPr>
          <w:lang w:eastAsia="ko-KR"/>
        </w:rPr>
        <w:t>to</w:t>
      </w:r>
      <w:r w:rsidRPr="009A042E">
        <w:rPr>
          <w:lang w:eastAsia="ko-KR"/>
        </w:rPr>
        <w:t xml:space="preserve"> request the UE</w:t>
      </w:r>
      <w:r>
        <w:rPr>
          <w:rFonts w:hint="eastAsia"/>
        </w:rPr>
        <w:t>,</w:t>
      </w:r>
      <w:r w:rsidRPr="00BB0AC0">
        <w:rPr>
          <w:lang w:eastAsia="ko-KR"/>
        </w:rPr>
        <w:t xml:space="preserve"> </w:t>
      </w:r>
      <w:r>
        <w:rPr>
          <w:lang w:eastAsia="ko-KR"/>
        </w:rPr>
        <w:t xml:space="preserve">by sending the </w:t>
      </w:r>
      <w:r>
        <w:t xml:space="preserve">NOTIFICATION </w:t>
      </w:r>
      <w:r>
        <w:rPr>
          <w:lang w:eastAsia="ko-KR"/>
        </w:rPr>
        <w:t xml:space="preserve">message over </w:t>
      </w:r>
      <w:r>
        <w:rPr>
          <w:rFonts w:hint="eastAsia"/>
        </w:rPr>
        <w:t>3GPP access,</w:t>
      </w:r>
      <w:r w:rsidRPr="009A042E">
        <w:rPr>
          <w:lang w:eastAsia="ko-KR"/>
        </w:rPr>
        <w:t xml:space="preserve"> to re-</w:t>
      </w:r>
      <w:r w:rsidR="007C35B6">
        <w:rPr>
          <w:lang w:eastAsia="ko-KR"/>
        </w:rPr>
        <w:t>establish</w:t>
      </w:r>
      <w:r w:rsidRPr="009A042E">
        <w:rPr>
          <w:lang w:eastAsia="ko-KR"/>
        </w:rPr>
        <w:t xml:space="preserve"> the </w:t>
      </w:r>
      <w:r w:rsidR="00DA3253">
        <w:rPr>
          <w:lang w:eastAsia="ko-KR"/>
        </w:rPr>
        <w:t xml:space="preserve">user-plane resources of </w:t>
      </w:r>
      <w:r w:rsidRPr="009A042E">
        <w:rPr>
          <w:lang w:eastAsia="ko-KR"/>
        </w:rPr>
        <w:t>PDU session(s) associated with n</w:t>
      </w:r>
      <w:r>
        <w:rPr>
          <w:lang w:eastAsia="ko-KR"/>
        </w:rPr>
        <w:t xml:space="preserve">on-3GPP access over 3GPP access when </w:t>
      </w:r>
      <w:r>
        <w:rPr>
          <w:rFonts w:hint="eastAsia"/>
        </w:rPr>
        <w:t>the UE is in 5G</w:t>
      </w:r>
      <w:r>
        <w:t>MM</w:t>
      </w:r>
      <w:r>
        <w:rPr>
          <w:rFonts w:hint="eastAsia"/>
        </w:rPr>
        <w:t>-</w:t>
      </w:r>
      <w:r>
        <w:t>IDLE mode</w:t>
      </w:r>
      <w:r>
        <w:rPr>
          <w:rFonts w:hint="eastAsia"/>
        </w:rPr>
        <w:t xml:space="preserve"> over non-3GPP access</w:t>
      </w:r>
      <w:r>
        <w:t xml:space="preserve"> and in 5GMM-CONNECTED mode over </w:t>
      </w:r>
      <w:r w:rsidRPr="00907435">
        <w:t>3GPP access</w:t>
      </w:r>
      <w:r>
        <w:t>; or</w:t>
      </w:r>
    </w:p>
    <w:p w:rsidR="00173561" w:rsidRDefault="00173561" w:rsidP="00173561">
      <w:pPr>
        <w:pStyle w:val="B1"/>
      </w:pPr>
      <w:r>
        <w:rPr>
          <w:rFonts w:hint="eastAsia"/>
        </w:rPr>
        <w:t>b)</w:t>
      </w:r>
      <w:r>
        <w:rPr>
          <w:rFonts w:hint="eastAsia"/>
        </w:rPr>
        <w:tab/>
        <w:t xml:space="preserve">to request the UE, by sending </w:t>
      </w:r>
      <w:r>
        <w:rPr>
          <w:lang w:eastAsia="ko-KR"/>
        </w:rPr>
        <w:t xml:space="preserve">the </w:t>
      </w:r>
      <w:r>
        <w:t xml:space="preserve">NOTIFICATION </w:t>
      </w:r>
      <w:r>
        <w:rPr>
          <w:lang w:eastAsia="ko-KR"/>
        </w:rPr>
        <w:t>message</w:t>
      </w:r>
      <w:r>
        <w:rPr>
          <w:rFonts w:hint="eastAsia"/>
        </w:rPr>
        <w:t xml:space="preserve"> over non-3GPP access, to re-</w:t>
      </w:r>
      <w:r w:rsidR="007C35B6">
        <w:t>establish</w:t>
      </w:r>
      <w:r>
        <w:rPr>
          <w:rFonts w:hint="eastAsia"/>
        </w:rPr>
        <w:t xml:space="preserve"> </w:t>
      </w:r>
      <w:r w:rsidR="00DA3253">
        <w:t xml:space="preserve">user-plane resources of </w:t>
      </w:r>
      <w:r>
        <w:rPr>
          <w:rFonts w:hint="eastAsia"/>
        </w:rPr>
        <w:t xml:space="preserve">the PDU session(s) associated with 3GPP access over 3GPP access when the UE is in </w:t>
      </w:r>
      <w:r w:rsidRPr="005A04C8">
        <w:t>5GMM-CONNECTED mode over non-3GPP access</w:t>
      </w:r>
      <w:r>
        <w:rPr>
          <w:rFonts w:hint="eastAsia"/>
        </w:rPr>
        <w:t xml:space="preserve"> and in 5G</w:t>
      </w:r>
      <w:r>
        <w:t>MM</w:t>
      </w:r>
      <w:r>
        <w:rPr>
          <w:rFonts w:hint="eastAsia"/>
        </w:rPr>
        <w:t>-</w:t>
      </w:r>
      <w:r>
        <w:t>IDLE mode</w:t>
      </w:r>
      <w:r>
        <w:rPr>
          <w:rFonts w:hint="eastAsia"/>
        </w:rPr>
        <w:t xml:space="preserve"> over 3GPP access</w:t>
      </w:r>
      <w:r w:rsidR="00CE7005" w:rsidRPr="00787872">
        <w:t xml:space="preserve"> </w:t>
      </w:r>
      <w:r w:rsidR="00CE7005">
        <w:t>when the UE is not in MICO mode</w:t>
      </w:r>
      <w:r>
        <w:rPr>
          <w:rFonts w:hint="eastAsia"/>
        </w:rPr>
        <w:t>.</w:t>
      </w:r>
    </w:p>
    <w:p w:rsidR="003E0676" w:rsidRDefault="000706E3">
      <w:pPr>
        <w:pStyle w:val="Heading4"/>
      </w:pPr>
      <w:bookmarkStart w:id="368" w:name="OLE_LINK146"/>
      <w:bookmarkStart w:id="369" w:name="_Toc508877048"/>
      <w:r>
        <w:t>5</w:t>
      </w:r>
      <w:r w:rsidR="00173561">
        <w:t>.</w:t>
      </w:r>
      <w:r>
        <w:t>6</w:t>
      </w:r>
      <w:r w:rsidR="00173561">
        <w:t>.3.2</w:t>
      </w:r>
      <w:bookmarkEnd w:id="368"/>
      <w:r w:rsidR="00173561" w:rsidRPr="003168A2">
        <w:tab/>
      </w:r>
      <w:r w:rsidR="00173561">
        <w:t>Notification procedure initiation</w:t>
      </w:r>
      <w:bookmarkEnd w:id="369"/>
    </w:p>
    <w:p w:rsidR="00173561" w:rsidRDefault="00173561" w:rsidP="00173561">
      <w:r w:rsidRPr="003168A2">
        <w:t xml:space="preserve">The network shall initiate the </w:t>
      </w:r>
      <w:r>
        <w:t xml:space="preserve">notification </w:t>
      </w:r>
      <w:r w:rsidRPr="003168A2">
        <w:t xml:space="preserve">procedure </w:t>
      </w:r>
      <w:r>
        <w:t>by sending the NOTIFICATION message to the UE and start timer T</w:t>
      </w:r>
      <w:r w:rsidR="005C5423">
        <w:t>3565</w:t>
      </w:r>
      <w:r>
        <w:t xml:space="preserve"> (see </w:t>
      </w:r>
      <w:r w:rsidRPr="003168A2">
        <w:t>example in figure </w:t>
      </w:r>
      <w:r w:rsidR="005C5423">
        <w:t>5.6.3.2.1</w:t>
      </w:r>
      <w:r w:rsidRPr="003168A2">
        <w:t>).</w:t>
      </w:r>
    </w:p>
    <w:p w:rsidR="00173561" w:rsidRDefault="00173561" w:rsidP="00173561">
      <w:r>
        <w:rPr>
          <w:rFonts w:hint="eastAsia"/>
          <w:lang w:val="en-US"/>
        </w:rPr>
        <w:t xml:space="preserve">For </w:t>
      </w:r>
      <w:r w:rsidR="000443F7">
        <w:rPr>
          <w:lang w:val="en-US"/>
        </w:rPr>
        <w:t xml:space="preserve">case </w:t>
      </w:r>
      <w:r>
        <w:rPr>
          <w:rFonts w:hint="eastAsia"/>
          <w:lang w:val="en-US"/>
        </w:rPr>
        <w:t>a) in subclause </w:t>
      </w:r>
      <w:r w:rsidR="000706E3">
        <w:rPr>
          <w:lang w:val="en-US"/>
        </w:rPr>
        <w:t>5</w:t>
      </w:r>
      <w:r>
        <w:t>.</w:t>
      </w:r>
      <w:r w:rsidR="000706E3">
        <w:t>6</w:t>
      </w:r>
      <w:r>
        <w:t>.3.1</w:t>
      </w:r>
      <w:r>
        <w:rPr>
          <w:rFonts w:hint="eastAsia"/>
        </w:rPr>
        <w:t xml:space="preserve">, the </w:t>
      </w:r>
      <w:r>
        <w:t xml:space="preserve">NOTIFICATION </w:t>
      </w:r>
      <w:r>
        <w:rPr>
          <w:rFonts w:hint="eastAsia"/>
        </w:rPr>
        <w:t>message is sent from the network to the UE via 3GPP access</w:t>
      </w:r>
      <w:r w:rsidR="006F2774" w:rsidRPr="00362880">
        <w:t xml:space="preserve"> </w:t>
      </w:r>
      <w:r w:rsidR="006F2774">
        <w:t>with access type indicating non-3GPP access</w:t>
      </w:r>
      <w:r>
        <w:rPr>
          <w:rFonts w:hint="eastAsia"/>
        </w:rPr>
        <w:t>.</w:t>
      </w:r>
    </w:p>
    <w:p w:rsidR="00173561" w:rsidRDefault="00173561" w:rsidP="00173561">
      <w:r>
        <w:rPr>
          <w:rFonts w:hint="eastAsia"/>
          <w:lang w:val="en-US"/>
        </w:rPr>
        <w:t xml:space="preserve">For </w:t>
      </w:r>
      <w:r w:rsidR="000443F7">
        <w:rPr>
          <w:lang w:val="en-US"/>
        </w:rPr>
        <w:t xml:space="preserve">case </w:t>
      </w:r>
      <w:r>
        <w:rPr>
          <w:rFonts w:hint="eastAsia"/>
          <w:lang w:val="en-US"/>
        </w:rPr>
        <w:t>b) in subclause </w:t>
      </w:r>
      <w:r w:rsidR="000706E3">
        <w:rPr>
          <w:lang w:val="en-US"/>
        </w:rPr>
        <w:t>5</w:t>
      </w:r>
      <w:r>
        <w:t>.</w:t>
      </w:r>
      <w:r w:rsidR="000706E3">
        <w:t>6</w:t>
      </w:r>
      <w:r>
        <w:t>.3.1</w:t>
      </w:r>
      <w:r>
        <w:rPr>
          <w:rFonts w:hint="eastAsia"/>
        </w:rPr>
        <w:t xml:space="preserve">, the </w:t>
      </w:r>
      <w:r>
        <w:t xml:space="preserve">NOTIFICATION </w:t>
      </w:r>
      <w:r>
        <w:rPr>
          <w:rFonts w:hint="eastAsia"/>
        </w:rPr>
        <w:t>message is sent from the network to the UE via non-3GPP access</w:t>
      </w:r>
      <w:r w:rsidR="006F2774" w:rsidRPr="00362880">
        <w:t xml:space="preserve"> </w:t>
      </w:r>
      <w:r w:rsidR="006F2774">
        <w:t>with access type indicating 3GPP access</w:t>
      </w:r>
      <w:r w:rsidR="00F607C9">
        <w:t xml:space="preserve"> when the UE is not in MICO mode</w:t>
      </w:r>
      <w:r>
        <w:rPr>
          <w:rFonts w:hint="eastAsia"/>
        </w:rPr>
        <w:t>.</w:t>
      </w:r>
    </w:p>
    <w:p w:rsidR="00062C0C" w:rsidRDefault="002E088F" w:rsidP="00062C0C">
      <w:pPr>
        <w:pStyle w:val="TF"/>
      </w:pPr>
      <w:r w:rsidRPr="0064379D">
        <w:object w:dxaOrig="7530" w:dyaOrig="4290">
          <v:shape id="_x0000_i1044" type="#_x0000_t75" style="width:377.25pt;height:215.25pt" o:ole="">
            <v:imagedata r:id="rId49" o:title=""/>
          </v:shape>
          <o:OLEObject Type="Embed" ProgID="Visio.Drawing.15" ShapeID="_x0000_i1044" DrawAspect="Content" ObjectID="_1589750746" r:id="rId50"/>
        </w:object>
      </w:r>
    </w:p>
    <w:p w:rsidR="00173561" w:rsidRPr="003970EE" w:rsidRDefault="00173561" w:rsidP="003970EE">
      <w:pPr>
        <w:pStyle w:val="TF"/>
      </w:pPr>
      <w:r w:rsidRPr="003970EE">
        <w:t>Figure </w:t>
      </w:r>
      <w:r w:rsidR="000706E3" w:rsidRPr="003970EE">
        <w:t>5</w:t>
      </w:r>
      <w:r w:rsidRPr="003970EE">
        <w:rPr>
          <w:rFonts w:hint="eastAsia"/>
        </w:rPr>
        <w:t>.</w:t>
      </w:r>
      <w:r w:rsidR="000706E3" w:rsidRPr="003970EE">
        <w:t>6</w:t>
      </w:r>
      <w:r w:rsidRPr="003970EE">
        <w:rPr>
          <w:rFonts w:hint="eastAsia"/>
        </w:rPr>
        <w:t>.</w:t>
      </w:r>
      <w:r w:rsidRPr="003970EE">
        <w:t>3</w:t>
      </w:r>
      <w:r w:rsidRPr="003970EE">
        <w:rPr>
          <w:rFonts w:hint="eastAsia"/>
        </w:rPr>
        <w:t>.</w:t>
      </w:r>
      <w:r w:rsidRPr="003970EE">
        <w:t>2.1: Notification procedure</w:t>
      </w:r>
    </w:p>
    <w:p w:rsidR="00173561" w:rsidRDefault="008E667D" w:rsidP="00173561">
      <w:r>
        <w:rPr>
          <w:rFonts w:hint="eastAsia"/>
          <w:lang w:val="en-US"/>
        </w:rPr>
        <w:t xml:space="preserve">For </w:t>
      </w:r>
      <w:r w:rsidR="000443F7">
        <w:rPr>
          <w:lang w:val="en-US"/>
        </w:rPr>
        <w:t xml:space="preserve">case </w:t>
      </w:r>
      <w:r>
        <w:rPr>
          <w:rFonts w:hint="eastAsia"/>
          <w:lang w:val="en-US"/>
        </w:rPr>
        <w:t>a</w:t>
      </w:r>
      <w:r w:rsidRPr="008D1D0C">
        <w:rPr>
          <w:rFonts w:hint="eastAsia"/>
          <w:lang w:val="en-US"/>
        </w:rPr>
        <w:t>) in subclause </w:t>
      </w:r>
      <w:r w:rsidRPr="008D1D0C">
        <w:rPr>
          <w:lang w:val="en-US"/>
        </w:rPr>
        <w:t>5</w:t>
      </w:r>
      <w:r w:rsidRPr="008D1D0C">
        <w:t>.6.3.1</w:t>
      </w:r>
      <w:r w:rsidRPr="008D1D0C">
        <w:rPr>
          <w:rFonts w:hint="eastAsia"/>
        </w:rPr>
        <w:t>,</w:t>
      </w:r>
      <w:r>
        <w:t xml:space="preserve"> u</w:t>
      </w:r>
      <w:r w:rsidR="00173561" w:rsidRPr="00FE771E">
        <w:t xml:space="preserve">pon reception of </w:t>
      </w:r>
      <w:r w:rsidR="00173561">
        <w:t xml:space="preserve">NOTIFICATION message, the UE </w:t>
      </w:r>
      <w:r>
        <w:t>shall</w:t>
      </w:r>
      <w:r w:rsidR="00173561">
        <w:t xml:space="preserve"> initiate a service request procedure over 3GPP access as specified in subclauses </w:t>
      </w:r>
      <w:r w:rsidR="000706E3">
        <w:t>5</w:t>
      </w:r>
      <w:r w:rsidR="00173561" w:rsidRPr="00C57374">
        <w:t>.</w:t>
      </w:r>
      <w:r w:rsidR="000706E3">
        <w:t>6</w:t>
      </w:r>
      <w:r w:rsidR="00173561" w:rsidRPr="00C57374">
        <w:t>.1</w:t>
      </w:r>
      <w:r w:rsidR="00173561">
        <w:t>.</w:t>
      </w:r>
    </w:p>
    <w:p w:rsidR="00173561" w:rsidRDefault="008E667D" w:rsidP="00173561">
      <w:r>
        <w:rPr>
          <w:rFonts w:hint="eastAsia"/>
          <w:lang w:val="en-US"/>
        </w:rPr>
        <w:t xml:space="preserve">For </w:t>
      </w:r>
      <w:r w:rsidR="000443F7">
        <w:rPr>
          <w:lang w:val="en-US"/>
        </w:rPr>
        <w:t xml:space="preserve">case </w:t>
      </w:r>
      <w:r>
        <w:rPr>
          <w:lang w:val="en-US"/>
        </w:rPr>
        <w:t>b</w:t>
      </w:r>
      <w:r w:rsidRPr="008D1D0C">
        <w:rPr>
          <w:rFonts w:hint="eastAsia"/>
          <w:lang w:val="en-US"/>
        </w:rPr>
        <w:t>) in subclause </w:t>
      </w:r>
      <w:r w:rsidRPr="008D1D0C">
        <w:rPr>
          <w:lang w:val="en-US"/>
        </w:rPr>
        <w:t>5</w:t>
      </w:r>
      <w:r w:rsidRPr="008D1D0C">
        <w:t>.6.3.1</w:t>
      </w:r>
      <w:r w:rsidRPr="008D1D0C">
        <w:rPr>
          <w:rFonts w:hint="eastAsia"/>
        </w:rPr>
        <w:t>,</w:t>
      </w:r>
      <w:r>
        <w:t xml:space="preserve"> u</w:t>
      </w:r>
      <w:r w:rsidR="00173561" w:rsidRPr="00C878C2">
        <w:t>pon re</w:t>
      </w:r>
      <w:r w:rsidR="00173561">
        <w:t>ception of NOTIFICATION message:</w:t>
      </w:r>
    </w:p>
    <w:p w:rsidR="00173561" w:rsidRDefault="000443F7" w:rsidP="00173561">
      <w:pPr>
        <w:pStyle w:val="B1"/>
      </w:pPr>
      <w:r>
        <w:t>a)</w:t>
      </w:r>
      <w:r w:rsidR="00173561" w:rsidRPr="003168A2">
        <w:tab/>
      </w:r>
      <w:r w:rsidR="00173561">
        <w:t xml:space="preserve">if </w:t>
      </w:r>
      <w:r w:rsidR="00173561" w:rsidRPr="001456C0">
        <w:t xml:space="preserve">the UE </w:t>
      </w:r>
      <w:r w:rsidR="008E667D" w:rsidRPr="008D1D0C">
        <w:t>is in 5GMM-REGISTERED.</w:t>
      </w:r>
      <w:r w:rsidR="008E667D" w:rsidRPr="004540FE">
        <w:t>NORMAL-SERVICE</w:t>
      </w:r>
      <w:r w:rsidR="008E667D" w:rsidRPr="008D1D0C">
        <w:t xml:space="preserve"> state</w:t>
      </w:r>
      <w:r w:rsidR="008E667D">
        <w:t>,</w:t>
      </w:r>
      <w:r w:rsidR="008E667D" w:rsidRPr="008D1D0C">
        <w:t xml:space="preserve"> </w:t>
      </w:r>
      <w:r w:rsidR="008E667D">
        <w:t>the UE shall</w:t>
      </w:r>
      <w:r w:rsidR="008E667D" w:rsidRPr="00AB7B7C">
        <w:t xml:space="preserve"> initiate a service request procedure over 3GPP access a</w:t>
      </w:r>
      <w:r w:rsidR="008E667D">
        <w:t>s specified in subclauses</w:t>
      </w:r>
      <w:r w:rsidR="002E088F">
        <w:t> </w:t>
      </w:r>
      <w:r w:rsidR="008E667D">
        <w:t>5.6.1</w:t>
      </w:r>
      <w:r w:rsidR="00173561" w:rsidRPr="001456C0">
        <w:t>;</w:t>
      </w:r>
    </w:p>
    <w:p w:rsidR="002E088F" w:rsidRPr="006B5D89" w:rsidRDefault="000443F7" w:rsidP="00621D46">
      <w:pPr>
        <w:pStyle w:val="B1"/>
      </w:pPr>
      <w:r w:rsidRPr="00117C03">
        <w:lastRenderedPageBreak/>
        <w:t>b)</w:t>
      </w:r>
      <w:r w:rsidR="002E088F" w:rsidRPr="00117C03">
        <w:tab/>
        <w:t xml:space="preserve">if the UE is in </w:t>
      </w:r>
      <w:r w:rsidR="002E088F" w:rsidRPr="007A176E">
        <w:t>5GMM-</w:t>
      </w:r>
      <w:r w:rsidR="002E088F" w:rsidRPr="006B5D89">
        <w:t>REGISTERED.ATTEMPTING-</w:t>
      </w:r>
      <w:r w:rsidR="002E088F" w:rsidRPr="006B5D89">
        <w:rPr>
          <w:rFonts w:hint="eastAsia"/>
        </w:rPr>
        <w:t>REGISTRATION</w:t>
      </w:r>
      <w:r w:rsidR="002E088F" w:rsidRPr="00BA4838">
        <w:t>-UPDATE</w:t>
      </w:r>
      <w:r w:rsidR="002E088F" w:rsidRPr="007D565A">
        <w:t xml:space="preserve"> state, the UE shall initiate </w:t>
      </w:r>
      <w:r w:rsidR="002E088F" w:rsidRPr="00621D46">
        <w:t xml:space="preserve">a </w:t>
      </w:r>
      <w:r w:rsidR="00170F4D">
        <w:t xml:space="preserve">registration procedure for </w:t>
      </w:r>
      <w:r w:rsidR="002E088F" w:rsidRPr="00984385">
        <w:t xml:space="preserve">mobility </w:t>
      </w:r>
      <w:r w:rsidR="00170F4D">
        <w:t xml:space="preserve">and periodic </w:t>
      </w:r>
      <w:r w:rsidR="002E088F" w:rsidRPr="00984385">
        <w:t>registration updat</w:t>
      </w:r>
      <w:r w:rsidR="00170F4D">
        <w:t>e</w:t>
      </w:r>
      <w:r w:rsidR="002E088F" w:rsidRPr="00984385">
        <w:t xml:space="preserve"> over 3GPP access as specified in subclauses</w:t>
      </w:r>
      <w:r w:rsidR="002E088F" w:rsidRPr="00621D46">
        <w:t> </w:t>
      </w:r>
      <w:r w:rsidR="002E088F" w:rsidRPr="00117C03">
        <w:t>5.5.1.3</w:t>
      </w:r>
      <w:r w:rsidR="002E088F" w:rsidRPr="007A176E">
        <w:t>; or</w:t>
      </w:r>
    </w:p>
    <w:p w:rsidR="00110A2A" w:rsidRDefault="002E088F" w:rsidP="002E088F">
      <w:pPr>
        <w:pStyle w:val="B1"/>
      </w:pPr>
      <w:r>
        <w:t>c)</w:t>
      </w:r>
      <w:r w:rsidR="00173561" w:rsidRPr="003168A2">
        <w:tab/>
      </w:r>
      <w:r w:rsidR="00173561">
        <w:t>if the UE is in 5GMM-</w:t>
      </w:r>
      <w:r w:rsidR="00173561" w:rsidRPr="003168A2">
        <w:t>REGISTERED.NO-CELL-AVAILABLE</w:t>
      </w:r>
      <w:r w:rsidR="00173561">
        <w:t xml:space="preserve"> state </w:t>
      </w:r>
      <w:r w:rsidR="00173561" w:rsidRPr="00F0634B">
        <w:t xml:space="preserve">or </w:t>
      </w:r>
      <w:r w:rsidR="00173561">
        <w:t>5GMM-REGISTERED</w:t>
      </w:r>
      <w:r w:rsidR="00173561" w:rsidRPr="00F0634B">
        <w:t>.PLMN-SEARCH state</w:t>
      </w:r>
      <w:r w:rsidR="008E667D">
        <w:t xml:space="preserve">, </w:t>
      </w:r>
      <w:r w:rsidR="00173561">
        <w:t>the UE shall respond with NOTIFICATION RESPONSE message indicating failure to</w:t>
      </w:r>
      <w:r w:rsidR="00173561" w:rsidRPr="008A105B">
        <w:t xml:space="preserve"> re-</w:t>
      </w:r>
      <w:r w:rsidR="007C35B6">
        <w:t>establish</w:t>
      </w:r>
      <w:r w:rsidR="00173561" w:rsidRPr="008A105B">
        <w:t xml:space="preserve"> the user plane resources of PDU sessions</w:t>
      </w:r>
      <w:r w:rsidR="00173561">
        <w:t>.</w:t>
      </w:r>
    </w:p>
    <w:p w:rsidR="00736075" w:rsidRDefault="00736075" w:rsidP="00736075">
      <w:r w:rsidRPr="00C878C2">
        <w:t>Upon re</w:t>
      </w:r>
      <w:r>
        <w:t>ception of NOTIFICATION message:</w:t>
      </w:r>
    </w:p>
    <w:p w:rsidR="00736075" w:rsidRDefault="00736075" w:rsidP="00736075">
      <w:pPr>
        <w:pStyle w:val="B1"/>
      </w:pPr>
      <w:r w:rsidRPr="003168A2">
        <w:tab/>
      </w:r>
      <w:r>
        <w:t>For case b) in subclause</w:t>
      </w:r>
      <w:r w:rsidRPr="00C06E1F">
        <w:rPr>
          <w:rFonts w:hint="eastAsia"/>
        </w:rPr>
        <w:t> </w:t>
      </w:r>
      <w:r>
        <w:t>5.6.3.1, if the UE is in 5GMM-</w:t>
      </w:r>
      <w:r w:rsidRPr="003168A2">
        <w:t>REGISTERED.NO-CELL-AVAILABLE</w:t>
      </w:r>
      <w:r>
        <w:t xml:space="preserve"> state </w:t>
      </w:r>
      <w:r w:rsidRPr="00F0634B">
        <w:t xml:space="preserve">or </w:t>
      </w:r>
      <w:r>
        <w:t>5GMM-REGISTERED</w:t>
      </w:r>
      <w:r w:rsidRPr="00F0634B">
        <w:t>.PLMN-SEARCH state</w:t>
      </w:r>
      <w:r>
        <w:t xml:space="preserve"> and the PDU sessions associated with the 3GPP access are locally </w:t>
      </w:r>
      <w:r w:rsidR="0081540D">
        <w:t>released</w:t>
      </w:r>
      <w:r>
        <w:t xml:space="preserve"> in the UE;</w:t>
      </w:r>
    </w:p>
    <w:p w:rsidR="00736075" w:rsidRDefault="00736075" w:rsidP="00736075">
      <w:r>
        <w:t xml:space="preserve">then the UE shall respond with NOTIFICATION RESPONSE message indicating with the PDU session status information element that its PDU sessions are locally </w:t>
      </w:r>
      <w:r w:rsidR="0081540D">
        <w:t>released</w:t>
      </w:r>
      <w:r>
        <w:t>.</w:t>
      </w:r>
    </w:p>
    <w:p w:rsidR="00173561" w:rsidRPr="007620CB" w:rsidRDefault="00062C0C" w:rsidP="00173561">
      <w:r>
        <w:t>U</w:t>
      </w:r>
      <w:r w:rsidR="00173561" w:rsidRPr="007620CB">
        <w:t xml:space="preserve">pon reception of </w:t>
      </w:r>
      <w:r w:rsidR="001C023B">
        <w:t xml:space="preserve">a </w:t>
      </w:r>
      <w:r w:rsidR="00173561" w:rsidRPr="007620CB">
        <w:t>NOTIFICATION message, the UE shall stop the timer T3346, if running.</w:t>
      </w:r>
    </w:p>
    <w:p w:rsidR="003E0676" w:rsidRDefault="005C15FC">
      <w:pPr>
        <w:pStyle w:val="Heading4"/>
      </w:pPr>
      <w:bookmarkStart w:id="370" w:name="_Toc508877049"/>
      <w:r>
        <w:t>5</w:t>
      </w:r>
      <w:r w:rsidR="00173561">
        <w:t>.</w:t>
      </w:r>
      <w:r>
        <w:t>6</w:t>
      </w:r>
      <w:r w:rsidR="00173561">
        <w:t>.3.3</w:t>
      </w:r>
      <w:r w:rsidR="00173561" w:rsidRPr="003168A2">
        <w:tab/>
      </w:r>
      <w:r w:rsidR="00173561">
        <w:t>Notification procedure completion</w:t>
      </w:r>
      <w:bookmarkEnd w:id="370"/>
    </w:p>
    <w:p w:rsidR="00173561" w:rsidRDefault="00173561" w:rsidP="00173561">
      <w:r w:rsidRPr="00FE771E">
        <w:t>Upon reception of</w:t>
      </w:r>
      <w:r w:rsidRPr="003168A2">
        <w:t xml:space="preserve"> </w:t>
      </w:r>
      <w:r>
        <w:t>SERVICE REQUEST message</w:t>
      </w:r>
      <w:r w:rsidR="002E088F" w:rsidRPr="00700E46">
        <w:t xml:space="preserve"> or REGISTRATION REQUEST message</w:t>
      </w:r>
      <w:r>
        <w:t>, t</w:t>
      </w:r>
      <w:r w:rsidRPr="003168A2">
        <w:t xml:space="preserve">he </w:t>
      </w:r>
      <w:r w:rsidR="008E667D">
        <w:t>AMF</w:t>
      </w:r>
      <w:r w:rsidRPr="003168A2">
        <w:t xml:space="preserve"> shall</w:t>
      </w:r>
      <w:r>
        <w:t xml:space="preserve"> stop T3565 and </w:t>
      </w:r>
      <w:r w:rsidR="008E667D">
        <w:t>proceed</w:t>
      </w:r>
      <w:r>
        <w:t xml:space="preserve"> service request procedure as specified in subclauses </w:t>
      </w:r>
      <w:r w:rsidR="005C15FC">
        <w:t>5</w:t>
      </w:r>
      <w:r w:rsidRPr="00C57374">
        <w:t>.</w:t>
      </w:r>
      <w:r w:rsidR="005C15FC">
        <w:t>6</w:t>
      </w:r>
      <w:r w:rsidRPr="00C57374">
        <w:t>.3.1</w:t>
      </w:r>
      <w:r w:rsidR="002E088F" w:rsidRPr="00700E46">
        <w:t xml:space="preserve"> or </w:t>
      </w:r>
      <w:r w:rsidR="006664D5">
        <w:t xml:space="preserve">registration procedure for </w:t>
      </w:r>
      <w:r w:rsidR="002E088F">
        <w:t xml:space="preserve">mobility </w:t>
      </w:r>
      <w:r w:rsidR="006664D5">
        <w:t xml:space="preserve">and periodic </w:t>
      </w:r>
      <w:r w:rsidR="002E088F">
        <w:t>registration updat</w:t>
      </w:r>
      <w:r w:rsidR="006664D5">
        <w:t>e</w:t>
      </w:r>
      <w:r w:rsidR="002E088F">
        <w:t xml:space="preserve"> as specified in subclauses</w:t>
      </w:r>
      <w:r w:rsidR="002E088F">
        <w:rPr>
          <w:lang w:val="en-US"/>
        </w:rPr>
        <w:t> </w:t>
      </w:r>
      <w:r w:rsidR="002E088F" w:rsidRPr="00A721AD">
        <w:t>5.5.1.3</w:t>
      </w:r>
      <w:r>
        <w:t>.</w:t>
      </w:r>
      <w:r w:rsidR="008E667D">
        <w:t xml:space="preserve"> If no</w:t>
      </w:r>
      <w:r w:rsidR="008E667D" w:rsidRPr="007A4E8B">
        <w:t xml:space="preserve"> </w:t>
      </w:r>
      <w:r w:rsidR="008E667D" w:rsidRPr="008D1D0C">
        <w:t>user</w:t>
      </w:r>
      <w:r w:rsidR="008E667D">
        <w:t>-</w:t>
      </w:r>
      <w:r w:rsidR="008E667D" w:rsidRPr="008D1D0C">
        <w:t>plane resources of PDU session</w:t>
      </w:r>
      <w:r w:rsidR="008E667D">
        <w:t>(s) need to be re-</w:t>
      </w:r>
      <w:r w:rsidR="007C35B6">
        <w:t>established</w:t>
      </w:r>
      <w:r w:rsidR="008E667D">
        <w:t xml:space="preserve">, the AMF </w:t>
      </w:r>
      <w:r w:rsidR="008E667D" w:rsidRPr="008D1D0C">
        <w:t>should notify the SMF that the UE was reachable but did not</w:t>
      </w:r>
      <w:r w:rsidR="008E667D">
        <w:t xml:space="preserve"> accept to re-</w:t>
      </w:r>
      <w:r w:rsidR="007C35B6">
        <w:t>establish</w:t>
      </w:r>
      <w:r w:rsidR="008E667D">
        <w:t xml:space="preserve"> the user-plane</w:t>
      </w:r>
      <w:r w:rsidR="008E667D" w:rsidRPr="008D1D0C">
        <w:t xml:space="preserve"> resources of PDU session</w:t>
      </w:r>
      <w:r w:rsidR="008E667D">
        <w:t>(</w:t>
      </w:r>
      <w:r w:rsidR="008E667D" w:rsidRPr="008D1D0C">
        <w:t>s</w:t>
      </w:r>
      <w:r w:rsidR="008E667D">
        <w:t>)</w:t>
      </w:r>
      <w:r w:rsidR="008E667D" w:rsidRPr="008D1D0C">
        <w:t>.</w:t>
      </w:r>
    </w:p>
    <w:p w:rsidR="00110A2A" w:rsidRDefault="00173561">
      <w:r>
        <w:t>Upon reception of NOTIFICATION RESPONSE message</w:t>
      </w:r>
      <w:r w:rsidR="005C5423">
        <w:t xml:space="preserve">, </w:t>
      </w:r>
      <w:r w:rsidR="005C5423" w:rsidRPr="0096699D">
        <w:t xml:space="preserve">the </w:t>
      </w:r>
      <w:r w:rsidR="008E667D">
        <w:t>AMF</w:t>
      </w:r>
      <w:r w:rsidR="005C5423" w:rsidRPr="0096699D">
        <w:t xml:space="preserve"> shall stop T3565 and</w:t>
      </w:r>
      <w:r w:rsidRPr="00956820">
        <w:t xml:space="preserve"> should notify the SMF that the UE is unreachable</w:t>
      </w:r>
      <w:r w:rsidR="006C68E0">
        <w:t>, and</w:t>
      </w:r>
      <w:r w:rsidR="00100F34">
        <w:t>:</w:t>
      </w:r>
    </w:p>
    <w:p w:rsidR="00110A2A" w:rsidRDefault="001172EF">
      <w:pPr>
        <w:pStyle w:val="B1"/>
      </w:pPr>
      <w:r>
        <w:t>-</w:t>
      </w:r>
      <w:r>
        <w:tab/>
        <w:t>For case b) in subclause 5.6.3.1, if the NOTIFICATION RESPONSE message includes the PDU session status information element indicating that the PDU</w:t>
      </w:r>
      <w:r w:rsidR="002E088F">
        <w:t xml:space="preserve"> session</w:t>
      </w:r>
      <w:r>
        <w:t>s associated with the 3GPP access are inactive in the UE, then the AMF shall release all those PDU session</w:t>
      </w:r>
      <w:r w:rsidR="00C13A5B">
        <w:t>s</w:t>
      </w:r>
      <w:r>
        <w:t xml:space="preserve"> locally (without peer-to-peer signalling between the UE and the network)</w:t>
      </w:r>
      <w:r w:rsidR="00C13A5B" w:rsidRPr="007E77EA">
        <w:t xml:space="preserve"> which are active on the AMF side associated with 3GPP access, but are indicated by the UE as being inactive, and shall </w:t>
      </w:r>
      <w:r w:rsidR="00C13A5B" w:rsidRPr="0077267D">
        <w:t>request the SMF</w:t>
      </w:r>
      <w:r w:rsidR="00C13A5B" w:rsidRPr="007E77EA">
        <w:t xml:space="preserve"> to release all those PDU sessions locally</w:t>
      </w:r>
      <w:r>
        <w:t>.</w:t>
      </w:r>
    </w:p>
    <w:p w:rsidR="003E0676" w:rsidRDefault="005C15FC">
      <w:pPr>
        <w:pStyle w:val="Heading4"/>
        <w:rPr>
          <w:lang w:eastAsia="zh-CN"/>
        </w:rPr>
      </w:pPr>
      <w:bookmarkStart w:id="371" w:name="_Toc508877050"/>
      <w:r>
        <w:t>5</w:t>
      </w:r>
      <w:r w:rsidR="00173561">
        <w:t>.</w:t>
      </w:r>
      <w:r>
        <w:t>6</w:t>
      </w:r>
      <w:r w:rsidR="00173561">
        <w:t>.3.4</w:t>
      </w:r>
      <w:r w:rsidR="00173561">
        <w:rPr>
          <w:rFonts w:hint="eastAsia"/>
          <w:lang w:eastAsia="zh-CN"/>
        </w:rPr>
        <w:tab/>
      </w:r>
      <w:r w:rsidR="00173561">
        <w:rPr>
          <w:lang w:eastAsia="ja-JP"/>
        </w:rPr>
        <w:t xml:space="preserve">Abnormal cases </w:t>
      </w:r>
      <w:r w:rsidR="00173561" w:rsidRPr="003168A2">
        <w:t>on the network side</w:t>
      </w:r>
      <w:bookmarkEnd w:id="371"/>
    </w:p>
    <w:p w:rsidR="00173561" w:rsidRDefault="00173561" w:rsidP="00173561">
      <w:r w:rsidRPr="00B02EC7">
        <w:t>The following abnormal cases can be identified:</w:t>
      </w:r>
    </w:p>
    <w:p w:rsidR="00173561" w:rsidRDefault="00173561" w:rsidP="00173561">
      <w:pPr>
        <w:pStyle w:val="B1"/>
      </w:pPr>
      <w:r>
        <w:t>a)</w:t>
      </w:r>
      <w:r>
        <w:tab/>
        <w:t>Expiry of timer T3565</w:t>
      </w:r>
      <w:r w:rsidR="000443F7">
        <w:t>.</w:t>
      </w:r>
    </w:p>
    <w:p w:rsidR="00173561" w:rsidRPr="00F81694" w:rsidRDefault="00173561" w:rsidP="00173561">
      <w:pPr>
        <w:pStyle w:val="B1"/>
      </w:pPr>
      <w:r>
        <w:tab/>
      </w:r>
      <w:r w:rsidRPr="00F81694">
        <w:t>The network shall, on the first expiry of the timer T3565, retransmit the NOTIFICATION message and shall reset and start timer T3565. This retransmission is repeated four times, i.e. on the fifth expiry of timer T3565, the procedure shall be aborted. In addition, upon the fifth expiry of timer T3565:</w:t>
      </w:r>
    </w:p>
    <w:p w:rsidR="00173561" w:rsidRPr="00F81694" w:rsidRDefault="00173561" w:rsidP="00173561">
      <w:pPr>
        <w:pStyle w:val="B1"/>
      </w:pPr>
      <w:r>
        <w:tab/>
      </w:r>
      <w:r w:rsidRPr="00F81694">
        <w:t>For case a) in subclause</w:t>
      </w:r>
      <w:r w:rsidR="005C15FC" w:rsidRPr="00F81694">
        <w:rPr>
          <w:rFonts w:hint="eastAsia"/>
        </w:rPr>
        <w:t> </w:t>
      </w:r>
      <w:r w:rsidR="005C15FC">
        <w:t>5</w:t>
      </w:r>
      <w:r w:rsidRPr="00F81694">
        <w:t>.</w:t>
      </w:r>
      <w:r w:rsidR="005C15FC">
        <w:t>6</w:t>
      </w:r>
      <w:r w:rsidRPr="00F81694">
        <w:t>.3.1, the AMF should notify the SMF that the UE is unreachable. The AMF may enter 5GMM</w:t>
      </w:r>
      <w:r w:rsidR="00D70ACE">
        <w:t>-</w:t>
      </w:r>
      <w:r w:rsidRPr="00F81694">
        <w:t>IDLE mode over 3GPP access.</w:t>
      </w:r>
    </w:p>
    <w:p w:rsidR="00173561" w:rsidRPr="00F81694" w:rsidRDefault="00173561" w:rsidP="00173561">
      <w:pPr>
        <w:pStyle w:val="B1"/>
      </w:pPr>
      <w:r>
        <w:tab/>
      </w:r>
      <w:r w:rsidRPr="00F81694">
        <w:t>For case b) in subclause</w:t>
      </w:r>
      <w:r w:rsidRPr="00F81694">
        <w:rPr>
          <w:rFonts w:hint="eastAsia"/>
        </w:rPr>
        <w:t> </w:t>
      </w:r>
      <w:r w:rsidR="005C15FC">
        <w:t>5</w:t>
      </w:r>
      <w:r w:rsidRPr="00F81694">
        <w:t>.</w:t>
      </w:r>
      <w:r w:rsidR="005C15FC">
        <w:t>6</w:t>
      </w:r>
      <w:r w:rsidRPr="00F81694">
        <w:t>.3.1, the AMF may either:</w:t>
      </w:r>
    </w:p>
    <w:p w:rsidR="00173561" w:rsidRDefault="00EB44AA" w:rsidP="00173561">
      <w:pPr>
        <w:pStyle w:val="B2"/>
      </w:pPr>
      <w:r>
        <w:t>1)</w:t>
      </w:r>
      <w:r w:rsidR="00173561">
        <w:tab/>
      </w:r>
      <w:r w:rsidR="00173561">
        <w:rPr>
          <w:rFonts w:eastAsia="Malgun Gothic"/>
        </w:rPr>
        <w:t>perform the paging procedure over the 3GPP access</w:t>
      </w:r>
      <w:r w:rsidR="00173561">
        <w:t>; or</w:t>
      </w:r>
    </w:p>
    <w:p w:rsidR="00173561" w:rsidRPr="00B02EC7" w:rsidRDefault="00EB44AA" w:rsidP="00173561">
      <w:pPr>
        <w:pStyle w:val="B2"/>
      </w:pPr>
      <w:r>
        <w:t>2)</w:t>
      </w:r>
      <w:r w:rsidR="00173561">
        <w:tab/>
      </w:r>
      <w:r w:rsidR="00173561" w:rsidRPr="00736CC6">
        <w:t xml:space="preserve">notify the SMF that the </w:t>
      </w:r>
      <w:r w:rsidR="00173561">
        <w:rPr>
          <w:rFonts w:eastAsia="Malgun Gothic"/>
          <w:lang w:eastAsia="ko-KR"/>
        </w:rPr>
        <w:t>UE is unreachable</w:t>
      </w:r>
      <w:r w:rsidR="00173561">
        <w:t>.</w:t>
      </w:r>
    </w:p>
    <w:p w:rsidR="00173561" w:rsidRDefault="00173561" w:rsidP="00173561">
      <w:pPr>
        <w:pStyle w:val="NO"/>
      </w:pPr>
      <w:r>
        <w:rPr>
          <w:rFonts w:eastAsia="Malgun Gothic"/>
        </w:rPr>
        <w:t>NOTE:</w:t>
      </w:r>
      <w:r>
        <w:rPr>
          <w:rFonts w:eastAsia="Malgun Gothic"/>
        </w:rPr>
        <w:tab/>
        <w:t xml:space="preserve">Whether the AMF performs the paging procedure or notifies the SMF </w:t>
      </w:r>
      <w:r w:rsidRPr="00847055">
        <w:rPr>
          <w:rFonts w:eastAsia="Malgun Gothic" w:hint="eastAsia"/>
        </w:rPr>
        <w:t>is up to operator</w:t>
      </w:r>
      <w:r w:rsidRPr="00847055">
        <w:rPr>
          <w:rFonts w:eastAsia="Malgun Gothic" w:hint="eastAsia"/>
        </w:rPr>
        <w:t>’</w:t>
      </w:r>
      <w:r w:rsidRPr="00847055">
        <w:rPr>
          <w:rFonts w:eastAsia="Malgun Gothic" w:hint="eastAsia"/>
        </w:rPr>
        <w:t>s policies</w:t>
      </w:r>
      <w:r>
        <w:rPr>
          <w:rFonts w:eastAsia="Malgun Gothic"/>
        </w:rPr>
        <w:t>.</w:t>
      </w:r>
    </w:p>
    <w:p w:rsidR="00680A5E" w:rsidRDefault="00680A5E" w:rsidP="00680A5E">
      <w:pPr>
        <w:pStyle w:val="B1"/>
        <w:rPr>
          <w:lang w:eastAsia="zh-CN"/>
        </w:rPr>
      </w:pPr>
      <w:bookmarkStart w:id="372" w:name="_Toc508877051"/>
      <w:r>
        <w:t>b</w:t>
      </w:r>
      <w:r w:rsidRPr="003168A2">
        <w:t>)</w:t>
      </w:r>
      <w:r w:rsidRPr="003168A2">
        <w:tab/>
      </w:r>
      <w:r>
        <w:t>REGISTRATION REQUEST message</w:t>
      </w:r>
      <w:r>
        <w:rPr>
          <w:rFonts w:hint="eastAsia"/>
          <w:lang w:eastAsia="zh-CN"/>
        </w:rPr>
        <w:t xml:space="preserve"> </w:t>
      </w:r>
      <w:r>
        <w:t xml:space="preserve">indicating either </w:t>
      </w:r>
      <w:r w:rsidRPr="003168A2">
        <w:t>"</w:t>
      </w:r>
      <w:r>
        <w:t>initial</w:t>
      </w:r>
      <w:r w:rsidRPr="003168A2">
        <w:t xml:space="preserve"> </w:t>
      </w:r>
      <w:r>
        <w:t>registration</w:t>
      </w:r>
      <w:r w:rsidRPr="003168A2">
        <w:t>"</w:t>
      </w:r>
      <w:r>
        <w:t xml:space="preserve"> or </w:t>
      </w:r>
      <w:r w:rsidRPr="003168A2">
        <w:t>"</w:t>
      </w:r>
      <w:r>
        <w:t>5GS emergency registration</w:t>
      </w:r>
      <w:r w:rsidRPr="003168A2">
        <w:t>"</w:t>
      </w:r>
      <w:r>
        <w:t xml:space="preserve">received </w:t>
      </w:r>
      <w:r>
        <w:rPr>
          <w:rFonts w:hint="eastAsia"/>
          <w:lang w:eastAsia="zh-CN"/>
        </w:rPr>
        <w:t xml:space="preserve">over 3GPP access </w:t>
      </w:r>
      <w:r>
        <w:t>when notificaton procedure is ongoing</w:t>
      </w:r>
      <w:r>
        <w:rPr>
          <w:rFonts w:hint="eastAsia"/>
          <w:lang w:eastAsia="zh-CN"/>
        </w:rPr>
        <w:t xml:space="preserve"> over non-3GPP access; or</w:t>
      </w:r>
    </w:p>
    <w:p w:rsidR="00680A5E" w:rsidRPr="003168A2" w:rsidRDefault="00680A5E" w:rsidP="00680A5E">
      <w:pPr>
        <w:pStyle w:val="B1"/>
      </w:pPr>
      <w:r w:rsidRPr="003168A2">
        <w:tab/>
      </w:r>
      <w:r>
        <w:t>REGISTRATION REQUEST message</w:t>
      </w:r>
      <w:r>
        <w:rPr>
          <w:rFonts w:hint="eastAsia"/>
          <w:lang w:eastAsia="zh-CN"/>
        </w:rPr>
        <w:t xml:space="preserve"> </w:t>
      </w:r>
      <w:r>
        <w:t xml:space="preserve">indicating either </w:t>
      </w:r>
      <w:r w:rsidRPr="003168A2">
        <w:t>"</w:t>
      </w:r>
      <w:r>
        <w:t>initial</w:t>
      </w:r>
      <w:r w:rsidRPr="003168A2">
        <w:t xml:space="preserve"> </w:t>
      </w:r>
      <w:r>
        <w:t>registration</w:t>
      </w:r>
      <w:r w:rsidRPr="003168A2">
        <w:t>"</w:t>
      </w:r>
      <w:r>
        <w:t xml:space="preserve"> or </w:t>
      </w:r>
      <w:r w:rsidRPr="003168A2">
        <w:t>"</w:t>
      </w:r>
      <w:r>
        <w:t>5GS emergency registration</w:t>
      </w:r>
      <w:r w:rsidRPr="003168A2">
        <w:t>"</w:t>
      </w:r>
      <w:r>
        <w:rPr>
          <w:rFonts w:hint="eastAsia"/>
          <w:lang w:eastAsia="zh-CN"/>
        </w:rPr>
        <w:t xml:space="preserve"> </w:t>
      </w:r>
      <w:r>
        <w:t xml:space="preserve">received </w:t>
      </w:r>
      <w:r>
        <w:rPr>
          <w:rFonts w:hint="eastAsia"/>
          <w:lang w:eastAsia="zh-CN"/>
        </w:rPr>
        <w:t xml:space="preserve">over non-3GPP access </w:t>
      </w:r>
      <w:r>
        <w:t>when notificaton procedure is ongoing</w:t>
      </w:r>
      <w:r>
        <w:rPr>
          <w:rFonts w:hint="eastAsia"/>
          <w:lang w:eastAsia="zh-CN"/>
        </w:rPr>
        <w:t xml:space="preserve"> over 3GPP access</w:t>
      </w:r>
      <w:r>
        <w:t>.</w:t>
      </w:r>
    </w:p>
    <w:p w:rsidR="00680A5E" w:rsidRPr="00B63E19" w:rsidRDefault="00680A5E" w:rsidP="00680A5E">
      <w:pPr>
        <w:pStyle w:val="B1"/>
      </w:pPr>
      <w:r>
        <w:rPr>
          <w:rFonts w:hint="eastAsia"/>
          <w:lang w:eastAsia="zh-CN"/>
        </w:rPr>
        <w:lastRenderedPageBreak/>
        <w:tab/>
      </w:r>
      <w:r>
        <w:t>If</w:t>
      </w:r>
      <w:r w:rsidRPr="003168A2">
        <w:t xml:space="preserve"> a</w:t>
      </w:r>
      <w:r>
        <w:t>n</w:t>
      </w:r>
      <w:r w:rsidRPr="003168A2">
        <w:t xml:space="preserve"> </w:t>
      </w:r>
      <w:r>
        <w:t>integrity-protected REGISTRATION</w:t>
      </w:r>
      <w:r w:rsidRPr="00B63E19">
        <w:t xml:space="preserve"> REQUEST</w:t>
      </w:r>
      <w:r>
        <w:t xml:space="preserve"> message</w:t>
      </w:r>
      <w:r w:rsidRPr="003168A2">
        <w:t xml:space="preserve"> is received from the UE</w:t>
      </w:r>
      <w:r w:rsidRPr="0001196B">
        <w:t xml:space="preserve"> </w:t>
      </w:r>
      <w:r>
        <w:t>and successfully integrity checked by the network, t</w:t>
      </w:r>
      <w:r w:rsidRPr="003168A2">
        <w:t xml:space="preserve">he network shall </w:t>
      </w:r>
      <w:r>
        <w:t>abort the notificaton procedure</w:t>
      </w:r>
      <w:r w:rsidRPr="003168A2">
        <w:t>.</w:t>
      </w:r>
      <w:r>
        <w:t xml:space="preserve"> If the REGISTRATION</w:t>
      </w:r>
      <w:r w:rsidRPr="00B63E19">
        <w:t xml:space="preserve"> REQUEST</w:t>
      </w:r>
      <w:r>
        <w:t xml:space="preserve"> message</w:t>
      </w:r>
      <w:r w:rsidRPr="003168A2">
        <w:t xml:space="preserve"> </w:t>
      </w:r>
      <w:r>
        <w:t>received is not integrity protected, or the integrity check is unsuccessful, the notification procedure shall be progressed.</w:t>
      </w:r>
      <w:r>
        <w:rPr>
          <w:rFonts w:hint="eastAsia"/>
          <w:lang w:eastAsia="zh-CN"/>
        </w:rPr>
        <w:t xml:space="preserve"> </w:t>
      </w:r>
      <w:r>
        <w:t xml:space="preserve">The </w:t>
      </w:r>
      <w:r w:rsidRPr="00936281">
        <w:t>notification</w:t>
      </w:r>
      <w:r>
        <w:t xml:space="preserve"> procedure shall be aborted when the primary authentication and key agreement procedure performed during registration procedure for initial registration is completed successfully.</w:t>
      </w:r>
    </w:p>
    <w:p w:rsidR="00A41C5D" w:rsidRPr="00C607F7" w:rsidRDefault="00A41C5D" w:rsidP="00A41C5D">
      <w:pPr>
        <w:pStyle w:val="Heading1"/>
      </w:pPr>
      <w:bookmarkStart w:id="373" w:name="_Toc516007612"/>
      <w:r>
        <w:t>6</w:t>
      </w:r>
      <w:r w:rsidRPr="00C607F7">
        <w:tab/>
      </w:r>
      <w:r>
        <w:t xml:space="preserve">Elementary </w:t>
      </w:r>
      <w:r w:rsidRPr="00C607F7">
        <w:t>procedures</w:t>
      </w:r>
      <w:r>
        <w:t xml:space="preserve"> for </w:t>
      </w:r>
      <w:r w:rsidR="004B5A6C">
        <w:t>5G</w:t>
      </w:r>
      <w:r>
        <w:t>S s</w:t>
      </w:r>
      <w:r w:rsidRPr="00C607F7">
        <w:t xml:space="preserve">ession </w:t>
      </w:r>
      <w:r>
        <w:t>m</w:t>
      </w:r>
      <w:r w:rsidRPr="00C607F7">
        <w:t>anagement</w:t>
      </w:r>
      <w:bookmarkEnd w:id="372"/>
      <w:bookmarkEnd w:id="373"/>
    </w:p>
    <w:p w:rsidR="00A41C5D" w:rsidRPr="00C607F7" w:rsidRDefault="00A41C5D" w:rsidP="00A41C5D">
      <w:pPr>
        <w:pStyle w:val="Heading2"/>
      </w:pPr>
      <w:bookmarkStart w:id="374" w:name="_Toc508877052"/>
      <w:bookmarkStart w:id="375" w:name="_Toc516007613"/>
      <w:r>
        <w:t>6</w:t>
      </w:r>
      <w:r w:rsidRPr="00C607F7">
        <w:t>.1</w:t>
      </w:r>
      <w:r w:rsidRPr="00C607F7">
        <w:tab/>
      </w:r>
      <w:r>
        <w:t>Overview</w:t>
      </w:r>
      <w:bookmarkEnd w:id="374"/>
      <w:bookmarkEnd w:id="375"/>
    </w:p>
    <w:p w:rsidR="00A41C5D" w:rsidRPr="00C607F7" w:rsidRDefault="00A41C5D" w:rsidP="00A41C5D">
      <w:pPr>
        <w:pStyle w:val="Heading3"/>
      </w:pPr>
      <w:bookmarkStart w:id="376" w:name="_Toc508877053"/>
      <w:bookmarkStart w:id="377" w:name="_Toc516007614"/>
      <w:r>
        <w:t>6</w:t>
      </w:r>
      <w:r w:rsidRPr="00C607F7">
        <w:t>.1</w:t>
      </w:r>
      <w:r>
        <w:t>.1</w:t>
      </w:r>
      <w:r w:rsidRPr="00C607F7">
        <w:tab/>
        <w:t>General</w:t>
      </w:r>
      <w:bookmarkEnd w:id="376"/>
      <w:bookmarkEnd w:id="377"/>
    </w:p>
    <w:p w:rsidR="007C35B6" w:rsidRPr="003168A2" w:rsidRDefault="007C35B6" w:rsidP="007C35B6">
      <w:pPr>
        <w:numPr>
          <w:ilvl w:val="12"/>
          <w:numId w:val="0"/>
        </w:numPr>
      </w:pPr>
      <w:bookmarkStart w:id="378" w:name="_Toc508877054"/>
      <w:r w:rsidRPr="003168A2">
        <w:t>This clause de</w:t>
      </w:r>
      <w:r>
        <w:t>scribes the procedures used for 5GS session management (5GSM) performed over</w:t>
      </w:r>
      <w:r w:rsidRPr="003168A2">
        <w:t xml:space="preserve"> </w:t>
      </w:r>
      <w:r>
        <w:t>an N1 NAS signalling connection</w:t>
      </w:r>
      <w:r w:rsidRPr="003168A2">
        <w:t>.</w:t>
      </w:r>
    </w:p>
    <w:p w:rsidR="007C35B6" w:rsidRDefault="007C35B6" w:rsidP="007C35B6">
      <w:pPr>
        <w:rPr>
          <w:lang w:eastAsia="zh-CN"/>
        </w:rPr>
      </w:pPr>
      <w:r w:rsidRPr="003168A2">
        <w:t xml:space="preserve">The main function of the </w:t>
      </w:r>
      <w:r>
        <w:t xml:space="preserve">5GSM </w:t>
      </w:r>
      <w:r w:rsidRPr="003168A2">
        <w:t xml:space="preserve">sublayer is to support the </w:t>
      </w:r>
      <w:r>
        <w:t>PDU session</w:t>
      </w:r>
      <w:r w:rsidRPr="00FE320E">
        <w:t xml:space="preserve"> handling </w:t>
      </w:r>
      <w:r>
        <w:t>in the UE and in the SMF (transferred</w:t>
      </w:r>
      <w:r>
        <w:rPr>
          <w:rFonts w:hint="eastAsia"/>
        </w:rPr>
        <w:t xml:space="preserve"> via </w:t>
      </w:r>
      <w:r>
        <w:t xml:space="preserve">the </w:t>
      </w:r>
      <w:r>
        <w:rPr>
          <w:rFonts w:hint="eastAsia"/>
        </w:rPr>
        <w:t>AMF</w:t>
      </w:r>
      <w:r>
        <w:t>)</w:t>
      </w:r>
      <w:r w:rsidRPr="003168A2">
        <w:t>.</w:t>
      </w:r>
    </w:p>
    <w:p w:rsidR="007C35B6" w:rsidRPr="00FE320E" w:rsidRDefault="007C35B6" w:rsidP="007C35B6">
      <w:r w:rsidRPr="00FE320E">
        <w:t xml:space="preserve">The </w:t>
      </w:r>
      <w:r>
        <w:t>5GSM comprises procedures for:</w:t>
      </w:r>
    </w:p>
    <w:p w:rsidR="007C35B6" w:rsidRPr="00FE320E" w:rsidRDefault="007C35B6" w:rsidP="007C35B6">
      <w:pPr>
        <w:pStyle w:val="B1"/>
      </w:pPr>
      <w:r>
        <w:t>-</w:t>
      </w:r>
      <w:r>
        <w:tab/>
        <w:t>the authentication and authorization,</w:t>
      </w:r>
      <w:r w:rsidRPr="00FE320E">
        <w:t xml:space="preserve"> </w:t>
      </w:r>
      <w:r>
        <w:t>establishment</w:t>
      </w:r>
      <w:r w:rsidRPr="00FE320E">
        <w:t xml:space="preserve">, </w:t>
      </w:r>
      <w:r>
        <w:t>modification and release</w:t>
      </w:r>
      <w:r w:rsidRPr="00E66257">
        <w:t xml:space="preserve"> </w:t>
      </w:r>
      <w:r>
        <w:t>of PDU sessions</w:t>
      </w:r>
      <w:r w:rsidRPr="00FE320E">
        <w:t>;</w:t>
      </w:r>
      <w:r>
        <w:t xml:space="preserve"> and</w:t>
      </w:r>
    </w:p>
    <w:p w:rsidR="007C35B6" w:rsidRDefault="007C35B6" w:rsidP="007C35B6">
      <w:pPr>
        <w:pStyle w:val="B1"/>
      </w:pPr>
      <w:r>
        <w:t>-</w:t>
      </w:r>
      <w:r>
        <w:tab/>
        <w:t xml:space="preserve">request for performing handover of an existing PDU session </w:t>
      </w:r>
      <w:r w:rsidRPr="00FB237F">
        <w:t>between 3GPP access and non-3GPP access</w:t>
      </w:r>
      <w:r>
        <w:t>, or to transfer an existing PDN connection in the EPS to the 5GS.</w:t>
      </w:r>
    </w:p>
    <w:p w:rsidR="007C35B6" w:rsidRDefault="007C35B6" w:rsidP="007C35B6">
      <w:pPr>
        <w:rPr>
          <w:lang w:eastAsia="zh-CN"/>
        </w:rPr>
      </w:pPr>
      <w:r>
        <w:rPr>
          <w:lang w:eastAsia="zh-CN"/>
        </w:rPr>
        <w:t>Each PDU session represents a PDU session established between the UE and an SMF. PDU sessions can remain established even if the radio and network resources constituting the corresponding PDU session between the UE and the SMF are temporarily released.</w:t>
      </w:r>
    </w:p>
    <w:p w:rsidR="007C35B6" w:rsidRDefault="007C35B6" w:rsidP="007C35B6">
      <w:pPr>
        <w:rPr>
          <w:lang w:eastAsia="zh-CN"/>
        </w:rPr>
      </w:pPr>
      <w:r>
        <w:rPr>
          <w:lang w:eastAsia="zh-CN"/>
        </w:rPr>
        <w:t xml:space="preserve">5GSM procedures can be performed only </w:t>
      </w:r>
      <w:r w:rsidRPr="00FE320E">
        <w:t>if a</w:t>
      </w:r>
      <w:r>
        <w:t xml:space="preserve"> 5G</w:t>
      </w:r>
      <w:r w:rsidRPr="00FE320E">
        <w:t xml:space="preserve">MM context has been established between the </w:t>
      </w:r>
      <w:r>
        <w:t>UE a</w:t>
      </w:r>
      <w:r w:rsidRPr="00FE320E">
        <w:t xml:space="preserve">nd the </w:t>
      </w:r>
      <w:r>
        <w:t>AMF,</w:t>
      </w:r>
      <w:r w:rsidRPr="007B7E1C">
        <w:t xml:space="preserve"> </w:t>
      </w:r>
      <w:r>
        <w:t xml:space="preserve">and the secure exchange of NAS messages has been initiated by the AMF </w:t>
      </w:r>
      <w:r w:rsidRPr="00FE320E">
        <w:t xml:space="preserve">by use of the </w:t>
      </w:r>
      <w:r>
        <w:t>5G</w:t>
      </w:r>
      <w:r w:rsidRPr="00FE320E">
        <w:t>MM procedures described in c</w:t>
      </w:r>
      <w:r>
        <w:t>lause 5.</w:t>
      </w:r>
      <w:r w:rsidRPr="00FE320E">
        <w:t xml:space="preserve"> </w:t>
      </w:r>
      <w:r>
        <w:rPr>
          <w:lang w:eastAsia="zh-CN"/>
        </w:rPr>
        <w:t xml:space="preserve">Once the UE is successfully registered to a PLMN, </w:t>
      </w:r>
      <w:r w:rsidRPr="0041436A">
        <w:rPr>
          <w:lang w:eastAsia="zh-CN"/>
        </w:rPr>
        <w:t xml:space="preserve">a </w:t>
      </w:r>
      <w:r>
        <w:rPr>
          <w:lang w:eastAsia="zh-CN"/>
        </w:rPr>
        <w:t>PDU session can be established</w:t>
      </w:r>
      <w:r w:rsidRPr="007E6407">
        <w:rPr>
          <w:rFonts w:hint="eastAsia"/>
          <w:lang w:eastAsia="zh-CN"/>
        </w:rPr>
        <w:t>.</w:t>
      </w:r>
      <w:r>
        <w:rPr>
          <w:lang w:eastAsia="zh-CN"/>
        </w:rPr>
        <w:t xml:space="preserve"> </w:t>
      </w:r>
      <w:r w:rsidRPr="00FE320E">
        <w:t xml:space="preserve">If no </w:t>
      </w:r>
      <w:r>
        <w:t>5</w:t>
      </w:r>
      <w:r w:rsidRPr="00FE320E">
        <w:t xml:space="preserve">GMM context has been established, the </w:t>
      </w:r>
      <w:r>
        <w:t>5G</w:t>
      </w:r>
      <w:r w:rsidRPr="00FE320E">
        <w:t xml:space="preserve">MM sublayer has to initiate the establishment of a </w:t>
      </w:r>
      <w:r>
        <w:t>5</w:t>
      </w:r>
      <w:r w:rsidRPr="00FE320E">
        <w:t xml:space="preserve">GMM context by use of the </w:t>
      </w:r>
      <w:r>
        <w:t>5</w:t>
      </w:r>
      <w:r w:rsidRPr="00FE320E">
        <w:t>GMM procedures as described in c</w:t>
      </w:r>
      <w:r>
        <w:t>lause 5</w:t>
      </w:r>
      <w:r w:rsidRPr="00FE320E">
        <w:t>.</w:t>
      </w:r>
    </w:p>
    <w:p w:rsidR="007C35B6" w:rsidRDefault="007C35B6" w:rsidP="007C35B6">
      <w:pPr>
        <w:rPr>
          <w:lang w:eastAsia="zh-CN"/>
        </w:rPr>
      </w:pPr>
      <w:r w:rsidRPr="007E6407">
        <w:rPr>
          <w:lang w:eastAsia="zh-CN"/>
        </w:rPr>
        <w:t xml:space="preserve">The </w:t>
      </w:r>
      <w:r w:rsidRPr="007E6407">
        <w:rPr>
          <w:rFonts w:hint="eastAsia"/>
          <w:lang w:eastAsia="zh-CN"/>
        </w:rPr>
        <w:t xml:space="preserve">UE </w:t>
      </w:r>
      <w:r w:rsidRPr="007E6407">
        <w:rPr>
          <w:lang w:eastAsia="zh-CN"/>
        </w:rPr>
        <w:t xml:space="preserve">can request the network to </w:t>
      </w:r>
      <w:r>
        <w:rPr>
          <w:lang w:eastAsia="zh-CN"/>
        </w:rPr>
        <w:t>modify or release</w:t>
      </w:r>
      <w:r w:rsidRPr="007E6407">
        <w:rPr>
          <w:lang w:eastAsia="zh-CN"/>
        </w:rPr>
        <w:t xml:space="preserve"> </w:t>
      </w:r>
      <w:r>
        <w:rPr>
          <w:lang w:eastAsia="zh-CN"/>
        </w:rPr>
        <w:t>PDU session</w:t>
      </w:r>
      <w:r w:rsidRPr="007E6407">
        <w:rPr>
          <w:lang w:eastAsia="zh-CN"/>
        </w:rPr>
        <w:t xml:space="preserve">s. The network </w:t>
      </w:r>
      <w:r>
        <w:rPr>
          <w:lang w:eastAsia="zh-CN"/>
        </w:rPr>
        <w:t>can</w:t>
      </w:r>
      <w:r w:rsidRPr="007E6407">
        <w:rPr>
          <w:lang w:eastAsia="zh-CN"/>
        </w:rPr>
        <w:t xml:space="preserve"> fulfil </w:t>
      </w:r>
      <w:r>
        <w:rPr>
          <w:lang w:eastAsia="zh-CN"/>
        </w:rPr>
        <w:t xml:space="preserve">such a </w:t>
      </w:r>
      <w:r w:rsidRPr="007E6407">
        <w:rPr>
          <w:lang w:eastAsia="zh-CN"/>
        </w:rPr>
        <w:t xml:space="preserve">request </w:t>
      </w:r>
      <w:r>
        <w:rPr>
          <w:lang w:eastAsia="zh-CN"/>
        </w:rPr>
        <w:t xml:space="preserve">from the UE </w:t>
      </w:r>
      <w:r w:rsidRPr="007E6407">
        <w:rPr>
          <w:lang w:eastAsia="zh-CN"/>
        </w:rPr>
        <w:t xml:space="preserve">by modifying </w:t>
      </w:r>
      <w:r>
        <w:rPr>
          <w:lang w:eastAsia="zh-CN"/>
        </w:rPr>
        <w:t>a PDU session or real</w:t>
      </w:r>
      <w:r w:rsidR="003A75D3">
        <w:rPr>
          <w:lang w:eastAsia="zh-CN"/>
        </w:rPr>
        <w:t>i</w:t>
      </w:r>
      <w:r>
        <w:rPr>
          <w:lang w:eastAsia="zh-CN"/>
        </w:rPr>
        <w:t xml:space="preserve">sing a PDU session using network-requested procedures (see </w:t>
      </w:r>
      <w:r>
        <w:rPr>
          <w:rFonts w:hint="eastAsia"/>
        </w:rPr>
        <w:t>subclause</w:t>
      </w:r>
      <w:r>
        <w:rPr>
          <w:lang w:val="en-US" w:eastAsia="ko-KR"/>
        </w:rPr>
        <w:t> 6.3</w:t>
      </w:r>
      <w:r>
        <w:rPr>
          <w:lang w:eastAsia="zh-CN"/>
        </w:rPr>
        <w:t>)</w:t>
      </w:r>
      <w:r>
        <w:t>.</w:t>
      </w:r>
    </w:p>
    <w:p w:rsidR="00A41C5D" w:rsidRPr="000A466E" w:rsidRDefault="00A41C5D" w:rsidP="00A41C5D">
      <w:pPr>
        <w:pStyle w:val="Heading3"/>
      </w:pPr>
      <w:bookmarkStart w:id="379" w:name="_Toc516007615"/>
      <w:r>
        <w:t>6</w:t>
      </w:r>
      <w:r w:rsidRPr="00C607F7">
        <w:t>.1.</w:t>
      </w:r>
      <w:r>
        <w:t>2</w:t>
      </w:r>
      <w:r w:rsidR="004B5A6C">
        <w:tab/>
        <w:t>Types of 5G</w:t>
      </w:r>
      <w:r>
        <w:t>S</w:t>
      </w:r>
      <w:r w:rsidRPr="00C607F7">
        <w:t>M procedures</w:t>
      </w:r>
      <w:bookmarkEnd w:id="378"/>
      <w:bookmarkEnd w:id="379"/>
    </w:p>
    <w:p w:rsidR="007A59B9" w:rsidRPr="007E6407" w:rsidRDefault="007A59B9" w:rsidP="007A59B9">
      <w:pPr>
        <w:numPr>
          <w:ilvl w:val="12"/>
          <w:numId w:val="0"/>
        </w:numPr>
      </w:pPr>
      <w:bookmarkStart w:id="380" w:name="_Toc508877055"/>
      <w:r>
        <w:t>T</w:t>
      </w:r>
      <w:r w:rsidRPr="00FC5A14">
        <w:t>hree</w:t>
      </w:r>
      <w:r w:rsidRPr="007E6407">
        <w:t xml:space="preserve"> types of </w:t>
      </w:r>
      <w:r>
        <w:t>5GS</w:t>
      </w:r>
      <w:r w:rsidRPr="007E6407">
        <w:t>M procedures can be distinguished:</w:t>
      </w:r>
    </w:p>
    <w:p w:rsidR="007A59B9" w:rsidRDefault="007A59B9" w:rsidP="007A59B9">
      <w:pPr>
        <w:pStyle w:val="B1"/>
      </w:pPr>
      <w:r w:rsidRPr="003168A2">
        <w:t>1)</w:t>
      </w:r>
      <w:r w:rsidRPr="003168A2">
        <w:tab/>
      </w:r>
      <w:r>
        <w:t>Procedures related to PDU sessions:</w:t>
      </w:r>
    </w:p>
    <w:p w:rsidR="007A59B9" w:rsidRDefault="007A59B9" w:rsidP="007A59B9">
      <w:pPr>
        <w:pStyle w:val="B1"/>
      </w:pPr>
      <w:r w:rsidRPr="003168A2">
        <w:tab/>
      </w:r>
      <w:r>
        <w:t>These procedures are initiated by the network and are used for authentication and authorization or manipulation of PDU sessions:</w:t>
      </w:r>
    </w:p>
    <w:p w:rsidR="007A59B9" w:rsidRPr="003168A2" w:rsidRDefault="007A59B9" w:rsidP="007A59B9">
      <w:pPr>
        <w:pStyle w:val="B2"/>
      </w:pPr>
      <w:r>
        <w:t>-</w:t>
      </w:r>
      <w:r>
        <w:tab/>
        <w:t>PDU authentication and authorization;</w:t>
      </w:r>
    </w:p>
    <w:p w:rsidR="007A59B9" w:rsidRPr="003168A2" w:rsidRDefault="007A59B9" w:rsidP="007A59B9">
      <w:pPr>
        <w:pStyle w:val="B2"/>
      </w:pPr>
      <w:r>
        <w:t>-</w:t>
      </w:r>
      <w:r>
        <w:tab/>
        <w:t>network-initiated PDU session</w:t>
      </w:r>
      <w:r w:rsidRPr="003168A2">
        <w:t xml:space="preserve"> modification</w:t>
      </w:r>
      <w:r>
        <w:t>; and</w:t>
      </w:r>
    </w:p>
    <w:p w:rsidR="007A59B9" w:rsidRPr="003168A2" w:rsidRDefault="007A59B9" w:rsidP="007A59B9">
      <w:pPr>
        <w:pStyle w:val="B2"/>
      </w:pPr>
      <w:r>
        <w:t>-</w:t>
      </w:r>
      <w:r>
        <w:tab/>
        <w:t>network-initiated PDU session release.</w:t>
      </w:r>
    </w:p>
    <w:p w:rsidR="007A59B9" w:rsidRDefault="007A59B9" w:rsidP="007A59B9">
      <w:pPr>
        <w:pStyle w:val="B1"/>
      </w:pPr>
      <w:r w:rsidRPr="003168A2">
        <w:tab/>
      </w:r>
      <w:r>
        <w:t xml:space="preserve">This procedure is initiated by the UE and to request for establishment of PDU sessions or to perform handover of an existing PDU session </w:t>
      </w:r>
      <w:r w:rsidRPr="00FB237F">
        <w:t>between 3GPP access and non-3GPP access</w:t>
      </w:r>
      <w:r>
        <w:t>, or to transfer an existing PDN connection in the EPS to the 5GS:</w:t>
      </w:r>
    </w:p>
    <w:p w:rsidR="007A59B9" w:rsidRPr="003168A2" w:rsidRDefault="007A59B9" w:rsidP="007A59B9">
      <w:pPr>
        <w:pStyle w:val="B2"/>
      </w:pPr>
      <w:r>
        <w:t>-</w:t>
      </w:r>
      <w:r>
        <w:tab/>
        <w:t>UE-requested PDU session establishment.</w:t>
      </w:r>
    </w:p>
    <w:p w:rsidR="007A59B9" w:rsidRDefault="007A59B9" w:rsidP="007A59B9">
      <w:pPr>
        <w:pStyle w:val="B1"/>
      </w:pPr>
      <w:r w:rsidRPr="003168A2">
        <w:lastRenderedPageBreak/>
        <w:t>2)</w:t>
      </w:r>
      <w:r w:rsidRPr="003168A2">
        <w:tab/>
      </w:r>
      <w:r>
        <w:t>Transaction related procedures:</w:t>
      </w:r>
    </w:p>
    <w:p w:rsidR="007A59B9" w:rsidRPr="003168A2" w:rsidRDefault="007A59B9" w:rsidP="007A59B9">
      <w:pPr>
        <w:pStyle w:val="B1"/>
      </w:pPr>
      <w:r>
        <w:tab/>
        <w:t>These procedures are initiated by the UE to request for handling of PDU sessions, i.e. to modify a PDU session, or to release a PDU session</w:t>
      </w:r>
      <w:r w:rsidRPr="003168A2">
        <w:t>:</w:t>
      </w:r>
    </w:p>
    <w:p w:rsidR="007A59B9" w:rsidRDefault="007A59B9" w:rsidP="007A59B9">
      <w:pPr>
        <w:pStyle w:val="B2"/>
      </w:pPr>
      <w:r>
        <w:t>-</w:t>
      </w:r>
      <w:r>
        <w:tab/>
        <w:t xml:space="preserve">UE-requested </w:t>
      </w:r>
      <w:r>
        <w:rPr>
          <w:rFonts w:hint="eastAsia"/>
          <w:noProof/>
          <w:lang w:val="en-US" w:eastAsia="zh-CN"/>
        </w:rPr>
        <w:t xml:space="preserve">PDU session </w:t>
      </w:r>
      <w:r>
        <w:rPr>
          <w:noProof/>
          <w:lang w:val="en-US" w:eastAsia="zh-CN"/>
        </w:rPr>
        <w:t>modification</w:t>
      </w:r>
      <w:r>
        <w:t>; and</w:t>
      </w:r>
    </w:p>
    <w:p w:rsidR="007A59B9" w:rsidRPr="003168A2" w:rsidRDefault="007A59B9" w:rsidP="007A59B9">
      <w:pPr>
        <w:pStyle w:val="B2"/>
      </w:pPr>
      <w:r>
        <w:t>-</w:t>
      </w:r>
      <w:r>
        <w:tab/>
        <w:t xml:space="preserve">UE-requested </w:t>
      </w:r>
      <w:r>
        <w:rPr>
          <w:rFonts w:hint="eastAsia"/>
          <w:noProof/>
          <w:lang w:val="en-US" w:eastAsia="zh-CN"/>
        </w:rPr>
        <w:t xml:space="preserve">PDU session </w:t>
      </w:r>
      <w:r>
        <w:rPr>
          <w:noProof/>
          <w:lang w:val="en-US" w:eastAsia="zh-CN"/>
        </w:rPr>
        <w:t>release</w:t>
      </w:r>
      <w:r>
        <w:t>.</w:t>
      </w:r>
    </w:p>
    <w:p w:rsidR="007A59B9" w:rsidRDefault="007A59B9" w:rsidP="007A59B9">
      <w:r>
        <w:t xml:space="preserve">A successful transaction related procedure </w:t>
      </w:r>
      <w:r w:rsidRPr="0056227E">
        <w:t xml:space="preserve">initiated by the UE </w:t>
      </w:r>
      <w:r>
        <w:t>triggers the network to execute one of the following procedures related to PDU session; network-initiated PDU session modification procedure or network-initiated PDU session release procedure. The UE treats the start of the procedure related to the PDU session as completion of the transaction related procedure.</w:t>
      </w:r>
    </w:p>
    <w:p w:rsidR="007A59B9" w:rsidRDefault="007A59B9" w:rsidP="007A59B9">
      <w:pPr>
        <w:pStyle w:val="B1"/>
      </w:pPr>
      <w:r>
        <w:t>3</w:t>
      </w:r>
      <w:r w:rsidRPr="003168A2">
        <w:t>)</w:t>
      </w:r>
      <w:r w:rsidRPr="003168A2">
        <w:tab/>
      </w:r>
      <w:r>
        <w:t>Common procedure:</w:t>
      </w:r>
    </w:p>
    <w:p w:rsidR="007A59B9" w:rsidRPr="003168A2" w:rsidRDefault="007A59B9" w:rsidP="007A59B9">
      <w:pPr>
        <w:pStyle w:val="B1"/>
      </w:pPr>
      <w:r>
        <w:tab/>
        <w:t>The following 5GS</w:t>
      </w:r>
      <w:r w:rsidRPr="003168A2">
        <w:t xml:space="preserve">M procedure can be </w:t>
      </w:r>
      <w:r>
        <w:t>related to a PDU session or to a procedure transaction</w:t>
      </w:r>
      <w:r w:rsidRPr="003168A2">
        <w:t>:</w:t>
      </w:r>
    </w:p>
    <w:p w:rsidR="007A59B9" w:rsidRDefault="007A59B9" w:rsidP="007A59B9">
      <w:pPr>
        <w:pStyle w:val="B2"/>
      </w:pPr>
      <w:r>
        <w:t>-</w:t>
      </w:r>
      <w:r>
        <w:tab/>
        <w:t>5GSM status procedure.</w:t>
      </w:r>
    </w:p>
    <w:p w:rsidR="00A41C5D" w:rsidRPr="00C607F7" w:rsidRDefault="00A41C5D" w:rsidP="00A41C5D">
      <w:pPr>
        <w:pStyle w:val="Heading3"/>
      </w:pPr>
      <w:bookmarkStart w:id="381" w:name="_Toc516007616"/>
      <w:r>
        <w:t>6</w:t>
      </w:r>
      <w:r w:rsidRPr="00C607F7">
        <w:t>.</w:t>
      </w:r>
      <w:r>
        <w:t>1.3</w:t>
      </w:r>
      <w:r w:rsidR="004B5A6C">
        <w:tab/>
        <w:t>5G</w:t>
      </w:r>
      <w:r>
        <w:t>S</w:t>
      </w:r>
      <w:r w:rsidRPr="00C607F7">
        <w:t>M sublayer states</w:t>
      </w:r>
      <w:bookmarkEnd w:id="380"/>
      <w:bookmarkEnd w:id="381"/>
    </w:p>
    <w:p w:rsidR="00A41C5D" w:rsidRPr="00C607F7" w:rsidRDefault="00A41C5D" w:rsidP="00A41C5D">
      <w:pPr>
        <w:pStyle w:val="Heading4"/>
      </w:pPr>
      <w:bookmarkStart w:id="382" w:name="_Toc508877056"/>
      <w:r>
        <w:t>6.1.3</w:t>
      </w:r>
      <w:r w:rsidRPr="00C607F7">
        <w:t>.1</w:t>
      </w:r>
      <w:r w:rsidRPr="00C607F7">
        <w:tab/>
        <w:t>General</w:t>
      </w:r>
      <w:bookmarkEnd w:id="382"/>
    </w:p>
    <w:p w:rsidR="00822680" w:rsidRPr="003168A2" w:rsidRDefault="00822680" w:rsidP="00822680">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a PDU session</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p>
    <w:p w:rsidR="00A41C5D" w:rsidRPr="00C607F7" w:rsidRDefault="00A41C5D" w:rsidP="00A41C5D">
      <w:pPr>
        <w:pStyle w:val="Heading4"/>
      </w:pPr>
      <w:bookmarkStart w:id="383" w:name="_Toc508877057"/>
      <w:r>
        <w:t>6.1.3</w:t>
      </w:r>
      <w:r w:rsidRPr="00C607F7">
        <w:t>.</w:t>
      </w:r>
      <w:r>
        <w:t>2</w:t>
      </w:r>
      <w:r w:rsidR="004B5A6C">
        <w:tab/>
        <w:t>5G</w:t>
      </w:r>
      <w:r>
        <w:t>S</w:t>
      </w:r>
      <w:r w:rsidRPr="00C607F7">
        <w:t>M sublayer states in the UE</w:t>
      </w:r>
      <w:bookmarkEnd w:id="383"/>
    </w:p>
    <w:p w:rsidR="003E0676" w:rsidRDefault="0055229C">
      <w:pPr>
        <w:pStyle w:val="Heading5"/>
      </w:pPr>
      <w:bookmarkStart w:id="384" w:name="_Toc508877058"/>
      <w:r>
        <w:t>6</w:t>
      </w:r>
      <w:r w:rsidR="00822680">
        <w:rPr>
          <w:rFonts w:hint="eastAsia"/>
        </w:rPr>
        <w:t>.</w:t>
      </w:r>
      <w:r>
        <w:t>1.</w:t>
      </w:r>
      <w:r w:rsidR="00822680">
        <w:rPr>
          <w:rFonts w:hint="eastAsia"/>
        </w:rPr>
        <w:t>3</w:t>
      </w:r>
      <w:r w:rsidR="00822680" w:rsidRPr="003168A2">
        <w:rPr>
          <w:rFonts w:hint="eastAsia"/>
        </w:rPr>
        <w:t>.</w:t>
      </w:r>
      <w:r w:rsidR="00822680" w:rsidRPr="003168A2">
        <w:t>2.</w:t>
      </w:r>
      <w:r w:rsidR="00822680">
        <w:t>1</w:t>
      </w:r>
      <w:r w:rsidR="00822680" w:rsidRPr="003168A2">
        <w:tab/>
      </w:r>
      <w:r w:rsidR="00822680">
        <w:t>Overview</w:t>
      </w:r>
      <w:bookmarkEnd w:id="384"/>
    </w:p>
    <w:p w:rsidR="00822680" w:rsidRPr="008F2FDB" w:rsidRDefault="00822680" w:rsidP="00822680">
      <w:r w:rsidRPr="003168A2">
        <w:t xml:space="preserve">In the following subclauses, the possible </w:t>
      </w:r>
      <w:r>
        <w:t>5GS</w:t>
      </w:r>
      <w:r w:rsidRPr="00AA0364">
        <w:t>M</w:t>
      </w:r>
      <w:r>
        <w:t xml:space="preserve"> sublayer states of</w:t>
      </w:r>
      <w:r w:rsidRPr="003168A2">
        <w:t xml:space="preserve"> the UE are described</w:t>
      </w:r>
      <w:r>
        <w:t xml:space="preserve"> and shown in figure </w:t>
      </w:r>
      <w:r w:rsidR="0055229C">
        <w:t>6</w:t>
      </w:r>
      <w:r>
        <w:rPr>
          <w:rFonts w:hint="eastAsia"/>
        </w:rPr>
        <w:t>.</w:t>
      </w:r>
      <w:r w:rsidR="0055229C">
        <w:t>1</w:t>
      </w:r>
      <w:r w:rsidRPr="003168A2">
        <w:rPr>
          <w:rFonts w:hint="eastAsia"/>
        </w:rPr>
        <w:t>.</w:t>
      </w:r>
      <w:r w:rsidR="0055229C">
        <w:t>3.</w:t>
      </w:r>
      <w:r w:rsidRPr="003168A2">
        <w:t>2.</w:t>
      </w:r>
      <w:r>
        <w:t>1</w:t>
      </w:r>
      <w:r w:rsidRPr="003168A2">
        <w:t>.</w:t>
      </w:r>
      <w:r>
        <w:t>1</w:t>
      </w:r>
      <w:r w:rsidRPr="003168A2">
        <w:t>.</w:t>
      </w:r>
    </w:p>
    <w:p w:rsidR="006D2ADC" w:rsidRPr="00BD0557" w:rsidRDefault="006D2ADC" w:rsidP="00BB130A">
      <w:pPr>
        <w:pStyle w:val="TH"/>
        <w:rPr>
          <w:lang w:eastAsia="zh-CN"/>
        </w:rPr>
      </w:pPr>
      <w:r>
        <w:object w:dxaOrig="11346" w:dyaOrig="6408">
          <v:shape id="_x0000_i1045" type="#_x0000_t75" style="width:480.75pt;height:270.75pt" o:ole="">
            <v:imagedata r:id="rId51" o:title=""/>
          </v:shape>
          <o:OLEObject Type="Embed" ProgID="Visio.Drawing.11" ShapeID="_x0000_i1045" DrawAspect="Content" ObjectID="_1589750747" r:id="rId52"/>
        </w:object>
      </w:r>
    </w:p>
    <w:p w:rsidR="007948AA" w:rsidRDefault="007948AA" w:rsidP="007948AA">
      <w:pPr>
        <w:pStyle w:val="NF"/>
      </w:pPr>
    </w:p>
    <w:p w:rsidR="00822680" w:rsidRDefault="00822680" w:rsidP="00822680">
      <w:pPr>
        <w:pStyle w:val="NF"/>
      </w:pPr>
      <w:r w:rsidRPr="00FC0B52">
        <w:t>NOTE:</w:t>
      </w:r>
      <w:r>
        <w:tab/>
      </w:r>
      <w:r w:rsidRPr="00FC0B52">
        <w:t>Not all possible transitions are shown in</w:t>
      </w:r>
      <w:r>
        <w:t xml:space="preserve"> this</w:t>
      </w:r>
      <w:r w:rsidRPr="00DD7A4F">
        <w:t xml:space="preserve"> figure</w:t>
      </w:r>
      <w:r>
        <w:t>.</w:t>
      </w:r>
    </w:p>
    <w:p w:rsidR="00822680" w:rsidRPr="007C77AB" w:rsidRDefault="00822680" w:rsidP="00822680">
      <w:pPr>
        <w:pStyle w:val="EditorsNote"/>
      </w:pPr>
      <w:r>
        <w:t>Editor's note:</w:t>
      </w:r>
      <w:r w:rsidRPr="00440029">
        <w:tab/>
      </w:r>
      <w:r>
        <w:t>T</w:t>
      </w:r>
      <w:r w:rsidRPr="008F2FDB">
        <w:t xml:space="preserve">he </w:t>
      </w:r>
      <w:r>
        <w:t>fatal causes and non-fatal causes used in the 5GSM procedure are FFS.</w:t>
      </w:r>
    </w:p>
    <w:p w:rsidR="00822680" w:rsidRPr="00BD0557" w:rsidRDefault="00822680" w:rsidP="00822680">
      <w:pPr>
        <w:pStyle w:val="TF"/>
      </w:pPr>
      <w:r w:rsidRPr="00BD0557">
        <w:t>Figure </w:t>
      </w:r>
      <w:r w:rsidR="0055229C">
        <w:t>6</w:t>
      </w:r>
      <w:r w:rsidRPr="00BD0557">
        <w:rPr>
          <w:rFonts w:hint="eastAsia"/>
        </w:rPr>
        <w:t>.</w:t>
      </w:r>
      <w:r w:rsidR="0055229C">
        <w:t>1.</w:t>
      </w:r>
      <w:r w:rsidRPr="00BD0557">
        <w:rPr>
          <w:rFonts w:hint="eastAsia"/>
        </w:rPr>
        <w:t>3.</w:t>
      </w:r>
      <w:r w:rsidRPr="00BD0557">
        <w:t>2.1.1: The 5GSM sublayer states for PDU session handling in the UE (overview)</w:t>
      </w:r>
    </w:p>
    <w:p w:rsidR="003E0676" w:rsidRDefault="0055229C">
      <w:pPr>
        <w:pStyle w:val="Heading5"/>
      </w:pPr>
      <w:bookmarkStart w:id="385" w:name="_Toc508877059"/>
      <w:r>
        <w:lastRenderedPageBreak/>
        <w:t>6</w:t>
      </w:r>
      <w:r w:rsidR="00822680">
        <w:rPr>
          <w:rFonts w:hint="eastAsia"/>
        </w:rPr>
        <w:t>.</w:t>
      </w:r>
      <w:r>
        <w:t>1.</w:t>
      </w:r>
      <w:r w:rsidR="00822680">
        <w:rPr>
          <w:rFonts w:hint="eastAsia"/>
        </w:rPr>
        <w:t>3</w:t>
      </w:r>
      <w:r w:rsidR="00822680" w:rsidRPr="003168A2">
        <w:rPr>
          <w:rFonts w:hint="eastAsia"/>
        </w:rPr>
        <w:t>.</w:t>
      </w:r>
      <w:r w:rsidR="00822680" w:rsidRPr="003168A2">
        <w:t>2.</w:t>
      </w:r>
      <w:r w:rsidR="00822680">
        <w:t>2</w:t>
      </w:r>
      <w:r w:rsidR="00822680" w:rsidRPr="003168A2">
        <w:tab/>
      </w:r>
      <w:r w:rsidR="00822680">
        <w:rPr>
          <w:rFonts w:hint="eastAsia"/>
        </w:rPr>
        <w:t>PDU SESSION</w:t>
      </w:r>
      <w:r w:rsidR="00822680" w:rsidRPr="003168A2">
        <w:rPr>
          <w:rFonts w:hint="eastAsia"/>
        </w:rPr>
        <w:t xml:space="preserve"> INACTIVE</w:t>
      </w:r>
      <w:bookmarkEnd w:id="385"/>
    </w:p>
    <w:p w:rsidR="00822680" w:rsidRPr="003168A2" w:rsidRDefault="00822680" w:rsidP="00822680">
      <w:r w:rsidRPr="003168A2">
        <w:t>No</w:t>
      </w:r>
      <w:r w:rsidRPr="003168A2">
        <w:rPr>
          <w:rFonts w:hint="eastAsia"/>
        </w:rPr>
        <w:t xml:space="preserve"> </w:t>
      </w:r>
      <w:r>
        <w:rPr>
          <w:rFonts w:hint="eastAsia"/>
        </w:rPr>
        <w:t>PDU session</w:t>
      </w:r>
      <w:r w:rsidRPr="00D507C2">
        <w:t xml:space="preserve"> </w:t>
      </w:r>
      <w:r w:rsidRPr="003168A2">
        <w:rPr>
          <w:rFonts w:hint="eastAsia"/>
        </w:rPr>
        <w:t>exist</w:t>
      </w:r>
      <w:r w:rsidRPr="003168A2">
        <w:t>s.</w:t>
      </w:r>
    </w:p>
    <w:p w:rsidR="003E0676" w:rsidRDefault="0055229C">
      <w:pPr>
        <w:pStyle w:val="Heading5"/>
      </w:pPr>
      <w:bookmarkStart w:id="386" w:name="_Toc508877060"/>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3</w:t>
      </w:r>
      <w:r w:rsidR="00822680" w:rsidRPr="003168A2">
        <w:tab/>
      </w:r>
      <w:r w:rsidR="00822680">
        <w:rPr>
          <w:rFonts w:hint="eastAsia"/>
        </w:rPr>
        <w:t>PDU SESSION</w:t>
      </w:r>
      <w:r w:rsidR="00822680" w:rsidRPr="003168A2">
        <w:rPr>
          <w:rFonts w:hint="eastAsia"/>
        </w:rPr>
        <w:t xml:space="preserve"> </w:t>
      </w:r>
      <w:r w:rsidR="00822680" w:rsidRPr="003168A2">
        <w:rPr>
          <w:rFonts w:hint="eastAsia"/>
          <w:lang w:eastAsia="zh-CN"/>
        </w:rPr>
        <w:t>ACTIVE PENDING</w:t>
      </w:r>
      <w:bookmarkEnd w:id="386"/>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establishment procedure</w:t>
      </w:r>
      <w:r w:rsidRPr="003168A2">
        <w:rPr>
          <w:rFonts w:hint="eastAsia"/>
        </w:rPr>
        <w:t xml:space="preserve"> </w:t>
      </w:r>
      <w:r>
        <w:t>towards the network</w:t>
      </w:r>
      <w:r w:rsidRPr="00F37296">
        <w:t xml:space="preserve"> and is waiting for a response from the network</w:t>
      </w:r>
      <w:r w:rsidRPr="003168A2">
        <w:t>.</w:t>
      </w:r>
    </w:p>
    <w:p w:rsidR="003E0676" w:rsidRDefault="0055229C">
      <w:pPr>
        <w:pStyle w:val="Heading5"/>
      </w:pPr>
      <w:bookmarkStart w:id="387" w:name="_Toc508877061"/>
      <w:r>
        <w:t>6</w:t>
      </w:r>
      <w:r w:rsidR="00822680">
        <w:rPr>
          <w:rFonts w:hint="eastAsia"/>
        </w:rPr>
        <w:t>.</w:t>
      </w:r>
      <w:r>
        <w:t>1.</w:t>
      </w:r>
      <w:r w:rsidR="00822680">
        <w:rPr>
          <w:rFonts w:hint="eastAsia"/>
        </w:rPr>
        <w:t>3</w:t>
      </w:r>
      <w:r w:rsidR="00822680" w:rsidRPr="003168A2">
        <w:rPr>
          <w:rFonts w:hint="eastAsia"/>
        </w:rPr>
        <w:t>.</w:t>
      </w:r>
      <w:r w:rsidR="00822680">
        <w:t>2.4</w:t>
      </w:r>
      <w:r w:rsidR="00822680" w:rsidRPr="003168A2">
        <w:tab/>
      </w:r>
      <w:r w:rsidR="00822680">
        <w:rPr>
          <w:rFonts w:hint="eastAsia"/>
        </w:rPr>
        <w:t>PDU SESSION</w:t>
      </w:r>
      <w:r w:rsidR="00822680" w:rsidRPr="003168A2">
        <w:rPr>
          <w:rFonts w:hint="eastAsia"/>
        </w:rPr>
        <w:t xml:space="preserve"> ACTIVE</w:t>
      </w:r>
      <w:bookmarkEnd w:id="387"/>
    </w:p>
    <w:p w:rsidR="00822680" w:rsidRPr="003168A2" w:rsidRDefault="00822680" w:rsidP="00822680">
      <w:r w:rsidRPr="003168A2">
        <w:t>T</w:t>
      </w:r>
      <w:r w:rsidRPr="003168A2">
        <w:rPr>
          <w:rFonts w:hint="eastAsia"/>
        </w:rPr>
        <w:t xml:space="preserve">he </w:t>
      </w:r>
      <w:r>
        <w:rPr>
          <w:rFonts w:hint="eastAsia"/>
        </w:rPr>
        <w:t>PDU session</w:t>
      </w:r>
      <w:r w:rsidRPr="00DA0A86">
        <w:t xml:space="preserve"> </w:t>
      </w:r>
      <w:r w:rsidRPr="003168A2">
        <w:rPr>
          <w:rFonts w:hint="eastAsia"/>
        </w:rPr>
        <w:t>is active</w:t>
      </w:r>
      <w:r w:rsidRPr="003168A2">
        <w:t xml:space="preserve"> in the UE.</w:t>
      </w:r>
    </w:p>
    <w:p w:rsidR="003E0676" w:rsidRDefault="0055229C">
      <w:pPr>
        <w:pStyle w:val="Heading5"/>
      </w:pPr>
      <w:bookmarkStart w:id="388" w:name="_Toc508877062"/>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5</w:t>
      </w:r>
      <w:r w:rsidR="00822680" w:rsidRPr="003168A2">
        <w:tab/>
      </w:r>
      <w:r w:rsidR="00822680">
        <w:rPr>
          <w:rFonts w:hint="eastAsia"/>
        </w:rPr>
        <w:t>PDU SESSION</w:t>
      </w:r>
      <w:r w:rsidR="00822680" w:rsidRPr="003168A2">
        <w:rPr>
          <w:rFonts w:hint="eastAsia"/>
        </w:rPr>
        <w:t xml:space="preserve"> </w:t>
      </w:r>
      <w:r w:rsidR="00822680" w:rsidRPr="003168A2">
        <w:t>IN</w:t>
      </w:r>
      <w:r w:rsidR="00822680" w:rsidRPr="003168A2">
        <w:rPr>
          <w:rFonts w:hint="eastAsia"/>
          <w:lang w:eastAsia="zh-CN"/>
        </w:rPr>
        <w:t>ACTIVE PENDING</w:t>
      </w:r>
      <w:bookmarkEnd w:id="388"/>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network</w:t>
      </w:r>
      <w:r w:rsidRPr="00F37296">
        <w:t xml:space="preserve"> and is waiting for a response from the network</w:t>
      </w:r>
      <w:r w:rsidRPr="003168A2">
        <w:t>.</w:t>
      </w:r>
    </w:p>
    <w:p w:rsidR="003E0676" w:rsidRDefault="0055229C">
      <w:pPr>
        <w:pStyle w:val="Heading5"/>
      </w:pPr>
      <w:bookmarkStart w:id="389" w:name="_Toc508877063"/>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6</w:t>
      </w:r>
      <w:r w:rsidR="00822680" w:rsidRPr="003168A2">
        <w:tab/>
      </w:r>
      <w:r w:rsidR="00822680">
        <w:rPr>
          <w:rFonts w:hint="eastAsia"/>
        </w:rPr>
        <w:t>PDU SESSION</w:t>
      </w:r>
      <w:r w:rsidR="00822680" w:rsidRPr="003168A2">
        <w:rPr>
          <w:rFonts w:hint="eastAsia"/>
        </w:rPr>
        <w:t xml:space="preserve"> </w:t>
      </w:r>
      <w:r w:rsidR="00822680">
        <w:rPr>
          <w:rFonts w:hint="eastAsia"/>
          <w:lang w:eastAsia="zh-CN"/>
        </w:rPr>
        <w:t>MODIFICATION</w:t>
      </w:r>
      <w:r w:rsidR="00822680" w:rsidRPr="003168A2">
        <w:rPr>
          <w:rFonts w:hint="eastAsia"/>
          <w:lang w:eastAsia="zh-CN"/>
        </w:rPr>
        <w:t xml:space="preserve"> PENDING</w:t>
      </w:r>
      <w:bookmarkEnd w:id="389"/>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network</w:t>
      </w:r>
      <w:r w:rsidRPr="00F37296">
        <w:t xml:space="preserve"> and is waiting for a response from the network</w:t>
      </w:r>
      <w:r w:rsidRPr="003168A2">
        <w:t>.</w:t>
      </w:r>
    </w:p>
    <w:p w:rsidR="003E0676" w:rsidRDefault="00C302B0">
      <w:pPr>
        <w:pStyle w:val="Heading5"/>
      </w:pPr>
      <w:bookmarkStart w:id="390" w:name="_Toc508877064"/>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AD4B53">
        <w:t>7</w:t>
      </w:r>
      <w:r w:rsidR="00822680" w:rsidRPr="003168A2">
        <w:tab/>
      </w:r>
      <w:r w:rsidR="00822680" w:rsidRPr="003168A2">
        <w:rPr>
          <w:rFonts w:hint="eastAsia"/>
        </w:rPr>
        <w:t>PROCEDURE TRANSACTION INACTIVE</w:t>
      </w:r>
      <w:bookmarkEnd w:id="390"/>
    </w:p>
    <w:p w:rsidR="00822680" w:rsidRPr="003168A2" w:rsidRDefault="00822680" w:rsidP="00822680">
      <w:r w:rsidRPr="003168A2">
        <w:t>No</w:t>
      </w:r>
      <w:r w:rsidRPr="003168A2">
        <w:rPr>
          <w:rFonts w:hint="eastAsia"/>
        </w:rPr>
        <w:t xml:space="preserve"> </w:t>
      </w:r>
      <w:r w:rsidRPr="003168A2">
        <w:t>p</w:t>
      </w:r>
      <w:r w:rsidRPr="003168A2">
        <w:rPr>
          <w:rFonts w:hint="eastAsia"/>
        </w:rPr>
        <w:t>rocedure transaction exist</w:t>
      </w:r>
      <w:r w:rsidRPr="003168A2">
        <w:t>s.</w:t>
      </w:r>
    </w:p>
    <w:p w:rsidR="003E0676" w:rsidRDefault="00C302B0">
      <w:pPr>
        <w:pStyle w:val="Heading5"/>
      </w:pPr>
      <w:bookmarkStart w:id="391" w:name="_Toc508877065"/>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AD4B53">
        <w:t>8</w:t>
      </w:r>
      <w:r w:rsidR="00822680" w:rsidRPr="003168A2">
        <w:tab/>
      </w:r>
      <w:r w:rsidR="00822680" w:rsidRPr="003168A2">
        <w:rPr>
          <w:rFonts w:hint="eastAsia"/>
        </w:rPr>
        <w:t>PROCEDURE TRANSACTION PENDING</w:t>
      </w:r>
      <w:bookmarkEnd w:id="391"/>
    </w:p>
    <w:p w:rsidR="00822680" w:rsidRPr="003168A2" w:rsidRDefault="00822680" w:rsidP="00822680">
      <w:r w:rsidRPr="003168A2">
        <w:t>T</w:t>
      </w:r>
      <w:r w:rsidRPr="003168A2">
        <w:rPr>
          <w:rFonts w:hint="eastAsia"/>
        </w:rPr>
        <w:t xml:space="preserve">he UE has initiated a </w:t>
      </w:r>
      <w:r w:rsidRPr="003168A2">
        <w:t>p</w:t>
      </w:r>
      <w:r w:rsidRPr="003168A2">
        <w:rPr>
          <w:rFonts w:hint="eastAsia"/>
        </w:rPr>
        <w:t>rocedu</w:t>
      </w:r>
      <w:r w:rsidRPr="003168A2">
        <w:t>r</w:t>
      </w:r>
      <w:r w:rsidRPr="003168A2">
        <w:rPr>
          <w:rFonts w:hint="eastAsia"/>
        </w:rPr>
        <w:t>e transaction towards the network</w:t>
      </w:r>
      <w:r w:rsidRPr="003168A2">
        <w:t>.</w:t>
      </w:r>
    </w:p>
    <w:p w:rsidR="00822680" w:rsidRPr="00BD0557" w:rsidRDefault="00822680" w:rsidP="00BB130A">
      <w:pPr>
        <w:pStyle w:val="TH"/>
      </w:pPr>
      <w:r w:rsidRPr="00BD0557">
        <w:object w:dxaOrig="7560" w:dyaOrig="2265">
          <v:shape id="_x0000_i1046" type="#_x0000_t75" style="width:303.75pt;height:101.25pt" o:ole="">
            <v:imagedata r:id="rId53" o:title=""/>
          </v:shape>
          <o:OLEObject Type="Embed" ProgID="Visio.Drawing.11" ShapeID="_x0000_i1046" DrawAspect="Content" ObjectID="_1589750748" r:id="rId54"/>
        </w:object>
      </w:r>
    </w:p>
    <w:p w:rsidR="00822680" w:rsidRPr="00BD0557" w:rsidRDefault="00822680" w:rsidP="00822680">
      <w:pPr>
        <w:pStyle w:val="TF"/>
      </w:pPr>
      <w:r w:rsidRPr="00BD0557">
        <w:t>Figure </w:t>
      </w:r>
      <w:r w:rsidR="00C302B0">
        <w:t>6</w:t>
      </w:r>
      <w:r w:rsidRPr="00BD0557">
        <w:t>.</w:t>
      </w:r>
      <w:r w:rsidR="00C302B0">
        <w:t>1.</w:t>
      </w:r>
      <w:r w:rsidRPr="00BD0557">
        <w:t>3.2.</w:t>
      </w:r>
      <w:r w:rsidR="00AD4B53">
        <w:t>8</w:t>
      </w:r>
      <w:r w:rsidRPr="00BD0557">
        <w:t>.1: The p</w:t>
      </w:r>
      <w:r w:rsidRPr="00BD0557">
        <w:rPr>
          <w:rFonts w:hint="eastAsia"/>
        </w:rPr>
        <w:t xml:space="preserve">rocedure </w:t>
      </w:r>
      <w:r w:rsidRPr="00BD0557">
        <w:t>t</w:t>
      </w:r>
      <w:r w:rsidRPr="00BD0557">
        <w:rPr>
          <w:rFonts w:hint="eastAsia"/>
        </w:rPr>
        <w:t>ransaction</w:t>
      </w:r>
      <w:r w:rsidRPr="00BD0557">
        <w:t xml:space="preserve"> states in the UE (overview)</w:t>
      </w:r>
    </w:p>
    <w:p w:rsidR="00A41C5D" w:rsidRPr="00C607F7" w:rsidRDefault="00A41C5D" w:rsidP="00A41C5D">
      <w:pPr>
        <w:pStyle w:val="Heading4"/>
      </w:pPr>
      <w:bookmarkStart w:id="392" w:name="_Toc508877066"/>
      <w:r>
        <w:t>6</w:t>
      </w:r>
      <w:r w:rsidRPr="00C607F7">
        <w:t>.1.</w:t>
      </w:r>
      <w:r>
        <w:t>3</w:t>
      </w:r>
      <w:r w:rsidRPr="00C607F7">
        <w:t>.</w:t>
      </w:r>
      <w:r>
        <w:t>3</w:t>
      </w:r>
      <w:r w:rsidR="004B5A6C">
        <w:tab/>
        <w:t>5G</w:t>
      </w:r>
      <w:r>
        <w:t>S</w:t>
      </w:r>
      <w:r w:rsidRPr="00C607F7">
        <w:t xml:space="preserve">M sublayer states in the </w:t>
      </w:r>
      <w:r w:rsidR="00855BFC">
        <w:t>network side</w:t>
      </w:r>
      <w:bookmarkEnd w:id="392"/>
    </w:p>
    <w:p w:rsidR="003E0676" w:rsidRDefault="00C302B0">
      <w:pPr>
        <w:pStyle w:val="Heading5"/>
      </w:pPr>
      <w:bookmarkStart w:id="393" w:name="_Toc508877067"/>
      <w:r>
        <w:t>6</w:t>
      </w:r>
      <w:r w:rsidR="00822680">
        <w:rPr>
          <w:rFonts w:hint="eastAsia"/>
        </w:rPr>
        <w:t>.</w:t>
      </w:r>
      <w:r>
        <w:t>1.</w:t>
      </w:r>
      <w:r w:rsidR="00822680">
        <w:rPr>
          <w:rFonts w:hint="eastAsia"/>
        </w:rPr>
        <w:t>3</w:t>
      </w:r>
      <w:r w:rsidR="00822680" w:rsidRPr="003168A2">
        <w:rPr>
          <w:rFonts w:hint="eastAsia"/>
        </w:rPr>
        <w:t>.3.</w:t>
      </w:r>
      <w:r w:rsidR="00822680">
        <w:t>1</w:t>
      </w:r>
      <w:r w:rsidR="00822680" w:rsidRPr="003168A2">
        <w:tab/>
      </w:r>
      <w:r w:rsidR="00822680">
        <w:t>Overview</w:t>
      </w:r>
      <w:bookmarkEnd w:id="393"/>
    </w:p>
    <w:p w:rsidR="00822680" w:rsidRPr="008F2FDB" w:rsidRDefault="00822680" w:rsidP="00822680">
      <w:r w:rsidRPr="003168A2">
        <w:t xml:space="preserve">In the following subclauses, the possible </w:t>
      </w:r>
      <w:r>
        <w:t>5GS</w:t>
      </w:r>
      <w:r w:rsidRPr="00AA0364">
        <w:t>M</w:t>
      </w:r>
      <w:r>
        <w:t xml:space="preserve"> sublayer states of the network</w:t>
      </w:r>
      <w:r w:rsidRPr="003168A2">
        <w:t xml:space="preserve"> are described</w:t>
      </w:r>
      <w:r>
        <w:t xml:space="preserve"> and shown in Figure </w:t>
      </w:r>
      <w:r w:rsidR="00C302B0">
        <w:t>6</w:t>
      </w:r>
      <w:r>
        <w:rPr>
          <w:rFonts w:hint="eastAsia"/>
        </w:rPr>
        <w:t>.</w:t>
      </w:r>
      <w:r w:rsidR="00C302B0">
        <w:t>1.</w:t>
      </w:r>
      <w:r>
        <w:rPr>
          <w:rFonts w:hint="eastAsia"/>
        </w:rPr>
        <w:t>3</w:t>
      </w:r>
      <w:r w:rsidRPr="003168A2">
        <w:rPr>
          <w:rFonts w:hint="eastAsia"/>
        </w:rPr>
        <w:t>.3.</w:t>
      </w:r>
      <w:r>
        <w:t>1</w:t>
      </w:r>
      <w:r w:rsidRPr="003168A2">
        <w:t>.</w:t>
      </w:r>
      <w:r>
        <w:t>1</w:t>
      </w:r>
      <w:r w:rsidRPr="003168A2">
        <w:t>.</w:t>
      </w:r>
    </w:p>
    <w:p w:rsidR="00822680" w:rsidRDefault="003D6008" w:rsidP="00822680">
      <w:pPr>
        <w:pStyle w:val="NF"/>
      </w:pPr>
      <w:r>
        <w:object w:dxaOrig="11550" w:dyaOrig="6472">
          <v:shape id="_x0000_i1047" type="#_x0000_t75" style="width:481.5pt;height:269.25pt" o:ole="">
            <v:imagedata r:id="rId55" o:title=""/>
          </v:shape>
          <o:OLEObject Type="Embed" ProgID="Visio.Drawing.11" ShapeID="_x0000_i1047" DrawAspect="Content" ObjectID="_1589750749" r:id="rId56"/>
        </w:object>
      </w:r>
      <w:r w:rsidR="00822680" w:rsidRPr="00FC0B52">
        <w:t>NOTE:</w:t>
      </w:r>
      <w:r w:rsidR="00822680">
        <w:tab/>
      </w:r>
      <w:r w:rsidR="00822680" w:rsidRPr="00FC0B52">
        <w:t>Not all possible transitions are shown in</w:t>
      </w:r>
      <w:r w:rsidR="00822680">
        <w:t xml:space="preserve"> this</w:t>
      </w:r>
      <w:r w:rsidR="00822680" w:rsidRPr="00DD7A4F">
        <w:t xml:space="preserve"> figure</w:t>
      </w:r>
      <w:r w:rsidR="00822680">
        <w:t>.</w:t>
      </w:r>
    </w:p>
    <w:p w:rsidR="00822680" w:rsidRPr="007C77AB" w:rsidRDefault="00822680" w:rsidP="00822680">
      <w:pPr>
        <w:pStyle w:val="EditorsNote"/>
      </w:pPr>
      <w:r>
        <w:t>Editor's note:</w:t>
      </w:r>
      <w:r w:rsidRPr="00440029">
        <w:tab/>
      </w:r>
      <w:r>
        <w:t>T</w:t>
      </w:r>
      <w:r w:rsidRPr="008F2FDB">
        <w:t xml:space="preserve">he </w:t>
      </w:r>
      <w:r>
        <w:t>fatal causes and non-fatal causes used in the 5GSM procedure are FFS.</w:t>
      </w:r>
    </w:p>
    <w:p w:rsidR="00822680" w:rsidRPr="00BD0557" w:rsidRDefault="00822680" w:rsidP="00822680">
      <w:pPr>
        <w:pStyle w:val="TF"/>
      </w:pPr>
      <w:r w:rsidRPr="00BD0557">
        <w:t>Figure </w:t>
      </w:r>
      <w:r w:rsidR="00C302B0">
        <w:t>6</w:t>
      </w:r>
      <w:r w:rsidRPr="00BD0557">
        <w:rPr>
          <w:rFonts w:hint="eastAsia"/>
        </w:rPr>
        <w:t>.</w:t>
      </w:r>
      <w:r w:rsidR="00C302B0">
        <w:t>1.</w:t>
      </w:r>
      <w:r w:rsidRPr="00BD0557">
        <w:rPr>
          <w:rFonts w:hint="eastAsia"/>
        </w:rPr>
        <w:t>3.</w:t>
      </w:r>
      <w:r w:rsidRPr="00BD0557">
        <w:t>3.1.1: The 5GSM sublayer states for PDU session handling in the network (overview)</w:t>
      </w:r>
    </w:p>
    <w:p w:rsidR="003E0676" w:rsidRDefault="00C302B0">
      <w:pPr>
        <w:pStyle w:val="Heading5"/>
        <w:rPr>
          <w:lang w:val="fr-FR"/>
        </w:rPr>
      </w:pPr>
      <w:bookmarkStart w:id="394" w:name="_Toc508877068"/>
      <w:r>
        <w:rPr>
          <w:lang w:val="fr-FR"/>
        </w:rPr>
        <w:t>6</w:t>
      </w:r>
      <w:r w:rsidR="00822680" w:rsidRPr="0049167E">
        <w:rPr>
          <w:rFonts w:hint="eastAsia"/>
          <w:lang w:val="fr-FR"/>
        </w:rPr>
        <w:t>.</w:t>
      </w:r>
      <w:r>
        <w:rPr>
          <w:lang w:val="fr-FR"/>
        </w:rPr>
        <w:t>1.</w:t>
      </w:r>
      <w:r w:rsidR="00822680" w:rsidRPr="0049167E">
        <w:rPr>
          <w:rFonts w:hint="eastAsia"/>
          <w:lang w:val="fr-FR"/>
        </w:rPr>
        <w:t>3.3.</w:t>
      </w:r>
      <w:r w:rsidR="00822680" w:rsidRPr="0049167E">
        <w:rPr>
          <w:lang w:val="fr-FR"/>
        </w:rPr>
        <w:t>2</w:t>
      </w:r>
      <w:r w:rsidR="00822680" w:rsidRPr="0049167E">
        <w:rPr>
          <w:lang w:val="fr-FR"/>
        </w:rPr>
        <w:tab/>
      </w:r>
      <w:r w:rsidR="00822680" w:rsidRPr="0049167E">
        <w:rPr>
          <w:rFonts w:hint="eastAsia"/>
          <w:lang w:val="fr-FR"/>
        </w:rPr>
        <w:t>PDU SESSION INACTIVE</w:t>
      </w:r>
      <w:bookmarkEnd w:id="394"/>
    </w:p>
    <w:p w:rsidR="00822680" w:rsidRPr="0049167E" w:rsidRDefault="00822680" w:rsidP="00822680">
      <w:pPr>
        <w:rPr>
          <w:lang w:val="fr-FR"/>
        </w:rPr>
      </w:pPr>
      <w:r w:rsidRPr="0049167E">
        <w:rPr>
          <w:lang w:val="fr-FR"/>
        </w:rPr>
        <w:t>No</w:t>
      </w:r>
      <w:r w:rsidRPr="0049167E">
        <w:rPr>
          <w:rFonts w:hint="eastAsia"/>
          <w:lang w:val="fr-FR"/>
        </w:rPr>
        <w:t xml:space="preserve"> PDU session</w:t>
      </w:r>
      <w:r w:rsidRPr="0049167E">
        <w:rPr>
          <w:lang w:val="fr-FR"/>
        </w:rPr>
        <w:t xml:space="preserve"> </w:t>
      </w:r>
      <w:r w:rsidRPr="0049167E">
        <w:rPr>
          <w:rFonts w:hint="eastAsia"/>
          <w:lang w:val="fr-FR"/>
        </w:rPr>
        <w:t>exist</w:t>
      </w:r>
      <w:r w:rsidRPr="0049167E">
        <w:rPr>
          <w:lang w:val="fr-FR"/>
        </w:rPr>
        <w:t>s.</w:t>
      </w:r>
    </w:p>
    <w:p w:rsidR="003E0676" w:rsidRDefault="00C302B0">
      <w:pPr>
        <w:pStyle w:val="Heading5"/>
        <w:rPr>
          <w:lang w:val="fr-FR" w:eastAsia="zh-CN"/>
        </w:rPr>
      </w:pPr>
      <w:bookmarkStart w:id="395" w:name="_Toc508877069"/>
      <w:r>
        <w:rPr>
          <w:lang w:val="fr-FR"/>
        </w:rPr>
        <w:t>6</w:t>
      </w:r>
      <w:r w:rsidR="00822680" w:rsidRPr="0049167E">
        <w:rPr>
          <w:rFonts w:hint="eastAsia"/>
          <w:lang w:val="fr-FR"/>
        </w:rPr>
        <w:t>.</w:t>
      </w:r>
      <w:r>
        <w:rPr>
          <w:lang w:val="fr-FR"/>
        </w:rPr>
        <w:t>1.</w:t>
      </w:r>
      <w:r w:rsidR="00822680" w:rsidRPr="0049167E">
        <w:rPr>
          <w:rFonts w:hint="eastAsia"/>
          <w:lang w:val="fr-FR"/>
        </w:rPr>
        <w:t>3.3.</w:t>
      </w:r>
      <w:r w:rsidR="00822680" w:rsidRPr="0049167E">
        <w:rPr>
          <w:lang w:val="fr-FR"/>
        </w:rPr>
        <w:t>3</w:t>
      </w:r>
      <w:r w:rsidR="00822680" w:rsidRPr="0049167E">
        <w:rPr>
          <w:lang w:val="fr-FR"/>
        </w:rPr>
        <w:tab/>
      </w:r>
      <w:r w:rsidR="00822680" w:rsidRPr="0049167E">
        <w:rPr>
          <w:rFonts w:hint="eastAsia"/>
          <w:lang w:val="fr-FR"/>
        </w:rPr>
        <w:t xml:space="preserve">PDU SESSION </w:t>
      </w:r>
      <w:r w:rsidR="00822680" w:rsidRPr="0049167E">
        <w:rPr>
          <w:rFonts w:hint="eastAsia"/>
          <w:lang w:val="fr-FR" w:eastAsia="zh-CN"/>
        </w:rPr>
        <w:t>ACTIVE</w:t>
      </w:r>
      <w:bookmarkEnd w:id="395"/>
    </w:p>
    <w:p w:rsidR="00822680" w:rsidRPr="003168A2" w:rsidRDefault="00822680" w:rsidP="00822680">
      <w:r w:rsidRPr="003168A2">
        <w:t>T</w:t>
      </w:r>
      <w:r w:rsidRPr="003168A2">
        <w:rPr>
          <w:rFonts w:hint="eastAsia"/>
        </w:rPr>
        <w:t xml:space="preserve">he </w:t>
      </w:r>
      <w:r>
        <w:rPr>
          <w:rFonts w:hint="eastAsia"/>
        </w:rPr>
        <w:t>PDU session</w:t>
      </w:r>
      <w:r w:rsidRPr="00DA0A86">
        <w:t xml:space="preserve"> </w:t>
      </w:r>
      <w:r w:rsidRPr="003168A2">
        <w:rPr>
          <w:rFonts w:hint="eastAsia"/>
        </w:rPr>
        <w:t>is active</w:t>
      </w:r>
      <w:r w:rsidRPr="003168A2">
        <w:t xml:space="preserve"> in the network.</w:t>
      </w:r>
    </w:p>
    <w:p w:rsidR="003E0676" w:rsidRDefault="00C302B0">
      <w:pPr>
        <w:pStyle w:val="Heading5"/>
      </w:pPr>
      <w:bookmarkStart w:id="396" w:name="_Toc508877070"/>
      <w:r>
        <w:t>6</w:t>
      </w:r>
      <w:r w:rsidR="00822680">
        <w:rPr>
          <w:rFonts w:hint="eastAsia"/>
        </w:rPr>
        <w:t>.</w:t>
      </w:r>
      <w:r>
        <w:t>1.</w:t>
      </w:r>
      <w:r w:rsidR="00822680">
        <w:rPr>
          <w:rFonts w:hint="eastAsia"/>
        </w:rPr>
        <w:t>3</w:t>
      </w:r>
      <w:r w:rsidR="00822680" w:rsidRPr="003168A2">
        <w:rPr>
          <w:rFonts w:hint="eastAsia"/>
        </w:rPr>
        <w:t>.3.</w:t>
      </w:r>
      <w:r w:rsidR="00822680">
        <w:t>4</w:t>
      </w:r>
      <w:r w:rsidR="00822680" w:rsidRPr="003168A2">
        <w:tab/>
      </w:r>
      <w:r w:rsidR="00822680">
        <w:rPr>
          <w:rFonts w:hint="eastAsia"/>
        </w:rPr>
        <w:t>PDU SESSION</w:t>
      </w:r>
      <w:r w:rsidR="00822680" w:rsidRPr="003168A2">
        <w:rPr>
          <w:rFonts w:hint="eastAsia"/>
        </w:rPr>
        <w:t xml:space="preserve"> </w:t>
      </w:r>
      <w:r w:rsidR="00822680" w:rsidRPr="003168A2">
        <w:t>IN</w:t>
      </w:r>
      <w:r w:rsidR="00822680" w:rsidRPr="003168A2">
        <w:rPr>
          <w:rFonts w:hint="eastAsia"/>
          <w:lang w:eastAsia="zh-CN"/>
        </w:rPr>
        <w:t>ACTIVE PENDING</w:t>
      </w:r>
      <w:bookmarkEnd w:id="396"/>
    </w:p>
    <w:p w:rsidR="00822680" w:rsidRPr="003168A2" w:rsidRDefault="00822680" w:rsidP="00822680">
      <w:r w:rsidRPr="003168A2">
        <w:t>T</w:t>
      </w:r>
      <w:r w:rsidRPr="003168A2">
        <w:rPr>
          <w:rFonts w:hint="eastAsia"/>
        </w:rPr>
        <w:t xml:space="preserve">he </w:t>
      </w:r>
      <w:r>
        <w:t>network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UE</w:t>
      </w:r>
      <w:r w:rsidRPr="00F37296">
        <w:t xml:space="preserve"> and is waiting for a response from the </w:t>
      </w:r>
      <w:r>
        <w:t>UE</w:t>
      </w:r>
      <w:r w:rsidRPr="003168A2">
        <w:t>.</w:t>
      </w:r>
    </w:p>
    <w:p w:rsidR="003E0676" w:rsidRDefault="00C302B0">
      <w:pPr>
        <w:pStyle w:val="Heading5"/>
      </w:pPr>
      <w:bookmarkStart w:id="397" w:name="_Toc508877071"/>
      <w:r>
        <w:t>6</w:t>
      </w:r>
      <w:r w:rsidR="00822680">
        <w:rPr>
          <w:rFonts w:hint="eastAsia"/>
        </w:rPr>
        <w:t>.</w:t>
      </w:r>
      <w:r>
        <w:t>1.</w:t>
      </w:r>
      <w:r w:rsidR="00822680">
        <w:rPr>
          <w:rFonts w:hint="eastAsia"/>
        </w:rPr>
        <w:t>3</w:t>
      </w:r>
      <w:r w:rsidR="00822680" w:rsidRPr="003168A2">
        <w:rPr>
          <w:rFonts w:hint="eastAsia"/>
        </w:rPr>
        <w:t>.3.</w:t>
      </w:r>
      <w:r w:rsidR="00822680">
        <w:t>5</w:t>
      </w:r>
      <w:r w:rsidR="00822680" w:rsidRPr="003168A2">
        <w:tab/>
      </w:r>
      <w:r w:rsidR="00822680">
        <w:rPr>
          <w:rFonts w:hint="eastAsia"/>
        </w:rPr>
        <w:t>PDU SESSION</w:t>
      </w:r>
      <w:r w:rsidR="00822680" w:rsidRPr="003168A2">
        <w:rPr>
          <w:rFonts w:hint="eastAsia"/>
        </w:rPr>
        <w:t xml:space="preserve"> </w:t>
      </w:r>
      <w:r w:rsidR="00822680">
        <w:rPr>
          <w:rFonts w:hint="eastAsia"/>
          <w:lang w:eastAsia="zh-CN"/>
        </w:rPr>
        <w:t>MODIFICATION</w:t>
      </w:r>
      <w:r w:rsidR="00822680" w:rsidRPr="003168A2">
        <w:rPr>
          <w:rFonts w:hint="eastAsia"/>
          <w:lang w:eastAsia="zh-CN"/>
        </w:rPr>
        <w:t xml:space="preserve"> PENDING</w:t>
      </w:r>
      <w:bookmarkEnd w:id="397"/>
    </w:p>
    <w:p w:rsidR="00822680" w:rsidRDefault="00822680" w:rsidP="00822680">
      <w:r w:rsidRPr="003168A2">
        <w:t>T</w:t>
      </w:r>
      <w:r w:rsidRPr="003168A2">
        <w:rPr>
          <w:rFonts w:hint="eastAsia"/>
        </w:rPr>
        <w:t xml:space="preserve">he </w:t>
      </w:r>
      <w:r>
        <w:t>network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UE</w:t>
      </w:r>
      <w:r w:rsidRPr="00F37296">
        <w:t xml:space="preserve"> and is waiting for a response from the </w:t>
      </w:r>
      <w:r>
        <w:t>UE</w:t>
      </w:r>
      <w:r w:rsidRPr="003168A2">
        <w:t>.</w:t>
      </w:r>
    </w:p>
    <w:p w:rsidR="003E0676" w:rsidRDefault="00C302B0">
      <w:pPr>
        <w:pStyle w:val="Heading5"/>
      </w:pPr>
      <w:bookmarkStart w:id="398" w:name="_Toc508877072"/>
      <w:r>
        <w:t>6</w:t>
      </w:r>
      <w:r w:rsidR="00822680" w:rsidRPr="003168A2">
        <w:rPr>
          <w:rFonts w:hint="eastAsia"/>
        </w:rPr>
        <w:t>.</w:t>
      </w:r>
      <w:r>
        <w:t>1.</w:t>
      </w:r>
      <w:r w:rsidR="00822680" w:rsidRPr="003168A2">
        <w:rPr>
          <w:rFonts w:hint="eastAsia"/>
        </w:rPr>
        <w:t>3.</w:t>
      </w:r>
      <w:r w:rsidR="00822680">
        <w:t>3</w:t>
      </w:r>
      <w:r w:rsidR="00822680" w:rsidRPr="003168A2">
        <w:t>.</w:t>
      </w:r>
      <w:r w:rsidR="00822680">
        <w:t>6</w:t>
      </w:r>
      <w:r w:rsidR="00822680" w:rsidRPr="003168A2">
        <w:tab/>
      </w:r>
      <w:r w:rsidR="00822680" w:rsidRPr="003168A2">
        <w:rPr>
          <w:rFonts w:hint="eastAsia"/>
        </w:rPr>
        <w:t>PROCEDURE TRANSACTION INACTIVE</w:t>
      </w:r>
      <w:bookmarkEnd w:id="398"/>
    </w:p>
    <w:p w:rsidR="00822680" w:rsidRPr="003168A2" w:rsidRDefault="00822680" w:rsidP="00822680">
      <w:r w:rsidRPr="003168A2">
        <w:t>No</w:t>
      </w:r>
      <w:r w:rsidRPr="003168A2">
        <w:rPr>
          <w:rFonts w:hint="eastAsia"/>
        </w:rPr>
        <w:t xml:space="preserve"> </w:t>
      </w:r>
      <w:r w:rsidRPr="003168A2">
        <w:t>p</w:t>
      </w:r>
      <w:r w:rsidRPr="003168A2">
        <w:rPr>
          <w:rFonts w:hint="eastAsia"/>
        </w:rPr>
        <w:t>rocedure transaction exist</w:t>
      </w:r>
      <w:r w:rsidRPr="003168A2">
        <w:t>s.</w:t>
      </w:r>
    </w:p>
    <w:p w:rsidR="003E0676" w:rsidRDefault="00C568D3">
      <w:pPr>
        <w:pStyle w:val="Heading5"/>
      </w:pPr>
      <w:bookmarkStart w:id="399" w:name="_Toc508877073"/>
      <w:r>
        <w:t>6</w:t>
      </w:r>
      <w:r w:rsidR="00822680" w:rsidRPr="003168A2">
        <w:rPr>
          <w:rFonts w:hint="eastAsia"/>
        </w:rPr>
        <w:t>.</w:t>
      </w:r>
      <w:r>
        <w:t>1.</w:t>
      </w:r>
      <w:r w:rsidR="00822680" w:rsidRPr="003168A2">
        <w:rPr>
          <w:rFonts w:hint="eastAsia"/>
        </w:rPr>
        <w:t>3.</w:t>
      </w:r>
      <w:r w:rsidR="00822680">
        <w:t>3</w:t>
      </w:r>
      <w:r w:rsidR="00822680" w:rsidRPr="003168A2">
        <w:t>.</w:t>
      </w:r>
      <w:r w:rsidR="00822680">
        <w:t>7</w:t>
      </w:r>
      <w:r w:rsidR="00822680" w:rsidRPr="003168A2">
        <w:tab/>
      </w:r>
      <w:r w:rsidR="00822680" w:rsidRPr="003168A2">
        <w:rPr>
          <w:rFonts w:hint="eastAsia"/>
        </w:rPr>
        <w:t>PROCEDURE TRANSACTION PENDING</w:t>
      </w:r>
      <w:bookmarkEnd w:id="399"/>
    </w:p>
    <w:p w:rsidR="00822680" w:rsidRPr="003168A2" w:rsidRDefault="00822680" w:rsidP="00822680">
      <w:r w:rsidRPr="003168A2">
        <w:t>T</w:t>
      </w:r>
      <w:r w:rsidRPr="003168A2">
        <w:rPr>
          <w:rFonts w:hint="eastAsia"/>
        </w:rPr>
        <w:t xml:space="preserve">he </w:t>
      </w:r>
      <w:r>
        <w:t xml:space="preserve">network </w:t>
      </w:r>
      <w:r w:rsidRPr="003168A2">
        <w:rPr>
          <w:rFonts w:hint="eastAsia"/>
        </w:rPr>
        <w:t xml:space="preserve">has initiated a </w:t>
      </w:r>
      <w:r w:rsidRPr="003168A2">
        <w:t>p</w:t>
      </w:r>
      <w:r w:rsidRPr="003168A2">
        <w:rPr>
          <w:rFonts w:hint="eastAsia"/>
        </w:rPr>
        <w:t>rocedu</w:t>
      </w:r>
      <w:r w:rsidRPr="003168A2">
        <w:t>r</w:t>
      </w:r>
      <w:r w:rsidRPr="003168A2">
        <w:rPr>
          <w:rFonts w:hint="eastAsia"/>
        </w:rPr>
        <w:t xml:space="preserve">e transaction towards the </w:t>
      </w:r>
      <w:r>
        <w:t>UE</w:t>
      </w:r>
      <w:r w:rsidRPr="003168A2">
        <w:t>.</w:t>
      </w:r>
    </w:p>
    <w:p w:rsidR="00822680" w:rsidRPr="00BD0557" w:rsidRDefault="00822680" w:rsidP="00BB130A">
      <w:pPr>
        <w:pStyle w:val="TH"/>
      </w:pPr>
      <w:r w:rsidRPr="00BD0557">
        <w:object w:dxaOrig="7560" w:dyaOrig="2265">
          <v:shape id="_x0000_i1048" type="#_x0000_t75" style="width:303.75pt;height:101.25pt" o:ole="">
            <v:imagedata r:id="rId57" o:title=""/>
          </v:shape>
          <o:OLEObject Type="Embed" ProgID="Visio.Drawing.11" ShapeID="_x0000_i1048" DrawAspect="Content" ObjectID="_1589750750" r:id="rId58"/>
        </w:object>
      </w:r>
    </w:p>
    <w:p w:rsidR="00822680" w:rsidRPr="00BD0557" w:rsidRDefault="00822680" w:rsidP="00822680">
      <w:pPr>
        <w:pStyle w:val="TF"/>
      </w:pPr>
      <w:r w:rsidRPr="00BD0557">
        <w:t>Figure</w:t>
      </w:r>
      <w:r w:rsidR="00932C02" w:rsidRPr="00BD0557">
        <w:t> </w:t>
      </w:r>
      <w:r w:rsidR="00932C02">
        <w:t>6</w:t>
      </w:r>
      <w:r w:rsidRPr="00BD0557">
        <w:t>.</w:t>
      </w:r>
      <w:r w:rsidR="00932C02">
        <w:t>1.</w:t>
      </w:r>
      <w:r w:rsidRPr="00BD0557">
        <w:t>3.3.7.1: The p</w:t>
      </w:r>
      <w:r w:rsidRPr="00BD0557">
        <w:rPr>
          <w:rFonts w:hint="eastAsia"/>
        </w:rPr>
        <w:t xml:space="preserve">rocedure </w:t>
      </w:r>
      <w:r w:rsidRPr="00BD0557">
        <w:t>t</w:t>
      </w:r>
      <w:r w:rsidRPr="00BD0557">
        <w:rPr>
          <w:rFonts w:hint="eastAsia"/>
        </w:rPr>
        <w:t>ransaction</w:t>
      </w:r>
      <w:r w:rsidRPr="00BD0557">
        <w:t xml:space="preserve"> states in the network (overview)</w:t>
      </w:r>
    </w:p>
    <w:p w:rsidR="00A41C5D" w:rsidRPr="00C607F7" w:rsidRDefault="00A41C5D" w:rsidP="00A41C5D">
      <w:pPr>
        <w:pStyle w:val="Heading3"/>
      </w:pPr>
      <w:bookmarkStart w:id="400" w:name="_Toc508877074"/>
      <w:bookmarkStart w:id="401" w:name="_Toc516007617"/>
      <w:r>
        <w:t>6</w:t>
      </w:r>
      <w:r w:rsidRPr="00C607F7">
        <w:t>.</w:t>
      </w:r>
      <w:r>
        <w:t>1.4</w:t>
      </w:r>
      <w:r w:rsidRPr="00C607F7">
        <w:tab/>
      </w:r>
      <w:r>
        <w:t xml:space="preserve">Coordination between </w:t>
      </w:r>
      <w:r w:rsidR="00BE47CA">
        <w:t>5G</w:t>
      </w:r>
      <w:r>
        <w:t>S</w:t>
      </w:r>
      <w:r w:rsidRPr="00C607F7">
        <w:t xml:space="preserve">M </w:t>
      </w:r>
      <w:r>
        <w:t xml:space="preserve">and </w:t>
      </w:r>
      <w:r w:rsidR="00BE47CA">
        <w:t>E</w:t>
      </w:r>
      <w:r>
        <w:t>SM</w:t>
      </w:r>
      <w:bookmarkEnd w:id="400"/>
      <w:bookmarkEnd w:id="401"/>
    </w:p>
    <w:p w:rsidR="008A3E1E" w:rsidRPr="00C607F7" w:rsidRDefault="008A3E1E" w:rsidP="008A3E1E">
      <w:pPr>
        <w:pStyle w:val="Heading4"/>
      </w:pPr>
      <w:r>
        <w:t>6</w:t>
      </w:r>
      <w:r w:rsidRPr="00C607F7">
        <w:t>.</w:t>
      </w:r>
      <w:r>
        <w:t>1.4.1</w:t>
      </w:r>
      <w:r w:rsidRPr="00C607F7">
        <w:tab/>
      </w:r>
      <w:r>
        <w:t>Coordination between 5GS</w:t>
      </w:r>
      <w:r w:rsidRPr="00C607F7">
        <w:t xml:space="preserve">M </w:t>
      </w:r>
      <w:r>
        <w:t>and ESM with N26 interface</w:t>
      </w:r>
    </w:p>
    <w:p w:rsidR="00315892" w:rsidRPr="00634115" w:rsidRDefault="00315892" w:rsidP="00315892">
      <w:r w:rsidRPr="00634115">
        <w:t xml:space="preserve">Interworking to EPS is supported for a PDU session, if the context includes </w:t>
      </w:r>
      <w:r w:rsidR="001A0B5D">
        <w:t>the mapped EPS bearer</w:t>
      </w:r>
      <w:r w:rsidRPr="00634115">
        <w:t xml:space="preserve">. </w:t>
      </w:r>
      <w:r w:rsidR="001A0B5D" w:rsidRPr="00B6116B">
        <w:t>The SMF shall not include any mapped EPS bearer contexts</w:t>
      </w:r>
      <w:r w:rsidR="001A0B5D">
        <w:t xml:space="preserve"> </w:t>
      </w:r>
      <w:r w:rsidR="001A0B5D" w:rsidRPr="00B6116B">
        <w:t>associated with a PDU session for LADN.</w:t>
      </w:r>
      <w:r w:rsidR="001A0B5D">
        <w:t xml:space="preserve"> </w:t>
      </w:r>
      <w:r w:rsidRPr="00634115">
        <w:t xml:space="preserve">See coding of the </w:t>
      </w:r>
      <w:r w:rsidR="00042AD7">
        <w:t>M</w:t>
      </w:r>
      <w:r w:rsidR="001A0B5D">
        <w:t xml:space="preserve">apped EPS bearer contexts IE </w:t>
      </w:r>
      <w:r w:rsidRPr="00634115">
        <w:t>in subclause 9.</w:t>
      </w:r>
      <w:r w:rsidR="00042AD7">
        <w:t>10</w:t>
      </w:r>
      <w:r w:rsidRPr="00634115">
        <w:t>.4.</w:t>
      </w:r>
      <w:r w:rsidR="00042AD7">
        <w:t>5</w:t>
      </w:r>
      <w:r w:rsidRPr="00634115">
        <w:t>.</w:t>
      </w:r>
    </w:p>
    <w:p w:rsidR="00315892" w:rsidRPr="00634115" w:rsidRDefault="00315892" w:rsidP="00315892">
      <w:r w:rsidRPr="00634115">
        <w:t>Upon inter-system change from N1 mode to S1 mode in EMM-IDLE mode, the UE shall create the default EPS bearer context and the dedicated EPS bearer context(s)</w:t>
      </w:r>
      <w:r w:rsidR="001A0B5D">
        <w:t xml:space="preserve"> based on the parameters of mapped EPS bearer contexts</w:t>
      </w:r>
      <w:r w:rsidRPr="00634115">
        <w:t xml:space="preserve"> in the PDU session context</w:t>
      </w:r>
      <w:r>
        <w:t xml:space="preserve">, if available. The UE </w:t>
      </w:r>
      <w:r w:rsidRPr="00634115">
        <w:t xml:space="preserve">uses the parameters from each PDU session for which interworking to EPS is supported to create corresponding default EPS bearer context and </w:t>
      </w:r>
      <w:r w:rsidR="00B00908">
        <w:t>optionally</w:t>
      </w:r>
      <w:r w:rsidRPr="00634115">
        <w:t xml:space="preserve"> dedicated EPS bearer context(s) as follows:</w:t>
      </w:r>
    </w:p>
    <w:p w:rsidR="00315892" w:rsidRPr="00AD1173" w:rsidRDefault="00315892" w:rsidP="00315892">
      <w:pPr>
        <w:pStyle w:val="B1"/>
      </w:pPr>
      <w:r>
        <w:t>a)</w:t>
      </w:r>
      <w:r w:rsidRPr="00AD1173">
        <w:tab/>
        <w:t>the PDU session type of the PDU session shall be mapped to the PDN type of the default EPS bearer context as follows:</w:t>
      </w:r>
    </w:p>
    <w:p w:rsidR="00315892" w:rsidRPr="00AD1173" w:rsidRDefault="00315892" w:rsidP="00315892">
      <w:pPr>
        <w:pStyle w:val="B2"/>
      </w:pPr>
      <w:r w:rsidRPr="00AD1173">
        <w:t>1)</w:t>
      </w:r>
      <w:r w:rsidRPr="00AD1173">
        <w:tab/>
        <w:t>the PDN type shall be set to "non-IP" if the PDU session type is "Ethernet" or "Unstructured";</w:t>
      </w:r>
    </w:p>
    <w:p w:rsidR="00315892" w:rsidRPr="00AD1173" w:rsidRDefault="00315892" w:rsidP="00315892">
      <w:pPr>
        <w:pStyle w:val="B2"/>
      </w:pPr>
      <w:r w:rsidRPr="00AD1173">
        <w:t>2)</w:t>
      </w:r>
      <w:r w:rsidRPr="00AD1173">
        <w:tab/>
        <w:t>the PDN type shall be set to "IPv4" if the PDU session type is "IPv4";</w:t>
      </w:r>
    </w:p>
    <w:p w:rsidR="00315892" w:rsidRPr="00AD1173" w:rsidRDefault="00315892" w:rsidP="00315892">
      <w:pPr>
        <w:pStyle w:val="B2"/>
      </w:pPr>
      <w:r w:rsidRPr="00AD1173">
        <w:t>3)</w:t>
      </w:r>
      <w:r w:rsidRPr="00AD1173">
        <w:tab/>
        <w:t>the PDN type shall be set to "IPv6" if the PDU session type is "IPv6";</w:t>
      </w:r>
      <w:r w:rsidR="000C30A9">
        <w:t xml:space="preserve"> and</w:t>
      </w:r>
    </w:p>
    <w:p w:rsidR="000C30A9" w:rsidRPr="00AD1173" w:rsidRDefault="000C30A9" w:rsidP="000C30A9">
      <w:pPr>
        <w:pStyle w:val="B2"/>
      </w:pPr>
      <w:r w:rsidRPr="00DB5AAE">
        <w:t>4)</w:t>
      </w:r>
      <w:r w:rsidRPr="00DB5AAE">
        <w:tab/>
        <w:t>the PDN type shall be set to "IPv4v6" if the PDU session type is "IPv4v6";</w:t>
      </w:r>
    </w:p>
    <w:p w:rsidR="00B853E0" w:rsidRDefault="00315892" w:rsidP="00B853E0">
      <w:pPr>
        <w:pStyle w:val="B1"/>
      </w:pPr>
      <w:r>
        <w:t>b)</w:t>
      </w:r>
      <w:r w:rsidRPr="00AD1173">
        <w:tab/>
        <w:t>the PDU address of the PDU session shall be mapped to the PDN address of the default EPS bearer context</w:t>
      </w:r>
      <w:r w:rsidR="00B853E0">
        <w:t xml:space="preserve"> as follows:</w:t>
      </w:r>
    </w:p>
    <w:p w:rsidR="00B853E0" w:rsidRDefault="00B853E0" w:rsidP="00B853E0">
      <w:pPr>
        <w:pStyle w:val="B2"/>
      </w:pPr>
      <w:r>
        <w:t>1)</w:t>
      </w:r>
      <w:r>
        <w:tab/>
        <w:t xml:space="preserve">the </w:t>
      </w:r>
      <w:r w:rsidRPr="00AD1173">
        <w:t>PDN address</w:t>
      </w:r>
      <w:r>
        <w:t xml:space="preserve"> </w:t>
      </w:r>
      <w:r w:rsidRPr="00AD1173">
        <w:t>of the default EPS bearer context</w:t>
      </w:r>
      <w:r>
        <w:t xml:space="preserve"> is set to the </w:t>
      </w:r>
      <w:r w:rsidRPr="00AD1173">
        <w:t>PDU address of the PDU session</w:t>
      </w:r>
      <w:r>
        <w:t xml:space="preserve">, if the </w:t>
      </w:r>
      <w:r w:rsidRPr="00AD1173">
        <w:t>PDU session</w:t>
      </w:r>
      <w:r>
        <w:t xml:space="preserve"> type is </w:t>
      </w:r>
      <w:r w:rsidRPr="00AD1173">
        <w:t>"IPv4"</w:t>
      </w:r>
      <w:r>
        <w:t xml:space="preserve">, </w:t>
      </w:r>
      <w:r w:rsidRPr="00AD1173">
        <w:t>"IPv6"</w:t>
      </w:r>
      <w:r>
        <w:t xml:space="preserve"> or </w:t>
      </w:r>
      <w:r w:rsidRPr="00AD1173">
        <w:t>"IP</w:t>
      </w:r>
      <w:r>
        <w:t>v4</w:t>
      </w:r>
      <w:r w:rsidRPr="00AD1173">
        <w:t>v6";</w:t>
      </w:r>
      <w:r>
        <w:t xml:space="preserve"> and</w:t>
      </w:r>
    </w:p>
    <w:p w:rsidR="00315892" w:rsidRPr="00AD1173" w:rsidRDefault="00B853E0" w:rsidP="00621D46">
      <w:pPr>
        <w:pStyle w:val="B2"/>
      </w:pPr>
      <w:r>
        <w:t>2)</w:t>
      </w:r>
      <w:r>
        <w:tab/>
        <w:t xml:space="preserve">the </w:t>
      </w:r>
      <w:r w:rsidRPr="00AD1173">
        <w:t>PDN address</w:t>
      </w:r>
      <w:r>
        <w:t xml:space="preserve"> </w:t>
      </w:r>
      <w:r w:rsidRPr="00AD1173">
        <w:t>of the default EPS bearer context</w:t>
      </w:r>
      <w:r>
        <w:t xml:space="preserve"> is set to zero, </w:t>
      </w:r>
      <w:r w:rsidRPr="00AD1173">
        <w:t>if the PDU session type is "Ethernet" or "Unstructured"</w:t>
      </w:r>
      <w:r w:rsidR="00315892" w:rsidRPr="00AD1173">
        <w:t>;</w:t>
      </w:r>
    </w:p>
    <w:p w:rsidR="00315892" w:rsidRPr="00AD1173" w:rsidRDefault="00315892" w:rsidP="00315892">
      <w:pPr>
        <w:pStyle w:val="B1"/>
      </w:pPr>
      <w:r>
        <w:t>c)</w:t>
      </w:r>
      <w:r w:rsidRPr="00AD1173">
        <w:tab/>
        <w:t>the DNN of the PDU session shall be mapped to the APN of the default EPS bearer context;</w:t>
      </w:r>
    </w:p>
    <w:p w:rsidR="001A0B5D" w:rsidRPr="00AE14D7" w:rsidRDefault="001A0B5D" w:rsidP="001A0B5D">
      <w:pPr>
        <w:pStyle w:val="B1"/>
      </w:pPr>
      <w:r>
        <w:t>d)</w:t>
      </w:r>
      <w:r>
        <w:tab/>
        <w:t xml:space="preserve">the APN-AMBR and extended APN-AMBR received in the parameters of the default </w:t>
      </w:r>
      <w:r w:rsidR="008A3E1E">
        <w:t>EPS bearer context of the mapped EPS bearer contexts</w:t>
      </w:r>
      <w:r>
        <w:t xml:space="preserve"> shall be mapped to the APN-AMBR and extended APN-AMBR of the default EPS bearer context;</w:t>
      </w:r>
    </w:p>
    <w:p w:rsidR="00315892" w:rsidRPr="00AD1173" w:rsidRDefault="001A0B5D" w:rsidP="00315892">
      <w:pPr>
        <w:pStyle w:val="B1"/>
      </w:pPr>
      <w:r>
        <w:t>e</w:t>
      </w:r>
      <w:r w:rsidR="00315892">
        <w:t>)</w:t>
      </w:r>
      <w:r w:rsidR="00315892" w:rsidRPr="00AD1173">
        <w:tab/>
        <w:t>for each PDU session of a PDU session in state PDU SESSION ACTIVE or PDU SESSION MODIFICATION PENDING the UE shall set the state of the mapped EPS bearer context(s) to BEARER CONTEXT ACTIVE; and</w:t>
      </w:r>
    </w:p>
    <w:p w:rsidR="00315892" w:rsidRPr="00AD1173" w:rsidRDefault="001A0B5D" w:rsidP="00315892">
      <w:pPr>
        <w:pStyle w:val="B1"/>
      </w:pPr>
      <w:r>
        <w:t>f</w:t>
      </w:r>
      <w:r w:rsidR="00315892">
        <w:t>)</w:t>
      </w:r>
      <w:r w:rsidR="00315892" w:rsidRPr="00AD1173">
        <w:tab/>
        <w:t>for any other PDU session of a PDU session the UE shall set the state of the mapped EPS bearer context(s) to BEARER CONTEXT INACTIVE.</w:t>
      </w:r>
    </w:p>
    <w:p w:rsidR="00315892" w:rsidRPr="00634115" w:rsidRDefault="00315892" w:rsidP="00315892">
      <w:r w:rsidRPr="00634115">
        <w:t xml:space="preserve">Additionally, </w:t>
      </w:r>
      <w:r>
        <w:t xml:space="preserve">for each </w:t>
      </w:r>
      <w:r w:rsidR="001A0B5D">
        <w:t xml:space="preserve">mapped </w:t>
      </w:r>
      <w:r w:rsidR="001A0B5D">
        <w:rPr>
          <w:rFonts w:hint="eastAsia"/>
          <w:lang w:eastAsia="zh-CN"/>
        </w:rPr>
        <w:t>EPS</w:t>
      </w:r>
      <w:r w:rsidR="001A0B5D">
        <w:rPr>
          <w:lang w:eastAsia="zh-CN"/>
        </w:rPr>
        <w:t xml:space="preserve"> bearer context</w:t>
      </w:r>
      <w:r w:rsidR="001A0B5D">
        <w:t xml:space="preserve"> </w:t>
      </w:r>
      <w:r w:rsidRPr="00634115">
        <w:t>in the PDU session:</w:t>
      </w:r>
    </w:p>
    <w:p w:rsidR="00315892" w:rsidRPr="00AD1173" w:rsidRDefault="00315892" w:rsidP="00315892">
      <w:pPr>
        <w:pStyle w:val="B1"/>
      </w:pPr>
      <w:r>
        <w:t>a</w:t>
      </w:r>
      <w:r w:rsidRPr="00AD1173">
        <w:t>)</w:t>
      </w:r>
      <w:r w:rsidRPr="00AD1173">
        <w:tab/>
        <w:t xml:space="preserve">the EPS bearer identity </w:t>
      </w:r>
      <w:r w:rsidR="001A0B5D">
        <w:t xml:space="preserve">shall be set </w:t>
      </w:r>
      <w:r w:rsidRPr="00AD1173">
        <w:t xml:space="preserve">to the EPS bearer identity received in the </w:t>
      </w:r>
      <w:r w:rsidR="001A0B5D">
        <w:t>mapped EPS bearer context</w:t>
      </w:r>
      <w:r w:rsidR="00A81435">
        <w:t>, or the EPS bearer identity associated with the QoS flow</w:t>
      </w:r>
      <w:r w:rsidRPr="00AD1173">
        <w:t>;</w:t>
      </w:r>
    </w:p>
    <w:p w:rsidR="00315892" w:rsidRPr="00AD1173" w:rsidRDefault="00315892" w:rsidP="00315892">
      <w:pPr>
        <w:pStyle w:val="B1"/>
      </w:pPr>
      <w:r>
        <w:lastRenderedPageBreak/>
        <w:t>b</w:t>
      </w:r>
      <w:r w:rsidRPr="00AD1173">
        <w:t>)</w:t>
      </w:r>
      <w:r w:rsidRPr="00AD1173">
        <w:tab/>
        <w:t xml:space="preserve">the EPS QoS parameters </w:t>
      </w:r>
      <w:r w:rsidR="001A0B5D">
        <w:t xml:space="preserve">shall be set </w:t>
      </w:r>
      <w:r w:rsidRPr="00AD1173">
        <w:t xml:space="preserve">to the mapped EPS QoS parameters </w:t>
      </w:r>
      <w:r w:rsidR="001A0B5D">
        <w:t xml:space="preserve">of the EPS bearer </w:t>
      </w:r>
      <w:r w:rsidRPr="00AD1173">
        <w:t xml:space="preserve">received in the </w:t>
      </w:r>
      <w:r w:rsidR="001A0B5D">
        <w:t>mapped EPS bearer context</w:t>
      </w:r>
      <w:r w:rsidR="00A81435">
        <w:t>, or the EPS QoS parameters associated with the QoS flow</w:t>
      </w:r>
      <w:r w:rsidRPr="00AD1173">
        <w:t>;</w:t>
      </w:r>
    </w:p>
    <w:p w:rsidR="00315892" w:rsidRPr="00AD1173" w:rsidRDefault="00315892" w:rsidP="00315892">
      <w:pPr>
        <w:pStyle w:val="B1"/>
      </w:pPr>
      <w:r>
        <w:t>c</w:t>
      </w:r>
      <w:r w:rsidRPr="00AD1173">
        <w:t>)</w:t>
      </w:r>
      <w:r w:rsidRPr="00AD1173">
        <w:tab/>
        <w:t xml:space="preserve">the extended EPS QoS parameters </w:t>
      </w:r>
      <w:r w:rsidR="001A0B5D">
        <w:t xml:space="preserve">shall be set </w:t>
      </w:r>
      <w:r w:rsidRPr="00AD1173">
        <w:t xml:space="preserve">to the mapped extended EPS QoS parameters </w:t>
      </w:r>
      <w:r w:rsidR="001A0B5D">
        <w:t>of the EPS bearer</w:t>
      </w:r>
      <w:r w:rsidR="001A0B5D" w:rsidRPr="00AD1173">
        <w:t xml:space="preserve"> </w:t>
      </w:r>
      <w:r w:rsidRPr="00AD1173">
        <w:t xml:space="preserve">received in the </w:t>
      </w:r>
      <w:r w:rsidR="001A0B5D">
        <w:t>mapped EPS bearer context</w:t>
      </w:r>
      <w:r w:rsidR="00A81435">
        <w:t>, or the extended EPS QoS parameters associated with the QoS flow</w:t>
      </w:r>
      <w:r w:rsidRPr="00AD1173">
        <w:t>; and</w:t>
      </w:r>
    </w:p>
    <w:p w:rsidR="00315892" w:rsidRPr="00AD1173" w:rsidRDefault="00315892" w:rsidP="00315892">
      <w:pPr>
        <w:pStyle w:val="B1"/>
      </w:pPr>
      <w:r>
        <w:t>d</w:t>
      </w:r>
      <w:r w:rsidRPr="00AD1173">
        <w:t>)</w:t>
      </w:r>
      <w:r w:rsidRPr="00AD1173">
        <w:tab/>
        <w:t xml:space="preserve">the traffic flow template </w:t>
      </w:r>
      <w:r w:rsidR="001A0B5D">
        <w:t xml:space="preserve">shall be set </w:t>
      </w:r>
      <w:r w:rsidRPr="00AD1173">
        <w:t xml:space="preserve">to the mapped traffic flow template </w:t>
      </w:r>
      <w:r w:rsidR="001A0B5D">
        <w:t>of the EPS bearer</w:t>
      </w:r>
      <w:r w:rsidR="001A0B5D" w:rsidRPr="00AD1173">
        <w:t xml:space="preserve"> </w:t>
      </w:r>
      <w:r w:rsidRPr="00AD1173">
        <w:t xml:space="preserve">received in the </w:t>
      </w:r>
      <w:r w:rsidR="001A0B5D">
        <w:t>mapped EPS bearer context</w:t>
      </w:r>
      <w:r w:rsidRPr="00AD1173">
        <w:t>,</w:t>
      </w:r>
      <w:r w:rsidR="00A81435">
        <w:t xml:space="preserve"> or the stored traffic flow template associated with the QoS flow,</w:t>
      </w:r>
      <w:r w:rsidRPr="00AD1173">
        <w:t xml:space="preserve"> if available.</w:t>
      </w:r>
    </w:p>
    <w:p w:rsidR="00A81435" w:rsidRDefault="00A81435" w:rsidP="00A81435">
      <w:r>
        <w:t xml:space="preserve">After </w:t>
      </w:r>
      <w:r w:rsidRPr="00634115">
        <w:t>inter-system change from N1 mode to S1 mode</w:t>
      </w:r>
      <w:r>
        <w:t xml:space="preserve">, the UE shall associate the </w:t>
      </w:r>
      <w:r w:rsidRPr="00AD1173">
        <w:t>PDU session identity</w:t>
      </w:r>
      <w:r>
        <w:t xml:space="preserve">, the S-NSSAI, and the </w:t>
      </w:r>
      <w:r w:rsidRPr="00AD1173">
        <w:t>session-AMBR</w:t>
      </w:r>
      <w:r>
        <w:t xml:space="preserve"> with the default EPS bearer context, and for each EPS bearer context mapped from one or more QoS flows, associate the QoS rule(s) for the QoS flow(s) with the EPS bearer context.</w:t>
      </w:r>
    </w:p>
    <w:p w:rsidR="00567B5A" w:rsidRDefault="00567B5A" w:rsidP="00567B5A">
      <w:r>
        <w:t xml:space="preserve">After inter-system change from N1 mode to S1 mode, the UE and the SMF shall maintain the PDU session type of the PDU session context if </w:t>
      </w:r>
      <w:r w:rsidRPr="00F13C3A">
        <w:t xml:space="preserve">the UE supports </w:t>
      </w:r>
      <w:r>
        <w:t>n</w:t>
      </w:r>
      <w:r w:rsidRPr="00F13C3A">
        <w:t>on-IP PDN type</w:t>
      </w:r>
      <w:r>
        <w:t xml:space="preserve"> and the PDU session type is </w:t>
      </w:r>
      <w:r w:rsidRPr="009E0321">
        <w:t>"Ethernet" or "Unstructured"</w:t>
      </w:r>
      <w:r>
        <w:t>.</w:t>
      </w:r>
    </w:p>
    <w:p w:rsidR="00A81435" w:rsidRPr="008B738B" w:rsidRDefault="00A81435" w:rsidP="00A81435">
      <w:r>
        <w:t>When the UE is provid</w:t>
      </w:r>
      <w:r w:rsidRPr="008B738B">
        <w:t xml:space="preserve">ed with a new </w:t>
      </w:r>
      <w:r>
        <w:t>S-NSSAI, a new session-AMBR,</w:t>
      </w:r>
      <w:r w:rsidRPr="008B738B">
        <w:t xml:space="preserve"> </w:t>
      </w:r>
      <w:r>
        <w:t>one or more new QoS rules</w:t>
      </w:r>
      <w:r w:rsidRPr="008B738B">
        <w:t xml:space="preserve"> </w:t>
      </w:r>
      <w:r>
        <w:t xml:space="preserve">in the </w:t>
      </w:r>
      <w:r w:rsidR="00285072">
        <w:t>P</w:t>
      </w:r>
      <w:r>
        <w:t xml:space="preserve">rotocol configuration options IE or </w:t>
      </w:r>
      <w:r w:rsidR="00285072">
        <w:t>E</w:t>
      </w:r>
      <w:r>
        <w:t xml:space="preserve">xtended protocol configuration options IE in the </w:t>
      </w:r>
      <w:r w:rsidRPr="008B738B">
        <w:t xml:space="preserve">MODIFY EPS BEARER CONTEXT REQUEST </w:t>
      </w:r>
      <w:r>
        <w:t>message</w:t>
      </w:r>
      <w:r w:rsidRPr="008B738B">
        <w:t>, t</w:t>
      </w:r>
      <w:r>
        <w:t>he UE shall discard the corresponding</w:t>
      </w:r>
      <w:r w:rsidRPr="008B738B">
        <w:t xml:space="preserve"> association(s) and associate th</w:t>
      </w:r>
      <w:r>
        <w:t>e new value(s) with the EPS bearer context</w:t>
      </w:r>
      <w:r w:rsidRPr="008B738B">
        <w:t>.</w:t>
      </w:r>
    </w:p>
    <w:p w:rsidR="00235070" w:rsidRPr="00634115" w:rsidRDefault="00AE11B0" w:rsidP="00235070">
      <w:r w:rsidRPr="00AE11B0">
        <w:t>Upon successful completion of an attach procedure or tracking area updating procedure after</w:t>
      </w:r>
      <w:r w:rsidR="00235070" w:rsidRPr="00AD415E">
        <w:t xml:space="preserve"> inter-system change</w:t>
      </w:r>
      <w:r w:rsidR="00235070">
        <w:t xml:space="preserve"> </w:t>
      </w:r>
      <w:r w:rsidR="00235070" w:rsidRPr="003168A2">
        <w:t xml:space="preserve">from </w:t>
      </w:r>
      <w:r w:rsidR="00235070">
        <w:t>N1</w:t>
      </w:r>
      <w:r w:rsidR="00235070" w:rsidRPr="003168A2">
        <w:t xml:space="preserve"> mode to S1 mode</w:t>
      </w:r>
      <w:r w:rsidR="00235070">
        <w:t xml:space="preserve"> </w:t>
      </w:r>
      <w:r w:rsidR="00235070">
        <w:rPr>
          <w:noProof/>
          <w:lang w:val="en-US"/>
        </w:rPr>
        <w:t xml:space="preserve">(see </w:t>
      </w:r>
      <w:r w:rsidR="00235070">
        <w:t>3GPP</w:t>
      </w:r>
      <w:r w:rsidR="00235070" w:rsidRPr="00235394">
        <w:t> </w:t>
      </w:r>
      <w:r w:rsidR="00235070">
        <w:t>TS</w:t>
      </w:r>
      <w:r w:rsidR="00235070" w:rsidRPr="00235394">
        <w:t> </w:t>
      </w:r>
      <w:r w:rsidR="00235070">
        <w:t>24.301</w:t>
      </w:r>
      <w:r w:rsidR="00235070" w:rsidRPr="00235394">
        <w:t> </w:t>
      </w:r>
      <w:r w:rsidR="00235070">
        <w:t>[1</w:t>
      </w:r>
      <w:r w:rsidR="00BE60BA">
        <w:t>5</w:t>
      </w:r>
      <w:r w:rsidR="00235070">
        <w:t>]),</w:t>
      </w:r>
      <w:r w:rsidR="00235070" w:rsidRPr="00DB0471">
        <w:t xml:space="preserve"> </w:t>
      </w:r>
      <w:r w:rsidR="00235070">
        <w:t xml:space="preserve">the </w:t>
      </w:r>
      <w:r w:rsidR="00235070" w:rsidRPr="005D5CB6">
        <w:t xml:space="preserve">UE </w:t>
      </w:r>
      <w:r w:rsidR="00235070">
        <w:t>shall delete</w:t>
      </w:r>
      <w:r w:rsidR="00235070" w:rsidRPr="005D5CB6">
        <w:t xml:space="preserve"> any UE derived QoS</w:t>
      </w:r>
      <w:r w:rsidR="00792A8A">
        <w:t xml:space="preserve"> rules</w:t>
      </w:r>
      <w:r w:rsidR="00235070" w:rsidRPr="005D5CB6">
        <w:t>.</w:t>
      </w:r>
    </w:p>
    <w:p w:rsidR="00B05A79" w:rsidRPr="00634115" w:rsidRDefault="00B05A79" w:rsidP="00B05A79">
      <w:r w:rsidRPr="00634115">
        <w:t>Interworking to 5GS is supported for a PDN connection, if the corresponding default EPS bearer context includes a PDU session identity, session AMBR and one or more QoS rules</w:t>
      </w:r>
      <w:r>
        <w:t xml:space="preserve"> (see 3GPP TS 24.301 [1</w:t>
      </w:r>
      <w:r w:rsidR="00E04A35">
        <w:t>5</w:t>
      </w:r>
      <w:r>
        <w:t>])</w:t>
      </w:r>
      <w:r w:rsidRPr="00634115">
        <w:t>.</w:t>
      </w:r>
    </w:p>
    <w:p w:rsidR="00315892" w:rsidRPr="00634115" w:rsidRDefault="00315892" w:rsidP="00315892">
      <w:r w:rsidRPr="00634115">
        <w:t>Upon inter-system change from S1 mode to N1 mode in 5GMM-IDLE mode, the UE uses the parameters from the default EPS bearer context of each PDN connection for which interworking to 5GS is supported to create a corresponding PDU session as follows:</w:t>
      </w:r>
    </w:p>
    <w:p w:rsidR="00315892" w:rsidRPr="00AD1173" w:rsidRDefault="00315892" w:rsidP="00315892">
      <w:pPr>
        <w:pStyle w:val="B1"/>
      </w:pPr>
      <w:r>
        <w:t>a)</w:t>
      </w:r>
      <w:r w:rsidRPr="00AD1173">
        <w:tab/>
        <w:t>the PDN type of the default EPS bearer context shall be mapped to the PDU session type of the PDU session context as follows:</w:t>
      </w:r>
    </w:p>
    <w:p w:rsidR="00315892" w:rsidRPr="00AD1173" w:rsidRDefault="00315892" w:rsidP="00315892">
      <w:pPr>
        <w:pStyle w:val="B2"/>
      </w:pPr>
      <w:r w:rsidRPr="00AD1173">
        <w:t>1)</w:t>
      </w:r>
      <w:r w:rsidRPr="00AD1173">
        <w:tab/>
        <w:t>if the PDN type is "non-IP", the PDU session type is set to the locally available information associated with the PDN connection (either "Ethernet" or "Unstructured"), if available;</w:t>
      </w:r>
    </w:p>
    <w:p w:rsidR="00315892" w:rsidRPr="00AD1173" w:rsidRDefault="00315892" w:rsidP="00315892">
      <w:pPr>
        <w:pStyle w:val="B2"/>
      </w:pPr>
      <w:r w:rsidRPr="00AD1173">
        <w:t>2)</w:t>
      </w:r>
      <w:r w:rsidRPr="00AD1173">
        <w:tab/>
        <w:t>if the PDN type is "IPv4" the PDU session type is set to "IPv4";</w:t>
      </w:r>
    </w:p>
    <w:p w:rsidR="00315892" w:rsidRPr="00AD1173" w:rsidRDefault="00315892" w:rsidP="00315892">
      <w:pPr>
        <w:pStyle w:val="B2"/>
      </w:pPr>
      <w:r w:rsidRPr="00AD1173">
        <w:t>3)</w:t>
      </w:r>
      <w:r w:rsidRPr="00AD1173">
        <w:tab/>
        <w:t>if the PDN type is "IPv6", the PDU session type is set to "IPv6";</w:t>
      </w:r>
      <w:r w:rsidR="000C30A9">
        <w:t xml:space="preserve"> and</w:t>
      </w:r>
    </w:p>
    <w:p w:rsidR="000C30A9" w:rsidRPr="00AD1173" w:rsidRDefault="000C30A9" w:rsidP="000C30A9">
      <w:pPr>
        <w:pStyle w:val="B2"/>
      </w:pPr>
      <w:r w:rsidRPr="00DB5AAE">
        <w:t>4)</w:t>
      </w:r>
      <w:r w:rsidRPr="00DB5AAE">
        <w:tab/>
        <w:t>the PDN type shall be set to "IPv4v6" if the PDU session type is "IPv4v6";</w:t>
      </w:r>
    </w:p>
    <w:p w:rsidR="00315892" w:rsidRPr="00AD1173" w:rsidRDefault="00315892" w:rsidP="00315892">
      <w:pPr>
        <w:pStyle w:val="B1"/>
      </w:pPr>
      <w:r>
        <w:t>b)</w:t>
      </w:r>
      <w:r w:rsidRPr="00AD1173">
        <w:tab/>
        <w:t>the PDN address of the default EPS bearer context shall be mapped to PDU address of the PDU session</w:t>
      </w:r>
      <w:r w:rsidR="00655B9A">
        <w:t xml:space="preserve">, </w:t>
      </w:r>
      <w:r w:rsidR="00655B9A" w:rsidRPr="00AD1173">
        <w:t>if the PDN type is "IPv4"</w:t>
      </w:r>
      <w:r w:rsidR="00655B9A">
        <w:t>, "IPv6</w:t>
      </w:r>
      <w:r w:rsidR="00655B9A" w:rsidRPr="00AD1173">
        <w:t>"</w:t>
      </w:r>
      <w:r w:rsidR="00655B9A">
        <w:t xml:space="preserve"> or </w:t>
      </w:r>
      <w:r w:rsidR="00655B9A" w:rsidRPr="00AD1173">
        <w:t>"IPv4</w:t>
      </w:r>
      <w:r w:rsidR="00655B9A">
        <w:t>v6</w:t>
      </w:r>
      <w:r w:rsidR="00655B9A" w:rsidRPr="00AD1173">
        <w:t>"</w:t>
      </w:r>
      <w:r w:rsidRPr="00AD1173">
        <w:t>;</w:t>
      </w:r>
    </w:p>
    <w:p w:rsidR="00315892" w:rsidRPr="00AD1173" w:rsidRDefault="00315892" w:rsidP="00315892">
      <w:pPr>
        <w:pStyle w:val="B1"/>
      </w:pPr>
      <w:r>
        <w:t>c)</w:t>
      </w:r>
      <w:r w:rsidRPr="00AD1173">
        <w:tab/>
        <w:t>the APN of the default EPS bearer context shall be mapped to the DNN of the PDU session;</w:t>
      </w:r>
    </w:p>
    <w:p w:rsidR="00315892" w:rsidRPr="00AD1173" w:rsidRDefault="00315892" w:rsidP="00315892">
      <w:pPr>
        <w:pStyle w:val="B1"/>
      </w:pPr>
      <w:r>
        <w:t>d)</w:t>
      </w:r>
      <w:r w:rsidRPr="00AD1173">
        <w:tab/>
        <w:t>for each default EPS bearer context in state BEARER CONTEXT ACTIVE the UE shall set the state of the mapped PDU session to PDU SESSION ACTIVE; and</w:t>
      </w:r>
    </w:p>
    <w:p w:rsidR="00315892" w:rsidRPr="00AD1173" w:rsidRDefault="00315892" w:rsidP="00315892">
      <w:pPr>
        <w:pStyle w:val="B1"/>
      </w:pPr>
      <w:r>
        <w:t>e)</w:t>
      </w:r>
      <w:r w:rsidRPr="00AD1173">
        <w:tab/>
        <w:t>for any other default EPS bearer context the UE shall set the state of the mapped PDU session to PDU SESSION INACTIVE.</w:t>
      </w:r>
    </w:p>
    <w:p w:rsidR="00315892" w:rsidRPr="00634115" w:rsidRDefault="00315892" w:rsidP="00315892">
      <w:r w:rsidRPr="00634115">
        <w:t>Additionally, the UE shall set:</w:t>
      </w:r>
    </w:p>
    <w:p w:rsidR="00315892" w:rsidRDefault="00315892" w:rsidP="00315892">
      <w:pPr>
        <w:pStyle w:val="B1"/>
      </w:pPr>
      <w:r>
        <w:t>a)</w:t>
      </w:r>
      <w:r>
        <w:tab/>
      </w:r>
      <w:r w:rsidRPr="00AD1173">
        <w:t xml:space="preserve">the PDU session identity of </w:t>
      </w:r>
      <w:r w:rsidRPr="00C56117">
        <w:t>the</w:t>
      </w:r>
      <w:r w:rsidRPr="00AD1173">
        <w:t xml:space="preserve"> PDU session to the PDU session identity included by the UE in the </w:t>
      </w:r>
      <w:r w:rsidR="00285072">
        <w:t>P</w:t>
      </w:r>
      <w:r w:rsidRPr="00AD1173">
        <w:t xml:space="preserve">rotocol configuration options IE or </w:t>
      </w:r>
      <w:r w:rsidR="00285072">
        <w:t>E</w:t>
      </w:r>
      <w:r w:rsidRPr="00AD1173">
        <w:t>xtended protocol configuration options IE in the PDN CONNECTIVITY REQUEST message</w:t>
      </w:r>
      <w:r w:rsidR="00A81435">
        <w:t>, or the PDU session identity associated with the default EPS bearer context</w:t>
      </w:r>
      <w:r w:rsidRPr="00AD1173">
        <w:t>;</w:t>
      </w:r>
    </w:p>
    <w:p w:rsidR="00315892" w:rsidRPr="00C56117" w:rsidRDefault="00315892" w:rsidP="00315892">
      <w:pPr>
        <w:pStyle w:val="B1"/>
      </w:pPr>
      <w:r>
        <w:t>b)</w:t>
      </w:r>
      <w:r>
        <w:tab/>
        <w:t xml:space="preserve">the S-NSSAI of the PDU session to the S-NSSAI included by the network in the </w:t>
      </w:r>
      <w:r w:rsidR="00285072">
        <w:t>P</w:t>
      </w:r>
      <w:r>
        <w:t xml:space="preserve">rotocol configuration options IE or </w:t>
      </w:r>
      <w:r w:rsidR="00285072">
        <w:t>E</w:t>
      </w:r>
      <w:r>
        <w:t>xtended protocol configuration options IE in the ACTIVATE DEFAULT EPS BEARER REQUEST message</w:t>
      </w:r>
      <w:r w:rsidR="00A81435">
        <w:t>, or the S-NSSAI associated with the default EPS bearer context</w:t>
      </w:r>
      <w:r>
        <w:t>;</w:t>
      </w:r>
    </w:p>
    <w:p w:rsidR="00315892" w:rsidRPr="00AD1173" w:rsidRDefault="00315892" w:rsidP="00315892">
      <w:pPr>
        <w:pStyle w:val="B1"/>
      </w:pPr>
      <w:r>
        <w:lastRenderedPageBreak/>
        <w:t>c)</w:t>
      </w:r>
      <w:r w:rsidRPr="00AD1173">
        <w:tab/>
        <w:t xml:space="preserve">the session-AMBR of the PDU session to the session-AMBR included by the network in the </w:t>
      </w:r>
      <w:r w:rsidR="00AF3135">
        <w:t>P</w:t>
      </w:r>
      <w:r w:rsidRPr="00AD1173">
        <w:t xml:space="preserve">rotocol configuration options IE or </w:t>
      </w:r>
      <w:r w:rsidR="00AF3135">
        <w:t>E</w:t>
      </w:r>
      <w:r w:rsidRPr="00AD1173">
        <w:t xml:space="preserve">xtended </w:t>
      </w:r>
      <w:r w:rsidR="00B00908">
        <w:t>protocol</w:t>
      </w:r>
      <w:r w:rsidRPr="00AD1173">
        <w:t xml:space="preserve"> configuration options IE in the ACTIVATE DEFAULT EPS BEARER REQUEST message</w:t>
      </w:r>
      <w:r w:rsidR="00A81435">
        <w:t>, or the session-AMBR associated with the default EPS bearer context</w:t>
      </w:r>
      <w:r w:rsidR="00B00908">
        <w:t>; and</w:t>
      </w:r>
      <w:r w:rsidRPr="00AD1173">
        <w:t xml:space="preserve"> </w:t>
      </w:r>
    </w:p>
    <w:p w:rsidR="00B00908" w:rsidRPr="00AD1173" w:rsidRDefault="00B00908" w:rsidP="00B00908">
      <w:pPr>
        <w:pStyle w:val="B1"/>
      </w:pPr>
      <w:r>
        <w:t>d)</w:t>
      </w:r>
      <w:r>
        <w:tab/>
        <w:t>the SSC mode of the PDU session to "SSC mode 1".</w:t>
      </w:r>
    </w:p>
    <w:p w:rsidR="00315892" w:rsidRPr="00AD7C25" w:rsidRDefault="00315892" w:rsidP="00315892">
      <w:pPr>
        <w:rPr>
          <w:noProof/>
          <w:lang w:val="en-US"/>
        </w:rPr>
      </w:pPr>
      <w:r>
        <w:t>F</w:t>
      </w:r>
      <w:r w:rsidRPr="00634115">
        <w:t xml:space="preserve">or each EPS bearer context of the PDN connection, the UE shall create QoS flow(s) each of which is associated with the QoS rule(s) received in the </w:t>
      </w:r>
      <w:r w:rsidR="00AF3135">
        <w:t>P</w:t>
      </w:r>
      <w:r w:rsidRPr="00634115">
        <w:t xml:space="preserve">rotocol configuration options IE or </w:t>
      </w:r>
      <w:r w:rsidR="00AF3135">
        <w:t>E</w:t>
      </w:r>
      <w:r w:rsidRPr="00634115">
        <w:t xml:space="preserve">xtended </w:t>
      </w:r>
      <w:r w:rsidR="00B00908">
        <w:t>protocol</w:t>
      </w:r>
      <w:r w:rsidRPr="00634115">
        <w:t xml:space="preserve"> configuration options IE in the ACTIVATE DEFAULT EPS BEARER REQUEST message, ACTIVATE DEDICATED EPS BEARER REQUEST message, and/or MODIFY EPS BEARER REQUEST message</w:t>
      </w:r>
      <w:r>
        <w:t xml:space="preserve"> (see 3GPP TS 24.301 [</w:t>
      </w:r>
      <w:r w:rsidR="00570E57">
        <w:t>1</w:t>
      </w:r>
      <w:r w:rsidR="00E04A35">
        <w:t>5</w:t>
      </w:r>
      <w:r>
        <w:t>])</w:t>
      </w:r>
      <w:r w:rsidR="00A81435">
        <w:t>, or the QoS rules(s) associated with EPS bearer context</w:t>
      </w:r>
      <w:r w:rsidRPr="00634115">
        <w:t>.</w:t>
      </w:r>
    </w:p>
    <w:p w:rsidR="00A81435" w:rsidRDefault="00A81435" w:rsidP="00A81435">
      <w:pPr>
        <w:rPr>
          <w:noProof/>
          <w:lang w:val="en-US"/>
        </w:rPr>
      </w:pPr>
      <w:r>
        <w:rPr>
          <w:noProof/>
          <w:lang w:val="en-US"/>
        </w:rPr>
        <w:t>After inter-system change from S1 mode to N</w:t>
      </w:r>
      <w:r w:rsidRPr="00FE020F">
        <w:rPr>
          <w:noProof/>
          <w:lang w:val="en-US"/>
        </w:rPr>
        <w:t xml:space="preserve">1 mode, </w:t>
      </w:r>
      <w:r>
        <w:rPr>
          <w:noProof/>
          <w:lang w:val="en-US"/>
        </w:rPr>
        <w:t xml:space="preserve">for each QoS flow mapped from a EPS bearer context </w:t>
      </w:r>
      <w:r w:rsidRPr="00FE020F">
        <w:rPr>
          <w:noProof/>
          <w:lang w:val="en-US"/>
        </w:rPr>
        <w:t xml:space="preserve">the UE shall </w:t>
      </w:r>
      <w:r>
        <w:rPr>
          <w:noProof/>
          <w:lang w:val="en-US"/>
        </w:rPr>
        <w:t xml:space="preserve">associate </w:t>
      </w:r>
      <w:r w:rsidRPr="00FE020F">
        <w:rPr>
          <w:noProof/>
          <w:lang w:val="en-US"/>
        </w:rPr>
        <w:t xml:space="preserve">the </w:t>
      </w:r>
      <w:r>
        <w:rPr>
          <w:noProof/>
          <w:lang w:val="en-US"/>
        </w:rPr>
        <w:t>EPS bearer ID</w:t>
      </w:r>
      <w:r w:rsidRPr="00FE020F">
        <w:rPr>
          <w:noProof/>
          <w:lang w:val="en-US"/>
        </w:rPr>
        <w:t xml:space="preserve">, </w:t>
      </w:r>
      <w:r w:rsidRPr="00AD1173">
        <w:t>the EPS QoS parameters</w:t>
      </w:r>
      <w:r>
        <w:t xml:space="preserve">, </w:t>
      </w:r>
      <w:r w:rsidRPr="00AD1173">
        <w:t>the extended EPS QoS parameters</w:t>
      </w:r>
      <w:r>
        <w:t>, and the</w:t>
      </w:r>
      <w:r w:rsidRPr="00AD1173">
        <w:t xml:space="preserve"> traffic flow template</w:t>
      </w:r>
      <w:r>
        <w:t>, if available,</w:t>
      </w:r>
      <w:r w:rsidRPr="00FE020F">
        <w:rPr>
          <w:noProof/>
          <w:lang w:val="en-US"/>
        </w:rPr>
        <w:t xml:space="preserve"> </w:t>
      </w:r>
      <w:r>
        <w:rPr>
          <w:noProof/>
          <w:lang w:val="en-US"/>
        </w:rPr>
        <w:t>of the EPS bearer context with the QoS flow</w:t>
      </w:r>
      <w:r w:rsidRPr="00FE020F">
        <w:rPr>
          <w:noProof/>
          <w:lang w:val="en-US"/>
        </w:rPr>
        <w:t>.</w:t>
      </w:r>
    </w:p>
    <w:p w:rsidR="00A81435" w:rsidRPr="00AD7C25" w:rsidRDefault="00A81435" w:rsidP="00A81435">
      <w:pPr>
        <w:rPr>
          <w:noProof/>
          <w:lang w:val="en-US"/>
        </w:rPr>
      </w:pPr>
      <w:r w:rsidRPr="008C17F4">
        <w:rPr>
          <w:noProof/>
          <w:lang w:val="en-US"/>
        </w:rPr>
        <w:t>When the UE is provi</w:t>
      </w:r>
      <w:r>
        <w:rPr>
          <w:noProof/>
          <w:lang w:val="en-US"/>
        </w:rPr>
        <w:t>d</w:t>
      </w:r>
      <w:r w:rsidRPr="008C17F4">
        <w:rPr>
          <w:noProof/>
          <w:lang w:val="en-US"/>
        </w:rPr>
        <w:t>ed with a new</w:t>
      </w:r>
      <w:r>
        <w:rPr>
          <w:noProof/>
          <w:lang w:val="en-US"/>
        </w:rPr>
        <w:t xml:space="preserve"> EPS bearer ID</w:t>
      </w:r>
      <w:r w:rsidRPr="00FE020F">
        <w:rPr>
          <w:noProof/>
          <w:lang w:val="en-US"/>
        </w:rPr>
        <w:t xml:space="preserve">, </w:t>
      </w:r>
      <w:r>
        <w:rPr>
          <w:noProof/>
          <w:lang w:val="en-US"/>
        </w:rPr>
        <w:t xml:space="preserve">a </w:t>
      </w:r>
      <w:r>
        <w:t>new</w:t>
      </w:r>
      <w:r w:rsidRPr="00AD1173">
        <w:t xml:space="preserve"> EPS QoS parameters</w:t>
      </w:r>
      <w:r>
        <w:t>, a new</w:t>
      </w:r>
      <w:r w:rsidRPr="00AD1173">
        <w:t xml:space="preserve"> extended EPS QoS parameters</w:t>
      </w:r>
      <w:r>
        <w:t xml:space="preserve">, or a new </w:t>
      </w:r>
      <w:r w:rsidRPr="00AD1173">
        <w:t>traffic flow template</w:t>
      </w:r>
      <w:r>
        <w:t xml:space="preserve"> </w:t>
      </w:r>
      <w:r w:rsidRPr="00AD1173">
        <w:t>in</w:t>
      </w:r>
      <w:r>
        <w:t xml:space="preserve"> the </w:t>
      </w:r>
      <w:r w:rsidR="00181E31">
        <w:t>Mapped EPS bearer context</w:t>
      </w:r>
      <w:r>
        <w:t xml:space="preserve"> IE of the </w:t>
      </w:r>
      <w:r w:rsidRPr="00EE0C95">
        <w:t xml:space="preserve">PDU SESSION </w:t>
      </w:r>
      <w:r>
        <w:t>MODIFICATION</w:t>
      </w:r>
      <w:r w:rsidRPr="00440029">
        <w:t xml:space="preserve"> </w:t>
      </w:r>
      <w:r>
        <w:t xml:space="preserve">COMMAND </w:t>
      </w:r>
      <w:r w:rsidR="00AF3135">
        <w:t xml:space="preserve">message </w:t>
      </w:r>
      <w:r>
        <w:t>for a QoS flow</w:t>
      </w:r>
      <w:r w:rsidRPr="008C17F4">
        <w:rPr>
          <w:noProof/>
          <w:lang w:val="en-US"/>
        </w:rPr>
        <w:t>, the UE shall</w:t>
      </w:r>
      <w:r>
        <w:rPr>
          <w:noProof/>
          <w:lang w:val="en-US"/>
        </w:rPr>
        <w:t xml:space="preserve"> discard the</w:t>
      </w:r>
      <w:r w:rsidRPr="008C17F4">
        <w:rPr>
          <w:noProof/>
          <w:lang w:val="en-US"/>
        </w:rPr>
        <w:t xml:space="preserve"> </w:t>
      </w:r>
      <w:r>
        <w:rPr>
          <w:noProof/>
          <w:lang w:val="en-US"/>
        </w:rPr>
        <w:t>corresponding association(s) and associate the new value(s) with the QoS flow.</w:t>
      </w:r>
    </w:p>
    <w:p w:rsidR="002C0B4A" w:rsidRPr="001540E1" w:rsidRDefault="002C0B4A" w:rsidP="002C0B4A">
      <w:pPr>
        <w:rPr>
          <w:lang w:val="en-US"/>
        </w:rPr>
      </w:pPr>
      <w:r>
        <w:rPr>
          <w:lang w:val="en-US"/>
        </w:rPr>
        <w:t>When a QoS flow is deleted, all the associated EPS bearer context information that are mapped from the deleted QoS flow shall be deleted from the UE and the network. When an EPS bearer is released, all the associated QoS flow context information that are mapped from the released EPS bearer shall be deleted from the UE and the network.</w:t>
      </w:r>
    </w:p>
    <w:p w:rsidR="00561C63" w:rsidRDefault="00561C63" w:rsidP="00561C63">
      <w:pPr>
        <w:pStyle w:val="NO"/>
        <w:rPr>
          <w:noProof/>
        </w:rPr>
      </w:pPr>
      <w:bookmarkStart w:id="402" w:name="_Toc508877075"/>
      <w:r w:rsidRPr="00EB2237">
        <w:rPr>
          <w:noProof/>
        </w:rPr>
        <w:t>NOTE:</w:t>
      </w:r>
      <w:r w:rsidRPr="00EB2237">
        <w:rPr>
          <w:noProof/>
        </w:rPr>
        <w:tab/>
      </w:r>
      <w:r>
        <w:rPr>
          <w:noProof/>
        </w:rPr>
        <w:t>If T35cd is running or deactivated for an [S-NSSAI, DNN] combination, or if T35ef is running or deactivated for an S-NSSAI, t</w:t>
      </w:r>
      <w:r w:rsidRPr="00EB2237">
        <w:rPr>
          <w:noProof/>
        </w:rPr>
        <w:t xml:space="preserve">he </w:t>
      </w:r>
      <w:r>
        <w:rPr>
          <w:noProof/>
        </w:rPr>
        <w:t xml:space="preserve">UE is </w:t>
      </w:r>
      <w:r w:rsidRPr="000D37C7">
        <w:rPr>
          <w:noProof/>
        </w:rPr>
        <w:t>allowed to initate ESM procedures in EPS for the APN</w:t>
      </w:r>
      <w:r w:rsidRPr="005C191F">
        <w:rPr>
          <w:noProof/>
        </w:rPr>
        <w:t xml:space="preserve"> </w:t>
      </w:r>
      <w:r>
        <w:rPr>
          <w:noProof/>
        </w:rPr>
        <w:t>corresponding to that DNN</w:t>
      </w:r>
      <w:r w:rsidRPr="000D37C7">
        <w:rPr>
          <w:noProof/>
        </w:rPr>
        <w:t xml:space="preserve">, and if </w:t>
      </w:r>
      <w:r>
        <w:rPr>
          <w:noProof/>
        </w:rPr>
        <w:t>the</w:t>
      </w:r>
      <w:r w:rsidRPr="000D37C7">
        <w:rPr>
          <w:noProof/>
        </w:rPr>
        <w:t xml:space="preserve"> APN is congested in EPS, </w:t>
      </w:r>
      <w:r>
        <w:rPr>
          <w:noProof/>
        </w:rPr>
        <w:t xml:space="preserve">the </w:t>
      </w:r>
      <w:r w:rsidRPr="000D37C7">
        <w:rPr>
          <w:noProof/>
        </w:rPr>
        <w:t xml:space="preserve">MME can send a back-off timer for the APN to </w:t>
      </w:r>
      <w:r>
        <w:rPr>
          <w:noProof/>
        </w:rPr>
        <w:t xml:space="preserve">the </w:t>
      </w:r>
      <w:r w:rsidRPr="000D37C7">
        <w:rPr>
          <w:noProof/>
        </w:rPr>
        <w:t xml:space="preserve">UE as specified in </w:t>
      </w:r>
      <w:r>
        <w:rPr>
          <w:noProof/>
        </w:rPr>
        <w:t>3GPP</w:t>
      </w:r>
      <w:r w:rsidRPr="00634115">
        <w:t> </w:t>
      </w:r>
      <w:r w:rsidRPr="000D37C7">
        <w:rPr>
          <w:noProof/>
        </w:rPr>
        <w:t>TS</w:t>
      </w:r>
      <w:r w:rsidRPr="00634115">
        <w:t> </w:t>
      </w:r>
      <w:r w:rsidRPr="000D37C7">
        <w:rPr>
          <w:noProof/>
        </w:rPr>
        <w:t>2</w:t>
      </w:r>
      <w:r>
        <w:rPr>
          <w:noProof/>
        </w:rPr>
        <w:t>4</w:t>
      </w:r>
      <w:r w:rsidRPr="000D37C7">
        <w:rPr>
          <w:noProof/>
        </w:rPr>
        <w:t>.</w:t>
      </w:r>
      <w:r>
        <w:rPr>
          <w:noProof/>
        </w:rPr>
        <w:t>3</w:t>
      </w:r>
      <w:r w:rsidRPr="000D37C7">
        <w:rPr>
          <w:noProof/>
        </w:rPr>
        <w:t>01</w:t>
      </w:r>
      <w:r w:rsidRPr="00634115">
        <w:t> </w:t>
      </w:r>
      <w:r w:rsidRPr="000D37C7">
        <w:rPr>
          <w:noProof/>
        </w:rPr>
        <w:t>[</w:t>
      </w:r>
      <w:r>
        <w:rPr>
          <w:noProof/>
        </w:rPr>
        <w:t>15</w:t>
      </w:r>
      <w:r w:rsidRPr="000D37C7">
        <w:rPr>
          <w:noProof/>
        </w:rPr>
        <w:t>]</w:t>
      </w:r>
      <w:r>
        <w:rPr>
          <w:noProof/>
        </w:rPr>
        <w:t>.</w:t>
      </w:r>
    </w:p>
    <w:p w:rsidR="008A3E1E" w:rsidRPr="00C607F7" w:rsidRDefault="008A3E1E" w:rsidP="008A3E1E">
      <w:pPr>
        <w:pStyle w:val="Heading4"/>
      </w:pPr>
      <w:r>
        <w:t>6</w:t>
      </w:r>
      <w:r w:rsidRPr="00C607F7">
        <w:t>.</w:t>
      </w:r>
      <w:r>
        <w:t>1.4.</w:t>
      </w:r>
      <w:r w:rsidR="00E466A0">
        <w:t>2</w:t>
      </w:r>
      <w:r w:rsidRPr="00C607F7">
        <w:tab/>
      </w:r>
      <w:r>
        <w:t>Coordination between 5GS</w:t>
      </w:r>
      <w:r w:rsidRPr="00C607F7">
        <w:t xml:space="preserve">M </w:t>
      </w:r>
      <w:r>
        <w:t>and ESM without N26 interface</w:t>
      </w:r>
    </w:p>
    <w:p w:rsidR="008A3E1E" w:rsidRDefault="008A3E1E" w:rsidP="008A3E1E">
      <w:r>
        <w:t>When interworking without N26 is supported, the SMF does not provide the UE with the mapped EPS bearer context for a PDU session context.</w:t>
      </w:r>
    </w:p>
    <w:p w:rsidR="008A3E1E" w:rsidRPr="009D3C9B" w:rsidRDefault="008A3E1E" w:rsidP="008A3E1E">
      <w:pPr>
        <w:pStyle w:val="NO"/>
      </w:pPr>
      <w:r w:rsidRPr="009D3C9B">
        <w:rPr>
          <w:lang w:val="en-US"/>
        </w:rPr>
        <w:t>NOTE</w:t>
      </w:r>
      <w:r w:rsidRPr="00634115">
        <w:t> </w:t>
      </w:r>
      <w:r>
        <w:t>1</w:t>
      </w:r>
      <w:r w:rsidRPr="009D3C9B">
        <w:rPr>
          <w:lang w:val="en-US"/>
        </w:rPr>
        <w:t>:</w:t>
      </w:r>
      <w:r w:rsidRPr="009D3C9B">
        <w:rPr>
          <w:lang w:val="en-US"/>
        </w:rPr>
        <w:tab/>
      </w:r>
      <w:r>
        <w:rPr>
          <w:lang w:val="en-US"/>
        </w:rPr>
        <w:t>Since the SMF does not provide the UE with the mapped EPS bearer context for a PDU session context, the UE does not know whether interworking to EPS is supported for a PDU session before attempting to transfer the PDU session context from N1 mode to S1 mode</w:t>
      </w:r>
      <w:r w:rsidRPr="009D3C9B">
        <w:rPr>
          <w:lang w:eastAsia="ja-JP"/>
        </w:rPr>
        <w:t>.</w:t>
      </w:r>
    </w:p>
    <w:p w:rsidR="008A3E1E" w:rsidRPr="00634115" w:rsidRDefault="008A3E1E" w:rsidP="008A3E1E">
      <w:r w:rsidRPr="00634115">
        <w:t xml:space="preserve">Upon inter-system change from N1 mode to S1 mode in EMM-IDLE mode, the UE shall </w:t>
      </w:r>
      <w:r>
        <w:t>use</w:t>
      </w:r>
      <w:r w:rsidRPr="00634115">
        <w:t xml:space="preserve"> the parameters from each PDU session context </w:t>
      </w:r>
      <w:r>
        <w:t>which the UE intends to transfer to EPS to</w:t>
      </w:r>
      <w:r w:rsidRPr="00634115">
        <w:t xml:space="preserve"> </w:t>
      </w:r>
      <w:r>
        <w:t>create the contents of a PDN CONNECTIVITY REQUEST message</w:t>
      </w:r>
      <w:r w:rsidRPr="00634115">
        <w:t xml:space="preserve"> as follows:</w:t>
      </w:r>
    </w:p>
    <w:p w:rsidR="008A3E1E" w:rsidRDefault="008A3E1E" w:rsidP="008A3E1E">
      <w:pPr>
        <w:pStyle w:val="B1"/>
      </w:pPr>
      <w:r>
        <w:t>a)</w:t>
      </w:r>
      <w:r>
        <w:tab/>
        <w:t xml:space="preserve">if the PDU session is a PDU session for emergency services, the request type shall be set to </w:t>
      </w:r>
      <w:r w:rsidRPr="00AD1173">
        <w:t>"</w:t>
      </w:r>
      <w:r>
        <w:t>handover of emergency bearer services</w:t>
      </w:r>
      <w:r w:rsidRPr="00AD1173">
        <w:t>"</w:t>
      </w:r>
      <w:r>
        <w:t xml:space="preserve">. Otherwise the request type shall be set to </w:t>
      </w:r>
      <w:r w:rsidRPr="00AD1173">
        <w:t>"</w:t>
      </w:r>
      <w:r>
        <w:t>handover</w:t>
      </w:r>
      <w:r w:rsidRPr="00AD1173">
        <w:t>"</w:t>
      </w:r>
      <w:r>
        <w:t>;</w:t>
      </w:r>
    </w:p>
    <w:p w:rsidR="008A3E1E" w:rsidRPr="00AD1173" w:rsidRDefault="008A3E1E" w:rsidP="008A3E1E">
      <w:pPr>
        <w:pStyle w:val="B1"/>
      </w:pPr>
      <w:r>
        <w:t>b)</w:t>
      </w:r>
      <w:r w:rsidRPr="00AD1173">
        <w:tab/>
        <w:t>the PDU session type of the PDU session context shall be mapped to the PDN type of the default EPS bearer context as follows:</w:t>
      </w:r>
    </w:p>
    <w:p w:rsidR="008A3E1E" w:rsidRPr="00AD1173" w:rsidRDefault="008A3E1E" w:rsidP="008A3E1E">
      <w:pPr>
        <w:pStyle w:val="B2"/>
      </w:pPr>
      <w:r w:rsidRPr="00AD1173">
        <w:t>1)</w:t>
      </w:r>
      <w:r w:rsidRPr="00AD1173">
        <w:tab/>
        <w:t>the PDN type shall be set to "non-IP" if the PDU session type is "Ethernet" or "Unstructured";</w:t>
      </w:r>
    </w:p>
    <w:p w:rsidR="008A3E1E" w:rsidRPr="00AD1173" w:rsidRDefault="008A3E1E" w:rsidP="008A3E1E">
      <w:pPr>
        <w:pStyle w:val="B2"/>
      </w:pPr>
      <w:r w:rsidRPr="00AD1173">
        <w:t>2)</w:t>
      </w:r>
      <w:r w:rsidRPr="00AD1173">
        <w:tab/>
        <w:t>the PDN type shall be set to "IPv4" if the PDU session type is "IPv4";</w:t>
      </w:r>
    </w:p>
    <w:p w:rsidR="008A3E1E" w:rsidRPr="00AD1173" w:rsidRDefault="008A3E1E" w:rsidP="008A3E1E">
      <w:pPr>
        <w:pStyle w:val="B2"/>
      </w:pPr>
      <w:r w:rsidRPr="00AD1173">
        <w:t>3)</w:t>
      </w:r>
      <w:r w:rsidRPr="00AD1173">
        <w:tab/>
        <w:t>the PDN type shall be set to "IPv6" if the PDU session type is "IPv6";</w:t>
      </w:r>
      <w:r>
        <w:t xml:space="preserve"> and</w:t>
      </w:r>
    </w:p>
    <w:p w:rsidR="008A3E1E" w:rsidRPr="00AD1173" w:rsidRDefault="008A3E1E" w:rsidP="008A3E1E">
      <w:pPr>
        <w:pStyle w:val="B2"/>
      </w:pPr>
      <w:r w:rsidRPr="00DB5AAE">
        <w:t>4)</w:t>
      </w:r>
      <w:r w:rsidRPr="00DB5AAE">
        <w:tab/>
        <w:t>the PDN type shall be set to "IPv4v6" if the PDU session type is "IPv4v6";</w:t>
      </w:r>
    </w:p>
    <w:p w:rsidR="008A3E1E" w:rsidRPr="00AD1173" w:rsidRDefault="008A3E1E" w:rsidP="008A3E1E">
      <w:pPr>
        <w:pStyle w:val="B1"/>
      </w:pPr>
      <w:r>
        <w:t>c)</w:t>
      </w:r>
      <w:r w:rsidRPr="00AD1173">
        <w:tab/>
        <w:t>the DNN of the PDU session shall be mapped to the APN of the default EPS bearer context;</w:t>
      </w:r>
      <w:r>
        <w:t xml:space="preserve"> and</w:t>
      </w:r>
    </w:p>
    <w:p w:rsidR="008A3E1E" w:rsidRDefault="008A3E1E" w:rsidP="008A3E1E">
      <w:pPr>
        <w:pStyle w:val="B1"/>
      </w:pPr>
      <w:r>
        <w:t>d)</w:t>
      </w:r>
      <w:r>
        <w:tab/>
        <w:t>the PDU session ID parameter in the PCO IE shall be set to the PDU session identity of the PDU session.</w:t>
      </w:r>
    </w:p>
    <w:p w:rsidR="008A3E1E" w:rsidRDefault="008A3E1E" w:rsidP="008A3E1E">
      <w:r>
        <w:t xml:space="preserve">After </w:t>
      </w:r>
      <w:r w:rsidRPr="00634115">
        <w:t>inter-system change from N1 mode to S1 mode</w:t>
      </w:r>
      <w:r>
        <w:t xml:space="preserve">, the UE shall associate the </w:t>
      </w:r>
      <w:r w:rsidRPr="00AD1173">
        <w:t>PDU session identity</w:t>
      </w:r>
      <w:r>
        <w:t xml:space="preserve"> with the default EPS bearer context.</w:t>
      </w:r>
    </w:p>
    <w:p w:rsidR="008A3E1E" w:rsidRPr="00634115" w:rsidRDefault="008A3E1E" w:rsidP="008A3E1E">
      <w:r w:rsidRPr="00AE11B0">
        <w:lastRenderedPageBreak/>
        <w:t>Upon successful completion of an attach procedure after</w:t>
      </w:r>
      <w:r w:rsidRPr="00AD415E">
        <w:t xml:space="preserve"> inter-system change</w:t>
      </w:r>
      <w:r>
        <w:t xml:space="preserve"> </w:t>
      </w:r>
      <w:r w:rsidRPr="003168A2">
        <w:t xml:space="preserve">from </w:t>
      </w:r>
      <w:r>
        <w:t>N1</w:t>
      </w:r>
      <w:r w:rsidRPr="003168A2">
        <w:t xml:space="preserve"> mode to S1 mode</w:t>
      </w:r>
      <w:r>
        <w:t xml:space="preserve"> </w:t>
      </w:r>
      <w:r>
        <w:rPr>
          <w:noProof/>
          <w:lang w:val="en-US"/>
        </w:rPr>
        <w:t xml:space="preserve">(see </w:t>
      </w:r>
      <w:r>
        <w:t>3GPP</w:t>
      </w:r>
      <w:r w:rsidRPr="00235394">
        <w:t> </w:t>
      </w:r>
      <w:r>
        <w:t>TS</w:t>
      </w:r>
      <w:r w:rsidRPr="00235394">
        <w:t> </w:t>
      </w:r>
      <w:r>
        <w:t>24.301</w:t>
      </w:r>
      <w:r w:rsidRPr="00235394">
        <w:t> </w:t>
      </w:r>
      <w:r>
        <w:t>[15]),</w:t>
      </w:r>
      <w:r w:rsidRPr="00DB0471">
        <w:t xml:space="preserve"> </w:t>
      </w:r>
      <w:r>
        <w:t xml:space="preserve">the </w:t>
      </w:r>
      <w:r w:rsidRPr="005D5CB6">
        <w:t xml:space="preserve">UE </w:t>
      </w:r>
      <w:r>
        <w:t>shall delete</w:t>
      </w:r>
      <w:r w:rsidRPr="005D5CB6">
        <w:t xml:space="preserve"> any UE derived QoS</w:t>
      </w:r>
      <w:r>
        <w:t xml:space="preserve"> rules</w:t>
      </w:r>
    </w:p>
    <w:p w:rsidR="008A3E1E" w:rsidRDefault="008A3E1E" w:rsidP="008A3E1E">
      <w:r>
        <w:t>When interworking without N26 is supported, the MME does not provide the UE with the mapped PDU session context for a PDN connection.</w:t>
      </w:r>
      <w:r w:rsidRPr="00AB7081">
        <w:t xml:space="preserve"> </w:t>
      </w:r>
      <w:r>
        <w:t xml:space="preserve">When establishing a </w:t>
      </w:r>
      <w:r w:rsidRPr="00AB7081">
        <w:t xml:space="preserve">new PDN connection in S1 mode, if the UE wants to be able to attempt to transfer the PDN connection from S1 mode to N1 mode in case of inter-system change, the UE shall allocate a PDU session </w:t>
      </w:r>
      <w:r>
        <w:t>identity</w:t>
      </w:r>
      <w:r w:rsidRPr="00AB7081">
        <w:t xml:space="preserve">, indicate the allocated PDU session </w:t>
      </w:r>
      <w:r>
        <w:t>identity</w:t>
      </w:r>
      <w:r w:rsidRPr="00AB7081">
        <w:t xml:space="preserve"> in the PDU session </w:t>
      </w:r>
      <w:r>
        <w:t>ID</w:t>
      </w:r>
      <w:r w:rsidRPr="00AB7081">
        <w:t xml:space="preserve"> parameter in the PCO IE of the P</w:t>
      </w:r>
      <w:r>
        <w:t>DN CONNECTIVYT</w:t>
      </w:r>
      <w:r w:rsidRPr="00AB7081">
        <w:t xml:space="preserve"> CONNECTIVITY REQUEST and associate the allocated PDU session identity with the default EPS bearer context of the PDN connection.</w:t>
      </w:r>
    </w:p>
    <w:p w:rsidR="008A3E1E" w:rsidRPr="009D3C9B" w:rsidRDefault="008A3E1E" w:rsidP="008A3E1E">
      <w:pPr>
        <w:pStyle w:val="NO"/>
      </w:pPr>
      <w:r w:rsidRPr="009D3C9B">
        <w:rPr>
          <w:lang w:val="en-US"/>
        </w:rPr>
        <w:t>NOTE</w:t>
      </w:r>
      <w:r w:rsidRPr="00634115">
        <w:t> </w:t>
      </w:r>
      <w:r>
        <w:t>2</w:t>
      </w:r>
      <w:r w:rsidRPr="009D3C9B">
        <w:rPr>
          <w:lang w:val="en-US"/>
        </w:rPr>
        <w:t>:</w:t>
      </w:r>
      <w:r w:rsidRPr="009D3C9B">
        <w:rPr>
          <w:lang w:val="en-US"/>
        </w:rPr>
        <w:tab/>
      </w:r>
      <w:r>
        <w:rPr>
          <w:lang w:val="en-US"/>
        </w:rPr>
        <w:t>Since the MME does not provide the UE with the mapped PDU session context for a PDN connection, the UE does not know whether interworking to 5GS is supported for a PDN connection for which the UE assigned a PDU Session identity before attempting to transfer the PDN connection from S1 mode to N1 mode</w:t>
      </w:r>
      <w:r w:rsidRPr="009D3C9B">
        <w:rPr>
          <w:lang w:eastAsia="ja-JP"/>
        </w:rPr>
        <w:t>.</w:t>
      </w:r>
    </w:p>
    <w:p w:rsidR="008A3E1E" w:rsidRPr="00634115" w:rsidRDefault="008A3E1E" w:rsidP="008A3E1E">
      <w:r w:rsidRPr="00634115">
        <w:t xml:space="preserve">Upon inter-system change from S1 mode to N1 mode in 5GMM-IDLE mode, the UE uses the parameters from the default EPS bearer context of each PDN </w:t>
      </w:r>
      <w:r>
        <w:t>connection</w:t>
      </w:r>
      <w:r w:rsidRPr="00634115">
        <w:t xml:space="preserve"> </w:t>
      </w:r>
      <w:r>
        <w:t xml:space="preserve">which the UE intends to transfer to 5GS and for which the UE has allocated a PDU session identity </w:t>
      </w:r>
      <w:r w:rsidRPr="00634115">
        <w:t xml:space="preserve">to create a </w:t>
      </w:r>
      <w:r>
        <w:t>PDU SESSION ESTABLISHMENT REQUEST message</w:t>
      </w:r>
      <w:r w:rsidRPr="00634115">
        <w:t xml:space="preserve"> as follows:</w:t>
      </w:r>
    </w:p>
    <w:p w:rsidR="008A3E1E" w:rsidRDefault="008A3E1E" w:rsidP="008A3E1E">
      <w:pPr>
        <w:pStyle w:val="B1"/>
      </w:pPr>
      <w:r>
        <w:t>a)</w:t>
      </w:r>
      <w:r>
        <w:tab/>
        <w:t xml:space="preserve">if the PDN connection is for emergency bearer services, the request type shall be set to </w:t>
      </w:r>
      <w:r w:rsidRPr="00AD1173">
        <w:t>"</w:t>
      </w:r>
      <w:r>
        <w:t>existing emergency PDU session</w:t>
      </w:r>
      <w:r w:rsidRPr="00AD1173">
        <w:t>"</w:t>
      </w:r>
      <w:r>
        <w:t xml:space="preserve">. Otherwise the request type shall be set to </w:t>
      </w:r>
      <w:r w:rsidRPr="00AD1173">
        <w:t>"</w:t>
      </w:r>
      <w:r>
        <w:t>existing PDU session</w:t>
      </w:r>
      <w:r w:rsidRPr="00AD1173">
        <w:t>"</w:t>
      </w:r>
      <w:r>
        <w:t>;</w:t>
      </w:r>
    </w:p>
    <w:p w:rsidR="008A3E1E" w:rsidRPr="00AD1173" w:rsidRDefault="008A3E1E" w:rsidP="008A3E1E">
      <w:pPr>
        <w:pStyle w:val="B1"/>
      </w:pPr>
      <w:r>
        <w:t>b)</w:t>
      </w:r>
      <w:r w:rsidRPr="00AD1173">
        <w:tab/>
        <w:t>the PDN type of the default EPS bearer context shall be mapped to the PDU session type of the PDU session context as follows:</w:t>
      </w:r>
    </w:p>
    <w:p w:rsidR="008A3E1E" w:rsidRPr="00AD1173" w:rsidRDefault="008A3E1E" w:rsidP="008A3E1E">
      <w:pPr>
        <w:pStyle w:val="B2"/>
      </w:pPr>
      <w:r w:rsidRPr="00AD1173">
        <w:t>1)</w:t>
      </w:r>
      <w:r w:rsidRPr="00AD1173">
        <w:tab/>
        <w:t>if the PDN type is "non-IP", the PDU session type is set to the locally available information associated with the PDN connection (either "Ethernet" or "Unstructured"), if available;</w:t>
      </w:r>
    </w:p>
    <w:p w:rsidR="008A3E1E" w:rsidRPr="00AD1173" w:rsidRDefault="008A3E1E" w:rsidP="008A3E1E">
      <w:pPr>
        <w:pStyle w:val="B2"/>
      </w:pPr>
      <w:r w:rsidRPr="00AD1173">
        <w:t>2)</w:t>
      </w:r>
      <w:r w:rsidRPr="00AD1173">
        <w:tab/>
        <w:t>if the PDN type is "IPv4" the PDU session type is set to "IPv4";</w:t>
      </w:r>
    </w:p>
    <w:p w:rsidR="008A3E1E" w:rsidRPr="00AD1173" w:rsidRDefault="008A3E1E" w:rsidP="008A3E1E">
      <w:pPr>
        <w:pStyle w:val="B2"/>
      </w:pPr>
      <w:r w:rsidRPr="00AD1173">
        <w:t>3)</w:t>
      </w:r>
      <w:r w:rsidRPr="00AD1173">
        <w:tab/>
        <w:t>if the PDN type is "IPv6", the PDU session type is set to "IPv6";</w:t>
      </w:r>
      <w:r>
        <w:t xml:space="preserve"> and</w:t>
      </w:r>
    </w:p>
    <w:p w:rsidR="008A3E1E" w:rsidRPr="00AD1173" w:rsidRDefault="008A3E1E" w:rsidP="008A3E1E">
      <w:pPr>
        <w:pStyle w:val="B2"/>
      </w:pPr>
      <w:r w:rsidRPr="00DB5AAE">
        <w:t>4)</w:t>
      </w:r>
      <w:r w:rsidRPr="00DB5AAE">
        <w:tab/>
        <w:t>the PDN type shall be set to "IPv4v6" if the PDU session type is "IPv4v6";</w:t>
      </w:r>
    </w:p>
    <w:p w:rsidR="008A3E1E" w:rsidRPr="00AD1173" w:rsidRDefault="008A3E1E" w:rsidP="008A3E1E">
      <w:pPr>
        <w:pStyle w:val="B1"/>
      </w:pPr>
      <w:r>
        <w:t>c)</w:t>
      </w:r>
      <w:r w:rsidRPr="00AD1173">
        <w:tab/>
        <w:t>the APN of the default EPS bearer context shall be mapped to the DNN of the PDU session context;</w:t>
      </w:r>
      <w:r>
        <w:t xml:space="preserve"> and</w:t>
      </w:r>
    </w:p>
    <w:p w:rsidR="008A3E1E" w:rsidRDefault="008A3E1E" w:rsidP="008A3E1E">
      <w:pPr>
        <w:pStyle w:val="B1"/>
      </w:pPr>
      <w:r>
        <w:t>d)</w:t>
      </w:r>
      <w:r>
        <w:tab/>
        <w:t>the PDU session ID shall be set to the PDU session ID associated with the default EPS bearer context.</w:t>
      </w:r>
    </w:p>
    <w:p w:rsidR="00A41C5D" w:rsidRPr="00C607F7" w:rsidRDefault="00A41C5D" w:rsidP="00A41C5D">
      <w:pPr>
        <w:pStyle w:val="Heading2"/>
      </w:pPr>
      <w:bookmarkStart w:id="403" w:name="_Toc516007618"/>
      <w:r>
        <w:t>6</w:t>
      </w:r>
      <w:r w:rsidRPr="00C607F7">
        <w:t>.</w:t>
      </w:r>
      <w:r w:rsidR="00CB6016">
        <w:t>2</w:t>
      </w:r>
      <w:r w:rsidRPr="00C607F7">
        <w:tab/>
        <w:t>General</w:t>
      </w:r>
      <w:r w:rsidRPr="007700D8">
        <w:t xml:space="preserve"> </w:t>
      </w:r>
      <w:r w:rsidR="004B5A6C">
        <w:t>on elementary 5G</w:t>
      </w:r>
      <w:r>
        <w:t>S</w:t>
      </w:r>
      <w:r w:rsidRPr="00C607F7">
        <w:t>M procedures</w:t>
      </w:r>
      <w:bookmarkEnd w:id="402"/>
      <w:bookmarkEnd w:id="403"/>
    </w:p>
    <w:p w:rsidR="00362D2E" w:rsidRPr="003168A2" w:rsidRDefault="00362D2E" w:rsidP="00362D2E">
      <w:pPr>
        <w:pStyle w:val="Heading3"/>
      </w:pPr>
      <w:bookmarkStart w:id="404" w:name="_Toc508877076"/>
      <w:bookmarkStart w:id="405" w:name="_Toc516007619"/>
      <w:r w:rsidRPr="003168A2">
        <w:t>6.</w:t>
      </w:r>
      <w:r w:rsidR="00CB6016">
        <w:t>2</w:t>
      </w:r>
      <w:r w:rsidRPr="003168A2">
        <w:t>.</w:t>
      </w:r>
      <w:r>
        <w:t>1</w:t>
      </w:r>
      <w:r>
        <w:tab/>
        <w:t>Principles of PTI handling for 5GSM procedures</w:t>
      </w:r>
      <w:bookmarkEnd w:id="404"/>
      <w:bookmarkEnd w:id="405"/>
    </w:p>
    <w:p w:rsidR="00ED337E" w:rsidRDefault="00ED337E" w:rsidP="00ED337E">
      <w:r>
        <w:t>When the UE or the network initiates a transaction related procedure (i.e. a procedure consisting of more than one message and the messages are related), it shall include a valid PTI value in the message header of the request message or of the command message.</w:t>
      </w:r>
    </w:p>
    <w:p w:rsidR="00ED337E" w:rsidRDefault="00ED337E" w:rsidP="00ED337E">
      <w:r>
        <w:t>If a response message is sent as result of a received request message or a received command message, the sending entity shall include in the response message the PTI value received within the request message or within the command message (see examples in figure </w:t>
      </w:r>
      <w:r w:rsidR="00A96786">
        <w:t>6</w:t>
      </w:r>
      <w:r>
        <w:t>.</w:t>
      </w:r>
      <w:r w:rsidR="00564140">
        <w:t>2</w:t>
      </w:r>
      <w:r>
        <w:t>.1.1, figure </w:t>
      </w:r>
      <w:r w:rsidR="00A96786">
        <w:t>6</w:t>
      </w:r>
      <w:r>
        <w:t>.</w:t>
      </w:r>
      <w:r w:rsidR="00564140">
        <w:t>2</w:t>
      </w:r>
      <w:r w:rsidRPr="003168A2">
        <w:t>.</w:t>
      </w:r>
      <w:r>
        <w:t>1.2, figure </w:t>
      </w:r>
      <w:r w:rsidR="00A96786">
        <w:t>6</w:t>
      </w:r>
      <w:r>
        <w:t>.</w:t>
      </w:r>
      <w:r w:rsidR="00564140">
        <w:t>2</w:t>
      </w:r>
      <w:r>
        <w:t>.1.3, and figure </w:t>
      </w:r>
      <w:r w:rsidR="00A96786">
        <w:t>6</w:t>
      </w:r>
      <w:r>
        <w:t>.</w:t>
      </w:r>
      <w:r w:rsidR="00564140">
        <w:t>2</w:t>
      </w:r>
      <w:r>
        <w:t>.1.4).</w:t>
      </w:r>
    </w:p>
    <w:p w:rsidR="00ED337E" w:rsidRDefault="00ED337E" w:rsidP="00ED337E">
      <w:r>
        <w:t>If a command message is sent as result of a received request message, the sending entity shall include in the command message the PTI value received with the request message (see examples in figure </w:t>
      </w:r>
      <w:r w:rsidR="00A96786">
        <w:t>6</w:t>
      </w:r>
      <w:r>
        <w:t>.</w:t>
      </w:r>
      <w:r w:rsidR="00564140">
        <w:t>2</w:t>
      </w:r>
      <w:r>
        <w:t>.1.3).</w:t>
      </w:r>
    </w:p>
    <w:p w:rsidR="00ED337E" w:rsidRDefault="00ED337E" w:rsidP="00ED337E">
      <w:r>
        <w:t>If a command message is not sent as result of a received request message, the sending entity shall include in the command message the PTI value set to "no p</w:t>
      </w:r>
      <w:r w:rsidRPr="000F0073">
        <w:t xml:space="preserve">rocedure </w:t>
      </w:r>
      <w:r>
        <w:t>t</w:t>
      </w:r>
      <w:r w:rsidRPr="000F0073">
        <w:t>ransaction identity</w:t>
      </w:r>
      <w:r>
        <w:t xml:space="preserve"> assigned" (see examples in figure </w:t>
      </w:r>
      <w:r w:rsidR="00A96786">
        <w:t>6</w:t>
      </w:r>
      <w:r>
        <w:t>.</w:t>
      </w:r>
      <w:r w:rsidR="00564140">
        <w:t>2</w:t>
      </w:r>
      <w:r>
        <w:t>.1.3).</w:t>
      </w:r>
    </w:p>
    <w:p w:rsidR="00ED337E" w:rsidRPr="00BD0557" w:rsidRDefault="00ED337E" w:rsidP="00BB130A">
      <w:pPr>
        <w:pStyle w:val="TH"/>
      </w:pPr>
      <w:r w:rsidRPr="00BD0557">
        <w:object w:dxaOrig="9030" w:dyaOrig="3450">
          <v:shape id="_x0000_i1049" type="#_x0000_t75" style="width:404.25pt;height:155.25pt" o:ole="">
            <v:imagedata r:id="rId59" o:title=""/>
          </v:shape>
          <o:OLEObject Type="Embed" ProgID="Visio.Drawing.15" ShapeID="_x0000_i1049" DrawAspect="Content" ObjectID="_1589750751" r:id="rId60"/>
        </w:object>
      </w:r>
    </w:p>
    <w:p w:rsidR="00ED337E" w:rsidRPr="00BD0557" w:rsidRDefault="00ED337E" w:rsidP="00ED337E">
      <w:pPr>
        <w:pStyle w:val="TF"/>
      </w:pPr>
      <w:r w:rsidRPr="00BD0557">
        <w:t>Figure </w:t>
      </w:r>
      <w:r w:rsidR="00A96786">
        <w:t>6</w:t>
      </w:r>
      <w:r w:rsidRPr="00BD0557">
        <w:t>.</w:t>
      </w:r>
      <w:r w:rsidR="00564140">
        <w:t>2</w:t>
      </w:r>
      <w:r w:rsidRPr="00BD0557">
        <w:t>.1.1: UE-requested transaction related procedure accepted by the network</w:t>
      </w:r>
    </w:p>
    <w:p w:rsidR="00ED337E" w:rsidRPr="00BD0557" w:rsidRDefault="00ED337E" w:rsidP="00BB130A">
      <w:pPr>
        <w:pStyle w:val="TH"/>
      </w:pPr>
      <w:r w:rsidRPr="00BD0557">
        <w:object w:dxaOrig="9030" w:dyaOrig="3450">
          <v:shape id="_x0000_i1050" type="#_x0000_t75" style="width:404.25pt;height:155.25pt" o:ole="">
            <v:imagedata r:id="rId61" o:title=""/>
          </v:shape>
          <o:OLEObject Type="Embed" ProgID="Visio.Drawing.15" ShapeID="_x0000_i1050" DrawAspect="Content" ObjectID="_1589750752" r:id="rId62"/>
        </w:object>
      </w:r>
    </w:p>
    <w:p w:rsidR="00ED337E" w:rsidRPr="00BD0557" w:rsidRDefault="00ED337E" w:rsidP="00ED337E">
      <w:pPr>
        <w:pStyle w:val="TF"/>
      </w:pPr>
      <w:r w:rsidRPr="00BD0557">
        <w:t>Figure </w:t>
      </w:r>
      <w:r w:rsidR="00A96786">
        <w:t>6</w:t>
      </w:r>
      <w:r w:rsidRPr="00BD0557">
        <w:t>.</w:t>
      </w:r>
      <w:r w:rsidR="00564140">
        <w:t>2</w:t>
      </w:r>
      <w:r w:rsidRPr="00BD0557">
        <w:t>.1.2: UE-requested transaction related procedure rejected by the network</w:t>
      </w:r>
    </w:p>
    <w:p w:rsidR="00ED337E" w:rsidRPr="00C74DAB" w:rsidRDefault="00ED337E" w:rsidP="00BB130A">
      <w:pPr>
        <w:pStyle w:val="TH"/>
      </w:pPr>
      <w:r w:rsidRPr="00C74DAB">
        <w:object w:dxaOrig="9030" w:dyaOrig="4260">
          <v:shape id="_x0000_i1051" type="#_x0000_t75" style="width:404.25pt;height:191.25pt" o:ole="">
            <v:imagedata r:id="rId63" o:title=""/>
          </v:shape>
          <o:OLEObject Type="Embed" ProgID="Visio.Drawing.15" ShapeID="_x0000_i1051" DrawAspect="Content" ObjectID="_1589750753" r:id="rId64"/>
        </w:object>
      </w:r>
    </w:p>
    <w:p w:rsidR="00ED337E" w:rsidRPr="00C74DAB" w:rsidRDefault="00ED337E" w:rsidP="00ED337E">
      <w:pPr>
        <w:pStyle w:val="TF"/>
      </w:pPr>
      <w:r w:rsidRPr="00C74DAB">
        <w:t>Figure </w:t>
      </w:r>
      <w:r w:rsidR="00A96786">
        <w:t>6</w:t>
      </w:r>
      <w:r w:rsidRPr="00C74DAB">
        <w:t>.</w:t>
      </w:r>
      <w:r w:rsidR="00564140">
        <w:t>2</w:t>
      </w:r>
      <w:r w:rsidRPr="00C74DAB">
        <w:t>.1.3: UE-requested transaction related procedure triggering a network-requested transaction related procedure</w:t>
      </w:r>
    </w:p>
    <w:p w:rsidR="00ED337E" w:rsidRPr="00BD0557" w:rsidRDefault="00ED337E" w:rsidP="00BB130A">
      <w:pPr>
        <w:pStyle w:val="TH"/>
      </w:pPr>
      <w:r w:rsidRPr="00BD0557">
        <w:object w:dxaOrig="9030" w:dyaOrig="3450">
          <v:shape id="_x0000_i1052" type="#_x0000_t75" style="width:404.25pt;height:155.25pt" o:ole="">
            <v:imagedata r:id="rId65" o:title=""/>
          </v:shape>
          <o:OLEObject Type="Embed" ProgID="Visio.Drawing.15" ShapeID="_x0000_i1052" DrawAspect="Content" ObjectID="_1589750754" r:id="rId66"/>
        </w:object>
      </w:r>
    </w:p>
    <w:p w:rsidR="00ED337E" w:rsidRPr="00A96786" w:rsidRDefault="00ED337E" w:rsidP="00A96786">
      <w:pPr>
        <w:pStyle w:val="TF"/>
      </w:pPr>
      <w:r w:rsidRPr="00A96786">
        <w:t>Figure </w:t>
      </w:r>
      <w:r w:rsidR="00A96786" w:rsidRPr="00A96786">
        <w:t>6</w:t>
      </w:r>
      <w:r w:rsidRPr="00A96786">
        <w:t>.</w:t>
      </w:r>
      <w:r w:rsidR="00564140">
        <w:t>2</w:t>
      </w:r>
      <w:r w:rsidRPr="00A96786">
        <w:t>.1.4: network-requested transaction related procedure not triggered by a UE-requested transaction related procedure</w:t>
      </w:r>
    </w:p>
    <w:p w:rsidR="00CB6016" w:rsidRPr="003168A2" w:rsidRDefault="00CB6016" w:rsidP="00CB6016">
      <w:pPr>
        <w:pStyle w:val="Heading3"/>
      </w:pPr>
      <w:bookmarkStart w:id="406" w:name="_Toc508877077"/>
      <w:bookmarkStart w:id="407" w:name="_Toc516007620"/>
      <w:r w:rsidRPr="003168A2">
        <w:t>6.</w:t>
      </w:r>
      <w:r>
        <w:t>2</w:t>
      </w:r>
      <w:r w:rsidRPr="003168A2">
        <w:t>.</w:t>
      </w:r>
      <w:r>
        <w:t>2</w:t>
      </w:r>
      <w:r>
        <w:tab/>
        <w:t>PDU session types</w:t>
      </w:r>
      <w:bookmarkEnd w:id="406"/>
      <w:bookmarkEnd w:id="407"/>
    </w:p>
    <w:p w:rsidR="00D21623" w:rsidRDefault="00D21623" w:rsidP="00D21623">
      <w:r>
        <w:t xml:space="preserve">The following </w:t>
      </w:r>
      <w:r w:rsidRPr="007E0447">
        <w:t>PDU Session</w:t>
      </w:r>
      <w:r>
        <w:t xml:space="preserve"> types are supported:</w:t>
      </w:r>
    </w:p>
    <w:p w:rsidR="00D21623" w:rsidRDefault="00EB44AA" w:rsidP="00D21623">
      <w:pPr>
        <w:pStyle w:val="B1"/>
      </w:pPr>
      <w:r>
        <w:t>a)</w:t>
      </w:r>
      <w:r w:rsidR="00D21623">
        <w:tab/>
      </w:r>
      <w:r w:rsidR="00D21623" w:rsidRPr="007E0447">
        <w:t>I</w:t>
      </w:r>
      <w:r w:rsidR="00D21623">
        <w:t>Pv4;</w:t>
      </w:r>
    </w:p>
    <w:p w:rsidR="00D21623" w:rsidRDefault="00EB44AA" w:rsidP="00D21623">
      <w:pPr>
        <w:pStyle w:val="B1"/>
      </w:pPr>
      <w:r>
        <w:t>b)</w:t>
      </w:r>
      <w:r w:rsidR="00D21623">
        <w:tab/>
        <w:t>IPv6;</w:t>
      </w:r>
    </w:p>
    <w:p w:rsidR="000C30A9" w:rsidRDefault="000C30A9" w:rsidP="000C30A9">
      <w:pPr>
        <w:pStyle w:val="B1"/>
      </w:pPr>
      <w:r>
        <w:t>c)</w:t>
      </w:r>
      <w:r>
        <w:tab/>
      </w:r>
      <w:r w:rsidRPr="00DB5AAE">
        <w:t>IPv4v6</w:t>
      </w:r>
      <w:r>
        <w:t>;</w:t>
      </w:r>
    </w:p>
    <w:p w:rsidR="00D21623" w:rsidRDefault="000C30A9" w:rsidP="00D21623">
      <w:pPr>
        <w:pStyle w:val="B1"/>
      </w:pPr>
      <w:r>
        <w:t>d</w:t>
      </w:r>
      <w:r w:rsidR="00EB44AA">
        <w:t>)</w:t>
      </w:r>
      <w:r w:rsidR="00D21623">
        <w:tab/>
      </w:r>
      <w:r w:rsidR="00D21623" w:rsidRPr="007E0447">
        <w:t>Ethernet</w:t>
      </w:r>
      <w:r w:rsidR="00D21623">
        <w:t xml:space="preserve"> (EtherType as defined in IEEE 802.3);</w:t>
      </w:r>
      <w:r w:rsidR="00D21623" w:rsidRPr="007E0447">
        <w:t xml:space="preserve"> </w:t>
      </w:r>
      <w:r w:rsidR="00D21623">
        <w:t>and</w:t>
      </w:r>
    </w:p>
    <w:p w:rsidR="00D21623" w:rsidRPr="00FC5A14" w:rsidRDefault="000C30A9" w:rsidP="00D21623">
      <w:pPr>
        <w:pStyle w:val="B1"/>
      </w:pPr>
      <w:r>
        <w:t>e</w:t>
      </w:r>
      <w:r w:rsidR="00EB44AA">
        <w:t>)</w:t>
      </w:r>
      <w:r w:rsidR="00D21623">
        <w:tab/>
        <w:t>U</w:t>
      </w:r>
      <w:r w:rsidR="00D21623" w:rsidRPr="007E0447">
        <w:t>nstructured</w:t>
      </w:r>
      <w:r w:rsidR="00D21623">
        <w:t>.</w:t>
      </w:r>
    </w:p>
    <w:p w:rsidR="00D21623" w:rsidRDefault="00D21623" w:rsidP="00D21623">
      <w:r>
        <w:t xml:space="preserve">IP </w:t>
      </w:r>
      <w:r w:rsidR="00F77CA0">
        <w:t>a</w:t>
      </w:r>
      <w:r>
        <w:t xml:space="preserve">ddress </w:t>
      </w:r>
      <w:r w:rsidR="00F77CA0">
        <w:t>a</w:t>
      </w:r>
      <w:r>
        <w:t>llocation for IPv4</w:t>
      </w:r>
      <w:r w:rsidR="00E62466">
        <w:t>,</w:t>
      </w:r>
      <w:r>
        <w:t xml:space="preserve"> IPv6 </w:t>
      </w:r>
      <w:r w:rsidR="00E62466">
        <w:t xml:space="preserve">and IPv4v6 </w:t>
      </w:r>
      <w:r>
        <w:t>PDU session type</w:t>
      </w:r>
      <w:r>
        <w:rPr>
          <w:lang w:val="en-US"/>
        </w:rPr>
        <w:t>s</w:t>
      </w:r>
      <w:r>
        <w:t xml:space="preserve"> is described in subclause </w:t>
      </w:r>
      <w:r w:rsidR="00F77CA0">
        <w:t>6.2.4</w:t>
      </w:r>
      <w:r>
        <w:t>.</w:t>
      </w:r>
    </w:p>
    <w:p w:rsidR="00D21623" w:rsidRPr="00805677" w:rsidRDefault="00D21623" w:rsidP="00D21623">
      <w:pPr>
        <w:rPr>
          <w:rFonts w:eastAsia="SimSun"/>
        </w:rPr>
      </w:pPr>
      <w:r>
        <w:t>Neither a MAC nor an IP address is allocated by the 5GCN to the UE for Ethernet PDU session type.</w:t>
      </w:r>
    </w:p>
    <w:p w:rsidR="00CB6016" w:rsidRDefault="00CB6016" w:rsidP="00CB6016">
      <w:pPr>
        <w:pStyle w:val="Heading3"/>
      </w:pPr>
      <w:bookmarkStart w:id="408" w:name="_Toc508877078"/>
      <w:bookmarkStart w:id="409" w:name="_Toc516007621"/>
      <w:r w:rsidRPr="003168A2">
        <w:t>6.</w:t>
      </w:r>
      <w:r>
        <w:t>2</w:t>
      </w:r>
      <w:r w:rsidRPr="003168A2">
        <w:t>.</w:t>
      </w:r>
      <w:r>
        <w:t>3</w:t>
      </w:r>
      <w:r>
        <w:tab/>
        <w:t>PDU session management</w:t>
      </w:r>
      <w:bookmarkEnd w:id="408"/>
      <w:bookmarkEnd w:id="409"/>
    </w:p>
    <w:p w:rsidR="00D21623" w:rsidRDefault="00D21623" w:rsidP="00D21623">
      <w:pPr>
        <w:rPr>
          <w:noProof/>
          <w:lang w:val="en-US"/>
        </w:rPr>
      </w:pPr>
      <w:r>
        <w:rPr>
          <w:rFonts w:hint="eastAsia"/>
          <w:noProof/>
          <w:lang w:val="en-US"/>
        </w:rPr>
        <w:t>The SMF is responsible for the session management</w:t>
      </w:r>
      <w:r>
        <w:rPr>
          <w:noProof/>
          <w:lang w:val="en-US"/>
        </w:rPr>
        <w:t xml:space="preserve"> functions</w:t>
      </w:r>
      <w:r>
        <w:rPr>
          <w:rFonts w:hint="eastAsia"/>
          <w:noProof/>
          <w:lang w:val="en-US"/>
        </w:rPr>
        <w:t xml:space="preserve"> to provide the PDU connectivity service to the UE via the SM signalling between UE and SM</w:t>
      </w:r>
      <w:r>
        <w:rPr>
          <w:noProof/>
          <w:lang w:val="en-US"/>
        </w:rPr>
        <w:t>F</w:t>
      </w:r>
      <w:r>
        <w:rPr>
          <w:rFonts w:hint="eastAsia"/>
          <w:noProof/>
          <w:lang w:val="en-US"/>
        </w:rPr>
        <w:t>. The session management procedures includes</w:t>
      </w:r>
      <w:r>
        <w:rPr>
          <w:noProof/>
          <w:lang w:val="en-US"/>
        </w:rPr>
        <w:t>:</w:t>
      </w:r>
    </w:p>
    <w:p w:rsidR="00D21623" w:rsidRDefault="00D21623" w:rsidP="00D21623">
      <w:pPr>
        <w:pStyle w:val="B1"/>
        <w:rPr>
          <w:noProof/>
          <w:lang w:val="en-US"/>
        </w:rPr>
      </w:pPr>
      <w:r>
        <w:rPr>
          <w:noProof/>
          <w:lang w:val="en-US"/>
        </w:rPr>
        <w:t>a)</w:t>
      </w:r>
      <w:r>
        <w:rPr>
          <w:noProof/>
          <w:lang w:val="en-US"/>
        </w:rPr>
        <w:tab/>
        <w:t>the</w:t>
      </w:r>
      <w:r>
        <w:rPr>
          <w:rFonts w:hint="eastAsia"/>
          <w:noProof/>
          <w:lang w:val="en-US"/>
        </w:rPr>
        <w:t xml:space="preserve"> </w:t>
      </w:r>
      <w:r>
        <w:rPr>
          <w:noProof/>
          <w:lang w:val="en-US"/>
        </w:rPr>
        <w:t xml:space="preserve">UE-requested </w:t>
      </w:r>
      <w:r>
        <w:rPr>
          <w:rFonts w:hint="eastAsia"/>
          <w:noProof/>
          <w:lang w:val="en-US"/>
        </w:rPr>
        <w:t>PDU session establishment procedure</w:t>
      </w:r>
      <w:r>
        <w:rPr>
          <w:noProof/>
          <w:lang w:val="en-US"/>
        </w:rPr>
        <w:t>;</w:t>
      </w:r>
    </w:p>
    <w:p w:rsidR="00D21623" w:rsidRDefault="00D21623" w:rsidP="00D21623">
      <w:pPr>
        <w:pStyle w:val="B1"/>
        <w:rPr>
          <w:noProof/>
          <w:lang w:val="en-US"/>
        </w:rPr>
      </w:pPr>
      <w:r>
        <w:rPr>
          <w:noProof/>
          <w:lang w:val="en-US"/>
        </w:rPr>
        <w:t>b)</w:t>
      </w:r>
      <w:r>
        <w:rPr>
          <w:noProof/>
          <w:lang w:val="en-US"/>
        </w:rPr>
        <w:tab/>
        <w:t>the</w:t>
      </w:r>
      <w:r>
        <w:rPr>
          <w:rFonts w:hint="eastAsia"/>
          <w:noProof/>
          <w:lang w:val="en-US"/>
        </w:rPr>
        <w:t xml:space="preserve"> PDU session establishment authentication and authorization procedure</w:t>
      </w:r>
      <w:r>
        <w:rPr>
          <w:noProof/>
          <w:lang w:val="en-US"/>
        </w:rPr>
        <w:t>;</w:t>
      </w:r>
    </w:p>
    <w:p w:rsidR="00D21623" w:rsidRDefault="00D21623" w:rsidP="00D21623">
      <w:pPr>
        <w:pStyle w:val="B1"/>
        <w:rPr>
          <w:noProof/>
          <w:lang w:val="en-US"/>
        </w:rPr>
      </w:pPr>
      <w:r>
        <w:rPr>
          <w:noProof/>
          <w:lang w:val="en-US"/>
        </w:rPr>
        <w:t>c)</w:t>
      </w:r>
      <w:r>
        <w:rPr>
          <w:noProof/>
          <w:lang w:val="en-US"/>
        </w:rPr>
        <w:tab/>
      </w:r>
      <w:r>
        <w:rPr>
          <w:rFonts w:hint="eastAsia"/>
          <w:noProof/>
          <w:lang w:val="en-US"/>
        </w:rPr>
        <w:t xml:space="preserve">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p>
    <w:p w:rsidR="00D21623" w:rsidRDefault="00D21623" w:rsidP="00D21623">
      <w:pPr>
        <w:pStyle w:val="B1"/>
        <w:rPr>
          <w:noProof/>
          <w:lang w:val="en-US"/>
        </w:rPr>
      </w:pPr>
      <w:r>
        <w:rPr>
          <w:noProof/>
          <w:lang w:val="en-US"/>
        </w:rPr>
        <w:t>d)</w:t>
      </w:r>
      <w:r>
        <w:rPr>
          <w:noProof/>
          <w:lang w:val="en-US"/>
        </w:rPr>
        <w:tab/>
      </w:r>
      <w:r>
        <w:rPr>
          <w:rFonts w:hint="eastAsia"/>
          <w:noProof/>
          <w:lang w:val="en-US"/>
        </w:rPr>
        <w:t xml:space="preserve">the </w:t>
      </w:r>
      <w:r>
        <w:rPr>
          <w:noProof/>
          <w:lang w:val="en-US"/>
        </w:rPr>
        <w:t xml:space="preserve">network-requested </w:t>
      </w:r>
      <w:r>
        <w:rPr>
          <w:rFonts w:hint="eastAsia"/>
          <w:noProof/>
          <w:lang w:val="en-US"/>
        </w:rPr>
        <w:t xml:space="preserve">PDU session </w:t>
      </w:r>
      <w:r>
        <w:rPr>
          <w:noProof/>
          <w:lang w:val="en-US"/>
        </w:rPr>
        <w:t>modification</w:t>
      </w:r>
      <w:r>
        <w:rPr>
          <w:rFonts w:hint="eastAsia"/>
          <w:noProof/>
          <w:lang w:val="en-US"/>
        </w:rPr>
        <w:t xml:space="preserve"> procedure;</w:t>
      </w:r>
    </w:p>
    <w:p w:rsidR="00D21623" w:rsidRDefault="00D21623" w:rsidP="00D21623">
      <w:pPr>
        <w:pStyle w:val="B1"/>
        <w:rPr>
          <w:noProof/>
          <w:lang w:val="en-US"/>
        </w:rPr>
      </w:pPr>
      <w:r>
        <w:rPr>
          <w:noProof/>
          <w:lang w:val="en-US"/>
        </w:rPr>
        <w:t>e)</w:t>
      </w:r>
      <w:r>
        <w:rPr>
          <w:noProof/>
          <w:lang w:val="en-US"/>
        </w:rPr>
        <w:tab/>
      </w:r>
      <w:r>
        <w:rPr>
          <w:rFonts w:hint="eastAsia"/>
          <w:noProof/>
          <w:lang w:val="en-US"/>
        </w:rPr>
        <w:t xml:space="preserve">the </w:t>
      </w:r>
      <w:r>
        <w:rPr>
          <w:noProof/>
          <w:lang w:val="en-US"/>
        </w:rPr>
        <w:t xml:space="preserve">UE-requested </w:t>
      </w:r>
      <w:r>
        <w:rPr>
          <w:rFonts w:hint="eastAsia"/>
          <w:noProof/>
          <w:lang w:val="en-US"/>
        </w:rPr>
        <w:t xml:space="preserve">PDU session </w:t>
      </w:r>
      <w:r>
        <w:rPr>
          <w:noProof/>
          <w:lang w:val="en-US"/>
        </w:rPr>
        <w:t>release</w:t>
      </w:r>
      <w:r>
        <w:rPr>
          <w:rFonts w:hint="eastAsia"/>
          <w:noProof/>
          <w:lang w:val="en-US"/>
        </w:rPr>
        <w:t xml:space="preserve"> procedure</w:t>
      </w:r>
      <w:r>
        <w:rPr>
          <w:noProof/>
          <w:lang w:val="en-US"/>
        </w:rPr>
        <w:t>; and</w:t>
      </w:r>
    </w:p>
    <w:p w:rsidR="00D21623" w:rsidRDefault="00D21623" w:rsidP="00D21623">
      <w:pPr>
        <w:pStyle w:val="B1"/>
        <w:rPr>
          <w:noProof/>
          <w:lang w:val="en-US"/>
        </w:rPr>
      </w:pPr>
      <w:r>
        <w:rPr>
          <w:noProof/>
          <w:lang w:val="en-US"/>
        </w:rPr>
        <w:t>f)</w:t>
      </w:r>
      <w:r>
        <w:rPr>
          <w:noProof/>
          <w:lang w:val="en-US"/>
        </w:rPr>
        <w:tab/>
      </w:r>
      <w:r>
        <w:rPr>
          <w:rFonts w:hint="eastAsia"/>
          <w:noProof/>
          <w:lang w:val="en-US"/>
        </w:rPr>
        <w:t xml:space="preserve">the </w:t>
      </w:r>
      <w:r>
        <w:rPr>
          <w:noProof/>
          <w:lang w:val="en-US"/>
        </w:rPr>
        <w:t>network-requested PDU session release procedure.</w:t>
      </w:r>
    </w:p>
    <w:p w:rsidR="00D21623" w:rsidRDefault="00D21623" w:rsidP="00D21623">
      <w:r w:rsidRPr="00475454">
        <w:t>A UE may establish multiple PDU sessions, to the same data network or to different data networks, via 3GPP and via and Non-3GPP access networks at the same time.</w:t>
      </w:r>
    </w:p>
    <w:p w:rsidR="00D21623" w:rsidRPr="00475454" w:rsidRDefault="00D21623" w:rsidP="00D21623">
      <w:r>
        <w:t>T</w:t>
      </w:r>
      <w:r>
        <w:rPr>
          <w:rFonts w:hint="eastAsia"/>
        </w:rPr>
        <w:t xml:space="preserve">he session management messages between UE and SMF are </w:t>
      </w:r>
      <w:r>
        <w:t>transferred</w:t>
      </w:r>
      <w:r>
        <w:rPr>
          <w:rFonts w:hint="eastAsia"/>
        </w:rPr>
        <w:t xml:space="preserve"> via AMF as specified in subclause</w:t>
      </w:r>
      <w:r>
        <w:rPr>
          <w:lang w:val="en-US" w:eastAsia="ko-KR"/>
        </w:rPr>
        <w:t> </w:t>
      </w:r>
      <w:r w:rsidR="00F31C37">
        <w:rPr>
          <w:lang w:val="en-US" w:eastAsia="ko-KR"/>
        </w:rPr>
        <w:t>8.3</w:t>
      </w:r>
      <w:r>
        <w:rPr>
          <w:rFonts w:hint="eastAsia"/>
        </w:rPr>
        <w:t>.</w:t>
      </w:r>
    </w:p>
    <w:p w:rsidR="00CB6016" w:rsidRDefault="00CB6016" w:rsidP="00CB6016">
      <w:pPr>
        <w:pStyle w:val="Heading3"/>
      </w:pPr>
      <w:bookmarkStart w:id="410" w:name="_Toc508877079"/>
      <w:bookmarkStart w:id="411" w:name="_Toc516007622"/>
      <w:r w:rsidRPr="003168A2">
        <w:t>6.</w:t>
      </w:r>
      <w:r>
        <w:t>2</w:t>
      </w:r>
      <w:r w:rsidRPr="003168A2">
        <w:t>.</w:t>
      </w:r>
      <w:r>
        <w:t>4</w:t>
      </w:r>
      <w:r>
        <w:tab/>
        <w:t>IP address allocation</w:t>
      </w:r>
      <w:bookmarkEnd w:id="410"/>
      <w:bookmarkEnd w:id="411"/>
    </w:p>
    <w:p w:rsidR="003E0676" w:rsidRDefault="00A96786">
      <w:pPr>
        <w:pStyle w:val="Heading4"/>
        <w:rPr>
          <w:noProof/>
          <w:lang w:val="en-US" w:eastAsia="zh-CN"/>
        </w:rPr>
      </w:pPr>
      <w:bookmarkStart w:id="412" w:name="_Toc508877080"/>
      <w:r>
        <w:rPr>
          <w:noProof/>
          <w:lang w:val="en-US" w:eastAsia="zh-CN"/>
        </w:rPr>
        <w:t>6</w:t>
      </w:r>
      <w:r w:rsidR="00D21623">
        <w:rPr>
          <w:rFonts w:hint="eastAsia"/>
          <w:noProof/>
          <w:lang w:val="en-US" w:eastAsia="zh-CN"/>
        </w:rPr>
        <w:t>.</w:t>
      </w:r>
      <w:r>
        <w:rPr>
          <w:noProof/>
          <w:lang w:val="en-US" w:eastAsia="zh-CN"/>
        </w:rPr>
        <w:t>2.</w:t>
      </w:r>
      <w:r w:rsidR="00D21623">
        <w:rPr>
          <w:noProof/>
          <w:lang w:val="en-US" w:eastAsia="zh-CN"/>
        </w:rPr>
        <w:t>4</w:t>
      </w:r>
      <w:r w:rsidR="00D21623">
        <w:rPr>
          <w:rFonts w:hint="eastAsia"/>
          <w:noProof/>
          <w:lang w:val="en-US" w:eastAsia="zh-CN"/>
        </w:rPr>
        <w:t>.1</w:t>
      </w:r>
      <w:r w:rsidR="00D21623">
        <w:rPr>
          <w:rFonts w:hint="eastAsia"/>
          <w:noProof/>
          <w:lang w:val="en-US" w:eastAsia="zh-CN"/>
        </w:rPr>
        <w:tab/>
        <w:t>General</w:t>
      </w:r>
      <w:bookmarkEnd w:id="412"/>
    </w:p>
    <w:p w:rsidR="00D21623" w:rsidRDefault="00D21623" w:rsidP="00D21623">
      <w:r>
        <w:rPr>
          <w:rFonts w:hint="eastAsia"/>
        </w:rPr>
        <w:t>This clause specifies IP address allocation for the PDU session.</w:t>
      </w:r>
    </w:p>
    <w:p w:rsidR="00D21623" w:rsidRDefault="00D21623" w:rsidP="00D21623">
      <w:r>
        <w:rPr>
          <w:rFonts w:hint="eastAsia"/>
        </w:rPr>
        <w:lastRenderedPageBreak/>
        <w:t xml:space="preserve">In </w:t>
      </w:r>
      <w:r>
        <w:t>this</w:t>
      </w:r>
      <w:r>
        <w:rPr>
          <w:rFonts w:hint="eastAsia"/>
        </w:rPr>
        <w:t xml:space="preserve"> release of specification, PDU session </w:t>
      </w:r>
      <w:r w:rsidR="00E62466">
        <w:t xml:space="preserve">can be </w:t>
      </w:r>
      <w:r>
        <w:t xml:space="preserve">initiated with </w:t>
      </w:r>
      <w:r>
        <w:rPr>
          <w:rFonts w:hint="eastAsia"/>
        </w:rPr>
        <w:t xml:space="preserve">one IP version, </w:t>
      </w:r>
      <w:r>
        <w:t xml:space="preserve">i.e. </w:t>
      </w:r>
      <w:r>
        <w:rPr>
          <w:rFonts w:hint="eastAsia"/>
        </w:rPr>
        <w:t xml:space="preserve">IPv4 PDU </w:t>
      </w:r>
      <w:r>
        <w:t xml:space="preserve">session </w:t>
      </w:r>
      <w:r>
        <w:rPr>
          <w:rFonts w:hint="eastAsia"/>
        </w:rPr>
        <w:t xml:space="preserve">type or IPv6 PDU </w:t>
      </w:r>
      <w:r>
        <w:t xml:space="preserve">session </w:t>
      </w:r>
      <w:r>
        <w:rPr>
          <w:rFonts w:hint="eastAsia"/>
        </w:rPr>
        <w:t>type</w:t>
      </w:r>
      <w:r w:rsidR="00E62466">
        <w:t>, or with both IP versions, i.e. IPv4v6 PDU session type</w:t>
      </w:r>
      <w:r>
        <w:rPr>
          <w:rFonts w:hint="eastAsia"/>
        </w:rPr>
        <w:t>.</w:t>
      </w:r>
    </w:p>
    <w:p w:rsidR="00D21623" w:rsidRDefault="00D21623" w:rsidP="00D21623">
      <w:r w:rsidRPr="00475454">
        <w:rPr>
          <w:lang w:eastAsia="ko-KR"/>
        </w:rPr>
        <w:t xml:space="preserve">IP address allocation to the UE </w:t>
      </w:r>
      <w:r>
        <w:rPr>
          <w:rFonts w:hint="eastAsia"/>
        </w:rPr>
        <w:t xml:space="preserve">shall be performed by </w:t>
      </w:r>
      <w:r>
        <w:rPr>
          <w:rFonts w:hint="eastAsia"/>
          <w:lang w:eastAsia="ko-KR"/>
        </w:rPr>
        <w:t xml:space="preserve">SMF </w:t>
      </w:r>
      <w:r w:rsidRPr="00475454">
        <w:rPr>
          <w:lang w:eastAsia="ko-KR"/>
        </w:rPr>
        <w:t xml:space="preserve">based on </w:t>
      </w:r>
      <w:r w:rsidR="00E62466">
        <w:rPr>
          <w:lang w:eastAsia="ko-KR"/>
        </w:rPr>
        <w:t xml:space="preserve">one or both </w:t>
      </w:r>
      <w:r w:rsidRPr="00475454">
        <w:rPr>
          <w:lang w:eastAsia="ko-KR"/>
        </w:rPr>
        <w:t>the selected IP version</w:t>
      </w:r>
      <w:r w:rsidR="00E62466">
        <w:rPr>
          <w:lang w:eastAsia="ko-KR"/>
        </w:rPr>
        <w:t>s</w:t>
      </w:r>
      <w:r>
        <w:rPr>
          <w:lang w:eastAsia="ko-KR"/>
        </w:rPr>
        <w:t xml:space="preserve"> </w:t>
      </w:r>
      <w:r>
        <w:t>and operator policies</w:t>
      </w:r>
      <w:r w:rsidRPr="00475454">
        <w:rPr>
          <w:lang w:eastAsia="ko-KR"/>
        </w:rPr>
        <w:t xml:space="preserve">. </w:t>
      </w:r>
      <w:r>
        <w:rPr>
          <w:rFonts w:hint="eastAsia"/>
        </w:rPr>
        <w:t>I</w:t>
      </w:r>
      <w:r w:rsidRPr="00475454">
        <w:rPr>
          <w:lang w:eastAsia="ko-KR"/>
        </w:rPr>
        <w:t xml:space="preserve">f IPv4 PDU </w:t>
      </w:r>
      <w:r>
        <w:rPr>
          <w:lang w:eastAsia="ko-KR"/>
        </w:rPr>
        <w:t xml:space="preserve">session </w:t>
      </w:r>
      <w:r w:rsidRPr="00475454">
        <w:rPr>
          <w:lang w:eastAsia="ko-KR"/>
        </w:rPr>
        <w:t xml:space="preserve">type is selected, an IPv4 address is allocated to the UE. If IPv6 PDU </w:t>
      </w:r>
      <w:r>
        <w:rPr>
          <w:lang w:eastAsia="ko-KR"/>
        </w:rPr>
        <w:t xml:space="preserve">session </w:t>
      </w:r>
      <w:r w:rsidRPr="00475454">
        <w:rPr>
          <w:lang w:eastAsia="ko-KR"/>
        </w:rPr>
        <w:t xml:space="preserve">type is selected, an IPv6 prefix </w:t>
      </w:r>
      <w:r>
        <w:rPr>
          <w:lang w:eastAsia="ko-KR"/>
        </w:rPr>
        <w:t xml:space="preserve">and an </w:t>
      </w:r>
      <w:r w:rsidRPr="009E0047">
        <w:rPr>
          <w:rFonts w:eastAsia="MS Mincho"/>
        </w:rPr>
        <w:t xml:space="preserve">interface identifier </w:t>
      </w:r>
      <w:r>
        <w:rPr>
          <w:rFonts w:eastAsia="MS Mincho"/>
        </w:rPr>
        <w:t xml:space="preserve">for the IPv6 link local address </w:t>
      </w:r>
      <w:r>
        <w:rPr>
          <w:lang w:eastAsia="ko-KR"/>
        </w:rPr>
        <w:t>are</w:t>
      </w:r>
      <w:r w:rsidRPr="00475454">
        <w:rPr>
          <w:lang w:eastAsia="ko-KR"/>
        </w:rPr>
        <w:t xml:space="preserve"> allocated to the </w:t>
      </w:r>
      <w:r w:rsidRPr="0045619C">
        <w:rPr>
          <w:lang w:eastAsia="ko-KR"/>
        </w:rPr>
        <w:t>UE.</w:t>
      </w:r>
      <w:r w:rsidR="00E62466" w:rsidRPr="00E62466">
        <w:rPr>
          <w:rFonts w:hint="eastAsia"/>
        </w:rPr>
        <w:t xml:space="preserve"> </w:t>
      </w:r>
      <w:r w:rsidR="00E62466">
        <w:rPr>
          <w:rFonts w:hint="eastAsia"/>
        </w:rPr>
        <w:t>I</w:t>
      </w:r>
      <w:r w:rsidR="00E62466" w:rsidRPr="00475454">
        <w:rPr>
          <w:lang w:eastAsia="ko-KR"/>
        </w:rPr>
        <w:t>f IPv4</w:t>
      </w:r>
      <w:r w:rsidR="00E62466">
        <w:rPr>
          <w:lang w:eastAsia="ko-KR"/>
        </w:rPr>
        <w:t>v6</w:t>
      </w:r>
      <w:r w:rsidR="00E62466" w:rsidRPr="00475454">
        <w:rPr>
          <w:lang w:eastAsia="ko-KR"/>
        </w:rPr>
        <w:t xml:space="preserve"> PDU </w:t>
      </w:r>
      <w:r w:rsidR="00E62466">
        <w:rPr>
          <w:lang w:eastAsia="ko-KR"/>
        </w:rPr>
        <w:t xml:space="preserve">session </w:t>
      </w:r>
      <w:r w:rsidR="00E62466" w:rsidRPr="00475454">
        <w:rPr>
          <w:lang w:eastAsia="ko-KR"/>
        </w:rPr>
        <w:t>type is selected, an IPv4 address</w:t>
      </w:r>
      <w:r w:rsidR="00E62466">
        <w:rPr>
          <w:lang w:eastAsia="ko-KR"/>
        </w:rPr>
        <w:t>,</w:t>
      </w:r>
      <w:r w:rsidR="00E62466" w:rsidRPr="00475454">
        <w:rPr>
          <w:lang w:eastAsia="ko-KR"/>
        </w:rPr>
        <w:t xml:space="preserve"> an IPv6 prefix </w:t>
      </w:r>
      <w:r w:rsidR="00E62466">
        <w:rPr>
          <w:lang w:eastAsia="ko-KR"/>
        </w:rPr>
        <w:t xml:space="preserve">and an </w:t>
      </w:r>
      <w:r w:rsidR="00E62466" w:rsidRPr="009E0047">
        <w:rPr>
          <w:rFonts w:eastAsia="MS Mincho"/>
        </w:rPr>
        <w:t xml:space="preserve">interface identifier </w:t>
      </w:r>
      <w:r w:rsidR="00E62466">
        <w:rPr>
          <w:rFonts w:eastAsia="MS Mincho"/>
        </w:rPr>
        <w:t xml:space="preserve">for the IPv6 link local address </w:t>
      </w:r>
      <w:r w:rsidR="00E62466">
        <w:rPr>
          <w:lang w:eastAsia="ko-KR"/>
        </w:rPr>
        <w:t>are</w:t>
      </w:r>
      <w:r w:rsidR="00E62466" w:rsidRPr="00475454">
        <w:rPr>
          <w:lang w:eastAsia="ko-KR"/>
        </w:rPr>
        <w:t xml:space="preserve"> allocated to the </w:t>
      </w:r>
      <w:r w:rsidR="00E62466" w:rsidRPr="0045619C">
        <w:rPr>
          <w:lang w:eastAsia="ko-KR"/>
        </w:rPr>
        <w:t>UE.</w:t>
      </w:r>
    </w:p>
    <w:p w:rsidR="00D21623" w:rsidRDefault="00D21623" w:rsidP="00D21623">
      <w:r>
        <w:rPr>
          <w:rFonts w:hint="eastAsia"/>
        </w:rPr>
        <w:t xml:space="preserve">For IPv4 PDU </w:t>
      </w:r>
      <w:r>
        <w:t xml:space="preserve">session </w:t>
      </w:r>
      <w:r>
        <w:rPr>
          <w:rFonts w:hint="eastAsia"/>
        </w:rPr>
        <w:t>type</w:t>
      </w:r>
      <w:r w:rsidR="00E62466">
        <w:t xml:space="preserve"> and for IPv4v6 </w:t>
      </w:r>
      <w:r w:rsidR="00E62466">
        <w:rPr>
          <w:rFonts w:hint="eastAsia"/>
        </w:rPr>
        <w:t xml:space="preserve">PDU </w:t>
      </w:r>
      <w:r w:rsidR="00E62466">
        <w:t xml:space="preserve">session </w:t>
      </w:r>
      <w:r w:rsidR="00E62466">
        <w:rPr>
          <w:rFonts w:hint="eastAsia"/>
        </w:rPr>
        <w:t>type</w:t>
      </w:r>
      <w:r>
        <w:rPr>
          <w:rFonts w:hint="eastAsia"/>
        </w:rPr>
        <w:t>, the UE</w:t>
      </w:r>
      <w:r>
        <w:t>:</w:t>
      </w:r>
    </w:p>
    <w:p w:rsidR="00D21623" w:rsidRDefault="00EB44AA" w:rsidP="00D21623">
      <w:pPr>
        <w:pStyle w:val="B1"/>
      </w:pPr>
      <w:r>
        <w:t>a</w:t>
      </w:r>
      <w:r w:rsidR="00D21623">
        <w:t>)</w:t>
      </w:r>
      <w:r w:rsidR="00D21623">
        <w:rPr>
          <w:rFonts w:hint="eastAsia"/>
          <w:noProof/>
          <w:lang w:val="en-US"/>
        </w:rPr>
        <w:tab/>
      </w:r>
      <w:r w:rsidR="00D21623">
        <w:rPr>
          <w:noProof/>
          <w:lang w:val="en-US"/>
        </w:rPr>
        <w:t>shall</w:t>
      </w:r>
      <w:r w:rsidR="00D21623">
        <w:rPr>
          <w:rFonts w:hint="eastAsia"/>
        </w:rPr>
        <w:t xml:space="preserve"> </w:t>
      </w:r>
      <w:r w:rsidR="00D21623">
        <w:t>obtain</w:t>
      </w:r>
      <w:r w:rsidR="00D21623">
        <w:rPr>
          <w:rFonts w:hint="eastAsia"/>
        </w:rPr>
        <w:t xml:space="preserve"> an</w:t>
      </w:r>
      <w:r w:rsidR="00D21623" w:rsidRPr="00475454">
        <w:rPr>
          <w:lang w:eastAsia="ko-KR"/>
        </w:rPr>
        <w:t xml:space="preserve"> IP</w:t>
      </w:r>
      <w:r w:rsidR="00D21623">
        <w:rPr>
          <w:rFonts w:hint="eastAsia"/>
        </w:rPr>
        <w:t>v4</w:t>
      </w:r>
      <w:r w:rsidR="00D21623" w:rsidRPr="00475454">
        <w:rPr>
          <w:lang w:eastAsia="ko-KR"/>
        </w:rPr>
        <w:t xml:space="preserve"> address </w:t>
      </w:r>
      <w:r w:rsidR="00D21623">
        <w:rPr>
          <w:lang w:eastAsia="ko-KR"/>
        </w:rPr>
        <w:t>via:</w:t>
      </w:r>
    </w:p>
    <w:p w:rsidR="00D21623" w:rsidRDefault="00EB44AA" w:rsidP="00D21623">
      <w:pPr>
        <w:pStyle w:val="B2"/>
        <w:rPr>
          <w:lang w:val="en-US"/>
        </w:rPr>
      </w:pPr>
      <w:r>
        <w:t>1</w:t>
      </w:r>
      <w:r w:rsidR="00D21623">
        <w:t>)</w:t>
      </w:r>
      <w:r w:rsidR="00D21623">
        <w:rPr>
          <w:rFonts w:hint="eastAsia"/>
        </w:rPr>
        <w:tab/>
      </w:r>
      <w:r w:rsidR="00D21623" w:rsidRPr="00475454">
        <w:rPr>
          <w:lang w:eastAsia="ko-KR"/>
        </w:rPr>
        <w:t>NAS signalling</w:t>
      </w:r>
      <w:r w:rsidR="00D21623">
        <w:rPr>
          <w:rFonts w:hint="eastAsia"/>
        </w:rPr>
        <w:t xml:space="preserve"> as </w:t>
      </w:r>
      <w:r w:rsidR="00D21623">
        <w:t>specified</w:t>
      </w:r>
      <w:r w:rsidR="00D21623">
        <w:rPr>
          <w:rFonts w:hint="eastAsia"/>
        </w:rPr>
        <w:t xml:space="preserve"> in subclause </w:t>
      </w:r>
      <w:r w:rsidR="00A96786">
        <w:t>6</w:t>
      </w:r>
      <w:r w:rsidR="00D21623">
        <w:rPr>
          <w:rFonts w:hint="eastAsia"/>
        </w:rPr>
        <w:t>.</w:t>
      </w:r>
      <w:r w:rsidR="00A96786">
        <w:t>2.</w:t>
      </w:r>
      <w:r w:rsidR="00D21623">
        <w:t>4</w:t>
      </w:r>
      <w:r w:rsidR="00D21623">
        <w:rPr>
          <w:rFonts w:hint="eastAsia"/>
        </w:rPr>
        <w:t>.2;</w:t>
      </w:r>
      <w:r w:rsidR="00D21623">
        <w:rPr>
          <w:lang w:val="en-US"/>
        </w:rPr>
        <w:t xml:space="preserve"> </w:t>
      </w:r>
      <w:r w:rsidR="00D21623">
        <w:rPr>
          <w:rFonts w:hint="eastAsia"/>
          <w:lang w:val="en-US"/>
        </w:rPr>
        <w:t>or</w:t>
      </w:r>
    </w:p>
    <w:p w:rsidR="00D21623" w:rsidRDefault="00EB44AA" w:rsidP="00D21623">
      <w:pPr>
        <w:pStyle w:val="B2"/>
        <w:rPr>
          <w:lang w:val="en-US"/>
        </w:rPr>
      </w:pPr>
      <w:r>
        <w:rPr>
          <w:lang w:val="en-US"/>
        </w:rPr>
        <w:t>2</w:t>
      </w:r>
      <w:r w:rsidR="00D21623">
        <w:rPr>
          <w:lang w:val="en-US"/>
        </w:rPr>
        <w:t>)</w:t>
      </w:r>
      <w:r w:rsidR="00D21623">
        <w:rPr>
          <w:rFonts w:hint="eastAsia"/>
          <w:lang w:val="en-US"/>
        </w:rPr>
        <w:tab/>
        <w:t>DHCPv4</w:t>
      </w:r>
      <w:r w:rsidR="00D21623">
        <w:rPr>
          <w:lang w:val="en-US"/>
        </w:rPr>
        <w:t>; and</w:t>
      </w:r>
    </w:p>
    <w:p w:rsidR="00D21623" w:rsidRDefault="00EB44AA" w:rsidP="00D21623">
      <w:pPr>
        <w:pStyle w:val="B1"/>
        <w:rPr>
          <w:lang w:val="en-US"/>
        </w:rPr>
      </w:pPr>
      <w:r>
        <w:rPr>
          <w:lang w:val="en-US"/>
        </w:rPr>
        <w:t>b</w:t>
      </w:r>
      <w:r w:rsidR="00D21623">
        <w:rPr>
          <w:lang w:val="en-US"/>
        </w:rPr>
        <w:t>)</w:t>
      </w:r>
      <w:r w:rsidR="00D21623">
        <w:rPr>
          <w:rFonts w:hint="eastAsia"/>
          <w:noProof/>
          <w:lang w:val="en-US"/>
        </w:rPr>
        <w:tab/>
      </w:r>
      <w:r w:rsidR="00D21623">
        <w:rPr>
          <w:noProof/>
          <w:lang w:val="en-US"/>
        </w:rPr>
        <w:t xml:space="preserve">may obtain </w:t>
      </w:r>
      <w:r w:rsidR="00D21623" w:rsidRPr="00C92572">
        <w:t>IPv4 configuration parameters (e.g. DN</w:t>
      </w:r>
      <w:r w:rsidR="00D21623">
        <w:t>S</w:t>
      </w:r>
      <w:r w:rsidR="00D21623" w:rsidRPr="00C92572">
        <w:t xml:space="preserve"> server address) via DHCPv4</w:t>
      </w:r>
      <w:r w:rsidR="00D21623">
        <w:rPr>
          <w:rFonts w:hint="eastAsia"/>
          <w:lang w:val="en-US"/>
        </w:rPr>
        <w:t>.</w:t>
      </w:r>
    </w:p>
    <w:p w:rsidR="00D21623" w:rsidRDefault="00D21623" w:rsidP="00D21623">
      <w:r>
        <w:rPr>
          <w:rFonts w:hint="eastAsia"/>
        </w:rPr>
        <w:t xml:space="preserve">For IPv6 PDU </w:t>
      </w:r>
      <w:r>
        <w:t xml:space="preserve">session </w:t>
      </w:r>
      <w:r>
        <w:rPr>
          <w:rFonts w:hint="eastAsia"/>
        </w:rPr>
        <w:t>type</w:t>
      </w:r>
      <w:r w:rsidR="00E62466">
        <w:t xml:space="preserve"> and for IPv4v6 </w:t>
      </w:r>
      <w:r w:rsidR="00E62466">
        <w:rPr>
          <w:rFonts w:hint="eastAsia"/>
        </w:rPr>
        <w:t xml:space="preserve">PDU </w:t>
      </w:r>
      <w:r w:rsidR="00E62466">
        <w:t xml:space="preserve">session </w:t>
      </w:r>
      <w:r w:rsidR="00E62466">
        <w:rPr>
          <w:rFonts w:hint="eastAsia"/>
        </w:rPr>
        <w:t>type</w:t>
      </w:r>
      <w:r>
        <w:rPr>
          <w:rFonts w:hint="eastAsia"/>
        </w:rPr>
        <w:t>, the UE</w:t>
      </w:r>
      <w:r>
        <w:t>:</w:t>
      </w:r>
    </w:p>
    <w:p w:rsidR="00D50E6A" w:rsidRPr="00652A9A" w:rsidRDefault="00D50E6A" w:rsidP="00D50E6A">
      <w:pPr>
        <w:pStyle w:val="B1"/>
      </w:pPr>
      <w:r>
        <w:t>a)</w:t>
      </w:r>
      <w:r w:rsidRPr="00652A9A">
        <w:tab/>
        <w:t xml:space="preserve">shall build an IPv6 link local address based on the allocated </w:t>
      </w:r>
      <w:r w:rsidRPr="00652A9A">
        <w:rPr>
          <w:rFonts w:eastAsia="MS Mincho"/>
        </w:rPr>
        <w:t>interface identifier for the IPv6 link local address</w:t>
      </w:r>
      <w:r w:rsidRPr="00652A9A">
        <w:t>;</w:t>
      </w:r>
    </w:p>
    <w:p w:rsidR="00D21623" w:rsidRDefault="00D50E6A" w:rsidP="00D21623">
      <w:pPr>
        <w:pStyle w:val="B1"/>
      </w:pPr>
      <w:r>
        <w:rPr>
          <w:noProof/>
          <w:lang w:val="en-US"/>
        </w:rPr>
        <w:t>b</w:t>
      </w:r>
      <w:r w:rsidR="00163AEA">
        <w:rPr>
          <w:noProof/>
          <w:lang w:val="en-US"/>
        </w:rPr>
        <w:t>)</w:t>
      </w:r>
      <w:r w:rsidR="00D21623">
        <w:rPr>
          <w:rFonts w:hint="eastAsia"/>
          <w:noProof/>
          <w:lang w:val="en-US"/>
        </w:rPr>
        <w:tab/>
      </w:r>
      <w:r w:rsidR="00D21623">
        <w:rPr>
          <w:noProof/>
          <w:lang w:val="en-US"/>
        </w:rPr>
        <w:t xml:space="preserve">shall </w:t>
      </w:r>
      <w:r w:rsidR="00D21623">
        <w:rPr>
          <w:rFonts w:hint="eastAsia"/>
        </w:rPr>
        <w:t xml:space="preserve">obtain /64 IPv6 prefix </w:t>
      </w:r>
      <w:r w:rsidR="00D21623" w:rsidRPr="003168A2">
        <w:t>via IPv6 stateless address autoconfiguration</w:t>
      </w:r>
      <w:r w:rsidR="00D21623">
        <w:rPr>
          <w:rFonts w:hint="eastAsia"/>
        </w:rPr>
        <w:t xml:space="preserve"> as specified in</w:t>
      </w:r>
      <w:r w:rsidR="00D21623" w:rsidRPr="00C92572">
        <w:t xml:space="preserve"> 3GPP TS 23.501 [</w:t>
      </w:r>
      <w:r w:rsidR="00B5047D">
        <w:t>8</w:t>
      </w:r>
      <w:r w:rsidR="00D21623" w:rsidRPr="00C92572">
        <w:t>] and</w:t>
      </w:r>
      <w:r w:rsidR="00D21623">
        <w:rPr>
          <w:rFonts w:hint="eastAsia"/>
        </w:rPr>
        <w:t xml:space="preserve"> </w:t>
      </w:r>
      <w:r w:rsidR="00D21623">
        <w:t>IETF</w:t>
      </w:r>
      <w:r w:rsidR="00D21623" w:rsidRPr="00475454">
        <w:t> RFC 4862 [</w:t>
      </w:r>
      <w:r w:rsidR="0024533B">
        <w:t>3</w:t>
      </w:r>
      <w:r w:rsidR="00552CBE">
        <w:t>9</w:t>
      </w:r>
      <w:r w:rsidR="00D21623" w:rsidRPr="00475454">
        <w:t>]</w:t>
      </w:r>
      <w:r w:rsidR="00D21623">
        <w:t>;</w:t>
      </w:r>
      <w:r w:rsidR="00D21623">
        <w:rPr>
          <w:rFonts w:hint="eastAsia"/>
        </w:rPr>
        <w:t xml:space="preserve"> and</w:t>
      </w:r>
    </w:p>
    <w:p w:rsidR="00D21623" w:rsidRDefault="00D50E6A" w:rsidP="00D21623">
      <w:pPr>
        <w:pStyle w:val="B1"/>
      </w:pPr>
      <w:r>
        <w:t>c</w:t>
      </w:r>
      <w:r w:rsidR="00163AEA">
        <w:t>)</w:t>
      </w:r>
      <w:r w:rsidR="00D21623">
        <w:rPr>
          <w:rFonts w:hint="eastAsia"/>
          <w:noProof/>
          <w:lang w:val="en-US"/>
        </w:rPr>
        <w:tab/>
      </w:r>
      <w:r w:rsidR="00D21623">
        <w:rPr>
          <w:noProof/>
          <w:lang w:val="en-US"/>
        </w:rPr>
        <w:t>may obtain</w:t>
      </w:r>
      <w:r w:rsidR="00D21623">
        <w:rPr>
          <w:rFonts w:hint="eastAsia"/>
        </w:rPr>
        <w:t xml:space="preserve"> IPv6 configuration parameters via stateless DHCPv6 as specified in </w:t>
      </w:r>
      <w:r w:rsidR="00D21623">
        <w:t>IETF</w:t>
      </w:r>
      <w:r w:rsidR="00D21623" w:rsidRPr="00475454">
        <w:t> </w:t>
      </w:r>
      <w:r w:rsidR="00D21623">
        <w:t>RFC</w:t>
      </w:r>
      <w:r w:rsidR="00D21623" w:rsidRPr="00C35A68">
        <w:t> </w:t>
      </w:r>
      <w:r w:rsidR="00D21623" w:rsidRPr="008A40CD">
        <w:t>3736</w:t>
      </w:r>
      <w:r w:rsidR="00D21623" w:rsidRPr="00C35A68">
        <w:t> </w:t>
      </w:r>
      <w:r w:rsidR="00D21623" w:rsidRPr="008A40CD">
        <w:t>[</w:t>
      </w:r>
      <w:r w:rsidR="00077083">
        <w:t>35</w:t>
      </w:r>
      <w:r w:rsidR="00D21623" w:rsidRPr="008A40CD">
        <w:t>].</w:t>
      </w:r>
    </w:p>
    <w:p w:rsidR="00D21623" w:rsidRDefault="00D21623" w:rsidP="00D21623">
      <w:pPr>
        <w:rPr>
          <w:rFonts w:eastAsia="MS Mincho"/>
        </w:rPr>
      </w:pPr>
      <w:r>
        <w:rPr>
          <w:rFonts w:eastAsia="MS Mincho"/>
        </w:rPr>
        <w:t>The UE capable of IPv6 shall support acting as a t</w:t>
      </w:r>
      <w:r w:rsidRPr="00DD7F82">
        <w:rPr>
          <w:rFonts w:eastAsia="MS Mincho"/>
        </w:rPr>
        <w:t>ype</w:t>
      </w:r>
      <w:r>
        <w:rPr>
          <w:rFonts w:eastAsia="MS Mincho"/>
        </w:rPr>
        <w:t> </w:t>
      </w:r>
      <w:r w:rsidRPr="00DD7F82">
        <w:rPr>
          <w:rFonts w:eastAsia="MS Mincho"/>
        </w:rPr>
        <w:t>C</w:t>
      </w:r>
      <w:r>
        <w:rPr>
          <w:rFonts w:eastAsia="MS Mincho"/>
        </w:rPr>
        <w:t> </w:t>
      </w:r>
      <w:r w:rsidRPr="00DD7F82">
        <w:rPr>
          <w:rFonts w:eastAsia="MS Mincho"/>
        </w:rPr>
        <w:t>host</w:t>
      </w:r>
      <w:r>
        <w:rPr>
          <w:rFonts w:eastAsia="MS Mincho"/>
        </w:rPr>
        <w:t xml:space="preserve"> as specified in </w:t>
      </w:r>
      <w:r>
        <w:t>IETF RFC 4191 [</w:t>
      </w:r>
      <w:r w:rsidR="007F4A11">
        <w:t>3</w:t>
      </w:r>
      <w:r w:rsidR="00077083">
        <w:t>6</w:t>
      </w:r>
      <w:r>
        <w:t>].</w:t>
      </w:r>
    </w:p>
    <w:p w:rsidR="003E0676" w:rsidRDefault="00A96786">
      <w:pPr>
        <w:pStyle w:val="Heading4"/>
        <w:rPr>
          <w:noProof/>
          <w:lang w:val="en-US" w:eastAsia="zh-CN"/>
        </w:rPr>
      </w:pPr>
      <w:bookmarkStart w:id="413" w:name="_Toc508877081"/>
      <w:r>
        <w:rPr>
          <w:noProof/>
          <w:lang w:val="en-US" w:eastAsia="zh-CN"/>
        </w:rPr>
        <w:t>6</w:t>
      </w:r>
      <w:r w:rsidR="00D21623" w:rsidRPr="00C35A68">
        <w:rPr>
          <w:rFonts w:hint="eastAsia"/>
          <w:noProof/>
          <w:lang w:val="en-US" w:eastAsia="zh-CN"/>
        </w:rPr>
        <w:t>.</w:t>
      </w:r>
      <w:r>
        <w:rPr>
          <w:noProof/>
          <w:lang w:val="en-US" w:eastAsia="zh-CN"/>
        </w:rPr>
        <w:t>2.</w:t>
      </w:r>
      <w:r w:rsidR="00D21623">
        <w:rPr>
          <w:noProof/>
          <w:lang w:val="en-US" w:eastAsia="zh-CN"/>
        </w:rPr>
        <w:t>4</w:t>
      </w:r>
      <w:r w:rsidR="00D21623" w:rsidRPr="00C35A68">
        <w:rPr>
          <w:rFonts w:hint="eastAsia"/>
          <w:noProof/>
          <w:lang w:val="en-US" w:eastAsia="zh-CN"/>
        </w:rPr>
        <w:t>.2</w:t>
      </w:r>
      <w:r w:rsidR="00D21623" w:rsidRPr="00C35A68">
        <w:rPr>
          <w:rFonts w:hint="eastAsia"/>
          <w:noProof/>
          <w:lang w:val="en-US" w:eastAsia="zh-CN"/>
        </w:rPr>
        <w:tab/>
        <w:t xml:space="preserve">IP address allocation </w:t>
      </w:r>
      <w:r w:rsidR="00D21623">
        <w:rPr>
          <w:rFonts w:hint="eastAsia"/>
          <w:noProof/>
          <w:lang w:val="en-US" w:eastAsia="zh-CN"/>
        </w:rPr>
        <w:t xml:space="preserve">via </w:t>
      </w:r>
      <w:r w:rsidR="00D21623" w:rsidRPr="00EC6DB5">
        <w:rPr>
          <w:rFonts w:hint="eastAsia"/>
          <w:noProof/>
          <w:lang w:val="en-US" w:eastAsia="zh-CN"/>
        </w:rPr>
        <w:t>NAS signalling</w:t>
      </w:r>
      <w:bookmarkEnd w:id="413"/>
    </w:p>
    <w:p w:rsidR="00D21623" w:rsidRPr="00EC6DB5" w:rsidRDefault="00D21623" w:rsidP="00D21623">
      <w:r w:rsidRPr="00EC6DB5">
        <w:rPr>
          <w:rFonts w:eastAsia="MS Mincho"/>
        </w:rPr>
        <w:t xml:space="preserve">The UE </w:t>
      </w:r>
      <w:r w:rsidRPr="00EC6DB5">
        <w:rPr>
          <w:rFonts w:hint="eastAsia"/>
        </w:rPr>
        <w:t>shall</w:t>
      </w:r>
      <w:r w:rsidRPr="00EC6DB5">
        <w:rPr>
          <w:rFonts w:eastAsia="MS Mincho"/>
        </w:rPr>
        <w:t xml:space="preserve"> set</w:t>
      </w:r>
      <w:r w:rsidRPr="00EC6DB5">
        <w:rPr>
          <w:rFonts w:hint="eastAsia"/>
        </w:rPr>
        <w:t xml:space="preserve"> </w:t>
      </w:r>
      <w:r w:rsidRPr="00EC6DB5">
        <w:t>the</w:t>
      </w:r>
      <w:r w:rsidRPr="00EC6DB5">
        <w:rPr>
          <w:rFonts w:hint="eastAsia"/>
        </w:rPr>
        <w:t xml:space="preserve"> PDU session </w:t>
      </w:r>
      <w:r w:rsidRPr="00EC6DB5">
        <w:t>type</w:t>
      </w:r>
      <w:r w:rsidRPr="00EC6DB5">
        <w:rPr>
          <w:rFonts w:hint="eastAsia"/>
        </w:rPr>
        <w:t xml:space="preserve"> IE</w:t>
      </w:r>
      <w:r w:rsidRPr="00EC6DB5">
        <w:rPr>
          <w:rFonts w:eastAsia="MS Mincho"/>
        </w:rPr>
        <w:t xml:space="preserve"> in the </w:t>
      </w:r>
      <w:r w:rsidRPr="00EC6DB5">
        <w:rPr>
          <w:rFonts w:hint="eastAsia"/>
        </w:rPr>
        <w:t>PDU SESSION ESTABLISHMENT REQUEST</w:t>
      </w:r>
      <w:r w:rsidRPr="00EC6DB5">
        <w:rPr>
          <w:rFonts w:eastAsia="MS Mincho"/>
        </w:rPr>
        <w:t xml:space="preserve"> message, based on</w:t>
      </w:r>
      <w:r w:rsidRPr="00EC6DB5">
        <w:t xml:space="preserve"> its IP stack </w:t>
      </w:r>
      <w:r>
        <w:t>capabilities</w:t>
      </w:r>
      <w:r w:rsidRPr="00EC6DB5">
        <w:t xml:space="preserve"> if the UE requests IP connectivity as follow</w:t>
      </w:r>
      <w:r>
        <w:rPr>
          <w:rFonts w:hint="eastAsia"/>
        </w:rPr>
        <w:t>s</w:t>
      </w:r>
      <w:r w:rsidRPr="00EC6DB5">
        <w:t>:</w:t>
      </w:r>
    </w:p>
    <w:p w:rsidR="00D21623" w:rsidRPr="00EC6DB5" w:rsidRDefault="00D21623" w:rsidP="00D21623">
      <w:pPr>
        <w:pStyle w:val="B1"/>
      </w:pPr>
      <w:r w:rsidRPr="00EC6DB5">
        <w:t>a)</w:t>
      </w:r>
      <w:r w:rsidRPr="00EC6DB5">
        <w:tab/>
        <w:t>A UE:</w:t>
      </w:r>
    </w:p>
    <w:p w:rsidR="00D21623" w:rsidRPr="008251B4" w:rsidRDefault="00EB44AA" w:rsidP="00D21623">
      <w:pPr>
        <w:pStyle w:val="B2"/>
      </w:pPr>
      <w:r>
        <w:t>1)</w:t>
      </w:r>
      <w:r w:rsidR="00D21623" w:rsidRPr="00EC6DB5">
        <w:tab/>
      </w:r>
      <w:r w:rsidR="00D21623">
        <w:t>which is IPv6 and IPv4 capable</w:t>
      </w:r>
      <w:r w:rsidR="00D21623" w:rsidRPr="00EC6DB5">
        <w:t>, shall set the PD</w:t>
      </w:r>
      <w:r w:rsidR="00D21623" w:rsidRPr="00EC6DB5">
        <w:rPr>
          <w:rFonts w:hint="eastAsia"/>
        </w:rPr>
        <w:t>U session</w:t>
      </w:r>
      <w:r w:rsidR="00D21623" w:rsidRPr="00EC6DB5">
        <w:t xml:space="preserve"> type IE to </w:t>
      </w:r>
      <w:r w:rsidR="00E62466">
        <w:t xml:space="preserve">IPv4, IPv6 or </w:t>
      </w:r>
      <w:r w:rsidR="00D21623" w:rsidRPr="00EC6DB5">
        <w:t>IP</w:t>
      </w:r>
      <w:r w:rsidR="00E62466">
        <w:t xml:space="preserve">v4v6 </w:t>
      </w:r>
      <w:r w:rsidR="00E62466" w:rsidRPr="00C46E93">
        <w:rPr>
          <w:rFonts w:hint="eastAsia"/>
          <w:lang w:eastAsia="ja-JP"/>
        </w:rPr>
        <w:t>according to UE configuration or received policy</w:t>
      </w:r>
      <w:r w:rsidR="00D21623" w:rsidRPr="00EC6DB5">
        <w:t>.</w:t>
      </w:r>
    </w:p>
    <w:p w:rsidR="00D21623" w:rsidRPr="00EC6DB5" w:rsidRDefault="00EB44AA" w:rsidP="00D21623">
      <w:pPr>
        <w:pStyle w:val="B2"/>
      </w:pPr>
      <w:r>
        <w:t>2)</w:t>
      </w:r>
      <w:r w:rsidR="00D21623" w:rsidRPr="00EC6DB5">
        <w:tab/>
      </w:r>
      <w:r w:rsidR="00D21623">
        <w:t>which is only IPv6 capable</w:t>
      </w:r>
      <w:r w:rsidR="00D21623" w:rsidRPr="00EC6DB5">
        <w:t>, shall set the PD</w:t>
      </w:r>
      <w:r w:rsidR="00D21623" w:rsidRPr="00EC6DB5">
        <w:rPr>
          <w:rFonts w:hint="eastAsia"/>
        </w:rPr>
        <w:t>U session</w:t>
      </w:r>
      <w:r w:rsidR="00D21623" w:rsidRPr="00EC6DB5">
        <w:t xml:space="preserve"> type IE to IPv6.</w:t>
      </w:r>
    </w:p>
    <w:p w:rsidR="00D21623" w:rsidRPr="00EC6DB5" w:rsidRDefault="00EB44AA" w:rsidP="00D21623">
      <w:pPr>
        <w:pStyle w:val="B2"/>
      </w:pPr>
      <w:r>
        <w:t>3)</w:t>
      </w:r>
      <w:r w:rsidR="00D21623" w:rsidRPr="00EC6DB5">
        <w:tab/>
      </w:r>
      <w:r w:rsidR="00D21623">
        <w:t>which is only IPv4 capable</w:t>
      </w:r>
      <w:r w:rsidR="00D21623" w:rsidRPr="00EC6DB5">
        <w:t>, shall set the PDN type IE to IPv4.</w:t>
      </w:r>
    </w:p>
    <w:p w:rsidR="00D21623" w:rsidRPr="00EC6DB5" w:rsidRDefault="00D21623" w:rsidP="00D21623">
      <w:pPr>
        <w:pStyle w:val="B1"/>
      </w:pPr>
      <w:r>
        <w:t>b</w:t>
      </w:r>
      <w:r w:rsidRPr="00EC6DB5">
        <w:t>)</w:t>
      </w:r>
      <w:r w:rsidRPr="00EC6DB5">
        <w:tab/>
        <w:t>When the IP version capability of the UE is unknown in the UE (as in the case when the MT and TE are separated and the capability of the TE is not known in the MT), the UE shall set the PD</w:t>
      </w:r>
      <w:r w:rsidRPr="00EC6DB5">
        <w:rPr>
          <w:rFonts w:hint="eastAsia"/>
        </w:rPr>
        <w:t>U session</w:t>
      </w:r>
      <w:r w:rsidRPr="00EC6DB5">
        <w:t xml:space="preserve"> type IE to IP</w:t>
      </w:r>
      <w:r w:rsidR="00E62466">
        <w:t>v4v6</w:t>
      </w:r>
      <w:r w:rsidRPr="00EC6DB5">
        <w:t>.</w:t>
      </w:r>
    </w:p>
    <w:p w:rsidR="00D21623" w:rsidRDefault="00D21623" w:rsidP="00D21623">
      <w:r w:rsidRPr="00EC6DB5">
        <w:t xml:space="preserve">If the UE wants to use DHCPv4 for IPv4 address assignment, it shall indicate that to the network within the </w:t>
      </w:r>
      <w:r>
        <w:t>E</w:t>
      </w:r>
      <w:r w:rsidRPr="00EC6DB5">
        <w:rPr>
          <w:rFonts w:hint="eastAsia"/>
        </w:rPr>
        <w:t xml:space="preserve">xtended </w:t>
      </w:r>
      <w:r>
        <w:t>p</w:t>
      </w:r>
      <w:r w:rsidRPr="00EC6DB5">
        <w:t xml:space="preserve">rotocol </w:t>
      </w:r>
      <w:r>
        <w:t>c</w:t>
      </w:r>
      <w:r w:rsidRPr="00EC6DB5">
        <w:t xml:space="preserve">onfiguration </w:t>
      </w:r>
      <w:r>
        <w:t>o</w:t>
      </w:r>
      <w:r w:rsidRPr="00EC6DB5">
        <w:t xml:space="preserve">ptions IE in the </w:t>
      </w:r>
      <w:r w:rsidRPr="00EC6DB5">
        <w:rPr>
          <w:rFonts w:hint="eastAsia"/>
        </w:rPr>
        <w:t>PDU SESSION ESTABLISHMENT REQUEST</w:t>
      </w:r>
      <w:r w:rsidRPr="00EC6DB5">
        <w:t>.</w:t>
      </w:r>
    </w:p>
    <w:p w:rsidR="00D21623" w:rsidRPr="003168A2" w:rsidRDefault="00D21623" w:rsidP="00D21623">
      <w:pPr>
        <w:rPr>
          <w:rFonts w:eastAsia="MS Mincho"/>
        </w:rPr>
      </w:pPr>
      <w:r w:rsidRPr="003168A2">
        <w:rPr>
          <w:rFonts w:eastAsia="MS Mincho" w:hint="eastAsia"/>
        </w:rPr>
        <w:t xml:space="preserve">On receipt of the </w:t>
      </w:r>
      <w:r w:rsidRPr="00EC6DB5">
        <w:rPr>
          <w:rFonts w:hint="eastAsia"/>
        </w:rPr>
        <w:t>PDU SESSION ESTABLISHMENT REQUEST</w:t>
      </w:r>
      <w:r w:rsidRPr="003168A2">
        <w:rPr>
          <w:rFonts w:eastAsia="MS Mincho"/>
        </w:rPr>
        <w:t xml:space="preserve"> message</w:t>
      </w:r>
      <w:r w:rsidRPr="003168A2">
        <w:rPr>
          <w:rFonts w:eastAsia="MS Mincho" w:hint="eastAsia"/>
        </w:rPr>
        <w:t xml:space="preserve"> sent by the UE, the network </w:t>
      </w:r>
      <w:r w:rsidRPr="003168A2">
        <w:rPr>
          <w:rFonts w:eastAsia="MS Mincho"/>
        </w:rPr>
        <w:t xml:space="preserve">when </w:t>
      </w:r>
      <w:r w:rsidRPr="003168A2">
        <w:rPr>
          <w:rFonts w:eastAsia="MS Mincho" w:hint="eastAsia"/>
        </w:rPr>
        <w:t>allocat</w:t>
      </w:r>
      <w:r w:rsidRPr="003168A2">
        <w:rPr>
          <w:rFonts w:eastAsia="MS Mincho"/>
        </w:rPr>
        <w:t>ing</w:t>
      </w:r>
      <w:r w:rsidRPr="003168A2">
        <w:rPr>
          <w:rFonts w:eastAsia="MS Mincho" w:hint="eastAsia"/>
        </w:rPr>
        <w:t xml:space="preserve"> an IP address </w:t>
      </w:r>
      <w:r w:rsidRPr="003168A2">
        <w:rPr>
          <w:rFonts w:eastAsia="MS Mincho"/>
        </w:rPr>
        <w:t>shall take into account the PD</w:t>
      </w:r>
      <w:r>
        <w:rPr>
          <w:rFonts w:eastAsia="MS Mincho"/>
        </w:rPr>
        <w:t xml:space="preserve">U session </w:t>
      </w:r>
      <w:r w:rsidRPr="003168A2">
        <w:rPr>
          <w:rFonts w:eastAsia="MS Mincho"/>
        </w:rPr>
        <w:t>type IE, the operator</w:t>
      </w:r>
      <w:r>
        <w:rPr>
          <w:rFonts w:eastAsia="MS Mincho"/>
        </w:rPr>
        <w:t>'s</w:t>
      </w:r>
      <w:r w:rsidRPr="003168A2">
        <w:rPr>
          <w:rFonts w:eastAsia="MS Mincho"/>
        </w:rPr>
        <w:t xml:space="preserve"> policies of the network,</w:t>
      </w:r>
      <w:r w:rsidRPr="003168A2">
        <w:rPr>
          <w:rFonts w:hint="eastAsia"/>
        </w:rPr>
        <w:t xml:space="preserve"> and the user's subscription data</w:t>
      </w:r>
      <w:r>
        <w:rPr>
          <w:rFonts w:eastAsia="MS Mincho"/>
        </w:rPr>
        <w:t xml:space="preserve"> and:</w:t>
      </w:r>
    </w:p>
    <w:p w:rsidR="00D21623" w:rsidRPr="003168A2" w:rsidRDefault="00163AEA" w:rsidP="00D21623">
      <w:pPr>
        <w:pStyle w:val="B1"/>
        <w:rPr>
          <w:rFonts w:eastAsia="MS Mincho"/>
        </w:rPr>
      </w:pPr>
      <w:r>
        <w:rPr>
          <w:rFonts w:eastAsia="MS Mincho"/>
        </w:rPr>
        <w:t>a)</w:t>
      </w:r>
      <w:r w:rsidR="00D21623" w:rsidRPr="003168A2">
        <w:rPr>
          <w:rFonts w:eastAsia="MS Mincho"/>
        </w:rPr>
        <w:tab/>
      </w:r>
      <w:r w:rsidR="00D21623">
        <w:rPr>
          <w:rFonts w:eastAsia="MS Mincho"/>
        </w:rPr>
        <w:t>i</w:t>
      </w:r>
      <w:r w:rsidR="00D21623" w:rsidRPr="003168A2">
        <w:rPr>
          <w:rFonts w:eastAsia="MS Mincho"/>
        </w:rPr>
        <w:t xml:space="preserve">f the </w:t>
      </w:r>
      <w:r w:rsidR="00D21623">
        <w:rPr>
          <w:rFonts w:eastAsia="MS Mincho"/>
        </w:rPr>
        <w:t xml:space="preserve">UE requests </w:t>
      </w:r>
      <w:r w:rsidR="00D21623" w:rsidRPr="003168A2">
        <w:rPr>
          <w:rFonts w:eastAsia="MS Mincho"/>
        </w:rPr>
        <w:t>the PD</w:t>
      </w:r>
      <w:r w:rsidR="00D21623">
        <w:rPr>
          <w:rFonts w:eastAsia="MS Mincho"/>
        </w:rPr>
        <w:t xml:space="preserve">U session </w:t>
      </w:r>
      <w:r w:rsidR="00D21623" w:rsidRPr="003168A2">
        <w:rPr>
          <w:rFonts w:eastAsia="MS Mincho"/>
        </w:rPr>
        <w:t>type IP</w:t>
      </w:r>
      <w:r w:rsidR="00E62466">
        <w:rPr>
          <w:rFonts w:eastAsia="MS Mincho"/>
        </w:rPr>
        <w:t>v4v6</w:t>
      </w:r>
      <w:r w:rsidR="00D21623" w:rsidRPr="003168A2">
        <w:rPr>
          <w:rFonts w:eastAsia="MS Mincho"/>
        </w:rPr>
        <w:t xml:space="preserve">, </w:t>
      </w:r>
      <w:r w:rsidR="00D21623" w:rsidRPr="003168A2">
        <w:t>but the subscription</w:t>
      </w:r>
      <w:r w:rsidR="00D21623">
        <w:t xml:space="preserve"> or SMF configuration</w:t>
      </w:r>
      <w:r w:rsidR="00D21623" w:rsidRPr="003168A2">
        <w:t xml:space="preserve"> is limited to IPv4 only or IPv6 only for the requested </w:t>
      </w:r>
      <w:r w:rsidR="00D21623">
        <w:t>DNN,</w:t>
      </w:r>
      <w:r w:rsidR="00D21623" w:rsidRPr="003168A2">
        <w:rPr>
          <w:rFonts w:eastAsia="MS Mincho"/>
        </w:rPr>
        <w:t xml:space="preserve"> the </w:t>
      </w:r>
      <w:r w:rsidR="00D21623" w:rsidRPr="003168A2">
        <w:t>network</w:t>
      </w:r>
      <w:r w:rsidR="00D21623" w:rsidRPr="003168A2">
        <w:rPr>
          <w:rFonts w:eastAsia="MS Mincho"/>
        </w:rPr>
        <w:t xml:space="preserve"> shall </w:t>
      </w:r>
      <w:r w:rsidR="00D21623">
        <w:rPr>
          <w:rFonts w:eastAsia="MS Mincho"/>
        </w:rPr>
        <w:t xml:space="preserve">set the PDU session type IE to either </w:t>
      </w:r>
      <w:r w:rsidR="00D21623" w:rsidRPr="003168A2">
        <w:t>"IPv4" or "IPv6"</w:t>
      </w:r>
      <w:r w:rsidR="00D21623">
        <w:rPr>
          <w:rFonts w:eastAsia="MS Mincho"/>
        </w:rPr>
        <w:t xml:space="preserve"> and </w:t>
      </w:r>
      <w:r w:rsidR="00D21623" w:rsidRPr="003168A2">
        <w:t xml:space="preserve">the </w:t>
      </w:r>
      <w:r w:rsidR="00D21623">
        <w:t>5G</w:t>
      </w:r>
      <w:r w:rsidR="00D21623" w:rsidRPr="003168A2">
        <w:t>SM cause value to #50 "PD</w:t>
      </w:r>
      <w:r w:rsidR="00D21623">
        <w:t>U</w:t>
      </w:r>
      <w:r w:rsidR="00D21623" w:rsidRPr="003168A2">
        <w:t xml:space="preserve"> </w:t>
      </w:r>
      <w:r w:rsidR="00D21623">
        <w:t xml:space="preserve">session </w:t>
      </w:r>
      <w:r w:rsidR="00D21623" w:rsidRPr="003168A2">
        <w:t>type IPv4 only allowed", or #51 "PD</w:t>
      </w:r>
      <w:r w:rsidR="00D21623">
        <w:t>U</w:t>
      </w:r>
      <w:r w:rsidR="00D21623" w:rsidRPr="003168A2">
        <w:t xml:space="preserve"> </w:t>
      </w:r>
      <w:r w:rsidR="00D21623">
        <w:t xml:space="preserve">session </w:t>
      </w:r>
      <w:r w:rsidR="00D21623" w:rsidRPr="003168A2">
        <w:t>type IPv6 only allowed"</w:t>
      </w:r>
      <w:r w:rsidR="00D21623">
        <w:t xml:space="preserve"> in the </w:t>
      </w:r>
      <w:r w:rsidR="00D21623" w:rsidRPr="00440029">
        <w:t xml:space="preserve">PDU SESSION ESTABLISHMENT ACCEPT </w:t>
      </w:r>
      <w:r w:rsidR="00D21623" w:rsidRPr="00440029">
        <w:rPr>
          <w:lang w:val="en-US"/>
        </w:rPr>
        <w:t>message</w:t>
      </w:r>
      <w:r w:rsidR="00D21623">
        <w:rPr>
          <w:lang w:val="en-US"/>
        </w:rPr>
        <w:t>,</w:t>
      </w:r>
      <w:r w:rsidR="00D21623" w:rsidRPr="003168A2">
        <w:t xml:space="preserve"> respectively. The UE shall not subsequently initiate another UE requested PD</w:t>
      </w:r>
      <w:r w:rsidR="00D21623">
        <w:t xml:space="preserve">U session establishment </w:t>
      </w:r>
      <w:r w:rsidR="00D21623" w:rsidRPr="003168A2">
        <w:t xml:space="preserve">procedure to the same </w:t>
      </w:r>
      <w:r w:rsidR="00D21623">
        <w:t>DNN</w:t>
      </w:r>
      <w:r w:rsidR="00D21623" w:rsidRPr="003168A2">
        <w:t xml:space="preserve"> </w:t>
      </w:r>
      <w:r w:rsidR="00E62466">
        <w:t xml:space="preserve">(or no DNN, if no DNN was indicated by the UE) and the same S-NSSAI (or no S-NSSAI, if no S-NSSAI was indicated by the UE) </w:t>
      </w:r>
      <w:r w:rsidR="00D21623" w:rsidRPr="003168A2">
        <w:t>to obtain a PD</w:t>
      </w:r>
      <w:r w:rsidR="00D21623">
        <w:t>U session</w:t>
      </w:r>
      <w:r w:rsidR="00D21623" w:rsidRPr="003168A2">
        <w:t xml:space="preserve"> type different from the one allowed by the network</w:t>
      </w:r>
      <w:r w:rsidR="00D21623">
        <w:rPr>
          <w:rFonts w:eastAsia="MS Mincho"/>
        </w:rPr>
        <w:t>;</w:t>
      </w:r>
    </w:p>
    <w:p w:rsidR="00D21623" w:rsidRPr="00B84905" w:rsidRDefault="00163AEA" w:rsidP="00D21623">
      <w:pPr>
        <w:pStyle w:val="B1"/>
        <w:rPr>
          <w:rFonts w:eastAsia="MS Mincho"/>
        </w:rPr>
      </w:pPr>
      <w:r>
        <w:rPr>
          <w:rFonts w:eastAsia="MS Mincho"/>
        </w:rPr>
        <w:t>b)</w:t>
      </w:r>
      <w:r w:rsidR="00D21623" w:rsidRPr="003168A2">
        <w:rPr>
          <w:rFonts w:eastAsia="MS Mincho"/>
        </w:rPr>
        <w:tab/>
      </w:r>
      <w:r w:rsidR="00D21623">
        <w:rPr>
          <w:rFonts w:eastAsia="MS Mincho"/>
        </w:rPr>
        <w:t>i</w:t>
      </w:r>
      <w:r w:rsidR="00D21623" w:rsidRPr="003168A2">
        <w:rPr>
          <w:rFonts w:eastAsia="MS Mincho"/>
        </w:rPr>
        <w:t xml:space="preserve">f the </w:t>
      </w:r>
      <w:r w:rsidR="00D21623" w:rsidRPr="003168A2">
        <w:t>network</w:t>
      </w:r>
      <w:r w:rsidR="00D21623">
        <w:t xml:space="preserve"> sets the PDU session type IE to IPv4, the network </w:t>
      </w:r>
      <w:r w:rsidR="00D21623" w:rsidRPr="003168A2">
        <w:rPr>
          <w:rFonts w:eastAsia="MS Mincho"/>
        </w:rPr>
        <w:t xml:space="preserve">shall include </w:t>
      </w:r>
      <w:r w:rsidR="00D21623">
        <w:rPr>
          <w:rFonts w:eastAsia="MS Mincho"/>
        </w:rPr>
        <w:t xml:space="preserve">an IPv4 address </w:t>
      </w:r>
      <w:r w:rsidR="00D21623" w:rsidRPr="003168A2">
        <w:rPr>
          <w:rFonts w:eastAsia="MS Mincho"/>
        </w:rPr>
        <w:t>in the PD</w:t>
      </w:r>
      <w:r w:rsidR="00D21623">
        <w:rPr>
          <w:rFonts w:eastAsia="MS Mincho"/>
        </w:rPr>
        <w:t>U address IE;</w:t>
      </w:r>
    </w:p>
    <w:p w:rsidR="00D21623" w:rsidRDefault="00163AEA" w:rsidP="00D21623">
      <w:pPr>
        <w:pStyle w:val="B1"/>
        <w:rPr>
          <w:rFonts w:eastAsia="MS Mincho"/>
        </w:rPr>
      </w:pPr>
      <w:r>
        <w:rPr>
          <w:rFonts w:eastAsia="MS Mincho"/>
        </w:rPr>
        <w:lastRenderedPageBreak/>
        <w:t>c)</w:t>
      </w:r>
      <w:r w:rsidR="00D21623" w:rsidRPr="003168A2">
        <w:rPr>
          <w:rFonts w:eastAsia="MS Mincho"/>
        </w:rPr>
        <w:tab/>
      </w:r>
      <w:r w:rsidR="00D21623">
        <w:rPr>
          <w:rFonts w:eastAsia="MS Mincho"/>
        </w:rPr>
        <w:t>i</w:t>
      </w:r>
      <w:r w:rsidR="00D21623" w:rsidRPr="003168A2">
        <w:rPr>
          <w:rFonts w:eastAsia="MS Mincho"/>
        </w:rPr>
        <w:t xml:space="preserve">f the </w:t>
      </w:r>
      <w:r w:rsidR="00D21623" w:rsidRPr="003168A2">
        <w:t>network</w:t>
      </w:r>
      <w:r w:rsidR="00D21623">
        <w:t xml:space="preserve"> sets the PDU session type IE to IPv6</w:t>
      </w:r>
      <w:r w:rsidR="00D21623">
        <w:rPr>
          <w:rFonts w:eastAsia="MS Mincho"/>
        </w:rPr>
        <w:t>,</w:t>
      </w:r>
      <w:r w:rsidR="00D21623" w:rsidRPr="003168A2">
        <w:rPr>
          <w:rFonts w:eastAsia="MS Mincho"/>
        </w:rPr>
        <w:t xml:space="preserve"> the </w:t>
      </w:r>
      <w:r w:rsidR="00D21623" w:rsidRPr="003168A2">
        <w:t>network</w:t>
      </w:r>
      <w:r w:rsidR="00D21623">
        <w:rPr>
          <w:rFonts w:eastAsia="MS Mincho"/>
        </w:rPr>
        <w:t xml:space="preserve"> shall include an </w:t>
      </w:r>
      <w:r w:rsidR="00D21623" w:rsidRPr="009E0047">
        <w:rPr>
          <w:rFonts w:eastAsia="MS Mincho"/>
        </w:rPr>
        <w:t xml:space="preserve">interface identifier </w:t>
      </w:r>
      <w:r w:rsidR="00D21623">
        <w:rPr>
          <w:rFonts w:eastAsia="MS Mincho"/>
        </w:rPr>
        <w:t>for the IPv6 link local address</w:t>
      </w:r>
      <w:r w:rsidR="00D21623" w:rsidRPr="003168A2">
        <w:rPr>
          <w:rFonts w:eastAsia="MS Mincho"/>
        </w:rPr>
        <w:t xml:space="preserve"> in the PD</w:t>
      </w:r>
      <w:r w:rsidR="00D21623">
        <w:rPr>
          <w:rFonts w:eastAsia="MS Mincho"/>
        </w:rPr>
        <w:t xml:space="preserve">U </w:t>
      </w:r>
      <w:r w:rsidR="00D21623" w:rsidRPr="003168A2">
        <w:rPr>
          <w:rFonts w:eastAsia="MS Mincho"/>
        </w:rPr>
        <w:t xml:space="preserve">address </w:t>
      </w:r>
      <w:r w:rsidR="00D21623">
        <w:rPr>
          <w:rFonts w:eastAsia="MS Mincho"/>
        </w:rPr>
        <w:t>IE</w:t>
      </w:r>
      <w:r w:rsidR="00E62466">
        <w:rPr>
          <w:rFonts w:eastAsia="MS Mincho"/>
        </w:rPr>
        <w:t>; and</w:t>
      </w:r>
    </w:p>
    <w:p w:rsidR="00E62466" w:rsidRDefault="00E62466" w:rsidP="00E62466">
      <w:pPr>
        <w:pStyle w:val="B1"/>
        <w:rPr>
          <w:rFonts w:eastAsia="MS Mincho"/>
        </w:rPr>
      </w:pPr>
      <w:bookmarkStart w:id="414" w:name="_Toc505868510"/>
      <w:bookmarkStart w:id="415" w:name="_Toc508877082"/>
      <w:r>
        <w:rPr>
          <w:rFonts w:eastAsia="MS Mincho"/>
        </w:rPr>
        <w:t>d)</w:t>
      </w:r>
      <w:r w:rsidRPr="003168A2">
        <w:rPr>
          <w:rFonts w:eastAsia="MS Mincho"/>
        </w:rPr>
        <w:tab/>
      </w:r>
      <w:r>
        <w:rPr>
          <w:rFonts w:eastAsia="MS Mincho"/>
        </w:rPr>
        <w:t>i</w:t>
      </w:r>
      <w:r w:rsidRPr="003168A2">
        <w:rPr>
          <w:rFonts w:eastAsia="MS Mincho"/>
        </w:rPr>
        <w:t xml:space="preserve">f the </w:t>
      </w:r>
      <w:r w:rsidRPr="003168A2">
        <w:t>network</w:t>
      </w:r>
      <w:r>
        <w:t xml:space="preserve"> sets the PDU session type IE to IPv4v6, the network </w:t>
      </w:r>
      <w:r w:rsidRPr="003168A2">
        <w:rPr>
          <w:rFonts w:eastAsia="MS Mincho"/>
        </w:rPr>
        <w:t xml:space="preserve">shall include </w:t>
      </w:r>
      <w:r>
        <w:rPr>
          <w:rFonts w:eastAsia="MS Mincho"/>
        </w:rPr>
        <w:t xml:space="preserve">an IPv4 address and an </w:t>
      </w:r>
      <w:r w:rsidRPr="009E0047">
        <w:rPr>
          <w:rFonts w:eastAsia="MS Mincho"/>
        </w:rPr>
        <w:t xml:space="preserve">interface identifier </w:t>
      </w:r>
      <w:r>
        <w:rPr>
          <w:rFonts w:eastAsia="MS Mincho"/>
        </w:rPr>
        <w:t>for the IPv6 link local address</w:t>
      </w:r>
      <w:r w:rsidRPr="003168A2">
        <w:rPr>
          <w:rFonts w:eastAsia="MS Mincho"/>
        </w:rPr>
        <w:t xml:space="preserve"> in the PD</w:t>
      </w:r>
      <w:r>
        <w:rPr>
          <w:rFonts w:eastAsia="MS Mincho"/>
        </w:rPr>
        <w:t>U address IE.</w:t>
      </w:r>
      <w:bookmarkEnd w:id="414"/>
    </w:p>
    <w:p w:rsidR="00CB6016" w:rsidRDefault="00CB6016" w:rsidP="00CB6016">
      <w:pPr>
        <w:pStyle w:val="Heading3"/>
      </w:pPr>
      <w:bookmarkStart w:id="416" w:name="_Toc516007623"/>
      <w:r w:rsidRPr="003168A2">
        <w:t>6.</w:t>
      </w:r>
      <w:r>
        <w:t>2</w:t>
      </w:r>
      <w:r w:rsidRPr="003168A2">
        <w:t>.</w:t>
      </w:r>
      <w:r>
        <w:t>5</w:t>
      </w:r>
      <w:r>
        <w:tab/>
        <w:t>Quality of service</w:t>
      </w:r>
      <w:bookmarkEnd w:id="415"/>
      <w:bookmarkEnd w:id="416"/>
    </w:p>
    <w:p w:rsidR="003E0676" w:rsidRDefault="00A96786">
      <w:pPr>
        <w:pStyle w:val="Heading4"/>
      </w:pPr>
      <w:bookmarkStart w:id="417" w:name="_Toc508877083"/>
      <w:r>
        <w:t>6</w:t>
      </w:r>
      <w:r w:rsidR="00ED337E">
        <w:t>.</w:t>
      </w:r>
      <w:r>
        <w:t>2.5</w:t>
      </w:r>
      <w:r w:rsidR="00ED337E">
        <w:t>.1</w:t>
      </w:r>
      <w:r w:rsidR="00ED337E" w:rsidRPr="007E6407">
        <w:tab/>
      </w:r>
      <w:r w:rsidR="00ED337E">
        <w:t>General</w:t>
      </w:r>
      <w:bookmarkEnd w:id="417"/>
    </w:p>
    <w:p w:rsidR="003E0676" w:rsidRDefault="00A96786">
      <w:pPr>
        <w:pStyle w:val="Heading5"/>
      </w:pPr>
      <w:bookmarkStart w:id="418" w:name="_Toc508877084"/>
      <w:r>
        <w:t>6</w:t>
      </w:r>
      <w:r w:rsidR="00ED337E">
        <w:t>.</w:t>
      </w:r>
      <w:r>
        <w:t>2</w:t>
      </w:r>
      <w:r w:rsidR="00ED337E">
        <w:t>.</w:t>
      </w:r>
      <w:r>
        <w:t>5</w:t>
      </w:r>
      <w:r w:rsidR="00ED337E">
        <w:t>.</w:t>
      </w:r>
      <w:r>
        <w:t>1.</w:t>
      </w:r>
      <w:r w:rsidR="00ED337E">
        <w:t>1</w:t>
      </w:r>
      <w:r w:rsidR="00ED337E" w:rsidRPr="007E6407">
        <w:tab/>
      </w:r>
      <w:r w:rsidR="00ED337E">
        <w:t>QoS rules</w:t>
      </w:r>
      <w:bookmarkEnd w:id="418"/>
    </w:p>
    <w:p w:rsidR="003E0676" w:rsidRDefault="00A96786">
      <w:pPr>
        <w:pStyle w:val="Heading6"/>
      </w:pPr>
      <w:bookmarkStart w:id="419" w:name="_Toc508877085"/>
      <w:r>
        <w:t>6</w:t>
      </w:r>
      <w:r w:rsidR="00ED337E">
        <w:t>.</w:t>
      </w:r>
      <w:r>
        <w:t>2</w:t>
      </w:r>
      <w:r w:rsidR="00ED337E">
        <w:t>.</w:t>
      </w:r>
      <w:r>
        <w:t>5</w:t>
      </w:r>
      <w:r w:rsidR="00ED337E">
        <w:t>.</w:t>
      </w:r>
      <w:r>
        <w:t>1.</w:t>
      </w:r>
      <w:r w:rsidR="00ED337E">
        <w:t>1.1</w:t>
      </w:r>
      <w:r w:rsidR="00ED337E" w:rsidRPr="007E6407">
        <w:tab/>
      </w:r>
      <w:r w:rsidR="00ED337E">
        <w:t>General</w:t>
      </w:r>
      <w:bookmarkEnd w:id="419"/>
    </w:p>
    <w:p w:rsidR="00ED337E" w:rsidRDefault="00ED337E" w:rsidP="00ED337E">
      <w:pPr>
        <w:rPr>
          <w:noProof/>
          <w:lang w:val="en-US"/>
        </w:rPr>
      </w:pPr>
      <w:r>
        <w:t xml:space="preserve">In a PDU session of IPv4, IPv6, </w:t>
      </w:r>
      <w:r w:rsidR="00E62466">
        <w:t xml:space="preserve">IPv4v6 </w:t>
      </w:r>
      <w:r>
        <w:t xml:space="preserve">and Ethernet PDU session type, </w:t>
      </w:r>
      <w:r>
        <w:rPr>
          <w:noProof/>
          <w:lang w:val="en-US"/>
        </w:rPr>
        <w:t>t</w:t>
      </w:r>
      <w:r w:rsidRPr="000F241F">
        <w:rPr>
          <w:noProof/>
          <w:lang w:val="en-US"/>
        </w:rPr>
        <w:t xml:space="preserve">he NAS protocol </w:t>
      </w:r>
      <w:r>
        <w:rPr>
          <w:noProof/>
          <w:lang w:val="en-US"/>
        </w:rPr>
        <w:t xml:space="preserve">enables different forwarding treatments of UL </w:t>
      </w:r>
      <w:r w:rsidRPr="00D251D1">
        <w:t>user data packet</w:t>
      </w:r>
      <w:r>
        <w:t xml:space="preserve">s in one or more QoS flows </w:t>
      </w:r>
      <w:r>
        <w:rPr>
          <w:noProof/>
          <w:lang w:val="en-US"/>
        </w:rPr>
        <w:t>based on signalled QoS rules, derived QoS rules or any combination of them.</w:t>
      </w:r>
    </w:p>
    <w:p w:rsidR="00ED337E" w:rsidRDefault="00ED337E" w:rsidP="00ED337E">
      <w:pPr>
        <w:rPr>
          <w:noProof/>
          <w:lang w:val="en-US"/>
        </w:rPr>
      </w:pPr>
      <w:r>
        <w:rPr>
          <w:noProof/>
          <w:lang w:val="en-US"/>
        </w:rPr>
        <w:t>In a PDU session of Unstructured PDU session type, all UL user data packets are associated with the same QoS flow.</w:t>
      </w:r>
    </w:p>
    <w:p w:rsidR="003E0676" w:rsidRDefault="00A96786">
      <w:pPr>
        <w:pStyle w:val="Heading6"/>
      </w:pPr>
      <w:bookmarkStart w:id="420" w:name="_Toc508877086"/>
      <w:r>
        <w:t>6</w:t>
      </w:r>
      <w:r w:rsidR="00ED337E">
        <w:t>.</w:t>
      </w:r>
      <w:r>
        <w:t>2</w:t>
      </w:r>
      <w:r w:rsidR="00ED337E">
        <w:t>.</w:t>
      </w:r>
      <w:r>
        <w:t>5</w:t>
      </w:r>
      <w:r w:rsidR="00ED337E">
        <w:t>.</w:t>
      </w:r>
      <w:r>
        <w:t>1.</w:t>
      </w:r>
      <w:r w:rsidR="00ED337E">
        <w:t>1.2</w:t>
      </w:r>
      <w:r w:rsidR="00ED337E" w:rsidRPr="007E6407">
        <w:tab/>
      </w:r>
      <w:r w:rsidR="00ED337E">
        <w:t>Signalled QoS rules</w:t>
      </w:r>
      <w:bookmarkEnd w:id="420"/>
    </w:p>
    <w:p w:rsidR="00ED337E" w:rsidRDefault="00ED337E" w:rsidP="00ED337E">
      <w:pPr>
        <w:rPr>
          <w:noProof/>
          <w:lang w:val="en-US"/>
        </w:rPr>
      </w:pPr>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w:t>
      </w:r>
      <w:r>
        <w:rPr>
          <w:noProof/>
          <w:lang w:val="en-US"/>
        </w:rPr>
        <w:t xml:space="preserve">signalled </w:t>
      </w:r>
      <w:r w:rsidRPr="000F241F">
        <w:rPr>
          <w:noProof/>
          <w:lang w:val="en-US"/>
        </w:rPr>
        <w:t>QoS rules associated with a PDU session.</w:t>
      </w:r>
    </w:p>
    <w:p w:rsidR="00ED337E" w:rsidRDefault="00ED337E" w:rsidP="00ED337E">
      <w:pPr>
        <w:rPr>
          <w:noProof/>
          <w:lang w:val="en-US"/>
        </w:rPr>
      </w:pPr>
      <w:r w:rsidRPr="00474451">
        <w:rPr>
          <w:noProof/>
          <w:lang w:val="en-US"/>
        </w:rPr>
        <w:t xml:space="preserve">The network can provide the UE with one or more </w:t>
      </w:r>
      <w:r>
        <w:rPr>
          <w:noProof/>
          <w:lang w:val="en-US"/>
        </w:rPr>
        <w:t xml:space="preserve">signalled </w:t>
      </w:r>
      <w:r w:rsidRPr="00474451">
        <w:rPr>
          <w:noProof/>
          <w:lang w:val="en-US"/>
        </w:rPr>
        <w:t>QoS rules associated with a PDU session at the PDU session establishment or at QoS flow establishment.</w:t>
      </w:r>
    </w:p>
    <w:p w:rsidR="00ED337E" w:rsidRPr="00474451" w:rsidRDefault="00ED337E" w:rsidP="00ED337E">
      <w:pPr>
        <w:rPr>
          <w:noProof/>
          <w:lang w:val="en-US"/>
        </w:rPr>
      </w:pPr>
      <w:r w:rsidRPr="00474451">
        <w:rPr>
          <w:noProof/>
          <w:lang w:val="en-US"/>
        </w:rPr>
        <w:t xml:space="preserve">Each </w:t>
      </w:r>
      <w:r>
        <w:rPr>
          <w:noProof/>
          <w:lang w:val="en-US"/>
        </w:rPr>
        <w:t xml:space="preserve">signalled </w:t>
      </w:r>
      <w:r w:rsidRPr="00474451">
        <w:rPr>
          <w:noProof/>
          <w:lang w:val="en-US"/>
        </w:rPr>
        <w:t>QoS rule contains:</w:t>
      </w:r>
    </w:p>
    <w:p w:rsidR="00ED337E" w:rsidRDefault="00ED337E" w:rsidP="00ED337E">
      <w:pPr>
        <w:pStyle w:val="B1"/>
        <w:rPr>
          <w:noProof/>
          <w:lang w:val="en-US"/>
        </w:rPr>
      </w:pPr>
      <w:r w:rsidRPr="00340E0A">
        <w:rPr>
          <w:noProof/>
          <w:lang w:val="en-US"/>
        </w:rPr>
        <w:t>a)</w:t>
      </w:r>
      <w:r w:rsidRPr="00340E0A">
        <w:rPr>
          <w:noProof/>
          <w:lang w:val="en-US"/>
        </w:rPr>
        <w:tab/>
        <w:t xml:space="preserve">an indication </w:t>
      </w:r>
      <w:r>
        <w:rPr>
          <w:noProof/>
          <w:lang w:val="en-US"/>
        </w:rPr>
        <w:t xml:space="preserve">of </w:t>
      </w:r>
      <w:r w:rsidRPr="00340E0A">
        <w:rPr>
          <w:noProof/>
          <w:lang w:val="en-US"/>
        </w:rPr>
        <w:t>whether the QoS rule is the default QoS rule;</w:t>
      </w:r>
    </w:p>
    <w:p w:rsidR="00ED337E" w:rsidRPr="00474451" w:rsidRDefault="00ED337E" w:rsidP="00ED337E">
      <w:pPr>
        <w:pStyle w:val="B1"/>
        <w:rPr>
          <w:noProof/>
          <w:lang w:val="en-US"/>
        </w:rPr>
      </w:pPr>
      <w:r>
        <w:rPr>
          <w:noProof/>
          <w:lang w:val="en-US"/>
        </w:rPr>
        <w:t>b)</w:t>
      </w:r>
      <w:r>
        <w:rPr>
          <w:noProof/>
          <w:lang w:val="en-US"/>
        </w:rPr>
        <w:tab/>
        <w:t>a QoS rule identifier (QRI);</w:t>
      </w:r>
    </w:p>
    <w:p w:rsidR="00ED337E" w:rsidRPr="00474451" w:rsidRDefault="00ED337E" w:rsidP="00ED337E">
      <w:pPr>
        <w:pStyle w:val="B1"/>
        <w:rPr>
          <w:noProof/>
          <w:lang w:val="en-US"/>
        </w:rPr>
      </w:pPr>
      <w:r>
        <w:rPr>
          <w:noProof/>
          <w:lang w:val="en-US"/>
        </w:rPr>
        <w:t>c)</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identifier (QFI);</w:t>
      </w:r>
    </w:p>
    <w:p w:rsidR="00ED337E" w:rsidRDefault="00ED337E" w:rsidP="00ED337E">
      <w:pPr>
        <w:pStyle w:val="B1"/>
        <w:rPr>
          <w:noProof/>
          <w:lang w:val="en-US"/>
        </w:rPr>
      </w:pPr>
      <w:r>
        <w:rPr>
          <w:noProof/>
          <w:lang w:val="en-US"/>
        </w:rPr>
        <w:t>d)</w:t>
      </w:r>
      <w:r w:rsidRPr="00474451">
        <w:rPr>
          <w:noProof/>
          <w:lang w:val="en-US"/>
        </w:rPr>
        <w:tab/>
      </w:r>
      <w:r>
        <w:rPr>
          <w:noProof/>
          <w:lang w:val="en-US"/>
        </w:rPr>
        <w:t>optionally</w:t>
      </w:r>
      <w:r w:rsidR="0066167C">
        <w:rPr>
          <w:noProof/>
          <w:lang w:val="en-US"/>
        </w:rPr>
        <w:t>,</w:t>
      </w:r>
      <w:r>
        <w:rPr>
          <w:noProof/>
          <w:lang w:val="en-US"/>
        </w:rPr>
        <w:t xml:space="preserve"> </w:t>
      </w:r>
      <w:r w:rsidRPr="00474451">
        <w:rPr>
          <w:noProof/>
          <w:lang w:val="en-US"/>
        </w:rPr>
        <w:t>a set of packet filters</w:t>
      </w:r>
      <w:r>
        <w:rPr>
          <w:noProof/>
          <w:lang w:val="en-US"/>
        </w:rPr>
        <w:t>;</w:t>
      </w:r>
    </w:p>
    <w:p w:rsidR="00ED337E" w:rsidRPr="00474451" w:rsidRDefault="00ED337E" w:rsidP="00ED337E">
      <w:pPr>
        <w:pStyle w:val="B1"/>
        <w:rPr>
          <w:noProof/>
          <w:lang w:val="en-US"/>
        </w:rPr>
      </w:pPr>
      <w:r>
        <w:rPr>
          <w:noProof/>
          <w:lang w:val="en-US"/>
        </w:rPr>
        <w:t>e)</w:t>
      </w:r>
      <w:r>
        <w:rPr>
          <w:noProof/>
          <w:lang w:val="en-US"/>
        </w:rPr>
        <w:tab/>
        <w:t>a precedence value;</w:t>
      </w:r>
    </w:p>
    <w:p w:rsidR="00ED337E" w:rsidRDefault="00ED337E" w:rsidP="00ED337E">
      <w:pPr>
        <w:pStyle w:val="B1"/>
        <w:rPr>
          <w:noProof/>
          <w:lang w:val="en-US"/>
        </w:rPr>
      </w:pPr>
      <w:r>
        <w:rPr>
          <w:noProof/>
          <w:lang w:val="en-US"/>
        </w:rPr>
        <w:t>f)</w:t>
      </w:r>
      <w:r w:rsidRPr="00474451">
        <w:rPr>
          <w:noProof/>
          <w:lang w:val="en-US"/>
        </w:rPr>
        <w:tab/>
      </w:r>
      <w:r>
        <w:rPr>
          <w:noProof/>
          <w:lang w:val="en-US"/>
        </w:rPr>
        <w:t>if the flow is a GBR QoS flow:</w:t>
      </w:r>
    </w:p>
    <w:p w:rsidR="00ED337E" w:rsidRPr="00474451" w:rsidRDefault="00ED337E" w:rsidP="00ED337E">
      <w:pPr>
        <w:pStyle w:val="B2"/>
        <w:rPr>
          <w:noProof/>
          <w:lang w:val="en-US"/>
        </w:rPr>
      </w:pPr>
      <w:r>
        <w:rPr>
          <w:noProof/>
          <w:lang w:val="en-US"/>
        </w:rPr>
        <w:t>1)</w:t>
      </w:r>
      <w:r>
        <w:rPr>
          <w:noProof/>
          <w:lang w:val="en-US"/>
        </w:rPr>
        <w:tab/>
      </w:r>
      <w:r w:rsidRPr="00474451">
        <w:rPr>
          <w:noProof/>
          <w:lang w:val="en-US"/>
        </w:rPr>
        <w:t>Guarant</w:t>
      </w:r>
      <w:r>
        <w:rPr>
          <w:noProof/>
          <w:lang w:val="en-US"/>
        </w:rPr>
        <w:t>eed flow bit rate (GFBR) for UL;</w:t>
      </w:r>
    </w:p>
    <w:p w:rsidR="00ED337E" w:rsidRPr="00474451" w:rsidRDefault="00ED337E" w:rsidP="00ED337E">
      <w:pPr>
        <w:pStyle w:val="B2"/>
        <w:rPr>
          <w:noProof/>
          <w:lang w:val="en-US"/>
        </w:rPr>
      </w:pPr>
      <w:r>
        <w:rPr>
          <w:noProof/>
          <w:lang w:val="en-US"/>
        </w:rPr>
        <w:t>2)</w:t>
      </w:r>
      <w:r>
        <w:rPr>
          <w:noProof/>
          <w:lang w:val="en-US"/>
        </w:rPr>
        <w:tab/>
      </w:r>
      <w:r w:rsidRPr="00474451">
        <w:rPr>
          <w:noProof/>
          <w:lang w:val="en-US"/>
        </w:rPr>
        <w:t>Guarant</w:t>
      </w:r>
      <w:r>
        <w:rPr>
          <w:noProof/>
          <w:lang w:val="en-US"/>
        </w:rPr>
        <w:t>eed flow bit rate (GFBR) for DL;</w:t>
      </w:r>
    </w:p>
    <w:p w:rsidR="00ED337E" w:rsidRPr="00474451" w:rsidRDefault="00ED337E" w:rsidP="00ED337E">
      <w:pPr>
        <w:pStyle w:val="B2"/>
        <w:rPr>
          <w:noProof/>
          <w:lang w:val="en-US"/>
        </w:rPr>
      </w:pPr>
      <w:r>
        <w:rPr>
          <w:noProof/>
          <w:lang w:val="en-US"/>
        </w:rPr>
        <w:t>3)</w:t>
      </w:r>
      <w:r w:rsidR="004B7C36">
        <w:rPr>
          <w:noProof/>
          <w:lang w:val="en-US"/>
        </w:rPr>
        <w:tab/>
      </w:r>
      <w:r w:rsidRPr="00474451">
        <w:rPr>
          <w:noProof/>
          <w:lang w:val="en-US"/>
        </w:rPr>
        <w:t>Maxi</w:t>
      </w:r>
      <w:r>
        <w:rPr>
          <w:noProof/>
          <w:lang w:val="en-US"/>
        </w:rPr>
        <w:t>mum flow bit rate (MFBR) for UL;</w:t>
      </w:r>
    </w:p>
    <w:p w:rsidR="00ED337E" w:rsidRDefault="00ED337E" w:rsidP="00ED337E">
      <w:pPr>
        <w:pStyle w:val="B2"/>
        <w:rPr>
          <w:noProof/>
          <w:lang w:val="en-US"/>
        </w:rPr>
      </w:pPr>
      <w:r>
        <w:rPr>
          <w:noProof/>
          <w:lang w:val="en-US"/>
        </w:rPr>
        <w:t>4)</w:t>
      </w:r>
      <w:r>
        <w:rPr>
          <w:noProof/>
          <w:lang w:val="en-US"/>
        </w:rPr>
        <w:tab/>
      </w:r>
      <w:r w:rsidRPr="00474451">
        <w:rPr>
          <w:noProof/>
          <w:lang w:val="en-US"/>
        </w:rPr>
        <w:t>Maxi</w:t>
      </w:r>
      <w:r>
        <w:rPr>
          <w:noProof/>
          <w:lang w:val="en-US"/>
        </w:rPr>
        <w:t>mum flow bit rate (MFBR) for DL;</w:t>
      </w:r>
      <w:r w:rsidR="005D45F1">
        <w:rPr>
          <w:noProof/>
          <w:lang w:val="en-US"/>
        </w:rPr>
        <w:t xml:space="preserve"> and</w:t>
      </w:r>
    </w:p>
    <w:p w:rsidR="00ED337E" w:rsidRDefault="00ED337E" w:rsidP="00ED337E">
      <w:pPr>
        <w:pStyle w:val="B2"/>
        <w:rPr>
          <w:noProof/>
          <w:lang w:val="en-US"/>
        </w:rPr>
      </w:pPr>
      <w:r>
        <w:rPr>
          <w:noProof/>
          <w:lang w:val="en-US"/>
        </w:rPr>
        <w:t>5)</w:t>
      </w:r>
      <w:r>
        <w:rPr>
          <w:noProof/>
          <w:lang w:val="en-US"/>
        </w:rPr>
        <w:tab/>
        <w:t>optionally averaging window</w:t>
      </w:r>
      <w:r w:rsidR="005D45F1">
        <w:rPr>
          <w:noProof/>
          <w:lang w:val="en-US"/>
        </w:rPr>
        <w:t xml:space="preserve">, </w:t>
      </w:r>
      <w:r w:rsidR="005D45F1" w:rsidRPr="00E5484F">
        <w:rPr>
          <w:noProof/>
          <w:lang w:val="en-US"/>
        </w:rPr>
        <w:t>applicable for both UL and DL</w:t>
      </w:r>
      <w:r>
        <w:rPr>
          <w:noProof/>
          <w:lang w:val="en-US"/>
        </w:rPr>
        <w:t>;</w:t>
      </w:r>
    </w:p>
    <w:p w:rsidR="00ED337E" w:rsidRDefault="00ED337E" w:rsidP="00ED337E">
      <w:pPr>
        <w:pStyle w:val="B1"/>
        <w:rPr>
          <w:noProof/>
          <w:lang w:val="en-US"/>
        </w:rPr>
      </w:pPr>
      <w:r>
        <w:rPr>
          <w:noProof/>
          <w:lang w:val="en-US"/>
        </w:rPr>
        <w:t>g)</w:t>
      </w:r>
      <w:r w:rsidRPr="00474451">
        <w:rPr>
          <w:noProof/>
          <w:lang w:val="en-US"/>
        </w:rPr>
        <w:tab/>
      </w:r>
      <w:r>
        <w:rPr>
          <w:noProof/>
          <w:lang w:val="en-US"/>
        </w:rPr>
        <w:t>5QI, if the QFI is not the same as the 5QI of the QoS flow identified by the QFI;</w:t>
      </w:r>
    </w:p>
    <w:p w:rsidR="00ED337E" w:rsidRDefault="00ED337E" w:rsidP="00ED337E">
      <w:pPr>
        <w:pStyle w:val="B1"/>
        <w:rPr>
          <w:noProof/>
          <w:lang w:val="en-US"/>
        </w:rPr>
      </w:pPr>
      <w:r>
        <w:rPr>
          <w:noProof/>
          <w:lang w:val="en-US"/>
        </w:rPr>
        <w:t>h</w:t>
      </w:r>
      <w:r w:rsidRPr="00FC6D6A">
        <w:t>)</w:t>
      </w:r>
      <w:r w:rsidRPr="00FC6D6A">
        <w:tab/>
      </w:r>
      <w:r>
        <w:rPr>
          <w:rFonts w:hint="eastAsia"/>
          <w:noProof/>
          <w:lang w:val="en-US"/>
        </w:rPr>
        <w:t>optionally</w:t>
      </w:r>
      <w:r w:rsidR="0066167C">
        <w:rPr>
          <w:noProof/>
          <w:lang w:val="en-US"/>
        </w:rPr>
        <w:t>,</w:t>
      </w:r>
      <w:r>
        <w:rPr>
          <w:rFonts w:hint="eastAsia"/>
          <w:noProof/>
          <w:lang w:val="en-US"/>
        </w:rPr>
        <w:t xml:space="preserve"> a</w:t>
      </w:r>
      <w:r w:rsidR="0066167C">
        <w:rPr>
          <w:noProof/>
          <w:lang w:val="en-US"/>
        </w:rPr>
        <w:t>n</w:t>
      </w:r>
      <w:r>
        <w:rPr>
          <w:rFonts w:hint="eastAsia"/>
          <w:noProof/>
          <w:lang w:val="en-US"/>
        </w:rPr>
        <w:t xml:space="preserve"> EPS bearer identity (EBI) if the QoS flow can be mapped to an EPS bearer as specified in subclause </w:t>
      </w:r>
      <w:r>
        <w:rPr>
          <w:noProof/>
          <w:lang w:val="en-US"/>
        </w:rPr>
        <w:t>4</w:t>
      </w:r>
      <w:r>
        <w:rPr>
          <w:rFonts w:hint="eastAsia"/>
          <w:noProof/>
          <w:lang w:val="en-US"/>
        </w:rPr>
        <w:t>.11.2 of 3GPP</w:t>
      </w:r>
      <w:r>
        <w:rPr>
          <w:noProof/>
          <w:lang w:val="en-US"/>
        </w:rPr>
        <w:t> </w:t>
      </w:r>
      <w:r>
        <w:rPr>
          <w:rFonts w:hint="eastAsia"/>
          <w:noProof/>
          <w:lang w:val="en-US"/>
        </w:rPr>
        <w:t>TS 23.50</w:t>
      </w:r>
      <w:r w:rsidR="000624F3">
        <w:rPr>
          <w:noProof/>
          <w:lang w:val="en-US"/>
        </w:rPr>
        <w:t>2</w:t>
      </w:r>
      <w:r>
        <w:rPr>
          <w:rFonts w:hint="eastAsia"/>
          <w:noProof/>
          <w:lang w:val="en-US"/>
        </w:rPr>
        <w:t> [</w:t>
      </w:r>
      <w:r w:rsidR="00B5047D">
        <w:rPr>
          <w:noProof/>
          <w:lang w:val="en-US"/>
        </w:rPr>
        <w:t>9</w:t>
      </w:r>
      <w:r>
        <w:rPr>
          <w:rFonts w:hint="eastAsia"/>
          <w:noProof/>
          <w:lang w:val="en-US"/>
        </w:rPr>
        <w:t>]</w:t>
      </w:r>
      <w:r>
        <w:rPr>
          <w:noProof/>
          <w:lang w:val="en-US"/>
        </w:rPr>
        <w:t>.</w:t>
      </w:r>
    </w:p>
    <w:p w:rsidR="004B7C36" w:rsidRDefault="004B7C36" w:rsidP="004B7C36">
      <w:pPr>
        <w:rPr>
          <w:noProof/>
          <w:lang w:val="en-US"/>
        </w:rPr>
      </w:pPr>
      <w:r>
        <w:rPr>
          <w:noProof/>
          <w:lang w:val="en-US"/>
        </w:rPr>
        <w:t xml:space="preserve">For </w:t>
      </w:r>
      <w:r w:rsidR="000443F7">
        <w:rPr>
          <w:noProof/>
          <w:lang w:val="en-US"/>
        </w:rPr>
        <w:t xml:space="preserve">case </w:t>
      </w:r>
      <w:r>
        <w:rPr>
          <w:noProof/>
          <w:lang w:val="en-US"/>
        </w:rPr>
        <w:t>d) above</w:t>
      </w:r>
      <w:r w:rsidR="0066167C">
        <w:rPr>
          <w:noProof/>
          <w:lang w:val="en-US"/>
        </w:rPr>
        <w:t>:</w:t>
      </w:r>
    </w:p>
    <w:p w:rsidR="004B7C36" w:rsidRDefault="004B7C36" w:rsidP="004B7C36">
      <w:pPr>
        <w:pStyle w:val="B2"/>
        <w:rPr>
          <w:noProof/>
          <w:lang w:val="en-US"/>
        </w:rPr>
      </w:pPr>
      <w:r>
        <w:rPr>
          <w:noProof/>
          <w:lang w:val="en-US"/>
        </w:rPr>
        <w:t>1)</w:t>
      </w:r>
      <w:r>
        <w:rPr>
          <w:noProof/>
          <w:lang w:val="en-US"/>
        </w:rPr>
        <w:tab/>
        <w:t>If the QoS rule is the default rule of a PDU session of IPv4, IPv6</w:t>
      </w:r>
      <w:r w:rsidR="00E62466">
        <w:rPr>
          <w:noProof/>
          <w:lang w:val="en-US"/>
        </w:rPr>
        <w:t>, IPv4v6</w:t>
      </w:r>
      <w:r>
        <w:rPr>
          <w:noProof/>
          <w:lang w:val="en-US"/>
        </w:rPr>
        <w:t xml:space="preserve"> or Ethernet PDU session type, the set of packet filters contains </w:t>
      </w:r>
      <w:r w:rsidR="000624F3">
        <w:rPr>
          <w:noProof/>
          <w:lang w:val="en-US"/>
        </w:rPr>
        <w:t xml:space="preserve">zero or more packet filters for DL direction, and may additionaly contain </w:t>
      </w:r>
      <w:r>
        <w:rPr>
          <w:noProof/>
          <w:lang w:val="en-US"/>
        </w:rPr>
        <w:t>one of the following:</w:t>
      </w:r>
    </w:p>
    <w:p w:rsidR="004B7C36" w:rsidRDefault="004B7C36" w:rsidP="004B7C36">
      <w:pPr>
        <w:pStyle w:val="B3"/>
        <w:rPr>
          <w:noProof/>
          <w:lang w:val="en-US"/>
        </w:rPr>
      </w:pPr>
      <w:r>
        <w:rPr>
          <w:noProof/>
          <w:lang w:val="en-US"/>
        </w:rPr>
        <w:t>A)</w:t>
      </w:r>
      <w:r>
        <w:rPr>
          <w:noProof/>
          <w:lang w:val="en-US"/>
        </w:rPr>
        <w:tab/>
        <w:t>a match-all packet filter for UL direction;</w:t>
      </w:r>
    </w:p>
    <w:p w:rsidR="004B7C36" w:rsidRDefault="004B7C36" w:rsidP="004B7C36">
      <w:pPr>
        <w:pStyle w:val="B3"/>
        <w:rPr>
          <w:noProof/>
          <w:lang w:val="en-US"/>
        </w:rPr>
      </w:pPr>
      <w:r>
        <w:rPr>
          <w:noProof/>
          <w:lang w:val="en-US"/>
        </w:rPr>
        <w:lastRenderedPageBreak/>
        <w:t>B)</w:t>
      </w:r>
      <w:r>
        <w:rPr>
          <w:noProof/>
          <w:lang w:val="en-US"/>
        </w:rPr>
        <w:tab/>
        <w:t>a match-all packet filter for UL and DL directions;</w:t>
      </w:r>
    </w:p>
    <w:p w:rsidR="004B7C36" w:rsidRDefault="004B7C36" w:rsidP="004B7C36">
      <w:pPr>
        <w:pStyle w:val="B3"/>
        <w:rPr>
          <w:noProof/>
          <w:lang w:val="en-US"/>
        </w:rPr>
      </w:pPr>
      <w:r>
        <w:rPr>
          <w:noProof/>
          <w:lang w:val="en-US"/>
        </w:rPr>
        <w:t>C)</w:t>
      </w:r>
      <w:r>
        <w:rPr>
          <w:noProof/>
          <w:lang w:val="en-US"/>
        </w:rPr>
        <w:tab/>
      </w:r>
      <w:r w:rsidR="000624F3">
        <w:rPr>
          <w:noProof/>
          <w:lang w:val="en-US"/>
        </w:rPr>
        <w:t>zero</w:t>
      </w:r>
      <w:r>
        <w:rPr>
          <w:noProof/>
          <w:lang w:val="en-US"/>
        </w:rPr>
        <w:t xml:space="preserve"> or more packet filters for UL direction </w:t>
      </w:r>
      <w:r>
        <w:t>(other than the</w:t>
      </w:r>
      <w:r w:rsidRPr="002812B7">
        <w:t xml:space="preserve"> match-all packet filter for UL direction</w:t>
      </w:r>
      <w:r>
        <w:t>);</w:t>
      </w:r>
    </w:p>
    <w:p w:rsidR="004B7C36" w:rsidRDefault="004B7C36" w:rsidP="004B7C36">
      <w:pPr>
        <w:pStyle w:val="B3"/>
      </w:pPr>
      <w:r>
        <w:rPr>
          <w:noProof/>
          <w:lang w:val="en-US"/>
        </w:rPr>
        <w:t>D)</w:t>
      </w:r>
      <w:r>
        <w:rPr>
          <w:noProof/>
          <w:lang w:val="en-US"/>
        </w:rPr>
        <w:tab/>
      </w:r>
      <w:r w:rsidR="000624F3">
        <w:rPr>
          <w:noProof/>
          <w:lang w:val="en-US"/>
        </w:rPr>
        <w:t>zero</w:t>
      </w:r>
      <w:r>
        <w:rPr>
          <w:noProof/>
          <w:lang w:val="en-US"/>
        </w:rPr>
        <w:t xml:space="preserve"> or more packet filters for UL and DL directions </w:t>
      </w:r>
      <w:r>
        <w:t>(other than the</w:t>
      </w:r>
      <w:r w:rsidRPr="002812B7">
        <w:t xml:space="preserve"> match-all packet filter for UL and DL directions</w:t>
      </w:r>
      <w:r>
        <w:t>)</w:t>
      </w:r>
      <w:r w:rsidR="008C3BDE">
        <w:t>; or</w:t>
      </w:r>
    </w:p>
    <w:p w:rsidR="008C3BDE" w:rsidRDefault="008C3BDE" w:rsidP="008C3BDE">
      <w:pPr>
        <w:pStyle w:val="B3"/>
      </w:pPr>
      <w:r>
        <w:t>E)</w:t>
      </w:r>
      <w:r>
        <w:tab/>
      </w:r>
      <w:r>
        <w:rPr>
          <w:noProof/>
          <w:lang w:val="en-US"/>
        </w:rPr>
        <w:t xml:space="preserve">one or more packet filters for UL direction </w:t>
      </w:r>
      <w:r>
        <w:t>(other than the</w:t>
      </w:r>
      <w:r w:rsidRPr="002812B7">
        <w:t xml:space="preserve"> match-all packet filter for UL direction</w:t>
      </w:r>
      <w:r>
        <w:t xml:space="preserve">) and </w:t>
      </w:r>
      <w:r>
        <w:rPr>
          <w:noProof/>
          <w:lang w:val="en-US"/>
        </w:rPr>
        <w:t xml:space="preserve">one or more packet filters for UL and DL directions </w:t>
      </w:r>
      <w:r>
        <w:t>(other than the</w:t>
      </w:r>
      <w:r w:rsidRPr="002812B7">
        <w:t xml:space="preserve"> match-all packet filter for UL and DL directions</w:t>
      </w:r>
      <w:r>
        <w:t>)</w:t>
      </w:r>
      <w:r w:rsidRPr="0055470F">
        <w:t>.</w:t>
      </w:r>
    </w:p>
    <w:p w:rsidR="004B7C36" w:rsidRDefault="004B7C36" w:rsidP="004B7C36">
      <w:pPr>
        <w:pStyle w:val="B2"/>
        <w:rPr>
          <w:noProof/>
          <w:lang w:val="en-US"/>
        </w:rPr>
      </w:pPr>
      <w:r w:rsidRPr="00340F17">
        <w:rPr>
          <w:noProof/>
          <w:lang w:val="en-US"/>
        </w:rPr>
        <w:tab/>
        <w:t xml:space="preserve">The set of packet filters </w:t>
      </w:r>
      <w:r w:rsidR="000624F3">
        <w:rPr>
          <w:noProof/>
          <w:lang w:val="en-US"/>
        </w:rPr>
        <w:t>for the default rule shall not be</w:t>
      </w:r>
      <w:r w:rsidRPr="00340F17">
        <w:rPr>
          <w:noProof/>
          <w:lang w:val="en-US"/>
        </w:rPr>
        <w:t>.</w:t>
      </w:r>
      <w:r w:rsidR="000624F3">
        <w:rPr>
          <w:noProof/>
          <w:lang w:val="en-US"/>
        </w:rPr>
        <w:t xml:space="preserve"> If the default QoS rule contains a match-all packet filter, then the highest precedence value shall be used for the default QoS rule.</w:t>
      </w:r>
    </w:p>
    <w:p w:rsidR="004B7C36" w:rsidRDefault="004B7C36" w:rsidP="004B7C36">
      <w:pPr>
        <w:pStyle w:val="B2"/>
        <w:rPr>
          <w:noProof/>
          <w:lang w:val="en-US"/>
        </w:rPr>
      </w:pPr>
      <w:r>
        <w:rPr>
          <w:noProof/>
          <w:lang w:val="en-US"/>
        </w:rPr>
        <w:t>2)</w:t>
      </w:r>
      <w:r>
        <w:rPr>
          <w:noProof/>
          <w:lang w:val="en-US"/>
        </w:rPr>
        <w:tab/>
        <w:t>If the QoS rule is a QoS rule of a PDU session of IPv4, IPv6</w:t>
      </w:r>
      <w:r w:rsidR="00E62466">
        <w:rPr>
          <w:noProof/>
          <w:lang w:val="en-US"/>
        </w:rPr>
        <w:t>, IPv4v6</w:t>
      </w:r>
      <w:r>
        <w:rPr>
          <w:noProof/>
          <w:lang w:val="en-US"/>
        </w:rPr>
        <w:t xml:space="preserve"> or Ethernet PDU session type and is not the default QoS rule, the set of packet filters contains</w:t>
      </w:r>
      <w:r w:rsidR="000624F3" w:rsidRPr="000624F3">
        <w:rPr>
          <w:noProof/>
          <w:lang w:val="en-US"/>
        </w:rPr>
        <w:t xml:space="preserve"> </w:t>
      </w:r>
      <w:r w:rsidR="000624F3">
        <w:rPr>
          <w:noProof/>
          <w:lang w:val="en-US"/>
        </w:rPr>
        <w:t>zero or more packet filters for the DL direction, and may additionally contain one of the following</w:t>
      </w:r>
      <w:r>
        <w:rPr>
          <w:noProof/>
          <w:lang w:val="en-US"/>
        </w:rPr>
        <w:t>:</w:t>
      </w:r>
    </w:p>
    <w:p w:rsidR="004B7C36" w:rsidRDefault="004B7C36" w:rsidP="004B7C36">
      <w:pPr>
        <w:pStyle w:val="B3"/>
        <w:rPr>
          <w:noProof/>
          <w:lang w:val="en-US"/>
        </w:rPr>
      </w:pPr>
      <w:r>
        <w:rPr>
          <w:noProof/>
          <w:lang w:val="en-US"/>
        </w:rPr>
        <w:t>A)</w:t>
      </w:r>
      <w:r>
        <w:rPr>
          <w:noProof/>
          <w:lang w:val="en-US"/>
        </w:rPr>
        <w:tab/>
        <w:t xml:space="preserve">zero or more packet filters for UL direction </w:t>
      </w:r>
      <w:r w:rsidRPr="0055470F">
        <w:rPr>
          <w:noProof/>
          <w:lang w:val="en-US"/>
        </w:rPr>
        <w:t>(other than the match-all packet filter for UL direction)</w:t>
      </w:r>
      <w:r>
        <w:rPr>
          <w:noProof/>
          <w:lang w:val="en-US"/>
        </w:rPr>
        <w:t>;</w:t>
      </w:r>
      <w:r w:rsidRPr="0055470F">
        <w:rPr>
          <w:noProof/>
          <w:lang w:val="en-US"/>
        </w:rPr>
        <w:t xml:space="preserve"> </w:t>
      </w:r>
      <w:r w:rsidR="008C3BDE">
        <w:rPr>
          <w:noProof/>
          <w:lang w:val="en-US"/>
        </w:rPr>
        <w:t>and</w:t>
      </w:r>
    </w:p>
    <w:p w:rsidR="004B7C36" w:rsidRDefault="004B7C36" w:rsidP="004B7C36">
      <w:pPr>
        <w:pStyle w:val="B3"/>
        <w:rPr>
          <w:noProof/>
          <w:lang w:val="en-US"/>
        </w:rPr>
      </w:pPr>
      <w:r>
        <w:rPr>
          <w:noProof/>
          <w:lang w:val="en-US"/>
        </w:rPr>
        <w:t>B)</w:t>
      </w:r>
      <w:r>
        <w:rPr>
          <w:noProof/>
          <w:lang w:val="en-US"/>
        </w:rPr>
        <w:tab/>
        <w:t>zero o</w:t>
      </w:r>
      <w:r w:rsidR="008C3BDE">
        <w:rPr>
          <w:noProof/>
          <w:lang w:val="en-US"/>
        </w:rPr>
        <w:t>r</w:t>
      </w:r>
      <w:r>
        <w:rPr>
          <w:noProof/>
          <w:lang w:val="en-US"/>
        </w:rPr>
        <w:t xml:space="preserve"> more packet filters for both UL and DL directions </w:t>
      </w:r>
      <w:r w:rsidRPr="0055470F">
        <w:rPr>
          <w:noProof/>
          <w:lang w:val="en-US"/>
        </w:rPr>
        <w:t>(other than the match-all packet filter for UL and DL directions)</w:t>
      </w:r>
      <w:r>
        <w:rPr>
          <w:noProof/>
          <w:lang w:val="en-US"/>
        </w:rPr>
        <w:t>.</w:t>
      </w:r>
    </w:p>
    <w:p w:rsidR="00110A2A" w:rsidRDefault="004B7C36">
      <w:pPr>
        <w:pStyle w:val="B2"/>
      </w:pPr>
      <w:r w:rsidRPr="007064A3">
        <w:t>3)</w:t>
      </w:r>
      <w:r w:rsidRPr="007064A3">
        <w:tab/>
        <w:t>For PDU session of unstructured PDU session type, there is only one QoS rule associated with it and the set of packet filters of that QoS rule is empty.</w:t>
      </w:r>
    </w:p>
    <w:p w:rsidR="00ED337E" w:rsidRDefault="00ED337E" w:rsidP="00ED337E">
      <w:pPr>
        <w:rPr>
          <w:noProof/>
          <w:lang w:val="en-US"/>
        </w:rPr>
      </w:pPr>
      <w:r>
        <w:rPr>
          <w:noProof/>
          <w:lang w:val="en-US"/>
        </w:rPr>
        <w:t>If the UE requests a new QoS flow, it shall assign a precedence value for the signalled QoS rule which is not in the range from 70 to 99 (decimal).</w:t>
      </w:r>
    </w:p>
    <w:p w:rsidR="00ED337E" w:rsidRDefault="00ED337E" w:rsidP="00ED337E">
      <w:pPr>
        <w:rPr>
          <w:noProof/>
          <w:lang w:val="en-US"/>
        </w:rPr>
      </w:pPr>
      <w:r>
        <w:rPr>
          <w:noProof/>
          <w:lang w:val="en-US"/>
        </w:rPr>
        <w:t>If the averaging window is not included in a QoS rule for a GBR QoS flow with a 5QI indicated in 3GPP TS 23.501 [</w:t>
      </w:r>
      <w:r w:rsidR="00B5047D">
        <w:rPr>
          <w:noProof/>
          <w:lang w:val="en-US"/>
        </w:rPr>
        <w:t>8</w:t>
      </w:r>
      <w:r>
        <w:rPr>
          <w:noProof/>
          <w:lang w:val="en-US"/>
        </w:rPr>
        <w:t>] table</w:t>
      </w:r>
      <w:r>
        <w:t> </w:t>
      </w:r>
      <w:r w:rsidRPr="00B6630E">
        <w:t>5.7.4-1</w:t>
      </w:r>
      <w:r>
        <w:rPr>
          <w:noProof/>
          <w:lang w:val="en-US"/>
        </w:rPr>
        <w:t>, the averaging window associated with the 5QI in 3GPP TS 23.501 [</w:t>
      </w:r>
      <w:r w:rsidR="00B5047D">
        <w:rPr>
          <w:noProof/>
          <w:lang w:val="en-US"/>
        </w:rPr>
        <w:t>8</w:t>
      </w:r>
      <w:r>
        <w:rPr>
          <w:noProof/>
          <w:lang w:val="en-US"/>
        </w:rPr>
        <w:t>] table</w:t>
      </w:r>
      <w:r>
        <w:t> </w:t>
      </w:r>
      <w:r w:rsidRPr="00B6630E">
        <w:t>5.7.4-1</w:t>
      </w:r>
      <w:r>
        <w:t xml:space="preserve"> </w:t>
      </w:r>
      <w:r>
        <w:rPr>
          <w:noProof/>
          <w:lang w:val="en-US"/>
        </w:rPr>
        <w:t>applies for the averaging window.</w:t>
      </w:r>
    </w:p>
    <w:p w:rsidR="00ED337E" w:rsidRDefault="00ED337E" w:rsidP="00ED337E">
      <w:pPr>
        <w:rPr>
          <w:noProof/>
          <w:lang w:val="en-US"/>
        </w:rPr>
      </w:pPr>
      <w:r>
        <w:rPr>
          <w:noProof/>
          <w:lang w:val="en-US"/>
        </w:rPr>
        <w:t>If the averaging window is not included in a QoS rule for a GBR QoS flow with a 5QI not indicated in 3GPP TS 23.501 [</w:t>
      </w:r>
      <w:r w:rsidR="00B5047D">
        <w:rPr>
          <w:noProof/>
          <w:lang w:val="en-US"/>
        </w:rPr>
        <w:t>8</w:t>
      </w:r>
      <w:r>
        <w:rPr>
          <w:noProof/>
          <w:lang w:val="en-US"/>
        </w:rPr>
        <w:t>] table</w:t>
      </w:r>
      <w:r>
        <w:t> </w:t>
      </w:r>
      <w:r w:rsidRPr="00B6630E">
        <w:t>5.7.4-1</w:t>
      </w:r>
      <w:r>
        <w:rPr>
          <w:noProof/>
          <w:lang w:val="en-US"/>
        </w:rPr>
        <w:t xml:space="preserve">, the </w:t>
      </w:r>
      <w:r w:rsidRPr="00022B6E">
        <w:rPr>
          <w:noProof/>
          <w:lang w:val="en-US"/>
        </w:rPr>
        <w:t>standardized value</w:t>
      </w:r>
      <w:r>
        <w:rPr>
          <w:noProof/>
          <w:lang w:val="en-US"/>
        </w:rPr>
        <w:t xml:space="preserve"> of two seconds is used as the averaging window.</w:t>
      </w:r>
    </w:p>
    <w:p w:rsidR="00ED337E" w:rsidRDefault="00ED337E" w:rsidP="00ED337E">
      <w:pPr>
        <w:rPr>
          <w:noProof/>
          <w:lang w:val="en-US"/>
        </w:rPr>
      </w:pPr>
      <w:r>
        <w:rPr>
          <w:noProof/>
          <w:lang w:val="en-US"/>
        </w:rPr>
        <w:t>Within a PDU session:</w:t>
      </w:r>
    </w:p>
    <w:p w:rsidR="00ED337E" w:rsidRPr="00BA5A72" w:rsidRDefault="00ED337E" w:rsidP="00ED337E">
      <w:pPr>
        <w:pStyle w:val="B1"/>
      </w:pPr>
      <w:r w:rsidRPr="00BA5A72">
        <w:t>a)</w:t>
      </w:r>
      <w:r w:rsidRPr="00BA5A72">
        <w:tab/>
        <w:t>each signalled QoS rule has a unique QRI;</w:t>
      </w:r>
    </w:p>
    <w:p w:rsidR="00ED337E" w:rsidRPr="00BA5A72" w:rsidRDefault="00ED337E" w:rsidP="00ED337E">
      <w:pPr>
        <w:pStyle w:val="B1"/>
      </w:pPr>
      <w:r w:rsidRPr="00BA5A72">
        <w:t>b)</w:t>
      </w:r>
      <w:r w:rsidRPr="00BA5A72">
        <w:tab/>
        <w:t>there is at least one signalled QoS rule;</w:t>
      </w:r>
    </w:p>
    <w:p w:rsidR="00ED337E" w:rsidRPr="00BA5A72" w:rsidRDefault="00ED337E" w:rsidP="00ED337E">
      <w:pPr>
        <w:pStyle w:val="B1"/>
      </w:pPr>
      <w:r w:rsidRPr="00BA5A72">
        <w:t>c)</w:t>
      </w:r>
      <w:r w:rsidRPr="00BA5A72">
        <w:tab/>
        <w:t>one signalled QoS rule is the default QoS rule;</w:t>
      </w:r>
      <w:r w:rsidR="004B7C36">
        <w:t xml:space="preserve"> and</w:t>
      </w:r>
    </w:p>
    <w:p w:rsidR="00ED337E" w:rsidRPr="00BA5A72" w:rsidRDefault="00ED337E" w:rsidP="00ED337E">
      <w:pPr>
        <w:pStyle w:val="B1"/>
      </w:pPr>
      <w:r w:rsidRPr="00BA5A72">
        <w:t>d)</w:t>
      </w:r>
      <w:r w:rsidRPr="00BA5A72">
        <w:tab/>
        <w:t>there can be zero, one or more signalled QoS rules associated with a given QFI</w:t>
      </w:r>
      <w:r w:rsidR="004B7C36">
        <w:t>.</w:t>
      </w:r>
    </w:p>
    <w:p w:rsidR="003E0676" w:rsidRDefault="00A96786">
      <w:pPr>
        <w:pStyle w:val="Heading6"/>
      </w:pPr>
      <w:bookmarkStart w:id="421" w:name="_Toc508877087"/>
      <w:r>
        <w:t>6</w:t>
      </w:r>
      <w:r w:rsidR="00ED337E">
        <w:t>.</w:t>
      </w:r>
      <w:r>
        <w:t>2</w:t>
      </w:r>
      <w:r w:rsidR="00ED337E">
        <w:t>.</w:t>
      </w:r>
      <w:r>
        <w:t>5.</w:t>
      </w:r>
      <w:r w:rsidR="00ED337E">
        <w:t>1.1.3</w:t>
      </w:r>
      <w:r w:rsidR="00ED337E" w:rsidRPr="007E6407">
        <w:tab/>
      </w:r>
      <w:r w:rsidR="00ED337E">
        <w:t>Derived QoS rules</w:t>
      </w:r>
      <w:bookmarkEnd w:id="421"/>
    </w:p>
    <w:p w:rsidR="004B7C36" w:rsidRDefault="004B7C36" w:rsidP="004B7C36">
      <w:r>
        <w:t>Derived QoS rules are applicable only for PDU session of IPv4, IPv6</w:t>
      </w:r>
      <w:r w:rsidR="00E62466">
        <w:rPr>
          <w:noProof/>
          <w:lang w:val="en-US"/>
        </w:rPr>
        <w:t>, IPv4v6</w:t>
      </w:r>
      <w:r>
        <w:t xml:space="preserve"> or Ethernet PDU session type.</w:t>
      </w:r>
    </w:p>
    <w:p w:rsidR="00ED337E" w:rsidRDefault="00ED337E" w:rsidP="00ED337E">
      <w:pPr>
        <w:rPr>
          <w:noProof/>
          <w:lang w:val="en-US"/>
        </w:rPr>
      </w:pPr>
      <w:r>
        <w:t>T</w:t>
      </w:r>
      <w:r>
        <w:rPr>
          <w:noProof/>
          <w:lang w:val="en-US"/>
        </w:rPr>
        <w:t>he r</w:t>
      </w:r>
      <w:r>
        <w:t xml:space="preserve">eflective QoS in the </w:t>
      </w:r>
      <w:r>
        <w:rPr>
          <w:noProof/>
          <w:lang w:val="en-US"/>
        </w:rPr>
        <w:t>UE creates derived QoS rules associated with a PDU session based on DL user data packets received via the PDU session.</w:t>
      </w:r>
    </w:p>
    <w:p w:rsidR="00ED337E" w:rsidRDefault="00ED337E" w:rsidP="00ED337E">
      <w:pPr>
        <w:rPr>
          <w:noProof/>
          <w:lang w:val="en-US"/>
        </w:rPr>
      </w:pPr>
      <w:r>
        <w:rPr>
          <w:noProof/>
          <w:lang w:val="en-US"/>
        </w:rPr>
        <w:t xml:space="preserve">Each derived QoS rule contains: </w:t>
      </w:r>
    </w:p>
    <w:p w:rsidR="00ED337E" w:rsidRPr="00474451" w:rsidRDefault="00ED337E" w:rsidP="00ED337E">
      <w:pPr>
        <w:pStyle w:val="B1"/>
        <w:rPr>
          <w:noProof/>
          <w:lang w:val="en-US"/>
        </w:rPr>
      </w:pPr>
      <w:r>
        <w:rPr>
          <w:noProof/>
          <w:lang w:val="en-US"/>
        </w:rPr>
        <w:t>a)</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identifier (QFI);</w:t>
      </w:r>
    </w:p>
    <w:p w:rsidR="00ED337E" w:rsidRDefault="00ED337E" w:rsidP="00ED337E">
      <w:pPr>
        <w:pStyle w:val="B1"/>
        <w:rPr>
          <w:noProof/>
          <w:lang w:val="en-US"/>
        </w:rPr>
      </w:pPr>
      <w:r>
        <w:rPr>
          <w:noProof/>
          <w:lang w:val="en-US"/>
        </w:rPr>
        <w:t>b)</w:t>
      </w:r>
      <w:r w:rsidRPr="00474451">
        <w:rPr>
          <w:noProof/>
          <w:lang w:val="en-US"/>
        </w:rPr>
        <w:tab/>
      </w:r>
      <w:r>
        <w:rPr>
          <w:noProof/>
          <w:lang w:val="en-US"/>
        </w:rPr>
        <w:t xml:space="preserve">a </w:t>
      </w:r>
      <w:r w:rsidRPr="00474451">
        <w:rPr>
          <w:noProof/>
          <w:lang w:val="en-US"/>
        </w:rPr>
        <w:t>packet filter</w:t>
      </w:r>
      <w:r>
        <w:rPr>
          <w:noProof/>
          <w:lang w:val="en-US"/>
        </w:rPr>
        <w:t xml:space="preserve"> for UL direction; and</w:t>
      </w:r>
    </w:p>
    <w:p w:rsidR="00ED337E" w:rsidRDefault="00ED337E" w:rsidP="00ED337E">
      <w:pPr>
        <w:pStyle w:val="B1"/>
        <w:rPr>
          <w:noProof/>
          <w:lang w:val="en-US"/>
        </w:rPr>
      </w:pPr>
      <w:r>
        <w:rPr>
          <w:noProof/>
          <w:lang w:val="en-US"/>
        </w:rPr>
        <w:t>c)</w:t>
      </w:r>
      <w:r>
        <w:rPr>
          <w:noProof/>
          <w:lang w:val="en-US"/>
        </w:rPr>
        <w:tab/>
      </w:r>
      <w:r w:rsidRPr="00474451">
        <w:rPr>
          <w:noProof/>
          <w:lang w:val="en-US"/>
        </w:rPr>
        <w:t>a</w:t>
      </w:r>
      <w:r>
        <w:rPr>
          <w:noProof/>
          <w:lang w:val="en-US"/>
        </w:rPr>
        <w:t xml:space="preserve"> precedence value of 80 (decimal).</w:t>
      </w:r>
    </w:p>
    <w:p w:rsidR="00ED337E" w:rsidRDefault="00ED337E" w:rsidP="00ED337E">
      <w:pPr>
        <w:pStyle w:val="NO"/>
        <w:rPr>
          <w:noProof/>
          <w:lang w:val="en-US"/>
        </w:rPr>
      </w:pPr>
      <w:r>
        <w:rPr>
          <w:noProof/>
          <w:lang w:val="en-US"/>
        </w:rPr>
        <w:t>NOTE:</w:t>
      </w:r>
      <w:r>
        <w:rPr>
          <w:noProof/>
          <w:lang w:val="en-US"/>
        </w:rPr>
        <w:tab/>
        <w:t xml:space="preserve">On the network side, the corresponding QoS rule can be associated with a different precedence value in the range from 70 to 99 </w:t>
      </w:r>
      <w:r w:rsidRPr="00902257">
        <w:rPr>
          <w:noProof/>
          <w:lang w:val="en-US"/>
        </w:rPr>
        <w:t>(decimal)</w:t>
      </w:r>
      <w:r>
        <w:rPr>
          <w:noProof/>
          <w:lang w:val="en-US"/>
        </w:rPr>
        <w:t>.</w:t>
      </w:r>
    </w:p>
    <w:p w:rsidR="00ED337E" w:rsidRDefault="00ED337E" w:rsidP="00ED337E">
      <w:pPr>
        <w:rPr>
          <w:noProof/>
          <w:lang w:val="en-US"/>
        </w:rPr>
      </w:pPr>
      <w:r>
        <w:rPr>
          <w:noProof/>
          <w:lang w:val="en-US"/>
        </w:rPr>
        <w:t>Within a PDU session:</w:t>
      </w:r>
    </w:p>
    <w:p w:rsidR="00ED337E" w:rsidRDefault="00ED337E" w:rsidP="00ED337E">
      <w:pPr>
        <w:pStyle w:val="B1"/>
        <w:rPr>
          <w:noProof/>
          <w:lang w:val="en-US"/>
        </w:rPr>
      </w:pPr>
      <w:r>
        <w:rPr>
          <w:noProof/>
          <w:lang w:val="en-US"/>
        </w:rPr>
        <w:t>a)</w:t>
      </w:r>
      <w:r>
        <w:rPr>
          <w:noProof/>
          <w:lang w:val="en-US"/>
        </w:rPr>
        <w:tab/>
        <w:t>there can be zero, one or more derived QoS rules associated with a given QFI; and</w:t>
      </w:r>
    </w:p>
    <w:p w:rsidR="00ED337E" w:rsidRDefault="00ED337E" w:rsidP="00ED337E">
      <w:pPr>
        <w:pStyle w:val="B1"/>
        <w:rPr>
          <w:noProof/>
          <w:lang w:val="en-US"/>
        </w:rPr>
      </w:pPr>
      <w:r>
        <w:rPr>
          <w:noProof/>
          <w:lang w:val="en-US"/>
        </w:rPr>
        <w:lastRenderedPageBreak/>
        <w:t>b)</w:t>
      </w:r>
      <w:r>
        <w:rPr>
          <w:noProof/>
          <w:lang w:val="en-US"/>
        </w:rPr>
        <w:tab/>
        <w:t xml:space="preserve">there can be up to one derived QoS rule associated with a given </w:t>
      </w:r>
      <w:r w:rsidRPr="00474451">
        <w:rPr>
          <w:noProof/>
          <w:lang w:val="en-US"/>
        </w:rPr>
        <w:t>packet filter</w:t>
      </w:r>
      <w:r>
        <w:rPr>
          <w:noProof/>
          <w:lang w:val="en-US"/>
        </w:rPr>
        <w:t xml:space="preserve"> for UL direction.</w:t>
      </w:r>
    </w:p>
    <w:p w:rsidR="00ED337E" w:rsidRPr="007F1E57" w:rsidRDefault="00ED337E" w:rsidP="00ED337E">
      <w:pPr>
        <w:rPr>
          <w:noProof/>
          <w:lang w:val="en-US"/>
        </w:rPr>
      </w:pPr>
      <w:r>
        <w:t xml:space="preserve">In the UE, a timer </w:t>
      </w:r>
      <w:r w:rsidR="00A02D6B">
        <w:t>T3583</w:t>
      </w:r>
      <w:r>
        <w:t xml:space="preserve"> runs for each </w:t>
      </w:r>
      <w:r>
        <w:rPr>
          <w:noProof/>
          <w:lang w:val="en-US"/>
        </w:rPr>
        <w:t>derived QoS rule.</w:t>
      </w:r>
    </w:p>
    <w:p w:rsidR="00ED337E" w:rsidRDefault="00A96786" w:rsidP="00A96786">
      <w:pPr>
        <w:pStyle w:val="Heading5"/>
      </w:pPr>
      <w:bookmarkStart w:id="422" w:name="_Toc508877088"/>
      <w:r>
        <w:t>6</w:t>
      </w:r>
      <w:r w:rsidR="00ED337E">
        <w:t>.</w:t>
      </w:r>
      <w:r>
        <w:t>2</w:t>
      </w:r>
      <w:r w:rsidR="00ED337E">
        <w:t>.</w:t>
      </w:r>
      <w:r>
        <w:t>5.</w:t>
      </w:r>
      <w:r w:rsidR="00ED337E">
        <w:t>1.2</w:t>
      </w:r>
      <w:r w:rsidR="00ED337E" w:rsidRPr="007E6407">
        <w:tab/>
      </w:r>
      <w:r w:rsidR="00ED337E">
        <w:t>Session-AMBR</w:t>
      </w:r>
      <w:bookmarkEnd w:id="422"/>
    </w:p>
    <w:p w:rsidR="00ED337E" w:rsidRDefault="00ED337E" w:rsidP="00ED337E">
      <w:pPr>
        <w:rPr>
          <w:noProof/>
          <w:lang w:val="en-US"/>
        </w:rPr>
      </w:pPr>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p>
    <w:p w:rsidR="00ED337E" w:rsidRDefault="00ED337E" w:rsidP="00ED337E">
      <w:pPr>
        <w:rPr>
          <w:noProof/>
          <w:lang w:val="en-US"/>
        </w:rPr>
      </w:pPr>
      <w:r>
        <w:rPr>
          <w:noProof/>
          <w:lang w:val="en-US"/>
        </w:rPr>
        <w:t xml:space="preserve">The </w:t>
      </w:r>
      <w:r w:rsidRPr="00022B6E">
        <w:rPr>
          <w:noProof/>
          <w:lang w:val="en-US"/>
        </w:rPr>
        <w:t>standardized value</w:t>
      </w:r>
      <w:r>
        <w:rPr>
          <w:noProof/>
          <w:lang w:val="en-US"/>
        </w:rPr>
        <w:t xml:space="preserve"> of two seconds is used as the </w:t>
      </w:r>
      <w:r w:rsidRPr="00022B6E">
        <w:rPr>
          <w:noProof/>
          <w:lang w:val="en-US"/>
        </w:rPr>
        <w:t xml:space="preserve">averaging window </w:t>
      </w:r>
      <w:r>
        <w:rPr>
          <w:noProof/>
          <w:lang w:val="en-US"/>
        </w:rPr>
        <w:t xml:space="preserve">for the UE's enforcement of the </w:t>
      </w:r>
      <w:r w:rsidRPr="00747387">
        <w:rPr>
          <w:noProof/>
          <w:lang w:val="en-US"/>
        </w:rPr>
        <w:t xml:space="preserve">UL rate limitation </w:t>
      </w:r>
      <w:r>
        <w:rPr>
          <w:noProof/>
          <w:lang w:val="en-US"/>
        </w:rPr>
        <w:t>indicated by the session-AMBR.</w:t>
      </w:r>
    </w:p>
    <w:p w:rsidR="00ED337E" w:rsidRDefault="00A96786" w:rsidP="00A96786">
      <w:pPr>
        <w:pStyle w:val="Heading5"/>
      </w:pPr>
      <w:bookmarkStart w:id="423" w:name="_Toc508877089"/>
      <w:r>
        <w:t>6</w:t>
      </w:r>
      <w:r w:rsidR="00ED337E" w:rsidRPr="00D251D1">
        <w:t>.</w:t>
      </w:r>
      <w:r>
        <w:t>2</w:t>
      </w:r>
      <w:r w:rsidR="00ED337E" w:rsidRPr="00D251D1">
        <w:t>.</w:t>
      </w:r>
      <w:r>
        <w:t>5.</w:t>
      </w:r>
      <w:r w:rsidR="00ED337E" w:rsidRPr="00D251D1">
        <w:t>1.</w:t>
      </w:r>
      <w:r w:rsidR="00ED337E">
        <w:t>3</w:t>
      </w:r>
      <w:r w:rsidR="00ED337E">
        <w:tab/>
        <w:t>UL user data packet matching</w:t>
      </w:r>
      <w:bookmarkEnd w:id="423"/>
    </w:p>
    <w:p w:rsidR="00ED337E" w:rsidRDefault="004B7C36" w:rsidP="00ED337E">
      <w:r>
        <w:t>For PDU session of IPv4, IPv6</w:t>
      </w:r>
      <w:r w:rsidR="00E62466">
        <w:rPr>
          <w:noProof/>
          <w:lang w:val="en-US"/>
        </w:rPr>
        <w:t>, IPv4v6</w:t>
      </w:r>
      <w:r>
        <w:t xml:space="preserve"> or Ethernet PDU session type, u</w:t>
      </w:r>
      <w:r w:rsidR="00ED337E">
        <w:t xml:space="preserve">pon receiving an </w:t>
      </w:r>
      <w:r w:rsidR="00ED337E" w:rsidRPr="00A53DC7">
        <w:t xml:space="preserve">UL user data packet </w:t>
      </w:r>
      <w:r w:rsidR="00ED337E" w:rsidRPr="00C422D4">
        <w:t>from the upper layers</w:t>
      </w:r>
      <w:r w:rsidR="00ED337E">
        <w:t xml:space="preserve"> </w:t>
      </w:r>
      <w:r w:rsidR="00ED337E" w:rsidRPr="00C422D4">
        <w:t xml:space="preserve">for transmission </w:t>
      </w:r>
      <w:r w:rsidR="00ED337E">
        <w:t>via</w:t>
      </w:r>
      <w:r w:rsidR="00ED337E" w:rsidRPr="00A53DC7">
        <w:t xml:space="preserve"> a PDU session</w:t>
      </w:r>
      <w:r w:rsidR="00ED337E">
        <w:t>, the UE shall attempt to associate the UL user data packet with:</w:t>
      </w:r>
    </w:p>
    <w:p w:rsidR="00ED337E" w:rsidRDefault="00ED337E" w:rsidP="00ED337E">
      <w:pPr>
        <w:pStyle w:val="B1"/>
      </w:pPr>
      <w:r>
        <w:t>a)</w:t>
      </w:r>
      <w:r>
        <w:tab/>
        <w:t xml:space="preserve">the QFI of a signalled QoS rule associated with the PDU session which has a </w:t>
      </w:r>
      <w:r>
        <w:rPr>
          <w:noProof/>
          <w:lang w:val="en-US"/>
        </w:rPr>
        <w:t xml:space="preserve">set of </w:t>
      </w:r>
      <w:r w:rsidRPr="00474451">
        <w:rPr>
          <w:noProof/>
          <w:lang w:val="en-US"/>
        </w:rPr>
        <w:t>packet filter</w:t>
      </w:r>
      <w:r>
        <w:rPr>
          <w:noProof/>
          <w:lang w:val="en-US"/>
        </w:rPr>
        <w:t xml:space="preserve">s containing a packet filter for UL direction matching </w:t>
      </w:r>
      <w:r>
        <w:t xml:space="preserve">the UL user data packet or </w:t>
      </w:r>
      <w:r>
        <w:rPr>
          <w:noProof/>
          <w:lang w:val="en-US"/>
        </w:rPr>
        <w:t xml:space="preserve">containing a packet filter for both </w:t>
      </w:r>
      <w:r w:rsidRPr="004E3C0B">
        <w:rPr>
          <w:noProof/>
          <w:lang w:val="en-US"/>
        </w:rPr>
        <w:t xml:space="preserve">UL and DL </w:t>
      </w:r>
      <w:r>
        <w:rPr>
          <w:noProof/>
          <w:lang w:val="en-US"/>
        </w:rPr>
        <w:t xml:space="preserve">directions matching </w:t>
      </w:r>
      <w:r>
        <w:t>the UL user data packet;</w:t>
      </w:r>
      <w:r w:rsidR="004B7C36">
        <w:t xml:space="preserve"> or</w:t>
      </w:r>
    </w:p>
    <w:p w:rsidR="00ED337E" w:rsidRDefault="00ED337E" w:rsidP="00ED337E">
      <w:pPr>
        <w:pStyle w:val="B1"/>
      </w:pPr>
      <w:r>
        <w:t>b)</w:t>
      </w:r>
      <w:r>
        <w:tab/>
        <w:t>the QFI of a derived QoS rule associated with the PDU session which has the packet filter for UL direction matching the UL user data packet</w:t>
      </w:r>
      <w:r w:rsidR="004B7C36">
        <w:t>.</w:t>
      </w:r>
    </w:p>
    <w:p w:rsidR="00ED337E" w:rsidRDefault="00ED337E" w:rsidP="00ED337E">
      <w:pPr>
        <w:rPr>
          <w:noProof/>
          <w:lang w:val="en-US"/>
        </w:rPr>
      </w:pPr>
      <w:r>
        <w:t xml:space="preserve">by evaluating </w:t>
      </w:r>
      <w:r>
        <w:rPr>
          <w:noProof/>
          <w:lang w:val="en-US"/>
        </w:rPr>
        <w:t xml:space="preserve">the QoS rules </w:t>
      </w:r>
      <w:r>
        <w:t>in</w:t>
      </w:r>
      <w:r w:rsidRPr="00C960F6">
        <w:t xml:space="preserve"> increasing order of </w:t>
      </w:r>
      <w:r>
        <w:t xml:space="preserve">their </w:t>
      </w:r>
      <w:r>
        <w:rPr>
          <w:noProof/>
          <w:lang w:val="en-US"/>
        </w:rPr>
        <w:t xml:space="preserve">precedence values until </w:t>
      </w:r>
      <w:r>
        <w:t xml:space="preserve">the UL user data packet is associated with </w:t>
      </w:r>
      <w:r>
        <w:rPr>
          <w:noProof/>
          <w:lang w:val="en-US"/>
        </w:rPr>
        <w:t>a QFI or all QoS rules are evaluated.</w:t>
      </w:r>
    </w:p>
    <w:p w:rsidR="004B7C36" w:rsidRDefault="004B7C36" w:rsidP="004B7C36">
      <w:pPr>
        <w:rPr>
          <w:noProof/>
          <w:lang w:val="en-US"/>
        </w:rPr>
      </w:pPr>
      <w:r>
        <w:rPr>
          <w:noProof/>
          <w:lang w:val="en-US"/>
        </w:rPr>
        <w:t>For PDU session of unstructured PDU session type, upon receiving an UL user data packet from the upper layers for transmission via a PDU session, the UE shall associate the UL user data packet with the QFI of the default QoS rule associated with the PDU session.</w:t>
      </w:r>
    </w:p>
    <w:p w:rsidR="00ED337E" w:rsidRDefault="00ED337E" w:rsidP="00ED337E">
      <w:r>
        <w:rPr>
          <w:noProof/>
          <w:lang w:val="en-US"/>
        </w:rPr>
        <w:t xml:space="preserve">If </w:t>
      </w:r>
      <w:r>
        <w:t>the UL user data packet is associated with a QFI</w:t>
      </w:r>
      <w:r>
        <w:rPr>
          <w:noProof/>
          <w:lang w:val="en-US"/>
        </w:rPr>
        <w:t xml:space="preserve">, the UE shall </w:t>
      </w:r>
      <w:r>
        <w:t>pass the QFI along the UL user data packet to the lower layers for transmission.</w:t>
      </w:r>
    </w:p>
    <w:p w:rsidR="00ED337E" w:rsidRDefault="00ED337E" w:rsidP="00ED337E">
      <w:pPr>
        <w:pStyle w:val="NO"/>
      </w:pPr>
      <w:r>
        <w:t>NOTE:</w:t>
      </w:r>
      <w:r>
        <w:tab/>
        <w:t>Marking of the UL user data packet with the QFI is performed by the lower layers.</w:t>
      </w:r>
    </w:p>
    <w:p w:rsidR="00ED337E" w:rsidRDefault="00ED337E" w:rsidP="00ED337E">
      <w:pPr>
        <w:rPr>
          <w:noProof/>
          <w:lang w:val="en-US"/>
        </w:rPr>
      </w:pPr>
      <w:r>
        <w:rPr>
          <w:noProof/>
          <w:lang w:val="en-US"/>
        </w:rPr>
        <w:t xml:space="preserve">If all QoS rules are evaluated and </w:t>
      </w:r>
      <w:r>
        <w:t>the UL user data packet is not associated with a QFI</w:t>
      </w:r>
      <w:r>
        <w:rPr>
          <w:noProof/>
          <w:lang w:val="en-US"/>
        </w:rPr>
        <w:t>, the UE shall discard the</w:t>
      </w:r>
      <w:r>
        <w:t xml:space="preserve"> UL user data packet.</w:t>
      </w:r>
    </w:p>
    <w:p w:rsidR="00ED337E" w:rsidRDefault="00A96786" w:rsidP="00A96786">
      <w:pPr>
        <w:pStyle w:val="Heading5"/>
      </w:pPr>
      <w:bookmarkStart w:id="424" w:name="_Toc508877090"/>
      <w:r>
        <w:t>6</w:t>
      </w:r>
      <w:r w:rsidR="00ED337E" w:rsidRPr="00D251D1">
        <w:t>.</w:t>
      </w:r>
      <w:r>
        <w:t>2</w:t>
      </w:r>
      <w:r w:rsidR="00ED337E" w:rsidRPr="00D251D1">
        <w:t>.</w:t>
      </w:r>
      <w:r>
        <w:t>5.</w:t>
      </w:r>
      <w:r w:rsidR="00ED337E" w:rsidRPr="00D251D1">
        <w:t>1.</w:t>
      </w:r>
      <w:r w:rsidR="00ED337E">
        <w:t>4</w:t>
      </w:r>
      <w:r w:rsidR="00ED337E">
        <w:tab/>
        <w:t>Reflective QoS</w:t>
      </w:r>
      <w:bookmarkEnd w:id="424"/>
    </w:p>
    <w:p w:rsidR="003E0676" w:rsidRDefault="00A96786">
      <w:pPr>
        <w:pStyle w:val="Heading6"/>
      </w:pPr>
      <w:bookmarkStart w:id="425" w:name="_Toc508877091"/>
      <w:r>
        <w:t>6</w:t>
      </w:r>
      <w:r w:rsidR="00ED337E">
        <w:t>.</w:t>
      </w:r>
      <w:r>
        <w:t>2</w:t>
      </w:r>
      <w:r w:rsidR="00ED337E">
        <w:t>.</w:t>
      </w:r>
      <w:r>
        <w:t>5.</w:t>
      </w:r>
      <w:r w:rsidR="00ED337E">
        <w:t>1.4.1</w:t>
      </w:r>
      <w:r w:rsidR="00ED337E">
        <w:tab/>
        <w:t>General</w:t>
      </w:r>
      <w:bookmarkEnd w:id="425"/>
    </w:p>
    <w:p w:rsidR="00ED337E" w:rsidRDefault="00ED337E" w:rsidP="00ED337E">
      <w:r>
        <w:t>The UE may support reflective QoS.</w:t>
      </w:r>
    </w:p>
    <w:p w:rsidR="00ED337E" w:rsidRPr="00561E40" w:rsidRDefault="00ED337E" w:rsidP="00ED337E">
      <w:r>
        <w:t>If the UE supports the reflective QoS, the UE shall support the procedures in the following subclauses.</w:t>
      </w:r>
    </w:p>
    <w:p w:rsidR="00ED337E" w:rsidRPr="00561E40" w:rsidRDefault="00ED337E" w:rsidP="00ED337E">
      <w:r>
        <w:t>The reflective QoS is applicable in a PDU session of IPv4, IPv6</w:t>
      </w:r>
      <w:r w:rsidR="00E62466">
        <w:rPr>
          <w:noProof/>
          <w:lang w:val="en-US"/>
        </w:rPr>
        <w:t>, IPv4v6</w:t>
      </w:r>
      <w:r>
        <w:t xml:space="preserve"> and Ethernet PDU session type. The reflective QoS is not applicable in a PDU session of Unstructured PDU session type.</w:t>
      </w:r>
    </w:p>
    <w:p w:rsidR="00DF2DBE" w:rsidRDefault="00DF2DBE" w:rsidP="00DF2DBE">
      <w:pPr>
        <w:rPr>
          <w:noProof/>
        </w:rPr>
      </w:pPr>
      <w:bookmarkStart w:id="426" w:name="_Toc508877092"/>
      <w:r>
        <w:rPr>
          <w:noProof/>
        </w:rPr>
        <w:t>The UE may request to revoke the usage of reflective QoS for an existing PDU session for which the UE had previously  indicated support for reflective QoS.</w:t>
      </w:r>
    </w:p>
    <w:p w:rsidR="003E0676" w:rsidRDefault="00A96786">
      <w:pPr>
        <w:pStyle w:val="Heading6"/>
      </w:pPr>
      <w:r>
        <w:t>6</w:t>
      </w:r>
      <w:r w:rsidR="00ED337E">
        <w:t>.</w:t>
      </w:r>
      <w:r>
        <w:t>2</w:t>
      </w:r>
      <w:r w:rsidR="00ED337E">
        <w:t>.</w:t>
      </w:r>
      <w:r>
        <w:t>5.</w:t>
      </w:r>
      <w:r w:rsidR="00ED337E">
        <w:t>1.4.2</w:t>
      </w:r>
      <w:r w:rsidR="00ED337E">
        <w:tab/>
        <w:t>Derivation of packet filter for UL direction from DL user data packet</w:t>
      </w:r>
      <w:bookmarkEnd w:id="426"/>
    </w:p>
    <w:p w:rsidR="00ED337E" w:rsidRPr="00C50C66" w:rsidRDefault="00C26448" w:rsidP="00ED337E">
      <w:r>
        <w:t>If t</w:t>
      </w:r>
      <w:r w:rsidR="00ED337E">
        <w:t xml:space="preserve">he UE </w:t>
      </w:r>
      <w:r>
        <w:t>needs to</w:t>
      </w:r>
      <w:r w:rsidR="00ED337E">
        <w:t xml:space="preserve"> derive a packet filter for UL direction from </w:t>
      </w:r>
      <w:r w:rsidR="00C07E7D">
        <w:t>the</w:t>
      </w:r>
      <w:r w:rsidR="00ED337E">
        <w:t xml:space="preserve"> </w:t>
      </w:r>
      <w:r w:rsidR="00ED337E" w:rsidRPr="00D251D1">
        <w:t xml:space="preserve">DL user data packet </w:t>
      </w:r>
      <w:r>
        <w:t>(see subclause </w:t>
      </w:r>
      <w:r w:rsidRPr="00E831C7">
        <w:t>6.2.5.1.4.3</w:t>
      </w:r>
      <w:r>
        <w:t xml:space="preserve"> and </w:t>
      </w:r>
      <w:r w:rsidRPr="00E831C7">
        <w:t>6.2.5.1.4.</w:t>
      </w:r>
      <w:r>
        <w:t xml:space="preserve">4), the UE shall proceed </w:t>
      </w:r>
      <w:r w:rsidR="00ED337E">
        <w:t>as follows:</w:t>
      </w:r>
    </w:p>
    <w:p w:rsidR="0088378B" w:rsidRDefault="00ED337E" w:rsidP="0088378B">
      <w:pPr>
        <w:pStyle w:val="B1"/>
      </w:pPr>
      <w:r>
        <w:t>a)</w:t>
      </w:r>
      <w:r>
        <w:tab/>
        <w:t xml:space="preserve">if the received DL user data packet belongs to a PDU session </w:t>
      </w:r>
      <w:r w:rsidR="00E62466">
        <w:t xml:space="preserve">of </w:t>
      </w:r>
      <w:r>
        <w:t xml:space="preserve">IPv4 </w:t>
      </w:r>
      <w:r w:rsidR="00E62466">
        <w:rPr>
          <w:noProof/>
          <w:lang w:val="en-US"/>
        </w:rPr>
        <w:t xml:space="preserve">or IPv4v6 </w:t>
      </w:r>
      <w:r>
        <w:t>PDU session type</w:t>
      </w:r>
      <w:r w:rsidR="00E62466" w:rsidRPr="00E62466">
        <w:t xml:space="preserve"> </w:t>
      </w:r>
      <w:r w:rsidR="00E62466">
        <w:t>and is an IPv4 packet</w:t>
      </w:r>
      <w:r w:rsidR="0088378B">
        <w:t xml:space="preserve"> and:</w:t>
      </w:r>
    </w:p>
    <w:p w:rsidR="0088378B" w:rsidRDefault="0088378B" w:rsidP="0088378B">
      <w:pPr>
        <w:pStyle w:val="B2"/>
      </w:pPr>
      <w:r>
        <w:t>1)</w:t>
      </w:r>
      <w:r>
        <w:tab/>
        <w:t>the protocol field of the received DL user data packet indicates TCP as specified in IETF RFC </w:t>
      </w:r>
      <w:r w:rsidRPr="00DB37FE">
        <w:t>793</w:t>
      </w:r>
      <w:r>
        <w:t> </w:t>
      </w:r>
      <w:r w:rsidRPr="00DB37FE">
        <w:t>[</w:t>
      </w:r>
      <w:r w:rsidR="007F4A11">
        <w:t>3</w:t>
      </w:r>
      <w:r w:rsidR="00077083">
        <w:t>3</w:t>
      </w:r>
      <w:r w:rsidRPr="00DB37FE">
        <w:t>]</w:t>
      </w:r>
      <w:r>
        <w:t>;</w:t>
      </w:r>
    </w:p>
    <w:p w:rsidR="0088378B" w:rsidRDefault="0088378B" w:rsidP="0088378B">
      <w:pPr>
        <w:pStyle w:val="B2"/>
      </w:pPr>
      <w:r>
        <w:t>2)</w:t>
      </w:r>
      <w:r>
        <w:tab/>
        <w:t>the protocol field of the received DL user data packet indicates UDP as specified in IETF RFC </w:t>
      </w:r>
      <w:r w:rsidRPr="00DB37FE">
        <w:t>768</w:t>
      </w:r>
      <w:r>
        <w:t> </w:t>
      </w:r>
      <w:r w:rsidRPr="00DB37FE">
        <w:t>[</w:t>
      </w:r>
      <w:r w:rsidR="007F4A11">
        <w:t>3</w:t>
      </w:r>
      <w:r w:rsidR="00077083">
        <w:t>2</w:t>
      </w:r>
      <w:r w:rsidRPr="00DB37FE">
        <w:t>]</w:t>
      </w:r>
      <w:r>
        <w:t>; or</w:t>
      </w:r>
    </w:p>
    <w:p w:rsidR="0088378B" w:rsidRDefault="0088378B" w:rsidP="0088378B">
      <w:pPr>
        <w:pStyle w:val="B2"/>
      </w:pPr>
      <w:r>
        <w:lastRenderedPageBreak/>
        <w:t>3)</w:t>
      </w:r>
      <w:r>
        <w:tab/>
        <w:t>the protocol field of the received DL user data packet indicates ESP as specified in IETF RFC 4303 </w:t>
      </w:r>
      <w:r w:rsidRPr="00D873BC">
        <w:t>[</w:t>
      </w:r>
      <w:r w:rsidR="007F4A11">
        <w:t>3</w:t>
      </w:r>
      <w:r w:rsidR="00552CBE">
        <w:t>8</w:t>
      </w:r>
      <w:r w:rsidRPr="00D873BC">
        <w:t>]</w:t>
      </w:r>
      <w:r>
        <w:t xml:space="preserve"> and an </w:t>
      </w:r>
      <w:r w:rsidRPr="00D873BC">
        <w:t xml:space="preserve">uplink IPSec </w:t>
      </w:r>
      <w:r>
        <w:t xml:space="preserve">SA </w:t>
      </w:r>
      <w:r w:rsidRPr="00D873BC">
        <w:t>corresponding to a 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 exists;</w:t>
      </w:r>
    </w:p>
    <w:p w:rsidR="00ED337E" w:rsidRDefault="0088378B" w:rsidP="0088378B">
      <w:pPr>
        <w:pStyle w:val="B1"/>
      </w:pPr>
      <w:r>
        <w:tab/>
        <w:t>then</w:t>
      </w:r>
      <w:r w:rsidR="00ED337E">
        <w:t xml:space="preserve"> the packet filter for UL direction contains the following packet filter components:</w:t>
      </w:r>
    </w:p>
    <w:p w:rsidR="00ED337E" w:rsidRDefault="00ED337E" w:rsidP="00ED337E">
      <w:pPr>
        <w:pStyle w:val="B2"/>
      </w:pPr>
      <w:r>
        <w:t>1)</w:t>
      </w:r>
      <w:r>
        <w:tab/>
        <w:t xml:space="preserve">an IPv4 remote address component set to the </w:t>
      </w:r>
      <w:r w:rsidR="0088378B">
        <w:t xml:space="preserve">value of the </w:t>
      </w:r>
      <w:r>
        <w:t xml:space="preserve">source address </w:t>
      </w:r>
      <w:r w:rsidR="0088378B">
        <w:t xml:space="preserve">field </w:t>
      </w:r>
      <w:r>
        <w:t>of the received DL user data packet;</w:t>
      </w:r>
    </w:p>
    <w:p w:rsidR="00ED337E" w:rsidRDefault="00ED337E" w:rsidP="00ED337E">
      <w:pPr>
        <w:pStyle w:val="B2"/>
      </w:pPr>
      <w:r>
        <w:t>2)</w:t>
      </w:r>
      <w:r>
        <w:tab/>
        <w:t xml:space="preserve">an IPv4 local address component set to the </w:t>
      </w:r>
      <w:r w:rsidR="0088378B">
        <w:t xml:space="preserve">value of the </w:t>
      </w:r>
      <w:r>
        <w:t xml:space="preserve">destination address </w:t>
      </w:r>
      <w:r w:rsidR="0088378B">
        <w:t xml:space="preserve">field </w:t>
      </w:r>
      <w:r>
        <w:t>of the received DL user data packet;</w:t>
      </w:r>
    </w:p>
    <w:p w:rsidR="00ED337E" w:rsidRDefault="00ED337E" w:rsidP="00ED337E">
      <w:pPr>
        <w:pStyle w:val="B2"/>
      </w:pPr>
      <w:r>
        <w:t>3)</w:t>
      </w:r>
      <w:r>
        <w:tab/>
        <w:t xml:space="preserve">a </w:t>
      </w:r>
      <w:r w:rsidR="0088378B">
        <w:t>p</w:t>
      </w:r>
      <w:r>
        <w:t>rotocol identifier/</w:t>
      </w:r>
      <w:r w:rsidR="0088378B">
        <w:t>n</w:t>
      </w:r>
      <w:r>
        <w:t>ext header type component set to the value of the protocol field</w:t>
      </w:r>
      <w:r w:rsidR="0088378B">
        <w:t xml:space="preserve"> of the received DL user data packet</w:t>
      </w:r>
      <w:r>
        <w:t>;</w:t>
      </w:r>
    </w:p>
    <w:p w:rsidR="00ED337E" w:rsidRDefault="00ED337E" w:rsidP="00ED337E">
      <w:pPr>
        <w:pStyle w:val="B2"/>
      </w:pPr>
      <w:r>
        <w:t>4)</w:t>
      </w:r>
      <w:r>
        <w:tab/>
        <w:t xml:space="preserve">if the protocol field </w:t>
      </w:r>
      <w:r w:rsidR="0088378B">
        <w:t xml:space="preserve">of the received DL user data packet </w:t>
      </w:r>
      <w:r>
        <w:t xml:space="preserve">indicates </w:t>
      </w:r>
      <w:r w:rsidR="0088378B">
        <w:t>TCP as specified in IETF RFC </w:t>
      </w:r>
      <w:r w:rsidR="0088378B" w:rsidRPr="00DB37FE">
        <w:t>793</w:t>
      </w:r>
      <w:r w:rsidR="0088378B">
        <w:t> </w:t>
      </w:r>
      <w:r w:rsidR="0088378B" w:rsidRPr="00DB37FE">
        <w:t>[</w:t>
      </w:r>
      <w:r w:rsidR="007F4A11">
        <w:t>3</w:t>
      </w:r>
      <w:r w:rsidR="00077083">
        <w:t>3</w:t>
      </w:r>
      <w:r w:rsidR="0088378B" w:rsidRPr="00DB37FE">
        <w:t>]</w:t>
      </w:r>
      <w:r w:rsidR="0088378B">
        <w:t xml:space="preserve"> or UDP as specified in IETF RFC </w:t>
      </w:r>
      <w:r w:rsidR="0088378B" w:rsidRPr="00DB37FE">
        <w:t>768</w:t>
      </w:r>
      <w:r w:rsidR="0088378B">
        <w:t> </w:t>
      </w:r>
      <w:r w:rsidR="0088378B" w:rsidRPr="00DB37FE">
        <w:t>[</w:t>
      </w:r>
      <w:r w:rsidR="007F4A11">
        <w:t>30</w:t>
      </w:r>
      <w:r w:rsidR="0088378B" w:rsidRPr="00DB37FE">
        <w:t>]</w:t>
      </w:r>
      <w:r>
        <w:t>:</w:t>
      </w:r>
    </w:p>
    <w:p w:rsidR="00ED337E" w:rsidRDefault="00EB44AA" w:rsidP="00ED337E">
      <w:pPr>
        <w:pStyle w:val="B3"/>
      </w:pPr>
      <w:r>
        <w:t>i</w:t>
      </w:r>
      <w:r w:rsidR="00ED337E">
        <w:t>)</w:t>
      </w:r>
      <w:r w:rsidR="00ED337E">
        <w:tab/>
        <w:t xml:space="preserve">a </w:t>
      </w:r>
      <w:r w:rsidR="0088378B">
        <w:t>s</w:t>
      </w:r>
      <w:r w:rsidR="00ED337E">
        <w:t xml:space="preserve">ingle local port type component set to </w:t>
      </w:r>
      <w:r w:rsidR="0088378B">
        <w:t xml:space="preserve">the </w:t>
      </w:r>
      <w:r w:rsidR="00ED337E">
        <w:t xml:space="preserve">value of the destination port </w:t>
      </w:r>
      <w:r w:rsidR="0088378B">
        <w:t xml:space="preserve">field of </w:t>
      </w:r>
      <w:r w:rsidR="00ED337E">
        <w:t>the received DL user data packet; and</w:t>
      </w:r>
    </w:p>
    <w:p w:rsidR="00ED337E" w:rsidRDefault="00EB44AA" w:rsidP="00ED337E">
      <w:pPr>
        <w:pStyle w:val="B3"/>
      </w:pPr>
      <w:r>
        <w:t>ii</w:t>
      </w:r>
      <w:r w:rsidR="00ED337E">
        <w:t>)</w:t>
      </w:r>
      <w:r w:rsidR="00ED337E">
        <w:tab/>
        <w:t xml:space="preserve">a </w:t>
      </w:r>
      <w:r w:rsidR="0088378B">
        <w:t>s</w:t>
      </w:r>
      <w:r w:rsidR="00ED337E">
        <w:t xml:space="preserve">ingle remote port type component set to the value of the source port </w:t>
      </w:r>
      <w:r w:rsidR="0088378B">
        <w:t xml:space="preserve">field of </w:t>
      </w:r>
      <w:r w:rsidR="00ED337E">
        <w:t>the received DL user data packet;</w:t>
      </w:r>
      <w:r w:rsidR="0088378B">
        <w:t xml:space="preserve"> and</w:t>
      </w:r>
    </w:p>
    <w:p w:rsidR="0088378B" w:rsidRDefault="0088378B" w:rsidP="0088378B">
      <w:pPr>
        <w:pStyle w:val="B2"/>
      </w:pPr>
      <w:r>
        <w:t>5)</w:t>
      </w:r>
      <w:r>
        <w:tab/>
        <w:t>if the protocol field of the received DL user data packet indicates ESP as specified in IETF RFC 4303 </w:t>
      </w:r>
      <w:r w:rsidRPr="00D873BC">
        <w:t>[</w:t>
      </w:r>
      <w:r w:rsidR="007F4A11">
        <w:t>3</w:t>
      </w:r>
      <w:r w:rsidR="00552CBE">
        <w:t>8</w:t>
      </w:r>
      <w:r w:rsidRPr="00D873BC">
        <w:t>]</w:t>
      </w:r>
      <w:r>
        <w:t>:</w:t>
      </w:r>
    </w:p>
    <w:p w:rsidR="0088378B" w:rsidRPr="00FB3385" w:rsidRDefault="0088378B" w:rsidP="0088378B">
      <w:pPr>
        <w:pStyle w:val="B3"/>
        <w:rPr>
          <w:lang w:val="en-US"/>
        </w:rPr>
      </w:pPr>
      <w:r>
        <w:t>i)</w:t>
      </w:r>
      <w:r>
        <w:tab/>
        <w:t>a s</w:t>
      </w:r>
      <w:r w:rsidRPr="006C6E41">
        <w:t>ecurity parameter index type</w:t>
      </w:r>
      <w:r>
        <w:t xml:space="preserve"> component set to the s</w:t>
      </w:r>
      <w:r w:rsidRPr="00771011">
        <w:t xml:space="preserve">ecurity </w:t>
      </w:r>
      <w:r>
        <w:t>p</w:t>
      </w:r>
      <w:r w:rsidRPr="00771011">
        <w:t xml:space="preserve">arameters </w:t>
      </w:r>
      <w:r>
        <w:t>i</w:t>
      </w:r>
      <w:r w:rsidRPr="00771011">
        <w:t>ndex</w:t>
      </w:r>
      <w:r>
        <w:t xml:space="preserve"> of the </w:t>
      </w:r>
      <w:r w:rsidRPr="00D873BC">
        <w:t xml:space="preserve">uplink IPSec </w:t>
      </w:r>
      <w:r>
        <w:t xml:space="preserve">SA </w:t>
      </w:r>
      <w:r w:rsidRPr="00D873BC">
        <w:t xml:space="preserve">corresponding to </w:t>
      </w:r>
      <w:r>
        <w:t xml:space="preserve">the </w:t>
      </w:r>
      <w:r w:rsidRPr="00D873BC">
        <w:t>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w:t>
      </w:r>
    </w:p>
    <w:p w:rsidR="00600AAF" w:rsidRDefault="00600AAF" w:rsidP="00600AAF">
      <w:pPr>
        <w:pStyle w:val="B1"/>
      </w:pPr>
      <w:r>
        <w:rPr>
          <w:lang w:val="en-US"/>
        </w:rPr>
        <w:tab/>
        <w:t xml:space="preserve">otherwise it is not possible to </w:t>
      </w:r>
      <w:r>
        <w:t xml:space="preserve">derive a packet filter for UL direction from the </w:t>
      </w:r>
      <w:r w:rsidRPr="00D251D1">
        <w:t>DL user data packet</w:t>
      </w:r>
      <w:r>
        <w:t>;</w:t>
      </w:r>
    </w:p>
    <w:p w:rsidR="0088378B" w:rsidRDefault="00ED337E" w:rsidP="0088378B">
      <w:pPr>
        <w:pStyle w:val="B1"/>
      </w:pPr>
      <w:r>
        <w:t>b)</w:t>
      </w:r>
      <w:r>
        <w:tab/>
        <w:t xml:space="preserve">if the received DL user data packet belongs to a PDU session of IPv6 </w:t>
      </w:r>
      <w:r w:rsidR="00E62466">
        <w:t xml:space="preserve">or IPv4v6 </w:t>
      </w:r>
      <w:r>
        <w:t>PDU session type</w:t>
      </w:r>
      <w:r w:rsidR="00E62466" w:rsidRPr="00E62466">
        <w:t xml:space="preserve"> </w:t>
      </w:r>
      <w:r w:rsidR="00E62466">
        <w:t>and is an IPv6 packet</w:t>
      </w:r>
      <w:r>
        <w:t xml:space="preserve"> </w:t>
      </w:r>
      <w:r w:rsidR="0088378B">
        <w:t>and:</w:t>
      </w:r>
    </w:p>
    <w:p w:rsidR="0088378B" w:rsidRDefault="0088378B" w:rsidP="0088378B">
      <w:pPr>
        <w:pStyle w:val="B2"/>
      </w:pPr>
      <w:r>
        <w:t>1)</w:t>
      </w:r>
      <w:r>
        <w:tab/>
        <w:t>the last next header field of the received DL user data packet indicates TCP as specified in IETF RFC </w:t>
      </w:r>
      <w:r w:rsidRPr="00DB37FE">
        <w:t>793</w:t>
      </w:r>
      <w:r>
        <w:t> </w:t>
      </w:r>
      <w:r w:rsidRPr="00DB37FE">
        <w:t>[</w:t>
      </w:r>
      <w:r w:rsidR="007F4A11">
        <w:t>3</w:t>
      </w:r>
      <w:r w:rsidR="00077083">
        <w:t>3</w:t>
      </w:r>
      <w:r w:rsidRPr="00DB37FE">
        <w:t>]</w:t>
      </w:r>
      <w:r>
        <w:t>;</w:t>
      </w:r>
    </w:p>
    <w:p w:rsidR="0088378B" w:rsidRDefault="0088378B" w:rsidP="0088378B">
      <w:pPr>
        <w:pStyle w:val="B2"/>
      </w:pPr>
      <w:r>
        <w:t>2)</w:t>
      </w:r>
      <w:r>
        <w:tab/>
        <w:t>the last next header field of the received DL user data packet indicates UDP as specified in IETF RFC </w:t>
      </w:r>
      <w:r w:rsidRPr="00DB37FE">
        <w:t>768</w:t>
      </w:r>
      <w:r>
        <w:t> </w:t>
      </w:r>
      <w:r w:rsidRPr="00DB37FE">
        <w:t>[</w:t>
      </w:r>
      <w:r w:rsidR="007F4A11">
        <w:t>3</w:t>
      </w:r>
      <w:r w:rsidR="00077083">
        <w:t>2</w:t>
      </w:r>
      <w:r w:rsidRPr="00DB37FE">
        <w:t>]</w:t>
      </w:r>
      <w:r>
        <w:t>; or</w:t>
      </w:r>
    </w:p>
    <w:p w:rsidR="0088378B" w:rsidRDefault="0088378B" w:rsidP="0088378B">
      <w:pPr>
        <w:pStyle w:val="B2"/>
      </w:pPr>
      <w:r>
        <w:t>3)</w:t>
      </w:r>
      <w:r>
        <w:tab/>
        <w:t>the last next header field of the received DL user data packet indicates ESP as specified in IETF RFC 4303 </w:t>
      </w:r>
      <w:r w:rsidRPr="00D873BC">
        <w:t>[</w:t>
      </w:r>
      <w:r w:rsidR="007F4A11">
        <w:t>3</w:t>
      </w:r>
      <w:r w:rsidR="00552CBE">
        <w:t>8</w:t>
      </w:r>
      <w:r w:rsidRPr="00D873BC">
        <w:t>]</w:t>
      </w:r>
      <w:r>
        <w:t xml:space="preserve"> and an </w:t>
      </w:r>
      <w:r w:rsidRPr="00D873BC">
        <w:t xml:space="preserve">uplink IPSec </w:t>
      </w:r>
      <w:r>
        <w:t xml:space="preserve">SA </w:t>
      </w:r>
      <w:r w:rsidRPr="00D873BC">
        <w:t>corresponding to a 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 exists;</w:t>
      </w:r>
    </w:p>
    <w:p w:rsidR="00ED337E" w:rsidRDefault="0088378B" w:rsidP="0088378B">
      <w:pPr>
        <w:pStyle w:val="B1"/>
      </w:pPr>
      <w:r>
        <w:tab/>
        <w:t xml:space="preserve">then </w:t>
      </w:r>
      <w:r w:rsidR="00ED337E">
        <w:t>the packet filter for UL direction contains the following packet filter components:</w:t>
      </w:r>
    </w:p>
    <w:p w:rsidR="00ED337E" w:rsidRDefault="00ED337E" w:rsidP="00ED337E">
      <w:pPr>
        <w:pStyle w:val="B2"/>
      </w:pPr>
      <w:r>
        <w:t>1)</w:t>
      </w:r>
      <w:r>
        <w:tab/>
        <w:t xml:space="preserve">an IPv6 remote address/prefix length component set to the </w:t>
      </w:r>
      <w:r w:rsidR="0088378B">
        <w:t xml:space="preserve">value of the </w:t>
      </w:r>
      <w:r>
        <w:t xml:space="preserve">source address </w:t>
      </w:r>
      <w:r w:rsidR="0088378B">
        <w:t xml:space="preserve">field </w:t>
      </w:r>
      <w:r>
        <w:t>of the received DL user data packet;</w:t>
      </w:r>
    </w:p>
    <w:p w:rsidR="00ED337E" w:rsidRDefault="00ED337E" w:rsidP="00ED337E">
      <w:pPr>
        <w:pStyle w:val="B2"/>
      </w:pPr>
      <w:r>
        <w:t>2)</w:t>
      </w:r>
      <w:r>
        <w:tab/>
        <w:t xml:space="preserve">an IPv6 local address/prefix length component set to the </w:t>
      </w:r>
      <w:r w:rsidR="0088378B">
        <w:t xml:space="preserve">value of the </w:t>
      </w:r>
      <w:r>
        <w:t xml:space="preserve">destination address </w:t>
      </w:r>
      <w:r w:rsidR="0088378B">
        <w:t xml:space="preserve">field </w:t>
      </w:r>
      <w:r>
        <w:t>of the received DL user data packet;</w:t>
      </w:r>
    </w:p>
    <w:p w:rsidR="00ED337E" w:rsidRDefault="00ED337E" w:rsidP="00ED337E">
      <w:pPr>
        <w:pStyle w:val="B2"/>
      </w:pPr>
      <w:r>
        <w:t>3)</w:t>
      </w:r>
      <w:r>
        <w:tab/>
        <w:t xml:space="preserve">a </w:t>
      </w:r>
      <w:r w:rsidR="0088378B">
        <w:t>p</w:t>
      </w:r>
      <w:r>
        <w:t>rotocol identifier/</w:t>
      </w:r>
      <w:r w:rsidR="0088378B">
        <w:t>n</w:t>
      </w:r>
      <w:r>
        <w:t>ext header type component set to the value of the last next header field</w:t>
      </w:r>
      <w:r w:rsidR="0088378B">
        <w:t xml:space="preserve"> of</w:t>
      </w:r>
      <w:r w:rsidR="0088378B" w:rsidRPr="0088378B">
        <w:t xml:space="preserve"> </w:t>
      </w:r>
      <w:r w:rsidR="0088378B">
        <w:t>the received DL user data packet</w:t>
      </w:r>
      <w:r>
        <w:t>;</w:t>
      </w:r>
    </w:p>
    <w:p w:rsidR="00ED337E" w:rsidRDefault="00ED337E" w:rsidP="00ED337E">
      <w:pPr>
        <w:pStyle w:val="B2"/>
      </w:pPr>
      <w:r>
        <w:t>4)</w:t>
      </w:r>
      <w:r>
        <w:tab/>
        <w:t>if the last next header field</w:t>
      </w:r>
      <w:r w:rsidR="0088378B">
        <w:t xml:space="preserve"> of the received DL user data packet</w:t>
      </w:r>
      <w:r>
        <w:t xml:space="preserve"> indicates </w:t>
      </w:r>
      <w:r w:rsidR="0088378B">
        <w:t>TCP as specified in IETF RFC </w:t>
      </w:r>
      <w:r w:rsidR="0088378B" w:rsidRPr="00DB37FE">
        <w:t>793</w:t>
      </w:r>
      <w:r w:rsidR="0088378B">
        <w:t> </w:t>
      </w:r>
      <w:r w:rsidR="0088378B" w:rsidRPr="00DB37FE">
        <w:t>[</w:t>
      </w:r>
      <w:r w:rsidR="007F4A11">
        <w:t>3</w:t>
      </w:r>
      <w:r w:rsidR="00077083">
        <w:t>3</w:t>
      </w:r>
      <w:r w:rsidR="0088378B" w:rsidRPr="00DB37FE">
        <w:t>]</w:t>
      </w:r>
      <w:r w:rsidR="0088378B">
        <w:t xml:space="preserve"> or UDP as specified in IETF RFC </w:t>
      </w:r>
      <w:r w:rsidR="0088378B" w:rsidRPr="00DB37FE">
        <w:t>768</w:t>
      </w:r>
      <w:r w:rsidR="0088378B">
        <w:t> </w:t>
      </w:r>
      <w:r w:rsidR="0088378B" w:rsidRPr="00DB37FE">
        <w:t>[</w:t>
      </w:r>
      <w:r w:rsidR="007F4A11">
        <w:t>3</w:t>
      </w:r>
      <w:r w:rsidR="00077083">
        <w:t>2</w:t>
      </w:r>
      <w:r w:rsidR="0088378B" w:rsidRPr="00DB37FE">
        <w:t>]</w:t>
      </w:r>
      <w:r>
        <w:t>:</w:t>
      </w:r>
    </w:p>
    <w:p w:rsidR="00ED337E" w:rsidRDefault="00EB44AA" w:rsidP="00ED337E">
      <w:pPr>
        <w:pStyle w:val="B3"/>
      </w:pPr>
      <w:r>
        <w:t>i</w:t>
      </w:r>
      <w:r w:rsidR="00ED337E">
        <w:t>)</w:t>
      </w:r>
      <w:r w:rsidR="00ED337E">
        <w:tab/>
        <w:t xml:space="preserve">a </w:t>
      </w:r>
      <w:r w:rsidR="0088378B">
        <w:t>s</w:t>
      </w:r>
      <w:r w:rsidR="00ED337E">
        <w:t xml:space="preserve">ingle local port type component set to </w:t>
      </w:r>
      <w:r w:rsidR="0088378B">
        <w:t xml:space="preserve">the </w:t>
      </w:r>
      <w:r w:rsidR="00ED337E">
        <w:t xml:space="preserve">value of the destination port </w:t>
      </w:r>
      <w:r w:rsidR="0088378B">
        <w:t>field of</w:t>
      </w:r>
      <w:r w:rsidR="00ED337E">
        <w:t xml:space="preserve"> the received DL user data packet; and</w:t>
      </w:r>
    </w:p>
    <w:p w:rsidR="00ED337E" w:rsidRDefault="00EB44AA" w:rsidP="00ED337E">
      <w:pPr>
        <w:pStyle w:val="B3"/>
      </w:pPr>
      <w:r>
        <w:t>ii</w:t>
      </w:r>
      <w:r w:rsidR="00ED337E">
        <w:t>)</w:t>
      </w:r>
      <w:r w:rsidR="00ED337E">
        <w:tab/>
        <w:t xml:space="preserve">a </w:t>
      </w:r>
      <w:r w:rsidR="0088378B">
        <w:t>s</w:t>
      </w:r>
      <w:r w:rsidR="00ED337E">
        <w:t xml:space="preserve">ingle remote port type component set to the value of the source port </w:t>
      </w:r>
      <w:r w:rsidR="0088378B">
        <w:t>field of</w:t>
      </w:r>
      <w:r w:rsidR="00ED337E">
        <w:t xml:space="preserve"> the received DL user data packet; and</w:t>
      </w:r>
    </w:p>
    <w:p w:rsidR="0088378B" w:rsidRDefault="0088378B" w:rsidP="0088378B">
      <w:pPr>
        <w:pStyle w:val="B2"/>
      </w:pPr>
      <w:r>
        <w:lastRenderedPageBreak/>
        <w:t>5)</w:t>
      </w:r>
      <w:r>
        <w:tab/>
        <w:t>if the last next header field of the received DL user data packet indicates ESP as specified in IETF RFC 4303 </w:t>
      </w:r>
      <w:r w:rsidRPr="00D873BC">
        <w:t>[</w:t>
      </w:r>
      <w:r w:rsidR="007F4A11">
        <w:t>3</w:t>
      </w:r>
      <w:r w:rsidR="00552CBE">
        <w:t>8</w:t>
      </w:r>
      <w:r w:rsidRPr="00D873BC">
        <w:t>]</w:t>
      </w:r>
      <w:r>
        <w:t>:</w:t>
      </w:r>
    </w:p>
    <w:p w:rsidR="0088378B" w:rsidRPr="001B7E78" w:rsidRDefault="0088378B" w:rsidP="0088378B">
      <w:pPr>
        <w:pStyle w:val="B3"/>
        <w:rPr>
          <w:lang w:val="en-US"/>
        </w:rPr>
      </w:pPr>
      <w:r>
        <w:t>i)</w:t>
      </w:r>
      <w:r>
        <w:tab/>
        <w:t>a s</w:t>
      </w:r>
      <w:r w:rsidRPr="006C6E41">
        <w:t>ecurity parameter index type</w:t>
      </w:r>
      <w:r>
        <w:t xml:space="preserve"> component set to the s</w:t>
      </w:r>
      <w:r w:rsidRPr="00771011">
        <w:t xml:space="preserve">ecurity </w:t>
      </w:r>
      <w:r>
        <w:t>p</w:t>
      </w:r>
      <w:r w:rsidRPr="00771011">
        <w:t xml:space="preserve">arameters </w:t>
      </w:r>
      <w:r>
        <w:t>i</w:t>
      </w:r>
      <w:r w:rsidRPr="00771011">
        <w:t>ndex</w:t>
      </w:r>
      <w:r>
        <w:t xml:space="preserve"> of the </w:t>
      </w:r>
      <w:r w:rsidRPr="00D873BC">
        <w:t xml:space="preserve">uplink IPSec </w:t>
      </w:r>
      <w:r>
        <w:t xml:space="preserve">SA </w:t>
      </w:r>
      <w:r w:rsidRPr="00D873BC">
        <w:t xml:space="preserve">corresponding to </w:t>
      </w:r>
      <w:r>
        <w:t xml:space="preserve">the </w:t>
      </w:r>
      <w:r w:rsidRPr="00D873BC">
        <w:t>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w:t>
      </w:r>
    </w:p>
    <w:p w:rsidR="00600AAF" w:rsidRDefault="00600AAF" w:rsidP="00600AAF">
      <w:pPr>
        <w:pStyle w:val="B1"/>
      </w:pPr>
      <w:r>
        <w:rPr>
          <w:lang w:val="en-US"/>
        </w:rPr>
        <w:tab/>
        <w:t xml:space="preserve">otherwise it is not possible to </w:t>
      </w:r>
      <w:r>
        <w:t xml:space="preserve">derive a packet filter for UL direction from the </w:t>
      </w:r>
      <w:r w:rsidRPr="00D251D1">
        <w:t>DL user data packet</w:t>
      </w:r>
      <w:r>
        <w:t>;</w:t>
      </w:r>
    </w:p>
    <w:p w:rsidR="00ED337E" w:rsidRDefault="00ED337E" w:rsidP="00ED337E">
      <w:pPr>
        <w:pStyle w:val="B1"/>
      </w:pPr>
      <w:r>
        <w:t>c)</w:t>
      </w:r>
      <w:r>
        <w:tab/>
        <w:t xml:space="preserve">if the received DL user data packet belongs to a PDU session of Ethernet PDU session type, the packet filter for UL direction contains the following packet filter components: </w:t>
      </w:r>
    </w:p>
    <w:p w:rsidR="00ED337E" w:rsidRDefault="00ED337E" w:rsidP="00ED337E">
      <w:pPr>
        <w:pStyle w:val="B2"/>
      </w:pPr>
      <w:r>
        <w:t>1)</w:t>
      </w:r>
      <w:r>
        <w:tab/>
        <w:t xml:space="preserve">a destination MAC address component set to the source MAC address of the received DL </w:t>
      </w:r>
      <w:r w:rsidR="0088378B">
        <w:t xml:space="preserve">user data </w:t>
      </w:r>
      <w:r>
        <w:t>packet;</w:t>
      </w:r>
    </w:p>
    <w:p w:rsidR="00ED337E" w:rsidRDefault="00ED337E" w:rsidP="00ED337E">
      <w:pPr>
        <w:pStyle w:val="B2"/>
      </w:pPr>
      <w:r>
        <w:t>2)</w:t>
      </w:r>
      <w:r>
        <w:tab/>
        <w:t xml:space="preserve">a source MAC address component set to the destination MAC address of the received DL </w:t>
      </w:r>
      <w:r w:rsidR="0088378B">
        <w:t xml:space="preserve">user data </w:t>
      </w:r>
      <w:r>
        <w:t>packet;</w:t>
      </w:r>
    </w:p>
    <w:p w:rsidR="00ED337E" w:rsidRDefault="00ED337E" w:rsidP="00ED337E">
      <w:pPr>
        <w:pStyle w:val="B2"/>
      </w:pPr>
      <w:r>
        <w:t>3)</w:t>
      </w:r>
      <w:r>
        <w:tab/>
        <w:t xml:space="preserve">if an </w:t>
      </w:r>
      <w:r w:rsidRPr="00CF0B8F">
        <w:t>802.1Q C-TAG</w:t>
      </w:r>
      <w:r>
        <w:t xml:space="preserve"> is included in the received DL </w:t>
      </w:r>
      <w:r w:rsidR="0088378B">
        <w:t xml:space="preserve">user data </w:t>
      </w:r>
      <w:r>
        <w:t xml:space="preserve">packet, an </w:t>
      </w:r>
      <w:r w:rsidRPr="00CF0B8F">
        <w:t xml:space="preserve">802.1Q C-TAG VID </w:t>
      </w:r>
      <w:r>
        <w:t xml:space="preserve">component set to the </w:t>
      </w:r>
      <w:r w:rsidRPr="00CF0B8F">
        <w:t>802.1Q C-TAG</w:t>
      </w:r>
      <w:r>
        <w:t xml:space="preserve"> VID of the received DL </w:t>
      </w:r>
      <w:r w:rsidR="0088378B">
        <w:t xml:space="preserve">user data </w:t>
      </w:r>
      <w:r>
        <w:t xml:space="preserve">packet and an </w:t>
      </w:r>
      <w:r w:rsidRPr="00FE6F9E">
        <w:t>802.1Q C-TAG PCP/DEI</w:t>
      </w:r>
      <w:r>
        <w:t xml:space="preserve"> component set to the </w:t>
      </w:r>
      <w:r w:rsidRPr="00FE6F9E">
        <w:t>802.1Q C-TAG PCP/DEI</w:t>
      </w:r>
      <w:r>
        <w:t xml:space="preserve"> of the received DL </w:t>
      </w:r>
      <w:r w:rsidR="0088378B">
        <w:t xml:space="preserve">user data </w:t>
      </w:r>
      <w:r>
        <w:t>packet;</w:t>
      </w:r>
    </w:p>
    <w:p w:rsidR="00ED337E" w:rsidRDefault="00ED337E" w:rsidP="00ED337E">
      <w:pPr>
        <w:pStyle w:val="B2"/>
      </w:pPr>
      <w:r>
        <w:t>4)</w:t>
      </w:r>
      <w:r>
        <w:tab/>
        <w:t>if an 802.1Q S</w:t>
      </w:r>
      <w:r w:rsidRPr="00CF0B8F">
        <w:t>-TAG</w:t>
      </w:r>
      <w:r>
        <w:t xml:space="preserve"> is included in the received DL </w:t>
      </w:r>
      <w:r w:rsidR="0088378B">
        <w:t xml:space="preserve">user data </w:t>
      </w:r>
      <w:r>
        <w:t>packet, an 802.1Q S</w:t>
      </w:r>
      <w:r w:rsidRPr="00CF0B8F">
        <w:t xml:space="preserve">-TAG VID </w:t>
      </w:r>
      <w:r>
        <w:t>component set to the 802.1Q S</w:t>
      </w:r>
      <w:r w:rsidRPr="00CF0B8F">
        <w:t>-TAG</w:t>
      </w:r>
      <w:r>
        <w:t xml:space="preserve"> VID of the received DL </w:t>
      </w:r>
      <w:r w:rsidR="0088378B">
        <w:t xml:space="preserve">user data </w:t>
      </w:r>
      <w:r>
        <w:t xml:space="preserve">packet and an </w:t>
      </w:r>
      <w:r w:rsidRPr="00FE6F9E">
        <w:t xml:space="preserve">802.1Q </w:t>
      </w:r>
      <w:r>
        <w:t>S</w:t>
      </w:r>
      <w:r w:rsidRPr="00FE6F9E">
        <w:t>-TAG PCP/DEI</w:t>
      </w:r>
      <w:r>
        <w:t xml:space="preserve"> component set to the </w:t>
      </w:r>
      <w:r w:rsidRPr="00FE6F9E">
        <w:t xml:space="preserve">802.1Q </w:t>
      </w:r>
      <w:r>
        <w:t>S</w:t>
      </w:r>
      <w:r w:rsidRPr="00FE6F9E">
        <w:t>-TAG PCP/DEI</w:t>
      </w:r>
      <w:r>
        <w:t xml:space="preserve"> of the received DL </w:t>
      </w:r>
      <w:r w:rsidR="0088378B">
        <w:t xml:space="preserve">user data </w:t>
      </w:r>
      <w:r>
        <w:t>packet;</w:t>
      </w:r>
    </w:p>
    <w:p w:rsidR="00ED337E" w:rsidRDefault="00ED337E" w:rsidP="00ED337E">
      <w:pPr>
        <w:pStyle w:val="B2"/>
      </w:pPr>
      <w:r>
        <w:t>5)</w:t>
      </w:r>
      <w:r>
        <w:tab/>
        <w:t xml:space="preserve">If the Ethertype field of the received DL </w:t>
      </w:r>
      <w:r w:rsidR="0088378B">
        <w:t xml:space="preserve">user data </w:t>
      </w:r>
      <w:r>
        <w:t xml:space="preserve">packet is set to a value of 1536 or above, an Ethertype component set to the Ethertype of the received DL </w:t>
      </w:r>
      <w:r w:rsidR="0088378B">
        <w:t xml:space="preserve">user data </w:t>
      </w:r>
      <w:r>
        <w:t>packet;</w:t>
      </w:r>
    </w:p>
    <w:p w:rsidR="00ED337E" w:rsidRDefault="00ED337E" w:rsidP="00ED337E">
      <w:pPr>
        <w:pStyle w:val="B2"/>
      </w:pPr>
      <w:r>
        <w:t>6)</w:t>
      </w:r>
      <w:r>
        <w:tab/>
        <w:t xml:space="preserve">if the Ethertype field of the Ethernet frame header indicates that the data carried in the Ethernet frame is IPv4 data, the UE shall also add to the packet filter for UL direction the IP-specific components based on the contents of the IP header </w:t>
      </w:r>
      <w:r w:rsidR="0088378B">
        <w:t xml:space="preserve">of the received DL user data packet </w:t>
      </w:r>
      <w:r>
        <w:t>as described in bullet a) above; and</w:t>
      </w:r>
    </w:p>
    <w:p w:rsidR="00ED337E" w:rsidRDefault="00ED337E" w:rsidP="00ED337E">
      <w:pPr>
        <w:pStyle w:val="B2"/>
      </w:pPr>
      <w:r>
        <w:t>7)</w:t>
      </w:r>
      <w:r>
        <w:tab/>
        <w:t xml:space="preserve">if the Ethertype field of the Ethernet frame header indicates that the data carried in the Ethernet frame is IPv6 data, the UE shall also add to the packet filter for UL direction the IP-specific components based on the contents of the IP header </w:t>
      </w:r>
      <w:r w:rsidR="0088378B">
        <w:t xml:space="preserve">of the received DL user data packet </w:t>
      </w:r>
      <w:r>
        <w:t>as described in bullet b) above</w:t>
      </w:r>
      <w:r w:rsidR="00600AAF">
        <w:t>; and</w:t>
      </w:r>
    </w:p>
    <w:p w:rsidR="00600AAF" w:rsidRDefault="00600AAF" w:rsidP="00600AAF">
      <w:pPr>
        <w:pStyle w:val="B1"/>
      </w:pPr>
      <w:r>
        <w:t>d)</w:t>
      </w:r>
      <w:r>
        <w:tab/>
        <w:t>if the received DL user data packet belongs to a PDU session of PDU session type other than Ethernet, IPv4</w:t>
      </w:r>
      <w:r w:rsidR="00E62466">
        <w:t>,</w:t>
      </w:r>
      <w:r>
        <w:t xml:space="preserve"> IPv6</w:t>
      </w:r>
      <w:r w:rsidR="00E62466" w:rsidRPr="00E62466">
        <w:t xml:space="preserve"> </w:t>
      </w:r>
      <w:r w:rsidR="00E62466">
        <w:t>and IPv4v6</w:t>
      </w:r>
      <w:r>
        <w:t xml:space="preserve">, </w:t>
      </w:r>
      <w:r>
        <w:rPr>
          <w:lang w:val="en-US"/>
        </w:rPr>
        <w:t xml:space="preserve">it is not possible to </w:t>
      </w:r>
      <w:r>
        <w:t xml:space="preserve">derive a packet filter for UL direction from the </w:t>
      </w:r>
      <w:r w:rsidRPr="00D251D1">
        <w:t>DL user data packet</w:t>
      </w:r>
      <w:r>
        <w:t>.</w:t>
      </w:r>
    </w:p>
    <w:p w:rsidR="003E0676" w:rsidRDefault="00A96786">
      <w:pPr>
        <w:pStyle w:val="Heading6"/>
      </w:pPr>
      <w:bookmarkStart w:id="427" w:name="_Toc508877093"/>
      <w:r>
        <w:t>6</w:t>
      </w:r>
      <w:r w:rsidR="00ED337E" w:rsidRPr="00D251D1">
        <w:t>.</w:t>
      </w:r>
      <w:r>
        <w:t>2</w:t>
      </w:r>
      <w:r w:rsidR="00ED337E" w:rsidRPr="00D251D1">
        <w:t>.</w:t>
      </w:r>
      <w:r>
        <w:t>5.</w:t>
      </w:r>
      <w:r w:rsidR="00ED337E" w:rsidRPr="00D251D1">
        <w:t>1.</w:t>
      </w:r>
      <w:r w:rsidR="00ED337E">
        <w:t>4</w:t>
      </w:r>
      <w:r w:rsidR="00ED337E" w:rsidRPr="00D251D1">
        <w:t>.3</w:t>
      </w:r>
      <w:r w:rsidR="00ED337E">
        <w:tab/>
        <w:t>Creating a derived QoS rule by reflective QoS in the UE</w:t>
      </w:r>
      <w:bookmarkEnd w:id="427"/>
    </w:p>
    <w:p w:rsidR="00ED337E" w:rsidRDefault="00ED337E" w:rsidP="00ED337E">
      <w:r>
        <w:t xml:space="preserve">If </w:t>
      </w:r>
      <w:r w:rsidRPr="00D251D1">
        <w:t>the UE receives a DL user</w:t>
      </w:r>
      <w:r>
        <w:t xml:space="preserve"> </w:t>
      </w:r>
      <w:r w:rsidRPr="00D251D1">
        <w:t>data packet marked with a QFI</w:t>
      </w:r>
      <w:r>
        <w:t xml:space="preserve"> and an RQI, the </w:t>
      </w:r>
      <w:r w:rsidRPr="00D251D1">
        <w:t xml:space="preserve">DL user data packet </w:t>
      </w:r>
      <w:r>
        <w:t xml:space="preserve">belongs to a PDU session of IPv4, IPv6, </w:t>
      </w:r>
      <w:r w:rsidR="00E62466">
        <w:t xml:space="preserve">IPv4v6 </w:t>
      </w:r>
      <w:r>
        <w:t xml:space="preserve">or Ethernet PDU session type, and the UE does not have a derived QoS rule with the same packet filter for UL direction as the packet filter for UL direction derived from the </w:t>
      </w:r>
      <w:r w:rsidRPr="00D251D1">
        <w:t xml:space="preserve">DL user data packet </w:t>
      </w:r>
      <w:r>
        <w:t>as specified in subclause </w:t>
      </w:r>
      <w:r w:rsidR="00F77CA0">
        <w:t>6.2.5.</w:t>
      </w:r>
      <w:r w:rsidRPr="007668E3">
        <w:t>1.4.2</w:t>
      </w:r>
      <w:r>
        <w:t>, then the UE shall create a new derived QoS rule as follows:</w:t>
      </w:r>
    </w:p>
    <w:p w:rsidR="00ED337E" w:rsidRDefault="00ED337E" w:rsidP="00ED337E">
      <w:pPr>
        <w:pStyle w:val="B1"/>
        <w:rPr>
          <w:noProof/>
          <w:lang w:val="en-US"/>
        </w:rPr>
      </w:pPr>
      <w:r>
        <w:rPr>
          <w:noProof/>
          <w:lang w:val="en-US"/>
        </w:rPr>
        <w:t>a)</w:t>
      </w:r>
      <w:r>
        <w:rPr>
          <w:noProof/>
          <w:lang w:val="en-US"/>
        </w:rPr>
        <w:tab/>
        <w:t>the QFI of the derived QoS rule is set to the received QFI;</w:t>
      </w:r>
    </w:p>
    <w:p w:rsidR="00ED337E" w:rsidRDefault="00ED337E" w:rsidP="00ED337E">
      <w:pPr>
        <w:pStyle w:val="B1"/>
      </w:pPr>
      <w:r>
        <w:t>b)</w:t>
      </w:r>
      <w:r>
        <w:tab/>
      </w:r>
      <w:r>
        <w:rPr>
          <w:noProof/>
          <w:lang w:val="en-US"/>
        </w:rPr>
        <w:t>the precedence value of the der</w:t>
      </w:r>
      <w:r>
        <w:t>ived QoS rule is set to</w:t>
      </w:r>
      <w:r w:rsidR="00536240">
        <w:t xml:space="preserve"> </w:t>
      </w:r>
      <w:r w:rsidR="00CD00F3">
        <w:t>80 (decimal)</w:t>
      </w:r>
      <w:r>
        <w:t>; and</w:t>
      </w:r>
    </w:p>
    <w:p w:rsidR="00ED337E" w:rsidRDefault="00ED337E" w:rsidP="00ED337E">
      <w:pPr>
        <w:pStyle w:val="B1"/>
      </w:pPr>
      <w:r>
        <w:t>c)</w:t>
      </w:r>
      <w:r>
        <w:tab/>
        <w:t>the packet filter for UL direction of the derived QoS rule is set to the derived packet filter for UL direction;</w:t>
      </w:r>
    </w:p>
    <w:p w:rsidR="00ED337E" w:rsidRDefault="00ED337E" w:rsidP="00ED337E">
      <w:r>
        <w:t xml:space="preserve">and the UE shall start the timer </w:t>
      </w:r>
      <w:r w:rsidR="001745DA">
        <w:t>T3583</w:t>
      </w:r>
      <w:r>
        <w:t xml:space="preserve"> associated with the derived QoS rule with the </w:t>
      </w:r>
      <w:r w:rsidRPr="001E71A2">
        <w:t xml:space="preserve">RQ </w:t>
      </w:r>
      <w:r>
        <w:t>t</w:t>
      </w:r>
      <w:r w:rsidRPr="001E71A2">
        <w:t>ime</w:t>
      </w:r>
      <w:r>
        <w:t xml:space="preserve">r value </w:t>
      </w:r>
      <w:r w:rsidR="00BD12D4">
        <w:t xml:space="preserve">last </w:t>
      </w:r>
      <w:r>
        <w:t xml:space="preserve">received during the UE-requested PDU session establishment procedure </w:t>
      </w:r>
      <w:r w:rsidR="00BD12D4">
        <w:t xml:space="preserve">of the PDU session </w:t>
      </w:r>
      <w:r w:rsidR="00600AAF">
        <w:t>(see</w:t>
      </w:r>
      <w:r>
        <w:t xml:space="preserve"> subclause </w:t>
      </w:r>
      <w:r w:rsidR="005561D1">
        <w:t>6.4.1</w:t>
      </w:r>
      <w:r w:rsidR="00600AAF">
        <w:t xml:space="preserve">) or the </w:t>
      </w:r>
      <w:r w:rsidR="00BD12D4">
        <w:t>network</w:t>
      </w:r>
      <w:r w:rsidR="00600AAF">
        <w:t xml:space="preserve">-requested PDU session modification procedure </w:t>
      </w:r>
      <w:r w:rsidR="00BD12D4">
        <w:t xml:space="preserve">of the PDU session </w:t>
      </w:r>
      <w:r w:rsidR="00600AAF">
        <w:t>(see subclause 6.4.2)</w:t>
      </w:r>
      <w:r>
        <w:t xml:space="preserve">. If the </w:t>
      </w:r>
      <w:r w:rsidRPr="001E71A2">
        <w:t xml:space="preserve">RQ </w:t>
      </w:r>
      <w:r>
        <w:t>t</w:t>
      </w:r>
      <w:r w:rsidRPr="001E71A2">
        <w:t>ime</w:t>
      </w:r>
      <w:r>
        <w:t xml:space="preserve">r value was received </w:t>
      </w:r>
      <w:r w:rsidR="00BD12D4">
        <w:t xml:space="preserve">neither </w:t>
      </w:r>
      <w:r>
        <w:t>in the UE-requested PDU session establishment procedure</w:t>
      </w:r>
      <w:r w:rsidR="00BD12D4" w:rsidRPr="00BD12D4">
        <w:t xml:space="preserve"> </w:t>
      </w:r>
      <w:r w:rsidR="00BD12D4">
        <w:t>of the PDU session nor in any network-requested PDU session modification procedure of the PDU session</w:t>
      </w:r>
      <w:r>
        <w:t xml:space="preserve">, the default standardized </w:t>
      </w:r>
      <w:r w:rsidRPr="001E71A2">
        <w:t xml:space="preserve">RQ </w:t>
      </w:r>
      <w:r>
        <w:t>t</w:t>
      </w:r>
      <w:r w:rsidRPr="001E71A2">
        <w:t>ime</w:t>
      </w:r>
      <w:r>
        <w:t>r value is used.</w:t>
      </w:r>
    </w:p>
    <w:p w:rsidR="003E0676" w:rsidRDefault="00A96786">
      <w:pPr>
        <w:pStyle w:val="Heading6"/>
      </w:pPr>
      <w:bookmarkStart w:id="428" w:name="_Toc508877094"/>
      <w:r>
        <w:t>6</w:t>
      </w:r>
      <w:r w:rsidR="00ED337E">
        <w:t>.</w:t>
      </w:r>
      <w:r>
        <w:t>2</w:t>
      </w:r>
      <w:r w:rsidR="00ED337E" w:rsidRPr="00D251D1">
        <w:t>.</w:t>
      </w:r>
      <w:r>
        <w:t>5.</w:t>
      </w:r>
      <w:r w:rsidR="00ED337E" w:rsidRPr="00D251D1">
        <w:t>1.</w:t>
      </w:r>
      <w:r w:rsidR="00ED337E">
        <w:t>4</w:t>
      </w:r>
      <w:r w:rsidR="00ED337E" w:rsidRPr="00D251D1">
        <w:t>.</w:t>
      </w:r>
      <w:r w:rsidR="00ED337E">
        <w:t>4</w:t>
      </w:r>
      <w:r w:rsidR="00ED337E">
        <w:tab/>
        <w:t>Updating a derived QoS rule by reflective QoS in the UE</w:t>
      </w:r>
      <w:bookmarkEnd w:id="428"/>
    </w:p>
    <w:p w:rsidR="00395800" w:rsidRDefault="00ED337E" w:rsidP="00395800">
      <w:r>
        <w:t xml:space="preserve">If </w:t>
      </w:r>
      <w:r w:rsidRPr="00D251D1">
        <w:t>the UE receives a DL user data packet</w:t>
      </w:r>
      <w:r>
        <w:t xml:space="preserve"> associated with a QFI and an RQI, the </w:t>
      </w:r>
      <w:r w:rsidRPr="00D251D1">
        <w:t xml:space="preserve">DL user data packet </w:t>
      </w:r>
      <w:r>
        <w:t xml:space="preserve">belongs to a PDU session of IPv4, IPv6, </w:t>
      </w:r>
      <w:r w:rsidR="00E62466">
        <w:t xml:space="preserve">IPv4v6 </w:t>
      </w:r>
      <w:r>
        <w:t xml:space="preserve">or Ethernet PDU session type, and the UE has a derived QoS rule with the same packet filter for UL direction as the packet filter for UL direction derived from the </w:t>
      </w:r>
      <w:r w:rsidRPr="00D251D1">
        <w:t xml:space="preserve">DL user data packet </w:t>
      </w:r>
      <w:r>
        <w:t>as specified in subclause </w:t>
      </w:r>
      <w:r w:rsidR="00F77CA0">
        <w:t>6.2.5.</w:t>
      </w:r>
      <w:r w:rsidRPr="007668E3">
        <w:t>1.4.2</w:t>
      </w:r>
      <w:r w:rsidR="00395800">
        <w:t>:</w:t>
      </w:r>
      <w:r w:rsidR="00395800" w:rsidRPr="00395800">
        <w:t xml:space="preserve"> </w:t>
      </w:r>
    </w:p>
    <w:p w:rsidR="00600AAF" w:rsidRDefault="00395800" w:rsidP="00600AAF">
      <w:pPr>
        <w:pStyle w:val="B1"/>
      </w:pPr>
      <w:r>
        <w:lastRenderedPageBreak/>
        <w:t>a)</w:t>
      </w:r>
      <w:r>
        <w:tab/>
      </w:r>
      <w:r w:rsidR="00600AAF">
        <w:t xml:space="preserve">the UE shall re-start the timer </w:t>
      </w:r>
      <w:r w:rsidR="001745DA">
        <w:t>T3583</w:t>
      </w:r>
      <w:r w:rsidR="00600AAF">
        <w:t xml:space="preserve"> associated with the derived QoS rule with the </w:t>
      </w:r>
      <w:r w:rsidR="00600AAF" w:rsidRPr="001E71A2">
        <w:t xml:space="preserve">RQ </w:t>
      </w:r>
      <w:r w:rsidR="00600AAF">
        <w:t>t</w:t>
      </w:r>
      <w:r w:rsidR="00600AAF" w:rsidRPr="001E71A2">
        <w:t>ime</w:t>
      </w:r>
      <w:r w:rsidR="00600AAF">
        <w:t xml:space="preserve">r value </w:t>
      </w:r>
      <w:r w:rsidR="00BD12D4">
        <w:t xml:space="preserve">last </w:t>
      </w:r>
      <w:r w:rsidR="00600AAF">
        <w:t xml:space="preserve">received during the UE-requested PDU session establishment procedure </w:t>
      </w:r>
      <w:r w:rsidR="00BD12D4">
        <w:t xml:space="preserve">of the PDU session </w:t>
      </w:r>
      <w:r w:rsidR="00600AAF">
        <w:t xml:space="preserve">(see subclause 6.4.1) or the </w:t>
      </w:r>
      <w:r w:rsidR="00BD12D4">
        <w:t>network</w:t>
      </w:r>
      <w:r w:rsidR="00600AAF">
        <w:t xml:space="preserve">-requested PDU session modification procedure </w:t>
      </w:r>
      <w:r w:rsidR="00BD12D4">
        <w:t xml:space="preserve">of the PDU session </w:t>
      </w:r>
      <w:r w:rsidR="00600AAF">
        <w:t xml:space="preserve">(see subclause 6.4.2). If the </w:t>
      </w:r>
      <w:r w:rsidR="00600AAF" w:rsidRPr="001E71A2">
        <w:t xml:space="preserve">RQ </w:t>
      </w:r>
      <w:r w:rsidR="00600AAF">
        <w:t>t</w:t>
      </w:r>
      <w:r w:rsidR="00600AAF" w:rsidRPr="001E71A2">
        <w:t>ime</w:t>
      </w:r>
      <w:r w:rsidR="00600AAF">
        <w:t xml:space="preserve">r value was received </w:t>
      </w:r>
      <w:r w:rsidR="00BD12D4">
        <w:t xml:space="preserve">neither </w:t>
      </w:r>
      <w:r w:rsidR="00600AAF">
        <w:t>in the UE-requested PDU session establishment procedure</w:t>
      </w:r>
      <w:r w:rsidR="00BD12D4">
        <w:t xml:space="preserve"> of the PDU session nor in any network-requested PDU session modification procedure of the PDU session</w:t>
      </w:r>
      <w:r w:rsidR="00600AAF">
        <w:t xml:space="preserve">, the default standardized </w:t>
      </w:r>
      <w:r w:rsidR="00600AAF" w:rsidRPr="001E71A2">
        <w:t xml:space="preserve">RQ </w:t>
      </w:r>
      <w:r w:rsidR="00600AAF">
        <w:t>t</w:t>
      </w:r>
      <w:r w:rsidR="00600AAF" w:rsidRPr="001E71A2">
        <w:t>ime</w:t>
      </w:r>
      <w:r w:rsidR="00600AAF">
        <w:t>r value is used; and</w:t>
      </w:r>
    </w:p>
    <w:p w:rsidR="00395800" w:rsidRDefault="00600AAF" w:rsidP="00600AAF">
      <w:pPr>
        <w:pStyle w:val="B1"/>
      </w:pPr>
      <w:r>
        <w:t>b)</w:t>
      </w:r>
      <w:r>
        <w:tab/>
      </w:r>
      <w:r w:rsidR="00395800">
        <w:t>if the QFI value associated with the DL user data packet is different from the QFI value stored for the derived QoS rule, the UE shall replace the QFI value stored for the derived QoS rule with the new QFI value for the derived QoS rule</w:t>
      </w:r>
      <w:r>
        <w:t>.</w:t>
      </w:r>
    </w:p>
    <w:p w:rsidR="003E0676" w:rsidRDefault="00A96786">
      <w:pPr>
        <w:pStyle w:val="Heading6"/>
      </w:pPr>
      <w:bookmarkStart w:id="429" w:name="_Toc508877095"/>
      <w:r>
        <w:t>6</w:t>
      </w:r>
      <w:r w:rsidR="00ED337E" w:rsidRPr="00D251D1">
        <w:t>.</w:t>
      </w:r>
      <w:r>
        <w:t>2</w:t>
      </w:r>
      <w:r w:rsidR="00ED337E" w:rsidRPr="00D251D1">
        <w:t>.</w:t>
      </w:r>
      <w:r>
        <w:t>5.</w:t>
      </w:r>
      <w:r w:rsidR="00ED337E" w:rsidRPr="00D251D1">
        <w:t>1.</w:t>
      </w:r>
      <w:r w:rsidR="00ED337E">
        <w:t>4</w:t>
      </w:r>
      <w:r w:rsidR="00ED337E" w:rsidRPr="00D251D1">
        <w:t>.</w:t>
      </w:r>
      <w:r w:rsidR="00ED337E">
        <w:t>5</w:t>
      </w:r>
      <w:r w:rsidR="00ED337E">
        <w:tab/>
        <w:t>Deleting a derived QoS rule in the UE</w:t>
      </w:r>
      <w:bookmarkEnd w:id="429"/>
    </w:p>
    <w:p w:rsidR="00ED337E" w:rsidRDefault="00ED337E" w:rsidP="00ED337E">
      <w:pPr>
        <w:rPr>
          <w:noProof/>
          <w:lang w:val="en-US"/>
        </w:rPr>
      </w:pPr>
      <w:r>
        <w:rPr>
          <w:noProof/>
          <w:lang w:val="en-US"/>
        </w:rPr>
        <w:t xml:space="preserve">Upon expiration of timer </w:t>
      </w:r>
      <w:r w:rsidR="001745DA">
        <w:rPr>
          <w:noProof/>
          <w:lang w:val="en-US"/>
        </w:rPr>
        <w:t>T3583</w:t>
      </w:r>
      <w:r>
        <w:rPr>
          <w:noProof/>
          <w:lang w:val="en-US"/>
        </w:rPr>
        <w:t xml:space="preserve"> associated with a derived QoS rule, the UE shall remove the derived QoS rule.</w:t>
      </w:r>
    </w:p>
    <w:p w:rsidR="00ED337E" w:rsidRDefault="00ED337E" w:rsidP="00ED337E">
      <w:pPr>
        <w:rPr>
          <w:noProof/>
          <w:lang w:val="en-US"/>
        </w:rPr>
      </w:pPr>
      <w:r>
        <w:rPr>
          <w:noProof/>
          <w:lang w:val="en-US"/>
        </w:rPr>
        <w:t>Upon release of the PDU session, the UE shall remove the derived QoS rule(s) associated with the PDU session.</w:t>
      </w:r>
    </w:p>
    <w:p w:rsidR="00DB7245" w:rsidRDefault="00DB7245" w:rsidP="00DB7245">
      <w:bookmarkStart w:id="430" w:name="_Toc508877096"/>
      <w:r>
        <w:rPr>
          <w:noProof/>
          <w:lang w:val="en-US"/>
        </w:rPr>
        <w:t>If</w:t>
      </w:r>
      <w:r>
        <w:rPr>
          <w:rStyle w:val="CommentReference"/>
        </w:rPr>
        <w:t xml:space="preserve"> </w:t>
      </w:r>
      <w:r>
        <w:rPr>
          <w:noProof/>
          <w:lang w:val="en-US"/>
        </w:rPr>
        <w:t xml:space="preserve">the network accepts the request from the UE to revoke the usage of reflective QoS and sets the value of the RQ timer to </w:t>
      </w:r>
      <w:r>
        <w:t>"deactivated" or zero, the UE shall remove the derived QoS rule(s) associated with the PDU session.</w:t>
      </w:r>
    </w:p>
    <w:p w:rsidR="008F51DF" w:rsidRDefault="008F51DF" w:rsidP="008F51DF">
      <w:pPr>
        <w:rPr>
          <w:noProof/>
          <w:lang w:val="en-US"/>
        </w:rPr>
      </w:pPr>
      <w:r>
        <w:rPr>
          <w:noProof/>
          <w:lang w:val="en-US"/>
        </w:rPr>
        <w:t xml:space="preserve">When a derived QoS rule is deleted, the timer </w:t>
      </w:r>
      <w:r w:rsidR="001745DA">
        <w:rPr>
          <w:noProof/>
          <w:lang w:val="en-US"/>
        </w:rPr>
        <w:t>T3583</w:t>
      </w:r>
      <w:r>
        <w:rPr>
          <w:noProof/>
          <w:lang w:val="en-US"/>
        </w:rPr>
        <w:t xml:space="preserve"> associated with the derived QoS rule shall be stopped.</w:t>
      </w:r>
    </w:p>
    <w:p w:rsidR="00600AAF" w:rsidRDefault="00600AAF" w:rsidP="00600AAF">
      <w:pPr>
        <w:pStyle w:val="Heading6"/>
      </w:pPr>
      <w:r>
        <w:t>6</w:t>
      </w:r>
      <w:r w:rsidRPr="00D251D1">
        <w:t>.</w:t>
      </w:r>
      <w:r>
        <w:t>2</w:t>
      </w:r>
      <w:r w:rsidRPr="00D251D1">
        <w:t>.</w:t>
      </w:r>
      <w:r>
        <w:t>5.</w:t>
      </w:r>
      <w:r w:rsidRPr="00D251D1">
        <w:t>1.</w:t>
      </w:r>
      <w:r>
        <w:t>4</w:t>
      </w:r>
      <w:r w:rsidRPr="00D251D1">
        <w:t>.</w:t>
      </w:r>
      <w:r>
        <w:t>6</w:t>
      </w:r>
      <w:r>
        <w:tab/>
        <w:t>Ignoring RQI in the UE</w:t>
      </w:r>
      <w:bookmarkEnd w:id="430"/>
    </w:p>
    <w:p w:rsidR="00110A2A" w:rsidRDefault="00600AAF">
      <w:r>
        <w:t xml:space="preserve">If the UE receives a </w:t>
      </w:r>
      <w:r w:rsidRPr="00D251D1">
        <w:t>DL user</w:t>
      </w:r>
      <w:r w:rsidR="001745DA">
        <w:t>-</w:t>
      </w:r>
      <w:r w:rsidRPr="00D251D1">
        <w:t>data packet</w:t>
      </w:r>
      <w:r>
        <w:t xml:space="preserve"> </w:t>
      </w:r>
      <w:r w:rsidR="001745DA" w:rsidRPr="00532774">
        <w:t xml:space="preserve">marked with a QFI and an RQI </w:t>
      </w:r>
      <w:r>
        <w:t xml:space="preserve">and it is not possible to derive a packet filter for UL direction from the </w:t>
      </w:r>
      <w:r w:rsidRPr="00D251D1">
        <w:t>DL user</w:t>
      </w:r>
      <w:r w:rsidR="001745DA">
        <w:t>-</w:t>
      </w:r>
      <w:r w:rsidRPr="00D251D1">
        <w:t xml:space="preserve">data packet </w:t>
      </w:r>
      <w:r>
        <w:t>as specified in subclause 6.2.5.</w:t>
      </w:r>
      <w:r w:rsidRPr="007668E3">
        <w:t>1.4.2</w:t>
      </w:r>
      <w:r>
        <w:t xml:space="preserve">, </w:t>
      </w:r>
      <w:r>
        <w:rPr>
          <w:lang w:val="en-US"/>
        </w:rPr>
        <w:t xml:space="preserve">the </w:t>
      </w:r>
      <w:r w:rsidRPr="00666187">
        <w:t>UE</w:t>
      </w:r>
      <w:r>
        <w:rPr>
          <w:lang w:val="en-US"/>
        </w:rPr>
        <w:t xml:space="preserve"> shall ignore the RQI and shall handle </w:t>
      </w:r>
      <w:r>
        <w:t>the received DL user</w:t>
      </w:r>
      <w:r w:rsidR="001745DA">
        <w:t>-</w:t>
      </w:r>
      <w:r>
        <w:t>data packet.</w:t>
      </w:r>
    </w:p>
    <w:p w:rsidR="00CB6016" w:rsidRDefault="00CB6016" w:rsidP="00CB6016">
      <w:pPr>
        <w:pStyle w:val="Heading3"/>
      </w:pPr>
      <w:bookmarkStart w:id="431" w:name="_Toc508877097"/>
      <w:bookmarkStart w:id="432" w:name="_Toc516007624"/>
      <w:r w:rsidRPr="003168A2">
        <w:t>6.</w:t>
      </w:r>
      <w:r>
        <w:t>2</w:t>
      </w:r>
      <w:r w:rsidRPr="003168A2">
        <w:t>.</w:t>
      </w:r>
      <w:r>
        <w:t>6</w:t>
      </w:r>
      <w:r>
        <w:tab/>
        <w:t>Local area data network</w:t>
      </w:r>
      <w:bookmarkEnd w:id="431"/>
      <w:r w:rsidR="000368A4">
        <w:t xml:space="preserve"> (LADN)</w:t>
      </w:r>
      <w:bookmarkEnd w:id="432"/>
    </w:p>
    <w:p w:rsidR="00395800" w:rsidRDefault="00395800" w:rsidP="00395800">
      <w:pPr>
        <w:rPr>
          <w:lang w:eastAsia="ko-KR"/>
        </w:rPr>
      </w:pPr>
      <w:r>
        <w:rPr>
          <w:rFonts w:hint="eastAsia"/>
          <w:lang w:eastAsia="ko-KR"/>
        </w:rPr>
        <w:t xml:space="preserve">The UE can receive </w:t>
      </w:r>
      <w:r>
        <w:rPr>
          <w:lang w:eastAsia="ko-KR"/>
        </w:rPr>
        <w:t>the</w:t>
      </w:r>
      <w:r>
        <w:rPr>
          <w:rFonts w:hint="eastAsia"/>
          <w:lang w:eastAsia="zh-CN"/>
        </w:rPr>
        <w:t xml:space="preserve"> l</w:t>
      </w:r>
      <w:r>
        <w:rPr>
          <w:lang w:eastAsia="ko-KR"/>
        </w:rPr>
        <w:t xml:space="preserve">ocal area data network (LADN) information consisting of LADN DNNs and LADN service area (a set of tracking areas that belong to the current registration area) information based on the UE location during the registration procedure or </w:t>
      </w:r>
      <w:r w:rsidRPr="00130EC2">
        <w:rPr>
          <w:lang w:eastAsia="ko-KR"/>
        </w:rPr>
        <w:t>the generic UE configuration update procedure</w:t>
      </w:r>
      <w:r>
        <w:rPr>
          <w:lang w:eastAsia="ko-KR"/>
        </w:rPr>
        <w:t xml:space="preserve"> (</w:t>
      </w:r>
      <w:r w:rsidRPr="00960694">
        <w:rPr>
          <w:lang w:eastAsia="ko-KR"/>
        </w:rPr>
        <w:t>see</w:t>
      </w:r>
      <w:r>
        <w:rPr>
          <w:rFonts w:hint="eastAsia"/>
          <w:lang w:eastAsia="zh-CN"/>
        </w:rPr>
        <w:t xml:space="preserve"> </w:t>
      </w:r>
      <w:r w:rsidRPr="00960694">
        <w:rPr>
          <w:rFonts w:hint="eastAsia"/>
          <w:lang w:eastAsia="zh-CN"/>
        </w:rPr>
        <w:t>subclause</w:t>
      </w:r>
      <w:r>
        <w:rPr>
          <w:lang w:val="en-US" w:eastAsia="zh-CN"/>
        </w:rPr>
        <w:t> </w:t>
      </w:r>
      <w:r w:rsidRPr="00960694">
        <w:t>5.5.1</w:t>
      </w:r>
      <w:r w:rsidRPr="00960694">
        <w:rPr>
          <w:rFonts w:hint="eastAsia"/>
          <w:lang w:eastAsia="zh-CN"/>
        </w:rPr>
        <w:t xml:space="preserve"> and</w:t>
      </w:r>
      <w:r>
        <w:rPr>
          <w:rFonts w:hint="eastAsia"/>
          <w:lang w:val="en-US" w:eastAsia="zh-CN"/>
        </w:rPr>
        <w:t xml:space="preserve"> s</w:t>
      </w:r>
      <w:r w:rsidRPr="00960694">
        <w:rPr>
          <w:rFonts w:hint="eastAsia"/>
          <w:lang w:eastAsia="zh-CN"/>
        </w:rPr>
        <w:t>ubclause</w:t>
      </w:r>
      <w:r>
        <w:rPr>
          <w:lang w:val="en-US" w:eastAsia="zh-CN"/>
        </w:rPr>
        <w:t> </w:t>
      </w:r>
      <w:r w:rsidRPr="00960694">
        <w:rPr>
          <w:rFonts w:hint="eastAsia"/>
          <w:lang w:eastAsia="zh-CN"/>
        </w:rPr>
        <w:t>5.4.4</w:t>
      </w:r>
      <w:r>
        <w:rPr>
          <w:lang w:eastAsia="ko-KR"/>
        </w:rPr>
        <w:t>).</w:t>
      </w:r>
    </w:p>
    <w:p w:rsidR="000B0265" w:rsidRDefault="00395800" w:rsidP="000B0265">
      <w:pPr>
        <w:rPr>
          <w:lang w:eastAsia="ja-JP"/>
        </w:rPr>
      </w:pPr>
      <w:r>
        <w:rPr>
          <w:rFonts w:hint="eastAsia"/>
          <w:lang w:eastAsia="ko-KR"/>
        </w:rPr>
        <w:t>The UE may reques</w:t>
      </w:r>
      <w:r>
        <w:rPr>
          <w:lang w:eastAsia="ko-KR"/>
        </w:rPr>
        <w:t>t a PDU session establishment and modification or initiate the service request to re-</w:t>
      </w:r>
      <w:r w:rsidR="007C35B6">
        <w:rPr>
          <w:lang w:eastAsia="ko-KR"/>
        </w:rPr>
        <w:t>establish</w:t>
      </w:r>
      <w:r>
        <w:rPr>
          <w:lang w:eastAsia="ko-KR"/>
        </w:rPr>
        <w:t xml:space="preserve"> the PDU session for LADN when the UE is located in the LADN service area. </w:t>
      </w:r>
      <w:r>
        <w:rPr>
          <w:rFonts w:hint="eastAsia"/>
          <w:lang w:eastAsia="ko-KR"/>
        </w:rPr>
        <w:t xml:space="preserve">If the UE has moved out of the LADN service area, </w:t>
      </w:r>
      <w:r w:rsidR="000B0265">
        <w:rPr>
          <w:lang w:eastAsia="ja-JP"/>
        </w:rPr>
        <w:t>the SMF shall:</w:t>
      </w:r>
    </w:p>
    <w:p w:rsidR="000B0265" w:rsidRDefault="000368A4" w:rsidP="00621D46">
      <w:pPr>
        <w:pStyle w:val="B1"/>
        <w:rPr>
          <w:lang w:eastAsia="ko-KR"/>
        </w:rPr>
      </w:pPr>
      <w:r>
        <w:rPr>
          <w:lang w:eastAsia="ja-JP"/>
        </w:rPr>
        <w:t>a)</w:t>
      </w:r>
      <w:r w:rsidR="000B0265">
        <w:rPr>
          <w:lang w:eastAsia="ja-JP"/>
        </w:rPr>
        <w:tab/>
        <w:t xml:space="preserve">release </w:t>
      </w:r>
      <w:r w:rsidR="00395800">
        <w:rPr>
          <w:rFonts w:hint="eastAsia"/>
          <w:lang w:eastAsia="ko-KR"/>
        </w:rPr>
        <w:t xml:space="preserve">the PDU session </w:t>
      </w:r>
      <w:r w:rsidR="00395800">
        <w:rPr>
          <w:lang w:eastAsia="ko-KR"/>
        </w:rPr>
        <w:t>for</w:t>
      </w:r>
      <w:r w:rsidR="00395800">
        <w:rPr>
          <w:rFonts w:hint="eastAsia"/>
          <w:lang w:eastAsia="ko-KR"/>
        </w:rPr>
        <w:t xml:space="preserve"> LADN</w:t>
      </w:r>
      <w:r w:rsidR="000B0265">
        <w:rPr>
          <w:lang w:eastAsia="ko-KR"/>
        </w:rPr>
        <w:t>;</w:t>
      </w:r>
      <w:r w:rsidR="00395800">
        <w:rPr>
          <w:lang w:eastAsia="ko-KR"/>
        </w:rPr>
        <w:t xml:space="preserve"> or</w:t>
      </w:r>
    </w:p>
    <w:p w:rsidR="000368A4" w:rsidRDefault="000368A4" w:rsidP="000368A4">
      <w:pPr>
        <w:pStyle w:val="B1"/>
        <w:rPr>
          <w:lang w:eastAsia="ko-KR"/>
        </w:rPr>
      </w:pPr>
      <w:r>
        <w:rPr>
          <w:lang w:eastAsia="ja-JP"/>
        </w:rPr>
        <w:t>b)</w:t>
      </w:r>
      <w:r w:rsidR="000B0265">
        <w:rPr>
          <w:lang w:eastAsia="ja-JP"/>
        </w:rPr>
        <w:tab/>
      </w:r>
      <w:r w:rsidR="007C35B6">
        <w:rPr>
          <w:lang w:eastAsia="ja-JP"/>
        </w:rPr>
        <w:t>release</w:t>
      </w:r>
      <w:r w:rsidR="00395800">
        <w:rPr>
          <w:lang w:eastAsia="ko-KR"/>
        </w:rPr>
        <w:t xml:space="preserve"> the user-plane resources for the PDU session </w:t>
      </w:r>
      <w:r w:rsidR="000B0265">
        <w:rPr>
          <w:lang w:eastAsia="ko-KR"/>
        </w:rPr>
        <w:t>for LADN</w:t>
      </w:r>
      <w:r>
        <w:rPr>
          <w:lang w:eastAsia="ko-KR"/>
        </w:rPr>
        <w:t>;</w:t>
      </w:r>
    </w:p>
    <w:p w:rsidR="000B0265" w:rsidRDefault="000368A4" w:rsidP="000368A4">
      <w:pPr>
        <w:pStyle w:val="B1"/>
        <w:rPr>
          <w:lang w:eastAsia="ko-KR"/>
        </w:rPr>
      </w:pPr>
      <w:r>
        <w:rPr>
          <w:lang w:eastAsia="ko-KR"/>
        </w:rPr>
        <w:t>according to operator's policy</w:t>
      </w:r>
      <w:r w:rsidR="00395800">
        <w:rPr>
          <w:lang w:eastAsia="ko-KR"/>
        </w:rPr>
        <w:t>.</w:t>
      </w:r>
    </w:p>
    <w:p w:rsidR="000368A4" w:rsidRDefault="000368A4" w:rsidP="000B0265">
      <w:r>
        <w:t>In case b):</w:t>
      </w:r>
    </w:p>
    <w:p w:rsidR="00A700E6" w:rsidRDefault="000368A4" w:rsidP="0076076B">
      <w:pPr>
        <w:pStyle w:val="B1"/>
        <w:rPr>
          <w:lang w:eastAsia="ko-KR"/>
        </w:rPr>
      </w:pPr>
      <w:r>
        <w:t>-</w:t>
      </w:r>
      <w:r>
        <w:tab/>
        <w:t>if</w:t>
      </w:r>
      <w:r w:rsidR="00395800">
        <w:t xml:space="preserve"> the UE has returned to the LADN service area, and the network has downlink user data pending, the network re-</w:t>
      </w:r>
      <w:r w:rsidR="007C35B6">
        <w:t>establish</w:t>
      </w:r>
      <w:r w:rsidR="00395800">
        <w:t>es the user-plane resources for the PDU session</w:t>
      </w:r>
      <w:r w:rsidR="00395800" w:rsidRPr="00416362">
        <w:rPr>
          <w:lang w:eastAsia="ko-KR"/>
        </w:rPr>
        <w:t xml:space="preserve"> </w:t>
      </w:r>
      <w:r w:rsidR="00395800">
        <w:rPr>
          <w:lang w:eastAsia="ko-KR"/>
        </w:rPr>
        <w:t>for LADN</w:t>
      </w:r>
      <w:r>
        <w:rPr>
          <w:lang w:eastAsia="ko-KR"/>
        </w:rPr>
        <w:t>; and</w:t>
      </w:r>
      <w:r w:rsidR="00395800">
        <w:rPr>
          <w:rFonts w:hint="eastAsia"/>
          <w:lang w:eastAsia="ko-KR"/>
        </w:rPr>
        <w:t>.</w:t>
      </w:r>
    </w:p>
    <w:p w:rsidR="000368A4" w:rsidRDefault="000368A4" w:rsidP="000368A4">
      <w:pPr>
        <w:pStyle w:val="B1"/>
        <w:rPr>
          <w:lang w:eastAsia="ko-KR"/>
        </w:rPr>
      </w:pPr>
      <w:r>
        <w:rPr>
          <w:lang w:eastAsia="ko-KR"/>
        </w:rPr>
        <w:t>-</w:t>
      </w:r>
      <w:r>
        <w:rPr>
          <w:lang w:eastAsia="ko-KR"/>
        </w:rPr>
        <w:tab/>
        <w:t xml:space="preserve">if </w:t>
      </w:r>
      <w:r>
        <w:t xml:space="preserve">the UE has not returned to the LADN service area after a period of time according to operator's policy, the SMF may release </w:t>
      </w:r>
      <w:r>
        <w:rPr>
          <w:rFonts w:hint="eastAsia"/>
          <w:lang w:eastAsia="ko-KR"/>
        </w:rPr>
        <w:t xml:space="preserve">the PDU session </w:t>
      </w:r>
      <w:r>
        <w:rPr>
          <w:lang w:eastAsia="ko-KR"/>
        </w:rPr>
        <w:t>for</w:t>
      </w:r>
      <w:r>
        <w:rPr>
          <w:rFonts w:hint="eastAsia"/>
          <w:lang w:eastAsia="ko-KR"/>
        </w:rPr>
        <w:t xml:space="preserve"> LADN.</w:t>
      </w:r>
    </w:p>
    <w:p w:rsidR="00395800" w:rsidRDefault="00A700E6" w:rsidP="00A700E6">
      <w:pPr>
        <w:rPr>
          <w:lang w:eastAsia="ko-KR"/>
        </w:rPr>
      </w:pPr>
      <w:r w:rsidRPr="0088270F">
        <w:rPr>
          <w:lang w:eastAsia="ko-KR"/>
        </w:rPr>
        <w:t>When the UE</w:t>
      </w:r>
      <w:r w:rsidRPr="00066FF4">
        <w:t xml:space="preserve"> </w:t>
      </w:r>
      <w:r w:rsidRPr="00066FF4">
        <w:rPr>
          <w:lang w:eastAsia="ko-KR"/>
        </w:rPr>
        <w:t>moves to 5GMM-DEREGISTERED state, the UE shall delete the stored</w:t>
      </w:r>
      <w:r>
        <w:rPr>
          <w:lang w:eastAsia="ko-KR"/>
        </w:rPr>
        <w:t xml:space="preserve"> LADN information,</w:t>
      </w:r>
      <w:r w:rsidRPr="0088270F">
        <w:rPr>
          <w:lang w:eastAsia="ko-KR"/>
        </w:rPr>
        <w:t xml:space="preserve"> </w:t>
      </w:r>
      <w:r>
        <w:rPr>
          <w:lang w:eastAsia="ko-KR"/>
        </w:rPr>
        <w:t>if any</w:t>
      </w:r>
      <w:r w:rsidRPr="0088270F">
        <w:rPr>
          <w:lang w:eastAsia="ko-KR"/>
        </w:rPr>
        <w:t>.</w:t>
      </w:r>
    </w:p>
    <w:p w:rsidR="00621BFD" w:rsidRDefault="00395800" w:rsidP="00621BFD">
      <w:pPr>
        <w:pStyle w:val="NO"/>
      </w:pPr>
      <w:r w:rsidRPr="00CB7718">
        <w:rPr>
          <w:rFonts w:hint="eastAsia"/>
        </w:rPr>
        <w:t>NOTE:</w:t>
      </w:r>
      <w:r w:rsidRPr="00CB7718">
        <w:rPr>
          <w:rFonts w:hint="eastAsia"/>
        </w:rPr>
        <w:tab/>
      </w:r>
      <w:r w:rsidRPr="00CB7718">
        <w:t>I</w:t>
      </w:r>
      <w:r w:rsidRPr="00CB7718">
        <w:rPr>
          <w:rFonts w:hint="eastAsia"/>
        </w:rPr>
        <w:t xml:space="preserve">n </w:t>
      </w:r>
      <w:r w:rsidRPr="00CB7718">
        <w:t>this release, LADNs apply only to 3GPP access.</w:t>
      </w:r>
    </w:p>
    <w:p w:rsidR="00810656" w:rsidRDefault="00810656" w:rsidP="00810656">
      <w:pPr>
        <w:pStyle w:val="Heading3"/>
        <w:rPr>
          <w:noProof/>
          <w:lang w:val="en-US"/>
        </w:rPr>
      </w:pPr>
      <w:bookmarkStart w:id="433" w:name="_Toc508877098"/>
      <w:bookmarkStart w:id="434" w:name="_Toc516007625"/>
      <w:r>
        <w:rPr>
          <w:noProof/>
          <w:lang w:val="en-US"/>
        </w:rPr>
        <w:t>6.2.</w:t>
      </w:r>
      <w:r w:rsidR="00916234">
        <w:rPr>
          <w:noProof/>
          <w:lang w:val="en-US"/>
        </w:rPr>
        <w:t>7</w:t>
      </w:r>
      <w:r>
        <w:rPr>
          <w:noProof/>
          <w:lang w:val="en-US"/>
        </w:rPr>
        <w:tab/>
      </w:r>
      <w:r w:rsidRPr="00396956">
        <w:t>Handling of DNN based congestion control</w:t>
      </w:r>
      <w:bookmarkEnd w:id="433"/>
      <w:bookmarkEnd w:id="434"/>
    </w:p>
    <w:p w:rsidR="00810656" w:rsidRPr="00680AE1" w:rsidRDefault="00810656" w:rsidP="00810656">
      <w:pPr>
        <w:rPr>
          <w:lang w:eastAsia="ja-JP"/>
        </w:rPr>
      </w:pPr>
      <w:r w:rsidRPr="00396956">
        <w:rPr>
          <w:lang w:eastAsia="zh-CN"/>
        </w:rPr>
        <w:t xml:space="preserve">The </w:t>
      </w:r>
      <w:r>
        <w:rPr>
          <w:lang w:eastAsia="zh-CN"/>
        </w:rPr>
        <w:t>network</w:t>
      </w:r>
      <w:r w:rsidRPr="00396956">
        <w:rPr>
          <w:lang w:eastAsia="zh-CN"/>
        </w:rPr>
        <w:t xml:space="preserve"> may </w:t>
      </w:r>
      <w:r w:rsidRPr="00680AE1">
        <w:rPr>
          <w:lang w:eastAsia="zh-CN"/>
        </w:rPr>
        <w:t xml:space="preserve">detect and start performing DNN based congestion control </w:t>
      </w:r>
      <w:r w:rsidRPr="00DD206B">
        <w:rPr>
          <w:lang w:eastAsia="zh-CN"/>
        </w:rPr>
        <w:t>when one or more DNN congestion criteria as specified in 3GPP TS 23.501 [</w:t>
      </w:r>
      <w:r w:rsidR="00B5047D">
        <w:rPr>
          <w:lang w:eastAsia="zh-CN"/>
        </w:rPr>
        <w:t>8</w:t>
      </w:r>
      <w:r w:rsidRPr="00DD206B">
        <w:rPr>
          <w:lang w:eastAsia="zh-CN"/>
        </w:rPr>
        <w:t xml:space="preserve">] are met. The </w:t>
      </w:r>
      <w:r>
        <w:rPr>
          <w:lang w:eastAsia="zh-CN"/>
        </w:rPr>
        <w:t>network</w:t>
      </w:r>
      <w:r w:rsidRPr="00DD206B">
        <w:rPr>
          <w:lang w:eastAsia="zh-CN"/>
        </w:rPr>
        <w:t xml:space="preserve"> may store a DNN congestion back-off timer on a per UE and congested DNN basis</w:t>
      </w:r>
      <w:r w:rsidRPr="00B42DBB">
        <w:rPr>
          <w:lang w:eastAsia="zh-CN"/>
        </w:rPr>
        <w:t>.</w:t>
      </w:r>
      <w:r w:rsidRPr="00B42DBB">
        <w:rPr>
          <w:lang w:eastAsia="ja-JP"/>
        </w:rPr>
        <w:t xml:space="preserve"> If</w:t>
      </w:r>
      <w:r w:rsidRPr="00DD206B">
        <w:rPr>
          <w:lang w:eastAsia="ja-JP"/>
        </w:rPr>
        <w:t xml:space="preserve"> the UE does not provide a DNN for a non-emergency PDU session, then the </w:t>
      </w:r>
      <w:r w:rsidR="00091BD8">
        <w:rPr>
          <w:lang w:eastAsia="ja-JP"/>
        </w:rPr>
        <w:t>network</w:t>
      </w:r>
      <w:r w:rsidRPr="00DD206B">
        <w:rPr>
          <w:lang w:eastAsia="ja-JP"/>
        </w:rPr>
        <w:t xml:space="preserve"> uses the selected DNN.</w:t>
      </w:r>
    </w:p>
    <w:p w:rsidR="00810656" w:rsidRDefault="00810656" w:rsidP="00810656">
      <w:r w:rsidRPr="00680AE1">
        <w:lastRenderedPageBreak/>
        <w:t xml:space="preserve">In the UE, </w:t>
      </w:r>
      <w:r>
        <w:t>5G</w:t>
      </w:r>
      <w:r w:rsidRPr="00465171">
        <w:t xml:space="preserve">S session management </w:t>
      </w:r>
      <w:r>
        <w:t>timers T3</w:t>
      </w:r>
      <w:r w:rsidR="00E05535">
        <w:t>396</w:t>
      </w:r>
      <w:r w:rsidRPr="00680AE1">
        <w:t xml:space="preserve"> for DNN </w:t>
      </w:r>
      <w:r w:rsidRPr="00680AE1">
        <w:rPr>
          <w:lang w:eastAsia="zh-CN"/>
        </w:rPr>
        <w:t xml:space="preserve">based </w:t>
      </w:r>
      <w:r w:rsidRPr="00680AE1">
        <w:t xml:space="preserve">congestion </w:t>
      </w:r>
      <w:r w:rsidRPr="00680AE1">
        <w:rPr>
          <w:lang w:eastAsia="zh-CN"/>
        </w:rPr>
        <w:t>control</w:t>
      </w:r>
      <w:r w:rsidRPr="00680AE1">
        <w:rPr>
          <w:lang w:eastAsia="ja-JP"/>
        </w:rPr>
        <w:t xml:space="preserve"> </w:t>
      </w:r>
      <w:r w:rsidRPr="00680AE1">
        <w:t xml:space="preserve">are started and stopped on a per DNN </w:t>
      </w:r>
      <w:r w:rsidRPr="00B42DBB">
        <w:t>basis.</w:t>
      </w:r>
      <w:r w:rsidRPr="00680AE1">
        <w:t xml:space="preserve"> </w:t>
      </w:r>
    </w:p>
    <w:p w:rsidR="00810656" w:rsidRPr="00680AE1" w:rsidRDefault="00810656" w:rsidP="00810656">
      <w:r>
        <w:t>In case the timer T3</w:t>
      </w:r>
      <w:r w:rsidR="00E05535">
        <w:t>396</w:t>
      </w:r>
      <w:r>
        <w:t xml:space="preserve"> is provided during the PDU session establishment procedure, t</w:t>
      </w:r>
      <w:r w:rsidRPr="00680AE1">
        <w:t xml:space="preserve">he DNN associated with </w:t>
      </w:r>
      <w:r>
        <w:t>T3</w:t>
      </w:r>
      <w:r w:rsidR="00E05535">
        <w:t>396</w:t>
      </w:r>
      <w:r w:rsidRPr="00680AE1">
        <w:t xml:space="preserve"> is the DNN provided by the UE </w:t>
      </w:r>
      <w:bookmarkStart w:id="435" w:name="OLE_LINK22"/>
      <w:r w:rsidR="005A624C" w:rsidRPr="004D1DD0">
        <w:t xml:space="preserve">during the </w:t>
      </w:r>
      <w:r w:rsidR="005A624C">
        <w:t xml:space="preserve">PDU session </w:t>
      </w:r>
      <w:r w:rsidR="005A624C" w:rsidRPr="004D1DD0">
        <w:t>establishme</w:t>
      </w:r>
      <w:bookmarkEnd w:id="435"/>
      <w:r w:rsidR="005A624C" w:rsidRPr="004D1DD0">
        <w:t>n</w:t>
      </w:r>
      <w:r w:rsidR="005A624C">
        <w:t>t</w:t>
      </w:r>
      <w:r w:rsidRPr="00680AE1">
        <w:t xml:space="preserve">. If no DNN is </w:t>
      </w:r>
      <w:r>
        <w:t>provided by the UE along</w:t>
      </w:r>
      <w:r w:rsidRPr="00680AE1">
        <w:t xml:space="preserve"> the PDU SESSION ESTABLISHMENT REQUEST, then </w:t>
      </w:r>
      <w:r>
        <w:t>T3</w:t>
      </w:r>
      <w:r w:rsidR="00E05535">
        <w:t>396</w:t>
      </w:r>
      <w:r>
        <w:t xml:space="preserve"> </w:t>
      </w:r>
      <w:r w:rsidRPr="00680AE1">
        <w:t>is associated with no DNN. For this purpose the UE shall memorize the DNN provided to the network during the PDU session establishment. The</w:t>
      </w:r>
      <w:r w:rsidRPr="003B5AA0">
        <w:t xml:space="preserve"> </w:t>
      </w:r>
      <w:r>
        <w:t>timer T3</w:t>
      </w:r>
      <w:r w:rsidR="00E05535">
        <w:t>396</w:t>
      </w:r>
      <w:r w:rsidRPr="00680AE1">
        <w:t xml:space="preserve"> associated with no DNN will never be started due to any 5GSM procedure related to an emergency PDU session. If the </w:t>
      </w:r>
      <w:r>
        <w:t>timer T3</w:t>
      </w:r>
      <w:r w:rsidR="00E05535">
        <w:t>396</w:t>
      </w:r>
      <w:r w:rsidRPr="00680AE1">
        <w:t xml:space="preserve"> associated with no DNN is running, it does not affect the ability of the UE to request an emergency PDU session.</w:t>
      </w:r>
    </w:p>
    <w:p w:rsidR="00810656" w:rsidRDefault="00810656" w:rsidP="00810656">
      <w:r>
        <w:t>In case the timer T3</w:t>
      </w:r>
      <w:r w:rsidR="00E05535">
        <w:t>396</w:t>
      </w:r>
      <w:r>
        <w:t xml:space="preserve"> is provided during the </w:t>
      </w:r>
      <w:r w:rsidRPr="00ED5EE7">
        <w:t>UE-requested PDU session modification procedure</w:t>
      </w:r>
      <w:r>
        <w:t xml:space="preserve"> or the n</w:t>
      </w:r>
      <w:r w:rsidRPr="00ED5EE7">
        <w:t>etwork-requested PDU session release procedure</w:t>
      </w:r>
      <w:r>
        <w:t>, the DNN associated with T3</w:t>
      </w:r>
      <w:r w:rsidR="00E05535">
        <w:t>396</w:t>
      </w:r>
      <w:r>
        <w:t xml:space="preserve"> is the DNN associated with the PDU session corresponding to the 5GSM procedure.</w:t>
      </w:r>
    </w:p>
    <w:p w:rsidR="00810656" w:rsidRDefault="00810656" w:rsidP="00810656">
      <w:r w:rsidRPr="00680AE1">
        <w:t xml:space="preserve">If </w:t>
      </w:r>
      <w:r>
        <w:t>T3</w:t>
      </w:r>
      <w:r w:rsidR="00E05535">
        <w:t>396</w:t>
      </w:r>
      <w:r w:rsidRPr="00680AE1">
        <w:t xml:space="preserve"> is running or is deactivated, and the UE is a UE configured </w:t>
      </w:r>
      <w:r w:rsidR="000C62D4" w:rsidRPr="001F3660">
        <w:t>for high priority access</w:t>
      </w:r>
      <w:r w:rsidRPr="00680AE1">
        <w:t xml:space="preserve"> in selected PLMN, then the UE is allowed to initiate 5GSM procedure</w:t>
      </w:r>
      <w:r w:rsidR="00A365A1">
        <w:t>s</w:t>
      </w:r>
      <w:r w:rsidRPr="00680AE1">
        <w:t xml:space="preserve"> for the respective DNN</w:t>
      </w:r>
      <w:r w:rsidR="00A365A1" w:rsidRPr="00A365A1">
        <w:t xml:space="preserve"> </w:t>
      </w:r>
      <w:r w:rsidR="00A365A1">
        <w:t>or without a DNN</w:t>
      </w:r>
      <w:r w:rsidRPr="00680AE1">
        <w:t>.</w:t>
      </w:r>
    </w:p>
    <w:p w:rsidR="00810656" w:rsidRDefault="00810656" w:rsidP="00810656">
      <w:pPr>
        <w:pStyle w:val="Heading3"/>
        <w:rPr>
          <w:noProof/>
          <w:lang w:val="en-US"/>
        </w:rPr>
      </w:pPr>
      <w:bookmarkStart w:id="436" w:name="_Toc508877099"/>
      <w:bookmarkStart w:id="437" w:name="_Toc516007626"/>
      <w:r>
        <w:rPr>
          <w:noProof/>
          <w:lang w:val="en-US"/>
        </w:rPr>
        <w:t>6.2.</w:t>
      </w:r>
      <w:r w:rsidR="00916234">
        <w:rPr>
          <w:noProof/>
          <w:lang w:val="en-US"/>
        </w:rPr>
        <w:t>8</w:t>
      </w:r>
      <w:r>
        <w:rPr>
          <w:noProof/>
          <w:lang w:val="en-US"/>
        </w:rPr>
        <w:tab/>
      </w:r>
      <w:r>
        <w:t xml:space="preserve">Handling of </w:t>
      </w:r>
      <w:r w:rsidRPr="00E16B0B">
        <w:rPr>
          <w:noProof/>
          <w:lang w:val="en-US" w:eastAsia="ja-JP"/>
        </w:rPr>
        <w:t>S-NSSAI</w:t>
      </w:r>
      <w:r w:rsidRPr="00903E3A">
        <w:t xml:space="preserve"> based congestion control</w:t>
      </w:r>
      <w:bookmarkEnd w:id="436"/>
      <w:bookmarkEnd w:id="437"/>
    </w:p>
    <w:p w:rsidR="00810656" w:rsidRDefault="00810656" w:rsidP="00810656">
      <w:pPr>
        <w:rPr>
          <w:lang w:eastAsia="ja-JP"/>
        </w:rPr>
      </w:pPr>
      <w:r w:rsidRPr="00EB72BD">
        <w:rPr>
          <w:lang w:eastAsia="zh-CN"/>
        </w:rPr>
        <w:t>The</w:t>
      </w:r>
      <w:r>
        <w:rPr>
          <w:lang w:eastAsia="zh-CN"/>
        </w:rPr>
        <w:t xml:space="preserve"> network</w:t>
      </w:r>
      <w:r w:rsidRPr="00EB72BD">
        <w:rPr>
          <w:lang w:eastAsia="zh-CN"/>
        </w:rPr>
        <w:t xml:space="preserve"> may detect and start performing </w:t>
      </w:r>
      <w:r w:rsidRPr="00E16B0B">
        <w:rPr>
          <w:noProof/>
          <w:lang w:val="en-US" w:eastAsia="ja-JP"/>
        </w:rPr>
        <w:t>S-NSSAI</w:t>
      </w:r>
      <w:r w:rsidRPr="00212708">
        <w:t xml:space="preserve"> </w:t>
      </w:r>
      <w:r w:rsidRPr="00EB72BD">
        <w:rPr>
          <w:lang w:eastAsia="zh-CN"/>
        </w:rPr>
        <w:t xml:space="preserve">based congestion control </w:t>
      </w:r>
      <w:r w:rsidRPr="00F91DFA">
        <w:rPr>
          <w:lang w:eastAsia="zh-CN"/>
        </w:rPr>
        <w:t xml:space="preserve">when one or more </w:t>
      </w:r>
      <w:r>
        <w:rPr>
          <w:lang w:eastAsia="zh-CN"/>
        </w:rPr>
        <w:t>S-NSSAI</w:t>
      </w:r>
      <w:r w:rsidRPr="00F91DFA">
        <w:rPr>
          <w:lang w:eastAsia="zh-CN"/>
        </w:rPr>
        <w:t xml:space="preserve"> </w:t>
      </w:r>
      <w:r w:rsidRPr="00DD206B">
        <w:rPr>
          <w:lang w:eastAsia="zh-CN"/>
        </w:rPr>
        <w:t>congestion criteria as specified in 3GPP TS 23.501 [</w:t>
      </w:r>
      <w:r w:rsidR="00B5047D">
        <w:rPr>
          <w:lang w:eastAsia="zh-CN"/>
        </w:rPr>
        <w:t>8</w:t>
      </w:r>
      <w:r w:rsidRPr="00DD206B">
        <w:rPr>
          <w:lang w:eastAsia="zh-CN"/>
        </w:rPr>
        <w:t>] are met. The</w:t>
      </w:r>
      <w:r>
        <w:rPr>
          <w:lang w:eastAsia="zh-CN"/>
        </w:rPr>
        <w:t xml:space="preserve"> network</w:t>
      </w:r>
      <w:r w:rsidRPr="00DD206B">
        <w:rPr>
          <w:lang w:eastAsia="zh-CN"/>
        </w:rPr>
        <w:t xml:space="preserve"> may store a</w:t>
      </w:r>
      <w:r w:rsidR="00A365A1">
        <w:rPr>
          <w:lang w:eastAsia="zh-CN"/>
        </w:rPr>
        <w:t>n</w:t>
      </w:r>
      <w:r w:rsidRPr="00DD206B">
        <w:rPr>
          <w:lang w:eastAsia="zh-CN"/>
        </w:rPr>
        <w:t xml:space="preserve"> S-NSSAI congestion back-off timer</w:t>
      </w:r>
      <w:r w:rsidRPr="00DD206B">
        <w:rPr>
          <w:rFonts w:eastAsia="Batang"/>
          <w:lang w:eastAsia="ko-KR"/>
        </w:rPr>
        <w:t xml:space="preserve"> </w:t>
      </w:r>
      <w:r w:rsidRPr="00DD206B">
        <w:rPr>
          <w:lang w:eastAsia="zh-CN"/>
        </w:rPr>
        <w:t xml:space="preserve">on a per UE, </w:t>
      </w:r>
      <w:r w:rsidRPr="00DD206B">
        <w:t>S-NSSAI</w:t>
      </w:r>
      <w:r w:rsidRPr="00DD206B">
        <w:rPr>
          <w:lang w:eastAsia="zh-CN"/>
        </w:rPr>
        <w:t xml:space="preserve">, </w:t>
      </w:r>
      <w:r w:rsidRPr="00B42DBB">
        <w:rPr>
          <w:lang w:eastAsia="zh-CN"/>
        </w:rPr>
        <w:t>and optionally DNN basis.</w:t>
      </w:r>
      <w:r w:rsidRPr="00B42DBB">
        <w:rPr>
          <w:lang w:eastAsia="ja-JP"/>
        </w:rPr>
        <w:t xml:space="preserve"> If the</w:t>
      </w:r>
      <w:r w:rsidRPr="00DD206B">
        <w:rPr>
          <w:lang w:eastAsia="ja-JP"/>
        </w:rPr>
        <w:t xml:space="preserve"> UE does not provide a DNN for a non-emergency PDU session, then the </w:t>
      </w:r>
      <w:r w:rsidR="00091BD8">
        <w:rPr>
          <w:lang w:eastAsia="ja-JP"/>
        </w:rPr>
        <w:t>network</w:t>
      </w:r>
      <w:r w:rsidRPr="00DD206B">
        <w:rPr>
          <w:lang w:eastAsia="ja-JP"/>
        </w:rPr>
        <w:t xml:space="preserve"> uses the selected DNN.</w:t>
      </w:r>
    </w:p>
    <w:p w:rsidR="00810656" w:rsidRPr="00B42DBB" w:rsidRDefault="00810656" w:rsidP="00810656">
      <w:r w:rsidRPr="00EB72BD">
        <w:t xml:space="preserve">In the UE, </w:t>
      </w:r>
      <w:r w:rsidRPr="00B42DBB">
        <w:t xml:space="preserve">5GS session management timers T35cd for the </w:t>
      </w:r>
      <w:r w:rsidRPr="00B42DBB">
        <w:rPr>
          <w:noProof/>
          <w:lang w:val="en-US" w:eastAsia="ja-JP"/>
        </w:rPr>
        <w:t>S-NSSAI</w:t>
      </w:r>
      <w:r w:rsidRPr="00B42DBB">
        <w:rPr>
          <w:lang w:eastAsia="zh-CN"/>
        </w:rPr>
        <w:t xml:space="preserve"> based </w:t>
      </w:r>
      <w:r w:rsidRPr="00B42DBB">
        <w:t xml:space="preserve">congestion </w:t>
      </w:r>
      <w:r w:rsidRPr="00B42DBB">
        <w:rPr>
          <w:lang w:eastAsia="zh-CN"/>
        </w:rPr>
        <w:t>control</w:t>
      </w:r>
      <w:r w:rsidRPr="00B42DBB">
        <w:rPr>
          <w:lang w:eastAsia="ja-JP"/>
        </w:rPr>
        <w:t xml:space="preserve"> </w:t>
      </w:r>
      <w:r w:rsidRPr="00B42DBB">
        <w:t>are started and stopped on a per S-NSSAI and DNN basis.</w:t>
      </w:r>
    </w:p>
    <w:p w:rsidR="005A066F" w:rsidRPr="00D020F3" w:rsidRDefault="005A066F" w:rsidP="005A066F">
      <w:r w:rsidRPr="00EB72BD">
        <w:t xml:space="preserve">In the UE, </w:t>
      </w:r>
      <w:r w:rsidRPr="00B42DBB">
        <w:t>5GS</w:t>
      </w:r>
      <w:r>
        <w:t xml:space="preserve"> session management timers T35ef</w:t>
      </w:r>
      <w:r w:rsidRPr="00B42DBB">
        <w:t xml:space="preserve"> for the </w:t>
      </w:r>
      <w:r w:rsidRPr="00B42DBB">
        <w:rPr>
          <w:noProof/>
          <w:lang w:val="en-US" w:eastAsia="ja-JP"/>
        </w:rPr>
        <w:t>S-NSSAI</w:t>
      </w:r>
      <w:r w:rsidRPr="00B42DBB">
        <w:rPr>
          <w:lang w:eastAsia="zh-CN"/>
        </w:rPr>
        <w:t xml:space="preserve"> based </w:t>
      </w:r>
      <w:r w:rsidRPr="00B42DBB">
        <w:t xml:space="preserve">congestion </w:t>
      </w:r>
      <w:r w:rsidRPr="00B42DBB">
        <w:rPr>
          <w:lang w:eastAsia="zh-CN"/>
        </w:rPr>
        <w:t>control</w:t>
      </w:r>
      <w:r w:rsidRPr="00B42DBB">
        <w:rPr>
          <w:lang w:eastAsia="ja-JP"/>
        </w:rPr>
        <w:t xml:space="preserve"> </w:t>
      </w:r>
      <w:r w:rsidRPr="00B42DBB">
        <w:t xml:space="preserve">are started and </w:t>
      </w:r>
      <w:r>
        <w:t>stopped on a per S-NSSAI basis.</w:t>
      </w:r>
    </w:p>
    <w:p w:rsidR="00810656" w:rsidRDefault="00810656" w:rsidP="00810656">
      <w:r w:rsidRPr="00B42DBB">
        <w:t>In case the timer T35cd is provided during the PDU session</w:t>
      </w:r>
      <w:r>
        <w:t xml:space="preserve"> establishment procedure, t</w:t>
      </w:r>
      <w:r w:rsidRPr="00262EF5">
        <w:t xml:space="preserve">he S-NSSAI associated with </w:t>
      </w:r>
      <w:r>
        <w:t>T35cd</w:t>
      </w:r>
      <w:r w:rsidRPr="00262EF5">
        <w:t xml:space="preserve"> is the S-NSSAI provided by</w:t>
      </w:r>
      <w:r w:rsidRPr="009A65CF">
        <w:t xml:space="preserve"> </w:t>
      </w:r>
      <w:r>
        <w:t xml:space="preserve">the UE </w:t>
      </w:r>
      <w:r w:rsidR="00DD3177" w:rsidRPr="004D1DD0">
        <w:t xml:space="preserve">during the </w:t>
      </w:r>
      <w:r w:rsidR="00DD3177">
        <w:t xml:space="preserve">PDU session </w:t>
      </w:r>
      <w:r w:rsidR="00DD3177" w:rsidRPr="004D1DD0">
        <w:t>establishment</w:t>
      </w:r>
      <w:r w:rsidRPr="00262EF5">
        <w:t>.</w:t>
      </w:r>
      <w:r w:rsidRPr="00EB72BD">
        <w:t xml:space="preserve"> </w:t>
      </w:r>
      <w:r>
        <w:t xml:space="preserve">The DNN associated with T35cd is the DNN provided by the UE </w:t>
      </w:r>
      <w:r w:rsidR="00DD3177" w:rsidRPr="004D1DD0">
        <w:t xml:space="preserve">during the </w:t>
      </w:r>
      <w:r w:rsidR="00DD3177">
        <w:t xml:space="preserve">PDU session </w:t>
      </w:r>
      <w:r w:rsidR="00DD3177" w:rsidRPr="004D1DD0">
        <w:t>establishment</w:t>
      </w:r>
      <w:r>
        <w:t xml:space="preserve">. </w:t>
      </w:r>
      <w:r w:rsidR="00DD3177">
        <w:t xml:space="preserve">If no </w:t>
      </w:r>
      <w:r w:rsidR="00DD3177" w:rsidRPr="00262EF5">
        <w:t>S-NSSAI</w:t>
      </w:r>
      <w:r w:rsidR="00DD3177">
        <w:t xml:space="preserve"> but DNN is provided by the UE along the PDU SESSION ESTABLISHMENT REQUEST message, then T35cd is associated with no S-NSSAI and a DNN</w:t>
      </w:r>
      <w:r w:rsidR="00DD3177" w:rsidRPr="000B1717">
        <w:t xml:space="preserve"> </w:t>
      </w:r>
      <w:r w:rsidR="00DD3177" w:rsidRPr="004D1DD0">
        <w:t xml:space="preserve">provided to the network during the </w:t>
      </w:r>
      <w:r w:rsidR="00DD3177">
        <w:t xml:space="preserve">PDU session </w:t>
      </w:r>
      <w:r w:rsidR="00DD3177" w:rsidRPr="004D1DD0">
        <w:t>establishment</w:t>
      </w:r>
      <w:r w:rsidR="00DD3177">
        <w:t xml:space="preserve">. </w:t>
      </w:r>
      <w:r>
        <w:t>If no DNN</w:t>
      </w:r>
      <w:r w:rsidR="00DD3177">
        <w:t xml:space="preserve"> but S-NSSAI</w:t>
      </w:r>
      <w:r>
        <w:t xml:space="preserve"> is provided by the UE along the PDU SESSION ESTABLISHMENT REQUEST</w:t>
      </w:r>
      <w:r w:rsidR="00DD3177">
        <w:t xml:space="preserve"> message</w:t>
      </w:r>
      <w:r>
        <w:t xml:space="preserve">, then T35cd is associated with no DNN and </w:t>
      </w:r>
      <w:r w:rsidR="00A365A1">
        <w:t xml:space="preserve">an </w:t>
      </w:r>
      <w:r>
        <w:t>S-NSSAI</w:t>
      </w:r>
      <w:r w:rsidRPr="000B1717">
        <w:t xml:space="preserve"> </w:t>
      </w:r>
      <w:r w:rsidRPr="004D1DD0">
        <w:t xml:space="preserve">provided to the network during the </w:t>
      </w:r>
      <w:r>
        <w:t xml:space="preserve">PDU session </w:t>
      </w:r>
      <w:r w:rsidRPr="004D1DD0">
        <w:t>establishment</w:t>
      </w:r>
      <w:r>
        <w:t xml:space="preserve">. </w:t>
      </w:r>
      <w:r w:rsidR="00DD3177">
        <w:t xml:space="preserve">If no DNN and no S-NSSAI is provided by the UE along the PDU SESSION ESTABLISHMENT REQUEST message, then T35cd is associated with no DNN and no S-NSSAI. </w:t>
      </w:r>
      <w:r w:rsidRPr="004D1DD0">
        <w:t xml:space="preserve">For this purpose the UE shall memorize the </w:t>
      </w:r>
      <w:r>
        <w:t>DNN</w:t>
      </w:r>
      <w:r w:rsidRPr="004D1DD0">
        <w:t xml:space="preserve"> </w:t>
      </w:r>
      <w:r>
        <w:t xml:space="preserve">and </w:t>
      </w:r>
      <w:r>
        <w:rPr>
          <w:lang w:eastAsia="zh-CN"/>
        </w:rPr>
        <w:t>S-NSSAI</w:t>
      </w:r>
      <w:r w:rsidRPr="004D1DD0">
        <w:t xml:space="preserve"> provided to the network during the </w:t>
      </w:r>
      <w:r>
        <w:t xml:space="preserve">PDU session </w:t>
      </w:r>
      <w:r w:rsidRPr="004D1DD0">
        <w:t>establishment.</w:t>
      </w:r>
      <w:r w:rsidRPr="00DD35DD">
        <w:t xml:space="preserve"> </w:t>
      </w:r>
      <w:r>
        <w:t xml:space="preserve">The timer T35cd </w:t>
      </w:r>
      <w:r w:rsidRPr="00A04F77">
        <w:t xml:space="preserve">associated with no </w:t>
      </w:r>
      <w:r>
        <w:t xml:space="preserve">DNN and an </w:t>
      </w:r>
      <w:r>
        <w:rPr>
          <w:lang w:eastAsia="zh-CN"/>
        </w:rPr>
        <w:t xml:space="preserve">S-NSSAI </w:t>
      </w:r>
      <w:r>
        <w:t>will never be started due to any 5GSM procedure related to an emergency PDU session.</w:t>
      </w:r>
      <w:r w:rsidRPr="002C06E8">
        <w:t xml:space="preserve"> </w:t>
      </w:r>
      <w:r>
        <w:t>If the timer T35cd</w:t>
      </w:r>
      <w:r w:rsidRPr="00A04F77">
        <w:t xml:space="preserve"> associated with no </w:t>
      </w:r>
      <w:r>
        <w:t>DNN and a</w:t>
      </w:r>
      <w:r w:rsidR="00A365A1">
        <w:t>n</w:t>
      </w:r>
      <w:r>
        <w:t xml:space="preserve"> </w:t>
      </w:r>
      <w:r>
        <w:rPr>
          <w:lang w:eastAsia="zh-CN"/>
        </w:rPr>
        <w:t xml:space="preserve">S-NSSAI </w:t>
      </w:r>
      <w:r>
        <w:t>is running, it does not affect the ability of the UE to request an emergency PDU session</w:t>
      </w:r>
      <w:r w:rsidRPr="00A04F77">
        <w:t>.</w:t>
      </w:r>
    </w:p>
    <w:p w:rsidR="005A066F" w:rsidRPr="00D020F3" w:rsidRDefault="005A066F" w:rsidP="005A066F">
      <w:r>
        <w:t>In case the timer T35ef</w:t>
      </w:r>
      <w:r w:rsidRPr="00B42DBB">
        <w:t xml:space="preserve"> is provided during the PDU session</w:t>
      </w:r>
      <w:r>
        <w:t xml:space="preserve"> establishment procedure, t</w:t>
      </w:r>
      <w:r w:rsidRPr="00262EF5">
        <w:t xml:space="preserve">he S-NSSAI associated with </w:t>
      </w:r>
      <w:r>
        <w:t>T35ef</w:t>
      </w:r>
      <w:r w:rsidRPr="00262EF5">
        <w:t xml:space="preserve"> is the S-NSSAI provided by</w:t>
      </w:r>
      <w:r w:rsidRPr="009A65CF">
        <w:t xml:space="preserve"> </w:t>
      </w:r>
      <w:r>
        <w:t xml:space="preserve">the UE </w:t>
      </w:r>
      <w:r w:rsidR="00DD3177" w:rsidRPr="004D1DD0">
        <w:t xml:space="preserve">during the </w:t>
      </w:r>
      <w:r w:rsidR="00DD3177">
        <w:t xml:space="preserve">PDU session </w:t>
      </w:r>
      <w:r w:rsidR="00DD3177" w:rsidRPr="004D1DD0">
        <w:t>establishmen</w:t>
      </w:r>
      <w:r w:rsidR="00DD3177">
        <w:t>t</w:t>
      </w:r>
      <w:r w:rsidRPr="00262EF5">
        <w:t>.</w:t>
      </w:r>
      <w:r w:rsidR="00DD3177" w:rsidRPr="00DD3177">
        <w:t xml:space="preserve"> </w:t>
      </w:r>
      <w:r w:rsidR="00DD3177">
        <w:t xml:space="preserve">If no </w:t>
      </w:r>
      <w:r w:rsidR="00DD3177" w:rsidRPr="00262EF5">
        <w:t>S-NSSAI</w:t>
      </w:r>
      <w:r w:rsidR="00DD3177">
        <w:t xml:space="preserve"> is provided by the UE along the PDU SESSION ESTABLISHMENT REQUEST message, then T35ef</w:t>
      </w:r>
      <w:r w:rsidR="00DD3177" w:rsidRPr="00B42DBB">
        <w:t xml:space="preserve"> </w:t>
      </w:r>
      <w:r w:rsidR="00DD3177">
        <w:t>is associated with no S-NSSAI.</w:t>
      </w:r>
    </w:p>
    <w:p w:rsidR="00810656" w:rsidRDefault="00810656" w:rsidP="00810656">
      <w:r>
        <w:t>In case the</w:t>
      </w:r>
      <w:r w:rsidRPr="005A4F46">
        <w:t xml:space="preserve"> </w:t>
      </w:r>
      <w:r>
        <w:t xml:space="preserve">timer T35cd is provided during the UE-requested PDU session modification procedure or </w:t>
      </w:r>
      <w:r>
        <w:rPr>
          <w:lang w:eastAsia="zh-CN"/>
        </w:rPr>
        <w:t>the network-requested</w:t>
      </w:r>
      <w:r>
        <w:rPr>
          <w:rFonts w:hint="eastAsia"/>
          <w:lang w:eastAsia="zh-CN"/>
        </w:rPr>
        <w:t xml:space="preserve"> PDU session release</w:t>
      </w:r>
      <w:r>
        <w:rPr>
          <w:lang w:eastAsia="zh-CN"/>
        </w:rPr>
        <w:t xml:space="preserve"> procedure, the S-NSSAI and DNN associated with </w:t>
      </w:r>
      <w:r>
        <w:t>T35cd</w:t>
      </w:r>
      <w:r>
        <w:rPr>
          <w:lang w:eastAsia="zh-CN"/>
        </w:rPr>
        <w:t xml:space="preserve"> are the S-NSSAI and DNN associated with the PDU session corresponding to the 5GSM procedure</w:t>
      </w:r>
      <w:r w:rsidRPr="00262EF5">
        <w:t>.</w:t>
      </w:r>
    </w:p>
    <w:p w:rsidR="005A066F" w:rsidRPr="00D020F3" w:rsidRDefault="005A066F" w:rsidP="005A066F">
      <w:r>
        <w:t>In case the</w:t>
      </w:r>
      <w:r w:rsidRPr="005A4F46">
        <w:t xml:space="preserve"> </w:t>
      </w:r>
      <w:r>
        <w:t xml:space="preserve">timer T35ef is provided during the UE-requested PDU session modification procedure or </w:t>
      </w:r>
      <w:r>
        <w:rPr>
          <w:lang w:eastAsia="zh-CN"/>
        </w:rPr>
        <w:t>the network-requested</w:t>
      </w:r>
      <w:r>
        <w:rPr>
          <w:rFonts w:hint="eastAsia"/>
          <w:lang w:eastAsia="zh-CN"/>
        </w:rPr>
        <w:t xml:space="preserve"> PDU session release</w:t>
      </w:r>
      <w:r>
        <w:rPr>
          <w:lang w:eastAsia="zh-CN"/>
        </w:rPr>
        <w:t xml:space="preserve"> procedure, the S-NSSAI associated with </w:t>
      </w:r>
      <w:r>
        <w:t>T35ef</w:t>
      </w:r>
      <w:r>
        <w:rPr>
          <w:lang w:eastAsia="zh-CN"/>
        </w:rPr>
        <w:t xml:space="preserve"> is the S-NSSAI associated with the PDU session corresponding to the 5GSM procedure</w:t>
      </w:r>
      <w:r w:rsidRPr="00262EF5">
        <w:t>.</w:t>
      </w:r>
    </w:p>
    <w:p w:rsidR="00810656" w:rsidRPr="003168A2" w:rsidRDefault="00810656" w:rsidP="00810656">
      <w:pPr>
        <w:rPr>
          <w:lang w:eastAsia="zh-CN"/>
        </w:rPr>
      </w:pPr>
      <w:r>
        <w:t xml:space="preserve">If T35cd </w:t>
      </w:r>
      <w:r w:rsidRPr="007F414B">
        <w:t xml:space="preserve">is running </w:t>
      </w:r>
      <w:r>
        <w:t xml:space="preserve">or is deactivated, and </w:t>
      </w:r>
      <w:r w:rsidRPr="004B7A2F">
        <w:t xml:space="preserve">the UE is a UE configured </w:t>
      </w:r>
      <w:r w:rsidR="000C62D4" w:rsidRPr="001F3660">
        <w:t>for high priority access</w:t>
      </w:r>
      <w:r w:rsidRPr="004B7A2F">
        <w:t xml:space="preserve"> in selected PLMN</w:t>
      </w:r>
      <w:r>
        <w:t>, then</w:t>
      </w:r>
      <w:r w:rsidRPr="004B7A2F">
        <w:t xml:space="preserve"> </w:t>
      </w:r>
      <w:r>
        <w:t>the UE is allowed to initiate 5GSM procedure</w:t>
      </w:r>
      <w:r w:rsidR="00A365A1">
        <w:t>s</w:t>
      </w:r>
      <w:r>
        <w:t xml:space="preserve"> for the respective </w:t>
      </w:r>
      <w:r w:rsidR="00A365A1">
        <w:t xml:space="preserve">S-NSSAI or [S-NSSAI, </w:t>
      </w:r>
      <w:r>
        <w:t>DNN</w:t>
      </w:r>
      <w:r w:rsidR="00A365A1">
        <w:t>] combination</w:t>
      </w:r>
      <w:r>
        <w:t>.</w:t>
      </w:r>
    </w:p>
    <w:p w:rsidR="005A066F" w:rsidRPr="003168A2" w:rsidRDefault="005A066F" w:rsidP="005A066F">
      <w:pPr>
        <w:rPr>
          <w:lang w:eastAsia="zh-CN"/>
        </w:rPr>
      </w:pPr>
      <w:bookmarkStart w:id="438" w:name="_Toc508877100"/>
      <w:r>
        <w:t xml:space="preserve">If T35ef </w:t>
      </w:r>
      <w:r w:rsidRPr="007F414B">
        <w:t xml:space="preserve">is running </w:t>
      </w:r>
      <w:r>
        <w:t xml:space="preserve">or is deactivated, and </w:t>
      </w:r>
      <w:r w:rsidRPr="004B7A2F">
        <w:t xml:space="preserve">the UE is configured </w:t>
      </w:r>
      <w:r w:rsidRPr="00C55C8B">
        <w:t>for high priority access</w:t>
      </w:r>
      <w:r w:rsidRPr="004B7A2F">
        <w:t xml:space="preserve"> in selected PLMN</w:t>
      </w:r>
      <w:r>
        <w:t>, then</w:t>
      </w:r>
      <w:r w:rsidRPr="004B7A2F">
        <w:t xml:space="preserve"> </w:t>
      </w:r>
      <w:r>
        <w:t xml:space="preserve">the UE is allowed to initiate 5GSM procedure for the respective </w:t>
      </w:r>
      <w:r>
        <w:rPr>
          <w:lang w:eastAsia="zh-CN"/>
        </w:rPr>
        <w:t>S-NSSAI</w:t>
      </w:r>
      <w:r>
        <w:t>.</w:t>
      </w:r>
    </w:p>
    <w:p w:rsidR="006611C0" w:rsidRPr="004A58D2" w:rsidRDefault="006611C0" w:rsidP="006611C0">
      <w:pPr>
        <w:pStyle w:val="Heading3"/>
      </w:pPr>
      <w:bookmarkStart w:id="439" w:name="_Toc516007627"/>
      <w:r w:rsidRPr="004A58D2">
        <w:lastRenderedPageBreak/>
        <w:t>6.2.</w:t>
      </w:r>
      <w:r w:rsidR="00916234">
        <w:t>9</w:t>
      </w:r>
      <w:r w:rsidRPr="004A58D2">
        <w:tab/>
      </w:r>
      <w:r w:rsidR="00F1238C">
        <w:t>Interaction with upper layers</w:t>
      </w:r>
      <w:bookmarkEnd w:id="438"/>
      <w:bookmarkEnd w:id="439"/>
    </w:p>
    <w:p w:rsidR="00F1238C" w:rsidRDefault="00F1238C" w:rsidP="00F1238C">
      <w:pPr>
        <w:pStyle w:val="Heading4"/>
      </w:pPr>
      <w:r>
        <w:t>6.2.9.1</w:t>
      </w:r>
      <w:r>
        <w:tab/>
        <w:t>General</w:t>
      </w:r>
    </w:p>
    <w:p w:rsidR="00F1238C" w:rsidRDefault="00F1238C" w:rsidP="00F1238C">
      <w:r>
        <w:t>A 5GSM entity may interact with upper layers. Subclause 6.2.9.2 describes how the 5GSM entity interacts with upper layers with respect to the URSP.</w:t>
      </w:r>
    </w:p>
    <w:p w:rsidR="00F1238C" w:rsidRPr="004C1D69" w:rsidRDefault="00F1238C" w:rsidP="00F1238C">
      <w:pPr>
        <w:pStyle w:val="Heading4"/>
      </w:pPr>
      <w:r>
        <w:t>6.2.9.2</w:t>
      </w:r>
      <w:r>
        <w:tab/>
        <w:t>URSP</w:t>
      </w:r>
    </w:p>
    <w:p w:rsidR="00F1238C" w:rsidRDefault="00F1238C" w:rsidP="00F1238C">
      <w:r>
        <w:t>The URSP requires interaction between upper layers and the 5GSM entities in the UE (see 3GPP TS 24.5xx [</w:t>
      </w:r>
      <w:r w:rsidR="0047339A">
        <w:t>19</w:t>
      </w:r>
      <w:r>
        <w:t>] for further details). Each of the 5GSM entities in the UE shall indicate attributes (e.g. PDU session identity, SSC mode, S-NSSAI, DNN, PDU session type, access type, PDU address) of a newly established PDU session to the upper layers. If a PDU session is released, the 5GSM entity handling the PDU session shall inform the PDU session identity of the released PDU session to the upper layers. The upper layers may request a 5GSM entity to establish a PDU session indicating one or more PDU session attributes and to release an existing PDU session.</w:t>
      </w:r>
    </w:p>
    <w:p w:rsidR="006F598C" w:rsidRPr="00292D57" w:rsidRDefault="006F598C" w:rsidP="006F598C">
      <w:pPr>
        <w:pStyle w:val="Heading3"/>
        <w:rPr>
          <w:lang w:val="en-US" w:eastAsia="zh-CN"/>
        </w:rPr>
      </w:pPr>
      <w:bookmarkStart w:id="440" w:name="_Toc516007628"/>
      <w:bookmarkStart w:id="441" w:name="_Toc508877101"/>
      <w:r w:rsidRPr="00292D57">
        <w:t>6.2.</w:t>
      </w:r>
      <w:r w:rsidR="00AD4A76">
        <w:t>10</w:t>
      </w:r>
      <w:r w:rsidRPr="00292D57">
        <w:tab/>
        <w:t>Handling of</w:t>
      </w:r>
      <w:r w:rsidRPr="00292D57">
        <w:rPr>
          <w:rFonts w:hint="eastAsia"/>
          <w:lang w:eastAsia="zh-CN"/>
        </w:rPr>
        <w:t xml:space="preserve"> </w:t>
      </w:r>
      <w:r w:rsidRPr="00292D57">
        <w:rPr>
          <w:lang w:val="en-US" w:eastAsia="zh-CN"/>
        </w:rPr>
        <w:t>3GPP PS data off</w:t>
      </w:r>
      <w:bookmarkEnd w:id="440"/>
    </w:p>
    <w:p w:rsidR="00417BF5" w:rsidRDefault="006F598C" w:rsidP="00417BF5">
      <w:pPr>
        <w:rPr>
          <w:snapToGrid w:val="0"/>
        </w:rPr>
      </w:pPr>
      <w:r w:rsidRPr="00292D57">
        <w:t>A UE, which supports 3GPP PS data off (see 3GPP TS 23.501 [</w:t>
      </w:r>
      <w:r w:rsidR="00B5047D">
        <w:t>8</w:t>
      </w:r>
      <w:r w:rsidRPr="00292D57">
        <w:t>]), can be configured with a list of 3GPP PS data off exempt services as specified in 3GPP TS 24.368 [</w:t>
      </w:r>
      <w:r w:rsidR="00E04A35">
        <w:t>17</w:t>
      </w:r>
      <w:r w:rsidRPr="00292D57">
        <w:t>] or in the EF</w:t>
      </w:r>
      <w:r w:rsidRPr="00292D57">
        <w:rPr>
          <w:vertAlign w:val="subscript"/>
        </w:rPr>
        <w:t>3GPPPSDATAOFF</w:t>
      </w:r>
      <w:r w:rsidRPr="00292D57">
        <w:t xml:space="preserve"> USIM file as specified in </w:t>
      </w:r>
      <w:r w:rsidRPr="00292D57">
        <w:rPr>
          <w:snapToGrid w:val="0"/>
        </w:rPr>
        <w:t>3GPP TS 31.102 [</w:t>
      </w:r>
      <w:r w:rsidR="00E04A35">
        <w:rPr>
          <w:snapToGrid w:val="0"/>
        </w:rPr>
        <w:t>2</w:t>
      </w:r>
      <w:r w:rsidR="00044A0A">
        <w:rPr>
          <w:snapToGrid w:val="0"/>
        </w:rPr>
        <w:t>2</w:t>
      </w:r>
      <w:r w:rsidRPr="00292D57">
        <w:rPr>
          <w:snapToGrid w:val="0"/>
        </w:rPr>
        <w:t>]</w:t>
      </w:r>
      <w:r w:rsidR="00417BF5">
        <w:rPr>
          <w:snapToGrid w:val="0"/>
        </w:rPr>
        <w:t>:</w:t>
      </w:r>
    </w:p>
    <w:p w:rsidR="00417BF5" w:rsidRDefault="00417BF5" w:rsidP="00417BF5">
      <w:pPr>
        <w:pStyle w:val="B1"/>
      </w:pPr>
      <w:r>
        <w:t>-</w:t>
      </w:r>
      <w:r w:rsidRPr="00FE320E">
        <w:rPr>
          <w:snapToGrid w:val="0"/>
          <w:lang w:eastAsia="de-DE"/>
        </w:rPr>
        <w:tab/>
      </w:r>
      <w:r>
        <w:rPr>
          <w:snapToGrid w:val="0"/>
          <w:lang w:eastAsia="de-DE"/>
        </w:rPr>
        <w:t>a l</w:t>
      </w:r>
      <w:r>
        <w:t>ist of 3GPP PS data off exempt s</w:t>
      </w:r>
      <w:r w:rsidRPr="0022619F">
        <w:t>ervice</w:t>
      </w:r>
      <w:r>
        <w:t>s to be used in the HPLMN or EHPLMN; and</w:t>
      </w:r>
    </w:p>
    <w:p w:rsidR="00417BF5" w:rsidRDefault="00417BF5" w:rsidP="00417BF5">
      <w:pPr>
        <w:pStyle w:val="B1"/>
        <w:rPr>
          <w:snapToGrid w:val="0"/>
        </w:rPr>
      </w:pPr>
      <w:r>
        <w:t>-</w:t>
      </w:r>
      <w:r w:rsidRPr="00FE320E">
        <w:rPr>
          <w:snapToGrid w:val="0"/>
          <w:lang w:eastAsia="de-DE"/>
        </w:rPr>
        <w:tab/>
      </w:r>
      <w:r>
        <w:rPr>
          <w:snapToGrid w:val="0"/>
          <w:lang w:eastAsia="de-DE"/>
        </w:rPr>
        <w:t>a l</w:t>
      </w:r>
      <w:r>
        <w:t>ist of 3GPP PS data off exempt s</w:t>
      </w:r>
      <w:r w:rsidRPr="0022619F">
        <w:t>ervice</w:t>
      </w:r>
      <w:r>
        <w:t>s to be used in the VPLMN.</w:t>
      </w:r>
    </w:p>
    <w:p w:rsidR="00417BF5" w:rsidRDefault="00417BF5" w:rsidP="00417BF5">
      <w:r>
        <w:t xml:space="preserve">If only the </w:t>
      </w:r>
      <w:r>
        <w:rPr>
          <w:snapToGrid w:val="0"/>
          <w:lang w:eastAsia="de-DE"/>
        </w:rPr>
        <w:t>l</w:t>
      </w:r>
      <w:r>
        <w:t>ist of 3GPP PS data off exempt s</w:t>
      </w:r>
      <w:r w:rsidRPr="0022619F">
        <w:t>ervice</w:t>
      </w:r>
      <w:r>
        <w:t>s to be used in the HPLMN or EHPLMN is configured at the UE, this list shall be also used in the VPLMN.</w:t>
      </w:r>
    </w:p>
    <w:p w:rsidR="006F598C" w:rsidRPr="00292D57" w:rsidRDefault="006F598C" w:rsidP="006F598C">
      <w:r w:rsidRPr="00292D57">
        <w:t>If the UE supports 3GPP PS data off</w:t>
      </w:r>
      <w:r w:rsidRPr="00292D57">
        <w:rPr>
          <w:snapToGrid w:val="0"/>
        </w:rPr>
        <w:t xml:space="preserve">, the UE </w:t>
      </w:r>
      <w:r w:rsidRPr="00292D57">
        <w:t>shall provide the 3GPP PS data off UE status in the extended protocol configuration options IE during UE-requested PDU session establishment procedure, and UE-requested PDU session modification procedure (see subclause 6.4.1 and subclause 6.4.2).</w:t>
      </w:r>
    </w:p>
    <w:p w:rsidR="006F598C" w:rsidRPr="00292D57" w:rsidRDefault="006F598C" w:rsidP="006F598C">
      <w:r w:rsidRPr="00292D57">
        <w:t xml:space="preserve">The network </w:t>
      </w:r>
      <w:r w:rsidRPr="009F1054">
        <w:t xml:space="preserve">shall </w:t>
      </w:r>
      <w:r w:rsidRPr="00292D57">
        <w:t>support of 3GPP PS data off</w:t>
      </w:r>
      <w:r w:rsidRPr="009F1054">
        <w:t>.</w:t>
      </w:r>
    </w:p>
    <w:p w:rsidR="006F598C" w:rsidRPr="00292D57" w:rsidRDefault="006F598C" w:rsidP="006F598C">
      <w:r w:rsidRPr="009F1054">
        <w:t>T</w:t>
      </w:r>
      <w:r w:rsidRPr="00292D57">
        <w:t>he UE shall indicate change of the 3GPP PS data off UE status for the PDU session by using the UE-requested PDU session modification procedure as specified in subclause 6.4.2.</w:t>
      </w:r>
    </w:p>
    <w:p w:rsidR="006F598C" w:rsidRPr="00292D57" w:rsidRDefault="006F598C" w:rsidP="006F598C">
      <w:r w:rsidRPr="00292D57">
        <w:t>When the 3GPP PS data off UE status is "activated", the UE does not send uplink IP packets via 3GPP access except:</w:t>
      </w:r>
    </w:p>
    <w:p w:rsidR="006F598C" w:rsidRPr="00292D57" w:rsidRDefault="006F598C" w:rsidP="006F598C">
      <w:pPr>
        <w:pStyle w:val="B1"/>
      </w:pPr>
      <w:r w:rsidRPr="00292D57">
        <w:t>-</w:t>
      </w:r>
      <w:r w:rsidRPr="00292D57">
        <w:rPr>
          <w:snapToGrid w:val="0"/>
          <w:lang w:eastAsia="de-DE"/>
        </w:rPr>
        <w:tab/>
      </w:r>
      <w:r w:rsidRPr="00292D57">
        <w:t>for those services indicated in the list of 3GPP PS data off exempt services as specified in 3GPP TS 24.368 [</w:t>
      </w:r>
      <w:r w:rsidR="00E04A35">
        <w:rPr>
          <w:lang w:eastAsia="ja-JP"/>
        </w:rPr>
        <w:t>17</w:t>
      </w:r>
      <w:r w:rsidRPr="00292D57">
        <w:t>]</w:t>
      </w:r>
      <w:r w:rsidR="000F0A31" w:rsidRPr="00D432B2">
        <w:t xml:space="preserve"> to be used in the HPLMN or EHPLMN</w:t>
      </w:r>
      <w:r w:rsidR="000F0A31" w:rsidRPr="00292D57">
        <w:t xml:space="preserve"> as specified in 3GPP TS 24.368 [</w:t>
      </w:r>
      <w:r w:rsidR="000F0A31">
        <w:rPr>
          <w:lang w:eastAsia="ja-JP"/>
        </w:rPr>
        <w:t>17</w:t>
      </w:r>
      <w:r w:rsidR="000F0A31" w:rsidRPr="00292D57">
        <w:t>]</w:t>
      </w:r>
      <w:r w:rsidR="000F0A31" w:rsidRPr="00D432B2">
        <w:t xml:space="preserve"> when the UE is in its HPLMN or EHPLMN</w:t>
      </w:r>
      <w:r w:rsidRPr="00292D57">
        <w:t>;</w:t>
      </w:r>
    </w:p>
    <w:p w:rsidR="000F0A31" w:rsidRDefault="000F0A31" w:rsidP="000F0A31">
      <w:pPr>
        <w:pStyle w:val="B1"/>
      </w:pPr>
      <w:r>
        <w:t>-</w:t>
      </w:r>
      <w:r w:rsidRPr="00FE320E">
        <w:rPr>
          <w:snapToGrid w:val="0"/>
          <w:lang w:eastAsia="de-DE"/>
        </w:rPr>
        <w:tab/>
      </w:r>
      <w:r>
        <w:t xml:space="preserve">for </w:t>
      </w:r>
      <w:r w:rsidRPr="00204C48">
        <w:t xml:space="preserve">those </w:t>
      </w:r>
      <w:r>
        <w:t>services indicated in the list of 3GPP PS data off exempt s</w:t>
      </w:r>
      <w:r w:rsidRPr="0022619F">
        <w:t>ervice</w:t>
      </w:r>
      <w:r>
        <w:t>s</w:t>
      </w:r>
      <w:r w:rsidRPr="00B10822">
        <w:t xml:space="preserve"> </w:t>
      </w:r>
      <w:r>
        <w:t>to be used in the HPLMN or EHPLMN</w:t>
      </w:r>
      <w:r w:rsidRPr="00663155">
        <w:t xml:space="preserve"> </w:t>
      </w:r>
      <w:r>
        <w:t>when the UE is in the VPLMN, if only the list of 3GPP PS data off exempt s</w:t>
      </w:r>
      <w:r w:rsidRPr="0022619F">
        <w:t>ervice</w:t>
      </w:r>
      <w:r>
        <w:t>s</w:t>
      </w:r>
      <w:r w:rsidRPr="00B10822">
        <w:t xml:space="preserve"> </w:t>
      </w:r>
      <w:r>
        <w:t xml:space="preserve">to be used in the HPLMN or EHPLMN </w:t>
      </w:r>
      <w:r w:rsidRPr="0076076B">
        <w:t>is configured to the UE</w:t>
      </w:r>
      <w:r>
        <w:t xml:space="preserve"> as specified in 3GPP</w:t>
      </w:r>
      <w:r w:rsidRPr="00FE320E">
        <w:t> </w:t>
      </w:r>
      <w:r>
        <w:t>TS</w:t>
      </w:r>
      <w:r w:rsidRPr="00FE320E">
        <w:t> </w:t>
      </w:r>
      <w:r>
        <w:t>24.368</w:t>
      </w:r>
      <w:r w:rsidRPr="00FE320E">
        <w:t> </w:t>
      </w:r>
      <w:r>
        <w:t>[</w:t>
      </w:r>
      <w:r>
        <w:rPr>
          <w:lang w:eastAsia="ja-JP"/>
        </w:rPr>
        <w:t>17</w:t>
      </w:r>
      <w:r>
        <w:t>];</w:t>
      </w:r>
    </w:p>
    <w:p w:rsidR="000F0A31" w:rsidRDefault="000F0A31" w:rsidP="000F0A31">
      <w:pPr>
        <w:pStyle w:val="B1"/>
      </w:pPr>
      <w:r>
        <w:t>-</w:t>
      </w:r>
      <w:r w:rsidRPr="00FE320E">
        <w:rPr>
          <w:snapToGrid w:val="0"/>
          <w:lang w:eastAsia="de-DE"/>
        </w:rPr>
        <w:tab/>
      </w:r>
      <w:r>
        <w:t xml:space="preserve">for </w:t>
      </w:r>
      <w:r w:rsidRPr="00204C48">
        <w:t xml:space="preserve">those </w:t>
      </w:r>
      <w:r>
        <w:t>services indicated in the list of 3GPP PS data off exempt s</w:t>
      </w:r>
      <w:r w:rsidRPr="0022619F">
        <w:t>ervice</w:t>
      </w:r>
      <w:r>
        <w:t>s</w:t>
      </w:r>
      <w:r w:rsidRPr="00B10822">
        <w:t xml:space="preserve"> </w:t>
      </w:r>
      <w:r>
        <w:t>to be used in the VPLMN when the UE is in the VPLMN,</w:t>
      </w:r>
      <w:r w:rsidRPr="00AF36A7">
        <w:t xml:space="preserve"> if the list of 3GPP PS data off exempt ser</w:t>
      </w:r>
      <w:r>
        <w:t>vices to be used in the V</w:t>
      </w:r>
      <w:r w:rsidRPr="00AF36A7">
        <w:t xml:space="preserve">PLMN is configured to the UE </w:t>
      </w:r>
      <w:r>
        <w:t>as specified in 3GPP</w:t>
      </w:r>
      <w:r w:rsidRPr="00FE320E">
        <w:t> </w:t>
      </w:r>
      <w:r>
        <w:t>TS</w:t>
      </w:r>
      <w:r w:rsidRPr="00FE320E">
        <w:t> </w:t>
      </w:r>
      <w:r>
        <w:t>24.368</w:t>
      </w:r>
      <w:r w:rsidRPr="00FE320E">
        <w:t> </w:t>
      </w:r>
      <w:r>
        <w:t>[</w:t>
      </w:r>
      <w:r>
        <w:rPr>
          <w:lang w:eastAsia="ja-JP"/>
        </w:rPr>
        <w:t>17</w:t>
      </w:r>
      <w:r>
        <w:t>];</w:t>
      </w:r>
    </w:p>
    <w:p w:rsidR="006F598C" w:rsidRPr="00292D57" w:rsidRDefault="006F598C" w:rsidP="006F598C">
      <w:pPr>
        <w:pStyle w:val="B1"/>
        <w:rPr>
          <w:snapToGrid w:val="0"/>
        </w:rPr>
      </w:pPr>
      <w:r w:rsidRPr="00292D57">
        <w:t>-</w:t>
      </w:r>
      <w:r w:rsidRPr="00292D57">
        <w:rPr>
          <w:snapToGrid w:val="0"/>
          <w:lang w:eastAsia="de-DE"/>
        </w:rPr>
        <w:tab/>
      </w:r>
      <w:r w:rsidRPr="00292D57">
        <w:t>for those services indicated in the EF</w:t>
      </w:r>
      <w:r w:rsidRPr="00292D57">
        <w:rPr>
          <w:vertAlign w:val="subscript"/>
        </w:rPr>
        <w:t>3GPPPSDATAOFF</w:t>
      </w:r>
      <w:r w:rsidRPr="00292D57">
        <w:t xml:space="preserve"> USIM file as specified in </w:t>
      </w:r>
      <w:r w:rsidRPr="00292D57">
        <w:rPr>
          <w:snapToGrid w:val="0"/>
        </w:rPr>
        <w:t>3GPP TS 31.102 [</w:t>
      </w:r>
      <w:r w:rsidR="00E04A35">
        <w:rPr>
          <w:snapToGrid w:val="0"/>
        </w:rPr>
        <w:t>2</w:t>
      </w:r>
      <w:r w:rsidR="00044A0A">
        <w:rPr>
          <w:snapToGrid w:val="0"/>
        </w:rPr>
        <w:t>2</w:t>
      </w:r>
      <w:r w:rsidRPr="00292D57">
        <w:rPr>
          <w:snapToGrid w:val="0"/>
        </w:rPr>
        <w:t>];</w:t>
      </w:r>
    </w:p>
    <w:p w:rsidR="006F598C" w:rsidRPr="00292D57" w:rsidRDefault="006F598C" w:rsidP="006F598C">
      <w:pPr>
        <w:pStyle w:val="B1"/>
      </w:pPr>
      <w:r w:rsidRPr="00292D57">
        <w:rPr>
          <w:snapToGrid w:val="0"/>
        </w:rPr>
        <w:t>-</w:t>
      </w:r>
      <w:r w:rsidRPr="00292D57">
        <w:rPr>
          <w:snapToGrid w:val="0"/>
          <w:lang w:eastAsia="de-DE"/>
        </w:rPr>
        <w:tab/>
      </w:r>
      <w:r w:rsidRPr="00292D57">
        <w:rPr>
          <w:snapToGrid w:val="0"/>
        </w:rPr>
        <w:t xml:space="preserve">any uplink traffic due to procedures specified in </w:t>
      </w:r>
      <w:r w:rsidRPr="00292D57">
        <w:t>3GPP TS 24.229 [1</w:t>
      </w:r>
      <w:r w:rsidR="00E04A35">
        <w:t>4</w:t>
      </w:r>
      <w:r w:rsidRPr="00292D57">
        <w:t>]; and</w:t>
      </w:r>
    </w:p>
    <w:p w:rsidR="006F598C" w:rsidRPr="00292D57" w:rsidRDefault="006F598C" w:rsidP="006F598C">
      <w:pPr>
        <w:pStyle w:val="B1"/>
      </w:pPr>
      <w:r w:rsidRPr="00292D57">
        <w:rPr>
          <w:snapToGrid w:val="0"/>
        </w:rPr>
        <w:t>-</w:t>
      </w:r>
      <w:r w:rsidRPr="00292D57">
        <w:rPr>
          <w:snapToGrid w:val="0"/>
          <w:lang w:eastAsia="de-DE"/>
        </w:rPr>
        <w:tab/>
      </w:r>
      <w:r w:rsidRPr="00292D57">
        <w:rPr>
          <w:snapToGrid w:val="0"/>
        </w:rPr>
        <w:t xml:space="preserve">any uplink traffic due to procedures specified in </w:t>
      </w:r>
      <w:r w:rsidRPr="00292D57">
        <w:t>3GPP TS 24.623 [</w:t>
      </w:r>
      <w:r w:rsidR="00044A0A">
        <w:t>20</w:t>
      </w:r>
      <w:r w:rsidRPr="00292D57">
        <w:t>].</w:t>
      </w:r>
    </w:p>
    <w:p w:rsidR="006F598C" w:rsidRPr="00292D57" w:rsidRDefault="006F598C" w:rsidP="006F598C">
      <w:r w:rsidRPr="00292D57">
        <w:t>Otherwise the UE sends uplink IP packets without restriction.</w:t>
      </w:r>
    </w:p>
    <w:p w:rsidR="006F598C" w:rsidRPr="00292D57" w:rsidRDefault="006F598C" w:rsidP="006F598C">
      <w:pPr>
        <w:pStyle w:val="NO"/>
        <w:rPr>
          <w:snapToGrid w:val="0"/>
          <w:lang w:eastAsia="de-DE"/>
        </w:rPr>
      </w:pPr>
      <w:r w:rsidRPr="00292D57">
        <w:t>NOTE 1:</w:t>
      </w:r>
      <w:r w:rsidRPr="00292D57">
        <w:rPr>
          <w:snapToGrid w:val="0"/>
          <w:lang w:eastAsia="de-DE"/>
        </w:rPr>
        <w:tab/>
        <w:t xml:space="preserve">If the </w:t>
      </w:r>
      <w:r w:rsidRPr="00292D57">
        <w:t>UE supports 3GPP PS data off</w:t>
      </w:r>
      <w:r w:rsidRPr="00292D57">
        <w:rPr>
          <w:snapToGrid w:val="0"/>
          <w:lang w:eastAsia="de-DE"/>
        </w:rPr>
        <w:t xml:space="preserve">, uplink IP packets are filtered </w:t>
      </w:r>
      <w:r w:rsidRPr="00292D57">
        <w:t>as specified in 3GPP TS 24.229 [1</w:t>
      </w:r>
      <w:r w:rsidR="00E04A35">
        <w:t>4</w:t>
      </w:r>
      <w:r w:rsidRPr="00292D57">
        <w:t>] in U.3.1.5</w:t>
      </w:r>
      <w:r w:rsidRPr="00292D57">
        <w:rPr>
          <w:snapToGrid w:val="0"/>
          <w:lang w:eastAsia="de-DE"/>
        </w:rPr>
        <w:t>.</w:t>
      </w:r>
    </w:p>
    <w:p w:rsidR="006F598C" w:rsidRPr="00292D57" w:rsidRDefault="006F598C" w:rsidP="006F598C">
      <w:r w:rsidRPr="00292D57">
        <w:lastRenderedPageBreak/>
        <w:t>3GPP PS data off does not restrict sending of uplink IP packets via non-3GPP access.</w:t>
      </w:r>
    </w:p>
    <w:p w:rsidR="006F598C" w:rsidRPr="00621D46" w:rsidRDefault="006F598C" w:rsidP="00621D46">
      <w:r w:rsidRPr="00292D57">
        <w:t>3GPP PS data off does not restrict sending of uplink user data packets via a PDU session of Ethernet or Unstructured PDU session type.</w:t>
      </w:r>
    </w:p>
    <w:p w:rsidR="00A41C5D" w:rsidRPr="00C607F7" w:rsidRDefault="00A41C5D" w:rsidP="00A41C5D">
      <w:pPr>
        <w:pStyle w:val="Heading2"/>
      </w:pPr>
      <w:bookmarkStart w:id="442" w:name="_Toc516007629"/>
      <w:r>
        <w:t>6</w:t>
      </w:r>
      <w:r w:rsidRPr="00C607F7">
        <w:t>.</w:t>
      </w:r>
      <w:r w:rsidR="00CB6016">
        <w:t>3</w:t>
      </w:r>
      <w:r w:rsidRPr="00C607F7">
        <w:tab/>
      </w:r>
      <w:r w:rsidR="00362D2E">
        <w:t>Network-request</w:t>
      </w:r>
      <w:r>
        <w:t xml:space="preserve">ed </w:t>
      </w:r>
      <w:r w:rsidR="004B5A6C">
        <w:t>5G</w:t>
      </w:r>
      <w:r>
        <w:t>S</w:t>
      </w:r>
      <w:r w:rsidRPr="00C607F7">
        <w:t>M procedures</w:t>
      </w:r>
      <w:bookmarkEnd w:id="441"/>
      <w:bookmarkEnd w:id="442"/>
    </w:p>
    <w:p w:rsidR="00A41C5D" w:rsidRPr="00C607F7" w:rsidRDefault="00A41C5D" w:rsidP="00A41C5D">
      <w:pPr>
        <w:pStyle w:val="Heading3"/>
      </w:pPr>
      <w:bookmarkStart w:id="443" w:name="_Toc508877102"/>
      <w:bookmarkStart w:id="444" w:name="_Toc516007630"/>
      <w:r>
        <w:t>6.</w:t>
      </w:r>
      <w:r w:rsidR="00CB6016">
        <w:t>3</w:t>
      </w:r>
      <w:r w:rsidRPr="00C607F7">
        <w:t>.</w:t>
      </w:r>
      <w:r w:rsidR="00CB5B4F">
        <w:t>1</w:t>
      </w:r>
      <w:r w:rsidRPr="00C607F7">
        <w:tab/>
      </w:r>
      <w:r w:rsidR="00CB5B4F">
        <w:t>PDU session authentication and authorization</w:t>
      </w:r>
      <w:r w:rsidR="00CB5B4F" w:rsidRPr="00C607F7">
        <w:t xml:space="preserve"> </w:t>
      </w:r>
      <w:r w:rsidRPr="00C607F7">
        <w:t>procedure</w:t>
      </w:r>
      <w:bookmarkEnd w:id="443"/>
      <w:bookmarkEnd w:id="444"/>
    </w:p>
    <w:p w:rsidR="00B23F03" w:rsidRPr="00440029" w:rsidRDefault="00737805" w:rsidP="00B23F03">
      <w:pPr>
        <w:pStyle w:val="Heading4"/>
      </w:pPr>
      <w:bookmarkStart w:id="445" w:name="_Toc508877103"/>
      <w:r>
        <w:t>6</w:t>
      </w:r>
      <w:r w:rsidR="00B23F03">
        <w:t>.</w:t>
      </w:r>
      <w:r w:rsidR="001E5CAD">
        <w:t>3</w:t>
      </w:r>
      <w:r w:rsidR="00B23F03">
        <w:t>.</w:t>
      </w:r>
      <w:r w:rsidR="001E5CAD">
        <w:t>1</w:t>
      </w:r>
      <w:r w:rsidR="00B23F03" w:rsidRPr="00440029">
        <w:t>.1</w:t>
      </w:r>
      <w:r w:rsidR="00B23F03" w:rsidRPr="00440029">
        <w:tab/>
        <w:t>General</w:t>
      </w:r>
      <w:bookmarkEnd w:id="445"/>
    </w:p>
    <w:p w:rsidR="00B23F03" w:rsidRDefault="00B23F03" w:rsidP="00B23F03">
      <w:r>
        <w:t>The purpose of the PDU session authentication and authorization procedure</w:t>
      </w:r>
      <w:r w:rsidRPr="00440029">
        <w:t xml:space="preserve"> is to </w:t>
      </w:r>
      <w:r>
        <w:t>enable the DN:</w:t>
      </w:r>
    </w:p>
    <w:p w:rsidR="00B23F03" w:rsidRDefault="00B23F03" w:rsidP="00B23F03">
      <w:pPr>
        <w:pStyle w:val="B1"/>
      </w:pPr>
      <w:r>
        <w:t>1)</w:t>
      </w:r>
      <w:r>
        <w:tab/>
        <w:t>to authenticate the upper layers of the UE, when establishing the PDU session;</w:t>
      </w:r>
    </w:p>
    <w:p w:rsidR="00B23F03" w:rsidRDefault="00B23F03" w:rsidP="00B23F03">
      <w:pPr>
        <w:pStyle w:val="B1"/>
      </w:pPr>
      <w:r>
        <w:t>2)</w:t>
      </w:r>
      <w:r>
        <w:tab/>
        <w:t>to authorize the upper layers of the UE, when establishing the PDU session;</w:t>
      </w:r>
    </w:p>
    <w:p w:rsidR="00B23F03" w:rsidRDefault="00B23F03" w:rsidP="00B23F03">
      <w:pPr>
        <w:pStyle w:val="B1"/>
      </w:pPr>
      <w:r>
        <w:t>3)</w:t>
      </w:r>
      <w:r>
        <w:tab/>
        <w:t>both of the above</w:t>
      </w:r>
      <w:r w:rsidR="00582B07">
        <w:t>; or</w:t>
      </w:r>
    </w:p>
    <w:p w:rsidR="00582B07" w:rsidRDefault="00582B07" w:rsidP="00582B07">
      <w:pPr>
        <w:pStyle w:val="B1"/>
      </w:pPr>
      <w:r>
        <w:t>4)</w:t>
      </w:r>
      <w:r>
        <w:tab/>
        <w:t>to re-authenticate the upper layers of the UE after establishment of the PDU session</w:t>
      </w:r>
      <w:r w:rsidRPr="00440029">
        <w:t>.</w:t>
      </w:r>
    </w:p>
    <w:p w:rsidR="00B23F03" w:rsidRDefault="00B23F03" w:rsidP="00B23F03">
      <w:r>
        <w:t xml:space="preserve">The PDU session authentication and authorization procedure can be performed only during </w:t>
      </w:r>
      <w:r w:rsidR="00582B07">
        <w:t xml:space="preserve">or after </w:t>
      </w:r>
      <w:r>
        <w:t xml:space="preserve">the UE-requested PDU session procedure establishing a non-emergency PDU session. The PDU session establishment authentication and authorization procedure shall not be performed during </w:t>
      </w:r>
      <w:r w:rsidR="00582B07">
        <w:t xml:space="preserve">or after </w:t>
      </w:r>
      <w:r>
        <w:t>the UE-requested PDU session establishment procedure establishing an emergency PDU session.</w:t>
      </w:r>
    </w:p>
    <w:p w:rsidR="00B23F03" w:rsidRDefault="00B23F03" w:rsidP="00B23F03">
      <w:r>
        <w:t xml:space="preserve">The network authenticates the UE using the </w:t>
      </w:r>
      <w:r w:rsidRPr="004629AA">
        <w:t>Extensible Authentication Protocol</w:t>
      </w:r>
      <w:r>
        <w:t xml:space="preserve"> (EAP) as specified in IETF RFC 3748 [</w:t>
      </w:r>
      <w:r w:rsidR="007F4A11">
        <w:t>3</w:t>
      </w:r>
      <w:r w:rsidR="0024533B">
        <w:t>2</w:t>
      </w:r>
      <w:r>
        <w:t>].</w:t>
      </w:r>
    </w:p>
    <w:p w:rsidR="00B23F03" w:rsidRDefault="00B23F03" w:rsidP="00B23F03">
      <w:r>
        <w:t>EAP has defined four types of EAP messages:</w:t>
      </w:r>
    </w:p>
    <w:p w:rsidR="00B23F03" w:rsidRDefault="00EB44AA" w:rsidP="00B23F03">
      <w:pPr>
        <w:pStyle w:val="B1"/>
      </w:pPr>
      <w:r>
        <w:t>a)</w:t>
      </w:r>
      <w:r w:rsidR="00B23F03">
        <w:tab/>
        <w:t>an EAP-request message;</w:t>
      </w:r>
    </w:p>
    <w:p w:rsidR="00B23F03" w:rsidRDefault="00EB44AA" w:rsidP="00B23F03">
      <w:pPr>
        <w:pStyle w:val="B1"/>
      </w:pPr>
      <w:r>
        <w:t>b)</w:t>
      </w:r>
      <w:r w:rsidR="00B23F03">
        <w:tab/>
        <w:t>an EAP-response message;</w:t>
      </w:r>
    </w:p>
    <w:p w:rsidR="00B23F03" w:rsidRDefault="00EB44AA" w:rsidP="00B23F03">
      <w:pPr>
        <w:pStyle w:val="B1"/>
      </w:pPr>
      <w:r>
        <w:t>c)</w:t>
      </w:r>
      <w:r w:rsidR="00B23F03">
        <w:tab/>
        <w:t>an EAP-success message; and</w:t>
      </w:r>
    </w:p>
    <w:p w:rsidR="00B23F03" w:rsidRDefault="00EB44AA" w:rsidP="00B23F03">
      <w:pPr>
        <w:pStyle w:val="B1"/>
      </w:pPr>
      <w:r>
        <w:t>d)</w:t>
      </w:r>
      <w:r w:rsidR="00B23F03">
        <w:tab/>
        <w:t>an EAP-failure message.</w:t>
      </w:r>
    </w:p>
    <w:p w:rsidR="00B23F03" w:rsidRDefault="00B23F03" w:rsidP="00B23F03">
      <w:r>
        <w:t xml:space="preserve">The EAP-request message is transported from the network to the UE using the PDU SESSION AUTHENTICATION </w:t>
      </w:r>
      <w:r w:rsidR="000D1A56">
        <w:t>COMMAND</w:t>
      </w:r>
      <w:r>
        <w:t xml:space="preserve"> message</w:t>
      </w:r>
      <w:r w:rsidR="00582B07">
        <w:t xml:space="preserve"> of the PDU EAP message reliable transport procedure</w:t>
      </w:r>
      <w:r>
        <w:t>.</w:t>
      </w:r>
    </w:p>
    <w:p w:rsidR="00B23F03" w:rsidRDefault="00B23F03" w:rsidP="00B23F03">
      <w:r>
        <w:t xml:space="preserve">The EAP-response message to the EAP-request message is transported from the UE to the network using the PDU SESSION AUTHENTICATION </w:t>
      </w:r>
      <w:r w:rsidR="000D1A56">
        <w:t>COMPLETE</w:t>
      </w:r>
      <w:r>
        <w:t xml:space="preserve"> message</w:t>
      </w:r>
      <w:r w:rsidR="00582B07">
        <w:t xml:space="preserve"> of the PDU EAP message reliable transport procedure</w:t>
      </w:r>
      <w:r>
        <w:t>.</w:t>
      </w:r>
    </w:p>
    <w:p w:rsidR="00582B07" w:rsidRDefault="00B23F03" w:rsidP="00582B07">
      <w:r>
        <w:t xml:space="preserve">If </w:t>
      </w:r>
      <w:r w:rsidR="00582B07">
        <w:t>the PDU session authentication and authorization</w:t>
      </w:r>
      <w:r w:rsidR="00582B07" w:rsidRPr="00C607F7">
        <w:t xml:space="preserve"> procedure</w:t>
      </w:r>
      <w:r w:rsidR="00582B07">
        <w:t xml:space="preserve"> is performed during the UE-requested PDU session establishment procedure:</w:t>
      </w:r>
    </w:p>
    <w:p w:rsidR="00B23F03" w:rsidRDefault="00582B07" w:rsidP="00621D46">
      <w:pPr>
        <w:pStyle w:val="B1"/>
      </w:pPr>
      <w:r>
        <w:t>a)</w:t>
      </w:r>
      <w:r>
        <w:tab/>
        <w:t xml:space="preserve">and </w:t>
      </w:r>
      <w:r w:rsidR="00B23F03">
        <w:t>the DN authentication of the UE completes successfully, the EAP-success message is transported from the network to the UE as part of the UE-requested PDU session establishment procedure in the PDU SESSION ESTABLISHMENT ACCEPT message.</w:t>
      </w:r>
    </w:p>
    <w:p w:rsidR="00B23F03" w:rsidRDefault="00582B07" w:rsidP="00621D46">
      <w:pPr>
        <w:pStyle w:val="B1"/>
      </w:pPr>
      <w:r>
        <w:t>b)</w:t>
      </w:r>
      <w:r>
        <w:tab/>
        <w:t xml:space="preserve">and </w:t>
      </w:r>
      <w:r w:rsidR="00B23F03">
        <w:t>the DN authentication of the UE completes unsuccessfully, the EAP-failure message is transported from the network to the UE as part of the UE-requested PDU session establishment procedure in the PDU SESSION ESTABLISHMENT REJECT message.</w:t>
      </w:r>
    </w:p>
    <w:p w:rsidR="00582B07" w:rsidRDefault="00582B07" w:rsidP="00582B07">
      <w:r>
        <w:t>If the PDU session authentication and authorization</w:t>
      </w:r>
      <w:r w:rsidRPr="00C607F7">
        <w:t xml:space="preserve"> procedure</w:t>
      </w:r>
      <w:r>
        <w:t xml:space="preserve"> is performed after the UE-requested PDU session establishment procedure:</w:t>
      </w:r>
    </w:p>
    <w:p w:rsidR="00582B07" w:rsidRDefault="00582B07" w:rsidP="00621D46">
      <w:pPr>
        <w:pStyle w:val="B1"/>
      </w:pPr>
      <w:r>
        <w:t>a)</w:t>
      </w:r>
      <w:r>
        <w:tab/>
        <w:t>and the DN authentication of the UE completes successfully, the EAP-success message is transported from the network to the UE using the PDU SESSION AUTHENTICATION RESULT message of the PDU EAP result message transport procedure.</w:t>
      </w:r>
    </w:p>
    <w:p w:rsidR="00582B07" w:rsidRDefault="00582B07" w:rsidP="00621D46">
      <w:pPr>
        <w:pStyle w:val="B1"/>
      </w:pPr>
      <w:r>
        <w:lastRenderedPageBreak/>
        <w:t>b)</w:t>
      </w:r>
      <w:r>
        <w:tab/>
        <w:t>and the DN authentication of the UE completes unsuccessfully, the EAP-failure message is transported from the network to the UE using the PDU SESSION RELEASE COMMAND message of the network-requested PDU session release procedure.</w:t>
      </w:r>
    </w:p>
    <w:p w:rsidR="00B23F03" w:rsidRDefault="00B23F03" w:rsidP="00582B07">
      <w:r>
        <w:t>There can be several rounds of exchange of an EAP-request message and a related EAP-response message for the DN to complete the authentication and authorization of the request for a PDU session (see example in figure </w:t>
      </w:r>
      <w:r w:rsidR="001E5CAD">
        <w:t>6</w:t>
      </w:r>
      <w:r>
        <w:t>.</w:t>
      </w:r>
      <w:r w:rsidR="001E5CAD">
        <w:t>3</w:t>
      </w:r>
      <w:r>
        <w:t>.1.1).</w:t>
      </w:r>
    </w:p>
    <w:p w:rsidR="00B23F03" w:rsidRDefault="00B23F03" w:rsidP="00B23F03">
      <w:r>
        <w:t xml:space="preserve">The SMF shall set the </w:t>
      </w:r>
      <w:r w:rsidRPr="00EC3EFA">
        <w:t>authenticator retransmission timer</w:t>
      </w:r>
      <w:r>
        <w:t xml:space="preserve"> specified in IETF RFC 3748 [</w:t>
      </w:r>
      <w:r w:rsidR="007F4A11">
        <w:t>3</w:t>
      </w:r>
      <w:r w:rsidR="00077083">
        <w:t>4</w:t>
      </w:r>
      <w:r>
        <w:t>] subclause 4.3 to infinite value.</w:t>
      </w:r>
    </w:p>
    <w:p w:rsidR="00B23F03" w:rsidRDefault="00B23F03" w:rsidP="00B23F03">
      <w:pPr>
        <w:pStyle w:val="NO"/>
      </w:pPr>
      <w:r>
        <w:t>NOTE:</w:t>
      </w:r>
      <w:r>
        <w:tab/>
        <w:t>The PDU session authentication and authorization procedure provides a reliable transport of EAP messages and therefore retransmissions at the EAP layer of the SMF do not occur.</w:t>
      </w:r>
    </w:p>
    <w:p w:rsidR="00BB130A" w:rsidRDefault="00582B07" w:rsidP="00BB130A">
      <w:pPr>
        <w:pStyle w:val="TH"/>
      </w:pPr>
      <w:r w:rsidRPr="00440029">
        <w:object w:dxaOrig="9900" w:dyaOrig="11790">
          <v:shape id="_x0000_i1053" type="#_x0000_t75" style="width:423pt;height:505.5pt" o:ole="">
            <v:imagedata r:id="rId67" o:title=""/>
          </v:shape>
          <o:OLEObject Type="Embed" ProgID="Visio.Drawing.11" ShapeID="_x0000_i1053" DrawAspect="Content" ObjectID="_1589750755" r:id="rId68"/>
        </w:object>
      </w:r>
    </w:p>
    <w:p w:rsidR="00B23F03" w:rsidRPr="00BD0557" w:rsidRDefault="00B23F03" w:rsidP="00B23F03">
      <w:pPr>
        <w:pStyle w:val="TF"/>
      </w:pPr>
      <w:r w:rsidRPr="00BD0557">
        <w:t>Figure</w:t>
      </w:r>
      <w:r w:rsidR="001E5CAD" w:rsidRPr="00440029">
        <w:t> </w:t>
      </w:r>
      <w:r w:rsidR="001E5CAD">
        <w:t>6</w:t>
      </w:r>
      <w:r w:rsidRPr="00BD0557">
        <w:t>.</w:t>
      </w:r>
      <w:r w:rsidR="001E5CAD">
        <w:t>3</w:t>
      </w:r>
      <w:r w:rsidRPr="00BD0557">
        <w:t>.1.1: PDU session authentication and authorization procedure</w:t>
      </w:r>
    </w:p>
    <w:p w:rsidR="00582B07" w:rsidRPr="00440029" w:rsidRDefault="00582B07" w:rsidP="00582B07">
      <w:pPr>
        <w:pStyle w:val="Heading4"/>
      </w:pPr>
      <w:bookmarkStart w:id="446" w:name="_Toc508877104"/>
      <w:r>
        <w:lastRenderedPageBreak/>
        <w:t>6.3.1.2</w:t>
      </w:r>
      <w:r>
        <w:tab/>
        <w:t>PDU EAP message reliable transport procedure</w:t>
      </w:r>
    </w:p>
    <w:p w:rsidR="00B23F03" w:rsidRPr="00440029" w:rsidRDefault="001E5CAD" w:rsidP="00621D46">
      <w:pPr>
        <w:pStyle w:val="Heading5"/>
      </w:pPr>
      <w:r>
        <w:t>6</w:t>
      </w:r>
      <w:r w:rsidR="00B23F03">
        <w:t>.</w:t>
      </w:r>
      <w:r>
        <w:t>3</w:t>
      </w:r>
      <w:r w:rsidR="00B23F03">
        <w:t>.</w:t>
      </w:r>
      <w:r>
        <w:t>1</w:t>
      </w:r>
      <w:r w:rsidR="00B23F03">
        <w:t>.2</w:t>
      </w:r>
      <w:r w:rsidR="00582B07">
        <w:t>.1</w:t>
      </w:r>
      <w:r w:rsidR="00B23F03">
        <w:tab/>
      </w:r>
      <w:r w:rsidR="00582B07">
        <w:t>PDU EAP message reliable transport procedure</w:t>
      </w:r>
      <w:r w:rsidR="00B23F03" w:rsidRPr="00464986">
        <w:t xml:space="preserve"> initiation</w:t>
      </w:r>
      <w:bookmarkEnd w:id="446"/>
    </w:p>
    <w:p w:rsidR="00B23F03" w:rsidRDefault="00B23F03" w:rsidP="00B23F03">
      <w:r w:rsidRPr="00440029">
        <w:t xml:space="preserve">In order to initiate the </w:t>
      </w:r>
      <w:r w:rsidR="00582B07">
        <w:t>PDU EAP message reliable transport procedure</w:t>
      </w:r>
      <w:r w:rsidRPr="00440029">
        <w:t xml:space="preserve">, the </w:t>
      </w:r>
      <w:r>
        <w:t>SMF</w:t>
      </w:r>
      <w:r w:rsidRPr="00440029">
        <w:t xml:space="preserve"> shall create a </w:t>
      </w:r>
      <w:r>
        <w:t xml:space="preserve">PDU SESSION AUTHENTICATION </w:t>
      </w:r>
      <w:r w:rsidR="000D1A56">
        <w:t>COMMAND</w:t>
      </w:r>
      <w:r w:rsidRPr="00440029">
        <w:t xml:space="preserve"> message.</w:t>
      </w:r>
    </w:p>
    <w:p w:rsidR="00B23F03" w:rsidRDefault="00B23F03" w:rsidP="00B23F03">
      <w:r w:rsidRPr="00EE0C95">
        <w:rPr>
          <w:rFonts w:eastAsia="MS Mincho"/>
        </w:rPr>
        <w:t xml:space="preserve">The </w:t>
      </w:r>
      <w:r>
        <w:rPr>
          <w:rFonts w:eastAsia="MS Mincho"/>
        </w:rPr>
        <w:t xml:space="preserve">SMF </w:t>
      </w:r>
      <w:r>
        <w:rPr>
          <w:rFonts w:eastAsia="SimSun"/>
        </w:rPr>
        <w:t xml:space="preserve">shall </w:t>
      </w:r>
      <w:r>
        <w:t xml:space="preserve">set </w:t>
      </w:r>
      <w:r w:rsidRPr="00EE0C95">
        <w:t xml:space="preserve">the </w:t>
      </w:r>
      <w:r>
        <w:t>PTI</w:t>
      </w:r>
      <w:r w:rsidRPr="00EE0C95">
        <w:t xml:space="preserve"> IE </w:t>
      </w:r>
      <w:r>
        <w:t xml:space="preserve">of the PDU SESSION AUTHENTICATION </w:t>
      </w:r>
      <w:r w:rsidR="000D1A56">
        <w:t>COMMAND</w:t>
      </w:r>
      <w:r>
        <w:t xml:space="preserve"> </w:t>
      </w:r>
      <w:r w:rsidRPr="00EE0C95">
        <w:t>message</w:t>
      </w:r>
      <w:r>
        <w:t xml:space="preserve"> to "No p</w:t>
      </w:r>
      <w:r w:rsidRPr="000F0073">
        <w:t xml:space="preserve">rocedure </w:t>
      </w:r>
      <w:r>
        <w:t>t</w:t>
      </w:r>
      <w:r w:rsidRPr="000F0073">
        <w:t>ransaction identity</w:t>
      </w:r>
      <w:r>
        <w:t xml:space="preserve"> assigned".</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PDU SESSION AUTHENTICATION </w:t>
      </w:r>
      <w:r w:rsidR="000D1A56">
        <w:t>COMMAND</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provided by the DN or generated locally</w:t>
      </w:r>
      <w:r w:rsidRPr="00EE0C95">
        <w:t>.</w:t>
      </w:r>
    </w:p>
    <w:p w:rsidR="00B23F03" w:rsidRPr="00440029" w:rsidRDefault="00B23F03" w:rsidP="00B23F03">
      <w:r w:rsidRPr="00440029">
        <w:t>The SMF shall send</w:t>
      </w:r>
      <w:r>
        <w:t xml:space="preserve"> </w:t>
      </w:r>
      <w:r w:rsidRPr="00440029">
        <w:t xml:space="preserve">the </w:t>
      </w:r>
      <w:r>
        <w:t xml:space="preserve">PDU SESSION AUTHENTICATION </w:t>
      </w:r>
      <w:r w:rsidR="000D1A56">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Pr>
          <w:lang w:val="en-US"/>
        </w:rPr>
        <w:t>3590</w:t>
      </w:r>
      <w:r w:rsidRPr="00440029">
        <w:rPr>
          <w:rFonts w:hint="eastAsia"/>
          <w:lang w:val="en-US"/>
        </w:rPr>
        <w:t xml:space="preserve"> </w:t>
      </w:r>
      <w:r w:rsidRPr="00440029">
        <w:t>(see example in figure </w:t>
      </w:r>
      <w:r w:rsidR="001E5CAD">
        <w:t>6</w:t>
      </w:r>
      <w:r>
        <w:t>.</w:t>
      </w:r>
      <w:r w:rsidR="001E5CAD">
        <w:t>3</w:t>
      </w:r>
      <w:r>
        <w:t>.1.1</w:t>
      </w:r>
      <w:r w:rsidRPr="00440029">
        <w:t>).</w:t>
      </w:r>
    </w:p>
    <w:p w:rsidR="00B23F03" w:rsidRDefault="00B23F03" w:rsidP="00B23F03">
      <w:r w:rsidRPr="00CE7AB0">
        <w:t xml:space="preserve">Upon receipt of a </w:t>
      </w:r>
      <w:r>
        <w:t xml:space="preserve">PDU SESSION AUTHENTICATION </w:t>
      </w:r>
      <w:r w:rsidR="000D1A56">
        <w:t>COMMAND</w:t>
      </w:r>
      <w:r w:rsidRPr="00CE7AB0">
        <w:t xml:space="preserve"> </w:t>
      </w:r>
      <w:r w:rsidRPr="00CE7AB0">
        <w:rPr>
          <w:lang w:val="en-US"/>
        </w:rPr>
        <w:t xml:space="preserve">message and a PDU session ID, </w:t>
      </w:r>
      <w:r w:rsidRPr="00CE7AB0">
        <w:t xml:space="preserve">using the </w:t>
      </w:r>
      <w:r>
        <w:rPr>
          <w:rFonts w:eastAsia="Malgun Gothic" w:hint="eastAsia"/>
          <w:lang w:eastAsia="ko-KR"/>
        </w:rPr>
        <w:t>NAS transport procedure as specified in subclause </w:t>
      </w:r>
      <w:r w:rsidR="00F31C37">
        <w:rPr>
          <w:rFonts w:eastAsia="Malgun Gothic"/>
          <w:lang w:eastAsia="ko-KR"/>
        </w:rPr>
        <w:t>5.4.5</w:t>
      </w:r>
      <w:r w:rsidRPr="00CE7AB0">
        <w:t xml:space="preserve">, the UE </w:t>
      </w:r>
      <w:r>
        <w:t xml:space="preserve">passes to the upper layers the EAP message received in </w:t>
      </w:r>
      <w:r w:rsidRPr="00E16AA1">
        <w:t xml:space="preserve">the </w:t>
      </w:r>
      <w:r>
        <w:t>EAP message</w:t>
      </w:r>
      <w:r w:rsidRPr="00E16AA1">
        <w:t xml:space="preserve"> IE of the </w:t>
      </w:r>
      <w:r>
        <w:t xml:space="preserve">PDU SESSION AUTHENTICATION </w:t>
      </w:r>
      <w:r w:rsidR="000D1A56">
        <w:t>COMMAND</w:t>
      </w:r>
      <w:r w:rsidRPr="00CE7AB0">
        <w:t xml:space="preserve"> message</w:t>
      </w:r>
      <w:r>
        <w:t>. Apart from this action, the authentication and authorization procedure initiated by the DN is transparent to the 5GSM layer of the UE.</w:t>
      </w:r>
    </w:p>
    <w:p w:rsidR="00B23F03" w:rsidRPr="00440029" w:rsidRDefault="001E5CAD" w:rsidP="00621D46">
      <w:pPr>
        <w:pStyle w:val="Heading5"/>
      </w:pPr>
      <w:bookmarkStart w:id="447" w:name="_Toc508877105"/>
      <w:r>
        <w:t>6</w:t>
      </w:r>
      <w:r w:rsidR="00B23F03">
        <w:t>.</w:t>
      </w:r>
      <w:r>
        <w:t>3</w:t>
      </w:r>
      <w:r w:rsidR="00B23F03">
        <w:t>.</w:t>
      </w:r>
      <w:r>
        <w:t>1</w:t>
      </w:r>
      <w:r w:rsidR="00B23F03">
        <w:t>.</w:t>
      </w:r>
      <w:r w:rsidR="00582B07">
        <w:t>2.2</w:t>
      </w:r>
      <w:r w:rsidR="00B23F03">
        <w:tab/>
      </w:r>
      <w:r w:rsidR="00582B07">
        <w:t>PDU EAP message reliable transport procedure</w:t>
      </w:r>
      <w:r w:rsidR="00B23F03">
        <w:t xml:space="preserve"> accepted</w:t>
      </w:r>
      <w:r w:rsidR="00564140">
        <w:t xml:space="preserve"> by the UE</w:t>
      </w:r>
      <w:bookmarkEnd w:id="447"/>
    </w:p>
    <w:p w:rsidR="00B23F03" w:rsidRDefault="00B23F03" w:rsidP="00B23F03">
      <w:r>
        <w:t>When the upper layers provide an EAP-response message responding to the received EAP-request message</w:t>
      </w:r>
      <w:r w:rsidRPr="00CE7AB0">
        <w:t xml:space="preserve">, the UE shall create a </w:t>
      </w:r>
      <w:r>
        <w:t xml:space="preserve">PDU SESSION AUTHENTICATION </w:t>
      </w:r>
      <w:r w:rsidR="000D1A56">
        <w:t>COMPLETE</w:t>
      </w:r>
      <w:r w:rsidRPr="00CE7AB0">
        <w:t xml:space="preserve"> </w:t>
      </w:r>
      <w:r w:rsidRPr="00CE7AB0">
        <w:rPr>
          <w:lang w:val="en-US"/>
        </w:rPr>
        <w:t>message</w:t>
      </w:r>
      <w:r w:rsidRPr="00CE7AB0">
        <w:t>.</w:t>
      </w:r>
    </w:p>
    <w:p w:rsidR="00B23F03" w:rsidRPr="00EE0C95" w:rsidRDefault="00B23F03" w:rsidP="00B23F03">
      <w:r w:rsidRPr="00EE0C95">
        <w:rPr>
          <w:rFonts w:eastAsia="MS Mincho"/>
        </w:rPr>
        <w:t xml:space="preserve">The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PDU SESSION AUTHENTICATION </w:t>
      </w:r>
      <w:r w:rsidR="000D1A56">
        <w:t>COMPLETE</w:t>
      </w:r>
      <w:r>
        <w:t xml:space="preserve"> </w:t>
      </w:r>
      <w:r w:rsidRPr="00EE0C95">
        <w:t xml:space="preserve">message to </w:t>
      </w:r>
      <w:r w:rsidRPr="00EE0C95">
        <w:rPr>
          <w:rFonts w:eastAsia="MS Mincho"/>
        </w:rPr>
        <w:t xml:space="preserve">the </w:t>
      </w:r>
      <w:r>
        <w:rPr>
          <w:rFonts w:eastAsia="MS Mincho"/>
        </w:rPr>
        <w:t>EAP-response message</w:t>
      </w:r>
      <w:r w:rsidRPr="00EE0C95">
        <w:t>.</w:t>
      </w:r>
    </w:p>
    <w:p w:rsidR="00B23F03" w:rsidRDefault="00B23F03" w:rsidP="00B23F03">
      <w:r w:rsidRPr="00440029">
        <w:t xml:space="preserve">The UE shall transport the </w:t>
      </w:r>
      <w:r>
        <w:t xml:space="preserve">PDU SESSION AUTHENTICATION </w:t>
      </w:r>
      <w:r w:rsidR="000D1A56">
        <w:t>COMPLETE</w:t>
      </w:r>
      <w:r>
        <w:t xml:space="preserve">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r>
        <w:t xml:space="preserve"> Apart from this action, the authentication and authorization procedure initiated by the DN is transparent to the 5GSM layer of the UE.</w:t>
      </w:r>
    </w:p>
    <w:p w:rsidR="00B23F03" w:rsidRDefault="00B23F03" w:rsidP="00B23F03">
      <w:r w:rsidRPr="00440029">
        <w:t xml:space="preserve">Upon receipt of a </w:t>
      </w:r>
      <w:r>
        <w:t xml:space="preserve">PDU SESSION AUTHENTICATION </w:t>
      </w:r>
      <w:r w:rsidR="000D1A56">
        <w:t>COMPLETE</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3590 and provides the EAP message received in the EAP message IE of the </w:t>
      </w:r>
      <w:r>
        <w:t xml:space="preserve">PDU SESSION AUTHENTICATION </w:t>
      </w:r>
      <w:r w:rsidR="000D1A56">
        <w:t>COMPLETE</w:t>
      </w:r>
      <w:r w:rsidRPr="00440029">
        <w:t xml:space="preserve"> </w:t>
      </w:r>
      <w:r>
        <w:rPr>
          <w:lang w:val="en-US"/>
        </w:rPr>
        <w:t>message to the DN or handles it locally</w:t>
      </w:r>
      <w:r w:rsidRPr="00440029">
        <w:t>.</w:t>
      </w:r>
    </w:p>
    <w:p w:rsidR="00B23F03" w:rsidRPr="00440029" w:rsidRDefault="00463FF3" w:rsidP="00621D46">
      <w:pPr>
        <w:pStyle w:val="Heading5"/>
      </w:pPr>
      <w:bookmarkStart w:id="448" w:name="_Toc508877106"/>
      <w:r>
        <w:t>6</w:t>
      </w:r>
      <w:r w:rsidR="00B23F03">
        <w:t>.</w:t>
      </w:r>
      <w:r>
        <w:t>3</w:t>
      </w:r>
      <w:r w:rsidR="00B23F03">
        <w:t>.</w:t>
      </w:r>
      <w:r>
        <w:t>1</w:t>
      </w:r>
      <w:r w:rsidR="00B23F03" w:rsidRPr="00440029">
        <w:t>.</w:t>
      </w:r>
      <w:r w:rsidR="00582B07">
        <w:t>2.3</w:t>
      </w:r>
      <w:r w:rsidR="00B23F03" w:rsidRPr="00440029">
        <w:tab/>
        <w:t>Abnormal cases on the network side</w:t>
      </w:r>
      <w:bookmarkEnd w:id="448"/>
    </w:p>
    <w:p w:rsidR="00B23F03" w:rsidRPr="00440029" w:rsidRDefault="00B23F03" w:rsidP="00B23F03">
      <w:r w:rsidRPr="00440029">
        <w:t>The following abnormal cases can be identified:</w:t>
      </w:r>
    </w:p>
    <w:p w:rsidR="00B23F03" w:rsidRPr="009924C3" w:rsidRDefault="00B23F03" w:rsidP="00B23F03">
      <w:pPr>
        <w:pStyle w:val="B1"/>
      </w:pPr>
      <w:r w:rsidRPr="00440029">
        <w:t>a)</w:t>
      </w:r>
      <w:r w:rsidRPr="00440029">
        <w:tab/>
      </w:r>
      <w:r>
        <w:rPr>
          <w:rFonts w:hint="eastAsia"/>
        </w:rPr>
        <w:t>T</w:t>
      </w:r>
      <w:r>
        <w:t>3590</w:t>
      </w:r>
      <w:r w:rsidRPr="00440029">
        <w:rPr>
          <w:rFonts w:hint="eastAsia"/>
        </w:rPr>
        <w:t xml:space="preserve"> expire</w:t>
      </w:r>
      <w:r>
        <w:t>d</w:t>
      </w:r>
      <w:r w:rsidR="0066167C">
        <w:t>.</w:t>
      </w:r>
    </w:p>
    <w:p w:rsidR="00B23F03" w:rsidRPr="00440029" w:rsidRDefault="00B23F03" w:rsidP="00B23F03">
      <w:pPr>
        <w:pStyle w:val="B1"/>
      </w:pPr>
      <w:r w:rsidRPr="00143791">
        <w:tab/>
        <w:t xml:space="preserve">The </w:t>
      </w:r>
      <w:r>
        <w:t>SMF</w:t>
      </w:r>
      <w:r w:rsidRPr="00143791">
        <w:t xml:space="preserve"> shall, on the first expiry of the timer T</w:t>
      </w:r>
      <w:r>
        <w:t>3590</w:t>
      </w:r>
      <w:r w:rsidRPr="00143791">
        <w:t xml:space="preserve">, retransmit the </w:t>
      </w:r>
      <w:r>
        <w:t xml:space="preserve">PDU SESSION AUTHENTICATION </w:t>
      </w:r>
      <w:r w:rsidR="000D1A56">
        <w:t>COMMAND</w:t>
      </w:r>
      <w:r w:rsidRPr="00143791">
        <w:t xml:space="preserve"> message and shall reset and start timer T</w:t>
      </w:r>
      <w:r>
        <w:t>3590</w:t>
      </w:r>
      <w:r w:rsidRPr="00143791">
        <w:t>. This retransmission is repeated four times, i.e. on the fifth expiry of timer T</w:t>
      </w:r>
      <w:r>
        <w:t>3590</w:t>
      </w:r>
      <w:r w:rsidRPr="00143791">
        <w:t xml:space="preserve">, the </w:t>
      </w:r>
      <w:r>
        <w:t>SMF shall abort the procedure</w:t>
      </w:r>
      <w:r w:rsidRPr="00143791">
        <w:t>.</w:t>
      </w:r>
    </w:p>
    <w:p w:rsidR="00B23F03" w:rsidRDefault="00B23F03" w:rsidP="00B23F03">
      <w:pPr>
        <w:pStyle w:val="EditorsNote"/>
      </w:pPr>
      <w:r>
        <w:t>Editor's note:</w:t>
      </w:r>
      <w:r>
        <w:tab/>
        <w:t>Further abnormal cases are FFS</w:t>
      </w:r>
    </w:p>
    <w:p w:rsidR="00B23F03" w:rsidRPr="00440029" w:rsidRDefault="00463FF3" w:rsidP="00621D46">
      <w:pPr>
        <w:pStyle w:val="Heading5"/>
      </w:pPr>
      <w:bookmarkStart w:id="449" w:name="_Toc508877107"/>
      <w:r>
        <w:t>6</w:t>
      </w:r>
      <w:r w:rsidR="00B23F03">
        <w:t>.</w:t>
      </w:r>
      <w:r>
        <w:t>3</w:t>
      </w:r>
      <w:r w:rsidR="00B23F03">
        <w:t>.</w:t>
      </w:r>
      <w:r>
        <w:t>1</w:t>
      </w:r>
      <w:r w:rsidR="00B23F03" w:rsidRPr="00440029">
        <w:t>.</w:t>
      </w:r>
      <w:r w:rsidR="00582B07">
        <w:t>2.4</w:t>
      </w:r>
      <w:r w:rsidR="00B23F03" w:rsidRPr="00440029">
        <w:tab/>
        <w:t>Abnormal cases in the UE</w:t>
      </w:r>
      <w:bookmarkEnd w:id="449"/>
    </w:p>
    <w:p w:rsidR="00B23F03" w:rsidRPr="00440029" w:rsidRDefault="00B23F03" w:rsidP="00B23F03">
      <w:pPr>
        <w:pStyle w:val="EditorsNote"/>
      </w:pPr>
      <w:r>
        <w:t>Editor's note:</w:t>
      </w:r>
      <w:r>
        <w:tab/>
        <w:t>Abnormal cases are FFS</w:t>
      </w:r>
    </w:p>
    <w:p w:rsidR="00582B07" w:rsidRDefault="00582B07" w:rsidP="00582B07">
      <w:pPr>
        <w:pStyle w:val="Heading4"/>
      </w:pPr>
      <w:bookmarkStart w:id="450" w:name="_Toc508877108"/>
      <w:r>
        <w:t>6.3.1.3</w:t>
      </w:r>
      <w:r>
        <w:tab/>
        <w:t>PDU EAP result message transport procedure</w:t>
      </w:r>
    </w:p>
    <w:p w:rsidR="00582B07" w:rsidRPr="00440029" w:rsidRDefault="00582B07" w:rsidP="00582B07">
      <w:pPr>
        <w:pStyle w:val="Heading5"/>
      </w:pPr>
      <w:r>
        <w:t>6.3.1.3.1</w:t>
      </w:r>
      <w:r>
        <w:tab/>
        <w:t>PDU EAP result message transport procedure</w:t>
      </w:r>
      <w:r w:rsidRPr="00464986">
        <w:t xml:space="preserve"> initiation</w:t>
      </w:r>
    </w:p>
    <w:p w:rsidR="00582B07" w:rsidRDefault="00582B07" w:rsidP="00582B07">
      <w:r w:rsidRPr="00440029">
        <w:t xml:space="preserve">In order to initiate the </w:t>
      </w:r>
      <w:r>
        <w:t>PDU EAP result message transport procedure</w:t>
      </w:r>
      <w:r w:rsidRPr="00440029">
        <w:t xml:space="preserve">, the </w:t>
      </w:r>
      <w:r>
        <w:t>SMF</w:t>
      </w:r>
      <w:r w:rsidRPr="00440029">
        <w:t xml:space="preserve"> shall create a </w:t>
      </w:r>
      <w:r>
        <w:t xml:space="preserve">PDU SESSION AUTHENTICATION RESULT </w:t>
      </w:r>
      <w:r w:rsidRPr="00440029">
        <w:t>message.</w:t>
      </w:r>
    </w:p>
    <w:p w:rsidR="00582B07" w:rsidRDefault="00582B07" w:rsidP="00582B07">
      <w:r w:rsidRPr="00EE0C95">
        <w:rPr>
          <w:rFonts w:eastAsia="MS Mincho"/>
        </w:rPr>
        <w:t xml:space="preserve">The </w:t>
      </w:r>
      <w:r>
        <w:rPr>
          <w:rFonts w:eastAsia="MS Mincho"/>
        </w:rPr>
        <w:t xml:space="preserve">SMF </w:t>
      </w:r>
      <w:r>
        <w:rPr>
          <w:rFonts w:eastAsia="SimSun"/>
        </w:rPr>
        <w:t xml:space="preserve">shall </w:t>
      </w:r>
      <w:r>
        <w:t xml:space="preserve">set </w:t>
      </w:r>
      <w:r w:rsidRPr="00EE0C95">
        <w:t xml:space="preserve">the </w:t>
      </w:r>
      <w:r>
        <w:t>PTI</w:t>
      </w:r>
      <w:r w:rsidRPr="00EE0C95">
        <w:t xml:space="preserve"> IE </w:t>
      </w:r>
      <w:r>
        <w:t xml:space="preserve">of the PDU SESSION AUTHENTICATION RESULT </w:t>
      </w:r>
      <w:r w:rsidRPr="00EE0C95">
        <w:t>message</w:t>
      </w:r>
      <w:r>
        <w:t xml:space="preserve"> to "No p</w:t>
      </w:r>
      <w:r w:rsidRPr="000F0073">
        <w:t xml:space="preserve">rocedure </w:t>
      </w:r>
      <w:r>
        <w:t>t</w:t>
      </w:r>
      <w:r w:rsidRPr="000F0073">
        <w:t>ransaction identity</w:t>
      </w:r>
      <w:r>
        <w:t xml:space="preserve"> assigned".</w:t>
      </w:r>
    </w:p>
    <w:p w:rsidR="00582B07" w:rsidRPr="00EE0C95" w:rsidRDefault="00582B07" w:rsidP="00582B07">
      <w:r w:rsidRPr="00EE0C95">
        <w:rPr>
          <w:rFonts w:eastAsia="MS Mincho"/>
        </w:rPr>
        <w:lastRenderedPageBreak/>
        <w:t xml:space="preserve">The SMF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PDU SESSION AUTHENTICATION RESULT </w:t>
      </w:r>
      <w:r w:rsidRPr="00EE0C95">
        <w:t xml:space="preserve">message to </w:t>
      </w:r>
      <w:r w:rsidRPr="00EE0C95">
        <w:rPr>
          <w:rFonts w:eastAsia="MS Mincho"/>
        </w:rPr>
        <w:t xml:space="preserve">the </w:t>
      </w:r>
      <w:r>
        <w:rPr>
          <w:rFonts w:eastAsia="MS Mincho"/>
        </w:rPr>
        <w:t xml:space="preserve">EAP-success message </w:t>
      </w:r>
      <w:r>
        <w:t>provided by the DN</w:t>
      </w:r>
      <w:r w:rsidRPr="00EE0C95">
        <w:t>.</w:t>
      </w:r>
    </w:p>
    <w:p w:rsidR="00582B07" w:rsidRPr="00440029" w:rsidRDefault="00582B07" w:rsidP="00582B07">
      <w:r w:rsidRPr="00440029">
        <w:t>The SMF shall send</w:t>
      </w:r>
      <w:r>
        <w:t xml:space="preserve"> </w:t>
      </w:r>
      <w:r w:rsidRPr="00440029">
        <w:t xml:space="preserve">the </w:t>
      </w:r>
      <w:r>
        <w:t>PDU SESSION AUTHENTICATION RESULT</w:t>
      </w:r>
      <w:r w:rsidRPr="00440029">
        <w:t xml:space="preserve"> </w:t>
      </w:r>
      <w:r w:rsidRPr="00440029">
        <w:rPr>
          <w:lang w:val="en-US"/>
        </w:rPr>
        <w:t>message</w:t>
      </w:r>
      <w:r w:rsidRPr="00440029">
        <w:t>.</w:t>
      </w:r>
    </w:p>
    <w:p w:rsidR="00582B07" w:rsidRPr="00C122F3" w:rsidRDefault="00582B07" w:rsidP="00621D46">
      <w:r w:rsidRPr="00CE7AB0">
        <w:t xml:space="preserve">Upon receipt of a </w:t>
      </w:r>
      <w:r>
        <w:t xml:space="preserve">PDU SESSION AUTHENTICATION RESULT </w:t>
      </w:r>
      <w:r w:rsidRPr="00CE7AB0">
        <w:rPr>
          <w:lang w:val="en-US"/>
        </w:rPr>
        <w:t xml:space="preserve">message and a PDU session ID, </w:t>
      </w:r>
      <w:r w:rsidRPr="00CE7AB0">
        <w:t xml:space="preserve">using the </w:t>
      </w:r>
      <w:r>
        <w:rPr>
          <w:rFonts w:eastAsia="Malgun Gothic" w:hint="eastAsia"/>
          <w:lang w:eastAsia="ko-KR"/>
        </w:rPr>
        <w:t>NAS transport procedure as specified in subclause </w:t>
      </w:r>
      <w:r>
        <w:rPr>
          <w:rFonts w:eastAsia="Malgun Gothic"/>
          <w:lang w:eastAsia="ko-KR"/>
        </w:rPr>
        <w:t>5.4.5</w:t>
      </w:r>
      <w:r w:rsidRPr="00CE7AB0">
        <w:t xml:space="preserve">, the UE </w:t>
      </w:r>
      <w:r>
        <w:t xml:space="preserve">passes to the upper layers the EAP message received in </w:t>
      </w:r>
      <w:r w:rsidRPr="00E16AA1">
        <w:t xml:space="preserve">the </w:t>
      </w:r>
      <w:r>
        <w:t>EAP message</w:t>
      </w:r>
      <w:r w:rsidRPr="00E16AA1">
        <w:t xml:space="preserve"> IE of the </w:t>
      </w:r>
      <w:r>
        <w:t xml:space="preserve">PDU SESSION AUTHENTICATION RESULT </w:t>
      </w:r>
      <w:r w:rsidRPr="00CE7AB0">
        <w:t>message</w:t>
      </w:r>
      <w:r>
        <w:t>. Apart from this action, the authentication and authorization procedure initiated by the DN is transparent to the 5GSM layer of the UE.</w:t>
      </w:r>
    </w:p>
    <w:p w:rsidR="00A41C5D" w:rsidRPr="00C607F7" w:rsidRDefault="00A41C5D" w:rsidP="00A41C5D">
      <w:pPr>
        <w:pStyle w:val="Heading3"/>
      </w:pPr>
      <w:bookmarkStart w:id="451" w:name="_Toc516007631"/>
      <w:r>
        <w:t>6.</w:t>
      </w:r>
      <w:r w:rsidR="00CB6016">
        <w:t>3</w:t>
      </w:r>
      <w:r w:rsidRPr="00C607F7">
        <w:t>.</w:t>
      </w:r>
      <w:r w:rsidR="00CB5B4F">
        <w:t>2</w:t>
      </w:r>
      <w:r w:rsidRPr="00C607F7">
        <w:tab/>
      </w:r>
      <w:r w:rsidR="00CB5B4F">
        <w:t xml:space="preserve">Network-requested PDU session </w:t>
      </w:r>
      <w:r w:rsidR="00CB5B4F" w:rsidRPr="00331B01">
        <w:rPr>
          <w:lang w:val="en-US" w:eastAsia="zh-CN"/>
        </w:rPr>
        <w:t>modification</w:t>
      </w:r>
      <w:r w:rsidRPr="00C607F7">
        <w:t xml:space="preserve"> procedure</w:t>
      </w:r>
      <w:bookmarkEnd w:id="450"/>
      <w:bookmarkEnd w:id="451"/>
    </w:p>
    <w:p w:rsidR="00B23F03" w:rsidRPr="00440029" w:rsidRDefault="00463FF3" w:rsidP="00B23F03">
      <w:pPr>
        <w:pStyle w:val="Heading4"/>
      </w:pPr>
      <w:bookmarkStart w:id="452" w:name="_Toc508877109"/>
      <w:r>
        <w:t>6</w:t>
      </w:r>
      <w:r w:rsidR="00B23F03">
        <w:t>.</w:t>
      </w:r>
      <w:r>
        <w:t>3</w:t>
      </w:r>
      <w:r w:rsidR="00B23F03">
        <w:t>.</w:t>
      </w:r>
      <w:r>
        <w:t>2</w:t>
      </w:r>
      <w:r w:rsidR="00B23F03" w:rsidRPr="00440029">
        <w:t>.1</w:t>
      </w:r>
      <w:r w:rsidR="00B23F03" w:rsidRPr="00440029">
        <w:tab/>
        <w:t>General</w:t>
      </w:r>
      <w:bookmarkEnd w:id="452"/>
    </w:p>
    <w:p w:rsidR="00B23F03" w:rsidRPr="00440029" w:rsidRDefault="00B23F03" w:rsidP="00B23F03">
      <w:r>
        <w:t xml:space="preserve">The purpose of the network-requested PDU session </w:t>
      </w:r>
      <w:r>
        <w:rPr>
          <w:noProof/>
          <w:lang w:val="en-US"/>
        </w:rPr>
        <w:t>modification</w:t>
      </w:r>
      <w:r>
        <w:t xml:space="preserve"> procedure</w:t>
      </w:r>
      <w:r w:rsidRPr="00440029">
        <w:t xml:space="preserve"> is to </w:t>
      </w:r>
      <w:r>
        <w:t xml:space="preserve">enable the network to </w:t>
      </w:r>
      <w:r>
        <w:rPr>
          <w:noProof/>
          <w:lang w:val="en-US"/>
        </w:rPr>
        <w:t>modify</w:t>
      </w:r>
      <w:r>
        <w:t xml:space="preserve"> a PDU session</w:t>
      </w:r>
      <w:r w:rsidRPr="00440029">
        <w:t>.</w:t>
      </w:r>
    </w:p>
    <w:p w:rsidR="00B23F03" w:rsidRPr="00440029" w:rsidRDefault="00463FF3" w:rsidP="00B23F03">
      <w:pPr>
        <w:pStyle w:val="Heading4"/>
      </w:pPr>
      <w:bookmarkStart w:id="453" w:name="_Toc508877110"/>
      <w:r>
        <w:t>6</w:t>
      </w:r>
      <w:r w:rsidR="00B23F03">
        <w:t>.</w:t>
      </w:r>
      <w:r>
        <w:t>3</w:t>
      </w:r>
      <w:r w:rsidR="00B23F03">
        <w:t>.</w:t>
      </w:r>
      <w:r>
        <w:t>2</w:t>
      </w:r>
      <w:r w:rsidR="00B23F03">
        <w:t>.2</w:t>
      </w:r>
      <w:r w:rsidR="00B23F03">
        <w:tab/>
      </w:r>
      <w:r w:rsidR="00B23F03" w:rsidRPr="00464986">
        <w:t>N</w:t>
      </w:r>
      <w:r w:rsidR="00B23F03">
        <w:t>etwork</w:t>
      </w:r>
      <w:r w:rsidR="00B23F03" w:rsidRPr="00464986">
        <w:t xml:space="preserve">-requested PDU session </w:t>
      </w:r>
      <w:r w:rsidR="00B23F03">
        <w:rPr>
          <w:noProof/>
          <w:lang w:val="en-US" w:eastAsia="zh-CN"/>
        </w:rPr>
        <w:t>modification</w:t>
      </w:r>
      <w:r w:rsidR="00B23F03">
        <w:t xml:space="preserve"> </w:t>
      </w:r>
      <w:r w:rsidR="00B23F03" w:rsidRPr="00464986">
        <w:t>procedure initiation</w:t>
      </w:r>
      <w:bookmarkEnd w:id="453"/>
    </w:p>
    <w:p w:rsidR="00B23F03" w:rsidRDefault="00B23F03" w:rsidP="00B23F03">
      <w:r w:rsidRPr="00440029">
        <w:t xml:space="preserve">In order to initiate the </w:t>
      </w:r>
      <w:r>
        <w:t xml:space="preserve">network-requested PDU session </w:t>
      </w:r>
      <w:r>
        <w:rPr>
          <w:noProof/>
          <w:lang w:val="en-US"/>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p>
    <w:p w:rsidR="00B23F03" w:rsidRPr="00EE0C95" w:rsidRDefault="00B23F03" w:rsidP="00B23F03">
      <w:r>
        <w:rPr>
          <w:rFonts w:eastAsia="MS Mincho"/>
        </w:rPr>
        <w:t xml:space="preserve">If </w:t>
      </w:r>
      <w:r w:rsidRPr="00EE0C95">
        <w:rPr>
          <w:rFonts w:eastAsia="MS Mincho"/>
        </w:rPr>
        <w:t xml:space="preserve">the </w:t>
      </w:r>
      <w:r w:rsidRPr="00EE0C95">
        <w:t>authorized QoS rules</w:t>
      </w:r>
      <w:r>
        <w:t xml:space="preserve"> of the PDU session is modified, </w:t>
      </w:r>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t>.</w:t>
      </w:r>
    </w:p>
    <w:p w:rsidR="00B23F03" w:rsidRPr="00EE0C95" w:rsidRDefault="00B23F03" w:rsidP="00B23F03">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t>.</w:t>
      </w:r>
    </w:p>
    <w:p w:rsidR="001A0B5D" w:rsidRPr="00BC13FD" w:rsidRDefault="001A0B5D" w:rsidP="001A0B5D">
      <w:r>
        <w:t>If i</w:t>
      </w:r>
      <w:r w:rsidRPr="00634115">
        <w:t xml:space="preserve">nterworking to EPS is supported for </w:t>
      </w:r>
      <w:r>
        <w:t>the</w:t>
      </w:r>
      <w:r w:rsidRPr="00634115">
        <w:t xml:space="preserve"> PDU session</w:t>
      </w:r>
      <w:r>
        <w:t xml:space="preserve"> and if </w:t>
      </w:r>
      <w:r w:rsidRPr="0046178B">
        <w:t xml:space="preserve">the </w:t>
      </w:r>
      <w:r>
        <w:t xml:space="preserve">mapped EPS bearer contexts of the PDU session is modified, the </w:t>
      </w:r>
      <w:r w:rsidRPr="0046178B">
        <w:rPr>
          <w:rFonts w:eastAsia="MS Mincho"/>
        </w:rPr>
        <w:t xml:space="preserve">SMF </w:t>
      </w:r>
      <w:r w:rsidRPr="0046178B">
        <w:rPr>
          <w:rFonts w:hint="eastAsia"/>
        </w:rPr>
        <w:t>shall</w:t>
      </w:r>
      <w:r w:rsidRPr="0046178B">
        <w:rPr>
          <w:rFonts w:eastAsia="MS Mincho"/>
        </w:rPr>
        <w:t xml:space="preserve"> </w:t>
      </w:r>
      <w:r w:rsidRPr="0046178B">
        <w:t xml:space="preserve">set the </w:t>
      </w:r>
      <w:r>
        <w:t>mapped EPS bearer contexts IE</w:t>
      </w:r>
      <w:r w:rsidRPr="0046178B">
        <w:t xml:space="preserve"> of the PDU SESSION </w:t>
      </w:r>
      <w:r>
        <w:t>MODIFICATION</w:t>
      </w:r>
      <w:r w:rsidRPr="00440029">
        <w:t xml:space="preserve"> </w:t>
      </w:r>
      <w:r>
        <w:t>COMMAND</w:t>
      </w:r>
      <w:r w:rsidRPr="0046178B">
        <w:t xml:space="preserve"> message to</w:t>
      </w:r>
      <w:r>
        <w:t xml:space="preserve"> the mapped EPS bearer context</w:t>
      </w:r>
      <w:r>
        <w:rPr>
          <w:rFonts w:hint="eastAsia"/>
          <w:lang w:eastAsia="zh-CN"/>
        </w:rPr>
        <w:t>s</w:t>
      </w:r>
      <w:r>
        <w:t xml:space="preserve"> of the PDU session. If the </w:t>
      </w:r>
      <w:r>
        <w:rPr>
          <w:lang w:eastAsia="zh-CN"/>
        </w:rPr>
        <w:t>association</w:t>
      </w:r>
      <w:r>
        <w:rPr>
          <w:rFonts w:hint="eastAsia"/>
          <w:lang w:eastAsia="zh-CN"/>
        </w:rPr>
        <w:t xml:space="preserve"> between </w:t>
      </w:r>
      <w:r>
        <w:rPr>
          <w:lang w:eastAsia="zh-CN"/>
        </w:rPr>
        <w:t>a</w:t>
      </w:r>
      <w:r>
        <w:rPr>
          <w:rFonts w:hint="eastAsia"/>
          <w:lang w:eastAsia="zh-CN"/>
        </w:rPr>
        <w:t xml:space="preserve"> QoS flow</w:t>
      </w:r>
      <w:r>
        <w:rPr>
          <w:lang w:eastAsia="zh-CN"/>
        </w:rPr>
        <w:t xml:space="preserve"> and the mapped EPS bearer context is changed, the SMF shall set </w:t>
      </w:r>
      <w:r>
        <w:t xml:space="preserve">the EPS bearer identity parameter in QoS rules IE </w:t>
      </w:r>
      <w:r w:rsidRPr="0046178B">
        <w:t xml:space="preserve">of the PDU SESSION </w:t>
      </w:r>
      <w:r>
        <w:t>MODIFICATION</w:t>
      </w:r>
      <w:r w:rsidRPr="00440029">
        <w:t xml:space="preserve"> </w:t>
      </w:r>
      <w:r>
        <w:t>COMMAND</w:t>
      </w:r>
      <w:r w:rsidRPr="0046178B">
        <w:t xml:space="preserve"> message</w:t>
      </w:r>
      <w:r>
        <w:t xml:space="preserve"> to </w:t>
      </w:r>
      <w:r>
        <w:rPr>
          <w:lang w:eastAsia="zh-CN"/>
        </w:rPr>
        <w:t xml:space="preserve">the new </w:t>
      </w:r>
      <w:r>
        <w:t>EPS bearer identity associated with the QoS flow.</w:t>
      </w:r>
    </w:p>
    <w:p w:rsidR="005416BD" w:rsidRDefault="005416BD" w:rsidP="005416BD">
      <w:r>
        <w:t>If the network</w:t>
      </w:r>
      <w:r w:rsidRPr="00464986">
        <w:t xml:space="preserve">-requested PDU session </w:t>
      </w:r>
      <w:r>
        <w:rPr>
          <w:noProof/>
          <w:lang w:val="en-US"/>
        </w:rPr>
        <w:t>modification</w:t>
      </w:r>
      <w:r>
        <w:t xml:space="preserve"> </w:t>
      </w:r>
      <w:r w:rsidRPr="00464986">
        <w:t xml:space="preserve">procedure </w:t>
      </w:r>
      <w:r>
        <w:t>is triggered by a UE</w:t>
      </w:r>
      <w:r w:rsidRPr="00464986">
        <w:t xml:space="preserve">-requested PDU session </w:t>
      </w:r>
      <w:r>
        <w:rPr>
          <w:noProof/>
          <w:lang w:val="en-US"/>
        </w:rPr>
        <w:t>modification</w:t>
      </w:r>
      <w:r>
        <w:t xml:space="preserve"> </w:t>
      </w:r>
      <w:r w:rsidRPr="00464986">
        <w:t>procedure</w:t>
      </w:r>
      <w:r>
        <w:t xml:space="preserve"> and the PDU SESSION MODIFICATION REQUEST message includes a 5GSM capability IE </w:t>
      </w:r>
      <w:r w:rsidRPr="002B77CB">
        <w:t xml:space="preserve">with the RQoS bit </w:t>
      </w:r>
      <w:r>
        <w:t>set to "Reflective QoS supported", the SMF shall consider that reflective QoS is supported for QoS flows belonging to this PDU session</w:t>
      </w:r>
      <w:r>
        <w:rPr>
          <w:lang w:eastAsia="ko-KR"/>
        </w:rPr>
        <w:t xml:space="preserve"> and may </w:t>
      </w:r>
      <w:r>
        <w:t xml:space="preserve">include the </w:t>
      </w:r>
      <w:r w:rsidRPr="001E71A2">
        <w:t xml:space="preserve">RQ </w:t>
      </w:r>
      <w:r>
        <w:t>t</w:t>
      </w:r>
      <w:r w:rsidRPr="001E71A2">
        <w:t>ime</w:t>
      </w:r>
      <w:r>
        <w:t xml:space="preserve">r IE set to an </w:t>
      </w:r>
      <w:r w:rsidRPr="001E71A2">
        <w:t xml:space="preserve">RQ </w:t>
      </w:r>
      <w:r>
        <w:t>t</w:t>
      </w:r>
      <w:r w:rsidRPr="001E71A2">
        <w:t>ime</w:t>
      </w:r>
      <w:r>
        <w:t xml:space="preserve">r value in the </w:t>
      </w:r>
      <w:r w:rsidRPr="0046178B">
        <w:t xml:space="preserve">PDU SESSION </w:t>
      </w:r>
      <w:r>
        <w:t>MODIFICATION COMMAND</w:t>
      </w:r>
      <w:r w:rsidRPr="0046178B">
        <w:t xml:space="preserve"> message</w:t>
      </w:r>
      <w:r>
        <w:t>.</w:t>
      </w:r>
    </w:p>
    <w:p w:rsidR="007133E0" w:rsidRDefault="007133E0" w:rsidP="007133E0">
      <w:r>
        <w:t xml:space="preserve">If the network-requested PDU session </w:t>
      </w:r>
      <w:r>
        <w:rPr>
          <w:noProof/>
          <w:lang w:val="en-US"/>
        </w:rPr>
        <w:t>modification</w:t>
      </w:r>
      <w:r>
        <w:rPr>
          <w:lang w:val="en-US"/>
        </w:rPr>
        <w:t xml:space="preserve"> </w:t>
      </w:r>
      <w:r>
        <w:t xml:space="preserve">procedure is triggered by a UE-requested PDU session </w:t>
      </w:r>
      <w:r>
        <w:rPr>
          <w:noProof/>
          <w:lang w:val="en-US"/>
        </w:rPr>
        <w:t>modification</w:t>
      </w:r>
      <w:r>
        <w:rPr>
          <w:lang w:val="en-US"/>
        </w:rPr>
        <w:t xml:space="preserve"> </w:t>
      </w:r>
      <w:r>
        <w:t>procedure and the PDU SESSION MODIFICATION REQUEST message includes a 5GSM capability IE with the MH6-PDU bit to "Multi-homed IPv6 PDU session supported", the SMF shall consider that this PDU session is supported to use multiple IPv6 prefixes.</w:t>
      </w:r>
    </w:p>
    <w:p w:rsidR="00855109" w:rsidRPr="000949A3" w:rsidRDefault="00855109" w:rsidP="000949A3">
      <w:r>
        <w:t>If the network</w:t>
      </w:r>
      <w:r w:rsidRPr="00464986">
        <w:t xml:space="preserve">-requested PDU session </w:t>
      </w:r>
      <w:r>
        <w:rPr>
          <w:noProof/>
          <w:lang w:val="en-US"/>
        </w:rPr>
        <w:t>modification</w:t>
      </w:r>
      <w:r>
        <w:t xml:space="preserve"> </w:t>
      </w:r>
      <w:r w:rsidRPr="00464986">
        <w:t xml:space="preserve">procedure </w:t>
      </w:r>
      <w:r>
        <w:t>is triggered by a UE</w:t>
      </w:r>
      <w:r w:rsidRPr="00464986">
        <w:t xml:space="preserve">-requested PDU session </w:t>
      </w:r>
      <w:r>
        <w:rPr>
          <w:noProof/>
          <w:lang w:val="en-US"/>
        </w:rPr>
        <w:t>modification</w:t>
      </w:r>
      <w:r>
        <w:t xml:space="preserve"> </w:t>
      </w:r>
      <w:r w:rsidRPr="00464986">
        <w:t>procedure</w:t>
      </w:r>
      <w:r>
        <w:t xml:space="preserve">, the PDU session type is "IPv4", "IPv6", "IPv4v6" or "Ethernet" and the PDU SESSION MODIFICATION REQUEST message includes a Maximum number of supported packet filters IE, </w:t>
      </w:r>
      <w:r>
        <w:rPr>
          <w:rFonts w:eastAsia="MS Mincho"/>
        </w:rPr>
        <w:t>the SMF shall consider this number as the maximum number of packet filters that can be supported by the UE for this PDU session. Otherwise the SMF considers that the UE supports 16 packet filters for this PDU</w:t>
      </w:r>
      <w:r w:rsidRPr="00C10BD0">
        <w:rPr>
          <w:rFonts w:eastAsia="MS Mincho"/>
        </w:rPr>
        <w:t xml:space="preserve"> </w:t>
      </w:r>
      <w:r>
        <w:rPr>
          <w:rFonts w:eastAsia="MS Mincho"/>
        </w:rPr>
        <w:t>session</w:t>
      </w:r>
      <w:r>
        <w:t>.</w:t>
      </w:r>
    </w:p>
    <w:p w:rsidR="005416BD" w:rsidRPr="00EE0C95" w:rsidRDefault="005416BD" w:rsidP="005416BD">
      <w:r>
        <w:t>If the value of the RQ timer is set to "deactivated" or has a value of zero, the UE considers that RQoS is not applied for this PDU session.</w:t>
      </w:r>
    </w:p>
    <w:p w:rsidR="00B23F03" w:rsidRPr="00EE0C95" w:rsidRDefault="00B23F03" w:rsidP="00B23F03">
      <w:r>
        <w:t>If the network</w:t>
      </w:r>
      <w:r w:rsidRPr="00464986">
        <w:t xml:space="preserve">-requested PDU session </w:t>
      </w:r>
      <w:r>
        <w:rPr>
          <w:noProof/>
          <w:lang w:val="en-US"/>
        </w:rPr>
        <w:t>modification</w:t>
      </w:r>
      <w:r>
        <w:t xml:space="preserve"> </w:t>
      </w:r>
      <w:r w:rsidRPr="00464986">
        <w:t xml:space="preserve">procedure </w:t>
      </w:r>
      <w:r>
        <w:t>is triggered by a UE</w:t>
      </w:r>
      <w:r w:rsidRPr="00464986">
        <w:t xml:space="preserve">-requested PDU session </w:t>
      </w:r>
      <w:r>
        <w:rPr>
          <w:noProof/>
          <w:lang w:val="en-US"/>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rPr>
        <w:t>modification</w:t>
      </w:r>
      <w:r>
        <w:t xml:space="preserve"> </w:t>
      </w:r>
      <w:r w:rsidRPr="00464986">
        <w:t>procedure</w:t>
      </w:r>
      <w:r>
        <w:t>.</w:t>
      </w:r>
    </w:p>
    <w:p w:rsidR="00B23F03" w:rsidRPr="00EE0C95" w:rsidRDefault="00B23F03" w:rsidP="00B23F03">
      <w:r>
        <w:t>If the network</w:t>
      </w:r>
      <w:r w:rsidRPr="00464986">
        <w:t xml:space="preserve">-requested PDU session </w:t>
      </w:r>
      <w:r>
        <w:rPr>
          <w:noProof/>
          <w:lang w:val="en-US"/>
        </w:rPr>
        <w:t>modification</w:t>
      </w:r>
      <w:r>
        <w:t xml:space="preserve"> </w:t>
      </w:r>
      <w:r w:rsidRPr="00464986">
        <w:t xml:space="preserve">procedure </w:t>
      </w:r>
      <w:r>
        <w:t>is not triggered by a UE</w:t>
      </w:r>
      <w:r w:rsidRPr="00464986">
        <w:t xml:space="preserve">-requested PDU session </w:t>
      </w:r>
      <w:r>
        <w:rPr>
          <w:noProof/>
          <w:lang w:val="en-US"/>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B23F03" w:rsidRPr="00EE0C95" w:rsidRDefault="00B23F03" w:rsidP="00B23F03">
      <w:r>
        <w:lastRenderedPageBreak/>
        <w:t xml:space="preserve">If the selected SSC mode of the PDU session is "SSC mode 3" and the SMF requests the </w:t>
      </w:r>
      <w:r>
        <w:rPr>
          <w:rFonts w:eastAsia="MS Mincho"/>
        </w:rPr>
        <w:t xml:space="preserve">relocation of SSC mode 3 </w:t>
      </w:r>
      <w:r>
        <w:rPr>
          <w:lang w:eastAsia="ko-KR"/>
        </w:rPr>
        <w:t>PDU session anchor</w:t>
      </w:r>
      <w:r>
        <w:rPr>
          <w:rFonts w:hint="eastAsia"/>
          <w:lang w:eastAsia="ko-KR"/>
        </w:rPr>
        <w:t xml:space="preserve"> </w:t>
      </w:r>
      <w:r>
        <w:rPr>
          <w:lang w:eastAsia="ko-KR"/>
        </w:rPr>
        <w:t>with multiple PDU sessions</w:t>
      </w:r>
      <w:r>
        <w:t xml:space="preserve"> as specified in 3GPP TS 23.502 [</w:t>
      </w:r>
      <w:r w:rsidR="00B5047D">
        <w:t>9</w:t>
      </w:r>
      <w:r>
        <w:t xml:space="preserve">], the SMF shall include 5GSM cause </w:t>
      </w:r>
      <w:r w:rsidRPr="00C50C89">
        <w:t>#39</w:t>
      </w:r>
      <w:r>
        <w:t> "</w:t>
      </w:r>
      <w:r w:rsidRPr="00C50C89">
        <w:t>reactivation requested</w:t>
      </w:r>
      <w:r>
        <w:t xml:space="preserve">" </w:t>
      </w:r>
      <w:r>
        <w:rPr>
          <w:lang w:eastAsia="ko-KR"/>
        </w:rPr>
        <w:t xml:space="preserve">, </w:t>
      </w:r>
      <w:r>
        <w:t xml:space="preserve">in the </w:t>
      </w:r>
      <w:r w:rsidRPr="00EE0C95">
        <w:t xml:space="preserve">PDU SESSION </w:t>
      </w:r>
      <w:r>
        <w:t>MODIFICATION</w:t>
      </w:r>
      <w:r w:rsidRPr="00440029">
        <w:t xml:space="preserve"> </w:t>
      </w:r>
      <w:r>
        <w:t>COMMAND</w:t>
      </w:r>
      <w:r w:rsidRPr="00440029">
        <w:t xml:space="preserve"> </w:t>
      </w:r>
      <w:r w:rsidRPr="00EE0C95">
        <w:t>message</w:t>
      </w:r>
      <w:r w:rsidR="002B79F8">
        <w:t xml:space="preserve">, and may include the </w:t>
      </w:r>
      <w:r w:rsidR="002B79F8" w:rsidRPr="004721B7">
        <w:t xml:space="preserve">PDU </w:t>
      </w:r>
      <w:r w:rsidR="002B79F8">
        <w:t>s</w:t>
      </w:r>
      <w:r w:rsidR="002B79F8" w:rsidRPr="004721B7">
        <w:t xml:space="preserve">ession </w:t>
      </w:r>
      <w:r w:rsidR="002B79F8">
        <w:t>a</w:t>
      </w:r>
      <w:r w:rsidR="002B79F8" w:rsidRPr="004721B7">
        <w:t xml:space="preserve">ddress </w:t>
      </w:r>
      <w:r w:rsidR="002B79F8">
        <w:t>l</w:t>
      </w:r>
      <w:r w:rsidR="002B79F8" w:rsidRPr="004721B7">
        <w:t>ifetime</w:t>
      </w:r>
      <w:r w:rsidR="002B79F8">
        <w:t xml:space="preserve"> in a </w:t>
      </w:r>
      <w:r w:rsidR="002B79F8" w:rsidRPr="004721B7">
        <w:t xml:space="preserve">PDU </w:t>
      </w:r>
      <w:r w:rsidR="002B79F8">
        <w:t>s</w:t>
      </w:r>
      <w:r w:rsidR="002B79F8" w:rsidRPr="004721B7">
        <w:t xml:space="preserve">ession </w:t>
      </w:r>
      <w:r w:rsidR="002B79F8">
        <w:t>a</w:t>
      </w:r>
      <w:r w:rsidR="002B79F8" w:rsidRPr="004721B7">
        <w:t xml:space="preserve">ddress </w:t>
      </w:r>
      <w:r w:rsidR="002B79F8">
        <w:t>l</w:t>
      </w:r>
      <w:r w:rsidR="002B79F8" w:rsidRPr="004721B7">
        <w:t>ifetime</w:t>
      </w:r>
      <w:r w:rsidR="002B79F8">
        <w:t xml:space="preserve"> PCO parameter in the Extended protocol configuration options IE of the </w:t>
      </w:r>
      <w:r w:rsidR="002B79F8" w:rsidRPr="00EE0C95">
        <w:t xml:space="preserve">PDU SESSION </w:t>
      </w:r>
      <w:r w:rsidR="002B79F8">
        <w:t>MODIFICATION</w:t>
      </w:r>
      <w:r w:rsidR="002B79F8" w:rsidRPr="00440029">
        <w:t xml:space="preserve"> </w:t>
      </w:r>
      <w:r w:rsidR="002B79F8">
        <w:t>COMMAND</w:t>
      </w:r>
      <w:r w:rsidR="002B79F8" w:rsidRPr="00440029">
        <w:t xml:space="preserve"> </w:t>
      </w:r>
      <w:r w:rsidR="002B79F8" w:rsidRPr="00EE0C95">
        <w:t>message</w:t>
      </w:r>
      <w:r>
        <w:t>.</w:t>
      </w:r>
    </w:p>
    <w:p w:rsidR="00B23F03" w:rsidRPr="00440029" w:rsidRDefault="00B23F03" w:rsidP="00B23F03">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Pr>
          <w:lang w:val="en-US"/>
        </w:rPr>
        <w:t>3591</w:t>
      </w:r>
      <w:r w:rsidRPr="00440029">
        <w:rPr>
          <w:rFonts w:hint="eastAsia"/>
          <w:lang w:val="en-US"/>
        </w:rPr>
        <w:t xml:space="preserve"> </w:t>
      </w:r>
      <w:r w:rsidRPr="00440029">
        <w:t>(see example in figure </w:t>
      </w:r>
      <w:r w:rsidR="00463FF3">
        <w:t>6</w:t>
      </w:r>
      <w:r>
        <w:t>.</w:t>
      </w:r>
      <w:r w:rsidR="00463FF3">
        <w:t>3</w:t>
      </w:r>
      <w:r>
        <w:t>.</w:t>
      </w:r>
      <w:r w:rsidR="00463FF3">
        <w:t>2</w:t>
      </w:r>
      <w:r>
        <w:t>.2.1</w:t>
      </w:r>
      <w:r w:rsidRPr="00440029">
        <w:t>).</w:t>
      </w:r>
    </w:p>
    <w:p w:rsidR="00B23F03" w:rsidRDefault="00B23F03" w:rsidP="00B23F03">
      <w:pPr>
        <w:pStyle w:val="NO"/>
        <w:rPr>
          <w:lang w:val="en-US"/>
        </w:rPr>
      </w:pPr>
      <w:r>
        <w:rPr>
          <w:lang w:val="en-US"/>
        </w:rPr>
        <w:t>NOTE:</w:t>
      </w:r>
      <w:r>
        <w:rPr>
          <w:lang w:val="en-US"/>
        </w:rPr>
        <w:tab/>
        <w:t xml:space="preserve">If </w:t>
      </w:r>
      <w:r>
        <w:t xml:space="preserve">the SMF requests the </w:t>
      </w:r>
      <w:r>
        <w:rPr>
          <w:rFonts w:eastAsia="MS Mincho"/>
        </w:rPr>
        <w:t xml:space="preserve">relocation of SSC mode 3 </w:t>
      </w:r>
      <w:r>
        <w:rPr>
          <w:lang w:eastAsia="ko-KR"/>
        </w:rPr>
        <w:t>PDU session anchor</w:t>
      </w:r>
      <w:r>
        <w:rPr>
          <w:rFonts w:hint="eastAsia"/>
          <w:lang w:eastAsia="ko-KR"/>
        </w:rPr>
        <w:t xml:space="preserve"> </w:t>
      </w:r>
      <w:r>
        <w:rPr>
          <w:lang w:eastAsia="ko-KR"/>
        </w:rPr>
        <w:t>with multiple PDU sessions</w:t>
      </w:r>
      <w:r>
        <w:t xml:space="preserve"> as specified in 3GPP TS 23.502 [</w:t>
      </w:r>
      <w:r w:rsidR="00B5047D">
        <w:t>9</w:t>
      </w:r>
      <w:r>
        <w:t xml:space="preserve">], </w:t>
      </w:r>
      <w:r w:rsidRPr="00890EAD">
        <w:t>the reallocation requested indication</w:t>
      </w:r>
      <w:r>
        <w:t xml:space="preserve"> indicating whether </w:t>
      </w:r>
      <w:r w:rsidRPr="00E25332">
        <w:t xml:space="preserve">the SMF is </w:t>
      </w:r>
      <w:r>
        <w:t xml:space="preserve">to </w:t>
      </w:r>
      <w:r w:rsidRPr="00E25332">
        <w:t>be reallocated or the SMF is to be reused</w:t>
      </w:r>
      <w:r>
        <w:t xml:space="preserve"> is provided to the AMF.</w:t>
      </w:r>
    </w:p>
    <w:p w:rsidR="00B23F03" w:rsidRDefault="00B23F03" w:rsidP="00BB130A">
      <w:pPr>
        <w:pStyle w:val="TH"/>
      </w:pPr>
      <w:r w:rsidRPr="00440029">
        <w:object w:dxaOrig="10590" w:dyaOrig="4830">
          <v:shape id="_x0000_i1054" type="#_x0000_t75" style="width:453pt;height:207pt" o:ole="">
            <v:imagedata r:id="rId69" o:title=""/>
          </v:shape>
          <o:OLEObject Type="Embed" ProgID="Visio.Drawing.11" ShapeID="_x0000_i1054" DrawAspect="Content" ObjectID="_1589750756" r:id="rId70"/>
        </w:object>
      </w:r>
    </w:p>
    <w:p w:rsidR="00B23F03" w:rsidRPr="00BD0557" w:rsidRDefault="00B23F03" w:rsidP="00B23F03">
      <w:pPr>
        <w:pStyle w:val="TF"/>
      </w:pPr>
      <w:r w:rsidRPr="00BD0557">
        <w:rPr>
          <w:rFonts w:hint="eastAsia"/>
        </w:rPr>
        <w:t>Figure</w:t>
      </w:r>
      <w:r w:rsidRPr="00BD0557">
        <w:t> </w:t>
      </w:r>
      <w:r w:rsidR="00463FF3">
        <w:t>6</w:t>
      </w:r>
      <w:r w:rsidRPr="00BD0557">
        <w:t>.</w:t>
      </w:r>
      <w:r w:rsidR="00463FF3">
        <w:t>3</w:t>
      </w:r>
      <w:r w:rsidRPr="00BD0557">
        <w:t>.</w:t>
      </w:r>
      <w:r w:rsidR="00463FF3">
        <w:t>2</w:t>
      </w:r>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modification </w:t>
      </w:r>
      <w:r w:rsidRPr="00BD0557">
        <w:rPr>
          <w:rFonts w:hint="eastAsia"/>
        </w:rPr>
        <w:t>procedure</w:t>
      </w:r>
    </w:p>
    <w:p w:rsidR="00B23F03" w:rsidRPr="00440029" w:rsidRDefault="00463FF3" w:rsidP="00B23F03">
      <w:pPr>
        <w:pStyle w:val="Heading4"/>
      </w:pPr>
      <w:bookmarkStart w:id="454" w:name="_Toc508877111"/>
      <w:r>
        <w:t>6</w:t>
      </w:r>
      <w:r w:rsidR="00B23F03">
        <w:t>.</w:t>
      </w:r>
      <w:r>
        <w:t>3</w:t>
      </w:r>
      <w:r w:rsidR="00B23F03">
        <w:t>.</w:t>
      </w:r>
      <w:r>
        <w:t>2</w:t>
      </w:r>
      <w:r w:rsidR="00B23F03">
        <w:t>.3</w:t>
      </w:r>
      <w:r w:rsidR="00B23F03">
        <w:tab/>
        <w:t>Network</w:t>
      </w:r>
      <w:r w:rsidR="00B23F03" w:rsidRPr="00464986">
        <w:t xml:space="preserve">-requested PDU session </w:t>
      </w:r>
      <w:r w:rsidR="00B23F03">
        <w:rPr>
          <w:noProof/>
          <w:lang w:val="en-US" w:eastAsia="zh-CN"/>
        </w:rPr>
        <w:t>modification</w:t>
      </w:r>
      <w:r w:rsidR="00B23F03">
        <w:t xml:space="preserve"> </w:t>
      </w:r>
      <w:r w:rsidR="00B23F03" w:rsidRPr="00464986">
        <w:t>procedure</w:t>
      </w:r>
      <w:r w:rsidR="00B23F03">
        <w:t xml:space="preserve"> accepted by the UE</w:t>
      </w:r>
      <w:bookmarkEnd w:id="454"/>
    </w:p>
    <w:p w:rsidR="00B23F03" w:rsidRDefault="00B23F03" w:rsidP="00B23F03">
      <w:r w:rsidRPr="003168A2">
        <w:t xml:space="preserve">Upon receipt of the </w:t>
      </w:r>
      <w:r w:rsidRPr="00440029">
        <w:t xml:space="preserve">PDU SESSION </w:t>
      </w:r>
      <w:r>
        <w:t>MODIFICATION</w:t>
      </w:r>
      <w:r w:rsidRPr="00440029">
        <w:t xml:space="preserve"> </w:t>
      </w:r>
      <w:r>
        <w:t>COMMAND</w:t>
      </w:r>
      <w:r w:rsidRPr="003168A2">
        <w:t xml:space="preserve"> message, </w:t>
      </w:r>
      <w:r w:rsidRPr="001519D0">
        <w:t xml:space="preserve">if the UE provided a </w:t>
      </w:r>
      <w:r>
        <w:rPr>
          <w:rFonts w:hint="eastAsia"/>
        </w:rPr>
        <w:t>DNN</w:t>
      </w:r>
      <w:r w:rsidRPr="001519D0">
        <w:t xml:space="preserve"> for the establishment of the </w:t>
      </w:r>
      <w:r>
        <w:rPr>
          <w:rFonts w:hint="eastAsia"/>
        </w:rPr>
        <w:t>PDU session</w:t>
      </w:r>
      <w:r w:rsidRPr="001519D0">
        <w:t xml:space="preserve">, </w:t>
      </w:r>
      <w:r w:rsidRPr="003168A2">
        <w:t xml:space="preserve">the UE shall </w:t>
      </w:r>
      <w:r>
        <w:t>stop timer T3</w:t>
      </w:r>
      <w:r w:rsidR="00E05535">
        <w:t>396</w:t>
      </w:r>
      <w:r>
        <w:t xml:space="preserve">, if it is running for the </w:t>
      </w:r>
      <w:r>
        <w:rPr>
          <w:rFonts w:hint="eastAsia"/>
        </w:rPr>
        <w:t>DNN</w:t>
      </w:r>
      <w:r>
        <w:t xml:space="preserve"> </w:t>
      </w:r>
      <w:r w:rsidRPr="001519D0">
        <w:t>provided by the UE.</w:t>
      </w:r>
      <w:r>
        <w:t xml:space="preserve"> </w:t>
      </w:r>
      <w:r w:rsidRPr="001519D0">
        <w:t xml:space="preserve">If the UE did not provide a </w:t>
      </w:r>
      <w:r>
        <w:rPr>
          <w:rFonts w:hint="eastAsia"/>
        </w:rPr>
        <w:t>DNN</w:t>
      </w:r>
      <w:r w:rsidRPr="001519D0">
        <w:t xml:space="preserve"> for the establishment of the </w:t>
      </w:r>
      <w:r>
        <w:rPr>
          <w:rFonts w:hint="eastAsia"/>
        </w:rPr>
        <w:t>PDU session</w:t>
      </w:r>
      <w:r w:rsidRPr="005D4BFE">
        <w:t xml:space="preserve"> and the request type was different from "</w:t>
      </w:r>
      <w:r>
        <w:t>initial emergency request</w:t>
      </w:r>
      <w:r w:rsidRPr="005D4BFE">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1519D0">
        <w:t xml:space="preserve">, the UE shall stop the timer </w:t>
      </w:r>
      <w:r>
        <w:t>T3</w:t>
      </w:r>
      <w:r w:rsidR="00E05535">
        <w:t>396</w:t>
      </w:r>
      <w:r>
        <w:rPr>
          <w:rFonts w:hint="eastAsia"/>
        </w:rPr>
        <w:t xml:space="preserve"> </w:t>
      </w:r>
      <w:r w:rsidRPr="001519D0">
        <w:t xml:space="preserve">associated with no </w:t>
      </w:r>
      <w:r>
        <w:rPr>
          <w:rFonts w:hint="eastAsia"/>
        </w:rPr>
        <w:t>DNN</w:t>
      </w:r>
      <w:r w:rsidRPr="001519D0">
        <w:t xml:space="preserve"> if it is running. </w:t>
      </w:r>
      <w:r w:rsidRPr="007D705D">
        <w:t xml:space="preserve">If the </w:t>
      </w:r>
      <w:r w:rsidR="00E05535" w:rsidRPr="00440029">
        <w:t xml:space="preserve">PDU SESSION </w:t>
      </w:r>
      <w:r w:rsidR="00E05535">
        <w:t>MODIFICATION</w:t>
      </w:r>
      <w:r w:rsidR="00E05535" w:rsidRPr="00440029">
        <w:t xml:space="preserve"> </w:t>
      </w:r>
      <w:r w:rsidR="00E05535">
        <w:t>COMMAND</w:t>
      </w:r>
      <w:r w:rsidRPr="00906DB6">
        <w:t xml:space="preserve"> message </w:t>
      </w:r>
      <w:r>
        <w:t xml:space="preserve">was received for an </w:t>
      </w:r>
      <w:r w:rsidRPr="00EA1D95">
        <w:t>emergency</w:t>
      </w:r>
      <w:r>
        <w:t xml:space="preserve"> </w:t>
      </w:r>
      <w:r>
        <w:rPr>
          <w:rFonts w:hint="eastAsia"/>
        </w:rPr>
        <w:t>PDU session</w:t>
      </w:r>
      <w:r w:rsidRPr="007D705D">
        <w:t xml:space="preserve">, the UE shall </w:t>
      </w:r>
      <w:r>
        <w:t xml:space="preserve">not </w:t>
      </w:r>
      <w:r w:rsidRPr="007D705D">
        <w:t xml:space="preserve">stop the timer </w:t>
      </w:r>
      <w:r>
        <w:t>T3</w:t>
      </w:r>
      <w:r w:rsidR="00E05535">
        <w:t>396</w:t>
      </w:r>
      <w:r w:rsidRPr="007D705D">
        <w:t xml:space="preserve"> associated with no </w:t>
      </w:r>
      <w:r>
        <w:rPr>
          <w:rFonts w:hint="eastAsia"/>
        </w:rPr>
        <w:t>DNN</w:t>
      </w:r>
      <w:r w:rsidRPr="007D705D">
        <w:t xml:space="preserve"> if it is running.</w:t>
      </w:r>
    </w:p>
    <w:p w:rsidR="00B23F03" w:rsidRDefault="00B23F03" w:rsidP="00B23F03">
      <w:r w:rsidRPr="003168A2">
        <w:t xml:space="preserve">Upon receipt of the </w:t>
      </w:r>
      <w:r w:rsidRPr="00440029">
        <w:t xml:space="preserve">PDU SESSION </w:t>
      </w:r>
      <w:r>
        <w:t>MODIFICATION</w:t>
      </w:r>
      <w:r w:rsidRPr="00440029">
        <w:t xml:space="preserve"> </w:t>
      </w:r>
      <w:r>
        <w:t>COMMAND</w:t>
      </w:r>
      <w:r w:rsidRPr="003168A2">
        <w:t xml:space="preserve"> message, the UE shall </w:t>
      </w:r>
      <w:r>
        <w:t xml:space="preserve">stop timer T35cd </w:t>
      </w:r>
      <w:r w:rsidRPr="00205E1B">
        <w:t xml:space="preserve">associated with the </w:t>
      </w:r>
      <w:r>
        <w:t>same [S-NSSAI, DNN] combination as that the UE provided when the PDU session is established, if it is running</w:t>
      </w:r>
      <w:r w:rsidRPr="001519D0">
        <w:t>.</w:t>
      </w:r>
    </w:p>
    <w:p w:rsidR="00326C71" w:rsidRDefault="00326C71" w:rsidP="00326C71">
      <w:r w:rsidRPr="003168A2">
        <w:t xml:space="preserve">Upon receipt of the </w:t>
      </w:r>
      <w:r w:rsidRPr="00440029">
        <w:t xml:space="preserve">PDU SESSION </w:t>
      </w:r>
      <w:r>
        <w:t>MODIFICATION</w:t>
      </w:r>
      <w:r w:rsidRPr="00440029">
        <w:t xml:space="preserve"> </w:t>
      </w:r>
      <w:r>
        <w:t>COMMAND</w:t>
      </w:r>
      <w:r w:rsidRPr="003168A2">
        <w:t xml:space="preserve"> message, </w:t>
      </w:r>
      <w:r w:rsidRPr="001519D0">
        <w:t xml:space="preserve">if the UE provided </w:t>
      </w:r>
      <w:r>
        <w:t>an S-NSSAI</w:t>
      </w:r>
      <w:r w:rsidRPr="001519D0">
        <w:t xml:space="preserve"> for the establishment of the </w:t>
      </w:r>
      <w:r>
        <w:rPr>
          <w:rFonts w:hint="eastAsia"/>
        </w:rPr>
        <w:t>PDU session</w:t>
      </w:r>
      <w:r w:rsidRPr="001519D0">
        <w:t xml:space="preserve">, </w:t>
      </w:r>
      <w:r w:rsidRPr="003168A2">
        <w:t xml:space="preserve">the UE shall </w:t>
      </w:r>
      <w:r>
        <w:t>stop timer T35</w:t>
      </w:r>
      <w:r>
        <w:rPr>
          <w:rFonts w:hint="eastAsia"/>
          <w:lang w:eastAsia="zh-CN"/>
        </w:rPr>
        <w:t>ef</w:t>
      </w:r>
      <w:r>
        <w:t xml:space="preserve">, if it is running for the </w:t>
      </w:r>
      <w:r>
        <w:rPr>
          <w:rFonts w:hint="eastAsia"/>
          <w:lang w:eastAsia="zh-CN"/>
        </w:rPr>
        <w:t>S-NSSAI</w:t>
      </w:r>
      <w:r w:rsidRPr="001519D0">
        <w:t xml:space="preserve"> provided by the UE.</w:t>
      </w:r>
      <w:r>
        <w:t xml:space="preserve"> </w:t>
      </w:r>
      <w:r w:rsidRPr="001519D0">
        <w:t xml:space="preserve">If the UE did not provide </w:t>
      </w:r>
      <w:r>
        <w:t>an S-NSSAI</w:t>
      </w:r>
      <w:r w:rsidRPr="001519D0">
        <w:t xml:space="preserve"> for the establishment of the </w:t>
      </w:r>
      <w:r>
        <w:rPr>
          <w:rFonts w:hint="eastAsia"/>
        </w:rPr>
        <w:t>PDU session</w:t>
      </w:r>
      <w:r w:rsidRPr="005D4BFE">
        <w:t xml:space="preserve"> and the request type was different from "</w:t>
      </w:r>
      <w:r>
        <w:t>initial emergency request</w:t>
      </w:r>
      <w:r w:rsidRPr="005D4BFE">
        <w:t>"</w:t>
      </w:r>
      <w:r w:rsidRPr="001519D0">
        <w:t xml:space="preserve">, the UE shall stop the timer </w:t>
      </w:r>
      <w:r>
        <w:t>T35</w:t>
      </w:r>
      <w:r>
        <w:rPr>
          <w:rFonts w:hint="eastAsia"/>
          <w:lang w:eastAsia="zh-CN"/>
        </w:rPr>
        <w:t>ef</w:t>
      </w:r>
      <w:r>
        <w:rPr>
          <w:rFonts w:hint="eastAsia"/>
        </w:rPr>
        <w:t xml:space="preserve"> </w:t>
      </w:r>
      <w:r w:rsidRPr="001519D0">
        <w:t xml:space="preserve">associated with no </w:t>
      </w:r>
      <w:r>
        <w:rPr>
          <w:rFonts w:hint="eastAsia"/>
          <w:lang w:eastAsia="zh-CN"/>
        </w:rPr>
        <w:t>S-NSSAI</w:t>
      </w:r>
      <w:r w:rsidRPr="001519D0">
        <w:t xml:space="preserve"> if it is running. </w:t>
      </w:r>
      <w:r w:rsidRPr="007D705D">
        <w:t xml:space="preserve">If the </w:t>
      </w:r>
      <w:r w:rsidRPr="002E19AC">
        <w:t xml:space="preserve">MODIFY EPS BEARER CONTEXT </w:t>
      </w:r>
      <w:r w:rsidRPr="00906DB6">
        <w:t xml:space="preserve">REQUEST message </w:t>
      </w:r>
      <w:r>
        <w:t xml:space="preserve">was received for an </w:t>
      </w:r>
      <w:r w:rsidRPr="00EA1D95">
        <w:t>emergency</w:t>
      </w:r>
      <w:r>
        <w:t xml:space="preserve"> </w:t>
      </w:r>
      <w:r>
        <w:rPr>
          <w:rFonts w:hint="eastAsia"/>
        </w:rPr>
        <w:t>PDU session</w:t>
      </w:r>
      <w:r w:rsidRPr="007D705D">
        <w:t xml:space="preserve">, the UE shall </w:t>
      </w:r>
      <w:r>
        <w:t xml:space="preserve">not </w:t>
      </w:r>
      <w:r w:rsidRPr="007D705D">
        <w:t xml:space="preserve">stop the timer </w:t>
      </w:r>
      <w:r>
        <w:t>T35</w:t>
      </w:r>
      <w:r>
        <w:rPr>
          <w:rFonts w:hint="eastAsia"/>
          <w:lang w:eastAsia="zh-CN"/>
        </w:rPr>
        <w:t>ef</w:t>
      </w:r>
      <w:r w:rsidRPr="007D705D">
        <w:t xml:space="preserve"> associated with no </w:t>
      </w:r>
      <w:r>
        <w:rPr>
          <w:rFonts w:hint="eastAsia"/>
          <w:lang w:eastAsia="zh-CN"/>
        </w:rPr>
        <w:t>S-NSSAI</w:t>
      </w:r>
      <w:r w:rsidRPr="007D705D">
        <w:t xml:space="preserve"> if it is running.</w:t>
      </w:r>
    </w:p>
    <w:p w:rsidR="007A176E" w:rsidRDefault="007A176E" w:rsidP="007A176E">
      <w:pPr>
        <w:pStyle w:val="EditorsNote"/>
      </w:pPr>
      <w:r>
        <w:t xml:space="preserve">Editor's note: it is FFS whether to stop the </w:t>
      </w:r>
      <w:r w:rsidRPr="001519D0">
        <w:t xml:space="preserve">timer </w:t>
      </w:r>
      <w:r>
        <w:t>T35</w:t>
      </w:r>
      <w:r>
        <w:rPr>
          <w:rFonts w:hint="eastAsia"/>
          <w:lang w:eastAsia="zh-CN"/>
        </w:rPr>
        <w:t>ef</w:t>
      </w:r>
      <w:r>
        <w:rPr>
          <w:rFonts w:hint="eastAsia"/>
        </w:rPr>
        <w:t xml:space="preserve"> </w:t>
      </w:r>
      <w:r>
        <w:t>in the procedures above</w:t>
      </w:r>
      <w:r>
        <w:rPr>
          <w:lang w:eastAsia="zh-CN"/>
        </w:rPr>
        <w:t>.</w:t>
      </w:r>
    </w:p>
    <w:p w:rsidR="001A0B5D" w:rsidRDefault="001A0B5D" w:rsidP="001A0B5D">
      <w:r>
        <w:t xml:space="preserve">The UE shall replace the stored </w:t>
      </w:r>
      <w:r w:rsidRPr="00EE0C95">
        <w:t>authorized QoS rules</w:t>
      </w:r>
      <w:r>
        <w:t xml:space="preserve">, </w:t>
      </w:r>
      <w:r>
        <w:rPr>
          <w:rFonts w:eastAsia="MS Mincho"/>
        </w:rPr>
        <w:t>s</w:t>
      </w:r>
      <w:r>
        <w:t xml:space="preserve">ession-AMBR and mapped EPS bearer contexts of the PDU session with the received value(s), if any, in the </w:t>
      </w:r>
      <w:r w:rsidRPr="00440029">
        <w:t xml:space="preserve">PDU SESSION </w:t>
      </w:r>
      <w:r>
        <w:t>MODIFICATION</w:t>
      </w:r>
      <w:r w:rsidRPr="00440029">
        <w:t xml:space="preserve"> </w:t>
      </w:r>
      <w:r>
        <w:t>COMMAND</w:t>
      </w:r>
      <w:r w:rsidRPr="003168A2">
        <w:t xml:space="preserve"> message</w:t>
      </w:r>
      <w:r>
        <w:t xml:space="preserve">. And </w:t>
      </w:r>
      <w:r>
        <w:rPr>
          <w:lang w:eastAsia="zh-CN"/>
        </w:rPr>
        <w:t xml:space="preserve">if a new </w:t>
      </w:r>
      <w:r>
        <w:t xml:space="preserve">EPS bearer identity parameter in QoS rules IE is received for a QoS flow which can be transferred to </w:t>
      </w:r>
      <w:r>
        <w:rPr>
          <w:rFonts w:hint="eastAsia"/>
          <w:lang w:eastAsia="zh-CN"/>
        </w:rPr>
        <w:t>EPS,</w:t>
      </w:r>
      <w:r>
        <w:t xml:space="preserve"> the UE shall update the </w:t>
      </w:r>
      <w:r>
        <w:rPr>
          <w:lang w:eastAsia="zh-CN"/>
        </w:rPr>
        <w:t>association</w:t>
      </w:r>
      <w:r>
        <w:rPr>
          <w:rFonts w:hint="eastAsia"/>
          <w:lang w:eastAsia="zh-CN"/>
        </w:rPr>
        <w:t xml:space="preserve"> between the QoS flow</w:t>
      </w:r>
      <w:r>
        <w:rPr>
          <w:lang w:eastAsia="zh-CN"/>
        </w:rPr>
        <w:t xml:space="preserve"> and the mapped EPS bearer context,</w:t>
      </w:r>
      <w:r w:rsidRPr="00973532">
        <w:rPr>
          <w:lang w:eastAsia="zh-CN"/>
        </w:rPr>
        <w:t xml:space="preserve"> </w:t>
      </w:r>
      <w:r>
        <w:rPr>
          <w:lang w:eastAsia="zh-CN"/>
        </w:rPr>
        <w:t xml:space="preserve">based on the new </w:t>
      </w:r>
      <w:r>
        <w:t>EPS bearer identity and the</w:t>
      </w:r>
      <w:r w:rsidRPr="00BD7FD1">
        <w:t xml:space="preserve"> </w:t>
      </w:r>
      <w:r>
        <w:t>mapped EPS bearer contexts.</w:t>
      </w:r>
      <w:r w:rsidR="004B6E2F">
        <w:t xml:space="preserve"> If the "Delete existing EPS bearer" operation code in the Mapped EPS bearer </w:t>
      </w:r>
      <w:r w:rsidR="004B6E2F">
        <w:lastRenderedPageBreak/>
        <w:t xml:space="preserve">contexts IE was received, the UE shall discard the </w:t>
      </w:r>
      <w:r w:rsidR="004B6E2F">
        <w:rPr>
          <w:lang w:eastAsia="zh-CN"/>
        </w:rPr>
        <w:t>association</w:t>
      </w:r>
      <w:r w:rsidR="004B6E2F">
        <w:rPr>
          <w:rFonts w:hint="eastAsia"/>
          <w:lang w:eastAsia="zh-CN"/>
        </w:rPr>
        <w:t xml:space="preserve"> between the QoS flow</w:t>
      </w:r>
      <w:r w:rsidR="004B6E2F">
        <w:rPr>
          <w:lang w:eastAsia="zh-CN"/>
        </w:rPr>
        <w:t xml:space="preserve"> and the corresponding mapped EPS bearer context.</w:t>
      </w:r>
    </w:p>
    <w:p w:rsidR="00B23F03" w:rsidRDefault="00B23F03" w:rsidP="00B23F03">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rPr>
        <w:t>modified</w:t>
      </w:r>
      <w:r>
        <w:t xml:space="preserve"> and the UE shall create a PDU SESSION MODIFICATION COMPLETE </w:t>
      </w:r>
      <w:r>
        <w:rPr>
          <w:lang w:val="en-US"/>
        </w:rPr>
        <w:t>message</w:t>
      </w:r>
      <w:r>
        <w:t>.</w:t>
      </w:r>
    </w:p>
    <w:p w:rsidR="005E6A3D" w:rsidRDefault="00B23F03" w:rsidP="005E6A3D">
      <w:r>
        <w:t>If the PDU SESSION MODIFICATION</w:t>
      </w:r>
      <w:r w:rsidRPr="00440029">
        <w:t xml:space="preserve"> </w:t>
      </w:r>
      <w:r>
        <w:t xml:space="preserve">COMMAND </w:t>
      </w:r>
      <w:r>
        <w:rPr>
          <w:lang w:val="en-US"/>
        </w:rPr>
        <w:t xml:space="preserve">message contains the PTI value allocated in 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r>
        <w:rPr>
          <w:lang w:val="en-US"/>
        </w:rPr>
        <w:t>, the UE shall stop the timer T3581</w:t>
      </w:r>
      <w:r w:rsidR="005E6A3D" w:rsidRPr="003168A2">
        <w:rPr>
          <w:rFonts w:hint="eastAsia"/>
        </w:rPr>
        <w:t>.</w:t>
      </w:r>
      <w:r w:rsidR="005E6A3D">
        <w:t xml:space="preserve"> The UE should ensure that the PTI value assigned to this procedure is not released immediately.</w:t>
      </w:r>
    </w:p>
    <w:p w:rsidR="005E6A3D" w:rsidRDefault="005E6A3D" w:rsidP="005E6A3D">
      <w:pPr>
        <w:pStyle w:val="NO"/>
      </w:pPr>
      <w:r>
        <w:t>NOTE</w:t>
      </w:r>
      <w:r w:rsidR="00600AAF">
        <w:t> 1</w:t>
      </w:r>
      <w:r>
        <w:t>:</w:t>
      </w:r>
      <w:r>
        <w:tab/>
        <w:t>The way to achieve this is implementation dependent. For example, the UE can ensure that the PTI value assigned to this procedure is not released during the time equal to or greater than the default value of timer T3591.</w:t>
      </w:r>
    </w:p>
    <w:p w:rsidR="00B23F03" w:rsidRDefault="005E6A3D" w:rsidP="005E6A3D">
      <w:r>
        <w:t>While the PTI value is not released, the UE regards any received</w:t>
      </w:r>
      <w:r w:rsidRPr="00847E27">
        <w:t xml:space="preserve"> </w:t>
      </w:r>
      <w:r>
        <w:t>PDU SESSION MODIFICATION COMMAND</w:t>
      </w:r>
      <w:r>
        <w:rPr>
          <w:rFonts w:hint="eastAsia"/>
          <w:lang w:eastAsia="ko-KR"/>
        </w:rPr>
        <w:t xml:space="preserve"> </w:t>
      </w:r>
      <w:r>
        <w:t>message with the same PTI value as a network retransmission (see subclause 7.3.1)</w:t>
      </w:r>
      <w:r w:rsidR="00B23F03">
        <w:rPr>
          <w:lang w:val="en-US"/>
        </w:rPr>
        <w:t>.</w:t>
      </w:r>
    </w:p>
    <w:p w:rsidR="00B23F03" w:rsidRDefault="00B23F03" w:rsidP="00B23F03">
      <w:pPr>
        <w:rPr>
          <w:lang w:val="en-US"/>
        </w:rPr>
      </w:pPr>
      <w:r>
        <w:t xml:space="preserve">If the selected SSC mode of the PDU session is "SSC mode 3" and the </w:t>
      </w:r>
      <w:r w:rsidRPr="00440029">
        <w:t xml:space="preserve">PDU SESSION </w:t>
      </w:r>
      <w:r>
        <w:t xml:space="preserve">MODIFICATION COMMAND message </w:t>
      </w:r>
      <w:r>
        <w:rPr>
          <w:lang w:eastAsia="ko-KR"/>
        </w:rPr>
        <w:t>includes 5GSM cause #39 "reactivation requested",</w:t>
      </w:r>
      <w:r w:rsidRPr="00A5731F">
        <w:t xml:space="preserve"> </w:t>
      </w:r>
      <w:r w:rsidR="002B79F8">
        <w:t xml:space="preserve">the UE can provide to the upper layers the </w:t>
      </w:r>
      <w:r w:rsidR="002B79F8" w:rsidRPr="004721B7">
        <w:t xml:space="preserve">PDU </w:t>
      </w:r>
      <w:r w:rsidR="002B79F8">
        <w:t>s</w:t>
      </w:r>
      <w:r w:rsidR="002B79F8" w:rsidRPr="004721B7">
        <w:t xml:space="preserve">ession </w:t>
      </w:r>
      <w:r w:rsidR="002B79F8">
        <w:t>a</w:t>
      </w:r>
      <w:r w:rsidR="002B79F8" w:rsidRPr="004721B7">
        <w:t xml:space="preserve">ddress </w:t>
      </w:r>
      <w:r w:rsidR="002B79F8">
        <w:t>l</w:t>
      </w:r>
      <w:r w:rsidR="002B79F8" w:rsidRPr="004721B7">
        <w:t>ifetime</w:t>
      </w:r>
      <w:r w:rsidR="002B79F8">
        <w:t xml:space="preserve"> if received in the </w:t>
      </w:r>
      <w:r w:rsidR="002B79F8" w:rsidRPr="004721B7">
        <w:t xml:space="preserve">PDU </w:t>
      </w:r>
      <w:r w:rsidR="002B79F8">
        <w:t>s</w:t>
      </w:r>
      <w:r w:rsidR="002B79F8" w:rsidRPr="004721B7">
        <w:t xml:space="preserve">ession </w:t>
      </w:r>
      <w:r w:rsidR="002B79F8">
        <w:t>a</w:t>
      </w:r>
      <w:r w:rsidR="002B79F8" w:rsidRPr="004721B7">
        <w:t xml:space="preserve">ddress </w:t>
      </w:r>
      <w:r w:rsidR="002B79F8">
        <w:t>l</w:t>
      </w:r>
      <w:r w:rsidR="002B79F8" w:rsidRPr="004721B7">
        <w:t>ifetime</w:t>
      </w:r>
      <w:r w:rsidR="002B79F8">
        <w:t xml:space="preserve"> PCO parameter of the Extended protocol configuration options IE of the </w:t>
      </w:r>
      <w:r w:rsidR="002B79F8" w:rsidRPr="00EE0C95">
        <w:t xml:space="preserve">PDU SESSION </w:t>
      </w:r>
      <w:r w:rsidR="002B79F8">
        <w:t>MODIFICATION</w:t>
      </w:r>
      <w:r w:rsidR="002B79F8" w:rsidRPr="00440029">
        <w:t xml:space="preserve"> </w:t>
      </w:r>
      <w:r w:rsidR="002B79F8">
        <w:t>COMMAND</w:t>
      </w:r>
      <w:r w:rsidR="002B79F8" w:rsidRPr="00440029">
        <w:t xml:space="preserve"> </w:t>
      </w:r>
      <w:r w:rsidR="002B79F8" w:rsidRPr="00EE0C95">
        <w:t>message</w:t>
      </w:r>
      <w:r w:rsidR="002B79F8">
        <w:t xml:space="preserve">, and </w:t>
      </w:r>
      <w:r>
        <w:t>t</w:t>
      </w:r>
      <w:r w:rsidRPr="001519D0">
        <w:t xml:space="preserve">he UE </w:t>
      </w:r>
      <w:r w:rsidR="00AD229D">
        <w:t>should</w:t>
      </w:r>
      <w:r>
        <w:t xml:space="preserve"> </w:t>
      </w:r>
      <w:r>
        <w:rPr>
          <w:rFonts w:hint="eastAsia"/>
        </w:rPr>
        <w:t>re-initiat</w:t>
      </w:r>
      <w:r>
        <w:t>e</w:t>
      </w:r>
      <w:r>
        <w:rPr>
          <w:rFonts w:hint="eastAsia"/>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w:t>
      </w:r>
      <w:r w:rsidR="00060F9A">
        <w:rPr>
          <w:lang w:val="en-US"/>
        </w:rPr>
        <w:t xml:space="preserve">with a new PDU session ID </w:t>
      </w:r>
      <w:r>
        <w:rPr>
          <w:lang w:val="en-US"/>
        </w:rPr>
        <w:t>as specified in subclause </w:t>
      </w:r>
      <w:r w:rsidR="005561D1">
        <w:rPr>
          <w:lang w:val="en-US"/>
        </w:rPr>
        <w:t>6.4.1</w:t>
      </w:r>
      <w:r>
        <w:rPr>
          <w:lang w:val="en-US"/>
        </w:rPr>
        <w:t xml:space="preserve"> </w:t>
      </w:r>
      <w:r>
        <w:rPr>
          <w:rFonts w:hint="eastAsia"/>
        </w:rPr>
        <w:t xml:space="preserve">for </w:t>
      </w:r>
      <w:r>
        <w:t xml:space="preserve">the </w:t>
      </w:r>
      <w:r w:rsidRPr="00FF4B89">
        <w:t>PDU sessio</w:t>
      </w:r>
      <w:r>
        <w:t xml:space="preserve">n type, the SSC mode, the DNN, and the S-NSSAI </w:t>
      </w:r>
      <w:r w:rsidR="00A41C1F">
        <w:t>if</w:t>
      </w:r>
      <w:r>
        <w:t xml:space="preserve"> provided in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the present PDU session</w:t>
      </w:r>
      <w:r w:rsidRPr="00A36499">
        <w:rPr>
          <w:lang w:val="en-US"/>
        </w:rPr>
        <w:t>, after the complet</w:t>
      </w:r>
      <w:r w:rsidR="00A41C1F">
        <w:rPr>
          <w:lang w:val="en-US"/>
        </w:rPr>
        <w:t>ion</w:t>
      </w:r>
      <w:r w:rsidRPr="00A36499">
        <w:rPr>
          <w:lang w:val="en-US"/>
        </w:rPr>
        <w:t xml:space="preserve"> of the network-requested PDU session modification procedure</w:t>
      </w:r>
      <w:r>
        <w:rPr>
          <w:lang w:val="en-US"/>
        </w:rPr>
        <w:t>.</w:t>
      </w:r>
      <w:r w:rsidR="00060F9A">
        <w:rPr>
          <w:lang w:val="en-US"/>
        </w:rPr>
        <w:t xml:space="preserve"> The UE shall include the PDU session ID of the old PDU session which is about to get released in the old PDU session ID IE of the UL NAS TRANSPORT message that transports the PDU SESSION ESTABLISHMENT REQUEST message.</w:t>
      </w:r>
    </w:p>
    <w:p w:rsidR="00600AAF" w:rsidRDefault="00600AAF" w:rsidP="00600AAF">
      <w:pPr>
        <w:pStyle w:val="NO"/>
      </w:pPr>
      <w:r>
        <w:t>NOTE 2:</w:t>
      </w:r>
      <w:r>
        <w:tab/>
        <w:t>T</w:t>
      </w:r>
      <w:r w:rsidRPr="00A92DE4">
        <w:t xml:space="preserve">he UE </w:t>
      </w:r>
      <w:r>
        <w:t xml:space="preserve">is expected to </w:t>
      </w:r>
      <w:r w:rsidRPr="00A92DE4">
        <w:t xml:space="preserve">maintain the PDU session </w:t>
      </w:r>
      <w:r>
        <w:t>for which the PDU SESSION MODIFICATION COMMAND message including 5GSM cause #39 "reactivation requested" is received during the time indicated by the PDU session address lifetime value</w:t>
      </w:r>
      <w:r>
        <w:rPr>
          <w:lang w:eastAsia="ja-JP"/>
        </w:rPr>
        <w:t xml:space="preserve"> </w:t>
      </w:r>
      <w:r>
        <w:t xml:space="preserve">or </w:t>
      </w:r>
      <w:r w:rsidRPr="00A92DE4">
        <w:t>until rece</w:t>
      </w:r>
      <w:r w:rsidR="002515A3">
        <w:t>i</w:t>
      </w:r>
      <w:r w:rsidRPr="00A92DE4">
        <w:t>ving an indication from upper layers (e.g. that the old PDU session is no more needed).</w:t>
      </w:r>
    </w:p>
    <w:p w:rsidR="00D27D7A" w:rsidRDefault="00D27D7A" w:rsidP="00D27D7A">
      <w:pPr>
        <w:rPr>
          <w:lang w:val="en-US"/>
        </w:rPr>
      </w:pPr>
      <w:r>
        <w:t xml:space="preserve">If the selected PDU session type of the PDU session is "Unstructured" or "Ethernet", the UE supports </w:t>
      </w:r>
      <w:r>
        <w:rPr>
          <w:noProof/>
          <w:lang w:val="en-US"/>
        </w:rPr>
        <w:t>intersystem change</w:t>
      </w:r>
      <w:r w:rsidRPr="00ED2624">
        <w:rPr>
          <w:noProof/>
          <w:lang w:val="en-US"/>
        </w:rPr>
        <w:t xml:space="preserve"> from </w:t>
      </w:r>
      <w:r>
        <w:rPr>
          <w:noProof/>
          <w:lang w:val="en-US"/>
        </w:rPr>
        <w:t>N1</w:t>
      </w:r>
      <w:r w:rsidRPr="00ED2624">
        <w:rPr>
          <w:noProof/>
          <w:lang w:val="en-US"/>
        </w:rPr>
        <w:t xml:space="preserve"> mode to S1 mode</w:t>
      </w:r>
      <w:r>
        <w:rPr>
          <w:noProof/>
          <w:lang w:val="en-US"/>
        </w:rPr>
        <w:t>,</w:t>
      </w:r>
      <w:r>
        <w:t xml:space="preserve"> the UE does not support establishment of a PDN connection for the PDN type set to "non-IP" in S1 mode, and the parameters list field of one or more QoS rules received in the QoS rules IE of the </w:t>
      </w:r>
      <w:r w:rsidRPr="00440029">
        <w:t xml:space="preserve">PDU SESSION </w:t>
      </w:r>
      <w:r>
        <w:t>MODIFICATION COMMAND</w:t>
      </w:r>
      <w:r w:rsidRPr="00440029">
        <w:t xml:space="preserve"> </w:t>
      </w:r>
      <w:r w:rsidRPr="00440029">
        <w:rPr>
          <w:lang w:val="en-US"/>
        </w:rPr>
        <w:t>message</w:t>
      </w:r>
      <w:r>
        <w:rPr>
          <w:lang w:val="en-US"/>
        </w:rPr>
        <w:t xml:space="preserve"> </w:t>
      </w:r>
      <w:r>
        <w:t xml:space="preserve">contains an </w:t>
      </w:r>
      <w:r>
        <w:rPr>
          <w:rFonts w:hint="eastAsia"/>
          <w:noProof/>
          <w:lang w:val="en-US" w:eastAsia="zh-CN"/>
        </w:rPr>
        <w:t>EPS bearer identity (EBI)</w:t>
      </w:r>
      <w:r>
        <w:t xml:space="preserve"> then the UE shall locally remove the </w:t>
      </w:r>
      <w:r>
        <w:rPr>
          <w:rFonts w:hint="eastAsia"/>
          <w:noProof/>
          <w:lang w:val="en-US" w:eastAsia="zh-CN"/>
        </w:rPr>
        <w:t>EPS bearer identity (EBI)</w:t>
      </w:r>
      <w:r>
        <w:t xml:space="preserve"> from the parameters list field of such one or more QoS rules.</w:t>
      </w:r>
    </w:p>
    <w:p w:rsidR="00B23F03" w:rsidRDefault="00B23F03" w:rsidP="00B23F03">
      <w:r w:rsidRPr="00440029">
        <w:t xml:space="preserve">The UE shall transport the PDU SESSION </w:t>
      </w:r>
      <w:r>
        <w:t>MODIFICATION</w:t>
      </w:r>
      <w:r w:rsidRPr="00440029">
        <w:t xml:space="preserve"> </w:t>
      </w:r>
      <w:r>
        <w:t xml:space="preserve">COMPLETE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MODIFICATION</w:t>
      </w:r>
      <w:r w:rsidRPr="00440029">
        <w:t xml:space="preserve"> </w:t>
      </w:r>
      <w:r>
        <w:t xml:space="preserve">COMPLETE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3591 and shall </w:t>
      </w:r>
      <w:r>
        <w:t xml:space="preserve">consider the </w:t>
      </w:r>
      <w:r w:rsidRPr="00440029">
        <w:t xml:space="preserve">PDU session </w:t>
      </w:r>
      <w:r>
        <w:t>as modified</w:t>
      </w:r>
      <w:r w:rsidRPr="00440029">
        <w:t>.</w:t>
      </w:r>
      <w:r w:rsidR="002B79F8">
        <w:t xml:space="preserve"> If the selected SSC mode of the PDU session is "SSC mode 3" and the </w:t>
      </w:r>
      <w:r w:rsidR="002B79F8" w:rsidRPr="00440029">
        <w:t xml:space="preserve">PDU SESSION </w:t>
      </w:r>
      <w:r w:rsidR="002B79F8">
        <w:t xml:space="preserve">MODIFICATION COMMAND message </w:t>
      </w:r>
      <w:r w:rsidR="002B79F8">
        <w:rPr>
          <w:lang w:eastAsia="ko-KR"/>
        </w:rPr>
        <w:t xml:space="preserve">included 5GSM cause #39 "reactivation requested", the </w:t>
      </w:r>
      <w:r w:rsidR="002B79F8">
        <w:t xml:space="preserve">SMF shall start timer </w:t>
      </w:r>
      <w:r w:rsidR="002B79F8" w:rsidRPr="00BA5935">
        <w:t>T</w:t>
      </w:r>
      <w:r w:rsidR="002B79F8">
        <w:t xml:space="preserve">3593. </w:t>
      </w:r>
      <w:r w:rsidR="002B79F8" w:rsidRPr="00A41E3E">
        <w:t xml:space="preserve">If the PDU Session Address Lifetime value is sent to the UE in the PDU SESSION MODIFICATION COMMAND message then </w:t>
      </w:r>
      <w:r w:rsidR="00060F9A">
        <w:t xml:space="preserve">timer </w:t>
      </w:r>
      <w:r w:rsidR="002B79F8" w:rsidRPr="00A41E3E">
        <w:t>T3593 shall be started with the same value, otherwise it shall use a default value</w:t>
      </w:r>
      <w:r w:rsidR="002B79F8">
        <w:t>.</w:t>
      </w:r>
    </w:p>
    <w:p w:rsidR="00B23F03" w:rsidRDefault="00CA4375" w:rsidP="00B23F03">
      <w:pPr>
        <w:pStyle w:val="Heading4"/>
      </w:pPr>
      <w:bookmarkStart w:id="455" w:name="_Toc508877112"/>
      <w:r>
        <w:t>6</w:t>
      </w:r>
      <w:r w:rsidR="00B23F03">
        <w:t>.</w:t>
      </w:r>
      <w:r>
        <w:t>3</w:t>
      </w:r>
      <w:r w:rsidR="00B23F03">
        <w:t>.</w:t>
      </w:r>
      <w:r>
        <w:t>2</w:t>
      </w:r>
      <w:r w:rsidR="00B23F03">
        <w:t>.4</w:t>
      </w:r>
      <w:r w:rsidR="00B23F03">
        <w:tab/>
        <w:t>Network</w:t>
      </w:r>
      <w:r w:rsidR="00B23F03" w:rsidRPr="00464986">
        <w:t xml:space="preserve">-requested PDU session </w:t>
      </w:r>
      <w:r w:rsidR="00B23F03">
        <w:rPr>
          <w:noProof/>
          <w:lang w:val="en-US" w:eastAsia="zh-CN"/>
        </w:rPr>
        <w:t>modification</w:t>
      </w:r>
      <w:r w:rsidR="00B23F03">
        <w:t xml:space="preserve"> </w:t>
      </w:r>
      <w:r w:rsidR="00B23F03" w:rsidRPr="00464986">
        <w:t>procedure</w:t>
      </w:r>
      <w:r w:rsidR="00B23F03">
        <w:t xml:space="preserve"> not accepted by the UE</w:t>
      </w:r>
      <w:bookmarkEnd w:id="455"/>
    </w:p>
    <w:p w:rsidR="00B23F03" w:rsidRDefault="00B23F03" w:rsidP="00B23F03">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rPr>
          <w:noProof/>
          <w:lang w:val="en-US"/>
        </w:rPr>
        <w:t xml:space="preserve">, </w:t>
      </w:r>
      <w:r>
        <w:t xml:space="preserve">if the UE rejects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not </w:t>
      </w:r>
      <w:r>
        <w:rPr>
          <w:noProof/>
          <w:lang w:val="en-US"/>
        </w:rPr>
        <w:t>modified</w:t>
      </w:r>
      <w:r>
        <w:t xml:space="preserve"> and the UE shall create a PDU SESSION MODIFICATION COMMAND REJECT </w:t>
      </w:r>
      <w:r>
        <w:rPr>
          <w:lang w:val="en-US"/>
        </w:rPr>
        <w:t>message</w:t>
      </w:r>
      <w:r>
        <w:t>.</w:t>
      </w:r>
    </w:p>
    <w:p w:rsidR="00B23F03" w:rsidRDefault="00B23F03" w:rsidP="00B23F03">
      <w:r>
        <w:t>If the PDU SESSION MODIFICATION</w:t>
      </w:r>
      <w:r w:rsidRPr="00440029">
        <w:t xml:space="preserve"> </w:t>
      </w:r>
      <w:r>
        <w:t xml:space="preserve">COMMAND </w:t>
      </w:r>
      <w:r>
        <w:rPr>
          <w:lang w:val="en-US"/>
        </w:rPr>
        <w:t xml:space="preserve">message contains the PTI value allocated in 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r>
        <w:rPr>
          <w:lang w:val="en-US"/>
        </w:rPr>
        <w:t>, the UE shall release the PTI indicated by the PTI IE and shall stop the timer T3581.</w:t>
      </w:r>
    </w:p>
    <w:p w:rsidR="00B23F03" w:rsidRPr="00EE0C95" w:rsidRDefault="00B23F03" w:rsidP="00B23F03">
      <w:r w:rsidRPr="00EE0C95">
        <w:rPr>
          <w:rFonts w:eastAsia="MS Mincho"/>
        </w:rPr>
        <w:lastRenderedPageBreak/>
        <w:t xml:space="preserve">The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t xml:space="preserve">PDU SESSION MODIFICATION COMMAND REJECT </w:t>
      </w:r>
      <w:r w:rsidRPr="00EE0C95">
        <w:t xml:space="preserve">message to indicate the reason for rejecting the PDU session </w:t>
      </w:r>
      <w:r>
        <w:t>modification</w:t>
      </w:r>
      <w:r w:rsidRPr="00EE0C95">
        <w:t>.</w:t>
      </w:r>
    </w:p>
    <w:p w:rsidR="00B23F03" w:rsidRPr="00EE0C95" w:rsidRDefault="00B23F03" w:rsidP="00B23F03">
      <w:r>
        <w:t xml:space="preserve">If the selected SSC mode of the PDU session is "SSC mode 3" and the </w:t>
      </w:r>
      <w:r w:rsidRPr="00440029">
        <w:t xml:space="preserve">PDU SESSION </w:t>
      </w:r>
      <w:r>
        <w:t xml:space="preserve">MODIFICATION COMMAND messages </w:t>
      </w:r>
      <w:r>
        <w:rPr>
          <w:lang w:eastAsia="ko-KR"/>
        </w:rPr>
        <w:t>includes 5GSM cause #39 "reactivation requested",</w:t>
      </w:r>
      <w:r w:rsidRPr="00A5731F">
        <w:t xml:space="preserve"> </w:t>
      </w:r>
      <w:r>
        <w:t>while t</w:t>
      </w:r>
      <w:r w:rsidRPr="001519D0">
        <w:t xml:space="preserve">he UE </w:t>
      </w:r>
      <w:r>
        <w:t xml:space="preserve">does not have sufficient resources for </w:t>
      </w:r>
      <w:r>
        <w:rPr>
          <w:rFonts w:hint="eastAsia"/>
        </w:rPr>
        <w:t>initiat</w:t>
      </w:r>
      <w:r>
        <w:t>ing the</w:t>
      </w:r>
      <w:r>
        <w:rPr>
          <w:rFonts w:hint="eastAsia"/>
        </w:rPr>
        <w:t xml:space="preserve"> </w:t>
      </w:r>
      <w:r w:rsidRPr="003168A2">
        <w:rPr>
          <w:lang w:val="en-US"/>
        </w:rPr>
        <w:t>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r w:rsidR="005561D1">
        <w:rPr>
          <w:lang w:val="en-US"/>
        </w:rPr>
        <w:t>6.4.1</w:t>
      </w:r>
      <w:r>
        <w:rPr>
          <w:lang w:val="en-US"/>
        </w:rPr>
        <w:t xml:space="preserve"> then the UE shall set cause IE to #26 </w:t>
      </w:r>
      <w:r>
        <w:t>"insufficient resources".</w:t>
      </w:r>
    </w:p>
    <w:p w:rsidR="00117C03" w:rsidRPr="00DB2CDD" w:rsidRDefault="00117C03" w:rsidP="00117C03">
      <w:r w:rsidRPr="00DB2CDD">
        <w:rPr>
          <w:lang w:eastAsia="zh-CN"/>
        </w:rPr>
        <w:t xml:space="preserve">If </w:t>
      </w:r>
      <w:r>
        <w:rPr>
          <w:lang w:eastAsia="zh-CN"/>
        </w:rPr>
        <w:t xml:space="preserve">the </w:t>
      </w:r>
      <w:r w:rsidRPr="00DB2CDD">
        <w:rPr>
          <w:lang w:eastAsia="zh-CN"/>
        </w:rPr>
        <w:t xml:space="preserve">PDU SESSION MODIFICATION COMMAND message includes </w:t>
      </w:r>
      <w:r>
        <w:rPr>
          <w:lang w:eastAsia="zh-CN"/>
        </w:rPr>
        <w:t xml:space="preserve">a request to </w:t>
      </w:r>
      <w:r w:rsidRPr="00DB2CDD">
        <w:rPr>
          <w:lang w:eastAsia="zh-CN"/>
        </w:rPr>
        <w:t xml:space="preserve">add </w:t>
      </w:r>
      <w:r>
        <w:rPr>
          <w:lang w:eastAsia="zh-CN"/>
        </w:rPr>
        <w:t xml:space="preserve">a </w:t>
      </w:r>
      <w:r w:rsidRPr="00DB2CDD">
        <w:rPr>
          <w:lang w:eastAsia="zh-CN"/>
        </w:rPr>
        <w:t xml:space="preserve">new QoS rule, </w:t>
      </w:r>
      <w:r>
        <w:rPr>
          <w:lang w:eastAsia="zh-CN"/>
        </w:rPr>
        <w:t>and</w:t>
      </w:r>
      <w:r w:rsidRPr="00DB2CDD">
        <w:rPr>
          <w:lang w:eastAsia="zh-CN"/>
        </w:rPr>
        <w:t xml:space="preserve"> the UE</w:t>
      </w:r>
      <w:r>
        <w:rPr>
          <w:lang w:eastAsia="zh-CN"/>
        </w:rPr>
        <w:t xml:space="preserve"> decides to reject the addition of the new </w:t>
      </w:r>
      <w:r>
        <w:rPr>
          <w:rFonts w:hint="eastAsia"/>
          <w:lang w:eastAsia="zh-CN"/>
        </w:rPr>
        <w:t>QoS</w:t>
      </w:r>
      <w:r>
        <w:rPr>
          <w:lang w:eastAsia="zh-CN"/>
        </w:rPr>
        <w:t xml:space="preserve"> rule due to e.g.</w:t>
      </w:r>
      <w:r w:rsidRPr="00DB2CDD">
        <w:rPr>
          <w:lang w:eastAsia="zh-CN"/>
        </w:rPr>
        <w:t xml:space="preserve"> </w:t>
      </w:r>
      <w:r>
        <w:rPr>
          <w:lang w:eastAsia="zh-CN"/>
        </w:rPr>
        <w:t>the</w:t>
      </w:r>
      <w:r w:rsidRPr="00DB2CDD">
        <w:rPr>
          <w:lang w:eastAsia="zh-CN"/>
        </w:rPr>
        <w:t xml:space="preserve"> supported </w:t>
      </w:r>
      <w:r>
        <w:rPr>
          <w:lang w:eastAsia="zh-CN"/>
        </w:rPr>
        <w:t xml:space="preserve">number of QoS rules or number of packet filters </w:t>
      </w:r>
      <w:r w:rsidRPr="00BE16B3">
        <w:rPr>
          <w:lang w:eastAsia="zh-CN"/>
        </w:rPr>
        <w:t>associated with a PDU session</w:t>
      </w:r>
      <w:r>
        <w:rPr>
          <w:lang w:eastAsia="zh-CN"/>
        </w:rPr>
        <w:t xml:space="preserve"> having</w:t>
      </w:r>
      <w:r w:rsidRPr="00DB2CDD">
        <w:rPr>
          <w:lang w:eastAsia="zh-CN"/>
        </w:rPr>
        <w:t xml:space="preserve"> reached the maximum number</w:t>
      </w:r>
      <w:r>
        <w:rPr>
          <w:lang w:eastAsia="zh-CN"/>
        </w:rPr>
        <w:t xml:space="preserve">, </w:t>
      </w:r>
      <w:r w:rsidRPr="00DB2CDD">
        <w:rPr>
          <w:lang w:eastAsia="zh-CN"/>
        </w:rPr>
        <w:t xml:space="preserve">then the UE shall set </w:t>
      </w:r>
      <w:r>
        <w:rPr>
          <w:lang w:eastAsia="zh-CN"/>
        </w:rPr>
        <w:t xml:space="preserve">the 5GSM </w:t>
      </w:r>
      <w:r w:rsidRPr="00DB2CDD">
        <w:rPr>
          <w:lang w:eastAsia="zh-CN"/>
        </w:rPr>
        <w:t>cause IE to</w:t>
      </w:r>
      <w:r>
        <w:rPr>
          <w:lang w:eastAsia="zh-CN"/>
        </w:rPr>
        <w:t xml:space="preserve"> </w:t>
      </w:r>
      <w:r>
        <w:rPr>
          <w:lang w:val="en-US"/>
        </w:rPr>
        <w:t xml:space="preserve">#26 </w:t>
      </w:r>
      <w:r>
        <w:t>"insufficient resources"</w:t>
      </w:r>
      <w:r>
        <w:rPr>
          <w:lang w:eastAsia="zh-CN"/>
        </w:rPr>
        <w:t>.</w:t>
      </w:r>
    </w:p>
    <w:p w:rsidR="00117C03" w:rsidRDefault="00117C03" w:rsidP="00117C03">
      <w:pPr>
        <w:pStyle w:val="NO"/>
      </w:pPr>
      <w:r>
        <w:t>NOTE</w:t>
      </w:r>
      <w:r w:rsidRPr="00DB2CDD">
        <w:t>:</w:t>
      </w:r>
      <w:r w:rsidRPr="00DB2CDD">
        <w:tab/>
        <w:t xml:space="preserve">The </w:t>
      </w:r>
      <w:r>
        <w:rPr>
          <w:lang w:eastAsia="zh-CN"/>
        </w:rPr>
        <w:t>m</w:t>
      </w:r>
      <w:r w:rsidRPr="00DB2CDD">
        <w:rPr>
          <w:lang w:eastAsia="zh-CN"/>
        </w:rPr>
        <w:t xml:space="preserve">aximum number of </w:t>
      </w:r>
      <w:r>
        <w:rPr>
          <w:lang w:eastAsia="zh-CN"/>
        </w:rPr>
        <w:t xml:space="preserve">supported QoS rules or packet filters associated with a PDU session </w:t>
      </w:r>
      <w:r w:rsidRPr="00DB2CDD">
        <w:rPr>
          <w:lang w:eastAsia="zh-CN"/>
        </w:rPr>
        <w:t>is</w:t>
      </w:r>
      <w:r w:rsidRPr="00DB2CDD">
        <w:t xml:space="preserve"> implementation specific.</w:t>
      </w:r>
    </w:p>
    <w:p w:rsidR="00B23F03" w:rsidRPr="00EE0C95" w:rsidRDefault="00B23F03" w:rsidP="00B23F03">
      <w:r w:rsidRPr="00EE0C95">
        <w:t xml:space="preserve">The </w:t>
      </w:r>
      <w:r>
        <w:t>5G</w:t>
      </w:r>
      <w:r w:rsidRPr="00EE0C95">
        <w:t xml:space="preserve">SM cause IE typically indicates one of the following </w:t>
      </w:r>
      <w:r>
        <w:t>5G</w:t>
      </w:r>
      <w:r w:rsidRPr="00EE0C95">
        <w:t>SM cause values:</w:t>
      </w:r>
    </w:p>
    <w:p w:rsidR="00C07E7D" w:rsidRDefault="00B23F03" w:rsidP="00C07E7D">
      <w:pPr>
        <w:pStyle w:val="B1"/>
      </w:pPr>
      <w:r>
        <w:t>#26: "insufficient resources"</w:t>
      </w:r>
      <w:r w:rsidR="00C07E7D">
        <w:t>;</w:t>
      </w:r>
      <w:r w:rsidR="00C07E7D" w:rsidRPr="00C07E7D">
        <w:t xml:space="preserve"> </w:t>
      </w:r>
      <w:r w:rsidR="00C07E7D">
        <w:t>or</w:t>
      </w:r>
    </w:p>
    <w:p w:rsidR="003E0676" w:rsidRPr="00621D46" w:rsidRDefault="00C07E7D" w:rsidP="00C07E7D">
      <w:pPr>
        <w:pStyle w:val="B1"/>
        <w:rPr>
          <w:lang w:val="en-US"/>
        </w:rPr>
      </w:pPr>
      <w:r w:rsidRPr="00621D46">
        <w:rPr>
          <w:lang w:val="en-US"/>
        </w:rPr>
        <w:t>#</w:t>
      </w:r>
      <w:r w:rsidR="00944A9C" w:rsidRPr="00621D46">
        <w:rPr>
          <w:lang w:val="en-US"/>
        </w:rPr>
        <w:t>43</w:t>
      </w:r>
      <w:r w:rsidRPr="00621D46">
        <w:rPr>
          <w:lang w:val="en-US"/>
        </w:rPr>
        <w:t>:</w:t>
      </w:r>
      <w:r w:rsidRPr="00621D46">
        <w:rPr>
          <w:lang w:val="en-US"/>
        </w:rPr>
        <w:tab/>
        <w:t xml:space="preserve">Invalid PDU session </w:t>
      </w:r>
      <w:r w:rsidR="00944A9C" w:rsidRPr="0026165C">
        <w:rPr>
          <w:lang w:val="en-US"/>
        </w:rPr>
        <w:t>identity</w:t>
      </w:r>
      <w:r w:rsidRPr="00621D46">
        <w:rPr>
          <w:lang w:val="en-US"/>
        </w:rPr>
        <w:t>.</w:t>
      </w:r>
    </w:p>
    <w:p w:rsidR="00B23F03" w:rsidRPr="00440029" w:rsidRDefault="00B23F03" w:rsidP="00B23F03">
      <w:pPr>
        <w:pStyle w:val="EditorsNote"/>
      </w:pPr>
      <w:r w:rsidRPr="00EE0C95">
        <w:t>Editor's note:</w:t>
      </w:r>
      <w:r>
        <w:tab/>
        <w:t>Other 5G</w:t>
      </w:r>
      <w:r w:rsidRPr="00EE0C95">
        <w:t>SM causes are FFS.</w:t>
      </w:r>
    </w:p>
    <w:p w:rsidR="00B23F03" w:rsidRDefault="00B23F03" w:rsidP="00B23F03">
      <w:r w:rsidRPr="00440029">
        <w:t xml:space="preserve">The UE shall transport the PDU SESSION </w:t>
      </w:r>
      <w:r>
        <w:t>MODIFICATION</w:t>
      </w:r>
      <w:r w:rsidRPr="00440029">
        <w:t xml:space="preserve"> </w:t>
      </w:r>
      <w:r>
        <w:t xml:space="preserve">COMMAND REJECT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MODIFICATION</w:t>
      </w:r>
      <w:r w:rsidRPr="00440029">
        <w:t xml:space="preserve"> </w:t>
      </w:r>
      <w:r>
        <w:t xml:space="preserve">COMMAND REJECT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3591 and shall </w:t>
      </w:r>
      <w:r>
        <w:t xml:space="preserve">consider the </w:t>
      </w:r>
      <w:r w:rsidRPr="00440029">
        <w:t xml:space="preserve">PDU session </w:t>
      </w:r>
      <w:r>
        <w:t>as not modified</w:t>
      </w:r>
      <w:r w:rsidRPr="00440029">
        <w:t>.</w:t>
      </w:r>
    </w:p>
    <w:p w:rsidR="00B23F03" w:rsidRPr="00440029" w:rsidRDefault="00CA4375" w:rsidP="00B23F03">
      <w:pPr>
        <w:pStyle w:val="Heading4"/>
      </w:pPr>
      <w:bookmarkStart w:id="456" w:name="_Toc508877113"/>
      <w:r>
        <w:t>6</w:t>
      </w:r>
      <w:r w:rsidR="00B23F03">
        <w:t>.</w:t>
      </w:r>
      <w:r>
        <w:t>3</w:t>
      </w:r>
      <w:r w:rsidR="00B23F03">
        <w:t>.</w:t>
      </w:r>
      <w:r>
        <w:t>2</w:t>
      </w:r>
      <w:r w:rsidR="00B23F03" w:rsidRPr="00440029">
        <w:t>.</w:t>
      </w:r>
      <w:r w:rsidR="00B23F03">
        <w:t>5</w:t>
      </w:r>
      <w:r w:rsidR="00B23F03" w:rsidRPr="00440029">
        <w:tab/>
        <w:t>Abnormal cases on the network side</w:t>
      </w:r>
      <w:bookmarkEnd w:id="456"/>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Pr>
          <w:rFonts w:hint="eastAsia"/>
        </w:rPr>
        <w:t>T</w:t>
      </w:r>
      <w:r>
        <w:t>3591</w:t>
      </w:r>
      <w:r w:rsidR="00A575DD">
        <w:t>.</w:t>
      </w:r>
    </w:p>
    <w:p w:rsidR="00CD6F76" w:rsidRDefault="00B23F03" w:rsidP="00CD6F76">
      <w:pPr>
        <w:pStyle w:val="B1"/>
      </w:pPr>
      <w:r w:rsidRPr="003168A2">
        <w:tab/>
        <w:t>On the first expiry of the timer T</w:t>
      </w:r>
      <w:r>
        <w:t>3591</w:t>
      </w:r>
      <w:r w:rsidR="00C07E7D">
        <w:t xml:space="preserve">, </w:t>
      </w:r>
      <w:r>
        <w:t>the SMF</w:t>
      </w:r>
      <w:r w:rsidRPr="003168A2">
        <w:t xml:space="preserve"> shall resend the </w:t>
      </w:r>
      <w:r w:rsidRPr="00440029">
        <w:t xml:space="preserve">PDU SESSION </w:t>
      </w:r>
      <w:r>
        <w:t>MODIFICATION</w:t>
      </w:r>
      <w:r w:rsidRPr="00440029">
        <w:t xml:space="preserve"> </w:t>
      </w:r>
      <w:r>
        <w:t xml:space="preserve">COMMAND </w:t>
      </w:r>
      <w:r>
        <w:rPr>
          <w:lang w:val="en-US" w:eastAsia="ko-KR"/>
        </w:rPr>
        <w:t>message</w:t>
      </w:r>
      <w:r w:rsidRPr="003168A2">
        <w:rPr>
          <w:rFonts w:hint="eastAsia"/>
          <w:lang w:val="en-US" w:eastAsia="ko-KR"/>
        </w:rPr>
        <w:t xml:space="preserve"> </w:t>
      </w:r>
      <w:r w:rsidRPr="003168A2">
        <w:t xml:space="preserve">and </w:t>
      </w:r>
      <w:r>
        <w:t>shall reset and restart timer T3591</w:t>
      </w:r>
      <w:r w:rsidRPr="003168A2">
        <w:t>. This retransmission is repeated four times, i.e. on the fifth expiry of timer T</w:t>
      </w:r>
      <w:r>
        <w:t>3591</w:t>
      </w:r>
      <w:r w:rsidRPr="003168A2">
        <w:t xml:space="preserve">, the </w:t>
      </w:r>
      <w:r>
        <w:t>SMF</w:t>
      </w:r>
      <w:r w:rsidRPr="003168A2">
        <w:t xml:space="preserve"> shall abort the procedure</w:t>
      </w:r>
      <w:r w:rsidRPr="003168A2">
        <w:rPr>
          <w:rFonts w:hint="eastAsia"/>
          <w:lang w:val="en-US" w:eastAsia="ko-KR"/>
        </w:rPr>
        <w:t xml:space="preserve"> and enter the state </w:t>
      </w:r>
      <w:r>
        <w:rPr>
          <w:lang w:val="en-US" w:eastAsia="ko-KR"/>
        </w:rPr>
        <w:t>PDU SESSION</w:t>
      </w:r>
      <w:r w:rsidRPr="003168A2">
        <w:rPr>
          <w:rFonts w:hint="eastAsia"/>
          <w:lang w:val="en-US" w:eastAsia="ko-KR"/>
        </w:rPr>
        <w:t xml:space="preserve"> ACTIVE</w:t>
      </w:r>
      <w:r w:rsidRPr="003168A2">
        <w:rPr>
          <w:rFonts w:hint="eastAsia"/>
        </w:rPr>
        <w:t>.</w:t>
      </w:r>
    </w:p>
    <w:p w:rsidR="00B23F03" w:rsidRPr="003168A2" w:rsidRDefault="00B23F03" w:rsidP="00B23F03">
      <w:pPr>
        <w:pStyle w:val="B1"/>
      </w:pPr>
      <w:r w:rsidRPr="003168A2">
        <w:tab/>
      </w:r>
      <w:r w:rsidR="00227F32">
        <w:t>T</w:t>
      </w:r>
      <w:r w:rsidRPr="003168A2">
        <w:t xml:space="preserve">he </w:t>
      </w:r>
      <w:r>
        <w:t>SMF</w:t>
      </w:r>
      <w:r w:rsidRPr="003168A2">
        <w:t xml:space="preserve"> may continue to use the previous configuration of the </w:t>
      </w:r>
      <w:r>
        <w:t>PDU session</w:t>
      </w:r>
      <w:r w:rsidRPr="003168A2">
        <w:t xml:space="preserve"> or initiate </w:t>
      </w:r>
      <w:r>
        <w:t>the network</w:t>
      </w:r>
      <w:r w:rsidRPr="00464986">
        <w:t xml:space="preserve">-requested PDU session </w:t>
      </w:r>
      <w:r>
        <w:rPr>
          <w:noProof/>
          <w:lang w:val="en-US"/>
        </w:rPr>
        <w:t>release</w:t>
      </w:r>
      <w:r>
        <w:t xml:space="preserve"> </w:t>
      </w:r>
      <w:r w:rsidRPr="00464986">
        <w:t>procedure</w:t>
      </w:r>
      <w:r w:rsidRPr="003168A2">
        <w:t>.</w:t>
      </w:r>
    </w:p>
    <w:p w:rsidR="00C07E7D" w:rsidRDefault="00C07E7D" w:rsidP="00C07E7D">
      <w:pPr>
        <w:pStyle w:val="B1"/>
      </w:pPr>
      <w:r>
        <w:t>b)</w:t>
      </w:r>
      <w:r>
        <w:tab/>
        <w:t xml:space="preserve">Invalid PDU session </w:t>
      </w:r>
      <w:r w:rsidR="00944A9C">
        <w:t>identity</w:t>
      </w:r>
      <w:r>
        <w:t>.</w:t>
      </w:r>
    </w:p>
    <w:p w:rsidR="00C07E7D" w:rsidRPr="004D783B" w:rsidRDefault="00C07E7D" w:rsidP="00C07E7D">
      <w:pPr>
        <w:pStyle w:val="B1"/>
      </w:pPr>
      <w:r w:rsidRPr="0003011C">
        <w:rPr>
          <w:lang w:eastAsia="zh-CN"/>
        </w:rPr>
        <w:tab/>
        <w:t>U</w:t>
      </w:r>
      <w:r w:rsidRPr="0003011C">
        <w:rPr>
          <w:rFonts w:hint="eastAsia"/>
          <w:lang w:eastAsia="zh-CN"/>
        </w:rPr>
        <w:t xml:space="preserve">pon receipt of the </w:t>
      </w:r>
      <w:r w:rsidRPr="00440029">
        <w:t xml:space="preserve">PDU SESSION </w:t>
      </w:r>
      <w:r>
        <w:t>MODIFICATION</w:t>
      </w:r>
      <w:r w:rsidRPr="00440029">
        <w:t xml:space="preserve"> </w:t>
      </w:r>
      <w:r>
        <w:t>COMMAND REJECT</w:t>
      </w:r>
      <w:r w:rsidRPr="0003011C">
        <w:rPr>
          <w:rFonts w:hint="eastAsia"/>
          <w:lang w:eastAsia="zh-CN"/>
        </w:rPr>
        <w:t xml:space="preserve"> message</w:t>
      </w:r>
      <w:r w:rsidRPr="0003011C">
        <w:rPr>
          <w:lang w:eastAsia="zh-CN"/>
        </w:rPr>
        <w:t xml:space="preserve"> including </w:t>
      </w:r>
      <w:r>
        <w:rPr>
          <w:lang w:eastAsia="zh-CN"/>
        </w:rPr>
        <w:t xml:space="preserve">5GSM </w:t>
      </w:r>
      <w:r w:rsidRPr="0003011C">
        <w:rPr>
          <w:lang w:eastAsia="zh-CN"/>
        </w:rPr>
        <w:t>cause #</w:t>
      </w:r>
      <w:r w:rsidR="00944A9C">
        <w:rPr>
          <w:lang w:eastAsia="zh-CN"/>
        </w:rPr>
        <w:t>43</w:t>
      </w:r>
      <w:r w:rsidRPr="0003011C">
        <w:rPr>
          <w:lang w:eastAsia="zh-CN"/>
        </w:rPr>
        <w:t xml:space="preserve"> "</w:t>
      </w:r>
      <w:r>
        <w:rPr>
          <w:rFonts w:hint="eastAsia"/>
          <w:lang w:eastAsia="zh-CN"/>
        </w:rPr>
        <w:t>i</w:t>
      </w:r>
      <w:r>
        <w:rPr>
          <w:lang w:eastAsia="zh-CN"/>
        </w:rPr>
        <w:t xml:space="preserve">nvalid </w:t>
      </w:r>
      <w:r>
        <w:t xml:space="preserve">PDU session </w:t>
      </w:r>
      <w:r w:rsidR="00944A9C">
        <w:t>identity</w:t>
      </w:r>
      <w:r w:rsidRPr="0003011C">
        <w:rPr>
          <w:lang w:eastAsia="zh-CN"/>
        </w:rPr>
        <w:t xml:space="preserve">", the </w:t>
      </w:r>
      <w:r>
        <w:rPr>
          <w:lang w:eastAsia="zh-CN"/>
        </w:rPr>
        <w:t>SMF</w:t>
      </w:r>
      <w:r w:rsidRPr="0003011C">
        <w:rPr>
          <w:lang w:eastAsia="zh-CN"/>
        </w:rPr>
        <w:t xml:space="preserve"> shall </w:t>
      </w:r>
      <w:r>
        <w:t>release</w:t>
      </w:r>
      <w:r w:rsidRPr="0003011C">
        <w:t xml:space="preserve"> the existing </w:t>
      </w:r>
      <w:r>
        <w:rPr>
          <w:lang w:eastAsia="zh-CN"/>
        </w:rPr>
        <w:t>PDU session</w:t>
      </w:r>
      <w:r w:rsidRPr="0003011C">
        <w:t xml:space="preserve"> locally</w:t>
      </w:r>
      <w:r w:rsidRPr="003168A2">
        <w:t xml:space="preserve"> without peer-to-peer signalling between the </w:t>
      </w:r>
      <w:r>
        <w:t>SMF</w:t>
      </w:r>
      <w:r w:rsidRPr="003168A2">
        <w:t xml:space="preserve"> and the </w:t>
      </w:r>
      <w:r>
        <w:t>UE</w:t>
      </w:r>
      <w:r w:rsidRPr="0003011C">
        <w:rPr>
          <w:lang w:eastAsia="zh-CN"/>
        </w:rPr>
        <w:t>.</w:t>
      </w:r>
    </w:p>
    <w:p w:rsidR="00C07E7D" w:rsidRPr="003168A2" w:rsidRDefault="00C07E7D" w:rsidP="00C07E7D">
      <w:pPr>
        <w:pStyle w:val="B1"/>
        <w:rPr>
          <w:lang w:eastAsia="zh-CN"/>
        </w:rPr>
      </w:pPr>
      <w:r>
        <w:rPr>
          <w:lang w:eastAsia="zh-CN"/>
        </w:rPr>
        <w:t>c</w:t>
      </w:r>
      <w:r w:rsidRPr="003168A2">
        <w:rPr>
          <w:rFonts w:hint="eastAsia"/>
          <w:lang w:eastAsia="zh-CN"/>
        </w:rPr>
        <w:t>)</w:t>
      </w:r>
      <w:r w:rsidRPr="003168A2">
        <w:rPr>
          <w:lang w:eastAsia="zh-CN"/>
        </w:rPr>
        <w:tab/>
        <w:t xml:space="preserve">Collision of </w:t>
      </w:r>
      <w:r w:rsidRPr="003168A2">
        <w:rPr>
          <w:rFonts w:hint="eastAsia"/>
        </w:rPr>
        <w:t>UE</w:t>
      </w:r>
      <w:r>
        <w:t>-</w:t>
      </w:r>
      <w:r w:rsidRPr="003168A2">
        <w:rPr>
          <w:rFonts w:hint="eastAsia"/>
        </w:rPr>
        <w:t>requested PD</w:t>
      </w:r>
      <w:r>
        <w:t>U session release</w:t>
      </w:r>
      <w:r w:rsidRPr="003168A2">
        <w:rPr>
          <w:rFonts w:hint="eastAsia"/>
        </w:rPr>
        <w:t xml:space="preserve"> procedure and </w:t>
      </w:r>
      <w:r>
        <w:t>network-</w:t>
      </w:r>
      <w:r w:rsidRPr="003168A2">
        <w:rPr>
          <w:rFonts w:hint="eastAsia"/>
        </w:rPr>
        <w:t>requested PD</w:t>
      </w:r>
      <w:r>
        <w:t>U session modification</w:t>
      </w:r>
      <w:r w:rsidRPr="003168A2">
        <w:rPr>
          <w:rFonts w:hint="eastAsia"/>
        </w:rPr>
        <w:t xml:space="preserve"> procedure</w:t>
      </w:r>
      <w:r>
        <w:rPr>
          <w:lang w:eastAsia="zh-CN"/>
        </w:rPr>
        <w:t>.</w:t>
      </w:r>
    </w:p>
    <w:p w:rsidR="00C07E7D" w:rsidRPr="00875133" w:rsidRDefault="00C07E7D" w:rsidP="00C07E7D">
      <w:pPr>
        <w:pStyle w:val="B1"/>
      </w:pPr>
      <w:r w:rsidRPr="003168A2">
        <w:rPr>
          <w:lang w:eastAsia="zh-CN"/>
        </w:rPr>
        <w:tab/>
      </w:r>
      <w:r w:rsidRPr="00D04C1F">
        <w:rPr>
          <w:rFonts w:hint="eastAsia"/>
        </w:rPr>
        <w:t xml:space="preserve">If the </w:t>
      </w:r>
      <w:r>
        <w:t>S</w:t>
      </w:r>
      <w:r w:rsidRPr="00D04C1F">
        <w:rPr>
          <w:rFonts w:hint="eastAsia"/>
        </w:rPr>
        <w:t>MF receives a</w:t>
      </w:r>
      <w:r w:rsidRPr="00D04C1F">
        <w:t xml:space="preserve"> PDU SESSION RELEASE REQUEST message </w:t>
      </w:r>
      <w:r>
        <w:t>during the network-requested PDU session modification procedure</w:t>
      </w:r>
      <w:r w:rsidRPr="00D04C1F">
        <w:t>, and the PDU session in</w:t>
      </w:r>
      <w:r>
        <w:t>dicated</w:t>
      </w:r>
      <w:r w:rsidRPr="00D04C1F">
        <w:t xml:space="preserve"> </w:t>
      </w:r>
      <w:r>
        <w:t xml:space="preserve">in </w:t>
      </w:r>
      <w:r w:rsidRPr="00D04C1F">
        <w:t xml:space="preserve">the PDU SESSION RELEASE REQUEST message is the PDU session </w:t>
      </w:r>
      <w:r>
        <w:t>that the SMF wants to modify</w:t>
      </w:r>
      <w:r w:rsidRPr="00D04C1F">
        <w:t xml:space="preserve">, the </w:t>
      </w:r>
      <w:r>
        <w:t>S</w:t>
      </w:r>
      <w:r w:rsidRPr="00D04C1F">
        <w:t>MF</w:t>
      </w:r>
      <w:r>
        <w:t xml:space="preserve"> shall abort the PDU session modification procedure and proceed with the UE-</w:t>
      </w:r>
      <w:r w:rsidRPr="003168A2">
        <w:rPr>
          <w:rFonts w:hint="eastAsia"/>
        </w:rPr>
        <w:t>requested PD</w:t>
      </w:r>
      <w:r>
        <w:t>U session release</w:t>
      </w:r>
      <w:r w:rsidRPr="003168A2">
        <w:rPr>
          <w:rFonts w:hint="eastAsia"/>
        </w:rPr>
        <w:t xml:space="preserve"> procedure</w:t>
      </w:r>
      <w:r>
        <w:t>.</w:t>
      </w:r>
    </w:p>
    <w:p w:rsidR="00B23F03" w:rsidRPr="00AB01E8" w:rsidRDefault="00CA4375" w:rsidP="00B23F03">
      <w:pPr>
        <w:pStyle w:val="Heading4"/>
      </w:pPr>
      <w:bookmarkStart w:id="457" w:name="_Toc508877114"/>
      <w:r>
        <w:t>6</w:t>
      </w:r>
      <w:r w:rsidR="00B23F03">
        <w:t>.</w:t>
      </w:r>
      <w:r>
        <w:t>3</w:t>
      </w:r>
      <w:r w:rsidR="00B23F03">
        <w:t>.</w:t>
      </w:r>
      <w:r>
        <w:t>2</w:t>
      </w:r>
      <w:r w:rsidR="00B23F03" w:rsidRPr="00440029">
        <w:t>.</w:t>
      </w:r>
      <w:r w:rsidR="00B23F03">
        <w:t>6</w:t>
      </w:r>
      <w:r w:rsidR="00B23F03" w:rsidRPr="00440029">
        <w:tab/>
        <w:t>Abnormal cases in the UE</w:t>
      </w:r>
      <w:bookmarkEnd w:id="457"/>
    </w:p>
    <w:p w:rsidR="00C07E7D" w:rsidRPr="00440029" w:rsidRDefault="00C07E7D" w:rsidP="00C07E7D">
      <w:bookmarkStart w:id="458" w:name="_Toc508877115"/>
      <w:r w:rsidRPr="00440029">
        <w:t>The following abnormal cases can be identified:</w:t>
      </w:r>
    </w:p>
    <w:p w:rsidR="00C07E7D" w:rsidRDefault="00C07E7D" w:rsidP="00C07E7D">
      <w:pPr>
        <w:pStyle w:val="B1"/>
      </w:pPr>
      <w:r w:rsidRPr="00440029">
        <w:t>a)</w:t>
      </w:r>
      <w:r w:rsidRPr="00440029">
        <w:tab/>
      </w:r>
      <w:r>
        <w:t>N</w:t>
      </w:r>
      <w:r w:rsidRPr="00376C58">
        <w:t xml:space="preserve">o PDU session active for the received PDU session </w:t>
      </w:r>
      <w:r>
        <w:t>ID.</w:t>
      </w:r>
    </w:p>
    <w:p w:rsidR="00C07E7D" w:rsidRPr="00A07ADB" w:rsidRDefault="00C07E7D" w:rsidP="00C07E7D">
      <w:pPr>
        <w:pStyle w:val="B1"/>
      </w:pPr>
      <w:r w:rsidRPr="00143791">
        <w:lastRenderedPageBreak/>
        <w:tab/>
      </w:r>
      <w:r w:rsidRPr="00262E2F">
        <w:t xml:space="preserve">If the PDU session ID in the PDU SESSION </w:t>
      </w:r>
      <w:r>
        <w:t>MODIFICATION</w:t>
      </w:r>
      <w:r w:rsidRPr="00440029">
        <w:t xml:space="preserve"> </w:t>
      </w:r>
      <w:r w:rsidRPr="00262E2F">
        <w:t>COMMAND message</w:t>
      </w:r>
      <w:r w:rsidRPr="00262E2F">
        <w:rPr>
          <w:rFonts w:hint="eastAsia"/>
        </w:rPr>
        <w:t xml:space="preserve"> </w:t>
      </w:r>
      <w:r w:rsidRPr="00262E2F">
        <w:t xml:space="preserve">does not </w:t>
      </w:r>
      <w:r>
        <w:t>belong to</w:t>
      </w:r>
      <w:r w:rsidRPr="00262E2F">
        <w:t xml:space="preserve"> any PDU session in state </w:t>
      </w:r>
      <w:r w:rsidRPr="00262E2F">
        <w:rPr>
          <w:rFonts w:hint="eastAsia"/>
        </w:rPr>
        <w:t>PDU SESSION</w:t>
      </w:r>
      <w:r w:rsidRPr="00262E2F">
        <w:t xml:space="preserve"> ACTIVE in the UE, the UE shall</w:t>
      </w:r>
      <w:r>
        <w:t xml:space="preserve"> set </w:t>
      </w:r>
      <w:r>
        <w:rPr>
          <w:lang w:val="en-US"/>
        </w:rPr>
        <w:t xml:space="preserve">the 5GSM cause IE to </w:t>
      </w:r>
      <w:r w:rsidRPr="003168A2">
        <w:t>#</w:t>
      </w:r>
      <w:r w:rsidR="00944A9C">
        <w:t>43</w:t>
      </w:r>
      <w:r>
        <w:t xml:space="preserve"> </w:t>
      </w:r>
      <w:r w:rsidRPr="00105C82">
        <w:t>"</w:t>
      </w:r>
      <w:r>
        <w:t>Invalid PDU session</w:t>
      </w:r>
      <w:r w:rsidR="00944A9C">
        <w:t xml:space="preserve"> identity</w:t>
      </w:r>
      <w:r w:rsidRPr="00105C82">
        <w:t>"</w:t>
      </w:r>
      <w:r>
        <w:t xml:space="preserve"> in </w:t>
      </w:r>
      <w:r w:rsidRPr="00DA22DC">
        <w:t xml:space="preserve">the </w:t>
      </w:r>
      <w:r>
        <w:t>PDU SESSION MODIFICATION COMMAND REJECT</w:t>
      </w:r>
      <w:r w:rsidRPr="00DA22DC">
        <w:t xml:space="preserve"> message</w:t>
      </w:r>
      <w:r>
        <w:t>.</w:t>
      </w:r>
    </w:p>
    <w:p w:rsidR="00A41C5D" w:rsidRPr="00C607F7" w:rsidRDefault="00A41C5D" w:rsidP="00A41C5D">
      <w:pPr>
        <w:pStyle w:val="Heading3"/>
      </w:pPr>
      <w:bookmarkStart w:id="459" w:name="_Toc516007632"/>
      <w:r>
        <w:t>6.</w:t>
      </w:r>
      <w:r w:rsidR="00CB6016">
        <w:t>3</w:t>
      </w:r>
      <w:r w:rsidRPr="00C607F7">
        <w:t>.</w:t>
      </w:r>
      <w:r w:rsidR="00CB5B4F">
        <w:t>3</w:t>
      </w:r>
      <w:r w:rsidRPr="00C607F7">
        <w:tab/>
      </w:r>
      <w:r w:rsidR="00CB5B4F">
        <w:t>Network-requested PDU session release</w:t>
      </w:r>
      <w:r w:rsidR="00CB5B4F" w:rsidRPr="00C607F7">
        <w:t xml:space="preserve"> </w:t>
      </w:r>
      <w:r w:rsidRPr="00C607F7">
        <w:t>procedure</w:t>
      </w:r>
      <w:bookmarkEnd w:id="458"/>
      <w:bookmarkEnd w:id="459"/>
    </w:p>
    <w:p w:rsidR="00B23F03" w:rsidRPr="00440029" w:rsidRDefault="00CA4375" w:rsidP="00B23F03">
      <w:pPr>
        <w:pStyle w:val="Heading4"/>
      </w:pPr>
      <w:bookmarkStart w:id="460" w:name="_Toc508877116"/>
      <w:r>
        <w:t>6</w:t>
      </w:r>
      <w:r w:rsidR="00B23F03">
        <w:t>.</w:t>
      </w:r>
      <w:r>
        <w:t>3</w:t>
      </w:r>
      <w:r w:rsidR="00B23F03">
        <w:t>.</w:t>
      </w:r>
      <w:r>
        <w:t>3</w:t>
      </w:r>
      <w:r w:rsidR="00B23F03" w:rsidRPr="00440029">
        <w:t>.1</w:t>
      </w:r>
      <w:r w:rsidR="00B23F03" w:rsidRPr="00440029">
        <w:tab/>
        <w:t>General</w:t>
      </w:r>
      <w:bookmarkEnd w:id="460"/>
    </w:p>
    <w:p w:rsidR="00B23F03" w:rsidRPr="00440029" w:rsidRDefault="00B23F03" w:rsidP="00B23F03">
      <w:r>
        <w:t>The purpose of the network-requested PDU session release procedure</w:t>
      </w:r>
      <w:r w:rsidRPr="00440029">
        <w:t xml:space="preserve"> is to </w:t>
      </w:r>
      <w:r>
        <w:t>enable the network to release a PDU session</w:t>
      </w:r>
      <w:r w:rsidRPr="00440029">
        <w:t>.</w:t>
      </w:r>
    </w:p>
    <w:p w:rsidR="00B23F03" w:rsidRPr="00440029" w:rsidRDefault="00CA4375" w:rsidP="00B23F03">
      <w:pPr>
        <w:pStyle w:val="Heading4"/>
      </w:pPr>
      <w:bookmarkStart w:id="461" w:name="_Toc508877117"/>
      <w:r>
        <w:t>6</w:t>
      </w:r>
      <w:r w:rsidR="00B23F03">
        <w:t>.</w:t>
      </w:r>
      <w:r>
        <w:t>3</w:t>
      </w:r>
      <w:r w:rsidR="00B23F03">
        <w:t>.</w:t>
      </w:r>
      <w:r>
        <w:t>3</w:t>
      </w:r>
      <w:r w:rsidR="00B23F03">
        <w:t>.2</w:t>
      </w:r>
      <w:r w:rsidR="00B23F03">
        <w:tab/>
      </w:r>
      <w:r w:rsidR="00B23F03" w:rsidRPr="00464986">
        <w:t xml:space="preserve">Network-requested PDU session </w:t>
      </w:r>
      <w:r w:rsidR="00B23F03">
        <w:t xml:space="preserve">release </w:t>
      </w:r>
      <w:r w:rsidR="00B23F03" w:rsidRPr="00464986">
        <w:t>procedure initiation</w:t>
      </w:r>
      <w:bookmarkEnd w:id="461"/>
    </w:p>
    <w:p w:rsidR="00B23F03" w:rsidRDefault="00B23F03" w:rsidP="00B23F03">
      <w:r w:rsidRPr="00440029">
        <w:t xml:space="preserve">In order to initiate the </w:t>
      </w:r>
      <w:r>
        <w:t>network-requested PDU session release procedure</w:t>
      </w:r>
      <w:r w:rsidRPr="00440029">
        <w:t xml:space="preserve">, the </w:t>
      </w:r>
      <w:r>
        <w:t>SMF</w:t>
      </w:r>
      <w:r w:rsidRPr="00440029">
        <w:t xml:space="preserve"> shall create a PDU SESSION </w:t>
      </w:r>
      <w:r>
        <w:t>RELEASE</w:t>
      </w:r>
      <w:r w:rsidRPr="00440029">
        <w:t xml:space="preserve"> </w:t>
      </w:r>
      <w:r>
        <w:t>COMMAND</w:t>
      </w:r>
      <w:r w:rsidRPr="00440029">
        <w:t xml:space="preserve"> message.</w:t>
      </w:r>
    </w:p>
    <w:p w:rsidR="00B23F03" w:rsidRDefault="00B23F03" w:rsidP="00B23F03">
      <w:r>
        <w:rPr>
          <w:rFonts w:eastAsia="MS Mincho"/>
        </w:rPr>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p>
    <w:p w:rsidR="00B23F03" w:rsidRPr="00EE0C95" w:rsidRDefault="00B23F03" w:rsidP="00B23F03">
      <w:r w:rsidRPr="00EE0C95">
        <w:t>The SM cause IE typically indicates one of the following SM cause values:</w:t>
      </w:r>
    </w:p>
    <w:p w:rsidR="00893BCB" w:rsidRDefault="00893BCB" w:rsidP="00893BCB">
      <w:pPr>
        <w:pStyle w:val="B1"/>
      </w:pPr>
      <w:r w:rsidRPr="00484017">
        <w:t>#26</w:t>
      </w:r>
      <w:r>
        <w:t>:</w:t>
      </w:r>
      <w:r>
        <w:tab/>
      </w:r>
      <w:r w:rsidRPr="00484017">
        <w:t>insufficient resources</w:t>
      </w:r>
      <w:r>
        <w:t>;</w:t>
      </w:r>
    </w:p>
    <w:p w:rsidR="00167F0B" w:rsidRDefault="00167F0B" w:rsidP="00167F0B">
      <w:pPr>
        <w:pStyle w:val="B1"/>
      </w:pPr>
      <w:r w:rsidRPr="003168A2">
        <w:t>#29:</w:t>
      </w:r>
      <w:r w:rsidRPr="003168A2">
        <w:tab/>
        <w:t>user authentication</w:t>
      </w:r>
      <w:r w:rsidR="00292770" w:rsidRPr="00292770">
        <w:t xml:space="preserve"> </w:t>
      </w:r>
      <w:r w:rsidR="00292770">
        <w:t>or authorization</w:t>
      </w:r>
      <w:r w:rsidRPr="003168A2">
        <w:t xml:space="preserve"> failed;</w:t>
      </w:r>
    </w:p>
    <w:p w:rsidR="00B23F03" w:rsidRPr="00FE320E" w:rsidRDefault="00B23F03" w:rsidP="00B23F03">
      <w:pPr>
        <w:pStyle w:val="B1"/>
      </w:pPr>
      <w:r w:rsidRPr="00FE320E">
        <w:t>#36:</w:t>
      </w:r>
      <w:r w:rsidRPr="00FE320E">
        <w:tab/>
        <w:t>regular deactivation</w:t>
      </w:r>
      <w:r>
        <w:t>;</w:t>
      </w:r>
    </w:p>
    <w:p w:rsidR="00B23F03" w:rsidRPr="00FE320E" w:rsidRDefault="00B23F03" w:rsidP="00B23F03">
      <w:pPr>
        <w:pStyle w:val="B1"/>
      </w:pPr>
      <w:r w:rsidRPr="00C50C89">
        <w:t>#39:</w:t>
      </w:r>
      <w:r w:rsidRPr="00C50C89">
        <w:tab/>
        <w:t>reactivation requested</w:t>
      </w:r>
      <w:r w:rsidR="007A176E">
        <w:t>; or</w:t>
      </w:r>
    </w:p>
    <w:p w:rsidR="007A176E" w:rsidRPr="00C01A2F" w:rsidRDefault="007A176E" w:rsidP="007A176E">
      <w:pPr>
        <w:pStyle w:val="B1"/>
        <w:rPr>
          <w:lang w:eastAsia="zh-CN"/>
        </w:rPr>
      </w:pPr>
      <w:r>
        <w:t>#67:</w:t>
      </w:r>
      <w:r>
        <w:tab/>
      </w:r>
      <w:r w:rsidRPr="006411D2">
        <w:t>insufficient resources</w:t>
      </w:r>
      <w:r>
        <w:rPr>
          <w:rFonts w:hint="eastAsia"/>
        </w:rPr>
        <w:t xml:space="preserve"> for specific slice and DNN</w:t>
      </w:r>
      <w:r>
        <w:t>.</w:t>
      </w:r>
    </w:p>
    <w:p w:rsidR="003E1A91" w:rsidRPr="00A56F01" w:rsidRDefault="003E1A91" w:rsidP="003E1A91">
      <w:pPr>
        <w:pStyle w:val="B1"/>
        <w:rPr>
          <w:lang w:eastAsia="zh-CN"/>
        </w:rPr>
      </w:pPr>
      <w:r>
        <w:t>#69</w:t>
      </w:r>
      <w:r>
        <w:rPr>
          <w:rFonts w:hint="eastAsia"/>
          <w:lang w:eastAsia="zh-CN"/>
        </w:rPr>
        <w:tab/>
      </w:r>
      <w:r w:rsidRPr="006411D2">
        <w:t>insufficient resources</w:t>
      </w:r>
      <w:r>
        <w:rPr>
          <w:rFonts w:hint="eastAsia"/>
        </w:rPr>
        <w:t xml:space="preserve"> for specific slice</w:t>
      </w:r>
      <w:r>
        <w:t>.</w:t>
      </w:r>
    </w:p>
    <w:p w:rsidR="00B23F03" w:rsidRPr="00440029" w:rsidRDefault="00B23F03" w:rsidP="00B23F03">
      <w:pPr>
        <w:pStyle w:val="EditorsNote"/>
      </w:pPr>
      <w:r>
        <w:t>Editor's note:</w:t>
      </w:r>
      <w:r>
        <w:tab/>
        <w:t>Further 5G</w:t>
      </w:r>
      <w:r w:rsidRPr="00EE0C95">
        <w:t>SM causes are FFS.</w:t>
      </w:r>
    </w:p>
    <w:p w:rsidR="00B23F03" w:rsidRDefault="00B23F03" w:rsidP="00B23F03">
      <w:r>
        <w:t xml:space="preserve">If the selected SSC mode of the PDU session is "SSC mode 2" and the SMF requests the </w:t>
      </w:r>
      <w:r>
        <w:rPr>
          <w:rFonts w:eastAsia="MS Mincho"/>
        </w:rPr>
        <w:t xml:space="preserve">relocation of SSC mode 2 </w:t>
      </w:r>
      <w:r>
        <w:rPr>
          <w:lang w:eastAsia="ko-KR"/>
        </w:rPr>
        <w:t>PDU session anchor</w:t>
      </w:r>
      <w:r>
        <w:rPr>
          <w:rFonts w:hint="eastAsia"/>
          <w:lang w:eastAsia="ko-KR"/>
        </w:rPr>
        <w:t xml:space="preserve"> </w:t>
      </w:r>
      <w:r>
        <w:rPr>
          <w:lang w:eastAsia="ko-KR"/>
        </w:rPr>
        <w:t>with different PDU sessions</w:t>
      </w:r>
      <w:r>
        <w:t xml:space="preserve"> as specified in 3GPP TS 23.502 [</w:t>
      </w:r>
      <w:r w:rsidR="00B5047D">
        <w:t>9</w:t>
      </w:r>
      <w:r>
        <w:t xml:space="preserve">], the SMF shall include 5GSM cause </w:t>
      </w:r>
      <w:r w:rsidRPr="00C50C89">
        <w:t>#39</w:t>
      </w:r>
      <w:r>
        <w:t> "</w:t>
      </w:r>
      <w:r w:rsidRPr="00C50C89">
        <w:t>reactivation requested</w:t>
      </w:r>
      <w:r>
        <w:t>".</w:t>
      </w:r>
    </w:p>
    <w:p w:rsidR="00B23F03" w:rsidRPr="00EE0C95" w:rsidRDefault="00B23F03" w:rsidP="00B23F03">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p>
    <w:p w:rsidR="00B23F03" w:rsidRPr="00EE0C95" w:rsidRDefault="00B23F03" w:rsidP="00B23F03">
      <w:r>
        <w:t>If the network</w:t>
      </w:r>
      <w:r w:rsidRPr="00464986">
        <w:t xml:space="preserve">-requested PDU session </w:t>
      </w:r>
      <w:r>
        <w:t xml:space="preserve">release </w:t>
      </w:r>
      <w:r w:rsidRPr="00464986">
        <w:t xml:space="preserve">procedure </w:t>
      </w:r>
      <w:r>
        <w:t>is not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893BCB" w:rsidRDefault="00893BCB" w:rsidP="00893BCB">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440029">
        <w:t xml:space="preserve">PDU SESSION </w:t>
      </w:r>
      <w:r>
        <w:t>RELEASE</w:t>
      </w:r>
      <w:r w:rsidRPr="00440029">
        <w:t xml:space="preserve"> </w:t>
      </w:r>
      <w:r>
        <w:t xml:space="preserve">COMMAND message when the 5GSM cause value </w:t>
      </w:r>
      <w:r w:rsidRPr="00484017">
        <w:t>#26</w:t>
      </w:r>
      <w:r w:rsidR="002F3300">
        <w:t xml:space="preserve"> </w:t>
      </w:r>
      <w:r w:rsidRPr="00105C82">
        <w:t>"</w:t>
      </w:r>
      <w:r w:rsidRPr="00484017">
        <w:t>insufficient resources</w:t>
      </w:r>
      <w:r w:rsidRPr="00105C82">
        <w:t>"</w:t>
      </w:r>
      <w:r>
        <w:t xml:space="preserve"> is included in the </w:t>
      </w:r>
      <w:r w:rsidRPr="00440029">
        <w:t xml:space="preserve">PDU SESSION </w:t>
      </w:r>
      <w:r>
        <w:t>RELEASE</w:t>
      </w:r>
      <w:r w:rsidRPr="00440029">
        <w:t xml:space="preserve"> </w:t>
      </w:r>
      <w:r>
        <w:t xml:space="preserve">COMMAND message. If the </w:t>
      </w:r>
      <w:r>
        <w:rPr>
          <w:rFonts w:hint="eastAsia"/>
        </w:rPr>
        <w:t>5G</w:t>
      </w:r>
      <w:r>
        <w:t xml:space="preserve">SM cause value is #26 </w:t>
      </w:r>
      <w:r w:rsidRPr="00105C82">
        <w:t>"</w:t>
      </w:r>
      <w:r w:rsidRPr="003168A2">
        <w:t>insufficient resources</w:t>
      </w:r>
      <w:r w:rsidRPr="00105C82">
        <w:t>"</w:t>
      </w:r>
      <w:r>
        <w:t xml:space="preserve"> and the </w:t>
      </w:r>
      <w:r w:rsidRPr="00440029">
        <w:t xml:space="preserve">PDU SESSION </w:t>
      </w:r>
      <w:r>
        <w:t>RELEASE</w:t>
      </w:r>
      <w:r w:rsidRPr="00440029">
        <w:t xml:space="preserve"> </w:t>
      </w:r>
      <w:r>
        <w:t xml:space="preserve">COMMAND message is sent to </w:t>
      </w:r>
      <w:r>
        <w:rPr>
          <w:rFonts w:hint="eastAsia"/>
        </w:rPr>
        <w:t>a UE configured</w:t>
      </w:r>
      <w:r w:rsidRPr="00942249">
        <w:t xml:space="preserve"> </w:t>
      </w:r>
      <w:r w:rsidR="000C62D4" w:rsidRPr="001F3660">
        <w:t>for high priority access</w:t>
      </w:r>
      <w:r w:rsidRPr="00942249">
        <w:t xml:space="preserve"> in selected PLMN</w:t>
      </w:r>
      <w:r>
        <w:rPr>
          <w:rFonts w:hint="eastAsia"/>
        </w:rPr>
        <w:t xml:space="preserve"> or the </w:t>
      </w:r>
      <w:r>
        <w:t xml:space="preserve">request type was set to </w:t>
      </w:r>
      <w:r w:rsidRPr="00105C82">
        <w:t>"</w:t>
      </w:r>
      <w:r>
        <w:t>initial emergency request</w:t>
      </w:r>
      <w:r w:rsidRPr="00105C82">
        <w:t>"</w:t>
      </w:r>
      <w:r w:rsidR="007A176E" w:rsidRPr="007A176E">
        <w:t xml:space="preserve"> </w:t>
      </w:r>
      <w:r w:rsidR="007A176E">
        <w:t>or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Pr>
          <w:rFonts w:hint="eastAsia"/>
        </w:rPr>
        <w:t xml:space="preserve"> </w:t>
      </w:r>
      <w:r w:rsidRPr="00E9293C">
        <w:rPr>
          <w:lang w:eastAsia="ja-JP"/>
        </w:rPr>
        <w:t xml:space="preserve">for the establishment of the </w:t>
      </w:r>
      <w:r w:rsidRPr="00F35018">
        <w:rPr>
          <w:lang w:eastAsia="ja-JP"/>
        </w:rPr>
        <w:t>PD</w:t>
      </w:r>
      <w:r>
        <w:rPr>
          <w:lang w:eastAsia="ja-JP"/>
        </w:rPr>
        <w:t>U session</w:t>
      </w:r>
      <w:r w:rsidRPr="00105C82">
        <w:t>,</w:t>
      </w:r>
      <w:r>
        <w:t xml:space="preserve"> the network shall not include a Back-off timer value IE.</w:t>
      </w:r>
    </w:p>
    <w:p w:rsidR="007A176E" w:rsidRDefault="007A176E" w:rsidP="007A176E">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440029">
        <w:t xml:space="preserve">PDU SESSION </w:t>
      </w:r>
      <w:r>
        <w:t>RELEASE</w:t>
      </w:r>
      <w:r w:rsidRPr="00440029">
        <w:t xml:space="preserve"> </w:t>
      </w:r>
      <w:r>
        <w:t xml:space="preserve">COMMAND message when the 5GSM cause value #67 </w:t>
      </w:r>
      <w:r w:rsidRPr="00105C82">
        <w:t>"</w:t>
      </w:r>
      <w:r w:rsidRPr="006411D2">
        <w:t>insufficient resources</w:t>
      </w:r>
      <w:r>
        <w:rPr>
          <w:rFonts w:hint="eastAsia"/>
        </w:rPr>
        <w:t xml:space="preserve"> for specific slice and DNN</w:t>
      </w:r>
      <w:r w:rsidRPr="00105C82">
        <w:t>"</w:t>
      </w:r>
      <w:r>
        <w:t xml:space="preserve"> is included in the </w:t>
      </w:r>
      <w:r w:rsidRPr="00440029">
        <w:t xml:space="preserve">PDU SESSION </w:t>
      </w:r>
      <w:r>
        <w:t>RELEASE</w:t>
      </w:r>
      <w:r w:rsidRPr="00440029">
        <w:t xml:space="preserve"> </w:t>
      </w:r>
      <w:r>
        <w:t xml:space="preserve">COMMAND message. If the </w:t>
      </w:r>
      <w:r>
        <w:rPr>
          <w:rFonts w:hint="eastAsia"/>
        </w:rPr>
        <w:t>5G</w:t>
      </w:r>
      <w:r>
        <w:t xml:space="preserve">SM cause value is #67 </w:t>
      </w:r>
      <w:r w:rsidRPr="00105C82">
        <w:t>"</w:t>
      </w:r>
      <w:r w:rsidRPr="006411D2">
        <w:t>insufficient resources</w:t>
      </w:r>
      <w:r>
        <w:rPr>
          <w:rFonts w:hint="eastAsia"/>
        </w:rPr>
        <w:t xml:space="preserve"> for specific slice and DNN</w:t>
      </w:r>
      <w:r w:rsidRPr="00105C82">
        <w:t>"</w:t>
      </w:r>
      <w:r>
        <w:t xml:space="preserve"> and the </w:t>
      </w:r>
      <w:r w:rsidRPr="00440029">
        <w:t xml:space="preserve">PDU SESSION </w:t>
      </w:r>
      <w:r>
        <w:t>RELEASE</w:t>
      </w:r>
      <w:r w:rsidRPr="00440029">
        <w:t xml:space="preserve"> </w:t>
      </w:r>
      <w:r>
        <w:t xml:space="preserve">COMMAND message is sent to </w:t>
      </w:r>
      <w:r>
        <w:rPr>
          <w:rFonts w:hint="eastAsia"/>
        </w:rPr>
        <w:t>a UE configured</w:t>
      </w:r>
      <w:r w:rsidRPr="00942249">
        <w:t xml:space="preserve"> </w:t>
      </w:r>
      <w:r>
        <w:t xml:space="preserve">for </w:t>
      </w:r>
      <w:r w:rsidRPr="00596203">
        <w:rPr>
          <w:lang w:eastAsia="zh-CN"/>
        </w:rPr>
        <w:t>high priority access</w:t>
      </w:r>
      <w:r w:rsidRPr="00596203">
        <w:t xml:space="preserve"> </w:t>
      </w:r>
      <w:r w:rsidRPr="00942249">
        <w:t>in selected PLMN</w:t>
      </w:r>
      <w:r>
        <w:t xml:space="preserve"> or the request type was set to </w:t>
      </w:r>
      <w:r w:rsidRPr="00B65E20">
        <w:t>"</w:t>
      </w:r>
      <w:r>
        <w:t>initial emergency request</w:t>
      </w:r>
      <w:r w:rsidRPr="00B65E20">
        <w:t>"</w:t>
      </w:r>
      <w:r>
        <w:t xml:space="preserve"> or "</w:t>
      </w:r>
      <w:r w:rsidRPr="000C02E1">
        <w:rPr>
          <w:lang w:eastAsia="ko-KR"/>
        </w:rPr>
        <w:t>e</w:t>
      </w:r>
      <w:r w:rsidRPr="000C02E1">
        <w:rPr>
          <w:rFonts w:hint="eastAsia"/>
          <w:lang w:eastAsia="ko-KR"/>
        </w:rPr>
        <w:t xml:space="preserve">xisting </w:t>
      </w:r>
      <w:r w:rsidRPr="000C02E1">
        <w:rPr>
          <w:lang w:eastAsia="ko-KR"/>
        </w:rPr>
        <w:t>emergency PDU session</w:t>
      </w:r>
      <w:r>
        <w:t xml:space="preserve">" for the establishment of the </w:t>
      </w:r>
      <w:r w:rsidRPr="00EE0C95">
        <w:t xml:space="preserve">PDU </w:t>
      </w:r>
      <w:r>
        <w:t>session, the network shall not include a Back-off timer value IE.</w:t>
      </w:r>
    </w:p>
    <w:p w:rsidR="007A176E" w:rsidRDefault="007A176E" w:rsidP="007A176E">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440029">
        <w:t xml:space="preserve">PDU SESSION </w:t>
      </w:r>
      <w:r>
        <w:t>RELEASE</w:t>
      </w:r>
      <w:r w:rsidRPr="00440029">
        <w:t xml:space="preserve"> </w:t>
      </w:r>
      <w:r>
        <w:t>COMMAND message when the 5GSM cause cause #</w:t>
      </w:r>
      <w:r>
        <w:rPr>
          <w:lang w:eastAsia="zh-CN"/>
        </w:rPr>
        <w:t>69</w:t>
      </w:r>
      <w:r>
        <w:t xml:space="preserve"> </w:t>
      </w:r>
      <w:r w:rsidRPr="00105C82">
        <w:t>"</w:t>
      </w:r>
      <w:r w:rsidRPr="006411D2">
        <w:t>insufficient resources</w:t>
      </w:r>
      <w:r>
        <w:rPr>
          <w:rFonts w:hint="eastAsia"/>
        </w:rPr>
        <w:t xml:space="preserve"> for specific slice</w:t>
      </w:r>
      <w:r w:rsidRPr="00105C82">
        <w:t>"</w:t>
      </w:r>
      <w:r>
        <w:t xml:space="preserve"> is included in the </w:t>
      </w:r>
      <w:r w:rsidRPr="00440029">
        <w:t xml:space="preserve">PDU SESSION </w:t>
      </w:r>
      <w:r>
        <w:t>RELEASE</w:t>
      </w:r>
      <w:r w:rsidRPr="00440029">
        <w:t xml:space="preserve"> </w:t>
      </w:r>
      <w:r>
        <w:t xml:space="preserve">COMMAND message. If the </w:t>
      </w:r>
      <w:r>
        <w:rPr>
          <w:rFonts w:hint="eastAsia"/>
        </w:rPr>
        <w:t>5G</w:t>
      </w:r>
      <w:r>
        <w:t>SM cause value is #</w:t>
      </w:r>
      <w:r>
        <w:rPr>
          <w:lang w:eastAsia="zh-CN"/>
        </w:rPr>
        <w:t>69</w:t>
      </w:r>
      <w:r>
        <w:t xml:space="preserve"> </w:t>
      </w:r>
      <w:r w:rsidRPr="00105C82">
        <w:t>"</w:t>
      </w:r>
      <w:r w:rsidRPr="006411D2">
        <w:t>insufficient resources</w:t>
      </w:r>
      <w:r>
        <w:rPr>
          <w:rFonts w:hint="eastAsia"/>
        </w:rPr>
        <w:t xml:space="preserve"> for specific slice</w:t>
      </w:r>
      <w:r w:rsidRPr="00105C82">
        <w:t>"</w:t>
      </w:r>
      <w:r>
        <w:t xml:space="preserve"> and the </w:t>
      </w:r>
      <w:r w:rsidRPr="00440029">
        <w:t xml:space="preserve">PDU </w:t>
      </w:r>
      <w:r w:rsidRPr="00440029">
        <w:lastRenderedPageBreak/>
        <w:t xml:space="preserve">SESSION </w:t>
      </w:r>
      <w:r>
        <w:t>RELEASE</w:t>
      </w:r>
      <w:r w:rsidRPr="00440029">
        <w:t xml:space="preserve"> </w:t>
      </w:r>
      <w:r>
        <w:t xml:space="preserve">COMMAND message is sent to </w:t>
      </w:r>
      <w:r>
        <w:rPr>
          <w:rFonts w:hint="eastAsia"/>
        </w:rPr>
        <w:t>a UE configured</w:t>
      </w:r>
      <w:r>
        <w:rPr>
          <w:rFonts w:hint="eastAsia"/>
          <w:lang w:eastAsia="zh-CN"/>
        </w:rPr>
        <w:t xml:space="preserve"> </w:t>
      </w:r>
      <w:r w:rsidRPr="00596203">
        <w:rPr>
          <w:rFonts w:hint="eastAsia"/>
          <w:lang w:eastAsia="zh-CN"/>
        </w:rPr>
        <w:t xml:space="preserve">for </w:t>
      </w:r>
      <w:r w:rsidRPr="00596203">
        <w:rPr>
          <w:lang w:eastAsia="zh-CN"/>
        </w:rPr>
        <w:t>high priority access</w:t>
      </w:r>
      <w:r w:rsidRPr="00596203">
        <w:t xml:space="preserve"> in</w:t>
      </w:r>
      <w:r w:rsidRPr="00942249">
        <w:t xml:space="preserve"> selected PLMN</w:t>
      </w:r>
      <w:r>
        <w:t xml:space="preserve"> or the request type was set to </w:t>
      </w:r>
      <w:r w:rsidRPr="00B65E20">
        <w:t>"</w:t>
      </w:r>
      <w:r>
        <w:t>initial emergency request</w:t>
      </w:r>
      <w:r w:rsidRPr="00B65E20">
        <w:t>"</w:t>
      </w:r>
      <w:r>
        <w:t xml:space="preserve"> or "</w:t>
      </w:r>
      <w:r w:rsidRPr="000C02E1">
        <w:rPr>
          <w:lang w:eastAsia="ko-KR"/>
        </w:rPr>
        <w:t>e</w:t>
      </w:r>
      <w:r w:rsidRPr="000C02E1">
        <w:rPr>
          <w:rFonts w:hint="eastAsia"/>
          <w:lang w:eastAsia="ko-KR"/>
        </w:rPr>
        <w:t xml:space="preserve">xisting </w:t>
      </w:r>
      <w:r w:rsidRPr="000C02E1">
        <w:rPr>
          <w:lang w:eastAsia="ko-KR"/>
        </w:rPr>
        <w:t>emergency PDU session</w:t>
      </w:r>
      <w:r>
        <w:t xml:space="preserve">" for the establishment of the </w:t>
      </w:r>
      <w:r w:rsidRPr="00EE0C95">
        <w:t xml:space="preserve">PDU </w:t>
      </w:r>
      <w:r>
        <w:t>session, the network shall not include a Back-off timer value IE.</w:t>
      </w:r>
    </w:p>
    <w:p w:rsidR="00B23F03" w:rsidRDefault="00B23F03" w:rsidP="00B23F03">
      <w:r w:rsidRPr="00440029">
        <w:t>The SMF shall send</w:t>
      </w:r>
      <w:r>
        <w:t>:</w:t>
      </w:r>
    </w:p>
    <w:p w:rsidR="00B23F03" w:rsidRDefault="00B23F03" w:rsidP="00B23F03">
      <w:pPr>
        <w:pStyle w:val="B1"/>
        <w:rPr>
          <w:lang w:val="en-US"/>
        </w:rPr>
      </w:pPr>
      <w:r>
        <w:t>a)</w:t>
      </w:r>
      <w:r>
        <w:tab/>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and</w:t>
      </w:r>
    </w:p>
    <w:p w:rsidR="00B23F03" w:rsidRDefault="00B23F03" w:rsidP="00B23F03">
      <w:pPr>
        <w:pStyle w:val="B1"/>
        <w:rPr>
          <w:lang w:val="en-US"/>
        </w:rPr>
      </w:pPr>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r>
        <w:rPr>
          <w:lang w:eastAsia="ko-KR"/>
        </w:rPr>
        <w:t xml:space="preserve"> and </w:t>
      </w:r>
      <w:r>
        <w:t xml:space="preserve">the 5GSM cause IE is not set to </w:t>
      </w:r>
      <w:r w:rsidRPr="00C50C89">
        <w:t>#39</w:t>
      </w:r>
      <w:r>
        <w:t> "</w:t>
      </w:r>
      <w:r w:rsidRPr="00C50C89">
        <w:t>reactivation requested</w:t>
      </w:r>
      <w:r>
        <w:t>"</w:t>
      </w:r>
      <w:r>
        <w:rPr>
          <w:lang w:eastAsia="ko-KR"/>
        </w:rPr>
        <w:t xml:space="preserve">, the </w:t>
      </w:r>
      <w:r w:rsidRPr="0067355C">
        <w:rPr>
          <w:lang w:eastAsia="ko-KR"/>
        </w:rPr>
        <w:t xml:space="preserve">N1 SM delivery </w:t>
      </w:r>
      <w:r>
        <w:rPr>
          <w:lang w:eastAsia="ko-KR"/>
        </w:rPr>
        <w:t>skip allowed indication;</w:t>
      </w:r>
    </w:p>
    <w:p w:rsidR="00B23F03" w:rsidRPr="00440029" w:rsidRDefault="00B23F03" w:rsidP="00B23F03">
      <w:r>
        <w:rPr>
          <w:lang w:val="en-US"/>
        </w:rPr>
        <w:t>towards the AMF</w:t>
      </w:r>
      <w:r>
        <w:t xml:space="preserve">, </w:t>
      </w:r>
      <w:r>
        <w:rPr>
          <w:lang w:val="en-US"/>
        </w:rPr>
        <w:t xml:space="preserve">and the SMF </w:t>
      </w:r>
      <w:r w:rsidRPr="00440029">
        <w:t xml:space="preserve">shall </w:t>
      </w:r>
      <w:r w:rsidRPr="00440029">
        <w:rPr>
          <w:rFonts w:hint="eastAsia"/>
          <w:lang w:val="en-US"/>
        </w:rPr>
        <w:t>start timer T</w:t>
      </w:r>
      <w:r>
        <w:rPr>
          <w:lang w:val="en-US"/>
        </w:rPr>
        <w:t>3592</w:t>
      </w:r>
      <w:r w:rsidRPr="00440029">
        <w:rPr>
          <w:rFonts w:hint="eastAsia"/>
          <w:lang w:val="en-US"/>
        </w:rPr>
        <w:t xml:space="preserve"> </w:t>
      </w:r>
      <w:r w:rsidRPr="00440029">
        <w:t>(see example in figure </w:t>
      </w:r>
      <w:r w:rsidR="00CA4375">
        <w:t>6</w:t>
      </w:r>
      <w:r>
        <w:t>.</w:t>
      </w:r>
      <w:r w:rsidR="00CA4375">
        <w:t>3</w:t>
      </w:r>
      <w:r>
        <w:t>.</w:t>
      </w:r>
      <w:r w:rsidR="00CA4375">
        <w:t>3</w:t>
      </w:r>
      <w:r>
        <w:t>.2.1</w:t>
      </w:r>
      <w:r w:rsidRPr="00440029">
        <w:t>).</w:t>
      </w:r>
    </w:p>
    <w:p w:rsidR="00B23F03" w:rsidRDefault="00B23F03" w:rsidP="00BB130A">
      <w:pPr>
        <w:pStyle w:val="TH"/>
      </w:pPr>
      <w:r w:rsidRPr="00440029">
        <w:object w:dxaOrig="10590" w:dyaOrig="4830">
          <v:shape id="_x0000_i1055" type="#_x0000_t75" style="width:453pt;height:207pt" o:ole="">
            <v:imagedata r:id="rId71" o:title=""/>
          </v:shape>
          <o:OLEObject Type="Embed" ProgID="Visio.Drawing.11" ShapeID="_x0000_i1055" DrawAspect="Content" ObjectID="_1589750757" r:id="rId72"/>
        </w:object>
      </w:r>
    </w:p>
    <w:p w:rsidR="00B23F03" w:rsidRPr="00BD0557" w:rsidRDefault="00B23F03" w:rsidP="00B23F03">
      <w:pPr>
        <w:pStyle w:val="TF"/>
      </w:pPr>
      <w:r w:rsidRPr="00BD0557">
        <w:rPr>
          <w:rFonts w:hint="eastAsia"/>
        </w:rPr>
        <w:t>Figure</w:t>
      </w:r>
      <w:r w:rsidRPr="00BD0557">
        <w:t> </w:t>
      </w:r>
      <w:r w:rsidR="004B35BA">
        <w:t>6</w:t>
      </w:r>
      <w:r w:rsidRPr="00BD0557">
        <w:t>.</w:t>
      </w:r>
      <w:r w:rsidR="004B35BA">
        <w:t>3</w:t>
      </w:r>
      <w:r w:rsidRPr="00BD0557">
        <w:t>.</w:t>
      </w:r>
      <w:r w:rsidR="004B35BA">
        <w:t>3</w:t>
      </w:r>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release </w:t>
      </w:r>
      <w:r w:rsidRPr="00BD0557">
        <w:rPr>
          <w:rFonts w:hint="eastAsia"/>
        </w:rPr>
        <w:t>procedure</w:t>
      </w:r>
    </w:p>
    <w:p w:rsidR="00B23F03" w:rsidRPr="00440029" w:rsidRDefault="00CA4375" w:rsidP="00B23F03">
      <w:pPr>
        <w:pStyle w:val="Heading4"/>
      </w:pPr>
      <w:bookmarkStart w:id="462" w:name="_Toc508877118"/>
      <w:r>
        <w:t>6</w:t>
      </w:r>
      <w:r w:rsidR="00B23F03">
        <w:t>.</w:t>
      </w:r>
      <w:r>
        <w:t>3</w:t>
      </w:r>
      <w:r w:rsidR="00B23F03">
        <w:t>.</w:t>
      </w:r>
      <w:r>
        <w:t>3</w:t>
      </w:r>
      <w:r w:rsidR="00B23F03">
        <w:t>.3</w:t>
      </w:r>
      <w:r w:rsidR="00B23F03">
        <w:tab/>
        <w:t>Network</w:t>
      </w:r>
      <w:r w:rsidR="00B23F03" w:rsidRPr="00464986">
        <w:t xml:space="preserve">-requested PDU session </w:t>
      </w:r>
      <w:r w:rsidR="00B23F03">
        <w:t xml:space="preserve">release </w:t>
      </w:r>
      <w:r w:rsidR="00B23F03" w:rsidRPr="00464986">
        <w:t>procedure</w:t>
      </w:r>
      <w:r w:rsidR="00B23F03">
        <w:t xml:space="preserve"> accepted by the UE</w:t>
      </w:r>
      <w:bookmarkEnd w:id="462"/>
    </w:p>
    <w:p w:rsidR="00B23F03" w:rsidRDefault="00B23F03" w:rsidP="00B23F03">
      <w:r w:rsidRPr="00440029">
        <w:t xml:space="preserve">Upon receipt of a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considers the </w:t>
      </w:r>
      <w:r w:rsidRPr="00440029">
        <w:t xml:space="preserve">PDU session </w:t>
      </w:r>
      <w:r>
        <w:t>as released and the UE shall create an PDU SESSION RELEASE COMPLETE</w:t>
      </w:r>
      <w:r w:rsidRPr="00440029">
        <w:t xml:space="preserve"> </w:t>
      </w:r>
      <w:r>
        <w:rPr>
          <w:lang w:val="en-US"/>
        </w:rPr>
        <w:t>message</w:t>
      </w:r>
      <w:r>
        <w:t>.</w:t>
      </w:r>
    </w:p>
    <w:p w:rsidR="00BD30D6" w:rsidRDefault="00B23F03" w:rsidP="00BD30D6">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the PTI value allocated in the </w:t>
      </w:r>
      <w:r>
        <w:rPr>
          <w:noProof/>
          <w:lang w:val="en-US"/>
        </w:rPr>
        <w:t xml:space="preserve">UE-requested </w:t>
      </w:r>
      <w:r>
        <w:rPr>
          <w:rFonts w:hint="eastAsia"/>
          <w:noProof/>
          <w:lang w:val="en-US"/>
        </w:rPr>
        <w:t xml:space="preserve">PDU session </w:t>
      </w:r>
      <w:r>
        <w:rPr>
          <w:noProof/>
          <w:lang w:val="en-US"/>
        </w:rPr>
        <w:t>release</w:t>
      </w:r>
      <w:r>
        <w:rPr>
          <w:rFonts w:hint="eastAsia"/>
          <w:noProof/>
          <w:lang w:val="en-US"/>
        </w:rPr>
        <w:t xml:space="preserve"> procedure</w:t>
      </w:r>
      <w:r>
        <w:rPr>
          <w:lang w:val="en-US"/>
        </w:rPr>
        <w:t>, the UE shall stop the timer T3582</w:t>
      </w:r>
      <w:r w:rsidR="00BD30D6" w:rsidRPr="003168A2">
        <w:rPr>
          <w:rFonts w:hint="eastAsia"/>
        </w:rPr>
        <w:t>.</w:t>
      </w:r>
      <w:r w:rsidR="00BD30D6">
        <w:t xml:space="preserve"> The UE should ensure that the PTI value assigned to this procedure is not released immediately. </w:t>
      </w:r>
    </w:p>
    <w:p w:rsidR="00BD30D6" w:rsidRDefault="00BD30D6" w:rsidP="00BD30D6">
      <w:pPr>
        <w:pStyle w:val="NO"/>
      </w:pPr>
      <w:r>
        <w:t>NOTE 1:</w:t>
      </w:r>
      <w:r>
        <w:tab/>
        <w:t>The way to achieve this is implementation dependent. For example, the UE can ensure tha</w:t>
      </w:r>
      <w:r w:rsidR="00B14A1D">
        <w:t>t</w:t>
      </w:r>
      <w:r>
        <w:t xml:space="preserve"> the PTI value assigned to this procedure is not released during the time equal to or greater than the default value of timer T3592.</w:t>
      </w:r>
    </w:p>
    <w:p w:rsidR="00B23F03" w:rsidRPr="000F49C8" w:rsidRDefault="00BD30D6" w:rsidP="00BD30D6">
      <w:r>
        <w:t>While the PTI value is not released, the UE regards any received</w:t>
      </w:r>
      <w:r w:rsidRPr="00847E27">
        <w:t xml:space="preserve"> </w:t>
      </w:r>
      <w:r>
        <w:t>PDU SESSION RELEASE COMMAND</w:t>
      </w:r>
      <w:r>
        <w:rPr>
          <w:rFonts w:hint="eastAsia"/>
          <w:lang w:eastAsia="ko-KR"/>
        </w:rPr>
        <w:t xml:space="preserve"> </w:t>
      </w:r>
      <w:r>
        <w:t>message with the same PTI value as a network retransmission (see subclause 7.3.1)</w:t>
      </w:r>
      <w:r w:rsidR="00B23F03">
        <w:rPr>
          <w:lang w:val="en-US"/>
        </w:rPr>
        <w:t>.</w:t>
      </w:r>
    </w:p>
    <w:p w:rsidR="00B23F03" w:rsidRDefault="00B23F03" w:rsidP="00B23F03">
      <w:r>
        <w:t xml:space="preserve">If the </w:t>
      </w:r>
      <w:r w:rsidRPr="00440029">
        <w:t xml:space="preserve">PDU SESSION </w:t>
      </w:r>
      <w:r>
        <w:t>RELEASE</w:t>
      </w:r>
      <w:r w:rsidRPr="00440029">
        <w:t xml:space="preserve"> </w:t>
      </w:r>
      <w:r>
        <w:t xml:space="preserve">COMMAND message </w:t>
      </w:r>
      <w:r>
        <w:rPr>
          <w:lang w:eastAsia="ko-KR"/>
        </w:rPr>
        <w:t>includes 5GSM cause #39 "reactivation requested",</w:t>
      </w:r>
      <w:r w:rsidRPr="00A5731F">
        <w:t xml:space="preserve"> </w:t>
      </w:r>
      <w:r>
        <w:t>t</w:t>
      </w:r>
      <w:r w:rsidRPr="001519D0">
        <w:t xml:space="preserve">he UE </w:t>
      </w:r>
      <w:r>
        <w:t xml:space="preserve">should </w:t>
      </w:r>
      <w:r>
        <w:rPr>
          <w:rFonts w:hint="eastAsia"/>
        </w:rPr>
        <w:t xml:space="preserve">re-initiate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r w:rsidR="005561D1">
        <w:rPr>
          <w:lang w:val="en-US"/>
        </w:rPr>
        <w:t>6.4.1</w:t>
      </w:r>
      <w:r>
        <w:rPr>
          <w:rFonts w:hint="eastAsia"/>
        </w:rPr>
        <w:t xml:space="preserve"> for </w:t>
      </w:r>
      <w:r>
        <w:t xml:space="preserve">the </w:t>
      </w:r>
      <w:r w:rsidRPr="00FF4B89">
        <w:t>PDU sessio</w:t>
      </w:r>
      <w:r>
        <w:t xml:space="preserve">n type, the SSC mode, the DNN, and the S-NSSAI as provided in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w:t>
      </w:r>
      <w:r>
        <w:t>the released PDU session, after completion of the network-requested PDU session release procedure.</w:t>
      </w:r>
    </w:p>
    <w:p w:rsidR="00326C71" w:rsidRPr="00516534" w:rsidRDefault="00326C71" w:rsidP="00326C71">
      <w:pPr>
        <w:rPr>
          <w:lang w:eastAsia="zh-CN"/>
        </w:rPr>
      </w:pPr>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1519D0">
        <w:t xml:space="preserve">and the UE provided </w:t>
      </w:r>
      <w:r>
        <w:t>an S-NSSAI</w:t>
      </w:r>
      <w:r w:rsidRPr="001519D0">
        <w:t xml:space="preserve"> for the establishment of the P</w:t>
      </w:r>
      <w:r>
        <w:rPr>
          <w:rFonts w:hint="eastAsia"/>
        </w:rPr>
        <w:t>DU session</w:t>
      </w:r>
      <w:r w:rsidRPr="001519D0">
        <w:t xml:space="preserve">, </w:t>
      </w:r>
      <w:r w:rsidRPr="00A5731F">
        <w:rPr>
          <w:lang w:eastAsia="ko-KR"/>
        </w:rPr>
        <w:t>the UE sh</w:t>
      </w:r>
      <w:r>
        <w:rPr>
          <w:lang w:eastAsia="ko-KR"/>
        </w:rPr>
        <w:t>all</w:t>
      </w:r>
      <w:r>
        <w:rPr>
          <w:rFonts w:hint="eastAsia"/>
        </w:rPr>
        <w:t xml:space="preserve"> </w:t>
      </w:r>
      <w:r>
        <w:t>stop timer T35</w:t>
      </w:r>
      <w:r>
        <w:rPr>
          <w:rFonts w:hint="eastAsia"/>
          <w:lang w:eastAsia="zh-CN"/>
        </w:rPr>
        <w:t>ef</w:t>
      </w:r>
      <w:r>
        <w:t xml:space="preserve"> if it is running for the S-NSSAI</w:t>
      </w:r>
      <w:r w:rsidRPr="001519D0">
        <w:t xml:space="preserve"> 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w:t>
      </w:r>
      <w:r>
        <w:t>S-NSSAI</w:t>
      </w:r>
      <w:r>
        <w:rPr>
          <w:lang w:eastAsia="ko-KR"/>
        </w:rPr>
        <w:t xml:space="preserve">. </w:t>
      </w:r>
      <w:r w:rsidRPr="001519D0">
        <w:rPr>
          <w:lang w:eastAsia="ko-KR"/>
        </w:rPr>
        <w:t xml:space="preserve">If the UE did not provide </w:t>
      </w:r>
      <w:r>
        <w:rPr>
          <w:lang w:eastAsia="ko-KR"/>
        </w:rPr>
        <w:t>an S-NSSAI</w:t>
      </w:r>
      <w:r w:rsidRPr="001519D0">
        <w:rPr>
          <w:lang w:eastAsia="ko-KR"/>
        </w:rPr>
        <w:t xml:space="preserve"> for the establishment of the </w:t>
      </w:r>
      <w:r w:rsidRPr="001519D0">
        <w:t>P</w:t>
      </w:r>
      <w:r>
        <w:rPr>
          <w:rFonts w:hint="eastAsia"/>
        </w:rPr>
        <w:t>DU session</w:t>
      </w:r>
      <w:r w:rsidRPr="005D4BFE">
        <w:t xml:space="preserve"> </w:t>
      </w:r>
      <w:r w:rsidRPr="005D4BFE">
        <w:rPr>
          <w:lang w:eastAsia="ko-KR"/>
        </w:rPr>
        <w:t>and the request type was different from "</w:t>
      </w:r>
      <w:r>
        <w:t>initial emergency request</w:t>
      </w:r>
      <w:r w:rsidRPr="005D4BFE">
        <w:rPr>
          <w:lang w:eastAsia="ko-KR"/>
        </w:rPr>
        <w:t>"</w:t>
      </w:r>
      <w:r w:rsidRPr="001519D0">
        <w:rPr>
          <w:lang w:eastAsia="ko-KR"/>
        </w:rPr>
        <w:t xml:space="preserve">, the UE shall stop the timer </w:t>
      </w:r>
      <w:r>
        <w:rPr>
          <w:lang w:eastAsia="ko-KR"/>
        </w:rPr>
        <w:t>T35</w:t>
      </w:r>
      <w:r>
        <w:rPr>
          <w:rFonts w:hint="eastAsia"/>
          <w:lang w:eastAsia="zh-CN"/>
        </w:rPr>
        <w:t>ef</w:t>
      </w:r>
      <w:r w:rsidRPr="001519D0">
        <w:rPr>
          <w:lang w:eastAsia="ko-KR"/>
        </w:rPr>
        <w:t xml:space="preserve"> associated with no </w:t>
      </w:r>
      <w:r>
        <w:t>S-NSSAI</w:t>
      </w:r>
      <w:r w:rsidRPr="001519D0">
        <w:rPr>
          <w:lang w:eastAsia="ko-KR"/>
        </w:rPr>
        <w:t xml:space="preserve"> if it is running, and should re-initiate the UE requested </w:t>
      </w:r>
      <w:r>
        <w:rPr>
          <w:rFonts w:hint="eastAsia"/>
          <w:lang w:val="en-US"/>
        </w:rPr>
        <w:t>PDU session establishment</w:t>
      </w:r>
      <w:r w:rsidRPr="003168A2">
        <w:rPr>
          <w:lang w:val="en-US"/>
        </w:rPr>
        <w:t xml:space="preserve"> procedure</w:t>
      </w:r>
      <w:r>
        <w:rPr>
          <w:lang w:eastAsia="ko-KR"/>
        </w:rPr>
        <w:t xml:space="preserve"> without including an S-</w:t>
      </w:r>
      <w:r>
        <w:rPr>
          <w:lang w:eastAsia="ko-KR"/>
        </w:rPr>
        <w:lastRenderedPageBreak/>
        <w:t>NSSAI</w:t>
      </w:r>
      <w:r w:rsidRPr="001519D0">
        <w:rPr>
          <w:lang w:eastAsia="ko-KR"/>
        </w:rPr>
        <w:t xml:space="preserve">. </w:t>
      </w:r>
      <w:r w:rsidRPr="007D705D">
        <w:t xml:space="preserve">If the </w:t>
      </w:r>
      <w:r w:rsidRPr="00440029">
        <w:t xml:space="preserve">PDU SESSION </w:t>
      </w:r>
      <w:r>
        <w:t>RELEASE</w:t>
      </w:r>
      <w:r w:rsidRPr="00440029">
        <w:t xml:space="preserve"> </w:t>
      </w:r>
      <w:r>
        <w:t>COMMAND</w:t>
      </w:r>
      <w:r w:rsidRPr="002E19AC">
        <w:t xml:space="preserve"> </w:t>
      </w:r>
      <w:r w:rsidRPr="00906DB6">
        <w:t xml:space="preserve">message </w:t>
      </w:r>
      <w:r>
        <w:t xml:space="preserve">was received for an </w:t>
      </w:r>
      <w:r w:rsidRPr="00EA1D95">
        <w:t>emergency</w:t>
      </w:r>
      <w:r>
        <w:t xml:space="preserve"> P</w:t>
      </w:r>
      <w:r>
        <w:rPr>
          <w:rFonts w:hint="eastAsia"/>
        </w:rPr>
        <w:t>DU session</w:t>
      </w:r>
      <w:r w:rsidRPr="007D705D">
        <w:t xml:space="preserve">, the UE shall </w:t>
      </w:r>
      <w:r>
        <w:t xml:space="preserve">not </w:t>
      </w:r>
      <w:r w:rsidRPr="007D705D">
        <w:t xml:space="preserve">stop the timer </w:t>
      </w:r>
      <w:r>
        <w:t>T35</w:t>
      </w:r>
      <w:r>
        <w:rPr>
          <w:rFonts w:hint="eastAsia"/>
          <w:lang w:eastAsia="zh-CN"/>
        </w:rPr>
        <w:t>ef</w:t>
      </w:r>
      <w:r w:rsidRPr="007D705D">
        <w:t xml:space="preserve"> associated with no </w:t>
      </w:r>
      <w:r>
        <w:t>S-NSSAI</w:t>
      </w:r>
      <w:r w:rsidRPr="007D705D">
        <w:t xml:space="preserve"> if it is running.</w:t>
      </w:r>
      <w:r w:rsidRPr="00ED6E7D">
        <w:t xml:space="preserve"> </w:t>
      </w:r>
    </w:p>
    <w:p w:rsidR="00B23F03" w:rsidRPr="007A6BF8" w:rsidRDefault="00B23F03" w:rsidP="00B23F03">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1519D0">
        <w:t xml:space="preserve">and the UE provided a </w:t>
      </w:r>
      <w:r>
        <w:rPr>
          <w:rFonts w:hint="eastAsia"/>
        </w:rPr>
        <w:t>DNN</w:t>
      </w:r>
      <w:r w:rsidRPr="001519D0">
        <w:t xml:space="preserve"> for the establishment of the P</w:t>
      </w:r>
      <w:r>
        <w:rPr>
          <w:rFonts w:hint="eastAsia"/>
        </w:rPr>
        <w:t>DU session</w:t>
      </w:r>
      <w:r w:rsidRPr="001519D0">
        <w:t xml:space="preserve">, </w:t>
      </w:r>
      <w:r w:rsidRPr="00A5731F">
        <w:rPr>
          <w:lang w:eastAsia="ko-KR"/>
        </w:rPr>
        <w:t>the UE sh</w:t>
      </w:r>
      <w:r>
        <w:rPr>
          <w:lang w:eastAsia="ko-KR"/>
        </w:rPr>
        <w:t>all</w:t>
      </w:r>
      <w:r>
        <w:rPr>
          <w:rFonts w:hint="eastAsia"/>
        </w:rPr>
        <w:t xml:space="preserve"> </w:t>
      </w:r>
      <w:r>
        <w:t>stop timer T3</w:t>
      </w:r>
      <w:r w:rsidR="00E05535">
        <w:t>396</w:t>
      </w:r>
      <w:r>
        <w:t xml:space="preserve"> if it is running for the </w:t>
      </w:r>
      <w:r>
        <w:rPr>
          <w:rFonts w:hint="eastAsia"/>
        </w:rPr>
        <w:t>DNN</w:t>
      </w:r>
      <w:r>
        <w:t xml:space="preserve"> </w:t>
      </w:r>
      <w:r w:rsidRPr="001519D0">
        <w:t>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DNN</w:t>
      </w:r>
      <w:r>
        <w:rPr>
          <w:lang w:eastAsia="ko-KR"/>
        </w:rPr>
        <w:t xml:space="preserve">. </w:t>
      </w:r>
      <w:r w:rsidRPr="001519D0">
        <w:rPr>
          <w:lang w:eastAsia="ko-KR"/>
        </w:rPr>
        <w:t>If the UE did not provide a</w:t>
      </w:r>
      <w:r>
        <w:rPr>
          <w:rFonts w:hint="eastAsia"/>
        </w:rPr>
        <w:t xml:space="preserve"> DNN</w:t>
      </w:r>
      <w:r w:rsidRPr="001519D0">
        <w:rPr>
          <w:lang w:eastAsia="ko-KR"/>
        </w:rPr>
        <w:t xml:space="preserve"> for the establishment of the </w:t>
      </w:r>
      <w:r w:rsidRPr="001519D0">
        <w:t>P</w:t>
      </w:r>
      <w:r>
        <w:rPr>
          <w:rFonts w:hint="eastAsia"/>
        </w:rPr>
        <w:t>DU session</w:t>
      </w:r>
      <w:r w:rsidRPr="005D4BFE">
        <w:t xml:space="preserve"> </w:t>
      </w:r>
      <w:r w:rsidRPr="005D4BFE">
        <w:rPr>
          <w:lang w:eastAsia="ko-KR"/>
        </w:rPr>
        <w:t>and the request type was different from "</w:t>
      </w:r>
      <w:r>
        <w:t>initial emergency request</w:t>
      </w:r>
      <w:r w:rsidRPr="005D4BFE">
        <w:rPr>
          <w:lang w:eastAsia="ko-KR"/>
        </w:rPr>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1519D0">
        <w:rPr>
          <w:lang w:eastAsia="ko-KR"/>
        </w:rPr>
        <w:t xml:space="preserve">, the UE shall stop the timer </w:t>
      </w:r>
      <w:r>
        <w:rPr>
          <w:lang w:eastAsia="ko-KR"/>
        </w:rPr>
        <w:t>T3</w:t>
      </w:r>
      <w:r w:rsidR="00E05535">
        <w:rPr>
          <w:lang w:eastAsia="ko-KR"/>
        </w:rPr>
        <w:t>396</w:t>
      </w:r>
      <w:r w:rsidRPr="001519D0">
        <w:rPr>
          <w:lang w:eastAsia="ko-KR"/>
        </w:rPr>
        <w:t xml:space="preserve"> associated with no </w:t>
      </w:r>
      <w:r>
        <w:rPr>
          <w:rFonts w:hint="eastAsia"/>
        </w:rPr>
        <w:t>DNN</w:t>
      </w:r>
      <w:r w:rsidRPr="001519D0">
        <w:rPr>
          <w:lang w:eastAsia="ko-KR"/>
        </w:rPr>
        <w:t xml:space="preserve"> if it is running, and should re-initiate the UE requested </w:t>
      </w:r>
      <w:r>
        <w:rPr>
          <w:rFonts w:hint="eastAsia"/>
          <w:lang w:val="en-US"/>
        </w:rPr>
        <w:t>PDU session establishment</w:t>
      </w:r>
      <w:r w:rsidRPr="003168A2">
        <w:rPr>
          <w:lang w:val="en-US"/>
        </w:rPr>
        <w:t xml:space="preserve"> procedure</w:t>
      </w:r>
      <w:r>
        <w:rPr>
          <w:lang w:eastAsia="ko-KR"/>
        </w:rPr>
        <w:t xml:space="preserve"> without including a</w:t>
      </w:r>
      <w:r>
        <w:rPr>
          <w:rFonts w:hint="eastAsia"/>
        </w:rPr>
        <w:t xml:space="preserve"> DNN</w:t>
      </w:r>
      <w:r w:rsidRPr="001519D0">
        <w:rPr>
          <w:lang w:eastAsia="ko-KR"/>
        </w:rPr>
        <w:t xml:space="preserve">. </w:t>
      </w:r>
      <w:r w:rsidRPr="007D705D">
        <w:t xml:space="preserve">If the </w:t>
      </w:r>
      <w:r w:rsidRPr="00440029">
        <w:t xml:space="preserve">PDU SESSION </w:t>
      </w:r>
      <w:r>
        <w:t>RELEASE</w:t>
      </w:r>
      <w:r w:rsidRPr="00440029">
        <w:t xml:space="preserve"> </w:t>
      </w:r>
      <w:r>
        <w:t>COMMAND</w:t>
      </w:r>
      <w:r w:rsidRPr="002E19AC">
        <w:t xml:space="preserve"> </w:t>
      </w:r>
      <w:r w:rsidRPr="00906DB6">
        <w:t xml:space="preserve">message </w:t>
      </w:r>
      <w:r>
        <w:t xml:space="preserve">was received for an </w:t>
      </w:r>
      <w:r w:rsidRPr="00EA1D95">
        <w:t>emergency</w:t>
      </w:r>
      <w:r>
        <w:t xml:space="preserve"> P</w:t>
      </w:r>
      <w:r>
        <w:rPr>
          <w:rFonts w:hint="eastAsia"/>
        </w:rPr>
        <w:t>DU session</w:t>
      </w:r>
      <w:r w:rsidRPr="007D705D">
        <w:t xml:space="preserve">, the UE shall </w:t>
      </w:r>
      <w:r>
        <w:t xml:space="preserve">not </w:t>
      </w:r>
      <w:r w:rsidRPr="007D705D">
        <w:t xml:space="preserve">stop the timer </w:t>
      </w:r>
      <w:r>
        <w:t>T3</w:t>
      </w:r>
      <w:r w:rsidR="003E1A91">
        <w:t>5cd</w:t>
      </w:r>
      <w:r w:rsidRPr="007D705D">
        <w:t xml:space="preserve"> associated with no </w:t>
      </w:r>
      <w:r>
        <w:rPr>
          <w:rFonts w:hint="eastAsia"/>
        </w:rPr>
        <w:t xml:space="preserve">DNN </w:t>
      </w:r>
      <w:r w:rsidRPr="007D705D">
        <w:t>if it is running.</w:t>
      </w:r>
      <w:r w:rsidRPr="00ED6E7D">
        <w:t xml:space="preserve"> </w:t>
      </w:r>
    </w:p>
    <w:p w:rsidR="00B23F03" w:rsidRPr="007A6BF8" w:rsidRDefault="00B23F03" w:rsidP="00B23F03">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A5731F">
        <w:rPr>
          <w:lang w:eastAsia="ko-KR"/>
        </w:rPr>
        <w:t>the UE sh</w:t>
      </w:r>
      <w:r>
        <w:rPr>
          <w:lang w:eastAsia="ko-KR"/>
        </w:rPr>
        <w:t>all</w:t>
      </w:r>
      <w:r>
        <w:rPr>
          <w:rFonts w:hint="eastAsia"/>
        </w:rPr>
        <w:t xml:space="preserve"> </w:t>
      </w:r>
      <w:r>
        <w:t xml:space="preserve">stop timer T35cd if it is running for the same [S-NSSAI, </w:t>
      </w:r>
      <w:r>
        <w:rPr>
          <w:rFonts w:hint="eastAsia"/>
        </w:rPr>
        <w:t>DNN</w:t>
      </w:r>
      <w:r>
        <w:t xml:space="preserve">] combination </w:t>
      </w:r>
      <w:r w:rsidRPr="001519D0">
        <w:t>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w:t>
      </w:r>
      <w:r>
        <w:t xml:space="preserve">[S-NSSAI, </w:t>
      </w:r>
      <w:r>
        <w:rPr>
          <w:rFonts w:hint="eastAsia"/>
        </w:rPr>
        <w:t>DNN</w:t>
      </w:r>
      <w:r>
        <w:t>] combination</w:t>
      </w:r>
      <w:r>
        <w:rPr>
          <w:lang w:eastAsia="ko-KR"/>
        </w:rPr>
        <w:t>.</w:t>
      </w:r>
      <w:r w:rsidR="00865794" w:rsidRPr="00E50E7C">
        <w:rPr>
          <w:lang w:eastAsia="ko-KR"/>
        </w:rPr>
        <w:t xml:space="preserve"> If the UE did not provide a</w:t>
      </w:r>
      <w:r w:rsidR="00865794" w:rsidRPr="00E50E7C">
        <w:rPr>
          <w:rFonts w:hint="eastAsia"/>
        </w:rPr>
        <w:t xml:space="preserve"> DNN</w:t>
      </w:r>
      <w:r w:rsidR="00865794" w:rsidRPr="00E50E7C">
        <w:rPr>
          <w:lang w:eastAsia="ko-KR"/>
        </w:rPr>
        <w:t xml:space="preserve"> for the establishment of the </w:t>
      </w:r>
      <w:r w:rsidR="00865794" w:rsidRPr="00E50E7C">
        <w:t>P</w:t>
      </w:r>
      <w:r w:rsidR="00865794" w:rsidRPr="00E50E7C">
        <w:rPr>
          <w:rFonts w:hint="eastAsia"/>
        </w:rPr>
        <w:t>DU session</w:t>
      </w:r>
      <w:r w:rsidR="00865794" w:rsidRPr="00E50E7C">
        <w:t xml:space="preserve"> </w:t>
      </w:r>
      <w:r w:rsidR="00865794" w:rsidRPr="00E50E7C">
        <w:rPr>
          <w:lang w:eastAsia="ko-KR"/>
        </w:rPr>
        <w:t>and the request type was different from "</w:t>
      </w:r>
      <w:r w:rsidR="00865794" w:rsidRPr="00E50E7C">
        <w:t>initial emergency request</w:t>
      </w:r>
      <w:r w:rsidR="00865794" w:rsidRPr="00E50E7C">
        <w:rPr>
          <w:lang w:eastAsia="ko-KR"/>
        </w:rPr>
        <w:t>"</w:t>
      </w:r>
      <w:r w:rsidR="00865794" w:rsidRPr="00E50E7C">
        <w:t xml:space="preserve"> and different from "</w:t>
      </w:r>
      <w:r w:rsidR="00865794" w:rsidRPr="00E50E7C">
        <w:rPr>
          <w:lang w:eastAsia="ko-KR"/>
        </w:rPr>
        <w:t>e</w:t>
      </w:r>
      <w:r w:rsidR="00865794" w:rsidRPr="00E50E7C">
        <w:rPr>
          <w:rFonts w:hint="eastAsia"/>
          <w:lang w:eastAsia="ko-KR"/>
        </w:rPr>
        <w:t xml:space="preserve">xisting </w:t>
      </w:r>
      <w:r w:rsidR="00865794" w:rsidRPr="00E50E7C">
        <w:rPr>
          <w:lang w:eastAsia="ko-KR"/>
        </w:rPr>
        <w:t>emergency PDU session</w:t>
      </w:r>
      <w:r w:rsidR="00865794" w:rsidRPr="00E50E7C">
        <w:t>"</w:t>
      </w:r>
      <w:r w:rsidR="00865794" w:rsidRPr="00E50E7C">
        <w:rPr>
          <w:lang w:eastAsia="ko-KR"/>
        </w:rPr>
        <w:t xml:space="preserve">, the UE shall stop the timer </w:t>
      </w:r>
      <w:r w:rsidR="00865794" w:rsidRPr="00E50E7C">
        <w:t xml:space="preserve">T35cd </w:t>
      </w:r>
      <w:r w:rsidR="00865794" w:rsidRPr="00E50E7C">
        <w:rPr>
          <w:lang w:eastAsia="ko-KR"/>
        </w:rPr>
        <w:t xml:space="preserve">associated with </w:t>
      </w:r>
      <w:r w:rsidR="00865794" w:rsidRPr="00E50E7C">
        <w:t xml:space="preserve">[S-NSSAI, no </w:t>
      </w:r>
      <w:r w:rsidR="00865794" w:rsidRPr="00E50E7C">
        <w:rPr>
          <w:rFonts w:hint="eastAsia"/>
        </w:rPr>
        <w:t>DNN</w:t>
      </w:r>
      <w:r w:rsidR="00865794" w:rsidRPr="00E50E7C">
        <w:t>]</w:t>
      </w:r>
      <w:r w:rsidR="00865794" w:rsidRPr="00E50E7C">
        <w:rPr>
          <w:lang w:eastAsia="ko-KR"/>
        </w:rPr>
        <w:t xml:space="preserve"> if it is running, and should re-initiate the UE requested </w:t>
      </w:r>
      <w:r w:rsidR="00865794" w:rsidRPr="00E50E7C">
        <w:rPr>
          <w:rFonts w:hint="eastAsia"/>
          <w:lang w:val="en-US"/>
        </w:rPr>
        <w:t>PDU session establishment</w:t>
      </w:r>
      <w:r w:rsidR="00865794" w:rsidRPr="00E50E7C">
        <w:rPr>
          <w:lang w:val="en-US"/>
        </w:rPr>
        <w:t xml:space="preserve"> procedure</w:t>
      </w:r>
      <w:r w:rsidR="00865794" w:rsidRPr="00E50E7C">
        <w:rPr>
          <w:lang w:eastAsia="ko-KR"/>
        </w:rPr>
        <w:t xml:space="preserve"> with the same</w:t>
      </w:r>
      <w:r w:rsidR="00865794" w:rsidRPr="00E50E7C">
        <w:rPr>
          <w:rFonts w:hint="eastAsia"/>
        </w:rPr>
        <w:t xml:space="preserve"> S-NSSAI but without a DNN</w:t>
      </w:r>
      <w:r w:rsidR="00865794" w:rsidRPr="00E50E7C">
        <w:rPr>
          <w:lang w:eastAsia="ko-KR"/>
        </w:rPr>
        <w:t xml:space="preserve">. </w:t>
      </w:r>
      <w:r w:rsidR="00865794" w:rsidRPr="00E50E7C">
        <w:t>If the PDU SESSION RELEASE COMMAND message was received for an emergency P</w:t>
      </w:r>
      <w:r w:rsidR="00865794" w:rsidRPr="00E50E7C">
        <w:rPr>
          <w:rFonts w:hint="eastAsia"/>
        </w:rPr>
        <w:t>DU session</w:t>
      </w:r>
      <w:r w:rsidR="00865794" w:rsidRPr="00E50E7C">
        <w:t xml:space="preserve">, the UE shall not stop the timer T3396 associated with [S-NSSAI, no </w:t>
      </w:r>
      <w:r w:rsidR="00865794" w:rsidRPr="00E50E7C">
        <w:rPr>
          <w:rFonts w:hint="eastAsia"/>
        </w:rPr>
        <w:t>DNN</w:t>
      </w:r>
      <w:r w:rsidR="00865794" w:rsidRPr="00E50E7C">
        <w:t>]</w:t>
      </w:r>
      <w:r w:rsidR="00865794" w:rsidRPr="00E50E7C">
        <w:rPr>
          <w:rFonts w:hint="eastAsia"/>
        </w:rPr>
        <w:t xml:space="preserve"> </w:t>
      </w:r>
      <w:r w:rsidR="00865794" w:rsidRPr="00E50E7C">
        <w:t>if it is running.</w:t>
      </w:r>
    </w:p>
    <w:p w:rsidR="00B23F03" w:rsidRDefault="00B23F03" w:rsidP="00B23F03">
      <w:pPr>
        <w:pStyle w:val="NO"/>
        <w:rPr>
          <w:lang w:eastAsia="ko-KR"/>
        </w:rPr>
      </w:pPr>
      <w:r>
        <w:rPr>
          <w:lang w:eastAsia="ko-KR"/>
        </w:rPr>
        <w:t>NOTE</w:t>
      </w:r>
      <w:r w:rsidR="00D71856">
        <w:t> 2</w:t>
      </w:r>
      <w:r>
        <w:rPr>
          <w:lang w:eastAsia="ko-KR"/>
        </w:rPr>
        <w:t>:</w:t>
      </w:r>
      <w:r>
        <w:rPr>
          <w:lang w:eastAsia="ko-KR"/>
        </w:rPr>
        <w:tab/>
        <w:t xml:space="preserve">User interaction is necessary in some cases when the UE cannot re-initiate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eastAsia="ko-KR"/>
        </w:rPr>
        <w:t xml:space="preserve"> automatically.</w:t>
      </w:r>
    </w:p>
    <w:p w:rsidR="00893BCB" w:rsidRDefault="00893BCB" w:rsidP="00893BCB">
      <w:pPr>
        <w:rPr>
          <w:lang w:eastAsia="zh-CN"/>
        </w:rPr>
      </w:pPr>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lang w:eastAsia="zh-CN"/>
        </w:rPr>
        <w:t>5G</w:t>
      </w:r>
      <w:r w:rsidRPr="00105C82">
        <w:t>SM cause</w:t>
      </w:r>
      <w:r>
        <w:t> </w:t>
      </w:r>
      <w:r w:rsidRPr="00105C82">
        <w:t>#2</w:t>
      </w:r>
      <w:r>
        <w:t xml:space="preserve">6 </w:t>
      </w:r>
      <w:r w:rsidRPr="00105C82">
        <w:t>"</w:t>
      </w:r>
      <w:r>
        <w:t>insufficient resources</w:t>
      </w:r>
      <w:r w:rsidRPr="00105C82">
        <w:t>"</w:t>
      </w:r>
      <w:r>
        <w:t xml:space="preserve"> and the Back-off timer </w:t>
      </w:r>
      <w:r>
        <w:rPr>
          <w:rFonts w:hint="eastAsia"/>
          <w:lang w:eastAsia="zh-TW"/>
        </w:rPr>
        <w:t xml:space="preserve">value </w:t>
      </w:r>
      <w:r>
        <w:t>IE, the UE shall take different actions depending on the timer value received for</w:t>
      </w:r>
      <w:r w:rsidRPr="00E13371">
        <w:t xml:space="preserve"> </w:t>
      </w:r>
      <w:r>
        <w:t>timer</w:t>
      </w:r>
      <w:r w:rsidRPr="0073172D">
        <w:t xml:space="preserve"> </w:t>
      </w:r>
      <w:r>
        <w:t>T3</w:t>
      </w:r>
      <w:r w:rsidR="00E05535">
        <w:t>396</w:t>
      </w:r>
      <w:r>
        <w:t xml:space="preserve"> in the Back-off timer value</w:t>
      </w:r>
      <w:r>
        <w:rPr>
          <w:rFonts w:hint="eastAsia"/>
          <w:lang w:eastAsia="zh-CN"/>
        </w:rPr>
        <w:t>:</w:t>
      </w:r>
    </w:p>
    <w:p w:rsidR="00893BCB" w:rsidRPr="00B65E20" w:rsidRDefault="00893BCB" w:rsidP="00893BCB">
      <w:pPr>
        <w:pStyle w:val="B1"/>
      </w:pPr>
      <w:r>
        <w:rPr>
          <w:lang w:eastAsia="zh-CN"/>
        </w:rPr>
        <w:t>a</w:t>
      </w:r>
      <w:r>
        <w:rPr>
          <w:rFonts w:hint="eastAsia"/>
          <w:lang w:eastAsia="zh-CN"/>
        </w:rPr>
        <w:t>)</w:t>
      </w:r>
      <w:r>
        <w:rPr>
          <w:rFonts w:hint="eastAsia"/>
          <w:lang w:eastAsia="zh-CN"/>
        </w:rPr>
        <w:tab/>
      </w:r>
      <w:r w:rsidRPr="001E0331">
        <w:t>I</w:t>
      </w:r>
      <w:r w:rsidRPr="001E0331">
        <w:rPr>
          <w:rFonts w:hint="eastAsia"/>
        </w:rPr>
        <w:t xml:space="preserve">f the timer </w:t>
      </w:r>
      <w:r w:rsidRPr="001E0331">
        <w:t>value indicates neither zero nor deactivated and a</w:t>
      </w:r>
      <w:r w:rsidRPr="001E0331">
        <w:rPr>
          <w:rFonts w:hint="eastAsia"/>
        </w:rPr>
        <w:t xml:space="preserve"> DNN</w:t>
      </w:r>
      <w:r w:rsidRPr="001E0331">
        <w:t xml:space="preserve"> was included in the PDU SESSION ESTABLISHMENT</w:t>
      </w:r>
      <w:r w:rsidRPr="00205E1B">
        <w:t xml:space="preserve"> REQUEST message, the UE shall stop timer </w:t>
      </w:r>
      <w:r>
        <w:t>T3</w:t>
      </w:r>
      <w:r w:rsidR="00E05535">
        <w:t>396</w:t>
      </w:r>
      <w:r w:rsidRPr="00205E1B">
        <w:t xml:space="preserve"> associated with the corresponding </w:t>
      </w:r>
      <w:r w:rsidRPr="00205E1B">
        <w:rPr>
          <w:rFonts w:hint="eastAsia"/>
        </w:rPr>
        <w:t>DNN</w:t>
      </w:r>
      <w:r w:rsidRPr="00205E1B">
        <w:t>, if it is running. If the timer value indicates neither zero nor deactivat</w:t>
      </w:r>
      <w:r w:rsidRPr="000E4BAC">
        <w:t xml:space="preserve">ed and no </w:t>
      </w:r>
      <w:r w:rsidRPr="000E4BAC">
        <w:rPr>
          <w:rFonts w:hint="eastAsia"/>
        </w:rPr>
        <w:t>DNN</w:t>
      </w:r>
      <w:r w:rsidRPr="00DC655D">
        <w:t xml:space="preserve"> was included in the PDU SESSION ESTABLISHMENT REQUEST message</w:t>
      </w:r>
      <w:r>
        <w:rPr>
          <w:rFonts w:hint="eastAsia"/>
          <w:lang w:eastAsia="zh-CN"/>
        </w:rPr>
        <w:t xml:space="preserve"> and the request type was </w:t>
      </w:r>
      <w:r w:rsidRPr="00B65E20">
        <w:t xml:space="preserve">different from </w:t>
      </w:r>
      <w:r w:rsidRPr="00105C82">
        <w:t>"</w:t>
      </w:r>
      <w:r>
        <w:t>initial emergency request</w:t>
      </w:r>
      <w:r w:rsidRPr="00105C82">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DC655D">
        <w:t xml:space="preserve">, the UE shall stop timer </w:t>
      </w:r>
      <w:r>
        <w:t>T3</w:t>
      </w:r>
      <w:r w:rsidR="00E05535">
        <w:t>396</w:t>
      </w:r>
      <w:r w:rsidRPr="00B65E20">
        <w:t xml:space="preserve"> associated with no </w:t>
      </w:r>
      <w:r w:rsidRPr="00B65E20">
        <w:rPr>
          <w:rFonts w:hint="eastAsia"/>
        </w:rPr>
        <w:t>DNN</w:t>
      </w:r>
      <w:r w:rsidRPr="00B65E20">
        <w:t xml:space="preserve"> if it is running. The UE shall then start timer </w:t>
      </w:r>
      <w:r>
        <w:t>T3</w:t>
      </w:r>
      <w:r w:rsidR="00E05535">
        <w:t>396</w:t>
      </w:r>
      <w:r w:rsidRPr="00B65E20">
        <w:t xml:space="preserve"> with the value provided in the Back-off timer value IE and:</w:t>
      </w:r>
    </w:p>
    <w:p w:rsidR="00893BCB" w:rsidRPr="00B6068D" w:rsidRDefault="00893BCB" w:rsidP="00893BCB">
      <w:pPr>
        <w:pStyle w:val="B2"/>
      </w:pPr>
      <w:r>
        <w:t>1)</w:t>
      </w:r>
      <w:r w:rsidRPr="00B6068D">
        <w:rPr>
          <w:rFonts w:hint="eastAsia"/>
        </w:rPr>
        <w:tab/>
        <w:t xml:space="preserve">shall </w:t>
      </w:r>
      <w:r w:rsidRPr="00B6068D">
        <w:t xml:space="preserve">not send </w:t>
      </w:r>
      <w:r>
        <w:t xml:space="preserve">a </w:t>
      </w:r>
      <w:r w:rsidRPr="00B6068D">
        <w:t>PDU SESSION ESTABLISHMENT REQUEST</w:t>
      </w:r>
      <w:r>
        <w:t xml:space="preserve"> </w:t>
      </w:r>
      <w:r w:rsidRPr="00B6068D">
        <w:rPr>
          <w:rFonts w:hint="eastAsia"/>
        </w:rPr>
        <w:t xml:space="preserve">or </w:t>
      </w:r>
      <w:r w:rsidRPr="00B6068D">
        <w:t xml:space="preserve">PDU SESSION MODIFICATION REQUEST message for the same </w:t>
      </w:r>
      <w:r w:rsidRPr="00B6068D">
        <w:rPr>
          <w:rFonts w:hint="eastAsia"/>
        </w:rPr>
        <w:t>DNN</w:t>
      </w:r>
      <w:r w:rsidRPr="00B6068D">
        <w:t xml:space="preserve"> that was sent by the UE, until timer </w:t>
      </w:r>
      <w:r>
        <w:t>T3</w:t>
      </w:r>
      <w:r w:rsidR="00E05535">
        <w:t>396</w:t>
      </w:r>
      <w:r w:rsidRPr="00B6068D">
        <w:t xml:space="preserve"> expires or timer </w:t>
      </w:r>
      <w:r>
        <w:t>T3</w:t>
      </w:r>
      <w:r w:rsidR="00E05535">
        <w:t>396</w:t>
      </w:r>
      <w:r w:rsidRPr="00B6068D">
        <w:t xml:space="preserve"> is stopped; and</w:t>
      </w:r>
    </w:p>
    <w:p w:rsidR="00893BCB" w:rsidRPr="00B65E20" w:rsidRDefault="00893BCB" w:rsidP="00893BCB">
      <w:pPr>
        <w:pStyle w:val="B2"/>
      </w:pPr>
      <w:r>
        <w:t>2)</w:t>
      </w:r>
      <w:r w:rsidRPr="00B6068D">
        <w:rPr>
          <w:rFonts w:hint="eastAsia"/>
        </w:rPr>
        <w:tab/>
      </w:r>
      <w:r w:rsidRPr="00B6068D">
        <w:t xml:space="preserve">shall not send </w:t>
      </w:r>
      <w:r>
        <w:t xml:space="preserve">a </w:t>
      </w:r>
      <w:r w:rsidRPr="00B6068D">
        <w:t xml:space="preserve">PDU SESSION ESTABLISHMENT REQUEST message without an </w:t>
      </w:r>
      <w:r>
        <w:rPr>
          <w:rFonts w:hint="eastAsia"/>
          <w:lang w:eastAsia="zh-CN"/>
        </w:rPr>
        <w:t>DNN</w:t>
      </w:r>
      <w:r w:rsidRPr="00B65E20">
        <w:t xml:space="preserve"> and with request type different from "</w:t>
      </w:r>
      <w:r>
        <w:t>initial emergency request</w:t>
      </w:r>
      <w:r w:rsidRPr="00B65E20">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B65E20">
        <w:t xml:space="preserve">, or </w:t>
      </w:r>
      <w:r>
        <w:t>a</w:t>
      </w:r>
      <w:r w:rsidRPr="00B65E20">
        <w:t xml:space="preserve"> PDU SESSION MODIFICATION REQUEST</w:t>
      </w:r>
      <w:r w:rsidRPr="00B65E20">
        <w:rPr>
          <w:rFonts w:hint="eastAsia"/>
        </w:rPr>
        <w:t xml:space="preserve"> message</w:t>
      </w:r>
      <w:r w:rsidRPr="00B65E20">
        <w:t xml:space="preserve"> for a non-emergency P</w:t>
      </w:r>
      <w:r w:rsidRPr="00B65E20">
        <w:rPr>
          <w:rFonts w:hint="eastAsia"/>
        </w:rPr>
        <w:t>DU session</w:t>
      </w:r>
      <w:r w:rsidRPr="00B65E20">
        <w:t xml:space="preserve"> established without an </w:t>
      </w:r>
      <w:r w:rsidRPr="00B65E20">
        <w:rPr>
          <w:rFonts w:hint="eastAsia"/>
        </w:rPr>
        <w:t>DNN</w:t>
      </w:r>
      <w:r w:rsidRPr="00B65E20">
        <w:t xml:space="preserve"> provided by the UE, if no </w:t>
      </w:r>
      <w:r w:rsidRPr="00B65E20">
        <w:rPr>
          <w:rFonts w:hint="eastAsia"/>
        </w:rPr>
        <w:t>DNN</w:t>
      </w:r>
      <w:r w:rsidRPr="00B65E20">
        <w:t xml:space="preserve"> was included in the PDU SESSION ESTABLISHMENT REQUEST message and the request type was different from "</w:t>
      </w:r>
      <w:r>
        <w:t>initial emergency request</w:t>
      </w:r>
      <w:r w:rsidRPr="00B65E20">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B65E20">
        <w:t xml:space="preserve">, until timer </w:t>
      </w:r>
      <w:r>
        <w:t>T3</w:t>
      </w:r>
      <w:r w:rsidR="00E05535">
        <w:t>396</w:t>
      </w:r>
      <w:r w:rsidRPr="00B65E20">
        <w:t xml:space="preserve"> expires or timer </w:t>
      </w:r>
      <w:r>
        <w:t>T3</w:t>
      </w:r>
      <w:r w:rsidR="00E05535">
        <w:t>396</w:t>
      </w:r>
      <w:r w:rsidRPr="00B65E20">
        <w:t xml:space="preserve"> is stopped.</w:t>
      </w:r>
    </w:p>
    <w:p w:rsidR="00893BCB" w:rsidRPr="000E4BAC" w:rsidRDefault="00893BCB" w:rsidP="00893BCB">
      <w:pPr>
        <w:pStyle w:val="B2"/>
      </w:pPr>
      <w:r w:rsidRPr="00B65E20">
        <w:t xml:space="preserve">The UE shall not stop timer </w:t>
      </w:r>
      <w:r>
        <w:t>T3</w:t>
      </w:r>
      <w:r w:rsidR="00E05535">
        <w:t>396</w:t>
      </w:r>
      <w:r w:rsidRPr="000E4BAC">
        <w:t xml:space="preserve"> upon a PLMN change or inter-system change;</w:t>
      </w:r>
    </w:p>
    <w:p w:rsidR="00893BCB" w:rsidRDefault="00893BCB" w:rsidP="00893BCB">
      <w:pPr>
        <w:pStyle w:val="B1"/>
        <w:rPr>
          <w:lang w:eastAsia="zh-CN"/>
        </w:rPr>
      </w:pPr>
      <w:r>
        <w:rPr>
          <w:lang w:eastAsia="zh-CN"/>
        </w:rPr>
        <w:t>b</w:t>
      </w:r>
      <w:r>
        <w:rPr>
          <w:rFonts w:hint="eastAsia"/>
          <w:lang w:eastAsia="zh-CN"/>
        </w:rPr>
        <w:t>)</w:t>
      </w:r>
      <w:r>
        <w:rPr>
          <w:rFonts w:hint="eastAsia"/>
          <w:lang w:eastAsia="zh-CN"/>
        </w:rPr>
        <w:tab/>
      </w:r>
      <w:r w:rsidRPr="00205E1B">
        <w:rPr>
          <w:lang w:eastAsia="zh-CN"/>
        </w:rPr>
        <w:t>if the timer value indicates that this timer is deactivated</w:t>
      </w:r>
      <w:r>
        <w:rPr>
          <w:lang w:eastAsia="zh-CN"/>
        </w:rPr>
        <w:t xml:space="preserve"> </w:t>
      </w:r>
      <w:r w:rsidRPr="001E0331">
        <w:t>and a</w:t>
      </w:r>
      <w:r w:rsidRPr="001E0331">
        <w:rPr>
          <w:rFonts w:hint="eastAsia"/>
        </w:rPr>
        <w:t xml:space="preserve"> DNN</w:t>
      </w:r>
      <w:r w:rsidRPr="001E0331">
        <w:t xml:space="preserve"> was included in the PDU SESSION ESTABLISHMENT</w:t>
      </w:r>
      <w:r w:rsidRPr="00205E1B">
        <w:t xml:space="preserve"> REQUEST message, the UE shall stop timer </w:t>
      </w:r>
      <w:r>
        <w:t>T3</w:t>
      </w:r>
      <w:r w:rsidR="00E05535">
        <w:t>396</w:t>
      </w:r>
      <w:r w:rsidRPr="00205E1B">
        <w:t xml:space="preserve"> associated with the corresponding </w:t>
      </w:r>
      <w:r w:rsidRPr="00205E1B">
        <w:rPr>
          <w:rFonts w:hint="eastAsia"/>
        </w:rPr>
        <w:t>DNN</w:t>
      </w:r>
      <w:r w:rsidRPr="00205E1B">
        <w:t xml:space="preserve">, if it is running. If the timer value indicates </w:t>
      </w:r>
      <w:r w:rsidRPr="00205E1B">
        <w:rPr>
          <w:lang w:eastAsia="zh-CN"/>
        </w:rPr>
        <w:t>that this timer is deactivated</w:t>
      </w:r>
      <w:r w:rsidRPr="000E4BAC">
        <w:t xml:space="preserve"> and no </w:t>
      </w:r>
      <w:r w:rsidRPr="000E4BAC">
        <w:rPr>
          <w:rFonts w:hint="eastAsia"/>
        </w:rPr>
        <w:t>DNN</w:t>
      </w:r>
      <w:r w:rsidRPr="00DC655D">
        <w:t xml:space="preserve"> was included in the PDU SESSION ESTABLISHMENT REQUEST message</w:t>
      </w:r>
      <w:r>
        <w:rPr>
          <w:rFonts w:hint="eastAsia"/>
          <w:lang w:eastAsia="zh-CN"/>
        </w:rPr>
        <w:t xml:space="preserve"> and the request type was </w:t>
      </w:r>
      <w:r w:rsidRPr="00B65E20">
        <w:t xml:space="preserve">different from </w:t>
      </w:r>
      <w:r w:rsidRPr="00105C82">
        <w:t>"</w:t>
      </w:r>
      <w:r>
        <w:t>initial emergency request</w:t>
      </w:r>
      <w:r w:rsidRPr="00105C82">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DC655D">
        <w:t xml:space="preserve">, the UE shall stop timer </w:t>
      </w:r>
      <w:r>
        <w:t>T3</w:t>
      </w:r>
      <w:r w:rsidR="00E05535">
        <w:t>396</w:t>
      </w:r>
      <w:r w:rsidRPr="00B65E20">
        <w:t xml:space="preserve"> associated with no </w:t>
      </w:r>
      <w:r w:rsidRPr="00B65E20">
        <w:rPr>
          <w:rFonts w:hint="eastAsia"/>
        </w:rPr>
        <w:t>DNN</w:t>
      </w:r>
      <w:r w:rsidRPr="00B65E20">
        <w:t xml:space="preserve"> if it is running</w:t>
      </w:r>
      <w:r>
        <w:t>. The UE</w:t>
      </w:r>
      <w:r w:rsidRPr="00205E1B">
        <w:rPr>
          <w:lang w:eastAsia="zh-CN"/>
        </w:rPr>
        <w:t>:</w:t>
      </w:r>
    </w:p>
    <w:p w:rsidR="00893BCB" w:rsidRDefault="00893BCB" w:rsidP="00893BCB">
      <w:pPr>
        <w:pStyle w:val="B2"/>
        <w:rPr>
          <w:lang w:eastAsia="zh-CN"/>
        </w:rPr>
      </w:pPr>
      <w:r>
        <w:rPr>
          <w:lang w:eastAsia="zh-CN"/>
        </w:rPr>
        <w:t>1)</w:t>
      </w:r>
      <w:r>
        <w:rPr>
          <w:rFonts w:hint="eastAsia"/>
          <w:lang w:eastAsia="zh-CN"/>
        </w:rPr>
        <w:tab/>
        <w:t xml:space="preserve">shall </w:t>
      </w:r>
      <w:r w:rsidRPr="00205E1B">
        <w:rPr>
          <w:lang w:eastAsia="zh-CN"/>
        </w:rPr>
        <w:t xml:space="preserve">not send </w:t>
      </w:r>
      <w:r>
        <w:rPr>
          <w:lang w:eastAsia="zh-CN"/>
        </w:rPr>
        <w:t>a</w:t>
      </w:r>
      <w:r w:rsidRPr="00205E1B">
        <w:t xml:space="preserve"> </w:t>
      </w:r>
      <w:r w:rsidRPr="008F1C8B">
        <w:t>PDU SESSION ESTABLISHMENT REQUEST,</w:t>
      </w:r>
      <w:r>
        <w:rPr>
          <w:rFonts w:hint="eastAsia"/>
          <w:lang w:eastAsia="zh-CN"/>
        </w:rPr>
        <w:t xml:space="preserve"> </w:t>
      </w:r>
      <w:r w:rsidRPr="008F1C8B">
        <w:rPr>
          <w:rFonts w:hint="eastAsia"/>
        </w:rPr>
        <w:t>or</w:t>
      </w:r>
      <w:r w:rsidRPr="00205E1B">
        <w:rPr>
          <w:lang w:eastAsia="zh-CN"/>
        </w:rPr>
        <w:t xml:space="preserve"> </w:t>
      </w:r>
      <w:r w:rsidRPr="00440029">
        <w:t xml:space="preserve">PDU SESSION </w:t>
      </w:r>
      <w:r>
        <w:t>MODIFICATION</w:t>
      </w:r>
      <w:r w:rsidRPr="00440029">
        <w:t xml:space="preserve"> </w:t>
      </w:r>
      <w:r>
        <w:t>REQUEST</w:t>
      </w:r>
      <w:r w:rsidRPr="00205E1B">
        <w:rPr>
          <w:lang w:eastAsia="zh-CN"/>
        </w:rPr>
        <w:t xml:space="preserve"> for the same </w:t>
      </w:r>
      <w:r>
        <w:rPr>
          <w:rFonts w:hint="eastAsia"/>
          <w:lang w:eastAsia="zh-CN"/>
        </w:rPr>
        <w:t>DNN</w:t>
      </w:r>
      <w:r w:rsidRPr="00205E1B">
        <w:rPr>
          <w:lang w:eastAsia="zh-CN"/>
        </w:rPr>
        <w:t xml:space="preserve"> until the UE is switched off or the USIM is removed, or the UE receives an </w:t>
      </w:r>
      <w:r w:rsidRPr="00440029">
        <w:t xml:space="preserve">PDU SESSION </w:t>
      </w:r>
      <w:r>
        <w:t>MODIFICATION</w:t>
      </w:r>
      <w:r w:rsidRPr="00440029">
        <w:t xml:space="preserve"> </w:t>
      </w:r>
      <w:r>
        <w:t>REQUEST</w:t>
      </w:r>
      <w:r w:rsidRPr="00205E1B">
        <w:rPr>
          <w:lang w:eastAsia="zh-CN"/>
        </w:rPr>
        <w:t xml:space="preserve"> message for the same </w:t>
      </w:r>
      <w:r>
        <w:rPr>
          <w:rFonts w:hint="eastAsia"/>
          <w:lang w:eastAsia="zh-CN"/>
        </w:rPr>
        <w:t>DNN</w:t>
      </w:r>
      <w:r w:rsidRPr="00205E1B">
        <w:rPr>
          <w:lang w:eastAsia="zh-CN"/>
        </w:rPr>
        <w:t xml:space="preserve"> from the network or a </w:t>
      </w:r>
      <w:r w:rsidRPr="00440029">
        <w:t xml:space="preserve">PDU SESSION </w:t>
      </w:r>
      <w:r>
        <w:t>RELEASE</w:t>
      </w:r>
      <w:r w:rsidRPr="00440029">
        <w:t xml:space="preserve"> </w:t>
      </w:r>
      <w:r>
        <w:t>COMMAND</w:t>
      </w:r>
      <w:r>
        <w:rPr>
          <w:lang w:eastAsia="zh-CN"/>
        </w:rPr>
        <w:t xml:space="preserve"> message including </w:t>
      </w:r>
      <w:r>
        <w:rPr>
          <w:rFonts w:hint="eastAsia"/>
          <w:lang w:eastAsia="zh-CN"/>
        </w:rPr>
        <w:t>5G</w:t>
      </w:r>
      <w:r w:rsidRPr="00205E1B">
        <w:rPr>
          <w:lang w:eastAsia="zh-CN"/>
        </w:rPr>
        <w:t xml:space="preserve">SM cause #39 "reactivation requested" for the same </w:t>
      </w:r>
      <w:r>
        <w:rPr>
          <w:rFonts w:hint="eastAsia"/>
          <w:lang w:eastAsia="zh-CN"/>
        </w:rPr>
        <w:t>DNN</w:t>
      </w:r>
      <w:r w:rsidRPr="00205E1B">
        <w:rPr>
          <w:lang w:eastAsia="zh-CN"/>
        </w:rPr>
        <w:t xml:space="preserve"> from the network; and</w:t>
      </w:r>
    </w:p>
    <w:p w:rsidR="00893BCB" w:rsidRDefault="00893BCB" w:rsidP="00893BCB">
      <w:pPr>
        <w:pStyle w:val="B2"/>
        <w:rPr>
          <w:lang w:eastAsia="zh-CN"/>
        </w:rPr>
      </w:pPr>
      <w:r>
        <w:rPr>
          <w:lang w:eastAsia="zh-CN"/>
        </w:rPr>
        <w:t>2)</w:t>
      </w:r>
      <w:r>
        <w:rPr>
          <w:rFonts w:hint="eastAsia"/>
          <w:lang w:eastAsia="zh-CN"/>
        </w:rPr>
        <w:tab/>
      </w:r>
      <w:r w:rsidRPr="00840573">
        <w:rPr>
          <w:lang w:eastAsia="zh-CN"/>
        </w:rPr>
        <w:t xml:space="preserve">shall not send </w:t>
      </w:r>
      <w:r>
        <w:rPr>
          <w:lang w:eastAsia="zh-CN"/>
        </w:rPr>
        <w:t>a</w:t>
      </w:r>
      <w:r w:rsidRPr="00840573">
        <w:t xml:space="preserve"> </w:t>
      </w:r>
      <w:r w:rsidRPr="008F1C8B">
        <w:t>PDU SESSION ESTABLISHMENT REQUEST</w:t>
      </w:r>
      <w:r w:rsidRPr="00840573">
        <w:rPr>
          <w:lang w:eastAsia="zh-CN"/>
        </w:rPr>
        <w:t xml:space="preserve"> message without an </w:t>
      </w:r>
      <w:r>
        <w:rPr>
          <w:rFonts w:hint="eastAsia"/>
          <w:lang w:eastAsia="zh-CN"/>
        </w:rPr>
        <w:t>DNN</w:t>
      </w:r>
      <w:r w:rsidRPr="00840573">
        <w:rPr>
          <w:lang w:eastAsia="zh-CN"/>
        </w:rPr>
        <w:t xml:space="preserve"> and with request type different from "</w:t>
      </w:r>
      <w:r>
        <w:t>initial emergency request</w:t>
      </w:r>
      <w:r w:rsidRPr="00840573">
        <w:rPr>
          <w:lang w:eastAsia="zh-CN"/>
        </w:rPr>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840573">
        <w:rPr>
          <w:lang w:eastAsia="zh-CN"/>
        </w:rPr>
        <w:t xml:space="preserve">, or </w:t>
      </w:r>
      <w:r>
        <w:rPr>
          <w:lang w:eastAsia="zh-CN"/>
        </w:rPr>
        <w:t>a</w:t>
      </w:r>
      <w:r w:rsidRPr="00840573">
        <w:rPr>
          <w:lang w:eastAsia="zh-CN"/>
        </w:rPr>
        <w:t xml:space="preserve"> </w:t>
      </w:r>
      <w:r w:rsidRPr="00440029">
        <w:lastRenderedPageBreak/>
        <w:t xml:space="preserve">PDU SESSION </w:t>
      </w:r>
      <w:r>
        <w:t>MODIFICATION</w:t>
      </w:r>
      <w:r w:rsidRPr="00440029">
        <w:t xml:space="preserve"> </w:t>
      </w:r>
      <w:r>
        <w:t>REQUEST</w:t>
      </w:r>
      <w:r w:rsidRPr="00840573">
        <w:rPr>
          <w:lang w:eastAsia="zh-CN"/>
        </w:rPr>
        <w:t xml:space="preserve"> message for a non-emergency P</w:t>
      </w:r>
      <w:r>
        <w:rPr>
          <w:rFonts w:hint="eastAsia"/>
          <w:lang w:eastAsia="zh-CN"/>
        </w:rPr>
        <w:t>DU session</w:t>
      </w:r>
      <w:r w:rsidRPr="00840573">
        <w:rPr>
          <w:lang w:eastAsia="zh-CN"/>
        </w:rPr>
        <w:t xml:space="preserve"> established without an </w:t>
      </w:r>
      <w:r>
        <w:rPr>
          <w:rFonts w:hint="eastAsia"/>
          <w:lang w:eastAsia="zh-CN"/>
        </w:rPr>
        <w:t>DNN</w:t>
      </w:r>
      <w:r w:rsidRPr="00840573">
        <w:rPr>
          <w:lang w:eastAsia="zh-CN"/>
        </w:rPr>
        <w:t xml:space="preserve"> provided by the UE, if no </w:t>
      </w:r>
      <w:r>
        <w:rPr>
          <w:rFonts w:hint="eastAsia"/>
          <w:lang w:eastAsia="zh-CN"/>
        </w:rPr>
        <w:t>DNN</w:t>
      </w:r>
      <w:r w:rsidRPr="00840573">
        <w:rPr>
          <w:lang w:eastAsia="zh-CN"/>
        </w:rPr>
        <w:t xml:space="preserve"> was included in the</w:t>
      </w:r>
      <w:r w:rsidRPr="00840573">
        <w:t xml:space="preserve"> </w:t>
      </w:r>
      <w:r w:rsidRPr="008F1C8B">
        <w:t>PDU SESSION ESTABLISHMENT REQUEST</w:t>
      </w:r>
      <w:r w:rsidRPr="00840573">
        <w:rPr>
          <w:lang w:eastAsia="zh-CN"/>
        </w:rPr>
        <w:t xml:space="preserve"> message and the request type</w:t>
      </w:r>
      <w:r>
        <w:rPr>
          <w:lang w:eastAsia="zh-CN"/>
        </w:rPr>
        <w:t xml:space="preserve"> was different from "</w:t>
      </w:r>
      <w:r>
        <w:t>initial emergency request</w:t>
      </w:r>
      <w:r>
        <w:rPr>
          <w:lang w:eastAsia="zh-CN"/>
        </w:rPr>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840573">
        <w:rPr>
          <w:lang w:eastAsia="zh-CN"/>
        </w:rPr>
        <w:t xml:space="preserve">, until the UE is switched off or the USIM is removed, or the UE receives an </w:t>
      </w:r>
      <w:r w:rsidRPr="00440029">
        <w:t xml:space="preserve">PDU SESSION </w:t>
      </w:r>
      <w:r>
        <w:t>MODIFICATION</w:t>
      </w:r>
      <w:r w:rsidRPr="00440029">
        <w:t xml:space="preserve"> </w:t>
      </w:r>
      <w:r>
        <w:t>REQUEST</w:t>
      </w:r>
      <w:r w:rsidRPr="00205E1B">
        <w:rPr>
          <w:lang w:eastAsia="zh-CN"/>
        </w:rPr>
        <w:t xml:space="preserve"> message </w:t>
      </w:r>
      <w:r w:rsidRPr="00840573">
        <w:rPr>
          <w:lang w:eastAsia="zh-CN"/>
        </w:rPr>
        <w:t xml:space="preserve">for a non-emergency </w:t>
      </w:r>
      <w:r>
        <w:rPr>
          <w:rFonts w:hint="eastAsia"/>
          <w:lang w:eastAsia="zh-CN"/>
        </w:rPr>
        <w:t>PDU</w:t>
      </w:r>
      <w:r w:rsidRPr="00840573">
        <w:rPr>
          <w:lang w:eastAsia="zh-CN"/>
        </w:rPr>
        <w:t xml:space="preserve"> </w:t>
      </w:r>
      <w:r>
        <w:rPr>
          <w:rFonts w:hint="eastAsia"/>
          <w:lang w:eastAsia="zh-CN"/>
        </w:rPr>
        <w:t>session</w:t>
      </w:r>
      <w:r w:rsidRPr="00840573">
        <w:rPr>
          <w:lang w:eastAsia="zh-CN"/>
        </w:rPr>
        <w:t xml:space="preserve"> established without an </w:t>
      </w:r>
      <w:r>
        <w:rPr>
          <w:rFonts w:hint="eastAsia"/>
          <w:lang w:eastAsia="zh-CN"/>
        </w:rPr>
        <w:t>DNN</w:t>
      </w:r>
      <w:r w:rsidRPr="00840573">
        <w:rPr>
          <w:lang w:eastAsia="zh-CN"/>
        </w:rPr>
        <w:t xml:space="preserve"> provided by the UE, or a </w:t>
      </w:r>
      <w:r w:rsidRPr="00440029">
        <w:t xml:space="preserve">PDU SESSION </w:t>
      </w:r>
      <w:r>
        <w:t>RELEASE</w:t>
      </w:r>
      <w:r w:rsidRPr="00440029">
        <w:t xml:space="preserve"> </w:t>
      </w:r>
      <w:r>
        <w:t xml:space="preserve">COMMAND messages </w:t>
      </w:r>
      <w:r w:rsidRPr="00840573">
        <w:rPr>
          <w:lang w:eastAsia="zh-CN"/>
        </w:rPr>
        <w:t xml:space="preserve">including </w:t>
      </w:r>
      <w:r>
        <w:rPr>
          <w:rFonts w:hint="eastAsia"/>
          <w:lang w:eastAsia="zh-CN"/>
        </w:rPr>
        <w:t>5</w:t>
      </w:r>
      <w:r>
        <w:rPr>
          <w:lang w:eastAsia="ko-KR"/>
        </w:rPr>
        <w:t>GSM cause IE set to 5GSM cause #39 "reactivation requested</w:t>
      </w:r>
      <w:r w:rsidRPr="00840573">
        <w:rPr>
          <w:lang w:eastAsia="zh-CN"/>
        </w:rPr>
        <w:t>" for a non-emergency P</w:t>
      </w:r>
      <w:r>
        <w:rPr>
          <w:rFonts w:hint="eastAsia"/>
          <w:lang w:eastAsia="zh-CN"/>
        </w:rPr>
        <w:t>DU</w:t>
      </w:r>
      <w:r w:rsidRPr="00840573">
        <w:rPr>
          <w:lang w:eastAsia="zh-CN"/>
        </w:rPr>
        <w:t xml:space="preserve"> </w:t>
      </w:r>
      <w:r>
        <w:rPr>
          <w:rFonts w:hint="eastAsia"/>
          <w:lang w:eastAsia="zh-CN"/>
        </w:rPr>
        <w:t>session</w:t>
      </w:r>
      <w:r w:rsidRPr="00840573">
        <w:rPr>
          <w:lang w:eastAsia="zh-CN"/>
        </w:rPr>
        <w:t xml:space="preserve"> established without an </w:t>
      </w:r>
      <w:r>
        <w:rPr>
          <w:rFonts w:hint="eastAsia"/>
          <w:lang w:eastAsia="zh-CN"/>
        </w:rPr>
        <w:t>DNN</w:t>
      </w:r>
      <w:r w:rsidRPr="00840573">
        <w:rPr>
          <w:lang w:eastAsia="zh-CN"/>
        </w:rPr>
        <w:t xml:space="preserve"> provided by the UE</w:t>
      </w:r>
      <w:r>
        <w:rPr>
          <w:rFonts w:hint="eastAsia"/>
          <w:lang w:eastAsia="zh-CN"/>
        </w:rPr>
        <w:t>.</w:t>
      </w:r>
    </w:p>
    <w:p w:rsidR="00893BCB" w:rsidRDefault="00893BCB" w:rsidP="00893BCB">
      <w:pPr>
        <w:pStyle w:val="B2"/>
        <w:rPr>
          <w:lang w:eastAsia="zh-CN"/>
        </w:rPr>
      </w:pPr>
      <w:r w:rsidRPr="000E4BAC">
        <w:rPr>
          <w:lang w:eastAsia="zh-CN"/>
        </w:rPr>
        <w:t xml:space="preserve">The timer </w:t>
      </w:r>
      <w:r>
        <w:rPr>
          <w:lang w:eastAsia="zh-CN"/>
        </w:rPr>
        <w:t>T3</w:t>
      </w:r>
      <w:r w:rsidR="00E05535">
        <w:rPr>
          <w:lang w:eastAsia="zh-CN"/>
        </w:rPr>
        <w:t>396</w:t>
      </w:r>
      <w:r w:rsidRPr="000E4BAC">
        <w:rPr>
          <w:lang w:eastAsia="zh-CN"/>
        </w:rPr>
        <w:t xml:space="preserve"> remains deactivated upon a PLMN change or inter-system change; and</w:t>
      </w:r>
    </w:p>
    <w:p w:rsidR="00893BCB" w:rsidRDefault="00893BCB" w:rsidP="00893BCB">
      <w:pPr>
        <w:pStyle w:val="B1"/>
        <w:rPr>
          <w:lang w:eastAsia="zh-CN"/>
        </w:rPr>
      </w:pPr>
      <w:r>
        <w:rPr>
          <w:lang w:eastAsia="zh-CN"/>
        </w:rPr>
        <w:t>c</w:t>
      </w:r>
      <w:r>
        <w:rPr>
          <w:rFonts w:hint="eastAsia"/>
          <w:lang w:eastAsia="zh-CN"/>
        </w:rPr>
        <w:t>)</w:t>
      </w:r>
      <w:r>
        <w:rPr>
          <w:rFonts w:hint="eastAsia"/>
          <w:lang w:eastAsia="zh-CN"/>
        </w:rPr>
        <w:tab/>
      </w:r>
      <w:r w:rsidRPr="000E4BAC">
        <w:rPr>
          <w:lang w:eastAsia="zh-CN"/>
        </w:rPr>
        <w:t>if the timer value indicates zero, the UE:</w:t>
      </w:r>
    </w:p>
    <w:p w:rsidR="00893BCB" w:rsidRDefault="00893BCB" w:rsidP="00893BCB">
      <w:pPr>
        <w:pStyle w:val="B2"/>
        <w:rPr>
          <w:lang w:eastAsia="zh-CN"/>
        </w:rPr>
      </w:pPr>
      <w:r>
        <w:rPr>
          <w:lang w:eastAsia="zh-CN"/>
        </w:rPr>
        <w:t>1)</w:t>
      </w:r>
      <w:r>
        <w:rPr>
          <w:rFonts w:hint="eastAsia"/>
          <w:lang w:eastAsia="zh-CN"/>
        </w:rPr>
        <w:tab/>
        <w:t xml:space="preserve">shall </w:t>
      </w:r>
      <w:r w:rsidRPr="000E4BAC">
        <w:rPr>
          <w:lang w:eastAsia="zh-CN"/>
        </w:rPr>
        <w:t xml:space="preserve">stop timer </w:t>
      </w:r>
      <w:r>
        <w:rPr>
          <w:lang w:eastAsia="zh-CN"/>
        </w:rPr>
        <w:t>T3</w:t>
      </w:r>
      <w:r w:rsidR="00E05535">
        <w:rPr>
          <w:lang w:eastAsia="zh-CN"/>
        </w:rPr>
        <w:t>396</w:t>
      </w:r>
      <w:r w:rsidRPr="000E4BAC">
        <w:rPr>
          <w:lang w:eastAsia="zh-CN"/>
        </w:rPr>
        <w:t xml:space="preserve"> associated with the corresponding </w:t>
      </w:r>
      <w:r>
        <w:rPr>
          <w:rFonts w:hint="eastAsia"/>
          <w:lang w:eastAsia="zh-CN"/>
        </w:rPr>
        <w:t>DNN</w:t>
      </w:r>
      <w:r w:rsidRPr="000E4BAC">
        <w:rPr>
          <w:lang w:eastAsia="zh-CN"/>
        </w:rPr>
        <w:t>, if r</w:t>
      </w:r>
      <w:r>
        <w:rPr>
          <w:lang w:eastAsia="zh-CN"/>
        </w:rPr>
        <w:t>unning, and may send a PD</w:t>
      </w:r>
      <w:r>
        <w:rPr>
          <w:rFonts w:hint="eastAsia"/>
          <w:lang w:eastAsia="zh-CN"/>
        </w:rPr>
        <w:t>U</w:t>
      </w:r>
      <w:r w:rsidRPr="000E4BAC">
        <w:rPr>
          <w:lang w:eastAsia="zh-CN"/>
        </w:rPr>
        <w:t xml:space="preserve"> </w:t>
      </w:r>
      <w:r>
        <w:rPr>
          <w:rFonts w:hint="eastAsia"/>
          <w:lang w:eastAsia="zh-CN"/>
        </w:rPr>
        <w:t>SESSION ESTABLISHMENT</w:t>
      </w:r>
      <w:r w:rsidRPr="000E4BAC">
        <w:rPr>
          <w:lang w:eastAsia="zh-CN"/>
        </w:rPr>
        <w:t xml:space="preserve"> REQUEST</w:t>
      </w:r>
      <w:r>
        <w:rPr>
          <w:rFonts w:hint="eastAsia"/>
          <w:lang w:eastAsia="zh-CN"/>
        </w:rPr>
        <w:t>,</w:t>
      </w:r>
      <w:r w:rsidRPr="000E4BAC">
        <w:rPr>
          <w:rFonts w:hint="eastAsia"/>
        </w:rPr>
        <w:t xml:space="preserve"> </w:t>
      </w:r>
      <w:r w:rsidRPr="008F1C8B">
        <w:rPr>
          <w:rFonts w:hint="eastAsia"/>
        </w:rPr>
        <w:t xml:space="preserve">or </w:t>
      </w:r>
      <w:r w:rsidRPr="008F1C8B">
        <w:t>PDU SESSION MODIFICATION REQUEST</w:t>
      </w:r>
      <w:r w:rsidRPr="000E4BAC">
        <w:rPr>
          <w:lang w:eastAsia="zh-CN"/>
        </w:rPr>
        <w:t xml:space="preserve"> message for the same </w:t>
      </w:r>
      <w:r>
        <w:rPr>
          <w:rFonts w:hint="eastAsia"/>
          <w:lang w:eastAsia="zh-CN"/>
        </w:rPr>
        <w:t>DNN</w:t>
      </w:r>
      <w:r w:rsidRPr="000E4BAC">
        <w:rPr>
          <w:lang w:eastAsia="zh-CN"/>
        </w:rPr>
        <w:t>; and</w:t>
      </w:r>
    </w:p>
    <w:p w:rsidR="00893BCB" w:rsidRPr="00205E1B" w:rsidRDefault="00893BCB" w:rsidP="00893BCB">
      <w:pPr>
        <w:pStyle w:val="B2"/>
        <w:rPr>
          <w:lang w:eastAsia="zh-CN"/>
        </w:rPr>
      </w:pPr>
      <w:r>
        <w:t>2)</w:t>
      </w:r>
      <w:r w:rsidRPr="008F1C8B">
        <w:tab/>
        <w:t xml:space="preserve">if no </w:t>
      </w:r>
      <w:r>
        <w:rPr>
          <w:rFonts w:hint="eastAsia"/>
          <w:lang w:eastAsia="zh-CN"/>
        </w:rPr>
        <w:t>DNN</w:t>
      </w:r>
      <w:r w:rsidRPr="008F1C8B">
        <w:t xml:space="preserve"> was included in the</w:t>
      </w:r>
      <w:r w:rsidRPr="00DC655D">
        <w:t xml:space="preserve"> </w:t>
      </w:r>
      <w:r w:rsidRPr="008F1C8B">
        <w:t>PDU SESSION ESTABLISHMENT REQUEST message and the request type was different from "</w:t>
      </w:r>
      <w:r>
        <w:t>initial emergency request</w:t>
      </w:r>
      <w:r w:rsidRPr="008F1C8B">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8F1C8B">
        <w:t xml:space="preserve">, the UE shall stop timer </w:t>
      </w:r>
      <w:r>
        <w:t>T3</w:t>
      </w:r>
      <w:r w:rsidR="00E05535">
        <w:t>396</w:t>
      </w:r>
      <w:r w:rsidRPr="008F1C8B">
        <w:t xml:space="preserve"> associated with no </w:t>
      </w:r>
      <w:r>
        <w:rPr>
          <w:rFonts w:hint="eastAsia"/>
          <w:lang w:eastAsia="zh-CN"/>
        </w:rPr>
        <w:t>DNN</w:t>
      </w:r>
      <w:r w:rsidRPr="008F1C8B">
        <w:t xml:space="preserve">, if running, and may send </w:t>
      </w:r>
      <w:r>
        <w:t>a</w:t>
      </w:r>
      <w:r w:rsidRPr="00DC655D">
        <w:rPr>
          <w:lang w:eastAsia="zh-CN"/>
        </w:rPr>
        <w:t xml:space="preserve"> </w:t>
      </w:r>
      <w:r>
        <w:rPr>
          <w:lang w:eastAsia="zh-CN"/>
        </w:rPr>
        <w:t>PD</w:t>
      </w:r>
      <w:r>
        <w:rPr>
          <w:rFonts w:hint="eastAsia"/>
          <w:lang w:eastAsia="zh-CN"/>
        </w:rPr>
        <w:t>U</w:t>
      </w:r>
      <w:r w:rsidRPr="000E4BAC">
        <w:rPr>
          <w:lang w:eastAsia="zh-CN"/>
        </w:rPr>
        <w:t xml:space="preserve"> </w:t>
      </w:r>
      <w:r>
        <w:rPr>
          <w:rFonts w:hint="eastAsia"/>
          <w:lang w:eastAsia="zh-CN"/>
        </w:rPr>
        <w:t>SESSION ESTABLISHMENT</w:t>
      </w:r>
      <w:r w:rsidRPr="000E4BAC">
        <w:rPr>
          <w:lang w:eastAsia="zh-CN"/>
        </w:rPr>
        <w:t xml:space="preserve"> REQUEST</w:t>
      </w:r>
      <w:r w:rsidRPr="008F1C8B">
        <w:t xml:space="preserve"> message</w:t>
      </w:r>
      <w:r w:rsidRPr="008F1C8B">
        <w:rPr>
          <w:rFonts w:hint="eastAsia"/>
        </w:rPr>
        <w:t xml:space="preserve"> without a </w:t>
      </w:r>
      <w:r>
        <w:rPr>
          <w:rFonts w:hint="eastAsia"/>
          <w:lang w:eastAsia="zh-CN"/>
        </w:rPr>
        <w:t>DNN</w:t>
      </w:r>
      <w:r w:rsidRPr="008F1C8B">
        <w:t xml:space="preserve">, or </w:t>
      </w:r>
      <w:r>
        <w:t>a</w:t>
      </w:r>
      <w:r w:rsidRPr="00DC655D">
        <w:t xml:space="preserve"> </w:t>
      </w:r>
      <w:r w:rsidRPr="008F1C8B">
        <w:t xml:space="preserve">PDU SESSION MODIFICATION REQUEST message without an </w:t>
      </w:r>
      <w:r>
        <w:rPr>
          <w:rFonts w:hint="eastAsia"/>
          <w:lang w:eastAsia="zh-CN"/>
        </w:rPr>
        <w:t>DNN</w:t>
      </w:r>
      <w:r w:rsidRPr="008F1C8B">
        <w:t xml:space="preserve"> provided by the UE</w:t>
      </w:r>
      <w:r>
        <w:rPr>
          <w:rFonts w:hint="eastAsia"/>
          <w:lang w:eastAsia="zh-CN"/>
        </w:rPr>
        <w:t>.</w:t>
      </w:r>
    </w:p>
    <w:p w:rsidR="00893BCB" w:rsidRPr="00AA7B31" w:rsidRDefault="00893BCB" w:rsidP="00893BCB">
      <w:pPr>
        <w:rPr>
          <w:lang w:val="en-US" w:eastAsia="zh-CN"/>
        </w:rPr>
      </w:pPr>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lang w:eastAsia="zh-CN"/>
        </w:rPr>
        <w:t>5G</w:t>
      </w:r>
      <w:r w:rsidRPr="00105C82">
        <w:t>SM cause</w:t>
      </w:r>
      <w:r>
        <w:t> </w:t>
      </w:r>
      <w:r w:rsidRPr="00105C82">
        <w:t>#2</w:t>
      </w:r>
      <w:r>
        <w:t xml:space="preserve">6 </w:t>
      </w:r>
      <w:r w:rsidRPr="00105C82">
        <w:t>"</w:t>
      </w:r>
      <w:r>
        <w:t>insufficient resources</w:t>
      </w:r>
      <w:r w:rsidRPr="00105C82">
        <w:t>"</w:t>
      </w:r>
      <w:r>
        <w:t xml:space="preserve"> and the Back-off timer value IE is not included, then the UE may send a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lang w:eastAsia="zh-CN"/>
        </w:rPr>
        <w:t xml:space="preserve">DNN or </w:t>
      </w:r>
      <w:r w:rsidRPr="008F1C8B">
        <w:rPr>
          <w:rFonts w:hint="eastAsia"/>
        </w:rPr>
        <w:t xml:space="preserve">without a </w:t>
      </w:r>
      <w:r>
        <w:rPr>
          <w:rFonts w:hint="eastAsia"/>
          <w:lang w:eastAsia="zh-CN"/>
        </w:rPr>
        <w:t>DNN</w:t>
      </w:r>
      <w:r>
        <w:t>.</w:t>
      </w:r>
    </w:p>
    <w:p w:rsidR="00893BCB" w:rsidRDefault="00893BCB" w:rsidP="00893BCB">
      <w:pPr>
        <w:rPr>
          <w:lang w:eastAsia="ja-JP"/>
        </w:rPr>
      </w:pPr>
      <w:r w:rsidRPr="007F414B">
        <w:t xml:space="preserve">When the timer </w:t>
      </w:r>
      <w:r>
        <w:t>T3</w:t>
      </w:r>
      <w:r w:rsidR="00E05535">
        <w:t>396</w:t>
      </w:r>
      <w:r w:rsidRPr="007F414B">
        <w:t xml:space="preserve"> is running</w:t>
      </w:r>
      <w:r>
        <w:t xml:space="preserve"> or the timer is deactivated</w:t>
      </w:r>
      <w:r w:rsidRPr="007F414B">
        <w:t xml:space="preserve">, </w:t>
      </w:r>
      <w:r>
        <w:t xml:space="preserve">the UE is allowed to initiate </w:t>
      </w:r>
      <w:r>
        <w:rPr>
          <w:rFonts w:hint="eastAsia"/>
          <w:lang w:eastAsia="zh-CN"/>
        </w:rPr>
        <w:t>a</w:t>
      </w:r>
      <w:r>
        <w:t xml:space="preserve"> </w:t>
      </w:r>
      <w:r w:rsidRPr="003168A2">
        <w:t>P</w:t>
      </w:r>
      <w:r>
        <w:rPr>
          <w:rFonts w:hint="eastAsia"/>
          <w:lang w:eastAsia="zh-CN"/>
        </w:rPr>
        <w:t>DU session establishment</w:t>
      </w:r>
      <w:r>
        <w:t xml:space="preserve"> procedure for emergency services.</w:t>
      </w:r>
    </w:p>
    <w:p w:rsidR="00893BCB" w:rsidRPr="00960722" w:rsidRDefault="00893BCB" w:rsidP="00893BCB">
      <w:pPr>
        <w:rPr>
          <w:lang w:eastAsia="ja-JP"/>
        </w:rPr>
      </w:pPr>
      <w:r>
        <w:t xml:space="preserve">If </w:t>
      </w:r>
      <w:r w:rsidRPr="00AA59DE">
        <w:t xml:space="preserve">the timer </w:t>
      </w:r>
      <w:r>
        <w:t>T3</w:t>
      </w:r>
      <w:r w:rsidR="00E05535">
        <w:t>396</w:t>
      </w:r>
      <w:r w:rsidRPr="00AA59DE">
        <w:t xml:space="preserve"> is running</w:t>
      </w:r>
      <w:r>
        <w:t xml:space="preserve"> when the </w:t>
      </w:r>
      <w:r w:rsidRPr="002750D6">
        <w:t xml:space="preserve">UE enters </w:t>
      </w:r>
      <w:r>
        <w:t xml:space="preserve">state </w:t>
      </w:r>
      <w:r>
        <w:rPr>
          <w:rFonts w:hint="eastAsia"/>
          <w:lang w:eastAsia="zh-CN"/>
        </w:rPr>
        <w:t>5G</w:t>
      </w:r>
      <w:r w:rsidRPr="002750D6">
        <w:t>MM</w:t>
      </w:r>
      <w:r>
        <w:t>-</w:t>
      </w:r>
      <w:r w:rsidRPr="002750D6">
        <w:t>DEREGISTERED</w:t>
      </w:r>
      <w:r>
        <w:t xml:space="preserve">, </w:t>
      </w:r>
      <w:r w:rsidRPr="002750D6">
        <w:t>the UE remains switched on</w:t>
      </w:r>
      <w:r>
        <w:t>, and the USIM in the UE remains the same, then timer T3</w:t>
      </w:r>
      <w:r w:rsidR="00E05535">
        <w:t>396</w:t>
      </w:r>
      <w:r>
        <w:rPr>
          <w:rFonts w:hint="eastAsia"/>
          <w:lang w:eastAsia="zh-CN"/>
        </w:rPr>
        <w:t xml:space="preserve"> </w:t>
      </w:r>
      <w:r>
        <w:t>is kept running until it expires or it is stopped.</w:t>
      </w:r>
    </w:p>
    <w:p w:rsidR="00893BCB" w:rsidRDefault="00893BCB" w:rsidP="00893BCB">
      <w:pPr>
        <w:rPr>
          <w:lang w:eastAsia="zh-CN"/>
        </w:rPr>
      </w:pPr>
      <w:r>
        <w:t>If the UE is switched off when the timer T3</w:t>
      </w:r>
      <w:r w:rsidR="00E05535">
        <w:t>396</w:t>
      </w:r>
      <w:r>
        <w:t xml:space="preserve"> is running, and if the USIM in the UE remains the same when the UE is switched on, the UE shall behave as follows:</w:t>
      </w:r>
    </w:p>
    <w:p w:rsidR="00893BCB" w:rsidRPr="00B6068D" w:rsidRDefault="00893BCB" w:rsidP="00893BCB">
      <w:pPr>
        <w:pStyle w:val="B1"/>
        <w:rPr>
          <w:lang w:eastAsia="zh-CN"/>
        </w:rPr>
      </w:pPr>
      <w:r w:rsidRPr="00B6068D">
        <w:rPr>
          <w:rFonts w:hint="eastAsia"/>
          <w:lang w:eastAsia="zh-CN"/>
        </w:rPr>
        <w:tab/>
      </w:r>
      <w:r w:rsidRPr="00B6068D">
        <w:rPr>
          <w:lang w:eastAsia="zh-CN"/>
        </w:rPr>
        <w:t xml:space="preserve">let t1 be the time remaining for </w:t>
      </w:r>
      <w:r>
        <w:rPr>
          <w:lang w:eastAsia="zh-CN"/>
        </w:rPr>
        <w:t>T3</w:t>
      </w:r>
      <w:r w:rsidR="00E05535">
        <w:rPr>
          <w:lang w:eastAsia="zh-CN"/>
        </w:rPr>
        <w:t>396</w:t>
      </w:r>
      <w:r w:rsidRPr="00B6068D">
        <w:rPr>
          <w:rFonts w:hint="eastAsia"/>
          <w:lang w:eastAsia="zh-CN"/>
        </w:rPr>
        <w:t xml:space="preserve"> </w:t>
      </w:r>
      <w:r w:rsidRPr="00B6068D">
        <w:rPr>
          <w:lang w:eastAsia="zh-CN"/>
        </w:rPr>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lang w:eastAsia="zh-CN"/>
        </w:rPr>
        <w:t>.</w:t>
      </w:r>
    </w:p>
    <w:p w:rsidR="007A176E" w:rsidRDefault="007A176E" w:rsidP="007A176E">
      <w:r w:rsidRPr="00105C82">
        <w:t xml:space="preserve">If the </w:t>
      </w:r>
      <w:r>
        <w:rPr>
          <w:rFonts w:hint="eastAsia"/>
        </w:rPr>
        <w:t>5G</w:t>
      </w:r>
      <w:r w:rsidRPr="00105C82">
        <w:t>SM cause value is #</w:t>
      </w:r>
      <w:r>
        <w:t xml:space="preserve">67 </w:t>
      </w:r>
      <w:r w:rsidRPr="00105C82">
        <w:t>"</w:t>
      </w:r>
      <w:r w:rsidRPr="006411D2">
        <w:t>insufficient resources</w:t>
      </w:r>
      <w:r>
        <w:rPr>
          <w:rFonts w:hint="eastAsia"/>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rPr>
        <w:t>:</w:t>
      </w:r>
    </w:p>
    <w:p w:rsidR="007A176E" w:rsidRPr="00574AEA" w:rsidRDefault="007A176E" w:rsidP="007A176E">
      <w:pPr>
        <w:pStyle w:val="B1"/>
      </w:pPr>
      <w:r>
        <w:t>a</w:t>
      </w:r>
      <w:r>
        <w:rPr>
          <w:rFonts w:hint="eastAsia"/>
        </w:rPr>
        <w:t>)</w:t>
      </w:r>
      <w:r>
        <w:rPr>
          <w:rFonts w:hint="eastAsia"/>
        </w:rPr>
        <w:tab/>
      </w:r>
      <w:r w:rsidRPr="001E0331">
        <w:t>I</w:t>
      </w:r>
      <w:r w:rsidRPr="001E0331">
        <w:rPr>
          <w:rFonts w:hint="eastAsia"/>
        </w:rPr>
        <w:t xml:space="preserve">f the timer </w:t>
      </w:r>
      <w:r w:rsidRPr="001E0331">
        <w:t>value indicates neither zero nor deactivated</w:t>
      </w:r>
      <w:r w:rsidRPr="00205E1B">
        <w:t xml:space="preserve">, the UE shall stop timer </w:t>
      </w:r>
      <w:r>
        <w:t>T35cd</w:t>
      </w:r>
      <w:r w:rsidRPr="00205E1B">
        <w:t xml:space="preserve"> associated with the </w:t>
      </w:r>
      <w:r>
        <w:t>same [S-NSSAI, DNN] combination as that the UE provided when the PDU session is established</w:t>
      </w:r>
      <w:r w:rsidRPr="00205E1B">
        <w:t xml:space="preserve">, if it is running. </w:t>
      </w:r>
      <w:r w:rsidRPr="00B65E20">
        <w:t xml:space="preserve">The UE shall then start timer </w:t>
      </w:r>
      <w:r>
        <w:t>T35cd</w:t>
      </w:r>
      <w:r w:rsidRPr="00B65E20">
        <w:t xml:space="preserve"> with the value provided in the Back-off timer va</w:t>
      </w:r>
      <w:r>
        <w:t xml:space="preserve">lue IE. The UE </w:t>
      </w:r>
      <w:r w:rsidRPr="00574AEA">
        <w:rPr>
          <w:rFonts w:hint="eastAsia"/>
        </w:rPr>
        <w:t xml:space="preserve">shall </w:t>
      </w:r>
      <w:r w:rsidRPr="00574AEA">
        <w:t>not send another PDU SESSION ESTABLISHMENT REQUEST</w:t>
      </w:r>
      <w:r>
        <w:t xml:space="preserve"> message with request type different from </w:t>
      </w:r>
      <w:r w:rsidRPr="00B65E20">
        <w:t>"</w:t>
      </w:r>
      <w:r>
        <w:t>initial emergency request</w:t>
      </w:r>
      <w:r w:rsidRPr="00B65E20">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574AEA">
        <w:t>,</w:t>
      </w:r>
      <w:r>
        <w:t xml:space="preserve"> </w:t>
      </w:r>
      <w:r w:rsidRPr="00574AEA">
        <w:rPr>
          <w:rFonts w:hint="eastAsia"/>
        </w:rPr>
        <w:t xml:space="preserve">or </w:t>
      </w:r>
      <w:r w:rsidRPr="00574AEA">
        <w:t xml:space="preserve">PDU SESSION MODIFICATION REQUEST message for the same </w:t>
      </w:r>
      <w:r>
        <w:t xml:space="preserve">[S-NSSAI, DNN] combination </w:t>
      </w:r>
      <w:r w:rsidRPr="00574AEA">
        <w:t xml:space="preserve">that was sent by the UE, until timer </w:t>
      </w:r>
      <w:r>
        <w:t>T35cd</w:t>
      </w:r>
      <w:r w:rsidRPr="00574AEA">
        <w:t xml:space="preserve"> expires or timer </w:t>
      </w:r>
      <w:r>
        <w:t>T35cd</w:t>
      </w:r>
      <w:r w:rsidRPr="00574AEA">
        <w:t xml:space="preserve"> is stopped;</w:t>
      </w:r>
    </w:p>
    <w:p w:rsidR="007A176E" w:rsidRPr="000E4BAC" w:rsidRDefault="007A176E" w:rsidP="007A176E">
      <w:pPr>
        <w:pStyle w:val="B2"/>
      </w:pPr>
      <w:r w:rsidRPr="00B65E20">
        <w:t xml:space="preserve">The UE shall not stop timer </w:t>
      </w:r>
      <w:r>
        <w:t>T35cd</w:t>
      </w:r>
      <w:r w:rsidRPr="000E4BAC">
        <w:t xml:space="preserve"> upon a PLMN change or inter-system change;</w:t>
      </w:r>
    </w:p>
    <w:p w:rsidR="007A176E" w:rsidRDefault="007A176E" w:rsidP="007A176E">
      <w:pPr>
        <w:pStyle w:val="B1"/>
      </w:pPr>
      <w:r>
        <w:t>b</w:t>
      </w:r>
      <w:r>
        <w:rPr>
          <w:rFonts w:hint="eastAsia"/>
        </w:rPr>
        <w:t>)</w:t>
      </w:r>
      <w:r>
        <w:rPr>
          <w:rFonts w:hint="eastAsia"/>
        </w:rPr>
        <w:tab/>
      </w:r>
      <w:r w:rsidRPr="00205E1B">
        <w:t>if the timer value indicates that this timer is deactivated, the UE</w:t>
      </w:r>
      <w:r w:rsidRPr="006E4CCF">
        <w:t xml:space="preserve"> </w:t>
      </w:r>
      <w:r w:rsidRPr="00205E1B">
        <w:t xml:space="preserve">shall stop timer </w:t>
      </w:r>
      <w:r>
        <w:t>T35cd</w:t>
      </w:r>
      <w:r w:rsidRPr="00205E1B">
        <w:t xml:space="preserve"> associated with the </w:t>
      </w:r>
      <w:r>
        <w:t>same [S-NSSAI, DNN] combination as that the UE provided when the PDU session is established</w:t>
      </w:r>
      <w:r w:rsidRPr="00205E1B">
        <w:t>, if it is running.</w:t>
      </w:r>
      <w:r>
        <w:t xml:space="preserve"> The UE </w:t>
      </w:r>
      <w:r>
        <w:rPr>
          <w:rFonts w:hint="eastAsia"/>
        </w:rPr>
        <w:t xml:space="preserve">shall </w:t>
      </w:r>
      <w:r w:rsidRPr="00205E1B">
        <w:t xml:space="preserve">not send another </w:t>
      </w:r>
      <w:r w:rsidRPr="008F1C8B">
        <w:t>PDU SESSION ESTABLISHMENT REQUEST</w:t>
      </w:r>
      <w:r>
        <w:t xml:space="preserve"> message with request type different from </w:t>
      </w:r>
      <w:r w:rsidRPr="00B65E20">
        <w:t>"</w:t>
      </w:r>
      <w:r>
        <w:t>initial emergency request</w:t>
      </w:r>
      <w:r w:rsidRPr="00B65E20">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8F1C8B">
        <w:t>,</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w:t>
      </w:r>
      <w:r w:rsidRPr="00205E1B">
        <w:t xml:space="preserve"> </w:t>
      </w:r>
      <w:r>
        <w:t xml:space="preserve">message </w:t>
      </w:r>
      <w:r w:rsidRPr="00205E1B">
        <w:t xml:space="preserve">for the same </w:t>
      </w:r>
      <w:r>
        <w:t>[S-NSSAI, DNN]</w:t>
      </w:r>
      <w:r w:rsidRPr="00574AEA">
        <w:t xml:space="preserve"> </w:t>
      </w:r>
      <w:r>
        <w:t xml:space="preserve">combination </w:t>
      </w:r>
      <w:r w:rsidRPr="00574AEA">
        <w:t>that was sent by the UE,</w:t>
      </w:r>
      <w:r>
        <w:t xml:space="preserve"> </w:t>
      </w:r>
      <w:r w:rsidRPr="00205E1B">
        <w:t xml:space="preserve">until the UE is switched off or the USIM is removed, or the UE receives a </w:t>
      </w:r>
      <w:r w:rsidRPr="00440029">
        <w:t xml:space="preserve">PDU SESSION </w:t>
      </w:r>
      <w:r>
        <w:t>MODIFICATION</w:t>
      </w:r>
      <w:r w:rsidRPr="00440029">
        <w:t xml:space="preserve"> </w:t>
      </w:r>
      <w:r>
        <w:t>REQUEST</w:t>
      </w:r>
      <w:r w:rsidRPr="00205E1B">
        <w:t xml:space="preserve"> message for the same </w:t>
      </w:r>
      <w:r>
        <w:t>[S-NSSAI, DNN]</w:t>
      </w:r>
      <w:r w:rsidRPr="00574AEA">
        <w:t xml:space="preserve"> </w:t>
      </w:r>
      <w:r>
        <w:t xml:space="preserve">combination </w:t>
      </w:r>
      <w:r w:rsidRPr="00205E1B">
        <w:t xml:space="preserve">from the network or a </w:t>
      </w:r>
      <w:r w:rsidRPr="00440029">
        <w:t xml:space="preserve">PDU SESSION </w:t>
      </w:r>
      <w:r>
        <w:t>RELEASE</w:t>
      </w:r>
      <w:r w:rsidRPr="00440029">
        <w:t xml:space="preserve"> </w:t>
      </w:r>
      <w:r>
        <w:t xml:space="preserve">COMMAND message including </w:t>
      </w:r>
      <w:r>
        <w:rPr>
          <w:rFonts w:hint="eastAsia"/>
        </w:rPr>
        <w:t>5G</w:t>
      </w:r>
      <w:r w:rsidRPr="00205E1B">
        <w:t xml:space="preserve">SM cause #39 "reactivation requested" for the same </w:t>
      </w:r>
      <w:r>
        <w:t>[S-NSSAI, DNN]</w:t>
      </w:r>
      <w:r w:rsidRPr="00574AEA">
        <w:t xml:space="preserve"> </w:t>
      </w:r>
      <w:r>
        <w:t xml:space="preserve">combination </w:t>
      </w:r>
      <w:r w:rsidRPr="00205E1B">
        <w:t>from the network; and</w:t>
      </w:r>
    </w:p>
    <w:p w:rsidR="007A176E" w:rsidRDefault="007A176E" w:rsidP="007A176E">
      <w:pPr>
        <w:pStyle w:val="B2"/>
      </w:pPr>
      <w:r w:rsidRPr="000E4BAC">
        <w:lastRenderedPageBreak/>
        <w:t xml:space="preserve">The timer </w:t>
      </w:r>
      <w:r>
        <w:t xml:space="preserve">T35cd </w:t>
      </w:r>
      <w:r w:rsidRPr="000E4BAC">
        <w:t>remains deactivated upon a PLMN change or inter-system change; and</w:t>
      </w:r>
    </w:p>
    <w:p w:rsidR="007A176E" w:rsidRPr="00205E1B" w:rsidRDefault="007A176E" w:rsidP="007A176E">
      <w:pPr>
        <w:pStyle w:val="B1"/>
      </w:pPr>
      <w:r>
        <w:t>c</w:t>
      </w:r>
      <w:r>
        <w:rPr>
          <w:rFonts w:hint="eastAsia"/>
        </w:rPr>
        <w:t>)</w:t>
      </w:r>
      <w:r>
        <w:rPr>
          <w:rFonts w:hint="eastAsia"/>
        </w:rPr>
        <w:tab/>
      </w:r>
      <w:r w:rsidRPr="000E4BAC">
        <w:t>if the timer value indicates zero, the UE</w:t>
      </w:r>
      <w:r>
        <w:t xml:space="preserve"> </w:t>
      </w:r>
      <w:r>
        <w:rPr>
          <w:rFonts w:hint="eastAsia"/>
        </w:rPr>
        <w:t xml:space="preserve">shall </w:t>
      </w:r>
      <w:r w:rsidRPr="000E4BAC">
        <w:t xml:space="preserve">stop timer </w:t>
      </w:r>
      <w:r>
        <w:t>T35cd</w:t>
      </w:r>
      <w:r w:rsidRPr="000E4BAC">
        <w:t xml:space="preserve"> associated with the </w:t>
      </w:r>
      <w:r>
        <w:t>s</w:t>
      </w:r>
      <w:r w:rsidRPr="00205E1B">
        <w:t xml:space="preserve">ame </w:t>
      </w:r>
      <w:r>
        <w:t>[S-NSSAI, DNN]</w:t>
      </w:r>
      <w:r w:rsidRPr="00574AEA">
        <w:t xml:space="preserve"> </w:t>
      </w:r>
      <w:r>
        <w:t>combination that was sent by the UE</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t xml:space="preserve"> message</w:t>
      </w:r>
      <w:r>
        <w:rPr>
          <w:rFonts w:hint="eastAsia"/>
        </w:rPr>
        <w:t>,</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t>[S-NSSAI, DNN]</w:t>
      </w:r>
      <w:r w:rsidRPr="00574AEA">
        <w:t xml:space="preserve"> </w:t>
      </w:r>
      <w:r>
        <w:t>combination.</w:t>
      </w:r>
    </w:p>
    <w:p w:rsidR="007A176E" w:rsidRPr="00AA7B31" w:rsidRDefault="007A176E" w:rsidP="007A176E">
      <w:pPr>
        <w:rPr>
          <w:lang w:val="en-US"/>
        </w:rPr>
      </w:pPr>
      <w:r>
        <w:t xml:space="preserve">If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w:t>
      </w:r>
      <w:r w:rsidRPr="00574AEA">
        <w:t xml:space="preserve"> </w:t>
      </w:r>
      <w:r>
        <w:t>combination.</w:t>
      </w:r>
    </w:p>
    <w:p w:rsidR="007A176E" w:rsidRDefault="007A176E" w:rsidP="007A176E">
      <w:pPr>
        <w:rPr>
          <w:lang w:eastAsia="ja-JP"/>
        </w:rPr>
      </w:pPr>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7A176E" w:rsidRPr="00960722" w:rsidRDefault="007A176E" w:rsidP="007A176E">
      <w:pPr>
        <w:rPr>
          <w:lang w:eastAsia="ja-JP"/>
        </w:rPr>
      </w:pPr>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p>
    <w:p w:rsidR="007A176E" w:rsidRDefault="007A176E" w:rsidP="007A176E">
      <w:r>
        <w:t>If the UE is switched off when the timer T35cd is running, and if the USIM in the UE remains the same when the UE is switched on, the UE shall behave as follows:</w:t>
      </w:r>
    </w:p>
    <w:p w:rsidR="007A176E" w:rsidRPr="00574AEA" w:rsidRDefault="007A176E" w:rsidP="007A176E">
      <w:pPr>
        <w:pStyle w:val="B1"/>
      </w:pPr>
      <w:r w:rsidRPr="00574AEA">
        <w:rPr>
          <w:rFonts w:hint="eastAsia"/>
        </w:rPr>
        <w:t>-</w:t>
      </w:r>
      <w:r w:rsidRPr="00574AEA">
        <w:rPr>
          <w:rFonts w:hint="eastAsia"/>
        </w:rPr>
        <w:tab/>
      </w:r>
      <w:r w:rsidRPr="00574AEA">
        <w:t xml:space="preserve">let t1 be the time remaining for </w:t>
      </w:r>
      <w:r>
        <w:t>T35cd</w:t>
      </w:r>
      <w:r w:rsidRPr="00574AEA">
        <w:rPr>
          <w:rFonts w:hint="eastAsia"/>
        </w:rPr>
        <w:t xml:space="preserve"> </w:t>
      </w:r>
      <w:r w:rsidRPr="00574AEA">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574AEA">
        <w:rPr>
          <w:rFonts w:hint="eastAsia"/>
        </w:rPr>
        <w:t>.</w:t>
      </w:r>
    </w:p>
    <w:p w:rsidR="008763DE" w:rsidRPr="00EA57E1" w:rsidRDefault="008763DE" w:rsidP="008763DE">
      <w:pPr>
        <w:pStyle w:val="NO"/>
      </w:pPr>
      <w:r>
        <w:t>NOTE</w:t>
      </w:r>
      <w:r>
        <w:rPr>
          <w:rFonts w:eastAsia="Malgun Gothic" w:hint="eastAsia"/>
          <w:lang w:eastAsia="ko-KR"/>
        </w:rPr>
        <w:t> </w:t>
      </w:r>
      <w:r>
        <w:rPr>
          <w:rFonts w:eastAsia="Malgun Gothic"/>
          <w:lang w:eastAsia="ko-KR"/>
        </w:rPr>
        <w:t>3</w:t>
      </w:r>
      <w:r w:rsidRPr="00F73166">
        <w:t>:</w:t>
      </w:r>
      <w:r w:rsidRPr="00F73166">
        <w:tab/>
      </w:r>
      <w:r>
        <w:t>As described in this subclause, upon PLMN</w:t>
      </w:r>
      <w:r w:rsidRPr="006C35AB">
        <w:t xml:space="preserve"> change</w:t>
      </w:r>
      <w:r>
        <w:t xml:space="preserve"> or </w:t>
      </w:r>
      <w:r w:rsidRPr="000E4BAC">
        <w:t>inter-system change</w:t>
      </w:r>
      <w:r>
        <w:t xml:space="preserve">, </w:t>
      </w:r>
      <w:r w:rsidRPr="006C35AB">
        <w:t xml:space="preserve">the UE </w:t>
      </w:r>
      <w:r>
        <w:t>does</w:t>
      </w:r>
      <w:r w:rsidRPr="006C35AB">
        <w:t xml:space="preserve"> not</w:t>
      </w:r>
      <w:r>
        <w:t xml:space="preserve"> stop </w:t>
      </w:r>
      <w:r>
        <w:rPr>
          <w:lang w:eastAsia="ja-JP"/>
        </w:rPr>
        <w:t xml:space="preserve">the </w:t>
      </w:r>
      <w:r w:rsidRPr="00B65E20">
        <w:t xml:space="preserve">timer </w:t>
      </w:r>
      <w:r>
        <w:t>T35cd or T35</w:t>
      </w:r>
      <w:r>
        <w:rPr>
          <w:rFonts w:hint="eastAsia"/>
          <w:lang w:eastAsia="zh-CN"/>
        </w:rPr>
        <w:t>ef</w:t>
      </w:r>
      <w:r>
        <w:t xml:space="preserve">. </w:t>
      </w:r>
      <w:r w:rsidRPr="00F73166">
        <w:t xml:space="preserve">This means </w:t>
      </w:r>
      <w:r w:rsidRPr="002F1DFB">
        <w:rPr>
          <w:lang w:val="en-US"/>
        </w:rPr>
        <w:t xml:space="preserve">the </w:t>
      </w:r>
      <w:r>
        <w:rPr>
          <w:lang w:val="en-US"/>
        </w:rPr>
        <w:t xml:space="preserve">timer </w:t>
      </w:r>
      <w:r>
        <w:t xml:space="preserve">T35cd or T35ef </w:t>
      </w:r>
      <w:r>
        <w:rPr>
          <w:lang w:eastAsia="zh-CN"/>
        </w:rPr>
        <w:t>c</w:t>
      </w:r>
      <w:r w:rsidRPr="00F73166">
        <w:t xml:space="preserve">an still be running </w:t>
      </w:r>
      <w:r>
        <w:t xml:space="preserve">or be deactivated </w:t>
      </w:r>
      <w:r w:rsidRPr="00F73166">
        <w:t xml:space="preserve">for the given </w:t>
      </w:r>
      <w:r>
        <w:t>5G</w:t>
      </w:r>
      <w:r w:rsidRPr="002F1DFB">
        <w:rPr>
          <w:lang w:val="en-US"/>
        </w:rPr>
        <w:t>SM procedure</w:t>
      </w:r>
      <w:r>
        <w:rPr>
          <w:lang w:val="en-US"/>
        </w:rPr>
        <w:t xml:space="preserve">, the PLMN, the </w:t>
      </w:r>
      <w:r>
        <w:t>S-NSSAI</w:t>
      </w:r>
      <w:r w:rsidRPr="00F73166">
        <w:t xml:space="preserve"> and </w:t>
      </w:r>
      <w:r>
        <w:t>optionally the DNN</w:t>
      </w:r>
      <w:r w:rsidRPr="00F73166">
        <w:t xml:space="preserve"> combination when the </w:t>
      </w:r>
      <w:r>
        <w:t>UE</w:t>
      </w:r>
      <w:r w:rsidRPr="00F73166">
        <w:t xml:space="preserve"> returns to the PLMN or when it performs inter-system change back from </w:t>
      </w:r>
      <w:r>
        <w:t>S1 mode</w:t>
      </w:r>
      <w:r w:rsidRPr="00DC211E">
        <w:t xml:space="preserve"> </w:t>
      </w:r>
      <w:r>
        <w:t>to N</w:t>
      </w:r>
      <w:r w:rsidRPr="00F73166">
        <w:t xml:space="preserve">1 mode. Thus the </w:t>
      </w:r>
      <w:r>
        <w:t>UE</w:t>
      </w:r>
      <w:r w:rsidRPr="00F73166">
        <w:t xml:space="preserve"> can still be prevented from sending another </w:t>
      </w:r>
      <w:r>
        <w:t>PD</w:t>
      </w:r>
      <w:r>
        <w:rPr>
          <w:rFonts w:hint="eastAsia"/>
        </w:rPr>
        <w:t>U</w:t>
      </w:r>
      <w:r w:rsidRPr="000E4BAC">
        <w:t xml:space="preserve"> </w:t>
      </w:r>
      <w:r>
        <w:rPr>
          <w:rFonts w:hint="eastAsia"/>
        </w:rPr>
        <w:t>SESSION ESTABLISHMENT</w:t>
      </w:r>
      <w:r w:rsidRPr="000E4BAC">
        <w:t xml:space="preserve"> REQUEST</w:t>
      </w:r>
      <w:r w:rsidRPr="00F82A62">
        <w:t xml:space="preserve"> </w:t>
      </w:r>
      <w:r w:rsidRPr="00F73166">
        <w:t xml:space="preserve">message </w:t>
      </w:r>
      <w:r w:rsidRPr="00EA5F13">
        <w:t xml:space="preserve">in the PLMN </w:t>
      </w:r>
      <w:r w:rsidRPr="00F73166">
        <w:t xml:space="preserve">for the same </w:t>
      </w:r>
      <w:r>
        <w:t>S-NSSAI and optionally the same DNN</w:t>
      </w:r>
      <w:r w:rsidRPr="00F73166">
        <w:t>.</w:t>
      </w:r>
    </w:p>
    <w:p w:rsidR="008763DE" w:rsidRDefault="008763DE" w:rsidP="008763DE">
      <w:r>
        <w:t>Upon PLMN change, i</w:t>
      </w:r>
      <w:r w:rsidRPr="006C35AB">
        <w:t xml:space="preserve">f T35cd is running </w:t>
      </w:r>
      <w:r>
        <w:t>or is deactivated for a S-NSSAI, a DNN</w:t>
      </w:r>
      <w:r w:rsidRPr="006C35AB">
        <w:t xml:space="preserve">, </w:t>
      </w:r>
      <w:r>
        <w:t xml:space="preserve">and old PLMN, but </w:t>
      </w:r>
      <w:r w:rsidRPr="006C35AB">
        <w:t>T35cd is</w:t>
      </w:r>
      <w:r>
        <w:t xml:space="preserve"> not running and is not deactivated for the S-NSSAI, the DNN</w:t>
      </w:r>
      <w:r w:rsidRPr="006C35AB">
        <w:t xml:space="preserve">, </w:t>
      </w:r>
      <w:r>
        <w:t xml:space="preserve">and new PLMN, then </w:t>
      </w:r>
      <w:r w:rsidRPr="006C35AB">
        <w:t xml:space="preserve">the UE </w:t>
      </w:r>
      <w:r>
        <w:t>is allowed to send a PD</w:t>
      </w:r>
      <w:r>
        <w:rPr>
          <w:rFonts w:hint="eastAsia"/>
        </w:rPr>
        <w:t>U</w:t>
      </w:r>
      <w:r w:rsidRPr="000E4BAC">
        <w:t xml:space="preserve"> </w:t>
      </w:r>
      <w:r>
        <w:rPr>
          <w:rFonts w:hint="eastAsia"/>
        </w:rPr>
        <w:t>SESSION ESTABLISHMENT</w:t>
      </w:r>
      <w:r w:rsidRPr="000E4BAC">
        <w:t xml:space="preserve"> REQUEST</w:t>
      </w:r>
      <w:r w:rsidRPr="006C35AB">
        <w:t xml:space="preserve"> </w:t>
      </w:r>
      <w:r>
        <w:t>message for the the same S-NSSAI and the same DNN in the new PLMN.</w:t>
      </w:r>
    </w:p>
    <w:p w:rsidR="008763DE" w:rsidRPr="00194776" w:rsidRDefault="008763DE" w:rsidP="008763DE">
      <w:r>
        <w:t>Upon PLMN change, i</w:t>
      </w:r>
      <w:r w:rsidRPr="006C35AB">
        <w:t xml:space="preserve">f </w:t>
      </w:r>
      <w:r>
        <w:t>T35ef</w:t>
      </w:r>
      <w:r w:rsidRPr="006C35AB">
        <w:t xml:space="preserve"> is running </w:t>
      </w:r>
      <w:r>
        <w:t xml:space="preserve">or is deactivated for a S-NSSAI and old PLMN, but </w:t>
      </w:r>
      <w:r w:rsidRPr="006C35AB">
        <w:t>T35cd is</w:t>
      </w:r>
      <w:r>
        <w:t xml:space="preserve"> not running and is not deactivated for the S-NSSAI and new PLMN, then </w:t>
      </w:r>
      <w:r w:rsidRPr="006C35AB">
        <w:t xml:space="preserve">the UE </w:t>
      </w:r>
      <w:r>
        <w:t>is allowed to send a PD</w:t>
      </w:r>
      <w:r>
        <w:rPr>
          <w:rFonts w:hint="eastAsia"/>
        </w:rPr>
        <w:t>U</w:t>
      </w:r>
      <w:r w:rsidRPr="000E4BAC">
        <w:t xml:space="preserve"> </w:t>
      </w:r>
      <w:r>
        <w:rPr>
          <w:rFonts w:hint="eastAsia"/>
        </w:rPr>
        <w:t>SESSION ESTABLISHMENT</w:t>
      </w:r>
      <w:r w:rsidRPr="000E4BAC">
        <w:t xml:space="preserve"> REQUEST</w:t>
      </w:r>
      <w:r w:rsidRPr="006C35AB">
        <w:t xml:space="preserve"> </w:t>
      </w:r>
      <w:r>
        <w:t>message for the the same S-NSSAI in the new PLMN.</w:t>
      </w:r>
    </w:p>
    <w:p w:rsidR="00B23F03" w:rsidRDefault="00B23F03" w:rsidP="00B23F03">
      <w:r w:rsidRPr="00440029">
        <w:t xml:space="preserve">The UE shall transport the PDU SESSION </w:t>
      </w:r>
      <w:r>
        <w:t>RELEASE</w:t>
      </w:r>
      <w:r w:rsidRPr="00440029">
        <w:t xml:space="preserve"> </w:t>
      </w:r>
      <w:r>
        <w:t xml:space="preserve">COMPLETE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RELEASE</w:t>
      </w:r>
      <w:r w:rsidRPr="00440029">
        <w:t xml:space="preserve"> </w:t>
      </w:r>
      <w:r>
        <w:t>COMPLETE</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3592 and shall </w:t>
      </w:r>
      <w:r>
        <w:t xml:space="preserve">consider the </w:t>
      </w:r>
      <w:r w:rsidRPr="00440029">
        <w:t xml:space="preserve">PDU session </w:t>
      </w:r>
      <w:r>
        <w:t>as released</w:t>
      </w:r>
      <w:r w:rsidRPr="00440029">
        <w:t>.</w:t>
      </w:r>
    </w:p>
    <w:p w:rsidR="00B23F03" w:rsidRPr="00440029" w:rsidRDefault="004B35BA" w:rsidP="00B23F03">
      <w:pPr>
        <w:pStyle w:val="Heading4"/>
      </w:pPr>
      <w:bookmarkStart w:id="463" w:name="_Toc508877119"/>
      <w:r>
        <w:t>6</w:t>
      </w:r>
      <w:r w:rsidR="00B23F03">
        <w:t>.</w:t>
      </w:r>
      <w:r>
        <w:t>3</w:t>
      </w:r>
      <w:r w:rsidR="00B23F03">
        <w:t>.</w:t>
      </w:r>
      <w:r>
        <w:t>3</w:t>
      </w:r>
      <w:r w:rsidR="00B23F03">
        <w:t>.4</w:t>
      </w:r>
      <w:r w:rsidR="00B23F03">
        <w:tab/>
        <w:t>N1 SM delivery skipped</w:t>
      </w:r>
      <w:bookmarkEnd w:id="463"/>
    </w:p>
    <w:p w:rsidR="00B23F03" w:rsidRPr="00635301" w:rsidRDefault="00B23F03" w:rsidP="00B23F03">
      <w:pPr>
        <w:rPr>
          <w:lang w:val="en-US"/>
        </w:rPr>
      </w:pPr>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3592 and shall </w:t>
      </w:r>
      <w:r>
        <w:t xml:space="preserve">consider the </w:t>
      </w:r>
      <w:r w:rsidRPr="00440029">
        <w:t xml:space="preserve">PDU session </w:t>
      </w:r>
      <w:r>
        <w:t>as released</w:t>
      </w:r>
      <w:r w:rsidRPr="00440029">
        <w:t>.</w:t>
      </w:r>
    </w:p>
    <w:p w:rsidR="00B23F03" w:rsidRPr="00440029" w:rsidRDefault="004B35BA" w:rsidP="00B23F03">
      <w:pPr>
        <w:pStyle w:val="Heading4"/>
      </w:pPr>
      <w:bookmarkStart w:id="464" w:name="_Toc508877120"/>
      <w:r>
        <w:t>6</w:t>
      </w:r>
      <w:r w:rsidR="00B23F03">
        <w:t>.</w:t>
      </w:r>
      <w:r>
        <w:t>3</w:t>
      </w:r>
      <w:r w:rsidR="00B23F03">
        <w:t>.</w:t>
      </w:r>
      <w:r>
        <w:t>3</w:t>
      </w:r>
      <w:r w:rsidR="00B23F03" w:rsidRPr="00440029">
        <w:t>.</w:t>
      </w:r>
      <w:r w:rsidR="00B23F03">
        <w:t>5</w:t>
      </w:r>
      <w:r w:rsidR="00B23F03" w:rsidRPr="00440029">
        <w:tab/>
        <w:t>Abnormal cases on the network side</w:t>
      </w:r>
      <w:bookmarkEnd w:id="464"/>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sidRPr="00440029">
        <w:rPr>
          <w:rFonts w:hint="eastAsia"/>
        </w:rPr>
        <w:t>T</w:t>
      </w:r>
      <w:r>
        <w:t>3592</w:t>
      </w:r>
      <w:r w:rsidR="00D5229D">
        <w:t>.</w:t>
      </w:r>
    </w:p>
    <w:p w:rsidR="00B23F03" w:rsidRPr="00440029" w:rsidRDefault="00B23F03" w:rsidP="00B23F03">
      <w:pPr>
        <w:pStyle w:val="B1"/>
      </w:pPr>
      <w:r w:rsidRPr="00143791">
        <w:tab/>
        <w:t xml:space="preserve">The </w:t>
      </w:r>
      <w:r>
        <w:t>SMF</w:t>
      </w:r>
      <w:r w:rsidRPr="00143791">
        <w:t xml:space="preserve"> shall, on the first expiry of the timer T</w:t>
      </w:r>
      <w:r>
        <w:t>3592</w:t>
      </w:r>
      <w:r w:rsidRPr="00143791">
        <w:t xml:space="preserve">, retransmit the </w:t>
      </w:r>
      <w:r w:rsidRPr="00440029">
        <w:t xml:space="preserve">PDU SESSION </w:t>
      </w:r>
      <w:r>
        <w:t>RELEASE</w:t>
      </w:r>
      <w:r w:rsidRPr="00440029">
        <w:t xml:space="preserve"> </w:t>
      </w:r>
      <w:r>
        <w:t>COMMAND</w:t>
      </w:r>
      <w:r w:rsidRPr="00143791">
        <w:t xml:space="preserve"> message and shall reset and start timer T</w:t>
      </w:r>
      <w:r>
        <w:t>3592</w:t>
      </w:r>
      <w:r w:rsidRPr="00143791">
        <w:t>. This retransmission is repeated four times, i.e. on the fifth expiry of timer T</w:t>
      </w:r>
      <w:r>
        <w:t>3592</w:t>
      </w:r>
      <w:r w:rsidRPr="00143791">
        <w:t xml:space="preserve">, the </w:t>
      </w:r>
      <w:r>
        <w:t>SMF shall abort the procedure</w:t>
      </w:r>
      <w:r w:rsidRPr="00143791">
        <w:t>.</w:t>
      </w:r>
    </w:p>
    <w:p w:rsidR="00FF346D" w:rsidRPr="003168A2" w:rsidRDefault="00FF346D" w:rsidP="00FF346D">
      <w:pPr>
        <w:pStyle w:val="B1"/>
        <w:rPr>
          <w:lang w:eastAsia="zh-CN"/>
        </w:rPr>
      </w:pPr>
      <w:r>
        <w:rPr>
          <w:lang w:eastAsia="zh-CN"/>
        </w:rPr>
        <w:t>b</w:t>
      </w:r>
      <w:r w:rsidRPr="003168A2">
        <w:rPr>
          <w:rFonts w:hint="eastAsia"/>
          <w:lang w:eastAsia="zh-CN"/>
        </w:rPr>
        <w:t>)</w:t>
      </w:r>
      <w:r w:rsidRPr="003168A2">
        <w:rPr>
          <w:lang w:eastAsia="zh-CN"/>
        </w:rPr>
        <w:tab/>
        <w:t xml:space="preserve">Collision of </w:t>
      </w:r>
      <w:r>
        <w:t>network-</w:t>
      </w:r>
      <w:r w:rsidRPr="003168A2">
        <w:rPr>
          <w:rFonts w:hint="eastAsia"/>
        </w:rPr>
        <w:t>requested PD</w:t>
      </w:r>
      <w:r>
        <w:t>U session release</w:t>
      </w:r>
      <w:r w:rsidRPr="003168A2">
        <w:rPr>
          <w:rFonts w:hint="eastAsia"/>
        </w:rPr>
        <w:t xml:space="preserve"> procedure and </w:t>
      </w:r>
      <w:r>
        <w:t>UE-</w:t>
      </w:r>
      <w:r w:rsidRPr="003168A2">
        <w:rPr>
          <w:rFonts w:hint="eastAsia"/>
        </w:rPr>
        <w:t>requested PD</w:t>
      </w:r>
      <w:r>
        <w:t>U session modification</w:t>
      </w:r>
      <w:r w:rsidRPr="003168A2">
        <w:rPr>
          <w:rFonts w:hint="eastAsia"/>
        </w:rPr>
        <w:t xml:space="preserve"> procedure</w:t>
      </w:r>
      <w:r>
        <w:t>.</w:t>
      </w:r>
    </w:p>
    <w:p w:rsidR="00FF346D" w:rsidRPr="00F63B35" w:rsidRDefault="00FF346D" w:rsidP="00FF346D">
      <w:pPr>
        <w:pStyle w:val="B1"/>
      </w:pPr>
      <w:r w:rsidRPr="003168A2">
        <w:rPr>
          <w:lang w:eastAsia="zh-CN"/>
        </w:rPr>
        <w:lastRenderedPageBreak/>
        <w:tab/>
      </w:r>
      <w:r w:rsidRPr="003168A2">
        <w:rPr>
          <w:rFonts w:hint="eastAsia"/>
          <w:lang w:eastAsia="zh-CN"/>
        </w:rPr>
        <w:t xml:space="preserve">When the </w:t>
      </w:r>
      <w:r>
        <w:rPr>
          <w:lang w:eastAsia="zh-CN"/>
        </w:rPr>
        <w:t>SMF</w:t>
      </w:r>
      <w:r w:rsidRPr="003168A2">
        <w:rPr>
          <w:rFonts w:hint="eastAsia"/>
          <w:lang w:eastAsia="zh-CN"/>
        </w:rPr>
        <w:t xml:space="preserve"> receives </w:t>
      </w:r>
      <w:r w:rsidRPr="003168A2">
        <w:rPr>
          <w:lang w:eastAsia="zh-CN"/>
        </w:rPr>
        <w:t xml:space="preserve">a </w:t>
      </w:r>
      <w:r w:rsidRPr="002C7928">
        <w:t xml:space="preserve">PDU SESSION </w:t>
      </w:r>
      <w:r>
        <w:t xml:space="preserve">MODIFICATION </w:t>
      </w:r>
      <w:r w:rsidRPr="003168A2">
        <w:t>REQUEST</w:t>
      </w:r>
      <w:r w:rsidRPr="003168A2">
        <w:rPr>
          <w:rFonts w:hint="eastAsia"/>
          <w:lang w:eastAsia="zh-CN"/>
        </w:rPr>
        <w:t xml:space="preserve"> </w:t>
      </w:r>
      <w:r w:rsidRPr="003168A2">
        <w:rPr>
          <w:lang w:eastAsia="zh-CN"/>
        </w:rPr>
        <w:t>message</w:t>
      </w:r>
      <w:r w:rsidRPr="003168A2">
        <w:rPr>
          <w:rFonts w:hint="eastAsia"/>
          <w:lang w:eastAsia="zh-CN"/>
        </w:rPr>
        <w:t xml:space="preserve"> during the </w:t>
      </w:r>
      <w:r>
        <w:t>network-</w:t>
      </w:r>
      <w:r w:rsidRPr="003168A2">
        <w:rPr>
          <w:rFonts w:hint="eastAsia"/>
        </w:rPr>
        <w:t xml:space="preserve">requested </w:t>
      </w:r>
      <w:r w:rsidRPr="003168A2">
        <w:rPr>
          <w:rFonts w:hint="eastAsia"/>
          <w:lang w:eastAsia="zh-CN"/>
        </w:rPr>
        <w:t>PD</w:t>
      </w:r>
      <w:r>
        <w:rPr>
          <w:lang w:eastAsia="zh-CN"/>
        </w:rPr>
        <w:t>U session release</w:t>
      </w:r>
      <w:r w:rsidRPr="003168A2">
        <w:rPr>
          <w:rFonts w:hint="eastAsia"/>
          <w:lang w:eastAsia="zh-CN"/>
        </w:rPr>
        <w:t xml:space="preserve"> procedure,</w:t>
      </w:r>
      <w:r w:rsidRPr="003168A2">
        <w:rPr>
          <w:lang w:eastAsia="zh-CN"/>
        </w:rPr>
        <w:t xml:space="preserve"> </w:t>
      </w:r>
      <w:r w:rsidRPr="003168A2">
        <w:rPr>
          <w:rFonts w:hint="eastAsia"/>
          <w:lang w:eastAsia="zh-CN"/>
        </w:rPr>
        <w:t xml:space="preserve">and the </w:t>
      </w:r>
      <w:r>
        <w:rPr>
          <w:lang w:eastAsia="zh-CN"/>
        </w:rPr>
        <w:t>PDU session</w:t>
      </w:r>
      <w:r w:rsidRPr="003168A2">
        <w:rPr>
          <w:rFonts w:hint="eastAsia"/>
          <w:lang w:eastAsia="zh-CN"/>
        </w:rPr>
        <w:t xml:space="preserve"> </w:t>
      </w:r>
      <w:r>
        <w:rPr>
          <w:lang w:eastAsia="zh-CN"/>
        </w:rPr>
        <w:t xml:space="preserve">indicated in </w:t>
      </w:r>
      <w:r w:rsidRPr="002C7928">
        <w:t xml:space="preserve">PDU SESSION </w:t>
      </w:r>
      <w:r>
        <w:t xml:space="preserve">MODIFICATION </w:t>
      </w:r>
      <w:r w:rsidRPr="003168A2">
        <w:t>REQUEST</w:t>
      </w:r>
      <w:r w:rsidRPr="003168A2">
        <w:rPr>
          <w:rFonts w:hint="eastAsia"/>
          <w:lang w:eastAsia="zh-CN"/>
        </w:rPr>
        <w:t xml:space="preserve"> </w:t>
      </w:r>
      <w:r w:rsidRPr="003168A2">
        <w:rPr>
          <w:lang w:eastAsia="zh-CN"/>
        </w:rPr>
        <w:t>message</w:t>
      </w:r>
      <w:r w:rsidRPr="003168A2">
        <w:rPr>
          <w:rFonts w:hint="eastAsia"/>
          <w:lang w:eastAsia="zh-CN"/>
        </w:rPr>
        <w:t xml:space="preserve"> </w:t>
      </w:r>
      <w:r>
        <w:rPr>
          <w:lang w:eastAsia="zh-CN"/>
        </w:rPr>
        <w:t>is the</w:t>
      </w:r>
      <w:r w:rsidRPr="003168A2">
        <w:rPr>
          <w:rFonts w:hint="eastAsia"/>
          <w:lang w:eastAsia="zh-CN"/>
        </w:rPr>
        <w:t xml:space="preserve"> PD</w:t>
      </w:r>
      <w:r>
        <w:rPr>
          <w:lang w:eastAsia="zh-CN"/>
        </w:rPr>
        <w:t>U session</w:t>
      </w:r>
      <w:r w:rsidRPr="003168A2">
        <w:rPr>
          <w:rFonts w:hint="eastAsia"/>
          <w:lang w:eastAsia="zh-CN"/>
        </w:rPr>
        <w:t xml:space="preserve"> </w:t>
      </w:r>
      <w:r>
        <w:rPr>
          <w:lang w:eastAsia="zh-CN"/>
        </w:rPr>
        <w:t xml:space="preserve">that </w:t>
      </w:r>
      <w:r w:rsidRPr="003168A2">
        <w:rPr>
          <w:rFonts w:hint="eastAsia"/>
          <w:lang w:eastAsia="zh-CN"/>
        </w:rPr>
        <w:t xml:space="preserve">the </w:t>
      </w:r>
      <w:r>
        <w:rPr>
          <w:lang w:eastAsia="zh-CN"/>
        </w:rPr>
        <w:t>SMF</w:t>
      </w:r>
      <w:r w:rsidRPr="003168A2">
        <w:rPr>
          <w:rFonts w:hint="eastAsia"/>
          <w:lang w:eastAsia="zh-CN"/>
        </w:rPr>
        <w:t xml:space="preserve"> wants to </w:t>
      </w:r>
      <w:r>
        <w:rPr>
          <w:lang w:eastAsia="zh-CN"/>
        </w:rPr>
        <w:t>release</w:t>
      </w:r>
      <w:r w:rsidRPr="003168A2">
        <w:rPr>
          <w:rFonts w:hint="eastAsia"/>
          <w:lang w:eastAsia="zh-CN"/>
        </w:rPr>
        <w:t xml:space="preserve">, the </w:t>
      </w:r>
      <w:r>
        <w:rPr>
          <w:lang w:eastAsia="zh-CN"/>
        </w:rPr>
        <w:t>SMF</w:t>
      </w:r>
      <w:r w:rsidRPr="003168A2">
        <w:rPr>
          <w:rFonts w:hint="eastAsia"/>
          <w:lang w:eastAsia="zh-CN"/>
        </w:rPr>
        <w:t xml:space="preserve"> shall </w:t>
      </w:r>
      <w:r w:rsidRPr="003168A2">
        <w:rPr>
          <w:lang w:eastAsia="zh-CN"/>
        </w:rPr>
        <w:t xml:space="preserve">ignore </w:t>
      </w:r>
      <w:r w:rsidRPr="003168A2">
        <w:rPr>
          <w:rFonts w:hint="eastAsia"/>
          <w:lang w:eastAsia="zh-CN"/>
        </w:rPr>
        <w:t xml:space="preserve">the </w:t>
      </w:r>
      <w:r w:rsidRPr="002C7928">
        <w:t xml:space="preserve">PDU SESSION </w:t>
      </w:r>
      <w:r>
        <w:t xml:space="preserve">MODIFICATION </w:t>
      </w:r>
      <w:r w:rsidRPr="003168A2">
        <w:t>REQUEST</w:t>
      </w:r>
      <w:r w:rsidRPr="003168A2">
        <w:rPr>
          <w:rFonts w:hint="eastAsia"/>
          <w:lang w:eastAsia="zh-CN"/>
        </w:rPr>
        <w:t xml:space="preserve"> </w:t>
      </w:r>
      <w:r w:rsidRPr="003168A2">
        <w:rPr>
          <w:lang w:eastAsia="zh-CN"/>
        </w:rPr>
        <w:t xml:space="preserve">message </w:t>
      </w:r>
      <w:r w:rsidRPr="003168A2">
        <w:rPr>
          <w:rFonts w:hint="eastAsia"/>
          <w:lang w:eastAsia="zh-CN"/>
        </w:rPr>
        <w:t>and proceed with the PD</w:t>
      </w:r>
      <w:r>
        <w:rPr>
          <w:lang w:eastAsia="zh-CN"/>
        </w:rPr>
        <w:t>U session release</w:t>
      </w:r>
      <w:r w:rsidRPr="003168A2">
        <w:rPr>
          <w:rFonts w:hint="eastAsia"/>
          <w:lang w:eastAsia="zh-CN"/>
        </w:rPr>
        <w:t xml:space="preserve"> procedure.</w:t>
      </w:r>
    </w:p>
    <w:p w:rsidR="00FF346D" w:rsidRDefault="00FF346D" w:rsidP="00FF346D">
      <w:pPr>
        <w:pStyle w:val="B1"/>
      </w:pPr>
      <w:r>
        <w:t>c)</w:t>
      </w:r>
      <w:r>
        <w:tab/>
      </w:r>
      <w:r w:rsidRPr="003168A2">
        <w:t xml:space="preserve">Collision of </w:t>
      </w:r>
      <w:r>
        <w:t>network-</w:t>
      </w:r>
      <w:r w:rsidRPr="003168A2">
        <w:rPr>
          <w:rFonts w:hint="eastAsia"/>
        </w:rPr>
        <w:t>requested PD</w:t>
      </w:r>
      <w:r>
        <w:t>U session release</w:t>
      </w:r>
      <w:r w:rsidRPr="003168A2">
        <w:rPr>
          <w:rFonts w:hint="eastAsia"/>
        </w:rPr>
        <w:t xml:space="preserve"> procedure and </w:t>
      </w:r>
      <w:r>
        <w:t>UE-</w:t>
      </w:r>
      <w:r w:rsidRPr="003168A2">
        <w:rPr>
          <w:rFonts w:hint="eastAsia"/>
        </w:rPr>
        <w:t>requested PD</w:t>
      </w:r>
      <w:r>
        <w:t>U session release</w:t>
      </w:r>
      <w:r w:rsidRPr="003168A2">
        <w:rPr>
          <w:rFonts w:hint="eastAsia"/>
        </w:rPr>
        <w:t xml:space="preserve"> procedure</w:t>
      </w:r>
      <w:r>
        <w:t>.</w:t>
      </w:r>
    </w:p>
    <w:p w:rsidR="00FF346D" w:rsidRPr="00D04C1F" w:rsidRDefault="00FF346D" w:rsidP="00FF346D">
      <w:pPr>
        <w:pStyle w:val="B1"/>
      </w:pPr>
      <w:r w:rsidRPr="00143791">
        <w:tab/>
      </w:r>
      <w:r w:rsidRPr="00D04C1F">
        <w:rPr>
          <w:rFonts w:hint="eastAsia"/>
        </w:rPr>
        <w:t xml:space="preserve">If the </w:t>
      </w:r>
      <w:r>
        <w:t>S</w:t>
      </w:r>
      <w:r w:rsidRPr="00D04C1F">
        <w:rPr>
          <w:rFonts w:hint="eastAsia"/>
        </w:rPr>
        <w:t>MF receives a</w:t>
      </w:r>
      <w:r w:rsidRPr="00D04C1F">
        <w:t xml:space="preserve"> PDU SESSION RELEASE REQUEST message after sending a PDU SESSION RELEASE COMMAND message to the UE, and the PDU session ID in the PDU SESSION RELEASE REQUEST message is the same as the PDU session ID in the PDU SESSION RELEASE COMMAND message, the </w:t>
      </w:r>
      <w:r>
        <w:t>S</w:t>
      </w:r>
      <w:r w:rsidRPr="00D04C1F">
        <w:t>MF</w:t>
      </w:r>
      <w:r>
        <w:t xml:space="preserve"> shall ignore the </w:t>
      </w:r>
      <w:r w:rsidRPr="00D04C1F">
        <w:t>PDU SESSION RELEASE REQUEST message</w:t>
      </w:r>
      <w:r>
        <w:t xml:space="preserve"> and proceed with the network-</w:t>
      </w:r>
      <w:r w:rsidRPr="003168A2">
        <w:rPr>
          <w:rFonts w:hint="eastAsia"/>
        </w:rPr>
        <w:t>requested PD</w:t>
      </w:r>
      <w:r>
        <w:t>U session release</w:t>
      </w:r>
      <w:r w:rsidRPr="003168A2">
        <w:rPr>
          <w:rFonts w:hint="eastAsia"/>
        </w:rPr>
        <w:t xml:space="preserve"> procedure</w:t>
      </w:r>
      <w:r>
        <w:t>.</w:t>
      </w:r>
    </w:p>
    <w:p w:rsidR="00B23F03" w:rsidRPr="00440029" w:rsidRDefault="004B35BA" w:rsidP="00B23F03">
      <w:pPr>
        <w:pStyle w:val="Heading4"/>
      </w:pPr>
      <w:bookmarkStart w:id="465" w:name="_Toc508877121"/>
      <w:r>
        <w:t>6</w:t>
      </w:r>
      <w:r w:rsidR="00B23F03">
        <w:t>.</w:t>
      </w:r>
      <w:r>
        <w:t>3</w:t>
      </w:r>
      <w:r w:rsidR="00B23F03">
        <w:t>.</w:t>
      </w:r>
      <w:r>
        <w:t>3</w:t>
      </w:r>
      <w:r w:rsidR="00B23F03" w:rsidRPr="00440029">
        <w:t>.</w:t>
      </w:r>
      <w:r w:rsidR="00B23F03">
        <w:t>6</w:t>
      </w:r>
      <w:r w:rsidR="00B23F03" w:rsidRPr="00440029">
        <w:tab/>
        <w:t>Abnormal cases in the UE</w:t>
      </w:r>
      <w:bookmarkEnd w:id="465"/>
    </w:p>
    <w:p w:rsidR="00FF346D" w:rsidRPr="00440029" w:rsidRDefault="00FF346D" w:rsidP="00FF346D">
      <w:r w:rsidRPr="00440029">
        <w:t>The following abnormal cases can be identified:</w:t>
      </w:r>
    </w:p>
    <w:p w:rsidR="00FF346D" w:rsidRDefault="00FF346D" w:rsidP="00FF346D">
      <w:pPr>
        <w:pStyle w:val="B1"/>
      </w:pPr>
      <w:r w:rsidRPr="00440029">
        <w:t>a)</w:t>
      </w:r>
      <w:r w:rsidRPr="00440029">
        <w:tab/>
      </w:r>
      <w:r>
        <w:t>N</w:t>
      </w:r>
      <w:r w:rsidRPr="00376C58">
        <w:t xml:space="preserve">o PDU session active for the received PDU session </w:t>
      </w:r>
      <w:r>
        <w:t>ID.</w:t>
      </w:r>
    </w:p>
    <w:p w:rsidR="00FF346D" w:rsidRPr="00DA22DC" w:rsidRDefault="00FF346D" w:rsidP="00FF346D">
      <w:pPr>
        <w:pStyle w:val="B1"/>
      </w:pPr>
      <w:r w:rsidRPr="00143791">
        <w:tab/>
      </w:r>
      <w:r w:rsidRPr="00262E2F">
        <w:t>If the PDU session ID in the PDU SESSION RELEASE COMMAND message</w:t>
      </w:r>
      <w:r w:rsidRPr="00262E2F">
        <w:rPr>
          <w:rFonts w:hint="eastAsia"/>
        </w:rPr>
        <w:t xml:space="preserve"> </w:t>
      </w:r>
      <w:r w:rsidRPr="00262E2F">
        <w:t xml:space="preserve">does not </w:t>
      </w:r>
      <w:r>
        <w:t>belong to</w:t>
      </w:r>
      <w:r w:rsidRPr="00262E2F">
        <w:t xml:space="preserve"> any PDU session in state </w:t>
      </w:r>
      <w:r w:rsidRPr="00262E2F">
        <w:rPr>
          <w:rFonts w:hint="eastAsia"/>
        </w:rPr>
        <w:t>PDU SESSION</w:t>
      </w:r>
      <w:r w:rsidRPr="00262E2F">
        <w:t xml:space="preserve"> ACTIVE in the UE, the UE shall</w:t>
      </w:r>
      <w:r>
        <w:t xml:space="preserve"> include </w:t>
      </w:r>
      <w:r>
        <w:rPr>
          <w:lang w:val="en-US"/>
        </w:rPr>
        <w:t xml:space="preserve">the 5GSM cause </w:t>
      </w:r>
      <w:r w:rsidRPr="003168A2">
        <w:t>#</w:t>
      </w:r>
      <w:r w:rsidR="00944A9C">
        <w:t>43</w:t>
      </w:r>
      <w:r>
        <w:t xml:space="preserve"> </w:t>
      </w:r>
      <w:r w:rsidRPr="00105C82">
        <w:t>"</w:t>
      </w:r>
      <w:r>
        <w:t xml:space="preserve">Invalid PDU session </w:t>
      </w:r>
      <w:r w:rsidR="00944A9C">
        <w:t>identity</w:t>
      </w:r>
      <w:r w:rsidRPr="00105C82">
        <w:t>"</w:t>
      </w:r>
      <w:r>
        <w:t xml:space="preserve"> in the e</w:t>
      </w:r>
      <w:r w:rsidRPr="0036322C">
        <w:t>xtended protocol configuration options</w:t>
      </w:r>
      <w:r w:rsidRPr="00DA22DC">
        <w:t xml:space="preserve"> </w:t>
      </w:r>
      <w:r>
        <w:t>IE of</w:t>
      </w:r>
      <w:r w:rsidRPr="00DA22DC">
        <w:t xml:space="preserve"> the PDU SESSION RELEASE COMPLETE message</w:t>
      </w:r>
      <w:r>
        <w:t xml:space="preserve">, and transport the message </w:t>
      </w:r>
      <w:r w:rsidRPr="00DA22DC">
        <w:t xml:space="preserve">and the received PDU session ID using the </w:t>
      </w:r>
      <w:r w:rsidRPr="00DA22DC">
        <w:rPr>
          <w:rFonts w:hint="eastAsia"/>
        </w:rPr>
        <w:t>NAS transport procedure as specified in subclause </w:t>
      </w:r>
      <w:r w:rsidRPr="00DA22DC">
        <w:t>5.4.5</w:t>
      </w:r>
      <w:r>
        <w:t>.</w:t>
      </w:r>
    </w:p>
    <w:p w:rsidR="00A41C5D" w:rsidRPr="00C607F7" w:rsidRDefault="00A41C5D" w:rsidP="00A41C5D">
      <w:pPr>
        <w:pStyle w:val="Heading2"/>
      </w:pPr>
      <w:bookmarkStart w:id="466" w:name="_Toc508877122"/>
      <w:bookmarkStart w:id="467" w:name="_Toc516007633"/>
      <w:r>
        <w:t>6</w:t>
      </w:r>
      <w:r w:rsidRPr="00C607F7">
        <w:t>.</w:t>
      </w:r>
      <w:r w:rsidR="00CB6016">
        <w:t>4</w:t>
      </w:r>
      <w:r w:rsidRPr="00C607F7">
        <w:tab/>
      </w:r>
      <w:r>
        <w:t xml:space="preserve">UE-requested </w:t>
      </w:r>
      <w:r w:rsidR="004B5A6C">
        <w:t>5G</w:t>
      </w:r>
      <w:r>
        <w:t>S</w:t>
      </w:r>
      <w:r w:rsidRPr="00C607F7">
        <w:t>M procedures</w:t>
      </w:r>
      <w:bookmarkEnd w:id="466"/>
      <w:bookmarkEnd w:id="467"/>
    </w:p>
    <w:p w:rsidR="00A41C5D" w:rsidRPr="00C607F7" w:rsidRDefault="00A41C5D" w:rsidP="00A41C5D">
      <w:pPr>
        <w:pStyle w:val="Heading3"/>
      </w:pPr>
      <w:bookmarkStart w:id="468" w:name="_Toc508877123"/>
      <w:bookmarkStart w:id="469" w:name="_Toc516007634"/>
      <w:r>
        <w:t>6</w:t>
      </w:r>
      <w:r w:rsidRPr="00C607F7">
        <w:t>.</w:t>
      </w:r>
      <w:r w:rsidR="00CB6016">
        <w:t>4</w:t>
      </w:r>
      <w:r w:rsidRPr="00C607F7">
        <w:t>.</w:t>
      </w:r>
      <w:r>
        <w:t>1</w:t>
      </w:r>
      <w:r w:rsidRPr="00C607F7">
        <w:tab/>
      </w:r>
      <w:r w:rsidR="00CB5B4F">
        <w:t>UE-requested PDU session establishment</w:t>
      </w:r>
      <w:r w:rsidRPr="00C607F7">
        <w:t xml:space="preserve"> procedure</w:t>
      </w:r>
      <w:bookmarkEnd w:id="468"/>
      <w:bookmarkEnd w:id="469"/>
    </w:p>
    <w:p w:rsidR="00B23F03" w:rsidRPr="00440029" w:rsidRDefault="004B35BA" w:rsidP="00B23F03">
      <w:pPr>
        <w:pStyle w:val="Heading4"/>
      </w:pPr>
      <w:bookmarkStart w:id="470" w:name="_Toc508877124"/>
      <w:r>
        <w:t>6</w:t>
      </w:r>
      <w:r w:rsidR="00B23F03">
        <w:t>.</w:t>
      </w:r>
      <w:r>
        <w:t>4</w:t>
      </w:r>
      <w:r w:rsidR="00B23F03">
        <w:t>.</w:t>
      </w:r>
      <w:r>
        <w:t>1</w:t>
      </w:r>
      <w:r w:rsidR="00B23F03" w:rsidRPr="00440029">
        <w:t>.1</w:t>
      </w:r>
      <w:r w:rsidR="00B23F03" w:rsidRPr="00440029">
        <w:tab/>
        <w:t>General</w:t>
      </w:r>
      <w:bookmarkEnd w:id="470"/>
    </w:p>
    <w:p w:rsidR="00B23F03" w:rsidRDefault="00B23F03" w:rsidP="00B23F03">
      <w:r>
        <w:t>The purpose of the UE-</w:t>
      </w:r>
      <w:r w:rsidRPr="00440029">
        <w:t xml:space="preserve">requested PDU session establishment procedure is to establish a </w:t>
      </w:r>
      <w:r>
        <w:t xml:space="preserve">new </w:t>
      </w:r>
      <w:r w:rsidRPr="00440029">
        <w:t>PDU session with a DN</w:t>
      </w:r>
      <w:r>
        <w:t xml:space="preserve"> or to perform handover of an existing PDU session </w:t>
      </w:r>
      <w:r w:rsidRPr="00FB237F">
        <w:t>between 3GPP access and non-3GPP access</w:t>
      </w:r>
      <w:r>
        <w:t xml:space="preserve"> or to transfer an existing PDN connection in the EPS to the 5GS</w:t>
      </w:r>
      <w:r w:rsidRPr="00440029">
        <w:t xml:space="preserve">. If accepted by the network, the PDU session enables exchange of PDUs between the UE and the DN. </w:t>
      </w:r>
      <w:r w:rsidRPr="00E7676C">
        <w:rPr>
          <w:rFonts w:hint="eastAsia"/>
        </w:rPr>
        <w:t>The UE shall not reques</w:t>
      </w:r>
      <w:r w:rsidRPr="00E7676C">
        <w:t>t a PDU session establishment for an LADN when the UE is located outside the LADN service area.</w:t>
      </w:r>
    </w:p>
    <w:p w:rsidR="00B23F03" w:rsidRPr="00440029" w:rsidRDefault="004B35BA" w:rsidP="00B23F03">
      <w:pPr>
        <w:pStyle w:val="Heading4"/>
      </w:pPr>
      <w:bookmarkStart w:id="471" w:name="_Toc508877125"/>
      <w:r>
        <w:t>6</w:t>
      </w:r>
      <w:r w:rsidR="00B23F03">
        <w:t>.</w:t>
      </w:r>
      <w:r>
        <w:t>4</w:t>
      </w:r>
      <w:r w:rsidR="00B23F03">
        <w:t>.</w:t>
      </w:r>
      <w:r>
        <w:t>1</w:t>
      </w:r>
      <w:r w:rsidR="00B23F03">
        <w:t>.2</w:t>
      </w:r>
      <w:r w:rsidR="00B23F03">
        <w:tab/>
        <w:t>UE-</w:t>
      </w:r>
      <w:r w:rsidR="00B23F03" w:rsidRPr="00440029">
        <w:t>requested PDU session establishment procedure initiation</w:t>
      </w:r>
      <w:bookmarkEnd w:id="471"/>
    </w:p>
    <w:p w:rsidR="00B23F03" w:rsidRDefault="00B23F03" w:rsidP="00B23F03">
      <w:r w:rsidRPr="00440029">
        <w:t xml:space="preserve">In order to initiate the </w:t>
      </w:r>
      <w:r>
        <w:t>UE-</w:t>
      </w:r>
      <w:r w:rsidRPr="00440029">
        <w:t>requested PDU session establishment procedure, the UE shall create a PDU SESSION ESTABLISHMENT REQUEST message.</w:t>
      </w:r>
    </w:p>
    <w:p w:rsidR="00426065" w:rsidRDefault="00426065" w:rsidP="00426065">
      <w:pPr>
        <w:pStyle w:val="NO"/>
        <w:rPr>
          <w:noProof/>
          <w:lang w:val="en-US"/>
        </w:rPr>
      </w:pPr>
      <w:r>
        <w:rPr>
          <w:noProof/>
          <w:lang w:val="en-US"/>
        </w:rPr>
        <w:t>NOTE 1:</w:t>
      </w:r>
      <w:r>
        <w:rPr>
          <w:noProof/>
          <w:lang w:val="en-US"/>
        </w:rPr>
        <w:tab/>
      </w:r>
      <w:r>
        <w:t xml:space="preserve">When IMS voice is available over either 3GPP access or non-3GPP access, the </w:t>
      </w:r>
      <w:r>
        <w:rPr>
          <w:lang w:eastAsia="ko-KR"/>
        </w:rPr>
        <w:t xml:space="preserve">"voice centric" UE </w:t>
      </w:r>
      <w:r>
        <w:t>in 5GMM-REGISTERED state will receive a request from upper layers to establish the PDU session for IMS signalling, if the conditions for performing an initial registration with IMS indicated in 3GPP TS 24.229 [14] subclause U.3.1.2 are satisfied.</w:t>
      </w:r>
    </w:p>
    <w:p w:rsidR="00600AAF" w:rsidRDefault="00600AAF" w:rsidP="00600AAF">
      <w:r w:rsidRPr="005B7155">
        <w:t>The UE shall allocate a PDU session ID which is not currently being used by another PDU session over</w:t>
      </w:r>
      <w:r>
        <w:t xml:space="preserve"> either 3GPP access or non-3GPP access</w:t>
      </w:r>
      <w:r w:rsidRPr="005B7155">
        <w:t>.</w:t>
      </w:r>
    </w:p>
    <w:p w:rsidR="00B23F03" w:rsidRPr="00EE0C95" w:rsidRDefault="00B23F03" w:rsidP="00B23F03">
      <w:r w:rsidRPr="00EE0C95">
        <w:rPr>
          <w:rFonts w:eastAsia="MS Mincho"/>
        </w:rPr>
        <w:t xml:space="preserve">The </w:t>
      </w:r>
      <w:r>
        <w:rPr>
          <w:rFonts w:eastAsia="MS Mincho"/>
        </w:rPr>
        <w:t xml:space="preserve">UE </w:t>
      </w:r>
      <w:r>
        <w:rPr>
          <w:rFonts w:eastAsia="SimSun"/>
        </w:rPr>
        <w:t xml:space="preserve">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PDU SESSION ESTABLISHMENT REQUEST message</w:t>
      </w:r>
      <w:r>
        <w:t xml:space="preserve"> to the allocated PTI value.</w:t>
      </w:r>
    </w:p>
    <w:p w:rsidR="00B23F03" w:rsidRPr="00E86707" w:rsidRDefault="00B23F03" w:rsidP="00B23F03">
      <w:r w:rsidRPr="00E0500E">
        <w:rPr>
          <w:rFonts w:eastAsia="MS Mincho"/>
        </w:rPr>
        <w:t xml:space="preserve">If the UE requests </w:t>
      </w:r>
      <w:r w:rsidRPr="00770D08">
        <w:t xml:space="preserve">to establish a new </w:t>
      </w:r>
      <w:r>
        <w:t xml:space="preserve">non-emergency </w:t>
      </w:r>
      <w:r w:rsidRPr="00770D08">
        <w:t xml:space="preserve">PDU session with a DN and requests </w:t>
      </w:r>
      <w:r w:rsidRPr="00606F59">
        <w:rPr>
          <w:rFonts w:eastAsia="MS Mincho"/>
        </w:rPr>
        <w:t xml:space="preserve">a PDU session type, the UE </w:t>
      </w:r>
      <w:r w:rsidRPr="00606F59">
        <w:rPr>
          <w:rFonts w:eastAsia="SimSun"/>
        </w:rPr>
        <w:t>shall</w:t>
      </w:r>
      <w:r w:rsidRPr="00606F59">
        <w:rPr>
          <w:rFonts w:eastAsia="MS Mincho"/>
        </w:rPr>
        <w:t xml:space="preserve"> </w:t>
      </w:r>
      <w:r w:rsidRPr="00606F59">
        <w:t xml:space="preserve">set the PDU session type IE of the PDU SESSION ESTABLISHMENT REQUEST message to </w:t>
      </w:r>
      <w:r>
        <w:rPr>
          <w:rFonts w:eastAsia="Malgun Gothic"/>
        </w:rPr>
        <w:t xml:space="preserve">one of the following values: </w:t>
      </w:r>
      <w:r w:rsidRPr="00606F59">
        <w:rPr>
          <w:rFonts w:eastAsia="MS Mincho"/>
        </w:rPr>
        <w:t xml:space="preserve">the IP version capability </w:t>
      </w:r>
      <w:r>
        <w:rPr>
          <w:rFonts w:eastAsia="MS Mincho"/>
        </w:rPr>
        <w:t>as specified in subclause </w:t>
      </w:r>
      <w:r w:rsidR="005561D1">
        <w:rPr>
          <w:rFonts w:eastAsia="MS Mincho"/>
        </w:rPr>
        <w:t>6.2</w:t>
      </w:r>
      <w:r>
        <w:rPr>
          <w:rFonts w:eastAsia="MS Mincho"/>
        </w:rPr>
        <w:t>.4.2</w:t>
      </w:r>
      <w:r w:rsidRPr="00606F59">
        <w:rPr>
          <w:rFonts w:eastAsia="MS Mincho"/>
        </w:rPr>
        <w:t>,</w:t>
      </w:r>
      <w:r w:rsidRPr="00606F59">
        <w:rPr>
          <w:lang w:val="en-US"/>
        </w:rPr>
        <w:t xml:space="preserve"> "</w:t>
      </w:r>
      <w:r>
        <w:rPr>
          <w:lang w:val="en-US"/>
        </w:rPr>
        <w:t>E</w:t>
      </w:r>
      <w:r w:rsidRPr="00606F59">
        <w:t>thernet" or "</w:t>
      </w:r>
      <w:r>
        <w:t>U</w:t>
      </w:r>
      <w:r w:rsidRPr="00606F59">
        <w:t>nstructured".</w:t>
      </w:r>
    </w:p>
    <w:p w:rsidR="00B23F03" w:rsidRPr="00820E63" w:rsidRDefault="00B23F03" w:rsidP="00B23F03">
      <w:pPr>
        <w:pStyle w:val="NO"/>
      </w:pPr>
      <w:r>
        <w:t>NOTE</w:t>
      </w:r>
      <w:r w:rsidR="00426065">
        <w:t> 2</w:t>
      </w:r>
      <w:r>
        <w:t>:</w:t>
      </w:r>
      <w:r>
        <w:tab/>
        <w:t>When the UE initiates the UE-requested PDU session establishment procedure to transfer an existing non-IP PDN connection in the EPS to the 5GS, the UE can use locally available information associated with the PDN connection to select the PDU session type between "Ethernet" and "Unstructured".</w:t>
      </w:r>
    </w:p>
    <w:p w:rsidR="00B23F03" w:rsidRPr="00770D08" w:rsidRDefault="00B23F03" w:rsidP="00B23F03">
      <w:pPr>
        <w:rPr>
          <w:rFonts w:eastAsia="MS Mincho"/>
        </w:rPr>
      </w:pPr>
      <w:r w:rsidRPr="00E0500E">
        <w:rPr>
          <w:rFonts w:eastAsia="MS Mincho"/>
        </w:rPr>
        <w:lastRenderedPageBreak/>
        <w:t xml:space="preserve">If the UE requests </w:t>
      </w:r>
      <w:r w:rsidRPr="00770D08">
        <w:t xml:space="preserve">to establish a new </w:t>
      </w:r>
      <w:r>
        <w:t xml:space="preserve">non-emergency </w:t>
      </w:r>
      <w:r w:rsidRPr="00770D08">
        <w:t xml:space="preserve">PDU session with a DN and </w:t>
      </w:r>
      <w:r w:rsidRPr="00606F59">
        <w:rPr>
          <w:rFonts w:eastAsia="MS Mincho"/>
        </w:rPr>
        <w:t xml:space="preserve">the UE </w:t>
      </w:r>
      <w:r w:rsidRPr="00770D08">
        <w:t xml:space="preserve">requests </w:t>
      </w:r>
      <w:r w:rsidRPr="00606F59">
        <w:rPr>
          <w:rFonts w:eastAsia="MS Mincho"/>
        </w:rPr>
        <w:t xml:space="preserve">an </w:t>
      </w:r>
      <w:r w:rsidRPr="00606F59">
        <w:t>SSC mode, t</w:t>
      </w:r>
      <w:r w:rsidRPr="00606F59">
        <w:rPr>
          <w:rFonts w:eastAsia="MS Mincho"/>
        </w:rPr>
        <w:t xml:space="preserve">he UE </w:t>
      </w:r>
      <w:r w:rsidRPr="00606F59">
        <w:rPr>
          <w:rFonts w:eastAsia="SimSun"/>
        </w:rPr>
        <w:t>shall</w:t>
      </w:r>
      <w:r w:rsidRPr="00606F59">
        <w:rPr>
          <w:rFonts w:eastAsia="MS Mincho"/>
        </w:rPr>
        <w:t xml:space="preserve"> </w:t>
      </w:r>
      <w:r w:rsidRPr="00606F59">
        <w:t xml:space="preserve">set the SSC mode IE of the PDU SESSION ESTABLISHMENT REQUEST message to </w:t>
      </w:r>
      <w:r w:rsidRPr="00606F59">
        <w:rPr>
          <w:rFonts w:eastAsia="MS Mincho"/>
        </w:rPr>
        <w:t>the S</w:t>
      </w:r>
      <w:r>
        <w:rPr>
          <w:rFonts w:eastAsia="MS Mincho"/>
        </w:rPr>
        <w:t>S</w:t>
      </w:r>
      <w:r w:rsidRPr="00606F59">
        <w:rPr>
          <w:rFonts w:eastAsia="MS Mincho"/>
        </w:rPr>
        <w:t>C mode.</w:t>
      </w:r>
      <w:r w:rsidR="00B00908">
        <w:rPr>
          <w:rFonts w:eastAsia="MS Mincho"/>
        </w:rPr>
        <w:t xml:space="preserve"> If the </w:t>
      </w:r>
      <w:r w:rsidR="00B00908" w:rsidRPr="00A6152A">
        <w:rPr>
          <w:rFonts w:eastAsia="MS Mincho"/>
        </w:rPr>
        <w:t xml:space="preserve">UE requests </w:t>
      </w:r>
      <w:r w:rsidR="00B00908" w:rsidRPr="00A6152A">
        <w:t xml:space="preserve">to establish a PDU session </w:t>
      </w:r>
      <w:r w:rsidR="00B00908">
        <w:t>of "IPv4", "IPv6" or "IP</w:t>
      </w:r>
      <w:r w:rsidR="00E62466">
        <w:t>v4v6</w:t>
      </w:r>
      <w:r w:rsidR="00B00908">
        <w:t xml:space="preserve">" </w:t>
      </w:r>
      <w:r w:rsidR="00B00908" w:rsidRPr="00A6152A">
        <w:t xml:space="preserve">PDU session </w:t>
      </w:r>
      <w:r w:rsidR="00B00908">
        <w:t xml:space="preserve">type, the UE </w:t>
      </w:r>
      <w:r w:rsidR="00B00908" w:rsidRPr="00C21D41">
        <w:t>shall either</w:t>
      </w:r>
      <w:r w:rsidR="00B00908">
        <w:t xml:space="preserve"> omit the SSC mode IE o</w:t>
      </w:r>
      <w:r w:rsidR="00B00908" w:rsidRPr="00C21D41">
        <w:t>r s</w:t>
      </w:r>
      <w:r w:rsidR="00B00908">
        <w:t xml:space="preserve">et the </w:t>
      </w:r>
      <w:r w:rsidR="00B00908" w:rsidRPr="00606F59">
        <w:t xml:space="preserve">SSC mode IE </w:t>
      </w:r>
      <w:r w:rsidR="00B00908">
        <w:t xml:space="preserve">to "SSC mode 1", "SSC mode 2", or "SSC mode 3". </w:t>
      </w:r>
      <w:r w:rsidR="00B00908">
        <w:rPr>
          <w:rFonts w:eastAsia="MS Mincho"/>
        </w:rPr>
        <w:t xml:space="preserve">If the </w:t>
      </w:r>
      <w:r w:rsidR="00B00908" w:rsidRPr="00A6152A">
        <w:rPr>
          <w:rFonts w:eastAsia="MS Mincho"/>
        </w:rPr>
        <w:t xml:space="preserve">UE requests </w:t>
      </w:r>
      <w:r w:rsidR="00B00908" w:rsidRPr="00A6152A">
        <w:t xml:space="preserve">to establish a PDU session </w:t>
      </w:r>
      <w:r w:rsidR="00B00908">
        <w:t xml:space="preserve">of "Ethernet" or "Unstructured" </w:t>
      </w:r>
      <w:r w:rsidR="00B00908" w:rsidRPr="00A6152A">
        <w:t xml:space="preserve">PDU session </w:t>
      </w:r>
      <w:r w:rsidR="00B00908">
        <w:t xml:space="preserve">type, the UE </w:t>
      </w:r>
      <w:r w:rsidR="00B00908" w:rsidRPr="00C21D41">
        <w:t>shall either</w:t>
      </w:r>
      <w:r w:rsidR="00B00908">
        <w:t xml:space="preserve"> omit the SSC mode IE o</w:t>
      </w:r>
      <w:r w:rsidR="00B00908" w:rsidRPr="00C21D41">
        <w:t>r s</w:t>
      </w:r>
      <w:r w:rsidR="00B00908">
        <w:t xml:space="preserve">et the </w:t>
      </w:r>
      <w:r w:rsidR="00B00908" w:rsidRPr="00606F59">
        <w:t xml:space="preserve">SSC mode IE </w:t>
      </w:r>
      <w:r w:rsidR="00B00908">
        <w:t xml:space="preserve">to "SSC mode 1" or "SSC mode 2". </w:t>
      </w:r>
      <w:r w:rsidR="00B00908">
        <w:rPr>
          <w:rFonts w:eastAsia="MS Mincho"/>
        </w:rPr>
        <w:t xml:space="preserve">If the </w:t>
      </w:r>
      <w:r w:rsidR="00B00908" w:rsidRPr="00A6152A">
        <w:rPr>
          <w:rFonts w:eastAsia="MS Mincho"/>
        </w:rPr>
        <w:t xml:space="preserve">UE </w:t>
      </w:r>
      <w:r w:rsidR="00B00908">
        <w:rPr>
          <w:rFonts w:eastAsia="MS Mincho"/>
        </w:rPr>
        <w:t xml:space="preserve">requests </w:t>
      </w:r>
      <w:r w:rsidR="00B00908">
        <w:t xml:space="preserve">transfer of an existing PDN connection in the EPS to the 5GS, the UE shall set the </w:t>
      </w:r>
      <w:r w:rsidR="00B00908" w:rsidRPr="00606F59">
        <w:t xml:space="preserve">SSC mode IE </w:t>
      </w:r>
      <w:r w:rsidR="00B00908">
        <w:t>to "SSC mode 1".</w:t>
      </w:r>
    </w:p>
    <w:p w:rsidR="009C2F20" w:rsidRPr="00770D08" w:rsidRDefault="009C2F20" w:rsidP="009C2F20">
      <w:pPr>
        <w:rPr>
          <w:rFonts w:eastAsia="MS Mincho"/>
        </w:rPr>
      </w:pPr>
      <w:r>
        <w:rPr>
          <w:rFonts w:eastAsia="MS Mincho"/>
        </w:rPr>
        <w:t xml:space="preserve">If the UE requests to establish a new emergency PDU session, the UE shall set the SSC mode IE of the PDU SESSION ESTABLISHMENT REQUEST message to </w:t>
      </w:r>
      <w:r>
        <w:t>"</w:t>
      </w:r>
      <w:r>
        <w:rPr>
          <w:rFonts w:eastAsia="MS Mincho"/>
        </w:rPr>
        <w:t>SSC mode 1</w:t>
      </w:r>
      <w:r>
        <w:t>"</w:t>
      </w:r>
      <w:r>
        <w:rPr>
          <w:rFonts w:eastAsia="MS Mincho"/>
        </w:rPr>
        <w:t>.</w:t>
      </w:r>
    </w:p>
    <w:p w:rsidR="00B23F03" w:rsidRPr="00E86707" w:rsidRDefault="00B23F03" w:rsidP="00B23F03">
      <w:pPr>
        <w:rPr>
          <w:rFonts w:eastAsia="MS Mincho"/>
        </w:rPr>
      </w:pPr>
      <w:r w:rsidRPr="00606F59">
        <w:rPr>
          <w:rFonts w:eastAsia="MS Mincho"/>
        </w:rPr>
        <w:t xml:space="preserve">If the UE requests </w:t>
      </w:r>
      <w:r w:rsidRPr="00770D08">
        <w:t>to establish a new PDU session with a DN</w:t>
      </w:r>
      <w:r w:rsidRPr="00606F59">
        <w:rPr>
          <w:rFonts w:eastAsia="MS Mincho"/>
        </w:rPr>
        <w:t xml:space="preserve">, the UE </w:t>
      </w:r>
      <w:r>
        <w:rPr>
          <w:rFonts w:eastAsia="MS Mincho"/>
        </w:rPr>
        <w:t>may</w:t>
      </w:r>
      <w:r w:rsidRPr="00606F59">
        <w:rPr>
          <w:rFonts w:eastAsia="MS Mincho"/>
        </w:rPr>
        <w:t xml:space="preserve"> include the </w:t>
      </w:r>
      <w:r>
        <w:rPr>
          <w:rFonts w:eastAsia="MS Mincho"/>
        </w:rPr>
        <w:t xml:space="preserve">SM </w:t>
      </w:r>
      <w:r w:rsidRPr="00606F59">
        <w:t xml:space="preserve">PDU DN request container with </w:t>
      </w:r>
      <w:r>
        <w:t xml:space="preserve">a </w:t>
      </w:r>
      <w:r w:rsidRPr="0029234A">
        <w:t xml:space="preserve">DN-specific identity of the UE complying with </w:t>
      </w:r>
      <w:r>
        <w:t>n</w:t>
      </w:r>
      <w:r w:rsidRPr="0029234A">
        <w:t xml:space="preserve">etwork </w:t>
      </w:r>
      <w:r>
        <w:t>a</w:t>
      </w:r>
      <w:r w:rsidRPr="0029234A">
        <w:t xml:space="preserve">ccess </w:t>
      </w:r>
      <w:r>
        <w:t>i</w:t>
      </w:r>
      <w:r w:rsidRPr="0029234A">
        <w:t>dentifier (NAI) format</w:t>
      </w:r>
      <w:r>
        <w:t xml:space="preserve"> as specified in IETF RFC </w:t>
      </w:r>
      <w:r w:rsidRPr="0029234A">
        <w:t>4282</w:t>
      </w:r>
      <w:r>
        <w:t> [</w:t>
      </w:r>
      <w:r w:rsidR="007F4A11">
        <w:t>3</w:t>
      </w:r>
      <w:r w:rsidR="00552CBE">
        <w:t>7</w:t>
      </w:r>
      <w:r>
        <w:t>]</w:t>
      </w:r>
      <w:r w:rsidRPr="00606F59">
        <w:rPr>
          <w:rFonts w:eastAsia="MS Mincho"/>
        </w:rPr>
        <w:t>.</w:t>
      </w:r>
    </w:p>
    <w:p w:rsidR="00B23F03" w:rsidRDefault="00B23F03" w:rsidP="00B23F03">
      <w:r w:rsidRPr="00A6152A">
        <w:rPr>
          <w:rFonts w:eastAsia="MS Mincho"/>
        </w:rPr>
        <w:t xml:space="preserve">If the UE requests </w:t>
      </w:r>
      <w:r w:rsidRPr="00A6152A">
        <w:t xml:space="preserve">to establish a new PDU session </w:t>
      </w:r>
      <w:r>
        <w:t>of "IPv4", "IPv6"</w:t>
      </w:r>
      <w:r w:rsidR="00E62466">
        <w:t>, "IPv4v6"</w:t>
      </w:r>
      <w:r>
        <w:t xml:space="preserve"> or "Ethernet" </w:t>
      </w:r>
      <w:r w:rsidRPr="00A6152A">
        <w:t xml:space="preserve">PDU session </w:t>
      </w:r>
      <w:r>
        <w:t xml:space="preserve">type and </w:t>
      </w:r>
      <w:r>
        <w:rPr>
          <w:rFonts w:hint="eastAsia"/>
        </w:rPr>
        <w:t xml:space="preserve">the UE supports </w:t>
      </w:r>
      <w:r>
        <w:t>r</w:t>
      </w:r>
      <w:r>
        <w:rPr>
          <w:rFonts w:hint="eastAsia"/>
        </w:rPr>
        <w:t>eflective QoS</w:t>
      </w:r>
      <w:r>
        <w:t>,</w:t>
      </w:r>
      <w:r>
        <w:rPr>
          <w:rFonts w:hint="eastAsia"/>
        </w:rPr>
        <w:t xml:space="preserve"> </w:t>
      </w:r>
      <w:r>
        <w:t xml:space="preserve">the UE </w:t>
      </w:r>
      <w:r w:rsidR="00DB7245">
        <w:t>should</w:t>
      </w:r>
      <w:r>
        <w:t xml:space="preserve"> set the RQoS bit to "Reflective QoS supported" in the </w:t>
      </w:r>
      <w:r w:rsidR="007B5066">
        <w:t>5G</w:t>
      </w:r>
      <w:r>
        <w:t xml:space="preserve">SM capability IE of the </w:t>
      </w:r>
      <w:r w:rsidRPr="00A6152A">
        <w:t>PDU SESSION ESTABLISHMENT REQUEST</w:t>
      </w:r>
      <w:r>
        <w:t xml:space="preserve"> message.</w:t>
      </w:r>
    </w:p>
    <w:p w:rsidR="00DB7245" w:rsidRDefault="00DB7245" w:rsidP="00DB7245">
      <w:pPr>
        <w:pStyle w:val="NO"/>
      </w:pPr>
      <w:r>
        <w:rPr>
          <w:noProof/>
        </w:rPr>
        <w:t>NOTE</w:t>
      </w:r>
      <w:r>
        <w:t> 3</w:t>
      </w:r>
      <w:r>
        <w:rPr>
          <w:noProof/>
        </w:rPr>
        <w:t>:</w:t>
      </w:r>
      <w:r>
        <w:rPr>
          <w:noProof/>
        </w:rPr>
        <w:tab/>
        <w:t>The determination to not request the usage of reflective QoS by the UE for a PDU session is implementation dependent.</w:t>
      </w:r>
    </w:p>
    <w:p w:rsidR="00B73285" w:rsidRDefault="00B73285" w:rsidP="00B73285">
      <w:r>
        <w:t xml:space="preserve">If the UE requests to establish a new PDU session of "IPv4", "IPv6", "IPv4v6", or "Ethernet" </w:t>
      </w:r>
      <w:r w:rsidRPr="00A6152A">
        <w:t xml:space="preserve">PDU session </w:t>
      </w:r>
      <w:r>
        <w:t>type, and the UE can support more than 16 packet filters for this PDU session, the UE shall indicate the maximum number of packet filters that can be supported for the PDU session in the Maximum number of supported packet filters IE of the PDU SESSION ESTABLISHMENT REQUEST message.</w:t>
      </w:r>
    </w:p>
    <w:p w:rsidR="00613277" w:rsidRDefault="00613277" w:rsidP="00613277">
      <w:r>
        <w:t>If the UE requests to establish a new PDU session of "IPv6" or "IPv4v6" PDU session type and the UE supports acting as a type C host as specified in IETF RFC 4191 [</w:t>
      </w:r>
      <w:r w:rsidR="007F4A11">
        <w:t>3</w:t>
      </w:r>
      <w:r w:rsidR="00552CBE">
        <w:t>6</w:t>
      </w:r>
      <w:r>
        <w:t>], the UE shall set the MH6-PDU bit to "Multi-homed IPv6 PDU session supported" in the 5GSM capability IE of the PDU SESSION ESTABLISHMENT REQUEST message.</w:t>
      </w:r>
    </w:p>
    <w:p w:rsidR="00B23F03" w:rsidRDefault="00B23F03" w:rsidP="00B23F03">
      <w:r>
        <w:t>If the UE has an emergency PDU session, the UE shall not perform the UE-</w:t>
      </w:r>
      <w:r w:rsidRPr="00440029">
        <w:t>requested PDU session establishment procedure to establish a</w:t>
      </w:r>
      <w:r>
        <w:t xml:space="preserve">nother emergency </w:t>
      </w:r>
      <w:r w:rsidRPr="00440029">
        <w:t>PDU session</w:t>
      </w:r>
      <w:r>
        <w:t>.</w:t>
      </w:r>
      <w:r w:rsidR="00395800" w:rsidRPr="00B20A0A">
        <w:t xml:space="preserve"> </w:t>
      </w:r>
      <w:r w:rsidR="00395800">
        <w:t>The UE may perform the UE-requested PDU session establishment procedure to transfer an existing emergency PDU session or an existing PDN connection for emergency bearer services.</w:t>
      </w:r>
    </w:p>
    <w:p w:rsidR="00566072" w:rsidRDefault="00BE305C" w:rsidP="00566072">
      <w:pPr>
        <w:rPr>
          <w:noProof/>
        </w:rPr>
      </w:pPr>
      <w:r>
        <w:rPr>
          <w:rFonts w:hint="eastAsia"/>
        </w:rPr>
        <w:t>If the UE</w:t>
      </w:r>
      <w:r>
        <w:t xml:space="preserve"> operating in the single-registration mode</w:t>
      </w:r>
      <w:r>
        <w:rPr>
          <w:rFonts w:hint="eastAsia"/>
        </w:rPr>
        <w:t xml:space="preserve"> performs mobility from S1 mode to N1 mode</w:t>
      </w:r>
      <w:r>
        <w:t xml:space="preserve"> and </w:t>
      </w:r>
      <w:r w:rsidR="00566072">
        <w:rPr>
          <w:noProof/>
        </w:rPr>
        <w:t xml:space="preserve">the UE wants to establish a PDU session corresponding to an existing PDN connection </w:t>
      </w:r>
      <w:r>
        <w:rPr>
          <w:noProof/>
        </w:rPr>
        <w:t>in</w:t>
      </w:r>
      <w:r w:rsidR="00566072">
        <w:rPr>
          <w:noProof/>
        </w:rPr>
        <w:t xml:space="preserve"> EPS</w:t>
      </w:r>
      <w:r w:rsidRPr="00717B89">
        <w:t xml:space="preserve"> </w:t>
      </w:r>
      <w:r w:rsidRPr="00A64F08">
        <w:t>for which interworking to 5GS is supported</w:t>
      </w:r>
      <w:r w:rsidR="00566072">
        <w:rPr>
          <w:noProof/>
        </w:rPr>
        <w:t>, the UE shall:</w:t>
      </w:r>
    </w:p>
    <w:p w:rsidR="00566072" w:rsidRDefault="00D5229D" w:rsidP="00566072">
      <w:pPr>
        <w:pStyle w:val="B1"/>
        <w:rPr>
          <w:noProof/>
        </w:rPr>
      </w:pPr>
      <w:r>
        <w:rPr>
          <w:noProof/>
        </w:rPr>
        <w:t>a)</w:t>
      </w:r>
      <w:r w:rsidR="00566072">
        <w:rPr>
          <w:noProof/>
        </w:rPr>
        <w:tab/>
        <w:t>set the PDU session ID in the PDU SESSION ESTABLISHMENT REQUEST message and in the UL NAS TRANSPORT message to the stored PDU session ID corresponding to the PDN connection; and</w:t>
      </w:r>
    </w:p>
    <w:p w:rsidR="00566072" w:rsidRDefault="00D5229D" w:rsidP="00566072">
      <w:pPr>
        <w:pStyle w:val="B1"/>
        <w:rPr>
          <w:noProof/>
        </w:rPr>
      </w:pPr>
      <w:r>
        <w:rPr>
          <w:noProof/>
        </w:rPr>
        <w:t>b)</w:t>
      </w:r>
      <w:r w:rsidR="00566072">
        <w:rPr>
          <w:noProof/>
        </w:rPr>
        <w:tab/>
        <w:t>set the S-NSSAI in the UL NAS TRANSPORT message to the stored S-NSSAI associated with the PDU session ID</w:t>
      </w:r>
      <w:r w:rsidR="002C0B4A">
        <w:rPr>
          <w:noProof/>
        </w:rPr>
        <w:t xml:space="preserve"> only if the S-NSSAI is included in the allowed NSSAI</w:t>
      </w:r>
      <w:r w:rsidR="00566072">
        <w:rPr>
          <w:noProof/>
        </w:rPr>
        <w:t>.</w:t>
      </w:r>
    </w:p>
    <w:p w:rsidR="006F598C" w:rsidRPr="00292D57" w:rsidRDefault="006F598C" w:rsidP="006F598C">
      <w:r w:rsidRPr="00292D57">
        <w:t>If the UE supports 3GPP PS data off</w:t>
      </w:r>
      <w:r w:rsidRPr="00292D57">
        <w:rPr>
          <w:snapToGrid w:val="0"/>
        </w:rPr>
        <w:t xml:space="preserve">, </w:t>
      </w:r>
      <w:r w:rsidRPr="00292D57">
        <w:t xml:space="preserve">the UE shall </w:t>
      </w:r>
      <w:r w:rsidRPr="00292D57">
        <w:rPr>
          <w:lang w:val="en-US"/>
        </w:rPr>
        <w:t xml:space="preserve">include the extended </w:t>
      </w:r>
      <w:r w:rsidRPr="00292D57">
        <w:t>protocol configuration options</w:t>
      </w:r>
      <w:r w:rsidRPr="00292D57">
        <w:rPr>
          <w:lang w:val="en-US"/>
        </w:rPr>
        <w:t xml:space="preserve"> IE in the </w:t>
      </w:r>
      <w:r w:rsidRPr="00292D57">
        <w:t xml:space="preserve">PDU SESSION ESTABLISHMENT REQUEST </w:t>
      </w:r>
      <w:r w:rsidRPr="00292D57">
        <w:rPr>
          <w:lang w:val="en-US"/>
        </w:rPr>
        <w:t>message and include the 3GPP PS data off UE status.</w:t>
      </w:r>
      <w:r w:rsidRPr="00292D57">
        <w:t xml:space="preserve"> The UE behaves as described in subclause 6.2.</w:t>
      </w:r>
      <w:r w:rsidR="00AD4A76">
        <w:t>10</w:t>
      </w:r>
      <w:r w:rsidRPr="00292D57">
        <w:rPr>
          <w:snapToGrid w:val="0"/>
        </w:rPr>
        <w:t>.</w:t>
      </w:r>
    </w:p>
    <w:p w:rsidR="00B23F03" w:rsidRDefault="00B23F03" w:rsidP="00B23F03">
      <w:r w:rsidRPr="00440029">
        <w:t>The UE shall transport</w:t>
      </w:r>
      <w:r>
        <w:t>:</w:t>
      </w:r>
    </w:p>
    <w:p w:rsidR="00B23F03" w:rsidRDefault="00B23F03" w:rsidP="00B23F03">
      <w:pPr>
        <w:pStyle w:val="B1"/>
      </w:pPr>
      <w:r>
        <w:t>a)</w:t>
      </w:r>
      <w:r>
        <w:tab/>
      </w:r>
      <w:r w:rsidRPr="00440029">
        <w:t>the PDU SESSION ESTABLISHMENT REQUEST message</w:t>
      </w:r>
      <w:r>
        <w:t>;</w:t>
      </w:r>
    </w:p>
    <w:p w:rsidR="00B23F03" w:rsidRDefault="00B23F03" w:rsidP="00B23F03">
      <w:pPr>
        <w:pStyle w:val="B1"/>
      </w:pPr>
      <w:r>
        <w:t>b)</w:t>
      </w:r>
      <w:r>
        <w:tab/>
      </w:r>
      <w:r w:rsidRPr="00440029">
        <w:t>the PDU session ID</w:t>
      </w:r>
      <w:r>
        <w:t xml:space="preserve"> of the PDU session being established;</w:t>
      </w:r>
    </w:p>
    <w:p w:rsidR="00D06090" w:rsidRDefault="00D06090" w:rsidP="00D06090">
      <w:pPr>
        <w:pStyle w:val="B1"/>
      </w:pPr>
      <w:r>
        <w:t>c)</w:t>
      </w:r>
      <w:r>
        <w:tab/>
        <w:t>if the request type is set to:</w:t>
      </w:r>
    </w:p>
    <w:p w:rsidR="00D06090" w:rsidRDefault="00D06090" w:rsidP="00D06090">
      <w:pPr>
        <w:pStyle w:val="B2"/>
      </w:pPr>
      <w:r>
        <w:t>1)</w:t>
      </w:r>
      <w:r>
        <w:tab/>
        <w:t xml:space="preserve">"initial request" and the UE determined to establish a new PDU session based on a URSP rule including </w:t>
      </w:r>
      <w:r w:rsidR="00433165">
        <w:t>one or more</w:t>
      </w:r>
      <w:r>
        <w:t xml:space="preserve"> S-NSSAI</w:t>
      </w:r>
      <w:r w:rsidR="00433165">
        <w:t>s</w:t>
      </w:r>
      <w:r>
        <w:t xml:space="preserve"> in the URSP (see subclause 6.2.</w:t>
      </w:r>
      <w:r w:rsidR="00276246">
        <w:t>9</w:t>
      </w:r>
      <w:r>
        <w:t>)</w:t>
      </w:r>
      <w:r w:rsidR="00433165">
        <w:t>:</w:t>
      </w:r>
    </w:p>
    <w:p w:rsidR="00433165" w:rsidRDefault="00433165" w:rsidP="00433165">
      <w:pPr>
        <w:pStyle w:val="B3"/>
      </w:pPr>
      <w:r>
        <w:t>i)</w:t>
      </w:r>
      <w:r>
        <w:tab/>
        <w:t>in case of a non-roaming scenario, an S-NSSAI in the allowed NSSAI which corresponds to one of the S-NSSAI(s) in the URSP rule, if any; or</w:t>
      </w:r>
    </w:p>
    <w:p w:rsidR="00433165" w:rsidRDefault="00433165" w:rsidP="00433165">
      <w:pPr>
        <w:pStyle w:val="B3"/>
      </w:pPr>
      <w:r>
        <w:t>ii)</w:t>
      </w:r>
      <w:r>
        <w:tab/>
        <w:t>in case of a roaming scenario:</w:t>
      </w:r>
    </w:p>
    <w:p w:rsidR="00433165" w:rsidRDefault="00433165" w:rsidP="00433165">
      <w:pPr>
        <w:pStyle w:val="B4"/>
      </w:pPr>
      <w:r>
        <w:lastRenderedPageBreak/>
        <w:t>A)</w:t>
      </w:r>
      <w:r>
        <w:tab/>
        <w:t>one of the mapped configured S-NSSAI(s)</w:t>
      </w:r>
      <w:r w:rsidR="00153CF0">
        <w:t xml:space="preserve"> for the HPLMN</w:t>
      </w:r>
      <w:r>
        <w:t xml:space="preserve"> which corresponds to one of the S-NSSAI(s) in the URSP rule, if any; and</w:t>
      </w:r>
    </w:p>
    <w:p w:rsidR="00433165" w:rsidRDefault="00433165" w:rsidP="00433165">
      <w:pPr>
        <w:pStyle w:val="B4"/>
      </w:pPr>
      <w:r>
        <w:t>B)</w:t>
      </w:r>
      <w:r>
        <w:tab/>
        <w:t>the S-NSSAI in the allowed NSSAI associated with the S-NSSAI in A);</w:t>
      </w:r>
    </w:p>
    <w:p w:rsidR="00D06090" w:rsidRDefault="00D06090" w:rsidP="00D06090">
      <w:pPr>
        <w:pStyle w:val="B2"/>
      </w:pPr>
      <w:r>
        <w:t>2)</w:t>
      </w:r>
      <w:r>
        <w:tab/>
        <w:t>"existing PDU session", an</w:t>
      </w:r>
      <w:r w:rsidRPr="006A4D20">
        <w:t xml:space="preserve"> S-NSSAI, which is an S-NSSAI </w:t>
      </w:r>
      <w:r>
        <w:t>associated with</w:t>
      </w:r>
      <w:r w:rsidRPr="006A4D20">
        <w:t xml:space="preserve"> the PDU session</w:t>
      </w:r>
      <w:r>
        <w:t xml:space="preserve"> and, if available in roaming scenarios</w:t>
      </w:r>
      <w:r w:rsidRPr="006A4D20">
        <w:t xml:space="preserve">, </w:t>
      </w:r>
      <w:r>
        <w:t>a</w:t>
      </w:r>
      <w:r w:rsidRPr="006A4D20">
        <w:t xml:space="preserve"> mapped configured S-NSSAI </w:t>
      </w:r>
      <w:r>
        <w:t>from the configured NSSAI for the HPLMN;</w:t>
      </w:r>
    </w:p>
    <w:p w:rsidR="00B23F03" w:rsidRDefault="00B23F03" w:rsidP="00B23F03">
      <w:pPr>
        <w:pStyle w:val="B1"/>
      </w:pPr>
      <w:r>
        <w:t>d)</w:t>
      </w:r>
      <w:r>
        <w:tab/>
      </w:r>
      <w:r w:rsidRPr="00440029">
        <w:t xml:space="preserve">the requested DNN, if </w:t>
      </w:r>
      <w:r>
        <w:t>the request type is set to "initial request"</w:t>
      </w:r>
      <w:r w:rsidR="0001636B">
        <w:t xml:space="preserve"> or "existing PDU session",</w:t>
      </w:r>
      <w:r>
        <w:t xml:space="preserve"> and </w:t>
      </w:r>
      <w:r w:rsidRPr="00440029">
        <w:t>the UE requests a connectivity to a DNN other than the default DNN</w:t>
      </w:r>
      <w:r>
        <w:t>;</w:t>
      </w:r>
    </w:p>
    <w:p w:rsidR="00B23F03" w:rsidRDefault="00B23F03" w:rsidP="00B23F03">
      <w:pPr>
        <w:pStyle w:val="B1"/>
      </w:pPr>
      <w:r>
        <w:t>e)</w:t>
      </w:r>
      <w:r>
        <w:tab/>
        <w:t>the request type</w:t>
      </w:r>
      <w:r w:rsidR="00874A5D">
        <w:t xml:space="preserve"> which is</w:t>
      </w:r>
      <w:r>
        <w:t xml:space="preserve"> set</w:t>
      </w:r>
      <w:r w:rsidR="00874A5D">
        <w:t xml:space="preserve"> to</w:t>
      </w:r>
      <w:r>
        <w:t>:</w:t>
      </w:r>
    </w:p>
    <w:p w:rsidR="00B23F03" w:rsidRDefault="00B23F03" w:rsidP="00B23F03">
      <w:pPr>
        <w:pStyle w:val="B2"/>
      </w:pPr>
      <w:r>
        <w:t>1)</w:t>
      </w:r>
      <w:r>
        <w:tab/>
        <w:t xml:space="preserve">"initial request", if </w:t>
      </w:r>
      <w:r w:rsidR="0001636B">
        <w:t>the UE is not r</w:t>
      </w:r>
      <w:r w:rsidR="0001636B" w:rsidRPr="00191CC8">
        <w:t>egistered for emergency services</w:t>
      </w:r>
      <w:r w:rsidR="0001636B">
        <w:t xml:space="preserve"> and </w:t>
      </w:r>
      <w:r>
        <w:t xml:space="preserve">the UE requests </w:t>
      </w:r>
      <w:r w:rsidRPr="00FB237F">
        <w:t xml:space="preserve">to establish a new </w:t>
      </w:r>
      <w:r>
        <w:t xml:space="preserve">non-emergency </w:t>
      </w:r>
      <w:r w:rsidRPr="00FB237F">
        <w:t xml:space="preserve">PDU </w:t>
      </w:r>
      <w:r>
        <w:t>s</w:t>
      </w:r>
      <w:r w:rsidRPr="00FB237F">
        <w:t>ession</w:t>
      </w:r>
      <w:r>
        <w:t>;</w:t>
      </w:r>
    </w:p>
    <w:p w:rsidR="00B23F03" w:rsidRDefault="00B23F03" w:rsidP="00B23F03">
      <w:pPr>
        <w:pStyle w:val="B2"/>
      </w:pPr>
      <w:r>
        <w:t>2)</w:t>
      </w:r>
      <w:r>
        <w:tab/>
        <w:t>"e</w:t>
      </w:r>
      <w:r w:rsidRPr="00637FD4">
        <w:t xml:space="preserve">xisting PDU </w:t>
      </w:r>
      <w:r>
        <w:t>s</w:t>
      </w:r>
      <w:r w:rsidRPr="00637FD4">
        <w:t>ession</w:t>
      </w:r>
      <w:r>
        <w:t xml:space="preserve">", if </w:t>
      </w:r>
      <w:r w:rsidR="0001636B">
        <w:t>the UE is not r</w:t>
      </w:r>
      <w:r w:rsidR="0001636B" w:rsidRPr="00191CC8">
        <w:t>egistered for emergency services</w:t>
      </w:r>
      <w:r w:rsidR="0001636B">
        <w:t xml:space="preserve"> and </w:t>
      </w:r>
      <w:r>
        <w:t>the UE requests:</w:t>
      </w:r>
    </w:p>
    <w:p w:rsidR="00B23F03" w:rsidRDefault="00B23F03" w:rsidP="00B23F03">
      <w:pPr>
        <w:pStyle w:val="B3"/>
      </w:pPr>
      <w:r>
        <w:t>i)</w:t>
      </w:r>
      <w:r>
        <w:tab/>
      </w:r>
      <w:r w:rsidRPr="00FB237F">
        <w:t xml:space="preserve">handover </w:t>
      </w:r>
      <w:r>
        <w:t xml:space="preserve">of an existing non-emergency PDU session </w:t>
      </w:r>
      <w:r w:rsidRPr="00FB237F">
        <w:t>between 3GPP access and non-3GPP access</w:t>
      </w:r>
      <w:r>
        <w:t>; or</w:t>
      </w:r>
    </w:p>
    <w:p w:rsidR="00B23F03" w:rsidRDefault="00B23F03" w:rsidP="00B23F03">
      <w:pPr>
        <w:pStyle w:val="B3"/>
      </w:pPr>
      <w:r>
        <w:t>ii)</w:t>
      </w:r>
      <w:r>
        <w:tab/>
        <w:t>transfer of an existing PDN connection</w:t>
      </w:r>
      <w:r w:rsidR="00395800">
        <w:t xml:space="preserve"> for non-emergency bearer services</w:t>
      </w:r>
      <w:r>
        <w:t xml:space="preserve"> in the EPS to the 5GS;</w:t>
      </w:r>
    </w:p>
    <w:p w:rsidR="00B23F03" w:rsidRDefault="00B23F03" w:rsidP="00B23F03">
      <w:pPr>
        <w:pStyle w:val="B2"/>
      </w:pPr>
      <w:r>
        <w:t>3)</w:t>
      </w:r>
      <w:r>
        <w:tab/>
        <w:t xml:space="preserve">"initial emergency request", if the UE requests </w:t>
      </w:r>
      <w:r w:rsidRPr="00FB237F">
        <w:t xml:space="preserve">to establish a new </w:t>
      </w:r>
      <w:r>
        <w:t xml:space="preserve">emergency </w:t>
      </w:r>
      <w:r w:rsidRPr="00FB237F">
        <w:t xml:space="preserve">PDU </w:t>
      </w:r>
      <w:r>
        <w:t>s</w:t>
      </w:r>
      <w:r w:rsidRPr="00FB237F">
        <w:t>ession</w:t>
      </w:r>
      <w:r>
        <w:t>; and</w:t>
      </w:r>
    </w:p>
    <w:p w:rsidR="00395800" w:rsidRDefault="00395800" w:rsidP="00395800">
      <w:pPr>
        <w:pStyle w:val="B2"/>
      </w:pPr>
      <w:r>
        <w:t>4)</w:t>
      </w:r>
      <w:r>
        <w:tab/>
        <w:t>"existing emergency PDU session", if the UE requests:</w:t>
      </w:r>
    </w:p>
    <w:p w:rsidR="00CD6F76" w:rsidRDefault="00395800" w:rsidP="00CD6F76">
      <w:pPr>
        <w:pStyle w:val="B3"/>
      </w:pPr>
      <w:r w:rsidRPr="00851F89">
        <w:t>i)</w:t>
      </w:r>
      <w:r w:rsidRPr="00851F89">
        <w:tab/>
      </w:r>
      <w:r>
        <w:t xml:space="preserve">handover </w:t>
      </w:r>
      <w:r w:rsidRPr="00851F89">
        <w:t>of an existing emergency PDU session between 3GPP access and non-3GPP access; or</w:t>
      </w:r>
    </w:p>
    <w:p w:rsidR="00CD6F76" w:rsidRDefault="00395800" w:rsidP="00CD6F76">
      <w:pPr>
        <w:pStyle w:val="B3"/>
      </w:pPr>
      <w:r>
        <w:t>ii)</w:t>
      </w:r>
      <w:r>
        <w:tab/>
        <w:t>transfer of an existing PDN connection for emergency bearer services in the EPS to the 5GS; and</w:t>
      </w:r>
    </w:p>
    <w:p w:rsidR="00B23F03" w:rsidRPr="00E22692" w:rsidRDefault="00B23F03" w:rsidP="00B23F03">
      <w:pPr>
        <w:pStyle w:val="B1"/>
      </w:pPr>
      <w:r>
        <w:t>f)</w:t>
      </w:r>
      <w:r>
        <w:tab/>
        <w:t xml:space="preserve">the old PDU session ID which is the PDU session ID </w:t>
      </w:r>
      <w:r w:rsidRPr="003C3227">
        <w:t>of the existing PDU session, if the UE initiates the UE-requested PDU session establishment procedure upon receiving the PDU SESSION MODIFICATION COMMAND messages with the 5GSM cause IE set to #</w:t>
      </w:r>
      <w:r>
        <w:t>39 "reactivation requested";</w:t>
      </w:r>
    </w:p>
    <w:p w:rsidR="00B23F03" w:rsidRPr="00440029" w:rsidRDefault="00B23F03" w:rsidP="00B23F03">
      <w:r w:rsidRPr="00440029">
        <w:t xml:space="preserve">using the </w:t>
      </w:r>
      <w:r>
        <w:rPr>
          <w:rFonts w:eastAsia="Malgun Gothic" w:hint="eastAsia"/>
          <w:lang w:eastAsia="ko-KR"/>
        </w:rPr>
        <w:t>NAS transport procedure as specified in subclause </w:t>
      </w:r>
      <w:r w:rsidR="00F77CA0">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start timer T</w:t>
      </w:r>
      <w:r>
        <w:rPr>
          <w:lang w:val="en-US"/>
        </w:rPr>
        <w:t>3580</w:t>
      </w:r>
      <w:r w:rsidRPr="00440029">
        <w:rPr>
          <w:rFonts w:hint="eastAsia"/>
          <w:lang w:val="en-US"/>
        </w:rPr>
        <w:t xml:space="preserve"> </w:t>
      </w:r>
      <w:r w:rsidRPr="00440029">
        <w:t>(see example in figure </w:t>
      </w:r>
      <w:r w:rsidR="004B35BA">
        <w:t>6</w:t>
      </w:r>
      <w:r>
        <w:t>.</w:t>
      </w:r>
      <w:r w:rsidR="004B35BA">
        <w:t>4</w:t>
      </w:r>
      <w:r>
        <w:t>.</w:t>
      </w:r>
      <w:r w:rsidR="004B35BA">
        <w:t>1</w:t>
      </w:r>
      <w:r>
        <w:t>.2.1</w:t>
      </w:r>
      <w:r w:rsidRPr="00440029">
        <w:t>).</w:t>
      </w:r>
    </w:p>
    <w:p w:rsidR="00B23F03" w:rsidRPr="00BD0557" w:rsidRDefault="00B23F03" w:rsidP="00BB130A">
      <w:pPr>
        <w:pStyle w:val="TH"/>
      </w:pPr>
      <w:r w:rsidRPr="00BD0557">
        <w:object w:dxaOrig="10455" w:dyaOrig="5085">
          <v:shape id="_x0000_i1056" type="#_x0000_t75" style="width:446.25pt;height:216.75pt" o:ole="">
            <v:imagedata r:id="rId73" o:title=""/>
          </v:shape>
          <o:OLEObject Type="Embed" ProgID="Visio.Drawing.11" ShapeID="_x0000_i1056" DrawAspect="Content" ObjectID="_1589750758" r:id="rId74"/>
        </w:object>
      </w:r>
    </w:p>
    <w:p w:rsidR="00B23F03" w:rsidRPr="00BD0557" w:rsidRDefault="00B23F03" w:rsidP="00B23F03">
      <w:pPr>
        <w:pStyle w:val="TF"/>
      </w:pPr>
      <w:r w:rsidRPr="00BD0557">
        <w:rPr>
          <w:rFonts w:hint="eastAsia"/>
        </w:rPr>
        <w:t>Figure</w:t>
      </w:r>
      <w:r w:rsidRPr="00BD0557">
        <w:t> </w:t>
      </w:r>
      <w:r w:rsidR="004B35BA">
        <w:t>6</w:t>
      </w:r>
      <w:r w:rsidRPr="00BD0557">
        <w:t>.</w:t>
      </w:r>
      <w:r w:rsidR="004B35BA">
        <w:t>4</w:t>
      </w:r>
      <w:r w:rsidRPr="00BD0557">
        <w:t>.</w:t>
      </w:r>
      <w:r w:rsidR="004B35BA">
        <w:t>1</w:t>
      </w:r>
      <w:r w:rsidRPr="00BD0557">
        <w:t>.2.1:</w:t>
      </w:r>
      <w:r w:rsidRPr="00BD0557">
        <w:rPr>
          <w:rFonts w:hint="eastAsia"/>
        </w:rPr>
        <w:t xml:space="preserve"> </w:t>
      </w:r>
      <w:r w:rsidRPr="00BD0557">
        <w:t>UE-requested PDU session establishment</w:t>
      </w:r>
      <w:r w:rsidRPr="00BD0557">
        <w:rPr>
          <w:rFonts w:hint="eastAsia"/>
        </w:rPr>
        <w:t xml:space="preserve"> procedure</w:t>
      </w:r>
    </w:p>
    <w:p w:rsidR="00B23F03" w:rsidRPr="00440029" w:rsidRDefault="00B23F03" w:rsidP="00B23F03">
      <w:pPr>
        <w:rPr>
          <w:lang w:val="en-US"/>
        </w:rPr>
      </w:pPr>
      <w:r w:rsidRPr="00440029">
        <w:t xml:space="preserve">Upon receipt of a PDU SESSION ESTABLISHMENT REQUEST </w:t>
      </w:r>
      <w:r w:rsidRPr="00440029">
        <w:rPr>
          <w:lang w:val="en-US"/>
        </w:rPr>
        <w:t xml:space="preserve">message, </w:t>
      </w:r>
      <w:r w:rsidRPr="00440029">
        <w:t>a PDU session ID, optionally a S-NSSAI, optionally a DNN</w:t>
      </w:r>
      <w:r w:rsidRPr="00440029">
        <w:rPr>
          <w:lang w:val="en-US"/>
        </w:rPr>
        <w:t xml:space="preserve">, </w:t>
      </w:r>
      <w:r>
        <w:rPr>
          <w:lang w:val="en-US"/>
        </w:rPr>
        <w:t xml:space="preserve">the request type, and optionally an old PDU session ID,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p>
    <w:p w:rsidR="00B23F03" w:rsidRDefault="00B23F03" w:rsidP="00B23F03">
      <w:r>
        <w:t>If the PDU session being established is a non-emergency PDU session</w:t>
      </w:r>
      <w:r w:rsidR="00B938E7">
        <w:t>, the request type is</w:t>
      </w:r>
      <w:r w:rsidR="00B938E7" w:rsidRPr="000357C5">
        <w:t xml:space="preserve"> not set to "existing PDU session"</w:t>
      </w:r>
      <w:r>
        <w:t xml:space="preserve"> and </w:t>
      </w:r>
      <w:r w:rsidRPr="003168A2">
        <w:t xml:space="preserve">the </w:t>
      </w:r>
      <w:r w:rsidRPr="00844A2D">
        <w:t>PDU session authentication and authorization by the external DN</w:t>
      </w:r>
      <w:r>
        <w:t xml:space="preserve"> is required due to local policy, the </w:t>
      </w:r>
      <w:r>
        <w:lastRenderedPageBreak/>
        <w:t xml:space="preserve">SMF shall check whether the </w:t>
      </w:r>
      <w:r w:rsidRPr="00440029">
        <w:t>PDU SESSION ESTABLISHMENT REQUEST</w:t>
      </w:r>
      <w:r w:rsidRPr="003168A2">
        <w:t xml:space="preserve"> message</w:t>
      </w:r>
      <w:r>
        <w:t xml:space="preserve"> includes </w:t>
      </w:r>
      <w:r w:rsidRPr="00844A2D">
        <w:t>the PDU DN request container</w:t>
      </w:r>
      <w:r>
        <w:t xml:space="preserve">. </w:t>
      </w:r>
    </w:p>
    <w:p w:rsidR="00B23F03" w:rsidRDefault="00B23F03" w:rsidP="00B23F03">
      <w:r>
        <w:t xml:space="preserve">If the PDU session being established is a non-emergency PDU session, </w:t>
      </w:r>
      <w:r w:rsidR="00B938E7">
        <w:t>the request type is</w:t>
      </w:r>
      <w:r w:rsidR="00B938E7" w:rsidRPr="000357C5">
        <w:t xml:space="preserve"> not set to "existing PDU session"</w:t>
      </w:r>
      <w:r w:rsidR="00B938E7">
        <w:t>,</w:t>
      </w:r>
      <w:r w:rsidR="00B938E7" w:rsidRPr="000357C5">
        <w:t xml:space="preserve"> </w:t>
      </w:r>
      <w:r>
        <w:t xml:space="preserve">the </w:t>
      </w:r>
      <w:r w:rsidRPr="00844A2D">
        <w:t>PDU DN request container</w:t>
      </w:r>
      <w:r>
        <w:t xml:space="preserve"> is included in the </w:t>
      </w:r>
      <w:r w:rsidRPr="00440029">
        <w:t>PDU SESSION ESTABLISHMENT REQUEST</w:t>
      </w:r>
      <w:r>
        <w:t xml:space="preserve"> message and </w:t>
      </w:r>
      <w:r w:rsidRPr="003168A2">
        <w:t xml:space="preserve">the </w:t>
      </w:r>
      <w:r w:rsidRPr="00844A2D">
        <w:t>PDU session authentication and authorization by the external DN</w:t>
      </w:r>
      <w:r>
        <w:t xml:space="preserve"> is required due to local policy and user's subscription data, the SMF shall:</w:t>
      </w:r>
    </w:p>
    <w:p w:rsidR="00B23F03" w:rsidRDefault="00163AEA" w:rsidP="00B23F03">
      <w:pPr>
        <w:pStyle w:val="B1"/>
      </w:pPr>
      <w:r>
        <w:t>a)</w:t>
      </w:r>
      <w:r w:rsidR="00B23F03" w:rsidRPr="003168A2">
        <w:tab/>
      </w:r>
      <w:r w:rsidR="00B23F03">
        <w:t>if t</w:t>
      </w:r>
      <w:r w:rsidR="00B23F03" w:rsidRPr="00844A2D">
        <w:t xml:space="preserve">he </w:t>
      </w:r>
      <w:r w:rsidR="00B23F03" w:rsidRPr="000810CF">
        <w:t xml:space="preserve">information for the PDU session authentication and authorization by the external DN </w:t>
      </w:r>
      <w:r w:rsidR="00B23F03">
        <w:t xml:space="preserve">in </w:t>
      </w:r>
      <w:r w:rsidR="00B23F03" w:rsidRPr="00844A2D">
        <w:t>PDU DN request container</w:t>
      </w:r>
      <w:r w:rsidR="00B23F03">
        <w:t xml:space="preserve"> is </w:t>
      </w:r>
      <w:r w:rsidR="00B23F03" w:rsidRPr="00162C58">
        <w:t xml:space="preserve">compliant </w:t>
      </w:r>
      <w:r w:rsidR="00B23F03">
        <w:t xml:space="preserve">with the local policy and user's </w:t>
      </w:r>
      <w:r w:rsidR="00B23F03" w:rsidRPr="002276C3">
        <w:t>subscription</w:t>
      </w:r>
      <w:r w:rsidR="00B23F03">
        <w:t xml:space="preserve"> data, proceed with the EAP Authentication procedure specified in 3GPP TS 33.501 [</w:t>
      </w:r>
      <w:r w:rsidR="00FF24A1">
        <w:t>2</w:t>
      </w:r>
      <w:r w:rsidR="00077083">
        <w:t>4</w:t>
      </w:r>
      <w:r w:rsidR="00B23F03" w:rsidRPr="00376118">
        <w:t>]</w:t>
      </w:r>
      <w:r w:rsidR="00B23F03">
        <w:t xml:space="preserve"> and refrain from accepting or rejecting</w:t>
      </w:r>
      <w:r w:rsidR="00B23F03" w:rsidRPr="002276C3">
        <w:t xml:space="preserve"> </w:t>
      </w:r>
      <w:r w:rsidR="00B23F03">
        <w:t xml:space="preserve">the </w:t>
      </w:r>
      <w:r w:rsidR="00B23F03" w:rsidRPr="00440029">
        <w:t>PDU SESSION ESTABLISHMENT REQUEST</w:t>
      </w:r>
      <w:r w:rsidR="00B23F03" w:rsidRPr="003168A2">
        <w:t xml:space="preserve"> message</w:t>
      </w:r>
      <w:r w:rsidR="00B23F03">
        <w:t xml:space="preserve"> until the EAP Authentication procedure finalizes; and</w:t>
      </w:r>
    </w:p>
    <w:p w:rsidR="00B23F03" w:rsidRPr="002276C3" w:rsidRDefault="00163AEA" w:rsidP="00B23F03">
      <w:pPr>
        <w:pStyle w:val="B1"/>
      </w:pPr>
      <w:r>
        <w:t>b)</w:t>
      </w:r>
      <w:r w:rsidR="00B23F03">
        <w:tab/>
        <w:t>if t</w:t>
      </w:r>
      <w:r w:rsidR="00B23F03" w:rsidRPr="00844A2D">
        <w:t xml:space="preserve">he </w:t>
      </w:r>
      <w:r w:rsidR="00B23F03" w:rsidRPr="000810CF">
        <w:t xml:space="preserve">information for the PDU session authentication and authorization by the external DN </w:t>
      </w:r>
      <w:r w:rsidR="00B23F03">
        <w:t xml:space="preserve">in </w:t>
      </w:r>
      <w:r w:rsidR="00B23F03" w:rsidRPr="00844A2D">
        <w:t>PDU DN request container</w:t>
      </w:r>
      <w:r w:rsidR="00B23F03">
        <w:t xml:space="preserve"> is not </w:t>
      </w:r>
      <w:r w:rsidR="00B23F03" w:rsidRPr="00162C58">
        <w:t xml:space="preserve">compliant </w:t>
      </w:r>
      <w:r w:rsidR="00B23F03">
        <w:t>with the local policy, reject</w:t>
      </w:r>
      <w:r w:rsidR="00B23F03" w:rsidRPr="003168A2">
        <w:t xml:space="preserve"> </w:t>
      </w:r>
      <w:r w:rsidR="00B23F03" w:rsidRPr="00F94CB3">
        <w:t>the PDU session establishment request including the 5GSM cause #</w:t>
      </w:r>
      <w:r w:rsidR="00E90E6F">
        <w:t>29</w:t>
      </w:r>
      <w:r w:rsidR="00B23F03" w:rsidRPr="00F94CB3">
        <w:t xml:space="preserve"> "</w:t>
      </w:r>
      <w:r w:rsidR="00E90E6F">
        <w:t>user</w:t>
      </w:r>
      <w:r w:rsidR="00B23F03" w:rsidRPr="00F94CB3">
        <w:t xml:space="preserve"> authentication failed", in the PDU SESSI</w:t>
      </w:r>
      <w:r w:rsidR="00B23F03">
        <w:t>ON ESTABLISHMENT REJECT message.</w:t>
      </w:r>
    </w:p>
    <w:p w:rsidR="00B23F03" w:rsidRDefault="00B23F03" w:rsidP="00B23F03">
      <w:r w:rsidRPr="00F94CB3">
        <w:t xml:space="preserve">If </w:t>
      </w:r>
      <w:r>
        <w:t xml:space="preserve">the PDU session being established is a non-emergency PDU session, </w:t>
      </w:r>
      <w:r w:rsidR="00B938E7">
        <w:t>the request type is</w:t>
      </w:r>
      <w:r w:rsidR="00B938E7" w:rsidRPr="000357C5">
        <w:t xml:space="preserve"> not set to "existing PDU session"</w:t>
      </w:r>
      <w:r w:rsidR="00B938E7">
        <w:t>,</w:t>
      </w:r>
      <w:r w:rsidR="00B938E7" w:rsidRPr="000357C5">
        <w:t xml:space="preserve"> </w:t>
      </w:r>
      <w:r w:rsidRPr="00F94CB3">
        <w:t xml:space="preserve">the </w:t>
      </w:r>
      <w:r>
        <w:t xml:space="preserve">PDU DN request container </w:t>
      </w:r>
      <w:r w:rsidRPr="00F94CB3">
        <w:t>is not included</w:t>
      </w:r>
      <w:r w:rsidRPr="008B690B">
        <w:t xml:space="preserve"> </w:t>
      </w:r>
      <w:r>
        <w:t xml:space="preserve">in the </w:t>
      </w:r>
      <w:r w:rsidRPr="00F94CB3">
        <w:t>PDU SESSION ESTABLISHMENT REQUEST message</w:t>
      </w:r>
      <w:r>
        <w:t xml:space="preserve"> and </w:t>
      </w:r>
      <w:r w:rsidRPr="00F94CB3">
        <w:t xml:space="preserve">the PDU session authentication and authorization by the external DN </w:t>
      </w:r>
      <w:r>
        <w:t>is required due to local policy</w:t>
      </w:r>
      <w:r w:rsidRPr="009E11AD">
        <w:t xml:space="preserve"> </w:t>
      </w:r>
      <w:r>
        <w:t>and user's subscription data</w:t>
      </w:r>
      <w:r w:rsidRPr="00F94CB3">
        <w:t xml:space="preserve">, the SMF shall </w:t>
      </w:r>
      <w:r>
        <w:t>proceed with the EAP Authentication procedure specified in 3GPP TS 33.501 [</w:t>
      </w:r>
      <w:r w:rsidR="00FF24A1">
        <w:t>2</w:t>
      </w:r>
      <w:r w:rsidR="00077083">
        <w:t>4</w:t>
      </w:r>
      <w:r w:rsidRPr="00376118">
        <w:t>]</w:t>
      </w:r>
      <w:r>
        <w:t xml:space="preserve"> and refrain from accepting or rejecting</w:t>
      </w:r>
      <w:r w:rsidRPr="002276C3">
        <w:t xml:space="preserve"> </w:t>
      </w:r>
      <w:r>
        <w:t xml:space="preserve">the </w:t>
      </w:r>
      <w:r w:rsidRPr="00440029">
        <w:t>PDU SESSION ESTABLISHMENT REQUEST</w:t>
      </w:r>
      <w:r w:rsidRPr="003168A2">
        <w:t xml:space="preserve"> message</w:t>
      </w:r>
      <w:r>
        <w:t xml:space="preserve"> until the EAP Authentication procedure finalizes.</w:t>
      </w:r>
    </w:p>
    <w:p w:rsidR="00B23F03" w:rsidRPr="007F1E57" w:rsidRDefault="00B23F03" w:rsidP="00B23F03">
      <w:pPr>
        <w:rPr>
          <w:lang w:eastAsia="ko-KR"/>
        </w:rPr>
      </w:pPr>
      <w:r>
        <w:rPr>
          <w:lang w:val="en-US"/>
        </w:rPr>
        <w:t xml:space="preserve">If the SMF receives the old PDU session ID from the AMF and a PDU session exists for the old PDU session ID, the SMF shall consider that </w:t>
      </w:r>
      <w:r>
        <w:rPr>
          <w:rFonts w:eastAsia="MS Mincho"/>
        </w:rPr>
        <w:t xml:space="preserve">the request for the relocation of SSC mode 3 </w:t>
      </w:r>
      <w:r>
        <w:rPr>
          <w:lang w:eastAsia="ko-KR"/>
        </w:rPr>
        <w:t>PDU session anchor</w:t>
      </w:r>
      <w:r>
        <w:rPr>
          <w:rFonts w:hint="eastAsia"/>
          <w:lang w:eastAsia="ko-KR"/>
        </w:rPr>
        <w:t xml:space="preserve"> </w:t>
      </w:r>
      <w:r>
        <w:rPr>
          <w:lang w:eastAsia="ko-KR"/>
        </w:rPr>
        <w:t xml:space="preserve">with multiple PDU sessions </w:t>
      </w:r>
      <w:r>
        <w:t>as specified in 3GPP TS 23.502 [</w:t>
      </w:r>
      <w:r w:rsidR="00B5047D">
        <w:t>9</w:t>
      </w:r>
      <w:r>
        <w:t xml:space="preserve">] </w:t>
      </w:r>
      <w:r>
        <w:rPr>
          <w:lang w:eastAsia="ko-KR"/>
        </w:rPr>
        <w:t>is accepted by the UE.</w:t>
      </w:r>
    </w:p>
    <w:p w:rsidR="00B23F03" w:rsidRPr="00440029" w:rsidRDefault="004B35BA" w:rsidP="00B23F03">
      <w:pPr>
        <w:pStyle w:val="Heading4"/>
      </w:pPr>
      <w:bookmarkStart w:id="472" w:name="_Toc508877126"/>
      <w:r>
        <w:t>6</w:t>
      </w:r>
      <w:r w:rsidR="00B23F03">
        <w:t>.</w:t>
      </w:r>
      <w:r>
        <w:t>4</w:t>
      </w:r>
      <w:r w:rsidR="00B23F03">
        <w:t>.</w:t>
      </w:r>
      <w:r>
        <w:t>1</w:t>
      </w:r>
      <w:r w:rsidR="00B23F03">
        <w:t>.3</w:t>
      </w:r>
      <w:r w:rsidR="00B23F03">
        <w:tab/>
        <w:t>UE-</w:t>
      </w:r>
      <w:r w:rsidR="00B23F03" w:rsidRPr="00440029">
        <w:t>requested PDU session establishment procedure accepted</w:t>
      </w:r>
      <w:r w:rsidR="00B23F03" w:rsidRPr="00286D09">
        <w:t xml:space="preserve"> </w:t>
      </w:r>
      <w:r w:rsidR="00B23F03">
        <w:t>by the network</w:t>
      </w:r>
      <w:bookmarkEnd w:id="472"/>
    </w:p>
    <w:p w:rsidR="00B23F03" w:rsidRDefault="00B23F03" w:rsidP="00B23F03">
      <w:r w:rsidRPr="00440029">
        <w:t>If the connectivity with the requested DN is accepted by the network, the SMF shall create a PDU SESSION ESTABLISHMENT ACCEPT message.</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w:t>
      </w:r>
      <w:r w:rsidRPr="00EE0C95">
        <w:t>.</w:t>
      </w:r>
      <w:r>
        <w:t xml:space="preserve"> If the received request type is "initial emergency request", the SMF shall set the </w:t>
      </w:r>
      <w:r w:rsidRPr="00EE0C95">
        <w:t>authorized QoS rules IE</w:t>
      </w:r>
      <w:r>
        <w:t xml:space="preserve"> according </w:t>
      </w:r>
      <w:r w:rsidRPr="00D9049A">
        <w:t xml:space="preserve">to the initial QoS parameters used for establishing emergency services configured in the SMF </w:t>
      </w:r>
      <w:r w:rsidR="00D71856">
        <w:t>e</w:t>
      </w:r>
      <w:r w:rsidRPr="00D9049A">
        <w:t xml:space="preserve">mergency </w:t>
      </w:r>
      <w:r w:rsidR="00D71856">
        <w:t>c</w:t>
      </w:r>
      <w:r w:rsidRPr="00D9049A">
        <w:t xml:space="preserve">onfiguration </w:t>
      </w:r>
      <w:r w:rsidR="00D71856">
        <w:t>d</w:t>
      </w:r>
      <w:r>
        <w:t>ata</w:t>
      </w:r>
      <w:r w:rsidRPr="00D9049A">
        <w:t>.</w:t>
      </w:r>
    </w:p>
    <w:p w:rsidR="001A0B5D" w:rsidRDefault="001A0B5D" w:rsidP="001A0B5D">
      <w:r>
        <w:t>If i</w:t>
      </w:r>
      <w:r w:rsidRPr="00634115">
        <w:t xml:space="preserve">nterworking to EPS is supported for </w:t>
      </w:r>
      <w:r>
        <w:t>the</w:t>
      </w:r>
      <w:r w:rsidRPr="00634115">
        <w:t xml:space="preserve"> PDU session</w:t>
      </w:r>
      <w:r>
        <w:t xml:space="preserve">, the </w:t>
      </w:r>
      <w:r w:rsidRPr="0046178B">
        <w:rPr>
          <w:rFonts w:eastAsia="MS Mincho"/>
        </w:rPr>
        <w:t xml:space="preserve">SMF </w:t>
      </w:r>
      <w:r w:rsidRPr="0046178B">
        <w:rPr>
          <w:rFonts w:hint="eastAsia"/>
        </w:rPr>
        <w:t>shall</w:t>
      </w:r>
      <w:r>
        <w:t xml:space="preserve"> set in </w:t>
      </w:r>
      <w:r w:rsidRPr="0046178B">
        <w:t>the PDU SESSION ESTABLISHMENT ACCEPT message</w:t>
      </w:r>
      <w:r>
        <w:t>:</w:t>
      </w:r>
    </w:p>
    <w:p w:rsidR="001A0B5D" w:rsidRDefault="001A0B5D" w:rsidP="001A0B5D">
      <w:pPr>
        <w:pStyle w:val="B1"/>
      </w:pPr>
      <w:r>
        <w:t>a)</w:t>
      </w:r>
      <w:r>
        <w:tab/>
      </w:r>
      <w:r w:rsidRPr="0046178B">
        <w:t xml:space="preserve">the </w:t>
      </w:r>
      <w:r w:rsidR="00D71856">
        <w:t>M</w:t>
      </w:r>
      <w:r>
        <w:t>apped EPS bearer contexts IE</w:t>
      </w:r>
      <w:r w:rsidRPr="0046178B">
        <w:t xml:space="preserve"> to</w:t>
      </w:r>
      <w:r>
        <w:t xml:space="preserve"> the EPS bearer context</w:t>
      </w:r>
      <w:r>
        <w:rPr>
          <w:rFonts w:hint="eastAsia"/>
          <w:lang w:eastAsia="zh-CN"/>
        </w:rPr>
        <w:t>s</w:t>
      </w:r>
      <w:r>
        <w:t xml:space="preserve"> mapped from one or more </w:t>
      </w:r>
      <w:r>
        <w:rPr>
          <w:rFonts w:hint="eastAsia"/>
          <w:lang w:eastAsia="zh-CN"/>
        </w:rPr>
        <w:t>QoS</w:t>
      </w:r>
      <w:r>
        <w:t xml:space="preserve"> flows of the PDU session context; and</w:t>
      </w:r>
    </w:p>
    <w:p w:rsidR="001A0B5D" w:rsidRDefault="001A0B5D" w:rsidP="001A0B5D">
      <w:pPr>
        <w:pStyle w:val="B1"/>
        <w:rPr>
          <w:lang w:eastAsia="zh-CN"/>
        </w:rPr>
      </w:pPr>
      <w:r>
        <w:rPr>
          <w:lang w:eastAsia="zh-CN"/>
        </w:rPr>
        <w:t>b)</w:t>
      </w:r>
      <w:r>
        <w:tab/>
      </w:r>
      <w:r>
        <w:rPr>
          <w:rFonts w:hint="eastAsia"/>
          <w:lang w:eastAsia="zh-CN"/>
        </w:rPr>
        <w:t>t</w:t>
      </w:r>
      <w:r>
        <w:rPr>
          <w:lang w:eastAsia="zh-CN"/>
        </w:rPr>
        <w:t xml:space="preserve">he </w:t>
      </w:r>
      <w:r w:rsidRPr="00DC2A16">
        <w:rPr>
          <w:rFonts w:hint="eastAsia"/>
        </w:rPr>
        <w:t>EPS bearer identity</w:t>
      </w:r>
      <w:r>
        <w:t xml:space="preserve"> parameter in the QoS rules IE to the </w:t>
      </w:r>
      <w:r w:rsidRPr="00DC2A16">
        <w:rPr>
          <w:rFonts w:hint="eastAsia"/>
        </w:rPr>
        <w:t>EPS bearer identity</w:t>
      </w:r>
      <w:r>
        <w:t xml:space="preserve"> corresponding to the QoS flow, for each QoS flow which can be transferred to </w:t>
      </w:r>
      <w:r>
        <w:rPr>
          <w:rFonts w:hint="eastAsia"/>
          <w:lang w:eastAsia="zh-CN"/>
        </w:rPr>
        <w:t>EPS</w:t>
      </w:r>
      <w:r>
        <w:rPr>
          <w:lang w:eastAsia="zh-CN"/>
        </w:rPr>
        <w:t>.</w:t>
      </w:r>
    </w:p>
    <w:p w:rsidR="001A0B5D" w:rsidRPr="003F7202" w:rsidRDefault="002E427D" w:rsidP="00621D46">
      <w:r>
        <w:rPr>
          <w:lang w:eastAsia="zh-CN"/>
        </w:rPr>
        <w:t xml:space="preserve">Furthermore, </w:t>
      </w:r>
      <w:r w:rsidR="001A0B5D">
        <w:rPr>
          <w:lang w:eastAsia="zh-CN"/>
        </w:rPr>
        <w:t>the SMF</w:t>
      </w:r>
      <w:r w:rsidR="001A0B5D">
        <w:rPr>
          <w:rFonts w:hint="eastAsia"/>
          <w:lang w:eastAsia="zh-CN"/>
        </w:rPr>
        <w:t xml:space="preserve"> </w:t>
      </w:r>
      <w:r w:rsidR="001A0B5D">
        <w:rPr>
          <w:lang w:eastAsia="zh-CN"/>
        </w:rPr>
        <w:t>shall store the association</w:t>
      </w:r>
      <w:r w:rsidR="001A0B5D">
        <w:rPr>
          <w:rFonts w:hint="eastAsia"/>
          <w:lang w:eastAsia="zh-CN"/>
        </w:rPr>
        <w:t xml:space="preserve"> between the QoS flow</w:t>
      </w:r>
      <w:r w:rsidR="001A0B5D">
        <w:rPr>
          <w:lang w:eastAsia="zh-CN"/>
        </w:rPr>
        <w:t xml:space="preserve"> and the mapped EPS bearer context, for each QoS flow </w:t>
      </w:r>
      <w:r w:rsidR="001A0B5D">
        <w:t xml:space="preserve">which can be transferred to </w:t>
      </w:r>
      <w:r w:rsidR="001A0B5D">
        <w:rPr>
          <w:rFonts w:hint="eastAsia"/>
          <w:lang w:eastAsia="zh-CN"/>
        </w:rPr>
        <w:t>EPS</w:t>
      </w:r>
      <w:r w:rsidR="001A0B5D">
        <w:rPr>
          <w:lang w:eastAsia="zh-CN"/>
        </w:rPr>
        <w: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set the selected SSC mode IE of the PDU SESSION ESTABLISHMENT ACCEPT message to</w:t>
      </w:r>
      <w:r>
        <w:t>:</w:t>
      </w:r>
    </w:p>
    <w:p w:rsidR="00B23F03" w:rsidRPr="000032F7" w:rsidRDefault="00D5229D" w:rsidP="00B23F03">
      <w:pPr>
        <w:pStyle w:val="B1"/>
      </w:pPr>
      <w:r>
        <w:t>a)</w:t>
      </w:r>
      <w:r w:rsidR="00B23F03" w:rsidRPr="000032F7">
        <w:tab/>
        <w:t xml:space="preserve">the received SSC mode </w:t>
      </w:r>
      <w:r w:rsidR="009C2F20" w:rsidRPr="00605DDA">
        <w:t>in the SSC mode IE included in the PDU SESSION ESTABLISHMENT REQUEST message</w:t>
      </w:r>
      <w:r w:rsidR="009C2F20" w:rsidRPr="000032F7" w:rsidDel="000A0E8E">
        <w:t xml:space="preserve"> </w:t>
      </w:r>
      <w:r w:rsidR="00B23F03" w:rsidRPr="000032F7">
        <w:t>based on the subscription, the SMF configuration, or both</w:t>
      </w:r>
      <w:r w:rsidR="009C2F20">
        <w:t>.</w:t>
      </w:r>
      <w:r w:rsidR="00B23F03" w:rsidRPr="000032F7">
        <w:t>;</w:t>
      </w:r>
    </w:p>
    <w:p w:rsidR="00B23F03" w:rsidRPr="000032F7" w:rsidRDefault="00D5229D" w:rsidP="00B23F03">
      <w:pPr>
        <w:pStyle w:val="B1"/>
        <w:rPr>
          <w:rFonts w:eastAsia="MS Mincho"/>
        </w:rPr>
      </w:pPr>
      <w:r>
        <w:t>b)</w:t>
      </w:r>
      <w:r w:rsidR="00B23F03" w:rsidRPr="000032F7">
        <w:tab/>
        <w:t>either the default SSC mode for the data network listed in the subscription or the SSC mode associated with the SMF configuration</w:t>
      </w:r>
      <w:r w:rsidR="009C2F20">
        <w:t>, if the SSC mode IE is not included in the PDU SESSION ESTABLISHMENT REQUEST message</w:t>
      </w:r>
      <w:r w:rsidR="00B23F03" w:rsidRPr="000032F7">
        <w:t>.</w:t>
      </w:r>
    </w:p>
    <w:p w:rsidR="00B23F03" w:rsidRDefault="00B23F03" w:rsidP="00B23F03">
      <w:pPr>
        <w:rPr>
          <w:rFonts w:eastAsia="MS Mincho"/>
        </w:rPr>
      </w:pPr>
      <w:r>
        <w:t xml:space="preserve">If the PDU session is an emergency PDU session, the SMF shall set </w:t>
      </w:r>
      <w:r w:rsidRPr="00EE0C95">
        <w:t xml:space="preserve">the </w:t>
      </w:r>
      <w:r w:rsidR="00E21B6D">
        <w:t>S</w:t>
      </w:r>
      <w:r w:rsidRPr="00EE0C95">
        <w:t>elected SSC mode IE of the PDU SESSION ESTABLISHMENT ACCEPT message</w:t>
      </w:r>
      <w:r>
        <w:t xml:space="preserve"> to "SSC mode 1".</w:t>
      </w:r>
      <w:r w:rsidR="00B00908">
        <w:t xml:space="preserve"> </w:t>
      </w:r>
      <w:r w:rsidR="00B00908">
        <w:rPr>
          <w:rFonts w:eastAsia="MS Mincho"/>
        </w:rPr>
        <w:t xml:space="preserve">If </w:t>
      </w:r>
      <w:r w:rsidR="00B00908">
        <w:t xml:space="preserve">the PDU session is a non-emergency PDU session of "Ethernet" or "Unstructured" </w:t>
      </w:r>
      <w:r w:rsidR="00B00908" w:rsidRPr="00A6152A">
        <w:t xml:space="preserve">PDU session </w:t>
      </w:r>
      <w:r w:rsidR="00B00908">
        <w:t xml:space="preserve">type, the SMF shall set the </w:t>
      </w:r>
      <w:r w:rsidR="00E21B6D">
        <w:t>S</w:t>
      </w:r>
      <w:r w:rsidR="00B00908">
        <w:t xml:space="preserve">elected </w:t>
      </w:r>
      <w:r w:rsidR="00B00908" w:rsidRPr="00606F59">
        <w:t xml:space="preserve">SSC mode IE </w:t>
      </w:r>
      <w:r w:rsidR="00B00908">
        <w:t xml:space="preserve">to "SSC mode 1" or "SSC </w:t>
      </w:r>
      <w:r w:rsidR="00B00908">
        <w:lastRenderedPageBreak/>
        <w:t xml:space="preserve">mode 2". </w:t>
      </w:r>
      <w:r w:rsidR="00B00908">
        <w:rPr>
          <w:rFonts w:eastAsia="MS Mincho"/>
        </w:rPr>
        <w:t xml:space="preserve">If </w:t>
      </w:r>
      <w:r w:rsidR="00B00908">
        <w:t>the PDU session is a non-emergency PDU session of "IPv4"</w:t>
      </w:r>
      <w:r w:rsidR="00E62466">
        <w:t>,</w:t>
      </w:r>
      <w:r w:rsidR="00B00908">
        <w:t xml:space="preserve"> "IPv6"</w:t>
      </w:r>
      <w:r w:rsidR="00E62466">
        <w:t xml:space="preserve"> or "IPv4v6"</w:t>
      </w:r>
      <w:r w:rsidR="00B00908">
        <w:t xml:space="preserve"> </w:t>
      </w:r>
      <w:r w:rsidR="00B00908" w:rsidRPr="00A6152A">
        <w:t xml:space="preserve">PDU session </w:t>
      </w:r>
      <w:r w:rsidR="00B00908">
        <w:t xml:space="preserve">type, the SMF shall set the selected </w:t>
      </w:r>
      <w:r w:rsidR="00B00908" w:rsidRPr="00606F59">
        <w:t xml:space="preserve">SSC mode IE </w:t>
      </w:r>
      <w:r w:rsidR="00B00908">
        <w:t>to "SSC mode 1", "SSC mode 2", or "SSC mode 3".</w:t>
      </w:r>
    </w:p>
    <w:p w:rsidR="006620A6" w:rsidRDefault="00E4215E" w:rsidP="006620A6">
      <w:r>
        <w:rPr>
          <w:rFonts w:eastAsia="MS Mincho"/>
        </w:rPr>
        <w:t>If the PDU session is a non-emergency PDU session, t</w:t>
      </w:r>
      <w:r w:rsidR="00B23F03" w:rsidRPr="00EE0C95">
        <w:rPr>
          <w:rFonts w:eastAsia="MS Mincho"/>
        </w:rPr>
        <w:t xml:space="preserve">he SMF </w:t>
      </w:r>
      <w:r w:rsidR="00B23F03" w:rsidRPr="00EE0C95">
        <w:rPr>
          <w:rFonts w:eastAsia="SimSun"/>
        </w:rPr>
        <w:t>shall</w:t>
      </w:r>
      <w:r w:rsidR="00B23F03" w:rsidRPr="00EE0C95">
        <w:rPr>
          <w:rFonts w:eastAsia="MS Mincho"/>
        </w:rPr>
        <w:t xml:space="preserve"> </w:t>
      </w:r>
      <w:r w:rsidR="00B23F03" w:rsidRPr="00EE0C95">
        <w:t>set the S-NSSAI IE of the PDU SESSION ESTABLISHMENT ACCEPT message to</w:t>
      </w:r>
      <w:r w:rsidR="006620A6">
        <w:t>:</w:t>
      </w:r>
    </w:p>
    <w:p w:rsidR="006620A6" w:rsidRDefault="006620A6" w:rsidP="00621D46">
      <w:pPr>
        <w:pStyle w:val="B1"/>
      </w:pPr>
      <w:r>
        <w:t>a)</w:t>
      </w:r>
      <w:r>
        <w:tab/>
      </w:r>
      <w:r w:rsidR="00B23F03" w:rsidRPr="00EE0C95">
        <w:rPr>
          <w:rFonts w:eastAsia="MS Mincho"/>
        </w:rPr>
        <w:t xml:space="preserve">the </w:t>
      </w:r>
      <w:r w:rsidR="00B23F03" w:rsidRPr="00EE0C95">
        <w:t>S-NSSAI</w:t>
      </w:r>
      <w:r w:rsidR="00B23F03">
        <w:t xml:space="preserve"> of the PDU session</w:t>
      </w:r>
      <w:r>
        <w:t>; and</w:t>
      </w:r>
    </w:p>
    <w:p w:rsidR="00B23F03" w:rsidRPr="00EE0C95" w:rsidRDefault="006620A6" w:rsidP="00621D46">
      <w:pPr>
        <w:pStyle w:val="B1"/>
      </w:pPr>
      <w:r>
        <w:t>b)</w:t>
      </w:r>
      <w:r>
        <w:tab/>
        <w:t>the mapped configured S-NSSAI for the HPLMN, if available, in roaming scenarios</w:t>
      </w:r>
      <w:r w:rsidR="00B23F03" w:rsidRPr="00EE0C95">
        <w:t>.</w:t>
      </w:r>
    </w:p>
    <w:p w:rsidR="00B23F03" w:rsidRPr="00EE0C95" w:rsidRDefault="00B23F03" w:rsidP="00B23F03">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selected PDU session type IE of the PDU SESSION ESTABLISHMENT ACCEPT message to </w:t>
      </w:r>
      <w:r w:rsidRPr="00EE0C95">
        <w:rPr>
          <w:rFonts w:eastAsia="MS Mincho"/>
        </w:rPr>
        <w:t xml:space="preserve">the </w:t>
      </w:r>
      <w:r w:rsidRPr="00EE0C95">
        <w:t>PDU session type</w:t>
      </w:r>
      <w:r>
        <w:t xml:space="preserve"> of the PDU session</w:t>
      </w:r>
      <w:r w:rsidRPr="00EE0C95">
        <w:t>.</w:t>
      </w:r>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"IP</w:t>
      </w:r>
      <w:r w:rsidR="00E62466">
        <w:t>v4v6</w:t>
      </w:r>
      <w:r>
        <w:t>"</w:t>
      </w:r>
      <w:r w:rsidRPr="00EE0C95">
        <w:t xml:space="preserve">, </w:t>
      </w:r>
      <w:r>
        <w:t>the SMF shall select "IPv4"</w:t>
      </w:r>
      <w:r w:rsidR="00E62466">
        <w:t>,</w:t>
      </w:r>
      <w:r>
        <w:t xml:space="preserve"> "IPv6"</w:t>
      </w:r>
      <w:r w:rsidR="00E62466">
        <w:t xml:space="preserve"> or "IPv4v6"</w:t>
      </w:r>
      <w:r>
        <w:t xml:space="preserve"> as </w:t>
      </w:r>
      <w:r w:rsidRPr="00EC6DB5">
        <w:t xml:space="preserve">the </w:t>
      </w:r>
      <w:r>
        <w:t xml:space="preserve">selected </w:t>
      </w:r>
      <w:r w:rsidRPr="00EC6DB5">
        <w:t>PD</w:t>
      </w:r>
      <w:r w:rsidRPr="00EC6DB5">
        <w:rPr>
          <w:rFonts w:hint="eastAsia"/>
        </w:rPr>
        <w:t>U session</w:t>
      </w:r>
      <w:r w:rsidRPr="00EC6DB5">
        <w:t xml:space="preserve"> type IE</w:t>
      </w:r>
      <w:r>
        <w:t xml:space="preserve"> of the PDU session. If the </w:t>
      </w:r>
      <w:r w:rsidRPr="003168A2">
        <w:t>subscription</w:t>
      </w:r>
      <w:r>
        <w:t>,</w:t>
      </w:r>
      <w:r w:rsidRPr="003168A2">
        <w:t xml:space="preserve"> </w:t>
      </w:r>
      <w:r>
        <w:t xml:space="preserve">the SMF configuration, or both, are </w:t>
      </w:r>
      <w:r w:rsidRPr="003168A2">
        <w:t xml:space="preserve">limited to IPv4 only or IPv6 only for the requested </w:t>
      </w:r>
      <w:r>
        <w:t xml:space="preserve">DNN, the SMF shall include </w:t>
      </w:r>
      <w:r w:rsidRPr="003168A2">
        <w:t xml:space="preserve">the </w:t>
      </w:r>
      <w:r>
        <w:t>5G</w:t>
      </w:r>
      <w:r w:rsidRPr="003168A2">
        <w:t>SM cause value #50 "PD</w:t>
      </w:r>
      <w:r>
        <w:t>U session</w:t>
      </w:r>
      <w:r w:rsidRPr="003168A2">
        <w:t xml:space="preserve"> type IPv4 only allowed", or #51 "PD</w:t>
      </w:r>
      <w:r>
        <w:t>U session</w:t>
      </w:r>
      <w:r w:rsidRPr="003168A2">
        <w:t xml:space="preserve"> type IPv6 only allowed", respectively</w:t>
      </w:r>
      <w:r>
        <w:t xml:space="preserve">, in the 5GSM cause IE of </w:t>
      </w:r>
      <w:r w:rsidRPr="00EE0C95">
        <w:t>the PDU SESSION ESTABLISHMENT ACCEPT message</w:t>
      </w:r>
      <w:r>
        <w:t>.</w:t>
      </w:r>
    </w:p>
    <w:p w:rsidR="00B23F03" w:rsidRPr="00440029" w:rsidRDefault="00B23F03" w:rsidP="00B23F03">
      <w:pPr>
        <w:rPr>
          <w:lang w:eastAsia="ko-KR"/>
        </w:rPr>
      </w:pPr>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Pr="00EE0C95">
        <w:rPr>
          <w:lang w:eastAsia="ko-KR"/>
        </w:rPr>
        <w:t>.</w:t>
      </w:r>
    </w:p>
    <w:p w:rsidR="00B23F03" w:rsidRPr="00440029" w:rsidRDefault="00B23F03" w:rsidP="00B23F03">
      <w:pPr>
        <w:rPr>
          <w:lang w:eastAsia="ko-KR"/>
        </w:rPr>
      </w:pPr>
      <w:r w:rsidRPr="00EE0C95">
        <w:t>If the selected PDU session type is "IPv</w:t>
      </w:r>
      <w:r>
        <w:t>6</w:t>
      </w:r>
      <w:r w:rsidRPr="00EE0C95">
        <w:t xml:space="preserve">", the SMF shall include the PDU address IE in the PDU SESSION ESTABLISHMENT ACCEPT message and shall set the PDU address IE to </w:t>
      </w:r>
      <w:r w:rsidRPr="00EE0C95">
        <w:rPr>
          <w:lang w:eastAsia="ko-KR"/>
        </w:rPr>
        <w:t xml:space="preserve">an </w:t>
      </w:r>
      <w:r w:rsidRPr="009E0047">
        <w:rPr>
          <w:rFonts w:eastAsia="MS Mincho"/>
        </w:rPr>
        <w:t xml:space="preserve">interface identifier </w:t>
      </w:r>
      <w:r>
        <w:rPr>
          <w:rFonts w:eastAsia="MS Mincho"/>
        </w:rPr>
        <w:t>for the IPv6 link local address</w:t>
      </w:r>
      <w:r w:rsidR="000C543B">
        <w:rPr>
          <w:rFonts w:eastAsia="MS Mincho"/>
        </w:rPr>
        <w:t xml:space="preserve"> </w:t>
      </w:r>
      <w:r w:rsidR="000C543B" w:rsidRPr="00EE0C95">
        <w:rPr>
          <w:lang w:eastAsia="ko-KR"/>
        </w:rPr>
        <w:t>allocated to the UE</w:t>
      </w:r>
      <w:r w:rsidR="000C543B">
        <w:t xml:space="preserve"> in the PDU session</w:t>
      </w:r>
      <w:r w:rsidRPr="00EE0C95">
        <w:rPr>
          <w:lang w:eastAsia="ko-KR"/>
        </w:rPr>
        <w:t>.</w:t>
      </w:r>
    </w:p>
    <w:p w:rsidR="000C543B" w:rsidRPr="00440029" w:rsidRDefault="000C543B" w:rsidP="000C543B">
      <w:pPr>
        <w:rPr>
          <w:lang w:eastAsia="ko-KR"/>
        </w:rPr>
      </w:pPr>
      <w:r w:rsidRPr="00EE0C95">
        <w:t>If the selected PDU session type is "IPv</w:t>
      </w:r>
      <w:r>
        <w:t>4v6</w:t>
      </w:r>
      <w:r w:rsidRPr="00EE0C95">
        <w:t xml:space="preserve">", the SMF shall include the PDU address IE in the PDU SESSION ESTABLISHMENT ACCEPT message and shall set the PDU address IE to </w:t>
      </w:r>
      <w:r w:rsidRPr="00EE0C95">
        <w:rPr>
          <w:lang w:eastAsia="ko-KR"/>
        </w:rPr>
        <w:t xml:space="preserve">an IPv4 address </w:t>
      </w:r>
      <w:r>
        <w:t xml:space="preserve">and </w:t>
      </w:r>
      <w:r w:rsidRPr="00EE0C95">
        <w:rPr>
          <w:lang w:eastAsia="ko-KR"/>
        </w:rPr>
        <w:t xml:space="preserve">an </w:t>
      </w:r>
      <w:r w:rsidRPr="009E0047">
        <w:rPr>
          <w:rFonts w:eastAsia="MS Mincho"/>
        </w:rPr>
        <w:t xml:space="preserve">interface identifier </w:t>
      </w:r>
      <w:r>
        <w:rPr>
          <w:rFonts w:eastAsia="MS Mincho"/>
        </w:rPr>
        <w:t xml:space="preserve">for the IPv6 link local address, </w:t>
      </w:r>
      <w:r w:rsidRPr="00EE0C95">
        <w:rPr>
          <w:lang w:eastAsia="ko-KR"/>
        </w:rPr>
        <w:t>allocated to the UE</w:t>
      </w:r>
      <w:r>
        <w:t xml:space="preserve"> in the PDU session</w:t>
      </w:r>
      <w:r w:rsidRPr="00EE0C95">
        <w:rPr>
          <w:lang w:eastAsia="ko-KR"/>
        </w:rPr>
        <w:t>.</w:t>
      </w:r>
    </w:p>
    <w:p w:rsidR="00B23F03" w:rsidRPr="0046178B" w:rsidRDefault="00B23F03" w:rsidP="00B23F03">
      <w:r w:rsidRPr="0046178B">
        <w:rPr>
          <w:rFonts w:eastAsia="MS Mincho"/>
        </w:rPr>
        <w:t xml:space="preserve">The SMF </w:t>
      </w:r>
      <w:r w:rsidRPr="0046178B">
        <w:rPr>
          <w:rFonts w:eastAsia="SimSun" w:hint="eastAsia"/>
        </w:rPr>
        <w:t>shall</w:t>
      </w:r>
      <w:r w:rsidRPr="0046178B">
        <w:rPr>
          <w:rFonts w:eastAsia="MS Mincho"/>
        </w:rPr>
        <w:t xml:space="preserve"> </w:t>
      </w:r>
      <w:r w:rsidRPr="0046178B">
        <w:t xml:space="preserve">set the </w:t>
      </w:r>
      <w:r>
        <w:t>DNN</w:t>
      </w:r>
      <w:r w:rsidRPr="0046178B">
        <w:t xml:space="preserve"> IE of the PDU SESSION ESTABLISHMENT ACCEPT message to </w:t>
      </w:r>
      <w:r w:rsidRPr="0046178B">
        <w:rPr>
          <w:rFonts w:eastAsia="MS Mincho"/>
        </w:rPr>
        <w:t xml:space="preserve">the </w:t>
      </w:r>
      <w:r>
        <w:t>DNN of the PDU session</w:t>
      </w:r>
      <w:r w:rsidRPr="0046178B">
        <w: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Session-AMBR</w:t>
      </w:r>
      <w:r w:rsidRPr="00EE0C95">
        <w:t xml:space="preserve"> IE of the PDU SESSION ESTABLISHMENT ACCEPT message to </w:t>
      </w:r>
      <w:r w:rsidRPr="00EE0C95">
        <w:rPr>
          <w:rFonts w:eastAsia="MS Mincho"/>
        </w:rPr>
        <w:t xml:space="preserve">the </w:t>
      </w:r>
      <w:r>
        <w:t>Session-AMBR of the PDU session</w:t>
      </w:r>
      <w:r w:rsidRPr="00EE0C95">
        <w:t>.</w:t>
      </w:r>
    </w:p>
    <w:p w:rsidR="005416BD" w:rsidRDefault="00B23F03" w:rsidP="005416BD">
      <w:r>
        <w:t>If the selected PDU session type is "IPv4", "IPv6"</w:t>
      </w:r>
      <w:r w:rsidR="00E62466">
        <w:t>, "IPv4v6"</w:t>
      </w:r>
      <w:r>
        <w:t xml:space="preserve"> or "Ethernet" and </w:t>
      </w:r>
      <w:r>
        <w:rPr>
          <w:rFonts w:eastAsia="MS Mincho"/>
        </w:rPr>
        <w:t xml:space="preserve">if </w:t>
      </w:r>
      <w:r>
        <w:t xml:space="preserve">the PDU SESSION ESTABLISHMENT REQUEST message includes a </w:t>
      </w:r>
      <w:r w:rsidR="007B5066">
        <w:t>5G</w:t>
      </w:r>
      <w:r>
        <w:t xml:space="preserve">SM capability IE </w:t>
      </w:r>
      <w:r w:rsidRPr="002B77CB">
        <w:t xml:space="preserve">with the RQoS bit </w:t>
      </w:r>
      <w:r>
        <w:t>set to "Reflective QoS supported", the SMF shall consider that reflective QoS is supported for QoS flows belonging to this PDU session</w:t>
      </w:r>
      <w:r>
        <w:rPr>
          <w:lang w:eastAsia="ko-KR"/>
        </w:rPr>
        <w:t xml:space="preserve"> and </w:t>
      </w:r>
      <w:r w:rsidR="005416BD">
        <w:rPr>
          <w:lang w:eastAsia="ko-KR"/>
        </w:rPr>
        <w:t xml:space="preserve">may </w:t>
      </w:r>
      <w:r>
        <w:t xml:space="preserve">include the </w:t>
      </w:r>
      <w:r w:rsidRPr="001E71A2">
        <w:t xml:space="preserve">RQ </w:t>
      </w:r>
      <w:r>
        <w:t>t</w:t>
      </w:r>
      <w:r w:rsidRPr="001E71A2">
        <w:t>ime</w:t>
      </w:r>
      <w:r>
        <w:t xml:space="preserve">r IE set to an </w:t>
      </w:r>
      <w:r w:rsidRPr="001E71A2">
        <w:t xml:space="preserve">RQ </w:t>
      </w:r>
      <w:r>
        <w:t>t</w:t>
      </w:r>
      <w:r w:rsidRPr="001E71A2">
        <w:t>ime</w:t>
      </w:r>
      <w:r>
        <w:t>r value</w:t>
      </w:r>
      <w:r w:rsidR="005416BD">
        <w:t xml:space="preserve"> in the </w:t>
      </w:r>
      <w:r w:rsidR="005416BD" w:rsidRPr="0046178B">
        <w:t>PDU SESSION ESTABLISHMENT ACCEPT message</w:t>
      </w:r>
      <w:r w:rsidR="005416BD">
        <w:t>.</w:t>
      </w:r>
    </w:p>
    <w:p w:rsidR="00577355" w:rsidRPr="00373C2E" w:rsidRDefault="00577355" w:rsidP="00577355">
      <w:pPr>
        <w:rPr>
          <w:rFonts w:eastAsia="MS Mincho"/>
        </w:rPr>
      </w:pPr>
      <w:r>
        <w:t>If the selected PDU session type is "IPv4", "IPv6", "IPv4v6" or "Ethernet" and i</w:t>
      </w:r>
      <w:r>
        <w:rPr>
          <w:rFonts w:eastAsia="MS Mincho"/>
        </w:rPr>
        <w:t xml:space="preserve">f the PDU SESSION ESTABLISHMENT REQUEST message includes a </w:t>
      </w:r>
      <w:r>
        <w:t>Maximum n</w:t>
      </w:r>
      <w:r>
        <w:rPr>
          <w:rFonts w:eastAsia="MS Mincho"/>
        </w:rPr>
        <w:t>umber of supported packet filters IE, the SMF shall consider this number as the maximum number of packet filters that can be supported by the UE for this PDU session. Otherwise the SMF considers that the UE supports 16 packet filters for this PDU</w:t>
      </w:r>
      <w:r w:rsidRPr="00C10BD0">
        <w:rPr>
          <w:rFonts w:eastAsia="MS Mincho"/>
        </w:rPr>
        <w:t xml:space="preserve"> </w:t>
      </w:r>
      <w:r>
        <w:rPr>
          <w:rFonts w:eastAsia="MS Mincho"/>
        </w:rPr>
        <w:t>session.</w:t>
      </w:r>
    </w:p>
    <w:p w:rsidR="00B23F03" w:rsidRPr="00EE0C95" w:rsidRDefault="005416BD" w:rsidP="005416BD">
      <w:r>
        <w:t>If the value of the RQ timer is set to "deactivated" or has a value of zero, the UE considers that RQoS is not applied for this PDU session</w:t>
      </w:r>
      <w:r w:rsidR="00B23F03">
        <w:t>.</w:t>
      </w:r>
    </w:p>
    <w:p w:rsidR="00B23F03" w:rsidRDefault="00B23F03" w:rsidP="00B23F03">
      <w:pPr>
        <w:pStyle w:val="NO"/>
      </w:pPr>
      <w:r>
        <w:t>NOTE:</w:t>
      </w:r>
      <w:r>
        <w:tab/>
        <w:t xml:space="preserve">If the 5G core network determines that reflective QoS is to be used for a QoS flow, the SMF sends reflective QoS indication (RQI) to UPF to activate reflective QoS. If the QoS flow is established over 3GPP access, the SMF also includes reflective QoS Attribute (RQA) in QoS profile of the QoS flow during QoS flow establishment. </w:t>
      </w:r>
    </w:p>
    <w:p w:rsidR="00613277" w:rsidRDefault="00613277" w:rsidP="00613277">
      <w:r>
        <w:t>If the selected PDU session type is "IPv6" or "IPv4v6" and if the PDU SESSION ESTABLISHMENT REQUEST message includes a 5GSM capability IE with the MH6-PDU bit set to "Multi-homed IPv6 PDU session supported", the SMF shall consider that this PDU session is supported to use multiple IPv6 prefixes.</w:t>
      </w:r>
    </w:p>
    <w:p w:rsidR="00B23F03" w:rsidRPr="0046178B" w:rsidRDefault="00B23F03" w:rsidP="00B23F03">
      <w:r>
        <w:rPr>
          <w:rFonts w:eastAsia="MS Mincho"/>
        </w:rPr>
        <w:t xml:space="preserve">If the DN </w:t>
      </w:r>
      <w:r>
        <w:t>authentication of the UE was performed and completed successfully, t</w:t>
      </w:r>
      <w:r w:rsidRPr="0046178B">
        <w:rPr>
          <w:rFonts w:eastAsia="MS Mincho"/>
        </w:rPr>
        <w:t xml:space="preserve">he SMF </w:t>
      </w:r>
      <w:r w:rsidRPr="0046178B">
        <w:rPr>
          <w:rFonts w:eastAsia="SimSun" w:hint="eastAsia"/>
        </w:rPr>
        <w:t>shall</w:t>
      </w:r>
      <w:r w:rsidRPr="0046178B">
        <w:rPr>
          <w:rFonts w:eastAsia="MS Mincho"/>
        </w:rPr>
        <w:t xml:space="preserve"> </w:t>
      </w:r>
      <w:r w:rsidRPr="0046178B">
        <w:t xml:space="preserve">set the </w:t>
      </w:r>
      <w:r>
        <w:t xml:space="preserve">EAP message </w:t>
      </w:r>
      <w:r w:rsidRPr="0046178B">
        <w:t xml:space="preserve">IE of the PDU SESSION ESTABLISHMENT ACCEPT message to </w:t>
      </w:r>
      <w:r>
        <w:t xml:space="preserve">an </w:t>
      </w:r>
      <w:r>
        <w:rPr>
          <w:rFonts w:eastAsia="MS Mincho"/>
        </w:rPr>
        <w:t>EAP-success</w:t>
      </w:r>
      <w:r>
        <w:t xml:space="preserve"> message</w:t>
      </w:r>
      <w:r>
        <w:rPr>
          <w:rFonts w:eastAsia="MS Mincho"/>
        </w:rPr>
        <w:t xml:space="preserve"> as specified in </w:t>
      </w:r>
      <w:r>
        <w:t>IETF RFC </w:t>
      </w:r>
      <w:r w:rsidRPr="00B75251">
        <w:t>3748</w:t>
      </w:r>
      <w:r>
        <w:t> [</w:t>
      </w:r>
      <w:r w:rsidR="007F4A11">
        <w:t>3</w:t>
      </w:r>
      <w:r w:rsidR="00077083">
        <w:t>4</w:t>
      </w:r>
      <w:r>
        <w:t xml:space="preserve">], </w:t>
      </w:r>
      <w:r>
        <w:rPr>
          <w:rFonts w:eastAsia="MS Mincho"/>
        </w:rPr>
        <w:t>provided by the DN</w:t>
      </w:r>
      <w:r w:rsidRPr="0046178B">
        <w:t>.</w:t>
      </w:r>
    </w:p>
    <w:p w:rsidR="00B23F03" w:rsidRPr="00440029" w:rsidRDefault="00B23F03" w:rsidP="00B23F03">
      <w:pPr>
        <w:rPr>
          <w:lang w:val="en-US"/>
        </w:rPr>
      </w:pPr>
      <w:r w:rsidRPr="00440029">
        <w:t xml:space="preserve">The SMF shall send the PDU SESSION ESTABLISHMENT ACCEPT </w:t>
      </w:r>
      <w:r w:rsidRPr="00440029">
        <w:rPr>
          <w:lang w:val="en-US"/>
        </w:rPr>
        <w:t>message</w:t>
      </w:r>
      <w:r>
        <w:rPr>
          <w:lang w:val="en-US"/>
        </w:rPr>
        <w:t>.</w:t>
      </w:r>
    </w:p>
    <w:p w:rsidR="00B23F03" w:rsidRPr="00E86707" w:rsidRDefault="00B23F03" w:rsidP="00B23F03">
      <w:r w:rsidRPr="00440029">
        <w:lastRenderedPageBreak/>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77CA0">
        <w:rPr>
          <w:rFonts w:eastAsia="Malgun Gothic"/>
          <w:lang w:eastAsia="ko-KR"/>
        </w:rPr>
        <w:t>5.4.5</w:t>
      </w:r>
      <w:r>
        <w:t xml:space="preserve">, </w:t>
      </w:r>
      <w:r w:rsidRPr="00440029">
        <w:rPr>
          <w:rFonts w:hint="eastAsia"/>
        </w:rPr>
        <w:t xml:space="preserve">the UE shall stop timer </w:t>
      </w:r>
      <w:r w:rsidRPr="00440029">
        <w:t>T</w:t>
      </w:r>
      <w:r>
        <w:t xml:space="preserve">3580, shall release the allocated PTI value and shall consider that the </w:t>
      </w:r>
      <w:r w:rsidRPr="00440029">
        <w:t xml:space="preserve">PDU session </w:t>
      </w:r>
      <w:r>
        <w:t>was established.</w:t>
      </w:r>
    </w:p>
    <w:p w:rsidR="001A0B5D" w:rsidRDefault="001A0B5D" w:rsidP="001A0B5D">
      <w:r>
        <w:t xml:space="preserve">The UE shall store the </w:t>
      </w:r>
      <w:r w:rsidRPr="00EE0C95">
        <w:t>authorized QoS rules</w:t>
      </w:r>
      <w:r>
        <w:t xml:space="preserve"> and </w:t>
      </w:r>
      <w:r>
        <w:rPr>
          <w:rFonts w:eastAsia="MS Mincho"/>
        </w:rPr>
        <w:t>s</w:t>
      </w:r>
      <w:r>
        <w:t xml:space="preserve">ession-AMBR received in the </w:t>
      </w:r>
      <w:r w:rsidRPr="00440029">
        <w:t>PDU SESSION ESTABLISHMENT ACCEPT</w:t>
      </w:r>
      <w:r w:rsidRPr="003168A2">
        <w:t xml:space="preserve"> message</w:t>
      </w:r>
      <w:r>
        <w:t xml:space="preserve"> for the PDU session.</w:t>
      </w:r>
    </w:p>
    <w:p w:rsidR="007020AA" w:rsidRDefault="001A0B5D" w:rsidP="001A0B5D">
      <w:r>
        <w:t>The UE shall store the mapped EPS bearer contexts, if received</w:t>
      </w:r>
      <w:r w:rsidRPr="00900A2F">
        <w:t xml:space="preserve"> </w:t>
      </w:r>
      <w:r>
        <w:t xml:space="preserve">in the </w:t>
      </w:r>
      <w:r w:rsidRPr="00440029">
        <w:t>PDU SESSION ESTABLISHMENT ACCEPT</w:t>
      </w:r>
      <w:r w:rsidRPr="003168A2">
        <w:t xml:space="preserve"> message</w:t>
      </w:r>
      <w:r>
        <w:t xml:space="preserve">. </w:t>
      </w:r>
      <w:r w:rsidR="006B4276">
        <w:t xml:space="preserve">Furthermore, </w:t>
      </w:r>
      <w:r>
        <w:t xml:space="preserve">the UE shall also </w:t>
      </w:r>
      <w:r>
        <w:rPr>
          <w:rFonts w:hint="eastAsia"/>
          <w:lang w:eastAsia="zh-CN"/>
        </w:rPr>
        <w:t xml:space="preserve">store </w:t>
      </w:r>
      <w:r>
        <w:rPr>
          <w:lang w:eastAsia="zh-CN"/>
        </w:rPr>
        <w:t>the</w:t>
      </w:r>
      <w:r>
        <w:rPr>
          <w:rFonts w:hint="eastAsia"/>
          <w:lang w:eastAsia="zh-CN"/>
        </w:rPr>
        <w:t xml:space="preserve"> </w:t>
      </w:r>
      <w:r>
        <w:rPr>
          <w:lang w:eastAsia="zh-CN"/>
        </w:rPr>
        <w:t>association</w:t>
      </w:r>
      <w:r>
        <w:rPr>
          <w:rFonts w:hint="eastAsia"/>
          <w:lang w:eastAsia="zh-CN"/>
        </w:rPr>
        <w:t xml:space="preserve"> between the QoS flow</w:t>
      </w:r>
      <w:r>
        <w:rPr>
          <w:lang w:eastAsia="zh-CN"/>
        </w:rPr>
        <w:t xml:space="preserve"> and the mapped EPS bearer context, for each QoS flow </w:t>
      </w:r>
      <w:r>
        <w:t xml:space="preserve">which can be transferred to </w:t>
      </w:r>
      <w:r>
        <w:rPr>
          <w:rFonts w:hint="eastAsia"/>
          <w:lang w:eastAsia="zh-CN"/>
        </w:rPr>
        <w:t>EPS</w:t>
      </w:r>
      <w:r>
        <w:rPr>
          <w:lang w:eastAsia="zh-CN"/>
        </w:rPr>
        <w:t xml:space="preserve">, based on the received </w:t>
      </w:r>
      <w:r>
        <w:t>EPS bearer identity parameter in QoS rules IE and the</w:t>
      </w:r>
      <w:r w:rsidRPr="00BD7FD1">
        <w:t xml:space="preserve"> </w:t>
      </w:r>
      <w:r>
        <w:t>mapped EPS bearer contexts.</w:t>
      </w:r>
    </w:p>
    <w:p w:rsidR="00B23F03" w:rsidRDefault="00B23F03" w:rsidP="001A0B5D">
      <w:r>
        <w:t>If the UE requests the PDU session type "IP</w:t>
      </w:r>
      <w:r w:rsidR="004E4A5F">
        <w:t>v4v6</w:t>
      </w:r>
      <w:r>
        <w:t>" and:</w:t>
      </w:r>
    </w:p>
    <w:p w:rsidR="00B23F03" w:rsidRDefault="00B23F03" w:rsidP="00B23F03">
      <w:pPr>
        <w:pStyle w:val="B1"/>
      </w:pPr>
      <w:r>
        <w:t>a)</w:t>
      </w:r>
      <w:r>
        <w:tab/>
        <w:t xml:space="preserve">the UE receives the selected PDU session type set to "IPv4" and does not receive </w:t>
      </w:r>
      <w:r w:rsidRPr="003168A2">
        <w:t xml:space="preserve">the </w:t>
      </w:r>
      <w:r>
        <w:t>5G</w:t>
      </w:r>
      <w:r w:rsidRPr="003168A2">
        <w:t>SM cause value #50 "PD</w:t>
      </w:r>
      <w:r>
        <w:t>U session</w:t>
      </w:r>
      <w:r w:rsidRPr="003168A2">
        <w:t xml:space="preserve"> type IPv4 only allowed"</w:t>
      </w:r>
      <w:r>
        <w:t>; or</w:t>
      </w:r>
    </w:p>
    <w:p w:rsidR="00B23F03" w:rsidRDefault="00B23F03" w:rsidP="00B23F03">
      <w:pPr>
        <w:pStyle w:val="B1"/>
      </w:pPr>
      <w:r>
        <w:t>b)</w:t>
      </w:r>
      <w:r>
        <w:tab/>
        <w:t xml:space="preserve"> the UE receives the selected PDU session type set to "IPv6" and does not receive </w:t>
      </w:r>
      <w:r w:rsidRPr="003168A2">
        <w:t xml:space="preserve">the </w:t>
      </w:r>
      <w:r>
        <w:t>5GSM cause value #51</w:t>
      </w:r>
      <w:r w:rsidRPr="003168A2">
        <w:t xml:space="preserve"> "PD</w:t>
      </w:r>
      <w:r>
        <w:t>U session</w:t>
      </w:r>
      <w:r w:rsidRPr="003168A2">
        <w:t xml:space="preserve"> type IPv</w:t>
      </w:r>
      <w:r>
        <w:t>6</w:t>
      </w:r>
      <w:r w:rsidRPr="003168A2">
        <w:t xml:space="preserve"> only allowed"</w:t>
      </w:r>
      <w:r>
        <w:t>;</w:t>
      </w:r>
    </w:p>
    <w:p w:rsidR="00B23F03" w:rsidRDefault="00B23F03" w:rsidP="00B23F03">
      <w:r>
        <w:t>the UE may subsequently request another PDU session for the other IP version using the UE-</w:t>
      </w:r>
      <w:r w:rsidRPr="00440029">
        <w:t>requested PDU session establishment procedure</w:t>
      </w:r>
      <w:r>
        <w:t xml:space="preserve"> to the same DNN </w:t>
      </w:r>
      <w:r w:rsidR="004E4A5F">
        <w:t xml:space="preserve">(or no DNN, if no DNN was indicated by the UE) and the same S-NSSAI (or no S-NSSAI, if no S-NSSAI was indicated by the UE) </w:t>
      </w:r>
      <w:r>
        <w:t>with a single address PDN type (IPv4 or IPv6) other than the one already activated.</w:t>
      </w:r>
    </w:p>
    <w:p w:rsidR="00B23F03" w:rsidRDefault="00B23F03" w:rsidP="00B23F03">
      <w:r>
        <w:t>If the UE requests the PDU session type "IP</w:t>
      </w:r>
      <w:r w:rsidR="004E4A5F">
        <w:t>v4v6</w:t>
      </w:r>
      <w:r>
        <w:t xml:space="preserve">", receives the selected PDU session type set to "IPv4" and </w:t>
      </w:r>
      <w:r w:rsidRPr="003168A2">
        <w:t xml:space="preserve">the </w:t>
      </w:r>
      <w:r>
        <w:t>5G</w:t>
      </w:r>
      <w:r w:rsidRPr="003168A2">
        <w:t>SM cause value #50 "PD</w:t>
      </w:r>
      <w:r>
        <w:t>U session</w:t>
      </w:r>
      <w:r w:rsidRPr="003168A2">
        <w:t xml:space="preserve"> type IPv4 only allowed"</w:t>
      </w:r>
      <w:r>
        <w:t>, the UE shall not subsequently request another PDU session for "IPv6" using the UE-</w:t>
      </w:r>
      <w:r w:rsidRPr="00440029">
        <w:t>requested PDU session establishment procedure</w:t>
      </w:r>
      <w:r>
        <w:t xml:space="preserve"> to the same DNN </w:t>
      </w:r>
      <w:r w:rsidR="004E4A5F">
        <w:t xml:space="preserve">(or no DNN, if no DNN was indicated by the UE) and the same S-NSSAI (or no S-NSSAI, if no S-NSSAI was indicated by the UE) </w:t>
      </w:r>
      <w:r>
        <w:t xml:space="preserve">and the PDU session type "IPv6" </w:t>
      </w:r>
      <w:r w:rsidRPr="003168A2">
        <w:t xml:space="preserve">until </w:t>
      </w:r>
      <w:r>
        <w:t>the PDU session is released.</w:t>
      </w:r>
    </w:p>
    <w:p w:rsidR="00B23F03" w:rsidRDefault="00B23F03" w:rsidP="00B23F03">
      <w:r>
        <w:t>If the UE requests the PDU session type "IP</w:t>
      </w:r>
      <w:r w:rsidR="004E4A5F">
        <w:t>v4v6</w:t>
      </w:r>
      <w:r>
        <w:t xml:space="preserve">", receives the selected PDU session type set to "IPv6" and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the UE shall not subsequently request another PDU session for "IPv4" using the UE-</w:t>
      </w:r>
      <w:r w:rsidRPr="00440029">
        <w:t>requested PDU session establishment procedure</w:t>
      </w:r>
      <w:r>
        <w:t xml:space="preserve"> to the same DNN </w:t>
      </w:r>
      <w:r w:rsidR="004E4A5F">
        <w:t xml:space="preserve">(or no DNN, if no DNN was indicated by the UE) and the same S-NSSAI (or no S-NSSAI, if no S-NSSAI was indicated by the UE) </w:t>
      </w:r>
      <w:r>
        <w:t xml:space="preserve">and the PDU session type "IPv4" </w:t>
      </w:r>
      <w:r w:rsidRPr="003168A2">
        <w:t xml:space="preserve">until </w:t>
      </w:r>
      <w:r>
        <w:t>the PDU session is released.</w:t>
      </w:r>
    </w:p>
    <w:p w:rsidR="00D27D7A" w:rsidRDefault="00D27D7A" w:rsidP="00D27D7A">
      <w:pPr>
        <w:rPr>
          <w:lang w:val="en-US"/>
        </w:rPr>
      </w:pPr>
      <w:r>
        <w:t xml:space="preserve">If the selected PDU session type of the PDU session is "Unstructured" or "Ethernet", the UE supports </w:t>
      </w:r>
      <w:r>
        <w:rPr>
          <w:noProof/>
          <w:lang w:val="en-US"/>
        </w:rPr>
        <w:t>intersystem change</w:t>
      </w:r>
      <w:r w:rsidRPr="00ED2624">
        <w:rPr>
          <w:noProof/>
          <w:lang w:val="en-US"/>
        </w:rPr>
        <w:t xml:space="preserve"> from </w:t>
      </w:r>
      <w:r>
        <w:rPr>
          <w:noProof/>
          <w:lang w:val="en-US"/>
        </w:rPr>
        <w:t>N1</w:t>
      </w:r>
      <w:r w:rsidRPr="00ED2624">
        <w:rPr>
          <w:noProof/>
          <w:lang w:val="en-US"/>
        </w:rPr>
        <w:t xml:space="preserve"> mode to S1 mode</w:t>
      </w:r>
      <w:r>
        <w:rPr>
          <w:noProof/>
          <w:lang w:val="en-US"/>
        </w:rPr>
        <w:t>,</w:t>
      </w:r>
      <w:r>
        <w:t xml:space="preserve"> the UE does not support establishment of a PDN connection for the PDN type set to "non-IP" in S1 mode, and the parameters list field of one or more QoS rules received in the QoS rules IE of the </w:t>
      </w:r>
      <w:r w:rsidRPr="00440029">
        <w:t xml:space="preserve">PDU SESSION ESTABLISHMENT ACCEPT </w:t>
      </w:r>
      <w:r w:rsidRPr="00440029">
        <w:rPr>
          <w:lang w:val="en-US"/>
        </w:rPr>
        <w:t>message</w:t>
      </w:r>
      <w:r>
        <w:rPr>
          <w:lang w:val="en-US"/>
        </w:rPr>
        <w:t xml:space="preserve"> </w:t>
      </w:r>
      <w:r>
        <w:t xml:space="preserve">contains an </w:t>
      </w:r>
      <w:r>
        <w:rPr>
          <w:rFonts w:hint="eastAsia"/>
          <w:noProof/>
          <w:lang w:val="en-US" w:eastAsia="zh-CN"/>
        </w:rPr>
        <w:t>EPS bearer identity (EBI)</w:t>
      </w:r>
      <w:r>
        <w:t xml:space="preserve"> then the UE shall locally remove the </w:t>
      </w:r>
      <w:r>
        <w:rPr>
          <w:rFonts w:hint="eastAsia"/>
          <w:noProof/>
          <w:lang w:val="en-US" w:eastAsia="zh-CN"/>
        </w:rPr>
        <w:t>EPS bearer identity (EBI)</w:t>
      </w:r>
      <w:r>
        <w:t xml:space="preserve"> from the parameters list field of such one or more QoS rules.</w:t>
      </w:r>
    </w:p>
    <w:p w:rsidR="00B23F03" w:rsidRPr="00440029" w:rsidRDefault="004B35BA" w:rsidP="00B23F03">
      <w:pPr>
        <w:pStyle w:val="Heading4"/>
      </w:pPr>
      <w:bookmarkStart w:id="473" w:name="_Toc508877127"/>
      <w:r>
        <w:t>6</w:t>
      </w:r>
      <w:r w:rsidR="00B23F03">
        <w:t>.</w:t>
      </w:r>
      <w:r>
        <w:t>4</w:t>
      </w:r>
      <w:r w:rsidR="00B23F03">
        <w:t>.</w:t>
      </w:r>
      <w:r>
        <w:t>1</w:t>
      </w:r>
      <w:r w:rsidR="00B23F03" w:rsidRPr="00440029">
        <w:t>.4</w:t>
      </w:r>
      <w:r w:rsidR="00B23F03" w:rsidRPr="00440029">
        <w:tab/>
        <w:t xml:space="preserve">UE requested PDU session establishment procedure </w:t>
      </w:r>
      <w:r w:rsidR="00B23F03">
        <w:t>not accepted</w:t>
      </w:r>
      <w:r w:rsidR="00B23F03" w:rsidRPr="00440029">
        <w:t xml:space="preserve"> by </w:t>
      </w:r>
      <w:r w:rsidR="00B23F03">
        <w:t>the network</w:t>
      </w:r>
      <w:bookmarkEnd w:id="473"/>
    </w:p>
    <w:p w:rsidR="00B23F03" w:rsidRDefault="004B35BA" w:rsidP="00B23F03">
      <w:pPr>
        <w:pStyle w:val="Heading5"/>
      </w:pPr>
      <w:bookmarkStart w:id="474" w:name="_Toc508877128"/>
      <w:r>
        <w:t>6</w:t>
      </w:r>
      <w:r w:rsidR="00B23F03">
        <w:t>.</w:t>
      </w:r>
      <w:r>
        <w:t>4</w:t>
      </w:r>
      <w:r w:rsidR="00B23F03">
        <w:t>.</w:t>
      </w:r>
      <w:r>
        <w:t>1</w:t>
      </w:r>
      <w:r w:rsidR="00B23F03">
        <w:t>.4.1</w:t>
      </w:r>
      <w:r w:rsidR="00B23F03">
        <w:tab/>
        <w:t>General</w:t>
      </w:r>
      <w:bookmarkEnd w:id="474"/>
    </w:p>
    <w:p w:rsidR="00B23F03" w:rsidRPr="00440029" w:rsidRDefault="00B23F03" w:rsidP="00B23F03">
      <w:r w:rsidRPr="00440029">
        <w:t>If the connectivity with the requested DN is rejected by the network, the SMF shall create a SM PDU SESSION ESTABLISHMENT REJECT message.</w:t>
      </w:r>
    </w:p>
    <w:p w:rsidR="00B23F03" w:rsidRDefault="00B23F03" w:rsidP="00B23F03">
      <w:r>
        <w:t>If</w:t>
      </w:r>
      <w:r>
        <w:rPr>
          <w:rFonts w:hint="eastAsia"/>
        </w:rPr>
        <w:t xml:space="preserve"> </w:t>
      </w:r>
      <w:r>
        <w:t xml:space="preserve">the </w:t>
      </w:r>
      <w:r>
        <w:rPr>
          <w:rFonts w:hint="eastAsia"/>
        </w:rPr>
        <w:t>UE reques</w:t>
      </w:r>
      <w:r>
        <w:t xml:space="preserve">ts a PDU session establishment for an LADN when the UE is located outside the LADN service area, the </w:t>
      </w:r>
      <w:r>
        <w:rPr>
          <w:rFonts w:hint="eastAsia"/>
        </w:rPr>
        <w:t xml:space="preserve">SMF </w:t>
      </w:r>
      <w:r>
        <w:t>shall reject the request.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SM cause IE of the PDU SESSION ESTABLISHMENT REJECT message to indicate the reason for rejecting the PDU session establishment.</w:t>
      </w:r>
    </w:p>
    <w:p w:rsidR="00B23F03" w:rsidRPr="00EE0C95" w:rsidRDefault="00B23F03" w:rsidP="00B23F03">
      <w:r w:rsidRPr="00EE0C95">
        <w:t xml:space="preserve">The </w:t>
      </w:r>
      <w:r>
        <w:t>5G</w:t>
      </w:r>
      <w:r w:rsidRPr="00EE0C95">
        <w:t>SM cause IE typically indicates one of the following SM cause values:</w:t>
      </w:r>
    </w:p>
    <w:p w:rsidR="00B23F03" w:rsidRPr="00AC19C6" w:rsidRDefault="00B23F03" w:rsidP="00B23F03">
      <w:pPr>
        <w:pStyle w:val="B1"/>
      </w:pPr>
      <w:r w:rsidRPr="003168A2">
        <w:t>#</w:t>
      </w:r>
      <w:r>
        <w:rPr>
          <w:rFonts w:hint="eastAsia"/>
        </w:rPr>
        <w:t>26</w:t>
      </w:r>
      <w:r w:rsidRPr="003168A2">
        <w:tab/>
      </w:r>
      <w:r w:rsidRPr="006411D2">
        <w:t>insufficient resources</w:t>
      </w:r>
      <w:r w:rsidRPr="003168A2">
        <w:t>;</w:t>
      </w:r>
    </w:p>
    <w:p w:rsidR="00B23F03" w:rsidRPr="00A43562" w:rsidRDefault="00B23F03" w:rsidP="00B23F03">
      <w:pPr>
        <w:pStyle w:val="B1"/>
      </w:pPr>
      <w:r w:rsidRPr="00A43562">
        <w:t>#27</w:t>
      </w:r>
      <w:r w:rsidRPr="00A43562">
        <w:tab/>
      </w:r>
      <w:r>
        <w:t>missing or unknown DNN</w:t>
      </w:r>
      <w:r w:rsidRPr="00A43562">
        <w:t>;</w:t>
      </w:r>
    </w:p>
    <w:p w:rsidR="00BA4838" w:rsidRPr="003168A2" w:rsidRDefault="00BA4838" w:rsidP="00BA4838">
      <w:pPr>
        <w:pStyle w:val="B1"/>
      </w:pPr>
      <w:r w:rsidRPr="003168A2">
        <w:t>#</w:t>
      </w:r>
      <w:r>
        <w:t>28</w:t>
      </w:r>
      <w:r>
        <w:tab/>
      </w:r>
      <w:r w:rsidRPr="005C109B">
        <w:t xml:space="preserve">unknown </w:t>
      </w:r>
      <w:r w:rsidRPr="003168A2">
        <w:t>PD</w:t>
      </w:r>
      <w:r>
        <w:t>U session</w:t>
      </w:r>
      <w:r w:rsidRPr="003168A2">
        <w:t xml:space="preserve"> type</w:t>
      </w:r>
      <w:r>
        <w:t>;</w:t>
      </w:r>
    </w:p>
    <w:p w:rsidR="00D71856" w:rsidRDefault="00D71856" w:rsidP="00D71856">
      <w:pPr>
        <w:pStyle w:val="B1"/>
      </w:pPr>
      <w:r>
        <w:lastRenderedPageBreak/>
        <w:t>#29</w:t>
      </w:r>
      <w:r>
        <w:tab/>
        <w:t>user authentication failed;</w:t>
      </w:r>
    </w:p>
    <w:p w:rsidR="00B23F03" w:rsidRPr="003168A2" w:rsidRDefault="00B23F03" w:rsidP="00B23F03">
      <w:pPr>
        <w:pStyle w:val="B1"/>
      </w:pPr>
      <w:r w:rsidRPr="003168A2">
        <w:t>#31</w:t>
      </w:r>
      <w:r w:rsidRPr="003168A2">
        <w:rPr>
          <w:rFonts w:hint="eastAsia"/>
        </w:rPr>
        <w:t>:</w:t>
      </w:r>
      <w:r w:rsidRPr="003168A2">
        <w:tab/>
      </w:r>
      <w:r>
        <w:rPr>
          <w:rFonts w:hint="eastAsia"/>
        </w:rPr>
        <w:t>request</w:t>
      </w:r>
      <w:r w:rsidRPr="003168A2">
        <w:t xml:space="preserve"> rejected, unspecified;</w:t>
      </w:r>
    </w:p>
    <w:p w:rsidR="00FD4484" w:rsidRPr="003168A2" w:rsidRDefault="00FD4484" w:rsidP="00FD4484">
      <w:pPr>
        <w:pStyle w:val="B1"/>
      </w:pPr>
      <w:r w:rsidRPr="003168A2">
        <w:t>#34</w:t>
      </w:r>
      <w:r w:rsidRPr="003168A2">
        <w:tab/>
        <w:t>service option temporarily out of order;</w:t>
      </w:r>
    </w:p>
    <w:p w:rsidR="00FD4484" w:rsidRPr="003168A2" w:rsidRDefault="00FD4484" w:rsidP="00FD4484">
      <w:pPr>
        <w:pStyle w:val="B1"/>
      </w:pPr>
      <w:r w:rsidRPr="003168A2">
        <w:t>#35</w:t>
      </w:r>
      <w:r w:rsidRPr="003168A2">
        <w:tab/>
        <w:t>PTI already in use;</w:t>
      </w:r>
    </w:p>
    <w:p w:rsidR="00B23F03" w:rsidRPr="003168A2" w:rsidRDefault="00B23F03" w:rsidP="00B23F03">
      <w:pPr>
        <w:pStyle w:val="B1"/>
      </w:pPr>
      <w:r w:rsidRPr="003168A2">
        <w:t>#5</w:t>
      </w:r>
      <w:r>
        <w:t>0</w:t>
      </w:r>
      <w:r>
        <w:tab/>
      </w:r>
      <w:r w:rsidRPr="003168A2">
        <w:t>PD</w:t>
      </w:r>
      <w:r>
        <w:t>U session</w:t>
      </w:r>
      <w:r w:rsidRPr="003168A2">
        <w:t xml:space="preserve"> type IPv</w:t>
      </w:r>
      <w:r>
        <w:t>4 only allowed</w:t>
      </w:r>
      <w:r w:rsidRPr="003168A2">
        <w:t>;</w:t>
      </w:r>
    </w:p>
    <w:p w:rsidR="00B23F03" w:rsidRPr="003168A2" w:rsidRDefault="00B23F03" w:rsidP="00B23F03">
      <w:pPr>
        <w:pStyle w:val="B1"/>
      </w:pPr>
      <w:r w:rsidRPr="003168A2">
        <w:t>#5</w:t>
      </w:r>
      <w:r>
        <w:t>1</w:t>
      </w:r>
      <w:r>
        <w:tab/>
      </w:r>
      <w:r w:rsidRPr="003168A2">
        <w:t>PD</w:t>
      </w:r>
      <w:r>
        <w:t>U session</w:t>
      </w:r>
      <w:r w:rsidRPr="003168A2">
        <w:t xml:space="preserve"> type IPv</w:t>
      </w:r>
      <w:r>
        <w:t>6 only allowed;</w:t>
      </w:r>
    </w:p>
    <w:p w:rsidR="00AE1AFE" w:rsidRDefault="00AE1AFE" w:rsidP="00B23F03">
      <w:pPr>
        <w:pStyle w:val="B1"/>
        <w:rPr>
          <w:lang w:eastAsia="zh-CN"/>
        </w:rPr>
      </w:pPr>
      <w:r w:rsidRPr="003168A2">
        <w:rPr>
          <w:lang w:eastAsia="zh-CN"/>
        </w:rPr>
        <w:t>#</w:t>
      </w:r>
      <w:r>
        <w:rPr>
          <w:lang w:eastAsia="zh-CN"/>
        </w:rPr>
        <w:t>54</w:t>
      </w:r>
      <w:r>
        <w:rPr>
          <w:lang w:eastAsia="zh-CN"/>
        </w:rPr>
        <w:tab/>
      </w:r>
      <w:r w:rsidRPr="003168A2">
        <w:rPr>
          <w:lang w:eastAsia="zh-CN"/>
        </w:rPr>
        <w:t>PD</w:t>
      </w:r>
      <w:r>
        <w:rPr>
          <w:lang w:eastAsia="zh-CN"/>
        </w:rPr>
        <w:t>U session</w:t>
      </w:r>
      <w:r w:rsidRPr="003168A2">
        <w:rPr>
          <w:lang w:eastAsia="zh-CN"/>
        </w:rPr>
        <w:t xml:space="preserve"> does not exist</w:t>
      </w:r>
      <w:r w:rsidR="00EC4A75">
        <w:rPr>
          <w:lang w:eastAsia="zh-CN"/>
        </w:rPr>
        <w:t>;</w:t>
      </w:r>
    </w:p>
    <w:p w:rsidR="00B23F03" w:rsidRPr="00C25F03" w:rsidRDefault="00B23F03" w:rsidP="00B23F03">
      <w:pPr>
        <w:pStyle w:val="B1"/>
      </w:pPr>
      <w:r>
        <w:t>#</w:t>
      </w:r>
      <w:r w:rsidR="002F3300">
        <w:t>67</w:t>
      </w:r>
      <w:r>
        <w:tab/>
      </w:r>
      <w:r w:rsidRPr="006411D2">
        <w:t>insufficient resources</w:t>
      </w:r>
      <w:r>
        <w:rPr>
          <w:rFonts w:hint="eastAsia"/>
        </w:rPr>
        <w:t xml:space="preserve"> for specific slice and DNN</w:t>
      </w:r>
      <w:r w:rsidRPr="003168A2">
        <w:t>;</w:t>
      </w:r>
    </w:p>
    <w:p w:rsidR="002456A4" w:rsidRPr="003168A2" w:rsidRDefault="002456A4" w:rsidP="002456A4">
      <w:pPr>
        <w:pStyle w:val="B1"/>
      </w:pPr>
      <w:r>
        <w:t>#</w:t>
      </w:r>
      <w:r w:rsidR="002F3300">
        <w:t>68</w:t>
      </w:r>
      <w:r>
        <w:tab/>
        <w:t xml:space="preserve">not supported </w:t>
      </w:r>
      <w:r>
        <w:rPr>
          <w:lang w:eastAsia="zh-CN"/>
        </w:rPr>
        <w:t>SSC mode</w:t>
      </w:r>
      <w:r w:rsidR="002F3300" w:rsidRPr="003168A2">
        <w:t>;</w:t>
      </w:r>
    </w:p>
    <w:p w:rsidR="002F3300" w:rsidRPr="003168A2" w:rsidRDefault="002F3300" w:rsidP="006B5D89">
      <w:pPr>
        <w:pStyle w:val="B1"/>
        <w:rPr>
          <w:lang w:eastAsia="zh-CN"/>
        </w:rPr>
      </w:pPr>
      <w:r>
        <w:t>#</w:t>
      </w:r>
      <w:r w:rsidR="00200909">
        <w:t>69</w:t>
      </w:r>
      <w:r>
        <w:rPr>
          <w:rFonts w:hint="eastAsia"/>
          <w:lang w:eastAsia="zh-CN"/>
        </w:rPr>
        <w:tab/>
      </w:r>
      <w:r w:rsidRPr="006411D2">
        <w:t>insufficient resources</w:t>
      </w:r>
      <w:r>
        <w:rPr>
          <w:rFonts w:hint="eastAsia"/>
        </w:rPr>
        <w:t xml:space="preserve"> for specific slice</w:t>
      </w:r>
      <w:r w:rsidR="00577AE0">
        <w:t>; or</w:t>
      </w:r>
    </w:p>
    <w:p w:rsidR="00577AE0" w:rsidRPr="003168A2" w:rsidRDefault="00577AE0" w:rsidP="00577AE0">
      <w:pPr>
        <w:pStyle w:val="B1"/>
      </w:pPr>
      <w:r w:rsidRPr="00A43562">
        <w:t>#</w:t>
      </w:r>
      <w:r>
        <w:t>70</w:t>
      </w:r>
      <w:r w:rsidRPr="00A43562">
        <w:t>:</w:t>
      </w:r>
      <w:r w:rsidRPr="00A43562">
        <w:tab/>
      </w:r>
      <w:r>
        <w:t xml:space="preserve">missing or unknown DNN in a </w:t>
      </w:r>
      <w:r>
        <w:rPr>
          <w:rFonts w:hint="eastAsia"/>
        </w:rPr>
        <w:t>slice</w:t>
      </w:r>
      <w:r>
        <w:t>.</w:t>
      </w:r>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EE0C95">
        <w:t xml:space="preserve">, </w:t>
      </w:r>
      <w:r>
        <w:t xml:space="preserve">and the </w:t>
      </w:r>
      <w:r w:rsidRPr="003168A2">
        <w:t>subscription</w:t>
      </w:r>
      <w:r>
        <w:t>,</w:t>
      </w:r>
      <w:r w:rsidRPr="003168A2">
        <w:t xml:space="preserve"> </w:t>
      </w:r>
      <w:r>
        <w:t xml:space="preserve">the SMF configuration, or both, are </w:t>
      </w:r>
      <w:r w:rsidRPr="003168A2">
        <w:t>limited to IPv</w:t>
      </w:r>
      <w:r>
        <w:t>4</w:t>
      </w:r>
      <w:r w:rsidRPr="003168A2">
        <w:t xml:space="preserve"> only for the requested </w:t>
      </w:r>
      <w:r>
        <w:t xml:space="preserve">DNN, the SMF shall include </w:t>
      </w:r>
      <w:r w:rsidRPr="003168A2">
        <w:t xml:space="preserve">the </w:t>
      </w:r>
      <w:r>
        <w:t>5G</w:t>
      </w:r>
      <w:r w:rsidRPr="003168A2">
        <w:t>SM cause value #50 "PD</w:t>
      </w:r>
      <w:r>
        <w:t>U session</w:t>
      </w:r>
      <w:r w:rsidRPr="003168A2">
        <w:t xml:space="preserve"> type IPv4 only allowed"</w:t>
      </w:r>
      <w:r>
        <w:t xml:space="preserve"> in the 5GSM cause IE of </w:t>
      </w:r>
      <w:r w:rsidRPr="00EE0C95">
        <w:t xml:space="preserve">the PDU SESSION ESTABLISHMENT </w:t>
      </w:r>
      <w:r>
        <w:t xml:space="preserve">REJECT </w:t>
      </w:r>
      <w:r w:rsidRPr="00EE0C95">
        <w:t>message</w:t>
      </w:r>
      <w:r>
        <w:t>.</w:t>
      </w:r>
    </w:p>
    <w:p w:rsidR="00B87A98" w:rsidRDefault="00B87A98" w:rsidP="00B87A98">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3168A2">
        <w:t xml:space="preserve"> </w:t>
      </w:r>
      <w:r>
        <w:t xml:space="preserve">and the </w:t>
      </w:r>
      <w:r w:rsidRPr="003168A2">
        <w:t>subscription</w:t>
      </w:r>
      <w:r>
        <w:t>,</w:t>
      </w:r>
      <w:r w:rsidRPr="003168A2">
        <w:t xml:space="preserve"> </w:t>
      </w:r>
      <w:r>
        <w:t xml:space="preserve">the SMF configuration, or both, support none of "IPv4" and "IPv6" PDU session types </w:t>
      </w:r>
      <w:r w:rsidRPr="003168A2">
        <w:t xml:space="preserve">for the requested </w:t>
      </w:r>
      <w:r>
        <w:t xml:space="preserve">DNN, the SMF shall include </w:t>
      </w:r>
      <w:r w:rsidRPr="003168A2">
        <w:t xml:space="preserve">the </w:t>
      </w:r>
      <w:r>
        <w:t>5G</w:t>
      </w:r>
      <w:r w:rsidRPr="003168A2">
        <w:t>SM cause value #</w:t>
      </w:r>
      <w:r>
        <w:t>28</w:t>
      </w:r>
      <w:r w:rsidRPr="003168A2">
        <w:t xml:space="preserve"> "</w:t>
      </w:r>
      <w:r>
        <w:t xml:space="preserve">unknown </w:t>
      </w:r>
      <w:r w:rsidRPr="003168A2">
        <w:t>PD</w:t>
      </w:r>
      <w:r>
        <w:t>U session</w:t>
      </w:r>
      <w:r w:rsidRPr="003168A2">
        <w:t xml:space="preserve"> type"</w:t>
      </w:r>
      <w:r>
        <w:t xml:space="preserve"> in the 5GSM cause IE of </w:t>
      </w:r>
      <w:r w:rsidRPr="00EE0C95">
        <w:t xml:space="preserve">the PDU SESSION ESTABLISHMENT </w:t>
      </w:r>
      <w:r>
        <w:t xml:space="preserve">REJECT </w:t>
      </w:r>
      <w:r w:rsidRPr="00EE0C95">
        <w:t>message</w:t>
      </w:r>
      <w:r>
        <w:t>.</w:t>
      </w:r>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EE0C95">
        <w:t xml:space="preserve">, </w:t>
      </w:r>
      <w:r>
        <w:t xml:space="preserve">and the </w:t>
      </w:r>
      <w:r w:rsidRPr="003168A2">
        <w:t>subscription</w:t>
      </w:r>
      <w:r>
        <w:t>,</w:t>
      </w:r>
      <w:r w:rsidRPr="003168A2">
        <w:t xml:space="preserve"> </w:t>
      </w:r>
      <w:r>
        <w:t xml:space="preserve">the SMF configuration, or both, are </w:t>
      </w:r>
      <w:r w:rsidRPr="003168A2">
        <w:t xml:space="preserve">limited to IPv6 only for the requested </w:t>
      </w:r>
      <w:r>
        <w:t xml:space="preserve">DNN, the SMF shall include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xml:space="preserve"> in the 5GSM cause IE of </w:t>
      </w:r>
      <w:r w:rsidRPr="00EE0C95">
        <w:t xml:space="preserve">the PDU SESSION ESTABLISHMENT </w:t>
      </w:r>
      <w:r>
        <w:t xml:space="preserve">REJECT </w:t>
      </w:r>
      <w:r w:rsidRPr="00EE0C95">
        <w:t>message</w:t>
      </w:r>
      <w:r>
        <w:t>.</w:t>
      </w:r>
    </w:p>
    <w:p w:rsidR="00B87A98" w:rsidRDefault="00B87A98" w:rsidP="00B87A98">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3168A2">
        <w:t xml:space="preserve"> </w:t>
      </w:r>
      <w:r>
        <w:t xml:space="preserve">and the </w:t>
      </w:r>
      <w:r w:rsidRPr="003168A2">
        <w:t>subscription</w:t>
      </w:r>
      <w:r>
        <w:t>,</w:t>
      </w:r>
      <w:r w:rsidRPr="003168A2">
        <w:t xml:space="preserve"> </w:t>
      </w:r>
      <w:r>
        <w:t xml:space="preserve">the SMF configuration, or both, support none of "IPv4" and "IPv6" PDU session types </w:t>
      </w:r>
      <w:r w:rsidRPr="003168A2">
        <w:t xml:space="preserve">for the requested </w:t>
      </w:r>
      <w:r>
        <w:t xml:space="preserve">DNN, the SMF shall include </w:t>
      </w:r>
      <w:r w:rsidRPr="003168A2">
        <w:t xml:space="preserve">the </w:t>
      </w:r>
      <w:r>
        <w:t>5G</w:t>
      </w:r>
      <w:r w:rsidRPr="003168A2">
        <w:t>SM cause value #</w:t>
      </w:r>
      <w:r>
        <w:t>28</w:t>
      </w:r>
      <w:r w:rsidRPr="003168A2">
        <w:t xml:space="preserve"> "</w:t>
      </w:r>
      <w:r>
        <w:t xml:space="preserve">unknown </w:t>
      </w:r>
      <w:r w:rsidRPr="003168A2">
        <w:t>PD</w:t>
      </w:r>
      <w:r>
        <w:t>U session</w:t>
      </w:r>
      <w:r w:rsidRPr="003168A2">
        <w:t xml:space="preserve"> type"</w:t>
      </w:r>
      <w:r>
        <w:t xml:space="preserve"> in the 5GSM cause IE of </w:t>
      </w:r>
      <w:r w:rsidRPr="00EE0C95">
        <w:t xml:space="preserve">the PDU SESSION ESTABLISHMENT </w:t>
      </w:r>
      <w:r>
        <w:t xml:space="preserve">REJECT </w:t>
      </w:r>
      <w:r w:rsidRPr="00EE0C95">
        <w:t>message</w:t>
      </w:r>
      <w:r>
        <w:t>.</w:t>
      </w:r>
    </w:p>
    <w:p w:rsidR="00B87A98" w:rsidRDefault="00B87A98" w:rsidP="00B87A98">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"IPv4v6",</w:t>
      </w:r>
      <w:r w:rsidRPr="003168A2">
        <w:t xml:space="preserve"> </w:t>
      </w:r>
      <w:r>
        <w:t xml:space="preserve">and the </w:t>
      </w:r>
      <w:r w:rsidRPr="003168A2">
        <w:t>subscription</w:t>
      </w:r>
      <w:r>
        <w:t>,</w:t>
      </w:r>
      <w:r w:rsidRPr="003168A2">
        <w:t xml:space="preserve"> </w:t>
      </w:r>
      <w:r>
        <w:t xml:space="preserve">the SMF configuration, or both, support none of "IPv4v6", "IPv4" and "IPv6" PDU session types </w:t>
      </w:r>
      <w:r w:rsidRPr="003168A2">
        <w:t xml:space="preserve">for the requested </w:t>
      </w:r>
      <w:r>
        <w:t xml:space="preserve">DNN, the SMF shall include </w:t>
      </w:r>
      <w:r w:rsidRPr="003168A2">
        <w:t xml:space="preserve">the </w:t>
      </w:r>
      <w:r>
        <w:t>5G</w:t>
      </w:r>
      <w:r w:rsidRPr="003168A2">
        <w:t>SM cause value #</w:t>
      </w:r>
      <w:r>
        <w:t>28</w:t>
      </w:r>
      <w:r w:rsidRPr="003168A2">
        <w:t xml:space="preserve"> "</w:t>
      </w:r>
      <w:r>
        <w:t xml:space="preserve">unknown </w:t>
      </w:r>
      <w:r w:rsidRPr="003168A2">
        <w:t>PD</w:t>
      </w:r>
      <w:r>
        <w:t>U session</w:t>
      </w:r>
      <w:r w:rsidRPr="003168A2">
        <w:t xml:space="preserve"> type"</w:t>
      </w:r>
      <w:r>
        <w:t xml:space="preserve"> in the 5GSM cause IE of </w:t>
      </w:r>
      <w:r w:rsidRPr="00EE0C95">
        <w:t xml:space="preserve">the PDU SESSION ESTABLISHMENT </w:t>
      </w:r>
      <w:r>
        <w:t xml:space="preserve">REJECT </w:t>
      </w:r>
      <w:r w:rsidRPr="00EE0C95">
        <w:t>message</w:t>
      </w:r>
      <w:r>
        <w:t>.</w:t>
      </w:r>
    </w:p>
    <w:p w:rsidR="00B87A98" w:rsidRDefault="00B87A98" w:rsidP="00B87A98">
      <w:r w:rsidRPr="00EE0C95">
        <w:rPr>
          <w:rFonts w:eastAsia="MS Mincho"/>
        </w:rPr>
        <w:t xml:space="preserve">If </w:t>
      </w:r>
      <w:r w:rsidRPr="00EE0C95">
        <w:t>the PDU SESSION ESTABLISHMENT REQUEST message include</w:t>
      </w:r>
      <w:r>
        <w:t>s</w:t>
      </w:r>
      <w:r w:rsidRPr="00EE0C95">
        <w:t xml:space="preserve"> a PDU session type IE</w:t>
      </w:r>
      <w:r>
        <w:t xml:space="preserve"> set to "U</w:t>
      </w:r>
      <w:r w:rsidRPr="00BB4FCC">
        <w:t>nstructured</w:t>
      </w:r>
      <w:r>
        <w:t>" or "E</w:t>
      </w:r>
      <w:r w:rsidRPr="00BB4FCC">
        <w:t>thernet</w:t>
      </w:r>
      <w:r>
        <w:t>",</w:t>
      </w:r>
      <w:r w:rsidRPr="00EE0C95">
        <w:t xml:space="preserve"> </w:t>
      </w:r>
      <w:r>
        <w:t xml:space="preserve">and the </w:t>
      </w:r>
      <w:r w:rsidRPr="003168A2">
        <w:t>subscription</w:t>
      </w:r>
      <w:r>
        <w:t>,</w:t>
      </w:r>
      <w:r w:rsidRPr="003168A2">
        <w:t xml:space="preserve"> </w:t>
      </w:r>
      <w:r>
        <w:t>the SMF configuration, or both, do not support the PDU session type</w:t>
      </w:r>
      <w:r w:rsidRPr="003168A2">
        <w:t xml:space="preserve"> for the requested </w:t>
      </w:r>
      <w:r>
        <w:t xml:space="preserve">DNN, the SMF shall include </w:t>
      </w:r>
      <w:r w:rsidRPr="003168A2">
        <w:t xml:space="preserve">the </w:t>
      </w:r>
      <w:r>
        <w:t>5G</w:t>
      </w:r>
      <w:r w:rsidRPr="003168A2">
        <w:t>SM cause value #</w:t>
      </w:r>
      <w:r>
        <w:t>28</w:t>
      </w:r>
      <w:r w:rsidRPr="003168A2">
        <w:t xml:space="preserve"> "</w:t>
      </w:r>
      <w:r>
        <w:t xml:space="preserve">unknown </w:t>
      </w:r>
      <w:r w:rsidRPr="003168A2">
        <w:t>PD</w:t>
      </w:r>
      <w:r>
        <w:t>U session</w:t>
      </w:r>
      <w:r w:rsidRPr="003168A2">
        <w:t xml:space="preserve"> type"</w:t>
      </w:r>
      <w:r>
        <w:t xml:space="preserve"> in the 5GSM cause IE of </w:t>
      </w:r>
      <w:r w:rsidRPr="00EE0C95">
        <w:t xml:space="preserve">the PDU SESSION ESTABLISHMENT </w:t>
      </w:r>
      <w:r>
        <w:t xml:space="preserve">REJECT </w:t>
      </w:r>
      <w:r w:rsidRPr="00EE0C95">
        <w:t>message</w:t>
      </w:r>
      <w:r>
        <w:t>.</w:t>
      </w:r>
    </w:p>
    <w:p w:rsidR="002456A4" w:rsidRDefault="002456A4" w:rsidP="002456A4">
      <w:r>
        <w:rPr>
          <w:lang w:eastAsia="zh-CN"/>
        </w:rPr>
        <w:t xml:space="preserve">If </w:t>
      </w:r>
      <w:r w:rsidRPr="00EE0C95">
        <w:t xml:space="preserve">the PDU SESSION ESTABLISHMENT </w:t>
      </w:r>
      <w:r>
        <w:t xml:space="preserve">REQUEST </w:t>
      </w:r>
      <w:r w:rsidRPr="00EE0C95">
        <w:t xml:space="preserve">message </w:t>
      </w:r>
      <w:r>
        <w:t xml:space="preserve">contains </w:t>
      </w:r>
      <w:r>
        <w:rPr>
          <w:noProof/>
          <w:lang w:val="en-US"/>
        </w:rPr>
        <w:t xml:space="preserve">the </w:t>
      </w:r>
      <w:r>
        <w:t xml:space="preserve">SSC mode IE indicating an SSC mode not supported by the </w:t>
      </w:r>
      <w:r w:rsidRPr="003168A2">
        <w:t>subscription</w:t>
      </w:r>
      <w:r>
        <w:t>,</w:t>
      </w:r>
      <w:r w:rsidRPr="003168A2">
        <w:t xml:space="preserve"> </w:t>
      </w:r>
      <w:r>
        <w:t xml:space="preserve">the SMF configuration, or both of them, and the SMF decides to rejects the PDU session establishment, the SMF shall include </w:t>
      </w:r>
      <w:r w:rsidRPr="003168A2">
        <w:t xml:space="preserve">the </w:t>
      </w:r>
      <w:r>
        <w:t>5G</w:t>
      </w:r>
      <w:r w:rsidRPr="003168A2">
        <w:t>SM cause value #</w:t>
      </w:r>
      <w:r w:rsidR="002F3300">
        <w:t>68</w:t>
      </w:r>
      <w:r w:rsidRPr="003168A2">
        <w:t xml:space="preserve"> "</w:t>
      </w:r>
      <w:r>
        <w:t xml:space="preserve">not supported </w:t>
      </w:r>
      <w:r>
        <w:rPr>
          <w:lang w:eastAsia="zh-CN"/>
        </w:rPr>
        <w:t>SSC mode</w:t>
      </w:r>
      <w:r w:rsidRPr="003168A2">
        <w:t>"</w:t>
      </w:r>
      <w:r>
        <w:t xml:space="preserve"> in the 5GSM cause IE </w:t>
      </w:r>
      <w:r w:rsidR="009C2F20">
        <w:t xml:space="preserve">and the SSC modes allowed by SMF in the Allowed SSC mode IE </w:t>
      </w:r>
      <w:r>
        <w:t xml:space="preserve">of </w:t>
      </w:r>
      <w:r w:rsidRPr="00EE0C95">
        <w:t xml:space="preserve">the PDU SESSION ESTABLISHMENT </w:t>
      </w:r>
      <w:r>
        <w:t xml:space="preserve">REJECT </w:t>
      </w:r>
      <w:r w:rsidRPr="00EE0C95">
        <w:t>message</w:t>
      </w:r>
      <w:r>
        <w:t>.</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REJECT message</w:t>
      </w:r>
      <w:r w:rsidRPr="005E0C1E">
        <w:t xml:space="preserve"> </w:t>
      </w:r>
      <w:r>
        <w:t xml:space="preserve">when the 5GSM cause value </w:t>
      </w:r>
      <w:r w:rsidRPr="00484017">
        <w:t>#26</w:t>
      </w:r>
      <w:r w:rsidRPr="00105C82">
        <w:t>"</w:t>
      </w:r>
      <w:r w:rsidRPr="00484017">
        <w:t>insufficient resources</w:t>
      </w:r>
      <w:r w:rsidRPr="00105C82">
        <w:t>"</w:t>
      </w:r>
      <w:r>
        <w:t xml:space="preserve"> is included in the </w:t>
      </w:r>
      <w:r w:rsidRPr="00EE0C95">
        <w:t xml:space="preserve">PDU SESSION ESTABLISHMENT </w:t>
      </w:r>
      <w:r>
        <w:t xml:space="preserve">REJECT message. If the </w:t>
      </w:r>
      <w:r>
        <w:rPr>
          <w:rFonts w:hint="eastAsia"/>
        </w:rPr>
        <w:t>5G</w:t>
      </w:r>
      <w:r>
        <w:t xml:space="preserve">SM cause value is </w:t>
      </w:r>
      <w:r w:rsidRPr="00484017">
        <w:t>#26</w:t>
      </w:r>
      <w:r w:rsidRPr="00105C82">
        <w:t>"</w:t>
      </w:r>
      <w:r w:rsidRPr="00484017">
        <w:t>insufficient resources</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sidRPr="00942249">
        <w:t xml:space="preserve"> </w:t>
      </w:r>
      <w:r w:rsidR="000C62D4" w:rsidRPr="001F3660">
        <w:t>for high priority access</w:t>
      </w:r>
      <w:r w:rsidRPr="00942249">
        <w:t xml:space="preserve"> in selected PLMN</w:t>
      </w:r>
      <w:r>
        <w:t xml:space="preserve"> or the request type in the</w:t>
      </w:r>
      <w:r w:rsidRPr="00942249">
        <w:t xml:space="preserve"> </w:t>
      </w:r>
      <w:r w:rsidRPr="00EE0C95">
        <w:t xml:space="preserve">PDU SESSION ESTABLISHMENT </w:t>
      </w:r>
      <w:r>
        <w:t>RE</w:t>
      </w:r>
      <w:r>
        <w:rPr>
          <w:rFonts w:hint="eastAsia"/>
        </w:rPr>
        <w:t>QUEST</w:t>
      </w:r>
      <w:r>
        <w:t xml:space="preserve"> message </w:t>
      </w:r>
      <w:r w:rsidR="00DB54B5">
        <w:t>is</w:t>
      </w:r>
      <w:r>
        <w:t xml:space="preserve"> set to </w:t>
      </w:r>
      <w:r w:rsidRPr="00105C82">
        <w:t>"</w:t>
      </w:r>
      <w:r>
        <w:t>initial emergency request</w:t>
      </w:r>
      <w:r w:rsidRPr="00105C82">
        <w:t>"</w:t>
      </w:r>
      <w:r w:rsidR="00DB54B5">
        <w:t xml:space="preserve"> or </w:t>
      </w:r>
      <w:r w:rsidR="00DB54B5" w:rsidRPr="00105C82">
        <w:t>"</w:t>
      </w:r>
      <w:r w:rsidR="00DB54B5" w:rsidRPr="000C02E1">
        <w:rPr>
          <w:lang w:eastAsia="ko-KR"/>
        </w:rPr>
        <w:t>e</w:t>
      </w:r>
      <w:r w:rsidR="00DB54B5" w:rsidRPr="000C02E1">
        <w:rPr>
          <w:rFonts w:hint="eastAsia"/>
          <w:lang w:eastAsia="ko-KR"/>
        </w:rPr>
        <w:t xml:space="preserve">xisting </w:t>
      </w:r>
      <w:r w:rsidR="00DB54B5" w:rsidRPr="000C02E1">
        <w:rPr>
          <w:lang w:eastAsia="ko-KR"/>
        </w:rPr>
        <w:t>emergency PDU session</w:t>
      </w:r>
      <w:r w:rsidR="00DB54B5" w:rsidRPr="00105C82">
        <w:t>"</w:t>
      </w:r>
      <w:r w:rsidRPr="00105C82">
        <w:t>,</w:t>
      </w:r>
      <w:r>
        <w:t xml:space="preserve"> the network shall not include a Back-off timer value IE.</w:t>
      </w:r>
    </w:p>
    <w:p w:rsidR="00B23F03" w:rsidRDefault="00B23F03" w:rsidP="00B23F03">
      <w:r>
        <w:lastRenderedPageBreak/>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 xml:space="preserve">REJECT message when the 5GSM cause </w:t>
      </w:r>
      <w:r w:rsidR="00DB54B5">
        <w:t>value</w:t>
      </w:r>
      <w:r>
        <w:t xml:space="preserve">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is included in the </w:t>
      </w:r>
      <w:r w:rsidRPr="00EE0C95">
        <w:t xml:space="preserve">PDU SESSION ESTABLISHMENT </w:t>
      </w:r>
      <w:r>
        <w:t xml:space="preserve">REJECT message. If the </w:t>
      </w:r>
      <w:r>
        <w:rPr>
          <w:rFonts w:hint="eastAsia"/>
        </w:rPr>
        <w:t>5G</w:t>
      </w:r>
      <w:r>
        <w:t>SM cause value is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sidRPr="00942249">
        <w:t xml:space="preserve"> </w:t>
      </w:r>
      <w:r w:rsidR="000C62D4" w:rsidRPr="001F3660">
        <w:t>for high priority access</w:t>
      </w:r>
      <w:r w:rsidRPr="00942249">
        <w:t xml:space="preserve"> in selected PLMN</w:t>
      </w:r>
      <w:r>
        <w:t xml:space="preserve"> or the request type is </w:t>
      </w:r>
      <w:r w:rsidRPr="00B65E20">
        <w:t>"</w:t>
      </w:r>
      <w:r>
        <w:t>initial emergency request</w:t>
      </w:r>
      <w:r w:rsidRPr="00B65E20">
        <w:t>"</w:t>
      </w:r>
      <w:r w:rsidR="00DB54B5">
        <w:t xml:space="preserve"> or </w:t>
      </w:r>
      <w:r w:rsidR="00DB54B5" w:rsidRPr="00105C82">
        <w:t>"</w:t>
      </w:r>
      <w:r w:rsidR="00DB54B5" w:rsidRPr="000C02E1">
        <w:rPr>
          <w:lang w:eastAsia="ko-KR"/>
        </w:rPr>
        <w:t>e</w:t>
      </w:r>
      <w:r w:rsidR="00DB54B5" w:rsidRPr="000C02E1">
        <w:rPr>
          <w:rFonts w:hint="eastAsia"/>
          <w:lang w:eastAsia="ko-KR"/>
        </w:rPr>
        <w:t xml:space="preserve">xisting </w:t>
      </w:r>
      <w:r w:rsidR="00DB54B5" w:rsidRPr="000C02E1">
        <w:rPr>
          <w:lang w:eastAsia="ko-KR"/>
        </w:rPr>
        <w:t>emergency PDU session</w:t>
      </w:r>
      <w:r w:rsidR="00DB54B5" w:rsidRPr="00105C82">
        <w:t>"</w:t>
      </w:r>
      <w:r>
        <w:t xml:space="preserve"> in the </w:t>
      </w:r>
      <w:r w:rsidRPr="00EE0C95">
        <w:t xml:space="preserve">PDU SESSION ESTABLISHMENT </w:t>
      </w:r>
      <w:r>
        <w:t>RE</w:t>
      </w:r>
      <w:r>
        <w:rPr>
          <w:rFonts w:hint="eastAsia"/>
        </w:rPr>
        <w:t>QUEST</w:t>
      </w:r>
      <w:r>
        <w:t xml:space="preserve"> message, the network shall not include a Back-off timer value IE.</w:t>
      </w:r>
    </w:p>
    <w:p w:rsidR="00110A2A" w:rsidRDefault="00DB54B5">
      <w:pPr>
        <w:pStyle w:val="EditorsNote"/>
        <w:rPr>
          <w:lang w:eastAsia="zh-CN"/>
        </w:rPr>
      </w:pPr>
      <w:r>
        <w:rPr>
          <w:rFonts w:hint="eastAsia"/>
          <w:lang w:eastAsia="zh-CN"/>
        </w:rPr>
        <w:t>Editor</w:t>
      </w:r>
      <w:r>
        <w:rPr>
          <w:lang w:eastAsia="zh-CN"/>
        </w:rPr>
        <w:t>’s note:</w:t>
      </w:r>
      <w:r>
        <w:rPr>
          <w:lang w:eastAsia="zh-CN"/>
        </w:rPr>
        <w:tab/>
        <w:t>Whether the SMF knows that the UE is a UE configured for high priority access so as not to include the Back-off timer is FFS.</w:t>
      </w:r>
    </w:p>
    <w:p w:rsidR="00DC03FA" w:rsidRDefault="00DC03FA" w:rsidP="00DC03FA">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REJECT message when the 5GSM cause cause #</w:t>
      </w:r>
      <w:r w:rsidR="00200909">
        <w:t>69</w:t>
      </w:r>
      <w:r>
        <w:t xml:space="preserve"> </w:t>
      </w:r>
      <w:r w:rsidRPr="00105C82">
        <w:t>"</w:t>
      </w:r>
      <w:r w:rsidRPr="006411D2">
        <w:t>insufficient resources</w:t>
      </w:r>
      <w:r>
        <w:rPr>
          <w:rFonts w:hint="eastAsia"/>
        </w:rPr>
        <w:t xml:space="preserve"> for specific slice</w:t>
      </w:r>
      <w:r w:rsidRPr="00105C82">
        <w:t>"</w:t>
      </w:r>
      <w:r>
        <w:t xml:space="preserve"> is included in the </w:t>
      </w:r>
      <w:r w:rsidRPr="00EE0C95">
        <w:t xml:space="preserve">PDU SESSION ESTABLISHMENT </w:t>
      </w:r>
      <w:r>
        <w:t xml:space="preserve">REJECT message. If the </w:t>
      </w:r>
      <w:r>
        <w:rPr>
          <w:rFonts w:hint="eastAsia"/>
        </w:rPr>
        <w:t>5G</w:t>
      </w:r>
      <w:r>
        <w:t>SM cause value is #</w:t>
      </w:r>
      <w:r w:rsidR="00200909">
        <w:t>69</w:t>
      </w:r>
      <w:r>
        <w:t xml:space="preserve"> </w:t>
      </w:r>
      <w:r w:rsidRPr="00105C82">
        <w:t>"</w:t>
      </w:r>
      <w:r w:rsidRPr="006411D2">
        <w:t>insufficient resources</w:t>
      </w:r>
      <w:r>
        <w:rPr>
          <w:rFonts w:hint="eastAsia"/>
        </w:rPr>
        <w:t xml:space="preserve"> for specific slice</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Pr>
          <w:rFonts w:hint="eastAsia"/>
          <w:lang w:eastAsia="zh-CN"/>
        </w:rPr>
        <w:t xml:space="preserve"> for </w:t>
      </w:r>
      <w:r w:rsidRPr="00596203">
        <w:rPr>
          <w:lang w:eastAsia="zh-CN"/>
        </w:rPr>
        <w:t>high priority access</w:t>
      </w:r>
      <w:r w:rsidRPr="00942249">
        <w:t xml:space="preserve"> in selected PLMN</w:t>
      </w:r>
      <w:r>
        <w:t xml:space="preserve"> or the request type is </w:t>
      </w:r>
      <w:r w:rsidRPr="00B65E20">
        <w:t>"</w:t>
      </w:r>
      <w:r>
        <w:t>initial emergency request</w:t>
      </w:r>
      <w:r w:rsidRPr="00B65E20">
        <w:t>"</w:t>
      </w:r>
      <w:r w:rsidR="007A176E" w:rsidRPr="007A176E">
        <w:t xml:space="preserve"> </w:t>
      </w:r>
      <w:r w:rsidR="007A176E">
        <w:t>or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t xml:space="preserve"> in the </w:t>
      </w:r>
      <w:r w:rsidRPr="00EE0C95">
        <w:t xml:space="preserve">PDU SESSION ESTABLISHMENT </w:t>
      </w:r>
      <w:r>
        <w:t>RE</w:t>
      </w:r>
      <w:r>
        <w:rPr>
          <w:rFonts w:hint="eastAsia"/>
        </w:rPr>
        <w:t>QUEST</w:t>
      </w:r>
      <w:r>
        <w:t xml:space="preserve"> message, the network shall not include a Back-off timer value IE.</w:t>
      </w:r>
    </w:p>
    <w:p w:rsidR="00B23F03" w:rsidRPr="00440029" w:rsidRDefault="00B23F03" w:rsidP="00B23F03">
      <w:pPr>
        <w:rPr>
          <w:lang w:val="en-US"/>
        </w:rPr>
      </w:pPr>
      <w:r w:rsidRPr="00440029">
        <w:t xml:space="preserve">The SMF shall send the SM PDU SESSION ESTABLISHMENT REJECT </w:t>
      </w:r>
      <w:r w:rsidRPr="00440029">
        <w:rPr>
          <w:lang w:val="en-US"/>
        </w:rPr>
        <w:t>message.</w:t>
      </w:r>
    </w:p>
    <w:p w:rsidR="00B23F03" w:rsidRPr="000F49C8" w:rsidRDefault="00B23F03" w:rsidP="00B23F03">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3580 shall release the allocated PTI value and shall consider that the </w:t>
      </w:r>
      <w:r w:rsidRPr="00440029">
        <w:t xml:space="preserve">PDU session </w:t>
      </w:r>
      <w:r>
        <w:t>was not established.</w:t>
      </w:r>
    </w:p>
    <w:p w:rsidR="00B23F03" w:rsidRPr="0046178B" w:rsidRDefault="00B23F03" w:rsidP="00B23F03">
      <w:r>
        <w:rPr>
          <w:rFonts w:eastAsia="MS Mincho"/>
        </w:rPr>
        <w:t xml:space="preserve">If the DN </w:t>
      </w:r>
      <w:r>
        <w:t xml:space="preserve">authentication of the UE was performed and completed unsuccessfully, the SMF shall include </w:t>
      </w:r>
      <w:r w:rsidRPr="003168A2">
        <w:t xml:space="preserve">the </w:t>
      </w:r>
      <w:r>
        <w:t>5G</w:t>
      </w:r>
      <w:r w:rsidRPr="003168A2">
        <w:t xml:space="preserve">SM cause value </w:t>
      </w:r>
      <w:r>
        <w:t>#</w:t>
      </w:r>
      <w:r w:rsidR="00E73D88">
        <w:t>29</w:t>
      </w:r>
      <w:r>
        <w:t xml:space="preserve"> "</w:t>
      </w:r>
      <w:r w:rsidR="00E73D88">
        <w:t>user</w:t>
      </w:r>
      <w:r>
        <w:t xml:space="preserve"> authentication failed" in the 5GSM cause IE of </w:t>
      </w:r>
      <w:r w:rsidRPr="00EE0C95">
        <w:t xml:space="preserve">the PDU SESSION ESTABLISHMENT </w:t>
      </w:r>
      <w:r>
        <w:t xml:space="preserve">REJECT </w:t>
      </w:r>
      <w:r w:rsidRPr="00EE0C95">
        <w:t>message</w:t>
      </w:r>
      <w:r>
        <w:t xml:space="preserve"> and </w:t>
      </w:r>
      <w:r w:rsidRPr="0046178B">
        <w:rPr>
          <w:rFonts w:eastAsia="SimSun" w:hint="eastAsia"/>
        </w:rPr>
        <w:t>shall</w:t>
      </w:r>
      <w:r w:rsidRPr="0046178B">
        <w:rPr>
          <w:rFonts w:eastAsia="MS Mincho"/>
        </w:rPr>
        <w:t xml:space="preserve"> </w:t>
      </w:r>
      <w:r w:rsidRPr="0046178B">
        <w:t xml:space="preserve">set the </w:t>
      </w:r>
      <w:r>
        <w:t xml:space="preserve">EAP message </w:t>
      </w:r>
      <w:r w:rsidRPr="0046178B">
        <w:t xml:space="preserve">IE of the PDU SESSION ESTABLISHMENT </w:t>
      </w:r>
      <w:r>
        <w:t>REJECT</w:t>
      </w:r>
      <w:r w:rsidRPr="0046178B">
        <w:t xml:space="preserve"> message to </w:t>
      </w:r>
      <w:r>
        <w:t xml:space="preserve">an </w:t>
      </w:r>
      <w:r>
        <w:rPr>
          <w:rFonts w:eastAsia="MS Mincho"/>
        </w:rPr>
        <w:t>EAP-failure</w:t>
      </w:r>
      <w:r>
        <w:t xml:space="preserve"> message</w:t>
      </w:r>
      <w:r>
        <w:rPr>
          <w:rFonts w:eastAsia="MS Mincho"/>
        </w:rPr>
        <w:t xml:space="preserve"> as specified in </w:t>
      </w:r>
      <w:r>
        <w:t>IETF RFC </w:t>
      </w:r>
      <w:r w:rsidRPr="00B75251">
        <w:t>3748</w:t>
      </w:r>
      <w:r>
        <w:t> [</w:t>
      </w:r>
      <w:r w:rsidR="007F4A11">
        <w:t>3</w:t>
      </w:r>
      <w:r w:rsidR="00077083">
        <w:t>4</w:t>
      </w:r>
      <w:r>
        <w:t xml:space="preserve">], </w:t>
      </w:r>
      <w:r>
        <w:rPr>
          <w:rFonts w:eastAsia="MS Mincho"/>
        </w:rPr>
        <w:t>provided by the DN</w:t>
      </w:r>
      <w:r w:rsidRPr="0046178B">
        <w:t>.</w:t>
      </w:r>
    </w:p>
    <w:p w:rsidR="00091BD8" w:rsidRDefault="00B23F03" w:rsidP="00B23F03">
      <w:r w:rsidRPr="00105C82">
        <w:t>If</w:t>
      </w:r>
      <w:r w:rsidR="00091BD8">
        <w:t>:</w:t>
      </w:r>
    </w:p>
    <w:p w:rsidR="00091BD8" w:rsidRDefault="00091BD8" w:rsidP="00621D46">
      <w:pPr>
        <w:pStyle w:val="B1"/>
      </w:pPr>
      <w:r>
        <w:t>-</w:t>
      </w:r>
      <w:r>
        <w:tab/>
      </w:r>
      <w:r w:rsidR="00B23F03" w:rsidRPr="00105C82">
        <w:t xml:space="preserve">the </w:t>
      </w:r>
      <w:r w:rsidR="00B23F03">
        <w:rPr>
          <w:rFonts w:hint="eastAsia"/>
        </w:rPr>
        <w:t>5G</w:t>
      </w:r>
      <w:r w:rsidR="00B23F03" w:rsidRPr="00105C82">
        <w:t>SM cause value #2</w:t>
      </w:r>
      <w:r w:rsidR="00B23F03">
        <w:t xml:space="preserve">6 </w:t>
      </w:r>
      <w:r w:rsidR="00B23F03" w:rsidRPr="00105C82">
        <w:t>"</w:t>
      </w:r>
      <w:r w:rsidR="00B23F03">
        <w:t>insufficient resources</w:t>
      </w:r>
      <w:r w:rsidR="00B23F03" w:rsidRPr="00105C82">
        <w:t>"</w:t>
      </w:r>
      <w:r w:rsidR="00B23F03">
        <w:t xml:space="preserve"> and the Back-off timer </w:t>
      </w:r>
      <w:r w:rsidR="00B23F03">
        <w:rPr>
          <w:rFonts w:hint="eastAsia"/>
          <w:lang w:eastAsia="zh-TW"/>
        </w:rPr>
        <w:t xml:space="preserve">value </w:t>
      </w:r>
      <w:r w:rsidR="00B23F03">
        <w:t xml:space="preserve">IE </w:t>
      </w:r>
      <w:r>
        <w:t>are</w:t>
      </w:r>
      <w:r w:rsidR="00B23F03">
        <w:t xml:space="preserve"> included</w:t>
      </w:r>
      <w:r>
        <w:t xml:space="preserve"> in the </w:t>
      </w:r>
      <w:r w:rsidRPr="00440029">
        <w:t xml:space="preserve">PDU SESSION ESTABLISHMENT </w:t>
      </w:r>
      <w:r>
        <w:t xml:space="preserve">REJECT </w:t>
      </w:r>
      <w:r w:rsidRPr="00440029">
        <w:rPr>
          <w:lang w:val="en-US"/>
        </w:rPr>
        <w:t>message</w:t>
      </w:r>
      <w:r>
        <w:t>; or</w:t>
      </w:r>
    </w:p>
    <w:p w:rsidR="00091BD8" w:rsidRDefault="00091BD8">
      <w:pPr>
        <w:pStyle w:val="B1"/>
      </w:pPr>
      <w:r>
        <w:t>-</w:t>
      </w:r>
      <w:r>
        <w:tab/>
        <w:t xml:space="preserve">an indication that the 5GSM message was not forwarded due to DNN based congestion control is received along a Back-off timer value and a </w:t>
      </w:r>
      <w:r w:rsidRPr="00440029">
        <w:t xml:space="preserve">PDU SESSION ESTABLISHMENT </w:t>
      </w:r>
      <w:r>
        <w:t>REQUEST message with the PDU session ID IE set to the PDU session ID of the PDU session;</w:t>
      </w:r>
    </w:p>
    <w:p w:rsidR="00B23F03" w:rsidRDefault="00B23F03" w:rsidP="00B23F03">
      <w:r>
        <w:t>the UE shall take different actions depending on the timer value received for</w:t>
      </w:r>
      <w:r w:rsidRPr="00E13371">
        <w:t xml:space="preserve"> </w:t>
      </w:r>
      <w:r>
        <w:t>timer</w:t>
      </w:r>
      <w:r w:rsidRPr="0073172D">
        <w:t xml:space="preserve"> </w:t>
      </w:r>
      <w:r>
        <w:t>T3</w:t>
      </w:r>
      <w:r w:rsidR="00E05535">
        <w:t>396</w:t>
      </w:r>
      <w:r>
        <w:t xml:space="preserve"> in the Back-off timer value</w:t>
      </w:r>
      <w:r>
        <w:rPr>
          <w:rFonts w:hint="eastAsia"/>
        </w:rPr>
        <w:t>:</w:t>
      </w:r>
    </w:p>
    <w:p w:rsidR="00B23F03" w:rsidRPr="00B65E20" w:rsidRDefault="00EB44AA" w:rsidP="00B23F03">
      <w:pPr>
        <w:pStyle w:val="B1"/>
      </w:pPr>
      <w:r>
        <w:t>a</w:t>
      </w:r>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 and a</w:t>
      </w:r>
      <w:r w:rsidR="00B23F03" w:rsidRPr="001E0331">
        <w:rPr>
          <w:rFonts w:hint="eastAsia"/>
        </w:rPr>
        <w:t xml:space="preserve"> DNN</w:t>
      </w:r>
      <w:r w:rsidR="00B23F03" w:rsidRPr="001E0331">
        <w:t xml:space="preserve"> was included in the PDU SESSION ESTABLISHMENT</w:t>
      </w:r>
      <w:r w:rsidR="00B23F03" w:rsidRPr="00205E1B">
        <w:t xml:space="preserve"> REQUEST message, the UE shall stop timer </w:t>
      </w:r>
      <w:r w:rsidR="00B23F03">
        <w:t>T3</w:t>
      </w:r>
      <w:r w:rsidR="00E05535">
        <w:t>396</w:t>
      </w:r>
      <w:r w:rsidR="00B23F03" w:rsidRPr="00205E1B">
        <w:t xml:space="preserve"> associated with the corresponding </w:t>
      </w:r>
      <w:r w:rsidR="00B23F03" w:rsidRPr="00205E1B">
        <w:rPr>
          <w:rFonts w:hint="eastAsia"/>
        </w:rPr>
        <w:t>DNN</w:t>
      </w:r>
      <w:r w:rsidR="00B23F03" w:rsidRPr="00205E1B">
        <w:t>, if it is running. If the timer value indicates neither zero nor deactivat</w:t>
      </w:r>
      <w:r w:rsidR="00B23F03" w:rsidRPr="000E4BAC">
        <w:t xml:space="preserve">ed and no </w:t>
      </w:r>
      <w:r w:rsidR="00B23F03" w:rsidRPr="000E4BAC">
        <w:rPr>
          <w:rFonts w:hint="eastAsia"/>
        </w:rPr>
        <w:t>DNN</w:t>
      </w:r>
      <w:r w:rsidR="00B23F03" w:rsidRPr="00DC655D">
        <w:t xml:space="preserve"> was included in the PDU SESSION ESTABLISHMENT REQUEST message</w:t>
      </w:r>
      <w:r w:rsidR="00B23F03">
        <w:rPr>
          <w:rFonts w:hint="eastAsia"/>
        </w:rPr>
        <w:t xml:space="preserve"> and the request type was </w:t>
      </w:r>
      <w:r w:rsidR="00B23F03" w:rsidRPr="00B65E20">
        <w:t xml:space="preserve">different from </w:t>
      </w:r>
      <w:r w:rsidR="00B23F03" w:rsidRPr="00105C82">
        <w:t>"</w:t>
      </w:r>
      <w:r w:rsidR="00B23F03">
        <w:t>initial emergency request</w:t>
      </w:r>
      <w:r w:rsidR="00B23F03" w:rsidRPr="00105C82">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DC655D">
        <w:t xml:space="preserve">, the UE shall stop timer </w:t>
      </w:r>
      <w:r w:rsidR="00B23F03">
        <w:t>T3</w:t>
      </w:r>
      <w:r w:rsidR="00E05535">
        <w:t>396</w:t>
      </w:r>
      <w:r w:rsidR="00B23F03" w:rsidRPr="00B65E20">
        <w:t xml:space="preserve"> associated with no </w:t>
      </w:r>
      <w:r w:rsidR="00B23F03" w:rsidRPr="00B65E20">
        <w:rPr>
          <w:rFonts w:hint="eastAsia"/>
        </w:rPr>
        <w:t>DNN</w:t>
      </w:r>
      <w:r w:rsidR="00B23F03" w:rsidRPr="00B65E20">
        <w:t xml:space="preserve"> if it is running. The UE shall then start timer </w:t>
      </w:r>
      <w:r w:rsidR="00B23F03">
        <w:t>T3</w:t>
      </w:r>
      <w:r w:rsidR="00E05535">
        <w:t>396</w:t>
      </w:r>
      <w:r w:rsidR="00B23F03" w:rsidRPr="00B65E20">
        <w:t xml:space="preserve"> with the value provided in the Back-off timer value IE and:</w:t>
      </w:r>
    </w:p>
    <w:p w:rsidR="00B23F03" w:rsidRPr="00B6068D" w:rsidRDefault="00EB44AA" w:rsidP="00B23F03">
      <w:pPr>
        <w:pStyle w:val="B2"/>
      </w:pPr>
      <w:r>
        <w:t>1)</w:t>
      </w:r>
      <w:r w:rsidR="00B23F03" w:rsidRPr="00B6068D">
        <w:rPr>
          <w:rFonts w:hint="eastAsia"/>
        </w:rPr>
        <w:tab/>
        <w:t xml:space="preserve">shall </w:t>
      </w:r>
      <w:r w:rsidR="00B23F03" w:rsidRPr="00B6068D">
        <w:t>not send another PDU SESSION ESTABLISHMENT REQUEST</w:t>
      </w:r>
      <w:r w:rsidR="00B23F03">
        <w:t xml:space="preserve"> message</w:t>
      </w:r>
      <w:r w:rsidR="00B23F03" w:rsidRPr="00B6068D">
        <w:t>,</w:t>
      </w:r>
      <w:r w:rsidR="00DB54B5">
        <w:t xml:space="preserve"> </w:t>
      </w:r>
      <w:r w:rsidR="00B23F03" w:rsidRPr="00B6068D">
        <w:rPr>
          <w:rFonts w:hint="eastAsia"/>
        </w:rPr>
        <w:t xml:space="preserve">or </w:t>
      </w:r>
      <w:r w:rsidR="00B23F03" w:rsidRPr="00B6068D">
        <w:t xml:space="preserve">PDU SESSION MODIFICATION REQUEST message for the same </w:t>
      </w:r>
      <w:r w:rsidR="00B23F03" w:rsidRPr="00B6068D">
        <w:rPr>
          <w:rFonts w:hint="eastAsia"/>
        </w:rPr>
        <w:t>DNN</w:t>
      </w:r>
      <w:r w:rsidR="00B23F03" w:rsidRPr="00B6068D">
        <w:t xml:space="preserve"> that was sent by the UE, until timer </w:t>
      </w:r>
      <w:r w:rsidR="00B23F03">
        <w:t>T3</w:t>
      </w:r>
      <w:r w:rsidR="00E05535">
        <w:t>396</w:t>
      </w:r>
      <w:r w:rsidR="00B23F03" w:rsidRPr="00B6068D">
        <w:t xml:space="preserve"> expires or timer </w:t>
      </w:r>
      <w:r w:rsidR="00B23F03">
        <w:t>T3</w:t>
      </w:r>
      <w:r w:rsidR="002F3300">
        <w:t>396</w:t>
      </w:r>
      <w:r w:rsidR="00B23F03" w:rsidRPr="00B6068D">
        <w:t xml:space="preserve"> is stopped; and</w:t>
      </w:r>
    </w:p>
    <w:p w:rsidR="00B23F03" w:rsidRPr="00B65E20" w:rsidRDefault="00EB44AA" w:rsidP="00B23F03">
      <w:pPr>
        <w:pStyle w:val="B2"/>
      </w:pPr>
      <w:r>
        <w:t>2)</w:t>
      </w:r>
      <w:r w:rsidR="00B23F03" w:rsidRPr="00B6068D">
        <w:tab/>
        <w:t xml:space="preserve">shall not send another PDU SESSION ESTABLISHMENT REQUEST message without a </w:t>
      </w:r>
      <w:r w:rsidR="00B23F03">
        <w:rPr>
          <w:rFonts w:hint="eastAsia"/>
        </w:rPr>
        <w:t>DNN</w:t>
      </w:r>
      <w:r w:rsidR="00B23F03" w:rsidRPr="00B65E20">
        <w:t xml:space="preserve"> and with request type different from "</w:t>
      </w:r>
      <w:r w:rsidR="00B23F03">
        <w:t>initial emergency request</w:t>
      </w:r>
      <w:r w:rsidR="00B23F03" w:rsidRPr="00B65E20">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B65E20">
        <w:t>, or another PDU SESSION MODIFICATION REQUEST</w:t>
      </w:r>
      <w:r w:rsidR="00B23F03" w:rsidRPr="00B65E20">
        <w:rPr>
          <w:rFonts w:hint="eastAsia"/>
        </w:rPr>
        <w:t xml:space="preserve"> message</w:t>
      </w:r>
      <w:r w:rsidR="00B23F03" w:rsidRPr="00B65E20">
        <w:t xml:space="preserve"> for a non-emergency P</w:t>
      </w:r>
      <w:r w:rsidR="00B23F03" w:rsidRPr="00B65E20">
        <w:rPr>
          <w:rFonts w:hint="eastAsia"/>
        </w:rPr>
        <w:t>DU session</w:t>
      </w:r>
      <w:r w:rsidR="00B23F03" w:rsidRPr="00B65E20">
        <w:t xml:space="preserve"> established without a </w:t>
      </w:r>
      <w:r w:rsidR="00B23F03" w:rsidRPr="00B65E20">
        <w:rPr>
          <w:rFonts w:hint="eastAsia"/>
        </w:rPr>
        <w:t>DNN</w:t>
      </w:r>
      <w:r w:rsidR="00B23F03" w:rsidRPr="00B65E20">
        <w:t xml:space="preserve"> provided by the UE, if no </w:t>
      </w:r>
      <w:r w:rsidR="00B23F03" w:rsidRPr="00B65E20">
        <w:rPr>
          <w:rFonts w:hint="eastAsia"/>
        </w:rPr>
        <w:t>DNN</w:t>
      </w:r>
      <w:r w:rsidR="00B23F03" w:rsidRPr="00B65E20">
        <w:t xml:space="preserve"> was included in the PDU SESSION ESTABLISHMENT REQUEST message and the request type was </w:t>
      </w:r>
      <w:bookmarkStart w:id="475" w:name="OLE_LINK19"/>
      <w:bookmarkStart w:id="476" w:name="OLE_LINK20"/>
      <w:r w:rsidR="00B23F03" w:rsidRPr="00B65E20">
        <w:t xml:space="preserve">different from </w:t>
      </w:r>
      <w:bookmarkEnd w:id="475"/>
      <w:bookmarkEnd w:id="476"/>
      <w:r w:rsidR="00B23F03" w:rsidRPr="00B65E20">
        <w:t>"</w:t>
      </w:r>
      <w:r w:rsidR="00B23F03">
        <w:t>initial emergency request</w:t>
      </w:r>
      <w:r w:rsidR="00B23F03" w:rsidRPr="00B65E20">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B65E20">
        <w:t xml:space="preserve">, until timer </w:t>
      </w:r>
      <w:r w:rsidR="00B23F03">
        <w:t>T3</w:t>
      </w:r>
      <w:r w:rsidR="00E05535">
        <w:t>396</w:t>
      </w:r>
      <w:r w:rsidR="00B23F03" w:rsidRPr="00B65E20">
        <w:t xml:space="preserve"> expires or timer </w:t>
      </w:r>
      <w:r w:rsidR="00B23F03">
        <w:t>T3</w:t>
      </w:r>
      <w:r w:rsidR="00E05535">
        <w:t>396</w:t>
      </w:r>
      <w:r w:rsidR="00B23F03" w:rsidRPr="00B65E20">
        <w:t xml:space="preserve"> is stopped.</w:t>
      </w:r>
    </w:p>
    <w:p w:rsidR="00B23F03" w:rsidRPr="000E4BAC" w:rsidRDefault="00B23F03" w:rsidP="00B23F03">
      <w:pPr>
        <w:pStyle w:val="B2"/>
      </w:pPr>
      <w:r w:rsidRPr="00B65E20">
        <w:t xml:space="preserve">The UE shall not stop timer </w:t>
      </w:r>
      <w:r>
        <w:t>T3</w:t>
      </w:r>
      <w:r w:rsidR="00E05535">
        <w:t>396</w:t>
      </w:r>
      <w:r w:rsidRPr="000E4BAC">
        <w:t xml:space="preserve"> upon a PLMN change or inter-system change;</w:t>
      </w:r>
    </w:p>
    <w:p w:rsidR="00B23F03" w:rsidRDefault="00EB44AA" w:rsidP="00B23F03">
      <w:pPr>
        <w:pStyle w:val="B1"/>
      </w:pPr>
      <w:r>
        <w:t>b</w:t>
      </w:r>
      <w:r w:rsidR="00B23F03">
        <w:rPr>
          <w:rFonts w:hint="eastAsia"/>
        </w:rPr>
        <w:t>)</w:t>
      </w:r>
      <w:r w:rsidR="00B23F03">
        <w:rPr>
          <w:rFonts w:hint="eastAsia"/>
        </w:rPr>
        <w:tab/>
      </w:r>
      <w:r w:rsidR="00B23F03" w:rsidRPr="00205E1B">
        <w:t>if the timer value indicates that this timer is deactivated</w:t>
      </w:r>
      <w:r w:rsidR="00B23F03">
        <w:t xml:space="preserve"> </w:t>
      </w:r>
      <w:r w:rsidR="00B23F03" w:rsidRPr="001E0331">
        <w:t>and a</w:t>
      </w:r>
      <w:r w:rsidR="00B23F03" w:rsidRPr="001E0331">
        <w:rPr>
          <w:rFonts w:hint="eastAsia"/>
        </w:rPr>
        <w:t xml:space="preserve"> DNN</w:t>
      </w:r>
      <w:r w:rsidR="00B23F03" w:rsidRPr="001E0331">
        <w:t xml:space="preserve"> was included in the PDU SESSION ESTABLISHMENT</w:t>
      </w:r>
      <w:r w:rsidR="00B23F03" w:rsidRPr="00205E1B">
        <w:t xml:space="preserve"> REQUEST message, the UE shall stop timer </w:t>
      </w:r>
      <w:r w:rsidR="00B23F03">
        <w:t>T3</w:t>
      </w:r>
      <w:r w:rsidR="00E05535">
        <w:t>396</w:t>
      </w:r>
      <w:r w:rsidR="00B23F03" w:rsidRPr="00205E1B">
        <w:t xml:space="preserve"> associated with the corresponding </w:t>
      </w:r>
      <w:r w:rsidR="00B23F03" w:rsidRPr="00205E1B">
        <w:rPr>
          <w:rFonts w:hint="eastAsia"/>
        </w:rPr>
        <w:t>DNN</w:t>
      </w:r>
      <w:r w:rsidR="00B23F03" w:rsidRPr="00205E1B">
        <w:t>, if it is running. If the timer value indicates that this timer is deactivated</w:t>
      </w:r>
      <w:r w:rsidR="00B23F03" w:rsidRPr="000E4BAC">
        <w:t xml:space="preserve"> and no </w:t>
      </w:r>
      <w:r w:rsidR="00B23F03" w:rsidRPr="000E4BAC">
        <w:rPr>
          <w:rFonts w:hint="eastAsia"/>
        </w:rPr>
        <w:t>DNN</w:t>
      </w:r>
      <w:r w:rsidR="00B23F03" w:rsidRPr="00DC655D">
        <w:t xml:space="preserve"> was included in the </w:t>
      </w:r>
      <w:r w:rsidR="00B23F03" w:rsidRPr="00DC655D">
        <w:lastRenderedPageBreak/>
        <w:t>PDU SESSION ESTABLISHMENT REQUEST message</w:t>
      </w:r>
      <w:r w:rsidR="00B23F03">
        <w:rPr>
          <w:rFonts w:hint="eastAsia"/>
        </w:rPr>
        <w:t xml:space="preserve"> and the request type was </w:t>
      </w:r>
      <w:r w:rsidR="00B23F03" w:rsidRPr="00B65E20">
        <w:t xml:space="preserve">different from </w:t>
      </w:r>
      <w:r w:rsidR="00B23F03" w:rsidRPr="00105C82">
        <w:t>"</w:t>
      </w:r>
      <w:r w:rsidR="00B23F03">
        <w:t>initial emergency request</w:t>
      </w:r>
      <w:r w:rsidR="00B23F03" w:rsidRPr="00105C82">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DC655D">
        <w:t xml:space="preserve">, the UE shall stop timer </w:t>
      </w:r>
      <w:r w:rsidR="00B23F03">
        <w:t>T3</w:t>
      </w:r>
      <w:r w:rsidR="00E05535">
        <w:t>396</w:t>
      </w:r>
      <w:r w:rsidR="00B23F03" w:rsidRPr="00B65E20">
        <w:t xml:space="preserve"> associated with no </w:t>
      </w:r>
      <w:r w:rsidR="00B23F03" w:rsidRPr="00B65E20">
        <w:rPr>
          <w:rFonts w:hint="eastAsia"/>
        </w:rPr>
        <w:t>DNN</w:t>
      </w:r>
      <w:r w:rsidR="00B23F03" w:rsidRPr="00B65E20">
        <w:t xml:space="preserve"> if it is running</w:t>
      </w:r>
      <w:r w:rsidR="00B23F03">
        <w:t>. The UE</w:t>
      </w:r>
      <w:r w:rsidR="00B23F03" w:rsidRPr="00205E1B">
        <w:t>:</w:t>
      </w:r>
    </w:p>
    <w:p w:rsidR="00B23F03" w:rsidRDefault="00EB44AA" w:rsidP="00B23F03">
      <w:pPr>
        <w:pStyle w:val="B2"/>
      </w:pPr>
      <w:r>
        <w:t>1)</w:t>
      </w:r>
      <w:r w:rsidR="00B23F03">
        <w:rPr>
          <w:rFonts w:hint="eastAsia"/>
        </w:rPr>
        <w:tab/>
        <w:t xml:space="preserve">shall </w:t>
      </w:r>
      <w:r w:rsidR="00B23F03" w:rsidRPr="00205E1B">
        <w:t xml:space="preserve">not send another </w:t>
      </w:r>
      <w:r w:rsidR="00B23F03" w:rsidRPr="008F1C8B">
        <w:t>PDU SESSION ESTABLISHMENT REQUEST,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for the same </w:t>
      </w:r>
      <w:r w:rsidR="00B23F03">
        <w:rPr>
          <w:rFonts w:hint="eastAsia"/>
        </w:rPr>
        <w:t>DNN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rPr>
          <w:rFonts w:hint="eastAsia"/>
        </w:rPr>
        <w:t>DNN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rPr>
          <w:rFonts w:hint="eastAsia"/>
        </w:rPr>
        <w:t>DNN</w:t>
      </w:r>
      <w:r w:rsidR="00B23F03" w:rsidRPr="00205E1B">
        <w:t xml:space="preserve"> from the network; and</w:t>
      </w:r>
    </w:p>
    <w:p w:rsidR="00B23F03" w:rsidRDefault="00EB44AA" w:rsidP="00B23F03">
      <w:pPr>
        <w:pStyle w:val="B2"/>
      </w:pPr>
      <w:r>
        <w:t>2)</w:t>
      </w:r>
      <w:r w:rsidR="00B23F03">
        <w:rPr>
          <w:rFonts w:hint="eastAsia"/>
        </w:rPr>
        <w:tab/>
      </w:r>
      <w:r w:rsidR="00B23F03" w:rsidRPr="00840573">
        <w:t xml:space="preserve">shall not send another </w:t>
      </w:r>
      <w:r w:rsidR="00B23F03" w:rsidRPr="008F1C8B">
        <w:t>PDU SESSION ESTABLISHMENT REQUEST</w:t>
      </w:r>
      <w:r w:rsidR="00B23F03" w:rsidRPr="00840573">
        <w:t xml:space="preserve"> message without a </w:t>
      </w:r>
      <w:r w:rsidR="00B23F03">
        <w:rPr>
          <w:rFonts w:hint="eastAsia"/>
        </w:rPr>
        <w:t>DNN</w:t>
      </w:r>
      <w:r w:rsidR="00B23F03" w:rsidRPr="00840573">
        <w:t xml:space="preserve"> and with request type different from "</w:t>
      </w:r>
      <w:r w:rsidR="00B23F03">
        <w:t>initial emergency request</w:t>
      </w:r>
      <w:r w:rsidR="00B23F03" w:rsidRPr="00840573">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840573">
        <w:t xml:space="preserve">, or another </w:t>
      </w:r>
      <w:r w:rsidR="00B23F03" w:rsidRPr="00440029">
        <w:t xml:space="preserve">PDU SESSION </w:t>
      </w:r>
      <w:r w:rsidR="00B23F03">
        <w:t>MODIFICATION</w:t>
      </w:r>
      <w:r w:rsidR="00B23F03" w:rsidRPr="00440029">
        <w:t xml:space="preserve"> </w:t>
      </w:r>
      <w:r w:rsidR="00B23F03">
        <w:t>REQUEST</w:t>
      </w:r>
      <w:r w:rsidR="00B23F03" w:rsidRPr="00840573">
        <w:t xml:space="preserve"> message for a non-emergency P</w:t>
      </w:r>
      <w:r w:rsidR="00B23F03">
        <w:rPr>
          <w:rFonts w:hint="eastAsia"/>
        </w:rPr>
        <w:t>DU session</w:t>
      </w:r>
      <w:r w:rsidR="00B23F03" w:rsidRPr="00840573">
        <w:t xml:space="preserve"> established without a </w:t>
      </w:r>
      <w:r w:rsidR="00B23F03">
        <w:rPr>
          <w:rFonts w:hint="eastAsia"/>
        </w:rPr>
        <w:t>DNN</w:t>
      </w:r>
      <w:r w:rsidR="00B23F03" w:rsidRPr="00840573">
        <w:t xml:space="preserve"> provided by the UE, if no </w:t>
      </w:r>
      <w:r w:rsidR="00B23F03">
        <w:rPr>
          <w:rFonts w:hint="eastAsia"/>
        </w:rPr>
        <w:t>DNN</w:t>
      </w:r>
      <w:r w:rsidR="00B23F03" w:rsidRPr="00840573">
        <w:t xml:space="preserve"> was included in the </w:t>
      </w:r>
      <w:r w:rsidR="00B23F03" w:rsidRPr="008F1C8B">
        <w:t>PDU SESSION ESTABLISHMENT REQUEST</w:t>
      </w:r>
      <w:r w:rsidR="00B23F03" w:rsidRPr="00840573">
        <w:t xml:space="preserve"> message and the request type</w:t>
      </w:r>
      <w:r w:rsidR="00B23F03">
        <w:t xml:space="preserve"> was different from "initial emergency request"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840573">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w:t>
      </w:r>
      <w:r w:rsidR="00B23F03" w:rsidRPr="00840573">
        <w:t xml:space="preserve">for a non-emergency </w:t>
      </w:r>
      <w:r w:rsidR="00B23F03">
        <w:rPr>
          <w:rFonts w:hint="eastAsia"/>
        </w:rPr>
        <w:t>PDU</w:t>
      </w:r>
      <w:r w:rsidR="00B23F03" w:rsidRPr="00840573">
        <w:t xml:space="preserve"> </w:t>
      </w:r>
      <w:r w:rsidR="00B23F03">
        <w:rPr>
          <w:rFonts w:hint="eastAsia"/>
        </w:rPr>
        <w:t>session</w:t>
      </w:r>
      <w:r w:rsidR="00B23F03" w:rsidRPr="00840573">
        <w:t xml:space="preserve"> established without a </w:t>
      </w:r>
      <w:r w:rsidR="00B23F03">
        <w:rPr>
          <w:rFonts w:hint="eastAsia"/>
        </w:rPr>
        <w:t>DNN</w:t>
      </w:r>
      <w:r w:rsidR="00B23F03" w:rsidRPr="00840573">
        <w:t xml:space="preserve"> provided by the UE, or a </w:t>
      </w:r>
      <w:r w:rsidR="00B23F03" w:rsidRPr="00440029">
        <w:t xml:space="preserve">PDU SESSION </w:t>
      </w:r>
      <w:r w:rsidR="00B23F03">
        <w:t>RELEASE</w:t>
      </w:r>
      <w:r w:rsidR="00B23F03" w:rsidRPr="00440029">
        <w:t xml:space="preserve"> </w:t>
      </w:r>
      <w:r w:rsidR="00B23F03">
        <w:t xml:space="preserve">COMMAND messages </w:t>
      </w:r>
      <w:r w:rsidR="00B23F03" w:rsidRPr="00840573">
        <w:t xml:space="preserve">including </w:t>
      </w:r>
      <w:r w:rsidR="00B23F03">
        <w:rPr>
          <w:rFonts w:hint="eastAsia"/>
        </w:rPr>
        <w:t>5</w:t>
      </w:r>
      <w:r w:rsidR="00B23F03">
        <w:rPr>
          <w:lang w:eastAsia="ko-KR"/>
        </w:rPr>
        <w:t>GSM cause IE set to 5GSM cause #39 "reactivation requested</w:t>
      </w:r>
      <w:r w:rsidR="00B23F03" w:rsidRPr="00840573">
        <w:t>" for a non-emergency P</w:t>
      </w:r>
      <w:r w:rsidR="00B23F03">
        <w:rPr>
          <w:rFonts w:hint="eastAsia"/>
        </w:rPr>
        <w:t>DU</w:t>
      </w:r>
      <w:r w:rsidR="00B23F03" w:rsidRPr="00840573">
        <w:t xml:space="preserve"> </w:t>
      </w:r>
      <w:r w:rsidR="00B23F03">
        <w:rPr>
          <w:rFonts w:hint="eastAsia"/>
        </w:rPr>
        <w:t>session</w:t>
      </w:r>
      <w:r w:rsidR="00B23F03" w:rsidRPr="00840573">
        <w:t xml:space="preserve"> established without a </w:t>
      </w:r>
      <w:r w:rsidR="00B23F03">
        <w:rPr>
          <w:rFonts w:hint="eastAsia"/>
        </w:rPr>
        <w:t>DNN</w:t>
      </w:r>
      <w:r w:rsidR="00B23F03" w:rsidRPr="00840573">
        <w:t xml:space="preserve"> provided by the UE</w:t>
      </w:r>
      <w:r w:rsidR="00B23F03">
        <w:rPr>
          <w:rFonts w:hint="eastAsia"/>
        </w:rPr>
        <w:t>.</w:t>
      </w:r>
    </w:p>
    <w:p w:rsidR="00B23F03" w:rsidRDefault="00B23F03" w:rsidP="00B23F03">
      <w:pPr>
        <w:pStyle w:val="B2"/>
      </w:pPr>
      <w:r w:rsidRPr="000E4BAC">
        <w:t xml:space="preserve">The timer </w:t>
      </w:r>
      <w:r>
        <w:t>T3</w:t>
      </w:r>
      <w:r w:rsidR="00E05535">
        <w:t>396</w:t>
      </w:r>
      <w:r w:rsidRPr="000E4BAC">
        <w:t xml:space="preserve"> remains deactivated upon a PLMN change or inter-system change; and</w:t>
      </w:r>
    </w:p>
    <w:p w:rsidR="00B23F03" w:rsidRDefault="00EB44AA" w:rsidP="00B23F03">
      <w:pPr>
        <w:pStyle w:val="B1"/>
      </w:pPr>
      <w:r>
        <w:t>c</w:t>
      </w:r>
      <w:r w:rsidR="00B23F03">
        <w:rPr>
          <w:rFonts w:hint="eastAsia"/>
        </w:rPr>
        <w:t>)</w:t>
      </w:r>
      <w:r w:rsidR="00B23F03">
        <w:rPr>
          <w:rFonts w:hint="eastAsia"/>
        </w:rPr>
        <w:tab/>
      </w:r>
      <w:r w:rsidR="00B23F03" w:rsidRPr="000E4BAC">
        <w:t>if the timer value indicates zero, the UE:</w:t>
      </w:r>
    </w:p>
    <w:p w:rsidR="00B23F03" w:rsidRDefault="00EB44AA" w:rsidP="00B23F03">
      <w:pPr>
        <w:pStyle w:val="B2"/>
      </w:pPr>
      <w:r>
        <w:t>1)</w:t>
      </w:r>
      <w:r w:rsidR="00B23F03">
        <w:rPr>
          <w:rFonts w:hint="eastAsia"/>
        </w:rPr>
        <w:tab/>
        <w:t xml:space="preserve">shall </w:t>
      </w:r>
      <w:r w:rsidR="00B23F03" w:rsidRPr="000E4BAC">
        <w:t xml:space="preserve">stop timer </w:t>
      </w:r>
      <w:r w:rsidR="00B23F03">
        <w:t>T3</w:t>
      </w:r>
      <w:r w:rsidR="00E05535">
        <w:t>396</w:t>
      </w:r>
      <w:r w:rsidR="00B23F03" w:rsidRPr="000E4BAC">
        <w:t xml:space="preserve"> associated with the corresponding </w:t>
      </w:r>
      <w:r w:rsidR="00B23F03">
        <w:rPr>
          <w:rFonts w:hint="eastAsia"/>
        </w:rPr>
        <w:t>DNN</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rPr>
          <w:rFonts w:hint="eastAsia"/>
        </w:rPr>
        <w:t>DNN</w:t>
      </w:r>
      <w:r w:rsidR="00B23F03" w:rsidRPr="000E4BAC">
        <w:t>; and</w:t>
      </w:r>
    </w:p>
    <w:p w:rsidR="00B23F03" w:rsidRPr="00205E1B" w:rsidRDefault="00EB44AA" w:rsidP="00B23F03">
      <w:pPr>
        <w:pStyle w:val="B2"/>
      </w:pPr>
      <w:r>
        <w:t>2)</w:t>
      </w:r>
      <w:r w:rsidR="00B23F03" w:rsidRPr="008F1C8B">
        <w:tab/>
        <w:t xml:space="preserve">if no </w:t>
      </w:r>
      <w:r w:rsidR="00B23F03">
        <w:rPr>
          <w:rFonts w:hint="eastAsia"/>
        </w:rPr>
        <w:t>DNN</w:t>
      </w:r>
      <w:r w:rsidR="00B23F03" w:rsidRPr="008F1C8B">
        <w:t xml:space="preserve"> was included in the</w:t>
      </w:r>
      <w:r w:rsidR="00B23F03" w:rsidRPr="00DC655D">
        <w:t xml:space="preserve"> </w:t>
      </w:r>
      <w:r w:rsidR="00B23F03" w:rsidRPr="008F1C8B">
        <w:t>PDU SESSION ESTABLISHMENT REQUEST message and the request type was different from "</w:t>
      </w:r>
      <w:r w:rsidR="00B23F03">
        <w:t>initial emergency request</w:t>
      </w:r>
      <w:r w:rsidR="00B23F03" w:rsidRPr="008F1C8B">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8F1C8B">
        <w:t xml:space="preserve">, the UE shall stop timer </w:t>
      </w:r>
      <w:r w:rsidR="00B23F03">
        <w:t>T3</w:t>
      </w:r>
      <w:r w:rsidR="00E05535">
        <w:t>396</w:t>
      </w:r>
      <w:r w:rsidR="00B23F03" w:rsidRPr="008F1C8B">
        <w:t xml:space="preserve"> associated with no </w:t>
      </w:r>
      <w:r w:rsidR="00B23F03">
        <w:rPr>
          <w:rFonts w:hint="eastAsia"/>
        </w:rPr>
        <w:t>DNN</w:t>
      </w:r>
      <w:r w:rsidR="00B23F03" w:rsidRPr="008F1C8B">
        <w:t>, if running, and may send another</w:t>
      </w:r>
      <w:r w:rsidR="00B23F03" w:rsidRPr="00DC655D">
        <w:t xml:space="preserve"> </w:t>
      </w:r>
      <w:r w:rsidR="00B23F03">
        <w:t>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sidRPr="008F1C8B">
        <w:t xml:space="preserve"> message</w:t>
      </w:r>
      <w:r w:rsidR="00B23F03" w:rsidRPr="008F1C8B">
        <w:rPr>
          <w:rFonts w:hint="eastAsia"/>
        </w:rPr>
        <w:t xml:space="preserve"> without a </w:t>
      </w:r>
      <w:r w:rsidR="00B23F03">
        <w:rPr>
          <w:rFonts w:hint="eastAsia"/>
        </w:rPr>
        <w:t>DNN</w:t>
      </w:r>
      <w:r w:rsidR="00B23F03" w:rsidRPr="008F1C8B">
        <w:t>, or another</w:t>
      </w:r>
      <w:r w:rsidR="00B23F03" w:rsidRPr="00DC655D">
        <w:t xml:space="preserve"> </w:t>
      </w:r>
      <w:r w:rsidR="00B23F03" w:rsidRPr="008F1C8B">
        <w:t xml:space="preserve">PDU SESSION MODIFICATION REQUEST message without a </w:t>
      </w:r>
      <w:r w:rsidR="00B23F03">
        <w:rPr>
          <w:rFonts w:hint="eastAsia"/>
        </w:rPr>
        <w:t>DNN</w:t>
      </w:r>
      <w:r w:rsidR="00B23F03" w:rsidRPr="008F1C8B">
        <w:t xml:space="preserve"> provided by the UE</w:t>
      </w:r>
      <w:r w:rsidR="00B23F03">
        <w:rPr>
          <w:rFonts w:hint="eastAsia"/>
        </w:rPr>
        <w:t>.</w:t>
      </w:r>
    </w:p>
    <w:p w:rsidR="00B23F03" w:rsidRPr="00AA7B31" w:rsidRDefault="00B23F03" w:rsidP="00B23F03">
      <w:pPr>
        <w:rPr>
          <w:lang w:val="en-US"/>
        </w:rPr>
      </w:pPr>
      <w:r>
        <w:t>If the Back-off timer value IE is not included</w:t>
      </w:r>
      <w:r w:rsidR="00DC3C2D">
        <w:t xml:space="preserve"> or no Back-off timer value is received from the 5GMM sublayer</w:t>
      </w:r>
      <w:r>
        <w:t xml:space="preserve">,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 xml:space="preserve">DNN or </w:t>
      </w:r>
      <w:r w:rsidRPr="008F1C8B">
        <w:rPr>
          <w:rFonts w:hint="eastAsia"/>
        </w:rPr>
        <w:t xml:space="preserve">without a </w:t>
      </w:r>
      <w:r>
        <w:rPr>
          <w:rFonts w:hint="eastAsia"/>
        </w:rPr>
        <w:t>DNN</w:t>
      </w:r>
      <w:r>
        <w:t>.</w:t>
      </w:r>
    </w:p>
    <w:p w:rsidR="00B23F03" w:rsidRDefault="00B23F03" w:rsidP="00B23F03">
      <w:pPr>
        <w:rPr>
          <w:lang w:eastAsia="ja-JP"/>
        </w:rPr>
      </w:pPr>
      <w:r w:rsidRPr="007F414B">
        <w:t xml:space="preserve">When the timer </w:t>
      </w:r>
      <w:r>
        <w:t>T3</w:t>
      </w:r>
      <w:r w:rsidR="00E05535">
        <w:t>396</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w:t>
      </w:r>
      <w:r w:rsidR="00E05535">
        <w:t>396</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w:t>
      </w:r>
      <w:r w:rsidR="00E05535">
        <w:t>396</w:t>
      </w:r>
      <w:r>
        <w:rPr>
          <w:rFonts w:hint="eastAsia"/>
        </w:rPr>
        <w:t xml:space="preserve"> </w:t>
      </w:r>
      <w:r>
        <w:t>is kept running until it expires or it is stopped.</w:t>
      </w:r>
    </w:p>
    <w:p w:rsidR="00B23F03" w:rsidRDefault="00B23F03" w:rsidP="00B23F03">
      <w:r>
        <w:t>If the UE is switched off when the timer T3</w:t>
      </w:r>
      <w:r w:rsidR="00E05535">
        <w:t>396</w:t>
      </w:r>
      <w:r>
        <w:t xml:space="preserve"> is running, and if the USIM in the UE remains the same when the UE is switched on, the UE shall behave as follows:</w:t>
      </w:r>
    </w:p>
    <w:p w:rsidR="00B23F03" w:rsidRPr="00B6068D" w:rsidRDefault="00B23F03" w:rsidP="00B23F03">
      <w:pPr>
        <w:pStyle w:val="B1"/>
      </w:pPr>
      <w:r w:rsidRPr="00B6068D">
        <w:rPr>
          <w:rFonts w:hint="eastAsia"/>
        </w:rPr>
        <w:t>-</w:t>
      </w:r>
      <w:r w:rsidRPr="00B6068D">
        <w:rPr>
          <w:rFonts w:hint="eastAsia"/>
        </w:rPr>
        <w:tab/>
      </w:r>
      <w:r w:rsidRPr="00B6068D">
        <w:t xml:space="preserve">let t1 be the time remaining for </w:t>
      </w:r>
      <w:r>
        <w:t>T3</w:t>
      </w:r>
      <w:r w:rsidR="00E05535">
        <w:t>396</w:t>
      </w:r>
      <w:r w:rsidRPr="00B6068D">
        <w:rPr>
          <w:rFonts w:hint="eastAsia"/>
        </w:rPr>
        <w:t xml:space="preserve"> </w:t>
      </w:r>
      <w:r w:rsidRPr="00B6068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rPr>
        <w:t>.</w:t>
      </w:r>
    </w:p>
    <w:p w:rsidR="00091BD8" w:rsidRDefault="00B23F03" w:rsidP="00B23F03">
      <w:r w:rsidRPr="00105C82">
        <w:t>If</w:t>
      </w:r>
      <w:r w:rsidR="00091BD8">
        <w:t>:</w:t>
      </w:r>
    </w:p>
    <w:p w:rsidR="00091BD8" w:rsidRDefault="00091BD8" w:rsidP="00091BD8">
      <w:pPr>
        <w:pStyle w:val="B1"/>
      </w:pPr>
      <w:r>
        <w:t>-</w:t>
      </w:r>
      <w:r>
        <w:tab/>
      </w:r>
      <w:r w:rsidR="00B23F03" w:rsidRPr="00105C82">
        <w:t xml:space="preserve">the </w:t>
      </w:r>
      <w:r w:rsidR="00B23F03">
        <w:rPr>
          <w:rFonts w:hint="eastAsia"/>
        </w:rPr>
        <w:t>5G</w:t>
      </w:r>
      <w:r w:rsidR="00B23F03" w:rsidRPr="00105C82">
        <w:t>SM cause value #</w:t>
      </w:r>
      <w:r w:rsidR="002F3300">
        <w:t>67</w:t>
      </w:r>
      <w:r w:rsidR="00B23F03">
        <w:t xml:space="preserve"> </w:t>
      </w:r>
      <w:r w:rsidR="00B23F03" w:rsidRPr="00105C82">
        <w:t>"</w:t>
      </w:r>
      <w:r w:rsidR="00B23F03" w:rsidRPr="006411D2">
        <w:t>insufficient resources</w:t>
      </w:r>
      <w:r w:rsidR="00B23F03">
        <w:rPr>
          <w:rFonts w:hint="eastAsia"/>
        </w:rPr>
        <w:t xml:space="preserve"> for specific slice and DNN</w:t>
      </w:r>
      <w:r w:rsidR="00B23F03" w:rsidRPr="00105C82">
        <w:t>"</w:t>
      </w:r>
      <w:r w:rsidR="00B23F03">
        <w:t xml:space="preserve"> and the Back-off timer </w:t>
      </w:r>
      <w:r w:rsidR="00B23F03">
        <w:rPr>
          <w:rFonts w:hint="eastAsia"/>
          <w:lang w:eastAsia="zh-TW"/>
        </w:rPr>
        <w:t xml:space="preserve">value </w:t>
      </w:r>
      <w:r w:rsidR="00B23F03">
        <w:t xml:space="preserve">IE </w:t>
      </w:r>
      <w:r>
        <w:t>are</w:t>
      </w:r>
      <w:r w:rsidR="00B23F03">
        <w:t xml:space="preserve"> included </w:t>
      </w:r>
      <w:r>
        <w:t xml:space="preserve">in the </w:t>
      </w:r>
      <w:r w:rsidRPr="00440029">
        <w:t xml:space="preserve">PDU SESSION ESTABLISHMENT </w:t>
      </w:r>
      <w:r>
        <w:t xml:space="preserve">REJECT </w:t>
      </w:r>
      <w:r w:rsidRPr="00440029">
        <w:rPr>
          <w:lang w:val="en-US"/>
        </w:rPr>
        <w:t>message</w:t>
      </w:r>
      <w:r>
        <w:t>; or</w:t>
      </w:r>
    </w:p>
    <w:p w:rsidR="00091BD8" w:rsidRDefault="00091BD8" w:rsidP="00091BD8">
      <w:pPr>
        <w:pStyle w:val="B1"/>
      </w:pPr>
      <w:r>
        <w:t>-</w:t>
      </w:r>
      <w:r>
        <w:tab/>
        <w:t xml:space="preserve">an indication that the 5GSM message was not forwarded due to S-NSSAI and DNN based congestion control is received along a Back-off timer value and a </w:t>
      </w:r>
      <w:r w:rsidRPr="00440029">
        <w:t xml:space="preserve">PDU SESSION ESTABLISHMENT </w:t>
      </w:r>
      <w:r>
        <w:t>REQUEST message with the PDU session ID IE set to the PDU session ID of the PDU session;</w:t>
      </w:r>
    </w:p>
    <w:p w:rsidR="00B23F03" w:rsidRDefault="00B23F03" w:rsidP="00B23F03">
      <w:r>
        <w:t>the UE shall take different actions depending on the timer value received for</w:t>
      </w:r>
      <w:r w:rsidRPr="00E13371">
        <w:t xml:space="preserve"> </w:t>
      </w:r>
      <w:r>
        <w:t>timer</w:t>
      </w:r>
      <w:r w:rsidRPr="0073172D">
        <w:t xml:space="preserve"> </w:t>
      </w:r>
      <w:r>
        <w:t>T35cd in the Back-off timer value</w:t>
      </w:r>
      <w:r>
        <w:rPr>
          <w:rFonts w:hint="eastAsia"/>
        </w:rPr>
        <w:t>:</w:t>
      </w:r>
    </w:p>
    <w:p w:rsidR="00F8079F" w:rsidRDefault="00592296" w:rsidP="00F8079F">
      <w:pPr>
        <w:pStyle w:val="B1"/>
      </w:pPr>
      <w:r>
        <w:lastRenderedPageBreak/>
        <w:t>a</w:t>
      </w:r>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T35cd</w:t>
      </w:r>
      <w:r w:rsidR="00B23F03" w:rsidRPr="00205E1B">
        <w:t xml:space="preserve"> associated with the </w:t>
      </w:r>
      <w:r w:rsidR="00B23F03">
        <w:t xml:space="preserve">same [S-NSSAI, DNN] combination as that the UE provided </w:t>
      </w:r>
      <w:r w:rsidR="00DC3C2D" w:rsidRPr="004D1DD0">
        <w:t xml:space="preserve">during the </w:t>
      </w:r>
      <w:r w:rsidR="00DC3C2D">
        <w:t xml:space="preserve">PDU session </w:t>
      </w:r>
      <w:r w:rsidR="00DC3C2D" w:rsidRPr="004D1DD0">
        <w:t>establishme</w:t>
      </w:r>
      <w:r w:rsidR="00DC3C2D">
        <w:t>nt</w:t>
      </w:r>
      <w:r w:rsidR="00B23F03" w:rsidRPr="00205E1B">
        <w:t xml:space="preserve">, if it is running. </w:t>
      </w:r>
      <w:r w:rsidR="00F8079F" w:rsidRPr="00E50E7C">
        <w:t xml:space="preserve">If the timer value indicates neither zero nor deactivated and no </w:t>
      </w:r>
      <w:r w:rsidR="00F8079F" w:rsidRPr="00E50E7C">
        <w:rPr>
          <w:rFonts w:hint="eastAsia"/>
        </w:rPr>
        <w:t>DNN</w:t>
      </w:r>
      <w:r w:rsidR="00F8079F" w:rsidRPr="00E50E7C">
        <w:t xml:space="preserve"> was included in the PDU SESSION ESTABLISHMENT REQUEST message</w:t>
      </w:r>
      <w:r w:rsidR="00F8079F" w:rsidRPr="00E50E7C">
        <w:rPr>
          <w:rFonts w:hint="eastAsia"/>
          <w:lang w:eastAsia="zh-CN"/>
        </w:rPr>
        <w:t xml:space="preserve"> and the request type was </w:t>
      </w:r>
      <w:r w:rsidR="00F8079F" w:rsidRPr="00E50E7C">
        <w:t>different from "initial emergency request" and different from "</w:t>
      </w:r>
      <w:r w:rsidR="00F8079F" w:rsidRPr="00E50E7C">
        <w:rPr>
          <w:lang w:eastAsia="ko-KR"/>
        </w:rPr>
        <w:t>e</w:t>
      </w:r>
      <w:r w:rsidR="00F8079F" w:rsidRPr="00E50E7C">
        <w:rPr>
          <w:rFonts w:hint="eastAsia"/>
          <w:lang w:eastAsia="ko-KR"/>
        </w:rPr>
        <w:t xml:space="preserve">xisting </w:t>
      </w:r>
      <w:r w:rsidR="00F8079F" w:rsidRPr="00E50E7C">
        <w:rPr>
          <w:lang w:eastAsia="ko-KR"/>
        </w:rPr>
        <w:t>emergency PDU session</w:t>
      </w:r>
      <w:r w:rsidR="00F8079F" w:rsidRPr="00E50E7C">
        <w:t>", the UE shall stop timer T35</w:t>
      </w:r>
      <w:r w:rsidR="0085595F">
        <w:t>cd</w:t>
      </w:r>
      <w:r w:rsidR="00F8079F" w:rsidRPr="00E50E7C">
        <w:t xml:space="preserve"> associated with [S-NSSAI, no </w:t>
      </w:r>
      <w:r w:rsidR="00F8079F" w:rsidRPr="00E50E7C">
        <w:rPr>
          <w:rFonts w:hint="eastAsia"/>
        </w:rPr>
        <w:t>DNN</w:t>
      </w:r>
      <w:r w:rsidR="00F8079F" w:rsidRPr="00E50E7C">
        <w:t xml:space="preserve">] combination if it is running. </w:t>
      </w:r>
      <w:r w:rsidR="00B23F03" w:rsidRPr="00B65E20">
        <w:t xml:space="preserve">The UE shall then start timer </w:t>
      </w:r>
      <w:r w:rsidR="00B23F03">
        <w:t>T35cd</w:t>
      </w:r>
      <w:r w:rsidR="00B23F03" w:rsidRPr="00B65E20">
        <w:t xml:space="preserve"> with the value provided in the Back-off timer va</w:t>
      </w:r>
      <w:r w:rsidR="00B23F03">
        <w:t>lue IE</w:t>
      </w:r>
      <w:r w:rsidR="00F8079F">
        <w:t xml:space="preserve"> and:</w:t>
      </w:r>
    </w:p>
    <w:p w:rsidR="00B23F03" w:rsidRPr="00574AEA" w:rsidRDefault="00F8079F" w:rsidP="00621D46">
      <w:pPr>
        <w:pStyle w:val="B2"/>
      </w:pPr>
      <w:r>
        <w:t>1)</w:t>
      </w:r>
      <w:r w:rsidRPr="00F8079F">
        <w:rPr>
          <w:rFonts w:hint="eastAsia"/>
        </w:rPr>
        <w:t xml:space="preserve"> </w:t>
      </w:r>
      <w:r>
        <w:rPr>
          <w:rFonts w:hint="eastAsia"/>
        </w:rPr>
        <w:tab/>
      </w:r>
      <w:r w:rsidR="00B23F03" w:rsidRPr="00574AEA">
        <w:rPr>
          <w:rFonts w:hint="eastAsia"/>
        </w:rPr>
        <w:t xml:space="preserve">shall </w:t>
      </w:r>
      <w:r w:rsidR="00B23F03" w:rsidRPr="00574AEA">
        <w:t>not send another PDU SESSION ESTABLISHMENT REQUEST</w:t>
      </w:r>
      <w:r w:rsidR="00B23F03">
        <w:t xml:space="preserve"> message with request type different from </w:t>
      </w:r>
      <w:r w:rsidR="00B23F03" w:rsidRPr="00B65E20">
        <w:t>"</w:t>
      </w:r>
      <w:r w:rsidR="00B23F03">
        <w:t>initial emergency request</w:t>
      </w:r>
      <w:r w:rsidR="00B23F03" w:rsidRPr="00B65E20">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574AEA">
        <w:t>,</w:t>
      </w:r>
      <w:r w:rsidR="00B23F03">
        <w:t xml:space="preserve"> </w:t>
      </w:r>
      <w:r w:rsidR="00B23F03" w:rsidRPr="00574AEA">
        <w:rPr>
          <w:rFonts w:hint="eastAsia"/>
        </w:rPr>
        <w:t xml:space="preserve">or </w:t>
      </w:r>
      <w:r w:rsidR="00B23F03" w:rsidRPr="00574AEA">
        <w:t xml:space="preserve">PDU SESSION MODIFICATION REQUEST message for the same </w:t>
      </w:r>
      <w:r w:rsidR="00B23F03">
        <w:t xml:space="preserve">[S-NSSAI, DNN] combination </w:t>
      </w:r>
      <w:r w:rsidR="00B23F03" w:rsidRPr="00574AEA">
        <w:t xml:space="preserve">that was sent by the UE, until timer </w:t>
      </w:r>
      <w:r w:rsidR="00B23F03">
        <w:t>T35cd</w:t>
      </w:r>
      <w:r w:rsidR="00B23F03" w:rsidRPr="00574AEA">
        <w:t xml:space="preserve"> expires or timer </w:t>
      </w:r>
      <w:r w:rsidR="00B23F03">
        <w:t>T35cd</w:t>
      </w:r>
      <w:r w:rsidR="00B23F03" w:rsidRPr="00574AEA">
        <w:t xml:space="preserve"> is stopped;</w:t>
      </w:r>
      <w:r>
        <w:t xml:space="preserve"> and</w:t>
      </w:r>
    </w:p>
    <w:p w:rsidR="00F8079F" w:rsidRPr="00E50E7C" w:rsidRDefault="00F8079F" w:rsidP="00621D46">
      <w:pPr>
        <w:pStyle w:val="B2"/>
      </w:pPr>
      <w:r w:rsidRPr="00E50E7C">
        <w:t>2)</w:t>
      </w:r>
      <w:r w:rsidRPr="00E50E7C">
        <w:tab/>
        <w:t>shall not send another PDU SESSION ESTABLISHMENT REQUEST message with request type different from "initial emergency request"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 or another PDU SESSION MODIFICATION REQUEST</w:t>
      </w:r>
      <w:r w:rsidRPr="00E50E7C">
        <w:rPr>
          <w:rFonts w:hint="eastAsia"/>
        </w:rPr>
        <w:t xml:space="preserve"> message</w:t>
      </w:r>
      <w:r w:rsidRPr="00E50E7C">
        <w:t xml:space="preserve"> for the same [S-NSSAI, no DNN] combination that was sent by the UE, if no </w:t>
      </w:r>
      <w:r w:rsidRPr="00E50E7C">
        <w:rPr>
          <w:rFonts w:hint="eastAsia"/>
        </w:rPr>
        <w:t>DNN</w:t>
      </w:r>
      <w:r w:rsidRPr="00E50E7C">
        <w:t xml:space="preserve"> was included in the PDU SESSION ESTABLISHMENT REQUEST message, until timer T3</w:t>
      </w:r>
      <w:r w:rsidR="0085595F">
        <w:t>5</w:t>
      </w:r>
      <w:r w:rsidRPr="00E50E7C">
        <w:t>cd expires or timer T3</w:t>
      </w:r>
      <w:r w:rsidR="0085595F">
        <w:t>5</w:t>
      </w:r>
      <w:r w:rsidRPr="00E50E7C">
        <w:t>cd is stopped.</w:t>
      </w:r>
    </w:p>
    <w:p w:rsidR="00B23F03" w:rsidRPr="000E4BAC" w:rsidRDefault="00B23F03" w:rsidP="00B23F03">
      <w:pPr>
        <w:pStyle w:val="B2"/>
      </w:pPr>
      <w:r w:rsidRPr="00B65E20">
        <w:t xml:space="preserve">The UE shall not stop timer </w:t>
      </w:r>
      <w:r>
        <w:t>T35cd</w:t>
      </w:r>
      <w:r w:rsidRPr="000E4BAC">
        <w:t xml:space="preserve"> upon a PLMN change or inter-system change;</w:t>
      </w:r>
    </w:p>
    <w:p w:rsidR="00F8079F" w:rsidRDefault="00592296" w:rsidP="00B23F03">
      <w:pPr>
        <w:pStyle w:val="B1"/>
      </w:pPr>
      <w:r>
        <w:t>b</w:t>
      </w:r>
      <w:r w:rsidR="00B23F03">
        <w:rPr>
          <w:rFonts w:hint="eastAsia"/>
        </w:rPr>
        <w:t>)</w:t>
      </w:r>
      <w:r w:rsidR="00B23F03">
        <w:rPr>
          <w:rFonts w:hint="eastAsia"/>
        </w:rPr>
        <w:tab/>
      </w:r>
      <w:r w:rsidR="00B23F03" w:rsidRPr="00205E1B">
        <w:t>if the timer value indicates that this timer is deactivated, the UE</w:t>
      </w:r>
      <w:r w:rsidR="00F8079F">
        <w:t>:</w:t>
      </w:r>
    </w:p>
    <w:p w:rsidR="00B23F03" w:rsidRDefault="00F8079F" w:rsidP="00621D46">
      <w:pPr>
        <w:pStyle w:val="B2"/>
      </w:pPr>
      <w:r w:rsidRPr="00E50E7C">
        <w:rPr>
          <w:lang w:eastAsia="zh-CN"/>
        </w:rPr>
        <w:t>1)</w:t>
      </w:r>
      <w:r w:rsidRPr="00E50E7C">
        <w:rPr>
          <w:rFonts w:hint="eastAsia"/>
          <w:lang w:eastAsia="zh-CN"/>
        </w:rPr>
        <w:tab/>
      </w:r>
      <w:r w:rsidR="00B23F03" w:rsidRPr="00205E1B">
        <w:t xml:space="preserve">shall stop timer </w:t>
      </w:r>
      <w:r w:rsidR="00B23F03">
        <w:t>T35cd</w:t>
      </w:r>
      <w:r w:rsidR="00B23F03" w:rsidRPr="00205E1B">
        <w:t xml:space="preserve"> associated with the </w:t>
      </w:r>
      <w:r w:rsidR="00B23F03">
        <w:t xml:space="preserve">same [S-NSSAI, DNN] combination as that the UE provided </w:t>
      </w:r>
      <w:r w:rsidR="00DC3C2D" w:rsidRPr="004D1DD0">
        <w:t xml:space="preserve">during the </w:t>
      </w:r>
      <w:r w:rsidR="00DC3C2D">
        <w:t xml:space="preserve">PDU session </w:t>
      </w:r>
      <w:r w:rsidR="00DC3C2D" w:rsidRPr="004D1DD0">
        <w:t>establishme</w:t>
      </w:r>
      <w:r w:rsidR="00DC3C2D">
        <w:t>nt</w:t>
      </w:r>
      <w:r w:rsidR="00B23F03" w:rsidRPr="00205E1B">
        <w:t>, if it is running.</w:t>
      </w:r>
      <w:r w:rsidR="00B23F03">
        <w:t xml:space="preserve"> The UE </w:t>
      </w:r>
      <w:r w:rsidR="00B23F03">
        <w:rPr>
          <w:rFonts w:hint="eastAsia"/>
        </w:rPr>
        <w:t xml:space="preserve">shall </w:t>
      </w:r>
      <w:r w:rsidR="00B23F03" w:rsidRPr="00205E1B">
        <w:t xml:space="preserve">not send another </w:t>
      </w:r>
      <w:r w:rsidR="00B23F03" w:rsidRPr="008F1C8B">
        <w:t>PDU SESSION ESTABLISHMENT REQUEST</w:t>
      </w:r>
      <w:r w:rsidR="00B23F03">
        <w:t xml:space="preserve"> message with request type different from </w:t>
      </w:r>
      <w:r w:rsidR="00B23F03" w:rsidRPr="00B65E20">
        <w:t>"</w:t>
      </w:r>
      <w:r w:rsidR="00B23F03">
        <w:t>initial emergency request</w:t>
      </w:r>
      <w:r w:rsidR="00B23F03" w:rsidRPr="00B65E20">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8F1C8B">
        <w: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w:t>
      </w:r>
      <w:r w:rsidR="00B23F03">
        <w:t xml:space="preserve">message </w:t>
      </w:r>
      <w:r w:rsidR="00B23F03" w:rsidRPr="00205E1B">
        <w:t xml:space="preserve">for the same </w:t>
      </w:r>
      <w:r w:rsidR="00B23F03">
        <w:t>[S-NSSAI, DNN]</w:t>
      </w:r>
      <w:r w:rsidR="00B23F03" w:rsidRPr="00574AEA">
        <w:t xml:space="preserve"> </w:t>
      </w:r>
      <w:r w:rsidR="00B23F03">
        <w:t xml:space="preserve">combination </w:t>
      </w:r>
      <w:r w:rsidR="00B23F03" w:rsidRPr="00574AEA">
        <w:t>that was sent by the UE,</w:t>
      </w:r>
      <w:r w:rsidR="00B23F03">
        <w:t xml:space="preserve"> </w:t>
      </w:r>
      <w:r w:rsidR="00B23F03" w:rsidRPr="00205E1B">
        <w:t xml:space="preserve">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t>[S-NSSAI, DNN]</w:t>
      </w:r>
      <w:r w:rsidR="00B23F03" w:rsidRPr="00574AEA">
        <w:t xml:space="preserve"> </w:t>
      </w:r>
      <w:r w:rsidR="00B23F03">
        <w:t xml:space="preserve">combination </w:t>
      </w:r>
      <w:r w:rsidR="00B23F03" w:rsidRPr="00205E1B">
        <w:t xml:space="preserve">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t>[S-NSSAI, DNN]</w:t>
      </w:r>
      <w:r w:rsidR="00B23F03" w:rsidRPr="00574AEA">
        <w:t xml:space="preserve"> </w:t>
      </w:r>
      <w:r w:rsidR="00B23F03">
        <w:t xml:space="preserve">combination </w:t>
      </w:r>
      <w:r w:rsidR="00B23F03" w:rsidRPr="00205E1B">
        <w:t>from the network;</w:t>
      </w:r>
      <w:r>
        <w:t xml:space="preserve"> and</w:t>
      </w:r>
    </w:p>
    <w:p w:rsidR="00F8079F" w:rsidRPr="00E50E7C" w:rsidRDefault="00F8079F" w:rsidP="00621D46">
      <w:pPr>
        <w:pStyle w:val="B2"/>
      </w:pPr>
      <w:r w:rsidRPr="00E50E7C">
        <w:rPr>
          <w:lang w:eastAsia="zh-CN"/>
        </w:rPr>
        <w:t>2)</w:t>
      </w:r>
      <w:r w:rsidRPr="00E50E7C">
        <w:rPr>
          <w:rFonts w:hint="eastAsia"/>
          <w:lang w:eastAsia="zh-CN"/>
        </w:rPr>
        <w:tab/>
      </w:r>
      <w:r w:rsidRPr="00E50E7C">
        <w:rPr>
          <w:lang w:eastAsia="zh-CN"/>
        </w:rPr>
        <w:t>shall not send a</w:t>
      </w:r>
      <w:r w:rsidRPr="00E50E7C">
        <w:t xml:space="preserve"> PDU SESSION ESTABLISHMENT REQUEST</w:t>
      </w:r>
      <w:r w:rsidRPr="00E50E7C">
        <w:rPr>
          <w:lang w:eastAsia="zh-CN"/>
        </w:rPr>
        <w:t xml:space="preserve"> message with request type different from "</w:t>
      </w:r>
      <w:r w:rsidRPr="00E50E7C">
        <w:t>initial emergency request</w:t>
      </w:r>
      <w:r w:rsidRPr="00E50E7C">
        <w:rPr>
          <w:lang w:eastAsia="zh-CN"/>
        </w:rPr>
        <w:t>"</w:t>
      </w:r>
      <w:r w:rsidRPr="00E50E7C">
        <w:t xml:space="preserve">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w:t>
      </w:r>
      <w:r w:rsidRPr="00E50E7C">
        <w:rPr>
          <w:lang w:eastAsia="zh-CN"/>
        </w:rPr>
        <w:t xml:space="preserve">, or a </w:t>
      </w:r>
      <w:r w:rsidRPr="00E50E7C">
        <w:t>PDU SESSION MODIFICATION REQUEST</w:t>
      </w:r>
      <w:r w:rsidRPr="00E50E7C">
        <w:rPr>
          <w:lang w:eastAsia="zh-CN"/>
        </w:rPr>
        <w:t xml:space="preserve"> message </w:t>
      </w:r>
      <w:r w:rsidRPr="00E50E7C">
        <w:t>for the same [S-NSSAI, no DNN] combination that was sent by the UE</w:t>
      </w:r>
      <w:r w:rsidRPr="00E50E7C">
        <w:rPr>
          <w:lang w:eastAsia="zh-CN"/>
        </w:rPr>
        <w:t xml:space="preserve">, if no </w:t>
      </w:r>
      <w:r w:rsidRPr="00E50E7C">
        <w:rPr>
          <w:rFonts w:hint="eastAsia"/>
          <w:lang w:eastAsia="zh-CN"/>
        </w:rPr>
        <w:t>DNN</w:t>
      </w:r>
      <w:r w:rsidRPr="00E50E7C">
        <w:rPr>
          <w:lang w:eastAsia="zh-CN"/>
        </w:rPr>
        <w:t xml:space="preserve"> was included in the</w:t>
      </w:r>
      <w:r w:rsidRPr="00E50E7C">
        <w:t xml:space="preserve"> PDU SESSION ESTABLISHMENT REQUEST</w:t>
      </w:r>
      <w:r w:rsidRPr="00E50E7C">
        <w:rPr>
          <w:lang w:eastAsia="zh-CN"/>
        </w:rPr>
        <w:t xml:space="preserve"> message, until the UE is switched off or the USIM is removed, or the UE receives an </w:t>
      </w:r>
      <w:r w:rsidRPr="00E50E7C">
        <w:t>PDU SESSION MODIFICATION REQUEST</w:t>
      </w:r>
      <w:r w:rsidRPr="00E50E7C">
        <w:rPr>
          <w:lang w:eastAsia="zh-CN"/>
        </w:rPr>
        <w:t xml:space="preserve"> message </w:t>
      </w:r>
      <w:r w:rsidRPr="00E50E7C">
        <w:t xml:space="preserve">for the same [S-NSSAI, no DNN] combination from the network or a PDU SESSION RELEASE COMMAND message including </w:t>
      </w:r>
      <w:r w:rsidRPr="00E50E7C">
        <w:rPr>
          <w:rFonts w:hint="eastAsia"/>
        </w:rPr>
        <w:t>5G</w:t>
      </w:r>
      <w:r w:rsidRPr="00E50E7C">
        <w:t>SM cause #39 "reactivation requested" for the same [S-NSSAI, no DNN] combination from the network.</w:t>
      </w:r>
    </w:p>
    <w:p w:rsidR="00B23F03" w:rsidRDefault="00B23F03" w:rsidP="00B23F03">
      <w:pPr>
        <w:pStyle w:val="B2"/>
      </w:pPr>
      <w:r w:rsidRPr="000E4BAC">
        <w:t xml:space="preserve">The timer </w:t>
      </w:r>
      <w:r>
        <w:t xml:space="preserve">T35cd </w:t>
      </w:r>
      <w:r w:rsidRPr="000E4BAC">
        <w:t>remains deactivated upon a PLMN change or inter-system change; and</w:t>
      </w:r>
    </w:p>
    <w:p w:rsidR="00941D8F" w:rsidRDefault="00592296" w:rsidP="00B23F03">
      <w:pPr>
        <w:pStyle w:val="B1"/>
      </w:pPr>
      <w:r>
        <w:t>c</w:t>
      </w:r>
      <w:r w:rsidR="00B23F03">
        <w:rPr>
          <w:rFonts w:hint="eastAsia"/>
        </w:rPr>
        <w:t>)</w:t>
      </w:r>
      <w:r w:rsidR="00B23F03">
        <w:rPr>
          <w:rFonts w:hint="eastAsia"/>
        </w:rPr>
        <w:tab/>
      </w:r>
      <w:r w:rsidR="00B23F03" w:rsidRPr="000E4BAC">
        <w:t>if the timer value indicates zero, the UE</w:t>
      </w:r>
      <w:r w:rsidR="00B23F03">
        <w:t xml:space="preserve"> </w:t>
      </w:r>
      <w:r w:rsidR="00B23F03">
        <w:rPr>
          <w:rFonts w:hint="eastAsia"/>
        </w:rPr>
        <w:t xml:space="preserve">shall </w:t>
      </w:r>
      <w:r w:rsidR="00B23F03" w:rsidRPr="000E4BAC">
        <w:t xml:space="preserve">stop timer </w:t>
      </w:r>
      <w:r w:rsidR="00B23F03">
        <w:t>T35cd</w:t>
      </w:r>
      <w:r w:rsidR="00B23F03" w:rsidRPr="000E4BAC">
        <w:t xml:space="preserve"> associated with the </w:t>
      </w:r>
      <w:r w:rsidR="00B23F03">
        <w:t>s</w:t>
      </w:r>
      <w:r w:rsidR="00B23F03" w:rsidRPr="00205E1B">
        <w:t xml:space="preserve">ame </w:t>
      </w:r>
      <w:r w:rsidR="00B23F03">
        <w:t>[S-NSSAI, DNN]</w:t>
      </w:r>
      <w:r w:rsidR="00B23F03" w:rsidRPr="00574AEA">
        <w:t xml:space="preserve"> </w:t>
      </w:r>
      <w:r w:rsidR="00B23F03">
        <w:t>combination that was sent by the UE</w:t>
      </w:r>
      <w:r w:rsidR="00B23F03" w:rsidRPr="000E4BAC">
        <w:t>, if r</w:t>
      </w:r>
      <w:r w:rsidR="00B23F03">
        <w:t>unning</w:t>
      </w:r>
      <w:r w:rsidR="00941D8F">
        <w:t>. The UE:</w:t>
      </w:r>
    </w:p>
    <w:p w:rsidR="00B23F03" w:rsidRPr="00205E1B" w:rsidRDefault="00941D8F" w:rsidP="00621D46">
      <w:pPr>
        <w:pStyle w:val="B2"/>
      </w:pPr>
      <w:r w:rsidRPr="00E50E7C">
        <w:rPr>
          <w:lang w:eastAsia="zh-CN"/>
        </w:rPr>
        <w:t>1)</w:t>
      </w:r>
      <w:r>
        <w:rPr>
          <w:rFonts w:hint="eastAsia"/>
        </w:rPr>
        <w:tab/>
      </w:r>
      <w:r w:rsidR="00B23F03">
        <w:t>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t xml:space="preserve"> message</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t>[S-NSSAI, DNN]</w:t>
      </w:r>
      <w:r w:rsidR="00B23F03" w:rsidRPr="00574AEA">
        <w:t xml:space="preserve"> </w:t>
      </w:r>
      <w:r w:rsidR="00B23F03">
        <w:t>combination.</w:t>
      </w:r>
    </w:p>
    <w:p w:rsidR="00941D8F" w:rsidRPr="00E50E7C" w:rsidRDefault="00941D8F" w:rsidP="00621D46">
      <w:pPr>
        <w:pStyle w:val="B2"/>
      </w:pPr>
      <w:r w:rsidRPr="00E50E7C">
        <w:rPr>
          <w:lang w:eastAsia="zh-CN"/>
        </w:rPr>
        <w:t>2)</w:t>
      </w:r>
      <w:r w:rsidRPr="00E50E7C">
        <w:rPr>
          <w:rFonts w:hint="eastAsia"/>
          <w:lang w:eastAsia="zh-CN"/>
        </w:rPr>
        <w:tab/>
      </w:r>
      <w:r w:rsidRPr="00E50E7C">
        <w:t>may send another PD</w:t>
      </w:r>
      <w:r w:rsidRPr="00E50E7C">
        <w:rPr>
          <w:rFonts w:hint="eastAsia"/>
        </w:rPr>
        <w:t>U</w:t>
      </w:r>
      <w:r w:rsidRPr="00E50E7C">
        <w:t xml:space="preserve"> </w:t>
      </w:r>
      <w:r w:rsidRPr="00E50E7C">
        <w:rPr>
          <w:rFonts w:hint="eastAsia"/>
        </w:rPr>
        <w:t>SESSION ESTABLISHMENT</w:t>
      </w:r>
      <w:r w:rsidRPr="00E50E7C">
        <w:t xml:space="preserve"> REQUEST message</w:t>
      </w:r>
      <w:r w:rsidRPr="00E50E7C">
        <w:rPr>
          <w:rFonts w:hint="eastAsia"/>
        </w:rPr>
        <w:t xml:space="preserve">, or </w:t>
      </w:r>
      <w:r w:rsidRPr="00E50E7C">
        <w:t xml:space="preserve">PDU SESSION MODIFICATION REQUEST message for the same [S-NSSAI, no DNN] combination </w:t>
      </w:r>
      <w:r w:rsidRPr="00621D46">
        <w:rPr>
          <w:rStyle w:val="B2Char"/>
        </w:rPr>
        <w:t>if no DNN was included in the PDU SESSION ESTABLISHMENT REQUEST message and the request type was different from "initial emergency request"</w:t>
      </w:r>
      <w:r w:rsidRPr="00E50E7C">
        <w:t xml:space="preserve">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w:t>
      </w:r>
    </w:p>
    <w:p w:rsidR="00B23F03" w:rsidRPr="00AA7B31" w:rsidRDefault="00B23F03" w:rsidP="00B23F03">
      <w:pPr>
        <w:rPr>
          <w:lang w:val="en-US"/>
        </w:rPr>
      </w:pPr>
      <w:r>
        <w:t>If the Back-off timer value IE is not included</w:t>
      </w:r>
      <w:r w:rsidR="00CA3A50">
        <w:t xml:space="preserve"> or no Back-off timer value is received from the 5GMM sublayer</w:t>
      </w:r>
      <w:r>
        <w:t xml:space="preserve">,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w:t>
      </w:r>
      <w:r w:rsidRPr="00574AEA">
        <w:t xml:space="preserve"> </w:t>
      </w:r>
      <w:r>
        <w:t>combination.</w:t>
      </w:r>
    </w:p>
    <w:p w:rsidR="00B23F03" w:rsidRDefault="00B23F03" w:rsidP="00B23F03">
      <w:pPr>
        <w:rPr>
          <w:lang w:eastAsia="ja-JP"/>
        </w:rPr>
      </w:pPr>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p>
    <w:p w:rsidR="00B23F03" w:rsidRDefault="00B23F03" w:rsidP="00B23F03">
      <w:r>
        <w:lastRenderedPageBreak/>
        <w:t>If the UE is switched off when the timer T35cd is running, and if the USIM in the UE remains the same when the UE is switched on, the UE shall behave as follows:</w:t>
      </w:r>
    </w:p>
    <w:p w:rsidR="00B23F03" w:rsidRPr="00574AEA" w:rsidRDefault="00B23F03" w:rsidP="00B23F03">
      <w:pPr>
        <w:pStyle w:val="B1"/>
      </w:pPr>
      <w:r w:rsidRPr="00574AEA">
        <w:rPr>
          <w:rFonts w:hint="eastAsia"/>
        </w:rPr>
        <w:t>-</w:t>
      </w:r>
      <w:r w:rsidRPr="00574AEA">
        <w:rPr>
          <w:rFonts w:hint="eastAsia"/>
        </w:rPr>
        <w:tab/>
      </w:r>
      <w:r w:rsidRPr="00574AEA">
        <w:t xml:space="preserve">let t1 be the time remaining for </w:t>
      </w:r>
      <w:r>
        <w:t>T35cd</w:t>
      </w:r>
      <w:r w:rsidRPr="00574AEA">
        <w:rPr>
          <w:rFonts w:hint="eastAsia"/>
        </w:rPr>
        <w:t xml:space="preserve"> </w:t>
      </w:r>
      <w:r w:rsidRPr="00574AEA">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574AEA">
        <w:rPr>
          <w:rFonts w:hint="eastAsia"/>
        </w:rPr>
        <w:t>.</w:t>
      </w:r>
    </w:p>
    <w:p w:rsidR="00091BD8" w:rsidRDefault="00DC03FA" w:rsidP="00DC03FA">
      <w:r w:rsidRPr="00105C82">
        <w:t>If</w:t>
      </w:r>
      <w:r w:rsidR="00091BD8">
        <w:t>:</w:t>
      </w:r>
    </w:p>
    <w:p w:rsidR="00091BD8" w:rsidRDefault="00091BD8" w:rsidP="00091BD8">
      <w:pPr>
        <w:pStyle w:val="B1"/>
      </w:pPr>
      <w:r>
        <w:t>-</w:t>
      </w:r>
      <w:r>
        <w:tab/>
      </w:r>
      <w:r w:rsidR="00DC03FA" w:rsidRPr="00105C82">
        <w:t xml:space="preserve">the </w:t>
      </w:r>
      <w:r w:rsidR="00DC03FA">
        <w:rPr>
          <w:rFonts w:hint="eastAsia"/>
        </w:rPr>
        <w:t>5G</w:t>
      </w:r>
      <w:r w:rsidR="00DC03FA" w:rsidRPr="00105C82">
        <w:t>SM cause value #</w:t>
      </w:r>
      <w:r w:rsidR="00200909">
        <w:t>69</w:t>
      </w:r>
      <w:r w:rsidR="00DC03FA">
        <w:t xml:space="preserve"> </w:t>
      </w:r>
      <w:r w:rsidR="00DC03FA" w:rsidRPr="00105C82">
        <w:t>"</w:t>
      </w:r>
      <w:r w:rsidR="00DC03FA" w:rsidRPr="006411D2">
        <w:t>insufficient resources</w:t>
      </w:r>
      <w:r w:rsidR="00DC03FA">
        <w:rPr>
          <w:rFonts w:hint="eastAsia"/>
        </w:rPr>
        <w:t xml:space="preserve"> for specific slice</w:t>
      </w:r>
      <w:r w:rsidR="00DC03FA" w:rsidRPr="00105C82">
        <w:t>"</w:t>
      </w:r>
      <w:r w:rsidR="00DC03FA">
        <w:t xml:space="preserve"> and the Back-off timer </w:t>
      </w:r>
      <w:r w:rsidR="00DC03FA">
        <w:rPr>
          <w:rFonts w:hint="eastAsia"/>
          <w:lang w:eastAsia="zh-TW"/>
        </w:rPr>
        <w:t xml:space="preserve">value </w:t>
      </w:r>
      <w:r w:rsidR="00DC03FA">
        <w:t xml:space="preserve">IE </w:t>
      </w:r>
      <w:r>
        <w:t>are</w:t>
      </w:r>
      <w:r w:rsidR="00DC03FA">
        <w:t xml:space="preserve"> included </w:t>
      </w:r>
      <w:r>
        <w:t xml:space="preserve"> in the </w:t>
      </w:r>
      <w:r w:rsidRPr="00440029">
        <w:t xml:space="preserve">PDU SESSION ESTABLISHMENT </w:t>
      </w:r>
      <w:r>
        <w:t xml:space="preserve">REJECT </w:t>
      </w:r>
      <w:r w:rsidRPr="00440029">
        <w:rPr>
          <w:lang w:val="en-US"/>
        </w:rPr>
        <w:t>message</w:t>
      </w:r>
      <w:r>
        <w:t>; or</w:t>
      </w:r>
    </w:p>
    <w:p w:rsidR="00091BD8" w:rsidRDefault="00091BD8" w:rsidP="00091BD8">
      <w:pPr>
        <w:pStyle w:val="B1"/>
      </w:pPr>
      <w:r>
        <w:t>-</w:t>
      </w:r>
      <w:r>
        <w:tab/>
        <w:t xml:space="preserve">an indication that the 5GSM message was not forwarded due to S-NSSAI only based congestion control is received along a Back-off timer value and a </w:t>
      </w:r>
      <w:r w:rsidRPr="00440029">
        <w:t xml:space="preserve">PDU SESSION ESTABLISHMENT </w:t>
      </w:r>
      <w:r>
        <w:t>REQUEST message with the PDU session ID IE set to the PDU session ID of the PDU session;</w:t>
      </w:r>
    </w:p>
    <w:p w:rsidR="00DC03FA" w:rsidRDefault="00DC03FA" w:rsidP="00DC03FA">
      <w:r>
        <w:t>the UE shall take different actions depending on the timer value received for</w:t>
      </w:r>
      <w:r w:rsidRPr="00E13371">
        <w:t xml:space="preserve"> </w:t>
      </w:r>
      <w:r>
        <w:t>timer</w:t>
      </w:r>
      <w:r w:rsidRPr="0073172D">
        <w:t xml:space="preserve"> </w:t>
      </w:r>
      <w:r>
        <w:t>T35</w:t>
      </w:r>
      <w:r>
        <w:rPr>
          <w:rFonts w:hint="eastAsia"/>
          <w:lang w:eastAsia="zh-CN"/>
        </w:rPr>
        <w:t>ef</w:t>
      </w:r>
      <w:r>
        <w:t xml:space="preserve"> in the Back-off timer value</w:t>
      </w:r>
      <w:r>
        <w:rPr>
          <w:rFonts w:hint="eastAsia"/>
        </w:rPr>
        <w:t>:</w:t>
      </w:r>
    </w:p>
    <w:p w:rsidR="00DC03FA" w:rsidRPr="00B65E20" w:rsidRDefault="00DC03FA" w:rsidP="00DC03FA">
      <w:pPr>
        <w:pStyle w:val="B1"/>
      </w:pPr>
      <w:r>
        <w:t>a</w:t>
      </w:r>
      <w:r>
        <w:rPr>
          <w:rFonts w:hint="eastAsia"/>
        </w:rPr>
        <w:t>)</w:t>
      </w:r>
      <w:r>
        <w:rPr>
          <w:rFonts w:hint="eastAsia"/>
        </w:rPr>
        <w:tab/>
      </w:r>
      <w:r w:rsidRPr="001E0331">
        <w:t>I</w:t>
      </w:r>
      <w:r w:rsidRPr="001E0331">
        <w:rPr>
          <w:rFonts w:hint="eastAsia"/>
        </w:rPr>
        <w:t xml:space="preserve">f the timer </w:t>
      </w:r>
      <w:r w:rsidRPr="001E0331">
        <w:t>value indicates neither zero nor deactivated and an</w:t>
      </w:r>
      <w:r w:rsidRPr="001E0331">
        <w:rPr>
          <w:rFonts w:hint="eastAsia"/>
        </w:rPr>
        <w:t xml:space="preserve"> </w:t>
      </w:r>
      <w:r>
        <w:rPr>
          <w:rFonts w:hint="eastAsia"/>
          <w:lang w:eastAsia="zh-CN"/>
        </w:rPr>
        <w:t>S-NSSAI</w:t>
      </w:r>
      <w:r w:rsidRPr="001E0331">
        <w:t xml:space="preserve"> was included in the PDU SESSION ESTABLISHMENT</w:t>
      </w:r>
      <w:r w:rsidRPr="00205E1B">
        <w:t xml:space="preserve"> REQUEST message, the UE shall stop timer </w:t>
      </w:r>
      <w:r>
        <w:t>T35</w:t>
      </w:r>
      <w:r>
        <w:rPr>
          <w:rFonts w:hint="eastAsia"/>
          <w:lang w:eastAsia="zh-CN"/>
        </w:rPr>
        <w:t>ef</w:t>
      </w:r>
      <w:r w:rsidRPr="00205E1B">
        <w:t xml:space="preserve"> associated with the corresponding </w:t>
      </w:r>
      <w:r>
        <w:rPr>
          <w:rFonts w:hint="eastAsia"/>
          <w:lang w:eastAsia="zh-CN"/>
        </w:rPr>
        <w:t>S-NSSAI</w:t>
      </w:r>
      <w:r w:rsidRPr="00205E1B">
        <w:t>, if it is running. If the timer value indicates neither zero nor deactivat</w:t>
      </w:r>
      <w:r w:rsidRPr="000E4BAC">
        <w:t xml:space="preserve">ed and no </w:t>
      </w:r>
      <w:r>
        <w:rPr>
          <w:rFonts w:hint="eastAsia"/>
          <w:lang w:eastAsia="zh-CN"/>
        </w:rPr>
        <w:t>S-NSSAI</w:t>
      </w:r>
      <w:r w:rsidRPr="00DC655D">
        <w:t xml:space="preserve"> was included in the PDU SESSION ESTABLISHMENT REQUEST message</w:t>
      </w:r>
      <w:r>
        <w:rPr>
          <w:rFonts w:hint="eastAsia"/>
        </w:rPr>
        <w:t xml:space="preserve"> and the request type was </w:t>
      </w:r>
      <w:r w:rsidRPr="00B65E20">
        <w:t xml:space="preserve">different from </w:t>
      </w:r>
      <w:r w:rsidRPr="00105C82">
        <w:t>"</w:t>
      </w:r>
      <w:r>
        <w:t>initial emergency request</w:t>
      </w:r>
      <w:r w:rsidRPr="00105C82">
        <w:t>"</w:t>
      </w:r>
      <w:r w:rsidRPr="00DC655D">
        <w:t xml:space="preserve">, the UE shall stop timer </w:t>
      </w:r>
      <w:r>
        <w:t>T35</w:t>
      </w:r>
      <w:r>
        <w:rPr>
          <w:rFonts w:hint="eastAsia"/>
          <w:lang w:eastAsia="zh-CN"/>
        </w:rPr>
        <w:t>ef</w:t>
      </w:r>
      <w:r w:rsidRPr="00B65E20">
        <w:t xml:space="preserve"> associated with no </w:t>
      </w:r>
      <w:r>
        <w:rPr>
          <w:rFonts w:hint="eastAsia"/>
          <w:lang w:eastAsia="zh-CN"/>
        </w:rPr>
        <w:t>S-NSSAI</w:t>
      </w:r>
      <w:r w:rsidRPr="00B65E20">
        <w:t xml:space="preserve"> if it is running. The UE shall then start timer </w:t>
      </w:r>
      <w:r>
        <w:t>T35</w:t>
      </w:r>
      <w:r>
        <w:rPr>
          <w:rFonts w:hint="eastAsia"/>
          <w:lang w:eastAsia="zh-CN"/>
        </w:rPr>
        <w:t>ef</w:t>
      </w:r>
      <w:r w:rsidRPr="00B65E20">
        <w:t xml:space="preserve"> with the value provided in the Back-off timer value IE and:</w:t>
      </w:r>
    </w:p>
    <w:p w:rsidR="00DC03FA" w:rsidRPr="00B6068D" w:rsidRDefault="00DC03FA" w:rsidP="00DC03FA">
      <w:pPr>
        <w:pStyle w:val="B2"/>
      </w:pPr>
      <w:r>
        <w:t>1)</w:t>
      </w:r>
      <w:r w:rsidRPr="00B6068D">
        <w:rPr>
          <w:rFonts w:hint="eastAsia"/>
        </w:rPr>
        <w:tab/>
        <w:t xml:space="preserve">shall </w:t>
      </w:r>
      <w:r w:rsidRPr="00B6068D">
        <w:t>not send another PDU SESSION ESTABLISHMENT REQUEST</w:t>
      </w:r>
      <w:r>
        <w:t xml:space="preserve"> message</w:t>
      </w:r>
      <w:r w:rsidRPr="00B6068D">
        <w:t>,</w:t>
      </w:r>
      <w:r w:rsidR="00E24723">
        <w:t xml:space="preserve"> </w:t>
      </w:r>
      <w:r w:rsidRPr="00B6068D">
        <w:rPr>
          <w:rFonts w:hint="eastAsia"/>
        </w:rPr>
        <w:t xml:space="preserve">or </w:t>
      </w:r>
      <w:r w:rsidRPr="00B6068D">
        <w:t xml:space="preserve">PDU SESSION MODIFICATION REQUEST message for the same </w:t>
      </w:r>
      <w:r>
        <w:rPr>
          <w:rFonts w:hint="eastAsia"/>
          <w:lang w:eastAsia="zh-CN"/>
        </w:rPr>
        <w:t>S-NSSAI</w:t>
      </w:r>
      <w:r w:rsidRPr="00B6068D">
        <w:t xml:space="preserve"> that was sent by the UE, until timer </w:t>
      </w:r>
      <w:r>
        <w:t>T35</w:t>
      </w:r>
      <w:r>
        <w:rPr>
          <w:rFonts w:hint="eastAsia"/>
          <w:lang w:eastAsia="zh-CN"/>
        </w:rPr>
        <w:t>ef</w:t>
      </w:r>
      <w:r w:rsidRPr="00B6068D">
        <w:t xml:space="preserve"> expires or timer </w:t>
      </w:r>
      <w:r>
        <w:t>T35</w:t>
      </w:r>
      <w:r>
        <w:rPr>
          <w:rFonts w:hint="eastAsia"/>
          <w:lang w:eastAsia="zh-CN"/>
        </w:rPr>
        <w:t>ef</w:t>
      </w:r>
      <w:r w:rsidRPr="00B6068D">
        <w:t xml:space="preserve"> is stopped; and</w:t>
      </w:r>
    </w:p>
    <w:p w:rsidR="00DC03FA" w:rsidRPr="00B65E20" w:rsidRDefault="00DC03FA" w:rsidP="00DC03FA">
      <w:pPr>
        <w:pStyle w:val="B2"/>
      </w:pPr>
      <w:r>
        <w:t>2)</w:t>
      </w:r>
      <w:r w:rsidRPr="00B6068D">
        <w:tab/>
        <w:t xml:space="preserve">shall not send another PDU SESSION ESTABLISHMENT REQUEST message without </w:t>
      </w:r>
      <w:r>
        <w:t>an S-NSSAI</w:t>
      </w:r>
      <w:r w:rsidRPr="00B65E20">
        <w:t xml:space="preserve"> and with request type different from "</w:t>
      </w:r>
      <w:r>
        <w:t>initial emergency request</w:t>
      </w:r>
      <w:r w:rsidRPr="00B65E20">
        <w:t>", or another PDU SESSION MODIFICATION REQUEST</w:t>
      </w:r>
      <w:r w:rsidRPr="00B65E20">
        <w:rPr>
          <w:rFonts w:hint="eastAsia"/>
        </w:rPr>
        <w:t xml:space="preserve"> message</w:t>
      </w:r>
      <w:r w:rsidRPr="00B65E20">
        <w:t xml:space="preserve"> for a non-emergency P</w:t>
      </w:r>
      <w:r w:rsidRPr="00B65E20">
        <w:rPr>
          <w:rFonts w:hint="eastAsia"/>
        </w:rPr>
        <w:t>DU session</w:t>
      </w:r>
      <w:r w:rsidRPr="00B65E20">
        <w:t xml:space="preserve"> established without </w:t>
      </w:r>
      <w:r>
        <w:t>an S-NSSAI</w:t>
      </w:r>
      <w:r w:rsidRPr="00B65E20">
        <w:t xml:space="preserve"> provided by the UE, if no </w:t>
      </w:r>
      <w:r>
        <w:rPr>
          <w:rFonts w:hint="eastAsia"/>
          <w:lang w:eastAsia="zh-CN"/>
        </w:rPr>
        <w:t>S-NSSAI</w:t>
      </w:r>
      <w:r w:rsidRPr="00B65E20">
        <w:t xml:space="preserve"> was included in the PDU SESSION ESTABLISHMENT REQUEST message and the request type was different from "</w:t>
      </w:r>
      <w:r>
        <w:t>initial emergency request</w:t>
      </w:r>
      <w:r w:rsidRPr="00B65E20">
        <w:t xml:space="preserve">", until timer </w:t>
      </w:r>
      <w:r>
        <w:t>T35</w:t>
      </w:r>
      <w:r>
        <w:rPr>
          <w:rFonts w:hint="eastAsia"/>
          <w:lang w:eastAsia="zh-CN"/>
        </w:rPr>
        <w:t>ef</w:t>
      </w:r>
      <w:r w:rsidRPr="00B65E20">
        <w:t xml:space="preserve"> expires or timer </w:t>
      </w:r>
      <w:r>
        <w:t>T35</w:t>
      </w:r>
      <w:r>
        <w:rPr>
          <w:rFonts w:hint="eastAsia"/>
          <w:lang w:eastAsia="zh-CN"/>
        </w:rPr>
        <w:t>ef</w:t>
      </w:r>
      <w:r w:rsidRPr="00B65E20">
        <w:t xml:space="preserve"> is stopped.</w:t>
      </w:r>
    </w:p>
    <w:p w:rsidR="00DC03FA" w:rsidRPr="000E4BAC" w:rsidRDefault="00DC03FA" w:rsidP="00DC03FA">
      <w:pPr>
        <w:pStyle w:val="B2"/>
      </w:pPr>
      <w:r w:rsidRPr="00B65E20">
        <w:t xml:space="preserve">The UE shall not stop timer </w:t>
      </w:r>
      <w:r>
        <w:t>T35</w:t>
      </w:r>
      <w:r>
        <w:rPr>
          <w:rFonts w:hint="eastAsia"/>
          <w:lang w:eastAsia="zh-CN"/>
        </w:rPr>
        <w:t>ef</w:t>
      </w:r>
      <w:r w:rsidRPr="000E4BAC">
        <w:t xml:space="preserve"> upon a PLMN change or inter-system change;</w:t>
      </w:r>
    </w:p>
    <w:p w:rsidR="00DC03FA" w:rsidRDefault="00DC03FA" w:rsidP="00DC03FA">
      <w:pPr>
        <w:pStyle w:val="B1"/>
      </w:pPr>
      <w:r>
        <w:t>b</w:t>
      </w:r>
      <w:r>
        <w:rPr>
          <w:rFonts w:hint="eastAsia"/>
        </w:rPr>
        <w:t>)</w:t>
      </w:r>
      <w:r>
        <w:rPr>
          <w:rFonts w:hint="eastAsia"/>
        </w:rPr>
        <w:tab/>
      </w:r>
      <w:r w:rsidRPr="00205E1B">
        <w:t>if the timer value indicates that this timer is deactivated</w:t>
      </w:r>
      <w:r>
        <w:t xml:space="preserve"> </w:t>
      </w:r>
      <w:r w:rsidRPr="001E0331">
        <w:t xml:space="preserve">and </w:t>
      </w:r>
      <w:r>
        <w:t>an S-NSSAI</w:t>
      </w:r>
      <w:r w:rsidRPr="001E0331">
        <w:t xml:space="preserve"> was included in the PDU SESSION ESTABLISHMENT</w:t>
      </w:r>
      <w:r w:rsidRPr="00205E1B">
        <w:t xml:space="preserve"> REQUEST message, the UE shall stop timer </w:t>
      </w:r>
      <w:r>
        <w:t>T35</w:t>
      </w:r>
      <w:r>
        <w:rPr>
          <w:rFonts w:hint="eastAsia"/>
          <w:lang w:eastAsia="zh-CN"/>
        </w:rPr>
        <w:t>ef</w:t>
      </w:r>
      <w:r w:rsidRPr="00205E1B">
        <w:t xml:space="preserve"> associated with the corresponding </w:t>
      </w:r>
      <w:r>
        <w:rPr>
          <w:rFonts w:hint="eastAsia"/>
          <w:lang w:eastAsia="zh-CN"/>
        </w:rPr>
        <w:t>S-NSSAI</w:t>
      </w:r>
      <w:r w:rsidRPr="00205E1B">
        <w:t>, if it is running. If the timer value indicates that this timer is deactivated</w:t>
      </w:r>
      <w:r w:rsidRPr="000E4BAC">
        <w:t xml:space="preserve"> and no </w:t>
      </w:r>
      <w:r>
        <w:rPr>
          <w:rFonts w:hint="eastAsia"/>
          <w:lang w:eastAsia="zh-CN"/>
        </w:rPr>
        <w:t>S-NSSAI</w:t>
      </w:r>
      <w:r w:rsidRPr="00DC655D">
        <w:t xml:space="preserve"> was included in the PDU SESSION ESTABLISHMENT REQUEST message</w:t>
      </w:r>
      <w:r>
        <w:rPr>
          <w:rFonts w:hint="eastAsia"/>
        </w:rPr>
        <w:t xml:space="preserve"> and the request type was </w:t>
      </w:r>
      <w:r w:rsidRPr="00B65E20">
        <w:t xml:space="preserve">different from </w:t>
      </w:r>
      <w:r w:rsidRPr="00105C82">
        <w:t>"</w:t>
      </w:r>
      <w:r>
        <w:t>initial emergency request</w:t>
      </w:r>
      <w:r w:rsidRPr="00105C82">
        <w:t>"</w:t>
      </w:r>
      <w:r w:rsidRPr="00DC655D">
        <w:t xml:space="preserve">, the UE shall stop timer </w:t>
      </w:r>
      <w:r>
        <w:t>T35</w:t>
      </w:r>
      <w:r>
        <w:rPr>
          <w:rFonts w:hint="eastAsia"/>
          <w:lang w:eastAsia="zh-CN"/>
        </w:rPr>
        <w:t>ef</w:t>
      </w:r>
      <w:r w:rsidRPr="00B65E20">
        <w:t xml:space="preserve"> associated with no </w:t>
      </w:r>
      <w:r>
        <w:rPr>
          <w:rFonts w:hint="eastAsia"/>
          <w:lang w:eastAsia="zh-CN"/>
        </w:rPr>
        <w:t>S-NSSAI</w:t>
      </w:r>
      <w:r w:rsidRPr="00B65E20">
        <w:t xml:space="preserve"> if it is running</w:t>
      </w:r>
      <w:r>
        <w:t>. The UE</w:t>
      </w:r>
      <w:r w:rsidRPr="00205E1B">
        <w:t>:</w:t>
      </w:r>
    </w:p>
    <w:p w:rsidR="00DC03FA" w:rsidRDefault="00DC03FA" w:rsidP="00DC03FA">
      <w:pPr>
        <w:pStyle w:val="B2"/>
      </w:pPr>
      <w:r>
        <w:t>1)</w:t>
      </w:r>
      <w:r>
        <w:rPr>
          <w:rFonts w:hint="eastAsia"/>
        </w:rPr>
        <w:tab/>
        <w:t xml:space="preserve">shall </w:t>
      </w:r>
      <w:r w:rsidRPr="00205E1B">
        <w:t xml:space="preserve">not send another </w:t>
      </w:r>
      <w:r w:rsidRPr="008F1C8B">
        <w:t>PDU SESSION ESTABLISHMENT REQUEST,</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w:t>
      </w:r>
      <w:r w:rsidRPr="00205E1B">
        <w:t xml:space="preserve"> for the same </w:t>
      </w:r>
      <w:r>
        <w:rPr>
          <w:rFonts w:hint="eastAsia"/>
          <w:lang w:eastAsia="zh-CN"/>
        </w:rPr>
        <w:t>S-NSSAI</w:t>
      </w:r>
      <w:r w:rsidRPr="00205E1B">
        <w:t xml:space="preserve"> until the UE is switched off or the USIM is removed, or the UE receives a </w:t>
      </w:r>
      <w:r w:rsidRPr="00440029">
        <w:t xml:space="preserve">PDU SESSION </w:t>
      </w:r>
      <w:r>
        <w:t>MODIFICATION</w:t>
      </w:r>
      <w:r w:rsidRPr="00440029">
        <w:t xml:space="preserve"> </w:t>
      </w:r>
      <w:r>
        <w:t>REQUEST</w:t>
      </w:r>
      <w:r w:rsidRPr="00205E1B">
        <w:t xml:space="preserve"> message for the same </w:t>
      </w:r>
      <w:r>
        <w:rPr>
          <w:rFonts w:hint="eastAsia"/>
          <w:lang w:eastAsia="zh-CN"/>
        </w:rPr>
        <w:t>S-NSSAI</w:t>
      </w:r>
      <w:r w:rsidRPr="00205E1B">
        <w:t xml:space="preserve"> from the network or a </w:t>
      </w:r>
      <w:r w:rsidRPr="00440029">
        <w:t xml:space="preserve">PDU SESSION </w:t>
      </w:r>
      <w:r>
        <w:t>RELEASE</w:t>
      </w:r>
      <w:r w:rsidRPr="00440029">
        <w:t xml:space="preserve"> </w:t>
      </w:r>
      <w:r>
        <w:t xml:space="preserve">COMMAND message including </w:t>
      </w:r>
      <w:r>
        <w:rPr>
          <w:rFonts w:hint="eastAsia"/>
        </w:rPr>
        <w:t>5G</w:t>
      </w:r>
      <w:r w:rsidRPr="00205E1B">
        <w:t xml:space="preserve">SM cause #39 "reactivation requested" for the same </w:t>
      </w:r>
      <w:r>
        <w:rPr>
          <w:rFonts w:hint="eastAsia"/>
          <w:lang w:eastAsia="zh-CN"/>
        </w:rPr>
        <w:t>S-NSSAI</w:t>
      </w:r>
      <w:r w:rsidRPr="00205E1B">
        <w:t xml:space="preserve"> from the network; and</w:t>
      </w:r>
    </w:p>
    <w:p w:rsidR="00DC03FA" w:rsidRDefault="00DC03FA" w:rsidP="00DC03FA">
      <w:pPr>
        <w:pStyle w:val="B2"/>
      </w:pPr>
      <w:r>
        <w:t>2)</w:t>
      </w:r>
      <w:r>
        <w:rPr>
          <w:rFonts w:hint="eastAsia"/>
        </w:rPr>
        <w:tab/>
      </w:r>
      <w:r w:rsidRPr="00840573">
        <w:t xml:space="preserve">shall not send another </w:t>
      </w:r>
      <w:r w:rsidRPr="008F1C8B">
        <w:t>PDU SESSION ESTABLISHMENT REQUEST</w:t>
      </w:r>
      <w:r w:rsidRPr="00840573">
        <w:t xml:space="preserve"> message without </w:t>
      </w:r>
      <w:r>
        <w:t>an S-NSSAI</w:t>
      </w:r>
      <w:r w:rsidRPr="00840573">
        <w:t xml:space="preserve"> and with request type different from "</w:t>
      </w:r>
      <w:r>
        <w:t>initial emergency request</w:t>
      </w:r>
      <w:r w:rsidRPr="00840573">
        <w:t xml:space="preserve">", or another </w:t>
      </w:r>
      <w:r w:rsidRPr="00440029">
        <w:t xml:space="preserve">PDU SESSION </w:t>
      </w:r>
      <w:r>
        <w:t>MODIFICATION</w:t>
      </w:r>
      <w:r w:rsidRPr="00440029">
        <w:t xml:space="preserve"> </w:t>
      </w:r>
      <w:r>
        <w:t>REQUEST</w:t>
      </w:r>
      <w:r w:rsidRPr="00840573">
        <w:t xml:space="preserve"> message for a non-emergency P</w:t>
      </w:r>
      <w:r>
        <w:rPr>
          <w:rFonts w:hint="eastAsia"/>
        </w:rPr>
        <w:t>DU session</w:t>
      </w:r>
      <w:r w:rsidRPr="00840573">
        <w:t xml:space="preserve"> established without </w:t>
      </w:r>
      <w:r>
        <w:t>an S-NSSAI</w:t>
      </w:r>
      <w:r w:rsidRPr="00840573">
        <w:t xml:space="preserve"> provided by the UE, if no </w:t>
      </w:r>
      <w:r>
        <w:rPr>
          <w:rFonts w:hint="eastAsia"/>
          <w:lang w:eastAsia="zh-CN"/>
        </w:rPr>
        <w:t>S-NSSAI</w:t>
      </w:r>
      <w:r w:rsidRPr="00840573">
        <w:t xml:space="preserve"> was included in the </w:t>
      </w:r>
      <w:r w:rsidRPr="008F1C8B">
        <w:t>PDU SESSION ESTABLISHMENT REQUEST</w:t>
      </w:r>
      <w:r w:rsidRPr="00840573">
        <w:t xml:space="preserve"> message and the request type</w:t>
      </w:r>
      <w:r>
        <w:t xml:space="preserve"> was different from "initial emergency request"</w:t>
      </w:r>
      <w:r w:rsidRPr="00840573">
        <w:t xml:space="preserve">, until the UE is switched off or the USIM is removed, or the UE receives a </w:t>
      </w:r>
      <w:r w:rsidRPr="00440029">
        <w:t xml:space="preserve">PDU SESSION </w:t>
      </w:r>
      <w:r>
        <w:t>MODIFICATION</w:t>
      </w:r>
      <w:r w:rsidRPr="00440029">
        <w:t xml:space="preserve"> </w:t>
      </w:r>
      <w:r>
        <w:t>REQUEST</w:t>
      </w:r>
      <w:r w:rsidRPr="00205E1B">
        <w:t xml:space="preserve"> 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w:t>
      </w:r>
      <w:r>
        <w:t>an S-NSSAI</w:t>
      </w:r>
      <w:r w:rsidRPr="00840573">
        <w:t xml:space="preserve"> provided by the UE, or a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w:t>
      </w:r>
      <w:r>
        <w:t>an S-NSSAI</w:t>
      </w:r>
      <w:r w:rsidRPr="00840573">
        <w:t xml:space="preserve"> provided by the UE</w:t>
      </w:r>
      <w:r>
        <w:rPr>
          <w:rFonts w:hint="eastAsia"/>
        </w:rPr>
        <w:t>.</w:t>
      </w:r>
    </w:p>
    <w:p w:rsidR="00DC03FA" w:rsidRDefault="00DC03FA" w:rsidP="00DC03FA">
      <w:pPr>
        <w:pStyle w:val="B2"/>
      </w:pPr>
      <w:r w:rsidRPr="000E4BAC">
        <w:t xml:space="preserve">The timer </w:t>
      </w:r>
      <w:r>
        <w:t>T35</w:t>
      </w:r>
      <w:r>
        <w:rPr>
          <w:rFonts w:hint="eastAsia"/>
          <w:lang w:eastAsia="zh-CN"/>
        </w:rPr>
        <w:t>ef</w:t>
      </w:r>
      <w:r w:rsidRPr="000E4BAC">
        <w:t xml:space="preserve"> remains deactivated upon a PLMN change or inter-system change; and</w:t>
      </w:r>
    </w:p>
    <w:p w:rsidR="00DC03FA" w:rsidRDefault="00DC03FA" w:rsidP="00DC03FA">
      <w:pPr>
        <w:pStyle w:val="B1"/>
      </w:pPr>
      <w:r>
        <w:t>c</w:t>
      </w:r>
      <w:r>
        <w:rPr>
          <w:rFonts w:hint="eastAsia"/>
        </w:rPr>
        <w:t>)</w:t>
      </w:r>
      <w:r>
        <w:rPr>
          <w:rFonts w:hint="eastAsia"/>
        </w:rPr>
        <w:tab/>
      </w:r>
      <w:r w:rsidRPr="000E4BAC">
        <w:t>if the timer value indicates zero, the UE:</w:t>
      </w:r>
    </w:p>
    <w:p w:rsidR="00DC03FA" w:rsidRDefault="00DC03FA" w:rsidP="00DC03FA">
      <w:pPr>
        <w:pStyle w:val="B2"/>
      </w:pPr>
      <w:r>
        <w:lastRenderedPageBreak/>
        <w:t>1)</w:t>
      </w:r>
      <w:r>
        <w:rPr>
          <w:rFonts w:hint="eastAsia"/>
        </w:rPr>
        <w:tab/>
        <w:t xml:space="preserve">shall </w:t>
      </w:r>
      <w:r w:rsidRPr="000E4BAC">
        <w:t xml:space="preserve">stop timer </w:t>
      </w:r>
      <w:r>
        <w:t>T35</w:t>
      </w:r>
      <w:r>
        <w:rPr>
          <w:rFonts w:hint="eastAsia"/>
          <w:lang w:eastAsia="zh-CN"/>
        </w:rPr>
        <w:t>ef</w:t>
      </w:r>
      <w:r w:rsidRPr="000E4BAC">
        <w:t xml:space="preserve"> associated with the corresponding </w:t>
      </w:r>
      <w:r>
        <w:rPr>
          <w:rFonts w:hint="eastAsia"/>
          <w:lang w:eastAsia="zh-CN"/>
        </w:rPr>
        <w:t>S-NSSAI</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rPr>
          <w:rFonts w:hint="eastAsia"/>
        </w:rPr>
        <w:t>,</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rPr>
          <w:rFonts w:hint="eastAsia"/>
          <w:lang w:eastAsia="zh-CN"/>
        </w:rPr>
        <w:t>S-NSSAI</w:t>
      </w:r>
      <w:r w:rsidRPr="000E4BAC">
        <w:t>; and</w:t>
      </w:r>
    </w:p>
    <w:p w:rsidR="00DC03FA" w:rsidRPr="00205E1B" w:rsidRDefault="00DC03FA" w:rsidP="00DC03FA">
      <w:pPr>
        <w:pStyle w:val="B2"/>
      </w:pPr>
      <w:r>
        <w:t>2)</w:t>
      </w:r>
      <w:r w:rsidRPr="008F1C8B">
        <w:tab/>
        <w:t xml:space="preserve">if no </w:t>
      </w:r>
      <w:r>
        <w:rPr>
          <w:rFonts w:hint="eastAsia"/>
          <w:lang w:eastAsia="zh-CN"/>
        </w:rPr>
        <w:t>S-NSSAI</w:t>
      </w:r>
      <w:r w:rsidRPr="008F1C8B">
        <w:t xml:space="preserve"> was included in the</w:t>
      </w:r>
      <w:r w:rsidRPr="00DC655D">
        <w:t xml:space="preserve"> </w:t>
      </w:r>
      <w:r w:rsidRPr="008F1C8B">
        <w:t>PDU SESSION ESTABLISHMENT REQUEST message and the request type was different from "</w:t>
      </w:r>
      <w:r>
        <w:t>initial emergency request</w:t>
      </w:r>
      <w:r w:rsidRPr="008F1C8B">
        <w:t xml:space="preserve"> ", the UE shall stop timer </w:t>
      </w:r>
      <w:r>
        <w:t>T35</w:t>
      </w:r>
      <w:r>
        <w:rPr>
          <w:rFonts w:hint="eastAsia"/>
          <w:lang w:eastAsia="zh-CN"/>
        </w:rPr>
        <w:t>ef</w:t>
      </w:r>
      <w:r w:rsidRPr="008F1C8B">
        <w:t xml:space="preserve"> associated with no </w:t>
      </w:r>
      <w:r>
        <w:rPr>
          <w:rFonts w:hint="eastAsia"/>
          <w:lang w:eastAsia="zh-CN"/>
        </w:rPr>
        <w:t>S-NSSAI</w:t>
      </w:r>
      <w:r w:rsidRPr="008F1C8B">
        <w:t>, if running, and may send another</w:t>
      </w:r>
      <w:r w:rsidRPr="00DC655D">
        <w:t xml:space="preserve"> </w:t>
      </w:r>
      <w:r>
        <w:t>PD</w:t>
      </w:r>
      <w:r>
        <w:rPr>
          <w:rFonts w:hint="eastAsia"/>
        </w:rPr>
        <w:t>U</w:t>
      </w:r>
      <w:r w:rsidRPr="000E4BAC">
        <w:t xml:space="preserve"> </w:t>
      </w:r>
      <w:r>
        <w:rPr>
          <w:rFonts w:hint="eastAsia"/>
        </w:rPr>
        <w:t>SESSION ESTABLISHMENT</w:t>
      </w:r>
      <w:r w:rsidRPr="000E4BAC">
        <w:t xml:space="preserve"> REQUEST</w:t>
      </w:r>
      <w:r w:rsidRPr="008F1C8B">
        <w:t xml:space="preserve"> message</w:t>
      </w:r>
      <w:r w:rsidRPr="008F1C8B">
        <w:rPr>
          <w:rFonts w:hint="eastAsia"/>
        </w:rPr>
        <w:t xml:space="preserve"> without </w:t>
      </w:r>
      <w:r>
        <w:rPr>
          <w:rFonts w:hint="eastAsia"/>
        </w:rPr>
        <w:t>an S-NSSAI</w:t>
      </w:r>
      <w:r w:rsidRPr="008F1C8B">
        <w:t>, or another</w:t>
      </w:r>
      <w:r w:rsidRPr="00DC655D">
        <w:t xml:space="preserve"> </w:t>
      </w:r>
      <w:r w:rsidRPr="008F1C8B">
        <w:t xml:space="preserve">PDU SESSION MODIFICATION REQUEST message without </w:t>
      </w:r>
      <w:r>
        <w:t>an S-NSSAI</w:t>
      </w:r>
      <w:r w:rsidRPr="008F1C8B">
        <w:t xml:space="preserve"> provided by the UE</w:t>
      </w:r>
      <w:r>
        <w:rPr>
          <w:rFonts w:hint="eastAsia"/>
        </w:rPr>
        <w:t>.</w:t>
      </w:r>
    </w:p>
    <w:p w:rsidR="00DC03FA" w:rsidRPr="00AA7B31" w:rsidRDefault="00DC03FA" w:rsidP="00DC03FA">
      <w:pPr>
        <w:rPr>
          <w:lang w:val="en-US"/>
        </w:rPr>
      </w:pPr>
      <w:r>
        <w:t>If the Back-off timer value IE is not included</w:t>
      </w:r>
      <w:r w:rsidR="00DC3C2D">
        <w:t xml:space="preserve"> or no Back-off timer value is received from the 5GMM sublayer</w:t>
      </w:r>
      <w:r>
        <w:t xml:space="preserve">,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lang w:eastAsia="zh-CN"/>
        </w:rPr>
        <w:t>S-NSSAI</w:t>
      </w:r>
      <w:r>
        <w:rPr>
          <w:rFonts w:hint="eastAsia"/>
        </w:rPr>
        <w:t xml:space="preserve"> or </w:t>
      </w:r>
      <w:r w:rsidRPr="008F1C8B">
        <w:rPr>
          <w:rFonts w:hint="eastAsia"/>
        </w:rPr>
        <w:t xml:space="preserve">without </w:t>
      </w:r>
      <w:r>
        <w:rPr>
          <w:rFonts w:hint="eastAsia"/>
        </w:rPr>
        <w:t>an S-NSSAI</w:t>
      </w:r>
      <w:r>
        <w:t>.</w:t>
      </w:r>
    </w:p>
    <w:p w:rsidR="00DC03FA" w:rsidRDefault="00DC03FA" w:rsidP="00DC03FA">
      <w:pPr>
        <w:rPr>
          <w:lang w:eastAsia="ja-JP"/>
        </w:rPr>
      </w:pPr>
      <w:r w:rsidRPr="007F414B">
        <w:t xml:space="preserve">When the timer </w:t>
      </w:r>
      <w:r>
        <w:t>T35</w:t>
      </w:r>
      <w:r>
        <w:rPr>
          <w:rFonts w:hint="eastAsia"/>
          <w:lang w:eastAsia="zh-CN"/>
        </w:rPr>
        <w:t>ef</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DC03FA" w:rsidRPr="00960722" w:rsidRDefault="00DC03FA" w:rsidP="00DC03FA">
      <w:pPr>
        <w:rPr>
          <w:lang w:eastAsia="ja-JP"/>
        </w:rPr>
      </w:pPr>
      <w:r>
        <w:t xml:space="preserve">If </w:t>
      </w:r>
      <w:r w:rsidRPr="00AA59DE">
        <w:t xml:space="preserve">the timer </w:t>
      </w:r>
      <w:r>
        <w:t>T35</w:t>
      </w:r>
      <w:r>
        <w:rPr>
          <w:rFonts w:hint="eastAsia"/>
          <w:lang w:eastAsia="zh-CN"/>
        </w:rPr>
        <w:t>ef</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w:t>
      </w:r>
      <w:r>
        <w:rPr>
          <w:rFonts w:hint="eastAsia"/>
          <w:lang w:eastAsia="zh-CN"/>
        </w:rPr>
        <w:t>ef</w:t>
      </w:r>
      <w:r>
        <w:rPr>
          <w:rFonts w:hint="eastAsia"/>
        </w:rPr>
        <w:t xml:space="preserve"> </w:t>
      </w:r>
      <w:r>
        <w:t>is kept running until it expires or it is stopped.</w:t>
      </w:r>
    </w:p>
    <w:p w:rsidR="00DC03FA" w:rsidRDefault="00DC03FA" w:rsidP="00DC03FA">
      <w:r>
        <w:t>If the UE is switched off when the timer T35</w:t>
      </w:r>
      <w:r>
        <w:rPr>
          <w:rFonts w:hint="eastAsia"/>
          <w:lang w:eastAsia="zh-CN"/>
        </w:rPr>
        <w:t>ef</w:t>
      </w:r>
      <w:r>
        <w:t xml:space="preserve"> is running, and if the USIM in the UE remains the same when the UE is switched on, the UE shall behave as follows:</w:t>
      </w:r>
    </w:p>
    <w:p w:rsidR="00DC03FA" w:rsidRPr="00C01A2F" w:rsidRDefault="00DC03FA" w:rsidP="00DC03FA">
      <w:pPr>
        <w:pStyle w:val="B1"/>
        <w:rPr>
          <w:lang w:eastAsia="zh-CN"/>
        </w:rPr>
      </w:pPr>
      <w:r w:rsidRPr="00B6068D">
        <w:rPr>
          <w:rFonts w:hint="eastAsia"/>
        </w:rPr>
        <w:t>-</w:t>
      </w:r>
      <w:r w:rsidRPr="00B6068D">
        <w:rPr>
          <w:rFonts w:hint="eastAsia"/>
        </w:rPr>
        <w:tab/>
      </w:r>
      <w:r w:rsidRPr="00B6068D">
        <w:t xml:space="preserve">let t1 be the time remaining for </w:t>
      </w:r>
      <w:r>
        <w:t>T35</w:t>
      </w:r>
      <w:r>
        <w:rPr>
          <w:rFonts w:hint="eastAsia"/>
          <w:lang w:eastAsia="zh-CN"/>
        </w:rPr>
        <w:t>ef</w:t>
      </w:r>
      <w:r w:rsidRPr="00B6068D">
        <w:rPr>
          <w:rFonts w:hint="eastAsia"/>
        </w:rPr>
        <w:t xml:space="preserve"> </w:t>
      </w:r>
      <w:r w:rsidRPr="00B6068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rPr>
        <w:t>.</w:t>
      </w:r>
    </w:p>
    <w:p w:rsidR="000854AF" w:rsidRPr="00EA57E1" w:rsidRDefault="000854AF" w:rsidP="000854AF">
      <w:pPr>
        <w:pStyle w:val="NO"/>
      </w:pPr>
      <w:bookmarkStart w:id="477" w:name="_Toc508877129"/>
      <w:r>
        <w:t>NOTE</w:t>
      </w:r>
      <w:r w:rsidRPr="00F73166">
        <w:t>:</w:t>
      </w:r>
      <w:r w:rsidRPr="00F73166">
        <w:tab/>
      </w:r>
      <w:r>
        <w:t>As described in this subclause, upon PLMN</w:t>
      </w:r>
      <w:r w:rsidRPr="006C35AB">
        <w:t xml:space="preserve"> change</w:t>
      </w:r>
      <w:r>
        <w:t xml:space="preserve"> or </w:t>
      </w:r>
      <w:r w:rsidRPr="000E4BAC">
        <w:t>inter-system change</w:t>
      </w:r>
      <w:r>
        <w:t xml:space="preserve">, </w:t>
      </w:r>
      <w:r w:rsidRPr="006C35AB">
        <w:t xml:space="preserve">the UE </w:t>
      </w:r>
      <w:r>
        <w:t>does</w:t>
      </w:r>
      <w:r w:rsidRPr="006C35AB">
        <w:t xml:space="preserve"> not</w:t>
      </w:r>
      <w:r>
        <w:t xml:space="preserve"> stop </w:t>
      </w:r>
      <w:r>
        <w:rPr>
          <w:lang w:eastAsia="ja-JP"/>
        </w:rPr>
        <w:t xml:space="preserve">the </w:t>
      </w:r>
      <w:r w:rsidRPr="00B65E20">
        <w:t xml:space="preserve">timer </w:t>
      </w:r>
      <w:r>
        <w:t>T35cd or T35</w:t>
      </w:r>
      <w:r>
        <w:rPr>
          <w:rFonts w:hint="eastAsia"/>
          <w:lang w:eastAsia="zh-CN"/>
        </w:rPr>
        <w:t>ef</w:t>
      </w:r>
      <w:r>
        <w:t xml:space="preserve">. </w:t>
      </w:r>
      <w:r w:rsidRPr="00F73166">
        <w:t xml:space="preserve">This means </w:t>
      </w:r>
      <w:r w:rsidRPr="002F1DFB">
        <w:rPr>
          <w:lang w:val="en-US"/>
        </w:rPr>
        <w:t xml:space="preserve">the </w:t>
      </w:r>
      <w:r>
        <w:rPr>
          <w:lang w:val="en-US"/>
        </w:rPr>
        <w:t xml:space="preserve">timer </w:t>
      </w:r>
      <w:r>
        <w:t xml:space="preserve">T35cd or T35ef </w:t>
      </w:r>
      <w:r>
        <w:rPr>
          <w:lang w:eastAsia="zh-CN"/>
        </w:rPr>
        <w:t>c</w:t>
      </w:r>
      <w:r w:rsidRPr="00F73166">
        <w:t xml:space="preserve">an still be running </w:t>
      </w:r>
      <w:r>
        <w:t xml:space="preserve">or be deactivated </w:t>
      </w:r>
      <w:r w:rsidRPr="00F73166">
        <w:t xml:space="preserve">for the given </w:t>
      </w:r>
      <w:r>
        <w:t>5G</w:t>
      </w:r>
      <w:r w:rsidRPr="002F1DFB">
        <w:rPr>
          <w:lang w:val="en-US"/>
        </w:rPr>
        <w:t>SM procedure</w:t>
      </w:r>
      <w:r>
        <w:rPr>
          <w:lang w:val="en-US"/>
        </w:rPr>
        <w:t xml:space="preserve">, the PLMN, the </w:t>
      </w:r>
      <w:r>
        <w:t>S-NSSAI</w:t>
      </w:r>
      <w:r w:rsidRPr="00F73166">
        <w:t xml:space="preserve"> and </w:t>
      </w:r>
      <w:r>
        <w:t>optionally the DNN</w:t>
      </w:r>
      <w:r w:rsidRPr="00F73166">
        <w:t xml:space="preserve"> combination when the </w:t>
      </w:r>
      <w:r>
        <w:t>UE</w:t>
      </w:r>
      <w:r w:rsidRPr="00F73166">
        <w:t xml:space="preserve"> returns to the PLMN or when it performs inter-system change back from </w:t>
      </w:r>
      <w:r>
        <w:t>S1 mode</w:t>
      </w:r>
      <w:r w:rsidRPr="00DC211E">
        <w:t xml:space="preserve"> </w:t>
      </w:r>
      <w:r>
        <w:t>to N</w:t>
      </w:r>
      <w:r w:rsidRPr="00F73166">
        <w:t xml:space="preserve">1 mode. Thus the </w:t>
      </w:r>
      <w:r>
        <w:t>UE</w:t>
      </w:r>
      <w:r w:rsidRPr="00F73166">
        <w:t xml:space="preserve"> can still be prevented from sending another </w:t>
      </w:r>
      <w:r>
        <w:t>PD</w:t>
      </w:r>
      <w:r>
        <w:rPr>
          <w:rFonts w:hint="eastAsia"/>
        </w:rPr>
        <w:t>U</w:t>
      </w:r>
      <w:r w:rsidRPr="000E4BAC">
        <w:t xml:space="preserve"> </w:t>
      </w:r>
      <w:r>
        <w:rPr>
          <w:rFonts w:hint="eastAsia"/>
        </w:rPr>
        <w:t>SESSION ESTABLISHMENT</w:t>
      </w:r>
      <w:r w:rsidRPr="000E4BAC">
        <w:t xml:space="preserve"> REQUEST</w:t>
      </w:r>
      <w:r w:rsidRPr="00F82A62">
        <w:t xml:space="preserve"> </w:t>
      </w:r>
      <w:r w:rsidRPr="00F73166">
        <w:t xml:space="preserve">message </w:t>
      </w:r>
      <w:r w:rsidRPr="00EA5F13">
        <w:t xml:space="preserve">in the PLMN </w:t>
      </w:r>
      <w:r w:rsidRPr="00F73166">
        <w:t xml:space="preserve">for the same </w:t>
      </w:r>
      <w:r>
        <w:t>S-NSSAI and optionally the same DNN</w:t>
      </w:r>
      <w:r w:rsidRPr="00F73166">
        <w:t>.</w:t>
      </w:r>
    </w:p>
    <w:p w:rsidR="000854AF" w:rsidRDefault="000854AF" w:rsidP="000854AF">
      <w:r>
        <w:t>Upon PLMN change, i</w:t>
      </w:r>
      <w:r w:rsidRPr="006C35AB">
        <w:t xml:space="preserve">f T35cd is running </w:t>
      </w:r>
      <w:r>
        <w:t>or is deactivated for a S-NSSAI, a DNN</w:t>
      </w:r>
      <w:r w:rsidRPr="006C35AB">
        <w:t xml:space="preserve">, </w:t>
      </w:r>
      <w:r>
        <w:t xml:space="preserve">and old PLMN, but </w:t>
      </w:r>
      <w:r w:rsidRPr="006C35AB">
        <w:t>T35cd is</w:t>
      </w:r>
      <w:r>
        <w:t xml:space="preserve"> not running and is not deactivated for the S-NSSAI, the DNN</w:t>
      </w:r>
      <w:r w:rsidRPr="006C35AB">
        <w:t xml:space="preserve">, </w:t>
      </w:r>
      <w:r>
        <w:t xml:space="preserve">and new PLMN, then </w:t>
      </w:r>
      <w:r w:rsidRPr="006C35AB">
        <w:t xml:space="preserve">the UE </w:t>
      </w:r>
      <w:r>
        <w:t>is allowed to send a PD</w:t>
      </w:r>
      <w:r>
        <w:rPr>
          <w:rFonts w:hint="eastAsia"/>
        </w:rPr>
        <w:t>U</w:t>
      </w:r>
      <w:r w:rsidRPr="000E4BAC">
        <w:t xml:space="preserve"> </w:t>
      </w:r>
      <w:r>
        <w:rPr>
          <w:rFonts w:hint="eastAsia"/>
        </w:rPr>
        <w:t>SESSION ESTABLISHMENT</w:t>
      </w:r>
      <w:r w:rsidRPr="000E4BAC">
        <w:t xml:space="preserve"> REQUEST</w:t>
      </w:r>
      <w:r w:rsidRPr="006C35AB">
        <w:t xml:space="preserve"> </w:t>
      </w:r>
      <w:r>
        <w:t>message for the the same S-NSSAI and the same DNN in the new PLMN.</w:t>
      </w:r>
    </w:p>
    <w:p w:rsidR="00B23F03" w:rsidRDefault="000854AF" w:rsidP="00B23F03">
      <w:pPr>
        <w:pStyle w:val="Heading5"/>
        <w:rPr>
          <w:noProof/>
          <w:lang w:val="en-US" w:eastAsia="zh-CN"/>
        </w:rPr>
      </w:pPr>
      <w:r>
        <w:t>Upon PLMN change, i</w:t>
      </w:r>
      <w:r w:rsidRPr="006C35AB">
        <w:t xml:space="preserve">f </w:t>
      </w:r>
      <w:r>
        <w:t>T35ef</w:t>
      </w:r>
      <w:r w:rsidRPr="006C35AB">
        <w:t xml:space="preserve"> is running </w:t>
      </w:r>
      <w:r>
        <w:t xml:space="preserve">or is deactivated for a S-NSSAI and old PLMN, but </w:t>
      </w:r>
      <w:r w:rsidRPr="006C35AB">
        <w:t>T35cd is</w:t>
      </w:r>
      <w:r>
        <w:t xml:space="preserve"> not running and is not deactivated for the S-NSSAI and new PLMN, then </w:t>
      </w:r>
      <w:r w:rsidRPr="006C35AB">
        <w:t xml:space="preserve">the UE </w:t>
      </w:r>
      <w:r>
        <w:t>is allowed to send a PD</w:t>
      </w:r>
      <w:r>
        <w:rPr>
          <w:rFonts w:hint="eastAsia"/>
        </w:rPr>
        <w:t>U</w:t>
      </w:r>
      <w:r w:rsidRPr="000E4BAC">
        <w:t xml:space="preserve"> </w:t>
      </w:r>
      <w:r>
        <w:rPr>
          <w:rFonts w:hint="eastAsia"/>
        </w:rPr>
        <w:t>SESSION ESTABLISHMENT</w:t>
      </w:r>
      <w:r w:rsidRPr="000E4BAC">
        <w:t xml:space="preserve"> REQUEST</w:t>
      </w:r>
      <w:r w:rsidRPr="006C35AB">
        <w:t xml:space="preserve"> </w:t>
      </w:r>
      <w:r>
        <w:t>message for the the same S-NSSAI in the new PLMN.</w:t>
      </w:r>
      <w:r w:rsidR="00D653B2">
        <w:t>6</w:t>
      </w:r>
      <w:r w:rsidR="00B23F03" w:rsidRPr="00EF5C63">
        <w:t>.</w:t>
      </w:r>
      <w:r w:rsidR="00D653B2">
        <w:t>4</w:t>
      </w:r>
      <w:r w:rsidR="00B23F03" w:rsidRPr="00EF5C63">
        <w:t>.</w:t>
      </w:r>
      <w:r w:rsidR="00D653B2">
        <w:t>1</w:t>
      </w:r>
      <w:r w:rsidR="00B23F03" w:rsidRPr="00EF5C63">
        <w:t>.</w:t>
      </w:r>
      <w:r w:rsidR="00B23F03">
        <w:rPr>
          <w:lang w:eastAsia="ja-JP"/>
        </w:rPr>
        <w:t>4.2</w:t>
      </w:r>
      <w:r w:rsidR="00B23F03" w:rsidRPr="00EF5C63">
        <w:tab/>
      </w:r>
      <w:r w:rsidR="00B23F03">
        <w:rPr>
          <w:noProof/>
          <w:lang w:val="en-US" w:eastAsia="zh-CN"/>
        </w:rPr>
        <w:t xml:space="preserve">Handling of network rejection due to </w:t>
      </w:r>
      <w:r w:rsidR="00B23F03">
        <w:rPr>
          <w:rFonts w:hint="eastAsia"/>
          <w:noProof/>
          <w:lang w:val="en-US" w:eastAsia="ja-JP"/>
        </w:rPr>
        <w:t>5G</w:t>
      </w:r>
      <w:r w:rsidR="00B23F03">
        <w:rPr>
          <w:noProof/>
          <w:lang w:val="en-US" w:eastAsia="zh-CN"/>
        </w:rPr>
        <w:t>SM cause #26</w:t>
      </w:r>
      <w:bookmarkEnd w:id="477"/>
    </w:p>
    <w:p w:rsidR="00B23F03" w:rsidRDefault="00B23F03" w:rsidP="00B23F03">
      <w:pPr>
        <w:pStyle w:val="EditorsNote"/>
      </w:pPr>
      <w:r w:rsidRPr="002747AD">
        <w:t>Editor's note:</w:t>
      </w:r>
      <w:r w:rsidRPr="002747AD">
        <w:tab/>
      </w:r>
      <w:r>
        <w:rPr>
          <w:noProof/>
          <w:lang w:val="en-US"/>
        </w:rPr>
        <w:t xml:space="preserve">Handling of network rejection due to 5GSM cause #26 </w:t>
      </w:r>
      <w:r>
        <w:t>is FFS.</w:t>
      </w:r>
    </w:p>
    <w:p w:rsidR="00B23F03" w:rsidRPr="00EF5C63" w:rsidRDefault="00D653B2" w:rsidP="00B23F03">
      <w:pPr>
        <w:pStyle w:val="Heading5"/>
      </w:pPr>
      <w:bookmarkStart w:id="478" w:name="_Toc508877130"/>
      <w:r>
        <w:t>6</w:t>
      </w:r>
      <w:r w:rsidR="00B23F03" w:rsidRPr="00EF5C63">
        <w:t>.</w:t>
      </w:r>
      <w:r>
        <w:t>4</w:t>
      </w:r>
      <w:r w:rsidR="00B23F03" w:rsidRPr="00EF5C63">
        <w:t>.</w:t>
      </w:r>
      <w:r>
        <w:t>1</w:t>
      </w:r>
      <w:r w:rsidR="00B23F03" w:rsidRPr="00EF5C63">
        <w:t>.</w:t>
      </w:r>
      <w:r w:rsidR="00B23F03">
        <w:rPr>
          <w:rFonts w:hint="eastAsia"/>
          <w:lang w:eastAsia="ja-JP"/>
        </w:rPr>
        <w:t>4.3</w:t>
      </w:r>
      <w:r w:rsidR="00B23F03" w:rsidRPr="00EF5C63">
        <w:tab/>
      </w:r>
      <w:r w:rsidR="00B23F03">
        <w:rPr>
          <w:noProof/>
          <w:lang w:val="en-US" w:eastAsia="zh-CN"/>
        </w:rPr>
        <w:t xml:space="preserve">Handling of network rejection due to </w:t>
      </w:r>
      <w:r w:rsidR="00B23F03">
        <w:rPr>
          <w:rFonts w:hint="eastAsia"/>
          <w:noProof/>
          <w:lang w:val="en-US" w:eastAsia="ja-JP"/>
        </w:rPr>
        <w:t>5G</w:t>
      </w:r>
      <w:r w:rsidR="00B23F03">
        <w:rPr>
          <w:noProof/>
          <w:lang w:val="en-US" w:eastAsia="zh-CN"/>
        </w:rPr>
        <w:t>SM cause other than 5GSM cause #26</w:t>
      </w:r>
      <w:bookmarkEnd w:id="478"/>
    </w:p>
    <w:p w:rsidR="00B23F03" w:rsidRDefault="00B23F03" w:rsidP="00B23F03">
      <w:r>
        <w:t xml:space="preserve">If the 5GSM cause value is </w:t>
      </w:r>
      <w:r>
        <w:rPr>
          <w:rFonts w:hint="eastAsia"/>
          <w:lang w:eastAsia="ja-JP"/>
        </w:rPr>
        <w:t>#27 "</w:t>
      </w:r>
      <w:r>
        <w:t>missing or unknown DNN</w:t>
      </w:r>
      <w:r>
        <w:rPr>
          <w:lang w:eastAsia="ja-JP"/>
        </w:rPr>
        <w:t xml:space="preserve">", the UE shall not send another PDU SESSION </w:t>
      </w:r>
      <w:r>
        <w:t>ESTABLISHMENT</w:t>
      </w:r>
      <w:r>
        <w:rPr>
          <w:lang w:eastAsia="ja-JP"/>
        </w:rPr>
        <w:t xml:space="preserve"> REQUEST message </w:t>
      </w:r>
      <w:r>
        <w:t xml:space="preserve">in the PLMN </w:t>
      </w:r>
      <w:r>
        <w:rPr>
          <w:rFonts w:hint="eastAsia"/>
          <w:lang w:eastAsia="ja-JP"/>
        </w:rPr>
        <w:t>f</w:t>
      </w:r>
      <w:r>
        <w:rPr>
          <w:lang w:eastAsia="ja-JP"/>
        </w:rPr>
        <w:t>or the same DNN</w:t>
      </w:r>
      <w:r w:rsidRPr="004F2435">
        <w:t xml:space="preserve"> </w:t>
      </w:r>
      <w:r>
        <w:t>that was sent by the UE</w:t>
      </w:r>
      <w:r>
        <w:rPr>
          <w:lang w:eastAsia="ja-JP"/>
        </w:rPr>
        <w:t xml:space="preserve">, until </w:t>
      </w:r>
      <w:r>
        <w:t xml:space="preserve">the </w:t>
      </w:r>
      <w:r>
        <w:rPr>
          <w:lang w:eastAsia="zh-TW"/>
        </w:rPr>
        <w:t>UE</w:t>
      </w:r>
      <w:r>
        <w:t xml:space="preserve"> is switched off, the USIM is removed, or</w:t>
      </w:r>
      <w:r>
        <w:rPr>
          <w:lang w:eastAsia="ja-JP"/>
        </w:rPr>
        <w:t xml:space="preserve"> </w:t>
      </w:r>
      <w:r w:rsidR="00CD23D6">
        <w:rPr>
          <w:lang w:eastAsia="ja-JP"/>
        </w:rPr>
        <w:t xml:space="preserve">the DNN is included in the LADN information and </w:t>
      </w:r>
      <w:r>
        <w:rPr>
          <w:lang w:eastAsia="ja-JP"/>
        </w:rPr>
        <w:t xml:space="preserve">the network updates the LADN information </w:t>
      </w:r>
      <w:r>
        <w:rPr>
          <w:lang w:eastAsia="ko-KR"/>
        </w:rPr>
        <w:t>during the registration procedure or the generic UE configuration update procedure</w:t>
      </w:r>
      <w:r>
        <w:rPr>
          <w:lang w:eastAsia="ja-JP"/>
        </w:rPr>
        <w:t>.</w:t>
      </w:r>
    </w:p>
    <w:p w:rsidR="00B87A98" w:rsidRDefault="00B87A98" w:rsidP="00B87A98">
      <w:r>
        <w:t xml:space="preserve">If the 5GSM cause value is </w:t>
      </w:r>
      <w:r w:rsidRPr="003168A2">
        <w:t>#</w:t>
      </w:r>
      <w:r>
        <w:t>28</w:t>
      </w:r>
      <w:r w:rsidRPr="003168A2">
        <w:t xml:space="preserve"> "</w:t>
      </w:r>
      <w:r>
        <w:t xml:space="preserve">unknown </w:t>
      </w:r>
      <w:r w:rsidRPr="003168A2">
        <w:t>PD</w:t>
      </w:r>
      <w:r>
        <w:t>U session</w:t>
      </w:r>
      <w:r w:rsidRPr="003168A2">
        <w:t xml:space="preserve"> type"</w:t>
      </w:r>
      <w:r>
        <w:t xml:space="preserve"> and the PDU SESSION ESTABLISHMENT REQUEST message contained a PDU session type IE indicating a PDU session type, the UE may send another PDU SESSION ESTABLISHMENT REQUEST with the PDU session type IE indicating another PDU session type or without the PDU session type IE.</w:t>
      </w:r>
    </w:p>
    <w:p w:rsidR="009C2F20" w:rsidRDefault="009C2F20" w:rsidP="009C2F20">
      <w:r>
        <w:t xml:space="preserve">If the 5GSM cause value is #68 </w:t>
      </w:r>
      <w:r w:rsidRPr="00105C82">
        <w:t>"</w:t>
      </w:r>
      <w:r>
        <w:t>not supported SSC mode</w:t>
      </w:r>
      <w:r w:rsidR="00CD23D6" w:rsidRPr="00105C82">
        <w:t>"</w:t>
      </w:r>
      <w:r>
        <w:t xml:space="preserve">, UE may send PDU SESSION ESTABLISHMENT REQUEST with the SSC mode included in the Allowed SSC mode IE of the PDU SESSION ESTABLISHMENT REJECT message or </w:t>
      </w:r>
      <w:r w:rsidRPr="003A5AB0">
        <w:t>evaluate</w:t>
      </w:r>
      <w:r>
        <w:t xml:space="preserve"> other </w:t>
      </w:r>
      <w:r w:rsidRPr="003A5AB0">
        <w:t>URSP rules</w:t>
      </w:r>
      <w:r>
        <w:t xml:space="preserve"> if available</w:t>
      </w:r>
      <w:r w:rsidRPr="003A5AB0">
        <w:t xml:space="preserve"> </w:t>
      </w:r>
      <w:r>
        <w:t>as specified in subclause </w:t>
      </w:r>
      <w:r>
        <w:rPr>
          <w:rFonts w:hint="eastAsia"/>
          <w:lang w:eastAsia="zh-CN"/>
        </w:rPr>
        <w:t>6.2.9.</w:t>
      </w:r>
    </w:p>
    <w:p w:rsidR="00CD23D6" w:rsidRDefault="00CD23D6" w:rsidP="00CD23D6">
      <w:r>
        <w:lastRenderedPageBreak/>
        <w:t xml:space="preserve">If the 5GSM cause value is </w:t>
      </w:r>
      <w:r>
        <w:rPr>
          <w:rFonts w:hint="eastAsia"/>
          <w:lang w:eastAsia="ja-JP"/>
        </w:rPr>
        <w:t>#</w:t>
      </w:r>
      <w:r w:rsidR="00577AE0">
        <w:rPr>
          <w:lang w:eastAsia="ja-JP"/>
        </w:rPr>
        <w:t>7</w:t>
      </w:r>
      <w:r w:rsidR="00E43B82">
        <w:rPr>
          <w:lang w:eastAsia="ja-JP"/>
        </w:rPr>
        <w:t>0</w:t>
      </w:r>
      <w:r>
        <w:rPr>
          <w:rFonts w:hint="eastAsia"/>
          <w:lang w:eastAsia="ja-JP"/>
        </w:rPr>
        <w:t xml:space="preserve"> "</w:t>
      </w:r>
      <w:r>
        <w:t xml:space="preserve">missing or unknown DNN in a </w:t>
      </w:r>
      <w:r>
        <w:rPr>
          <w:rFonts w:hint="eastAsia"/>
        </w:rPr>
        <w:t>slice</w:t>
      </w:r>
      <w:r>
        <w:rPr>
          <w:lang w:eastAsia="ja-JP"/>
        </w:rPr>
        <w:t xml:space="preserve">", the UE shall not send another PDU SESSION </w:t>
      </w:r>
      <w:r>
        <w:t>ESTABLISHMENT</w:t>
      </w:r>
      <w:r>
        <w:rPr>
          <w:lang w:eastAsia="ja-JP"/>
        </w:rPr>
        <w:t xml:space="preserve"> REQUEST message </w:t>
      </w:r>
      <w:r>
        <w:t xml:space="preserve">in the PLMN </w:t>
      </w:r>
      <w:r>
        <w:rPr>
          <w:rFonts w:hint="eastAsia"/>
          <w:lang w:eastAsia="ja-JP"/>
        </w:rPr>
        <w:t>f</w:t>
      </w:r>
      <w:r>
        <w:rPr>
          <w:lang w:eastAsia="ja-JP"/>
        </w:rPr>
        <w:t>or the same DNN</w:t>
      </w:r>
      <w:r w:rsidRPr="004F2435">
        <w:t xml:space="preserve"> </w:t>
      </w:r>
      <w:r>
        <w:t>and the same S-NSSAI that were sent by the UE (or for the same DNN and no S-NSSAI, if S-NSSAI that was not sent by the UE)</w:t>
      </w:r>
      <w:r>
        <w:rPr>
          <w:lang w:eastAsia="ja-JP"/>
        </w:rPr>
        <w:t xml:space="preserve">, until </w:t>
      </w:r>
      <w:r>
        <w:t xml:space="preserve">the </w:t>
      </w:r>
      <w:r>
        <w:rPr>
          <w:lang w:eastAsia="zh-TW"/>
        </w:rPr>
        <w:t>UE</w:t>
      </w:r>
      <w:r>
        <w:t xml:space="preserve"> is switched off, the USIM is removed, or</w:t>
      </w:r>
      <w:r>
        <w:rPr>
          <w:lang w:eastAsia="ja-JP"/>
        </w:rPr>
        <w:t xml:space="preserve"> the DNN is included in the LADN information and the network updates the LADN information </w:t>
      </w:r>
      <w:r>
        <w:rPr>
          <w:lang w:eastAsia="ko-KR"/>
        </w:rPr>
        <w:t>during the registration procedure or the generic UE configuration update procedure</w:t>
      </w:r>
      <w:r>
        <w:rPr>
          <w:lang w:eastAsia="ja-JP"/>
        </w:rPr>
        <w:t>.</w:t>
      </w:r>
    </w:p>
    <w:p w:rsidR="00287E87" w:rsidRPr="002D0E93" w:rsidRDefault="00287E87" w:rsidP="00287E87">
      <w:pPr>
        <w:pStyle w:val="Heading4"/>
      </w:pPr>
      <w:bookmarkStart w:id="479" w:name="_Toc502239593"/>
      <w:bookmarkStart w:id="480" w:name="_Toc508877131"/>
      <w:r w:rsidRPr="002D0E93">
        <w:t>6.</w:t>
      </w:r>
      <w:r>
        <w:rPr>
          <w:rFonts w:hint="eastAsia"/>
          <w:lang w:eastAsia="zh-CN"/>
        </w:rPr>
        <w:t>4</w:t>
      </w:r>
      <w:r w:rsidRPr="002D0E93">
        <w:t>.1.</w:t>
      </w:r>
      <w:r>
        <w:t>5</w:t>
      </w:r>
      <w:r w:rsidRPr="002D0E93">
        <w:tab/>
        <w:t xml:space="preserve">Handling the maximum number of </w:t>
      </w:r>
      <w:bookmarkEnd w:id="479"/>
      <w:r>
        <w:t>established PDU sessions</w:t>
      </w:r>
    </w:p>
    <w:p w:rsidR="00287E87" w:rsidRPr="002D0E93" w:rsidRDefault="00287E87" w:rsidP="00287E87">
      <w:r w:rsidRPr="002D0E93">
        <w:t xml:space="preserve">If the maximum number of </w:t>
      </w:r>
      <w:r>
        <w:t>established PDU session</w:t>
      </w:r>
      <w:r w:rsidRPr="002D0E93">
        <w:t xml:space="preserve">s is reached at the UE and the upper layers of the UE request </w:t>
      </w:r>
      <w:r>
        <w:t xml:space="preserve">connectivity to a DNN the UE shall not send a PDU SESSION ESTABLISHMENT message unless an established PDU session is released. </w:t>
      </w:r>
      <w:r w:rsidRPr="00CB3CC3">
        <w:t xml:space="preserve">If the UE </w:t>
      </w:r>
      <w:r>
        <w:rPr>
          <w:rFonts w:hint="eastAsia"/>
        </w:rPr>
        <w:t xml:space="preserve">needs to </w:t>
      </w:r>
      <w:r>
        <w:t>release</w:t>
      </w:r>
      <w:r w:rsidRPr="00CB3CC3">
        <w:t xml:space="preserve"> an </w:t>
      </w:r>
      <w:r>
        <w:t>established PDU session</w:t>
      </w:r>
      <w:r w:rsidRPr="00CB3CC3">
        <w:t xml:space="preserve">, </w:t>
      </w:r>
      <w:r w:rsidRPr="002D0E93">
        <w:t xml:space="preserve">choosing which </w:t>
      </w:r>
      <w:r>
        <w:t>PDU session</w:t>
      </w:r>
      <w:r w:rsidRPr="002D0E93">
        <w:t xml:space="preserve"> to </w:t>
      </w:r>
      <w:r>
        <w:t>release</w:t>
      </w:r>
      <w:r w:rsidRPr="002D0E93">
        <w:t xml:space="preserve"> is implementation specific</w:t>
      </w:r>
      <w:r>
        <w:t xml:space="preserve">, </w:t>
      </w:r>
      <w:r w:rsidRPr="009667EE">
        <w:t xml:space="preserve">however the UE shall not </w:t>
      </w:r>
      <w:r>
        <w:t>release the PDU session</w:t>
      </w:r>
      <w:r w:rsidRPr="009667EE">
        <w:t xml:space="preserve"> for emergency</w:t>
      </w:r>
      <w:r w:rsidRPr="002D0E93">
        <w:t>.</w:t>
      </w:r>
    </w:p>
    <w:p w:rsidR="00287E87" w:rsidRDefault="00287E87" w:rsidP="00287E87">
      <w:pPr>
        <w:rPr>
          <w:noProof/>
        </w:rPr>
      </w:pPr>
      <w:r w:rsidRPr="002D0E93">
        <w:rPr>
          <w:noProof/>
        </w:rPr>
        <w:t>If the UE</w:t>
      </w:r>
      <w:r>
        <w:rPr>
          <w:rFonts w:hint="eastAsia"/>
          <w:noProof/>
        </w:rPr>
        <w:t xml:space="preserve"> needs to</w:t>
      </w:r>
      <w:r w:rsidRPr="002D0E93">
        <w:rPr>
          <w:noProof/>
        </w:rPr>
        <w:t xml:space="preserve"> </w:t>
      </w:r>
      <w:r>
        <w:rPr>
          <w:noProof/>
        </w:rPr>
        <w:t>release a</w:t>
      </w:r>
      <w:r w:rsidRPr="002D0E93">
        <w:rPr>
          <w:noProof/>
        </w:rPr>
        <w:t xml:space="preserve"> </w:t>
      </w:r>
      <w:r>
        <w:rPr>
          <w:noProof/>
        </w:rPr>
        <w:t>PDU session</w:t>
      </w:r>
      <w:r w:rsidRPr="002D0E93">
        <w:rPr>
          <w:noProof/>
        </w:rPr>
        <w:t xml:space="preserve"> in order to request an emergency </w:t>
      </w:r>
      <w:r>
        <w:rPr>
          <w:noProof/>
        </w:rPr>
        <w:t>PDU session</w:t>
      </w:r>
      <w:r w:rsidRPr="002D0E93">
        <w:rPr>
          <w:noProof/>
        </w:rPr>
        <w:t xml:space="preserve">, it </w:t>
      </w:r>
      <w:r>
        <w:rPr>
          <w:rFonts w:hint="eastAsia"/>
          <w:noProof/>
        </w:rPr>
        <w:t>shall</w:t>
      </w:r>
      <w:r w:rsidRPr="002D0E93">
        <w:rPr>
          <w:noProof/>
        </w:rPr>
        <w:t xml:space="preserve"> </w:t>
      </w:r>
      <w:r>
        <w:rPr>
          <w:noProof/>
        </w:rPr>
        <w:t>either release</w:t>
      </w:r>
      <w:r w:rsidRPr="002D0E93">
        <w:rPr>
          <w:noProof/>
        </w:rPr>
        <w:t xml:space="preserve"> a</w:t>
      </w:r>
      <w:r>
        <w:rPr>
          <w:noProof/>
        </w:rPr>
        <w:t xml:space="preserve"> PDU session</w:t>
      </w:r>
      <w:r w:rsidRPr="002D0E93">
        <w:rPr>
          <w:noProof/>
        </w:rPr>
        <w:t xml:space="preserve"> locally or via explicit signalling. If the UE performs local </w:t>
      </w:r>
      <w:r>
        <w:rPr>
          <w:noProof/>
        </w:rPr>
        <w:t xml:space="preserve">release, the UE shall perform </w:t>
      </w:r>
      <w:r w:rsidR="00261084">
        <w:rPr>
          <w:noProof/>
        </w:rPr>
        <w:t>a</w:t>
      </w:r>
      <w:r w:rsidR="00391C7B">
        <w:rPr>
          <w:noProof/>
        </w:rPr>
        <w:t xml:space="preserve"> registration procedure for </w:t>
      </w:r>
      <w:r>
        <w:rPr>
          <w:noProof/>
        </w:rPr>
        <w:t xml:space="preserve">mobility </w:t>
      </w:r>
      <w:r w:rsidR="00391C7B">
        <w:rPr>
          <w:noProof/>
        </w:rPr>
        <w:t xml:space="preserve">and periodic </w:t>
      </w:r>
      <w:r>
        <w:rPr>
          <w:noProof/>
        </w:rPr>
        <w:t>registration update</w:t>
      </w:r>
      <w:r w:rsidRPr="002D0E93">
        <w:rPr>
          <w:noProof/>
        </w:rPr>
        <w:t xml:space="preserve"> to indicate </w:t>
      </w:r>
      <w:r>
        <w:rPr>
          <w:noProof/>
        </w:rPr>
        <w:t>PDU session</w:t>
      </w:r>
      <w:r w:rsidRPr="002D0E93">
        <w:rPr>
          <w:noProof/>
        </w:rPr>
        <w:t xml:space="preserve"> status to the network.</w:t>
      </w:r>
    </w:p>
    <w:p w:rsidR="00287E87" w:rsidRDefault="00287E87" w:rsidP="00621D46">
      <w:pPr>
        <w:pStyle w:val="EditorsNote"/>
      </w:pPr>
      <w:r w:rsidRPr="00482E3F">
        <w:rPr>
          <w:lang w:eastAsia="zh-CN"/>
        </w:rPr>
        <w:t>Editor's note:</w:t>
      </w:r>
      <w:r w:rsidRPr="00E62D1D">
        <w:rPr>
          <w:lang w:eastAsia="zh-CN"/>
        </w:rPr>
        <w:tab/>
        <w:t>How does the UE determine the maximum number of established PDU sessions is FFS.</w:t>
      </w:r>
    </w:p>
    <w:p w:rsidR="00B23F03" w:rsidRPr="00440029" w:rsidRDefault="00D653B2" w:rsidP="00B23F03">
      <w:pPr>
        <w:pStyle w:val="Heading4"/>
      </w:pPr>
      <w:r>
        <w:t>6</w:t>
      </w:r>
      <w:r w:rsidR="00B23F03">
        <w:t>.</w:t>
      </w:r>
      <w:r>
        <w:t>4</w:t>
      </w:r>
      <w:r w:rsidR="00B23F03">
        <w:t>.</w:t>
      </w:r>
      <w:r>
        <w:t>1</w:t>
      </w:r>
      <w:r w:rsidR="00B23F03" w:rsidRPr="00440029">
        <w:t>.</w:t>
      </w:r>
      <w:r w:rsidR="00287E87">
        <w:t>6</w:t>
      </w:r>
      <w:r w:rsidR="00B23F03" w:rsidRPr="00440029">
        <w:tab/>
        <w:t>Abnormal cases in the UE</w:t>
      </w:r>
      <w:bookmarkEnd w:id="480"/>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sidRPr="00440029">
        <w:rPr>
          <w:rFonts w:hint="eastAsia"/>
        </w:rPr>
        <w:t>T</w:t>
      </w:r>
      <w:r>
        <w:t>3580</w:t>
      </w:r>
    </w:p>
    <w:p w:rsidR="00B23F03" w:rsidRPr="00440029" w:rsidRDefault="00B23F03" w:rsidP="00B23F03">
      <w:pPr>
        <w:pStyle w:val="B1"/>
      </w:pPr>
      <w:r w:rsidRPr="00143791">
        <w:tab/>
        <w:t xml:space="preserve">The </w:t>
      </w:r>
      <w:r>
        <w:t>UE</w:t>
      </w:r>
      <w:r w:rsidRPr="00143791">
        <w:t xml:space="preserve"> shall, on the first expiry of the timer T</w:t>
      </w:r>
      <w:r>
        <w:t>3580</w:t>
      </w:r>
      <w:r w:rsidRPr="00143791">
        <w:t xml:space="preserve">, retransmit the </w:t>
      </w:r>
      <w:r w:rsidRPr="00440029">
        <w:t>PDU SESSION ESTABLISHMENT REQUEST</w:t>
      </w:r>
      <w:r w:rsidRPr="00143791">
        <w:t xml:space="preserve"> message and shall reset and start timer T</w:t>
      </w:r>
      <w:r>
        <w:t>3580</w:t>
      </w:r>
      <w:r w:rsidRPr="00143791">
        <w:t>. This retransmission is repeated four times, i.e. on the fifth expiry of timer T</w:t>
      </w:r>
      <w:r>
        <w:t>3580</w:t>
      </w:r>
      <w:r w:rsidRPr="00143791">
        <w:t xml:space="preserve">, </w:t>
      </w:r>
      <w:r>
        <w:t>the UE shall abort the procedure</w:t>
      </w:r>
      <w:r w:rsidRPr="00143791">
        <w:t>.</w:t>
      </w:r>
    </w:p>
    <w:p w:rsidR="005C7906" w:rsidRDefault="005C7906" w:rsidP="005C7906">
      <w:pPr>
        <w:pStyle w:val="B1"/>
      </w:pPr>
      <w:r>
        <w:t>b)</w:t>
      </w:r>
      <w:r>
        <w:tab/>
        <w:t xml:space="preserve">Upon receiving an indication that the 5GSM message </w:t>
      </w:r>
      <w:r w:rsidR="00B72C18">
        <w:t>was not</w:t>
      </w:r>
      <w:r>
        <w:t xml:space="preserve"> </w:t>
      </w:r>
      <w:r w:rsidR="00B72C18">
        <w:t>forwarded</w:t>
      </w:r>
      <w:r>
        <w:t xml:space="preserve"> along with a </w:t>
      </w:r>
      <w:r w:rsidRPr="00440029">
        <w:t xml:space="preserve">PDU SESSION ESTABLISHMENT </w:t>
      </w:r>
      <w:r>
        <w:t xml:space="preserve">REQUEST message with the PDU session ID IE set to the PDU session ID of the PDU session, the UE </w:t>
      </w:r>
      <w:r w:rsidRPr="00440029">
        <w:rPr>
          <w:rFonts w:hint="eastAsia"/>
        </w:rPr>
        <w:t xml:space="preserve">shall stop timer </w:t>
      </w:r>
      <w:r w:rsidRPr="00143791">
        <w:rPr>
          <w:lang w:eastAsia="zh-CN"/>
        </w:rPr>
        <w:t>T</w:t>
      </w:r>
      <w:r>
        <w:rPr>
          <w:lang w:eastAsia="zh-CN"/>
        </w:rPr>
        <w:t>3580</w:t>
      </w:r>
      <w:r>
        <w:t xml:space="preserve"> and </w:t>
      </w:r>
      <w:r>
        <w:rPr>
          <w:lang w:eastAsia="zh-CN"/>
        </w:rPr>
        <w:t>shall abort the procedure</w:t>
      </w:r>
      <w:r>
        <w:t xml:space="preserve">. </w:t>
      </w:r>
    </w:p>
    <w:p w:rsidR="00B23F03" w:rsidRPr="00440029" w:rsidRDefault="00D653B2" w:rsidP="00B23F03">
      <w:pPr>
        <w:pStyle w:val="Heading4"/>
      </w:pPr>
      <w:bookmarkStart w:id="481" w:name="_Toc508877132"/>
      <w:r>
        <w:t>6</w:t>
      </w:r>
      <w:r w:rsidR="00B23F03">
        <w:t>.</w:t>
      </w:r>
      <w:r>
        <w:t>4</w:t>
      </w:r>
      <w:r w:rsidR="00B23F03">
        <w:t>.</w:t>
      </w:r>
      <w:r>
        <w:t>1</w:t>
      </w:r>
      <w:r w:rsidR="00B23F03" w:rsidRPr="00440029">
        <w:t>.</w:t>
      </w:r>
      <w:r w:rsidR="00287E87">
        <w:t>7</w:t>
      </w:r>
      <w:r w:rsidR="00B23F03" w:rsidRPr="00440029">
        <w:tab/>
        <w:t>Abnormal cases on the network side</w:t>
      </w:r>
      <w:bookmarkEnd w:id="481"/>
    </w:p>
    <w:p w:rsidR="00B23F03" w:rsidRPr="00440029" w:rsidRDefault="00B23F03" w:rsidP="00B23F03">
      <w:pPr>
        <w:pStyle w:val="EditorsNote"/>
      </w:pPr>
      <w:r>
        <w:t>Editor's note:</w:t>
      </w:r>
      <w:r w:rsidRPr="00440029">
        <w:tab/>
      </w:r>
      <w:r>
        <w:t>Further a</w:t>
      </w:r>
      <w:r w:rsidRPr="00440029">
        <w:t xml:space="preserve">bnormal cases in the </w:t>
      </w:r>
      <w:r>
        <w:t>network side are FFS.</w:t>
      </w:r>
    </w:p>
    <w:p w:rsidR="00B23F03" w:rsidRPr="00440029" w:rsidRDefault="00B23F03" w:rsidP="00B23F03">
      <w:r w:rsidRPr="00440029">
        <w:t>The following abnormal cases can be identified:</w:t>
      </w:r>
    </w:p>
    <w:p w:rsidR="00B23F03" w:rsidRDefault="00B23F03" w:rsidP="00B23F03">
      <w:pPr>
        <w:pStyle w:val="B1"/>
      </w:pPr>
      <w:r>
        <w:t>a)</w:t>
      </w:r>
      <w:r>
        <w:tab/>
        <w:t xml:space="preserve">If the received request type is "initial emergency request" and there is already another emergency PDU session for the UE, the SMF shall reject the </w:t>
      </w:r>
      <w:r w:rsidRPr="00440029">
        <w:t xml:space="preserve">PDU SESSION ESTABLISHMENT REQUEST </w:t>
      </w:r>
      <w:r w:rsidRPr="00440029">
        <w:rPr>
          <w:lang w:val="en-US"/>
        </w:rPr>
        <w:t>message</w:t>
      </w:r>
      <w:r>
        <w:t xml:space="preserve"> </w:t>
      </w:r>
      <w:r>
        <w:rPr>
          <w:noProof/>
          <w:lang w:val="en-US"/>
        </w:rPr>
        <w:t xml:space="preserve">with </w:t>
      </w:r>
      <w:r w:rsidR="00AB4ADB">
        <w:rPr>
          <w:noProof/>
          <w:lang w:val="en-US"/>
        </w:rPr>
        <w:t>5G</w:t>
      </w:r>
      <w:r>
        <w:rPr>
          <w:noProof/>
          <w:lang w:val="en-US"/>
        </w:rPr>
        <w:t xml:space="preserve">SM cause #31 "request </w:t>
      </w:r>
      <w:r w:rsidRPr="003168A2">
        <w:t>rejected, unspecified</w:t>
      </w:r>
      <w:r>
        <w:rPr>
          <w:noProof/>
          <w:lang w:val="en-US"/>
        </w:rPr>
        <w:t xml:space="preserve">" or </w:t>
      </w:r>
      <w:r>
        <w:t>release the existing emergency PDU session locally without notification to the UE and proceed the new PDU SESSION ESTABLISHMENT REQUEST message</w:t>
      </w:r>
    </w:p>
    <w:p w:rsidR="00B23F03" w:rsidRPr="003168A2" w:rsidRDefault="00B23F03" w:rsidP="00B23F03">
      <w:pPr>
        <w:pStyle w:val="B1"/>
      </w:pPr>
      <w:r>
        <w:t>b</w:t>
      </w:r>
      <w:r w:rsidRPr="0019289C">
        <w:t>)</w:t>
      </w:r>
      <w:r w:rsidRPr="0019289C">
        <w:tab/>
      </w:r>
      <w:r>
        <w:t xml:space="preserve">The </w:t>
      </w:r>
      <w:r w:rsidRPr="000810CF">
        <w:t xml:space="preserve">information for the PDU session authentication and authorization by the external DN </w:t>
      </w:r>
      <w:r>
        <w:t xml:space="preserve">in </w:t>
      </w:r>
      <w:r w:rsidRPr="00844A2D">
        <w:t>PDU DN request container</w:t>
      </w:r>
      <w:r>
        <w:t xml:space="preserve"> is not compliant with local policy and user's subscription data</w:t>
      </w:r>
    </w:p>
    <w:p w:rsidR="00B23F03" w:rsidRPr="0078498E" w:rsidRDefault="00B23F03" w:rsidP="00B23F03">
      <w:pPr>
        <w:pStyle w:val="B1"/>
      </w:pPr>
      <w:r w:rsidRPr="0078498E">
        <w:tab/>
        <w:t xml:space="preserve">If </w:t>
      </w:r>
      <w:r>
        <w:t xml:space="preserve">the PDU session being established is a non-emergency PDU session, </w:t>
      </w:r>
      <w:r w:rsidRPr="0078498E">
        <w:t>the PDU session authentication and authorization by the external DN is required due to local policy and user's subscription data and the information for the PDU session authentication and authorization by the external DN in PDU DN request container is not compliant with local policy and user's subscription data, the SMF shall reject the PDU session establishment request including the 5GSM cause #</w:t>
      </w:r>
      <w:r w:rsidR="00E90E6F">
        <w:t>29</w:t>
      </w:r>
      <w:r w:rsidRPr="0078498E">
        <w:t xml:space="preserve"> "</w:t>
      </w:r>
      <w:r w:rsidR="00E90E6F">
        <w:t>user</w:t>
      </w:r>
      <w:r w:rsidRPr="0078498E">
        <w:t xml:space="preserve"> authentication failed", in the PDU SESSION ESTABLISHMENT REJECT message.</w:t>
      </w:r>
    </w:p>
    <w:p w:rsidR="006B5D89" w:rsidRPr="003168A2" w:rsidRDefault="006B5D89" w:rsidP="006B5D89">
      <w:pPr>
        <w:pStyle w:val="B1"/>
      </w:pPr>
      <w:bookmarkStart w:id="482" w:name="_Toc508877133"/>
      <w:r>
        <w:t>c</w:t>
      </w:r>
      <w:r w:rsidRPr="003168A2">
        <w:t>)</w:t>
      </w:r>
      <w:r w:rsidRPr="003168A2">
        <w:tab/>
      </w:r>
      <w:r>
        <w:t>UE-requested PDU session establishment</w:t>
      </w:r>
      <w:r w:rsidRPr="003168A2">
        <w:t xml:space="preserve"> </w:t>
      </w:r>
      <w:r w:rsidRPr="003168A2">
        <w:rPr>
          <w:lang w:eastAsia="zh-CN"/>
        </w:rPr>
        <w:t>with request type set to "</w:t>
      </w:r>
      <w:r w:rsidRPr="00DC0978">
        <w:t>initial request</w:t>
      </w:r>
      <w:r w:rsidRPr="003168A2">
        <w:rPr>
          <w:lang w:eastAsia="zh-CN"/>
        </w:rPr>
        <w:t xml:space="preserve">" </w:t>
      </w:r>
      <w:r>
        <w:rPr>
          <w:lang w:eastAsia="zh-CN"/>
        </w:rPr>
        <w:t xml:space="preserve">or </w:t>
      </w:r>
      <w:r w:rsidRPr="003168A2">
        <w:rPr>
          <w:lang w:eastAsia="zh-CN"/>
        </w:rPr>
        <w:t>"</w:t>
      </w:r>
      <w:r w:rsidRPr="00DC0978">
        <w:rPr>
          <w:lang w:eastAsia="ko-KR"/>
        </w:rPr>
        <w:t>i</w:t>
      </w:r>
      <w:r w:rsidRPr="00DC0978">
        <w:rPr>
          <w:rFonts w:hint="eastAsia"/>
          <w:lang w:eastAsia="ko-KR"/>
        </w:rPr>
        <w:t>nitial</w:t>
      </w:r>
      <w:r w:rsidRPr="00DC0978">
        <w:rPr>
          <w:lang w:eastAsia="ko-KR"/>
        </w:rPr>
        <w:t xml:space="preserve"> emergency request</w:t>
      </w:r>
      <w:r w:rsidRPr="003168A2">
        <w:rPr>
          <w:lang w:eastAsia="zh-CN"/>
        </w:rPr>
        <w:t>"</w:t>
      </w:r>
      <w:r>
        <w:rPr>
          <w:lang w:eastAsia="zh-CN"/>
        </w:rPr>
        <w:t xml:space="preserve"> </w:t>
      </w:r>
      <w:r w:rsidRPr="003168A2">
        <w:t xml:space="preserve">for an </w:t>
      </w:r>
      <w:r>
        <w:t>existing</w:t>
      </w:r>
      <w:r w:rsidRPr="003168A2">
        <w:t xml:space="preserve"> </w:t>
      </w:r>
      <w:r>
        <w:t>PDU session</w:t>
      </w:r>
      <w:r w:rsidRPr="003168A2">
        <w:t>:</w:t>
      </w:r>
    </w:p>
    <w:p w:rsidR="006B5D89" w:rsidRDefault="006B5D89" w:rsidP="006B5D89">
      <w:pPr>
        <w:pStyle w:val="B1"/>
      </w:pPr>
      <w:r w:rsidRPr="003168A2">
        <w:tab/>
        <w:t xml:space="preserve">If the </w:t>
      </w:r>
      <w:r>
        <w:t>SMF</w:t>
      </w:r>
      <w:r w:rsidRPr="003168A2">
        <w:t xml:space="preserve"> receives a </w:t>
      </w:r>
      <w:r w:rsidRPr="00440029">
        <w:t>PDU SESSION ESTABLISHMENT REQUEST</w:t>
      </w:r>
      <w:r w:rsidRPr="003168A2">
        <w:t xml:space="preserve"> message with a</w:t>
      </w:r>
      <w:r>
        <w:t xml:space="preserve"> PDU session ID</w:t>
      </w:r>
      <w:r w:rsidRPr="003168A2">
        <w:t xml:space="preserve"> identical to the </w:t>
      </w:r>
      <w:r>
        <w:t>PDU session ID</w:t>
      </w:r>
      <w:r w:rsidRPr="003168A2">
        <w:t xml:space="preserve"> of an </w:t>
      </w:r>
      <w:r>
        <w:t>existing</w:t>
      </w:r>
      <w:r w:rsidRPr="003168A2">
        <w:t xml:space="preserve"> </w:t>
      </w:r>
      <w:r>
        <w:t>PDU session</w:t>
      </w:r>
      <w:r>
        <w:rPr>
          <w:rFonts w:hint="eastAsia"/>
          <w:lang w:eastAsia="zh-CN"/>
        </w:rPr>
        <w:t xml:space="preserve"> </w:t>
      </w:r>
      <w:r>
        <w:t xml:space="preserve">and </w:t>
      </w:r>
      <w:r w:rsidRPr="003168A2">
        <w:rPr>
          <w:lang w:eastAsia="zh-CN"/>
        </w:rPr>
        <w:t>with request type set to "</w:t>
      </w:r>
      <w:r w:rsidRPr="00DC0978">
        <w:t>initial request</w:t>
      </w:r>
      <w:r w:rsidRPr="003168A2">
        <w:rPr>
          <w:lang w:eastAsia="zh-CN"/>
        </w:rPr>
        <w:t xml:space="preserve">" </w:t>
      </w:r>
      <w:r>
        <w:rPr>
          <w:lang w:eastAsia="zh-CN"/>
        </w:rPr>
        <w:t xml:space="preserve">or </w:t>
      </w:r>
      <w:r w:rsidRPr="003168A2">
        <w:rPr>
          <w:lang w:eastAsia="zh-CN"/>
        </w:rPr>
        <w:t>"</w:t>
      </w:r>
      <w:r w:rsidRPr="00DC0978">
        <w:rPr>
          <w:lang w:eastAsia="ko-KR"/>
        </w:rPr>
        <w:t>i</w:t>
      </w:r>
      <w:r w:rsidRPr="00DC0978">
        <w:rPr>
          <w:rFonts w:hint="eastAsia"/>
          <w:lang w:eastAsia="ko-KR"/>
        </w:rPr>
        <w:t>nitial</w:t>
      </w:r>
      <w:r w:rsidRPr="00DC0978">
        <w:rPr>
          <w:lang w:eastAsia="ko-KR"/>
        </w:rPr>
        <w:t xml:space="preserve"> emergency request</w:t>
      </w:r>
      <w:r w:rsidRPr="003168A2">
        <w:rPr>
          <w:lang w:eastAsia="zh-CN"/>
        </w:rPr>
        <w:t>"</w:t>
      </w:r>
      <w:r w:rsidRPr="003168A2">
        <w:t xml:space="preserve">, the </w:t>
      </w:r>
      <w:r>
        <w:t>SMF shall release</w:t>
      </w:r>
      <w:r w:rsidRPr="0003011C">
        <w:t xml:space="preserve"> the existing </w:t>
      </w:r>
      <w:r>
        <w:rPr>
          <w:lang w:eastAsia="zh-CN"/>
        </w:rPr>
        <w:t>PDU session</w:t>
      </w:r>
      <w:r w:rsidRPr="0003011C">
        <w:t xml:space="preserve"> locally</w:t>
      </w:r>
      <w:r>
        <w:t xml:space="preserve"> </w:t>
      </w:r>
      <w:r w:rsidRPr="003168A2">
        <w:t xml:space="preserve">without </w:t>
      </w:r>
      <w:r>
        <w:t>notification</w:t>
      </w:r>
      <w:r w:rsidRPr="003168A2">
        <w:t xml:space="preserve"> </w:t>
      </w:r>
      <w:r>
        <w:t>to</w:t>
      </w:r>
      <w:r w:rsidRPr="003168A2">
        <w:t xml:space="preserve"> the UE</w:t>
      </w:r>
      <w:r>
        <w:t xml:space="preserve"> and proceed with the PDU session establishment procedure</w:t>
      </w:r>
      <w:r w:rsidRPr="003168A2">
        <w:t>.</w:t>
      </w:r>
    </w:p>
    <w:p w:rsidR="006B5D89" w:rsidRPr="003168A2" w:rsidRDefault="006B5D89" w:rsidP="006B5D89">
      <w:pPr>
        <w:pStyle w:val="B1"/>
        <w:rPr>
          <w:lang w:eastAsia="zh-CN"/>
        </w:rPr>
      </w:pPr>
      <w:r>
        <w:rPr>
          <w:lang w:eastAsia="zh-CN"/>
        </w:rPr>
        <w:lastRenderedPageBreak/>
        <w:t>d</w:t>
      </w:r>
      <w:r w:rsidRPr="003168A2">
        <w:t>)</w:t>
      </w:r>
      <w:r w:rsidRPr="003168A2">
        <w:tab/>
      </w:r>
      <w:r w:rsidRPr="003168A2">
        <w:rPr>
          <w:lang w:eastAsia="zh-CN"/>
        </w:rPr>
        <w:t>UE</w:t>
      </w:r>
      <w:r>
        <w:rPr>
          <w:lang w:eastAsia="zh-CN"/>
        </w:rPr>
        <w:t>-</w:t>
      </w:r>
      <w:r>
        <w:t>requested PDU session establishment</w:t>
      </w:r>
      <w:r w:rsidRPr="003168A2">
        <w:rPr>
          <w:lang w:eastAsia="zh-CN"/>
        </w:rPr>
        <w:t xml:space="preserve"> with request type "</w:t>
      </w:r>
      <w:r>
        <w:rPr>
          <w:lang w:eastAsia="zh-CN"/>
        </w:rPr>
        <w:t>existing PDU session</w:t>
      </w:r>
      <w:r w:rsidRPr="003168A2">
        <w:rPr>
          <w:lang w:eastAsia="zh-CN"/>
        </w:rPr>
        <w:t xml:space="preserve">" </w:t>
      </w:r>
      <w:r>
        <w:rPr>
          <w:lang w:eastAsia="zh-CN"/>
        </w:rPr>
        <w:t xml:space="preserve">or </w:t>
      </w:r>
      <w:r w:rsidRPr="003168A2">
        <w:rPr>
          <w:lang w:eastAsia="zh-CN"/>
        </w:rPr>
        <w:t>"</w:t>
      </w:r>
      <w:r>
        <w:t>existing emergency PDU session</w:t>
      </w:r>
      <w:r w:rsidRPr="003168A2">
        <w:rPr>
          <w:lang w:eastAsia="zh-CN"/>
        </w:rPr>
        <w:t>"</w:t>
      </w:r>
      <w:r w:rsidRPr="00960345">
        <w:rPr>
          <w:lang w:eastAsia="zh-CN"/>
        </w:rPr>
        <w:t xml:space="preserve"> </w:t>
      </w:r>
      <w:r w:rsidRPr="003168A2">
        <w:rPr>
          <w:lang w:eastAsia="zh-CN"/>
        </w:rPr>
        <w:t xml:space="preserve">for a </w:t>
      </w:r>
      <w:r>
        <w:rPr>
          <w:lang w:eastAsia="zh-CN"/>
        </w:rPr>
        <w:t>PDU session</w:t>
      </w:r>
      <w:r w:rsidRPr="003168A2">
        <w:rPr>
          <w:lang w:eastAsia="zh-CN"/>
        </w:rPr>
        <w:t xml:space="preserve"> that does not exist:</w:t>
      </w:r>
    </w:p>
    <w:p w:rsidR="006B5D89" w:rsidRDefault="006B5D89" w:rsidP="006B5D89">
      <w:pPr>
        <w:pStyle w:val="B1"/>
        <w:rPr>
          <w:lang w:eastAsia="zh-CN"/>
        </w:rPr>
      </w:pPr>
      <w:r w:rsidRPr="003168A2">
        <w:tab/>
      </w:r>
      <w:r w:rsidRPr="003168A2">
        <w:rPr>
          <w:lang w:eastAsia="zh-CN"/>
        </w:rPr>
        <w:t xml:space="preserve">If the </w:t>
      </w:r>
      <w:r>
        <w:rPr>
          <w:lang w:eastAsia="zh-CN"/>
        </w:rPr>
        <w:t>SMF</w:t>
      </w:r>
      <w:r w:rsidRPr="003168A2">
        <w:rPr>
          <w:lang w:eastAsia="zh-CN"/>
        </w:rPr>
        <w:t xml:space="preserve"> receives a </w:t>
      </w:r>
      <w:r w:rsidRPr="00440029">
        <w:t>PDU SESSION ESTABLISHMENT REQUEST</w:t>
      </w:r>
      <w:r w:rsidRPr="003168A2">
        <w:rPr>
          <w:lang w:eastAsia="zh-CN"/>
        </w:rPr>
        <w:t xml:space="preserve"> message with request type set to "</w:t>
      </w:r>
      <w:r>
        <w:rPr>
          <w:lang w:eastAsia="zh-CN"/>
        </w:rPr>
        <w:t>existing PDU session</w:t>
      </w:r>
      <w:r w:rsidRPr="003168A2">
        <w:rPr>
          <w:lang w:eastAsia="zh-CN"/>
        </w:rPr>
        <w:t xml:space="preserve">" </w:t>
      </w:r>
      <w:r>
        <w:rPr>
          <w:lang w:eastAsia="zh-CN"/>
        </w:rPr>
        <w:t xml:space="preserve">or </w:t>
      </w:r>
      <w:r w:rsidRPr="003168A2">
        <w:rPr>
          <w:lang w:eastAsia="zh-CN"/>
        </w:rPr>
        <w:t>"</w:t>
      </w:r>
      <w:r>
        <w:t>existing emergency PDU session</w:t>
      </w:r>
      <w:r w:rsidRPr="003168A2">
        <w:rPr>
          <w:lang w:eastAsia="zh-CN"/>
        </w:rPr>
        <w:t>"</w:t>
      </w:r>
      <w:r>
        <w:rPr>
          <w:lang w:eastAsia="zh-CN"/>
        </w:rPr>
        <w:t>,</w:t>
      </w:r>
      <w:r w:rsidRPr="00960345">
        <w:rPr>
          <w:lang w:eastAsia="zh-CN"/>
        </w:rPr>
        <w:t xml:space="preserve"> </w:t>
      </w:r>
      <w:r w:rsidRPr="003168A2">
        <w:rPr>
          <w:lang w:eastAsia="zh-CN"/>
        </w:rPr>
        <w:t xml:space="preserve">and the </w:t>
      </w:r>
      <w:r>
        <w:rPr>
          <w:lang w:eastAsia="zh-CN"/>
        </w:rPr>
        <w:t>SMF</w:t>
      </w:r>
      <w:r w:rsidRPr="003168A2">
        <w:rPr>
          <w:lang w:eastAsia="zh-CN"/>
        </w:rPr>
        <w:t xml:space="preserve"> does not have any information about that PD</w:t>
      </w:r>
      <w:r>
        <w:rPr>
          <w:lang w:eastAsia="zh-CN"/>
        </w:rPr>
        <w:t>U session</w:t>
      </w:r>
      <w:r w:rsidRPr="003168A2">
        <w:rPr>
          <w:lang w:eastAsia="zh-CN"/>
        </w:rPr>
        <w:t xml:space="preserve">, then </w:t>
      </w:r>
      <w:r>
        <w:rPr>
          <w:lang w:eastAsia="zh-CN"/>
        </w:rPr>
        <w:t>the SMF</w:t>
      </w:r>
      <w:r w:rsidRPr="003168A2">
        <w:rPr>
          <w:lang w:eastAsia="zh-CN"/>
        </w:rPr>
        <w:t xml:space="preserve"> shall reject the </w:t>
      </w:r>
      <w:r>
        <w:t>PDU session establishment</w:t>
      </w:r>
      <w:r w:rsidRPr="003168A2">
        <w:t xml:space="preserve"> </w:t>
      </w:r>
      <w:r w:rsidRPr="003168A2">
        <w:rPr>
          <w:lang w:eastAsia="zh-CN"/>
        </w:rPr>
        <w:t xml:space="preserve">procedure </w:t>
      </w:r>
      <w:r>
        <w:rPr>
          <w:lang w:eastAsia="zh-CN"/>
        </w:rPr>
        <w:t>with</w:t>
      </w:r>
      <w:r w:rsidRPr="003168A2">
        <w:rPr>
          <w:lang w:eastAsia="zh-CN"/>
        </w:rPr>
        <w:t xml:space="preserve"> the</w:t>
      </w:r>
      <w:r>
        <w:rPr>
          <w:lang w:eastAsia="zh-CN"/>
        </w:rPr>
        <w:t xml:space="preserve"> 5GSM </w:t>
      </w:r>
      <w:r w:rsidRPr="003168A2">
        <w:rPr>
          <w:lang w:eastAsia="zh-CN"/>
        </w:rPr>
        <w:t>cause</w:t>
      </w:r>
      <w:r>
        <w:rPr>
          <w:lang w:eastAsia="zh-CN"/>
        </w:rPr>
        <w:t xml:space="preserve"> set to</w:t>
      </w:r>
      <w:r w:rsidRPr="003168A2">
        <w:rPr>
          <w:lang w:eastAsia="zh-CN"/>
        </w:rPr>
        <w:t xml:space="preserve"> #</w:t>
      </w:r>
      <w:r w:rsidR="00844103">
        <w:rPr>
          <w:lang w:eastAsia="zh-CN"/>
        </w:rPr>
        <w:t>54</w:t>
      </w:r>
      <w:r w:rsidRPr="003168A2">
        <w:rPr>
          <w:lang w:eastAsia="zh-CN"/>
        </w:rPr>
        <w:t xml:space="preserve"> </w:t>
      </w:r>
      <w:r w:rsidRPr="003168A2">
        <w:t>"</w:t>
      </w:r>
      <w:r w:rsidRPr="003168A2">
        <w:rPr>
          <w:lang w:eastAsia="zh-CN"/>
        </w:rPr>
        <w:t>PD</w:t>
      </w:r>
      <w:r>
        <w:rPr>
          <w:lang w:eastAsia="zh-CN"/>
        </w:rPr>
        <w:t>U session</w:t>
      </w:r>
      <w:r w:rsidRPr="003168A2">
        <w:rPr>
          <w:lang w:eastAsia="zh-CN"/>
        </w:rPr>
        <w:t xml:space="preserve"> does not exist</w:t>
      </w:r>
      <w:r w:rsidRPr="003168A2">
        <w:t>"</w:t>
      </w:r>
      <w:r w:rsidRPr="003168A2">
        <w:rPr>
          <w:lang w:eastAsia="zh-CN"/>
        </w:rPr>
        <w:t xml:space="preserve"> in the </w:t>
      </w:r>
      <w:r w:rsidRPr="00440029">
        <w:t>PDU SESSION ESTABLISHMENT</w:t>
      </w:r>
      <w:r w:rsidRPr="003168A2">
        <w:rPr>
          <w:lang w:eastAsia="zh-CN"/>
        </w:rPr>
        <w:t xml:space="preserve"> REJECT message.</w:t>
      </w:r>
    </w:p>
    <w:p w:rsidR="00A41C5D" w:rsidRPr="00C607F7" w:rsidRDefault="00A41C5D" w:rsidP="00A41C5D">
      <w:pPr>
        <w:pStyle w:val="Heading3"/>
      </w:pPr>
      <w:bookmarkStart w:id="483" w:name="_Toc516007635"/>
      <w:r>
        <w:t>6.</w:t>
      </w:r>
      <w:r w:rsidR="00CB6016">
        <w:t>4</w:t>
      </w:r>
      <w:r>
        <w:t>.2</w:t>
      </w:r>
      <w:r w:rsidRPr="00C607F7">
        <w:tab/>
      </w:r>
      <w:r w:rsidR="00CB5B4F" w:rsidRPr="00331B01">
        <w:rPr>
          <w:lang w:val="en-US" w:eastAsia="zh-CN"/>
        </w:rPr>
        <w:t>UE-requested PDU session modification</w:t>
      </w:r>
      <w:r w:rsidR="00CB5B4F" w:rsidRPr="00C607F7">
        <w:t xml:space="preserve"> </w:t>
      </w:r>
      <w:r w:rsidRPr="00C607F7">
        <w:t>procedure</w:t>
      </w:r>
      <w:bookmarkEnd w:id="482"/>
      <w:bookmarkEnd w:id="483"/>
    </w:p>
    <w:p w:rsidR="00B23F03" w:rsidRPr="00B660BB" w:rsidRDefault="00691272" w:rsidP="00B23F03">
      <w:pPr>
        <w:pStyle w:val="Heading4"/>
        <w:rPr>
          <w:noProof/>
          <w:lang w:val="en-US" w:eastAsia="zh-CN"/>
        </w:rPr>
      </w:pPr>
      <w:bookmarkStart w:id="484" w:name="_Toc508877134"/>
      <w:r>
        <w:rPr>
          <w:lang w:val="en-US" w:eastAsia="zh-CN"/>
        </w:rPr>
        <w:t>6</w:t>
      </w:r>
      <w:r w:rsidR="00B23F03">
        <w:rPr>
          <w:rFonts w:hint="eastAsia"/>
          <w:lang w:val="en-US" w:eastAsia="zh-CN"/>
        </w:rPr>
        <w:t>.</w:t>
      </w:r>
      <w:r>
        <w:rPr>
          <w:lang w:val="en-US" w:eastAsia="zh-CN"/>
        </w:rPr>
        <w:t>4</w:t>
      </w:r>
      <w:r w:rsidR="00B23F03">
        <w:rPr>
          <w:lang w:val="en-US" w:eastAsia="zh-CN"/>
        </w:rPr>
        <w:t>.</w:t>
      </w:r>
      <w:r>
        <w:rPr>
          <w:lang w:val="en-US" w:eastAsia="zh-CN"/>
        </w:rPr>
        <w:t>2</w:t>
      </w:r>
      <w:r w:rsidR="00B23F03">
        <w:rPr>
          <w:rFonts w:hint="eastAsia"/>
          <w:lang w:val="en-US" w:eastAsia="zh-CN"/>
        </w:rPr>
        <w:t>.1</w:t>
      </w:r>
      <w:r w:rsidR="00B23F03">
        <w:rPr>
          <w:rFonts w:hint="eastAsia"/>
          <w:lang w:val="en-US" w:eastAsia="zh-CN"/>
        </w:rPr>
        <w:tab/>
        <w:t>General</w:t>
      </w:r>
      <w:bookmarkEnd w:id="484"/>
    </w:p>
    <w:p w:rsidR="003A40CB" w:rsidRDefault="00B23F03" w:rsidP="003A40CB">
      <w:pPr>
        <w:rPr>
          <w:noProof/>
          <w:lang w:val="en-US"/>
        </w:rPr>
      </w:pPr>
      <w:r w:rsidRPr="008F3ABD">
        <w:rPr>
          <w:noProof/>
          <w:lang w:val="en-US"/>
        </w:rPr>
        <w:t>The purpose of the UE-requested PDU session modification</w:t>
      </w:r>
      <w:r w:rsidRPr="008F3ABD">
        <w:rPr>
          <w:rFonts w:hint="eastAsia"/>
          <w:noProof/>
          <w:lang w:val="en-US"/>
        </w:rPr>
        <w:t xml:space="preserve"> </w:t>
      </w:r>
      <w:r w:rsidRPr="008F3ABD">
        <w:rPr>
          <w:noProof/>
          <w:lang w:val="en-US"/>
        </w:rPr>
        <w:t>procedure is to enable the UE</w:t>
      </w:r>
      <w:r w:rsidRPr="008F3ABD">
        <w:rPr>
          <w:rFonts w:hint="eastAsia"/>
          <w:noProof/>
          <w:lang w:val="en-US"/>
        </w:rPr>
        <w:t xml:space="preserve"> </w:t>
      </w:r>
      <w:r w:rsidRPr="008F3ABD">
        <w:rPr>
          <w:noProof/>
          <w:lang w:val="en-US"/>
        </w:rPr>
        <w:t>to request modification of a PDU session</w:t>
      </w:r>
      <w:r w:rsidR="006F598C" w:rsidRPr="006F598C">
        <w:t xml:space="preserve"> </w:t>
      </w:r>
      <w:r w:rsidR="006F598C" w:rsidRPr="00292D57">
        <w:t>or to indicate a change of 3GPP PS data off UE status for a PDU session</w:t>
      </w:r>
      <w:r w:rsidRPr="008F3ABD">
        <w:rPr>
          <w:noProof/>
          <w:lang w:val="en-US"/>
        </w:rPr>
        <w:t>.</w:t>
      </w:r>
      <w:r w:rsidRPr="008F3ABD">
        <w:rPr>
          <w:rFonts w:hint="eastAsia"/>
          <w:noProof/>
          <w:lang w:val="en-US" w:eastAsia="ko-KR"/>
        </w:rPr>
        <w:t xml:space="preserve"> </w:t>
      </w:r>
      <w:r w:rsidRPr="008F3ABD">
        <w:rPr>
          <w:rFonts w:hint="eastAsia"/>
          <w:noProof/>
          <w:lang w:val="en-US"/>
        </w:rPr>
        <w:t>The UE shall not reques</w:t>
      </w:r>
      <w:r w:rsidRPr="008F3ABD">
        <w:rPr>
          <w:noProof/>
          <w:lang w:val="en-US"/>
        </w:rPr>
        <w:t xml:space="preserve">t a PDU session </w:t>
      </w:r>
      <w:r w:rsidRPr="008F3ABD">
        <w:rPr>
          <w:rFonts w:hint="eastAsia"/>
          <w:noProof/>
          <w:lang w:val="en-US"/>
        </w:rPr>
        <w:t xml:space="preserve">modification </w:t>
      </w:r>
      <w:r w:rsidRPr="008F3ABD">
        <w:rPr>
          <w:noProof/>
          <w:lang w:val="en-US"/>
        </w:rPr>
        <w:t xml:space="preserve">for an LADN when the UE is located outside the LADN service area. If the UE supports </w:t>
      </w:r>
      <w:r w:rsidR="003A40CB">
        <w:rPr>
          <w:noProof/>
          <w:lang w:val="en-US"/>
        </w:rPr>
        <w:t>r</w:t>
      </w:r>
      <w:r w:rsidRPr="008F3ABD">
        <w:rPr>
          <w:noProof/>
          <w:lang w:val="en-US"/>
        </w:rPr>
        <w:t>eflective QoS,</w:t>
      </w:r>
      <w:r w:rsidR="005416BD">
        <w:rPr>
          <w:noProof/>
          <w:lang w:val="en-US"/>
        </w:rPr>
        <w:t xml:space="preserve"> </w:t>
      </w:r>
      <w:r w:rsidR="003A40CB">
        <w:rPr>
          <w:noProof/>
          <w:lang w:val="en-US"/>
        </w:rPr>
        <w:t>the UE shall initiate this procedure as follows:</w:t>
      </w:r>
    </w:p>
    <w:p w:rsidR="003A40CB" w:rsidRPr="003A40CB" w:rsidRDefault="003A40CB" w:rsidP="003A40CB">
      <w:pPr>
        <w:pStyle w:val="B1"/>
      </w:pPr>
      <w:r w:rsidRPr="003A40CB">
        <w:t>a)</w:t>
      </w:r>
      <w:r w:rsidRPr="003A40CB">
        <w:tab/>
      </w:r>
      <w:r w:rsidR="005416BD" w:rsidRPr="003A40CB">
        <w:t>the UE is operating in single-registration mode with N26 interface supported in the network</w:t>
      </w:r>
      <w:r w:rsidR="00B23F03" w:rsidRPr="003A40CB">
        <w:t xml:space="preserve"> </w:t>
      </w:r>
      <w:r>
        <w:t xml:space="preserve">and </w:t>
      </w:r>
      <w:r w:rsidR="00B23F03" w:rsidRPr="003A40CB">
        <w:t xml:space="preserve">the UE </w:t>
      </w:r>
      <w:r>
        <w:t>needs</w:t>
      </w:r>
      <w:r w:rsidR="00B23F03" w:rsidRPr="003A40CB">
        <w:t xml:space="preserve"> to indicate the support of </w:t>
      </w:r>
      <w:r>
        <w:t>r</w:t>
      </w:r>
      <w:r w:rsidR="00B23F03" w:rsidRPr="003A40CB">
        <w:t>eflective QoS after an inter-system change from S1 mode to N1 mode</w:t>
      </w:r>
      <w:r w:rsidRPr="003A40CB">
        <w:t>; or</w:t>
      </w:r>
    </w:p>
    <w:p w:rsidR="003A40CB" w:rsidRPr="003A40CB" w:rsidRDefault="003A40CB" w:rsidP="003A40CB">
      <w:pPr>
        <w:pStyle w:val="B1"/>
      </w:pPr>
      <w:r>
        <w:t>b)</w:t>
      </w:r>
      <w:r>
        <w:tab/>
      </w:r>
      <w:r w:rsidRPr="003A40CB">
        <w:t>to revoke the previously indicated support for reflective QoS</w:t>
      </w:r>
      <w:r w:rsidR="00B23F03" w:rsidRPr="003A40CB">
        <w:t>.</w:t>
      </w:r>
    </w:p>
    <w:p w:rsidR="000949A3" w:rsidRDefault="007133E0" w:rsidP="003A40CB">
      <w:r>
        <w:rPr>
          <w:noProof/>
          <w:lang w:val="en-US"/>
        </w:rPr>
        <w:t xml:space="preserve">If the UE supports </w:t>
      </w:r>
      <w:r w:rsidRPr="00D1349D">
        <w:rPr>
          <w:noProof/>
          <w:lang w:val="en-US"/>
        </w:rPr>
        <w:t xml:space="preserve">acting as a </w:t>
      </w:r>
      <w:r>
        <w:t>type C host</w:t>
      </w:r>
      <w:r w:rsidRPr="00D1349D">
        <w:rPr>
          <w:noProof/>
          <w:lang w:val="en-US"/>
        </w:rPr>
        <w:t xml:space="preserve"> as specified in </w:t>
      </w:r>
      <w:r>
        <w:t>IETF RFC 4191 [3</w:t>
      </w:r>
      <w:r w:rsidR="00552CBE">
        <w:t>6</w:t>
      </w:r>
      <w:r>
        <w:t>]</w:t>
      </w:r>
      <w:r>
        <w:rPr>
          <w:noProof/>
          <w:lang w:val="en-US"/>
        </w:rPr>
        <w:t xml:space="preserve">, and the UE is operating in single-registration mode </w:t>
      </w:r>
      <w:r>
        <w:t>with</w:t>
      </w:r>
      <w:r w:rsidRPr="00D1349D">
        <w:t xml:space="preserve"> N26 interface supported in the network,</w:t>
      </w:r>
      <w:r>
        <w:rPr>
          <w:noProof/>
          <w:lang w:val="en-US"/>
        </w:rPr>
        <w:t xml:space="preserve"> the</w:t>
      </w:r>
      <w:r>
        <w:t xml:space="preserve"> UE shall initiate </w:t>
      </w:r>
      <w:r w:rsidR="003A40CB" w:rsidRPr="008F3ABD">
        <w:rPr>
          <w:noProof/>
          <w:lang w:val="en-US"/>
        </w:rPr>
        <w:t>the UE-requested PDU session modification</w:t>
      </w:r>
      <w:r>
        <w:t xml:space="preserve"> procedure to indicate the support of m</w:t>
      </w:r>
      <w:r w:rsidRPr="000765B2">
        <w:t>ulti-homed IPv6 PDU session</w:t>
      </w:r>
      <w:r>
        <w:t xml:space="preserve"> after an inter-system change from S1 mode to N1 mode.</w:t>
      </w:r>
    </w:p>
    <w:p w:rsidR="00B23F03" w:rsidRPr="008F3ABD" w:rsidRDefault="000949A3" w:rsidP="003A40CB">
      <w:r>
        <w:t xml:space="preserve">If the UE can support more than 16 packet filters for a PDU session of "IPv4", "IPv6", "IPv4v6", or "Ethernet" </w:t>
      </w:r>
      <w:r w:rsidRPr="00A6152A">
        <w:t xml:space="preserve">PDU session </w:t>
      </w:r>
      <w:r>
        <w:t xml:space="preserve">type, </w:t>
      </w:r>
      <w:r w:rsidRPr="008F3ABD">
        <w:rPr>
          <w:noProof/>
          <w:lang w:val="en-US"/>
        </w:rPr>
        <w:t>the</w:t>
      </w:r>
      <w:r w:rsidRPr="00832B68">
        <w:t xml:space="preserve"> UE shall initiate </w:t>
      </w:r>
      <w:r w:rsidRPr="008F3ABD">
        <w:rPr>
          <w:noProof/>
          <w:lang w:val="en-US"/>
        </w:rPr>
        <w:t>the UE-requested PDU session modification</w:t>
      </w:r>
      <w:r>
        <w:t xml:space="preserve"> </w:t>
      </w:r>
      <w:r w:rsidRPr="00832B68">
        <w:t>procedure to indicate</w:t>
      </w:r>
      <w:r>
        <w:t xml:space="preserve"> the maximum number of packet filters that can be supported for the PDU session </w:t>
      </w:r>
      <w:r w:rsidRPr="00832B68">
        <w:t>after an inter-system change from S1 mode to N1 mode</w:t>
      </w:r>
      <w:r>
        <w:t>.</w:t>
      </w:r>
    </w:p>
    <w:p w:rsidR="00B23F03" w:rsidRPr="00440029" w:rsidRDefault="00691272" w:rsidP="00B23F03">
      <w:pPr>
        <w:pStyle w:val="Heading4"/>
      </w:pPr>
      <w:bookmarkStart w:id="485" w:name="_Toc508877135"/>
      <w:r>
        <w:t>6</w:t>
      </w:r>
      <w:r w:rsidR="00B23F03">
        <w:t>.</w:t>
      </w:r>
      <w:r>
        <w:t>4</w:t>
      </w:r>
      <w:r w:rsidR="00B23F03">
        <w:t>.</w:t>
      </w:r>
      <w:r>
        <w:t>2</w:t>
      </w:r>
      <w:r w:rsidR="00B23F03">
        <w:t>.2</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initiation</w:t>
      </w:r>
      <w:bookmarkEnd w:id="485"/>
    </w:p>
    <w:p w:rsidR="00B23F03" w:rsidRDefault="00B23F03" w:rsidP="00B23F03">
      <w:r w:rsidRPr="00440029">
        <w:t xml:space="preserve">In order to initiate the </w:t>
      </w:r>
      <w:r>
        <w:t xml:space="preserve">UE-requested PDU session </w:t>
      </w:r>
      <w:r>
        <w:rPr>
          <w:noProof/>
          <w:lang w:val="en-US"/>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p>
    <w:p w:rsidR="00B23F03" w:rsidRPr="00EE0C95" w:rsidRDefault="00B23F03" w:rsidP="00B23F03">
      <w:r w:rsidRPr="00EE0C95">
        <w:rPr>
          <w:rFonts w:eastAsia="MS Mincho"/>
        </w:rPr>
        <w:t xml:space="preserve">The </w:t>
      </w:r>
      <w:r>
        <w:rPr>
          <w:rFonts w:eastAsia="MS Mincho"/>
        </w:rPr>
        <w:t xml:space="preserve">UE 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the allocated PTI</w:t>
      </w:r>
      <w:r w:rsidRPr="00FF0E5E">
        <w:t xml:space="preserve"> </w:t>
      </w:r>
      <w:r>
        <w:t>value.</w:t>
      </w:r>
    </w:p>
    <w:p w:rsidR="00B23F03" w:rsidRDefault="00B23F03" w:rsidP="00B23F03">
      <w:r w:rsidRPr="00284E98">
        <w:t xml:space="preserve">The UE shall not perform the UE-requested PDU session </w:t>
      </w:r>
      <w:r>
        <w:t>modification</w:t>
      </w:r>
      <w:r w:rsidRPr="00284E98">
        <w:t xml:space="preserve"> procedure for an emergency PDU session.</w:t>
      </w:r>
    </w:p>
    <w:p w:rsidR="001925B9" w:rsidRPr="00B11206" w:rsidRDefault="001925B9" w:rsidP="001925B9">
      <w:r w:rsidRPr="00B11206">
        <w:t>The UE shall not perform the UE-requested PDU session modification procedure for a PDU session for LADN when the UE is located outside the LADN service area.</w:t>
      </w:r>
    </w:p>
    <w:p w:rsidR="00B23F03" w:rsidRDefault="00B23F03" w:rsidP="00B23F03">
      <w:r w:rsidRPr="005568AA">
        <w:t xml:space="preserve">If the UE requests a specific QoS handling, the UE shall include the requested QoS </w:t>
      </w:r>
      <w:r>
        <w:t>rules</w:t>
      </w:r>
      <w:r w:rsidRPr="005568AA">
        <w:t xml:space="preserve"> IE indicating requested QoS rules for the specific QoS handling.</w:t>
      </w:r>
    </w:p>
    <w:p w:rsidR="005416BD" w:rsidRDefault="005416BD" w:rsidP="005416BD">
      <w:r>
        <w:t xml:space="preserve">If the UE is performing the PDU session modification procedure </w:t>
      </w:r>
      <w:r w:rsidRPr="00832B68">
        <w:t>to indicate the support of Reflective QoS after an inter-system change from S1 mode to N1 mode</w:t>
      </w:r>
      <w:r>
        <w:t xml:space="preserve">, the UE </w:t>
      </w:r>
      <w:r w:rsidR="0037338E">
        <w:t>should</w:t>
      </w:r>
      <w:r>
        <w:t xml:space="preserve"> set the RQoS bit to "Reflective QoS supported" in the 5GSM capability IE of the </w:t>
      </w:r>
      <w:r w:rsidRPr="00A6152A">
        <w:t xml:space="preserve">PDU SESSION </w:t>
      </w:r>
      <w:r>
        <w:t>MODIFICATION</w:t>
      </w:r>
      <w:r w:rsidRPr="00A6152A">
        <w:t xml:space="preserve"> REQUEST</w:t>
      </w:r>
      <w:r>
        <w:t xml:space="preserve"> message.</w:t>
      </w:r>
    </w:p>
    <w:p w:rsidR="0037338E" w:rsidRDefault="0037338E" w:rsidP="0037338E">
      <w:r>
        <w:t xml:space="preserve">If the UE is performing the PDU session modification procedure </w:t>
      </w:r>
      <w:r w:rsidRPr="00832B68">
        <w:t xml:space="preserve">to </w:t>
      </w:r>
      <w:r>
        <w:t xml:space="preserve">revoke the previously </w:t>
      </w:r>
      <w:r w:rsidRPr="00832B68">
        <w:t>indicate</w:t>
      </w:r>
      <w:r>
        <w:t>d</w:t>
      </w:r>
      <w:r w:rsidRPr="00832B68">
        <w:t xml:space="preserve"> support of </w:t>
      </w:r>
      <w:r>
        <w:t>r</w:t>
      </w:r>
      <w:r w:rsidRPr="00832B68">
        <w:t>eflective QoS</w:t>
      </w:r>
      <w:r>
        <w:t xml:space="preserve">, the UE shall set the RQoS bit to "Reflective QoS not supported" in the 5GSM capability IE of the </w:t>
      </w:r>
      <w:r w:rsidRPr="00A6152A">
        <w:t xml:space="preserve">PDU SESSION </w:t>
      </w:r>
      <w:r>
        <w:t>MODIFICATION</w:t>
      </w:r>
      <w:r w:rsidRPr="00A6152A">
        <w:t xml:space="preserve"> REQUEST</w:t>
      </w:r>
      <w:r>
        <w:t xml:space="preserve"> message. T</w:t>
      </w:r>
      <w:r w:rsidRPr="000253DE">
        <w:t>he UE shall not indicate support for</w:t>
      </w:r>
      <w:r w:rsidRPr="00607909">
        <w:t xml:space="preserve"> r</w:t>
      </w:r>
      <w:r w:rsidRPr="000253DE">
        <w:t>eflective QoS for this PDU Session for the remaining lifetime of the PDU Session</w:t>
      </w:r>
      <w:r>
        <w:t>.</w:t>
      </w:r>
    </w:p>
    <w:p w:rsidR="0037338E" w:rsidRDefault="0037338E" w:rsidP="0037338E">
      <w:pPr>
        <w:pStyle w:val="NO"/>
      </w:pPr>
      <w:r>
        <w:rPr>
          <w:noProof/>
        </w:rPr>
        <w:t>NOTE:</w:t>
      </w:r>
      <w:r>
        <w:rPr>
          <w:noProof/>
        </w:rPr>
        <w:tab/>
        <w:t>The determination to revoke the usage of reflective QoS by the UE for a PDU session is implementation dependent.</w:t>
      </w:r>
    </w:p>
    <w:p w:rsidR="00F46FB9" w:rsidRDefault="00F46FB9" w:rsidP="00F46FB9">
      <w:r>
        <w:t>If the UE is performing the PDU session modification procedure to indicate the support of</w:t>
      </w:r>
      <w:r w:rsidRPr="000765B2">
        <w:rPr>
          <w:noProof/>
          <w:lang w:val="en-US"/>
        </w:rPr>
        <w:t xml:space="preserve"> </w:t>
      </w:r>
      <w:r w:rsidRPr="000765B2">
        <w:t>Multi-homed IPv6 PDU session</w:t>
      </w:r>
      <w:r w:rsidRPr="00D1349D">
        <w:rPr>
          <w:noProof/>
          <w:lang w:val="en-US"/>
        </w:rPr>
        <w:t xml:space="preserve"> </w:t>
      </w:r>
      <w:r>
        <w:t>after an inter-system change from S1 mode to N1 mode, the UE shall set the MH6-PDU bit to "Multi-homed IPv6 PDU session supported" in the 5GSM capability IE of the PDU SESSION MODIFICATION REQUEST message.</w:t>
      </w:r>
    </w:p>
    <w:p w:rsidR="000949A3" w:rsidRDefault="000949A3" w:rsidP="000949A3">
      <w:r>
        <w:lastRenderedPageBreak/>
        <w:t xml:space="preserve">If the UE is performing the PDU session modification procedure </w:t>
      </w:r>
      <w:r w:rsidRPr="00832B68">
        <w:t xml:space="preserve">to indicate </w:t>
      </w:r>
      <w:r>
        <w:t>that the UE can support more than 16 packet filters for this PDU session, the UE shall indicate the maximum number of packet filters that can be supported for the PDU session in the Maximum number of supported packet filters IE of the PDU SESSION MODIFICATION</w:t>
      </w:r>
      <w:r w:rsidRPr="00A6152A">
        <w:t xml:space="preserve"> </w:t>
      </w:r>
      <w:r>
        <w:t>REQUEST message.</w:t>
      </w:r>
    </w:p>
    <w:p w:rsidR="006F598C" w:rsidRPr="00292D57" w:rsidRDefault="006F598C" w:rsidP="006F598C">
      <w:r w:rsidRPr="00292D57">
        <w:t xml:space="preserve">To indicate a change of 3GPP PS data off UE status associated to a PDU session, the UE shall </w:t>
      </w:r>
      <w:r w:rsidRPr="00292D57">
        <w:rPr>
          <w:lang w:val="en-US"/>
        </w:rPr>
        <w:t xml:space="preserve">include the extended </w:t>
      </w:r>
      <w:r w:rsidRPr="00292D57">
        <w:t>protocol configuration options</w:t>
      </w:r>
      <w:r w:rsidRPr="00292D57">
        <w:rPr>
          <w:lang w:val="en-US"/>
        </w:rPr>
        <w:t xml:space="preserve"> IE in the </w:t>
      </w:r>
      <w:r w:rsidRPr="00292D57">
        <w:t xml:space="preserve">PDU SESSION MODIFICATION REQUEST </w:t>
      </w:r>
      <w:r w:rsidRPr="00292D57">
        <w:rPr>
          <w:lang w:val="en-US"/>
        </w:rPr>
        <w:t>message and set the 3GPP PS data off UE status</w:t>
      </w:r>
      <w:r w:rsidRPr="00292D57">
        <w:rPr>
          <w:snapToGrid w:val="0"/>
        </w:rPr>
        <w:t>.</w:t>
      </w:r>
    </w:p>
    <w:p w:rsidR="00B23F03" w:rsidRPr="00440029" w:rsidRDefault="00B23F03" w:rsidP="00B23F03">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w:t>
      </w:r>
      <w:r>
        <w:rPr>
          <w:lang w:val="en-US"/>
        </w:rPr>
        <w:t>3581</w:t>
      </w:r>
      <w:r w:rsidRPr="00440029">
        <w:rPr>
          <w:rFonts w:hint="eastAsia"/>
          <w:lang w:val="en-US"/>
        </w:rPr>
        <w:t xml:space="preserve"> </w:t>
      </w:r>
      <w:r w:rsidRPr="00440029">
        <w:t>(see example in figure </w:t>
      </w:r>
      <w:r w:rsidR="00691272">
        <w:t>6</w:t>
      </w:r>
      <w:r>
        <w:t>.</w:t>
      </w:r>
      <w:r w:rsidR="00691272">
        <w:t>4</w:t>
      </w:r>
      <w:r>
        <w:t>.</w:t>
      </w:r>
      <w:r w:rsidR="00691272">
        <w:t>2</w:t>
      </w:r>
      <w:r>
        <w:t>.2.1</w:t>
      </w:r>
      <w:r w:rsidRPr="00440029">
        <w:t>).</w:t>
      </w:r>
    </w:p>
    <w:p w:rsidR="007948AA" w:rsidRPr="00440029" w:rsidRDefault="007948AA" w:rsidP="00BB130A">
      <w:pPr>
        <w:pStyle w:val="TH"/>
      </w:pPr>
      <w:r w:rsidRPr="00440029">
        <w:object w:dxaOrig="10783" w:dyaOrig="4851">
          <v:shape id="_x0000_i1057" type="#_x0000_t75" style="width:462pt;height:207.75pt" o:ole="">
            <v:imagedata r:id="rId75" o:title=""/>
          </v:shape>
          <o:OLEObject Type="Embed" ProgID="Visio.Drawing.11" ShapeID="_x0000_i1057" DrawAspect="Content" ObjectID="_1589750759" r:id="rId76"/>
        </w:object>
      </w:r>
    </w:p>
    <w:p w:rsidR="00B23F03" w:rsidRPr="00BD0557" w:rsidRDefault="00B23F03" w:rsidP="00B23F03">
      <w:pPr>
        <w:pStyle w:val="TF"/>
      </w:pPr>
      <w:r w:rsidRPr="00BD0557">
        <w:rPr>
          <w:rFonts w:hint="eastAsia"/>
        </w:rPr>
        <w:t>Figure</w:t>
      </w:r>
      <w:r w:rsidRPr="00BD0557">
        <w:t> </w:t>
      </w:r>
      <w:r w:rsidR="00691272">
        <w:t>6</w:t>
      </w:r>
      <w:r w:rsidRPr="00BD0557">
        <w:t>.</w:t>
      </w:r>
      <w:r w:rsidR="00691272">
        <w:t>4</w:t>
      </w:r>
      <w:r w:rsidRPr="00BD0557">
        <w:t>.</w:t>
      </w:r>
      <w:r w:rsidR="00691272">
        <w:t>2</w:t>
      </w:r>
      <w:r w:rsidRPr="00BD0557">
        <w:t>.2.1:</w:t>
      </w:r>
      <w:r w:rsidRPr="00BD0557">
        <w:rPr>
          <w:rFonts w:hint="eastAsia"/>
        </w:rPr>
        <w:t xml:space="preserve"> </w:t>
      </w:r>
      <w:r w:rsidRPr="00BD0557">
        <w:t>UE-requested PDU session</w:t>
      </w:r>
      <w:r w:rsidRPr="00BD0557">
        <w:rPr>
          <w:rFonts w:hint="eastAsia"/>
        </w:rPr>
        <w:t xml:space="preserve"> </w:t>
      </w:r>
      <w:r w:rsidRPr="00BD0557">
        <w:t xml:space="preserve">modification </w:t>
      </w:r>
      <w:r w:rsidRPr="00BD0557">
        <w:rPr>
          <w:rFonts w:hint="eastAsia"/>
        </w:rPr>
        <w:t>procedure</w:t>
      </w:r>
    </w:p>
    <w:p w:rsidR="00B23F03" w:rsidRPr="00440029" w:rsidRDefault="00691272" w:rsidP="00B23F03">
      <w:pPr>
        <w:pStyle w:val="Heading4"/>
      </w:pPr>
      <w:bookmarkStart w:id="486" w:name="_Toc508877136"/>
      <w:r>
        <w:t>6</w:t>
      </w:r>
      <w:r w:rsidR="00B23F03">
        <w:t>.</w:t>
      </w:r>
      <w:r>
        <w:t>4</w:t>
      </w:r>
      <w:r w:rsidR="00B23F03">
        <w:t>.</w:t>
      </w:r>
      <w:r>
        <w:t>2</w:t>
      </w:r>
      <w:r w:rsidR="00B23F03">
        <w:t>.3</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accepted by the network</w:t>
      </w:r>
      <w:bookmarkEnd w:id="486"/>
    </w:p>
    <w:p w:rsidR="00B23F03" w:rsidRDefault="00B23F03" w:rsidP="00B23F03">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rPr>
        <w:t>modification</w:t>
      </w:r>
      <w:r>
        <w:t xml:space="preserve"> </w:t>
      </w:r>
      <w:r w:rsidRPr="00440029">
        <w:t>procedure</w:t>
      </w:r>
      <w:r>
        <w:t xml:space="preserve"> as specified in subclause </w:t>
      </w:r>
      <w:r w:rsidR="00F77CA0">
        <w:t>6.3.2</w:t>
      </w:r>
      <w:r>
        <w:t>.</w:t>
      </w:r>
    </w:p>
    <w:p w:rsidR="00B23F03" w:rsidRPr="00440029" w:rsidRDefault="00691272" w:rsidP="00B23F03">
      <w:pPr>
        <w:pStyle w:val="Heading4"/>
      </w:pPr>
      <w:bookmarkStart w:id="487" w:name="_Toc508877137"/>
      <w:r>
        <w:t>6</w:t>
      </w:r>
      <w:r w:rsidR="00B23F03">
        <w:t>.</w:t>
      </w:r>
      <w:r>
        <w:t>4</w:t>
      </w:r>
      <w:r w:rsidR="00B23F03">
        <w:t>.</w:t>
      </w:r>
      <w:r>
        <w:t>2</w:t>
      </w:r>
      <w:r w:rsidR="00B23F03">
        <w:t>.4</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not accepted by the network</w:t>
      </w:r>
      <w:bookmarkEnd w:id="487"/>
    </w:p>
    <w:p w:rsidR="00B23F03" w:rsidRDefault="00B23F03" w:rsidP="00B23F03">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p>
    <w:p w:rsidR="00B23F03" w:rsidRDefault="00B23F03" w:rsidP="00B23F03">
      <w:r>
        <w:t>If</w:t>
      </w:r>
      <w:r>
        <w:rPr>
          <w:rFonts w:hint="eastAsia"/>
        </w:rPr>
        <w:t xml:space="preserve"> </w:t>
      </w:r>
      <w:r>
        <w:t xml:space="preserve">the </w:t>
      </w:r>
      <w:r>
        <w:rPr>
          <w:rFonts w:hint="eastAsia"/>
        </w:rPr>
        <w:t>UE reques</w:t>
      </w:r>
      <w:r>
        <w:t xml:space="preserve">ts a PDU session </w:t>
      </w:r>
      <w:r>
        <w:rPr>
          <w:rFonts w:hint="eastAsia"/>
        </w:rPr>
        <w:t>modification</w:t>
      </w:r>
      <w:r>
        <w:t xml:space="preserve"> for an LADN when the UE is located outside the LADN service area, the </w:t>
      </w:r>
      <w:r>
        <w:rPr>
          <w:rFonts w:hint="eastAsia"/>
        </w:rPr>
        <w:t xml:space="preserve">SMF </w:t>
      </w:r>
      <w:r>
        <w:t>shall reject the request.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p>
    <w:p w:rsidR="00B23F03" w:rsidRPr="00EE0C95" w:rsidRDefault="00B23F03" w:rsidP="00B23F03">
      <w:r w:rsidRPr="00EE0C95">
        <w:t xml:space="preserve">The </w:t>
      </w:r>
      <w:r>
        <w:t>5G</w:t>
      </w:r>
      <w:r w:rsidRPr="00EE0C95">
        <w:t>SM cause IE typically indicates one of the following SM cause values:</w:t>
      </w:r>
    </w:p>
    <w:p w:rsidR="00B23F03" w:rsidRPr="00AC19C6" w:rsidRDefault="00B23F03" w:rsidP="00B23F03">
      <w:pPr>
        <w:pStyle w:val="B1"/>
      </w:pPr>
      <w:r w:rsidRPr="00AC19C6">
        <w:t>#</w:t>
      </w:r>
      <w:r w:rsidRPr="00AC19C6">
        <w:rPr>
          <w:rFonts w:hint="eastAsia"/>
        </w:rPr>
        <w:t>26:</w:t>
      </w:r>
      <w:r w:rsidRPr="00AC19C6">
        <w:tab/>
        <w:t>insufficient resources;</w:t>
      </w:r>
    </w:p>
    <w:p w:rsidR="00B23F03" w:rsidRPr="003168A2" w:rsidRDefault="00B23F03" w:rsidP="00B23F03">
      <w:pPr>
        <w:pStyle w:val="B1"/>
      </w:pPr>
      <w:r w:rsidRPr="003168A2">
        <w:t>#31</w:t>
      </w:r>
      <w:r w:rsidRPr="003168A2">
        <w:rPr>
          <w:rFonts w:hint="eastAsia"/>
        </w:rPr>
        <w:t>:</w:t>
      </w:r>
      <w:r w:rsidRPr="003168A2">
        <w:tab/>
      </w:r>
      <w:r>
        <w:rPr>
          <w:rFonts w:hint="eastAsia"/>
        </w:rPr>
        <w:t>request</w:t>
      </w:r>
      <w:r w:rsidRPr="003168A2">
        <w:t xml:space="preserve"> rejected, unspecified;</w:t>
      </w:r>
    </w:p>
    <w:p w:rsidR="00FD4484" w:rsidRPr="003168A2" w:rsidRDefault="00FD4484" w:rsidP="00FD4484">
      <w:pPr>
        <w:pStyle w:val="B1"/>
      </w:pPr>
      <w:r w:rsidRPr="003168A2">
        <w:t>#34</w:t>
      </w:r>
      <w:r w:rsidRPr="003168A2">
        <w:tab/>
        <w:t>service option temporarily out of order;</w:t>
      </w:r>
    </w:p>
    <w:p w:rsidR="00FD4484" w:rsidRPr="003168A2" w:rsidRDefault="00FD4484" w:rsidP="00FD4484">
      <w:pPr>
        <w:pStyle w:val="B1"/>
      </w:pPr>
      <w:r w:rsidRPr="003168A2">
        <w:t>#35</w:t>
      </w:r>
      <w:r w:rsidRPr="003168A2">
        <w:tab/>
        <w:t>PTI already in use;</w:t>
      </w:r>
    </w:p>
    <w:p w:rsidR="00944A9C" w:rsidRPr="00621D46" w:rsidRDefault="00944A9C" w:rsidP="00944A9C">
      <w:pPr>
        <w:pStyle w:val="B1"/>
        <w:rPr>
          <w:lang w:val="en-US" w:eastAsia="zh-CN"/>
        </w:rPr>
      </w:pPr>
      <w:r w:rsidRPr="00621D46">
        <w:rPr>
          <w:lang w:val="en-US"/>
        </w:rPr>
        <w:t>#43:</w:t>
      </w:r>
      <w:r w:rsidRPr="00621D46">
        <w:rPr>
          <w:lang w:val="en-US"/>
        </w:rPr>
        <w:tab/>
        <w:t>Invalid PDU session identity;</w:t>
      </w:r>
    </w:p>
    <w:p w:rsidR="00B23F03" w:rsidRPr="00C25F03" w:rsidRDefault="00B23F03" w:rsidP="00B23F03">
      <w:pPr>
        <w:pStyle w:val="B1"/>
      </w:pPr>
      <w:r>
        <w:lastRenderedPageBreak/>
        <w:t>#</w:t>
      </w:r>
      <w:r w:rsidR="002F3300">
        <w:t>67</w:t>
      </w:r>
      <w:r w:rsidR="00592296">
        <w:t>:</w:t>
      </w:r>
      <w:r>
        <w:tab/>
      </w:r>
      <w:r w:rsidRPr="006411D2">
        <w:t>insufficient resources</w:t>
      </w:r>
      <w:r>
        <w:rPr>
          <w:rFonts w:hint="eastAsia"/>
        </w:rPr>
        <w:t xml:space="preserve"> for specific slice and DNN</w:t>
      </w:r>
      <w:r w:rsidRPr="003168A2">
        <w:t>;</w:t>
      </w:r>
      <w:r w:rsidR="00DC03FA">
        <w:t xml:space="preserve"> or</w:t>
      </w:r>
    </w:p>
    <w:p w:rsidR="00944A9C" w:rsidRPr="00C25F03" w:rsidRDefault="00DC03FA" w:rsidP="00944A9C">
      <w:pPr>
        <w:pStyle w:val="B1"/>
      </w:pPr>
      <w:r>
        <w:t>#</w:t>
      </w:r>
      <w:r w:rsidR="00200909">
        <w:t>69</w:t>
      </w:r>
      <w:r>
        <w:t>:</w:t>
      </w:r>
      <w:r>
        <w:tab/>
      </w:r>
      <w:r w:rsidRPr="006411D2">
        <w:t>insufficient resources</w:t>
      </w:r>
      <w:r>
        <w:rPr>
          <w:rFonts w:hint="eastAsia"/>
        </w:rPr>
        <w:t xml:space="preserve"> for specific slice</w:t>
      </w:r>
      <w:r>
        <w:t>.</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REJECT message</w:t>
      </w:r>
      <w:r w:rsidR="00DB54B5">
        <w:t xml:space="preserve"> when</w:t>
      </w:r>
      <w:r w:rsidR="00DB54B5" w:rsidRPr="00295EC8">
        <w:t xml:space="preserve"> </w:t>
      </w:r>
      <w:r w:rsidR="00DB54B5">
        <w:t xml:space="preserve">the </w:t>
      </w:r>
      <w:r w:rsidR="00DB54B5">
        <w:rPr>
          <w:rFonts w:hint="eastAsia"/>
        </w:rPr>
        <w:t>5G</w:t>
      </w:r>
      <w:r w:rsidR="00DB54B5">
        <w:t xml:space="preserve">SM cause value #26 </w:t>
      </w:r>
      <w:r w:rsidR="00DB54B5" w:rsidRPr="00105C82">
        <w:t>"</w:t>
      </w:r>
      <w:r w:rsidR="00DB54B5" w:rsidRPr="003168A2">
        <w:t>insufficient resources</w:t>
      </w:r>
      <w:r w:rsidR="00DB54B5" w:rsidRPr="00105C82">
        <w:t>"</w:t>
      </w:r>
      <w:r w:rsidR="00DB54B5" w:rsidRPr="005D57B4">
        <w:t xml:space="preserve"> </w:t>
      </w:r>
      <w:r w:rsidR="00DB54B5">
        <w:t xml:space="preserve">is included in the </w:t>
      </w:r>
      <w:r w:rsidR="00DB54B5" w:rsidRPr="00EE0C95">
        <w:t xml:space="preserve">PDU SESSION </w:t>
      </w:r>
      <w:r w:rsidR="00DB54B5">
        <w:t>MODIFICATION</w:t>
      </w:r>
      <w:r w:rsidR="00DB54B5" w:rsidRPr="00440029">
        <w:t xml:space="preserve"> </w:t>
      </w:r>
      <w:r w:rsidR="00DB54B5">
        <w:t>REJECT message</w:t>
      </w:r>
      <w:r>
        <w:t xml:space="preserve">. If the </w:t>
      </w:r>
      <w:r>
        <w:rPr>
          <w:rFonts w:hint="eastAsia"/>
        </w:rPr>
        <w:t>5G</w:t>
      </w:r>
      <w:r>
        <w:t xml:space="preserve">SM cause value is #26 </w:t>
      </w:r>
      <w:r w:rsidRPr="00105C82">
        <w:t>"</w:t>
      </w:r>
      <w:r w:rsidRPr="003168A2">
        <w:t>insufficient resources</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sidRPr="00942249">
        <w:t xml:space="preserve"> </w:t>
      </w:r>
      <w:r w:rsidR="000C62D4" w:rsidRPr="001F3660">
        <w:t>for high priority access</w:t>
      </w:r>
      <w:r w:rsidRPr="00942249">
        <w:t xml:space="preserve"> in selected PLMN</w:t>
      </w:r>
      <w:r>
        <w:rPr>
          <w:rFonts w:hint="eastAsia"/>
        </w:rPr>
        <w:t xml:space="preserve"> or the </w:t>
      </w:r>
      <w:r>
        <w:t xml:space="preserve">request type was set to </w:t>
      </w:r>
      <w:r w:rsidRPr="00105C82">
        <w:t>"</w:t>
      </w:r>
      <w:r>
        <w:t>initial emergency request</w:t>
      </w:r>
      <w:r w:rsidRPr="00105C82">
        <w:t>"</w:t>
      </w:r>
      <w:r w:rsidR="007A176E">
        <w:t xml:space="preserve"> or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Pr>
          <w:rFonts w:hint="eastAsia"/>
        </w:rPr>
        <w:t xml:space="preserve"> </w:t>
      </w:r>
      <w:r w:rsidRPr="00E9293C">
        <w:rPr>
          <w:lang w:eastAsia="ja-JP"/>
        </w:rPr>
        <w:t xml:space="preserve">for the establishment of the </w:t>
      </w:r>
      <w:r w:rsidRPr="00F35018">
        <w:rPr>
          <w:lang w:eastAsia="ja-JP"/>
        </w:rPr>
        <w:t>PD</w:t>
      </w:r>
      <w:r>
        <w:rPr>
          <w:lang w:eastAsia="ja-JP"/>
        </w:rPr>
        <w:t>U session</w:t>
      </w:r>
      <w:r w:rsidRPr="00105C82">
        <w:t>,</w:t>
      </w:r>
      <w:r>
        <w:t xml:space="preserve"> the network shall not include a Back-off timer value IE.</w:t>
      </w:r>
    </w:p>
    <w:p w:rsidR="00110A2A" w:rsidRDefault="00DB54B5">
      <w:pPr>
        <w:pStyle w:val="EditorsNote"/>
      </w:pPr>
      <w:r>
        <w:rPr>
          <w:rFonts w:hint="eastAsia"/>
          <w:lang w:eastAsia="zh-CN"/>
        </w:rPr>
        <w:t>Editor</w:t>
      </w:r>
      <w:r>
        <w:rPr>
          <w:lang w:eastAsia="zh-CN"/>
        </w:rPr>
        <w:t>’s note:</w:t>
      </w:r>
      <w:r>
        <w:rPr>
          <w:lang w:eastAsia="zh-CN"/>
        </w:rPr>
        <w:tab/>
        <w:t>Whether the SMF knows that the UE is a UE configured for high priority access so as not to include the Back-off timer is FFS.</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 xml:space="preserve">REJECT message when the 5GSM cause </w:t>
      </w:r>
      <w:r w:rsidR="00DB54B5">
        <w:t>value</w:t>
      </w:r>
      <w:r>
        <w:t xml:space="preserve">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is included in the </w:t>
      </w:r>
      <w:r w:rsidRPr="00EE0C95">
        <w:t xml:space="preserve">PDU SESSION </w:t>
      </w:r>
      <w:r>
        <w:t>MODIFICATION</w:t>
      </w:r>
      <w:r w:rsidRPr="00440029">
        <w:t xml:space="preserve"> </w:t>
      </w:r>
      <w:r>
        <w:t xml:space="preserve">REJECT message. If the </w:t>
      </w:r>
      <w:r>
        <w:rPr>
          <w:rFonts w:hint="eastAsia"/>
        </w:rPr>
        <w:t>5G</w:t>
      </w:r>
      <w:r>
        <w:t>SM cause value is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sidRPr="00942249">
        <w:t xml:space="preserve"> </w:t>
      </w:r>
      <w:r w:rsidR="007A176E">
        <w:t>for</w:t>
      </w:r>
      <w:r w:rsidRPr="00942249">
        <w:t xml:space="preserve"> </w:t>
      </w:r>
      <w:r w:rsidR="007A176E">
        <w:t xml:space="preserve">high priority access </w:t>
      </w:r>
      <w:r w:rsidRPr="00942249">
        <w:t>in selected PLMN</w:t>
      </w:r>
      <w:r>
        <w:t xml:space="preserve"> or the request type </w:t>
      </w:r>
      <w:r w:rsidR="00DB54B5">
        <w:t>was</w:t>
      </w:r>
      <w:r>
        <w:t xml:space="preserve"> set to </w:t>
      </w:r>
      <w:r w:rsidRPr="00B65E20">
        <w:t>"</w:t>
      </w:r>
      <w:r>
        <w:t>initial emergency request</w:t>
      </w:r>
      <w:r w:rsidRPr="00B65E20">
        <w:t>"</w:t>
      </w:r>
      <w:r w:rsidR="00911D09">
        <w:t xml:space="preserve"> or "</w:t>
      </w:r>
      <w:r w:rsidR="00911D09" w:rsidRPr="000C02E1">
        <w:rPr>
          <w:lang w:eastAsia="ko-KR"/>
        </w:rPr>
        <w:t>e</w:t>
      </w:r>
      <w:r w:rsidR="00911D09" w:rsidRPr="000C02E1">
        <w:rPr>
          <w:rFonts w:hint="eastAsia"/>
          <w:lang w:eastAsia="ko-KR"/>
        </w:rPr>
        <w:t xml:space="preserve">xisting </w:t>
      </w:r>
      <w:r w:rsidR="00911D09" w:rsidRPr="000C02E1">
        <w:rPr>
          <w:lang w:eastAsia="ko-KR"/>
        </w:rPr>
        <w:t>emergency PDU session</w:t>
      </w:r>
      <w:r w:rsidR="00911D09">
        <w:t>"</w:t>
      </w:r>
      <w:r>
        <w:t xml:space="preserve"> for the establishment of the </w:t>
      </w:r>
      <w:r w:rsidRPr="00EE0C95">
        <w:t xml:space="preserve">PDU </w:t>
      </w:r>
      <w:r>
        <w:t>session, the network shall not include a Back-off timer value IE.</w:t>
      </w:r>
    </w:p>
    <w:p w:rsidR="00110A2A" w:rsidRDefault="00DB54B5">
      <w:pPr>
        <w:pStyle w:val="EditorsNote"/>
      </w:pPr>
      <w:r>
        <w:rPr>
          <w:rFonts w:hint="eastAsia"/>
          <w:lang w:eastAsia="zh-CN"/>
        </w:rPr>
        <w:t>Editor</w:t>
      </w:r>
      <w:r>
        <w:rPr>
          <w:lang w:eastAsia="zh-CN"/>
        </w:rPr>
        <w:t>’s note:</w:t>
      </w:r>
      <w:r>
        <w:rPr>
          <w:lang w:eastAsia="zh-CN"/>
        </w:rPr>
        <w:tab/>
        <w:t>Whether the SMF knows that the UE is a UE configured for high priority access so as not to include the Back-off timer is FFS.</w:t>
      </w:r>
    </w:p>
    <w:p w:rsidR="0080686A" w:rsidRDefault="0080686A" w:rsidP="0080686A">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REJECT message when the 5GSM cause #</w:t>
      </w:r>
      <w:r w:rsidR="00200909">
        <w:t>69</w:t>
      </w:r>
      <w:r>
        <w:t xml:space="preserve"> </w:t>
      </w:r>
      <w:r w:rsidRPr="00105C82">
        <w:t>"</w:t>
      </w:r>
      <w:r w:rsidRPr="006411D2">
        <w:t>insufficient resources</w:t>
      </w:r>
      <w:r>
        <w:rPr>
          <w:rFonts w:hint="eastAsia"/>
        </w:rPr>
        <w:t xml:space="preserve"> for specific slice</w:t>
      </w:r>
      <w:r w:rsidRPr="00105C82">
        <w:t>"</w:t>
      </w:r>
      <w:r>
        <w:t xml:space="preserve"> is included in the </w:t>
      </w:r>
      <w:r w:rsidRPr="00EE0C95">
        <w:t xml:space="preserve">PDU SESSION </w:t>
      </w:r>
      <w:r>
        <w:t>MODIFICATION</w:t>
      </w:r>
      <w:r w:rsidRPr="00440029">
        <w:t xml:space="preserve"> </w:t>
      </w:r>
      <w:r>
        <w:t xml:space="preserve">REJECT message. If the </w:t>
      </w:r>
      <w:r>
        <w:rPr>
          <w:rFonts w:hint="eastAsia"/>
        </w:rPr>
        <w:t>5G</w:t>
      </w:r>
      <w:r>
        <w:t>SM cause value is #</w:t>
      </w:r>
      <w:r w:rsidR="00200909">
        <w:t>69</w:t>
      </w:r>
      <w:r>
        <w:t xml:space="preserve"> </w:t>
      </w:r>
      <w:r w:rsidRPr="00105C82">
        <w:t>"</w:t>
      </w:r>
      <w:r w:rsidRPr="006411D2">
        <w:t>insufficient resources</w:t>
      </w:r>
      <w:r>
        <w:rPr>
          <w:rFonts w:hint="eastAsia"/>
        </w:rPr>
        <w:t xml:space="preserve"> for specific slice</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Pr>
          <w:rFonts w:hint="eastAsia"/>
          <w:lang w:eastAsia="zh-CN"/>
        </w:rPr>
        <w:t xml:space="preserve"> </w:t>
      </w:r>
      <w:r w:rsidRPr="00596203">
        <w:rPr>
          <w:rFonts w:hint="eastAsia"/>
          <w:lang w:eastAsia="zh-CN"/>
        </w:rPr>
        <w:t xml:space="preserve">for </w:t>
      </w:r>
      <w:r w:rsidRPr="00596203">
        <w:rPr>
          <w:lang w:eastAsia="zh-CN"/>
        </w:rPr>
        <w:t>high priority access</w:t>
      </w:r>
      <w:r w:rsidRPr="00596203">
        <w:t xml:space="preserve"> in</w:t>
      </w:r>
      <w:r w:rsidRPr="00942249">
        <w:t xml:space="preserve"> selected PLMN</w:t>
      </w:r>
      <w:r>
        <w:t xml:space="preserve"> or the request type is set to </w:t>
      </w:r>
      <w:r w:rsidRPr="00B65E20">
        <w:t>"</w:t>
      </w:r>
      <w:r>
        <w:t>initial emergency request</w:t>
      </w:r>
      <w:r w:rsidRPr="00B65E20">
        <w:t>"</w:t>
      </w:r>
      <w:r>
        <w:t xml:space="preserve"> for the establishment of the </w:t>
      </w:r>
      <w:r w:rsidRPr="00EE0C95">
        <w:t xml:space="preserve">PDU </w:t>
      </w:r>
      <w:r>
        <w:t>session, the network shall not include a Back-off timer value IE.</w:t>
      </w:r>
    </w:p>
    <w:p w:rsidR="00B23F03" w:rsidRDefault="00B23F03" w:rsidP="00B23F03">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p>
    <w:p w:rsidR="00B23F03" w:rsidRPr="000F49C8" w:rsidRDefault="00B23F03" w:rsidP="00B23F03">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3581, shall release the allocated PTI value and shall consider that the </w:t>
      </w:r>
      <w:r w:rsidRPr="00440029">
        <w:t xml:space="preserve">PDU session </w:t>
      </w:r>
      <w:r>
        <w:t>is not modified.</w:t>
      </w:r>
    </w:p>
    <w:p w:rsidR="00B23F03" w:rsidRDefault="00B23F03" w:rsidP="00B23F03">
      <w:r w:rsidRPr="00105C82">
        <w:t xml:space="preserve">If the </w:t>
      </w:r>
      <w:r>
        <w:rPr>
          <w:rFonts w:hint="eastAsia"/>
        </w:rPr>
        <w:t>5G</w:t>
      </w:r>
      <w:r w:rsidRPr="00105C82">
        <w:t>SM cause value is #2</w:t>
      </w:r>
      <w:r>
        <w:t xml:space="preserve">6 </w:t>
      </w:r>
      <w:r w:rsidRPr="00105C82">
        <w:t>"</w:t>
      </w:r>
      <w:r>
        <w:t>insufficient resources</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w:t>
      </w:r>
      <w:r w:rsidR="00E05535">
        <w:t>396</w:t>
      </w:r>
      <w:r>
        <w:t xml:space="preserve"> in the Back-off timer value</w:t>
      </w:r>
      <w:r>
        <w:rPr>
          <w:rFonts w:hint="eastAsia"/>
        </w:rPr>
        <w:t>:</w:t>
      </w:r>
    </w:p>
    <w:p w:rsidR="00B23F03" w:rsidRDefault="00592296" w:rsidP="00B23F03">
      <w:pPr>
        <w:pStyle w:val="B1"/>
      </w:pPr>
      <w:r>
        <w:t>a</w:t>
      </w:r>
      <w:r w:rsidR="00B23F03">
        <w:rPr>
          <w:rFonts w:hint="eastAsia"/>
        </w:rPr>
        <w:t>)</w:t>
      </w:r>
      <w:r w:rsidR="00B23F03">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w:t>
      </w:r>
      <w:r w:rsidR="00E05535">
        <w:t>396</w:t>
      </w:r>
      <w:r w:rsidR="00B23F03" w:rsidRPr="00205E1B">
        <w:t xml:space="preserve"> associated with the corresponding </w:t>
      </w:r>
      <w:r w:rsidR="00B23F03" w:rsidRPr="00205E1B">
        <w:rPr>
          <w:rFonts w:hint="eastAsia"/>
        </w:rPr>
        <w:t>DNN</w:t>
      </w:r>
      <w:r w:rsidR="00B23F03" w:rsidRPr="00205E1B">
        <w:t>, if it is running.</w:t>
      </w:r>
      <w:r w:rsidR="00B23F03" w:rsidRPr="00B65E20">
        <w:t xml:space="preserve"> The UE shall then start timer </w:t>
      </w:r>
      <w:r w:rsidR="00B23F03">
        <w:t>T3</w:t>
      </w:r>
      <w:r w:rsidR="00E05535">
        <w:t>396</w:t>
      </w:r>
      <w:r w:rsidR="00B23F03" w:rsidRPr="00B65E20">
        <w:t xml:space="preserve"> with the value provided in the Back-off timer value IE and</w:t>
      </w:r>
      <w:r w:rsidR="00B23F03">
        <w:rPr>
          <w:rFonts w:hint="eastAsia"/>
        </w:rPr>
        <w:t xml:space="preserve"> </w:t>
      </w:r>
      <w:r w:rsidR="00B23F03" w:rsidRPr="008F1C8B">
        <w:rPr>
          <w:rFonts w:hint="eastAsia"/>
        </w:rPr>
        <w:t xml:space="preserve">shall </w:t>
      </w:r>
      <w:r w:rsidR="00B23F03" w:rsidRPr="008F1C8B">
        <w:t>not send another PDU SESSION ESTABLISHMENT REQUEST</w:t>
      </w:r>
      <w:r w:rsidR="00B23F03">
        <w:t xml:space="preserve"> message</w:t>
      </w:r>
      <w:r w:rsidR="00B23F03" w:rsidRPr="008F1C8B">
        <w:t>,</w:t>
      </w:r>
      <w:r w:rsidR="00B23F03">
        <w:t xml:space="preserve"> </w:t>
      </w:r>
      <w:r w:rsidR="00B23F03" w:rsidRPr="008F1C8B">
        <w:rPr>
          <w:rFonts w:hint="eastAsia"/>
        </w:rPr>
        <w:t xml:space="preserve">or </w:t>
      </w:r>
      <w:r w:rsidR="00B23F03" w:rsidRPr="008F1C8B">
        <w:t xml:space="preserve">PDU SESSION MODIFICATION REQUEST message for the same </w:t>
      </w:r>
      <w:r w:rsidR="00B23F03" w:rsidRPr="008F1C8B">
        <w:rPr>
          <w:rFonts w:hint="eastAsia"/>
        </w:rPr>
        <w:t>DNN</w:t>
      </w:r>
      <w:r w:rsidR="00B23F03" w:rsidRPr="008F1C8B">
        <w:t xml:space="preserve"> that was sent by the UE, until timer </w:t>
      </w:r>
      <w:r w:rsidR="00B23F03">
        <w:t>T3</w:t>
      </w:r>
      <w:r w:rsidR="00E05535">
        <w:t>396</w:t>
      </w:r>
      <w:r w:rsidR="00B23F03" w:rsidRPr="008F1C8B">
        <w:t xml:space="preserve"> expires or timer </w:t>
      </w:r>
      <w:r w:rsidR="00B23F03">
        <w:t>T3</w:t>
      </w:r>
      <w:r w:rsidR="00E05535">
        <w:t>396</w:t>
      </w:r>
      <w:r w:rsidR="00B23F03" w:rsidRPr="008F1C8B">
        <w:t xml:space="preserve"> is stopped</w:t>
      </w:r>
      <w:r w:rsidR="00B23F03">
        <w:rPr>
          <w:rFonts w:hint="eastAsia"/>
          <w:lang w:val="en-US"/>
        </w:rPr>
        <w:t>.</w:t>
      </w:r>
    </w:p>
    <w:p w:rsidR="00B23F03" w:rsidRPr="000D5323" w:rsidRDefault="00B23F03" w:rsidP="00B23F03">
      <w:pPr>
        <w:pStyle w:val="B1"/>
      </w:pPr>
      <w:r>
        <w:rPr>
          <w:rFonts w:hint="eastAsia"/>
        </w:rPr>
        <w:tab/>
      </w:r>
      <w:r w:rsidRPr="000D5323">
        <w:t xml:space="preserve">If the UE did not provide </w:t>
      </w:r>
      <w:r w:rsidRPr="000D5323">
        <w:rPr>
          <w:rFonts w:hint="eastAsia"/>
        </w:rPr>
        <w:t>a</w:t>
      </w:r>
      <w:r w:rsidRPr="000D5323">
        <w:t xml:space="preserve"> DNN for the establishment of the PDU session and the request type was different from "initial emergency request"</w:t>
      </w:r>
      <w:r w:rsidR="00861EB1">
        <w:t xml:space="preserve"> and different from "</w:t>
      </w:r>
      <w:r w:rsidR="00861EB1" w:rsidRPr="000C02E1">
        <w:rPr>
          <w:lang w:eastAsia="ko-KR"/>
        </w:rPr>
        <w:t>e</w:t>
      </w:r>
      <w:r w:rsidR="00861EB1" w:rsidRPr="000C02E1">
        <w:rPr>
          <w:rFonts w:hint="eastAsia"/>
          <w:lang w:eastAsia="ko-KR"/>
        </w:rPr>
        <w:t xml:space="preserve">xisting </w:t>
      </w:r>
      <w:r w:rsidR="00861EB1" w:rsidRPr="000C02E1">
        <w:rPr>
          <w:lang w:eastAsia="ko-KR"/>
        </w:rPr>
        <w:t>emergency PDU session</w:t>
      </w:r>
      <w:r w:rsidR="00861EB1">
        <w:t>"</w:t>
      </w:r>
      <w:r w:rsidRPr="000D5323">
        <w:t>, the UE shall stop the timer T3</w:t>
      </w:r>
      <w:r w:rsidR="00E05535">
        <w:t>396</w:t>
      </w:r>
      <w:r w:rsidRPr="000D5323">
        <w:t xml:space="preserve"> associated with no </w:t>
      </w:r>
      <w:r w:rsidRPr="000D5323">
        <w:rPr>
          <w:rFonts w:hint="eastAsia"/>
        </w:rPr>
        <w:t>DNN</w:t>
      </w:r>
      <w:r w:rsidRPr="000D5323">
        <w:t xml:space="preserve"> if it is running. The UE shall start timer T3</w:t>
      </w:r>
      <w:r w:rsidR="00E05535">
        <w:t>396</w:t>
      </w:r>
      <w:r w:rsidRPr="000D5323">
        <w:t xml:space="preserve"> with the received value and not send another PDU SESSION ESTABLISHMENT REQUEST message withou</w:t>
      </w:r>
      <w:r>
        <w:t>t a</w:t>
      </w:r>
      <w:r w:rsidRPr="000D5323">
        <w:t xml:space="preserve"> DNN and with request type different from "initial emergency request"</w:t>
      </w:r>
      <w:r w:rsidR="00861EB1">
        <w:t xml:space="preserve"> and different from "</w:t>
      </w:r>
      <w:r w:rsidR="00861EB1" w:rsidRPr="000C02E1">
        <w:rPr>
          <w:lang w:eastAsia="ko-KR"/>
        </w:rPr>
        <w:t>e</w:t>
      </w:r>
      <w:r w:rsidR="00861EB1" w:rsidRPr="000C02E1">
        <w:rPr>
          <w:rFonts w:hint="eastAsia"/>
          <w:lang w:eastAsia="ko-KR"/>
        </w:rPr>
        <w:t xml:space="preserve">xisting </w:t>
      </w:r>
      <w:r w:rsidR="00861EB1" w:rsidRPr="000C02E1">
        <w:rPr>
          <w:lang w:eastAsia="ko-KR"/>
        </w:rPr>
        <w:t>emergency PDU session</w:t>
      </w:r>
      <w:r w:rsidR="00861EB1">
        <w:t>"</w:t>
      </w:r>
      <w:r w:rsidRPr="000D5323">
        <w:t>, or another PDU SESSION MODIFICATION REQUEST message for a non-emergency PD</w:t>
      </w:r>
      <w:r>
        <w:t>U session established without a</w:t>
      </w:r>
      <w:r w:rsidRPr="000D5323">
        <w:t xml:space="preserve"> DNN provided by the UE, until timer T3</w:t>
      </w:r>
      <w:r w:rsidR="00E05535">
        <w:t>396</w:t>
      </w:r>
      <w:r w:rsidRPr="000D5323">
        <w:t xml:space="preserve"> expires or timer T3</w:t>
      </w:r>
      <w:r w:rsidR="00E05535">
        <w:t>396</w:t>
      </w:r>
      <w:r w:rsidRPr="000D5323">
        <w:t xml:space="preserve"> is stopped.</w:t>
      </w:r>
    </w:p>
    <w:p w:rsidR="00B23F03" w:rsidRPr="000E4BAC" w:rsidRDefault="00B23F03" w:rsidP="00B23F03">
      <w:pPr>
        <w:pStyle w:val="B1"/>
      </w:pPr>
      <w:r>
        <w:rPr>
          <w:rFonts w:hint="eastAsia"/>
        </w:rPr>
        <w:tab/>
      </w:r>
      <w:r w:rsidRPr="00B65E20">
        <w:t xml:space="preserve">The UE shall not stop timer </w:t>
      </w:r>
      <w:r>
        <w:t>T3</w:t>
      </w:r>
      <w:r w:rsidR="00E05535">
        <w:t>396</w:t>
      </w:r>
      <w:r w:rsidRPr="000E4BAC">
        <w:t xml:space="preserve"> upon a PLMN change or inter-system change</w:t>
      </w:r>
      <w:r>
        <w:rPr>
          <w:rFonts w:hint="eastAsia"/>
        </w:rPr>
        <w:t>.</w:t>
      </w:r>
    </w:p>
    <w:p w:rsidR="00B23F03" w:rsidRDefault="00592296" w:rsidP="00B23F03">
      <w:pPr>
        <w:pStyle w:val="B1"/>
      </w:pPr>
      <w:r>
        <w:t>b</w:t>
      </w:r>
      <w:r w:rsidR="00B23F03">
        <w:rPr>
          <w:rFonts w:hint="eastAsia"/>
        </w:rPr>
        <w:t>)</w:t>
      </w:r>
      <w:r w:rsidR="00B23F03">
        <w:rPr>
          <w:rFonts w:hint="eastAsia"/>
        </w:rPr>
        <w:tab/>
      </w:r>
      <w:r w:rsidR="00B23F03" w:rsidRPr="00205E1B">
        <w:t>if the timer value indicates that this timer is deactivated, the UE</w:t>
      </w:r>
      <w:r w:rsidR="00B23F03">
        <w:rPr>
          <w:rFonts w:hint="eastAsia"/>
        </w:rPr>
        <w:t xml:space="preserve"> shall </w:t>
      </w:r>
      <w:r w:rsidR="00B23F03" w:rsidRPr="00205E1B">
        <w:t xml:space="preserve">not send another </w:t>
      </w:r>
      <w:r w:rsidR="00B23F03" w:rsidRPr="008F1C8B">
        <w:t>PDU SESSION ESTABLISHMENT REQUEST,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 message</w:t>
      </w:r>
      <w:r w:rsidR="00B23F03" w:rsidRPr="00205E1B">
        <w:t xml:space="preserve"> for the same </w:t>
      </w:r>
      <w:r w:rsidR="00B23F03">
        <w:rPr>
          <w:rFonts w:hint="eastAsia"/>
        </w:rPr>
        <w:t>DNN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rPr>
          <w:rFonts w:hint="eastAsia"/>
        </w:rPr>
        <w:t>DNN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rPr>
          <w:rFonts w:hint="eastAsia"/>
        </w:rPr>
        <w:t>DNN</w:t>
      </w:r>
      <w:r w:rsidR="00B23F03" w:rsidRPr="00205E1B">
        <w:t xml:space="preserve"> from the network</w:t>
      </w:r>
      <w:r w:rsidR="00B23F03">
        <w:t>.</w:t>
      </w:r>
    </w:p>
    <w:p w:rsidR="00B23F03" w:rsidRDefault="00B23F03" w:rsidP="00B23F03">
      <w:pPr>
        <w:pStyle w:val="B1"/>
      </w:pPr>
      <w:r>
        <w:rPr>
          <w:rFonts w:hint="eastAsia"/>
        </w:rPr>
        <w:tab/>
      </w:r>
      <w:r>
        <w:t>If the UE did not provide a</w:t>
      </w:r>
      <w:r w:rsidRPr="00E93387">
        <w:t xml:space="preserve"> </w:t>
      </w:r>
      <w:r>
        <w:t>DNN</w:t>
      </w:r>
      <w:r w:rsidRPr="00E93387">
        <w:t xml:space="preserve"> for the establishment of the PD</w:t>
      </w:r>
      <w:r>
        <w:t>U session</w:t>
      </w:r>
      <w:r w:rsidRPr="00301DCF">
        <w:t xml:space="preserve"> and the request type was different from "</w:t>
      </w:r>
      <w:r>
        <w:t>initial emergency request</w:t>
      </w:r>
      <w:r w:rsidRPr="00301DCF">
        <w:t>"</w:t>
      </w:r>
      <w:r w:rsidR="00861EB1">
        <w:t xml:space="preserve"> and different from "</w:t>
      </w:r>
      <w:r w:rsidR="00861EB1" w:rsidRPr="000C02E1">
        <w:rPr>
          <w:lang w:eastAsia="ko-KR"/>
        </w:rPr>
        <w:t>e</w:t>
      </w:r>
      <w:r w:rsidR="00861EB1" w:rsidRPr="000C02E1">
        <w:rPr>
          <w:rFonts w:hint="eastAsia"/>
          <w:lang w:eastAsia="ko-KR"/>
        </w:rPr>
        <w:t xml:space="preserve">xisting </w:t>
      </w:r>
      <w:r w:rsidR="00861EB1" w:rsidRPr="000C02E1">
        <w:rPr>
          <w:lang w:eastAsia="ko-KR"/>
        </w:rPr>
        <w:t>emergency PDU session</w:t>
      </w:r>
      <w:r w:rsidR="00861EB1">
        <w:t>"</w:t>
      </w:r>
      <w:r w:rsidRPr="00E93387">
        <w:t xml:space="preserve">, the UE shall not send </w:t>
      </w:r>
      <w:r w:rsidRPr="00E93387">
        <w:lastRenderedPageBreak/>
        <w:t xml:space="preserve">another </w:t>
      </w:r>
      <w:r w:rsidRPr="008F1C8B">
        <w:t>PDU SESSION ESTABLISHMENT REQUEST</w:t>
      </w:r>
      <w:r>
        <w:t xml:space="preserve"> message without a</w:t>
      </w:r>
      <w:r w:rsidRPr="00E93387">
        <w:t xml:space="preserve"> </w:t>
      </w:r>
      <w:r>
        <w:t>DNN</w:t>
      </w:r>
      <w:r w:rsidRPr="00E93387">
        <w:t xml:space="preserve"> and with request type different from "</w:t>
      </w:r>
      <w:r>
        <w:t>initial emergency request</w:t>
      </w:r>
      <w:r w:rsidRPr="00E93387">
        <w:t>"</w:t>
      </w:r>
      <w:r w:rsidR="00861EB1">
        <w:t xml:space="preserve"> and different from "</w:t>
      </w:r>
      <w:r w:rsidR="00861EB1" w:rsidRPr="000C02E1">
        <w:rPr>
          <w:lang w:eastAsia="ko-KR"/>
        </w:rPr>
        <w:t>e</w:t>
      </w:r>
      <w:r w:rsidR="00861EB1" w:rsidRPr="000C02E1">
        <w:rPr>
          <w:rFonts w:hint="eastAsia"/>
          <w:lang w:eastAsia="ko-KR"/>
        </w:rPr>
        <w:t xml:space="preserve">xisting </w:t>
      </w:r>
      <w:r w:rsidR="00861EB1" w:rsidRPr="000C02E1">
        <w:rPr>
          <w:lang w:eastAsia="ko-KR"/>
        </w:rPr>
        <w:t>emergency PDU session</w:t>
      </w:r>
      <w:r w:rsidR="00861EB1">
        <w:t>"</w:t>
      </w:r>
      <w:r w:rsidRPr="00E93387">
        <w:t xml:space="preserve">, or another </w:t>
      </w:r>
      <w:r w:rsidRPr="00440029">
        <w:t xml:space="preserve">PDU SESSION </w:t>
      </w:r>
      <w:r>
        <w:t>MODIFICATION</w:t>
      </w:r>
      <w:r w:rsidRPr="00440029">
        <w:t xml:space="preserve"> </w:t>
      </w:r>
      <w:r>
        <w:t>REQUEST</w:t>
      </w:r>
      <w:r w:rsidRPr="00E93387">
        <w:t xml:space="preserve"> for a </w:t>
      </w:r>
      <w:r w:rsidRPr="002E245D">
        <w:t xml:space="preserve">non-emergency </w:t>
      </w:r>
      <w:r w:rsidRPr="00E93387">
        <w:t>PD</w:t>
      </w:r>
      <w:r>
        <w:t>U session</w:t>
      </w:r>
      <w:r w:rsidRPr="00E93387">
        <w:t xml:space="preserve"> established without </w:t>
      </w:r>
      <w:r>
        <w:t>DNN</w:t>
      </w:r>
      <w:r w:rsidRPr="00E93387">
        <w:t xml:space="preserve"> provided by the UE, until the UE is switched off or the USIM is removed, </w:t>
      </w:r>
      <w:r>
        <w:t>or the UE receives a</w:t>
      </w:r>
      <w:r w:rsidRPr="00840573">
        <w:t xml:space="preserve"> </w:t>
      </w:r>
      <w:r w:rsidRPr="00440029">
        <w:t xml:space="preserve">PDU SESSION </w:t>
      </w:r>
      <w:r>
        <w:t>MODIFICATION</w:t>
      </w:r>
      <w:r w:rsidRPr="00440029">
        <w:t xml:space="preserve"> </w:t>
      </w:r>
      <w:r>
        <w:t>REQUEST</w:t>
      </w:r>
      <w:r w:rsidRPr="00205E1B">
        <w:t xml:space="preserve"> 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a </w:t>
      </w:r>
      <w:r>
        <w:rPr>
          <w:rFonts w:hint="eastAsia"/>
        </w:rPr>
        <w:t>DNN</w:t>
      </w:r>
      <w:r w:rsidRPr="00840573">
        <w:t xml:space="preserve"> provided by the UE, </w:t>
      </w:r>
      <w:r w:rsidRPr="00E93387">
        <w:t>or the UE receives a</w:t>
      </w:r>
      <w:r w:rsidRPr="00840573">
        <w:t xml:space="preserve">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a </w:t>
      </w:r>
      <w:r>
        <w:rPr>
          <w:rFonts w:hint="eastAsia"/>
        </w:rPr>
        <w:t>DNN</w:t>
      </w:r>
      <w:r w:rsidRPr="00840573">
        <w:t xml:space="preserve"> provided by the UE</w:t>
      </w:r>
      <w:r>
        <w:rPr>
          <w:rFonts w:hint="eastAsia"/>
        </w:rPr>
        <w:t>.</w:t>
      </w:r>
    </w:p>
    <w:p w:rsidR="00B23F03" w:rsidRDefault="00B23F03" w:rsidP="00B23F03">
      <w:pPr>
        <w:pStyle w:val="B1"/>
      </w:pPr>
      <w:r>
        <w:rPr>
          <w:rFonts w:hint="eastAsia"/>
        </w:rPr>
        <w:tab/>
      </w:r>
      <w:r w:rsidRPr="000E4BAC">
        <w:t xml:space="preserve">The timer </w:t>
      </w:r>
      <w:r>
        <w:t>T3</w:t>
      </w:r>
      <w:r w:rsidR="00E05535">
        <w:t>396</w:t>
      </w:r>
      <w:r w:rsidRPr="000E4BAC">
        <w:t xml:space="preserve"> remains deactivated upon a PLMN change or inter-system change</w:t>
      </w:r>
      <w:r>
        <w:rPr>
          <w:rFonts w:hint="eastAsia"/>
        </w:rPr>
        <w:t>.</w:t>
      </w:r>
    </w:p>
    <w:p w:rsidR="00B23F03" w:rsidRDefault="00592296" w:rsidP="00B23F03">
      <w:pPr>
        <w:pStyle w:val="B1"/>
      </w:pPr>
      <w:r>
        <w:t>c</w:t>
      </w:r>
      <w:r w:rsidR="00B23F03">
        <w:rPr>
          <w:rFonts w:hint="eastAsia"/>
        </w:rPr>
        <w:t>)</w:t>
      </w:r>
      <w:r w:rsidR="00B23F03">
        <w:rPr>
          <w:rFonts w:hint="eastAsia"/>
        </w:rPr>
        <w:tab/>
      </w:r>
      <w:r w:rsidR="00B23F03" w:rsidRPr="000E4BAC">
        <w:t>if the timer value indicates zero, the UE</w:t>
      </w:r>
      <w:r w:rsidR="00B23F03">
        <w:rPr>
          <w:rFonts w:hint="eastAsia"/>
        </w:rPr>
        <w:t xml:space="preserve"> shall </w:t>
      </w:r>
      <w:r w:rsidR="00B23F03" w:rsidRPr="000E4BAC">
        <w:t xml:space="preserve">stop timer </w:t>
      </w:r>
      <w:r w:rsidR="00B23F03">
        <w:t>T3</w:t>
      </w:r>
      <w:r w:rsidR="00E05535">
        <w:t>396</w:t>
      </w:r>
      <w:r w:rsidR="00B23F03" w:rsidRPr="000E4BAC">
        <w:t xml:space="preserve"> associated with the corresponding </w:t>
      </w:r>
      <w:r w:rsidR="00B23F03">
        <w:rPr>
          <w:rFonts w:hint="eastAsia"/>
        </w:rPr>
        <w:t>DNN</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rPr>
          <w:rFonts w:hint="eastAsia"/>
        </w:rPr>
        <w:t>DNN.</w:t>
      </w:r>
    </w:p>
    <w:p w:rsidR="00B23F03" w:rsidRPr="000D5323" w:rsidRDefault="00B23F03" w:rsidP="00B23F03">
      <w:pPr>
        <w:pStyle w:val="B1"/>
      </w:pPr>
      <w:r>
        <w:rPr>
          <w:rFonts w:hint="eastAsia"/>
        </w:rPr>
        <w:tab/>
      </w:r>
      <w:r w:rsidRPr="000D5323">
        <w:t>if the UE did not provide a DNN for the establishment of the PDU session and the request type was different from "initial emergency request"</w:t>
      </w:r>
      <w:r w:rsidR="00861EB1">
        <w:t xml:space="preserve"> and different from "</w:t>
      </w:r>
      <w:r w:rsidR="00861EB1" w:rsidRPr="000C02E1">
        <w:rPr>
          <w:lang w:eastAsia="ko-KR"/>
        </w:rPr>
        <w:t>e</w:t>
      </w:r>
      <w:r w:rsidR="00861EB1" w:rsidRPr="000C02E1">
        <w:rPr>
          <w:rFonts w:hint="eastAsia"/>
          <w:lang w:eastAsia="ko-KR"/>
        </w:rPr>
        <w:t xml:space="preserve">xisting </w:t>
      </w:r>
      <w:r w:rsidR="00861EB1" w:rsidRPr="000C02E1">
        <w:rPr>
          <w:lang w:eastAsia="ko-KR"/>
        </w:rPr>
        <w:t>emergency PDU session</w:t>
      </w:r>
      <w:r w:rsidR="00861EB1">
        <w:t>"</w:t>
      </w:r>
      <w:r w:rsidRPr="000D5323">
        <w:t>, the UE shall stop timer T3</w:t>
      </w:r>
      <w:r w:rsidR="00E05535">
        <w:t>396</w:t>
      </w:r>
      <w:r w:rsidRPr="000D5323">
        <w:t xml:space="preserve"> associated with no DNN, if running, and may send another PD</w:t>
      </w:r>
      <w:r w:rsidRPr="000D5323">
        <w:rPr>
          <w:rFonts w:hint="eastAsia"/>
        </w:rPr>
        <w:t>U</w:t>
      </w:r>
      <w:r w:rsidRPr="000D5323">
        <w:t xml:space="preserve"> </w:t>
      </w:r>
      <w:r w:rsidRPr="000D5323">
        <w:rPr>
          <w:rFonts w:hint="eastAsia"/>
        </w:rPr>
        <w:t>SESSION ESTABLISHMENT</w:t>
      </w:r>
      <w:r w:rsidRPr="000D5323">
        <w:t xml:space="preserve"> REQUEST message without a DNN, or another PDU SESSION MODIFICATION REQUEST message established without a DNN provided by the UE.</w:t>
      </w:r>
    </w:p>
    <w:p w:rsidR="00B23F03" w:rsidRPr="00AA7B31" w:rsidRDefault="00B23F03" w:rsidP="00B23F03">
      <w:pPr>
        <w:rPr>
          <w:lang w:val="en-US"/>
        </w:rPr>
      </w:pPr>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DNN</w:t>
      </w:r>
      <w:r>
        <w:t xml:space="preserve"> or without DNN.</w:t>
      </w:r>
    </w:p>
    <w:p w:rsidR="00B23F03" w:rsidRPr="00960722" w:rsidRDefault="00B23F03" w:rsidP="00B23F03">
      <w:pPr>
        <w:rPr>
          <w:lang w:eastAsia="ja-JP"/>
        </w:rPr>
      </w:pPr>
      <w:r>
        <w:t xml:space="preserve">If </w:t>
      </w:r>
      <w:r w:rsidRPr="00AA59DE">
        <w:t xml:space="preserve">the timer </w:t>
      </w:r>
      <w:r>
        <w:t>T3</w:t>
      </w:r>
      <w:r w:rsidR="00E05535">
        <w:t>396</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w:t>
      </w:r>
      <w:r w:rsidR="00E05535">
        <w:t>396</w:t>
      </w:r>
      <w:r>
        <w:rPr>
          <w:rFonts w:hint="eastAsia"/>
        </w:rPr>
        <w:t xml:space="preserve"> </w:t>
      </w:r>
      <w:r>
        <w:t>is kept running until it expires or it is stopped.</w:t>
      </w:r>
    </w:p>
    <w:p w:rsidR="00B23F03" w:rsidRDefault="00B23F03" w:rsidP="00B23F03">
      <w:r>
        <w:t>If the UE is switched off when the timer T3</w:t>
      </w:r>
      <w:r w:rsidR="00E05535">
        <w:t>396</w:t>
      </w:r>
      <w:r>
        <w:t xml:space="preserve"> is running, and if the USIM in the UE remains the same when the UE is switched on, the UE shall behave as follows:</w:t>
      </w:r>
    </w:p>
    <w:p w:rsidR="00B23F03" w:rsidRPr="007377D8" w:rsidRDefault="00B23F03" w:rsidP="00B23F03">
      <w:pPr>
        <w:pStyle w:val="B1"/>
      </w:pPr>
      <w:r w:rsidRPr="007377D8">
        <w:rPr>
          <w:rFonts w:hint="eastAsia"/>
        </w:rPr>
        <w:tab/>
      </w:r>
      <w:r w:rsidRPr="007377D8">
        <w:t>let t1 be the time remaining for T3</w:t>
      </w:r>
      <w:r w:rsidR="00E05535">
        <w:t>396</w:t>
      </w:r>
      <w:r w:rsidRPr="007377D8">
        <w:rPr>
          <w:rFonts w:hint="eastAsia"/>
        </w:rPr>
        <w:t xml:space="preserve"> </w:t>
      </w:r>
      <w:r w:rsidRPr="007377D8">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7377D8">
        <w:rPr>
          <w:rFonts w:hint="eastAsia"/>
        </w:rPr>
        <w:t>.</w:t>
      </w:r>
    </w:p>
    <w:p w:rsidR="00B23F03" w:rsidRDefault="00B23F03" w:rsidP="00B23F03">
      <w:r w:rsidRPr="00105C82">
        <w:t xml:space="preserve">If the </w:t>
      </w:r>
      <w:r>
        <w:rPr>
          <w:rFonts w:hint="eastAsia"/>
        </w:rPr>
        <w:t>5G</w:t>
      </w:r>
      <w:r w:rsidRPr="00105C82">
        <w:t>SM cause value is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rPr>
        <w:t>:</w:t>
      </w:r>
    </w:p>
    <w:p w:rsidR="00941D8F" w:rsidRDefault="00592296" w:rsidP="00B23F03">
      <w:pPr>
        <w:pStyle w:val="B1"/>
      </w:pPr>
      <w:r>
        <w:t>a</w:t>
      </w:r>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T35cd</w:t>
      </w:r>
      <w:r w:rsidR="00B23F03" w:rsidRPr="00205E1B">
        <w:t xml:space="preserve"> </w:t>
      </w:r>
      <w:r w:rsidR="00B23F03">
        <w:t>associated</w:t>
      </w:r>
      <w:r w:rsidR="00B23F03" w:rsidRPr="00205E1B">
        <w:t xml:space="preserve"> with the </w:t>
      </w:r>
      <w:r w:rsidR="00B23F03">
        <w:t>same [S-NSSAI, DNN] combination as that the UE provided when the PDU session is established</w:t>
      </w:r>
      <w:r w:rsidR="00B23F03" w:rsidRPr="00205E1B">
        <w:t>, if it is running.</w:t>
      </w:r>
      <w:r w:rsidR="00B23F03" w:rsidRPr="00B65E20">
        <w:t xml:space="preserve"> </w:t>
      </w:r>
      <w:r w:rsidR="00941D8F" w:rsidRPr="00E50E7C">
        <w:t>I</w:t>
      </w:r>
      <w:r w:rsidR="00941D8F" w:rsidRPr="00E50E7C">
        <w:rPr>
          <w:rFonts w:hint="eastAsia"/>
        </w:rPr>
        <w:t xml:space="preserve">f the timer </w:t>
      </w:r>
      <w:r w:rsidR="00941D8F" w:rsidRPr="00E50E7C">
        <w:t xml:space="preserve">value indicates neither zero nor deactivated, the UE shall stop timer T35cd associated with the same [S-NSSAI, no DNN] combination as that the UE provided when the PDU session is established, if it is running. </w:t>
      </w:r>
      <w:r w:rsidR="00B23F03" w:rsidRPr="00B65E20">
        <w:t xml:space="preserve">The UE shall then start timer </w:t>
      </w:r>
      <w:r w:rsidR="00B23F03">
        <w:t>T35cd</w:t>
      </w:r>
      <w:r w:rsidR="00B23F03" w:rsidRPr="00B65E20">
        <w:t xml:space="preserve"> with the value provided in the Back-off timer value IE</w:t>
      </w:r>
      <w:r w:rsidR="00941D8F">
        <w:t>,</w:t>
      </w:r>
      <w:r w:rsidR="00B23F03" w:rsidRPr="00B65E20">
        <w:t xml:space="preserve"> and</w:t>
      </w:r>
      <w:r w:rsidR="00941D8F">
        <w:t>:</w:t>
      </w:r>
    </w:p>
    <w:p w:rsidR="00B23F03" w:rsidRPr="00B65E20" w:rsidRDefault="00941D8F" w:rsidP="00621D46">
      <w:pPr>
        <w:pStyle w:val="B2"/>
      </w:pPr>
      <w:r w:rsidRPr="00E50E7C">
        <w:t>1)</w:t>
      </w:r>
      <w:r w:rsidRPr="00E50E7C">
        <w:rPr>
          <w:rFonts w:hint="eastAsia"/>
        </w:rPr>
        <w:tab/>
      </w:r>
      <w:r w:rsidR="00B23F03" w:rsidRPr="008F1C8B">
        <w:rPr>
          <w:rFonts w:hint="eastAsia"/>
        </w:rPr>
        <w:t xml:space="preserve">shall </w:t>
      </w:r>
      <w:r w:rsidR="00B23F03" w:rsidRPr="008F1C8B">
        <w:t>not send another PDU SESSION ESTABLISHMENT REQUEST</w:t>
      </w:r>
      <w:r w:rsidR="00B23F03">
        <w:t xml:space="preserve"> </w:t>
      </w:r>
      <w:r w:rsidR="00B23F03">
        <w:rPr>
          <w:rFonts w:hint="eastAsia"/>
        </w:rPr>
        <w:t>message</w:t>
      </w:r>
      <w:r w:rsidR="00B23F03" w:rsidRPr="008F1C8B">
        <w:t>,</w:t>
      </w:r>
      <w:r w:rsidR="00B23F03">
        <w:t xml:space="preserve"> </w:t>
      </w:r>
      <w:r w:rsidR="00B23F03" w:rsidRPr="008F1C8B">
        <w:rPr>
          <w:rFonts w:hint="eastAsia"/>
        </w:rPr>
        <w:t xml:space="preserve">or </w:t>
      </w:r>
      <w:r w:rsidR="00B23F03" w:rsidRPr="008F1C8B">
        <w:t xml:space="preserve">PDU SESSION MODIFICATION REQUEST message for the same </w:t>
      </w:r>
      <w:r w:rsidR="00B23F03">
        <w:t xml:space="preserve">[S-NSSAI, DNN] combination </w:t>
      </w:r>
      <w:r w:rsidR="00B23F03" w:rsidRPr="008F1C8B">
        <w:t xml:space="preserve">that was sent by the UE, until timer </w:t>
      </w:r>
      <w:r w:rsidR="00B23F03">
        <w:t>T35cd</w:t>
      </w:r>
      <w:r w:rsidR="00B23F03" w:rsidRPr="008F1C8B">
        <w:t xml:space="preserve"> expires or timer </w:t>
      </w:r>
      <w:r w:rsidRPr="00E50E7C">
        <w:t>T35cd</w:t>
      </w:r>
      <w:r w:rsidRPr="008F1C8B">
        <w:t xml:space="preserve"> </w:t>
      </w:r>
      <w:r w:rsidR="00B23F03" w:rsidRPr="008F1C8B">
        <w:t>is stopped</w:t>
      </w:r>
      <w:r w:rsidR="00B23F03">
        <w:rPr>
          <w:rFonts w:hint="eastAsia"/>
          <w:lang w:val="en-US"/>
        </w:rPr>
        <w:t>.</w:t>
      </w:r>
    </w:p>
    <w:p w:rsidR="00941D8F" w:rsidRPr="00E50E7C" w:rsidRDefault="00941D8F" w:rsidP="00621D46">
      <w:pPr>
        <w:pStyle w:val="B2"/>
      </w:pPr>
      <w:r w:rsidRPr="00E50E7C">
        <w:rPr>
          <w:lang w:val="en-US"/>
        </w:rPr>
        <w:t>2</w:t>
      </w:r>
      <w:r w:rsidRPr="00E50E7C">
        <w:t>)</w:t>
      </w:r>
      <w:r w:rsidRPr="00E50E7C">
        <w:rPr>
          <w:rFonts w:hint="eastAsia"/>
        </w:rPr>
        <w:tab/>
        <w:t xml:space="preserve">shall </w:t>
      </w:r>
      <w:r w:rsidRPr="00E50E7C">
        <w:t xml:space="preserve">not send another PDU SESSION ESTABLISHMENT REQUEST </w:t>
      </w:r>
      <w:r w:rsidRPr="00E50E7C">
        <w:rPr>
          <w:rFonts w:hint="eastAsia"/>
        </w:rPr>
        <w:t>message</w:t>
      </w:r>
      <w:r w:rsidRPr="00E50E7C">
        <w:t xml:space="preserve">, </w:t>
      </w:r>
      <w:r w:rsidRPr="00E50E7C">
        <w:rPr>
          <w:rFonts w:hint="eastAsia"/>
        </w:rPr>
        <w:t xml:space="preserve">or </w:t>
      </w:r>
      <w:r w:rsidRPr="00E50E7C">
        <w:t>PDU SESSION MODIFICATION REQUEST message for the same [S-NSSAI, no DNN] combination that was sent by the UE, until timer T35cd expires or timer T35cd is stopped</w:t>
      </w:r>
      <w:r w:rsidRPr="00E50E7C">
        <w:rPr>
          <w:rFonts w:hint="eastAsia"/>
          <w:lang w:val="en-US"/>
        </w:rPr>
        <w:t>.</w:t>
      </w:r>
    </w:p>
    <w:p w:rsidR="00B23F03" w:rsidRPr="000E4BAC" w:rsidRDefault="00B23F03" w:rsidP="00B23F03">
      <w:pPr>
        <w:pStyle w:val="B2"/>
      </w:pPr>
      <w:r w:rsidRPr="00B65E20">
        <w:t xml:space="preserve">The UE shall not stop timer </w:t>
      </w:r>
      <w:r w:rsidR="00941D8F" w:rsidRPr="00E50E7C">
        <w:t>T35cd</w:t>
      </w:r>
      <w:r w:rsidR="00941D8F" w:rsidRPr="00B65E20">
        <w:t xml:space="preserve"> </w:t>
      </w:r>
      <w:r w:rsidRPr="000E4BAC">
        <w:t>upon a PLMN change or inter-system change</w:t>
      </w:r>
      <w:r>
        <w:rPr>
          <w:rFonts w:hint="eastAsia"/>
        </w:rPr>
        <w:t>.</w:t>
      </w:r>
    </w:p>
    <w:p w:rsidR="00941D8F" w:rsidRDefault="00592296" w:rsidP="00B23F03">
      <w:pPr>
        <w:pStyle w:val="B1"/>
      </w:pPr>
      <w:r>
        <w:t>b</w:t>
      </w:r>
      <w:r w:rsidR="00B23F03">
        <w:rPr>
          <w:rFonts w:hint="eastAsia"/>
        </w:rPr>
        <w:t>)</w:t>
      </w:r>
      <w:r w:rsidR="00B23F03">
        <w:rPr>
          <w:rFonts w:hint="eastAsia"/>
        </w:rPr>
        <w:tab/>
      </w:r>
      <w:r w:rsidR="00B23F03" w:rsidRPr="00205E1B">
        <w:t>if the timer value indicates that this timer is deactivated, the UE</w:t>
      </w:r>
      <w:r w:rsidR="00941D8F">
        <w:t>:</w:t>
      </w:r>
    </w:p>
    <w:p w:rsidR="00B23F03" w:rsidRDefault="00941D8F" w:rsidP="00621D46">
      <w:pPr>
        <w:pStyle w:val="B2"/>
      </w:pPr>
      <w:r w:rsidRPr="00E50E7C">
        <w:t>1)</w:t>
      </w:r>
      <w:r w:rsidRPr="00E50E7C">
        <w:rPr>
          <w:rFonts w:hint="eastAsia"/>
        </w:rPr>
        <w:tab/>
      </w:r>
      <w:r w:rsidR="00B23F03" w:rsidRPr="00205E1B">
        <w:t xml:space="preserve">shall stop timer </w:t>
      </w:r>
      <w:r w:rsidR="00B23F03">
        <w:t>T35cd</w:t>
      </w:r>
      <w:r w:rsidR="00B23F03" w:rsidRPr="00205E1B">
        <w:t xml:space="preserve"> associated with the </w:t>
      </w:r>
      <w:r w:rsidR="00B23F03">
        <w:t>same [S-NSSAI, DNN] combination as that the UE provided when the PDU session is establishe</w:t>
      </w:r>
      <w:r w:rsidR="00B23F03">
        <w:rPr>
          <w:rFonts w:hint="eastAsia"/>
        </w:rPr>
        <w:t>d</w:t>
      </w:r>
      <w:r w:rsidR="00B23F03" w:rsidRPr="00205E1B">
        <w:t>, if it is running.</w:t>
      </w:r>
      <w:r w:rsidR="00B23F03">
        <w:t xml:space="preserve"> </w:t>
      </w:r>
      <w:r w:rsidR="00B23F03" w:rsidRPr="00205E1B">
        <w:t>the UE</w:t>
      </w:r>
      <w:r w:rsidR="00B23F03">
        <w:rPr>
          <w:rFonts w:hint="eastAsia"/>
        </w:rPr>
        <w:t xml:space="preserve"> shall </w:t>
      </w:r>
      <w:r w:rsidR="00B23F03" w:rsidRPr="00205E1B">
        <w:t xml:space="preserve">not send another </w:t>
      </w:r>
      <w:r w:rsidR="00B23F03" w:rsidRPr="008F1C8B">
        <w:t>PDU SESSION ESTABLISHMENT REQUEST</w:t>
      </w:r>
      <w:r w:rsidR="00B23F03">
        <w:t xml:space="preserve"> </w:t>
      </w:r>
      <w:r w:rsidR="00B23F03">
        <w:rPr>
          <w:rFonts w:hint="eastAsia"/>
        </w:rPr>
        <w:t>message</w:t>
      </w:r>
      <w:r w:rsidR="00B23F03" w:rsidRPr="008F1C8B">
        <w: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for the same </w:t>
      </w:r>
      <w:r w:rsidR="00B23F03">
        <w:t>[S-NSSAI, DNN] combination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t>[S-NSSAI, DNN] combination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SM cause #3</w:t>
      </w:r>
      <w:r w:rsidR="00B23F03">
        <w:t>9 "reactivation requested" for</w:t>
      </w:r>
      <w:r w:rsidR="00B23F03" w:rsidRPr="00205E1B">
        <w:t xml:space="preserve"> the same </w:t>
      </w:r>
      <w:r w:rsidR="00B23F03">
        <w:t>[S-NSSAI, DNN] combination</w:t>
      </w:r>
      <w:r w:rsidR="00B23F03" w:rsidRPr="00205E1B">
        <w:t xml:space="preserve"> from the network</w:t>
      </w:r>
      <w:r>
        <w:t>; and</w:t>
      </w:r>
    </w:p>
    <w:p w:rsidR="00941D8F" w:rsidRPr="00E50E7C" w:rsidRDefault="00941D8F" w:rsidP="00621D46">
      <w:pPr>
        <w:pStyle w:val="B2"/>
      </w:pPr>
      <w:r w:rsidRPr="00E50E7C">
        <w:lastRenderedPageBreak/>
        <w:t>2)</w:t>
      </w:r>
      <w:r w:rsidRPr="00E50E7C">
        <w:rPr>
          <w:rFonts w:hint="eastAsia"/>
        </w:rPr>
        <w:tab/>
      </w:r>
      <w:r w:rsidRPr="00E50E7C">
        <w:t>shall stop timer T35cd associated with the same [S-NSSAI, no DNN] combination as that the UE provided when the PDU session is establishe</w:t>
      </w:r>
      <w:r w:rsidRPr="00E50E7C">
        <w:rPr>
          <w:rFonts w:hint="eastAsia"/>
        </w:rPr>
        <w:t>d</w:t>
      </w:r>
      <w:r w:rsidRPr="00E50E7C">
        <w:t>, if it is running. The UE</w:t>
      </w:r>
      <w:r w:rsidRPr="00E50E7C">
        <w:rPr>
          <w:rFonts w:hint="eastAsia"/>
        </w:rPr>
        <w:t xml:space="preserve"> shall </w:t>
      </w:r>
      <w:r w:rsidRPr="00E50E7C">
        <w:t xml:space="preserve">not send another PDU SESSION ESTABLISHMENT REQUEST </w:t>
      </w:r>
      <w:r w:rsidRPr="00E50E7C">
        <w:rPr>
          <w:rFonts w:hint="eastAsia"/>
        </w:rPr>
        <w:t>message</w:t>
      </w:r>
      <w:r w:rsidRPr="00E50E7C">
        <w:t>,</w:t>
      </w:r>
      <w:r w:rsidRPr="00E50E7C">
        <w:rPr>
          <w:rFonts w:hint="eastAsia"/>
        </w:rPr>
        <w:t xml:space="preserve"> or</w:t>
      </w:r>
      <w:r w:rsidRPr="00E50E7C">
        <w:t xml:space="preserve"> PDU SESSION MODIFICATION REQUEST for the same [S-NSSAI, no DNN] combination if no </w:t>
      </w:r>
      <w:r w:rsidRPr="00E50E7C">
        <w:rPr>
          <w:rFonts w:hint="eastAsia"/>
        </w:rPr>
        <w:t>DNN</w:t>
      </w:r>
      <w:r w:rsidRPr="00E50E7C">
        <w:t xml:space="preserve"> was included in the PDU SESSION ESTABLISHMENT REQUEST message until the UE is switched off or the USIM is removed, or the UE receives a PDU SESSION MODIFICATION REQUEST message for the same [S-NSSAI, no DNN] combination from the network or a PDU SESSION RELEASE COMMAND message including </w:t>
      </w:r>
      <w:r w:rsidRPr="00E50E7C">
        <w:rPr>
          <w:rFonts w:hint="eastAsia"/>
        </w:rPr>
        <w:t>5G</w:t>
      </w:r>
      <w:r w:rsidRPr="00E50E7C">
        <w:t>SM cause #39 "reactivation requested" for the same [S-NSSAI, no DNN] combination from the network.</w:t>
      </w:r>
    </w:p>
    <w:p w:rsidR="00B23F03" w:rsidRDefault="00B23F03" w:rsidP="00B23F03">
      <w:pPr>
        <w:pStyle w:val="B2"/>
      </w:pPr>
      <w:r w:rsidRPr="000E4BAC">
        <w:t xml:space="preserve">The timer </w:t>
      </w:r>
      <w:r>
        <w:t>T35cd</w:t>
      </w:r>
      <w:r w:rsidRPr="000E4BAC">
        <w:t xml:space="preserve"> remains deactivated upon a PLMN change or inter-system change</w:t>
      </w:r>
      <w:r>
        <w:rPr>
          <w:rFonts w:hint="eastAsia"/>
        </w:rPr>
        <w:t>.</w:t>
      </w:r>
    </w:p>
    <w:p w:rsidR="007B4AFD" w:rsidRDefault="00592296" w:rsidP="00B23F03">
      <w:pPr>
        <w:pStyle w:val="B1"/>
      </w:pPr>
      <w:r>
        <w:t>c</w:t>
      </w:r>
      <w:r w:rsidR="00B23F03">
        <w:rPr>
          <w:rFonts w:hint="eastAsia"/>
        </w:rPr>
        <w:t>)</w:t>
      </w:r>
      <w:r w:rsidR="00B23F03">
        <w:rPr>
          <w:rFonts w:hint="eastAsia"/>
        </w:rPr>
        <w:tab/>
      </w:r>
      <w:r w:rsidR="00B23F03" w:rsidRPr="000E4BAC">
        <w:t>if the timer value indicates zero, the UE</w:t>
      </w:r>
      <w:r w:rsidR="00B23F03">
        <w:rPr>
          <w:rFonts w:hint="eastAsia"/>
        </w:rPr>
        <w:t xml:space="preserve"> shall </w:t>
      </w:r>
      <w:r w:rsidR="00B23F03" w:rsidRPr="000E4BAC">
        <w:t xml:space="preserve">stop timer </w:t>
      </w:r>
      <w:r w:rsidR="00B23F03">
        <w:t>T35cd</w:t>
      </w:r>
      <w:r w:rsidR="00B23F03" w:rsidRPr="000E4BAC">
        <w:t xml:space="preserve"> associated with the </w:t>
      </w:r>
      <w:r w:rsidR="00B23F03" w:rsidRPr="00205E1B">
        <w:t xml:space="preserve">same </w:t>
      </w:r>
      <w:r w:rsidR="00B23F03">
        <w:t>[S-NSSAI, DNN] combination</w:t>
      </w:r>
      <w:r w:rsidR="00B23F03" w:rsidRPr="000E4BAC">
        <w:t>, if r</w:t>
      </w:r>
      <w:r w:rsidR="00B23F03">
        <w:t>unning</w:t>
      </w:r>
      <w:r w:rsidR="007B4AFD">
        <w:t>. The UE:</w:t>
      </w:r>
    </w:p>
    <w:p w:rsidR="00B23F03" w:rsidRPr="00205E1B" w:rsidRDefault="007B4AFD" w:rsidP="00621D46">
      <w:pPr>
        <w:pStyle w:val="B2"/>
      </w:pPr>
      <w:r w:rsidRPr="00E50E7C">
        <w:rPr>
          <w:lang w:eastAsia="zh-CN"/>
        </w:rPr>
        <w:t>1)</w:t>
      </w:r>
      <w:r w:rsidRPr="00E50E7C">
        <w:rPr>
          <w:rFonts w:hint="eastAsia"/>
          <w:lang w:eastAsia="zh-CN"/>
        </w:rPr>
        <w:tab/>
      </w:r>
      <w:r w:rsidR="00B23F03">
        <w:t>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t xml:space="preserve"> message</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t>[S-NSSAI, DNN] combination</w:t>
      </w:r>
      <w:r w:rsidR="00B23F03">
        <w:rPr>
          <w:rFonts w:hint="eastAsia"/>
        </w:rPr>
        <w:t>.</w:t>
      </w:r>
    </w:p>
    <w:p w:rsidR="007B4AFD" w:rsidRPr="00E50E7C" w:rsidRDefault="007B4AFD" w:rsidP="00621D46">
      <w:pPr>
        <w:pStyle w:val="B2"/>
      </w:pPr>
      <w:r w:rsidRPr="00E50E7C">
        <w:rPr>
          <w:lang w:eastAsia="zh-CN"/>
        </w:rPr>
        <w:t>2)</w:t>
      </w:r>
      <w:r w:rsidRPr="00E50E7C">
        <w:rPr>
          <w:rFonts w:hint="eastAsia"/>
          <w:lang w:eastAsia="zh-CN"/>
        </w:rPr>
        <w:tab/>
      </w:r>
      <w:r w:rsidRPr="00E50E7C">
        <w:t>may send another PD</w:t>
      </w:r>
      <w:r w:rsidRPr="00E50E7C">
        <w:rPr>
          <w:rFonts w:hint="eastAsia"/>
        </w:rPr>
        <w:t>U</w:t>
      </w:r>
      <w:r w:rsidRPr="00E50E7C">
        <w:t xml:space="preserve"> </w:t>
      </w:r>
      <w:r w:rsidRPr="00E50E7C">
        <w:rPr>
          <w:rFonts w:hint="eastAsia"/>
        </w:rPr>
        <w:t>SESSION ESTABLISHMENT</w:t>
      </w:r>
      <w:r w:rsidRPr="00E50E7C">
        <w:t xml:space="preserve"> REQUEST message</w:t>
      </w:r>
      <w:r w:rsidRPr="00E50E7C">
        <w:rPr>
          <w:rFonts w:hint="eastAsia"/>
        </w:rPr>
        <w:t xml:space="preserve">, or </w:t>
      </w:r>
      <w:r w:rsidRPr="00E50E7C">
        <w:t>PDU SESSION MODIFICATION REQUEST message for the same [S-NSSAI, no DNN] combination</w:t>
      </w:r>
      <w:r w:rsidRPr="00E50E7C">
        <w:rPr>
          <w:rFonts w:hint="eastAsia"/>
        </w:rPr>
        <w:t xml:space="preserve"> </w:t>
      </w:r>
      <w:r w:rsidRPr="00E50E7C">
        <w:t>i</w:t>
      </w:r>
      <w:r w:rsidRPr="00E50E7C">
        <w:rPr>
          <w:rStyle w:val="B2Char"/>
        </w:rPr>
        <w:t xml:space="preserve">f no </w:t>
      </w:r>
      <w:r w:rsidRPr="00E50E7C">
        <w:rPr>
          <w:rStyle w:val="B2Char"/>
          <w:rFonts w:hint="eastAsia"/>
        </w:rPr>
        <w:t>DNN</w:t>
      </w:r>
      <w:r w:rsidRPr="00E50E7C">
        <w:rPr>
          <w:rStyle w:val="B2Char"/>
        </w:rPr>
        <w:t xml:space="preserve"> was included in the PDU SESSION ESTABLISHMENT REQUEST message</w:t>
      </w:r>
      <w:r w:rsidRPr="00E50E7C">
        <w:rPr>
          <w:rStyle w:val="B2Char"/>
          <w:rFonts w:hint="eastAsia"/>
        </w:rPr>
        <w:t xml:space="preserve"> and the request type was </w:t>
      </w:r>
      <w:r w:rsidRPr="00E50E7C">
        <w:rPr>
          <w:rStyle w:val="B2Char"/>
        </w:rPr>
        <w:t>different from "initial emergency request"</w:t>
      </w:r>
      <w:r w:rsidRPr="00E50E7C">
        <w:t xml:space="preserve">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w:t>
      </w:r>
    </w:p>
    <w:p w:rsidR="00B23F03" w:rsidRDefault="00B23F03" w:rsidP="00B23F03">
      <w:r>
        <w:t xml:space="preserve">If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 combination.</w:t>
      </w:r>
    </w:p>
    <w:p w:rsidR="00B23F03" w:rsidRDefault="00B23F03" w:rsidP="00B23F03">
      <w:pPr>
        <w:rPr>
          <w:lang w:eastAsia="ja-JP"/>
        </w:rPr>
      </w:pPr>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p>
    <w:p w:rsidR="00B23F03" w:rsidRDefault="00B23F03" w:rsidP="00B23F03">
      <w:r>
        <w:t>If the UE is switched off when the timer T35cd is running, and if the USIM in the UE remains the same when the UE is switched on, the UE shall behave as follows:</w:t>
      </w:r>
    </w:p>
    <w:p w:rsidR="00B23F03" w:rsidRPr="00B02E1C" w:rsidRDefault="00B23F03" w:rsidP="00B23F03">
      <w:pPr>
        <w:pStyle w:val="B1"/>
      </w:pPr>
      <w:r w:rsidRPr="00B02E1C">
        <w:rPr>
          <w:rFonts w:hint="eastAsia"/>
        </w:rPr>
        <w:tab/>
      </w:r>
      <w:r w:rsidRPr="00B02E1C">
        <w:t>let t1 be the time remaining for T35cd</w:t>
      </w:r>
      <w:r w:rsidRPr="00B02E1C">
        <w:rPr>
          <w:rFonts w:hint="eastAsia"/>
        </w:rPr>
        <w:t xml:space="preserve"> </w:t>
      </w:r>
      <w:r w:rsidRPr="00B02E1C">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02E1C">
        <w:rPr>
          <w:rFonts w:hint="eastAsia"/>
        </w:rPr>
        <w:t>.</w:t>
      </w:r>
    </w:p>
    <w:p w:rsidR="0080686A" w:rsidRDefault="0080686A" w:rsidP="0080686A">
      <w:r w:rsidRPr="00105C82">
        <w:t xml:space="preserve">If the </w:t>
      </w:r>
      <w:r>
        <w:rPr>
          <w:rFonts w:hint="eastAsia"/>
        </w:rPr>
        <w:t>5G</w:t>
      </w:r>
      <w:r w:rsidRPr="00105C82">
        <w:t>SM cause value is #</w:t>
      </w:r>
      <w:r w:rsidR="00200909">
        <w:t>69</w:t>
      </w:r>
      <w:r>
        <w:t xml:space="preserve"> </w:t>
      </w:r>
      <w:r w:rsidRPr="00105C82">
        <w:t>"</w:t>
      </w:r>
      <w:r>
        <w:t>insufficient resources</w:t>
      </w:r>
      <w:r>
        <w:rPr>
          <w:rFonts w:hint="eastAsia"/>
          <w:lang w:eastAsia="zh-CN"/>
        </w:rPr>
        <w:t xml:space="preserve"> for specific S-NSSAI</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T35ef in the Back-off timer value</w:t>
      </w:r>
      <w:r>
        <w:rPr>
          <w:rFonts w:hint="eastAsia"/>
        </w:rPr>
        <w:t>:</w:t>
      </w:r>
    </w:p>
    <w:p w:rsidR="0080686A" w:rsidRDefault="0080686A" w:rsidP="0080686A">
      <w:pPr>
        <w:pStyle w:val="B1"/>
      </w:pPr>
      <w:r>
        <w:t>a</w:t>
      </w:r>
      <w:r>
        <w:rPr>
          <w:rFonts w:hint="eastAsia"/>
        </w:rPr>
        <w:t>)</w:t>
      </w:r>
      <w:r>
        <w:tab/>
      </w:r>
      <w:r w:rsidRPr="001E0331">
        <w:t>I</w:t>
      </w:r>
      <w:r w:rsidRPr="001E0331">
        <w:rPr>
          <w:rFonts w:hint="eastAsia"/>
        </w:rPr>
        <w:t xml:space="preserve">f the timer </w:t>
      </w:r>
      <w:r w:rsidRPr="001E0331">
        <w:t>value indicates neither zero nor deactivated</w:t>
      </w:r>
      <w:r w:rsidRPr="00205E1B">
        <w:t xml:space="preserve">, the UE shall stop timer </w:t>
      </w:r>
      <w:r>
        <w:t>T35ef</w:t>
      </w:r>
      <w:r w:rsidRPr="00205E1B">
        <w:t xml:space="preserve"> associated with the corresponding </w:t>
      </w:r>
      <w:r>
        <w:rPr>
          <w:rFonts w:hint="eastAsia"/>
        </w:rPr>
        <w:t>S-NSSAI</w:t>
      </w:r>
      <w:r w:rsidRPr="00205E1B">
        <w:t>, if it is running.</w:t>
      </w:r>
      <w:r w:rsidRPr="00B65E20">
        <w:t xml:space="preserve"> The UE shall then start timer </w:t>
      </w:r>
      <w:r>
        <w:t>T35ef</w:t>
      </w:r>
      <w:r w:rsidRPr="00B65E20">
        <w:t xml:space="preserve"> with the value provided in the Back-off timer value IE and</w:t>
      </w:r>
      <w:r>
        <w:rPr>
          <w:rFonts w:hint="eastAsia"/>
        </w:rPr>
        <w:t xml:space="preserve"> </w:t>
      </w:r>
      <w:r w:rsidRPr="008F1C8B">
        <w:rPr>
          <w:rFonts w:hint="eastAsia"/>
        </w:rPr>
        <w:t xml:space="preserve">shall </w:t>
      </w:r>
      <w:r w:rsidRPr="008F1C8B">
        <w:t>not send another PDU SESSION ESTABLISHMENT REQUEST</w:t>
      </w:r>
      <w:r>
        <w:t xml:space="preserve"> message</w:t>
      </w:r>
      <w:r w:rsidRPr="008F1C8B">
        <w:t>,</w:t>
      </w:r>
      <w:r>
        <w:t xml:space="preserve"> </w:t>
      </w:r>
      <w:r w:rsidRPr="008F1C8B">
        <w:rPr>
          <w:rFonts w:hint="eastAsia"/>
        </w:rPr>
        <w:t xml:space="preserve">or </w:t>
      </w:r>
      <w:r w:rsidRPr="008F1C8B">
        <w:t xml:space="preserve">PDU SESSION MODIFICATION REQUEST message for the same </w:t>
      </w:r>
      <w:r>
        <w:rPr>
          <w:rFonts w:hint="eastAsia"/>
        </w:rPr>
        <w:t>S-NSSAI</w:t>
      </w:r>
      <w:r w:rsidRPr="008F1C8B">
        <w:t xml:space="preserve"> that was sent by the UE, until timer </w:t>
      </w:r>
      <w:r>
        <w:t>T35ef</w:t>
      </w:r>
      <w:r w:rsidRPr="008F1C8B">
        <w:t xml:space="preserve"> expires or timer </w:t>
      </w:r>
      <w:r>
        <w:t>T35ef</w:t>
      </w:r>
      <w:r w:rsidRPr="008F1C8B">
        <w:t xml:space="preserve"> is stopped</w:t>
      </w:r>
      <w:r>
        <w:rPr>
          <w:rFonts w:hint="eastAsia"/>
          <w:lang w:val="en-US"/>
        </w:rPr>
        <w:t>.</w:t>
      </w:r>
    </w:p>
    <w:p w:rsidR="0080686A" w:rsidRPr="000D5323" w:rsidRDefault="0080686A" w:rsidP="0080686A">
      <w:pPr>
        <w:pStyle w:val="B1"/>
      </w:pPr>
      <w:r>
        <w:rPr>
          <w:rFonts w:hint="eastAsia"/>
        </w:rPr>
        <w:tab/>
      </w:r>
      <w:r w:rsidRPr="000D5323">
        <w:t xml:space="preserve">If the UE did not provide </w:t>
      </w:r>
      <w:r>
        <w:rPr>
          <w:rFonts w:hint="eastAsia"/>
        </w:rPr>
        <w:t>an S-NSSAI</w:t>
      </w:r>
      <w:r w:rsidRPr="000D5323">
        <w:t xml:space="preserve"> for the establishment of the PDU session and the request type was different from "initial emergency request", the UE shall stop the timer T</w:t>
      </w:r>
      <w:r>
        <w:t>35ef</w:t>
      </w:r>
      <w:r w:rsidRPr="000D5323">
        <w:t xml:space="preserve"> associated with no </w:t>
      </w:r>
      <w:r>
        <w:rPr>
          <w:rFonts w:hint="eastAsia"/>
        </w:rPr>
        <w:t>S-NSSAI</w:t>
      </w:r>
      <w:r w:rsidRPr="000D5323">
        <w:t xml:space="preserve"> if it is running. The UE shall start timer T</w:t>
      </w:r>
      <w:r>
        <w:t>35ef</w:t>
      </w:r>
      <w:r w:rsidRPr="000D5323">
        <w:t xml:space="preserve"> with the received value and not send another PDU SESSION ESTABLISHMENT REQUEST message withou</w:t>
      </w:r>
      <w:r>
        <w:t>t an S-NSSAI</w:t>
      </w:r>
      <w:r w:rsidRPr="000D5323">
        <w:t xml:space="preserve"> and with request type different from "initial emergency request", or another PDU SESSION MODIFICATION REQUEST message for a non-emergency PD</w:t>
      </w:r>
      <w:r>
        <w:t>U session established without an S-NSSAI</w:t>
      </w:r>
      <w:r w:rsidRPr="000D5323">
        <w:t xml:space="preserve"> provided by the UE, until timer T</w:t>
      </w:r>
      <w:r>
        <w:t>35ef</w:t>
      </w:r>
      <w:r w:rsidRPr="000D5323">
        <w:t xml:space="preserve"> expires or timer T</w:t>
      </w:r>
      <w:r>
        <w:t>35ef</w:t>
      </w:r>
      <w:r w:rsidRPr="000D5323">
        <w:t xml:space="preserve"> is stopped.</w:t>
      </w:r>
    </w:p>
    <w:p w:rsidR="0080686A" w:rsidRPr="000E4BAC" w:rsidRDefault="0080686A" w:rsidP="0080686A">
      <w:pPr>
        <w:pStyle w:val="B1"/>
      </w:pPr>
      <w:r>
        <w:rPr>
          <w:rFonts w:hint="eastAsia"/>
        </w:rPr>
        <w:tab/>
      </w:r>
      <w:r w:rsidRPr="00B65E20">
        <w:t xml:space="preserve">The UE shall not stop timer </w:t>
      </w:r>
      <w:r>
        <w:t>T35ef</w:t>
      </w:r>
      <w:r w:rsidRPr="000E4BAC">
        <w:t xml:space="preserve"> upon a PLMN change or inter-system change</w:t>
      </w:r>
      <w:r>
        <w:rPr>
          <w:rFonts w:hint="eastAsia"/>
        </w:rPr>
        <w:t>.</w:t>
      </w:r>
    </w:p>
    <w:p w:rsidR="0080686A" w:rsidRDefault="0080686A" w:rsidP="0080686A">
      <w:pPr>
        <w:pStyle w:val="B1"/>
      </w:pPr>
      <w:r>
        <w:t>b</w:t>
      </w:r>
      <w:r>
        <w:rPr>
          <w:rFonts w:hint="eastAsia"/>
        </w:rPr>
        <w:t>)</w:t>
      </w:r>
      <w:r>
        <w:rPr>
          <w:rFonts w:hint="eastAsia"/>
        </w:rPr>
        <w:tab/>
      </w:r>
      <w:r w:rsidRPr="00205E1B">
        <w:t>if the timer value indicates that this timer is deactivated, the UE</w:t>
      </w:r>
      <w:r>
        <w:rPr>
          <w:rFonts w:hint="eastAsia"/>
        </w:rPr>
        <w:t xml:space="preserve"> shall </w:t>
      </w:r>
      <w:r w:rsidRPr="00205E1B">
        <w:t xml:space="preserve">not send another </w:t>
      </w:r>
      <w:r w:rsidRPr="008F1C8B">
        <w:t>PDU SESSION ESTABLISHMENT REQUEST,</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 message</w:t>
      </w:r>
      <w:r w:rsidRPr="00205E1B">
        <w:t xml:space="preserve"> for the same </w:t>
      </w:r>
      <w:r>
        <w:rPr>
          <w:rFonts w:hint="eastAsia"/>
        </w:rPr>
        <w:t>S-NSSAI</w:t>
      </w:r>
      <w:r w:rsidRPr="00205E1B">
        <w:t xml:space="preserve"> until the UE is switched off or the USIM is removed, or the UE receives a </w:t>
      </w:r>
      <w:r w:rsidRPr="00440029">
        <w:t xml:space="preserve">PDU SESSION </w:t>
      </w:r>
      <w:r>
        <w:t>MODIFICATION</w:t>
      </w:r>
      <w:r w:rsidRPr="00440029">
        <w:t xml:space="preserve"> </w:t>
      </w:r>
      <w:r>
        <w:t>REQUEST</w:t>
      </w:r>
      <w:r w:rsidRPr="00205E1B">
        <w:t xml:space="preserve"> message for the same </w:t>
      </w:r>
      <w:r>
        <w:rPr>
          <w:rFonts w:hint="eastAsia"/>
        </w:rPr>
        <w:t>S-NSSAI</w:t>
      </w:r>
      <w:r w:rsidRPr="00205E1B">
        <w:t xml:space="preserve"> from the network or a </w:t>
      </w:r>
      <w:r w:rsidRPr="00440029">
        <w:t xml:space="preserve">PDU SESSION </w:t>
      </w:r>
      <w:r>
        <w:t>RELEASE</w:t>
      </w:r>
      <w:r w:rsidRPr="00440029">
        <w:t xml:space="preserve"> </w:t>
      </w:r>
      <w:r>
        <w:lastRenderedPageBreak/>
        <w:t xml:space="preserve">COMMAND message including </w:t>
      </w:r>
      <w:r>
        <w:rPr>
          <w:rFonts w:hint="eastAsia"/>
        </w:rPr>
        <w:t>5G</w:t>
      </w:r>
      <w:r w:rsidRPr="00205E1B">
        <w:t xml:space="preserve">SM cause #39 "reactivation requested" for the same </w:t>
      </w:r>
      <w:r>
        <w:rPr>
          <w:rFonts w:hint="eastAsia"/>
        </w:rPr>
        <w:t>S-NSSAI</w:t>
      </w:r>
      <w:r w:rsidRPr="00205E1B">
        <w:t xml:space="preserve"> from the network</w:t>
      </w:r>
      <w:r>
        <w:t>.</w:t>
      </w:r>
    </w:p>
    <w:p w:rsidR="0080686A" w:rsidRDefault="0080686A" w:rsidP="0080686A">
      <w:pPr>
        <w:pStyle w:val="B1"/>
      </w:pPr>
      <w:r>
        <w:rPr>
          <w:rFonts w:hint="eastAsia"/>
        </w:rPr>
        <w:tab/>
      </w:r>
      <w:r>
        <w:t>If the UE did not provide an S-NSSAI</w:t>
      </w:r>
      <w:r w:rsidRPr="00E93387">
        <w:t xml:space="preserve"> for the establishment of the PD</w:t>
      </w:r>
      <w:r>
        <w:t>U session</w:t>
      </w:r>
      <w:r w:rsidRPr="00301DCF">
        <w:t xml:space="preserve"> and the request type was different from "</w:t>
      </w:r>
      <w:r>
        <w:t>initial emergency request</w:t>
      </w:r>
      <w:r w:rsidRPr="00301DCF">
        <w:t>"</w:t>
      </w:r>
      <w:r w:rsidRPr="00E93387">
        <w:t xml:space="preserve">, the UE shall not send another </w:t>
      </w:r>
      <w:r w:rsidRPr="008F1C8B">
        <w:t>PDU SESSION ESTABLISHMENT REQUEST</w:t>
      </w:r>
      <w:r>
        <w:t xml:space="preserve"> message without an S-NSSAI</w:t>
      </w:r>
      <w:r w:rsidRPr="00E93387">
        <w:t xml:space="preserve"> and with request type different from "</w:t>
      </w:r>
      <w:r>
        <w:t>initial emergency request</w:t>
      </w:r>
      <w:r w:rsidRPr="00E93387">
        <w:t xml:space="preserve">", or another </w:t>
      </w:r>
      <w:r w:rsidRPr="00440029">
        <w:t xml:space="preserve">PDU SESSION </w:t>
      </w:r>
      <w:r>
        <w:t>MODIFICATION</w:t>
      </w:r>
      <w:r w:rsidRPr="00440029">
        <w:t xml:space="preserve"> </w:t>
      </w:r>
      <w:r>
        <w:t>REQUEST</w:t>
      </w:r>
      <w:r w:rsidRPr="00E93387">
        <w:t xml:space="preserve"> for a </w:t>
      </w:r>
      <w:r w:rsidRPr="002E245D">
        <w:t xml:space="preserve">non-emergency </w:t>
      </w:r>
      <w:r w:rsidRPr="00E93387">
        <w:t>PD</w:t>
      </w:r>
      <w:r>
        <w:t>U session</w:t>
      </w:r>
      <w:r w:rsidRPr="00E93387">
        <w:t xml:space="preserve"> established without </w:t>
      </w:r>
      <w:r>
        <w:t>S-NSSAI</w:t>
      </w:r>
      <w:r w:rsidRPr="00E93387">
        <w:t xml:space="preserve"> provided by the UE, until the UE is switched off or the USIM is removed, </w:t>
      </w:r>
      <w:r>
        <w:t>or the UE receives a</w:t>
      </w:r>
      <w:r w:rsidRPr="00840573">
        <w:t xml:space="preserve"> </w:t>
      </w:r>
      <w:r w:rsidRPr="00440029">
        <w:t xml:space="preserve">PDU SESSION </w:t>
      </w:r>
      <w:r>
        <w:t>MODIFICATION</w:t>
      </w:r>
      <w:r w:rsidRPr="00440029">
        <w:t xml:space="preserve"> </w:t>
      </w:r>
      <w:r>
        <w:t>REQUEST</w:t>
      </w:r>
      <w:r w:rsidRPr="00205E1B">
        <w:t xml:space="preserve"> 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w:t>
      </w:r>
      <w:r>
        <w:t>an S-NSSAI</w:t>
      </w:r>
      <w:r w:rsidRPr="00840573">
        <w:t xml:space="preserve"> provided by the UE, </w:t>
      </w:r>
      <w:r w:rsidRPr="00E93387">
        <w:t>or the UE receives a</w:t>
      </w:r>
      <w:r w:rsidRPr="00840573">
        <w:t xml:space="preserve">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w:t>
      </w:r>
      <w:r>
        <w:t>an S-NSSAI</w:t>
      </w:r>
      <w:r w:rsidRPr="00840573">
        <w:t xml:space="preserve"> provided by the UE</w:t>
      </w:r>
      <w:r>
        <w:rPr>
          <w:rFonts w:hint="eastAsia"/>
        </w:rPr>
        <w:t>.</w:t>
      </w:r>
    </w:p>
    <w:p w:rsidR="0080686A" w:rsidRDefault="0080686A" w:rsidP="0080686A">
      <w:pPr>
        <w:pStyle w:val="B1"/>
      </w:pPr>
      <w:r>
        <w:rPr>
          <w:rFonts w:hint="eastAsia"/>
        </w:rPr>
        <w:tab/>
      </w:r>
      <w:r w:rsidRPr="000E4BAC">
        <w:t xml:space="preserve">The timer </w:t>
      </w:r>
      <w:r>
        <w:t>T35ef</w:t>
      </w:r>
      <w:r w:rsidRPr="000E4BAC">
        <w:t xml:space="preserve"> remains deactivated upon a PLMN change or inter-system change</w:t>
      </w:r>
      <w:r>
        <w:rPr>
          <w:rFonts w:hint="eastAsia"/>
        </w:rPr>
        <w:t>.</w:t>
      </w:r>
    </w:p>
    <w:p w:rsidR="0080686A" w:rsidRDefault="0080686A" w:rsidP="0080686A">
      <w:pPr>
        <w:pStyle w:val="B1"/>
      </w:pPr>
      <w:r>
        <w:t>c</w:t>
      </w:r>
      <w:r>
        <w:rPr>
          <w:rFonts w:hint="eastAsia"/>
        </w:rPr>
        <w:t>)</w:t>
      </w:r>
      <w:r>
        <w:rPr>
          <w:rFonts w:hint="eastAsia"/>
        </w:rPr>
        <w:tab/>
      </w:r>
      <w:r w:rsidRPr="000E4BAC">
        <w:t>if the timer value indicates zero, the UE</w:t>
      </w:r>
      <w:r>
        <w:rPr>
          <w:rFonts w:hint="eastAsia"/>
        </w:rPr>
        <w:t xml:space="preserve"> shall </w:t>
      </w:r>
      <w:r w:rsidRPr="000E4BAC">
        <w:t xml:space="preserve">stop timer </w:t>
      </w:r>
      <w:r>
        <w:t>T35ef</w:t>
      </w:r>
      <w:r w:rsidRPr="000E4BAC">
        <w:t xml:space="preserve"> associated with the corresponding </w:t>
      </w:r>
      <w:r>
        <w:rPr>
          <w:rFonts w:hint="eastAsia"/>
        </w:rPr>
        <w:t>S-NSSAI</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rPr>
          <w:rFonts w:hint="eastAsia"/>
        </w:rPr>
        <w:t>,</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rPr>
          <w:rFonts w:hint="eastAsia"/>
        </w:rPr>
        <w:t>S-NSSAI.</w:t>
      </w:r>
    </w:p>
    <w:p w:rsidR="0080686A" w:rsidRPr="000D5323" w:rsidRDefault="0080686A" w:rsidP="0080686A">
      <w:pPr>
        <w:pStyle w:val="B1"/>
      </w:pPr>
      <w:r>
        <w:rPr>
          <w:rFonts w:hint="eastAsia"/>
        </w:rPr>
        <w:tab/>
      </w:r>
      <w:r w:rsidRPr="000D5323">
        <w:t xml:space="preserve">if the UE did not provide </w:t>
      </w:r>
      <w:r>
        <w:t>an S-NSSAI</w:t>
      </w:r>
      <w:r w:rsidRPr="000D5323">
        <w:t xml:space="preserve"> for the establishment of the PDU session and the request type was different from " initial emergency request ", the UE shall stop timer T</w:t>
      </w:r>
      <w:r>
        <w:t>35ef</w:t>
      </w:r>
      <w:r w:rsidRPr="000D5323">
        <w:t xml:space="preserve"> associated with no </w:t>
      </w:r>
      <w:r>
        <w:t>S-NSSAI</w:t>
      </w:r>
      <w:r w:rsidRPr="000D5323">
        <w:t>, if running, and may send another PD</w:t>
      </w:r>
      <w:r w:rsidRPr="000D5323">
        <w:rPr>
          <w:rFonts w:hint="eastAsia"/>
        </w:rPr>
        <w:t>U</w:t>
      </w:r>
      <w:r w:rsidRPr="000D5323">
        <w:t xml:space="preserve"> </w:t>
      </w:r>
      <w:r w:rsidRPr="000D5323">
        <w:rPr>
          <w:rFonts w:hint="eastAsia"/>
        </w:rPr>
        <w:t>SESSION ESTABLISHMENT</w:t>
      </w:r>
      <w:r w:rsidRPr="000D5323">
        <w:t xml:space="preserve"> REQUEST message without </w:t>
      </w:r>
      <w:r>
        <w:t>an S-NSSAI</w:t>
      </w:r>
      <w:r w:rsidRPr="000D5323">
        <w:t xml:space="preserve">, or another PDU SESSION MODIFICATION REQUEST message established without </w:t>
      </w:r>
      <w:r>
        <w:t>an S-NSSAI</w:t>
      </w:r>
      <w:r w:rsidRPr="000D5323">
        <w:t xml:space="preserve"> provided by the UE.</w:t>
      </w:r>
    </w:p>
    <w:p w:rsidR="0080686A" w:rsidRPr="00AA7B31" w:rsidRDefault="0080686A" w:rsidP="0080686A">
      <w:pPr>
        <w:rPr>
          <w:lang w:val="en-US"/>
        </w:rPr>
      </w:pPr>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S-NSSAI</w:t>
      </w:r>
      <w:r>
        <w:t xml:space="preserve"> or without S-NSSAI.</w:t>
      </w:r>
    </w:p>
    <w:p w:rsidR="0080686A" w:rsidRPr="00960722" w:rsidRDefault="0080686A" w:rsidP="0080686A">
      <w:pPr>
        <w:rPr>
          <w:lang w:eastAsia="ja-JP"/>
        </w:rPr>
      </w:pPr>
      <w:r>
        <w:t xml:space="preserve">If </w:t>
      </w:r>
      <w:r w:rsidRPr="00AA59DE">
        <w:t xml:space="preserve">the timer </w:t>
      </w:r>
      <w:r>
        <w:t>T35ef</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T35ef</w:t>
      </w:r>
      <w:r>
        <w:rPr>
          <w:rFonts w:hint="eastAsia"/>
        </w:rPr>
        <w:t xml:space="preserve"> </w:t>
      </w:r>
      <w:r>
        <w:t>is kept running until it expires or it is stopped.</w:t>
      </w:r>
    </w:p>
    <w:p w:rsidR="0080686A" w:rsidRDefault="0080686A" w:rsidP="0080686A">
      <w:r>
        <w:t>If the UE is switched off when the timer T35ef is running, and if the USIM in the UE remains the same when the UE is switched on, the UE shall behave as follows:</w:t>
      </w:r>
    </w:p>
    <w:p w:rsidR="0080686A" w:rsidRPr="007377D8" w:rsidRDefault="0080686A" w:rsidP="0080686A">
      <w:pPr>
        <w:pStyle w:val="B1"/>
      </w:pPr>
      <w:r w:rsidRPr="007377D8">
        <w:rPr>
          <w:rFonts w:hint="eastAsia"/>
        </w:rPr>
        <w:tab/>
      </w:r>
      <w:r w:rsidRPr="007377D8">
        <w:t>let t1 be the time remaining for T</w:t>
      </w:r>
      <w:r>
        <w:t>35ef</w:t>
      </w:r>
      <w:r w:rsidRPr="007377D8">
        <w:rPr>
          <w:rFonts w:hint="eastAsia"/>
        </w:rPr>
        <w:t xml:space="preserve"> </w:t>
      </w:r>
      <w:r w:rsidRPr="007377D8">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7377D8">
        <w:rPr>
          <w:rFonts w:hint="eastAsia"/>
        </w:rPr>
        <w:t>.</w:t>
      </w:r>
    </w:p>
    <w:p w:rsidR="008E5A5E" w:rsidRPr="00EA57E1" w:rsidRDefault="008E5A5E" w:rsidP="008E5A5E">
      <w:pPr>
        <w:pStyle w:val="NO"/>
      </w:pPr>
      <w:bookmarkStart w:id="488" w:name="_Toc508877138"/>
      <w:r>
        <w:t>NOTE</w:t>
      </w:r>
      <w:r w:rsidRPr="00F73166">
        <w:t>:</w:t>
      </w:r>
      <w:r w:rsidRPr="00F73166">
        <w:tab/>
      </w:r>
      <w:r>
        <w:t>As described in this subclause, upon PLMN</w:t>
      </w:r>
      <w:r w:rsidRPr="006C35AB">
        <w:t xml:space="preserve"> change</w:t>
      </w:r>
      <w:r>
        <w:t xml:space="preserve"> or </w:t>
      </w:r>
      <w:r w:rsidRPr="000E4BAC">
        <w:t>inter-system change</w:t>
      </w:r>
      <w:r>
        <w:t xml:space="preserve">, </w:t>
      </w:r>
      <w:r w:rsidRPr="006C35AB">
        <w:t xml:space="preserve">the UE </w:t>
      </w:r>
      <w:r>
        <w:t>does</w:t>
      </w:r>
      <w:r w:rsidRPr="006C35AB">
        <w:t xml:space="preserve"> not</w:t>
      </w:r>
      <w:r>
        <w:t xml:space="preserve"> stop </w:t>
      </w:r>
      <w:r>
        <w:rPr>
          <w:lang w:eastAsia="ja-JP"/>
        </w:rPr>
        <w:t xml:space="preserve">the </w:t>
      </w:r>
      <w:r w:rsidRPr="00B65E20">
        <w:t xml:space="preserve">timer </w:t>
      </w:r>
      <w:r>
        <w:t>T35cd or T35</w:t>
      </w:r>
      <w:r>
        <w:rPr>
          <w:rFonts w:hint="eastAsia"/>
          <w:lang w:eastAsia="zh-CN"/>
        </w:rPr>
        <w:t>ef</w:t>
      </w:r>
      <w:r>
        <w:t xml:space="preserve">. </w:t>
      </w:r>
      <w:r w:rsidRPr="00F73166">
        <w:t xml:space="preserve">This means </w:t>
      </w:r>
      <w:r w:rsidRPr="002F1DFB">
        <w:rPr>
          <w:lang w:val="en-US"/>
        </w:rPr>
        <w:t xml:space="preserve">the </w:t>
      </w:r>
      <w:r>
        <w:rPr>
          <w:lang w:val="en-US"/>
        </w:rPr>
        <w:t xml:space="preserve">timer </w:t>
      </w:r>
      <w:r>
        <w:t xml:space="preserve">T35cd or T35ef </w:t>
      </w:r>
      <w:r>
        <w:rPr>
          <w:lang w:eastAsia="zh-CN"/>
        </w:rPr>
        <w:t>c</w:t>
      </w:r>
      <w:r w:rsidRPr="00F73166">
        <w:t xml:space="preserve">an still be running </w:t>
      </w:r>
      <w:r>
        <w:t xml:space="preserve">or be deactivated </w:t>
      </w:r>
      <w:r w:rsidRPr="00F73166">
        <w:t xml:space="preserve">for the given </w:t>
      </w:r>
      <w:r>
        <w:t>5G</w:t>
      </w:r>
      <w:r w:rsidRPr="002F1DFB">
        <w:rPr>
          <w:lang w:val="en-US"/>
        </w:rPr>
        <w:t>SM procedure</w:t>
      </w:r>
      <w:r>
        <w:rPr>
          <w:lang w:val="en-US"/>
        </w:rPr>
        <w:t xml:space="preserve">, the PLMN, the </w:t>
      </w:r>
      <w:r>
        <w:t>S-NSSAI</w:t>
      </w:r>
      <w:r w:rsidRPr="00F73166">
        <w:t xml:space="preserve"> and </w:t>
      </w:r>
      <w:r>
        <w:t>optionally the DNN</w:t>
      </w:r>
      <w:r w:rsidRPr="00F73166">
        <w:t xml:space="preserve"> combination when the </w:t>
      </w:r>
      <w:r>
        <w:t>UE</w:t>
      </w:r>
      <w:r w:rsidRPr="00F73166">
        <w:t xml:space="preserve"> returns to the PLMN or when it performs inter-system change back from </w:t>
      </w:r>
      <w:r>
        <w:t>S1 mode</w:t>
      </w:r>
      <w:r w:rsidRPr="00DC211E">
        <w:t xml:space="preserve"> </w:t>
      </w:r>
      <w:r>
        <w:t>to N</w:t>
      </w:r>
      <w:r w:rsidRPr="00F73166">
        <w:t xml:space="preserve">1 mode. Thus the </w:t>
      </w:r>
      <w:r>
        <w:t>UE</w:t>
      </w:r>
      <w:r w:rsidRPr="00F73166">
        <w:t xml:space="preserve"> can still be prevented from sending another </w:t>
      </w:r>
      <w:r>
        <w:t>PD</w:t>
      </w:r>
      <w:r>
        <w:rPr>
          <w:rFonts w:hint="eastAsia"/>
        </w:rPr>
        <w:t>U</w:t>
      </w:r>
      <w:r w:rsidRPr="000E4BAC">
        <w:t xml:space="preserve"> </w:t>
      </w:r>
      <w:r>
        <w:rPr>
          <w:rFonts w:hint="eastAsia"/>
        </w:rPr>
        <w:t>SESSION ESTABLISHMENT</w:t>
      </w:r>
      <w:r w:rsidRPr="000E4BAC">
        <w:t xml:space="preserve"> REQUEST</w:t>
      </w:r>
      <w:r w:rsidRPr="00F82A62">
        <w:t xml:space="preserve"> </w:t>
      </w:r>
      <w:r w:rsidRPr="00F73166">
        <w:t xml:space="preserve">message </w:t>
      </w:r>
      <w:r w:rsidRPr="00EA5F13">
        <w:t xml:space="preserve">in the PLMN </w:t>
      </w:r>
      <w:r w:rsidRPr="00F73166">
        <w:t xml:space="preserve">for the same </w:t>
      </w:r>
      <w:r>
        <w:t>S-NSSAI and optionally the same DNN</w:t>
      </w:r>
      <w:r w:rsidRPr="00F73166">
        <w:t>.</w:t>
      </w:r>
    </w:p>
    <w:p w:rsidR="008E5A5E" w:rsidRDefault="008E5A5E" w:rsidP="008E5A5E">
      <w:r>
        <w:t>Upon PLMN change, i</w:t>
      </w:r>
      <w:r w:rsidRPr="006C35AB">
        <w:t xml:space="preserve">f T35cd is running </w:t>
      </w:r>
      <w:r>
        <w:t>or is deactivated for a S-NSSAI, a DNN</w:t>
      </w:r>
      <w:r w:rsidRPr="006C35AB">
        <w:t xml:space="preserve">, </w:t>
      </w:r>
      <w:r>
        <w:t xml:space="preserve">and old PLMN, but </w:t>
      </w:r>
      <w:r w:rsidRPr="006C35AB">
        <w:t>T35cd is</w:t>
      </w:r>
      <w:r>
        <w:t xml:space="preserve"> not running and is not deactivated for the S-NSSAI, the DNN</w:t>
      </w:r>
      <w:r w:rsidRPr="006C35AB">
        <w:t xml:space="preserve">, </w:t>
      </w:r>
      <w:r>
        <w:t xml:space="preserve">and new PLMN, then </w:t>
      </w:r>
      <w:r w:rsidRPr="006C35AB">
        <w:t xml:space="preserve">the UE </w:t>
      </w:r>
      <w:r>
        <w:t>is allowed to send a PD</w:t>
      </w:r>
      <w:r>
        <w:rPr>
          <w:rFonts w:hint="eastAsia"/>
        </w:rPr>
        <w:t>U</w:t>
      </w:r>
      <w:r w:rsidRPr="000E4BAC">
        <w:t xml:space="preserve"> </w:t>
      </w:r>
      <w:r>
        <w:rPr>
          <w:rFonts w:hint="eastAsia"/>
        </w:rPr>
        <w:t>SESSION ESTABLISHMENT</w:t>
      </w:r>
      <w:r w:rsidRPr="000E4BAC">
        <w:t xml:space="preserve"> REQUEST</w:t>
      </w:r>
      <w:r w:rsidRPr="006C35AB">
        <w:t xml:space="preserve"> </w:t>
      </w:r>
      <w:r>
        <w:t>message for the the same S-NSSAI and the same DNN in the new PLMN.</w:t>
      </w:r>
    </w:p>
    <w:p w:rsidR="008E5A5E" w:rsidRDefault="008E5A5E" w:rsidP="008E5A5E">
      <w:r>
        <w:t>Upon PLMN change, i</w:t>
      </w:r>
      <w:r w:rsidRPr="006C35AB">
        <w:t xml:space="preserve">f </w:t>
      </w:r>
      <w:r>
        <w:t>T35ef</w:t>
      </w:r>
      <w:r w:rsidRPr="006C35AB">
        <w:t xml:space="preserve"> is running </w:t>
      </w:r>
      <w:r>
        <w:t xml:space="preserve">or is deactivated for a S-NSSAI and old PLMN, but </w:t>
      </w:r>
      <w:r w:rsidRPr="006C35AB">
        <w:t>T35cd is</w:t>
      </w:r>
      <w:r>
        <w:t xml:space="preserve"> not running and is not deactivated for the S-NSSAI and new PLMN, then </w:t>
      </w:r>
      <w:r w:rsidRPr="006C35AB">
        <w:t xml:space="preserve">the UE </w:t>
      </w:r>
      <w:r>
        <w:t>is allowed to send a PD</w:t>
      </w:r>
      <w:r>
        <w:rPr>
          <w:rFonts w:hint="eastAsia"/>
        </w:rPr>
        <w:t>U</w:t>
      </w:r>
      <w:r w:rsidRPr="000E4BAC">
        <w:t xml:space="preserve"> </w:t>
      </w:r>
      <w:r>
        <w:rPr>
          <w:rFonts w:hint="eastAsia"/>
        </w:rPr>
        <w:t>SESSION ESTABLISHMENT</w:t>
      </w:r>
      <w:r w:rsidRPr="000E4BAC">
        <w:t xml:space="preserve"> REQUEST</w:t>
      </w:r>
      <w:r w:rsidRPr="006C35AB">
        <w:t xml:space="preserve"> </w:t>
      </w:r>
      <w:r>
        <w:t>message for the the same S-NSSAI in the new PLMN.</w:t>
      </w:r>
    </w:p>
    <w:p w:rsidR="00B23F03" w:rsidRPr="00440029" w:rsidRDefault="00C83E64" w:rsidP="00B23F03">
      <w:pPr>
        <w:pStyle w:val="Heading4"/>
      </w:pPr>
      <w:r>
        <w:t>6</w:t>
      </w:r>
      <w:r w:rsidR="00B23F03">
        <w:t>.</w:t>
      </w:r>
      <w:r>
        <w:t>4</w:t>
      </w:r>
      <w:r w:rsidR="00B23F03">
        <w:t>.</w:t>
      </w:r>
      <w:r>
        <w:t>2</w:t>
      </w:r>
      <w:r w:rsidR="00B23F03" w:rsidRPr="00440029">
        <w:t>.</w:t>
      </w:r>
      <w:r w:rsidR="00B23F03">
        <w:t>5</w:t>
      </w:r>
      <w:r w:rsidR="00B23F03" w:rsidRPr="00440029">
        <w:tab/>
        <w:t>Abnormal cases in the UE</w:t>
      </w:r>
      <w:bookmarkEnd w:id="488"/>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Pr>
          <w:rFonts w:hint="eastAsia"/>
        </w:rPr>
        <w:t>T</w:t>
      </w:r>
      <w:r>
        <w:t>3581</w:t>
      </w:r>
      <w:r w:rsidR="00250C7F">
        <w:t>.</w:t>
      </w:r>
    </w:p>
    <w:p w:rsidR="00B23F03" w:rsidRPr="00440029" w:rsidRDefault="00B23F03" w:rsidP="00B23F03">
      <w:pPr>
        <w:pStyle w:val="B1"/>
      </w:pPr>
      <w:r w:rsidRPr="00143791">
        <w:tab/>
        <w:t xml:space="preserve">The </w:t>
      </w:r>
      <w:r>
        <w:t>UE</w:t>
      </w:r>
      <w:r w:rsidRPr="00143791">
        <w:t xml:space="preserve"> shall, on the first expiry of the timer T</w:t>
      </w:r>
      <w:r>
        <w:t>3581</w:t>
      </w:r>
      <w:r w:rsidRPr="00143791">
        <w:t xml:space="preserve">, retransmit the </w:t>
      </w:r>
      <w:r w:rsidRPr="00440029">
        <w:t xml:space="preserve">PDU SESSION </w:t>
      </w:r>
      <w:r>
        <w:t>MODIFICATION</w:t>
      </w:r>
      <w:r w:rsidRPr="00440029">
        <w:t xml:space="preserve"> REQUEST</w:t>
      </w:r>
      <w:r w:rsidRPr="00143791">
        <w:t xml:space="preserve"> message and shall reset and start timer T</w:t>
      </w:r>
      <w:r>
        <w:t>3581</w:t>
      </w:r>
      <w:r w:rsidRPr="00143791">
        <w:t>. This retransmission is repeated four times, i.e. on the fifth expiry of timer T</w:t>
      </w:r>
      <w:r>
        <w:t>3581</w:t>
      </w:r>
      <w:r w:rsidRPr="00143791">
        <w:t xml:space="preserve">, the </w:t>
      </w:r>
      <w:r>
        <w:t>UE shall abort the procedure and shall release the allocated PTI</w:t>
      </w:r>
      <w:r w:rsidRPr="00143791">
        <w:t>.</w:t>
      </w:r>
    </w:p>
    <w:p w:rsidR="00C07E7D" w:rsidRDefault="00C07E7D" w:rsidP="00C07E7D">
      <w:pPr>
        <w:pStyle w:val="B1"/>
      </w:pPr>
      <w:r>
        <w:lastRenderedPageBreak/>
        <w:t>b)</w:t>
      </w:r>
      <w:r>
        <w:tab/>
        <w:t xml:space="preserve">Invalid PDU session </w:t>
      </w:r>
      <w:r w:rsidR="00035C71">
        <w:t>identity</w:t>
      </w:r>
      <w:r>
        <w:t>.</w:t>
      </w:r>
    </w:p>
    <w:p w:rsidR="00C07E7D" w:rsidRPr="004D783B" w:rsidRDefault="00C07E7D" w:rsidP="00C07E7D">
      <w:pPr>
        <w:pStyle w:val="B1"/>
      </w:pPr>
      <w:r w:rsidRPr="0003011C">
        <w:rPr>
          <w:lang w:eastAsia="zh-CN"/>
        </w:rPr>
        <w:tab/>
        <w:t>U</w:t>
      </w:r>
      <w:r w:rsidRPr="0003011C">
        <w:rPr>
          <w:rFonts w:hint="eastAsia"/>
          <w:lang w:eastAsia="zh-CN"/>
        </w:rPr>
        <w:t xml:space="preserve">pon receipt of the </w:t>
      </w:r>
      <w:r w:rsidRPr="00440029">
        <w:t xml:space="preserve">PDU SESSION </w:t>
      </w:r>
      <w:r>
        <w:t>MODIFICATION</w:t>
      </w:r>
      <w:r w:rsidRPr="00440029">
        <w:t xml:space="preserve"> </w:t>
      </w:r>
      <w:r>
        <w:t>REJECT</w:t>
      </w:r>
      <w:r w:rsidRPr="0003011C">
        <w:rPr>
          <w:rFonts w:hint="eastAsia"/>
          <w:lang w:eastAsia="zh-CN"/>
        </w:rPr>
        <w:t xml:space="preserve"> message</w:t>
      </w:r>
      <w:r w:rsidRPr="0003011C">
        <w:rPr>
          <w:lang w:eastAsia="zh-CN"/>
        </w:rPr>
        <w:t xml:space="preserve"> including </w:t>
      </w:r>
      <w:r>
        <w:rPr>
          <w:lang w:eastAsia="zh-CN"/>
        </w:rPr>
        <w:t xml:space="preserve">5GSM </w:t>
      </w:r>
      <w:r w:rsidRPr="0003011C">
        <w:rPr>
          <w:lang w:eastAsia="zh-CN"/>
        </w:rPr>
        <w:t>cause #</w:t>
      </w:r>
      <w:r w:rsidR="00035C71">
        <w:rPr>
          <w:lang w:eastAsia="zh-CN"/>
        </w:rPr>
        <w:t>43</w:t>
      </w:r>
      <w:r w:rsidRPr="0003011C">
        <w:rPr>
          <w:lang w:eastAsia="zh-CN"/>
        </w:rPr>
        <w:t xml:space="preserve"> "</w:t>
      </w:r>
      <w:r>
        <w:rPr>
          <w:rFonts w:hint="eastAsia"/>
          <w:lang w:eastAsia="zh-CN"/>
        </w:rPr>
        <w:t>i</w:t>
      </w:r>
      <w:r>
        <w:rPr>
          <w:lang w:eastAsia="zh-CN"/>
        </w:rPr>
        <w:t xml:space="preserve">nvalid </w:t>
      </w:r>
      <w:r>
        <w:t xml:space="preserve">PDU session </w:t>
      </w:r>
      <w:r w:rsidR="00035C71">
        <w:t>identity</w:t>
      </w:r>
      <w:r w:rsidRPr="0003011C">
        <w:rPr>
          <w:lang w:eastAsia="zh-CN"/>
        </w:rPr>
        <w:t xml:space="preserve">", the UE shall </w:t>
      </w:r>
      <w:r>
        <w:t>release</w:t>
      </w:r>
      <w:r w:rsidRPr="0003011C">
        <w:t xml:space="preserve"> the existing </w:t>
      </w:r>
      <w:r>
        <w:rPr>
          <w:lang w:eastAsia="zh-CN"/>
        </w:rPr>
        <w:t>PDU session</w:t>
      </w:r>
      <w:r w:rsidRPr="0003011C">
        <w:t xml:space="preserve"> locally</w:t>
      </w:r>
      <w:r w:rsidRPr="003168A2">
        <w:t xml:space="preserve"> without peer-to-peer signalling between the UE and the </w:t>
      </w:r>
      <w:r>
        <w:t>SMF</w:t>
      </w:r>
      <w:r w:rsidRPr="0003011C">
        <w:rPr>
          <w:lang w:eastAsia="zh-CN"/>
        </w:rPr>
        <w:t>.</w:t>
      </w:r>
    </w:p>
    <w:p w:rsidR="00C07E7D" w:rsidRPr="003168A2" w:rsidRDefault="00C07E7D" w:rsidP="00C07E7D">
      <w:pPr>
        <w:pStyle w:val="B1"/>
        <w:rPr>
          <w:lang w:eastAsia="zh-CN"/>
        </w:rPr>
      </w:pPr>
      <w:r>
        <w:rPr>
          <w:lang w:eastAsia="zh-CN"/>
        </w:rPr>
        <w:t>c</w:t>
      </w:r>
      <w:r w:rsidRPr="003168A2">
        <w:rPr>
          <w:rFonts w:hint="eastAsia"/>
          <w:lang w:eastAsia="zh-CN"/>
        </w:rPr>
        <w:t>)</w:t>
      </w:r>
      <w:r w:rsidRPr="003168A2">
        <w:rPr>
          <w:lang w:eastAsia="zh-CN"/>
        </w:rPr>
        <w:tab/>
        <w:t xml:space="preserve">Collision of </w:t>
      </w:r>
      <w:r>
        <w:t>network-</w:t>
      </w:r>
      <w:r w:rsidRPr="003168A2">
        <w:rPr>
          <w:rFonts w:hint="eastAsia"/>
        </w:rPr>
        <w:t>requested PD</w:t>
      </w:r>
      <w:r>
        <w:t>U session release</w:t>
      </w:r>
      <w:r w:rsidRPr="003168A2">
        <w:rPr>
          <w:rFonts w:hint="eastAsia"/>
        </w:rPr>
        <w:t xml:space="preserve"> procedure and </w:t>
      </w:r>
      <w:r>
        <w:t>UE-</w:t>
      </w:r>
      <w:r w:rsidRPr="003168A2">
        <w:rPr>
          <w:rFonts w:hint="eastAsia"/>
        </w:rPr>
        <w:t>requested PD</w:t>
      </w:r>
      <w:r>
        <w:t>U session modification</w:t>
      </w:r>
      <w:r w:rsidRPr="003168A2">
        <w:rPr>
          <w:rFonts w:hint="eastAsia"/>
        </w:rPr>
        <w:t xml:space="preserve"> procedure</w:t>
      </w:r>
      <w:r>
        <w:rPr>
          <w:lang w:eastAsia="zh-CN"/>
        </w:rPr>
        <w:t>.</w:t>
      </w:r>
    </w:p>
    <w:p w:rsidR="00C07E7D" w:rsidRPr="00640787" w:rsidRDefault="00C07E7D" w:rsidP="00C07E7D">
      <w:pPr>
        <w:pStyle w:val="B1"/>
      </w:pPr>
      <w:r w:rsidRPr="003168A2">
        <w:rPr>
          <w:lang w:eastAsia="zh-CN"/>
        </w:rPr>
        <w:tab/>
      </w:r>
      <w:r w:rsidRPr="00D04C1F">
        <w:rPr>
          <w:rFonts w:hint="eastAsia"/>
        </w:rPr>
        <w:t xml:space="preserve">If the </w:t>
      </w:r>
      <w:r>
        <w:t>UE</w:t>
      </w:r>
      <w:r w:rsidRPr="00D04C1F">
        <w:rPr>
          <w:rFonts w:hint="eastAsia"/>
        </w:rPr>
        <w:t xml:space="preserve"> receives a</w:t>
      </w:r>
      <w:r w:rsidRPr="00D04C1F">
        <w:t xml:space="preserve"> PDU SESSION RELEASE </w:t>
      </w:r>
      <w:r>
        <w:t xml:space="preserve">COMMAND </w:t>
      </w:r>
      <w:r w:rsidRPr="00D04C1F">
        <w:t xml:space="preserve">message </w:t>
      </w:r>
      <w:r>
        <w:t>during the UE-</w:t>
      </w:r>
      <w:r w:rsidRPr="003168A2">
        <w:rPr>
          <w:rFonts w:hint="eastAsia"/>
        </w:rPr>
        <w:t>requested</w:t>
      </w:r>
      <w:r>
        <w:t xml:space="preserve"> PDU session modification procedure</w:t>
      </w:r>
      <w:r w:rsidRPr="00D04C1F">
        <w:t>, and the PDU session in</w:t>
      </w:r>
      <w:r>
        <w:t>dicated</w:t>
      </w:r>
      <w:r w:rsidRPr="00D04C1F">
        <w:t xml:space="preserve"> </w:t>
      </w:r>
      <w:r>
        <w:t xml:space="preserve">in </w:t>
      </w:r>
      <w:r w:rsidRPr="00D04C1F">
        <w:t xml:space="preserve">the PDU SESSION RELEASE </w:t>
      </w:r>
      <w:r>
        <w:t xml:space="preserve">COMMAND </w:t>
      </w:r>
      <w:r w:rsidRPr="00D04C1F">
        <w:t xml:space="preserve">message is the PDU session </w:t>
      </w:r>
      <w:r>
        <w:t>that the UE wants to modify</w:t>
      </w:r>
      <w:r w:rsidRPr="00D04C1F">
        <w:t xml:space="preserve">, the </w:t>
      </w:r>
      <w:r>
        <w:t>UE shall abort the PDU session modification procedure and proceed with the network-</w:t>
      </w:r>
      <w:r w:rsidRPr="003168A2">
        <w:rPr>
          <w:rFonts w:hint="eastAsia"/>
        </w:rPr>
        <w:t>requested PD</w:t>
      </w:r>
      <w:r>
        <w:t>U session release</w:t>
      </w:r>
      <w:r w:rsidRPr="003168A2">
        <w:rPr>
          <w:rFonts w:hint="eastAsia"/>
        </w:rPr>
        <w:t xml:space="preserve"> procedure</w:t>
      </w:r>
      <w:r>
        <w:t>.</w:t>
      </w:r>
    </w:p>
    <w:p w:rsidR="00B23F03" w:rsidRPr="00440029" w:rsidRDefault="00C83E64" w:rsidP="00B23F03">
      <w:pPr>
        <w:pStyle w:val="Heading4"/>
      </w:pPr>
      <w:bookmarkStart w:id="489" w:name="_Toc508877139"/>
      <w:r>
        <w:t>6</w:t>
      </w:r>
      <w:r w:rsidR="00B23F03">
        <w:t>.</w:t>
      </w:r>
      <w:r>
        <w:t>4</w:t>
      </w:r>
      <w:r w:rsidR="00B23F03">
        <w:t>.</w:t>
      </w:r>
      <w:r>
        <w:t>2</w:t>
      </w:r>
      <w:r w:rsidR="00B23F03" w:rsidRPr="00440029">
        <w:t>.</w:t>
      </w:r>
      <w:r w:rsidR="00B23F03">
        <w:t>6</w:t>
      </w:r>
      <w:r w:rsidR="00B23F03" w:rsidRPr="00440029">
        <w:tab/>
        <w:t>Abnormal cases on the network side</w:t>
      </w:r>
      <w:bookmarkEnd w:id="489"/>
    </w:p>
    <w:p w:rsidR="00B23F03" w:rsidRPr="00440029" w:rsidRDefault="00B23F03" w:rsidP="00B23F03">
      <w:r w:rsidRPr="00440029">
        <w:t>The following abnormal cases can be identified:</w:t>
      </w:r>
    </w:p>
    <w:p w:rsidR="00B23F03" w:rsidRDefault="00B23F03" w:rsidP="00B23F03">
      <w:pPr>
        <w:pStyle w:val="B1"/>
      </w:pPr>
      <w:r>
        <w:t>a)</w:t>
      </w:r>
      <w:r>
        <w:tab/>
        <w:t>I</w:t>
      </w:r>
      <w:r w:rsidRPr="00F971E7">
        <w:t xml:space="preserve">f the PDU session is an emergency PDU session, the SMF shall reject the </w:t>
      </w:r>
      <w:r w:rsidRPr="00440029">
        <w:t xml:space="preserve">PDU SESSION </w:t>
      </w:r>
      <w:r>
        <w:t>MODIFICATION</w:t>
      </w:r>
      <w:r w:rsidRPr="00440029">
        <w:t xml:space="preserve"> </w:t>
      </w:r>
      <w:r>
        <w:t>REQUEST</w:t>
      </w:r>
      <w:r w:rsidRPr="00440029">
        <w:t xml:space="preserve"> </w:t>
      </w:r>
      <w:r>
        <w:rPr>
          <w:lang w:val="en-US"/>
        </w:rPr>
        <w:t>message</w:t>
      </w:r>
      <w:r>
        <w:t xml:space="preserve"> </w:t>
      </w:r>
      <w:r>
        <w:rPr>
          <w:noProof/>
          <w:lang w:val="en-US"/>
        </w:rPr>
        <w:t xml:space="preserve">with </w:t>
      </w:r>
      <w:r w:rsidR="00AB4ADB">
        <w:rPr>
          <w:noProof/>
          <w:lang w:val="en-US"/>
        </w:rPr>
        <w:t>5G</w:t>
      </w:r>
      <w:r>
        <w:rPr>
          <w:noProof/>
          <w:lang w:val="en-US"/>
        </w:rPr>
        <w:t xml:space="preserve">SM cause #31 "request </w:t>
      </w:r>
      <w:r w:rsidRPr="003168A2">
        <w:t>rejected, unspecified</w:t>
      </w:r>
      <w:r>
        <w:rPr>
          <w:noProof/>
          <w:lang w:val="en-US"/>
        </w:rPr>
        <w:t>"</w:t>
      </w:r>
      <w:r w:rsidR="00250C7F">
        <w:rPr>
          <w:noProof/>
          <w:lang w:val="en-US"/>
        </w:rPr>
        <w:t>.</w:t>
      </w:r>
    </w:p>
    <w:p w:rsidR="00C07E7D" w:rsidRDefault="00C07E7D" w:rsidP="00C07E7D">
      <w:pPr>
        <w:pStyle w:val="B1"/>
      </w:pPr>
      <w:bookmarkStart w:id="490" w:name="_Toc508877140"/>
      <w:r>
        <w:t>b</w:t>
      </w:r>
      <w:r w:rsidRPr="00440029">
        <w:t>)</w:t>
      </w:r>
      <w:r w:rsidRPr="00440029">
        <w:tab/>
      </w:r>
      <w:r>
        <w:t>N</w:t>
      </w:r>
      <w:r w:rsidRPr="00376C58">
        <w:t xml:space="preserve">o PDU session active for the received PDU session </w:t>
      </w:r>
      <w:r w:rsidR="00035C71">
        <w:t>identity</w:t>
      </w:r>
      <w:r>
        <w:t>.</w:t>
      </w:r>
    </w:p>
    <w:p w:rsidR="00C07E7D" w:rsidRPr="00640787" w:rsidRDefault="00C07E7D" w:rsidP="00C07E7D">
      <w:pPr>
        <w:pStyle w:val="B1"/>
      </w:pPr>
      <w:r w:rsidRPr="00143791">
        <w:tab/>
      </w:r>
      <w:r w:rsidRPr="00262E2F">
        <w:t xml:space="preserve">If the PDU session ID in the PDU SESSION </w:t>
      </w:r>
      <w:r>
        <w:t>MODIFICATION</w:t>
      </w:r>
      <w:r w:rsidRPr="00440029">
        <w:t xml:space="preserve"> </w:t>
      </w:r>
      <w:r>
        <w:t>REQUEST</w:t>
      </w:r>
      <w:r w:rsidRPr="00440029">
        <w:t xml:space="preserve"> </w:t>
      </w:r>
      <w:r w:rsidRPr="00262E2F">
        <w:t>message</w:t>
      </w:r>
      <w:r w:rsidRPr="00262E2F">
        <w:rPr>
          <w:rFonts w:hint="eastAsia"/>
        </w:rPr>
        <w:t xml:space="preserve"> </w:t>
      </w:r>
      <w:r w:rsidRPr="00262E2F">
        <w:t xml:space="preserve">does not </w:t>
      </w:r>
      <w:r>
        <w:t>belong to</w:t>
      </w:r>
      <w:r w:rsidRPr="00262E2F">
        <w:t xml:space="preserve"> any PDU session in state </w:t>
      </w:r>
      <w:r w:rsidRPr="00262E2F">
        <w:rPr>
          <w:rFonts w:hint="eastAsia"/>
        </w:rPr>
        <w:t>PDU SESSION</w:t>
      </w:r>
      <w:r w:rsidRPr="00262E2F">
        <w:t xml:space="preserve"> ACTIVE in the </w:t>
      </w:r>
      <w:r>
        <w:t>SMF</w:t>
      </w:r>
      <w:r w:rsidRPr="00262E2F">
        <w:t xml:space="preserve">, the </w:t>
      </w:r>
      <w:r>
        <w:t>SMF</w:t>
      </w:r>
      <w:r w:rsidRPr="00262E2F">
        <w:t xml:space="preserve"> shall</w:t>
      </w:r>
      <w:r>
        <w:t xml:space="preserve"> set </w:t>
      </w:r>
      <w:r>
        <w:rPr>
          <w:lang w:val="en-US"/>
        </w:rPr>
        <w:t xml:space="preserve">the 5GSM cause IE to </w:t>
      </w:r>
      <w:r w:rsidRPr="003168A2">
        <w:t>#</w:t>
      </w:r>
      <w:r w:rsidR="00035C71">
        <w:t>43</w:t>
      </w:r>
      <w:r>
        <w:t xml:space="preserve"> </w:t>
      </w:r>
      <w:r w:rsidRPr="00105C82">
        <w:t>"</w:t>
      </w:r>
      <w:r>
        <w:t xml:space="preserve">Invalid PDU session </w:t>
      </w:r>
      <w:r w:rsidR="00035C71">
        <w:t>identity</w:t>
      </w:r>
      <w:r w:rsidRPr="00105C82">
        <w:t>"</w:t>
      </w:r>
      <w:r>
        <w:t xml:space="preserve"> in </w:t>
      </w:r>
      <w:r w:rsidRPr="00DA22DC">
        <w:t xml:space="preserve">the </w:t>
      </w:r>
      <w:r>
        <w:t>PDU SESSION MODIFICATION REJECT</w:t>
      </w:r>
      <w:r w:rsidRPr="00DA22DC">
        <w:t xml:space="preserve"> message</w:t>
      </w:r>
      <w:r>
        <w:t>.</w:t>
      </w:r>
    </w:p>
    <w:p w:rsidR="00A41C5D" w:rsidRPr="00C607F7" w:rsidRDefault="00A41C5D" w:rsidP="00A41C5D">
      <w:pPr>
        <w:pStyle w:val="Heading3"/>
      </w:pPr>
      <w:bookmarkStart w:id="491" w:name="_Toc516007636"/>
      <w:r>
        <w:t>6.</w:t>
      </w:r>
      <w:r w:rsidR="00CB6016">
        <w:t>4</w:t>
      </w:r>
      <w:r>
        <w:t>.3</w:t>
      </w:r>
      <w:r w:rsidRPr="00C607F7">
        <w:tab/>
      </w:r>
      <w:r w:rsidR="00CB5B4F" w:rsidRPr="00331B01">
        <w:rPr>
          <w:lang w:val="en-US" w:eastAsia="zh-CN"/>
        </w:rPr>
        <w:t>UE-requested PDU session release</w:t>
      </w:r>
      <w:r w:rsidR="00CB5B4F" w:rsidRPr="00C607F7">
        <w:t xml:space="preserve"> </w:t>
      </w:r>
      <w:r w:rsidRPr="00C607F7">
        <w:t>procedure</w:t>
      </w:r>
      <w:bookmarkEnd w:id="490"/>
      <w:bookmarkEnd w:id="491"/>
    </w:p>
    <w:p w:rsidR="00B23F03" w:rsidRPr="00B660BB" w:rsidRDefault="00C83E64" w:rsidP="00B23F03">
      <w:pPr>
        <w:pStyle w:val="Heading4"/>
        <w:rPr>
          <w:noProof/>
          <w:lang w:val="en-US" w:eastAsia="zh-CN"/>
        </w:rPr>
      </w:pPr>
      <w:bookmarkStart w:id="492" w:name="_Toc508877141"/>
      <w:r>
        <w:rPr>
          <w:lang w:val="en-US" w:eastAsia="zh-CN"/>
        </w:rPr>
        <w:t>6</w:t>
      </w:r>
      <w:r w:rsidR="00B23F03">
        <w:rPr>
          <w:rFonts w:hint="eastAsia"/>
          <w:lang w:val="en-US" w:eastAsia="zh-CN"/>
        </w:rPr>
        <w:t>.</w:t>
      </w:r>
      <w:r>
        <w:rPr>
          <w:lang w:val="en-US" w:eastAsia="zh-CN"/>
        </w:rPr>
        <w:t>4</w:t>
      </w:r>
      <w:r w:rsidR="00B23F03">
        <w:rPr>
          <w:lang w:val="en-US" w:eastAsia="zh-CN"/>
        </w:rPr>
        <w:t>.</w:t>
      </w:r>
      <w:r>
        <w:rPr>
          <w:lang w:val="en-US" w:eastAsia="zh-CN"/>
        </w:rPr>
        <w:t>3</w:t>
      </w:r>
      <w:r w:rsidR="00B23F03">
        <w:rPr>
          <w:rFonts w:hint="eastAsia"/>
          <w:lang w:val="en-US" w:eastAsia="zh-CN"/>
        </w:rPr>
        <w:t>.1</w:t>
      </w:r>
      <w:r w:rsidR="00B23F03">
        <w:rPr>
          <w:rFonts w:hint="eastAsia"/>
          <w:lang w:val="en-US" w:eastAsia="zh-CN"/>
        </w:rPr>
        <w:tab/>
        <w:t>General</w:t>
      </w:r>
      <w:bookmarkEnd w:id="492"/>
    </w:p>
    <w:p w:rsidR="00B23F03" w:rsidRPr="00C21836" w:rsidRDefault="00B23F03" w:rsidP="00B23F03">
      <w:pPr>
        <w:rPr>
          <w:noProof/>
          <w:lang w:val="en-US"/>
        </w:rPr>
      </w:pPr>
      <w:r>
        <w:rPr>
          <w:noProof/>
          <w:lang w:val="en-US"/>
        </w:rPr>
        <w:t xml:space="preserve">The </w:t>
      </w:r>
      <w:r>
        <w:t xml:space="preserve">purpose of the </w:t>
      </w:r>
      <w:r>
        <w:rPr>
          <w:noProof/>
          <w:lang w:val="en-US"/>
        </w:rPr>
        <w:t>UE-requested PDU session release</w:t>
      </w:r>
      <w:r w:rsidRPr="00D04033">
        <w:rPr>
          <w:rFonts w:hint="eastAsia"/>
          <w:noProof/>
          <w:lang w:val="en-US"/>
        </w:rPr>
        <w:t xml:space="preserve"> </w:t>
      </w:r>
      <w:r w:rsidRPr="00D04033">
        <w:rPr>
          <w:noProof/>
          <w:lang w:val="en-US"/>
        </w:rPr>
        <w:t xml:space="preserve">procedure </w:t>
      </w:r>
      <w:r>
        <w:rPr>
          <w:noProof/>
          <w:lang w:val="en-US"/>
        </w:rPr>
        <w:t>is to enable by the UE to request a release of a PDU session.</w:t>
      </w:r>
    </w:p>
    <w:p w:rsidR="00B23F03" w:rsidRDefault="00B23F03" w:rsidP="00B23F03">
      <w:pPr>
        <w:rPr>
          <w:noProof/>
          <w:lang w:val="en-US" w:eastAsia="ko-KR"/>
        </w:rPr>
      </w:pPr>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w:t>
      </w:r>
      <w:r w:rsidR="002F3300">
        <w:rPr>
          <w:noProof/>
          <w:lang w:val="en-US" w:eastAsia="ko-KR"/>
        </w:rPr>
        <w:t>396</w:t>
      </w:r>
      <w:r>
        <w:rPr>
          <w:rFonts w:hint="eastAsia"/>
          <w:noProof/>
          <w:lang w:val="en-US" w:eastAsia="ko-KR"/>
        </w:rPr>
        <w:t xml:space="preserve"> is running.</w:t>
      </w:r>
    </w:p>
    <w:p w:rsidR="00B23F03" w:rsidRDefault="00B23F03" w:rsidP="00B23F03">
      <w:pPr>
        <w:rPr>
          <w:noProof/>
          <w:lang w:val="en-US" w:eastAsia="ko-KR"/>
        </w:rPr>
      </w:pPr>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T35cd is running.</w:t>
      </w:r>
    </w:p>
    <w:p w:rsidR="00326C71" w:rsidRPr="00516534" w:rsidRDefault="00326C71" w:rsidP="00326C71">
      <w:pPr>
        <w:rPr>
          <w:noProof/>
          <w:lang w:val="en-US" w:eastAsia="zh-CN"/>
        </w:rPr>
      </w:pPr>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T35</w:t>
      </w:r>
      <w:r>
        <w:rPr>
          <w:rFonts w:hint="eastAsia"/>
          <w:noProof/>
          <w:lang w:val="en-US" w:eastAsia="zh-CN"/>
        </w:rPr>
        <w:t>ef</w:t>
      </w:r>
      <w:r>
        <w:rPr>
          <w:rFonts w:hint="eastAsia"/>
          <w:noProof/>
          <w:lang w:val="en-US" w:eastAsia="ko-KR"/>
        </w:rPr>
        <w:t xml:space="preserve"> is running.</w:t>
      </w:r>
    </w:p>
    <w:p w:rsidR="00B23F03" w:rsidRPr="00440029" w:rsidRDefault="00C83E64" w:rsidP="00B23F03">
      <w:pPr>
        <w:pStyle w:val="Heading4"/>
      </w:pPr>
      <w:bookmarkStart w:id="493" w:name="_Toc508877142"/>
      <w:r>
        <w:t>6</w:t>
      </w:r>
      <w:r w:rsidR="00B23F03">
        <w:t>.</w:t>
      </w:r>
      <w:r>
        <w:t>4</w:t>
      </w:r>
      <w:r w:rsidR="00B23F03">
        <w:t>.</w:t>
      </w:r>
      <w:r>
        <w:t>3</w:t>
      </w:r>
      <w:r w:rsidR="00B23F03">
        <w:t>.2</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initiation</w:t>
      </w:r>
      <w:bookmarkEnd w:id="493"/>
    </w:p>
    <w:p w:rsidR="00B23F03" w:rsidRDefault="00B23F03" w:rsidP="00B23F03">
      <w:r w:rsidRPr="00440029">
        <w:t xml:space="preserve">In order to initiate the </w:t>
      </w:r>
      <w:r>
        <w:t>UE-requested PDU session release procedure</w:t>
      </w:r>
      <w:r w:rsidRPr="00440029">
        <w:t xml:space="preserve">, the </w:t>
      </w:r>
      <w:r>
        <w:t>UE</w:t>
      </w:r>
      <w:r w:rsidRPr="00440029">
        <w:t xml:space="preserve"> shall create a</w:t>
      </w:r>
      <w:r>
        <w:t>n</w:t>
      </w:r>
      <w:r w:rsidRPr="00440029">
        <w:t xml:space="preserve"> PDU SESSION </w:t>
      </w:r>
      <w:r>
        <w:t>RELEASE</w:t>
      </w:r>
      <w:r w:rsidRPr="00440029">
        <w:t xml:space="preserve"> </w:t>
      </w:r>
      <w:r>
        <w:t>REQUEST</w:t>
      </w:r>
      <w:r w:rsidRPr="00440029">
        <w:t xml:space="preserve"> message.</w:t>
      </w:r>
    </w:p>
    <w:p w:rsidR="00B23F03" w:rsidRPr="00EE0C95" w:rsidRDefault="00B23F03" w:rsidP="00B23F03">
      <w:r w:rsidRPr="00EE0C95">
        <w:rPr>
          <w:rFonts w:eastAsia="MS Mincho"/>
        </w:rPr>
        <w:t xml:space="preserve">The </w:t>
      </w:r>
      <w:r>
        <w:rPr>
          <w:rFonts w:eastAsia="MS Mincho"/>
        </w:rPr>
        <w:t xml:space="preserve">UE 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the allocated PTI value.</w:t>
      </w:r>
    </w:p>
    <w:p w:rsidR="00B23F03" w:rsidRPr="00440029" w:rsidRDefault="00B23F03" w:rsidP="00B23F03">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start timer T</w:t>
      </w:r>
      <w:r>
        <w:rPr>
          <w:lang w:val="en-US"/>
        </w:rPr>
        <w:t>3582</w:t>
      </w:r>
      <w:r w:rsidRPr="00440029">
        <w:rPr>
          <w:rFonts w:hint="eastAsia"/>
          <w:lang w:val="en-US"/>
        </w:rPr>
        <w:t xml:space="preserve"> </w:t>
      </w:r>
      <w:r w:rsidRPr="00440029">
        <w:t>(see example in figure </w:t>
      </w:r>
      <w:r w:rsidR="00C83E64">
        <w:t>6</w:t>
      </w:r>
      <w:r>
        <w:t>.</w:t>
      </w:r>
      <w:r w:rsidR="00C83E64">
        <w:t>4</w:t>
      </w:r>
      <w:r>
        <w:t>.</w:t>
      </w:r>
      <w:r w:rsidR="00C83E64">
        <w:t>3</w:t>
      </w:r>
      <w:r>
        <w:t>.2.1</w:t>
      </w:r>
      <w:r w:rsidRPr="00440029">
        <w:t>).</w:t>
      </w:r>
    </w:p>
    <w:p w:rsidR="00B23F03" w:rsidRDefault="00B23F03" w:rsidP="00BB130A">
      <w:pPr>
        <w:pStyle w:val="TH"/>
      </w:pPr>
      <w:r w:rsidRPr="00440029">
        <w:object w:dxaOrig="10755" w:dyaOrig="4830">
          <v:shape id="_x0000_i1058" type="#_x0000_t75" style="width:459.75pt;height:207pt" o:ole="">
            <v:imagedata r:id="rId77" o:title=""/>
          </v:shape>
          <o:OLEObject Type="Embed" ProgID="Visio.Drawing.11" ShapeID="_x0000_i1058" DrawAspect="Content" ObjectID="_1589750760" r:id="rId78"/>
        </w:object>
      </w:r>
    </w:p>
    <w:p w:rsidR="00B23F03" w:rsidRPr="00BD0557" w:rsidRDefault="00B23F03" w:rsidP="00B23F03">
      <w:pPr>
        <w:pStyle w:val="TF"/>
      </w:pPr>
      <w:r w:rsidRPr="00BD0557">
        <w:rPr>
          <w:rFonts w:hint="eastAsia"/>
        </w:rPr>
        <w:t>Figure</w:t>
      </w:r>
      <w:r w:rsidRPr="00BD0557">
        <w:t> </w:t>
      </w:r>
      <w:r w:rsidR="00C83E64">
        <w:t>6</w:t>
      </w:r>
      <w:r w:rsidRPr="00BD0557">
        <w:t>.</w:t>
      </w:r>
      <w:r w:rsidR="00C83E64">
        <w:t>4</w:t>
      </w:r>
      <w:r w:rsidRPr="00BD0557">
        <w:t>.</w:t>
      </w:r>
      <w:r w:rsidR="00C83E64">
        <w:t>3</w:t>
      </w:r>
      <w:r w:rsidRPr="00BD0557">
        <w:t>.2.1:</w:t>
      </w:r>
      <w:r w:rsidRPr="00BD0557">
        <w:rPr>
          <w:rFonts w:hint="eastAsia"/>
        </w:rPr>
        <w:t xml:space="preserve"> </w:t>
      </w:r>
      <w:r w:rsidRPr="00BD0557">
        <w:t>UE-requested PDU session</w:t>
      </w:r>
      <w:r w:rsidRPr="00BD0557">
        <w:rPr>
          <w:rFonts w:hint="eastAsia"/>
        </w:rPr>
        <w:t xml:space="preserve"> </w:t>
      </w:r>
      <w:r w:rsidRPr="00BD0557">
        <w:t xml:space="preserve">release </w:t>
      </w:r>
      <w:r w:rsidRPr="00BD0557">
        <w:rPr>
          <w:rFonts w:hint="eastAsia"/>
        </w:rPr>
        <w:t>procedure</w:t>
      </w:r>
    </w:p>
    <w:p w:rsidR="00B23F03" w:rsidRPr="00440029" w:rsidRDefault="00C83E64" w:rsidP="00B23F03">
      <w:pPr>
        <w:pStyle w:val="Heading4"/>
      </w:pPr>
      <w:bookmarkStart w:id="494" w:name="_Toc508877143"/>
      <w:r>
        <w:t>6</w:t>
      </w:r>
      <w:r w:rsidR="00B23F03">
        <w:t>.</w:t>
      </w:r>
      <w:r>
        <w:t>4</w:t>
      </w:r>
      <w:r w:rsidR="00B23F03">
        <w:t>.</w:t>
      </w:r>
      <w:r>
        <w:t>3</w:t>
      </w:r>
      <w:r w:rsidR="00B23F03">
        <w:t>.3</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accepted by the network</w:t>
      </w:r>
      <w:bookmarkEnd w:id="494"/>
    </w:p>
    <w:p w:rsidR="00B23F03" w:rsidRDefault="00B23F03" w:rsidP="00B23F03">
      <w:r w:rsidRPr="00440029">
        <w:t xml:space="preserve">Upon receipt of a PDU SESSION </w:t>
      </w:r>
      <w:r>
        <w:t>RELEASE</w:t>
      </w:r>
      <w:r w:rsidRPr="00440029">
        <w:t xml:space="preserve"> </w:t>
      </w:r>
      <w:r>
        <w:t>REQUEST</w:t>
      </w:r>
      <w:r w:rsidRPr="00440029">
        <w:t xml:space="preserve"> </w:t>
      </w:r>
      <w:r>
        <w:rPr>
          <w:lang w:val="en-US"/>
        </w:rPr>
        <w:t>message and</w:t>
      </w:r>
      <w:r w:rsidRPr="00440029">
        <w:rPr>
          <w:lang w:val="en-US"/>
        </w:rPr>
        <w:t xml:space="preserve"> </w:t>
      </w:r>
      <w:r>
        <w:t>a</w:t>
      </w:r>
      <w:r w:rsidRPr="00440029">
        <w:t xml:space="preserve"> PDU session ID</w:t>
      </w:r>
      <w:r>
        <w:rPr>
          <w:lang w:val="en-US"/>
        </w:rPr>
        <w:t xml:space="preserve">, if the SMF accepts the request to release the PDU session, and shall perform the </w:t>
      </w:r>
      <w:r>
        <w:t>network-</w:t>
      </w:r>
      <w:r w:rsidRPr="00440029">
        <w:t xml:space="preserve">requested PDU session </w:t>
      </w:r>
      <w:r>
        <w:t xml:space="preserve">release </w:t>
      </w:r>
      <w:r w:rsidRPr="00440029">
        <w:t>procedure</w:t>
      </w:r>
      <w:r>
        <w:t xml:space="preserve"> as specified in subclause </w:t>
      </w:r>
      <w:r w:rsidR="00F77CA0">
        <w:t>6.3.3</w:t>
      </w:r>
      <w:r>
        <w:t>.</w:t>
      </w:r>
    </w:p>
    <w:p w:rsidR="00B23F03" w:rsidRPr="00440029" w:rsidRDefault="00C83E64" w:rsidP="00B23F03">
      <w:pPr>
        <w:pStyle w:val="Heading4"/>
      </w:pPr>
      <w:bookmarkStart w:id="495" w:name="_Toc508877144"/>
      <w:r>
        <w:t>6</w:t>
      </w:r>
      <w:r w:rsidR="00B23F03">
        <w:t>.</w:t>
      </w:r>
      <w:r>
        <w:t>4</w:t>
      </w:r>
      <w:r w:rsidR="00B23F03">
        <w:t>.</w:t>
      </w:r>
      <w:r>
        <w:t>3</w:t>
      </w:r>
      <w:r w:rsidR="00B23F03">
        <w:t>.4</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w:t>
      </w:r>
      <w:r w:rsidR="00564140">
        <w:rPr>
          <w:noProof/>
          <w:lang w:val="en-US" w:eastAsia="zh-CN"/>
        </w:rPr>
        <w:t>not accepted</w:t>
      </w:r>
      <w:r w:rsidR="00B23F03">
        <w:rPr>
          <w:noProof/>
          <w:lang w:val="en-US" w:eastAsia="zh-CN"/>
        </w:rPr>
        <w:t xml:space="preserve"> by the network</w:t>
      </w:r>
      <w:bookmarkEnd w:id="495"/>
    </w:p>
    <w:p w:rsidR="00B23F03" w:rsidRDefault="00B23F03" w:rsidP="00B23F03">
      <w:r w:rsidRPr="00440029">
        <w:t xml:space="preserve">Upon receipt of a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rPr>
        <w:t xml:space="preserve">release </w:t>
      </w:r>
      <w:r>
        <w:rPr>
          <w:lang w:val="en-US"/>
        </w:rPr>
        <w:t xml:space="preserve">the PDU session, </w:t>
      </w:r>
      <w:r w:rsidRPr="00440029">
        <w:rPr>
          <w:lang w:val="en-US"/>
        </w:rPr>
        <w:t xml:space="preserve">the </w:t>
      </w:r>
      <w:r>
        <w:t>SMF</w:t>
      </w:r>
      <w:r w:rsidRPr="00440029">
        <w:t xml:space="preserve"> shall create a</w:t>
      </w:r>
      <w:r>
        <w:t>n</w:t>
      </w:r>
      <w:r w:rsidRPr="00440029">
        <w:t xml:space="preserve"> PDU SESSION </w:t>
      </w:r>
      <w:r>
        <w:t>RELEASE</w:t>
      </w:r>
      <w:r w:rsidRPr="00440029">
        <w:t xml:space="preserve"> </w:t>
      </w:r>
      <w:r>
        <w:t xml:space="preserve">REJECT </w:t>
      </w:r>
      <w:r w:rsidRPr="00440029">
        <w:t>message.</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p>
    <w:p w:rsidR="00B23F03" w:rsidRPr="00EE0C95" w:rsidRDefault="00B23F03" w:rsidP="00B23F03">
      <w:r w:rsidRPr="00EE0C95">
        <w:t xml:space="preserve">The </w:t>
      </w:r>
      <w:r>
        <w:t>5G</w:t>
      </w:r>
      <w:r w:rsidRPr="00EE0C95">
        <w:t>SM cause IE typically indicates one of the following SM cause values:</w:t>
      </w:r>
    </w:p>
    <w:p w:rsidR="00F21DDE" w:rsidRPr="003168A2" w:rsidRDefault="00F21DDE" w:rsidP="00F21DDE">
      <w:pPr>
        <w:pStyle w:val="B1"/>
      </w:pPr>
      <w:r w:rsidRPr="003168A2">
        <w:t>#34</w:t>
      </w:r>
      <w:r w:rsidRPr="003168A2">
        <w:tab/>
        <w:t>service option temporarily out of order;</w:t>
      </w:r>
    </w:p>
    <w:p w:rsidR="00F21DDE" w:rsidRPr="003168A2" w:rsidRDefault="00F21DDE" w:rsidP="00F21DDE">
      <w:pPr>
        <w:pStyle w:val="B1"/>
      </w:pPr>
      <w:r w:rsidRPr="003168A2">
        <w:t>#35</w:t>
      </w:r>
      <w:r w:rsidRPr="003168A2">
        <w:tab/>
        <w:t>PTI already in use;</w:t>
      </w:r>
      <w:r>
        <w:t xml:space="preserve"> or</w:t>
      </w:r>
    </w:p>
    <w:p w:rsidR="003F79FA" w:rsidRPr="00621D46" w:rsidRDefault="003F79FA" w:rsidP="003F79FA">
      <w:pPr>
        <w:pStyle w:val="B1"/>
        <w:rPr>
          <w:lang w:val="en-US"/>
        </w:rPr>
      </w:pPr>
      <w:r w:rsidRPr="00621D46">
        <w:rPr>
          <w:lang w:val="en-US"/>
        </w:rPr>
        <w:t>#</w:t>
      </w:r>
      <w:r w:rsidR="00B56B96" w:rsidRPr="00621D46">
        <w:rPr>
          <w:lang w:val="en-US"/>
        </w:rPr>
        <w:t>43</w:t>
      </w:r>
      <w:r w:rsidRPr="00621D46">
        <w:rPr>
          <w:lang w:val="en-US"/>
        </w:rPr>
        <w:t>:</w:t>
      </w:r>
      <w:r w:rsidRPr="00621D46">
        <w:rPr>
          <w:lang w:val="en-US"/>
        </w:rPr>
        <w:tab/>
        <w:t xml:space="preserve">Invalid PDU session </w:t>
      </w:r>
      <w:r w:rsidR="00B56B96" w:rsidRPr="00621D46">
        <w:rPr>
          <w:lang w:val="en-US"/>
        </w:rPr>
        <w:t>identity</w:t>
      </w:r>
      <w:r w:rsidRPr="00621D46">
        <w:rPr>
          <w:lang w:val="en-US"/>
        </w:rPr>
        <w:t>.</w:t>
      </w:r>
    </w:p>
    <w:p w:rsidR="00B23F03" w:rsidRDefault="00B23F03" w:rsidP="00B23F03">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p>
    <w:p w:rsidR="00B23F03" w:rsidRPr="000F49C8" w:rsidRDefault="00B23F03" w:rsidP="00B23F03">
      <w:r w:rsidRPr="00440029">
        <w:t xml:space="preserve">Upon receipt of a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3582, shall release the allocated PTI value, and shall consider that the </w:t>
      </w:r>
      <w:r w:rsidRPr="00440029">
        <w:t xml:space="preserve">PDU session </w:t>
      </w:r>
      <w:r>
        <w:t>is not released.</w:t>
      </w:r>
    </w:p>
    <w:p w:rsidR="00B23F03" w:rsidRPr="00440029" w:rsidRDefault="00C83E64" w:rsidP="00B23F03">
      <w:pPr>
        <w:pStyle w:val="Heading4"/>
      </w:pPr>
      <w:bookmarkStart w:id="496" w:name="_Toc508877145"/>
      <w:r>
        <w:t>6</w:t>
      </w:r>
      <w:r w:rsidR="00B23F03">
        <w:t>.</w:t>
      </w:r>
      <w:r>
        <w:t>4</w:t>
      </w:r>
      <w:r w:rsidR="00B23F03">
        <w:t>.</w:t>
      </w:r>
      <w:r>
        <w:t>3</w:t>
      </w:r>
      <w:r w:rsidR="00B23F03" w:rsidRPr="00440029">
        <w:t>.</w:t>
      </w:r>
      <w:r w:rsidR="00B23F03">
        <w:t>5</w:t>
      </w:r>
      <w:r w:rsidR="00B23F03" w:rsidRPr="00440029">
        <w:tab/>
        <w:t>Abnormal cases in the UE</w:t>
      </w:r>
      <w:bookmarkEnd w:id="496"/>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sidRPr="00440029">
        <w:rPr>
          <w:rFonts w:hint="eastAsia"/>
        </w:rPr>
        <w:t>T</w:t>
      </w:r>
      <w:r>
        <w:t>3582</w:t>
      </w:r>
      <w:r w:rsidR="00250C7F">
        <w:t>.</w:t>
      </w:r>
    </w:p>
    <w:p w:rsidR="00B23F03" w:rsidRPr="00440029" w:rsidRDefault="00B23F03" w:rsidP="00B23F03">
      <w:pPr>
        <w:pStyle w:val="B1"/>
      </w:pPr>
      <w:r w:rsidRPr="00143791">
        <w:tab/>
        <w:t xml:space="preserve">The </w:t>
      </w:r>
      <w:r>
        <w:t>UE</w:t>
      </w:r>
      <w:r w:rsidRPr="00143791">
        <w:t xml:space="preserve"> shall, on the first expiry of the timer T</w:t>
      </w:r>
      <w:r>
        <w:t>3582</w:t>
      </w:r>
      <w:r w:rsidRPr="00143791">
        <w:t xml:space="preserve">, retransmit the </w:t>
      </w:r>
      <w:r w:rsidRPr="00440029">
        <w:t xml:space="preserve">PDU SESSION </w:t>
      </w:r>
      <w:r>
        <w:t>RELEASE</w:t>
      </w:r>
      <w:r w:rsidRPr="00440029">
        <w:t xml:space="preserve"> REQUEST</w:t>
      </w:r>
      <w:r w:rsidRPr="00143791">
        <w:t xml:space="preserve"> message and shall reset and start timer T</w:t>
      </w:r>
      <w:r>
        <w:t>3582</w:t>
      </w:r>
      <w:r w:rsidRPr="00143791">
        <w:t>. This retransmission is repeated four times, i.e. on the fifth expiry of timer T</w:t>
      </w:r>
      <w:r>
        <w:t>3582</w:t>
      </w:r>
      <w:r w:rsidRPr="00143791">
        <w:t xml:space="preserve">, the </w:t>
      </w:r>
      <w:r>
        <w:t xml:space="preserve">UE shall abort the procedure, shall release the allocated PTI, </w:t>
      </w:r>
      <w:r w:rsidR="00667D3F">
        <w:t xml:space="preserve">shall locally release the PDU session, </w:t>
      </w:r>
      <w:r>
        <w:t xml:space="preserve">and shall perform the registration procedure for mobility and periodic registration update with </w:t>
      </w:r>
      <w:r w:rsidRPr="003168A2">
        <w:t xml:space="preserve">a </w:t>
      </w:r>
      <w:bookmarkStart w:id="497" w:name="_Hlk499768006"/>
      <w:r>
        <w:rPr>
          <w:rFonts w:hint="eastAsia"/>
        </w:rPr>
        <w:t>REGISTRATION</w:t>
      </w:r>
      <w:r w:rsidRPr="003168A2">
        <w:t xml:space="preserve"> REQUEST</w:t>
      </w:r>
      <w:r w:rsidRPr="003168A2">
        <w:rPr>
          <w:rFonts w:hint="eastAsia"/>
          <w:lang w:eastAsia="ja-JP"/>
        </w:rPr>
        <w:t xml:space="preserve"> message</w:t>
      </w:r>
      <w:bookmarkEnd w:id="497"/>
      <w:r w:rsidRPr="003168A2">
        <w:t xml:space="preserve"> </w:t>
      </w:r>
      <w:r>
        <w:rPr>
          <w:lang w:eastAsia="ja-JP"/>
        </w:rPr>
        <w:t>including the PDU session status IE</w:t>
      </w:r>
      <w:r w:rsidRPr="00143791">
        <w:t>.</w:t>
      </w:r>
    </w:p>
    <w:p w:rsidR="003F79FA" w:rsidRPr="003168A2" w:rsidRDefault="003F79FA" w:rsidP="003F79FA">
      <w:pPr>
        <w:pStyle w:val="B1"/>
        <w:rPr>
          <w:lang w:eastAsia="zh-CN"/>
        </w:rPr>
      </w:pPr>
      <w:r>
        <w:rPr>
          <w:lang w:eastAsia="zh-CN"/>
        </w:rPr>
        <w:t>b</w:t>
      </w:r>
      <w:r w:rsidRPr="003168A2">
        <w:rPr>
          <w:rFonts w:hint="eastAsia"/>
          <w:lang w:eastAsia="zh-CN"/>
        </w:rPr>
        <w:t>)</w:t>
      </w:r>
      <w:r w:rsidRPr="003168A2">
        <w:rPr>
          <w:lang w:eastAsia="zh-CN"/>
        </w:rPr>
        <w:tab/>
        <w:t xml:space="preserve">Collision of </w:t>
      </w:r>
      <w:r w:rsidRPr="003168A2">
        <w:rPr>
          <w:rFonts w:hint="eastAsia"/>
        </w:rPr>
        <w:t>UE</w:t>
      </w:r>
      <w:r>
        <w:t>-</w:t>
      </w:r>
      <w:r w:rsidRPr="003168A2">
        <w:rPr>
          <w:rFonts w:hint="eastAsia"/>
        </w:rPr>
        <w:t>requested PD</w:t>
      </w:r>
      <w:r>
        <w:t>U session release</w:t>
      </w:r>
      <w:r w:rsidRPr="003168A2">
        <w:rPr>
          <w:rFonts w:hint="eastAsia"/>
        </w:rPr>
        <w:t xml:space="preserve"> procedure and </w:t>
      </w:r>
      <w:r>
        <w:t>network-</w:t>
      </w:r>
      <w:r w:rsidRPr="003168A2">
        <w:rPr>
          <w:rFonts w:hint="eastAsia"/>
        </w:rPr>
        <w:t>requested PD</w:t>
      </w:r>
      <w:r>
        <w:t>U session modification</w:t>
      </w:r>
      <w:r w:rsidRPr="003168A2">
        <w:rPr>
          <w:rFonts w:hint="eastAsia"/>
        </w:rPr>
        <w:t xml:space="preserve"> procedure</w:t>
      </w:r>
      <w:r>
        <w:t>.</w:t>
      </w:r>
    </w:p>
    <w:p w:rsidR="003F79FA" w:rsidRPr="003168A2" w:rsidRDefault="003F79FA" w:rsidP="003F79FA">
      <w:pPr>
        <w:pStyle w:val="B1"/>
        <w:rPr>
          <w:lang w:eastAsia="zh-CN"/>
        </w:rPr>
      </w:pPr>
      <w:r w:rsidRPr="003168A2">
        <w:rPr>
          <w:lang w:eastAsia="zh-CN"/>
        </w:rPr>
        <w:lastRenderedPageBreak/>
        <w:tab/>
      </w:r>
      <w:r w:rsidRPr="003168A2">
        <w:rPr>
          <w:rFonts w:hint="eastAsia"/>
          <w:lang w:eastAsia="zh-CN"/>
        </w:rPr>
        <w:t xml:space="preserve">When the UE receives </w:t>
      </w:r>
      <w:r w:rsidRPr="003168A2">
        <w:rPr>
          <w:lang w:eastAsia="zh-CN"/>
        </w:rPr>
        <w:t xml:space="preserve">a </w:t>
      </w:r>
      <w:r w:rsidRPr="002C7928">
        <w:t xml:space="preserve">PDU SESSION </w:t>
      </w:r>
      <w:r>
        <w:t>MODIFICATION COMMAND</w:t>
      </w:r>
      <w:r w:rsidRPr="00EE0C95">
        <w:t xml:space="preserve"> </w:t>
      </w:r>
      <w:r w:rsidRPr="003168A2">
        <w:rPr>
          <w:lang w:eastAsia="zh-CN"/>
        </w:rPr>
        <w:t>message</w:t>
      </w:r>
      <w:r w:rsidRPr="003168A2">
        <w:rPr>
          <w:rFonts w:hint="eastAsia"/>
          <w:lang w:eastAsia="zh-CN"/>
        </w:rPr>
        <w:t xml:space="preserve"> during the </w:t>
      </w:r>
      <w:r w:rsidRPr="003168A2">
        <w:rPr>
          <w:rFonts w:hint="eastAsia"/>
        </w:rPr>
        <w:t>UE</w:t>
      </w:r>
      <w:r>
        <w:t>-</w:t>
      </w:r>
      <w:r w:rsidRPr="003168A2">
        <w:rPr>
          <w:rFonts w:hint="eastAsia"/>
        </w:rPr>
        <w:t xml:space="preserve">requested </w:t>
      </w:r>
      <w:r w:rsidRPr="003168A2">
        <w:rPr>
          <w:rFonts w:hint="eastAsia"/>
          <w:lang w:eastAsia="zh-CN"/>
        </w:rPr>
        <w:t>PD</w:t>
      </w:r>
      <w:r>
        <w:rPr>
          <w:lang w:eastAsia="zh-CN"/>
        </w:rPr>
        <w:t>U session release</w:t>
      </w:r>
      <w:r w:rsidRPr="003168A2">
        <w:rPr>
          <w:rFonts w:hint="eastAsia"/>
          <w:lang w:eastAsia="zh-CN"/>
        </w:rPr>
        <w:t xml:space="preserve"> procedure,</w:t>
      </w:r>
      <w:r w:rsidRPr="003168A2">
        <w:rPr>
          <w:lang w:eastAsia="zh-CN"/>
        </w:rPr>
        <w:t xml:space="preserve"> </w:t>
      </w:r>
      <w:r w:rsidRPr="003168A2">
        <w:rPr>
          <w:rFonts w:hint="eastAsia"/>
          <w:lang w:eastAsia="zh-CN"/>
        </w:rPr>
        <w:t xml:space="preserve">and the </w:t>
      </w:r>
      <w:r>
        <w:rPr>
          <w:lang w:eastAsia="zh-CN"/>
        </w:rPr>
        <w:t>PDU session</w:t>
      </w:r>
      <w:r w:rsidRPr="003168A2">
        <w:rPr>
          <w:rFonts w:hint="eastAsia"/>
          <w:lang w:eastAsia="zh-CN"/>
        </w:rPr>
        <w:t xml:space="preserve"> </w:t>
      </w:r>
      <w:r>
        <w:rPr>
          <w:lang w:eastAsia="zh-CN"/>
        </w:rPr>
        <w:t xml:space="preserve">indicated in </w:t>
      </w:r>
      <w:r w:rsidRPr="002C7928">
        <w:t xml:space="preserve">PDU SESSION </w:t>
      </w:r>
      <w:r>
        <w:t>MODIFICATION COMMAND</w:t>
      </w:r>
      <w:r w:rsidRPr="00EE0C95">
        <w:t xml:space="preserve"> </w:t>
      </w:r>
      <w:r w:rsidRPr="003168A2">
        <w:rPr>
          <w:lang w:eastAsia="zh-CN"/>
        </w:rPr>
        <w:t>message</w:t>
      </w:r>
      <w:r w:rsidRPr="003168A2">
        <w:rPr>
          <w:rFonts w:hint="eastAsia"/>
          <w:lang w:eastAsia="zh-CN"/>
        </w:rPr>
        <w:t xml:space="preserve"> </w:t>
      </w:r>
      <w:r>
        <w:rPr>
          <w:lang w:eastAsia="zh-CN"/>
        </w:rPr>
        <w:t>is the</w:t>
      </w:r>
      <w:r w:rsidRPr="003168A2">
        <w:rPr>
          <w:rFonts w:hint="eastAsia"/>
          <w:lang w:eastAsia="zh-CN"/>
        </w:rPr>
        <w:t xml:space="preserve"> PD</w:t>
      </w:r>
      <w:r>
        <w:rPr>
          <w:lang w:eastAsia="zh-CN"/>
        </w:rPr>
        <w:t>U session</w:t>
      </w:r>
      <w:r w:rsidRPr="003168A2">
        <w:rPr>
          <w:rFonts w:hint="eastAsia"/>
          <w:lang w:eastAsia="zh-CN"/>
        </w:rPr>
        <w:t xml:space="preserve"> </w:t>
      </w:r>
      <w:r>
        <w:rPr>
          <w:lang w:eastAsia="zh-CN"/>
        </w:rPr>
        <w:t xml:space="preserve">that </w:t>
      </w:r>
      <w:r w:rsidRPr="003168A2">
        <w:rPr>
          <w:rFonts w:hint="eastAsia"/>
          <w:lang w:eastAsia="zh-CN"/>
        </w:rPr>
        <w:t xml:space="preserve">the UE wants to </w:t>
      </w:r>
      <w:r>
        <w:rPr>
          <w:lang w:eastAsia="zh-CN"/>
        </w:rPr>
        <w:t>release</w:t>
      </w:r>
      <w:r w:rsidRPr="003168A2">
        <w:rPr>
          <w:rFonts w:hint="eastAsia"/>
          <w:lang w:eastAsia="zh-CN"/>
        </w:rPr>
        <w:t xml:space="preserve">, the UE shall </w:t>
      </w:r>
      <w:r w:rsidRPr="003168A2">
        <w:rPr>
          <w:lang w:eastAsia="zh-CN"/>
        </w:rPr>
        <w:t xml:space="preserve">ignore </w:t>
      </w:r>
      <w:r w:rsidRPr="003168A2">
        <w:rPr>
          <w:rFonts w:hint="eastAsia"/>
          <w:lang w:eastAsia="zh-CN"/>
        </w:rPr>
        <w:t xml:space="preserve">the </w:t>
      </w:r>
      <w:r w:rsidRPr="002C7928">
        <w:t xml:space="preserve">PDU SESSION </w:t>
      </w:r>
      <w:r>
        <w:t>MODIFICATION COMMAND</w:t>
      </w:r>
      <w:r w:rsidRPr="00EE0C95">
        <w:t xml:space="preserve"> </w:t>
      </w:r>
      <w:r w:rsidRPr="003168A2">
        <w:rPr>
          <w:lang w:eastAsia="zh-CN"/>
        </w:rPr>
        <w:t xml:space="preserve">message </w:t>
      </w:r>
      <w:r w:rsidRPr="003168A2">
        <w:rPr>
          <w:rFonts w:hint="eastAsia"/>
          <w:lang w:eastAsia="zh-CN"/>
        </w:rPr>
        <w:t>and proceed with the PD</w:t>
      </w:r>
      <w:r>
        <w:rPr>
          <w:lang w:eastAsia="zh-CN"/>
        </w:rPr>
        <w:t>U session release</w:t>
      </w:r>
      <w:r w:rsidRPr="003168A2">
        <w:rPr>
          <w:rFonts w:hint="eastAsia"/>
          <w:lang w:eastAsia="zh-CN"/>
        </w:rPr>
        <w:t xml:space="preserve"> procedure.</w:t>
      </w:r>
    </w:p>
    <w:p w:rsidR="003F79FA" w:rsidRPr="003168A2" w:rsidRDefault="003F79FA" w:rsidP="003F79FA">
      <w:pPr>
        <w:pStyle w:val="B1"/>
        <w:rPr>
          <w:lang w:eastAsia="zh-CN"/>
        </w:rPr>
      </w:pPr>
      <w:r>
        <w:rPr>
          <w:lang w:eastAsia="zh-CN"/>
        </w:rPr>
        <w:t>c</w:t>
      </w:r>
      <w:r w:rsidRPr="003168A2">
        <w:rPr>
          <w:rFonts w:hint="eastAsia"/>
          <w:lang w:eastAsia="zh-CN"/>
        </w:rPr>
        <w:t>)</w:t>
      </w:r>
      <w:r w:rsidRPr="003168A2">
        <w:rPr>
          <w:lang w:eastAsia="zh-CN"/>
        </w:rPr>
        <w:tab/>
        <w:t xml:space="preserve">Collision of </w:t>
      </w:r>
      <w:r w:rsidRPr="003168A2">
        <w:rPr>
          <w:rFonts w:hint="eastAsia"/>
        </w:rPr>
        <w:t>UE</w:t>
      </w:r>
      <w:r>
        <w:t>-</w:t>
      </w:r>
      <w:r w:rsidRPr="003168A2">
        <w:rPr>
          <w:rFonts w:hint="eastAsia"/>
        </w:rPr>
        <w:t>requested PD</w:t>
      </w:r>
      <w:r>
        <w:t>U session release</w:t>
      </w:r>
      <w:r w:rsidRPr="003168A2">
        <w:rPr>
          <w:rFonts w:hint="eastAsia"/>
        </w:rPr>
        <w:t xml:space="preserve"> procedure and </w:t>
      </w:r>
      <w:r>
        <w:t>network-</w:t>
      </w:r>
      <w:r w:rsidRPr="003168A2">
        <w:rPr>
          <w:rFonts w:hint="eastAsia"/>
        </w:rPr>
        <w:t>requested PD</w:t>
      </w:r>
      <w:r>
        <w:t>U session release</w:t>
      </w:r>
      <w:r w:rsidRPr="003168A2">
        <w:rPr>
          <w:rFonts w:hint="eastAsia"/>
        </w:rPr>
        <w:t xml:space="preserve"> procedure</w:t>
      </w:r>
      <w:r>
        <w:t>.</w:t>
      </w:r>
    </w:p>
    <w:p w:rsidR="003F79FA" w:rsidRPr="007F78CA" w:rsidRDefault="003F79FA" w:rsidP="003F79FA">
      <w:pPr>
        <w:pStyle w:val="B1"/>
      </w:pPr>
      <w:r w:rsidRPr="003168A2">
        <w:tab/>
      </w:r>
      <w:r w:rsidRPr="003168A2">
        <w:rPr>
          <w:rFonts w:hint="eastAsia"/>
        </w:rPr>
        <w:t xml:space="preserve">When the UE receives </w:t>
      </w:r>
      <w:r w:rsidRPr="003168A2">
        <w:t xml:space="preserve">a </w:t>
      </w:r>
      <w:r w:rsidRPr="00D04C1F">
        <w:t>PDU SESSION RELEASE COMMAND</w:t>
      </w:r>
      <w:r w:rsidRPr="003168A2">
        <w:rPr>
          <w:rFonts w:hint="eastAsia"/>
        </w:rPr>
        <w:t xml:space="preserve"> </w:t>
      </w:r>
      <w:r w:rsidRPr="003168A2">
        <w:t>message</w:t>
      </w:r>
      <w:r>
        <w:t xml:space="preserve"> with the PTI IE set to "No p</w:t>
      </w:r>
      <w:r w:rsidRPr="000F0073">
        <w:t xml:space="preserve">rocedure </w:t>
      </w:r>
      <w:r>
        <w:t>t</w:t>
      </w:r>
      <w:r w:rsidRPr="000F0073">
        <w:t>ransaction identity</w:t>
      </w:r>
      <w:r>
        <w:t xml:space="preserve"> assigned"</w:t>
      </w:r>
      <w:r w:rsidRPr="003168A2">
        <w:t xml:space="preserve"> </w:t>
      </w:r>
      <w:r w:rsidRPr="003168A2">
        <w:rPr>
          <w:rFonts w:hint="eastAsia"/>
        </w:rPr>
        <w:t>during the</w:t>
      </w:r>
      <w:r>
        <w:t xml:space="preserve"> UE-requested</w:t>
      </w:r>
      <w:r w:rsidRPr="003168A2">
        <w:rPr>
          <w:rFonts w:hint="eastAsia"/>
        </w:rPr>
        <w:t xml:space="preserve"> PD</w:t>
      </w:r>
      <w:r>
        <w:t>U session release</w:t>
      </w:r>
      <w:r w:rsidRPr="003168A2">
        <w:rPr>
          <w:rFonts w:hint="eastAsia"/>
        </w:rPr>
        <w:t xml:space="preserve"> procedure, and </w:t>
      </w:r>
      <w:r w:rsidRPr="00D04C1F">
        <w:t>the PDU session in</w:t>
      </w:r>
      <w:r>
        <w:t>dicated in</w:t>
      </w:r>
      <w:r w:rsidRPr="00D04C1F">
        <w:t xml:space="preserve"> the PDU SESSION RELEASE COMMAND message is the </w:t>
      </w:r>
      <w:r>
        <w:t xml:space="preserve">same as the </w:t>
      </w:r>
      <w:r w:rsidRPr="00D04C1F">
        <w:t xml:space="preserve">PDU session </w:t>
      </w:r>
      <w:r>
        <w:t>that the UE requests to release</w:t>
      </w:r>
      <w:r w:rsidRPr="003168A2">
        <w:rPr>
          <w:rFonts w:hint="eastAsia"/>
        </w:rPr>
        <w:t xml:space="preserve">, the UE shall </w:t>
      </w:r>
      <w:r w:rsidR="00E01020">
        <w:t xml:space="preserve">shall abort the UE-requested PDU session release procedure </w:t>
      </w:r>
      <w:r w:rsidR="00E01020" w:rsidRPr="003168A2">
        <w:rPr>
          <w:rFonts w:hint="eastAsia"/>
          <w:lang w:eastAsia="zh-CN"/>
        </w:rPr>
        <w:t xml:space="preserve">and proceed with the </w:t>
      </w:r>
      <w:r w:rsidR="00E01020">
        <w:rPr>
          <w:lang w:eastAsia="zh-CN"/>
        </w:rPr>
        <w:t xml:space="preserve">network-requested </w:t>
      </w:r>
      <w:r w:rsidR="00E01020" w:rsidRPr="003168A2">
        <w:rPr>
          <w:rFonts w:hint="eastAsia"/>
          <w:lang w:eastAsia="zh-CN"/>
        </w:rPr>
        <w:t>PD</w:t>
      </w:r>
      <w:r w:rsidR="00E01020">
        <w:rPr>
          <w:lang w:eastAsia="zh-CN"/>
        </w:rPr>
        <w:t>U session release</w:t>
      </w:r>
      <w:r w:rsidR="00E01020" w:rsidRPr="003168A2">
        <w:rPr>
          <w:rFonts w:hint="eastAsia"/>
          <w:lang w:eastAsia="zh-CN"/>
        </w:rPr>
        <w:t xml:space="preserve"> procedure</w:t>
      </w:r>
      <w:r w:rsidRPr="003168A2">
        <w:t>.</w:t>
      </w:r>
    </w:p>
    <w:p w:rsidR="00B23F03" w:rsidRPr="00440029" w:rsidRDefault="00C83E64" w:rsidP="00B23F03">
      <w:pPr>
        <w:pStyle w:val="Heading4"/>
      </w:pPr>
      <w:bookmarkStart w:id="498" w:name="_Toc508877146"/>
      <w:r>
        <w:t>6</w:t>
      </w:r>
      <w:r w:rsidR="00B23F03">
        <w:t>.</w:t>
      </w:r>
      <w:r>
        <w:t>4</w:t>
      </w:r>
      <w:r w:rsidR="00B23F03">
        <w:t>.</w:t>
      </w:r>
      <w:r>
        <w:t>3</w:t>
      </w:r>
      <w:r w:rsidR="00B23F03" w:rsidRPr="00440029">
        <w:t>.</w:t>
      </w:r>
      <w:r w:rsidR="00B23F03">
        <w:t>6</w:t>
      </w:r>
      <w:r w:rsidR="00B23F03" w:rsidRPr="00440029">
        <w:tab/>
        <w:t>Abnormal cases on the network side</w:t>
      </w:r>
      <w:bookmarkEnd w:id="498"/>
    </w:p>
    <w:p w:rsidR="003F79FA" w:rsidRPr="00440029" w:rsidRDefault="003F79FA" w:rsidP="003F79FA">
      <w:bookmarkStart w:id="499" w:name="_Toc508877147"/>
      <w:r w:rsidRPr="00440029">
        <w:t>The following abnormal cases can be identified:</w:t>
      </w:r>
    </w:p>
    <w:p w:rsidR="003F79FA" w:rsidRPr="002B1F5C" w:rsidRDefault="003F79FA" w:rsidP="003F79FA">
      <w:pPr>
        <w:pStyle w:val="B1"/>
        <w:rPr>
          <w:lang w:eastAsia="zh-CN"/>
        </w:rPr>
      </w:pPr>
      <w:r w:rsidRPr="00440029">
        <w:t>a)</w:t>
      </w:r>
      <w:r w:rsidRPr="00440029">
        <w:tab/>
      </w:r>
      <w:r>
        <w:t>N</w:t>
      </w:r>
      <w:r w:rsidRPr="00376C58">
        <w:t xml:space="preserve">o PDU session active for the received PDU session </w:t>
      </w:r>
      <w:r w:rsidR="00B56B96">
        <w:t>identity</w:t>
      </w:r>
      <w:r>
        <w:t>.</w:t>
      </w:r>
    </w:p>
    <w:p w:rsidR="003F79FA" w:rsidRPr="00D25C24" w:rsidRDefault="003F79FA" w:rsidP="003F79FA">
      <w:pPr>
        <w:pStyle w:val="B1"/>
      </w:pPr>
      <w:r w:rsidRPr="00143791">
        <w:tab/>
      </w:r>
      <w:r w:rsidRPr="00262E2F">
        <w:t xml:space="preserve">If the PDU session ID in </w:t>
      </w:r>
      <w:r w:rsidRPr="00143791">
        <w:t xml:space="preserve">the </w:t>
      </w:r>
      <w:r w:rsidRPr="00440029">
        <w:t xml:space="preserve">PDU SESSION </w:t>
      </w:r>
      <w:r>
        <w:t>RELEASE</w:t>
      </w:r>
      <w:r w:rsidRPr="00440029">
        <w:t xml:space="preserve"> REQUEST</w:t>
      </w:r>
      <w:r w:rsidRPr="00262E2F">
        <w:t xml:space="preserve"> message</w:t>
      </w:r>
      <w:r w:rsidRPr="00262E2F">
        <w:rPr>
          <w:rFonts w:hint="eastAsia"/>
        </w:rPr>
        <w:t xml:space="preserve"> </w:t>
      </w:r>
      <w:r w:rsidRPr="00262E2F">
        <w:t xml:space="preserve">does not </w:t>
      </w:r>
      <w:r>
        <w:t>belong to</w:t>
      </w:r>
      <w:r w:rsidRPr="00262E2F">
        <w:t xml:space="preserve"> any PDU session in state </w:t>
      </w:r>
      <w:r w:rsidRPr="00262E2F">
        <w:rPr>
          <w:rFonts w:hint="eastAsia"/>
        </w:rPr>
        <w:t>PDU SESSION</w:t>
      </w:r>
      <w:r w:rsidRPr="00262E2F">
        <w:t xml:space="preserve"> ACTIVE in the </w:t>
      </w:r>
      <w:r>
        <w:t>SMF</w:t>
      </w:r>
      <w:r w:rsidRPr="00262E2F">
        <w:t xml:space="preserve">, the </w:t>
      </w:r>
      <w:r>
        <w:t>SMF</w:t>
      </w:r>
      <w:r w:rsidRPr="00262E2F">
        <w:t xml:space="preserve"> shall</w:t>
      </w:r>
      <w:r>
        <w:t xml:space="preserve"> </w:t>
      </w:r>
      <w:r w:rsidRPr="00440029">
        <w:t>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 xml:space="preserve"> to the UE with the 5GSM cause </w:t>
      </w:r>
      <w:r w:rsidRPr="003168A2">
        <w:t>#</w:t>
      </w:r>
      <w:r w:rsidR="00B56B96">
        <w:t>43</w:t>
      </w:r>
      <w:r>
        <w:t xml:space="preserve"> </w:t>
      </w:r>
      <w:r w:rsidRPr="00105C82">
        <w:t>"</w:t>
      </w:r>
      <w:r>
        <w:t xml:space="preserve">Invalid PDU session </w:t>
      </w:r>
      <w:r w:rsidR="00B56B96">
        <w:t>identity</w:t>
      </w:r>
      <w:r w:rsidRPr="00105C82">
        <w:t>"</w:t>
      </w:r>
      <w:r>
        <w:t>.</w:t>
      </w:r>
    </w:p>
    <w:p w:rsidR="00CB6016" w:rsidRPr="00C607F7" w:rsidRDefault="00CB6016" w:rsidP="00CB6016">
      <w:pPr>
        <w:pStyle w:val="Heading2"/>
      </w:pPr>
      <w:bookmarkStart w:id="500" w:name="_Toc516007637"/>
      <w:r>
        <w:t>6</w:t>
      </w:r>
      <w:r w:rsidRPr="00C607F7">
        <w:t>.</w:t>
      </w:r>
      <w:r>
        <w:t>5</w:t>
      </w:r>
      <w:r w:rsidRPr="00C607F7">
        <w:tab/>
      </w:r>
      <w:r>
        <w:t>5GSM status procedure</w:t>
      </w:r>
      <w:bookmarkEnd w:id="499"/>
      <w:bookmarkEnd w:id="500"/>
    </w:p>
    <w:p w:rsidR="003E0676" w:rsidRDefault="00C83E64">
      <w:pPr>
        <w:pStyle w:val="Heading3"/>
        <w:rPr>
          <w:noProof/>
          <w:lang w:val="en-US" w:eastAsia="zh-CN"/>
        </w:rPr>
      </w:pPr>
      <w:bookmarkStart w:id="501" w:name="_Toc508877148"/>
      <w:bookmarkStart w:id="502" w:name="_Toc516007638"/>
      <w:r>
        <w:rPr>
          <w:lang w:val="en-US" w:eastAsia="zh-CN"/>
        </w:rPr>
        <w:t>6</w:t>
      </w:r>
      <w:r w:rsidR="00B23F03">
        <w:rPr>
          <w:rFonts w:hint="eastAsia"/>
          <w:lang w:val="en-US" w:eastAsia="zh-CN"/>
        </w:rPr>
        <w:t>.</w:t>
      </w:r>
      <w:r w:rsidR="00B23F03">
        <w:rPr>
          <w:lang w:val="en-US" w:eastAsia="zh-CN"/>
        </w:rPr>
        <w:t>5.</w:t>
      </w:r>
      <w:r w:rsidR="00B23F03">
        <w:rPr>
          <w:rFonts w:hint="eastAsia"/>
          <w:lang w:val="en-US" w:eastAsia="zh-CN"/>
        </w:rPr>
        <w:t>1</w:t>
      </w:r>
      <w:r w:rsidR="00B23F03">
        <w:rPr>
          <w:rFonts w:hint="eastAsia"/>
          <w:lang w:val="en-US" w:eastAsia="zh-CN"/>
        </w:rPr>
        <w:tab/>
        <w:t>General</w:t>
      </w:r>
      <w:bookmarkEnd w:id="501"/>
      <w:bookmarkEnd w:id="502"/>
    </w:p>
    <w:p w:rsidR="00B23F03" w:rsidRDefault="00B23F03" w:rsidP="00B23F03">
      <w:pPr>
        <w:rPr>
          <w:lang w:eastAsia="ko-KR"/>
        </w:rPr>
      </w:pPr>
      <w:r w:rsidRPr="003168A2">
        <w:t xml:space="preserve">The purpose of the sending of the </w:t>
      </w:r>
      <w:r>
        <w:t>5GSM</w:t>
      </w:r>
      <w:r w:rsidRPr="003168A2">
        <w:t xml:space="preserve"> STATUS message is to report at any time certain error conditions detected upon receipt of </w:t>
      </w:r>
      <w:r>
        <w:t>5GSM</w:t>
      </w:r>
      <w:r w:rsidRPr="003168A2">
        <w:t xml:space="preserve"> protocol data. The </w:t>
      </w:r>
      <w:r>
        <w:t>5GSM</w:t>
      </w:r>
      <w:r w:rsidRPr="003168A2">
        <w:t xml:space="preserve"> STATUS message can be sent by both the </w:t>
      </w:r>
      <w:r>
        <w:t xml:space="preserve">network </w:t>
      </w:r>
      <w:r w:rsidRPr="003168A2">
        <w:t>and the UE</w:t>
      </w:r>
      <w:r>
        <w:rPr>
          <w:rFonts w:hint="eastAsia"/>
          <w:lang w:eastAsia="ko-KR"/>
        </w:rPr>
        <w:t xml:space="preserve"> (see example in figure</w:t>
      </w:r>
      <w:r>
        <w:rPr>
          <w:lang w:eastAsia="ko-KR"/>
        </w:rPr>
        <w:t> </w:t>
      </w:r>
      <w:r w:rsidR="00C83E64">
        <w:rPr>
          <w:lang w:eastAsia="ko-KR"/>
        </w:rPr>
        <w:t>6</w:t>
      </w:r>
      <w:r>
        <w:rPr>
          <w:rFonts w:hint="eastAsia"/>
          <w:lang w:eastAsia="ko-KR"/>
        </w:rPr>
        <w:t>.</w:t>
      </w:r>
      <w:r>
        <w:rPr>
          <w:lang w:eastAsia="ko-KR"/>
        </w:rPr>
        <w:t>5.</w:t>
      </w:r>
      <w:r>
        <w:rPr>
          <w:rFonts w:hint="eastAsia"/>
          <w:lang w:eastAsia="ko-KR"/>
        </w:rPr>
        <w:t>1</w:t>
      </w:r>
      <w:r w:rsidR="00C83E64">
        <w:rPr>
          <w:lang w:eastAsia="ko-KR"/>
        </w:rPr>
        <w:t>.1</w:t>
      </w:r>
      <w:r>
        <w:rPr>
          <w:rFonts w:hint="eastAsia"/>
          <w:lang w:eastAsia="ko-KR"/>
        </w:rPr>
        <w:t>)</w:t>
      </w:r>
      <w:r w:rsidRPr="003168A2">
        <w:t>.</w:t>
      </w:r>
    </w:p>
    <w:p w:rsidR="00B23F03" w:rsidRPr="00BD0557" w:rsidRDefault="00B23F03" w:rsidP="00BB130A">
      <w:pPr>
        <w:pStyle w:val="TH"/>
      </w:pPr>
      <w:r w:rsidRPr="00BD0557">
        <w:object w:dxaOrig="8640" w:dyaOrig="3075">
          <v:shape id="_x0000_i1059" type="#_x0000_t75" style="width:6in;height:153.75pt" o:ole="">
            <v:imagedata r:id="rId79" o:title=""/>
          </v:shape>
          <o:OLEObject Type="Embed" ProgID="Visio.Drawing.11" ShapeID="_x0000_i1059" DrawAspect="Content" ObjectID="_1589750761" r:id="rId80"/>
        </w:object>
      </w:r>
    </w:p>
    <w:p w:rsidR="00B23F03" w:rsidRPr="00BD0557" w:rsidRDefault="00B23F03" w:rsidP="00B23F03">
      <w:pPr>
        <w:pStyle w:val="TF"/>
      </w:pPr>
      <w:r w:rsidRPr="00BD0557">
        <w:t>Figure </w:t>
      </w:r>
      <w:r w:rsidR="00C83E64">
        <w:t>6</w:t>
      </w:r>
      <w:r w:rsidRPr="00BD0557">
        <w:t>.5.1</w:t>
      </w:r>
      <w:r w:rsidR="00C83E64">
        <w:t>.1</w:t>
      </w:r>
      <w:r w:rsidRPr="00BD0557">
        <w:t>: 5GSM status procedure</w:t>
      </w:r>
    </w:p>
    <w:p w:rsidR="003E0676" w:rsidRDefault="00C83E64">
      <w:pPr>
        <w:pStyle w:val="Heading3"/>
        <w:rPr>
          <w:noProof/>
          <w:lang w:val="en-US" w:eastAsia="zh-CN"/>
        </w:rPr>
      </w:pPr>
      <w:bookmarkStart w:id="503" w:name="_Toc508877149"/>
      <w:bookmarkStart w:id="504" w:name="_Toc516007639"/>
      <w:r>
        <w:rPr>
          <w:lang w:val="en-US" w:eastAsia="zh-CN"/>
        </w:rPr>
        <w:t>6</w:t>
      </w:r>
      <w:r w:rsidR="00B23F03">
        <w:rPr>
          <w:rFonts w:hint="eastAsia"/>
          <w:lang w:val="en-US" w:eastAsia="zh-CN"/>
        </w:rPr>
        <w:t>.</w:t>
      </w:r>
      <w:r w:rsidR="00B23F03">
        <w:rPr>
          <w:lang w:val="en-US" w:eastAsia="zh-CN"/>
        </w:rPr>
        <w:t>5.2</w:t>
      </w:r>
      <w:r w:rsidR="00B23F03">
        <w:rPr>
          <w:rFonts w:hint="eastAsia"/>
          <w:lang w:val="en-US" w:eastAsia="zh-CN"/>
        </w:rPr>
        <w:tab/>
        <w:t xml:space="preserve">5GSM status </w:t>
      </w:r>
      <w:r w:rsidR="00B23F03">
        <w:rPr>
          <w:lang w:val="en-US" w:eastAsia="zh-CN"/>
        </w:rPr>
        <w:t>received in the UE</w:t>
      </w:r>
      <w:bookmarkEnd w:id="503"/>
      <w:bookmarkEnd w:id="504"/>
    </w:p>
    <w:p w:rsidR="00B23F03" w:rsidRDefault="00B23F03" w:rsidP="00B23F03">
      <w:r>
        <w:rPr>
          <w:rFonts w:hint="eastAsia"/>
          <w:lang w:eastAsia="ko-KR"/>
        </w:rPr>
        <w:t>If the 5GSM entity of the UE receives a 5GSM STATUS message t</w:t>
      </w:r>
      <w:r>
        <w:rPr>
          <w:rFonts w:hint="eastAsia"/>
        </w:rPr>
        <w:t xml:space="preserve">he UE </w:t>
      </w:r>
      <w:r>
        <w:t xml:space="preserve">shall take different actions depending on the received </w:t>
      </w:r>
      <w:r>
        <w:rPr>
          <w:rFonts w:hint="eastAsia"/>
        </w:rPr>
        <w:t>5GSM</w:t>
      </w:r>
      <w:r>
        <w:t xml:space="preserve"> cause value:</w:t>
      </w:r>
    </w:p>
    <w:p w:rsidR="00AC0C70" w:rsidRPr="00FE320E" w:rsidRDefault="00AC0C70" w:rsidP="00AC0C70">
      <w:pPr>
        <w:pStyle w:val="B1"/>
      </w:pPr>
      <w:r w:rsidRPr="00FE320E">
        <w:t>#81</w:t>
      </w:r>
      <w:r w:rsidRPr="00FE320E">
        <w:tab/>
      </w:r>
      <w:r>
        <w:tab/>
        <w:t>(</w:t>
      </w:r>
      <w:r w:rsidRPr="00FE320E">
        <w:t xml:space="preserve">Invalid </w:t>
      </w:r>
      <w:r>
        <w:t>PTI</w:t>
      </w:r>
      <w:r w:rsidRPr="00FE320E">
        <w:t xml:space="preserve"> value</w:t>
      </w:r>
      <w:r>
        <w:t>);</w:t>
      </w:r>
    </w:p>
    <w:p w:rsidR="00AC0C70" w:rsidRPr="00FE320E" w:rsidRDefault="00AC0C70" w:rsidP="00AC0C70">
      <w:pPr>
        <w:pStyle w:val="B1"/>
      </w:pPr>
      <w:r>
        <w:tab/>
      </w:r>
      <w:r w:rsidRPr="00FE320E">
        <w:t xml:space="preserve">The </w:t>
      </w:r>
      <w:r>
        <w:t>UE</w:t>
      </w:r>
      <w:r w:rsidRPr="00FE320E">
        <w:t xml:space="preserve"> shall abort any ongoing </w:t>
      </w:r>
      <w:r>
        <w:t>5G</w:t>
      </w:r>
      <w:r w:rsidRPr="00FE320E">
        <w:t xml:space="preserve">SM procedure related to the received </w:t>
      </w:r>
      <w:r>
        <w:t>PTI</w:t>
      </w:r>
      <w:r w:rsidRPr="00FE320E">
        <w:t xml:space="preserve"> value</w:t>
      </w:r>
      <w:r>
        <w:t xml:space="preserve"> and </w:t>
      </w:r>
      <w:r w:rsidRPr="00FE320E">
        <w:t>stop any related timer.</w:t>
      </w:r>
    </w:p>
    <w:p w:rsidR="00B23F03" w:rsidRPr="001F03D7" w:rsidRDefault="00B23F03" w:rsidP="00B23F03">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00250C7F">
        <w:t>.</w:t>
      </w:r>
    </w:p>
    <w:p w:rsidR="00B23F03" w:rsidRPr="00AA2EE0" w:rsidRDefault="00B23F03" w:rsidP="00B23F03">
      <w:pPr>
        <w:pStyle w:val="B1"/>
      </w:pPr>
      <w:r>
        <w:lastRenderedPageBreak/>
        <w:tab/>
      </w:r>
      <w:r w:rsidRPr="005E7285">
        <w:t xml:space="preserve">The </w:t>
      </w:r>
      <w:r w:rsidRPr="005E7285">
        <w:rPr>
          <w:rFonts w:hint="eastAsia"/>
        </w:rPr>
        <w:t>UE shall abort any ongoing 5G</w:t>
      </w:r>
      <w:r w:rsidRPr="00AA2EE0">
        <w:rPr>
          <w:rFonts w:hint="eastAsia"/>
        </w:rPr>
        <w:t>SM procedure related to the PTI or PDU session Id and stop any related timer.</w:t>
      </w:r>
    </w:p>
    <w:p w:rsidR="00B23F03" w:rsidRDefault="00B23F03" w:rsidP="00B23F03">
      <w:pPr>
        <w:rPr>
          <w:lang w:eastAsia="ko-KR"/>
        </w:rPr>
      </w:pPr>
      <w:r w:rsidRPr="003168A2">
        <w:t xml:space="preserve">On receipt of a </w:t>
      </w:r>
      <w:r>
        <w:t>5GSM</w:t>
      </w:r>
      <w:r w:rsidRPr="003168A2">
        <w:t xml:space="preserve"> STATUS message </w:t>
      </w:r>
      <w:r>
        <w:rPr>
          <w:rFonts w:hint="eastAsia"/>
          <w:lang w:eastAsia="ko-KR"/>
        </w:rPr>
        <w:t xml:space="preserve">with any other 5GSM cause value </w:t>
      </w:r>
      <w:r w:rsidRPr="003168A2">
        <w:t xml:space="preserve">no state transition and no specific action shall be taken as seen from the radio interface, i.e. local actions are possible. </w:t>
      </w:r>
    </w:p>
    <w:p w:rsidR="003E0676" w:rsidRDefault="00C83E64">
      <w:pPr>
        <w:pStyle w:val="Heading3"/>
        <w:rPr>
          <w:noProof/>
          <w:lang w:val="en-US" w:eastAsia="zh-CN"/>
        </w:rPr>
      </w:pPr>
      <w:bookmarkStart w:id="505" w:name="_Toc508877150"/>
      <w:bookmarkStart w:id="506" w:name="_Toc516007640"/>
      <w:r>
        <w:rPr>
          <w:lang w:val="en-US" w:eastAsia="zh-CN"/>
        </w:rPr>
        <w:t>6</w:t>
      </w:r>
      <w:r w:rsidR="00B23F03">
        <w:rPr>
          <w:rFonts w:hint="eastAsia"/>
          <w:lang w:val="en-US" w:eastAsia="zh-CN"/>
        </w:rPr>
        <w:t>.</w:t>
      </w:r>
      <w:r w:rsidR="00B23F03">
        <w:rPr>
          <w:lang w:val="en-US" w:eastAsia="zh-CN"/>
        </w:rPr>
        <w:t>5.3</w:t>
      </w:r>
      <w:r w:rsidR="00B23F03">
        <w:rPr>
          <w:rFonts w:hint="eastAsia"/>
          <w:lang w:val="en-US" w:eastAsia="zh-CN"/>
        </w:rPr>
        <w:tab/>
        <w:t xml:space="preserve">5GSM status </w:t>
      </w:r>
      <w:r w:rsidR="00B23F03">
        <w:rPr>
          <w:lang w:val="en-US" w:eastAsia="zh-CN"/>
        </w:rPr>
        <w:t>received in the SMF</w:t>
      </w:r>
      <w:bookmarkEnd w:id="505"/>
      <w:bookmarkEnd w:id="506"/>
    </w:p>
    <w:p w:rsidR="00B23F03" w:rsidRDefault="00B23F03" w:rsidP="00B23F03">
      <w:r>
        <w:rPr>
          <w:rFonts w:hint="eastAsia"/>
          <w:lang w:eastAsia="ko-KR"/>
        </w:rPr>
        <w:t xml:space="preserve">If the </w:t>
      </w:r>
      <w:r>
        <w:rPr>
          <w:lang w:eastAsia="ko-KR"/>
        </w:rPr>
        <w:t>SMF</w:t>
      </w:r>
      <w:r>
        <w:rPr>
          <w:rFonts w:hint="eastAsia"/>
          <w:lang w:eastAsia="ko-KR"/>
        </w:rPr>
        <w:t xml:space="preserve"> receives a 5GSM STATUS message t</w:t>
      </w:r>
      <w:r>
        <w:rPr>
          <w:rFonts w:hint="eastAsia"/>
        </w:rPr>
        <w:t xml:space="preserve">he </w:t>
      </w:r>
      <w:r>
        <w:t>SMF</w:t>
      </w:r>
      <w:r>
        <w:rPr>
          <w:rFonts w:hint="eastAsia"/>
        </w:rPr>
        <w:t xml:space="preserve"> </w:t>
      </w:r>
      <w:r>
        <w:t xml:space="preserve">shall take different actions depending on the received </w:t>
      </w:r>
      <w:r>
        <w:rPr>
          <w:rFonts w:hint="eastAsia"/>
        </w:rPr>
        <w:t>5GSM</w:t>
      </w:r>
      <w:r>
        <w:t xml:space="preserve"> cause value:</w:t>
      </w:r>
    </w:p>
    <w:p w:rsidR="00AC0C70" w:rsidRPr="00FE320E" w:rsidRDefault="00AC0C70" w:rsidP="00AC0C70">
      <w:pPr>
        <w:pStyle w:val="B1"/>
      </w:pPr>
      <w:r w:rsidRPr="00FE320E">
        <w:t>#81</w:t>
      </w:r>
      <w:r w:rsidRPr="00FE320E">
        <w:tab/>
      </w:r>
      <w:r>
        <w:tab/>
        <w:t>(</w:t>
      </w:r>
      <w:r w:rsidRPr="00FE320E">
        <w:t xml:space="preserve">Invalid </w:t>
      </w:r>
      <w:r>
        <w:t>PTI</w:t>
      </w:r>
      <w:r w:rsidRPr="00FE320E">
        <w:t xml:space="preserve"> value</w:t>
      </w:r>
      <w:r>
        <w:t>);</w:t>
      </w:r>
    </w:p>
    <w:p w:rsidR="00AC0C70" w:rsidRPr="00FE320E" w:rsidRDefault="00AC0C70" w:rsidP="00AC0C70">
      <w:pPr>
        <w:pStyle w:val="B1"/>
      </w:pPr>
      <w:r>
        <w:tab/>
      </w:r>
      <w:r w:rsidRPr="00FE320E">
        <w:t xml:space="preserve">The </w:t>
      </w:r>
      <w:r>
        <w:t>UE</w:t>
      </w:r>
      <w:r w:rsidRPr="00FE320E">
        <w:t xml:space="preserve"> shall abort any ongoing </w:t>
      </w:r>
      <w:r>
        <w:t>5G</w:t>
      </w:r>
      <w:r w:rsidRPr="00FE320E">
        <w:t xml:space="preserve">SM procedure related to the received </w:t>
      </w:r>
      <w:r>
        <w:t>PTI</w:t>
      </w:r>
      <w:r w:rsidRPr="00FE320E">
        <w:t xml:space="preserve"> value</w:t>
      </w:r>
      <w:r>
        <w:t xml:space="preserve"> and </w:t>
      </w:r>
      <w:r w:rsidRPr="00FE320E">
        <w:t>stop any related timer.</w:t>
      </w:r>
    </w:p>
    <w:p w:rsidR="00B23F03" w:rsidRPr="001F03D7" w:rsidRDefault="00B23F03" w:rsidP="00B23F03">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00250C7F">
        <w:t>.</w:t>
      </w:r>
    </w:p>
    <w:p w:rsidR="00B23F03" w:rsidRPr="00AA2EE0" w:rsidRDefault="00B23F03" w:rsidP="00B23F03">
      <w:pPr>
        <w:pStyle w:val="B1"/>
      </w:pPr>
      <w:r>
        <w:tab/>
      </w:r>
      <w:r w:rsidRPr="005E7285">
        <w:t xml:space="preserve">The </w:t>
      </w:r>
      <w:r w:rsidRPr="005E7285">
        <w:rPr>
          <w:rFonts w:hint="eastAsia"/>
        </w:rPr>
        <w:t>SMF shall abort any ongoing 5G</w:t>
      </w:r>
      <w:r w:rsidRPr="00AA2EE0">
        <w:rPr>
          <w:rFonts w:hint="eastAsia"/>
        </w:rPr>
        <w:t>SM procedure related to the PTI or PDU session Id and stop any related timer.</w:t>
      </w:r>
    </w:p>
    <w:p w:rsidR="00B23F03" w:rsidRDefault="00B23F03" w:rsidP="00B23F03">
      <w:r w:rsidRPr="003168A2">
        <w:t xml:space="preserve">The local actions to be taken by the </w:t>
      </w:r>
      <w:r>
        <w:t>SMF</w:t>
      </w:r>
      <w:r w:rsidRPr="003168A2">
        <w:t xml:space="preserve"> on receipt of a </w:t>
      </w:r>
      <w:r>
        <w:t>5GSM</w:t>
      </w:r>
      <w:r w:rsidRPr="003168A2">
        <w:t xml:space="preserve"> STATUS message </w:t>
      </w:r>
      <w:r>
        <w:rPr>
          <w:rFonts w:hint="eastAsia"/>
          <w:lang w:eastAsia="ko-KR"/>
        </w:rPr>
        <w:t xml:space="preserve">with any other 5GSM cause value </w:t>
      </w:r>
      <w:r w:rsidRPr="003168A2">
        <w:t>are implementation dependent.</w:t>
      </w:r>
    </w:p>
    <w:p w:rsidR="00A41C5D" w:rsidRPr="00C607F7" w:rsidRDefault="00A41C5D" w:rsidP="00A41C5D">
      <w:pPr>
        <w:pStyle w:val="Heading2"/>
      </w:pPr>
      <w:bookmarkStart w:id="507" w:name="_Toc508877151"/>
      <w:bookmarkStart w:id="508" w:name="_Toc516007641"/>
      <w:r>
        <w:t>6</w:t>
      </w:r>
      <w:r w:rsidRPr="00C607F7">
        <w:t>.</w:t>
      </w:r>
      <w:r>
        <w:t>6</w:t>
      </w:r>
      <w:r w:rsidRPr="00C607F7">
        <w:tab/>
      </w:r>
      <w:r>
        <w:t xml:space="preserve">Miscellaneous </w:t>
      </w:r>
      <w:r w:rsidRPr="00C607F7">
        <w:t>procedures</w:t>
      </w:r>
      <w:bookmarkEnd w:id="507"/>
      <w:bookmarkEnd w:id="508"/>
    </w:p>
    <w:p w:rsidR="00A41C5D" w:rsidRPr="00EA0BD1" w:rsidRDefault="00A41C5D" w:rsidP="00A41C5D">
      <w:pPr>
        <w:pStyle w:val="Heading3"/>
      </w:pPr>
      <w:bookmarkStart w:id="509" w:name="_Toc508877152"/>
      <w:bookmarkStart w:id="510" w:name="_Toc516007642"/>
      <w:r>
        <w:t>6.6.1</w:t>
      </w:r>
      <w:r w:rsidRPr="00C607F7">
        <w:tab/>
      </w:r>
      <w:r w:rsidR="00362D2E">
        <w:t>Ex</w:t>
      </w:r>
      <w:r w:rsidR="00E271BC">
        <w:t>change of ex</w:t>
      </w:r>
      <w:r w:rsidR="00362D2E">
        <w:t>tended p</w:t>
      </w:r>
      <w:r>
        <w:t>rotocol configuration options</w:t>
      </w:r>
      <w:bookmarkEnd w:id="509"/>
      <w:bookmarkEnd w:id="510"/>
    </w:p>
    <w:p w:rsidR="00A41C5D" w:rsidRDefault="00A41C5D" w:rsidP="00A41C5D">
      <w:pPr>
        <w:pStyle w:val="Heading1"/>
      </w:pPr>
      <w:bookmarkStart w:id="511" w:name="_Toc508877153"/>
      <w:bookmarkStart w:id="512" w:name="_Toc516007643"/>
      <w:r>
        <w:t>7</w:t>
      </w:r>
      <w:r w:rsidRPr="00C607F7">
        <w:tab/>
        <w:t>Handling of unknown, unforeseen, and erroneous protocol data</w:t>
      </w:r>
      <w:bookmarkEnd w:id="511"/>
      <w:bookmarkEnd w:id="512"/>
    </w:p>
    <w:p w:rsidR="003E0676" w:rsidRDefault="00D100D1">
      <w:pPr>
        <w:pStyle w:val="Heading2"/>
      </w:pPr>
      <w:bookmarkStart w:id="513" w:name="_Toc508877154"/>
      <w:bookmarkStart w:id="514" w:name="_Toc516007644"/>
      <w:r>
        <w:t>7</w:t>
      </w:r>
      <w:r w:rsidRPr="00E87A02">
        <w:t>.1</w:t>
      </w:r>
      <w:r w:rsidRPr="00E87A02">
        <w:tab/>
      </w:r>
      <w:r w:rsidRPr="003168A2">
        <w:t>General</w:t>
      </w:r>
      <w:bookmarkEnd w:id="513"/>
      <w:bookmarkEnd w:id="514"/>
    </w:p>
    <w:p w:rsidR="00D100D1" w:rsidRDefault="00D100D1" w:rsidP="00D100D1">
      <w:r>
        <w:t>The procedures specified in the present document apply to those messages which pass the checks described in this subclause.</w:t>
      </w:r>
    </w:p>
    <w:p w:rsidR="00D100D1" w:rsidRDefault="00D100D1" w:rsidP="00D100D1">
      <w:r>
        <w:t>This subclause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rsidR="00D100D1" w:rsidRDefault="00D100D1" w:rsidP="00D100D1">
      <w:r>
        <w:t>Subclauses 7.1 to 7.</w:t>
      </w:r>
      <w:r w:rsidR="00F77CA0">
        <w:t>8</w:t>
      </w:r>
      <w:r>
        <w:t xml:space="preserve"> shall be applied in order of precedence.</w:t>
      </w:r>
    </w:p>
    <w:p w:rsidR="00D100D1" w:rsidRPr="003168A2" w:rsidRDefault="00D100D1" w:rsidP="00D100D1">
      <w:r w:rsidRPr="003168A2">
        <w:t>Detailed error handling procedures in the network are implementation dependent and may vary from PLMN to PLMN. However, when extensions of this protocol are developed, networks will be assumed to have the error handling that is indicated in this subclause as mandatory ("shall") and that is indicated as strongly recommended ("should").</w:t>
      </w:r>
    </w:p>
    <w:p w:rsidR="00D100D1" w:rsidRPr="003168A2" w:rsidRDefault="00D100D1" w:rsidP="00D100D1">
      <w:r w:rsidRPr="003168A2">
        <w:t>Also, the error handling of the network is only considered as mandatory or strongly recommended when certain thresholds for errors are not reached during a dedicated connection.</w:t>
      </w:r>
    </w:p>
    <w:p w:rsidR="00D100D1" w:rsidRDefault="00D100D1" w:rsidP="00D100D1">
      <w:r>
        <w:t>For definition of semantical and syntactical errors see 3GPP TS 24.007 [</w:t>
      </w:r>
      <w:r w:rsidR="00B5047D">
        <w:t>11</w:t>
      </w:r>
      <w:r>
        <w:t>], subclause 11.4.2.</w:t>
      </w:r>
    </w:p>
    <w:p w:rsidR="00D100D1" w:rsidRDefault="00D100D1" w:rsidP="00D100D1">
      <w:pPr>
        <w:pStyle w:val="EditorsNote"/>
      </w:pPr>
      <w:r>
        <w:t>Editor's note:</w:t>
      </w:r>
      <w:r>
        <w:tab/>
        <w:t>It is FFS to add more details and further alignment to align with 3GPP TS 24.301</w:t>
      </w:r>
      <w:r w:rsidR="00BE60BA">
        <w:t> [15]</w:t>
      </w:r>
      <w:r>
        <w:t>.</w:t>
      </w:r>
    </w:p>
    <w:p w:rsidR="003E0676" w:rsidRDefault="00D100D1">
      <w:pPr>
        <w:pStyle w:val="Heading2"/>
      </w:pPr>
      <w:bookmarkStart w:id="515" w:name="_Toc508877155"/>
      <w:bookmarkStart w:id="516" w:name="_Toc516007645"/>
      <w:r>
        <w:lastRenderedPageBreak/>
        <w:t>7.2</w:t>
      </w:r>
      <w:r>
        <w:tab/>
        <w:t>Message too short</w:t>
      </w:r>
      <w:r w:rsidR="003E1730">
        <w:t xml:space="preserve"> or too long</w:t>
      </w:r>
      <w:bookmarkEnd w:id="515"/>
      <w:bookmarkEnd w:id="516"/>
    </w:p>
    <w:p w:rsidR="003E1730" w:rsidRDefault="003E1730" w:rsidP="003E1730">
      <w:pPr>
        <w:pStyle w:val="Heading3"/>
      </w:pPr>
      <w:bookmarkStart w:id="517" w:name="_Toc508877156"/>
      <w:bookmarkStart w:id="518" w:name="_Toc516007646"/>
      <w:r>
        <w:t>7.2.1</w:t>
      </w:r>
      <w:r>
        <w:tab/>
        <w:t>Message too short</w:t>
      </w:r>
      <w:bookmarkEnd w:id="517"/>
      <w:bookmarkEnd w:id="518"/>
    </w:p>
    <w:p w:rsidR="00D100D1" w:rsidRDefault="00D100D1" w:rsidP="00D100D1">
      <w:r>
        <w:t>When a message is received that is too short to contain a complete message type information element, that message shall be ignored, cf. 3GPP TS 24.007 [</w:t>
      </w:r>
      <w:r w:rsidR="00B5047D">
        <w:t>11</w:t>
      </w:r>
      <w:r>
        <w:t>].</w:t>
      </w:r>
    </w:p>
    <w:p w:rsidR="003E1730" w:rsidRDefault="003E1730" w:rsidP="003E1730">
      <w:pPr>
        <w:pStyle w:val="Heading3"/>
        <w:rPr>
          <w:noProof/>
        </w:rPr>
      </w:pPr>
      <w:bookmarkStart w:id="519" w:name="_Toc508877157"/>
      <w:bookmarkStart w:id="520" w:name="_Toc516007647"/>
      <w:r>
        <w:rPr>
          <w:noProof/>
        </w:rPr>
        <w:t>7.2.2</w:t>
      </w:r>
      <w:r>
        <w:rPr>
          <w:noProof/>
        </w:rPr>
        <w:tab/>
        <w:t>Message too long</w:t>
      </w:r>
      <w:bookmarkEnd w:id="519"/>
      <w:bookmarkEnd w:id="520"/>
    </w:p>
    <w:p w:rsidR="003E1730" w:rsidRDefault="003E1730" w:rsidP="003E1730">
      <w:r>
        <w:t>The maximum size of an NAS message for NR connected to 5GCN is specified in 3GPP TS 38.323 [</w:t>
      </w:r>
      <w:r w:rsidR="008B762D">
        <w:t>2</w:t>
      </w:r>
      <w:r w:rsidR="00077083">
        <w:t>9</w:t>
      </w:r>
      <w:r>
        <w:t>].</w:t>
      </w:r>
    </w:p>
    <w:p w:rsidR="003E1730" w:rsidRDefault="003E1730" w:rsidP="003E1730">
      <w:r>
        <w:t>The maximum size of an NAS message for E-UTRA connected to 5GCN is specified 3GPP TS 36.323 [</w:t>
      </w:r>
      <w:r w:rsidR="00FF24A1">
        <w:t>2</w:t>
      </w:r>
      <w:r w:rsidR="00077083">
        <w:t>5</w:t>
      </w:r>
      <w:r>
        <w:t>].</w:t>
      </w:r>
    </w:p>
    <w:p w:rsidR="003E1730" w:rsidRDefault="003E1730" w:rsidP="003E1730">
      <w:r>
        <w:t>The maximum size of an NAS message for non-3GPP access connected to 5GCN is specified in 3GPP TS 24.502 [</w:t>
      </w:r>
      <w:r w:rsidR="008B762D">
        <w:t>1</w:t>
      </w:r>
      <w:r w:rsidR="00E04A35">
        <w:t>8</w:t>
      </w:r>
      <w:r>
        <w:t xml:space="preserve">] </w:t>
      </w:r>
    </w:p>
    <w:p w:rsidR="003E0676" w:rsidRDefault="00D100D1">
      <w:pPr>
        <w:pStyle w:val="Heading2"/>
      </w:pPr>
      <w:bookmarkStart w:id="521" w:name="_Toc508877158"/>
      <w:bookmarkStart w:id="522" w:name="_Toc516007648"/>
      <w:r>
        <w:t>7.3</w:t>
      </w:r>
      <w:r w:rsidRPr="003168A2">
        <w:tab/>
        <w:t xml:space="preserve">Unknown or unforeseen procedure transaction identity or </w:t>
      </w:r>
      <w:r w:rsidRPr="00524440">
        <w:t>PDU Session identity</w:t>
      </w:r>
      <w:bookmarkEnd w:id="521"/>
      <w:bookmarkEnd w:id="522"/>
    </w:p>
    <w:p w:rsidR="003E0676" w:rsidRDefault="00D100D1">
      <w:pPr>
        <w:pStyle w:val="Heading3"/>
      </w:pPr>
      <w:bookmarkStart w:id="523" w:name="_Toc508877159"/>
      <w:bookmarkStart w:id="524" w:name="_Toc516007649"/>
      <w:r>
        <w:t>7</w:t>
      </w:r>
      <w:r w:rsidRPr="003168A2">
        <w:t>.3.1</w:t>
      </w:r>
      <w:r w:rsidRPr="003168A2">
        <w:tab/>
        <w:t>Procedure transaction identity</w:t>
      </w:r>
      <w:bookmarkEnd w:id="523"/>
      <w:bookmarkEnd w:id="524"/>
    </w:p>
    <w:p w:rsidR="006E04C1" w:rsidRPr="003168A2" w:rsidRDefault="006E04C1" w:rsidP="006E04C1">
      <w:r w:rsidRPr="003168A2">
        <w:t>The following UE</w:t>
      </w:r>
      <w:r>
        <w:t>-requested 5GSM</w:t>
      </w:r>
      <w:r w:rsidRPr="003168A2">
        <w:t xml:space="preserve"> procedures shall apply for handling an unknown, erroneous, or</w:t>
      </w:r>
      <w:r>
        <w:t xml:space="preserve"> unforeseen PTI received in a 5G</w:t>
      </w:r>
      <w:r w:rsidRPr="003168A2">
        <w:t>SM message:</w:t>
      </w:r>
    </w:p>
    <w:p w:rsidR="006E04C1" w:rsidRDefault="006E04C1" w:rsidP="006E04C1">
      <w:pPr>
        <w:pStyle w:val="B1"/>
      </w:pPr>
      <w:r>
        <w:t>a</w:t>
      </w:r>
      <w:r w:rsidRPr="003168A2">
        <w:t>)</w:t>
      </w:r>
      <w:r w:rsidRPr="003168A2">
        <w:tab/>
        <w:t>I</w:t>
      </w:r>
      <w:r>
        <w:t>n case</w:t>
      </w:r>
      <w:r w:rsidRPr="003168A2">
        <w:t xml:space="preserve"> the UE receives a </w:t>
      </w:r>
      <w:r>
        <w:t>PDU SESSION MODIFICATION COMMAND</w:t>
      </w:r>
      <w:r w:rsidRPr="003168A2">
        <w:t xml:space="preserve"> message in which the PTI value is an assigned value that does not match any PTI in use</w:t>
      </w:r>
      <w:r>
        <w:t>:</w:t>
      </w:r>
    </w:p>
    <w:p w:rsidR="006E04C1" w:rsidRDefault="006E04C1" w:rsidP="006E04C1">
      <w:pPr>
        <w:pStyle w:val="B2"/>
      </w:pPr>
      <w:r>
        <w:t>1)</w:t>
      </w:r>
      <w:r>
        <w:tab/>
        <w:t xml:space="preserve">if the UE detects that </w:t>
      </w:r>
      <w:r w:rsidRPr="00E3507D">
        <w:t xml:space="preserve">this </w:t>
      </w:r>
      <w:r>
        <w:t>command</w:t>
      </w:r>
      <w:r w:rsidRPr="00E3507D">
        <w:t xml:space="preserve"> is a </w:t>
      </w:r>
      <w:r>
        <w:t xml:space="preserve">network </w:t>
      </w:r>
      <w:r w:rsidRPr="00E3507D">
        <w:t xml:space="preserve">retransmission </w:t>
      </w:r>
      <w:r>
        <w:t>of an already accepted request (see subclause 6.3.2.3), the UE shall respond with a</w:t>
      </w:r>
      <w:r w:rsidRPr="00E3507D">
        <w:t xml:space="preserve"> </w:t>
      </w:r>
      <w:r>
        <w:t>PDU SESSION MODIFICATION COMPLETE message; or</w:t>
      </w:r>
    </w:p>
    <w:p w:rsidR="006E04C1" w:rsidRPr="003168A2" w:rsidRDefault="006E04C1" w:rsidP="006E04C1">
      <w:pPr>
        <w:pStyle w:val="B2"/>
      </w:pPr>
      <w:r>
        <w:t>2)</w:t>
      </w:r>
      <w:r>
        <w:tab/>
        <w:t>otherwise,</w:t>
      </w:r>
      <w:r w:rsidRPr="00E3507D">
        <w:t xml:space="preserve"> </w:t>
      </w:r>
      <w:r>
        <w:t>the UE shall respond with a</w:t>
      </w:r>
      <w:r w:rsidRPr="003168A2">
        <w:t xml:space="preserve"> </w:t>
      </w:r>
      <w:r>
        <w:t>PDU SESSION MODIFICATION</w:t>
      </w:r>
      <w:r w:rsidRPr="003168A2">
        <w:t xml:space="preserve"> </w:t>
      </w:r>
      <w:r w:rsidR="00DD5017">
        <w:t xml:space="preserve">COMMAND </w:t>
      </w:r>
      <w:r w:rsidRPr="003168A2">
        <w:t xml:space="preserve">REJECT message including </w:t>
      </w:r>
      <w:r>
        <w:t xml:space="preserve">5GSM </w:t>
      </w:r>
      <w:r w:rsidRPr="003168A2">
        <w:t>cause #47 "PTI mismatch".</w:t>
      </w:r>
    </w:p>
    <w:p w:rsidR="006E04C1" w:rsidRPr="003168A2" w:rsidRDefault="006E04C1" w:rsidP="006E04C1">
      <w:pPr>
        <w:pStyle w:val="B1"/>
      </w:pPr>
      <w:r>
        <w:t>b</w:t>
      </w:r>
      <w:r w:rsidRPr="003168A2">
        <w:t>)</w:t>
      </w:r>
      <w:r w:rsidRPr="003168A2">
        <w:tab/>
      </w:r>
      <w:r>
        <w:t>In case</w:t>
      </w:r>
      <w:r w:rsidRPr="003168A2">
        <w:t xml:space="preserve"> the UE receives a </w:t>
      </w:r>
      <w:r>
        <w:t>PDU SESSION RELEASE COMMAND</w:t>
      </w:r>
      <w:r w:rsidRPr="003168A2">
        <w:t xml:space="preserve"> message in which the PTI value is an assigned value that does not match any PTI in use</w:t>
      </w:r>
      <w:r>
        <w:t>:</w:t>
      </w:r>
    </w:p>
    <w:p w:rsidR="006E04C1" w:rsidRDefault="006E04C1" w:rsidP="006E04C1">
      <w:pPr>
        <w:pStyle w:val="B2"/>
      </w:pPr>
      <w:r>
        <w:t>1)</w:t>
      </w:r>
      <w:r>
        <w:tab/>
        <w:t xml:space="preserve">if the UE detects that </w:t>
      </w:r>
      <w:r w:rsidRPr="00E3507D">
        <w:t xml:space="preserve">this </w:t>
      </w:r>
      <w:r>
        <w:t>command</w:t>
      </w:r>
      <w:r w:rsidRPr="00E3507D">
        <w:t xml:space="preserve"> is a </w:t>
      </w:r>
      <w:r>
        <w:t xml:space="preserve">network </w:t>
      </w:r>
      <w:r w:rsidRPr="00E3507D">
        <w:t xml:space="preserve">retransmission </w:t>
      </w:r>
      <w:r>
        <w:t>of an already accepted request (see subclause 6.3.3.3), the UE shall respond with a</w:t>
      </w:r>
      <w:r w:rsidRPr="00E3507D">
        <w:t xml:space="preserve"> </w:t>
      </w:r>
      <w:r>
        <w:t>PDU SESSION RELEASE COMPLETE message; or</w:t>
      </w:r>
    </w:p>
    <w:p w:rsidR="006E04C1" w:rsidRPr="003168A2" w:rsidRDefault="006E04C1" w:rsidP="006E04C1">
      <w:pPr>
        <w:pStyle w:val="B2"/>
      </w:pPr>
      <w:r>
        <w:t>2)</w:t>
      </w:r>
      <w:r>
        <w:tab/>
        <w:t>otherwise,</w:t>
      </w:r>
      <w:r w:rsidRPr="00E3507D">
        <w:t xml:space="preserve"> </w:t>
      </w:r>
      <w:r>
        <w:t>the UE shall respond with a</w:t>
      </w:r>
      <w:r w:rsidRPr="003168A2">
        <w:t xml:space="preserve"> </w:t>
      </w:r>
      <w:r>
        <w:t>5GSM STATUS</w:t>
      </w:r>
      <w:r w:rsidRPr="003168A2">
        <w:t xml:space="preserve"> message including </w:t>
      </w:r>
      <w:r>
        <w:t xml:space="preserve">5GSM </w:t>
      </w:r>
      <w:r w:rsidRPr="003168A2">
        <w:t>cause #47 "PTI mismatch".</w:t>
      </w:r>
    </w:p>
    <w:p w:rsidR="003E0676" w:rsidRDefault="00D100D1">
      <w:pPr>
        <w:pStyle w:val="Heading3"/>
      </w:pPr>
      <w:bookmarkStart w:id="525" w:name="_Toc508877160"/>
      <w:bookmarkStart w:id="526" w:name="_Toc516007650"/>
      <w:r>
        <w:t>7</w:t>
      </w:r>
      <w:r w:rsidRPr="003168A2">
        <w:t>.3.2</w:t>
      </w:r>
      <w:r w:rsidRPr="003168A2">
        <w:tab/>
      </w:r>
      <w:r>
        <w:t>PDU Session</w:t>
      </w:r>
      <w:r w:rsidRPr="003168A2">
        <w:t xml:space="preserve"> identity</w:t>
      </w:r>
      <w:bookmarkEnd w:id="525"/>
      <w:bookmarkEnd w:id="526"/>
    </w:p>
    <w:p w:rsidR="00D100D1" w:rsidRDefault="00D100D1" w:rsidP="00D100D1">
      <w:pPr>
        <w:pStyle w:val="EditorsNote"/>
      </w:pPr>
      <w:r>
        <w:t>Editor's note:</w:t>
      </w:r>
      <w:r>
        <w:tab/>
        <w:t>It is FFS to add the content.</w:t>
      </w:r>
    </w:p>
    <w:p w:rsidR="003E0676" w:rsidRDefault="00D100D1">
      <w:pPr>
        <w:pStyle w:val="Heading2"/>
      </w:pPr>
      <w:bookmarkStart w:id="527" w:name="_Toc508877161"/>
      <w:bookmarkStart w:id="528" w:name="_Toc516007651"/>
      <w:r>
        <w:t>7.4</w:t>
      </w:r>
      <w:r>
        <w:tab/>
        <w:t>Unknown or unforeseen message type</w:t>
      </w:r>
      <w:bookmarkEnd w:id="527"/>
      <w:bookmarkEnd w:id="528"/>
    </w:p>
    <w:p w:rsidR="00D100D1" w:rsidRPr="003168A2" w:rsidRDefault="00D100D1" w:rsidP="00D100D1">
      <w:r>
        <w:t>If UE receives a 5GMM message or 5G</w:t>
      </w:r>
      <w:r w:rsidRPr="003168A2">
        <w:t xml:space="preserve">SM message with message type not defined for the </w:t>
      </w:r>
      <w:r>
        <w:t xml:space="preserve">extended </w:t>
      </w:r>
      <w:r w:rsidRPr="003168A2">
        <w:t>protocol discriminator (</w:t>
      </w:r>
      <w:r>
        <w:t>E</w:t>
      </w:r>
      <w:r w:rsidRPr="003168A2">
        <w:t xml:space="preserve">PD) or not implemented by the receiver, it </w:t>
      </w:r>
      <w:r>
        <w:t>shall return a status message (5GMM STATUS or 5G</w:t>
      </w:r>
      <w:r w:rsidRPr="003168A2">
        <w:t xml:space="preserve">SM STATUS depending on the </w:t>
      </w:r>
      <w:r>
        <w:t>E</w:t>
      </w:r>
      <w:r w:rsidRPr="003168A2">
        <w:t>PD) with cause #97 "message type non-existent or not implemented".</w:t>
      </w:r>
    </w:p>
    <w:p w:rsidR="00D100D1" w:rsidRDefault="00D100D1" w:rsidP="00D100D1">
      <w:r>
        <w:t>If the network receives a 5GMM or 5GSM message with message type not defined for the EPD or not implemented by the receiver in a protocol state where reception of an unsolicited message with the given EPD from the UE is not foreseen in the protocol, the network actions are implementation dependent. Otherwise, if the network receives a message with message type not defined for the EPD or not implemented by the receiver, it shall ignore the message except that it should return a status message (5GMM STATUS or 5GSM STATUS depending on the EPD) with cause #97 "message type non-existent or not implemented".</w:t>
      </w:r>
    </w:p>
    <w:p w:rsidR="00D100D1" w:rsidRDefault="00D100D1" w:rsidP="00D100D1">
      <w:pPr>
        <w:pStyle w:val="NO"/>
      </w:pPr>
      <w:r>
        <w:lastRenderedPageBreak/>
        <w:t>NOTE:</w:t>
      </w:r>
      <w:r>
        <w:tab/>
        <w:t>A message type not defined for the EPD in the given direction is regarded by the receiver as a message type not defined for the EPD, see 3GPP TS 24.007 [</w:t>
      </w:r>
      <w:r w:rsidR="00B5047D">
        <w:t>11</w:t>
      </w:r>
      <w:r>
        <w:t>].</w:t>
      </w:r>
    </w:p>
    <w:p w:rsidR="00D100D1" w:rsidRPr="003168A2" w:rsidRDefault="00D100D1" w:rsidP="00D100D1">
      <w:r w:rsidRPr="003168A2">
        <w:t xml:space="preserve">If the UE receives a message not compatible with the protocol state, the UE shall return a status message </w:t>
      </w:r>
      <w:r>
        <w:t>(5GMM STATUS or 5G</w:t>
      </w:r>
      <w:r w:rsidRPr="003168A2">
        <w:t xml:space="preserve">SM STATUS depending on the </w:t>
      </w:r>
      <w:r>
        <w:t>E</w:t>
      </w:r>
      <w:r w:rsidRPr="003168A2">
        <w:t>PD) with cause #98 "message type not compatible with protocol state".</w:t>
      </w:r>
    </w:p>
    <w:p w:rsidR="00D100D1" w:rsidRPr="003168A2" w:rsidRDefault="00D100D1" w:rsidP="00D100D1">
      <w:r w:rsidRPr="003168A2">
        <w:t>If the network receives a message not compatible with the protocol state, the network actions are implementation dependent.</w:t>
      </w:r>
    </w:p>
    <w:p w:rsidR="003E0676" w:rsidRDefault="00D100D1">
      <w:pPr>
        <w:pStyle w:val="Heading2"/>
      </w:pPr>
      <w:bookmarkStart w:id="529" w:name="_Toc508877162"/>
      <w:bookmarkStart w:id="530" w:name="_Toc516007652"/>
      <w:r>
        <w:t>7.5</w:t>
      </w:r>
      <w:r>
        <w:tab/>
        <w:t>Non-semantical mandatory information element errors</w:t>
      </w:r>
      <w:bookmarkEnd w:id="529"/>
      <w:bookmarkEnd w:id="530"/>
    </w:p>
    <w:p w:rsidR="003E0676" w:rsidRDefault="00D100D1">
      <w:pPr>
        <w:pStyle w:val="Heading3"/>
      </w:pPr>
      <w:bookmarkStart w:id="531" w:name="_Toc508877163"/>
      <w:bookmarkStart w:id="532" w:name="_Toc516007653"/>
      <w:r>
        <w:t>7</w:t>
      </w:r>
      <w:r w:rsidRPr="003168A2">
        <w:t>.5.1</w:t>
      </w:r>
      <w:r w:rsidRPr="003168A2">
        <w:tab/>
        <w:t>Common procedures</w:t>
      </w:r>
      <w:bookmarkEnd w:id="531"/>
      <w:bookmarkEnd w:id="532"/>
    </w:p>
    <w:p w:rsidR="00D100D1" w:rsidRPr="003168A2" w:rsidRDefault="00D100D1" w:rsidP="00D100D1">
      <w:r w:rsidRPr="003168A2">
        <w:t>When on receipt of a message,</w:t>
      </w:r>
    </w:p>
    <w:p w:rsidR="00D100D1" w:rsidRPr="003168A2" w:rsidRDefault="00572CEC" w:rsidP="00D100D1">
      <w:pPr>
        <w:pStyle w:val="B1"/>
      </w:pPr>
      <w:r>
        <w:t>a)</w:t>
      </w:r>
      <w:r w:rsidR="00D100D1" w:rsidRPr="003168A2">
        <w:tab/>
        <w:t>an "imperative message part" error; or</w:t>
      </w:r>
    </w:p>
    <w:p w:rsidR="00D100D1" w:rsidRPr="003168A2" w:rsidRDefault="00572CEC" w:rsidP="00D100D1">
      <w:pPr>
        <w:pStyle w:val="B1"/>
      </w:pPr>
      <w:r>
        <w:t>b)</w:t>
      </w:r>
      <w:r w:rsidR="00D100D1" w:rsidRPr="003168A2">
        <w:tab/>
        <w:t>a "missing mandatory IE" error</w:t>
      </w:r>
    </w:p>
    <w:p w:rsidR="00D100D1" w:rsidRPr="003168A2" w:rsidRDefault="00D100D1" w:rsidP="00D100D1">
      <w:r w:rsidRPr="003168A2">
        <w:t>is diagnosed or when a message containing:</w:t>
      </w:r>
    </w:p>
    <w:p w:rsidR="00D100D1" w:rsidRPr="003168A2" w:rsidRDefault="00572CEC" w:rsidP="00D100D1">
      <w:pPr>
        <w:pStyle w:val="B1"/>
      </w:pPr>
      <w:r>
        <w:t>a)</w:t>
      </w:r>
      <w:r w:rsidR="00D100D1" w:rsidRPr="003168A2">
        <w:tab/>
        <w:t>a syntactically incorrect mandatory IE;</w:t>
      </w:r>
    </w:p>
    <w:p w:rsidR="00D100D1" w:rsidRPr="003168A2" w:rsidRDefault="00572CEC" w:rsidP="00D100D1">
      <w:pPr>
        <w:pStyle w:val="B1"/>
      </w:pPr>
      <w:r>
        <w:t>b)</w:t>
      </w:r>
      <w:r w:rsidR="00D100D1" w:rsidRPr="003168A2">
        <w:tab/>
        <w:t>an IE unknown in the message, but encoded as "comprehension required" (see 3GPP TS 24.007 [</w:t>
      </w:r>
      <w:r w:rsidR="00B5047D">
        <w:t>11</w:t>
      </w:r>
      <w:r w:rsidR="00D100D1" w:rsidRPr="003168A2">
        <w:t>]); or</w:t>
      </w:r>
    </w:p>
    <w:p w:rsidR="00D100D1" w:rsidRPr="003168A2" w:rsidRDefault="00572CEC" w:rsidP="00D100D1">
      <w:pPr>
        <w:pStyle w:val="B1"/>
      </w:pPr>
      <w:r>
        <w:t>c)</w:t>
      </w:r>
      <w:r w:rsidR="00D100D1" w:rsidRPr="003168A2">
        <w:tab/>
        <w:t>an out of sequence IE encoded as "comprehension required" (see 3GPP TS 24.007 [</w:t>
      </w:r>
      <w:r w:rsidR="00B5047D">
        <w:t>11</w:t>
      </w:r>
      <w:r w:rsidR="00D100D1" w:rsidRPr="003168A2">
        <w:t>]) is received,</w:t>
      </w:r>
    </w:p>
    <w:p w:rsidR="00D100D1" w:rsidRPr="003168A2" w:rsidRDefault="00D100D1" w:rsidP="00D100D1">
      <w:r w:rsidRPr="003168A2">
        <w:t>the UE shall proceed as follows:</w:t>
      </w:r>
    </w:p>
    <w:p w:rsidR="00D100D1" w:rsidRDefault="00D100D1" w:rsidP="00D100D1">
      <w:pPr>
        <w:pStyle w:val="B1"/>
      </w:pPr>
      <w:r w:rsidRPr="003168A2">
        <w:tab/>
        <w:t>If the message is not one of the messages listed in subclause </w:t>
      </w:r>
      <w:r>
        <w:t>7</w:t>
      </w:r>
      <w:r w:rsidRPr="003168A2">
        <w:t>.5.3</w:t>
      </w:r>
      <w:r>
        <w:t>,</w:t>
      </w:r>
      <w:r w:rsidRPr="003168A2">
        <w:t xml:space="preserve"> </w:t>
      </w:r>
      <w:r>
        <w:t>item</w:t>
      </w:r>
      <w:r w:rsidRPr="003168A2">
        <w:t xml:space="preserve"> </w:t>
      </w:r>
      <w:r w:rsidR="001E222B">
        <w:t>a) or b)</w:t>
      </w:r>
      <w:r w:rsidRPr="003168A2">
        <w:t>, the UE shall return a status message</w:t>
      </w:r>
      <w:r>
        <w:t xml:space="preserve"> (5GMM STATUS or 5G</w:t>
      </w:r>
      <w:r w:rsidRPr="003168A2">
        <w:t xml:space="preserve">SM STATUS depending on the </w:t>
      </w:r>
      <w:r>
        <w:t>E</w:t>
      </w:r>
      <w:r w:rsidRPr="003168A2">
        <w:t>PD) with cause #96 "invalid mandatory information";</w:t>
      </w:r>
    </w:p>
    <w:p w:rsidR="00D100D1" w:rsidRPr="003168A2" w:rsidRDefault="00D100D1" w:rsidP="00D100D1">
      <w:r w:rsidRPr="003168A2">
        <w:t>the network shall proceed as follows:</w:t>
      </w:r>
    </w:p>
    <w:p w:rsidR="00D100D1" w:rsidRPr="003168A2" w:rsidRDefault="00592296" w:rsidP="00D100D1">
      <w:pPr>
        <w:pStyle w:val="B1"/>
      </w:pPr>
      <w:r>
        <w:t>a)</w:t>
      </w:r>
      <w:r w:rsidR="00D100D1" w:rsidRPr="003168A2">
        <w:tab/>
        <w:t>If the message is not one of the messages listed in subclause </w:t>
      </w:r>
      <w:r w:rsidR="00D100D1">
        <w:t>7</w:t>
      </w:r>
      <w:r w:rsidR="00D100D1" w:rsidRPr="003168A2">
        <w:t>.5.3</w:t>
      </w:r>
      <w:r w:rsidR="00D100D1">
        <w:t>,</w:t>
      </w:r>
      <w:r w:rsidR="00D100D1" w:rsidRPr="003168A2">
        <w:t xml:space="preserve"> </w:t>
      </w:r>
      <w:r w:rsidR="00D100D1">
        <w:t>item</w:t>
      </w:r>
      <w:r w:rsidR="00D100D1" w:rsidRPr="003168A2">
        <w:t xml:space="preserve"> </w:t>
      </w:r>
      <w:r w:rsidR="001E222B">
        <w:t>c), d) or e)</w:t>
      </w:r>
      <w:r w:rsidR="001E222B" w:rsidDel="001E222B">
        <w:t xml:space="preserve"> </w:t>
      </w:r>
      <w:r w:rsidR="00D100D1" w:rsidRPr="003168A2">
        <w:t>, the network shall either:</w:t>
      </w:r>
    </w:p>
    <w:p w:rsidR="00D100D1" w:rsidRPr="003168A2" w:rsidRDefault="00592296" w:rsidP="00D100D1">
      <w:pPr>
        <w:pStyle w:val="B3"/>
      </w:pPr>
      <w:r>
        <w:t>1)</w:t>
      </w:r>
      <w:r w:rsidR="00D100D1" w:rsidRPr="003168A2">
        <w:tab/>
        <w:t>try to treat the message (the exact further actions are implementation dependent); or</w:t>
      </w:r>
    </w:p>
    <w:p w:rsidR="00D100D1" w:rsidRDefault="00592296" w:rsidP="00D100D1">
      <w:pPr>
        <w:pStyle w:val="B3"/>
      </w:pPr>
      <w:r>
        <w:t>2)</w:t>
      </w:r>
      <w:r w:rsidR="00D100D1" w:rsidRPr="003168A2">
        <w:tab/>
        <w:t>ignore the message except that it should return a status message (</w:t>
      </w:r>
      <w:r w:rsidR="00D100D1">
        <w:t>5G</w:t>
      </w:r>
      <w:r w:rsidR="00D100D1" w:rsidRPr="003168A2">
        <w:t xml:space="preserve">MM STATUS or </w:t>
      </w:r>
      <w:r w:rsidR="00D100D1">
        <w:t>5G</w:t>
      </w:r>
      <w:r w:rsidR="00D100D1" w:rsidRPr="003168A2">
        <w:t xml:space="preserve">SM STATUS depending on the </w:t>
      </w:r>
      <w:r w:rsidR="00D100D1">
        <w:t>E</w:t>
      </w:r>
      <w:r w:rsidR="00D100D1" w:rsidRPr="003168A2">
        <w:t>PD) with cause #96 "invalid mandatory information".</w:t>
      </w:r>
    </w:p>
    <w:p w:rsidR="003E0676" w:rsidRDefault="00D100D1">
      <w:pPr>
        <w:pStyle w:val="Heading3"/>
      </w:pPr>
      <w:bookmarkStart w:id="533" w:name="_Toc508877164"/>
      <w:bookmarkStart w:id="534" w:name="_Toc516007654"/>
      <w:r>
        <w:t>7</w:t>
      </w:r>
      <w:r w:rsidRPr="003168A2">
        <w:t>.5.2</w:t>
      </w:r>
      <w:r w:rsidRPr="003168A2">
        <w:tab/>
      </w:r>
      <w:r>
        <w:t>5GS</w:t>
      </w:r>
      <w:r w:rsidRPr="003168A2">
        <w:t xml:space="preserve"> mobility management</w:t>
      </w:r>
      <w:bookmarkEnd w:id="533"/>
      <w:bookmarkEnd w:id="534"/>
    </w:p>
    <w:p w:rsidR="00FC3DDD" w:rsidRPr="003168A2" w:rsidRDefault="00FC3DDD" w:rsidP="00FC3DDD">
      <w:bookmarkStart w:id="535" w:name="_Toc508877165"/>
      <w:r w:rsidRPr="003168A2">
        <w:t xml:space="preserve">No exceptional cases are described for </w:t>
      </w:r>
      <w:r>
        <w:t>5G</w:t>
      </w:r>
      <w:r w:rsidR="00BE7525">
        <w:t>S</w:t>
      </w:r>
      <w:bookmarkStart w:id="536" w:name="_GoBack"/>
      <w:bookmarkEnd w:id="536"/>
      <w:r>
        <w:t xml:space="preserve"> </w:t>
      </w:r>
      <w:r w:rsidRPr="003168A2">
        <w:t>mobility management messages.</w:t>
      </w:r>
    </w:p>
    <w:p w:rsidR="00FC3DDD" w:rsidRPr="003168A2" w:rsidRDefault="00FC3DDD" w:rsidP="00FC3DDD">
      <w:r w:rsidRPr="003168A2">
        <w:t xml:space="preserve">No semantical or syntactical diagnosis other than presence and length shall be performed on the </w:t>
      </w:r>
      <w:r w:rsidRPr="004A4601">
        <w:t>EPS NAS message container</w:t>
      </w:r>
      <w:r w:rsidRPr="003168A2">
        <w:t xml:space="preserve"> information element in the </w:t>
      </w:r>
      <w:r>
        <w:t>REGISTRATION</w:t>
      </w:r>
      <w:r w:rsidRPr="003168A2">
        <w:t xml:space="preserve"> REQUEST message.</w:t>
      </w:r>
    </w:p>
    <w:p w:rsidR="003E0676" w:rsidRDefault="00D100D1">
      <w:pPr>
        <w:pStyle w:val="Heading3"/>
      </w:pPr>
      <w:bookmarkStart w:id="537" w:name="_Toc516007655"/>
      <w:r>
        <w:t>7</w:t>
      </w:r>
      <w:r w:rsidRPr="003168A2">
        <w:t>.5.3</w:t>
      </w:r>
      <w:r w:rsidRPr="003168A2">
        <w:tab/>
      </w:r>
      <w:r>
        <w:t>5GS</w:t>
      </w:r>
      <w:r w:rsidRPr="003168A2">
        <w:t xml:space="preserve"> session management</w:t>
      </w:r>
      <w:bookmarkEnd w:id="535"/>
      <w:bookmarkEnd w:id="537"/>
    </w:p>
    <w:p w:rsidR="001E222B" w:rsidRDefault="001E222B" w:rsidP="001E222B">
      <w:r w:rsidRPr="003168A2">
        <w:t>The following</w:t>
      </w:r>
      <w:r>
        <w:t xml:space="preserve"> UE </w:t>
      </w:r>
      <w:r w:rsidRPr="003168A2">
        <w:t xml:space="preserve">procedures shall apply for handling an </w:t>
      </w:r>
      <w:r>
        <w:t>error encountered with a mandatory information element in a 5G</w:t>
      </w:r>
      <w:r w:rsidRPr="003168A2">
        <w:t>SM message:</w:t>
      </w:r>
    </w:p>
    <w:p w:rsidR="001E222B" w:rsidRPr="003168A2" w:rsidRDefault="001E222B" w:rsidP="001E222B">
      <w:pPr>
        <w:pStyle w:val="B1"/>
      </w:pPr>
      <w:r>
        <w:t>a</w:t>
      </w:r>
      <w:r w:rsidRPr="003168A2">
        <w:t>)</w:t>
      </w:r>
      <w:r w:rsidRPr="003168A2">
        <w:tab/>
        <w:t xml:space="preserve">If the message is a </w:t>
      </w:r>
      <w:r>
        <w:t>PDU SESSION AUTHENTICATION COMMAND</w:t>
      </w:r>
      <w:r w:rsidRPr="003168A2">
        <w:t xml:space="preserve">, a </w:t>
      </w:r>
      <w:r>
        <w:t>PDU SESSION ESTABLISHMENT REJECT</w:t>
      </w:r>
      <w:r w:rsidRPr="003168A2">
        <w:t xml:space="preserve"> message with </w:t>
      </w:r>
      <w:r>
        <w:t xml:space="preserve">5GSM </w:t>
      </w:r>
      <w:r w:rsidRPr="003168A2">
        <w:t>cause</w:t>
      </w:r>
      <w:r>
        <w:t xml:space="preserve"> </w:t>
      </w:r>
      <w:r w:rsidRPr="003168A2">
        <w:t>#96 "invalid mandatory information" shall be returned.</w:t>
      </w:r>
    </w:p>
    <w:p w:rsidR="001E222B" w:rsidRDefault="001E222B" w:rsidP="001E222B">
      <w:pPr>
        <w:pStyle w:val="B1"/>
      </w:pPr>
      <w:r>
        <w:t>b</w:t>
      </w:r>
      <w:r w:rsidRPr="003168A2">
        <w:t>)</w:t>
      </w:r>
      <w:r w:rsidRPr="003168A2">
        <w:tab/>
        <w:t xml:space="preserve">If the message is a </w:t>
      </w:r>
      <w:r w:rsidRPr="00440029">
        <w:t xml:space="preserve">PDU SESSION </w:t>
      </w:r>
      <w:r>
        <w:t>MODIFICATION</w:t>
      </w:r>
      <w:r w:rsidRPr="00440029">
        <w:t xml:space="preserve"> </w:t>
      </w:r>
      <w:r>
        <w:t>COMMAND</w:t>
      </w:r>
      <w:r w:rsidRPr="003168A2">
        <w:t xml:space="preserve">, a </w:t>
      </w:r>
      <w:r w:rsidRPr="00440029">
        <w:t xml:space="preserve">PDU SESSION </w:t>
      </w:r>
      <w:r>
        <w:t>MODIFICATION</w:t>
      </w:r>
      <w:r w:rsidRPr="003168A2">
        <w:t xml:space="preserve"> REJECT message with </w:t>
      </w:r>
      <w:r>
        <w:t xml:space="preserve">5GSM </w:t>
      </w:r>
      <w:r w:rsidRPr="003168A2">
        <w:t>cause</w:t>
      </w:r>
      <w:r>
        <w:t xml:space="preserve"> </w:t>
      </w:r>
      <w:r w:rsidRPr="003168A2">
        <w:t>#96 "invalid mandatory information" shall be returned.</w:t>
      </w:r>
    </w:p>
    <w:p w:rsidR="001E222B" w:rsidRDefault="001E222B" w:rsidP="001E222B">
      <w:r w:rsidRPr="003168A2">
        <w:t>The following</w:t>
      </w:r>
      <w:r>
        <w:t xml:space="preserve"> network </w:t>
      </w:r>
      <w:r w:rsidRPr="003168A2">
        <w:t xml:space="preserve">procedures shall apply for handling an </w:t>
      </w:r>
      <w:r>
        <w:t>error encountered with a mandatory information element in a 5G</w:t>
      </w:r>
      <w:r w:rsidRPr="003168A2">
        <w:t>SM message:</w:t>
      </w:r>
    </w:p>
    <w:p w:rsidR="001E222B" w:rsidRPr="003168A2" w:rsidRDefault="001E222B" w:rsidP="001E222B">
      <w:pPr>
        <w:pStyle w:val="B1"/>
      </w:pPr>
      <w:r>
        <w:lastRenderedPageBreak/>
        <w:t>c</w:t>
      </w:r>
      <w:r w:rsidRPr="003168A2">
        <w:t>)</w:t>
      </w:r>
      <w:r w:rsidRPr="003168A2">
        <w:tab/>
        <w:t xml:space="preserve">If the message is a </w:t>
      </w:r>
      <w:r w:rsidRPr="00440029">
        <w:t>PDU SESSION ESTABLISHMENT REQUEST</w:t>
      </w:r>
      <w:r w:rsidRPr="003168A2">
        <w:t xml:space="preserve">, a </w:t>
      </w:r>
      <w:r w:rsidRPr="00440029">
        <w:t>P</w:t>
      </w:r>
      <w:r>
        <w:t xml:space="preserve">DU SESSION ESTABLISHMENT </w:t>
      </w:r>
      <w:r w:rsidRPr="003168A2">
        <w:t xml:space="preserve">REJECT message with </w:t>
      </w:r>
      <w:r>
        <w:t xml:space="preserve">5GSM </w:t>
      </w:r>
      <w:r w:rsidRPr="003168A2">
        <w:t>cause #96 "invalid mandatory information" shall be returned.</w:t>
      </w:r>
    </w:p>
    <w:p w:rsidR="001E222B" w:rsidRPr="003168A2" w:rsidRDefault="001E222B" w:rsidP="001E222B">
      <w:pPr>
        <w:pStyle w:val="B1"/>
      </w:pPr>
      <w:r>
        <w:t>d</w:t>
      </w:r>
      <w:r w:rsidRPr="003168A2">
        <w:t>)</w:t>
      </w:r>
      <w:r w:rsidRPr="003168A2">
        <w:tab/>
        <w:t xml:space="preserve">If the message is a </w:t>
      </w:r>
      <w:r w:rsidRPr="00440029">
        <w:t xml:space="preserve">PDU SESSION </w:t>
      </w:r>
      <w:r>
        <w:t>MODIFICATION</w:t>
      </w:r>
      <w:r w:rsidRPr="00440029">
        <w:t xml:space="preserve"> </w:t>
      </w:r>
      <w:r>
        <w:t>REQUEST</w:t>
      </w:r>
      <w:r w:rsidRPr="003168A2">
        <w:t xml:space="preserve">, a </w:t>
      </w:r>
      <w:r w:rsidRPr="00440029">
        <w:t xml:space="preserve">PDU SESSION </w:t>
      </w:r>
      <w:r>
        <w:t>MODIFICATION</w:t>
      </w:r>
      <w:r w:rsidRPr="00440029">
        <w:t xml:space="preserve"> </w:t>
      </w:r>
      <w:r>
        <w:t xml:space="preserve">REJECT message with 5GSM cause #96 "invalid mandatory information" </w:t>
      </w:r>
      <w:r w:rsidRPr="003168A2">
        <w:t>shall be returned.</w:t>
      </w:r>
    </w:p>
    <w:p w:rsidR="001E222B" w:rsidRPr="003168A2" w:rsidRDefault="001E222B" w:rsidP="001E222B">
      <w:pPr>
        <w:pStyle w:val="B1"/>
      </w:pPr>
      <w:r>
        <w:t>e)</w:t>
      </w:r>
      <w:r>
        <w:tab/>
      </w:r>
      <w:r w:rsidRPr="003168A2">
        <w:t xml:space="preserve">If the message is a </w:t>
      </w:r>
      <w:r w:rsidRPr="00440029">
        <w:t xml:space="preserve">PDU SESSION </w:t>
      </w:r>
      <w:r>
        <w:t>RELEASE</w:t>
      </w:r>
      <w:r w:rsidRPr="00440029">
        <w:t xml:space="preserve"> </w:t>
      </w:r>
      <w:r>
        <w:t>REQUEST</w:t>
      </w:r>
      <w:r w:rsidRPr="003168A2">
        <w:t xml:space="preserve">, a </w:t>
      </w:r>
      <w:r w:rsidRPr="00440029">
        <w:t xml:space="preserve">PDU SESSION </w:t>
      </w:r>
      <w:r>
        <w:t>RELEASE</w:t>
      </w:r>
      <w:r w:rsidRPr="003168A2">
        <w:t xml:space="preserve"> REJECT message with </w:t>
      </w:r>
      <w:r>
        <w:t xml:space="preserve">5GSM </w:t>
      </w:r>
      <w:r w:rsidRPr="003168A2">
        <w:t>cause #96 "invalid mandatory information" shall be returned.</w:t>
      </w:r>
    </w:p>
    <w:p w:rsidR="003E0676" w:rsidRDefault="00D100D1">
      <w:pPr>
        <w:pStyle w:val="Heading2"/>
      </w:pPr>
      <w:bookmarkStart w:id="538" w:name="_Toc508877166"/>
      <w:bookmarkStart w:id="539" w:name="_Toc516007656"/>
      <w:r>
        <w:t>7.6</w:t>
      </w:r>
      <w:r>
        <w:tab/>
        <w:t>Unknown and unforeseen IEs in the non-imperative message part</w:t>
      </w:r>
      <w:bookmarkEnd w:id="538"/>
      <w:bookmarkEnd w:id="539"/>
    </w:p>
    <w:p w:rsidR="003E0676" w:rsidRDefault="00D100D1">
      <w:pPr>
        <w:pStyle w:val="Heading3"/>
      </w:pPr>
      <w:bookmarkStart w:id="540" w:name="_Toc508877167"/>
      <w:bookmarkStart w:id="541" w:name="_Toc516007657"/>
      <w:r>
        <w:t>7</w:t>
      </w:r>
      <w:r w:rsidRPr="003168A2">
        <w:t>.6.1</w:t>
      </w:r>
      <w:r w:rsidRPr="003168A2">
        <w:tab/>
        <w:t>IEIs unknown in the message</w:t>
      </w:r>
      <w:bookmarkEnd w:id="540"/>
      <w:bookmarkEnd w:id="541"/>
    </w:p>
    <w:p w:rsidR="00D100D1" w:rsidRPr="003168A2" w:rsidRDefault="00D100D1" w:rsidP="00D100D1">
      <w:r w:rsidRPr="003168A2">
        <w:t>The UE shall ignore all IEs unknown in a message which are not encoded as "comprehension required" (see 3GPP TS 24.007 [</w:t>
      </w:r>
      <w:r w:rsidR="00B5047D">
        <w:t>11</w:t>
      </w:r>
      <w:r w:rsidRPr="003168A2">
        <w:t>]).</w:t>
      </w:r>
    </w:p>
    <w:p w:rsidR="00D100D1" w:rsidRPr="003168A2" w:rsidRDefault="00D100D1" w:rsidP="00D100D1">
      <w:r w:rsidRPr="003168A2">
        <w:t>The network shall take the same approach.</w:t>
      </w:r>
    </w:p>
    <w:p w:rsidR="003E0676" w:rsidRDefault="00D100D1">
      <w:pPr>
        <w:pStyle w:val="Heading3"/>
      </w:pPr>
      <w:bookmarkStart w:id="542" w:name="_Toc508877168"/>
      <w:bookmarkStart w:id="543" w:name="_Toc516007658"/>
      <w:r>
        <w:t>7</w:t>
      </w:r>
      <w:r w:rsidRPr="003168A2">
        <w:t>.6.2</w:t>
      </w:r>
      <w:r w:rsidRPr="003168A2">
        <w:tab/>
        <w:t>Out of sequence IEs</w:t>
      </w:r>
      <w:bookmarkEnd w:id="542"/>
      <w:bookmarkEnd w:id="543"/>
    </w:p>
    <w:p w:rsidR="00D100D1" w:rsidRPr="003168A2" w:rsidRDefault="00D100D1" w:rsidP="00D100D1">
      <w:r w:rsidRPr="003168A2">
        <w:t>The UE shall ignore all out of sequence IEs in a message which are not encoded as "comprehension required" (see 3GPP TS 24.007 [</w:t>
      </w:r>
      <w:r w:rsidR="00B5047D">
        <w:t>11</w:t>
      </w:r>
      <w:r w:rsidRPr="003168A2">
        <w:t>]).</w:t>
      </w:r>
    </w:p>
    <w:p w:rsidR="00D100D1" w:rsidRPr="003168A2" w:rsidRDefault="00D100D1" w:rsidP="00D100D1">
      <w:r w:rsidRPr="003168A2">
        <w:t>The network should take the same approach.</w:t>
      </w:r>
    </w:p>
    <w:p w:rsidR="003E0676" w:rsidRDefault="00D100D1">
      <w:pPr>
        <w:pStyle w:val="Heading3"/>
      </w:pPr>
      <w:bookmarkStart w:id="544" w:name="_Toc508877169"/>
      <w:bookmarkStart w:id="545" w:name="_Toc516007659"/>
      <w:r>
        <w:t>7</w:t>
      </w:r>
      <w:r w:rsidRPr="003168A2">
        <w:t>.6.3</w:t>
      </w:r>
      <w:r w:rsidRPr="003168A2">
        <w:tab/>
        <w:t>Repeated IEs</w:t>
      </w:r>
      <w:bookmarkEnd w:id="544"/>
      <w:bookmarkEnd w:id="545"/>
    </w:p>
    <w:p w:rsidR="00D100D1" w:rsidRPr="003168A2" w:rsidRDefault="00D100D1" w:rsidP="00D100D1">
      <w:r w:rsidRPr="003168A2">
        <w:t>If an information element with format T, TV, TLV, or TLV-E is repeated in a message in which repetition of the information element is not specified in clause 8</w:t>
      </w:r>
      <w:r>
        <w:t xml:space="preserve"> and clause 9</w:t>
      </w:r>
      <w:r w:rsidRPr="003168A2">
        <w:t xml:space="preserve"> of the present document,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rsidR="00D100D1" w:rsidRPr="003168A2" w:rsidRDefault="00D100D1" w:rsidP="00D100D1">
      <w:r w:rsidRPr="003168A2">
        <w:t>The network should follow the same procedures.</w:t>
      </w:r>
    </w:p>
    <w:p w:rsidR="00D100D1" w:rsidRDefault="00D100D1" w:rsidP="00564140">
      <w:pPr>
        <w:pStyle w:val="Heading2"/>
      </w:pPr>
      <w:bookmarkStart w:id="546" w:name="_Toc508877170"/>
      <w:bookmarkStart w:id="547" w:name="_Toc516007660"/>
      <w:r>
        <w:t>7.7</w:t>
      </w:r>
      <w:r>
        <w:tab/>
        <w:t>Non-imperative message part errors</w:t>
      </w:r>
      <w:bookmarkEnd w:id="546"/>
      <w:bookmarkEnd w:id="547"/>
    </w:p>
    <w:p w:rsidR="00D100D1" w:rsidRPr="003168A2" w:rsidRDefault="00D100D1" w:rsidP="00D100D1">
      <w:r w:rsidRPr="003168A2">
        <w:t>This category includes:</w:t>
      </w:r>
    </w:p>
    <w:p w:rsidR="00D100D1" w:rsidRPr="003168A2" w:rsidRDefault="00592296" w:rsidP="00D100D1">
      <w:pPr>
        <w:pStyle w:val="B1"/>
      </w:pPr>
      <w:r>
        <w:t>a)</w:t>
      </w:r>
      <w:r w:rsidR="00D100D1" w:rsidRPr="003168A2">
        <w:tab/>
        <w:t>syntactically incorrect optional IEs; and</w:t>
      </w:r>
    </w:p>
    <w:p w:rsidR="00D100D1" w:rsidRPr="003168A2" w:rsidRDefault="00592296" w:rsidP="00D100D1">
      <w:pPr>
        <w:pStyle w:val="B1"/>
      </w:pPr>
      <w:r>
        <w:t>b)</w:t>
      </w:r>
      <w:r w:rsidR="00D100D1" w:rsidRPr="003168A2">
        <w:tab/>
        <w:t>conditional IE errors.</w:t>
      </w:r>
    </w:p>
    <w:p w:rsidR="003E0676" w:rsidRDefault="00D100D1">
      <w:pPr>
        <w:pStyle w:val="Heading3"/>
      </w:pPr>
      <w:bookmarkStart w:id="548" w:name="_Toc508877171"/>
      <w:bookmarkStart w:id="549" w:name="_Toc516007661"/>
      <w:r>
        <w:t>7</w:t>
      </w:r>
      <w:r w:rsidRPr="003168A2">
        <w:t>.7.1</w:t>
      </w:r>
      <w:r w:rsidRPr="003168A2">
        <w:tab/>
        <w:t>Syntactically incorrect optional IEs</w:t>
      </w:r>
      <w:bookmarkEnd w:id="548"/>
      <w:bookmarkEnd w:id="549"/>
    </w:p>
    <w:p w:rsidR="00D100D1" w:rsidRPr="003168A2" w:rsidRDefault="00D100D1" w:rsidP="00D100D1">
      <w:r w:rsidRPr="003168A2">
        <w:t>The UE shall treat all optional IEs that are syntactically incorrect in a message as not present in the message.</w:t>
      </w:r>
    </w:p>
    <w:p w:rsidR="00D100D1" w:rsidRPr="003168A2" w:rsidRDefault="00D100D1" w:rsidP="00D100D1">
      <w:r w:rsidRPr="003168A2">
        <w:t>The network shall take the same approach.</w:t>
      </w:r>
    </w:p>
    <w:p w:rsidR="003E0676" w:rsidRDefault="00D100D1">
      <w:pPr>
        <w:pStyle w:val="Heading3"/>
      </w:pPr>
      <w:bookmarkStart w:id="550" w:name="_Toc508877172"/>
      <w:bookmarkStart w:id="551" w:name="_Toc516007662"/>
      <w:r>
        <w:t>7</w:t>
      </w:r>
      <w:r w:rsidRPr="003168A2">
        <w:t>.7.2</w:t>
      </w:r>
      <w:r w:rsidRPr="003168A2">
        <w:tab/>
        <w:t>Conditional IE errors</w:t>
      </w:r>
      <w:bookmarkEnd w:id="550"/>
      <w:bookmarkEnd w:id="551"/>
    </w:p>
    <w:p w:rsidR="00D100D1" w:rsidRPr="003168A2" w:rsidRDefault="00D100D1" w:rsidP="00D100D1">
      <w:r>
        <w:t>When upon receipt of a 5GMM or 5G</w:t>
      </w:r>
      <w:r w:rsidRPr="003168A2">
        <w:t>SM message the UE diagnoses a "missing conditional IE" error or an "unexpected conditional IE</w:t>
      </w:r>
      <w:r>
        <w:t>" error, or when it receives a 5GMM or 5G</w:t>
      </w:r>
      <w:r w:rsidRPr="003168A2">
        <w:t xml:space="preserve">SM message containing at least one syntactically incorrect conditional IE, the UE shall ignore the message and </w:t>
      </w:r>
      <w:r>
        <w:t>shall return a status message (5GMM STATUS or 5G</w:t>
      </w:r>
      <w:r w:rsidRPr="003168A2">
        <w:t xml:space="preserve">SM STATUS depending on the </w:t>
      </w:r>
      <w:r>
        <w:t>E</w:t>
      </w:r>
      <w:r w:rsidRPr="003168A2">
        <w:t>PD) with cause #100 "conditional IE error".</w:t>
      </w:r>
    </w:p>
    <w:p w:rsidR="00D100D1" w:rsidRPr="003168A2" w:rsidRDefault="00D100D1" w:rsidP="00D100D1">
      <w:r w:rsidRPr="003168A2">
        <w:lastRenderedPageBreak/>
        <w:t>When the network receives a message and diagnoses a "missing conditional IE" error or an "unexpected conditional IE" error or when it receives a message containing at least one syntactically incorrect conditional IE, the network shall either:</w:t>
      </w:r>
    </w:p>
    <w:p w:rsidR="00D100D1" w:rsidRPr="003168A2" w:rsidRDefault="00592296" w:rsidP="00D100D1">
      <w:pPr>
        <w:pStyle w:val="B1"/>
      </w:pPr>
      <w:r>
        <w:t>a)</w:t>
      </w:r>
      <w:r w:rsidR="00D100D1" w:rsidRPr="003168A2">
        <w:tab/>
        <w:t>try to treat the message (the exact further actions are implementation dependent); or</w:t>
      </w:r>
    </w:p>
    <w:p w:rsidR="00D100D1" w:rsidRPr="003168A2" w:rsidRDefault="00592296" w:rsidP="00D100D1">
      <w:pPr>
        <w:pStyle w:val="B1"/>
      </w:pPr>
      <w:r>
        <w:t>b)</w:t>
      </w:r>
      <w:r w:rsidR="00D100D1" w:rsidRPr="003168A2">
        <w:tab/>
        <w:t>ignore the message except that it s</w:t>
      </w:r>
      <w:r w:rsidR="00D100D1">
        <w:t>hould return a status message (5GMM STATUS or 5G</w:t>
      </w:r>
      <w:r w:rsidR="00D100D1" w:rsidRPr="003168A2">
        <w:t xml:space="preserve">SM STATUS depending on the </w:t>
      </w:r>
      <w:r w:rsidR="00D100D1">
        <w:t>E</w:t>
      </w:r>
      <w:r w:rsidR="00D100D1" w:rsidRPr="003168A2">
        <w:t>PD) with cause #100 "conditional IE error".</w:t>
      </w:r>
    </w:p>
    <w:p w:rsidR="003E0676" w:rsidRDefault="00D100D1">
      <w:pPr>
        <w:pStyle w:val="Heading2"/>
      </w:pPr>
      <w:bookmarkStart w:id="552" w:name="_Toc508877173"/>
      <w:bookmarkStart w:id="553" w:name="_Toc516007663"/>
      <w:r>
        <w:t>7.8</w:t>
      </w:r>
      <w:r>
        <w:tab/>
        <w:t>Messages with semantically incorrect contents</w:t>
      </w:r>
      <w:bookmarkEnd w:id="552"/>
      <w:bookmarkEnd w:id="553"/>
    </w:p>
    <w:p w:rsidR="00D100D1" w:rsidRPr="003168A2" w:rsidRDefault="00D100D1" w:rsidP="00D100D1">
      <w:r w:rsidRPr="003168A2">
        <w:t>When a message with semantically incorrect contents is received, the UE shall perform the foreseen reactions of the procedural part of the present document (i.e. of clauses </w:t>
      </w:r>
      <w:r>
        <w:t>8,</w:t>
      </w:r>
      <w:r w:rsidRPr="003168A2">
        <w:t xml:space="preserve"> </w:t>
      </w:r>
      <w:r>
        <w:t>9</w:t>
      </w:r>
      <w:r w:rsidRPr="003168A2">
        <w:t>). If, however no such reactions are specified, the UE shall ignore the message except that it shall return a</w:t>
      </w:r>
      <w:r>
        <w:t xml:space="preserve"> status message (5G</w:t>
      </w:r>
      <w:r w:rsidRPr="003168A2">
        <w:t>MM STA</w:t>
      </w:r>
      <w:r>
        <w:t>TUS or 5G</w:t>
      </w:r>
      <w:r w:rsidRPr="003168A2">
        <w:t xml:space="preserve">SM STATUS depending on the </w:t>
      </w:r>
      <w:r>
        <w:t>E</w:t>
      </w:r>
      <w:r w:rsidRPr="003168A2">
        <w:t>PD) with cause #95 "semantically incorrect message".</w:t>
      </w:r>
    </w:p>
    <w:p w:rsidR="00D100D1" w:rsidRDefault="00D100D1" w:rsidP="00D100D1">
      <w:r w:rsidRPr="003168A2">
        <w:t>The network should follow the same procedure except that a status message is not normally transmitted.</w:t>
      </w:r>
    </w:p>
    <w:p w:rsidR="00A41C5D" w:rsidRDefault="00A41C5D" w:rsidP="00A41C5D">
      <w:pPr>
        <w:pStyle w:val="Heading1"/>
      </w:pPr>
      <w:bookmarkStart w:id="554" w:name="_Toc508877174"/>
      <w:bookmarkStart w:id="555" w:name="_Toc516007664"/>
      <w:r>
        <w:t>8</w:t>
      </w:r>
      <w:r w:rsidRPr="00C607F7">
        <w:tab/>
        <w:t>Message functional definitions and contents</w:t>
      </w:r>
      <w:bookmarkEnd w:id="554"/>
      <w:bookmarkEnd w:id="555"/>
    </w:p>
    <w:p w:rsidR="00A41C5D" w:rsidRPr="00C607F7" w:rsidRDefault="00A41C5D" w:rsidP="00A41C5D">
      <w:pPr>
        <w:pStyle w:val="Heading2"/>
      </w:pPr>
      <w:bookmarkStart w:id="556" w:name="_Toc508877175"/>
      <w:bookmarkStart w:id="557" w:name="_Toc516007665"/>
      <w:r>
        <w:t>8</w:t>
      </w:r>
      <w:r w:rsidRPr="00C607F7">
        <w:t>.1</w:t>
      </w:r>
      <w:r w:rsidRPr="00C607F7">
        <w:tab/>
        <w:t>Overview</w:t>
      </w:r>
      <w:bookmarkEnd w:id="556"/>
      <w:bookmarkEnd w:id="557"/>
    </w:p>
    <w:p w:rsidR="00A41C5D" w:rsidRPr="00C607F7" w:rsidRDefault="00A41C5D" w:rsidP="00A41C5D">
      <w:pPr>
        <w:pStyle w:val="Heading2"/>
      </w:pPr>
      <w:bookmarkStart w:id="558" w:name="_Toc508877176"/>
      <w:bookmarkStart w:id="559" w:name="_Toc516007666"/>
      <w:r>
        <w:t>8</w:t>
      </w:r>
      <w:r w:rsidR="004B5A6C">
        <w:t>.2</w:t>
      </w:r>
      <w:r w:rsidR="004B5A6C">
        <w:tab/>
        <w:t>5G</w:t>
      </w:r>
      <w:r w:rsidRPr="00C607F7">
        <w:t xml:space="preserve">S </w:t>
      </w:r>
      <w:r>
        <w:t>m</w:t>
      </w:r>
      <w:r w:rsidRPr="00C607F7">
        <w:t xml:space="preserve">obility </w:t>
      </w:r>
      <w:r>
        <w:t>m</w:t>
      </w:r>
      <w:r w:rsidRPr="00C607F7">
        <w:t>anagement messages</w:t>
      </w:r>
      <w:bookmarkEnd w:id="558"/>
      <w:bookmarkEnd w:id="559"/>
    </w:p>
    <w:p w:rsidR="00650712" w:rsidRPr="003168A2" w:rsidRDefault="00650712" w:rsidP="00650712">
      <w:pPr>
        <w:pStyle w:val="Heading3"/>
      </w:pPr>
      <w:bookmarkStart w:id="560" w:name="_Toc508877177"/>
      <w:bookmarkStart w:id="561" w:name="_Toc516007667"/>
      <w:r>
        <w:t>8.2</w:t>
      </w:r>
      <w:r w:rsidRPr="003168A2">
        <w:t>.</w:t>
      </w:r>
      <w:r>
        <w:t>1</w:t>
      </w:r>
      <w:r w:rsidRPr="003168A2">
        <w:tab/>
        <w:t>Authentication request</w:t>
      </w:r>
      <w:bookmarkEnd w:id="560"/>
      <w:bookmarkEnd w:id="561"/>
    </w:p>
    <w:p w:rsidR="00650712" w:rsidRPr="003168A2" w:rsidRDefault="00650712" w:rsidP="00650712">
      <w:pPr>
        <w:pStyle w:val="Heading4"/>
      </w:pPr>
      <w:bookmarkStart w:id="562" w:name="_Toc508877178"/>
      <w:r w:rsidRPr="003168A2">
        <w:t>8.</w:t>
      </w:r>
      <w:r>
        <w:t>2</w:t>
      </w:r>
      <w:r w:rsidRPr="003168A2">
        <w:t>.</w:t>
      </w:r>
      <w:r>
        <w:t>1</w:t>
      </w:r>
      <w:r w:rsidRPr="003168A2">
        <w:t>.1</w:t>
      </w:r>
      <w:r w:rsidRPr="003168A2">
        <w:tab/>
        <w:t>Message definition</w:t>
      </w:r>
      <w:bookmarkEnd w:id="562"/>
    </w:p>
    <w:p w:rsidR="00650712" w:rsidRPr="003168A2" w:rsidRDefault="00650712" w:rsidP="00650712">
      <w:r w:rsidRPr="003168A2">
        <w:t>Th</w:t>
      </w:r>
      <w:r>
        <w:t>e</w:t>
      </w:r>
      <w:r w:rsidRPr="003168A2">
        <w:t xml:space="preserve"> AUTHENTICATION REQUEST message is sent by the </w:t>
      </w:r>
      <w:r w:rsidR="00B20E3B">
        <w:t>AMF</w:t>
      </w:r>
      <w:r w:rsidRPr="003168A2">
        <w:t xml:space="preserve"> to the UE to initiate authentication of the UE identity.</w:t>
      </w:r>
      <w:r>
        <w:t xml:space="preserve"> See table 8.2.1</w:t>
      </w:r>
      <w:r w:rsidRPr="003168A2">
        <w:t>.1</w:t>
      </w:r>
      <w:r>
        <w:t>.1</w:t>
      </w:r>
      <w:r w:rsidRPr="003168A2">
        <w:t>.</w:t>
      </w:r>
    </w:p>
    <w:p w:rsidR="00650712" w:rsidRPr="003168A2" w:rsidRDefault="00650712" w:rsidP="00650712">
      <w:pPr>
        <w:pStyle w:val="B1"/>
      </w:pPr>
      <w:r w:rsidRPr="003168A2">
        <w:t>Message type:</w:t>
      </w:r>
      <w:r w:rsidRPr="003168A2">
        <w:tab/>
        <w:t>AUTHENTICATION REQUEST</w:t>
      </w:r>
    </w:p>
    <w:p w:rsidR="00650712" w:rsidRPr="003168A2" w:rsidRDefault="00650712" w:rsidP="00650712">
      <w:pPr>
        <w:pStyle w:val="B1"/>
      </w:pPr>
      <w:r w:rsidRPr="003168A2">
        <w:t>Significance:</w:t>
      </w:r>
      <w:r w:rsidRPr="003168A2">
        <w:tab/>
      </w:r>
      <w:r w:rsidRPr="003168A2">
        <w:tab/>
        <w:t>dual</w:t>
      </w:r>
    </w:p>
    <w:p w:rsidR="00650712" w:rsidRDefault="00650712" w:rsidP="00650712">
      <w:pPr>
        <w:pStyle w:val="B1"/>
      </w:pPr>
      <w:r w:rsidRPr="003168A2">
        <w:t>Direction:</w:t>
      </w:r>
      <w:r w:rsidRPr="003168A2">
        <w:tab/>
      </w:r>
      <w:r w:rsidRPr="003168A2">
        <w:tab/>
      </w:r>
      <w:r w:rsidRPr="003168A2">
        <w:tab/>
        <w:t>network to UE</w:t>
      </w:r>
    </w:p>
    <w:p w:rsidR="00650712" w:rsidRPr="00F40A1D" w:rsidRDefault="00650712" w:rsidP="00650712">
      <w:pPr>
        <w:pStyle w:val="TH"/>
      </w:pPr>
      <w:r w:rsidRPr="00F40A1D">
        <w:t>Table</w:t>
      </w:r>
      <w:r w:rsidRPr="003168A2">
        <w:t> </w:t>
      </w:r>
      <w:r w:rsidRPr="00F40A1D">
        <w:t>8</w:t>
      </w:r>
      <w:r w:rsidRPr="00F40A1D">
        <w:rPr>
          <w:rFonts w:hint="eastAsia"/>
        </w:rPr>
        <w:t>.</w:t>
      </w:r>
      <w:r>
        <w:t>2</w:t>
      </w:r>
      <w:r w:rsidRPr="00F40A1D">
        <w:rPr>
          <w:rFonts w:hint="eastAsia"/>
        </w:rPr>
        <w:t>.</w:t>
      </w:r>
      <w:r>
        <w:t>1</w:t>
      </w:r>
      <w:r w:rsidRPr="00F40A1D">
        <w:rPr>
          <w:lang w:eastAsia="ko-KR"/>
        </w:rPr>
        <w:t>.1</w:t>
      </w:r>
      <w:r>
        <w:rPr>
          <w:lang w:eastAsia="ko-KR"/>
        </w:rPr>
        <w:t>.1</w:t>
      </w:r>
      <w:r w:rsidRPr="00F40A1D">
        <w:t xml:space="preserve">: </w:t>
      </w:r>
      <w:r w:rsidRPr="000D6288">
        <w:t xml:space="preserve">AUTHENTICATION REQUEST </w:t>
      </w:r>
      <w:r w:rsidRPr="00F40A1D">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Length</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p w:rsidR="00650712" w:rsidRDefault="00650712" w:rsidP="00BE33F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p w:rsidR="00650712" w:rsidRDefault="00650712" w:rsidP="00BE33F7">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p w:rsidR="00650712" w:rsidRDefault="00650712" w:rsidP="00BE33F7">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rPr>
                <w:rFonts w:eastAsia="Malgun Gothic"/>
              </w:rP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rsidRPr="003168A2">
              <w:t>Authentication request</w:t>
            </w:r>
            <w:r>
              <w:t xml:space="preserve">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Message type</w:t>
            </w:r>
          </w:p>
          <w:p w:rsidR="00650712" w:rsidRDefault="00650712" w:rsidP="00BE33F7">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t>ngKSI</w:t>
            </w:r>
            <w:r w:rsidRPr="003168A2">
              <w:t xml:space="preserve"> </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NAS key set identifier</w:t>
            </w:r>
          </w:p>
          <w:p w:rsidR="00650712" w:rsidRDefault="00650712" w:rsidP="00042AD7">
            <w:pPr>
              <w:pStyle w:val="TAL"/>
            </w:pPr>
            <w:r>
              <w:t>9.</w:t>
            </w:r>
            <w:r w:rsidR="00355A8A">
              <w:t>10</w:t>
            </w:r>
            <w:r>
              <w:t>.3.</w:t>
            </w:r>
            <w:r w:rsidR="00777836">
              <w:t>2</w:t>
            </w:r>
            <w:r w:rsidR="008574B8">
              <w:t>9</w:t>
            </w:r>
          </w:p>
        </w:tc>
        <w:tc>
          <w:tcPr>
            <w:tcW w:w="1134"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pPr>
            <w:r w:rsidRPr="003168A2">
              <w:t>1/2</w:t>
            </w:r>
          </w:p>
        </w:tc>
      </w:tr>
      <w:tr w:rsidR="00A5333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5333A" w:rsidRDefault="00A5333A" w:rsidP="00F033ED">
            <w:pPr>
              <w:pStyle w:val="TAL"/>
            </w:pPr>
          </w:p>
        </w:tc>
        <w:tc>
          <w:tcPr>
            <w:tcW w:w="2837" w:type="dxa"/>
            <w:tcBorders>
              <w:top w:val="single" w:sz="6" w:space="0" w:color="000000"/>
              <w:left w:val="single" w:sz="6" w:space="0" w:color="000000"/>
              <w:bottom w:val="single" w:sz="6" w:space="0" w:color="000000"/>
              <w:right w:val="single" w:sz="6" w:space="0" w:color="000000"/>
            </w:tcBorders>
          </w:tcPr>
          <w:p w:rsidR="00A5333A" w:rsidRDefault="00A5333A" w:rsidP="00F033ED">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A5333A" w:rsidRDefault="00A5333A" w:rsidP="00F033ED">
            <w:pPr>
              <w:pStyle w:val="TAL"/>
            </w:pPr>
            <w:r>
              <w:t>Spare half octet</w:t>
            </w:r>
          </w:p>
          <w:p w:rsidR="00A5333A" w:rsidRPr="003168A2" w:rsidRDefault="00A5333A" w:rsidP="00F033ED">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A5333A" w:rsidRPr="003168A2" w:rsidRDefault="00A5333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A5333A" w:rsidRPr="003168A2" w:rsidRDefault="00A5333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A5333A" w:rsidRPr="003168A2" w:rsidRDefault="00A5333A" w:rsidP="00F033ED">
            <w:pPr>
              <w:pStyle w:val="TAC"/>
            </w:pPr>
            <w:r>
              <w:rPr>
                <w:rFonts w:eastAsia="Malgun Gothic"/>
              </w:rP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4F207F" w:rsidP="00BE33F7">
            <w:pPr>
              <w:pStyle w:val="TAL"/>
            </w:pPr>
            <w:r>
              <w:t>21</w:t>
            </w: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Authentication parameter RAND</w:t>
            </w:r>
            <w:r>
              <w:t xml:space="preserve"> (5G</w:t>
            </w:r>
            <w:r w:rsidRPr="003168A2">
              <w:t xml:space="preserve"> </w:t>
            </w:r>
            <w:r>
              <w:t xml:space="preserve">authentication </w:t>
            </w:r>
            <w:r w:rsidRPr="003168A2">
              <w:t>challenge)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 xml:space="preserve">Authentication parameter </w:t>
            </w:r>
            <w:smartTag w:uri="urn:schemas-microsoft-com:office:smarttags" w:element="place">
              <w:r w:rsidRPr="003168A2">
                <w:t>RAND</w:t>
              </w:r>
            </w:smartTag>
          </w:p>
          <w:p w:rsidR="00650712" w:rsidRPr="003168A2" w:rsidRDefault="00650712" w:rsidP="00042AD7">
            <w:pPr>
              <w:pStyle w:val="TAL"/>
            </w:pPr>
            <w:r>
              <w:t>9.</w:t>
            </w:r>
            <w:r w:rsidR="00355A8A">
              <w:t>10</w:t>
            </w:r>
            <w:r>
              <w:t>.3.</w:t>
            </w:r>
            <w:r w:rsidR="003A1791">
              <w:t>1</w:t>
            </w:r>
            <w:r w:rsidR="00355A8A">
              <w:t>3</w:t>
            </w:r>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T</w:t>
            </w: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7C6F78" w:rsidP="007C6F78">
            <w:pPr>
              <w:pStyle w:val="TAC"/>
            </w:pPr>
            <w:r>
              <w:t>17</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B20E3B" w:rsidP="00B20E3B">
            <w:pPr>
              <w:pStyle w:val="TAL"/>
            </w:pPr>
            <w:r>
              <w:t>20</w:t>
            </w: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Au</w:t>
            </w:r>
            <w:r>
              <w:t>thentication parameter AUTN (5G</w:t>
            </w:r>
            <w:r w:rsidRPr="003168A2">
              <w:t xml:space="preserve"> </w:t>
            </w:r>
            <w:r>
              <w:t xml:space="preserve">authentication </w:t>
            </w:r>
            <w:r w:rsidRPr="003168A2">
              <w:t>challenge)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Authentication parameter AUTN</w:t>
            </w:r>
          </w:p>
          <w:p w:rsidR="00650712" w:rsidRPr="003168A2" w:rsidRDefault="00650712" w:rsidP="00042AD7">
            <w:pPr>
              <w:pStyle w:val="TAL"/>
            </w:pPr>
            <w:r>
              <w:t>9.</w:t>
            </w:r>
            <w:r w:rsidR="00355A8A">
              <w:t>10</w:t>
            </w:r>
            <w:r>
              <w:t>.3.</w:t>
            </w:r>
            <w:r w:rsidR="003A1791">
              <w:t>1</w:t>
            </w:r>
            <w:r w:rsidR="00355A8A">
              <w:t>4</w:t>
            </w:r>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T</w:t>
            </w:r>
            <w:r w:rsidRPr="003168A2">
              <w:t>LV</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7C6F78" w:rsidP="007C6F78">
            <w:pPr>
              <w:pStyle w:val="TAC"/>
            </w:pPr>
            <w:r>
              <w:t>18</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FE05F9" w:rsidP="00FE05F9">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t>EAP message</w:t>
            </w:r>
          </w:p>
          <w:p w:rsidR="00650712" w:rsidRPr="003168A2" w:rsidRDefault="00650712" w:rsidP="00042AD7">
            <w:pPr>
              <w:pStyle w:val="TAL"/>
            </w:pPr>
            <w:r>
              <w:t>9.</w:t>
            </w:r>
            <w:r w:rsidR="00355A8A">
              <w:t>10</w:t>
            </w:r>
            <w:r>
              <w:t>.</w:t>
            </w:r>
            <w:r w:rsidR="00C90042">
              <w:t>2</w:t>
            </w:r>
            <w:r>
              <w:t>.</w:t>
            </w:r>
            <w:r w:rsidR="00C90042">
              <w:t>2</w:t>
            </w:r>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T</w:t>
            </w:r>
            <w:r w:rsidRPr="003168A2">
              <w:t>LV</w:t>
            </w:r>
            <w:r>
              <w:t>-E</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7-1503</w:t>
            </w:r>
          </w:p>
        </w:tc>
      </w:tr>
    </w:tbl>
    <w:p w:rsidR="005F361E" w:rsidRPr="00440029" w:rsidRDefault="005F361E" w:rsidP="005F361E">
      <w:pPr>
        <w:pStyle w:val="Heading4"/>
        <w:rPr>
          <w:lang w:eastAsia="ko-KR"/>
        </w:rPr>
      </w:pPr>
      <w:bookmarkStart w:id="563" w:name="_Toc508877179"/>
      <w:r>
        <w:t>8.2.1</w:t>
      </w:r>
      <w:r>
        <w:rPr>
          <w:rFonts w:hint="eastAsia"/>
          <w:lang w:eastAsia="ko-KR"/>
        </w:rPr>
        <w:t>.</w:t>
      </w:r>
      <w:r>
        <w:rPr>
          <w:lang w:eastAsia="ko-KR"/>
        </w:rPr>
        <w:t>2</w:t>
      </w:r>
      <w:r w:rsidRPr="00440029">
        <w:rPr>
          <w:rFonts w:hint="eastAsia"/>
        </w:rPr>
        <w:tab/>
      </w:r>
      <w:r w:rsidRPr="003168A2">
        <w:t>Authentication parameter RAND</w:t>
      </w:r>
      <w:r>
        <w:t xml:space="preserve"> </w:t>
      </w:r>
    </w:p>
    <w:p w:rsidR="005F361E" w:rsidRDefault="005F361E" w:rsidP="005F361E">
      <w:r w:rsidRPr="003168A2">
        <w:t>Authentication parameter RAND</w:t>
      </w:r>
      <w:r>
        <w:t xml:space="preserve"> IE is included if the </w:t>
      </w:r>
      <w:r w:rsidRPr="00266CF9">
        <w:t>AUTHENTICATION REQUEST</w:t>
      </w:r>
      <w:r>
        <w:t xml:space="preserve"> message is used in a 5G AKA authentication procedure.</w:t>
      </w:r>
    </w:p>
    <w:p w:rsidR="005F361E" w:rsidRPr="00440029" w:rsidRDefault="005F361E" w:rsidP="005F361E">
      <w:pPr>
        <w:pStyle w:val="Heading4"/>
        <w:rPr>
          <w:lang w:eastAsia="ko-KR"/>
        </w:rPr>
      </w:pPr>
      <w:r>
        <w:t>8.2.1</w:t>
      </w:r>
      <w:r>
        <w:rPr>
          <w:rFonts w:hint="eastAsia"/>
        </w:rPr>
        <w:t>.</w:t>
      </w:r>
      <w:r>
        <w:t>3</w:t>
      </w:r>
      <w:r w:rsidRPr="00440029">
        <w:rPr>
          <w:rFonts w:hint="eastAsia"/>
        </w:rPr>
        <w:tab/>
      </w:r>
      <w:r w:rsidRPr="003168A2">
        <w:t>Au</w:t>
      </w:r>
      <w:r>
        <w:t xml:space="preserve">thentication parameter AUTN </w:t>
      </w:r>
    </w:p>
    <w:p w:rsidR="005F361E" w:rsidRDefault="005F361E" w:rsidP="005F361E">
      <w:r w:rsidRPr="003168A2">
        <w:t>Au</w:t>
      </w:r>
      <w:r>
        <w:t xml:space="preserve">thentication parameter AUTN IE is included if the </w:t>
      </w:r>
      <w:r w:rsidRPr="00266CF9">
        <w:t>AUTHENTICATION REQUEST</w:t>
      </w:r>
      <w:r>
        <w:t xml:space="preserve"> message is used in a 5G AKA authentication procedure.</w:t>
      </w:r>
    </w:p>
    <w:p w:rsidR="00650712" w:rsidRPr="00440029" w:rsidRDefault="00650712" w:rsidP="00650712">
      <w:pPr>
        <w:pStyle w:val="Heading4"/>
        <w:rPr>
          <w:lang w:eastAsia="ko-KR"/>
        </w:rPr>
      </w:pPr>
      <w:r>
        <w:t>8.2.1</w:t>
      </w:r>
      <w:r>
        <w:rPr>
          <w:rFonts w:hint="eastAsia"/>
          <w:lang w:eastAsia="ko-KR"/>
        </w:rPr>
        <w:t>.</w:t>
      </w:r>
      <w:r w:rsidR="005F361E">
        <w:rPr>
          <w:lang w:eastAsia="ko-KR"/>
        </w:rPr>
        <w:t>4</w:t>
      </w:r>
      <w:r w:rsidRPr="00440029">
        <w:rPr>
          <w:rFonts w:hint="eastAsia"/>
        </w:rPr>
        <w:tab/>
      </w:r>
      <w:r>
        <w:t>EAP message</w:t>
      </w:r>
      <w:bookmarkEnd w:id="563"/>
    </w:p>
    <w:p w:rsidR="00650712" w:rsidRDefault="00650712" w:rsidP="00650712">
      <w:r>
        <w:t xml:space="preserve">EAP message IE is included if the </w:t>
      </w:r>
      <w:r w:rsidRPr="00266CF9">
        <w:t>AUTHENTICATION REQUEST</w:t>
      </w:r>
      <w:r>
        <w:t xml:space="preserve"> message is used in an EAP authentication procedure.</w:t>
      </w:r>
    </w:p>
    <w:p w:rsidR="00650712" w:rsidRPr="003168A2" w:rsidRDefault="00650712" w:rsidP="00650712">
      <w:pPr>
        <w:pStyle w:val="Heading3"/>
      </w:pPr>
      <w:bookmarkStart w:id="564" w:name="_Toc508877180"/>
      <w:bookmarkStart w:id="565" w:name="_Toc516007668"/>
      <w:r>
        <w:t>8.2</w:t>
      </w:r>
      <w:r w:rsidRPr="003168A2">
        <w:t>.</w:t>
      </w:r>
      <w:r>
        <w:t>2</w:t>
      </w:r>
      <w:r w:rsidRPr="003168A2">
        <w:tab/>
        <w:t>Authentication response</w:t>
      </w:r>
      <w:bookmarkEnd w:id="564"/>
      <w:bookmarkEnd w:id="565"/>
    </w:p>
    <w:p w:rsidR="00650712" w:rsidRPr="003168A2" w:rsidRDefault="00650712" w:rsidP="00650712">
      <w:pPr>
        <w:pStyle w:val="Heading4"/>
      </w:pPr>
      <w:bookmarkStart w:id="566" w:name="_Toc508877181"/>
      <w:r w:rsidRPr="003168A2">
        <w:t>8.</w:t>
      </w:r>
      <w:r>
        <w:t>2</w:t>
      </w:r>
      <w:r w:rsidRPr="003168A2">
        <w:t>.</w:t>
      </w:r>
      <w:r>
        <w:t>2</w:t>
      </w:r>
      <w:r w:rsidRPr="003168A2">
        <w:t>.1</w:t>
      </w:r>
      <w:r w:rsidRPr="003168A2">
        <w:tab/>
        <w:t>Message definition</w:t>
      </w:r>
      <w:bookmarkEnd w:id="566"/>
    </w:p>
    <w:p w:rsidR="00650712" w:rsidRPr="003168A2" w:rsidRDefault="00650712" w:rsidP="00650712">
      <w:r w:rsidRPr="003168A2">
        <w:t>Th</w:t>
      </w:r>
      <w:r>
        <w:t xml:space="preserve">e </w:t>
      </w:r>
      <w:r w:rsidRPr="003168A2">
        <w:t xml:space="preserve">AUTHENTICATION RESPONSE message is sent by the UE to the </w:t>
      </w:r>
      <w:r w:rsidR="00B20E3B">
        <w:t>AMF</w:t>
      </w:r>
      <w:r w:rsidRPr="003168A2">
        <w:t xml:space="preserve"> to deliver a calculated authentication response to the network. </w:t>
      </w:r>
      <w:r>
        <w:t>See table 8.2.2</w:t>
      </w:r>
      <w:r w:rsidRPr="003168A2">
        <w:t>.1</w:t>
      </w:r>
      <w:r>
        <w:t>.1</w:t>
      </w:r>
      <w:r w:rsidRPr="003168A2">
        <w:t>.</w:t>
      </w:r>
    </w:p>
    <w:p w:rsidR="00650712" w:rsidRPr="003168A2" w:rsidRDefault="00650712" w:rsidP="00650712">
      <w:pPr>
        <w:pStyle w:val="B1"/>
      </w:pPr>
      <w:r w:rsidRPr="003168A2">
        <w:t>Message type:</w:t>
      </w:r>
      <w:r w:rsidRPr="003168A2">
        <w:tab/>
        <w:t>AUTHENTICATION RESPONSE</w:t>
      </w:r>
    </w:p>
    <w:p w:rsidR="00650712" w:rsidRPr="003168A2" w:rsidRDefault="00650712" w:rsidP="00650712">
      <w:pPr>
        <w:pStyle w:val="B1"/>
      </w:pPr>
      <w:r w:rsidRPr="003168A2">
        <w:t>Significance:</w:t>
      </w:r>
      <w:r w:rsidRPr="003168A2">
        <w:tab/>
      </w:r>
      <w:r w:rsidRPr="003168A2">
        <w:tab/>
        <w:t>dual</w:t>
      </w:r>
    </w:p>
    <w:p w:rsidR="00650712" w:rsidRDefault="00650712" w:rsidP="00650712">
      <w:pPr>
        <w:pStyle w:val="B1"/>
      </w:pPr>
      <w:r w:rsidRPr="003168A2">
        <w:t>Direction:</w:t>
      </w:r>
      <w:r w:rsidRPr="003168A2">
        <w:tab/>
      </w:r>
      <w:r w:rsidRPr="003168A2">
        <w:tab/>
      </w:r>
      <w:r w:rsidRPr="003168A2">
        <w:tab/>
        <w:t>UE to network</w:t>
      </w:r>
    </w:p>
    <w:p w:rsidR="00650712" w:rsidRPr="00F40A1D" w:rsidRDefault="00650712" w:rsidP="00650712">
      <w:pPr>
        <w:pStyle w:val="TH"/>
      </w:pPr>
      <w:r w:rsidRPr="00F40A1D">
        <w:t>Table</w:t>
      </w:r>
      <w:r w:rsidRPr="003168A2">
        <w:t> </w:t>
      </w:r>
      <w:r w:rsidRPr="00F40A1D">
        <w:t>8</w:t>
      </w:r>
      <w:r w:rsidRPr="00F40A1D">
        <w:rPr>
          <w:rFonts w:hint="eastAsia"/>
        </w:rPr>
        <w:t>.</w:t>
      </w:r>
      <w:r>
        <w:t>2</w:t>
      </w:r>
      <w:r w:rsidRPr="00F40A1D">
        <w:rPr>
          <w:rFonts w:hint="eastAsia"/>
        </w:rPr>
        <w:t>.</w:t>
      </w:r>
      <w:r>
        <w:t>2</w:t>
      </w:r>
      <w:r w:rsidRPr="00F40A1D">
        <w:rPr>
          <w:lang w:eastAsia="ko-KR"/>
        </w:rPr>
        <w:t>.1</w:t>
      </w:r>
      <w:r>
        <w:rPr>
          <w:lang w:eastAsia="ko-KR"/>
        </w:rPr>
        <w:t>.1</w:t>
      </w:r>
      <w:r w:rsidRPr="00F40A1D">
        <w:t xml:space="preserve">: </w:t>
      </w:r>
      <w:r w:rsidRPr="000D6288">
        <w:t xml:space="preserve">AUTHENTICATION RESPONSE </w:t>
      </w:r>
      <w:r w:rsidRPr="00F40A1D">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Length</w:t>
            </w:r>
          </w:p>
        </w:tc>
      </w:tr>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p w:rsidR="00650712" w:rsidRDefault="00650712" w:rsidP="00BE33F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p w:rsidR="00650712" w:rsidRDefault="00650712" w:rsidP="00BE33F7">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1/2</w:t>
            </w:r>
          </w:p>
        </w:tc>
      </w:tr>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p w:rsidR="00650712" w:rsidRDefault="00650712" w:rsidP="00BE33F7">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rPr>
                <w:rFonts w:eastAsia="Malgun Gothic"/>
              </w:rPr>
              <w:t>1/2</w:t>
            </w:r>
          </w:p>
        </w:tc>
      </w:tr>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rsidRPr="003168A2">
              <w:t xml:space="preserve">Authentication response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Message type</w:t>
            </w:r>
          </w:p>
          <w:p w:rsidR="00650712" w:rsidRDefault="00650712" w:rsidP="00BE33F7">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FD0C23" w:rsidTr="00B23EA6">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FD0C23" w:rsidRDefault="00912225" w:rsidP="00B23EA6">
            <w:pPr>
              <w:pStyle w:val="TAL"/>
            </w:pPr>
            <w:r>
              <w:t>2D</w:t>
            </w:r>
          </w:p>
        </w:tc>
        <w:tc>
          <w:tcPr>
            <w:tcW w:w="2837" w:type="dxa"/>
            <w:tcBorders>
              <w:top w:val="single" w:sz="6" w:space="0" w:color="000000"/>
              <w:left w:val="single" w:sz="6" w:space="0" w:color="000000"/>
              <w:bottom w:val="single" w:sz="6" w:space="0" w:color="000000"/>
              <w:right w:val="single" w:sz="6" w:space="0" w:color="000000"/>
            </w:tcBorders>
            <w:hideMark/>
          </w:tcPr>
          <w:p w:rsidR="00FD0C23" w:rsidRDefault="00FD0C23" w:rsidP="00B23EA6">
            <w:pPr>
              <w:pStyle w:val="TAL"/>
            </w:pPr>
            <w:r w:rsidRPr="003168A2">
              <w:t xml:space="preserve">Authentication response </w:t>
            </w:r>
            <w:r>
              <w:t>parameter</w:t>
            </w:r>
          </w:p>
        </w:tc>
        <w:tc>
          <w:tcPr>
            <w:tcW w:w="3120" w:type="dxa"/>
            <w:tcBorders>
              <w:top w:val="single" w:sz="6" w:space="0" w:color="000000"/>
              <w:left w:val="single" w:sz="6" w:space="0" w:color="000000"/>
              <w:bottom w:val="single" w:sz="6" w:space="0" w:color="000000"/>
              <w:right w:val="single" w:sz="6" w:space="0" w:color="000000"/>
            </w:tcBorders>
            <w:hideMark/>
          </w:tcPr>
          <w:p w:rsidR="00FD0C23" w:rsidRDefault="00FD0C23" w:rsidP="00B23EA6">
            <w:pPr>
              <w:pStyle w:val="TAL"/>
            </w:pPr>
            <w:r w:rsidRPr="006B403C">
              <w:t>Authentication response parameter</w:t>
            </w:r>
          </w:p>
          <w:p w:rsidR="00FD0C23" w:rsidRDefault="00FD0C23" w:rsidP="00042AD7">
            <w:pPr>
              <w:pStyle w:val="TAL"/>
            </w:pPr>
            <w:r>
              <w:t>9.</w:t>
            </w:r>
            <w:r w:rsidR="00C9327F">
              <w:t>10</w:t>
            </w:r>
            <w:r>
              <w:t>.3.</w:t>
            </w:r>
            <w:r w:rsidR="00D423FE">
              <w:t>1</w:t>
            </w:r>
            <w:r w:rsidR="00B80EB1">
              <w:t>5</w:t>
            </w:r>
          </w:p>
        </w:tc>
        <w:tc>
          <w:tcPr>
            <w:tcW w:w="1134" w:type="dxa"/>
            <w:tcBorders>
              <w:top w:val="single" w:sz="6" w:space="0" w:color="000000"/>
              <w:left w:val="single" w:sz="6" w:space="0" w:color="000000"/>
              <w:bottom w:val="single" w:sz="6" w:space="0" w:color="000000"/>
              <w:right w:val="single" w:sz="6" w:space="0" w:color="000000"/>
            </w:tcBorders>
            <w:hideMark/>
          </w:tcPr>
          <w:p w:rsidR="00FD0C23" w:rsidRDefault="00FD0C23" w:rsidP="00B23EA6">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rsidR="00FD0C23" w:rsidRDefault="00FD0C23" w:rsidP="00B23EA6">
            <w:pPr>
              <w:pStyle w:val="TAC"/>
            </w:pPr>
            <w:r>
              <w:t>TLV</w:t>
            </w:r>
          </w:p>
        </w:tc>
        <w:tc>
          <w:tcPr>
            <w:tcW w:w="850" w:type="dxa"/>
            <w:tcBorders>
              <w:top w:val="single" w:sz="6" w:space="0" w:color="000000"/>
              <w:left w:val="single" w:sz="6" w:space="0" w:color="000000"/>
              <w:bottom w:val="single" w:sz="6" w:space="0" w:color="000000"/>
              <w:right w:val="single" w:sz="6" w:space="0" w:color="000000"/>
            </w:tcBorders>
            <w:hideMark/>
          </w:tcPr>
          <w:p w:rsidR="00FD0C23" w:rsidRDefault="00FD0C23" w:rsidP="00B23EA6">
            <w:pPr>
              <w:pStyle w:val="TAC"/>
            </w:pPr>
            <w:r>
              <w:t>6-18</w:t>
            </w:r>
          </w:p>
        </w:tc>
      </w:tr>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FE05F9" w:rsidP="00FE05F9">
            <w:pPr>
              <w:pStyle w:val="TAL"/>
            </w:pPr>
            <w:r>
              <w:t>78</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Pr="003168A2" w:rsidRDefault="00650712" w:rsidP="00BE33F7">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Pr="003168A2" w:rsidRDefault="00650712" w:rsidP="00BE33F7">
            <w:pPr>
              <w:pStyle w:val="TAL"/>
            </w:pPr>
            <w:r>
              <w:t>EAP message</w:t>
            </w:r>
          </w:p>
          <w:p w:rsidR="00650712" w:rsidRDefault="00650712" w:rsidP="00042AD7">
            <w:pPr>
              <w:pStyle w:val="TAL"/>
            </w:pPr>
            <w:r>
              <w:t>9.</w:t>
            </w:r>
            <w:r w:rsidR="00C9327F">
              <w:t>10</w:t>
            </w:r>
            <w:r>
              <w:t>.</w:t>
            </w:r>
            <w:r w:rsidR="00C90042">
              <w:t>2</w:t>
            </w:r>
            <w:r>
              <w:t>.</w:t>
            </w:r>
            <w:r w:rsidR="00C90042">
              <w:t>2</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T</w:t>
            </w:r>
            <w:r w:rsidRPr="003168A2">
              <w:t>LV</w:t>
            </w:r>
            <w:r>
              <w:t>-E</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7-1503</w:t>
            </w:r>
          </w:p>
        </w:tc>
      </w:tr>
    </w:tbl>
    <w:p w:rsidR="00FD0C23" w:rsidRPr="00440029" w:rsidRDefault="00FD0C23" w:rsidP="00FD0C23">
      <w:pPr>
        <w:pStyle w:val="Heading4"/>
        <w:rPr>
          <w:lang w:eastAsia="ko-KR"/>
        </w:rPr>
      </w:pPr>
      <w:bookmarkStart w:id="567" w:name="_Toc508877182"/>
      <w:r>
        <w:t>8.2.2.</w:t>
      </w:r>
      <w:r w:rsidR="00D423FE">
        <w:t>2</w:t>
      </w:r>
      <w:r w:rsidRPr="00440029">
        <w:rPr>
          <w:rFonts w:hint="eastAsia"/>
        </w:rPr>
        <w:tab/>
      </w:r>
      <w:r w:rsidRPr="002D2504">
        <w:t>Authentication response parameter</w:t>
      </w:r>
    </w:p>
    <w:p w:rsidR="00FD0C23" w:rsidRDefault="00FD0C23" w:rsidP="00FD0C23">
      <w:r w:rsidRPr="00592947">
        <w:t xml:space="preserve">This IE is included </w:t>
      </w:r>
      <w:r>
        <w:t xml:space="preserve">if the </w:t>
      </w:r>
      <w:r w:rsidRPr="000949B3">
        <w:t>message</w:t>
      </w:r>
      <w:r>
        <w:t xml:space="preserve"> is sent in a </w:t>
      </w:r>
      <w:r w:rsidRPr="000949B3">
        <w:t>5G AKA based primary authentication and key agreement procedure</w:t>
      </w:r>
      <w:r>
        <w:t>.</w:t>
      </w:r>
    </w:p>
    <w:p w:rsidR="00650712" w:rsidRPr="00440029" w:rsidRDefault="00650712" w:rsidP="00650712">
      <w:pPr>
        <w:pStyle w:val="Heading4"/>
        <w:rPr>
          <w:lang w:eastAsia="ko-KR"/>
        </w:rPr>
      </w:pPr>
      <w:r>
        <w:t>8.2.2.</w:t>
      </w:r>
      <w:r w:rsidR="00D423FE">
        <w:t>3</w:t>
      </w:r>
      <w:r w:rsidRPr="00440029">
        <w:rPr>
          <w:rFonts w:hint="eastAsia"/>
        </w:rPr>
        <w:tab/>
      </w:r>
      <w:r>
        <w:t>EAP message</w:t>
      </w:r>
      <w:bookmarkEnd w:id="567"/>
    </w:p>
    <w:p w:rsidR="00650712" w:rsidRDefault="00650712" w:rsidP="00650712">
      <w:r>
        <w:t>EAP message IE is included if the EAP message received in a related AUTHENTICATION REQUEST message was an EAP-request.</w:t>
      </w:r>
    </w:p>
    <w:p w:rsidR="00260D19" w:rsidRPr="003168A2" w:rsidRDefault="00260D19" w:rsidP="00260D19">
      <w:pPr>
        <w:pStyle w:val="Heading3"/>
      </w:pPr>
      <w:bookmarkStart w:id="568" w:name="_Toc508877183"/>
      <w:bookmarkStart w:id="569" w:name="_Toc516007669"/>
      <w:r>
        <w:t>8.2</w:t>
      </w:r>
      <w:r w:rsidRPr="003168A2">
        <w:t>.</w:t>
      </w:r>
      <w:r>
        <w:t>3</w:t>
      </w:r>
      <w:r w:rsidRPr="003168A2">
        <w:tab/>
        <w:t xml:space="preserve">Authentication </w:t>
      </w:r>
      <w:r>
        <w:t>result</w:t>
      </w:r>
      <w:bookmarkEnd w:id="568"/>
      <w:bookmarkEnd w:id="569"/>
    </w:p>
    <w:p w:rsidR="00260D19" w:rsidRPr="003168A2" w:rsidRDefault="00260D19" w:rsidP="00260D19">
      <w:pPr>
        <w:pStyle w:val="Heading4"/>
      </w:pPr>
      <w:bookmarkStart w:id="570" w:name="_Toc508877184"/>
      <w:r w:rsidRPr="003168A2">
        <w:t>8.</w:t>
      </w:r>
      <w:r>
        <w:t>2</w:t>
      </w:r>
      <w:r w:rsidRPr="003168A2">
        <w:t>.</w:t>
      </w:r>
      <w:r>
        <w:t>3</w:t>
      </w:r>
      <w:r w:rsidRPr="003168A2">
        <w:t>.1</w:t>
      </w:r>
      <w:r w:rsidRPr="003168A2">
        <w:tab/>
        <w:t>Message definition</w:t>
      </w:r>
      <w:bookmarkEnd w:id="570"/>
    </w:p>
    <w:p w:rsidR="00260D19" w:rsidRPr="003168A2" w:rsidRDefault="00260D19" w:rsidP="00260D19">
      <w:r w:rsidRPr="003168A2">
        <w:t>Th</w:t>
      </w:r>
      <w:r>
        <w:t>e</w:t>
      </w:r>
      <w:r w:rsidRPr="003168A2">
        <w:t xml:space="preserve"> AUTHENTICATION </w:t>
      </w:r>
      <w:r>
        <w:t>RESULT</w:t>
      </w:r>
      <w:r w:rsidRPr="003168A2">
        <w:t xml:space="preserve"> message is sent by the </w:t>
      </w:r>
      <w:r>
        <w:t>AMF</w:t>
      </w:r>
      <w:r w:rsidRPr="003168A2">
        <w:t xml:space="preserve"> to the UE to </w:t>
      </w:r>
      <w:r>
        <w:t>provide result of EAP authentication</w:t>
      </w:r>
      <w:r w:rsidRPr="003168A2">
        <w:t xml:space="preserve"> of the UE identity.</w:t>
      </w:r>
      <w:r>
        <w:t xml:space="preserve"> See table 8.2.3</w:t>
      </w:r>
      <w:r w:rsidRPr="003168A2">
        <w:t>.1</w:t>
      </w:r>
      <w:r>
        <w:t>.1</w:t>
      </w:r>
      <w:r w:rsidRPr="003168A2">
        <w:t>.</w:t>
      </w:r>
    </w:p>
    <w:p w:rsidR="00260D19" w:rsidRPr="003168A2" w:rsidRDefault="00260D19" w:rsidP="00260D19">
      <w:pPr>
        <w:pStyle w:val="B1"/>
      </w:pPr>
      <w:r w:rsidRPr="003168A2">
        <w:t>Message type:</w:t>
      </w:r>
      <w:r w:rsidRPr="003168A2">
        <w:tab/>
        <w:t xml:space="preserve">AUTHENTICATION </w:t>
      </w:r>
      <w:r>
        <w:t>RESULT</w:t>
      </w:r>
    </w:p>
    <w:p w:rsidR="00260D19" w:rsidRPr="003168A2" w:rsidRDefault="00260D19" w:rsidP="00260D19">
      <w:pPr>
        <w:pStyle w:val="B1"/>
      </w:pPr>
      <w:r w:rsidRPr="003168A2">
        <w:t>Significance:</w:t>
      </w:r>
      <w:r w:rsidRPr="003168A2">
        <w:tab/>
      </w:r>
      <w:r w:rsidRPr="003168A2">
        <w:tab/>
        <w:t>dual</w:t>
      </w:r>
    </w:p>
    <w:p w:rsidR="00260D19" w:rsidRDefault="00260D19" w:rsidP="00260D19">
      <w:pPr>
        <w:pStyle w:val="B1"/>
      </w:pPr>
      <w:r w:rsidRPr="003168A2">
        <w:t>Direction:</w:t>
      </w:r>
      <w:r w:rsidRPr="003168A2">
        <w:tab/>
      </w:r>
      <w:r w:rsidRPr="003168A2">
        <w:tab/>
      </w:r>
      <w:r w:rsidRPr="003168A2">
        <w:tab/>
        <w:t>network to UE</w:t>
      </w:r>
    </w:p>
    <w:p w:rsidR="00260D19" w:rsidRPr="00F40A1D" w:rsidRDefault="00260D19" w:rsidP="00260D19">
      <w:pPr>
        <w:pStyle w:val="TH"/>
      </w:pPr>
      <w:r w:rsidRPr="00F40A1D">
        <w:t>Table</w:t>
      </w:r>
      <w:r w:rsidRPr="003168A2">
        <w:t> </w:t>
      </w:r>
      <w:r w:rsidRPr="00F40A1D">
        <w:t>8</w:t>
      </w:r>
      <w:r w:rsidRPr="00F40A1D">
        <w:rPr>
          <w:rFonts w:hint="eastAsia"/>
        </w:rPr>
        <w:t>.</w:t>
      </w:r>
      <w:r>
        <w:t>2</w:t>
      </w:r>
      <w:r w:rsidRPr="00F40A1D">
        <w:rPr>
          <w:rFonts w:hint="eastAsia"/>
        </w:rPr>
        <w:t>.</w:t>
      </w:r>
      <w:r>
        <w:t>3</w:t>
      </w:r>
      <w:r w:rsidRPr="00F40A1D">
        <w:rPr>
          <w:lang w:eastAsia="ko-KR"/>
        </w:rPr>
        <w:t>.1</w:t>
      </w:r>
      <w:r>
        <w:rPr>
          <w:lang w:eastAsia="ko-KR"/>
        </w:rPr>
        <w:t>.1</w:t>
      </w:r>
      <w:r w:rsidRPr="00F40A1D">
        <w:t xml:space="preserve">: </w:t>
      </w:r>
      <w:r w:rsidRPr="000D6288">
        <w:t xml:space="preserve">AUTHENTICATION </w:t>
      </w:r>
      <w:r>
        <w:t>RESULT</w:t>
      </w:r>
      <w:r w:rsidRPr="000D6288">
        <w:t xml:space="preserve"> </w:t>
      </w:r>
      <w:r w:rsidRPr="00F40A1D">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Length</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Extended protocol discriminator</w:t>
            </w:r>
          </w:p>
          <w:p w:rsidR="00260D19" w:rsidRDefault="00260D19" w:rsidP="00260D1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1</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Security header type</w:t>
            </w:r>
          </w:p>
          <w:p w:rsidR="00260D19" w:rsidRDefault="00260D19" w:rsidP="00260D1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1/2</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Spare half octet</w:t>
            </w:r>
          </w:p>
          <w:p w:rsidR="00260D19" w:rsidRDefault="00260D19" w:rsidP="00260D1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rPr>
                <w:rFonts w:eastAsia="Malgun Gothic"/>
              </w:rPr>
              <w:t>1/2</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rsidRPr="003168A2">
              <w:t xml:space="preserve">Authentication </w:t>
            </w:r>
            <w:r>
              <w:t>result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Message type</w:t>
            </w:r>
          </w:p>
          <w:p w:rsidR="00260D19" w:rsidRDefault="00260D19" w:rsidP="00260D1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1</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L"/>
            </w:pPr>
            <w:r>
              <w:t>ngKSI</w:t>
            </w:r>
            <w:r w:rsidRPr="003168A2">
              <w:t xml:space="preserve"> </w:t>
            </w:r>
          </w:p>
        </w:tc>
        <w:tc>
          <w:tcPr>
            <w:tcW w:w="3120"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L"/>
            </w:pPr>
            <w:r w:rsidRPr="003168A2">
              <w:t>NAS key set identifier</w:t>
            </w:r>
          </w:p>
          <w:p w:rsidR="00260D19" w:rsidRDefault="00260D19" w:rsidP="00042AD7">
            <w:pPr>
              <w:pStyle w:val="TAL"/>
            </w:pPr>
            <w:r>
              <w:t>9.</w:t>
            </w:r>
            <w:r w:rsidR="00C9327F">
              <w:t>10</w:t>
            </w:r>
            <w:r>
              <w:t>.3.2</w:t>
            </w:r>
            <w:r w:rsidR="008574B8">
              <w:t>9</w:t>
            </w:r>
          </w:p>
        </w:tc>
        <w:tc>
          <w:tcPr>
            <w:tcW w:w="1134"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C"/>
            </w:pPr>
            <w:r w:rsidRPr="003168A2">
              <w:t>1/2</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r>
              <w:t>Spare half octet</w:t>
            </w:r>
          </w:p>
          <w:p w:rsidR="00260D19" w:rsidRPr="003168A2" w:rsidRDefault="00260D19" w:rsidP="00260D1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rPr>
                <w:rFonts w:eastAsia="Malgun Gothic"/>
              </w:rPr>
              <w:t>1/2</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L"/>
            </w:pPr>
            <w:r>
              <w:t>EAP message</w:t>
            </w:r>
          </w:p>
          <w:p w:rsidR="00260D19" w:rsidRPr="003168A2" w:rsidRDefault="00260D19" w:rsidP="00042AD7">
            <w:pPr>
              <w:pStyle w:val="TAL"/>
            </w:pPr>
            <w:r>
              <w:t>9.</w:t>
            </w:r>
            <w:r w:rsidR="00C9327F">
              <w:t>10</w:t>
            </w:r>
            <w:r>
              <w:t>.</w:t>
            </w:r>
            <w:r w:rsidR="00C90042">
              <w:t>2</w:t>
            </w:r>
            <w:r>
              <w:t>.</w:t>
            </w:r>
            <w:r w:rsidR="00C90042">
              <w:t>2</w:t>
            </w:r>
          </w:p>
        </w:tc>
        <w:tc>
          <w:tcPr>
            <w:tcW w:w="1134"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rsidRPr="003168A2">
              <w:t>LV</w:t>
            </w:r>
            <w:r>
              <w:t>-E</w:t>
            </w:r>
          </w:p>
        </w:tc>
        <w:tc>
          <w:tcPr>
            <w:tcW w:w="850"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t>6-1502</w:t>
            </w:r>
          </w:p>
        </w:tc>
      </w:tr>
    </w:tbl>
    <w:p w:rsidR="00110A2A" w:rsidRDefault="00110A2A"/>
    <w:p w:rsidR="002E27BF" w:rsidRPr="003168A2" w:rsidRDefault="002E27BF" w:rsidP="002E27BF">
      <w:pPr>
        <w:pStyle w:val="Heading3"/>
      </w:pPr>
      <w:bookmarkStart w:id="571" w:name="_Toc508877185"/>
      <w:bookmarkStart w:id="572" w:name="_Toc516007670"/>
      <w:r w:rsidRPr="003168A2">
        <w:t>8.</w:t>
      </w:r>
      <w:r w:rsidR="00F34410">
        <w:t>2</w:t>
      </w:r>
      <w:r w:rsidRPr="003168A2">
        <w:t>.</w:t>
      </w:r>
      <w:r w:rsidR="00260D19">
        <w:t>4</w:t>
      </w:r>
      <w:r w:rsidRPr="003168A2">
        <w:tab/>
        <w:t>Authentication failure</w:t>
      </w:r>
      <w:bookmarkEnd w:id="571"/>
      <w:bookmarkEnd w:id="572"/>
      <w:r w:rsidRPr="003168A2">
        <w:t xml:space="preserve"> </w:t>
      </w:r>
    </w:p>
    <w:p w:rsidR="002E27BF" w:rsidRPr="003168A2" w:rsidRDefault="002E27BF" w:rsidP="002E27BF">
      <w:pPr>
        <w:pStyle w:val="Heading4"/>
      </w:pPr>
      <w:bookmarkStart w:id="573" w:name="_Toc508877186"/>
      <w:r w:rsidRPr="003168A2">
        <w:t>8.</w:t>
      </w:r>
      <w:r w:rsidR="00F34410">
        <w:t>2</w:t>
      </w:r>
      <w:r w:rsidRPr="003168A2">
        <w:t>.</w:t>
      </w:r>
      <w:r w:rsidR="00260D19">
        <w:t>4</w:t>
      </w:r>
      <w:r w:rsidRPr="003168A2">
        <w:t>.1</w:t>
      </w:r>
      <w:r w:rsidRPr="003168A2">
        <w:tab/>
        <w:t>Message definition</w:t>
      </w:r>
      <w:bookmarkEnd w:id="573"/>
    </w:p>
    <w:p w:rsidR="002E27BF" w:rsidRPr="003168A2" w:rsidRDefault="002E27BF" w:rsidP="002E27BF">
      <w:r w:rsidRPr="003168A2">
        <w:t>Th</w:t>
      </w:r>
      <w:r>
        <w:t>e</w:t>
      </w:r>
      <w:r w:rsidRPr="003168A2">
        <w:t xml:space="preserve"> AUTHENTICATION FAILURE message is sent by the UE to the </w:t>
      </w:r>
      <w:r w:rsidR="00B20E3B">
        <w:t>AMF</w:t>
      </w:r>
      <w:r w:rsidRPr="003168A2">
        <w:t xml:space="preserve"> to indicate that authentication of the network has failed. </w:t>
      </w:r>
      <w:r>
        <w:t>See table 8.</w:t>
      </w:r>
      <w:r w:rsidR="00F34410">
        <w:t>2</w:t>
      </w:r>
      <w:r>
        <w:t>.</w:t>
      </w:r>
      <w:r w:rsidR="00260D19">
        <w:t>4</w:t>
      </w:r>
      <w:r w:rsidRPr="003168A2">
        <w:t>.</w:t>
      </w:r>
      <w:r w:rsidR="00FB551C">
        <w:t>1</w:t>
      </w:r>
      <w:r w:rsidR="00650712">
        <w:t>.</w:t>
      </w:r>
      <w:r w:rsidRPr="003168A2">
        <w:t>1.</w:t>
      </w:r>
    </w:p>
    <w:p w:rsidR="002E27BF" w:rsidRPr="003168A2" w:rsidRDefault="002E27BF" w:rsidP="002E27BF">
      <w:pPr>
        <w:pStyle w:val="B1"/>
      </w:pPr>
      <w:r w:rsidRPr="003168A2">
        <w:t>Message type:</w:t>
      </w:r>
      <w:r w:rsidRPr="003168A2">
        <w:tab/>
        <w:t>AUTHENTICATION FAILURE</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UE to network</w:t>
      </w:r>
    </w:p>
    <w:p w:rsidR="002E27BF" w:rsidRPr="00F40A1D" w:rsidRDefault="002E27BF" w:rsidP="002E27BF">
      <w:pPr>
        <w:pStyle w:val="TH"/>
      </w:pPr>
      <w:r w:rsidRPr="00F40A1D">
        <w:t>Table</w:t>
      </w:r>
      <w:r w:rsidRPr="003168A2">
        <w:t> </w:t>
      </w:r>
      <w:r w:rsidRPr="00F40A1D">
        <w:t>8</w:t>
      </w:r>
      <w:r w:rsidRPr="00F40A1D">
        <w:rPr>
          <w:rFonts w:hint="eastAsia"/>
        </w:rPr>
        <w:t>.</w:t>
      </w:r>
      <w:r w:rsidR="00F34410">
        <w:t>2</w:t>
      </w:r>
      <w:r w:rsidRPr="00F40A1D">
        <w:rPr>
          <w:rFonts w:hint="eastAsia"/>
        </w:rPr>
        <w:t>.</w:t>
      </w:r>
      <w:r w:rsidR="00260D19">
        <w:t>4</w:t>
      </w:r>
      <w:r w:rsidRPr="00F40A1D">
        <w:rPr>
          <w:lang w:eastAsia="ko-KR"/>
        </w:rPr>
        <w:t>.1</w:t>
      </w:r>
      <w:r w:rsidR="00FB551C">
        <w:rPr>
          <w:lang w:eastAsia="ko-KR"/>
        </w:rPr>
        <w:t>.1</w:t>
      </w:r>
      <w:r w:rsidRPr="00F40A1D">
        <w:t>: AUTHENTICATION FAILURE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Tr="00AC4843">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AC4843">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AC4843">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AC4843">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Pr>
                <w:rFonts w:eastAsia="Malgun Gothic"/>
              </w:rPr>
              <w:t>1/2</w:t>
            </w:r>
          </w:p>
        </w:tc>
      </w:tr>
      <w:tr w:rsidR="002E27BF" w:rsidTr="00AC4843">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rsidRPr="003168A2">
              <w:t>Authentication failure</w:t>
            </w:r>
            <w:r>
              <w:t xml:space="preserve">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AC4843">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t>5G</w:t>
            </w:r>
            <w:r w:rsidRPr="003168A2">
              <w:t>MM cause</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t>5G</w:t>
            </w:r>
            <w:r w:rsidRPr="003168A2">
              <w:t>MM cause</w:t>
            </w:r>
          </w:p>
          <w:p w:rsidR="002E27BF" w:rsidRDefault="00FD60FC" w:rsidP="00042AD7">
            <w:pPr>
              <w:pStyle w:val="TAL"/>
            </w:pPr>
            <w:r>
              <w:t>9.</w:t>
            </w:r>
            <w:r w:rsidR="00C9327F">
              <w:t>10</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AC4843" w:rsidTr="00AC4843">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C4843" w:rsidRDefault="00347E2C" w:rsidP="00347E2C">
            <w:pPr>
              <w:pStyle w:val="TAL"/>
            </w:pPr>
            <w:r>
              <w:t>30</w:t>
            </w:r>
          </w:p>
        </w:tc>
        <w:tc>
          <w:tcPr>
            <w:tcW w:w="2837" w:type="dxa"/>
            <w:tcBorders>
              <w:top w:val="single" w:sz="6" w:space="0" w:color="000000"/>
              <w:left w:val="single" w:sz="6" w:space="0" w:color="000000"/>
              <w:bottom w:val="single" w:sz="6" w:space="0" w:color="000000"/>
              <w:right w:val="single" w:sz="6" w:space="0" w:color="000000"/>
            </w:tcBorders>
          </w:tcPr>
          <w:p w:rsidR="00AC4843" w:rsidRDefault="00AC4843" w:rsidP="00577AE0">
            <w:pPr>
              <w:pStyle w:val="TAL"/>
            </w:pPr>
            <w:r w:rsidRPr="00E64B62">
              <w:t>Authentication failure parameter</w:t>
            </w:r>
          </w:p>
        </w:tc>
        <w:tc>
          <w:tcPr>
            <w:tcW w:w="3120" w:type="dxa"/>
            <w:tcBorders>
              <w:top w:val="single" w:sz="6" w:space="0" w:color="000000"/>
              <w:left w:val="single" w:sz="6" w:space="0" w:color="000000"/>
              <w:bottom w:val="single" w:sz="6" w:space="0" w:color="000000"/>
              <w:right w:val="single" w:sz="6" w:space="0" w:color="000000"/>
            </w:tcBorders>
          </w:tcPr>
          <w:p w:rsidR="00AC4843" w:rsidRDefault="00AC4843" w:rsidP="00577AE0">
            <w:pPr>
              <w:pStyle w:val="TAL"/>
            </w:pPr>
            <w:r>
              <w:t>Authentication failure parameter</w:t>
            </w:r>
          </w:p>
          <w:p w:rsidR="00AC4843" w:rsidRDefault="00AC4843" w:rsidP="00C9327F">
            <w:pPr>
              <w:pStyle w:val="TAL"/>
            </w:pPr>
            <w:r>
              <w:t>9.</w:t>
            </w:r>
            <w:r w:rsidR="00C9327F">
              <w:t>10</w:t>
            </w:r>
            <w:r>
              <w:t>.3.</w:t>
            </w:r>
            <w:r w:rsidR="00B80EB1">
              <w:t>12</w:t>
            </w:r>
          </w:p>
        </w:tc>
        <w:tc>
          <w:tcPr>
            <w:tcW w:w="1134" w:type="dxa"/>
            <w:tcBorders>
              <w:top w:val="single" w:sz="6" w:space="0" w:color="000000"/>
              <w:left w:val="single" w:sz="6" w:space="0" w:color="000000"/>
              <w:bottom w:val="single" w:sz="6" w:space="0" w:color="000000"/>
              <w:right w:val="single" w:sz="6" w:space="0" w:color="000000"/>
            </w:tcBorders>
          </w:tcPr>
          <w:p w:rsidR="00AC4843" w:rsidRPr="003168A2" w:rsidRDefault="00AC4843" w:rsidP="00577AE0">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AC4843" w:rsidRPr="003168A2" w:rsidRDefault="00AC4843" w:rsidP="00577AE0">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AC4843" w:rsidRPr="003168A2" w:rsidRDefault="00AC4843" w:rsidP="00577AE0">
            <w:pPr>
              <w:pStyle w:val="TAC"/>
            </w:pPr>
            <w:r>
              <w:t>16</w:t>
            </w:r>
          </w:p>
        </w:tc>
      </w:tr>
    </w:tbl>
    <w:p w:rsidR="00AC4843" w:rsidRDefault="00AC4843" w:rsidP="00AC4843">
      <w:pPr>
        <w:pStyle w:val="Heading4"/>
      </w:pPr>
      <w:bookmarkStart w:id="574" w:name="_Toc508877187"/>
      <w:r w:rsidRPr="003168A2">
        <w:t>8.</w:t>
      </w:r>
      <w:r>
        <w:t>2</w:t>
      </w:r>
      <w:r w:rsidRPr="003168A2">
        <w:t>.</w:t>
      </w:r>
      <w:r>
        <w:t>4</w:t>
      </w:r>
      <w:r w:rsidRPr="003168A2">
        <w:t>.</w:t>
      </w:r>
      <w:r w:rsidR="00C073E6">
        <w:t>2</w:t>
      </w:r>
      <w:r w:rsidRPr="003168A2">
        <w:tab/>
      </w:r>
      <w:r w:rsidRPr="00E64B62">
        <w:t>Authentication failure parameter</w:t>
      </w:r>
    </w:p>
    <w:p w:rsidR="00AC4843" w:rsidRPr="00E64B62" w:rsidRDefault="00AC4843" w:rsidP="0076076B">
      <w:r w:rsidRPr="00E64B62">
        <w:t xml:space="preserve">This IE shall be </w:t>
      </w:r>
      <w:r>
        <w:t>included</w:t>
      </w:r>
      <w:r w:rsidRPr="00E64B62">
        <w:t xml:space="preserve"> </w:t>
      </w:r>
      <w:r>
        <w:t xml:space="preserve">in a </w:t>
      </w:r>
      <w:r w:rsidRPr="00E64B62">
        <w:t>5G AKA based primary authentication and key agreement procedure if and only if the 5GMM cause was #21 "synch failure". It shall include the response to the authentication challenge from the USIM, which is made up of the AUTS parameter (see 3GPP</w:t>
      </w:r>
      <w:r>
        <w:t> </w:t>
      </w:r>
      <w:r w:rsidRPr="00E64B62">
        <w:t>TS</w:t>
      </w:r>
      <w:r>
        <w:t> </w:t>
      </w:r>
      <w:r w:rsidRPr="00E64B62">
        <w:t>33.</w:t>
      </w:r>
      <w:r>
        <w:t>501 </w:t>
      </w:r>
      <w:r w:rsidRPr="00E64B62">
        <w:t>[</w:t>
      </w:r>
      <w:r>
        <w:t>2</w:t>
      </w:r>
      <w:r w:rsidR="00077083">
        <w:t>4</w:t>
      </w:r>
      <w:r w:rsidRPr="00E64B62">
        <w:t>]).</w:t>
      </w:r>
    </w:p>
    <w:p w:rsidR="002E27BF" w:rsidRPr="003168A2" w:rsidRDefault="002E27BF" w:rsidP="002E27BF">
      <w:pPr>
        <w:pStyle w:val="Heading3"/>
      </w:pPr>
      <w:bookmarkStart w:id="575" w:name="_Toc516007671"/>
      <w:r w:rsidRPr="003168A2">
        <w:t>8.</w:t>
      </w:r>
      <w:r w:rsidR="00F34410">
        <w:t>2</w:t>
      </w:r>
      <w:r w:rsidRPr="003168A2">
        <w:t>.</w:t>
      </w:r>
      <w:r w:rsidR="00260D19">
        <w:t>5</w:t>
      </w:r>
      <w:r w:rsidRPr="003168A2">
        <w:tab/>
        <w:t>Authentication reject</w:t>
      </w:r>
      <w:bookmarkEnd w:id="574"/>
      <w:bookmarkEnd w:id="575"/>
    </w:p>
    <w:p w:rsidR="002E27BF" w:rsidRPr="003168A2" w:rsidRDefault="002E27BF" w:rsidP="002E27BF">
      <w:pPr>
        <w:pStyle w:val="Heading4"/>
      </w:pPr>
      <w:bookmarkStart w:id="576" w:name="_Toc508877188"/>
      <w:r w:rsidRPr="003168A2">
        <w:t>8.</w:t>
      </w:r>
      <w:r w:rsidR="00F34410">
        <w:t>2</w:t>
      </w:r>
      <w:r w:rsidRPr="003168A2">
        <w:t>.</w:t>
      </w:r>
      <w:r w:rsidR="00260D19">
        <w:t>5</w:t>
      </w:r>
      <w:r w:rsidRPr="003168A2">
        <w:t>.1</w:t>
      </w:r>
      <w:r w:rsidRPr="003168A2">
        <w:tab/>
        <w:t>Message definition</w:t>
      </w:r>
      <w:bookmarkEnd w:id="576"/>
    </w:p>
    <w:p w:rsidR="002E27BF" w:rsidRPr="003168A2" w:rsidRDefault="002E27BF" w:rsidP="002E27BF">
      <w:r w:rsidRPr="003168A2">
        <w:t>Th</w:t>
      </w:r>
      <w:r>
        <w:t>e</w:t>
      </w:r>
      <w:r w:rsidRPr="003168A2">
        <w:t xml:space="preserve"> AUTHENTICATION REJECT message is sent by the </w:t>
      </w:r>
      <w:r w:rsidR="00B20E3B">
        <w:t>AMF</w:t>
      </w:r>
      <w:r w:rsidRPr="003168A2">
        <w:t xml:space="preserve"> to the UE to indicate that the authentication procedure has failed and that the UE shall abort all activities. See table 8.</w:t>
      </w:r>
      <w:r w:rsidR="00F34410">
        <w:t>2</w:t>
      </w:r>
      <w:r w:rsidRPr="003168A2">
        <w:t>.</w:t>
      </w:r>
      <w:r w:rsidR="00260D19">
        <w:t>5</w:t>
      </w:r>
      <w:r w:rsidRPr="003168A2">
        <w:t>.1</w:t>
      </w:r>
      <w:r w:rsidR="00650712">
        <w:t>.1</w:t>
      </w:r>
      <w:r w:rsidRPr="003168A2">
        <w:t>.</w:t>
      </w:r>
    </w:p>
    <w:p w:rsidR="002E27BF" w:rsidRPr="003168A2" w:rsidRDefault="002E27BF" w:rsidP="002E27BF">
      <w:pPr>
        <w:pStyle w:val="B1"/>
      </w:pPr>
      <w:r w:rsidRPr="003168A2">
        <w:t>Message type:</w:t>
      </w:r>
      <w:r w:rsidRPr="003168A2">
        <w:tab/>
        <w:t>AUTHENTICATION REJECT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network to UE</w:t>
      </w:r>
    </w:p>
    <w:p w:rsidR="002E27BF" w:rsidRPr="00F40A1D" w:rsidRDefault="002E27BF" w:rsidP="002E27BF">
      <w:pPr>
        <w:pStyle w:val="TH"/>
      </w:pPr>
      <w:r w:rsidRPr="00F40A1D">
        <w:t>Table</w:t>
      </w:r>
      <w:r w:rsidRPr="003168A2">
        <w:t> </w:t>
      </w:r>
      <w:r w:rsidRPr="00F40A1D">
        <w:t>8</w:t>
      </w:r>
      <w:r w:rsidRPr="00F40A1D">
        <w:rPr>
          <w:rFonts w:hint="eastAsia"/>
        </w:rPr>
        <w:t>.</w:t>
      </w:r>
      <w:r w:rsidR="00F34410">
        <w:t>2</w:t>
      </w:r>
      <w:r w:rsidRPr="00F40A1D">
        <w:rPr>
          <w:rFonts w:hint="eastAsia"/>
        </w:rPr>
        <w:t>.</w:t>
      </w:r>
      <w:r w:rsidR="00260D19">
        <w:t>5</w:t>
      </w:r>
      <w:r w:rsidRPr="00F40A1D">
        <w:rPr>
          <w:lang w:eastAsia="ko-KR"/>
        </w:rPr>
        <w:t>.1</w:t>
      </w:r>
      <w:r w:rsidR="00FB551C">
        <w:rPr>
          <w:lang w:eastAsia="ko-KR"/>
        </w:rPr>
        <w:t>.1</w:t>
      </w:r>
      <w:r w:rsidRPr="00F40A1D">
        <w:t xml:space="preserve">: </w:t>
      </w:r>
      <w:r w:rsidRPr="000D6288">
        <w:t xml:space="preserve">AUTHENTICATION REJECT </w:t>
      </w:r>
      <w:r w:rsidRPr="00F40A1D">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Pr>
                <w:rFonts w:eastAsia="Malgun Gothic"/>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rsidRPr="003168A2">
              <w:t xml:space="preserve">Authentication reject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bl>
    <w:p w:rsidR="002E27BF" w:rsidRPr="00440029" w:rsidRDefault="002E27BF" w:rsidP="002E27BF">
      <w:pPr>
        <w:pStyle w:val="Heading3"/>
      </w:pPr>
      <w:bookmarkStart w:id="577" w:name="_Toc508877189"/>
      <w:bookmarkStart w:id="578" w:name="_Toc516007672"/>
      <w:r>
        <w:t>8.</w:t>
      </w:r>
      <w:r w:rsidR="00F34410">
        <w:t>2</w:t>
      </w:r>
      <w:r w:rsidRPr="00440029">
        <w:t>.</w:t>
      </w:r>
      <w:r w:rsidR="00260D19">
        <w:t>6</w:t>
      </w:r>
      <w:r w:rsidRPr="00440029">
        <w:tab/>
      </w:r>
      <w:r>
        <w:t>Registration request</w:t>
      </w:r>
      <w:bookmarkEnd w:id="577"/>
      <w:bookmarkEnd w:id="578"/>
    </w:p>
    <w:p w:rsidR="002E27BF" w:rsidRPr="00440029" w:rsidRDefault="002E27BF" w:rsidP="002E27BF">
      <w:pPr>
        <w:pStyle w:val="Heading4"/>
        <w:rPr>
          <w:lang w:eastAsia="ko-KR"/>
        </w:rPr>
      </w:pPr>
      <w:bookmarkStart w:id="579" w:name="_Toc508877190"/>
      <w:r>
        <w:t>8.</w:t>
      </w:r>
      <w:r w:rsidR="00F34410">
        <w:t>2</w:t>
      </w:r>
      <w:r>
        <w:t>.</w:t>
      </w:r>
      <w:r w:rsidR="00260D19">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79"/>
    </w:p>
    <w:p w:rsidR="002E27BF" w:rsidRPr="00440029" w:rsidRDefault="002E27BF" w:rsidP="002E27BF">
      <w:r w:rsidRPr="00440029">
        <w:t xml:space="preserve">The </w:t>
      </w:r>
      <w:r>
        <w:t xml:space="preserve">REGISTRATION </w:t>
      </w:r>
      <w:r w:rsidRPr="003168A2">
        <w:t>REQUEST</w:t>
      </w:r>
      <w:r w:rsidRPr="00440029">
        <w:t xml:space="preserve"> message is sent by the </w:t>
      </w:r>
      <w:r>
        <w:t>UE</w:t>
      </w:r>
      <w:r w:rsidRPr="00440029">
        <w:t xml:space="preserve"> to the </w:t>
      </w:r>
      <w:r w:rsidR="00B20E3B">
        <w:t>AMF</w:t>
      </w:r>
      <w:r w:rsidR="00F34410" w:rsidRPr="003168A2">
        <w:t>.</w:t>
      </w:r>
      <w:r w:rsidR="00F34410" w:rsidRPr="00F34410">
        <w:t xml:space="preserve"> </w:t>
      </w:r>
      <w:r w:rsidR="00F34410">
        <w:t>See table 8.2.</w:t>
      </w:r>
      <w:r w:rsidR="00260D19">
        <w:t>6</w:t>
      </w:r>
      <w:r w:rsidR="00F34410">
        <w:t>.</w:t>
      </w:r>
      <w:r w:rsidR="00F34410" w:rsidRPr="003168A2">
        <w:t>1</w:t>
      </w:r>
      <w:r w:rsidR="00FB551C">
        <w:t>.1</w:t>
      </w:r>
      <w:r w:rsidRPr="00440029">
        <w:t>.</w:t>
      </w:r>
    </w:p>
    <w:p w:rsidR="002E27BF" w:rsidRPr="00440029" w:rsidRDefault="002E27BF" w:rsidP="002E27BF">
      <w:pPr>
        <w:pStyle w:val="B1"/>
      </w:pPr>
      <w:r w:rsidRPr="00440029">
        <w:t>Message type:</w:t>
      </w:r>
      <w:r w:rsidRPr="00440029">
        <w:tab/>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Default="002E27BF" w:rsidP="002E27BF">
      <w:pPr>
        <w:pStyle w:val="TH"/>
      </w:pPr>
      <w:r>
        <w:t>Table</w:t>
      </w:r>
      <w:r w:rsidR="00F34410">
        <w:t> </w:t>
      </w:r>
      <w:r>
        <w:t>8.</w:t>
      </w:r>
      <w:r w:rsidR="00F34410">
        <w:t>2</w:t>
      </w:r>
      <w:r>
        <w:t>.</w:t>
      </w:r>
      <w:r w:rsidR="00260D19">
        <w:t>6</w:t>
      </w:r>
      <w:r>
        <w:t>.1</w:t>
      </w:r>
      <w:r w:rsidR="00FB551C">
        <w:t>.1</w:t>
      </w:r>
      <w:r>
        <w:t>: REGISTRATION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2E27BF" w:rsidRPr="006B4105"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Extended Protocol discriminator</w:t>
            </w:r>
          </w:p>
          <w:p w:rsidR="002E27BF" w:rsidRPr="00F204AD"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t>1</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Security header type</w:t>
            </w:r>
          </w:p>
          <w:p w:rsidR="002E27BF" w:rsidRPr="00F204AD"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1/2</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Spare half octet</w:t>
            </w:r>
          </w:p>
          <w:p w:rsidR="002E27BF" w:rsidRPr="00F204AD"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1/2</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t>Registration</w:t>
            </w:r>
            <w:r w:rsidRPr="00F204AD">
              <w:t xml:space="preserve"> </w:t>
            </w:r>
            <w:r>
              <w:t>r</w:t>
            </w:r>
            <w:r w:rsidRPr="00F204AD">
              <w:t>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Message type</w:t>
            </w:r>
          </w:p>
          <w:p w:rsidR="002E27BF" w:rsidRPr="00F204AD"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1</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t>5GS r</w:t>
            </w:r>
            <w:r w:rsidRPr="00F204AD">
              <w:t>egistration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t>5GS r</w:t>
            </w:r>
            <w:r w:rsidRPr="00F204AD">
              <w:t>egistration type</w:t>
            </w:r>
          </w:p>
          <w:p w:rsidR="002E27BF" w:rsidRPr="00F204AD" w:rsidRDefault="00E73962" w:rsidP="00042AD7">
            <w:pPr>
              <w:pStyle w:val="TAL"/>
            </w:pPr>
            <w:r>
              <w:t>9.</w:t>
            </w:r>
            <w:r w:rsidR="00C9327F">
              <w:t>10</w:t>
            </w:r>
            <w:r>
              <w:t>.3.</w:t>
            </w:r>
            <w:r w:rsidR="003A1791">
              <w:t>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510C44" w:rsidP="006B6569">
            <w:pPr>
              <w:pStyle w:val="TAC"/>
            </w:pPr>
            <w:r>
              <w:t>L</w:t>
            </w:r>
            <w:r w:rsidR="002E27BF"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510C44" w:rsidP="005525C3">
            <w:pPr>
              <w:pStyle w:val="TAC"/>
            </w:pPr>
            <w:r>
              <w:t>2</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ngKSI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NAS key set identifier</w:t>
            </w:r>
          </w:p>
          <w:p w:rsidR="002E27BF" w:rsidRPr="00F204AD" w:rsidRDefault="008A616A" w:rsidP="00042AD7">
            <w:pPr>
              <w:pStyle w:val="TAL"/>
            </w:pPr>
            <w:r>
              <w:t>9.</w:t>
            </w:r>
            <w:r w:rsidR="00C9327F">
              <w:t>10</w:t>
            </w:r>
            <w:r>
              <w:t>.3.</w:t>
            </w:r>
            <w:r w:rsidR="00777836">
              <w:t>2</w:t>
            </w:r>
            <w:r w:rsidR="008574B8">
              <w:t>9</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1</w:t>
            </w:r>
            <w:r w:rsidR="00BB587E">
              <w:t>/2</w:t>
            </w:r>
          </w:p>
        </w:tc>
      </w:tr>
      <w:tr w:rsidR="00510C44" w:rsidRPr="00F204AD" w:rsidTr="00375EA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510C44" w:rsidRPr="00F204AD" w:rsidRDefault="00510C44" w:rsidP="00375EA9">
            <w:pPr>
              <w:pStyle w:val="TAL"/>
            </w:pPr>
          </w:p>
        </w:tc>
        <w:tc>
          <w:tcPr>
            <w:tcW w:w="2835" w:type="dxa"/>
            <w:tcBorders>
              <w:top w:val="single" w:sz="6" w:space="0" w:color="000000"/>
              <w:left w:val="single" w:sz="6" w:space="0" w:color="000000"/>
              <w:bottom w:val="single" w:sz="6" w:space="0" w:color="000000"/>
              <w:right w:val="single" w:sz="6" w:space="0" w:color="000000"/>
            </w:tcBorders>
          </w:tcPr>
          <w:p w:rsidR="00510C44" w:rsidRPr="00F204AD" w:rsidRDefault="00510C44" w:rsidP="00375EA9">
            <w:pPr>
              <w:pStyle w:val="TAL"/>
            </w:pPr>
            <w:r w:rsidRPr="00F204AD">
              <w:t>Spare half octet</w:t>
            </w:r>
          </w:p>
        </w:tc>
        <w:tc>
          <w:tcPr>
            <w:tcW w:w="3119" w:type="dxa"/>
            <w:tcBorders>
              <w:top w:val="single" w:sz="6" w:space="0" w:color="000000"/>
              <w:left w:val="single" w:sz="6" w:space="0" w:color="000000"/>
              <w:bottom w:val="single" w:sz="6" w:space="0" w:color="000000"/>
              <w:right w:val="single" w:sz="6" w:space="0" w:color="000000"/>
            </w:tcBorders>
          </w:tcPr>
          <w:p w:rsidR="00510C44" w:rsidRPr="00F204AD" w:rsidRDefault="00510C44" w:rsidP="00375EA9">
            <w:pPr>
              <w:pStyle w:val="TAL"/>
            </w:pPr>
            <w:r w:rsidRPr="00F204AD">
              <w:t>Spare half octet</w:t>
            </w:r>
          </w:p>
          <w:p w:rsidR="00510C44" w:rsidRPr="00F204AD" w:rsidRDefault="00510C44" w:rsidP="00375EA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510C44" w:rsidRPr="00F204AD" w:rsidRDefault="00510C44" w:rsidP="00375EA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510C44" w:rsidRPr="00F204AD" w:rsidRDefault="00510C44" w:rsidP="00375EA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510C44" w:rsidRPr="00F204AD" w:rsidRDefault="00510C44" w:rsidP="00375EA9">
            <w:pPr>
              <w:pStyle w:val="TAC"/>
            </w:pPr>
            <w:r w:rsidRPr="00F204AD">
              <w:t>1/2</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D118BD" w:rsidP="00D118BD">
            <w:pPr>
              <w:pStyle w:val="TAL"/>
            </w:pPr>
            <w:r>
              <w:t>5GS m</w:t>
            </w:r>
            <w:r w:rsidR="002E27BF" w:rsidRPr="00F204AD">
              <w:t>obile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5G</w:t>
            </w:r>
            <w:r w:rsidR="008A616A">
              <w:t>S</w:t>
            </w:r>
            <w:r w:rsidRPr="00F204AD">
              <w:t xml:space="preserve"> mobile identity</w:t>
            </w:r>
          </w:p>
          <w:p w:rsidR="002E27BF" w:rsidRPr="00F204AD" w:rsidRDefault="00FD60FC" w:rsidP="00042AD7">
            <w:pPr>
              <w:pStyle w:val="TAL"/>
            </w:pPr>
            <w:r>
              <w:t>9.</w:t>
            </w:r>
            <w:r w:rsidR="00C9327F">
              <w:t>10</w:t>
            </w:r>
            <w:r>
              <w:t>.3.</w:t>
            </w:r>
            <w:r w:rsidR="00F37499">
              <w:t>4</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smartTag w:uri="urn:schemas-microsoft-com:office:smarttags" w:element="place">
              <w:smartTag w:uri="urn:schemas-microsoft-com:office:smarttags" w:element="City">
                <w:r w:rsidRPr="00F204AD">
                  <w:t>LV</w:t>
                </w:r>
              </w:smartTag>
            </w:smartTag>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5C5EBD" w:rsidP="00292770">
            <w:pPr>
              <w:pStyle w:val="TAC"/>
            </w:pPr>
            <w:r>
              <w:t>5-</w:t>
            </w:r>
            <w:r w:rsidR="00992193">
              <w:t>TBD</w:t>
            </w:r>
          </w:p>
        </w:tc>
      </w:tr>
      <w:tr w:rsidR="00CE6451"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CE6451" w:rsidRDefault="003E03AA" w:rsidP="00DC5EAD">
            <w:pPr>
              <w:pStyle w:val="TAL"/>
            </w:pPr>
            <w:r>
              <w:t>C-</w:t>
            </w:r>
          </w:p>
        </w:tc>
        <w:tc>
          <w:tcPr>
            <w:tcW w:w="2835" w:type="dxa"/>
            <w:tcBorders>
              <w:top w:val="single" w:sz="6" w:space="0" w:color="000000"/>
              <w:left w:val="single" w:sz="6" w:space="0" w:color="000000"/>
              <w:bottom w:val="single" w:sz="6" w:space="0" w:color="000000"/>
              <w:right w:val="single" w:sz="6" w:space="0" w:color="000000"/>
            </w:tcBorders>
          </w:tcPr>
          <w:p w:rsidR="00CE6451" w:rsidRDefault="00CE6451" w:rsidP="00DC5EAD">
            <w:pPr>
              <w:pStyle w:val="TAL"/>
            </w:pPr>
            <w:r>
              <w:t>Non-current native NAS key set identifier</w:t>
            </w:r>
          </w:p>
        </w:tc>
        <w:tc>
          <w:tcPr>
            <w:tcW w:w="3119" w:type="dxa"/>
            <w:tcBorders>
              <w:top w:val="single" w:sz="6" w:space="0" w:color="000000"/>
              <w:left w:val="single" w:sz="6" w:space="0" w:color="000000"/>
              <w:bottom w:val="single" w:sz="6" w:space="0" w:color="000000"/>
              <w:right w:val="single" w:sz="6" w:space="0" w:color="000000"/>
            </w:tcBorders>
          </w:tcPr>
          <w:p w:rsidR="00CE6451" w:rsidRDefault="00CE6451" w:rsidP="00DC5EAD">
            <w:pPr>
              <w:pStyle w:val="TAL"/>
            </w:pPr>
            <w:r>
              <w:t>NAS key set identifier</w:t>
            </w:r>
          </w:p>
          <w:p w:rsidR="00CE6451" w:rsidRDefault="00CE6451" w:rsidP="00042AD7">
            <w:pPr>
              <w:pStyle w:val="TAL"/>
            </w:pPr>
            <w:r>
              <w:t>9.</w:t>
            </w:r>
            <w:r w:rsidR="00042AD7">
              <w:t>10</w:t>
            </w:r>
            <w:r>
              <w:t>.3.29</w:t>
            </w:r>
          </w:p>
        </w:tc>
        <w:tc>
          <w:tcPr>
            <w:tcW w:w="1134" w:type="dxa"/>
            <w:tcBorders>
              <w:top w:val="single" w:sz="6" w:space="0" w:color="000000"/>
              <w:left w:val="single" w:sz="6" w:space="0" w:color="000000"/>
              <w:bottom w:val="single" w:sz="6" w:space="0" w:color="000000"/>
              <w:right w:val="single" w:sz="6" w:space="0" w:color="000000"/>
            </w:tcBorders>
          </w:tcPr>
          <w:p w:rsidR="00CE6451" w:rsidRDefault="00CE6451" w:rsidP="00DC5EAD">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E6451" w:rsidRDefault="00CE6451" w:rsidP="00DC5EAD">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CE6451" w:rsidRDefault="00CE6451" w:rsidP="00DC5EAD">
            <w:pPr>
              <w:pStyle w:val="TAC"/>
            </w:pPr>
            <w:r>
              <w:t>1</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pPr>
            <w:r>
              <w:t>10</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5GMM c</w:t>
            </w:r>
            <w:r w:rsidRPr="00F204AD">
              <w:t>apability</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5GMM capability</w:t>
            </w:r>
          </w:p>
          <w:p w:rsidR="002E27BF" w:rsidRPr="00F204AD" w:rsidRDefault="008A616A" w:rsidP="00042AD7">
            <w:pPr>
              <w:pStyle w:val="TAL"/>
            </w:pPr>
            <w:r>
              <w:t>9.</w:t>
            </w:r>
            <w:r w:rsidR="00C9327F">
              <w:t>10</w:t>
            </w:r>
            <w:r>
              <w:t>.3.1</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TL</w:t>
            </w: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303F40" w:rsidP="00CA3FBE">
            <w:pPr>
              <w:pStyle w:val="TAC"/>
            </w:pPr>
            <w:r>
              <w:t>3</w:t>
            </w:r>
            <w:r w:rsidR="002E27BF">
              <w:t>-15</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410691" w:rsidP="00410691">
            <w:pPr>
              <w:pStyle w:val="TAL"/>
            </w:pPr>
            <w:r>
              <w:t>2E</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UE security capability</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UE security capability</w:t>
            </w:r>
          </w:p>
          <w:p w:rsidR="002E27BF" w:rsidRPr="00F204AD" w:rsidRDefault="00650712" w:rsidP="00042AD7">
            <w:pPr>
              <w:pStyle w:val="TAL"/>
            </w:pPr>
            <w:r>
              <w:t>9.</w:t>
            </w:r>
            <w:r w:rsidR="00C9327F">
              <w:t>10</w:t>
            </w:r>
            <w:r>
              <w:t>.3</w:t>
            </w:r>
            <w:r w:rsidR="002E27BF">
              <w:t>.</w:t>
            </w:r>
            <w:r w:rsidR="0010679C">
              <w:t>49</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4-6</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410691" w:rsidP="00410691">
            <w:pPr>
              <w:pStyle w:val="TAL"/>
            </w:pPr>
            <w:r>
              <w:t>2F</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Requested NSSAI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NSSAI</w:t>
            </w:r>
          </w:p>
          <w:p w:rsidR="002E27BF" w:rsidRPr="00F204AD" w:rsidRDefault="008A616A" w:rsidP="00042AD7">
            <w:pPr>
              <w:pStyle w:val="TAL"/>
            </w:pPr>
            <w:r>
              <w:t>9.</w:t>
            </w:r>
            <w:r w:rsidR="00C9327F">
              <w:t>10</w:t>
            </w:r>
            <w:r>
              <w:t>.3.</w:t>
            </w:r>
            <w:r w:rsidR="00BB1AFC">
              <w:t>3</w:t>
            </w:r>
            <w:r w:rsidR="00C9327F">
              <w:t>4</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A313E2" w:rsidP="00A313E2">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A313E2" w:rsidP="00A313E2">
            <w:pPr>
              <w:pStyle w:val="TAC"/>
            </w:pPr>
            <w:r>
              <w:t>4-74</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pPr>
            <w:r>
              <w:t>52</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F204AD">
              <w:t>Last visited registered TAI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B7730C" w:rsidP="006B6569">
            <w:pPr>
              <w:pStyle w:val="TAL"/>
            </w:pPr>
            <w:r>
              <w:t>5GS t</w:t>
            </w:r>
            <w:r w:rsidR="002E27BF" w:rsidRPr="00F204AD">
              <w:t>racking area identity</w:t>
            </w:r>
          </w:p>
          <w:p w:rsidR="002E27BF" w:rsidRPr="00F204AD" w:rsidRDefault="008A616A" w:rsidP="00042AD7">
            <w:pPr>
              <w:pStyle w:val="TAL"/>
            </w:pPr>
            <w:r>
              <w:t>9.</w:t>
            </w:r>
            <w:r w:rsidR="00C9327F">
              <w:t>10</w:t>
            </w:r>
            <w:r>
              <w:t>.3.</w:t>
            </w:r>
            <w:r w:rsidR="00B7730C">
              <w:t>8</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0320B9" w:rsidP="000320B9">
            <w:pPr>
              <w:pStyle w:val="TAC"/>
            </w:pPr>
            <w:r>
              <w:t>7</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347E2C" w:rsidP="00347E2C">
            <w:pPr>
              <w:pStyle w:val="TAL"/>
            </w:pPr>
            <w:r>
              <w:t>65</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S1 UE network capability</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S1 UE network capability</w:t>
            </w:r>
          </w:p>
          <w:p w:rsidR="002E27BF" w:rsidRPr="00F204AD" w:rsidRDefault="008A616A" w:rsidP="00042AD7">
            <w:pPr>
              <w:pStyle w:val="TAL"/>
            </w:pPr>
            <w:r>
              <w:t>9.</w:t>
            </w:r>
            <w:r w:rsidR="00C9327F">
              <w:t>10</w:t>
            </w:r>
            <w:r>
              <w:t>.3.</w:t>
            </w:r>
            <w:r w:rsidR="0010679C">
              <w:t>44</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w:t>
            </w:r>
            <w:r w:rsidR="00D26088">
              <w:t>L</w:t>
            </w:r>
            <w:r>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D26088" w:rsidP="00D26088">
            <w:pPr>
              <w:pStyle w:val="TAC"/>
            </w:pPr>
            <w:r>
              <w:t>4</w:t>
            </w:r>
            <w:r w:rsidR="002E27BF">
              <w:t>-1</w:t>
            </w:r>
            <w:r>
              <w:t>5</w:t>
            </w:r>
          </w:p>
        </w:tc>
      </w:tr>
      <w:tr w:rsidR="002E27BF" w:rsidRPr="00F22EB4"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pPr>
            <w:r>
              <w:t>40</w:t>
            </w:r>
          </w:p>
        </w:tc>
        <w:tc>
          <w:tcPr>
            <w:tcW w:w="2835" w:type="dxa"/>
            <w:tcBorders>
              <w:top w:val="single" w:sz="6" w:space="0" w:color="000000"/>
              <w:left w:val="single" w:sz="6" w:space="0" w:color="000000"/>
              <w:bottom w:val="single" w:sz="6" w:space="0" w:color="000000"/>
              <w:right w:val="single" w:sz="6" w:space="0" w:color="000000"/>
            </w:tcBorders>
          </w:tcPr>
          <w:p w:rsidR="002E27BF" w:rsidRPr="00F22EB4" w:rsidRDefault="002E27BF" w:rsidP="006B6569">
            <w:pPr>
              <w:pStyle w:val="TAL"/>
            </w:pPr>
            <w:r>
              <w:rPr>
                <w:rFonts w:eastAsia="Malgun Gothic" w:hint="eastAsia"/>
                <w:lang w:val="en-US" w:eastAsia="ko-KR"/>
              </w:rPr>
              <w:t>Uplink data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ko-KR"/>
              </w:rPr>
            </w:pPr>
            <w:r>
              <w:rPr>
                <w:rFonts w:eastAsia="Malgun Gothic" w:hint="eastAsia"/>
                <w:lang w:val="en-US" w:eastAsia="ko-KR"/>
              </w:rPr>
              <w:t>Uplink data status</w:t>
            </w:r>
          </w:p>
          <w:p w:rsidR="002E27BF" w:rsidRPr="00F22EB4" w:rsidRDefault="008A616A" w:rsidP="001354BF">
            <w:pPr>
              <w:pStyle w:val="TAL"/>
            </w:pPr>
            <w:r>
              <w:rPr>
                <w:rFonts w:eastAsia="Malgun Gothic"/>
                <w:lang w:val="en-US" w:eastAsia="ko-KR"/>
              </w:rPr>
              <w:t>9.</w:t>
            </w:r>
            <w:r w:rsidR="00C9327F">
              <w:rPr>
                <w:rFonts w:eastAsia="Malgun Gothic"/>
                <w:lang w:val="en-US" w:eastAsia="ko-KR"/>
              </w:rPr>
              <w:t>10</w:t>
            </w:r>
            <w:r>
              <w:rPr>
                <w:rFonts w:eastAsia="Malgun Gothic"/>
                <w:lang w:val="en-US" w:eastAsia="ko-KR"/>
              </w:rPr>
              <w:t>.</w:t>
            </w:r>
            <w:r w:rsidR="001135DB">
              <w:rPr>
                <w:rFonts w:eastAsia="Malgun Gothic"/>
                <w:lang w:val="en-US" w:eastAsia="ko-KR"/>
              </w:rPr>
              <w:t>2.</w:t>
            </w:r>
            <w:r w:rsidR="00C9327F">
              <w:rPr>
                <w:rFonts w:eastAsia="Malgun Gothic"/>
                <w:lang w:val="en-US" w:eastAsia="ko-KR"/>
              </w:rPr>
              <w:t>5</w:t>
            </w:r>
            <w:r>
              <w:rPr>
                <w:rFonts w:eastAsia="Malgun Gothic"/>
                <w:lang w:val="en-US" w:eastAsia="ko-KR"/>
              </w:rPr>
              <w:t>3</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Pr>
                <w:rFonts w:eastAsia="Malgun Gothic" w:hint="eastAsia"/>
                <w:lang w:val="en-US" w:eastAsia="ko-KR"/>
              </w:rPr>
              <w:t>4</w:t>
            </w:r>
            <w:r w:rsidR="00D26088">
              <w:rPr>
                <w:rFonts w:eastAsia="Malgun Gothic"/>
                <w:lang w:val="en-US" w:eastAsia="ko-KR"/>
              </w:rPr>
              <w:t>-34</w:t>
            </w:r>
          </w:p>
        </w:tc>
      </w:tr>
      <w:tr w:rsidR="002E27BF" w:rsidRPr="00F22EB4"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pPr>
            <w: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F22EB4"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PDU session status</w:t>
            </w:r>
          </w:p>
          <w:p w:rsidR="002E27BF" w:rsidRPr="00F22EB4" w:rsidRDefault="00C8413C" w:rsidP="00C9327F">
            <w:pPr>
              <w:pStyle w:val="TAL"/>
            </w:pPr>
            <w:r>
              <w:t>9.</w:t>
            </w:r>
            <w:r w:rsidR="00C9327F">
              <w:t>10</w:t>
            </w:r>
            <w:r>
              <w:t>.</w:t>
            </w:r>
            <w:r w:rsidR="004C276E">
              <w:t>2</w:t>
            </w:r>
            <w:r>
              <w:t>.</w:t>
            </w:r>
            <w:r w:rsidR="00E93691">
              <w:t>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w:t>
            </w:r>
            <w:r w:rsidR="00D26088">
              <w:t>-34</w:t>
            </w:r>
          </w:p>
        </w:tc>
      </w:tr>
      <w:tr w:rsidR="00E92418" w:rsidRPr="00F22EB4"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E92418" w:rsidRPr="00F204AD" w:rsidRDefault="00A35A1E" w:rsidP="00F033ED">
            <w:pPr>
              <w:pStyle w:val="TAL"/>
            </w:pPr>
            <w:r>
              <w:t>B-</w:t>
            </w:r>
          </w:p>
        </w:tc>
        <w:tc>
          <w:tcPr>
            <w:tcW w:w="2835"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pPr>
            <w:r>
              <w:rPr>
                <w:rFonts w:hint="eastAsia"/>
              </w:rPr>
              <w:t>MICO indication</w:t>
            </w:r>
          </w:p>
        </w:tc>
        <w:tc>
          <w:tcPr>
            <w:tcW w:w="3119"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pPr>
            <w:r>
              <w:rPr>
                <w:rFonts w:hint="eastAsia"/>
              </w:rPr>
              <w:t>MICO indication</w:t>
            </w:r>
          </w:p>
          <w:p w:rsidR="00E92418" w:rsidRDefault="00E92418" w:rsidP="00042AD7">
            <w:pPr>
              <w:pStyle w:val="TAL"/>
            </w:pPr>
            <w:r>
              <w:t>9.</w:t>
            </w:r>
            <w:r w:rsidR="0010679C">
              <w:t>10</w:t>
            </w:r>
            <w:r>
              <w:t>.3.</w:t>
            </w:r>
            <w:r w:rsidR="00777836">
              <w:t>2</w:t>
            </w:r>
            <w:r w:rsidR="008574B8">
              <w:t>8</w:t>
            </w:r>
          </w:p>
        </w:tc>
        <w:tc>
          <w:tcPr>
            <w:tcW w:w="1134"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1</w:t>
            </w:r>
          </w:p>
        </w:tc>
      </w:tr>
      <w:tr w:rsidR="009002D9" w:rsidRPr="00F22EB4"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02D9" w:rsidRPr="00F204AD" w:rsidRDefault="00A35A1E" w:rsidP="00566072">
            <w:pPr>
              <w:pStyle w:val="TAL"/>
            </w:pPr>
            <w:r>
              <w:t>2B</w:t>
            </w:r>
          </w:p>
        </w:tc>
        <w:tc>
          <w:tcPr>
            <w:tcW w:w="2835"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L"/>
            </w:pPr>
            <w:r>
              <w:t>UE status</w:t>
            </w:r>
          </w:p>
        </w:tc>
        <w:tc>
          <w:tcPr>
            <w:tcW w:w="3119"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L"/>
            </w:pPr>
            <w:r>
              <w:t>UE status</w:t>
            </w:r>
          </w:p>
          <w:p w:rsidR="0097153B" w:rsidRDefault="009002D9" w:rsidP="00042AD7">
            <w:pPr>
              <w:pStyle w:val="TAL"/>
            </w:pPr>
            <w:r>
              <w:t>9.</w:t>
            </w:r>
            <w:r w:rsidR="0010679C">
              <w:t>10</w:t>
            </w:r>
            <w:r>
              <w:t>.3.</w:t>
            </w:r>
            <w:r w:rsidR="00BB1AFC">
              <w:t>5</w:t>
            </w:r>
            <w:r w:rsidR="001354BF">
              <w:t>2</w:t>
            </w:r>
          </w:p>
        </w:tc>
        <w:tc>
          <w:tcPr>
            <w:tcW w:w="1134"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C"/>
            </w:pPr>
            <w:r>
              <w:t>3</w:t>
            </w:r>
          </w:p>
        </w:tc>
      </w:tr>
      <w:tr w:rsidR="001A139A" w:rsidRPr="00F22EB4"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1A139A" w:rsidRPr="00F204AD" w:rsidRDefault="00A35A1E" w:rsidP="00566072">
            <w:pPr>
              <w:pStyle w:val="TAL"/>
            </w:pPr>
            <w:r>
              <w:t>2C</w:t>
            </w:r>
          </w:p>
        </w:tc>
        <w:tc>
          <w:tcPr>
            <w:tcW w:w="2835"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L"/>
            </w:pPr>
            <w:r>
              <w:t>Additional GUTI</w:t>
            </w:r>
          </w:p>
        </w:tc>
        <w:tc>
          <w:tcPr>
            <w:tcW w:w="3119" w:type="dxa"/>
            <w:tcBorders>
              <w:top w:val="single" w:sz="6" w:space="0" w:color="000000"/>
              <w:left w:val="single" w:sz="6" w:space="0" w:color="000000"/>
              <w:bottom w:val="single" w:sz="6" w:space="0" w:color="000000"/>
              <w:right w:val="single" w:sz="6" w:space="0" w:color="000000"/>
            </w:tcBorders>
          </w:tcPr>
          <w:p w:rsidR="001A139A" w:rsidRPr="00F204AD" w:rsidRDefault="001A139A" w:rsidP="00566072">
            <w:pPr>
              <w:pStyle w:val="TAL"/>
            </w:pPr>
            <w:r w:rsidRPr="00F204AD">
              <w:t>5G</w:t>
            </w:r>
            <w:r>
              <w:t>S</w:t>
            </w:r>
            <w:r w:rsidRPr="00F204AD">
              <w:t xml:space="preserve"> mobile identity</w:t>
            </w:r>
          </w:p>
          <w:p w:rsidR="001A139A" w:rsidRDefault="001A139A" w:rsidP="00042AD7">
            <w:pPr>
              <w:pStyle w:val="TAL"/>
            </w:pPr>
            <w:r>
              <w:t>9.</w:t>
            </w:r>
            <w:r w:rsidR="0010679C">
              <w:t>10</w:t>
            </w:r>
            <w:r>
              <w:t>.3.</w:t>
            </w:r>
            <w:r w:rsidR="00F37499">
              <w:t>4</w:t>
            </w:r>
          </w:p>
        </w:tc>
        <w:tc>
          <w:tcPr>
            <w:tcW w:w="1134"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C"/>
            </w:pPr>
            <w:r>
              <w:t>T</w:t>
            </w:r>
            <w:r w:rsidRPr="00F204AD">
              <w:t>LV</w:t>
            </w:r>
          </w:p>
        </w:tc>
        <w:tc>
          <w:tcPr>
            <w:tcW w:w="851"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C"/>
            </w:pPr>
            <w:r>
              <w:t>TBD</w:t>
            </w:r>
          </w:p>
        </w:tc>
      </w:tr>
      <w:tr w:rsidR="00E973DE" w:rsidRPr="00F22EB4"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E973DE" w:rsidRDefault="003A1791" w:rsidP="009567F7">
            <w:pPr>
              <w:pStyle w:val="TAL"/>
            </w:pPr>
            <w:r>
              <w:t>25</w:t>
            </w:r>
          </w:p>
        </w:tc>
        <w:tc>
          <w:tcPr>
            <w:tcW w:w="2835" w:type="dxa"/>
            <w:tcBorders>
              <w:top w:val="single" w:sz="6" w:space="0" w:color="000000"/>
              <w:left w:val="single" w:sz="6" w:space="0" w:color="000000"/>
              <w:bottom w:val="single" w:sz="6" w:space="0" w:color="000000"/>
              <w:right w:val="single" w:sz="6" w:space="0" w:color="000000"/>
            </w:tcBorders>
          </w:tcPr>
          <w:p w:rsidR="00E973DE" w:rsidRPr="001C2F8A" w:rsidRDefault="00E973DE" w:rsidP="009567F7">
            <w:pPr>
              <w:pStyle w:val="TAL"/>
            </w:pPr>
            <w:r>
              <w:t>Allowed PDU session status</w:t>
            </w:r>
          </w:p>
        </w:tc>
        <w:tc>
          <w:tcPr>
            <w:tcW w:w="3119" w:type="dxa"/>
            <w:tcBorders>
              <w:top w:val="single" w:sz="6" w:space="0" w:color="000000"/>
              <w:left w:val="single" w:sz="6" w:space="0" w:color="000000"/>
              <w:bottom w:val="single" w:sz="6" w:space="0" w:color="000000"/>
              <w:right w:val="single" w:sz="6" w:space="0" w:color="000000"/>
            </w:tcBorders>
          </w:tcPr>
          <w:p w:rsidR="00E973DE" w:rsidRDefault="00E973DE" w:rsidP="009567F7">
            <w:pPr>
              <w:pStyle w:val="TAL"/>
            </w:pPr>
            <w:r>
              <w:t>Allowed PDU session status</w:t>
            </w:r>
          </w:p>
          <w:p w:rsidR="00E973DE" w:rsidRPr="001C2F8A" w:rsidRDefault="00E973DE" w:rsidP="00042AD7">
            <w:pPr>
              <w:pStyle w:val="TAL"/>
            </w:pPr>
            <w:r>
              <w:t>9.</w:t>
            </w:r>
            <w:r w:rsidR="0010679C">
              <w:t>10</w:t>
            </w:r>
            <w:r>
              <w:t>.3.</w:t>
            </w:r>
            <w:r w:rsidR="00B80EB1">
              <w:t>11</w:t>
            </w:r>
          </w:p>
        </w:tc>
        <w:tc>
          <w:tcPr>
            <w:tcW w:w="1134" w:type="dxa"/>
            <w:tcBorders>
              <w:top w:val="single" w:sz="6" w:space="0" w:color="000000"/>
              <w:left w:val="single" w:sz="6" w:space="0" w:color="000000"/>
              <w:bottom w:val="single" w:sz="6" w:space="0" w:color="000000"/>
              <w:right w:val="single" w:sz="6" w:space="0" w:color="000000"/>
            </w:tcBorders>
          </w:tcPr>
          <w:p w:rsidR="00E973DE" w:rsidRPr="001C2F8A" w:rsidRDefault="00E973DE" w:rsidP="009567F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E973DE" w:rsidRPr="001C2F8A" w:rsidRDefault="00E973DE" w:rsidP="009567F7">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E973DE" w:rsidRDefault="00E973DE" w:rsidP="009567F7">
            <w:pPr>
              <w:pStyle w:val="TAC"/>
            </w:pPr>
            <w:r>
              <w:t>4-34</w:t>
            </w:r>
          </w:p>
        </w:tc>
      </w:tr>
      <w:tr w:rsidR="00E24295" w:rsidRPr="00F22EB4" w:rsidTr="008A3E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L"/>
            </w:pPr>
            <w:r>
              <w:t>60</w:t>
            </w:r>
          </w:p>
        </w:tc>
        <w:tc>
          <w:tcPr>
            <w:tcW w:w="2835" w:type="dxa"/>
            <w:tcBorders>
              <w:top w:val="single" w:sz="6" w:space="0" w:color="000000"/>
              <w:left w:val="single" w:sz="6" w:space="0" w:color="000000"/>
              <w:bottom w:val="single" w:sz="6" w:space="0" w:color="000000"/>
              <w:right w:val="single" w:sz="6" w:space="0" w:color="000000"/>
            </w:tcBorders>
          </w:tcPr>
          <w:p w:rsidR="00E24295" w:rsidRPr="001C2F8A" w:rsidRDefault="00E24295" w:rsidP="008A3E1E">
            <w:pPr>
              <w:pStyle w:val="TAL"/>
            </w:pPr>
            <w:r>
              <w:t>UE's usage setting</w:t>
            </w:r>
          </w:p>
        </w:tc>
        <w:tc>
          <w:tcPr>
            <w:tcW w:w="3119"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L"/>
            </w:pPr>
            <w:r>
              <w:t>UE's usage setting</w:t>
            </w:r>
          </w:p>
          <w:p w:rsidR="00E24295" w:rsidRPr="001C2F8A" w:rsidRDefault="00E24295" w:rsidP="00042AD7">
            <w:pPr>
              <w:pStyle w:val="TAL"/>
            </w:pPr>
            <w:r>
              <w:t>9.</w:t>
            </w:r>
            <w:r w:rsidR="0010679C">
              <w:t>10</w:t>
            </w:r>
            <w:r>
              <w:t>.3.5</w:t>
            </w:r>
            <w:r w:rsidR="001354BF">
              <w:t>1</w:t>
            </w:r>
          </w:p>
        </w:tc>
        <w:tc>
          <w:tcPr>
            <w:tcW w:w="1134" w:type="dxa"/>
            <w:tcBorders>
              <w:top w:val="single" w:sz="6" w:space="0" w:color="000000"/>
              <w:left w:val="single" w:sz="6" w:space="0" w:color="000000"/>
              <w:bottom w:val="single" w:sz="6" w:space="0" w:color="000000"/>
              <w:right w:val="single" w:sz="6" w:space="0" w:color="000000"/>
            </w:tcBorders>
          </w:tcPr>
          <w:p w:rsidR="00E24295" w:rsidRPr="001C2F8A" w:rsidRDefault="00E24295" w:rsidP="008A3E1E">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E24295" w:rsidRPr="001C2F8A" w:rsidRDefault="00E24295" w:rsidP="008A3E1E">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C"/>
            </w:pPr>
            <w:r>
              <w:t>3</w:t>
            </w:r>
          </w:p>
        </w:tc>
      </w:tr>
      <w:tr w:rsidR="00E24295" w:rsidRPr="00F22EB4" w:rsidTr="008A3E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E24295" w:rsidRDefault="0010679C" w:rsidP="008A3E1E">
            <w:pPr>
              <w:pStyle w:val="TAL"/>
            </w:pPr>
            <w:r>
              <w:t>TBD</w:t>
            </w:r>
          </w:p>
        </w:tc>
        <w:tc>
          <w:tcPr>
            <w:tcW w:w="2835"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L"/>
            </w:pPr>
            <w:r w:rsidRPr="003000AF">
              <w:t>Requested DRX parameters</w:t>
            </w:r>
          </w:p>
        </w:tc>
        <w:tc>
          <w:tcPr>
            <w:tcW w:w="3119"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L"/>
            </w:pPr>
            <w:r>
              <w:t xml:space="preserve">DRX parameters </w:t>
            </w:r>
          </w:p>
          <w:p w:rsidR="00E24295" w:rsidRDefault="00E24295" w:rsidP="0010679C">
            <w:pPr>
              <w:pStyle w:val="TAL"/>
            </w:pPr>
            <w:r>
              <w:t>9.</w:t>
            </w:r>
            <w:r w:rsidR="0010679C">
              <w:t>10</w:t>
            </w:r>
            <w:r>
              <w:t>.3.</w:t>
            </w:r>
            <w:r w:rsidR="00B80EB1">
              <w:t>20</w:t>
            </w:r>
          </w:p>
        </w:tc>
        <w:tc>
          <w:tcPr>
            <w:tcW w:w="1134"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C"/>
            </w:pPr>
            <w:r>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C"/>
            </w:pPr>
            <w:r>
              <w:rPr>
                <w:rFonts w:hint="eastAsia"/>
              </w:rPr>
              <w:t>TBD</w:t>
            </w:r>
          </w:p>
        </w:tc>
        <w:tc>
          <w:tcPr>
            <w:tcW w:w="851"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C"/>
            </w:pPr>
            <w:r>
              <w:rPr>
                <w:rFonts w:hint="eastAsia"/>
              </w:rPr>
              <w:t>TBD</w:t>
            </w:r>
          </w:p>
        </w:tc>
      </w:tr>
      <w:tr w:rsidR="00E24295" w:rsidRPr="00F22EB4" w:rsidTr="008A3E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E24295" w:rsidRPr="00F204AD" w:rsidRDefault="00E24295" w:rsidP="008A3E1E">
            <w:pPr>
              <w:pStyle w:val="TAL"/>
            </w:pPr>
            <w:r>
              <w:t>7C</w:t>
            </w:r>
          </w:p>
        </w:tc>
        <w:tc>
          <w:tcPr>
            <w:tcW w:w="2835"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L"/>
            </w:pPr>
            <w:r w:rsidRPr="001C2F8A">
              <w:rPr>
                <w:rFonts w:hint="eastAsia"/>
              </w:rPr>
              <w:t>EPS NAS message container</w:t>
            </w:r>
          </w:p>
        </w:tc>
        <w:tc>
          <w:tcPr>
            <w:tcW w:w="3119" w:type="dxa"/>
            <w:tcBorders>
              <w:top w:val="single" w:sz="6" w:space="0" w:color="000000"/>
              <w:left w:val="single" w:sz="6" w:space="0" w:color="000000"/>
              <w:bottom w:val="single" w:sz="6" w:space="0" w:color="000000"/>
              <w:right w:val="single" w:sz="6" w:space="0" w:color="000000"/>
            </w:tcBorders>
          </w:tcPr>
          <w:p w:rsidR="00E24295" w:rsidRPr="001C2F8A" w:rsidRDefault="00E24295" w:rsidP="008A3E1E">
            <w:pPr>
              <w:pStyle w:val="TAL"/>
            </w:pPr>
            <w:r w:rsidRPr="001C2F8A">
              <w:rPr>
                <w:rFonts w:hint="eastAsia"/>
              </w:rPr>
              <w:t>EPS NAS message container</w:t>
            </w:r>
          </w:p>
          <w:p w:rsidR="00E24295" w:rsidRDefault="00E24295" w:rsidP="00042AD7">
            <w:pPr>
              <w:pStyle w:val="TAL"/>
            </w:pPr>
            <w:r w:rsidRPr="001C2F8A">
              <w:rPr>
                <w:rFonts w:hint="eastAsia"/>
              </w:rPr>
              <w:t>9.</w:t>
            </w:r>
            <w:r w:rsidR="00042AD7">
              <w:t>10</w:t>
            </w:r>
            <w:r w:rsidRPr="001C2F8A">
              <w:rPr>
                <w:rFonts w:hint="eastAsia"/>
              </w:rPr>
              <w:t>.3.</w:t>
            </w:r>
            <w:r>
              <w:t>2</w:t>
            </w:r>
            <w:r w:rsidR="004B0D2B">
              <w:t>2</w:t>
            </w:r>
          </w:p>
        </w:tc>
        <w:tc>
          <w:tcPr>
            <w:tcW w:w="1134"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C"/>
            </w:pPr>
            <w:r w:rsidRPr="001C2F8A">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C"/>
            </w:pPr>
            <w:r w:rsidRPr="001C2F8A">
              <w:rPr>
                <w:rFonts w:hint="eastAsia"/>
              </w:rPr>
              <w:t>TLV-E</w:t>
            </w:r>
          </w:p>
        </w:tc>
        <w:tc>
          <w:tcPr>
            <w:tcW w:w="851"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C"/>
            </w:pPr>
            <w:r>
              <w:rPr>
                <w:rFonts w:hint="eastAsia"/>
              </w:rPr>
              <w:t>TBD</w:t>
            </w:r>
          </w:p>
        </w:tc>
      </w:tr>
      <w:tr w:rsidR="002D6EDE" w:rsidRPr="00F22EB4"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D6EDE" w:rsidRDefault="003E03AA" w:rsidP="003E03AA">
            <w:pPr>
              <w:pStyle w:val="TAL"/>
            </w:pPr>
            <w:r>
              <w:t>77</w:t>
            </w:r>
          </w:p>
        </w:tc>
        <w:tc>
          <w:tcPr>
            <w:tcW w:w="2835" w:type="dxa"/>
            <w:tcBorders>
              <w:top w:val="single" w:sz="6" w:space="0" w:color="000000"/>
              <w:left w:val="single" w:sz="6" w:space="0" w:color="000000"/>
              <w:bottom w:val="single" w:sz="6" w:space="0" w:color="000000"/>
              <w:right w:val="single" w:sz="6" w:space="0" w:color="000000"/>
            </w:tcBorders>
          </w:tcPr>
          <w:p w:rsidR="002D6EDE" w:rsidRPr="001C2F8A" w:rsidRDefault="00E24295" w:rsidP="00E24295">
            <w:pPr>
              <w:pStyle w:val="TAL"/>
            </w:pPr>
            <w:r>
              <w:t>Payload container</w:t>
            </w:r>
          </w:p>
        </w:tc>
        <w:tc>
          <w:tcPr>
            <w:tcW w:w="3119" w:type="dxa"/>
            <w:tcBorders>
              <w:top w:val="single" w:sz="6" w:space="0" w:color="000000"/>
              <w:left w:val="single" w:sz="6" w:space="0" w:color="000000"/>
              <w:bottom w:val="single" w:sz="6" w:space="0" w:color="000000"/>
              <w:right w:val="single" w:sz="6" w:space="0" w:color="000000"/>
            </w:tcBorders>
          </w:tcPr>
          <w:p w:rsidR="002D6EDE" w:rsidRDefault="00E24295" w:rsidP="006D6292">
            <w:pPr>
              <w:pStyle w:val="TAL"/>
            </w:pPr>
            <w:r w:rsidRPr="006923B8">
              <w:t xml:space="preserve"> Payload container</w:t>
            </w:r>
          </w:p>
          <w:p w:rsidR="002D6EDE" w:rsidRPr="001C2F8A" w:rsidRDefault="002D6EDE" w:rsidP="00042AD7">
            <w:pPr>
              <w:pStyle w:val="TAL"/>
            </w:pPr>
            <w:r>
              <w:t>9.</w:t>
            </w:r>
            <w:r w:rsidR="0010679C">
              <w:t>10</w:t>
            </w:r>
            <w:r>
              <w:t>.3.</w:t>
            </w:r>
            <w:r w:rsidR="00E24295">
              <w:t>3</w:t>
            </w:r>
            <w:r w:rsidR="0010679C">
              <w:t>5</w:t>
            </w:r>
          </w:p>
        </w:tc>
        <w:tc>
          <w:tcPr>
            <w:tcW w:w="1134" w:type="dxa"/>
            <w:tcBorders>
              <w:top w:val="single" w:sz="6" w:space="0" w:color="000000"/>
              <w:left w:val="single" w:sz="6" w:space="0" w:color="000000"/>
              <w:bottom w:val="single" w:sz="6" w:space="0" w:color="000000"/>
              <w:right w:val="single" w:sz="6" w:space="0" w:color="000000"/>
            </w:tcBorders>
          </w:tcPr>
          <w:p w:rsidR="002D6EDE" w:rsidRPr="001C2F8A" w:rsidRDefault="002D6EDE" w:rsidP="006D629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D6EDE" w:rsidRPr="001C2F8A" w:rsidRDefault="00E24295" w:rsidP="00E24295">
            <w:pPr>
              <w:pStyle w:val="TAC"/>
            </w:pPr>
            <w:r>
              <w:t>TLV-E</w:t>
            </w:r>
          </w:p>
        </w:tc>
        <w:tc>
          <w:tcPr>
            <w:tcW w:w="851" w:type="dxa"/>
            <w:tcBorders>
              <w:top w:val="single" w:sz="6" w:space="0" w:color="000000"/>
              <w:left w:val="single" w:sz="6" w:space="0" w:color="000000"/>
              <w:bottom w:val="single" w:sz="6" w:space="0" w:color="000000"/>
              <w:right w:val="single" w:sz="6" w:space="0" w:color="000000"/>
            </w:tcBorders>
          </w:tcPr>
          <w:p w:rsidR="002D6EDE" w:rsidRDefault="00E24295" w:rsidP="007C0C4B">
            <w:pPr>
              <w:pStyle w:val="TAC"/>
            </w:pPr>
            <w:r w:rsidRPr="006923B8">
              <w:t>4-65538</w:t>
            </w:r>
          </w:p>
        </w:tc>
      </w:tr>
    </w:tbl>
    <w:p w:rsidR="002E27BF" w:rsidRPr="00440029" w:rsidRDefault="002E27BF" w:rsidP="002E27BF">
      <w:pPr>
        <w:pStyle w:val="EditorsNote"/>
      </w:pPr>
      <w:r>
        <w:t>Editor's note:</w:t>
      </w:r>
      <w:r w:rsidRPr="00440029">
        <w:tab/>
      </w:r>
      <w:r>
        <w:t xml:space="preserve"> The content of the REGISTRATION </w:t>
      </w:r>
      <w:r w:rsidRPr="003168A2">
        <w:t>REQUEST</w:t>
      </w:r>
      <w:r>
        <w:t xml:space="preserve"> message when a</w:t>
      </w:r>
      <w:r w:rsidRPr="00F24D33">
        <w:t xml:space="preserve"> limited set of IEs including those needed to establish security in the initial message when it has no NAS security context</w:t>
      </w:r>
      <w:r>
        <w:t xml:space="preserve"> is FFS.</w:t>
      </w:r>
    </w:p>
    <w:p w:rsidR="00F9664C" w:rsidRPr="000253DE" w:rsidRDefault="00F9664C" w:rsidP="00F9664C">
      <w:pPr>
        <w:pStyle w:val="Heading4"/>
      </w:pPr>
      <w:bookmarkStart w:id="580" w:name="_Toc508877192"/>
      <w:r w:rsidRPr="000253DE">
        <w:t>8.2.6.</w:t>
      </w:r>
      <w:r>
        <w:t>2</w:t>
      </w:r>
      <w:r>
        <w:rPr>
          <w:lang w:val="en-US" w:eastAsia="ko-KR"/>
        </w:rPr>
        <w:tab/>
      </w:r>
      <w:r w:rsidRPr="000253DE">
        <w:t>Non-current native NAS key set identifier</w:t>
      </w:r>
    </w:p>
    <w:p w:rsidR="00F9664C" w:rsidRPr="00CF7D4B" w:rsidRDefault="00F9664C" w:rsidP="00F9664C">
      <w:r>
        <w:rPr>
          <w:lang w:eastAsia="ko-KR"/>
        </w:rPr>
        <w:t xml:space="preserve">The UE shall include this IE if the UE has a valid non-current native 5G NAS security context when the UE performs a </w:t>
      </w:r>
      <w:r w:rsidRPr="00D718E1">
        <w:rPr>
          <w:lang w:eastAsia="ko-KR"/>
        </w:rPr>
        <w:t>inter-system change</w:t>
      </w:r>
      <w:r w:rsidRPr="00D718E1">
        <w:t xml:space="preserve"> </w:t>
      </w:r>
      <w:r>
        <w:t>from S1 mode to N1 mode</w:t>
      </w:r>
      <w:r w:rsidRPr="00D718E1">
        <w:rPr>
          <w:lang w:eastAsia="ko-KR"/>
        </w:rPr>
        <w:t xml:space="preserve"> in 5GMM-CONNECTED mode</w:t>
      </w:r>
      <w:r>
        <w:rPr>
          <w:lang w:eastAsia="ko-KR"/>
        </w:rPr>
        <w:t xml:space="preserve"> and the UE uses a mapped 5G NAS security context to protect the REGISTRATION REQUEST message.</w:t>
      </w:r>
    </w:p>
    <w:p w:rsidR="002E27BF" w:rsidRDefault="002E27BF" w:rsidP="002E27BF">
      <w:pPr>
        <w:pStyle w:val="Heading4"/>
        <w:rPr>
          <w:lang w:val="en-US" w:eastAsia="ko-KR"/>
        </w:rPr>
      </w:pPr>
      <w:r>
        <w:t>8.</w:t>
      </w:r>
      <w:r w:rsidR="00F34410">
        <w:t>2</w:t>
      </w:r>
      <w:r>
        <w:t>.</w:t>
      </w:r>
      <w:r w:rsidR="00260D19">
        <w:t>6</w:t>
      </w:r>
      <w:r w:rsidRPr="00440029">
        <w:rPr>
          <w:rFonts w:hint="eastAsia"/>
          <w:lang w:eastAsia="ko-KR"/>
        </w:rPr>
        <w:t>.</w:t>
      </w:r>
      <w:r>
        <w:rPr>
          <w:lang w:eastAsia="ko-KR"/>
        </w:rPr>
        <w:t>3</w:t>
      </w:r>
      <w:r>
        <w:rPr>
          <w:lang w:val="en-US" w:eastAsia="ko-KR"/>
        </w:rPr>
        <w:tab/>
      </w:r>
      <w:r>
        <w:t>5GMM c</w:t>
      </w:r>
      <w:r w:rsidRPr="00F204AD">
        <w:t>apability</w:t>
      </w:r>
      <w:bookmarkEnd w:id="580"/>
    </w:p>
    <w:p w:rsidR="00CD6F76" w:rsidRDefault="00880FD5" w:rsidP="00CD6F76">
      <w:r w:rsidRPr="00D367ED">
        <w:t xml:space="preserve">The UE shall include this IE, unless the UE performs a periodic </w:t>
      </w:r>
      <w:r>
        <w:t>registration</w:t>
      </w:r>
      <w:r w:rsidRPr="00D367ED">
        <w:t xml:space="preserve"> updating procedure.</w:t>
      </w:r>
    </w:p>
    <w:p w:rsidR="002E27BF" w:rsidRDefault="002E27BF" w:rsidP="002E27BF">
      <w:pPr>
        <w:pStyle w:val="Heading4"/>
        <w:rPr>
          <w:lang w:val="en-US" w:eastAsia="ko-KR"/>
        </w:rPr>
      </w:pPr>
      <w:bookmarkStart w:id="581" w:name="_Toc508877193"/>
      <w:r>
        <w:t>8.</w:t>
      </w:r>
      <w:r w:rsidR="00F34410">
        <w:t>2</w:t>
      </w:r>
      <w:r>
        <w:t>.</w:t>
      </w:r>
      <w:r w:rsidR="00260D19">
        <w:t>6</w:t>
      </w:r>
      <w:r w:rsidRPr="00440029">
        <w:rPr>
          <w:rFonts w:hint="eastAsia"/>
          <w:lang w:eastAsia="ko-KR"/>
        </w:rPr>
        <w:t>.</w:t>
      </w:r>
      <w:r>
        <w:rPr>
          <w:lang w:eastAsia="ko-KR"/>
        </w:rPr>
        <w:t>4</w:t>
      </w:r>
      <w:r>
        <w:rPr>
          <w:lang w:val="en-US" w:eastAsia="ko-KR"/>
        </w:rPr>
        <w:tab/>
      </w:r>
      <w:r>
        <w:t>UE security capability</w:t>
      </w:r>
      <w:bookmarkEnd w:id="581"/>
    </w:p>
    <w:p w:rsidR="00880FD5" w:rsidRDefault="00880FD5" w:rsidP="00880FD5">
      <w:r w:rsidRPr="00D367ED">
        <w:t xml:space="preserve">The UE shall include this IE, unless the UE performs a periodic </w:t>
      </w:r>
      <w:r>
        <w:t>registration</w:t>
      </w:r>
      <w:r w:rsidRPr="00D367ED">
        <w:t xml:space="preserve"> updating procedure.</w:t>
      </w:r>
    </w:p>
    <w:p w:rsidR="002E27BF" w:rsidRDefault="002E27BF" w:rsidP="002E27BF">
      <w:pPr>
        <w:pStyle w:val="Heading4"/>
        <w:rPr>
          <w:lang w:val="en-US" w:eastAsia="ko-KR"/>
        </w:rPr>
      </w:pPr>
      <w:bookmarkStart w:id="582" w:name="_Toc508877194"/>
      <w:r>
        <w:t>8.</w:t>
      </w:r>
      <w:r w:rsidR="00F34410">
        <w:t>2</w:t>
      </w:r>
      <w:r>
        <w:t>.</w:t>
      </w:r>
      <w:r w:rsidR="00260D19">
        <w:t>6</w:t>
      </w:r>
      <w:r w:rsidRPr="00440029">
        <w:rPr>
          <w:rFonts w:hint="eastAsia"/>
          <w:lang w:eastAsia="ko-KR"/>
        </w:rPr>
        <w:t>.</w:t>
      </w:r>
      <w:r>
        <w:rPr>
          <w:lang w:eastAsia="ko-KR"/>
        </w:rPr>
        <w:t>5</w:t>
      </w:r>
      <w:r>
        <w:rPr>
          <w:lang w:val="en-US" w:eastAsia="ko-KR"/>
        </w:rPr>
        <w:tab/>
      </w:r>
      <w:r w:rsidRPr="00F204AD">
        <w:t>Requested NSSAI</w:t>
      </w:r>
      <w:bookmarkEnd w:id="582"/>
    </w:p>
    <w:p w:rsidR="00D327CA" w:rsidRDefault="00D327CA" w:rsidP="00D327CA">
      <w:r>
        <w:t>T</w:t>
      </w:r>
      <w:r w:rsidR="00880FD5" w:rsidRPr="00D367ED">
        <w:t>his IE</w:t>
      </w:r>
      <w:r>
        <w:t xml:space="preserve"> shall be included by the UE when performing the registration procedure if:</w:t>
      </w:r>
    </w:p>
    <w:p w:rsidR="00D327CA" w:rsidRDefault="00D327CA" w:rsidP="00D327CA">
      <w:pPr>
        <w:pStyle w:val="B1"/>
      </w:pPr>
      <w:r>
        <w:t>a)</w:t>
      </w:r>
      <w:r>
        <w:tab/>
        <w:t>the UE has a configured NSSAI for the current PLMN;</w:t>
      </w:r>
    </w:p>
    <w:p w:rsidR="00D327CA" w:rsidRDefault="00D327CA" w:rsidP="00D327CA">
      <w:pPr>
        <w:pStyle w:val="B1"/>
      </w:pPr>
      <w:r>
        <w:t>b)</w:t>
      </w:r>
      <w:r>
        <w:tab/>
        <w:t>the UE has an allowed NSSAI for the current PLMN; or</w:t>
      </w:r>
    </w:p>
    <w:p w:rsidR="00D327CA" w:rsidRDefault="00D327CA" w:rsidP="00D327CA">
      <w:pPr>
        <w:pStyle w:val="B1"/>
      </w:pPr>
      <w:r>
        <w:t>c)</w:t>
      </w:r>
      <w:r>
        <w:tab/>
        <w:t>the UE has neither allowed NSSAI for the current PLMN nor configured NSSAI for the current PLMN and has a configured NSSAI not associated with a PLMN.</w:t>
      </w:r>
    </w:p>
    <w:p w:rsidR="002E27BF" w:rsidRDefault="002E27BF" w:rsidP="002E27BF">
      <w:pPr>
        <w:pStyle w:val="Heading4"/>
        <w:rPr>
          <w:lang w:val="en-US" w:eastAsia="ko-KR"/>
        </w:rPr>
      </w:pPr>
      <w:bookmarkStart w:id="583" w:name="_Toc508877195"/>
      <w:r>
        <w:t>8.</w:t>
      </w:r>
      <w:r w:rsidR="00F34410">
        <w:t>2</w:t>
      </w:r>
      <w:r>
        <w:t>.</w:t>
      </w:r>
      <w:r w:rsidR="00260D19">
        <w:t>6</w:t>
      </w:r>
      <w:r w:rsidRPr="00440029">
        <w:rPr>
          <w:rFonts w:hint="eastAsia"/>
          <w:lang w:eastAsia="ko-KR"/>
        </w:rPr>
        <w:t>.</w:t>
      </w:r>
      <w:r>
        <w:rPr>
          <w:lang w:eastAsia="ko-KR"/>
        </w:rPr>
        <w:t>6</w:t>
      </w:r>
      <w:r>
        <w:rPr>
          <w:lang w:val="en-US" w:eastAsia="ko-KR"/>
        </w:rPr>
        <w:tab/>
      </w:r>
      <w:r w:rsidRPr="00F204AD">
        <w:t>Last visited registered TAI</w:t>
      </w:r>
      <w:bookmarkEnd w:id="583"/>
    </w:p>
    <w:p w:rsidR="00CD6F76" w:rsidRDefault="00880FD5" w:rsidP="00CD6F76">
      <w:r w:rsidRPr="003168A2">
        <w:t>This IE shall be included if the UE holds a valid last visited registered TAI.</w:t>
      </w:r>
    </w:p>
    <w:p w:rsidR="002E27BF" w:rsidRDefault="002E27BF" w:rsidP="002E27BF">
      <w:pPr>
        <w:pStyle w:val="Heading4"/>
        <w:rPr>
          <w:lang w:val="en-US" w:eastAsia="ko-KR"/>
        </w:rPr>
      </w:pPr>
      <w:bookmarkStart w:id="584" w:name="_Toc508877196"/>
      <w:r>
        <w:t>8.</w:t>
      </w:r>
      <w:r w:rsidR="00F34410">
        <w:t>2</w:t>
      </w:r>
      <w:r>
        <w:t>.</w:t>
      </w:r>
      <w:r w:rsidR="00260D19">
        <w:t>6</w:t>
      </w:r>
      <w:r w:rsidRPr="00440029">
        <w:rPr>
          <w:rFonts w:hint="eastAsia"/>
          <w:lang w:eastAsia="ko-KR"/>
        </w:rPr>
        <w:t>.</w:t>
      </w:r>
      <w:r>
        <w:rPr>
          <w:lang w:eastAsia="ko-KR"/>
        </w:rPr>
        <w:t>7</w:t>
      </w:r>
      <w:r>
        <w:rPr>
          <w:lang w:val="en-US" w:eastAsia="ko-KR"/>
        </w:rPr>
        <w:tab/>
      </w:r>
      <w:r>
        <w:t>S1 UE network capability</w:t>
      </w:r>
      <w:bookmarkEnd w:id="584"/>
    </w:p>
    <w:p w:rsidR="00CD6F76" w:rsidRDefault="00880FD5" w:rsidP="00CD6F76">
      <w:r w:rsidRPr="00D367ED">
        <w:t xml:space="preserve">A UE supporting </w:t>
      </w:r>
      <w:r>
        <w:t>S1</w:t>
      </w:r>
      <w:r w:rsidRPr="00D367ED">
        <w:t xml:space="preserve"> mode shall include this IE, unless the UE performs a periodic </w:t>
      </w:r>
      <w:r>
        <w:t>registration</w:t>
      </w:r>
      <w:r w:rsidRPr="00D367ED">
        <w:t xml:space="preserve"> updating procedure.</w:t>
      </w:r>
    </w:p>
    <w:p w:rsidR="002E27BF" w:rsidRPr="003168A2" w:rsidRDefault="002E27BF" w:rsidP="002E27BF">
      <w:pPr>
        <w:pStyle w:val="Heading4"/>
      </w:pPr>
      <w:bookmarkStart w:id="585" w:name="_Toc508877197"/>
      <w:r>
        <w:t>8.</w:t>
      </w:r>
      <w:r w:rsidR="00F34410">
        <w:t>2</w:t>
      </w:r>
      <w:r w:rsidRPr="003168A2">
        <w:t>.</w:t>
      </w:r>
      <w:r w:rsidR="00260D19">
        <w:t>6</w:t>
      </w:r>
      <w:r>
        <w:t>.8</w:t>
      </w:r>
      <w:r w:rsidRPr="003168A2">
        <w:tab/>
      </w:r>
      <w:r>
        <w:t>Uplink data status</w:t>
      </w:r>
      <w:bookmarkEnd w:id="585"/>
    </w:p>
    <w:p w:rsidR="002E27BF" w:rsidRDefault="002E27BF" w:rsidP="002E27BF">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r w:rsidRPr="00E5483A">
        <w:t>.</w:t>
      </w:r>
    </w:p>
    <w:p w:rsidR="002E27BF" w:rsidRPr="003168A2" w:rsidRDefault="002E27BF" w:rsidP="002E27BF">
      <w:pPr>
        <w:pStyle w:val="Heading4"/>
      </w:pPr>
      <w:bookmarkStart w:id="586" w:name="_Toc508877198"/>
      <w:r w:rsidRPr="003168A2">
        <w:t>8.</w:t>
      </w:r>
      <w:r w:rsidR="00F34410">
        <w:t>2</w:t>
      </w:r>
      <w:r w:rsidRPr="003168A2">
        <w:t>.</w:t>
      </w:r>
      <w:r w:rsidR="00260D19">
        <w:t>6</w:t>
      </w:r>
      <w:r>
        <w:t>.9</w:t>
      </w:r>
      <w:r w:rsidRPr="003168A2">
        <w:tab/>
      </w:r>
      <w:r>
        <w:t>PDU session status</w:t>
      </w:r>
      <w:bookmarkEnd w:id="586"/>
    </w:p>
    <w:p w:rsidR="002E27BF" w:rsidRPr="003168A2" w:rsidRDefault="002E27BF" w:rsidP="002E27BF">
      <w:r w:rsidRPr="003168A2">
        <w:t xml:space="preserve">This IE shall be included if the UE wants to indicate the </w:t>
      </w:r>
      <w:r>
        <w:t>PDU session</w:t>
      </w:r>
      <w:r w:rsidR="002B7F0D">
        <w:t>s</w:t>
      </w:r>
      <w:r>
        <w:t xml:space="preserve"> </w:t>
      </w:r>
      <w:r w:rsidR="002B7F0D">
        <w:t xml:space="preserve">associated with the access type the </w:t>
      </w:r>
      <w:r w:rsidR="002B7F0D" w:rsidRPr="003168A2">
        <w:t>message</w:t>
      </w:r>
      <w:r w:rsidR="002B7F0D">
        <w:t xml:space="preserve"> is sent over </w:t>
      </w:r>
      <w:r>
        <w:t>that are active within the UE.</w:t>
      </w:r>
    </w:p>
    <w:p w:rsidR="00E92418" w:rsidRPr="006B44C1" w:rsidRDefault="00E92418" w:rsidP="003970EE">
      <w:pPr>
        <w:pStyle w:val="Heading4"/>
        <w:rPr>
          <w:lang w:val="en-US" w:eastAsia="ko-KR"/>
        </w:rPr>
      </w:pPr>
      <w:bookmarkStart w:id="587" w:name="_Toc508877199"/>
      <w:r w:rsidRPr="006B44C1">
        <w:t>8.2</w:t>
      </w:r>
      <w:r>
        <w:t>.</w:t>
      </w:r>
      <w:r w:rsidR="00260D19">
        <w:t>6</w:t>
      </w:r>
      <w:r>
        <w:rPr>
          <w:rFonts w:hint="eastAsia"/>
          <w:lang w:eastAsia="ko-KR"/>
        </w:rPr>
        <w:t>.</w:t>
      </w:r>
      <w:r w:rsidR="009002D9">
        <w:rPr>
          <w:lang w:eastAsia="ko-KR"/>
        </w:rPr>
        <w:t>10</w:t>
      </w:r>
      <w:r w:rsidRPr="006B44C1">
        <w:rPr>
          <w:lang w:val="en-US" w:eastAsia="ko-KR"/>
        </w:rPr>
        <w:tab/>
      </w:r>
      <w:r w:rsidRPr="00AF719F">
        <w:t>MICO indication</w:t>
      </w:r>
      <w:bookmarkEnd w:id="587"/>
    </w:p>
    <w:p w:rsidR="00E92418" w:rsidRPr="004B6449" w:rsidRDefault="00E92418" w:rsidP="00E92418">
      <w:r w:rsidRPr="00637BD4">
        <w:t xml:space="preserve">The UE may include this IE to request the use of </w:t>
      </w:r>
      <w:r>
        <w:t>MICO mode</w:t>
      </w:r>
      <w:r w:rsidRPr="00637BD4">
        <w:t>.</w:t>
      </w:r>
    </w:p>
    <w:p w:rsidR="009002D9" w:rsidRPr="003168A2" w:rsidRDefault="009002D9" w:rsidP="009002D9">
      <w:pPr>
        <w:pStyle w:val="Heading4"/>
      </w:pPr>
      <w:bookmarkStart w:id="588" w:name="_Toc508877200"/>
      <w:r>
        <w:t>8.2</w:t>
      </w:r>
      <w:r w:rsidRPr="003168A2">
        <w:t>.</w:t>
      </w:r>
      <w:r w:rsidR="00260D19">
        <w:t>6</w:t>
      </w:r>
      <w:r>
        <w:t>.11</w:t>
      </w:r>
      <w:r w:rsidRPr="003168A2">
        <w:tab/>
      </w:r>
      <w:r>
        <w:t>UE status</w:t>
      </w:r>
      <w:bookmarkEnd w:id="588"/>
    </w:p>
    <w:p w:rsidR="009002D9" w:rsidRDefault="009002D9" w:rsidP="009002D9">
      <w:r w:rsidRPr="003168A2">
        <w:t>This IE shall be included if</w:t>
      </w:r>
      <w:r>
        <w:t xml:space="preserve"> the UE </w:t>
      </w:r>
      <w:r w:rsidR="008B2F0B">
        <w:t xml:space="preserve">in single-registration mode performs </w:t>
      </w:r>
      <w:r w:rsidR="008B2F0B" w:rsidRPr="007C038F">
        <w:t>the registration procedure due to intersystem change from S1 mode to N1 mode</w:t>
      </w:r>
      <w:r w:rsidR="008B2F0B">
        <w:t xml:space="preserve"> or if the UE in dual-registration mode and EMM state EMM-REGISTERED performs initial registration.</w:t>
      </w:r>
    </w:p>
    <w:p w:rsidR="001A139A" w:rsidRPr="003168A2" w:rsidRDefault="001A139A" w:rsidP="001A139A">
      <w:pPr>
        <w:pStyle w:val="Heading4"/>
      </w:pPr>
      <w:bookmarkStart w:id="589" w:name="_Toc508877201"/>
      <w:r w:rsidRPr="003168A2">
        <w:t>8.</w:t>
      </w:r>
      <w:r>
        <w:t>2</w:t>
      </w:r>
      <w:r w:rsidRPr="003168A2">
        <w:t>.</w:t>
      </w:r>
      <w:r w:rsidR="00260D19">
        <w:t>6</w:t>
      </w:r>
      <w:r>
        <w:t>.</w:t>
      </w:r>
      <w:r w:rsidR="00916234">
        <w:t>12</w:t>
      </w:r>
      <w:r w:rsidRPr="003168A2">
        <w:tab/>
      </w:r>
      <w:r>
        <w:t>Additional GUTI</w:t>
      </w:r>
      <w:bookmarkEnd w:id="589"/>
    </w:p>
    <w:p w:rsidR="001A139A" w:rsidRPr="003168A2" w:rsidRDefault="001A139A" w:rsidP="001A139A">
      <w:r w:rsidRPr="003168A2">
        <w:t xml:space="preserve">This IE shall be included if the UE </w:t>
      </w:r>
      <w:r>
        <w:t>performs the registration procedure due to intersystem change</w:t>
      </w:r>
      <w:r>
        <w:rPr>
          <w:noProof/>
        </w:rPr>
        <w:t xml:space="preserve"> from S1 mode to N1 mode, the UE operates in single-registration mode and the UE has a 5G-GUTI</w:t>
      </w:r>
      <w:r>
        <w:t>.</w:t>
      </w:r>
    </w:p>
    <w:p w:rsidR="001A03B2" w:rsidRDefault="001A03B2" w:rsidP="001A03B2">
      <w:pPr>
        <w:pStyle w:val="Heading4"/>
      </w:pPr>
      <w:bookmarkStart w:id="590" w:name="_Toc508877207"/>
      <w:bookmarkStart w:id="591" w:name="_Toc508877204"/>
      <w:r>
        <w:t>8.2.6.13</w:t>
      </w:r>
      <w:r>
        <w:tab/>
        <w:t>Allowed PDU session status</w:t>
      </w:r>
    </w:p>
    <w:p w:rsidR="001A03B2" w:rsidRPr="00813B06" w:rsidRDefault="001A03B2" w:rsidP="001A03B2">
      <w:r>
        <w:t>T</w:t>
      </w:r>
      <w:r w:rsidRPr="00533FBC">
        <w:t xml:space="preserve">his IE shall be included </w:t>
      </w:r>
      <w:r w:rsidRPr="00E0400F">
        <w:t xml:space="preserve">if the </w:t>
      </w:r>
      <w:r>
        <w:t>REGISTRATION</w:t>
      </w:r>
      <w:r w:rsidRPr="00E0400F">
        <w:t xml:space="preserve"> REQUEST message is sent as a response to paging</w:t>
      </w:r>
      <w:r w:rsidRPr="000503E2">
        <w:t xml:space="preserve"> </w:t>
      </w:r>
      <w:r w:rsidRPr="0083035A">
        <w:t>with the access type indicating non-3GPP access</w:t>
      </w:r>
      <w:r w:rsidRPr="00E0400F">
        <w:t xml:space="preserve"> </w:t>
      </w:r>
      <w:r>
        <w:t xml:space="preserve">and the UE wants to indicate the user-plane resources of </w:t>
      </w:r>
      <w:r w:rsidRPr="00533FBC">
        <w:t>PDU session</w:t>
      </w:r>
      <w:r>
        <w:t>(</w:t>
      </w:r>
      <w:r w:rsidRPr="00533FBC">
        <w:t>s</w:t>
      </w:r>
      <w:r>
        <w:t>)</w:t>
      </w:r>
      <w:r w:rsidRPr="00533FBC">
        <w:t xml:space="preserve"> </w:t>
      </w:r>
      <w:r>
        <w:t xml:space="preserve">associated with non-3GPP access </w:t>
      </w:r>
      <w:r w:rsidRPr="00533FBC">
        <w:t>allowed to be re-</w:t>
      </w:r>
      <w:r>
        <w:t>established</w:t>
      </w:r>
      <w:r w:rsidRPr="00533FBC">
        <w:t xml:space="preserve"> over 3GPP access.</w:t>
      </w:r>
    </w:p>
    <w:p w:rsidR="00E3349F" w:rsidRPr="00AE01ED" w:rsidRDefault="00E3349F" w:rsidP="00E3349F">
      <w:pPr>
        <w:pStyle w:val="Heading4"/>
        <w:rPr>
          <w:lang w:val="en-US"/>
        </w:rPr>
      </w:pPr>
      <w:r>
        <w:t>8</w:t>
      </w:r>
      <w:r w:rsidRPr="002E4167">
        <w:t>.</w:t>
      </w:r>
      <w:r>
        <w:t>2</w:t>
      </w:r>
      <w:r w:rsidRPr="002E4167">
        <w:t>.</w:t>
      </w:r>
      <w:r>
        <w:t>6</w:t>
      </w:r>
      <w:r w:rsidRPr="002E4167">
        <w:t>.</w:t>
      </w:r>
      <w:r>
        <w:t>1</w:t>
      </w:r>
      <w:r w:rsidR="001A03B2">
        <w:t>4</w:t>
      </w:r>
      <w:r w:rsidRPr="002E4167">
        <w:rPr>
          <w:lang w:val="en-US"/>
        </w:rPr>
        <w:tab/>
      </w:r>
      <w:r w:rsidRPr="00AE01ED">
        <w:rPr>
          <w:lang w:val="en-US"/>
        </w:rPr>
        <w:t>UE's usage setting</w:t>
      </w:r>
      <w:bookmarkEnd w:id="590"/>
    </w:p>
    <w:p w:rsidR="00E3349F" w:rsidRDefault="00E3349F" w:rsidP="00E3349F">
      <w:r w:rsidRPr="00E5483A">
        <w:t xml:space="preserve">This IE shall be included </w:t>
      </w:r>
      <w:r>
        <w:t>if the UE is configured to support IMS voice.</w:t>
      </w:r>
    </w:p>
    <w:p w:rsidR="00E3349F" w:rsidRDefault="00E3349F" w:rsidP="00E3349F">
      <w:pPr>
        <w:pStyle w:val="Heading4"/>
      </w:pPr>
      <w:r w:rsidRPr="006B44C1">
        <w:t>8.2</w:t>
      </w:r>
      <w:r>
        <w:t>.6</w:t>
      </w:r>
      <w:r>
        <w:rPr>
          <w:rFonts w:hint="eastAsia"/>
        </w:rPr>
        <w:t>.</w:t>
      </w:r>
      <w:r w:rsidR="001A03B2">
        <w:t>15</w:t>
      </w:r>
      <w:r w:rsidRPr="00237130">
        <w:tab/>
      </w:r>
      <w:r w:rsidRPr="006D0CDE">
        <w:t>Requested DRX parameters</w:t>
      </w:r>
    </w:p>
    <w:p w:rsidR="00E3349F" w:rsidRPr="003000AF" w:rsidRDefault="00E3349F" w:rsidP="00E3349F">
      <w:pPr>
        <w:rPr>
          <w:noProof/>
        </w:rPr>
      </w:pPr>
      <w:r w:rsidRPr="00044C22">
        <w:t>If the UE wants to use</w:t>
      </w:r>
      <w:r>
        <w:rPr>
          <w:rFonts w:hint="eastAsia"/>
          <w:lang w:eastAsia="zh-CN"/>
        </w:rPr>
        <w:t xml:space="preserve"> or change the</w:t>
      </w:r>
      <w:r w:rsidRPr="00044C22">
        <w:t xml:space="preserve"> UE specific DRX parameter</w:t>
      </w:r>
      <w:r>
        <w:rPr>
          <w:rFonts w:hint="eastAsia"/>
          <w:lang w:eastAsia="zh-CN"/>
        </w:rPr>
        <w:t>s</w:t>
      </w:r>
      <w:r w:rsidRPr="00044C22">
        <w:t>, the UE shall include the Requested DRX parameter</w:t>
      </w:r>
      <w:r>
        <w:rPr>
          <w:rFonts w:hint="eastAsia"/>
          <w:lang w:eastAsia="zh-CN"/>
        </w:rPr>
        <w:t>s</w:t>
      </w:r>
      <w:r w:rsidRPr="00044C22">
        <w:t xml:space="preserve"> IE in the REGISTRATION REQUEST message.</w:t>
      </w:r>
    </w:p>
    <w:p w:rsidR="00411276" w:rsidRDefault="00411276" w:rsidP="00411276">
      <w:pPr>
        <w:pStyle w:val="Heading4"/>
        <w:rPr>
          <w:noProof/>
          <w:lang w:eastAsia="ko-KR"/>
        </w:rPr>
      </w:pPr>
      <w:r w:rsidRPr="00CC17D0">
        <w:rPr>
          <w:noProof/>
          <w:lang w:eastAsia="ko-KR"/>
        </w:rPr>
        <w:t>8.2.</w:t>
      </w:r>
      <w:r w:rsidR="00260D19">
        <w:rPr>
          <w:noProof/>
          <w:lang w:eastAsia="ko-KR"/>
        </w:rPr>
        <w:t>6</w:t>
      </w:r>
      <w:r w:rsidRPr="00CC17D0">
        <w:rPr>
          <w:noProof/>
          <w:lang w:eastAsia="ko-KR"/>
        </w:rPr>
        <w:t>.</w:t>
      </w:r>
      <w:r w:rsidR="00916234">
        <w:rPr>
          <w:noProof/>
          <w:lang w:eastAsia="ko-KR"/>
        </w:rPr>
        <w:t>1</w:t>
      </w:r>
      <w:r w:rsidR="001A03B2">
        <w:rPr>
          <w:noProof/>
          <w:lang w:eastAsia="ko-KR"/>
        </w:rPr>
        <w:t>6</w:t>
      </w:r>
      <w:r w:rsidRPr="00CC17D0">
        <w:rPr>
          <w:noProof/>
          <w:lang w:eastAsia="ko-KR"/>
        </w:rPr>
        <w:tab/>
        <w:t>EPS NAS message container</w:t>
      </w:r>
      <w:bookmarkEnd w:id="591"/>
    </w:p>
    <w:p w:rsidR="00411276" w:rsidRPr="00CC17D0" w:rsidRDefault="00411276" w:rsidP="00411276">
      <w:pPr>
        <w:rPr>
          <w:lang w:eastAsia="ko-KR"/>
        </w:rPr>
      </w:pPr>
      <w:r w:rsidRPr="001233D1">
        <w:rPr>
          <w:lang w:eastAsia="ko-KR"/>
        </w:rPr>
        <w:t>The UE operating in the single-registration mode shall include this information element if the UE performs mobility from S1 mode to N1 mode. The content of this message co</w:t>
      </w:r>
      <w:r>
        <w:rPr>
          <w:lang w:eastAsia="ko-KR"/>
        </w:rPr>
        <w:t xml:space="preserve">ntainer is the complete </w:t>
      </w:r>
      <w:r>
        <w:rPr>
          <w:rFonts w:hint="eastAsia"/>
          <w:lang w:eastAsia="ko-KR"/>
        </w:rPr>
        <w:t>integrity</w:t>
      </w:r>
      <w:r w:rsidRPr="001233D1">
        <w:rPr>
          <w:lang w:eastAsia="ko-KR"/>
        </w:rPr>
        <w:t xml:space="preserve"> protected TRACKING AREA UP</w:t>
      </w:r>
      <w:r>
        <w:rPr>
          <w:lang w:eastAsia="ko-KR"/>
        </w:rPr>
        <w:t>ATE REQUEST message, using EPS NAS security context.</w:t>
      </w:r>
    </w:p>
    <w:p w:rsidR="00E973DE" w:rsidRDefault="00E973DE" w:rsidP="00E973DE">
      <w:pPr>
        <w:pStyle w:val="Heading4"/>
      </w:pPr>
      <w:bookmarkStart w:id="592" w:name="_Toc508877205"/>
      <w:r>
        <w:t>8.2.</w:t>
      </w:r>
      <w:r w:rsidR="00260D19">
        <w:t>6</w:t>
      </w:r>
      <w:r>
        <w:t>.</w:t>
      </w:r>
      <w:r w:rsidR="009C2D74">
        <w:t>1</w:t>
      </w:r>
      <w:r w:rsidR="001A03B2">
        <w:t>7</w:t>
      </w:r>
      <w:r>
        <w:tab/>
        <w:t>Allowed PDU session status</w:t>
      </w:r>
      <w:bookmarkEnd w:id="592"/>
    </w:p>
    <w:p w:rsidR="00E973DE" w:rsidRPr="00813B06" w:rsidRDefault="00E973DE" w:rsidP="00E973DE">
      <w:r>
        <w:t>T</w:t>
      </w:r>
      <w:r w:rsidRPr="00533FBC">
        <w:t xml:space="preserve">his IE shall be included </w:t>
      </w:r>
      <w:r w:rsidRPr="00E0400F">
        <w:t xml:space="preserve">if the </w:t>
      </w:r>
      <w:r>
        <w:t>REGISTRATION</w:t>
      </w:r>
      <w:r w:rsidRPr="00E0400F">
        <w:t xml:space="preserve"> REQUEST message is sent as a response to paging</w:t>
      </w:r>
      <w:r w:rsidR="000503E2" w:rsidRPr="000503E2">
        <w:t xml:space="preserve"> </w:t>
      </w:r>
      <w:r w:rsidR="000503E2" w:rsidRPr="0083035A">
        <w:t>with the access type indicating non-3GPP access</w:t>
      </w:r>
      <w:r w:rsidRPr="00E0400F">
        <w:t xml:space="preserve"> </w:t>
      </w:r>
      <w:r>
        <w:t xml:space="preserve">and the UE wants to indicate the user-plane resources of </w:t>
      </w:r>
      <w:r w:rsidRPr="00533FBC">
        <w:t>PDU session</w:t>
      </w:r>
      <w:r>
        <w:t>(</w:t>
      </w:r>
      <w:r w:rsidRPr="00533FBC">
        <w:t>s</w:t>
      </w:r>
      <w:r>
        <w:t>)</w:t>
      </w:r>
      <w:r w:rsidRPr="00533FBC">
        <w:t xml:space="preserve"> </w:t>
      </w:r>
      <w:r>
        <w:t xml:space="preserve">associated with non-3GPP access </w:t>
      </w:r>
      <w:r w:rsidRPr="00533FBC">
        <w:t>allowed to be re-</w:t>
      </w:r>
      <w:r w:rsidR="007C35B6">
        <w:t>established</w:t>
      </w:r>
      <w:r w:rsidRPr="00533FBC">
        <w:t xml:space="preserve"> over 3GPP access.</w:t>
      </w:r>
    </w:p>
    <w:p w:rsidR="002D6EDE" w:rsidRDefault="002D6EDE" w:rsidP="002D6EDE">
      <w:pPr>
        <w:pStyle w:val="Heading4"/>
      </w:pPr>
      <w:bookmarkStart w:id="593" w:name="_Toc508877206"/>
      <w:r>
        <w:t>8.2.</w:t>
      </w:r>
      <w:r w:rsidR="00260D19">
        <w:t>6</w:t>
      </w:r>
      <w:r>
        <w:t>.</w:t>
      </w:r>
      <w:r w:rsidR="009C2D74">
        <w:t>1</w:t>
      </w:r>
      <w:r w:rsidR="001A03B2">
        <w:t>8</w:t>
      </w:r>
      <w:r>
        <w:tab/>
      </w:r>
      <w:bookmarkEnd w:id="593"/>
      <w:r w:rsidR="0091179B">
        <w:t>Payload container</w:t>
      </w:r>
    </w:p>
    <w:p w:rsidR="002D6EDE" w:rsidRDefault="002D6EDE" w:rsidP="002D6EDE">
      <w:r>
        <w:t xml:space="preserve">This IE shall be included if the UE has one or more </w:t>
      </w:r>
      <w:r w:rsidR="0091179B">
        <w:t>stored</w:t>
      </w:r>
      <w:r>
        <w:t xml:space="preserve"> </w:t>
      </w:r>
      <w:r w:rsidR="0091179B">
        <w:t xml:space="preserve">UE </w:t>
      </w:r>
      <w:r>
        <w:t xml:space="preserve">policy sections </w:t>
      </w:r>
      <w:r w:rsidR="001822E2">
        <w:t>for</w:t>
      </w:r>
      <w:r>
        <w:t xml:space="preserve"> </w:t>
      </w:r>
      <w:r w:rsidR="001822E2">
        <w:t xml:space="preserve">the </w:t>
      </w:r>
      <w:r w:rsidR="00E35386">
        <w:t xml:space="preserve">registration procedure for </w:t>
      </w:r>
      <w:r>
        <w:t xml:space="preserve">mobility </w:t>
      </w:r>
      <w:r w:rsidR="00E35386">
        <w:t xml:space="preserve">and periodic </w:t>
      </w:r>
      <w:r>
        <w:t>registration updat</w:t>
      </w:r>
      <w:r w:rsidR="00E35386">
        <w:t>e</w:t>
      </w:r>
      <w:r>
        <w:t xml:space="preserve"> due to </w:t>
      </w:r>
      <w:r w:rsidR="00E35386">
        <w:t>inter-system change</w:t>
      </w:r>
      <w:r>
        <w:t xml:space="preserve"> from S1 mode to N1 mode of a UE operating in the single-registration mode or </w:t>
      </w:r>
      <w:r w:rsidR="002E17AB">
        <w:t>for the</w:t>
      </w:r>
      <w:r>
        <w:t xml:space="preserve"> </w:t>
      </w:r>
      <w:r w:rsidR="002E17AB">
        <w:t xml:space="preserve">registration procedure for </w:t>
      </w:r>
      <w:r>
        <w:t>initial registration.</w:t>
      </w:r>
    </w:p>
    <w:p w:rsidR="002E27BF" w:rsidRPr="00440029" w:rsidRDefault="002E27BF" w:rsidP="002E27BF">
      <w:pPr>
        <w:pStyle w:val="Heading3"/>
      </w:pPr>
      <w:bookmarkStart w:id="594" w:name="_Toc508877208"/>
      <w:bookmarkStart w:id="595" w:name="_Toc516007673"/>
      <w:r>
        <w:t>8.</w:t>
      </w:r>
      <w:r w:rsidR="00F34410">
        <w:t>2</w:t>
      </w:r>
      <w:r w:rsidRPr="00440029">
        <w:t>.</w:t>
      </w:r>
      <w:r w:rsidR="00291F9D">
        <w:t>7</w:t>
      </w:r>
      <w:r w:rsidRPr="00440029">
        <w:tab/>
      </w:r>
      <w:r>
        <w:t>Registration accept</w:t>
      </w:r>
      <w:bookmarkEnd w:id="594"/>
      <w:bookmarkEnd w:id="595"/>
    </w:p>
    <w:p w:rsidR="002E27BF" w:rsidRPr="00440029" w:rsidRDefault="002E27BF" w:rsidP="002E27BF">
      <w:pPr>
        <w:pStyle w:val="Heading4"/>
        <w:rPr>
          <w:lang w:eastAsia="ko-KR"/>
        </w:rPr>
      </w:pPr>
      <w:bookmarkStart w:id="596" w:name="_Toc508877209"/>
      <w:r>
        <w:t>8.</w:t>
      </w:r>
      <w:r w:rsidR="00F34410">
        <w:t>2</w:t>
      </w:r>
      <w:r>
        <w:t>.</w:t>
      </w:r>
      <w:r w:rsidR="00291F9D">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96"/>
    </w:p>
    <w:p w:rsidR="002E27BF" w:rsidRPr="00440029" w:rsidRDefault="002E27BF" w:rsidP="002E27BF">
      <w:r w:rsidRPr="00440029">
        <w:t xml:space="preserve">The </w:t>
      </w:r>
      <w:r>
        <w:t>REGISTRATION ACCEPT</w:t>
      </w:r>
      <w:r w:rsidRPr="00440029">
        <w:t xml:space="preserve"> message is sent by the </w:t>
      </w:r>
      <w:r w:rsidR="00B20E3B">
        <w:t>AMF</w:t>
      </w:r>
      <w:r w:rsidRPr="00440029">
        <w:t xml:space="preserve"> to the </w:t>
      </w:r>
      <w:r>
        <w:t>UE</w:t>
      </w:r>
      <w:r w:rsidR="00A0083B">
        <w:t>.</w:t>
      </w:r>
      <w:r w:rsidR="00F34410" w:rsidRPr="00F34410">
        <w:t xml:space="preserve"> </w:t>
      </w:r>
      <w:r w:rsidR="00F34410">
        <w:t>See table 8.2.</w:t>
      </w:r>
      <w:r w:rsidR="00291F9D">
        <w:t>7</w:t>
      </w:r>
      <w:r w:rsidR="00F34410">
        <w:t>.</w:t>
      </w:r>
      <w:r w:rsidR="00F34410" w:rsidRPr="003168A2">
        <w:t>1</w:t>
      </w:r>
      <w:r w:rsidR="00FB551C">
        <w:t>.1</w:t>
      </w:r>
      <w:r w:rsidRPr="00440029">
        <w:t>.</w:t>
      </w:r>
    </w:p>
    <w:p w:rsidR="002E27BF" w:rsidRPr="00440029" w:rsidRDefault="002E27BF" w:rsidP="002E27BF">
      <w:pPr>
        <w:pStyle w:val="B1"/>
      </w:pPr>
      <w:r w:rsidRPr="00440029">
        <w:t>Message type:</w:t>
      </w:r>
      <w:r w:rsidRPr="00440029">
        <w:tab/>
      </w:r>
      <w:r>
        <w:t>REGISTRATION ACCEPT</w:t>
      </w:r>
    </w:p>
    <w:p w:rsidR="002E27BF" w:rsidRPr="00440029" w:rsidRDefault="002E27BF" w:rsidP="002E27BF">
      <w:pPr>
        <w:pStyle w:val="B1"/>
      </w:pPr>
      <w:r w:rsidRPr="00440029">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t>network</w:t>
      </w:r>
      <w:r>
        <w:t xml:space="preserve"> to UE</w:t>
      </w:r>
    </w:p>
    <w:p w:rsidR="00F34410" w:rsidRDefault="00F34410" w:rsidP="00F34410">
      <w:pPr>
        <w:pStyle w:val="TH"/>
      </w:pPr>
      <w:r>
        <w:t>Table 8.2.</w:t>
      </w:r>
      <w:r w:rsidR="00291F9D">
        <w:t>7</w:t>
      </w:r>
      <w:r>
        <w:t>.1</w:t>
      </w:r>
      <w:r w:rsidR="00FB551C">
        <w:t>.1</w:t>
      </w:r>
      <w:r>
        <w:t xml:space="preserve">: REGISTRATION </w:t>
      </w:r>
      <w:r w:rsidR="00520EA4">
        <w:t>ACCEPT</w:t>
      </w:r>
      <w:r>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2E27BF" w:rsidRPr="00F204AD" w:rsidTr="007607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Length</w:t>
            </w:r>
          </w:p>
        </w:tc>
      </w:tr>
      <w:tr w:rsidR="002E27BF" w:rsidRPr="00F204AD" w:rsidTr="0076076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Extended protocol discriminator</w:t>
            </w:r>
          </w:p>
          <w:p w:rsidR="002E27BF" w:rsidRPr="00F204AD" w:rsidRDefault="00CE7136" w:rsidP="00661EA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t>1</w:t>
            </w:r>
          </w:p>
        </w:tc>
      </w:tr>
      <w:tr w:rsidR="002E27BF" w:rsidRPr="00F204AD" w:rsidTr="0076076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Security header type</w:t>
            </w:r>
          </w:p>
          <w:p w:rsidR="002E27BF" w:rsidRPr="00F204AD"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1/2</w:t>
            </w:r>
          </w:p>
        </w:tc>
      </w:tr>
      <w:tr w:rsidR="002E27BF" w:rsidRPr="00F204AD" w:rsidTr="0076076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Spare half octet</w:t>
            </w:r>
          </w:p>
          <w:p w:rsidR="002E27BF" w:rsidRPr="00F204AD"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1/2</w:t>
            </w:r>
          </w:p>
        </w:tc>
      </w:tr>
      <w:tr w:rsidR="002E27BF" w:rsidRPr="00F204AD" w:rsidTr="0076076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Registration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Message type</w:t>
            </w:r>
          </w:p>
          <w:p w:rsidR="002E27BF" w:rsidRPr="00F204AD"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1</w:t>
            </w:r>
          </w:p>
        </w:tc>
      </w:tr>
      <w:tr w:rsidR="002E27BF" w:rsidRPr="00F204AD" w:rsidTr="0076076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ja-JP"/>
              </w:rPr>
            </w:pPr>
            <w:r w:rsidRPr="00F204AD">
              <w:rPr>
                <w:lang w:eastAsia="ja-JP"/>
              </w:rPr>
              <w:t>5GS registration result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880FD5" w:rsidP="006B6569">
            <w:pPr>
              <w:pStyle w:val="TAL"/>
              <w:rPr>
                <w:lang w:eastAsia="ja-JP"/>
              </w:rPr>
            </w:pPr>
            <w:r>
              <w:rPr>
                <w:lang w:eastAsia="ja-JP"/>
              </w:rPr>
              <w:t>5GS r</w:t>
            </w:r>
            <w:r w:rsidR="002E27BF" w:rsidRPr="00F204AD">
              <w:rPr>
                <w:lang w:eastAsia="ja-JP"/>
              </w:rPr>
              <w:t>egistration result</w:t>
            </w:r>
          </w:p>
          <w:p w:rsidR="002E27BF" w:rsidRPr="00F204AD" w:rsidRDefault="00E73962" w:rsidP="00042AD7">
            <w:pPr>
              <w:pStyle w:val="TAL"/>
              <w:rPr>
                <w:lang w:eastAsia="ja-JP"/>
              </w:rPr>
            </w:pPr>
            <w:r>
              <w:rPr>
                <w:lang w:eastAsia="ja-JP"/>
              </w:rPr>
              <w:t>9.</w:t>
            </w:r>
            <w:r w:rsidR="0010679C">
              <w:rPr>
                <w:lang w:eastAsia="ja-JP"/>
              </w:rPr>
              <w:t>10</w:t>
            </w:r>
            <w:r>
              <w:rPr>
                <w:lang w:eastAsia="ja-JP"/>
              </w:rPr>
              <w:t>.3.</w:t>
            </w:r>
            <w:r w:rsidR="003A1791">
              <w:rPr>
                <w:lang w:eastAsia="ja-JP"/>
              </w:rPr>
              <w:t>6</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ja-JP"/>
              </w:rPr>
            </w:pPr>
            <w:r w:rsidRPr="00F204AD">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05490A" w:rsidP="006B6569">
            <w:pPr>
              <w:pStyle w:val="TAC"/>
              <w:rPr>
                <w:lang w:eastAsia="ja-JP"/>
              </w:rPr>
            </w:pPr>
            <w:r>
              <w:rPr>
                <w:lang w:eastAsia="ja-JP"/>
              </w:rPr>
              <w:t>L</w:t>
            </w:r>
            <w:r w:rsidR="002E27BF" w:rsidRPr="00F204AD">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05490A" w:rsidP="005525C3">
            <w:pPr>
              <w:pStyle w:val="TAC"/>
              <w:rPr>
                <w:lang w:eastAsia="ja-JP"/>
              </w:rPr>
            </w:pPr>
            <w:r>
              <w:rPr>
                <w:lang w:eastAsia="ja-JP"/>
              </w:rPr>
              <w:t>2</w:t>
            </w:r>
          </w:p>
        </w:tc>
      </w:tr>
      <w:tr w:rsidR="002E27BF" w:rsidRPr="00F204AD" w:rsidTr="0076076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C54264" w:rsidP="006B6569">
            <w:pPr>
              <w:pStyle w:val="TAL"/>
            </w:pPr>
            <w:r>
              <w:t>2C</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5G-GUTI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5G</w:t>
            </w:r>
            <w:r w:rsidR="008A616A">
              <w:t>S</w:t>
            </w:r>
            <w:r w:rsidRPr="00F204AD">
              <w:t xml:space="preserve"> mobile identity</w:t>
            </w:r>
          </w:p>
          <w:p w:rsidR="002E27BF" w:rsidRPr="00F204AD" w:rsidRDefault="00FD60FC" w:rsidP="00042AD7">
            <w:pPr>
              <w:pStyle w:val="TAL"/>
            </w:pPr>
            <w:r>
              <w:t>9.</w:t>
            </w:r>
            <w:r w:rsidR="0010679C">
              <w:t>10</w:t>
            </w:r>
            <w:r>
              <w:t>.3.</w:t>
            </w:r>
            <w:r w:rsidR="00F37499">
              <w:t>4</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w:t>
            </w:r>
            <w:r w:rsidRPr="00F204AD">
              <w: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5C5EBD" w:rsidP="005C5EBD">
            <w:pPr>
              <w:pStyle w:val="TAC"/>
            </w:pPr>
            <w:r>
              <w:t>13</w:t>
            </w:r>
          </w:p>
        </w:tc>
      </w:tr>
      <w:tr w:rsidR="002E27BF" w:rsidRPr="00F204AD" w:rsidTr="0076076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pPr>
            <w:r>
              <w:t>4A</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Equivalent PLMNs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PLMN list</w:t>
            </w:r>
          </w:p>
          <w:p w:rsidR="002E27BF" w:rsidRPr="00F204AD" w:rsidRDefault="00661EA7" w:rsidP="00042AD7">
            <w:pPr>
              <w:pStyle w:val="TAL"/>
            </w:pPr>
            <w:r>
              <w:t>9.</w:t>
            </w:r>
            <w:r w:rsidR="0010679C">
              <w:t>10</w:t>
            </w:r>
            <w:r>
              <w:t>.3.</w:t>
            </w:r>
            <w:r w:rsidR="00F42129">
              <w:t>41</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5-47</w:t>
            </w:r>
          </w:p>
        </w:tc>
      </w:tr>
      <w:tr w:rsidR="00F118CA" w:rsidRPr="00F204AD" w:rsidTr="0076076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F118CA" w:rsidRPr="00F204AD" w:rsidRDefault="00F118CA" w:rsidP="00566072">
            <w:pPr>
              <w:pStyle w:val="TAL"/>
            </w:pPr>
            <w:r>
              <w:t>54</w:t>
            </w:r>
          </w:p>
        </w:tc>
        <w:tc>
          <w:tcPr>
            <w:tcW w:w="2835"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L"/>
            </w:pPr>
            <w:r w:rsidRPr="00F204AD">
              <w:t>TAI list</w:t>
            </w:r>
          </w:p>
        </w:tc>
        <w:tc>
          <w:tcPr>
            <w:tcW w:w="3119" w:type="dxa"/>
            <w:tcBorders>
              <w:top w:val="single" w:sz="6" w:space="0" w:color="000000"/>
              <w:left w:val="single" w:sz="6" w:space="0" w:color="000000"/>
              <w:bottom w:val="single" w:sz="6" w:space="0" w:color="000000"/>
              <w:right w:val="single" w:sz="6" w:space="0" w:color="000000"/>
            </w:tcBorders>
            <w:hideMark/>
          </w:tcPr>
          <w:p w:rsidR="00F118CA" w:rsidRPr="00F204AD" w:rsidRDefault="00B7730C" w:rsidP="00566072">
            <w:pPr>
              <w:pStyle w:val="TAL"/>
            </w:pPr>
            <w:r>
              <w:t>5GS t</w:t>
            </w:r>
            <w:r w:rsidR="00F118CA" w:rsidRPr="00F204AD">
              <w:t>racking area identity list</w:t>
            </w:r>
          </w:p>
          <w:p w:rsidR="00F118CA" w:rsidRPr="00F204AD" w:rsidRDefault="00F118CA" w:rsidP="00042AD7">
            <w:pPr>
              <w:pStyle w:val="TAL"/>
            </w:pPr>
            <w:r>
              <w:t>9.</w:t>
            </w:r>
            <w:r w:rsidR="0010679C">
              <w:t>10</w:t>
            </w:r>
            <w:r>
              <w:t>.3.</w:t>
            </w:r>
            <w:r w:rsidR="00B7730C">
              <w:t>9</w:t>
            </w:r>
          </w:p>
        </w:tc>
        <w:tc>
          <w:tcPr>
            <w:tcW w:w="1134"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C"/>
            </w:pPr>
            <w:r>
              <w:t>T</w:t>
            </w:r>
            <w:r w:rsidRPr="00F204AD">
              <w:t>LV</w:t>
            </w:r>
          </w:p>
        </w:tc>
        <w:tc>
          <w:tcPr>
            <w:tcW w:w="851" w:type="dxa"/>
            <w:tcBorders>
              <w:top w:val="single" w:sz="6" w:space="0" w:color="000000"/>
              <w:left w:val="single" w:sz="6" w:space="0" w:color="000000"/>
              <w:bottom w:val="single" w:sz="6" w:space="0" w:color="000000"/>
              <w:right w:val="single" w:sz="6" w:space="0" w:color="000000"/>
            </w:tcBorders>
            <w:hideMark/>
          </w:tcPr>
          <w:p w:rsidR="00F118CA" w:rsidRPr="00F204AD" w:rsidRDefault="000320B9" w:rsidP="000320B9">
            <w:pPr>
              <w:pStyle w:val="TAC"/>
            </w:pPr>
            <w:r>
              <w:t>9</w:t>
            </w:r>
            <w:r w:rsidR="00F118CA">
              <w:t>-</w:t>
            </w:r>
            <w:r>
              <w:t>114</w:t>
            </w:r>
          </w:p>
        </w:tc>
      </w:tr>
      <w:tr w:rsidR="002E27BF" w:rsidRPr="00F204AD" w:rsidTr="0006491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pPr>
            <w:r>
              <w:t>70</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Allowed NSSAI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NSSAI</w:t>
            </w:r>
          </w:p>
          <w:p w:rsidR="002E27BF" w:rsidRPr="00F204AD" w:rsidRDefault="008A616A" w:rsidP="00042AD7">
            <w:pPr>
              <w:pStyle w:val="TAL"/>
            </w:pPr>
            <w:r>
              <w:t>9.</w:t>
            </w:r>
            <w:r w:rsidR="0010679C">
              <w:t>10</w:t>
            </w:r>
            <w:r>
              <w:t>.3.</w:t>
            </w:r>
            <w:r w:rsidR="00BB1AFC">
              <w:t>3</w:t>
            </w:r>
            <w:r w:rsidR="00064918">
              <w:t>4</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6F6725" w:rsidP="00A313E2">
            <w:pPr>
              <w:pStyle w:val="TAC"/>
            </w:pPr>
            <w:r>
              <w:t>4-</w:t>
            </w:r>
            <w:r w:rsidR="00A313E2">
              <w:t>74</w:t>
            </w:r>
          </w:p>
        </w:tc>
      </w:tr>
      <w:tr w:rsidR="002E27BF" w:rsidRPr="00F204AD" w:rsidTr="0076076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pPr>
            <w:r>
              <w:t>11</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Rejected NSSAI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CC118E" w:rsidP="006B6569">
            <w:pPr>
              <w:pStyle w:val="TAL"/>
            </w:pPr>
            <w:r>
              <w:t xml:space="preserve">Rejected </w:t>
            </w:r>
            <w:r w:rsidR="002E27BF" w:rsidRPr="00F204AD">
              <w:t>NSSAI</w:t>
            </w:r>
          </w:p>
          <w:p w:rsidR="002E27BF" w:rsidRPr="00F204AD" w:rsidRDefault="008A616A" w:rsidP="00042AD7">
            <w:pPr>
              <w:pStyle w:val="TAL"/>
            </w:pPr>
            <w:r>
              <w:t>9.</w:t>
            </w:r>
            <w:r w:rsidR="00064918">
              <w:t>10</w:t>
            </w:r>
            <w:r>
              <w:t>.3.</w:t>
            </w:r>
            <w:r w:rsidR="00BB1AFC">
              <w:t>4</w:t>
            </w:r>
            <w:r w:rsidR="00064918">
              <w:t>2</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6F6725" w:rsidP="00CC118E">
            <w:pPr>
              <w:pStyle w:val="TAC"/>
            </w:pPr>
            <w:r>
              <w:t>4-</w:t>
            </w:r>
            <w:r w:rsidR="00CC118E">
              <w:t>4</w:t>
            </w:r>
            <w:r>
              <w:t>2</w:t>
            </w:r>
          </w:p>
        </w:tc>
      </w:tr>
      <w:tr w:rsidR="00C64225" w:rsidRPr="00F204AD" w:rsidTr="00C6422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C64225" w:rsidRDefault="003850C2" w:rsidP="003850C2">
            <w:pPr>
              <w:pStyle w:val="TAL"/>
            </w:pPr>
            <w:r>
              <w:t>31</w:t>
            </w:r>
          </w:p>
        </w:tc>
        <w:tc>
          <w:tcPr>
            <w:tcW w:w="2835" w:type="dxa"/>
            <w:tcBorders>
              <w:top w:val="single" w:sz="6" w:space="0" w:color="000000"/>
              <w:left w:val="single" w:sz="6" w:space="0" w:color="000000"/>
              <w:bottom w:val="single" w:sz="6" w:space="0" w:color="000000"/>
              <w:right w:val="single" w:sz="6" w:space="0" w:color="000000"/>
            </w:tcBorders>
          </w:tcPr>
          <w:p w:rsidR="00C64225" w:rsidRPr="00F204AD" w:rsidRDefault="00C64225" w:rsidP="00C64225">
            <w:pPr>
              <w:pStyle w:val="TAL"/>
            </w:pPr>
            <w:r>
              <w:t>Configured NSSAI</w:t>
            </w:r>
          </w:p>
        </w:tc>
        <w:tc>
          <w:tcPr>
            <w:tcW w:w="3119" w:type="dxa"/>
            <w:tcBorders>
              <w:top w:val="single" w:sz="6" w:space="0" w:color="000000"/>
              <w:left w:val="single" w:sz="6" w:space="0" w:color="000000"/>
              <w:bottom w:val="single" w:sz="6" w:space="0" w:color="000000"/>
              <w:right w:val="single" w:sz="6" w:space="0" w:color="000000"/>
            </w:tcBorders>
          </w:tcPr>
          <w:p w:rsidR="00C64225" w:rsidRDefault="00C64225" w:rsidP="00C64225">
            <w:pPr>
              <w:pStyle w:val="TAL"/>
            </w:pPr>
            <w:r>
              <w:t>NSSAI</w:t>
            </w:r>
          </w:p>
          <w:p w:rsidR="00C64225" w:rsidRDefault="00C64225" w:rsidP="00042AD7">
            <w:pPr>
              <w:pStyle w:val="TAL"/>
            </w:pPr>
            <w:r>
              <w:t>9.</w:t>
            </w:r>
            <w:r w:rsidR="00064918">
              <w:t>10</w:t>
            </w:r>
            <w:r>
              <w:t>.</w:t>
            </w:r>
            <w:r w:rsidR="00064918">
              <w:t>3</w:t>
            </w:r>
            <w:r>
              <w:t>.</w:t>
            </w:r>
            <w:r w:rsidR="00064918">
              <w:t>34</w:t>
            </w:r>
          </w:p>
        </w:tc>
        <w:tc>
          <w:tcPr>
            <w:tcW w:w="1134" w:type="dxa"/>
            <w:tcBorders>
              <w:top w:val="single" w:sz="6" w:space="0" w:color="000000"/>
              <w:left w:val="single" w:sz="6" w:space="0" w:color="000000"/>
              <w:bottom w:val="single" w:sz="6" w:space="0" w:color="000000"/>
              <w:right w:val="single" w:sz="6" w:space="0" w:color="000000"/>
            </w:tcBorders>
          </w:tcPr>
          <w:p w:rsidR="00C64225" w:rsidRPr="00F204AD" w:rsidRDefault="00C64225" w:rsidP="00C64225">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64225" w:rsidRDefault="00C64225" w:rsidP="00C64225">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C64225" w:rsidRDefault="00C64225" w:rsidP="00C64225">
            <w:pPr>
              <w:pStyle w:val="TAC"/>
            </w:pPr>
            <w:r>
              <w:t>4-146</w:t>
            </w:r>
          </w:p>
        </w:tc>
      </w:tr>
      <w:tr w:rsidR="002E27BF" w:rsidRPr="00F204AD" w:rsidTr="0076076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EE029E" w:rsidP="00EE029E">
            <w:pPr>
              <w:pStyle w:val="TAL"/>
            </w:pPr>
            <w:r>
              <w:t>64</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61EA7">
            <w:pPr>
              <w:pStyle w:val="TAL"/>
            </w:pPr>
            <w:r w:rsidRPr="00F204AD">
              <w:t>5G</w:t>
            </w:r>
            <w:r w:rsidR="00661EA7">
              <w:t>S</w:t>
            </w:r>
            <w:r w:rsidRPr="00F204AD">
              <w:t xml:space="preserve"> network feature support</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5G</w:t>
            </w:r>
            <w:r w:rsidR="00661EA7">
              <w:t>S</w:t>
            </w:r>
            <w:r w:rsidRPr="00F204AD">
              <w:t xml:space="preserve"> network feature support</w:t>
            </w:r>
          </w:p>
          <w:p w:rsidR="002E27BF" w:rsidRPr="00F204AD" w:rsidRDefault="00661EA7" w:rsidP="00042AD7">
            <w:pPr>
              <w:pStyle w:val="TAL"/>
            </w:pPr>
            <w:r>
              <w:t>9.</w:t>
            </w:r>
            <w:r w:rsidR="00064918">
              <w:t>10</w:t>
            </w:r>
            <w:r>
              <w:t>.3.</w:t>
            </w:r>
            <w:r w:rsidR="003A1791">
              <w:t>5</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BD5A59" w:rsidP="00BD5A5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BD5A59" w:rsidP="00BD5A59">
            <w:pPr>
              <w:pStyle w:val="TAC"/>
            </w:pPr>
            <w:r>
              <w:t>3-5</w:t>
            </w:r>
          </w:p>
        </w:tc>
      </w:tr>
      <w:tr w:rsidR="002E27BF" w:rsidRPr="00F204AD" w:rsidTr="0076076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pPr>
            <w: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t>PDU session status</w:t>
            </w:r>
          </w:p>
          <w:p w:rsidR="002E27BF" w:rsidRPr="00F204AD" w:rsidRDefault="00C8413C" w:rsidP="00042AD7">
            <w:pPr>
              <w:pStyle w:val="TAL"/>
            </w:pPr>
            <w:r>
              <w:t>9.</w:t>
            </w:r>
            <w:r w:rsidR="00064918">
              <w:t>10</w:t>
            </w:r>
            <w:r>
              <w:t>.</w:t>
            </w:r>
            <w:r w:rsidR="00064918">
              <w:t>3</w:t>
            </w:r>
            <w:r>
              <w:t>.</w:t>
            </w:r>
            <w:r w:rsidR="00064918">
              <w:t>40</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w:t>
            </w:r>
            <w:r w:rsidR="00614C62">
              <w:t>-34</w:t>
            </w:r>
          </w:p>
        </w:tc>
      </w:tr>
      <w:tr w:rsidR="002E27BF" w:rsidRPr="00F204AD" w:rsidTr="0076076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3E0941" w:rsidP="006B6569">
            <w:pPr>
              <w:pStyle w:val="TAL"/>
            </w:pPr>
            <w:r>
              <w:t>26</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566025">
              <w:t>PDU session reactivation result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566025">
              <w:t>PDU session reactivation result</w:t>
            </w:r>
          </w:p>
          <w:p w:rsidR="002E27BF" w:rsidRPr="00F204AD" w:rsidRDefault="008A616A" w:rsidP="00042AD7">
            <w:pPr>
              <w:pStyle w:val="TAL"/>
            </w:pPr>
            <w:r>
              <w:t>9.</w:t>
            </w:r>
            <w:r w:rsidR="00064918">
              <w:t>10</w:t>
            </w:r>
            <w:r>
              <w:t>.3.</w:t>
            </w:r>
            <w:r w:rsidR="00BB4FAF">
              <w:t>3</w:t>
            </w:r>
            <w:r w:rsidR="00064918">
              <w:t>8</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3E0941" w:rsidP="003E0941">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6F6725" w:rsidP="006F6725">
            <w:pPr>
              <w:pStyle w:val="TAC"/>
            </w:pPr>
            <w:r>
              <w:t>4-32</w:t>
            </w:r>
          </w:p>
        </w:tc>
      </w:tr>
      <w:tr w:rsidR="007007E3" w:rsidRPr="00992884" w:rsidTr="0076076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7007E3" w:rsidRPr="00992884" w:rsidRDefault="009B0D49" w:rsidP="002F3300">
            <w:pPr>
              <w:pStyle w:val="TAL"/>
            </w:pPr>
            <w:r>
              <w:t>7E</w:t>
            </w:r>
          </w:p>
        </w:tc>
        <w:tc>
          <w:tcPr>
            <w:tcW w:w="2835"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L"/>
            </w:pPr>
            <w:r w:rsidRPr="00FD70FA">
              <w:t>PDU session reactivation result error cause</w:t>
            </w:r>
          </w:p>
        </w:tc>
        <w:tc>
          <w:tcPr>
            <w:tcW w:w="3119" w:type="dxa"/>
            <w:tcBorders>
              <w:top w:val="single" w:sz="6" w:space="0" w:color="000000"/>
              <w:left w:val="single" w:sz="6" w:space="0" w:color="000000"/>
              <w:bottom w:val="single" w:sz="6" w:space="0" w:color="000000"/>
              <w:right w:val="single" w:sz="6" w:space="0" w:color="000000"/>
            </w:tcBorders>
          </w:tcPr>
          <w:p w:rsidR="007007E3" w:rsidRPr="00FD70FA" w:rsidRDefault="007007E3" w:rsidP="002F3300">
            <w:pPr>
              <w:pStyle w:val="TAL"/>
            </w:pPr>
            <w:r w:rsidRPr="00FD70FA">
              <w:t>PDU session reactivation result error cause</w:t>
            </w:r>
          </w:p>
          <w:p w:rsidR="007007E3" w:rsidRPr="00992884" w:rsidRDefault="007007E3" w:rsidP="00042AD7">
            <w:pPr>
              <w:pStyle w:val="TAL"/>
            </w:pPr>
            <w:r w:rsidRPr="00FD70FA">
              <w:t>9.</w:t>
            </w:r>
            <w:r w:rsidR="00064918">
              <w:t>10</w:t>
            </w:r>
            <w:r w:rsidRPr="00FD70FA">
              <w:t>.3.</w:t>
            </w:r>
            <w:r w:rsidR="00064918">
              <w:t>39</w:t>
            </w:r>
          </w:p>
        </w:tc>
        <w:tc>
          <w:tcPr>
            <w:tcW w:w="1134"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O</w:t>
            </w:r>
          </w:p>
        </w:tc>
        <w:tc>
          <w:tcPr>
            <w:tcW w:w="851"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TLV-E</w:t>
            </w:r>
          </w:p>
        </w:tc>
        <w:tc>
          <w:tcPr>
            <w:tcW w:w="851"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5-515</w:t>
            </w:r>
          </w:p>
        </w:tc>
      </w:tr>
      <w:tr w:rsidR="002E27BF" w:rsidRPr="00F204AD" w:rsidTr="0076076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pPr>
            <w:r>
              <w:t>79</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LADN information</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LADN information</w:t>
            </w:r>
          </w:p>
          <w:p w:rsidR="002E27BF" w:rsidRPr="00F204AD" w:rsidRDefault="00FD60FC" w:rsidP="00042AD7">
            <w:pPr>
              <w:pStyle w:val="TAL"/>
            </w:pPr>
            <w:r>
              <w:t>9.</w:t>
            </w:r>
            <w:r w:rsidR="00064918">
              <w:t>10</w:t>
            </w:r>
            <w:r>
              <w:t>.3.</w:t>
            </w:r>
            <w:r w:rsidR="00F6561F">
              <w:t>2</w:t>
            </w:r>
            <w:r w:rsidR="00B80EB1">
              <w:t>7</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6F6725" w:rsidP="006F6725">
            <w:pPr>
              <w:pStyle w:val="TAC"/>
            </w:pPr>
            <w:r>
              <w:t>TLV-E</w:t>
            </w:r>
          </w:p>
        </w:tc>
        <w:tc>
          <w:tcPr>
            <w:tcW w:w="851" w:type="dxa"/>
            <w:tcBorders>
              <w:top w:val="single" w:sz="6" w:space="0" w:color="000000"/>
              <w:left w:val="single" w:sz="6" w:space="0" w:color="000000"/>
              <w:bottom w:val="single" w:sz="6" w:space="0" w:color="000000"/>
              <w:right w:val="single" w:sz="6" w:space="0" w:color="000000"/>
            </w:tcBorders>
          </w:tcPr>
          <w:p w:rsidR="002E27BF" w:rsidRDefault="006F6725" w:rsidP="000320B9">
            <w:pPr>
              <w:pStyle w:val="TAC"/>
            </w:pPr>
            <w:r>
              <w:t>1</w:t>
            </w:r>
            <w:r w:rsidR="000320B9">
              <w:t>2</w:t>
            </w:r>
            <w:r>
              <w:t>-</w:t>
            </w:r>
            <w:r w:rsidR="000320B9">
              <w:t>1707</w:t>
            </w:r>
          </w:p>
        </w:tc>
      </w:tr>
      <w:tr w:rsidR="00E92418" w:rsidRPr="00F204AD" w:rsidTr="0076076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E92418" w:rsidRPr="00F204AD" w:rsidRDefault="00410691" w:rsidP="00F033ED">
            <w:pPr>
              <w:pStyle w:val="TAL"/>
            </w:pPr>
            <w:r>
              <w:t>B-</w:t>
            </w:r>
          </w:p>
        </w:tc>
        <w:tc>
          <w:tcPr>
            <w:tcW w:w="2835"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pPr>
            <w:r>
              <w:rPr>
                <w:rFonts w:hint="eastAsia"/>
              </w:rPr>
              <w:t>MICO indication</w:t>
            </w:r>
          </w:p>
        </w:tc>
        <w:tc>
          <w:tcPr>
            <w:tcW w:w="3119"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pPr>
            <w:r>
              <w:rPr>
                <w:rFonts w:hint="eastAsia"/>
              </w:rPr>
              <w:t>MICO indication</w:t>
            </w:r>
          </w:p>
          <w:p w:rsidR="00E92418" w:rsidRDefault="00E92418" w:rsidP="00042AD7">
            <w:pPr>
              <w:pStyle w:val="TAL"/>
            </w:pPr>
            <w:r>
              <w:t>9.</w:t>
            </w:r>
            <w:r w:rsidR="00064918">
              <w:t>10</w:t>
            </w:r>
            <w:r>
              <w:t>.3.</w:t>
            </w:r>
            <w:r w:rsidR="00777836">
              <w:t>2</w:t>
            </w:r>
            <w:r w:rsidR="008574B8">
              <w:t>8</w:t>
            </w:r>
          </w:p>
        </w:tc>
        <w:tc>
          <w:tcPr>
            <w:tcW w:w="1134"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1</w:t>
            </w:r>
          </w:p>
        </w:tc>
      </w:tr>
      <w:tr w:rsidR="00C21CAC" w:rsidRPr="00F204AD" w:rsidTr="0076076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C21CAC" w:rsidRDefault="009B0D49" w:rsidP="009B0D49">
            <w:pPr>
              <w:pStyle w:val="TAL"/>
            </w:pPr>
            <w:r>
              <w:t>27</w:t>
            </w:r>
          </w:p>
        </w:tc>
        <w:tc>
          <w:tcPr>
            <w:tcW w:w="2835" w:type="dxa"/>
            <w:tcBorders>
              <w:top w:val="single" w:sz="6" w:space="0" w:color="000000"/>
              <w:left w:val="single" w:sz="6" w:space="0" w:color="000000"/>
              <w:bottom w:val="single" w:sz="6" w:space="0" w:color="000000"/>
              <w:right w:val="single" w:sz="6" w:space="0" w:color="000000"/>
            </w:tcBorders>
          </w:tcPr>
          <w:p w:rsidR="00C21CAC" w:rsidRDefault="00C21CAC" w:rsidP="004B6449">
            <w:pPr>
              <w:pStyle w:val="TAL"/>
            </w:pPr>
            <w:r w:rsidRPr="00773047">
              <w:t>Service area list</w:t>
            </w:r>
          </w:p>
        </w:tc>
        <w:tc>
          <w:tcPr>
            <w:tcW w:w="3119" w:type="dxa"/>
            <w:tcBorders>
              <w:top w:val="single" w:sz="6" w:space="0" w:color="000000"/>
              <w:left w:val="single" w:sz="6" w:space="0" w:color="000000"/>
              <w:bottom w:val="single" w:sz="6" w:space="0" w:color="000000"/>
              <w:right w:val="single" w:sz="6" w:space="0" w:color="000000"/>
            </w:tcBorders>
          </w:tcPr>
          <w:p w:rsidR="00C21CAC" w:rsidRDefault="00C21CAC" w:rsidP="004B6449">
            <w:pPr>
              <w:pStyle w:val="TAL"/>
            </w:pPr>
            <w:r>
              <w:t>Service area list</w:t>
            </w:r>
          </w:p>
          <w:p w:rsidR="00C21CAC" w:rsidRDefault="00C21CAC" w:rsidP="00042AD7">
            <w:pPr>
              <w:pStyle w:val="TAL"/>
            </w:pPr>
            <w:r>
              <w:t>9.</w:t>
            </w:r>
            <w:r w:rsidR="00064918">
              <w:t>10</w:t>
            </w:r>
            <w:r>
              <w:t>.3.</w:t>
            </w:r>
            <w:r w:rsidR="00BB1AFC">
              <w:t>4</w:t>
            </w:r>
            <w:r w:rsidR="00064918">
              <w:t>5</w:t>
            </w:r>
          </w:p>
        </w:tc>
        <w:tc>
          <w:tcPr>
            <w:tcW w:w="1134" w:type="dxa"/>
            <w:tcBorders>
              <w:top w:val="single" w:sz="6" w:space="0" w:color="000000"/>
              <w:left w:val="single" w:sz="6" w:space="0" w:color="000000"/>
              <w:bottom w:val="single" w:sz="6" w:space="0" w:color="000000"/>
              <w:right w:val="single" w:sz="6" w:space="0" w:color="000000"/>
            </w:tcBorders>
          </w:tcPr>
          <w:p w:rsidR="00C21CAC" w:rsidRDefault="00C21CAC" w:rsidP="004B644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21CAC" w:rsidRDefault="00C21CAC" w:rsidP="004B644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C21CAC" w:rsidRDefault="00C21CAC" w:rsidP="000320B9">
            <w:pPr>
              <w:pStyle w:val="TAC"/>
            </w:pPr>
            <w:r w:rsidRPr="00773047">
              <w:t>6-</w:t>
            </w:r>
            <w:r w:rsidR="000320B9">
              <w:t>114</w:t>
            </w:r>
          </w:p>
        </w:tc>
      </w:tr>
      <w:tr w:rsidR="00F61C7D" w:rsidRPr="00F204AD" w:rsidTr="0076076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F61C7D" w:rsidRDefault="00EE029E" w:rsidP="00EE029E">
            <w:pPr>
              <w:pStyle w:val="TAL"/>
            </w:pPr>
            <w:r>
              <w:t>5E</w:t>
            </w:r>
          </w:p>
        </w:tc>
        <w:tc>
          <w:tcPr>
            <w:tcW w:w="2835" w:type="dxa"/>
            <w:tcBorders>
              <w:top w:val="single" w:sz="6" w:space="0" w:color="000000"/>
              <w:left w:val="single" w:sz="6" w:space="0" w:color="000000"/>
              <w:bottom w:val="single" w:sz="6" w:space="0" w:color="000000"/>
              <w:right w:val="single" w:sz="6" w:space="0" w:color="000000"/>
            </w:tcBorders>
          </w:tcPr>
          <w:p w:rsidR="00F61C7D" w:rsidRDefault="00F61C7D" w:rsidP="002F3300">
            <w:pPr>
              <w:pStyle w:val="TAL"/>
            </w:pPr>
            <w:r>
              <w:rPr>
                <w:rFonts w:hint="eastAsia"/>
              </w:rPr>
              <w:t>T3512 value</w:t>
            </w:r>
          </w:p>
        </w:tc>
        <w:tc>
          <w:tcPr>
            <w:tcW w:w="3119" w:type="dxa"/>
            <w:tcBorders>
              <w:top w:val="single" w:sz="6" w:space="0" w:color="000000"/>
              <w:left w:val="single" w:sz="6" w:space="0" w:color="000000"/>
              <w:bottom w:val="single" w:sz="6" w:space="0" w:color="000000"/>
              <w:right w:val="single" w:sz="6" w:space="0" w:color="000000"/>
            </w:tcBorders>
          </w:tcPr>
          <w:p w:rsidR="00F61C7D" w:rsidRPr="003168A2" w:rsidRDefault="00F61C7D" w:rsidP="002F3300">
            <w:pPr>
              <w:pStyle w:val="TAL"/>
            </w:pPr>
            <w:r w:rsidRPr="003168A2">
              <w:t>GPRS timer</w:t>
            </w:r>
            <w:r>
              <w:t xml:space="preserve"> 3</w:t>
            </w:r>
          </w:p>
          <w:p w:rsidR="00F61C7D" w:rsidRDefault="00F61C7D" w:rsidP="00042AD7">
            <w:pPr>
              <w:pStyle w:val="TAL"/>
            </w:pPr>
            <w:r>
              <w:t>9.</w:t>
            </w:r>
            <w:r w:rsidR="00064918">
              <w:t>10</w:t>
            </w:r>
            <w:r>
              <w:t>.</w:t>
            </w:r>
            <w:r w:rsidR="002101CC">
              <w:t>2</w:t>
            </w:r>
            <w:r>
              <w:t>.</w:t>
            </w:r>
            <w:r w:rsidR="002101CC">
              <w:t>5</w:t>
            </w:r>
          </w:p>
        </w:tc>
        <w:tc>
          <w:tcPr>
            <w:tcW w:w="1134" w:type="dxa"/>
            <w:tcBorders>
              <w:top w:val="single" w:sz="6" w:space="0" w:color="000000"/>
              <w:left w:val="single" w:sz="6" w:space="0" w:color="000000"/>
              <w:bottom w:val="single" w:sz="6" w:space="0" w:color="000000"/>
              <w:right w:val="single" w:sz="6" w:space="0" w:color="000000"/>
            </w:tcBorders>
          </w:tcPr>
          <w:p w:rsidR="00F61C7D" w:rsidRDefault="00F61C7D" w:rsidP="002F3300">
            <w:pPr>
              <w:pStyle w:val="TAC"/>
            </w:pPr>
            <w:r>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F61C7D" w:rsidRDefault="00F61C7D" w:rsidP="002F3300">
            <w:pPr>
              <w:pStyle w:val="TAC"/>
            </w:pPr>
            <w:r>
              <w:rPr>
                <w:rFonts w:hint="eastAsia"/>
              </w:rPr>
              <w:t>TLV</w:t>
            </w:r>
          </w:p>
        </w:tc>
        <w:tc>
          <w:tcPr>
            <w:tcW w:w="851" w:type="dxa"/>
            <w:tcBorders>
              <w:top w:val="single" w:sz="6" w:space="0" w:color="000000"/>
              <w:left w:val="single" w:sz="6" w:space="0" w:color="000000"/>
              <w:bottom w:val="single" w:sz="6" w:space="0" w:color="000000"/>
              <w:right w:val="single" w:sz="6" w:space="0" w:color="000000"/>
            </w:tcBorders>
          </w:tcPr>
          <w:p w:rsidR="00F61C7D" w:rsidRDefault="00F61C7D" w:rsidP="002F3300">
            <w:pPr>
              <w:pStyle w:val="TAC"/>
            </w:pPr>
            <w:r>
              <w:rPr>
                <w:rFonts w:hint="eastAsia"/>
              </w:rPr>
              <w:t>3</w:t>
            </w:r>
          </w:p>
        </w:tc>
      </w:tr>
      <w:tr w:rsidR="00BD0216" w:rsidRPr="004A5232" w:rsidTr="0076076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D0216" w:rsidRPr="004A5232" w:rsidRDefault="00EE029E" w:rsidP="00260D19">
            <w:pPr>
              <w:pStyle w:val="TAL"/>
            </w:pPr>
            <w:r>
              <w:t>5D</w:t>
            </w:r>
          </w:p>
        </w:tc>
        <w:tc>
          <w:tcPr>
            <w:tcW w:w="2835" w:type="dxa"/>
            <w:tcBorders>
              <w:top w:val="single" w:sz="6" w:space="0" w:color="000000"/>
              <w:left w:val="single" w:sz="6" w:space="0" w:color="000000"/>
              <w:bottom w:val="single" w:sz="6" w:space="0" w:color="000000"/>
              <w:right w:val="single" w:sz="6" w:space="0" w:color="000000"/>
            </w:tcBorders>
          </w:tcPr>
          <w:p w:rsidR="00BD0216" w:rsidRPr="00BB130A" w:rsidRDefault="00BD0216" w:rsidP="00260D19">
            <w:pPr>
              <w:pStyle w:val="TAL"/>
              <w:rPr>
                <w:lang w:val="fr-FR"/>
              </w:rPr>
            </w:pPr>
            <w:r w:rsidRPr="00BB130A">
              <w:rPr>
                <w:lang w:val="fr-FR"/>
              </w:rPr>
              <w:t>N</w:t>
            </w:r>
            <w:r w:rsidRPr="00BB130A">
              <w:rPr>
                <w:rFonts w:hint="eastAsia"/>
                <w:lang w:val="fr-FR"/>
              </w:rPr>
              <w:t>on-</w:t>
            </w:r>
            <w:r w:rsidRPr="00BB130A">
              <w:rPr>
                <w:lang w:val="fr-FR"/>
              </w:rPr>
              <w:t>3GPP de-registration timer value</w:t>
            </w:r>
          </w:p>
        </w:tc>
        <w:tc>
          <w:tcPr>
            <w:tcW w:w="3119" w:type="dxa"/>
            <w:tcBorders>
              <w:top w:val="single" w:sz="6" w:space="0" w:color="000000"/>
              <w:left w:val="single" w:sz="6" w:space="0" w:color="000000"/>
              <w:bottom w:val="single" w:sz="6" w:space="0" w:color="000000"/>
              <w:right w:val="single" w:sz="6" w:space="0" w:color="000000"/>
            </w:tcBorders>
          </w:tcPr>
          <w:p w:rsidR="00BD0216" w:rsidRPr="004A5232" w:rsidRDefault="00BD0216" w:rsidP="00260D19">
            <w:pPr>
              <w:pStyle w:val="TAL"/>
            </w:pPr>
            <w:r w:rsidRPr="004A5232">
              <w:t>GPRS timer 2</w:t>
            </w:r>
          </w:p>
          <w:p w:rsidR="00BD0216" w:rsidRPr="004A5232" w:rsidRDefault="00BD0216" w:rsidP="00042AD7">
            <w:pPr>
              <w:pStyle w:val="TAL"/>
            </w:pPr>
            <w:r w:rsidRPr="004A5232">
              <w:t>9.</w:t>
            </w:r>
            <w:r w:rsidR="00064918">
              <w:t>10</w:t>
            </w:r>
            <w:r w:rsidRPr="004A5232">
              <w:t>.</w:t>
            </w:r>
            <w:r w:rsidR="002101CC">
              <w:t>2</w:t>
            </w:r>
            <w:r w:rsidRPr="004A5232">
              <w:t>.</w:t>
            </w:r>
            <w:r w:rsidR="002101CC">
              <w:t>4</w:t>
            </w:r>
          </w:p>
        </w:tc>
        <w:tc>
          <w:tcPr>
            <w:tcW w:w="1134" w:type="dxa"/>
            <w:tcBorders>
              <w:top w:val="single" w:sz="6" w:space="0" w:color="000000"/>
              <w:left w:val="single" w:sz="6" w:space="0" w:color="000000"/>
              <w:bottom w:val="single" w:sz="6" w:space="0" w:color="000000"/>
              <w:right w:val="single" w:sz="6" w:space="0" w:color="000000"/>
            </w:tcBorders>
          </w:tcPr>
          <w:p w:rsidR="00BD0216" w:rsidRPr="004A5232" w:rsidRDefault="00BD0216" w:rsidP="00260D19">
            <w:pPr>
              <w:pStyle w:val="TAC"/>
            </w:pPr>
            <w:r w:rsidRPr="004A5232">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BD0216" w:rsidRPr="004A5232" w:rsidRDefault="00BD0216" w:rsidP="00260D19">
            <w:pPr>
              <w:pStyle w:val="TAC"/>
            </w:pPr>
            <w:r w:rsidRPr="004A5232">
              <w:rPr>
                <w:rFonts w:hint="eastAsia"/>
              </w:rPr>
              <w:t>TLV</w:t>
            </w:r>
          </w:p>
        </w:tc>
        <w:tc>
          <w:tcPr>
            <w:tcW w:w="851" w:type="dxa"/>
            <w:tcBorders>
              <w:top w:val="single" w:sz="6" w:space="0" w:color="000000"/>
              <w:left w:val="single" w:sz="6" w:space="0" w:color="000000"/>
              <w:bottom w:val="single" w:sz="6" w:space="0" w:color="000000"/>
              <w:right w:val="single" w:sz="6" w:space="0" w:color="000000"/>
            </w:tcBorders>
          </w:tcPr>
          <w:p w:rsidR="00BD0216" w:rsidRPr="004A5232" w:rsidRDefault="00BD0216" w:rsidP="00260D19">
            <w:pPr>
              <w:pStyle w:val="TAC"/>
            </w:pPr>
            <w:r w:rsidRPr="004A5232">
              <w:rPr>
                <w:rFonts w:hint="eastAsia"/>
              </w:rPr>
              <w:t>3</w:t>
            </w:r>
          </w:p>
        </w:tc>
      </w:tr>
      <w:tr w:rsidR="00411E48" w:rsidRPr="004A5232" w:rsidTr="0076076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411E48" w:rsidRDefault="001A27EB" w:rsidP="001A27EB">
            <w:pPr>
              <w:pStyle w:val="TAL"/>
            </w:pPr>
            <w:r>
              <w:rPr>
                <w:lang w:eastAsia="zh-CN"/>
              </w:rPr>
              <w:t>16</w:t>
            </w:r>
          </w:p>
        </w:tc>
        <w:tc>
          <w:tcPr>
            <w:tcW w:w="2835" w:type="dxa"/>
            <w:tcBorders>
              <w:top w:val="single" w:sz="6" w:space="0" w:color="000000"/>
              <w:left w:val="single" w:sz="6" w:space="0" w:color="000000"/>
              <w:bottom w:val="single" w:sz="6" w:space="0" w:color="000000"/>
              <w:right w:val="single" w:sz="6" w:space="0" w:color="000000"/>
            </w:tcBorders>
          </w:tcPr>
          <w:p w:rsidR="00411E48" w:rsidRPr="00BB130A" w:rsidRDefault="00411E48" w:rsidP="00411E48">
            <w:pPr>
              <w:pStyle w:val="TAL"/>
              <w:rPr>
                <w:lang w:val="fr-FR"/>
              </w:rPr>
            </w:pPr>
            <w:r>
              <w:rPr>
                <w:rFonts w:hint="eastAsia"/>
              </w:rPr>
              <w:t>T35</w:t>
            </w:r>
            <w:r>
              <w:t>0</w:t>
            </w:r>
            <w:r>
              <w:rPr>
                <w:rFonts w:hint="eastAsia"/>
              </w:rPr>
              <w:t>2 value</w:t>
            </w:r>
          </w:p>
        </w:tc>
        <w:tc>
          <w:tcPr>
            <w:tcW w:w="3119" w:type="dxa"/>
            <w:tcBorders>
              <w:top w:val="single" w:sz="6" w:space="0" w:color="000000"/>
              <w:left w:val="single" w:sz="6" w:space="0" w:color="000000"/>
              <w:bottom w:val="single" w:sz="6" w:space="0" w:color="000000"/>
              <w:right w:val="single" w:sz="6" w:space="0" w:color="000000"/>
            </w:tcBorders>
          </w:tcPr>
          <w:p w:rsidR="00411E48" w:rsidRPr="003168A2" w:rsidRDefault="00411E48" w:rsidP="00411E48">
            <w:pPr>
              <w:pStyle w:val="TAL"/>
            </w:pPr>
            <w:r w:rsidRPr="003168A2">
              <w:t>GPRS timer</w:t>
            </w:r>
            <w:r>
              <w:t xml:space="preserve"> 2</w:t>
            </w:r>
          </w:p>
          <w:p w:rsidR="00411E48" w:rsidRPr="004A5232" w:rsidRDefault="00411E48" w:rsidP="00042AD7">
            <w:pPr>
              <w:pStyle w:val="TAL"/>
            </w:pPr>
            <w:r>
              <w:t>9.</w:t>
            </w:r>
            <w:r w:rsidR="00064918">
              <w:t>10</w:t>
            </w:r>
            <w:r>
              <w:t>.</w:t>
            </w:r>
            <w:r w:rsidR="002101CC">
              <w:t>2</w:t>
            </w:r>
            <w:r>
              <w:t>.</w:t>
            </w:r>
            <w:r w:rsidR="002101CC">
              <w:t>4</w:t>
            </w:r>
          </w:p>
        </w:tc>
        <w:tc>
          <w:tcPr>
            <w:tcW w:w="1134" w:type="dxa"/>
            <w:tcBorders>
              <w:top w:val="single" w:sz="6" w:space="0" w:color="000000"/>
              <w:left w:val="single" w:sz="6" w:space="0" w:color="000000"/>
              <w:bottom w:val="single" w:sz="6" w:space="0" w:color="000000"/>
              <w:right w:val="single" w:sz="6" w:space="0" w:color="000000"/>
            </w:tcBorders>
          </w:tcPr>
          <w:p w:rsidR="00411E48" w:rsidRPr="004A5232" w:rsidRDefault="00411E48" w:rsidP="00411E48">
            <w:pPr>
              <w:pStyle w:val="TAC"/>
            </w:pPr>
            <w:r>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411E48" w:rsidRPr="004A5232" w:rsidRDefault="00411E48" w:rsidP="00411E48">
            <w:pPr>
              <w:pStyle w:val="TAC"/>
            </w:pPr>
            <w:r>
              <w:rPr>
                <w:rFonts w:hint="eastAsia"/>
              </w:rPr>
              <w:t>TLV</w:t>
            </w:r>
          </w:p>
        </w:tc>
        <w:tc>
          <w:tcPr>
            <w:tcW w:w="851" w:type="dxa"/>
            <w:tcBorders>
              <w:top w:val="single" w:sz="6" w:space="0" w:color="000000"/>
              <w:left w:val="single" w:sz="6" w:space="0" w:color="000000"/>
              <w:bottom w:val="single" w:sz="6" w:space="0" w:color="000000"/>
              <w:right w:val="single" w:sz="6" w:space="0" w:color="000000"/>
            </w:tcBorders>
          </w:tcPr>
          <w:p w:rsidR="00411E48" w:rsidRPr="004A5232" w:rsidRDefault="00411E48" w:rsidP="00411E48">
            <w:pPr>
              <w:pStyle w:val="TAC"/>
            </w:pPr>
            <w:r>
              <w:rPr>
                <w:rFonts w:hint="eastAsia"/>
              </w:rPr>
              <w:t>3</w:t>
            </w:r>
          </w:p>
        </w:tc>
      </w:tr>
      <w:tr w:rsidR="00BA5F0A" w:rsidRPr="00F204AD" w:rsidTr="0076076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A5F0A" w:rsidRPr="00F204AD" w:rsidRDefault="00EE029E" w:rsidP="00EE029E">
            <w:pPr>
              <w:pStyle w:val="TAL"/>
            </w:pPr>
            <w:r>
              <w:t>34</w:t>
            </w:r>
          </w:p>
        </w:tc>
        <w:tc>
          <w:tcPr>
            <w:tcW w:w="2835" w:type="dxa"/>
            <w:tcBorders>
              <w:top w:val="single" w:sz="6" w:space="0" w:color="000000"/>
              <w:left w:val="single" w:sz="6" w:space="0" w:color="000000"/>
              <w:bottom w:val="single" w:sz="6" w:space="0" w:color="000000"/>
              <w:right w:val="single" w:sz="6" w:space="0" w:color="000000"/>
            </w:tcBorders>
          </w:tcPr>
          <w:p w:rsidR="00BA5F0A" w:rsidRPr="00F204AD" w:rsidRDefault="00BA5F0A" w:rsidP="008B762D">
            <w:pPr>
              <w:pStyle w:val="TAL"/>
            </w:pPr>
            <w:r w:rsidRPr="00BA5F0A">
              <w:t>Emergency number list</w:t>
            </w:r>
          </w:p>
        </w:tc>
        <w:tc>
          <w:tcPr>
            <w:tcW w:w="3119" w:type="dxa"/>
            <w:tcBorders>
              <w:top w:val="single" w:sz="6" w:space="0" w:color="000000"/>
              <w:left w:val="single" w:sz="6" w:space="0" w:color="000000"/>
              <w:bottom w:val="single" w:sz="6" w:space="0" w:color="000000"/>
              <w:right w:val="single" w:sz="6" w:space="0" w:color="000000"/>
            </w:tcBorders>
          </w:tcPr>
          <w:p w:rsidR="00BA5F0A" w:rsidRDefault="00BA5F0A" w:rsidP="008B762D">
            <w:pPr>
              <w:pStyle w:val="TAL"/>
            </w:pPr>
            <w:r w:rsidRPr="00BA5F0A">
              <w:t>Emergency number list</w:t>
            </w:r>
          </w:p>
          <w:p w:rsidR="00BA5F0A" w:rsidRPr="00F204AD" w:rsidRDefault="00BA5F0A" w:rsidP="00042AD7">
            <w:pPr>
              <w:pStyle w:val="TAL"/>
            </w:pPr>
            <w:r>
              <w:t>9.</w:t>
            </w:r>
            <w:r w:rsidR="00064918">
              <w:t>10</w:t>
            </w:r>
            <w:r>
              <w:t>.3.</w:t>
            </w:r>
            <w:r w:rsidR="00064918">
              <w:t>2</w:t>
            </w:r>
            <w:r w:rsidR="004B0D2B">
              <w:t>1</w:t>
            </w:r>
          </w:p>
        </w:tc>
        <w:tc>
          <w:tcPr>
            <w:tcW w:w="1134" w:type="dxa"/>
            <w:tcBorders>
              <w:top w:val="single" w:sz="6" w:space="0" w:color="000000"/>
              <w:left w:val="single" w:sz="6" w:space="0" w:color="000000"/>
              <w:bottom w:val="single" w:sz="6" w:space="0" w:color="000000"/>
              <w:right w:val="single" w:sz="6" w:space="0" w:color="000000"/>
            </w:tcBorders>
          </w:tcPr>
          <w:p w:rsidR="00BA5F0A" w:rsidRPr="00F204AD" w:rsidRDefault="00BA5F0A" w:rsidP="008B762D">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A5F0A" w:rsidRDefault="00BA5F0A" w:rsidP="008B762D">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BA5F0A" w:rsidRDefault="00BA5F0A" w:rsidP="008B762D">
            <w:pPr>
              <w:pStyle w:val="TAC"/>
            </w:pPr>
            <w:r>
              <w:t>5-50</w:t>
            </w:r>
          </w:p>
        </w:tc>
      </w:tr>
      <w:tr w:rsidR="00BA5F0A" w:rsidRPr="00F204AD" w:rsidTr="0076076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A5F0A" w:rsidRPr="00F204AD" w:rsidRDefault="003850C2" w:rsidP="00620567">
            <w:pPr>
              <w:pStyle w:val="TAL"/>
            </w:pPr>
            <w:r>
              <w:t>35</w:t>
            </w:r>
          </w:p>
        </w:tc>
        <w:tc>
          <w:tcPr>
            <w:tcW w:w="2835" w:type="dxa"/>
            <w:tcBorders>
              <w:top w:val="single" w:sz="6" w:space="0" w:color="000000"/>
              <w:left w:val="single" w:sz="6" w:space="0" w:color="000000"/>
              <w:bottom w:val="single" w:sz="6" w:space="0" w:color="000000"/>
              <w:right w:val="single" w:sz="6" w:space="0" w:color="000000"/>
            </w:tcBorders>
          </w:tcPr>
          <w:p w:rsidR="00BA5F0A" w:rsidRPr="00BA5F0A" w:rsidRDefault="00BA5F0A" w:rsidP="008B762D">
            <w:pPr>
              <w:pStyle w:val="TAL"/>
            </w:pPr>
            <w:r w:rsidRPr="00BA5F0A">
              <w:t>Extended emergency number list</w:t>
            </w:r>
          </w:p>
        </w:tc>
        <w:tc>
          <w:tcPr>
            <w:tcW w:w="3119" w:type="dxa"/>
            <w:tcBorders>
              <w:top w:val="single" w:sz="6" w:space="0" w:color="000000"/>
              <w:left w:val="single" w:sz="6" w:space="0" w:color="000000"/>
              <w:bottom w:val="single" w:sz="6" w:space="0" w:color="000000"/>
              <w:right w:val="single" w:sz="6" w:space="0" w:color="000000"/>
            </w:tcBorders>
          </w:tcPr>
          <w:p w:rsidR="00BA5F0A" w:rsidRPr="00BA5F0A" w:rsidRDefault="00BA5F0A" w:rsidP="008B762D">
            <w:pPr>
              <w:pStyle w:val="TAL"/>
            </w:pPr>
            <w:r w:rsidRPr="00BA5F0A">
              <w:t>Extended emergency number list</w:t>
            </w:r>
          </w:p>
          <w:p w:rsidR="00BA5F0A" w:rsidRPr="00BA5F0A" w:rsidRDefault="00BA5F0A" w:rsidP="00042AD7">
            <w:pPr>
              <w:pStyle w:val="TAL"/>
            </w:pPr>
            <w:r w:rsidRPr="00BA5F0A">
              <w:t>9.</w:t>
            </w:r>
            <w:r w:rsidR="00064918">
              <w:t>10</w:t>
            </w:r>
            <w:r w:rsidRPr="00BA5F0A">
              <w:t>.3.</w:t>
            </w:r>
            <w:r w:rsidR="000C6266">
              <w:t>2</w:t>
            </w:r>
            <w:r w:rsidR="00B80EB1">
              <w:t>4</w:t>
            </w:r>
          </w:p>
        </w:tc>
        <w:tc>
          <w:tcPr>
            <w:tcW w:w="1134" w:type="dxa"/>
            <w:tcBorders>
              <w:top w:val="single" w:sz="6" w:space="0" w:color="000000"/>
              <w:left w:val="single" w:sz="6" w:space="0" w:color="000000"/>
              <w:bottom w:val="single" w:sz="6" w:space="0" w:color="000000"/>
              <w:right w:val="single" w:sz="6" w:space="0" w:color="000000"/>
            </w:tcBorders>
          </w:tcPr>
          <w:p w:rsidR="00BA5F0A" w:rsidRPr="00F204AD" w:rsidRDefault="00BA5F0A" w:rsidP="008B762D">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A5F0A" w:rsidRDefault="00BA5F0A" w:rsidP="008B762D">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BA5F0A" w:rsidRDefault="00EE029E" w:rsidP="00EE029E">
            <w:pPr>
              <w:pStyle w:val="TAC"/>
            </w:pPr>
            <w:r>
              <w:t>TBD</w:t>
            </w:r>
          </w:p>
        </w:tc>
      </w:tr>
      <w:tr w:rsidR="00BD25F3" w:rsidRPr="00F204AD" w:rsidTr="0076076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D25F3" w:rsidRPr="00D56D09" w:rsidRDefault="00BD25F3" w:rsidP="00577AE0">
            <w:pPr>
              <w:pStyle w:val="TAL"/>
            </w:pPr>
            <w:r w:rsidRPr="00F15D7E">
              <w:t>TBD</w:t>
            </w:r>
          </w:p>
        </w:tc>
        <w:tc>
          <w:tcPr>
            <w:tcW w:w="2835" w:type="dxa"/>
            <w:tcBorders>
              <w:top w:val="single" w:sz="6" w:space="0" w:color="000000"/>
              <w:left w:val="single" w:sz="6" w:space="0" w:color="000000"/>
              <w:bottom w:val="single" w:sz="6" w:space="0" w:color="000000"/>
              <w:right w:val="single" w:sz="6" w:space="0" w:color="000000"/>
            </w:tcBorders>
          </w:tcPr>
          <w:p w:rsidR="00BD25F3" w:rsidRPr="00D56D09" w:rsidRDefault="00BD25F3" w:rsidP="00577AE0">
            <w:pPr>
              <w:pStyle w:val="TAL"/>
            </w:pPr>
            <w:r w:rsidRPr="00F15D7E">
              <w:t>Transparent container</w:t>
            </w:r>
          </w:p>
        </w:tc>
        <w:tc>
          <w:tcPr>
            <w:tcW w:w="3119" w:type="dxa"/>
            <w:tcBorders>
              <w:top w:val="single" w:sz="6" w:space="0" w:color="000000"/>
              <w:left w:val="single" w:sz="6" w:space="0" w:color="000000"/>
              <w:bottom w:val="single" w:sz="6" w:space="0" w:color="000000"/>
              <w:right w:val="single" w:sz="6" w:space="0" w:color="000000"/>
            </w:tcBorders>
          </w:tcPr>
          <w:p w:rsidR="00BD25F3" w:rsidRDefault="00BD25F3" w:rsidP="00577AE0">
            <w:pPr>
              <w:pStyle w:val="TAL"/>
              <w:rPr>
                <w:rFonts w:eastAsia="Malgun Gothic"/>
                <w:lang w:val="en-US"/>
              </w:rPr>
            </w:pPr>
            <w:r w:rsidRPr="00A94F97">
              <w:rPr>
                <w:rFonts w:eastAsia="Malgun Gothic"/>
                <w:lang w:val="en-US"/>
              </w:rPr>
              <w:t>Transparent container</w:t>
            </w:r>
          </w:p>
          <w:p w:rsidR="00BD25F3" w:rsidRPr="00D56D09" w:rsidRDefault="00BD25F3" w:rsidP="001354BF">
            <w:pPr>
              <w:pStyle w:val="TAL"/>
            </w:pPr>
            <w:r>
              <w:rPr>
                <w:rFonts w:eastAsia="Malgun Gothic"/>
                <w:lang w:val="en-US"/>
              </w:rPr>
              <w:t>9.</w:t>
            </w:r>
            <w:r w:rsidR="00064918">
              <w:rPr>
                <w:rFonts w:eastAsia="Malgun Gothic"/>
                <w:lang w:val="en-US"/>
              </w:rPr>
              <w:t>10</w:t>
            </w:r>
            <w:r>
              <w:rPr>
                <w:rFonts w:eastAsia="Malgun Gothic"/>
                <w:lang w:val="en-US"/>
              </w:rPr>
              <w:t>.3.</w:t>
            </w:r>
            <w:r w:rsidR="001354BF">
              <w:rPr>
                <w:rFonts w:eastAsia="Malgun Gothic"/>
                <w:lang w:val="en-US"/>
              </w:rPr>
              <w:t>49</w:t>
            </w:r>
          </w:p>
        </w:tc>
        <w:tc>
          <w:tcPr>
            <w:tcW w:w="1134" w:type="dxa"/>
            <w:tcBorders>
              <w:top w:val="single" w:sz="6" w:space="0" w:color="000000"/>
              <w:left w:val="single" w:sz="6" w:space="0" w:color="000000"/>
              <w:bottom w:val="single" w:sz="6" w:space="0" w:color="000000"/>
              <w:right w:val="single" w:sz="6" w:space="0" w:color="000000"/>
            </w:tcBorders>
          </w:tcPr>
          <w:p w:rsidR="00BD25F3" w:rsidRPr="00D56D09" w:rsidRDefault="00BD25F3" w:rsidP="00577AE0">
            <w:pPr>
              <w:pStyle w:val="TAC"/>
            </w:pPr>
            <w:r w:rsidRPr="00F15D7E">
              <w:t>O</w:t>
            </w:r>
          </w:p>
        </w:tc>
        <w:tc>
          <w:tcPr>
            <w:tcW w:w="851" w:type="dxa"/>
            <w:tcBorders>
              <w:top w:val="single" w:sz="6" w:space="0" w:color="000000"/>
              <w:left w:val="single" w:sz="6" w:space="0" w:color="000000"/>
              <w:bottom w:val="single" w:sz="6" w:space="0" w:color="000000"/>
              <w:right w:val="single" w:sz="6" w:space="0" w:color="000000"/>
            </w:tcBorders>
          </w:tcPr>
          <w:p w:rsidR="00BD25F3" w:rsidRPr="00D56D09" w:rsidRDefault="00BD25F3" w:rsidP="00577AE0">
            <w:pPr>
              <w:pStyle w:val="TAC"/>
            </w:pPr>
            <w:r w:rsidRPr="00F15D7E">
              <w:t>TBD</w:t>
            </w:r>
          </w:p>
        </w:tc>
        <w:tc>
          <w:tcPr>
            <w:tcW w:w="851" w:type="dxa"/>
            <w:tcBorders>
              <w:top w:val="single" w:sz="6" w:space="0" w:color="000000"/>
              <w:left w:val="single" w:sz="6" w:space="0" w:color="000000"/>
              <w:bottom w:val="single" w:sz="6" w:space="0" w:color="000000"/>
              <w:right w:val="single" w:sz="6" w:space="0" w:color="000000"/>
            </w:tcBorders>
          </w:tcPr>
          <w:p w:rsidR="00BD25F3" w:rsidRPr="00D56D09" w:rsidRDefault="00BD25F3" w:rsidP="00577AE0">
            <w:pPr>
              <w:pStyle w:val="TAC"/>
            </w:pPr>
            <w:r w:rsidRPr="00F15D7E">
              <w:t>TBD</w:t>
            </w:r>
          </w:p>
        </w:tc>
      </w:tr>
      <w:tr w:rsidR="005F361E" w:rsidRPr="00F204AD" w:rsidTr="0076076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L"/>
            </w:pPr>
            <w:r w:rsidRPr="00D56D09">
              <w:t>78</w:t>
            </w:r>
          </w:p>
        </w:tc>
        <w:tc>
          <w:tcPr>
            <w:tcW w:w="2835" w:type="dxa"/>
            <w:tcBorders>
              <w:top w:val="single" w:sz="6" w:space="0" w:color="000000"/>
              <w:left w:val="single" w:sz="6" w:space="0" w:color="000000"/>
              <w:bottom w:val="single" w:sz="6" w:space="0" w:color="000000"/>
              <w:right w:val="single" w:sz="6" w:space="0" w:color="000000"/>
            </w:tcBorders>
          </w:tcPr>
          <w:p w:rsidR="005F361E" w:rsidRPr="00BA5F0A" w:rsidRDefault="005F361E" w:rsidP="005F361E">
            <w:pPr>
              <w:pStyle w:val="TAL"/>
            </w:pPr>
            <w:r w:rsidRPr="00D56D09">
              <w:t>EAP message</w:t>
            </w:r>
          </w:p>
        </w:tc>
        <w:tc>
          <w:tcPr>
            <w:tcW w:w="3119" w:type="dxa"/>
            <w:tcBorders>
              <w:top w:val="single" w:sz="6" w:space="0" w:color="000000"/>
              <w:left w:val="single" w:sz="6" w:space="0" w:color="000000"/>
              <w:bottom w:val="single" w:sz="6" w:space="0" w:color="000000"/>
              <w:right w:val="single" w:sz="6" w:space="0" w:color="000000"/>
            </w:tcBorders>
          </w:tcPr>
          <w:p w:rsidR="005F361E" w:rsidRPr="00D56D09" w:rsidRDefault="005F361E" w:rsidP="005F361E">
            <w:pPr>
              <w:pStyle w:val="TAL"/>
            </w:pPr>
            <w:r w:rsidRPr="00D56D09">
              <w:t>EAP message</w:t>
            </w:r>
          </w:p>
          <w:p w:rsidR="005F361E" w:rsidRPr="00BA5F0A" w:rsidRDefault="005F361E" w:rsidP="00042AD7">
            <w:pPr>
              <w:pStyle w:val="TAL"/>
            </w:pPr>
            <w:r w:rsidRPr="00D56D09">
              <w:t>9.</w:t>
            </w:r>
            <w:r w:rsidR="00064918">
              <w:t>10</w:t>
            </w:r>
            <w:r w:rsidRPr="00D56D09">
              <w:t>.</w:t>
            </w:r>
            <w:r w:rsidR="00C90042">
              <w:t>2</w:t>
            </w:r>
            <w:r w:rsidRPr="00D56D09">
              <w:t>.</w:t>
            </w:r>
            <w:r w:rsidR="00C90042">
              <w:t>2</w:t>
            </w:r>
          </w:p>
        </w:tc>
        <w:tc>
          <w:tcPr>
            <w:tcW w:w="1134"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C"/>
            </w:pPr>
            <w:r w:rsidRPr="00D56D09">
              <w:t>O</w:t>
            </w:r>
          </w:p>
        </w:tc>
        <w:tc>
          <w:tcPr>
            <w:tcW w:w="851"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C"/>
            </w:pPr>
            <w:r w:rsidRPr="00D56D09">
              <w:t>TLV-E</w:t>
            </w:r>
          </w:p>
        </w:tc>
        <w:tc>
          <w:tcPr>
            <w:tcW w:w="851"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C"/>
            </w:pPr>
            <w:r w:rsidRPr="00D56D09">
              <w:t>7-1503</w:t>
            </w:r>
          </w:p>
        </w:tc>
      </w:tr>
    </w:tbl>
    <w:p w:rsidR="002E27BF" w:rsidRPr="00440029" w:rsidRDefault="002E27BF" w:rsidP="002E27BF">
      <w:pPr>
        <w:pStyle w:val="B1"/>
      </w:pPr>
    </w:p>
    <w:p w:rsidR="002E27BF" w:rsidRDefault="002E27BF" w:rsidP="002E27BF">
      <w:pPr>
        <w:pStyle w:val="Heading4"/>
        <w:rPr>
          <w:lang w:val="en-US" w:eastAsia="ko-KR"/>
        </w:rPr>
      </w:pPr>
      <w:bookmarkStart w:id="597" w:name="_Toc508877210"/>
      <w:r>
        <w:t>8.</w:t>
      </w:r>
      <w:r w:rsidR="00A0083B">
        <w:t>2</w:t>
      </w:r>
      <w:r>
        <w:t>.</w:t>
      </w:r>
      <w:r w:rsidR="00291F9D">
        <w:t>7</w:t>
      </w:r>
      <w:r>
        <w:rPr>
          <w:rFonts w:hint="eastAsia"/>
          <w:lang w:eastAsia="ko-KR"/>
        </w:rPr>
        <w:t>.2</w:t>
      </w:r>
      <w:r>
        <w:rPr>
          <w:lang w:val="en-US" w:eastAsia="ko-KR"/>
        </w:rPr>
        <w:tab/>
      </w:r>
      <w:r w:rsidRPr="00CA0AE5">
        <w:t>5G-GUTI</w:t>
      </w:r>
      <w:bookmarkEnd w:id="597"/>
    </w:p>
    <w:p w:rsidR="00CD6F76" w:rsidRDefault="00F118CA" w:rsidP="00CD6F76">
      <w:r w:rsidRPr="003168A2">
        <w:t xml:space="preserve">This IE may be included to assign a </w:t>
      </w:r>
      <w:r>
        <w:t>5G-</w:t>
      </w:r>
      <w:r w:rsidRPr="003168A2">
        <w:t>GUTI to a UE.</w:t>
      </w:r>
    </w:p>
    <w:p w:rsidR="002E27BF" w:rsidRDefault="002E27BF" w:rsidP="002E27BF">
      <w:pPr>
        <w:pStyle w:val="Heading4"/>
        <w:rPr>
          <w:lang w:val="en-US" w:eastAsia="ko-KR"/>
        </w:rPr>
      </w:pPr>
      <w:bookmarkStart w:id="598" w:name="_Toc508877211"/>
      <w:r>
        <w:t>8.</w:t>
      </w:r>
      <w:r w:rsidR="00A0083B">
        <w:t>2</w:t>
      </w:r>
      <w:r>
        <w:t>.</w:t>
      </w:r>
      <w:r w:rsidR="00291F9D">
        <w:t>7</w:t>
      </w:r>
      <w:r>
        <w:rPr>
          <w:rFonts w:hint="eastAsia"/>
          <w:lang w:eastAsia="ko-KR"/>
        </w:rPr>
        <w:t>.3</w:t>
      </w:r>
      <w:r>
        <w:rPr>
          <w:lang w:val="en-US" w:eastAsia="ko-KR"/>
        </w:rPr>
        <w:tab/>
      </w:r>
      <w:r w:rsidRPr="00CA0AE5">
        <w:t>Equivalent PLMNs</w:t>
      </w:r>
      <w:bookmarkEnd w:id="598"/>
    </w:p>
    <w:p w:rsidR="00CD6F76" w:rsidRDefault="00F118CA" w:rsidP="00CD6F76">
      <w:r w:rsidRPr="003168A2">
        <w:rPr>
          <w:lang w:val="en-US"/>
        </w:rPr>
        <w:t>This IE may be included in order to assign a new equivalent PLMNs list to a UE.</w:t>
      </w:r>
    </w:p>
    <w:p w:rsidR="002E27BF" w:rsidRDefault="002E27BF" w:rsidP="002E27BF">
      <w:pPr>
        <w:pStyle w:val="Heading4"/>
        <w:rPr>
          <w:lang w:val="en-US" w:eastAsia="ko-KR"/>
        </w:rPr>
      </w:pPr>
      <w:bookmarkStart w:id="599" w:name="_Toc508877212"/>
      <w:r>
        <w:t>8.</w:t>
      </w:r>
      <w:r w:rsidR="00A0083B">
        <w:t>2</w:t>
      </w:r>
      <w:r>
        <w:t>.</w:t>
      </w:r>
      <w:r w:rsidR="00291F9D">
        <w:t>7</w:t>
      </w:r>
      <w:r>
        <w:rPr>
          <w:rFonts w:hint="eastAsia"/>
          <w:lang w:eastAsia="ko-KR"/>
        </w:rPr>
        <w:t>.4</w:t>
      </w:r>
      <w:r>
        <w:rPr>
          <w:lang w:val="en-US" w:eastAsia="ko-KR"/>
        </w:rPr>
        <w:tab/>
      </w:r>
      <w:r>
        <w:t>TAI list</w:t>
      </w:r>
      <w:bookmarkEnd w:id="599"/>
    </w:p>
    <w:p w:rsidR="00CD6F76" w:rsidRDefault="00F118CA" w:rsidP="00CD6F76">
      <w:r w:rsidRPr="003168A2">
        <w:t>This IE may be included to assign a TAI list to a UE.</w:t>
      </w:r>
    </w:p>
    <w:p w:rsidR="002E27BF" w:rsidRDefault="002E27BF" w:rsidP="002E27BF">
      <w:pPr>
        <w:pStyle w:val="Heading4"/>
        <w:rPr>
          <w:lang w:val="en-US" w:eastAsia="ko-KR"/>
        </w:rPr>
      </w:pPr>
      <w:bookmarkStart w:id="600" w:name="_Toc508877213"/>
      <w:r>
        <w:t>8.</w:t>
      </w:r>
      <w:r w:rsidR="00A0083B">
        <w:t>2</w:t>
      </w:r>
      <w:r>
        <w:t>.</w:t>
      </w:r>
      <w:r w:rsidR="00291F9D">
        <w:t>7</w:t>
      </w:r>
      <w:r>
        <w:rPr>
          <w:rFonts w:hint="eastAsia"/>
          <w:lang w:eastAsia="ko-KR"/>
        </w:rPr>
        <w:t>.5</w:t>
      </w:r>
      <w:r>
        <w:rPr>
          <w:lang w:val="en-US" w:eastAsia="ko-KR"/>
        </w:rPr>
        <w:tab/>
      </w:r>
      <w:r w:rsidRPr="00F204AD">
        <w:t>Allowed NSSAI</w:t>
      </w:r>
      <w:bookmarkEnd w:id="600"/>
    </w:p>
    <w:p w:rsidR="002D4FDD" w:rsidRDefault="002D4FDD" w:rsidP="002D4FDD">
      <w:r>
        <w:t>This IE shall be included:</w:t>
      </w:r>
    </w:p>
    <w:p w:rsidR="002D4FDD" w:rsidRDefault="002D4FDD" w:rsidP="002D4FDD">
      <w:pPr>
        <w:pStyle w:val="B1"/>
      </w:pPr>
      <w:r>
        <w:t>a)</w:t>
      </w:r>
      <w:r>
        <w:tab/>
        <w:t xml:space="preserve">if the network allows </w:t>
      </w:r>
      <w:r w:rsidRPr="00AE5131">
        <w:t xml:space="preserve">one or more </w:t>
      </w:r>
      <w:r>
        <w:t>S-NSSAIs received in the requested NSSAI of the REGISTRATION REQUEST message; or</w:t>
      </w:r>
    </w:p>
    <w:p w:rsidR="002D4FDD" w:rsidRDefault="002D4FDD" w:rsidP="002D4FDD">
      <w:pPr>
        <w:pStyle w:val="B1"/>
      </w:pPr>
      <w:r>
        <w:t>b)</w:t>
      </w:r>
      <w:r>
        <w:tab/>
        <w:t xml:space="preserve">if </w:t>
      </w:r>
      <w:r w:rsidRPr="0070070F">
        <w:t>the</w:t>
      </w:r>
      <w:r>
        <w:t xml:space="preserve"> </w:t>
      </w:r>
      <w:r w:rsidRPr="00AE5131">
        <w:t>requested NSSAI</w:t>
      </w:r>
      <w:r>
        <w:t xml:space="preserve"> was not included in the </w:t>
      </w:r>
      <w:r w:rsidRPr="00AE5131">
        <w:t>REGISTRATION REQUEST message</w:t>
      </w:r>
      <w:r w:rsidR="00B22DA6" w:rsidRPr="00B7125B">
        <w:rPr>
          <w:rFonts w:hint="eastAsia"/>
          <w:lang w:eastAsia="zh-CN"/>
        </w:rPr>
        <w:t xml:space="preserve"> or none of the requested NSSAI are present in the subscribed S-NSSAIs</w:t>
      </w:r>
      <w:r>
        <w:t xml:space="preserve"> and the network has one or more </w:t>
      </w:r>
      <w:r w:rsidRPr="00AE5131">
        <w:t>subscribed S-NSSAIs</w:t>
      </w:r>
      <w:r>
        <w:t xml:space="preserve"> marked as default that are available.</w:t>
      </w:r>
    </w:p>
    <w:p w:rsidR="002E27BF" w:rsidRDefault="002E27BF" w:rsidP="002E27BF">
      <w:pPr>
        <w:pStyle w:val="Heading4"/>
        <w:rPr>
          <w:lang w:val="en-US" w:eastAsia="ko-KR"/>
        </w:rPr>
      </w:pPr>
      <w:bookmarkStart w:id="601" w:name="_Toc508877214"/>
      <w:r>
        <w:t>8.</w:t>
      </w:r>
      <w:r w:rsidR="00A0083B">
        <w:t>2</w:t>
      </w:r>
      <w:r>
        <w:t>.</w:t>
      </w:r>
      <w:r w:rsidR="00291F9D">
        <w:t>7</w:t>
      </w:r>
      <w:r>
        <w:rPr>
          <w:rFonts w:hint="eastAsia"/>
          <w:lang w:eastAsia="ko-KR"/>
        </w:rPr>
        <w:t>.6</w:t>
      </w:r>
      <w:r>
        <w:rPr>
          <w:lang w:val="en-US" w:eastAsia="ko-KR"/>
        </w:rPr>
        <w:tab/>
      </w:r>
      <w:r w:rsidRPr="00F204AD">
        <w:t>Rejected NSSAI</w:t>
      </w:r>
      <w:bookmarkEnd w:id="601"/>
    </w:p>
    <w:p w:rsidR="002D4FDD" w:rsidRPr="00440029" w:rsidRDefault="002D4FDD" w:rsidP="002D4FDD">
      <w:r w:rsidRPr="00AE5131">
        <w:t xml:space="preserve">The network may include this IE to inform the UE of the S-NSSAIs that were included in the requested NSSAI </w:t>
      </w:r>
      <w:r>
        <w:t xml:space="preserve">in the REGISTRATION REQUEST message </w:t>
      </w:r>
      <w:r w:rsidRPr="00AE5131">
        <w:t>but were rejected by the network.</w:t>
      </w:r>
    </w:p>
    <w:p w:rsidR="00C64225" w:rsidRPr="00D443FC" w:rsidRDefault="00C64225" w:rsidP="00C64225">
      <w:pPr>
        <w:pStyle w:val="Heading4"/>
        <w:rPr>
          <w:lang w:eastAsia="ko-KR"/>
        </w:rPr>
      </w:pPr>
      <w:bookmarkStart w:id="602" w:name="_Toc508877215"/>
      <w:r w:rsidRPr="00D443FC">
        <w:rPr>
          <w:lang w:eastAsia="ko-KR"/>
        </w:rPr>
        <w:t>8.2.</w:t>
      </w:r>
      <w:r>
        <w:rPr>
          <w:lang w:eastAsia="ko-KR"/>
        </w:rPr>
        <w:t>7.</w:t>
      </w:r>
      <w:r w:rsidR="00C073E6">
        <w:rPr>
          <w:lang w:eastAsia="ko-KR"/>
        </w:rPr>
        <w:t>7</w:t>
      </w:r>
      <w:r w:rsidRPr="00D443FC">
        <w:rPr>
          <w:lang w:eastAsia="ko-KR"/>
        </w:rPr>
        <w:tab/>
        <w:t>Configured NSSAI</w:t>
      </w:r>
    </w:p>
    <w:p w:rsidR="00C64225" w:rsidRDefault="00C64225" w:rsidP="00C64225">
      <w:r w:rsidRPr="00D738B9">
        <w:rPr>
          <w:lang w:eastAsia="ko-KR"/>
        </w:rPr>
        <w:t xml:space="preserve">The </w:t>
      </w:r>
      <w:r>
        <w:rPr>
          <w:lang w:eastAsia="ko-KR"/>
        </w:rPr>
        <w:t>network</w:t>
      </w:r>
      <w:r w:rsidRPr="00D738B9">
        <w:rPr>
          <w:lang w:eastAsia="ko-KR"/>
        </w:rPr>
        <w:t xml:space="preserve"> </w:t>
      </w:r>
      <w:r>
        <w:rPr>
          <w:lang w:eastAsia="ko-KR"/>
        </w:rPr>
        <w:t>may</w:t>
      </w:r>
      <w:r w:rsidRPr="00D738B9">
        <w:rPr>
          <w:lang w:eastAsia="ko-KR"/>
        </w:rPr>
        <w:t xml:space="preserve"> include this IE if the </w:t>
      </w:r>
      <w:r>
        <w:rPr>
          <w:lang w:eastAsia="ko-KR"/>
        </w:rPr>
        <w:t>network</w:t>
      </w:r>
      <w:r w:rsidRPr="00D738B9">
        <w:rPr>
          <w:lang w:eastAsia="ko-KR"/>
        </w:rPr>
        <w:t xml:space="preserve"> </w:t>
      </w:r>
      <w:r>
        <w:rPr>
          <w:lang w:eastAsia="ko-KR"/>
        </w:rPr>
        <w:t>needs</w:t>
      </w:r>
      <w:r w:rsidRPr="00D738B9">
        <w:rPr>
          <w:lang w:eastAsia="ko-KR"/>
        </w:rPr>
        <w:t xml:space="preserve"> to provide the UE with a new configured NSSAI for the current PLMN.</w:t>
      </w:r>
    </w:p>
    <w:p w:rsidR="002E27BF" w:rsidRDefault="002E27BF" w:rsidP="002E27BF">
      <w:pPr>
        <w:pStyle w:val="Heading4"/>
        <w:rPr>
          <w:lang w:val="en-US" w:eastAsia="ko-KR"/>
        </w:rPr>
      </w:pPr>
      <w:r>
        <w:t>8.</w:t>
      </w:r>
      <w:r w:rsidR="00A0083B">
        <w:t>2</w:t>
      </w:r>
      <w:r>
        <w:t>.</w:t>
      </w:r>
      <w:r w:rsidR="00291F9D">
        <w:t>7</w:t>
      </w:r>
      <w:r>
        <w:rPr>
          <w:rFonts w:hint="eastAsia"/>
          <w:lang w:eastAsia="ko-KR"/>
        </w:rPr>
        <w:t>.8</w:t>
      </w:r>
      <w:r>
        <w:rPr>
          <w:lang w:val="en-US" w:eastAsia="ko-KR"/>
        </w:rPr>
        <w:tab/>
      </w:r>
      <w:r w:rsidRPr="00F204AD">
        <w:t>5G</w:t>
      </w:r>
      <w:r w:rsidR="00661EA7">
        <w:t>S</w:t>
      </w:r>
      <w:r w:rsidRPr="00F204AD">
        <w:t xml:space="preserve"> network feature support</w:t>
      </w:r>
      <w:bookmarkEnd w:id="602"/>
    </w:p>
    <w:p w:rsidR="00CD6F76" w:rsidRDefault="00F118CA" w:rsidP="00CD6F76">
      <w:r w:rsidRPr="00FE320E">
        <w:t>Th</w:t>
      </w:r>
      <w:r>
        <w:t>e network may include th</w:t>
      </w:r>
      <w:r w:rsidRPr="00FE320E">
        <w:t xml:space="preserve">is IE to inform the </w:t>
      </w:r>
      <w:r>
        <w:t xml:space="preserve">UE </w:t>
      </w:r>
      <w:r w:rsidRPr="00FE320E">
        <w:t xml:space="preserve">of the support of certain features. If this IE is not included then the </w:t>
      </w:r>
      <w:r>
        <w:rPr>
          <w:rFonts w:hint="eastAsia"/>
          <w:lang w:eastAsia="ja-JP"/>
        </w:rPr>
        <w:t xml:space="preserve">UE shall interpret this as a receipt of an </w:t>
      </w:r>
      <w:r>
        <w:rPr>
          <w:lang w:eastAsia="ja-JP"/>
        </w:rPr>
        <w:t>information</w:t>
      </w:r>
      <w:r>
        <w:rPr>
          <w:rFonts w:hint="eastAsia"/>
          <w:lang w:eastAsia="ja-JP"/>
        </w:rPr>
        <w:t xml:space="preserve"> element with all bits of the value part coded as zero</w:t>
      </w:r>
      <w:r w:rsidRPr="00FE320E">
        <w:t>.</w:t>
      </w:r>
    </w:p>
    <w:p w:rsidR="002E27BF" w:rsidRDefault="002E27BF" w:rsidP="002E27BF">
      <w:pPr>
        <w:pStyle w:val="Heading4"/>
        <w:rPr>
          <w:lang w:val="en-US" w:eastAsia="ko-KR"/>
        </w:rPr>
      </w:pPr>
      <w:bookmarkStart w:id="603" w:name="_Toc508877216"/>
      <w:r>
        <w:t>8.</w:t>
      </w:r>
      <w:r w:rsidR="00A0083B">
        <w:t>2</w:t>
      </w:r>
      <w:r>
        <w:t>.</w:t>
      </w:r>
      <w:r w:rsidR="00291F9D">
        <w:t>7</w:t>
      </w:r>
      <w:r>
        <w:rPr>
          <w:rFonts w:hint="eastAsia"/>
          <w:lang w:eastAsia="ko-KR"/>
        </w:rPr>
        <w:t>.</w:t>
      </w:r>
      <w:r w:rsidR="001A139A">
        <w:rPr>
          <w:lang w:eastAsia="ko-KR"/>
        </w:rPr>
        <w:t>9</w:t>
      </w:r>
      <w:r>
        <w:rPr>
          <w:lang w:val="en-US" w:eastAsia="ko-KR"/>
        </w:rPr>
        <w:tab/>
      </w:r>
      <w:r>
        <w:t>PDU session status</w:t>
      </w:r>
      <w:bookmarkEnd w:id="603"/>
    </w:p>
    <w:p w:rsidR="002E27BF" w:rsidRPr="003168A2" w:rsidRDefault="002E27BF" w:rsidP="002E27BF">
      <w:r w:rsidRPr="003168A2">
        <w:t>Thi</w:t>
      </w:r>
      <w:r>
        <w:t>s IE shall be included if the network</w:t>
      </w:r>
      <w:r w:rsidRPr="003168A2">
        <w:t xml:space="preserve"> wants to indicate the </w:t>
      </w:r>
      <w:r>
        <w:t>PDU session</w:t>
      </w:r>
      <w:r w:rsidR="002B7F0D">
        <w:t>s</w:t>
      </w:r>
      <w:r>
        <w:t xml:space="preserve"> </w:t>
      </w:r>
      <w:r w:rsidR="002B7F0D">
        <w:t xml:space="preserve">associated with the access type the </w:t>
      </w:r>
      <w:r w:rsidR="002B7F0D" w:rsidRPr="003168A2">
        <w:t>message</w:t>
      </w:r>
      <w:r w:rsidR="002B7F0D">
        <w:t xml:space="preserve"> is sent over </w:t>
      </w:r>
      <w:r>
        <w:t>that are active in the network.</w:t>
      </w:r>
    </w:p>
    <w:p w:rsidR="002E27BF" w:rsidRDefault="002E27BF" w:rsidP="002E27BF">
      <w:pPr>
        <w:pStyle w:val="Heading4"/>
        <w:rPr>
          <w:lang w:val="en-US" w:eastAsia="ko-KR"/>
        </w:rPr>
      </w:pPr>
      <w:bookmarkStart w:id="604" w:name="_Toc508877217"/>
      <w:r>
        <w:t>8.</w:t>
      </w:r>
      <w:r w:rsidR="00A0083B">
        <w:t>2</w:t>
      </w:r>
      <w:r>
        <w:t>.</w:t>
      </w:r>
      <w:r w:rsidR="00291F9D">
        <w:t>7</w:t>
      </w:r>
      <w:r>
        <w:rPr>
          <w:rFonts w:hint="eastAsia"/>
          <w:lang w:eastAsia="ko-KR"/>
        </w:rPr>
        <w:t>.</w:t>
      </w:r>
      <w:r w:rsidR="001A139A">
        <w:rPr>
          <w:lang w:eastAsia="ko-KR"/>
        </w:rPr>
        <w:t>10</w:t>
      </w:r>
      <w:r>
        <w:rPr>
          <w:lang w:val="en-US" w:eastAsia="ko-KR"/>
        </w:rPr>
        <w:tab/>
      </w:r>
      <w:r w:rsidRPr="00566025">
        <w:t>PDU session reactivation result</w:t>
      </w:r>
      <w:bookmarkEnd w:id="604"/>
    </w:p>
    <w:p w:rsidR="004A1DCF" w:rsidRDefault="0062719C" w:rsidP="004A1DCF">
      <w:r w:rsidRPr="007F63D0">
        <w:t>This IE shall be included</w:t>
      </w:r>
      <w:r w:rsidR="004A1DCF">
        <w:t>:</w:t>
      </w:r>
    </w:p>
    <w:p w:rsidR="004A1DCF" w:rsidRDefault="004A1DCF" w:rsidP="0076076B">
      <w:pPr>
        <w:pStyle w:val="B1"/>
      </w:pPr>
      <w:r>
        <w:t>-</w:t>
      </w:r>
      <w:r>
        <w:tab/>
      </w:r>
      <w:r w:rsidR="0062719C" w:rsidRPr="007F63D0">
        <w:t xml:space="preserve">if </w:t>
      </w:r>
      <w:r w:rsidR="0062719C" w:rsidRPr="007F63D0">
        <w:rPr>
          <w:rFonts w:hint="eastAsia"/>
        </w:rPr>
        <w:t xml:space="preserve">the </w:t>
      </w:r>
      <w:r w:rsidR="0062719C" w:rsidRPr="007F63D0">
        <w:t>U</w:t>
      </w:r>
      <w:r w:rsidR="0062719C" w:rsidRPr="007F63D0">
        <w:rPr>
          <w:rFonts w:hint="eastAsia"/>
        </w:rPr>
        <w:t xml:space="preserve">plink data status IE </w:t>
      </w:r>
      <w:r w:rsidR="00376EC6" w:rsidRPr="007F63D0">
        <w:rPr>
          <w:rFonts w:hint="eastAsia"/>
        </w:rPr>
        <w:t>is included</w:t>
      </w:r>
      <w:r w:rsidR="00376EC6" w:rsidRPr="007F63D0">
        <w:t xml:space="preserve"> in the </w:t>
      </w:r>
      <w:r w:rsidR="00376EC6" w:rsidRPr="00A7034A">
        <w:t>REGISTRATION REQUEST</w:t>
      </w:r>
      <w:r w:rsidR="00376EC6" w:rsidRPr="007F63D0">
        <w:t xml:space="preserve"> message</w:t>
      </w:r>
      <w:r>
        <w:t>;</w:t>
      </w:r>
    </w:p>
    <w:p w:rsidR="0062719C" w:rsidRDefault="004A1DCF" w:rsidP="0076076B">
      <w:pPr>
        <w:pStyle w:val="B1"/>
        <w:rPr>
          <w:lang w:eastAsia="zh-CN"/>
        </w:rPr>
      </w:pPr>
      <w:r>
        <w:t>-</w:t>
      </w:r>
      <w:r>
        <w:tab/>
      </w:r>
      <w:r w:rsidR="00376EC6">
        <w:t xml:space="preserve">if </w:t>
      </w:r>
      <w:r w:rsidR="006108C1">
        <w:t xml:space="preserve">the Allowed PDU session status IE </w:t>
      </w:r>
      <w:r w:rsidR="0062719C" w:rsidRPr="007F63D0">
        <w:rPr>
          <w:rFonts w:hint="eastAsia"/>
        </w:rPr>
        <w:t>is included</w:t>
      </w:r>
      <w:r w:rsidR="0062719C" w:rsidRPr="007F63D0">
        <w:t xml:space="preserve"> in the </w:t>
      </w:r>
      <w:r w:rsidR="0062719C" w:rsidRPr="00A7034A">
        <w:t>REGISTRATION REQUEST</w:t>
      </w:r>
      <w:r w:rsidR="0062719C" w:rsidRPr="007F63D0">
        <w:t xml:space="preserve"> message</w:t>
      </w:r>
      <w:r w:rsidRPr="004A1DCF">
        <w:t xml:space="preserve"> </w:t>
      </w:r>
      <w:r>
        <w:t xml:space="preserve">and there is at least one PDU session </w:t>
      </w:r>
      <w:r w:rsidRPr="00C006CE">
        <w:t xml:space="preserve">indicated in the Allowed PDU session status IE </w:t>
      </w:r>
      <w:r>
        <w:t>that can be reactivated over 3GPP access</w:t>
      </w:r>
      <w:r w:rsidR="0062719C" w:rsidRPr="007F63D0">
        <w:t>.</w:t>
      </w:r>
    </w:p>
    <w:p w:rsidR="00BD25F3" w:rsidRPr="00992884" w:rsidRDefault="00BD25F3" w:rsidP="00BD25F3">
      <w:pPr>
        <w:pStyle w:val="Heading4"/>
        <w:rPr>
          <w:lang w:eastAsia="ko-KR"/>
        </w:rPr>
      </w:pPr>
      <w:bookmarkStart w:id="605" w:name="_Toc508877218"/>
      <w:r w:rsidRPr="00992884">
        <w:t>8.2.</w:t>
      </w:r>
      <w:r>
        <w:t>7</w:t>
      </w:r>
      <w:r w:rsidRPr="00992884">
        <w:rPr>
          <w:lang w:eastAsia="ko-KR"/>
        </w:rPr>
        <w:t>.</w:t>
      </w:r>
      <w:r>
        <w:rPr>
          <w:lang w:eastAsia="ko-KR"/>
        </w:rPr>
        <w:t>11</w:t>
      </w:r>
      <w:r w:rsidRPr="00992884">
        <w:rPr>
          <w:lang w:eastAsia="ko-KR"/>
        </w:rPr>
        <w:tab/>
      </w:r>
      <w:r w:rsidRPr="00FD70FA">
        <w:t>PDU session reactivation result error cause</w:t>
      </w:r>
    </w:p>
    <w:p w:rsidR="00BD25F3" w:rsidRPr="00992884" w:rsidRDefault="00BD25F3" w:rsidP="00BD25F3">
      <w:r w:rsidRPr="00992884">
        <w:t>This IE may be included</w:t>
      </w:r>
      <w:r>
        <w:t>,</w:t>
      </w:r>
      <w:r w:rsidRPr="00992884">
        <w:t xml:space="preserve"> </w:t>
      </w:r>
      <w:r>
        <w:t>if the</w:t>
      </w:r>
      <w:r w:rsidRPr="00992884">
        <w:t xml:space="preserve"> PDU session reactivation result IE i</w:t>
      </w:r>
      <w:r>
        <w:t>s included</w:t>
      </w:r>
      <w:r w:rsidRPr="00992884">
        <w:t xml:space="preserve"> and there exist one or more PDU sessions </w:t>
      </w:r>
      <w:r w:rsidRPr="00D2291A">
        <w:t>for which the user-plane r</w:t>
      </w:r>
      <w:r>
        <w:t>esources cannot be re-established, to</w:t>
      </w:r>
      <w:r w:rsidRPr="00FD70FA">
        <w:t xml:space="preserve"> indicate the cause of failure to re-</w:t>
      </w:r>
      <w:r>
        <w:t>establish</w:t>
      </w:r>
      <w:r w:rsidRPr="00FD70FA">
        <w:t xml:space="preserve"> the user</w:t>
      </w:r>
      <w:r>
        <w:t>-</w:t>
      </w:r>
      <w:r w:rsidRPr="00FD70FA">
        <w:t>plane resources</w:t>
      </w:r>
    </w:p>
    <w:p w:rsidR="002E27BF" w:rsidRDefault="002E27BF" w:rsidP="002E27BF">
      <w:pPr>
        <w:pStyle w:val="Heading4"/>
        <w:rPr>
          <w:lang w:val="en-US" w:eastAsia="ko-KR"/>
        </w:rPr>
      </w:pPr>
      <w:r>
        <w:t>8.</w:t>
      </w:r>
      <w:r w:rsidR="00A0083B">
        <w:t>2</w:t>
      </w:r>
      <w:r>
        <w:t>.</w:t>
      </w:r>
      <w:r w:rsidR="00291F9D">
        <w:t>7</w:t>
      </w:r>
      <w:r>
        <w:rPr>
          <w:rFonts w:hint="eastAsia"/>
          <w:lang w:eastAsia="ko-KR"/>
        </w:rPr>
        <w:t>.</w:t>
      </w:r>
      <w:r w:rsidR="001A139A">
        <w:rPr>
          <w:lang w:eastAsia="ko-KR"/>
        </w:rPr>
        <w:t>1</w:t>
      </w:r>
      <w:r w:rsidR="00C073E6">
        <w:rPr>
          <w:lang w:eastAsia="ko-KR"/>
        </w:rPr>
        <w:t>2</w:t>
      </w:r>
      <w:r>
        <w:rPr>
          <w:lang w:val="en-US" w:eastAsia="ko-KR"/>
        </w:rPr>
        <w:tab/>
      </w:r>
      <w:r>
        <w:t>LADN information</w:t>
      </w:r>
      <w:bookmarkEnd w:id="605"/>
    </w:p>
    <w:p w:rsidR="005E050A" w:rsidRDefault="005E050A" w:rsidP="005E050A">
      <w:pPr>
        <w:rPr>
          <w:noProof/>
        </w:rPr>
      </w:pPr>
      <w:bookmarkStart w:id="606" w:name="_Toc508877219"/>
      <w:r>
        <w:rPr>
          <w:noProof/>
        </w:rPr>
        <w:t xml:space="preserve">The network shall include this IE if there are </w:t>
      </w:r>
      <w:r w:rsidRPr="00936909">
        <w:rPr>
          <w:noProof/>
        </w:rPr>
        <w:t>valid LADN service area(s) for the subscribed DNN(s) of the UE in the current registration area.</w:t>
      </w:r>
    </w:p>
    <w:p w:rsidR="00E92418" w:rsidRPr="006B44C1" w:rsidRDefault="00E92418" w:rsidP="003970EE">
      <w:pPr>
        <w:pStyle w:val="Heading4"/>
        <w:rPr>
          <w:lang w:val="en-US" w:eastAsia="ko-KR"/>
        </w:rPr>
      </w:pPr>
      <w:r w:rsidRPr="006B44C1">
        <w:t>8.2.</w:t>
      </w:r>
      <w:r w:rsidR="00291F9D">
        <w:t>7</w:t>
      </w:r>
      <w:r>
        <w:rPr>
          <w:rFonts w:hint="eastAsia"/>
          <w:lang w:eastAsia="ko-KR"/>
        </w:rPr>
        <w:t>.</w:t>
      </w:r>
      <w:r w:rsidR="00916234">
        <w:rPr>
          <w:lang w:eastAsia="ko-KR"/>
        </w:rPr>
        <w:t>1</w:t>
      </w:r>
      <w:r w:rsidR="00C073E6">
        <w:rPr>
          <w:lang w:eastAsia="ko-KR"/>
        </w:rPr>
        <w:t>3</w:t>
      </w:r>
      <w:r w:rsidRPr="006B44C1">
        <w:rPr>
          <w:lang w:val="en-US" w:eastAsia="ko-KR"/>
        </w:rPr>
        <w:tab/>
      </w:r>
      <w:r w:rsidRPr="00AF719F">
        <w:t>MICO indication</w:t>
      </w:r>
      <w:bookmarkEnd w:id="606"/>
    </w:p>
    <w:p w:rsidR="00E92418" w:rsidRDefault="00E92418" w:rsidP="00E92418">
      <w:r>
        <w:t xml:space="preserve">The network shall include the </w:t>
      </w:r>
      <w:r w:rsidRPr="0043402C">
        <w:t>MICO indication</w:t>
      </w:r>
      <w:r>
        <w:t xml:space="preserve"> IE if:</w:t>
      </w:r>
    </w:p>
    <w:p w:rsidR="00E92418" w:rsidRDefault="00250C7F" w:rsidP="00E92418">
      <w:pPr>
        <w:pStyle w:val="B1"/>
      </w:pPr>
      <w:r>
        <w:t>a)</w:t>
      </w:r>
      <w:r w:rsidR="00E92418">
        <w:t>-</w:t>
      </w:r>
      <w:r w:rsidR="00E92418">
        <w:tab/>
        <w:t xml:space="preserve">the UE included the </w:t>
      </w:r>
      <w:r w:rsidR="00E92418" w:rsidRPr="00602DF3">
        <w:t>MICO indication</w:t>
      </w:r>
      <w:r w:rsidR="00E92418">
        <w:t xml:space="preserve"> IE in the </w:t>
      </w:r>
      <w:r w:rsidR="00E92418" w:rsidRPr="00602DF3">
        <w:t xml:space="preserve">REGISTRATION </w:t>
      </w:r>
      <w:r w:rsidR="00E92418">
        <w:t>REQUEST message; and</w:t>
      </w:r>
    </w:p>
    <w:p w:rsidR="00E92418" w:rsidRPr="00B05976" w:rsidRDefault="00250C7F" w:rsidP="00E92418">
      <w:pPr>
        <w:pStyle w:val="B1"/>
      </w:pPr>
      <w:r>
        <w:t>b)</w:t>
      </w:r>
      <w:r w:rsidR="00E92418">
        <w:tab/>
        <w:t>the network supports and accepts the use of MICO mode.</w:t>
      </w:r>
    </w:p>
    <w:p w:rsidR="00C21CAC" w:rsidRDefault="00C21CAC" w:rsidP="00C21CAC">
      <w:pPr>
        <w:pStyle w:val="Heading4"/>
      </w:pPr>
      <w:bookmarkStart w:id="607" w:name="_Toc508877221"/>
      <w:r>
        <w:t>8.2.</w:t>
      </w:r>
      <w:r w:rsidR="00291F9D">
        <w:t>7</w:t>
      </w:r>
      <w:r>
        <w:t>.14</w:t>
      </w:r>
      <w:r w:rsidRPr="003168A2">
        <w:rPr>
          <w:rFonts w:hint="eastAsia"/>
        </w:rPr>
        <w:tab/>
      </w:r>
      <w:r w:rsidRPr="001D6208">
        <w:t>Service area list</w:t>
      </w:r>
      <w:bookmarkEnd w:id="607"/>
    </w:p>
    <w:p w:rsidR="00C21CAC" w:rsidRPr="00350918" w:rsidRDefault="00C21CAC" w:rsidP="00C21CAC">
      <w:r w:rsidRPr="003168A2">
        <w:t>This IE m</w:t>
      </w:r>
      <w:r>
        <w:t>ay be included to assign new service area restrictions</w:t>
      </w:r>
      <w:r w:rsidRPr="003168A2">
        <w:t xml:space="preserve"> to the UE.</w:t>
      </w:r>
    </w:p>
    <w:p w:rsidR="00F61C7D" w:rsidRPr="003168A2" w:rsidRDefault="00F61C7D" w:rsidP="00F61C7D">
      <w:pPr>
        <w:pStyle w:val="Heading4"/>
      </w:pPr>
      <w:bookmarkStart w:id="608" w:name="_Toc508877222"/>
      <w:r w:rsidRPr="003168A2">
        <w:t>8.</w:t>
      </w:r>
      <w:r>
        <w:t>2</w:t>
      </w:r>
      <w:r w:rsidRPr="003168A2">
        <w:t>.</w:t>
      </w:r>
      <w:r w:rsidR="00291F9D">
        <w:t>7</w:t>
      </w:r>
      <w:r>
        <w:t>.15</w:t>
      </w:r>
      <w:r w:rsidRPr="003168A2">
        <w:tab/>
      </w:r>
      <w:r>
        <w:t>T3512 value</w:t>
      </w:r>
      <w:bookmarkEnd w:id="608"/>
    </w:p>
    <w:p w:rsidR="00F61C7D" w:rsidRDefault="00F61C7D" w:rsidP="00F61C7D">
      <w:r>
        <w:t>The AMF shall include t</w:t>
      </w:r>
      <w:r w:rsidRPr="003168A2">
        <w:t xml:space="preserve">his IE </w:t>
      </w:r>
      <w:r>
        <w:t>during the initial registration procedure over 3GPP access. The AMF may include t</w:t>
      </w:r>
      <w:r w:rsidRPr="003168A2">
        <w:t xml:space="preserve">his IE </w:t>
      </w:r>
      <w:r>
        <w:t>during the mobility and periodic registration update procedure over 3GPP access.</w:t>
      </w:r>
    </w:p>
    <w:p w:rsidR="00BD0216" w:rsidRPr="00BB130A" w:rsidRDefault="00BD0216" w:rsidP="00BD0216">
      <w:pPr>
        <w:pStyle w:val="Heading4"/>
        <w:rPr>
          <w:lang w:val="fr-FR"/>
        </w:rPr>
      </w:pPr>
      <w:bookmarkStart w:id="609" w:name="_Toc508877224"/>
      <w:r w:rsidRPr="00BB130A">
        <w:rPr>
          <w:lang w:val="fr-FR"/>
        </w:rPr>
        <w:t>8.2.</w:t>
      </w:r>
      <w:r w:rsidR="00291F9D" w:rsidRPr="00BB130A">
        <w:rPr>
          <w:lang w:val="fr-FR"/>
        </w:rPr>
        <w:t>7</w:t>
      </w:r>
      <w:r w:rsidRPr="00BB130A">
        <w:rPr>
          <w:lang w:val="fr-FR"/>
        </w:rPr>
        <w:t>.1</w:t>
      </w:r>
      <w:r w:rsidR="00C073E6">
        <w:rPr>
          <w:lang w:val="fr-FR"/>
        </w:rPr>
        <w:t>6</w:t>
      </w:r>
      <w:r w:rsidRPr="00BB130A">
        <w:rPr>
          <w:lang w:val="fr-FR"/>
        </w:rPr>
        <w:tab/>
        <w:t>Non-3GPP de-registration timer value</w:t>
      </w:r>
      <w:bookmarkEnd w:id="609"/>
    </w:p>
    <w:p w:rsidR="00BD0216" w:rsidRPr="004A5232" w:rsidRDefault="00BD0216" w:rsidP="00BD0216">
      <w:r w:rsidRPr="004A5232">
        <w:t xml:space="preserve">This IE </w:t>
      </w:r>
      <w:r>
        <w:t xml:space="preserve">may </w:t>
      </w:r>
      <w:r w:rsidRPr="004A5232">
        <w:t xml:space="preserve">be included if the network wants to indicate to the UE registered over non-3GPP access </w:t>
      </w:r>
      <w:r w:rsidRPr="004A5232">
        <w:rPr>
          <w:noProof/>
        </w:rPr>
        <w:t>the value of a non-3GPP de-registration timer value.</w:t>
      </w:r>
    </w:p>
    <w:p w:rsidR="00411E48" w:rsidRPr="003168A2" w:rsidRDefault="00411E48" w:rsidP="00411E48">
      <w:pPr>
        <w:pStyle w:val="Heading4"/>
      </w:pPr>
      <w:bookmarkStart w:id="610" w:name="_Toc509934142"/>
      <w:bookmarkStart w:id="611" w:name="_Toc508877225"/>
      <w:r>
        <w:t>8.2.</w:t>
      </w:r>
      <w:r>
        <w:rPr>
          <w:lang w:eastAsia="ja-JP"/>
        </w:rPr>
        <w:t>7</w:t>
      </w:r>
      <w:r w:rsidRPr="003168A2">
        <w:t>.</w:t>
      </w:r>
      <w:r w:rsidR="00AD4A76">
        <w:t>1</w:t>
      </w:r>
      <w:r w:rsidR="00C073E6">
        <w:t>7</w:t>
      </w:r>
      <w:r w:rsidRPr="003168A2">
        <w:tab/>
        <w:t>T3</w:t>
      </w:r>
      <w:r>
        <w:t>5</w:t>
      </w:r>
      <w:r w:rsidRPr="003168A2">
        <w:t>02 value</w:t>
      </w:r>
      <w:bookmarkEnd w:id="610"/>
    </w:p>
    <w:p w:rsidR="00411E48" w:rsidRPr="00B66A90" w:rsidDel="007E3B21" w:rsidRDefault="00411E48" w:rsidP="00411E48">
      <w:pPr>
        <w:rPr>
          <w:lang w:eastAsia="ja-JP"/>
        </w:rPr>
      </w:pPr>
      <w:r w:rsidRPr="003168A2">
        <w:t>This IE may be included to indicate a value for timer T3</w:t>
      </w:r>
      <w:r>
        <w:t>5</w:t>
      </w:r>
      <w:r w:rsidRPr="003168A2">
        <w:t>02.</w:t>
      </w:r>
    </w:p>
    <w:p w:rsidR="00BA5F0A" w:rsidRPr="003168A2" w:rsidRDefault="00BA5F0A" w:rsidP="00BA5F0A">
      <w:pPr>
        <w:pStyle w:val="Heading4"/>
        <w:rPr>
          <w:noProof/>
          <w:lang w:val="en-US"/>
        </w:rPr>
      </w:pPr>
      <w:r>
        <w:t>8.2.</w:t>
      </w:r>
      <w:r w:rsidR="00291F9D">
        <w:t>7</w:t>
      </w:r>
      <w:r>
        <w:rPr>
          <w:rFonts w:hint="eastAsia"/>
          <w:lang w:eastAsia="ko-KR"/>
        </w:rPr>
        <w:t>.</w:t>
      </w:r>
      <w:r>
        <w:rPr>
          <w:lang w:eastAsia="ko-KR"/>
        </w:rPr>
        <w:t>1</w:t>
      </w:r>
      <w:r w:rsidR="00C073E6">
        <w:rPr>
          <w:lang w:eastAsia="ko-KR"/>
        </w:rPr>
        <w:t>8</w:t>
      </w:r>
      <w:r w:rsidRPr="003168A2">
        <w:rPr>
          <w:noProof/>
          <w:lang w:val="en-US"/>
        </w:rPr>
        <w:tab/>
      </w:r>
      <w:r>
        <w:rPr>
          <w:noProof/>
          <w:lang w:val="en-US"/>
        </w:rPr>
        <w:t>Emergency number list</w:t>
      </w:r>
      <w:bookmarkEnd w:id="611"/>
    </w:p>
    <w:p w:rsidR="00BA5F0A" w:rsidRDefault="00BA5F0A" w:rsidP="00BA5F0A">
      <w:r w:rsidRPr="00FE320E">
        <w:t xml:space="preserve">This IE may be sent by the network. If this IE is sent, the contents of this IE indicates a list of emergency numbers valid within the same </w:t>
      </w:r>
      <w:r>
        <w:t>country</w:t>
      </w:r>
      <w:r w:rsidRPr="00FE320E">
        <w:t xml:space="preserve"> as in the cell on which this IE is received.</w:t>
      </w:r>
    </w:p>
    <w:p w:rsidR="00291F9D" w:rsidRPr="003168A2" w:rsidRDefault="00291F9D" w:rsidP="00291F9D">
      <w:pPr>
        <w:pStyle w:val="Heading4"/>
        <w:rPr>
          <w:noProof/>
          <w:lang w:val="en-US"/>
        </w:rPr>
      </w:pPr>
      <w:bookmarkStart w:id="612" w:name="_Toc508877226"/>
      <w:r>
        <w:t>8.2.7</w:t>
      </w:r>
      <w:r>
        <w:rPr>
          <w:rFonts w:hint="eastAsia"/>
          <w:lang w:eastAsia="ko-KR"/>
        </w:rPr>
        <w:t>.</w:t>
      </w:r>
      <w:r w:rsidR="00C073E6">
        <w:rPr>
          <w:lang w:eastAsia="ko-KR"/>
        </w:rPr>
        <w:t>19</w:t>
      </w:r>
      <w:r w:rsidRPr="003168A2">
        <w:rPr>
          <w:noProof/>
          <w:lang w:val="en-US"/>
        </w:rPr>
        <w:tab/>
      </w:r>
      <w:r>
        <w:rPr>
          <w:noProof/>
          <w:lang w:val="en-US"/>
        </w:rPr>
        <w:t>Extended emergency number list</w:t>
      </w:r>
      <w:bookmarkEnd w:id="612"/>
    </w:p>
    <w:p w:rsidR="00291F9D" w:rsidRDefault="00291F9D" w:rsidP="00291F9D">
      <w:r w:rsidRPr="00FE320E">
        <w:t xml:space="preserve">This IE may be sent by the network. If this IE is sent, the contents of this IE indicates a list of emergency numbers </w:t>
      </w:r>
      <w:r>
        <w:t xml:space="preserve">(with URN information) </w:t>
      </w:r>
      <w:r w:rsidRPr="00FE320E">
        <w:t xml:space="preserve">valid within the same </w:t>
      </w:r>
      <w:r>
        <w:t>country</w:t>
      </w:r>
      <w:r w:rsidRPr="00FE320E">
        <w:t xml:space="preserve"> as in the cell on which this IE is received.</w:t>
      </w:r>
    </w:p>
    <w:p w:rsidR="00BD25F3" w:rsidRPr="003168A2" w:rsidRDefault="00BD25F3" w:rsidP="00BD25F3">
      <w:pPr>
        <w:pStyle w:val="Heading4"/>
        <w:rPr>
          <w:noProof/>
          <w:lang w:val="en-US"/>
        </w:rPr>
      </w:pPr>
      <w:bookmarkStart w:id="613" w:name="_Toc508877227"/>
      <w:r>
        <w:t>8.2.7</w:t>
      </w:r>
      <w:r>
        <w:rPr>
          <w:rFonts w:hint="eastAsia"/>
          <w:lang w:eastAsia="ko-KR"/>
        </w:rPr>
        <w:t>.</w:t>
      </w:r>
      <w:r w:rsidR="00C073E6">
        <w:rPr>
          <w:lang w:eastAsia="ko-KR"/>
        </w:rPr>
        <w:t>20</w:t>
      </w:r>
      <w:r w:rsidRPr="003168A2">
        <w:rPr>
          <w:noProof/>
          <w:lang w:val="en-US"/>
        </w:rPr>
        <w:tab/>
      </w:r>
      <w:r w:rsidRPr="00172182">
        <w:rPr>
          <w:noProof/>
          <w:lang w:val="en-US"/>
        </w:rPr>
        <w:t xml:space="preserve">Transparent </w:t>
      </w:r>
      <w:r>
        <w:rPr>
          <w:noProof/>
          <w:lang w:val="en-US"/>
        </w:rPr>
        <w:t>c</w:t>
      </w:r>
      <w:r w:rsidRPr="00172182">
        <w:rPr>
          <w:noProof/>
          <w:lang w:val="en-US"/>
        </w:rPr>
        <w:t>ontainer</w:t>
      </w:r>
    </w:p>
    <w:p w:rsidR="00BD25F3" w:rsidRDefault="00BD25F3" w:rsidP="00BD25F3">
      <w:r w:rsidRPr="00FE320E">
        <w:t xml:space="preserve">This IE may be sent by the network. If this IE is sent, the contents of this IE </w:t>
      </w:r>
      <w:r>
        <w:t>includes</w:t>
      </w:r>
      <w:r w:rsidRPr="00FE320E">
        <w:t xml:space="preserve"> </w:t>
      </w:r>
      <w:r>
        <w:t xml:space="preserve">the </w:t>
      </w:r>
      <w:r w:rsidRPr="00172182">
        <w:t>list of preferred PLMN/access technology combinations</w:t>
      </w:r>
      <w:r>
        <w:t xml:space="preserve"> (</w:t>
      </w:r>
      <w:r w:rsidRPr="00772EC1">
        <w:t>or HPLMN indication that 'no change of the "Operator Controlled PLMN Selector with Access Technology" list stored in the UE is needed and thus no list of preferred PLMN/access technology combinations is provided'</w:t>
      </w:r>
      <w:r>
        <w:t xml:space="preserve">) (see </w:t>
      </w:r>
      <w:r w:rsidRPr="001F0595">
        <w:rPr>
          <w:noProof/>
          <w:lang w:eastAsia="ko-KR"/>
        </w:rPr>
        <w:t>3GPP</w:t>
      </w:r>
      <w:r w:rsidRPr="003B390F">
        <w:rPr>
          <w:noProof/>
          <w:lang w:eastAsia="ko-KR"/>
        </w:rPr>
        <w:t> TS 23.122 [4]</w:t>
      </w:r>
      <w:r>
        <w:rPr>
          <w:noProof/>
          <w:lang w:eastAsia="ko-KR"/>
        </w:rPr>
        <w:t xml:space="preserve"> a</w:t>
      </w:r>
      <w:r w:rsidRPr="003B390F">
        <w:rPr>
          <w:noProof/>
          <w:lang w:eastAsia="ko-KR"/>
        </w:rPr>
        <w:t>nnex C</w:t>
      </w:r>
      <w:r>
        <w:t xml:space="preserve">) and optional </w:t>
      </w:r>
      <w:r w:rsidR="00064918">
        <w:t>acknowledgement</w:t>
      </w:r>
      <w:r>
        <w:t xml:space="preserve"> request</w:t>
      </w:r>
      <w:r w:rsidRPr="00FE320E">
        <w:t>.</w:t>
      </w:r>
    </w:p>
    <w:p w:rsidR="005F361E" w:rsidRPr="00D56D09" w:rsidRDefault="005F361E" w:rsidP="005F361E">
      <w:pPr>
        <w:pStyle w:val="Heading4"/>
        <w:rPr>
          <w:lang w:eastAsia="ko-KR"/>
        </w:rPr>
      </w:pPr>
      <w:r w:rsidRPr="00D56D09">
        <w:t>8.2.7</w:t>
      </w:r>
      <w:r w:rsidRPr="00D56D09">
        <w:rPr>
          <w:rFonts w:hint="eastAsia"/>
          <w:lang w:eastAsia="ko-KR"/>
        </w:rPr>
        <w:t>.</w:t>
      </w:r>
      <w:r w:rsidR="000C6266">
        <w:rPr>
          <w:lang w:eastAsia="ko-KR"/>
        </w:rPr>
        <w:t>2</w:t>
      </w:r>
      <w:r w:rsidR="00AD4A76">
        <w:rPr>
          <w:lang w:eastAsia="ko-KR"/>
        </w:rPr>
        <w:t>1</w:t>
      </w:r>
      <w:r w:rsidRPr="00D56D09">
        <w:rPr>
          <w:rFonts w:hint="eastAsia"/>
        </w:rPr>
        <w:tab/>
      </w:r>
      <w:r w:rsidRPr="00D56D09">
        <w:t>EAP message</w:t>
      </w:r>
    </w:p>
    <w:p w:rsidR="005F361E" w:rsidRPr="00D56D09" w:rsidRDefault="005F361E" w:rsidP="005F361E">
      <w:r w:rsidRPr="00D56D09">
        <w:t xml:space="preserve">EAP message IE is included if the REGISTRATION ACCEPT message </w:t>
      </w:r>
      <w:r>
        <w:t xml:space="preserve">is sent as part of registration for emergency services and </w:t>
      </w:r>
      <w:r w:rsidRPr="00D56D09">
        <w:t>is used to convey EAP-failure message.</w:t>
      </w:r>
    </w:p>
    <w:p w:rsidR="002E27BF" w:rsidRPr="00440029" w:rsidRDefault="002E27BF" w:rsidP="002E27BF">
      <w:pPr>
        <w:pStyle w:val="Heading3"/>
      </w:pPr>
      <w:bookmarkStart w:id="614" w:name="_Toc516007674"/>
      <w:r>
        <w:t>8.</w:t>
      </w:r>
      <w:r w:rsidR="00A0083B">
        <w:t>2</w:t>
      </w:r>
      <w:r w:rsidRPr="00440029">
        <w:t>.</w:t>
      </w:r>
      <w:r w:rsidR="00291F9D">
        <w:t>8</w:t>
      </w:r>
      <w:r w:rsidRPr="00440029">
        <w:tab/>
      </w:r>
      <w:r>
        <w:t>Registration complete</w:t>
      </w:r>
      <w:bookmarkEnd w:id="613"/>
      <w:bookmarkEnd w:id="614"/>
    </w:p>
    <w:p w:rsidR="002E27BF" w:rsidRPr="00440029" w:rsidRDefault="002E27BF" w:rsidP="002E27BF">
      <w:pPr>
        <w:pStyle w:val="Heading4"/>
        <w:rPr>
          <w:lang w:eastAsia="ko-KR"/>
        </w:rPr>
      </w:pPr>
      <w:bookmarkStart w:id="615" w:name="_Toc508877228"/>
      <w:r>
        <w:t>8.</w:t>
      </w:r>
      <w:r w:rsidR="00A0083B">
        <w:t>2</w:t>
      </w:r>
      <w:r>
        <w:t>.</w:t>
      </w:r>
      <w:r w:rsidR="00291F9D">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15"/>
    </w:p>
    <w:p w:rsidR="002E27BF" w:rsidRPr="00440029" w:rsidRDefault="002E27BF" w:rsidP="002E27BF">
      <w:r w:rsidRPr="00440029">
        <w:t xml:space="preserve">The </w:t>
      </w:r>
      <w:r>
        <w:t>REGISTRATION COMPLETE</w:t>
      </w:r>
      <w:r w:rsidRPr="00440029">
        <w:t xml:space="preserve"> message is sent by the </w:t>
      </w:r>
      <w:r>
        <w:t>UE</w:t>
      </w:r>
      <w:r w:rsidRPr="00440029">
        <w:t xml:space="preserve"> to the </w:t>
      </w:r>
      <w:r w:rsidR="00B20E3B">
        <w:t>AMF</w:t>
      </w:r>
      <w:r w:rsidR="00A0083B">
        <w:t>.</w:t>
      </w:r>
      <w:r w:rsidR="00A0083B" w:rsidRPr="00F34410">
        <w:t xml:space="preserve"> </w:t>
      </w:r>
      <w:r w:rsidR="00A0083B">
        <w:t>See table 8.2.</w:t>
      </w:r>
      <w:r w:rsidR="00291F9D">
        <w:t>8</w:t>
      </w:r>
      <w:r w:rsidR="00A0083B">
        <w:t>.</w:t>
      </w:r>
      <w:r w:rsidR="00A0083B" w:rsidRPr="003168A2">
        <w:t>1</w:t>
      </w:r>
      <w:r w:rsidR="00FB551C">
        <w:t>.1</w:t>
      </w:r>
      <w:r w:rsidRPr="00440029">
        <w:t>.</w:t>
      </w:r>
    </w:p>
    <w:p w:rsidR="002E27BF" w:rsidRPr="00440029" w:rsidRDefault="002E27BF" w:rsidP="002E27BF">
      <w:pPr>
        <w:pStyle w:val="B1"/>
      </w:pPr>
      <w:r w:rsidRPr="00440029">
        <w:t>Message type:</w:t>
      </w:r>
      <w:r w:rsidRPr="00440029">
        <w:tab/>
      </w:r>
      <w:r>
        <w:t>REGISTRATION COMPLETE</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r>
      <w:r>
        <w:t>UE to network</w:t>
      </w:r>
    </w:p>
    <w:p w:rsidR="002E27BF" w:rsidRDefault="002E27BF" w:rsidP="002E27BF">
      <w:pPr>
        <w:pStyle w:val="TH"/>
      </w:pPr>
      <w:r>
        <w:t>Table 8.</w:t>
      </w:r>
      <w:r w:rsidR="00A0083B">
        <w:t>2</w:t>
      </w:r>
      <w:r>
        <w:t>.</w:t>
      </w:r>
      <w:r w:rsidR="00291F9D">
        <w:t>8</w:t>
      </w:r>
      <w:r>
        <w:t>.1</w:t>
      </w:r>
      <w:r w:rsidR="00FB551C">
        <w:t>.1</w:t>
      </w:r>
      <w:r>
        <w:t>: REGISTRATION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2E27BF" w:rsidRPr="004F6269" w:rsidTr="00F97940">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RPr="004F6269" w:rsidTr="00F97940">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520EA4" w:rsidP="00520EA4">
            <w:pPr>
              <w:pStyle w:val="TAC"/>
            </w:pPr>
            <w:r>
              <w:t>1</w:t>
            </w:r>
          </w:p>
        </w:tc>
      </w:tr>
      <w:tr w:rsidR="002E27BF" w:rsidRPr="000F7047" w:rsidTr="00F97940">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RPr="000F7047" w:rsidTr="00F97940">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p w:rsidR="002E27BF" w:rsidRDefault="00E73962" w:rsidP="00E73962">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1/2</w:t>
            </w:r>
          </w:p>
        </w:tc>
      </w:tr>
      <w:tr w:rsidR="002E27BF" w:rsidTr="00F97940">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Registration complete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F97940" w:rsidTr="00F97940">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F97940" w:rsidRDefault="00F97940" w:rsidP="00F97940">
            <w:pPr>
              <w:pStyle w:val="TAL"/>
            </w:pPr>
            <w:r w:rsidRPr="00F15D7E">
              <w:t>TBD</w:t>
            </w:r>
          </w:p>
        </w:tc>
        <w:tc>
          <w:tcPr>
            <w:tcW w:w="2835" w:type="dxa"/>
            <w:tcBorders>
              <w:top w:val="single" w:sz="6" w:space="0" w:color="000000"/>
              <w:left w:val="single" w:sz="6" w:space="0" w:color="000000"/>
              <w:bottom w:val="single" w:sz="6" w:space="0" w:color="000000"/>
              <w:right w:val="single" w:sz="6" w:space="0" w:color="000000"/>
            </w:tcBorders>
          </w:tcPr>
          <w:p w:rsidR="00F97940" w:rsidRDefault="00F97940" w:rsidP="00F97940">
            <w:pPr>
              <w:pStyle w:val="TAL"/>
            </w:pPr>
            <w:r w:rsidRPr="00F15D7E">
              <w:t>Transparent container</w:t>
            </w:r>
          </w:p>
        </w:tc>
        <w:tc>
          <w:tcPr>
            <w:tcW w:w="3119" w:type="dxa"/>
            <w:tcBorders>
              <w:top w:val="single" w:sz="6" w:space="0" w:color="000000"/>
              <w:left w:val="single" w:sz="6" w:space="0" w:color="000000"/>
              <w:bottom w:val="single" w:sz="6" w:space="0" w:color="000000"/>
              <w:right w:val="single" w:sz="6" w:space="0" w:color="000000"/>
            </w:tcBorders>
          </w:tcPr>
          <w:p w:rsidR="00F97940" w:rsidRDefault="00F97940" w:rsidP="00F97940">
            <w:pPr>
              <w:pStyle w:val="TAL"/>
              <w:rPr>
                <w:rFonts w:eastAsia="Malgun Gothic"/>
                <w:lang w:val="en-US"/>
              </w:rPr>
            </w:pPr>
            <w:r w:rsidRPr="00A94F97">
              <w:rPr>
                <w:rFonts w:eastAsia="Malgun Gothic"/>
                <w:lang w:val="en-US"/>
              </w:rPr>
              <w:t>Transparent container</w:t>
            </w:r>
          </w:p>
          <w:p w:rsidR="00F97940" w:rsidRDefault="00F97940" w:rsidP="001354BF">
            <w:pPr>
              <w:pStyle w:val="TAL"/>
            </w:pPr>
            <w:r>
              <w:rPr>
                <w:rFonts w:eastAsia="Malgun Gothic"/>
                <w:lang w:val="en-US"/>
              </w:rPr>
              <w:t>9.</w:t>
            </w:r>
            <w:r w:rsidR="001354BF">
              <w:rPr>
                <w:rFonts w:eastAsia="Malgun Gothic"/>
                <w:lang w:val="en-US"/>
              </w:rPr>
              <w:t>10</w:t>
            </w:r>
            <w:r>
              <w:rPr>
                <w:rFonts w:eastAsia="Malgun Gothic"/>
                <w:lang w:val="en-US"/>
              </w:rPr>
              <w:t>.3.</w:t>
            </w:r>
            <w:r w:rsidR="001354BF">
              <w:rPr>
                <w:rFonts w:eastAsia="Malgun Gothic"/>
                <w:lang w:val="en-US"/>
              </w:rPr>
              <w:t>49</w:t>
            </w:r>
          </w:p>
        </w:tc>
        <w:tc>
          <w:tcPr>
            <w:tcW w:w="1134" w:type="dxa"/>
            <w:tcBorders>
              <w:top w:val="single" w:sz="6" w:space="0" w:color="000000"/>
              <w:left w:val="single" w:sz="6" w:space="0" w:color="000000"/>
              <w:bottom w:val="single" w:sz="6" w:space="0" w:color="000000"/>
              <w:right w:val="single" w:sz="6" w:space="0" w:color="000000"/>
            </w:tcBorders>
          </w:tcPr>
          <w:p w:rsidR="00F97940" w:rsidRDefault="00F97940" w:rsidP="00F97940">
            <w:pPr>
              <w:pStyle w:val="TAC"/>
            </w:pPr>
            <w:r w:rsidRPr="00F15D7E">
              <w:t>O</w:t>
            </w:r>
          </w:p>
        </w:tc>
        <w:tc>
          <w:tcPr>
            <w:tcW w:w="851" w:type="dxa"/>
            <w:tcBorders>
              <w:top w:val="single" w:sz="6" w:space="0" w:color="000000"/>
              <w:left w:val="single" w:sz="6" w:space="0" w:color="000000"/>
              <w:bottom w:val="single" w:sz="6" w:space="0" w:color="000000"/>
              <w:right w:val="single" w:sz="6" w:space="0" w:color="000000"/>
            </w:tcBorders>
          </w:tcPr>
          <w:p w:rsidR="00F97940" w:rsidRDefault="00F97940" w:rsidP="00F97940">
            <w:pPr>
              <w:pStyle w:val="TAC"/>
            </w:pPr>
            <w:r w:rsidRPr="00F15D7E">
              <w:t>TBD</w:t>
            </w:r>
          </w:p>
        </w:tc>
        <w:tc>
          <w:tcPr>
            <w:tcW w:w="851" w:type="dxa"/>
            <w:tcBorders>
              <w:top w:val="single" w:sz="6" w:space="0" w:color="000000"/>
              <w:left w:val="single" w:sz="6" w:space="0" w:color="000000"/>
              <w:bottom w:val="single" w:sz="6" w:space="0" w:color="000000"/>
              <w:right w:val="single" w:sz="6" w:space="0" w:color="000000"/>
            </w:tcBorders>
          </w:tcPr>
          <w:p w:rsidR="00F97940" w:rsidRDefault="00F97940" w:rsidP="00F97940">
            <w:pPr>
              <w:pStyle w:val="TAC"/>
            </w:pPr>
            <w:r w:rsidRPr="00F15D7E">
              <w:t>TBD</w:t>
            </w:r>
          </w:p>
        </w:tc>
      </w:tr>
    </w:tbl>
    <w:p w:rsidR="002E27BF" w:rsidRPr="00440029" w:rsidRDefault="002E27BF" w:rsidP="002E27BF">
      <w:pPr>
        <w:pStyle w:val="B1"/>
      </w:pPr>
    </w:p>
    <w:p w:rsidR="00126EC0" w:rsidRPr="003168A2" w:rsidRDefault="00126EC0" w:rsidP="00126EC0">
      <w:pPr>
        <w:pStyle w:val="Heading4"/>
        <w:rPr>
          <w:noProof/>
          <w:lang w:val="en-US"/>
        </w:rPr>
      </w:pPr>
      <w:bookmarkStart w:id="616" w:name="_Toc508877229"/>
      <w:r>
        <w:t>8.2.8</w:t>
      </w:r>
      <w:r>
        <w:rPr>
          <w:rFonts w:hint="eastAsia"/>
          <w:lang w:eastAsia="ko-KR"/>
        </w:rPr>
        <w:t>.</w:t>
      </w:r>
      <w:r w:rsidR="00C073E6">
        <w:rPr>
          <w:lang w:eastAsia="ko-KR"/>
        </w:rPr>
        <w:t>2</w:t>
      </w:r>
      <w:r w:rsidRPr="003168A2">
        <w:rPr>
          <w:noProof/>
          <w:lang w:val="en-US"/>
        </w:rPr>
        <w:tab/>
      </w:r>
      <w:r w:rsidRPr="00172182">
        <w:rPr>
          <w:noProof/>
          <w:lang w:val="en-US"/>
        </w:rPr>
        <w:t xml:space="preserve">Transparent </w:t>
      </w:r>
      <w:r>
        <w:rPr>
          <w:noProof/>
          <w:lang w:val="en-US"/>
        </w:rPr>
        <w:t>c</w:t>
      </w:r>
      <w:r w:rsidRPr="00172182">
        <w:rPr>
          <w:noProof/>
          <w:lang w:val="en-US"/>
        </w:rPr>
        <w:t>ontainer</w:t>
      </w:r>
    </w:p>
    <w:p w:rsidR="00126EC0" w:rsidRDefault="00126EC0" w:rsidP="00126EC0">
      <w:r w:rsidRPr="00FE320E">
        <w:t xml:space="preserve">This IE may be sent by the </w:t>
      </w:r>
      <w:r>
        <w:t>UE</w:t>
      </w:r>
      <w:r w:rsidRPr="00FE320E">
        <w:t xml:space="preserve">. If this IE is sent, the contents of this IE indicates </w:t>
      </w:r>
      <w:r>
        <w:t>the UE acknowledgement</w:t>
      </w:r>
      <w:r w:rsidRPr="00172182">
        <w:t xml:space="preserve"> </w:t>
      </w:r>
      <w:r>
        <w:t>of successful reception of the transparent container IE in the REGISTRATION ACCEPT message</w:t>
      </w:r>
      <w:r w:rsidRPr="00FE320E">
        <w:t>.</w:t>
      </w:r>
    </w:p>
    <w:p w:rsidR="002E27BF" w:rsidRPr="00440029" w:rsidRDefault="002E27BF" w:rsidP="002E27BF">
      <w:pPr>
        <w:pStyle w:val="Heading3"/>
      </w:pPr>
      <w:bookmarkStart w:id="617" w:name="_Toc516007675"/>
      <w:r>
        <w:t>8.</w:t>
      </w:r>
      <w:r w:rsidR="00A0083B">
        <w:t>2</w:t>
      </w:r>
      <w:r w:rsidRPr="00440029">
        <w:t>.</w:t>
      </w:r>
      <w:r w:rsidR="00291F9D">
        <w:t>9</w:t>
      </w:r>
      <w:r w:rsidRPr="00440029">
        <w:tab/>
      </w:r>
      <w:r>
        <w:t>Registration reject</w:t>
      </w:r>
      <w:bookmarkEnd w:id="616"/>
      <w:bookmarkEnd w:id="617"/>
    </w:p>
    <w:p w:rsidR="002E27BF" w:rsidRPr="00440029" w:rsidRDefault="002E27BF" w:rsidP="002E27BF">
      <w:pPr>
        <w:pStyle w:val="Heading4"/>
        <w:rPr>
          <w:lang w:eastAsia="ko-KR"/>
        </w:rPr>
      </w:pPr>
      <w:bookmarkStart w:id="618" w:name="_Toc508877230"/>
      <w:r>
        <w:t>8.</w:t>
      </w:r>
      <w:r w:rsidR="00A0083B">
        <w:t>2</w:t>
      </w:r>
      <w:r>
        <w:t>.</w:t>
      </w:r>
      <w:r w:rsidR="00291F9D">
        <w:t>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18"/>
    </w:p>
    <w:p w:rsidR="002E27BF" w:rsidRPr="00440029" w:rsidRDefault="002E27BF" w:rsidP="002E27BF">
      <w:r w:rsidRPr="00440029">
        <w:t xml:space="preserve">The </w:t>
      </w:r>
      <w:r>
        <w:t>REGISTRATION REJECT</w:t>
      </w:r>
      <w:r w:rsidRPr="00440029">
        <w:t xml:space="preserve"> message is sent by the </w:t>
      </w:r>
      <w:r w:rsidR="00B20E3B">
        <w:t>AMF</w:t>
      </w:r>
      <w:r w:rsidRPr="00440029">
        <w:t xml:space="preserve"> to the </w:t>
      </w:r>
      <w:r>
        <w:t>UE</w:t>
      </w:r>
      <w:r w:rsidR="00A0083B">
        <w:t>.</w:t>
      </w:r>
      <w:r w:rsidR="00A0083B" w:rsidRPr="00F34410">
        <w:t xml:space="preserve"> </w:t>
      </w:r>
      <w:r w:rsidR="00A0083B">
        <w:t>See table 8.2.</w:t>
      </w:r>
      <w:r w:rsidR="00291F9D">
        <w:t>9</w:t>
      </w:r>
      <w:r w:rsidR="00A0083B">
        <w:t>.</w:t>
      </w:r>
      <w:r w:rsidR="00A0083B" w:rsidRPr="003168A2">
        <w:t>1</w:t>
      </w:r>
      <w:r w:rsidR="00FB551C">
        <w:t>.1</w:t>
      </w:r>
      <w:r w:rsidRPr="00440029">
        <w:t>.</w:t>
      </w:r>
    </w:p>
    <w:p w:rsidR="002E27BF" w:rsidRPr="00440029" w:rsidRDefault="002E27BF" w:rsidP="002E27BF">
      <w:pPr>
        <w:pStyle w:val="B1"/>
      </w:pPr>
      <w:r w:rsidRPr="00440029">
        <w:t>Message type:</w:t>
      </w:r>
      <w:r w:rsidRPr="00440029">
        <w:tab/>
      </w:r>
      <w:r>
        <w:t>REGISTRATION REJECT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Default="002E27BF" w:rsidP="002E27BF">
      <w:pPr>
        <w:pStyle w:val="TH"/>
      </w:pPr>
      <w:r>
        <w:t>Table</w:t>
      </w:r>
      <w:r w:rsidR="00A0083B">
        <w:t> </w:t>
      </w:r>
      <w:r>
        <w:t>8.</w:t>
      </w:r>
      <w:r w:rsidR="00A0083B">
        <w:t>2</w:t>
      </w:r>
      <w:r>
        <w:t>.</w:t>
      </w:r>
      <w:r w:rsidR="00291F9D">
        <w:t>9</w:t>
      </w:r>
      <w:r>
        <w:t>.1</w:t>
      </w:r>
      <w:r w:rsidR="00FB551C">
        <w:t>.1</w:t>
      </w:r>
      <w:r>
        <w:t>: REGISTRATION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75"/>
        <w:gridCol w:w="1134"/>
        <w:gridCol w:w="851"/>
        <w:gridCol w:w="851"/>
      </w:tblGrid>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5501BF" w:rsidP="005501BF">
            <w:pPr>
              <w:pStyle w:val="TAC"/>
            </w:pPr>
            <w:r>
              <w:t>1</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tc>
        <w:tc>
          <w:tcPr>
            <w:tcW w:w="317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1/2</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Registration reject message identity</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5GMM cause</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5GMM cause</w:t>
            </w:r>
          </w:p>
          <w:p w:rsidR="002E27BF" w:rsidRDefault="00FD60FC" w:rsidP="00042AD7">
            <w:pPr>
              <w:pStyle w:val="TAL"/>
            </w:pPr>
            <w:r>
              <w:t>9.</w:t>
            </w:r>
            <w:r w:rsidR="005C5A99">
              <w:t>10</w:t>
            </w:r>
            <w:r>
              <w:t>.3.2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4F207F" w:rsidP="006B6569">
            <w:pPr>
              <w:pStyle w:val="TAL"/>
            </w:pPr>
            <w:r>
              <w:t>5F</w:t>
            </w:r>
          </w:p>
        </w:tc>
        <w:tc>
          <w:tcPr>
            <w:tcW w:w="2835"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L"/>
            </w:pPr>
            <w:r>
              <w:rPr>
                <w:rFonts w:hint="eastAsia"/>
              </w:rPr>
              <w:t>T3</w:t>
            </w:r>
            <w:r>
              <w:t>346</w:t>
            </w:r>
            <w:r w:rsidRPr="006F0D4F">
              <w:rPr>
                <w:rFonts w:hint="eastAsia"/>
              </w:rPr>
              <w:t xml:space="preserve"> value</w:t>
            </w:r>
          </w:p>
        </w:tc>
        <w:tc>
          <w:tcPr>
            <w:tcW w:w="3175" w:type="dxa"/>
            <w:tcBorders>
              <w:top w:val="single" w:sz="6" w:space="0" w:color="000000"/>
              <w:left w:val="single" w:sz="6" w:space="0" w:color="000000"/>
              <w:bottom w:val="single" w:sz="6" w:space="0" w:color="000000"/>
              <w:right w:val="single" w:sz="6" w:space="0" w:color="000000"/>
            </w:tcBorders>
            <w:shd w:val="clear" w:color="auto" w:fill="auto"/>
          </w:tcPr>
          <w:p w:rsidR="002E27BF" w:rsidRPr="003168A2" w:rsidRDefault="002E27BF" w:rsidP="006B6569">
            <w:pPr>
              <w:pStyle w:val="TAL"/>
            </w:pPr>
            <w:r w:rsidRPr="003168A2">
              <w:t>GPRS timer</w:t>
            </w:r>
            <w:r>
              <w:t xml:space="preserve"> 2</w:t>
            </w:r>
          </w:p>
          <w:p w:rsidR="002E27BF" w:rsidRDefault="008A616A" w:rsidP="00042AD7">
            <w:pPr>
              <w:pStyle w:val="TAL"/>
            </w:pPr>
            <w:r>
              <w:t>9.</w:t>
            </w:r>
            <w:r w:rsidR="005C5A99">
              <w:t>10</w:t>
            </w:r>
            <w:r>
              <w:t>.</w:t>
            </w:r>
            <w:r w:rsidR="002101CC">
              <w:t>2</w:t>
            </w:r>
            <w:r>
              <w:t>.</w:t>
            </w:r>
            <w:r w:rsidR="002101CC">
              <w:t>4</w:t>
            </w:r>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pPr>
            <w:r w:rsidRPr="006F0D4F">
              <w:rPr>
                <w:rFonts w:hint="eastAsia"/>
              </w:rPr>
              <w:t>O</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pPr>
            <w:r w:rsidRPr="006F0D4F">
              <w:t>T</w:t>
            </w:r>
            <w:r>
              <w:t>L</w:t>
            </w:r>
            <w:r w:rsidRPr="006F0D4F">
              <w:t>V</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pPr>
            <w:r>
              <w:t>3</w:t>
            </w:r>
          </w:p>
        </w:tc>
      </w:tr>
      <w:tr w:rsidR="00411E48"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411E48" w:rsidRDefault="00611A70" w:rsidP="00411E48">
            <w:pPr>
              <w:pStyle w:val="TAL"/>
            </w:pPr>
            <w:r>
              <w:t>16</w:t>
            </w:r>
          </w:p>
        </w:tc>
        <w:tc>
          <w:tcPr>
            <w:tcW w:w="2835" w:type="dxa"/>
            <w:tcBorders>
              <w:top w:val="single" w:sz="6" w:space="0" w:color="000000"/>
              <w:left w:val="single" w:sz="6" w:space="0" w:color="000000"/>
              <w:bottom w:val="single" w:sz="6" w:space="0" w:color="000000"/>
              <w:right w:val="single" w:sz="6" w:space="0" w:color="000000"/>
            </w:tcBorders>
            <w:shd w:val="clear" w:color="auto" w:fill="auto"/>
          </w:tcPr>
          <w:p w:rsidR="00411E48" w:rsidRDefault="00411E48" w:rsidP="00411E48">
            <w:pPr>
              <w:pStyle w:val="TAL"/>
            </w:pPr>
            <w:r>
              <w:rPr>
                <w:rFonts w:hint="eastAsia"/>
              </w:rPr>
              <w:t>T35</w:t>
            </w:r>
            <w:r>
              <w:t>0</w:t>
            </w:r>
            <w:r>
              <w:rPr>
                <w:rFonts w:hint="eastAsia"/>
              </w:rPr>
              <w:t>2 value</w:t>
            </w:r>
          </w:p>
        </w:tc>
        <w:tc>
          <w:tcPr>
            <w:tcW w:w="3175" w:type="dxa"/>
            <w:tcBorders>
              <w:top w:val="single" w:sz="6" w:space="0" w:color="000000"/>
              <w:left w:val="single" w:sz="6" w:space="0" w:color="000000"/>
              <w:bottom w:val="single" w:sz="6" w:space="0" w:color="000000"/>
              <w:right w:val="single" w:sz="6" w:space="0" w:color="000000"/>
            </w:tcBorders>
            <w:shd w:val="clear" w:color="auto" w:fill="auto"/>
          </w:tcPr>
          <w:p w:rsidR="00411E48" w:rsidRPr="003168A2" w:rsidRDefault="00411E48" w:rsidP="00411E48">
            <w:pPr>
              <w:pStyle w:val="TAL"/>
            </w:pPr>
            <w:r w:rsidRPr="003168A2">
              <w:t>GPRS timer</w:t>
            </w:r>
            <w:r>
              <w:t xml:space="preserve"> 2</w:t>
            </w:r>
          </w:p>
          <w:p w:rsidR="00411E48" w:rsidRPr="003168A2" w:rsidRDefault="00411E48" w:rsidP="00042AD7">
            <w:pPr>
              <w:pStyle w:val="TAL"/>
            </w:pPr>
            <w:r>
              <w:t>9.</w:t>
            </w:r>
            <w:r w:rsidR="005C5A99">
              <w:t>10</w:t>
            </w:r>
            <w:r>
              <w:t>.</w:t>
            </w:r>
            <w:r w:rsidR="002101CC">
              <w:t>2</w:t>
            </w:r>
            <w:r>
              <w:t>.</w:t>
            </w:r>
            <w:r w:rsidR="002101CC">
              <w:t>4</w:t>
            </w:r>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rsidR="00411E48" w:rsidRPr="006F0D4F" w:rsidRDefault="00411E48" w:rsidP="00411E48">
            <w:pPr>
              <w:pStyle w:val="TAC"/>
            </w:pPr>
            <w:r>
              <w:rPr>
                <w:rFonts w:hint="eastAsia"/>
              </w:rPr>
              <w:t>O</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411E48" w:rsidRPr="006F0D4F" w:rsidRDefault="00411E48" w:rsidP="00411E48">
            <w:pPr>
              <w:pStyle w:val="TAC"/>
            </w:pPr>
            <w:r>
              <w:rPr>
                <w:rFonts w:hint="eastAsia"/>
              </w:rPr>
              <w:t>T</w:t>
            </w:r>
            <w:r>
              <w:t>L</w:t>
            </w:r>
            <w:r>
              <w:rPr>
                <w:rFonts w:hint="eastAsia"/>
              </w:rPr>
              <w:t>V</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411E48" w:rsidRDefault="00411E48" w:rsidP="00411E48">
            <w:pPr>
              <w:pStyle w:val="TAC"/>
            </w:pPr>
            <w:r>
              <w:rPr>
                <w:rFonts w:hint="eastAsia"/>
              </w:rPr>
              <w:t>3</w:t>
            </w:r>
          </w:p>
        </w:tc>
      </w:tr>
      <w:tr w:rsidR="005F361E"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L"/>
              <w:rPr>
                <w:lang w:eastAsia="zh-CN"/>
              </w:rPr>
            </w:pPr>
            <w:r w:rsidRPr="00D56D09">
              <w:t>78</w:t>
            </w:r>
          </w:p>
        </w:tc>
        <w:tc>
          <w:tcPr>
            <w:tcW w:w="2835" w:type="dxa"/>
            <w:tcBorders>
              <w:top w:val="single" w:sz="6" w:space="0" w:color="000000"/>
              <w:left w:val="single" w:sz="6" w:space="0" w:color="000000"/>
              <w:bottom w:val="single" w:sz="6" w:space="0" w:color="000000"/>
              <w:right w:val="single" w:sz="6" w:space="0" w:color="000000"/>
            </w:tcBorders>
            <w:shd w:val="clear" w:color="auto" w:fill="auto"/>
          </w:tcPr>
          <w:p w:rsidR="005F361E" w:rsidRDefault="005F361E" w:rsidP="005F361E">
            <w:pPr>
              <w:pStyle w:val="TAL"/>
            </w:pPr>
            <w:r w:rsidRPr="00D56D09">
              <w:t>EAP message</w:t>
            </w:r>
          </w:p>
        </w:tc>
        <w:tc>
          <w:tcPr>
            <w:tcW w:w="3175" w:type="dxa"/>
            <w:tcBorders>
              <w:top w:val="single" w:sz="6" w:space="0" w:color="000000"/>
              <w:left w:val="single" w:sz="6" w:space="0" w:color="000000"/>
              <w:bottom w:val="single" w:sz="6" w:space="0" w:color="000000"/>
              <w:right w:val="single" w:sz="6" w:space="0" w:color="000000"/>
            </w:tcBorders>
            <w:shd w:val="clear" w:color="auto" w:fill="auto"/>
          </w:tcPr>
          <w:p w:rsidR="005F361E" w:rsidRPr="00D56D09" w:rsidRDefault="005F361E" w:rsidP="005F361E">
            <w:pPr>
              <w:pStyle w:val="TAL"/>
            </w:pPr>
            <w:r w:rsidRPr="00D56D09">
              <w:t>EAP message</w:t>
            </w:r>
          </w:p>
          <w:p w:rsidR="005F361E" w:rsidRPr="003168A2" w:rsidRDefault="005F361E" w:rsidP="00042AD7">
            <w:pPr>
              <w:pStyle w:val="TAL"/>
            </w:pPr>
            <w:r w:rsidRPr="00D56D09">
              <w:t>9.</w:t>
            </w:r>
            <w:r w:rsidR="005C5A99">
              <w:t>10</w:t>
            </w:r>
            <w:r w:rsidRPr="00D56D09">
              <w:t>.</w:t>
            </w:r>
            <w:r w:rsidR="00C90042">
              <w:t>2</w:t>
            </w:r>
            <w:r w:rsidRPr="00D56D09">
              <w:t>.</w:t>
            </w:r>
            <w:r w:rsidR="00C90042">
              <w:t>2</w:t>
            </w:r>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rsidR="005F361E" w:rsidRDefault="005F361E" w:rsidP="005F361E">
            <w:pPr>
              <w:pStyle w:val="TAC"/>
            </w:pPr>
            <w:r w:rsidRPr="00D56D09">
              <w:t>O</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5F361E" w:rsidRDefault="005F361E" w:rsidP="005F361E">
            <w:pPr>
              <w:pStyle w:val="TAC"/>
            </w:pPr>
            <w:r w:rsidRPr="00D56D09">
              <w:t>TLV-E</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5F361E" w:rsidRDefault="005F361E" w:rsidP="005F361E">
            <w:pPr>
              <w:pStyle w:val="TAC"/>
            </w:pPr>
            <w:r w:rsidRPr="00D56D09">
              <w:t>7-1503</w:t>
            </w:r>
          </w:p>
        </w:tc>
      </w:tr>
    </w:tbl>
    <w:p w:rsidR="002E27BF" w:rsidRPr="00440029" w:rsidRDefault="002E27BF" w:rsidP="002E27BF">
      <w:pPr>
        <w:pStyle w:val="B1"/>
      </w:pPr>
    </w:p>
    <w:p w:rsidR="002E27BF" w:rsidRDefault="002E27BF" w:rsidP="002E27BF">
      <w:pPr>
        <w:pStyle w:val="Heading4"/>
        <w:rPr>
          <w:lang w:val="en-US" w:eastAsia="ko-KR"/>
        </w:rPr>
      </w:pPr>
      <w:bookmarkStart w:id="619" w:name="_Toc508877231"/>
      <w:r>
        <w:t>8.</w:t>
      </w:r>
      <w:r w:rsidR="0034300A">
        <w:t>2</w:t>
      </w:r>
      <w:r>
        <w:t>.</w:t>
      </w:r>
      <w:r w:rsidR="00291F9D">
        <w:t>9</w:t>
      </w:r>
      <w:r>
        <w:rPr>
          <w:rFonts w:hint="eastAsia"/>
          <w:lang w:eastAsia="ko-KR"/>
        </w:rPr>
        <w:t>.2</w:t>
      </w:r>
      <w:r>
        <w:rPr>
          <w:lang w:val="en-US" w:eastAsia="ko-KR"/>
        </w:rPr>
        <w:tab/>
      </w:r>
      <w:r w:rsidRPr="00142AEA">
        <w:t>T3346 value</w:t>
      </w:r>
      <w:bookmarkEnd w:id="619"/>
    </w:p>
    <w:p w:rsidR="002E27BF" w:rsidRDefault="002E27BF" w:rsidP="002E27BF">
      <w:r w:rsidRPr="008A10B8">
        <w:t xml:space="preserve">The </w:t>
      </w:r>
      <w:r>
        <w:t>AMF</w:t>
      </w:r>
      <w:r w:rsidRPr="008A10B8">
        <w:t xml:space="preserve"> </w:t>
      </w:r>
      <w:r>
        <w:rPr>
          <w:rFonts w:hint="eastAsia"/>
        </w:rPr>
        <w:t>may</w:t>
      </w:r>
      <w:r w:rsidRPr="008A10B8">
        <w:t xml:space="preserve"> include this IE when</w:t>
      </w:r>
      <w:r w:rsidRPr="008A10B8">
        <w:rPr>
          <w:rFonts w:hint="eastAsia"/>
        </w:rPr>
        <w:t xml:space="preserve"> </w:t>
      </w:r>
      <w:r>
        <w:rPr>
          <w:rFonts w:hint="eastAsia"/>
        </w:rPr>
        <w:t xml:space="preserve">the </w:t>
      </w:r>
      <w:r>
        <w:t xml:space="preserve">general </w:t>
      </w:r>
      <w:r>
        <w:rPr>
          <w:rFonts w:hint="eastAsia"/>
        </w:rPr>
        <w:t xml:space="preserve">NAS level </w:t>
      </w:r>
      <w:r>
        <w:t xml:space="preserve">mobility management </w:t>
      </w:r>
      <w:r>
        <w:rPr>
          <w:rFonts w:hint="eastAsia"/>
        </w:rPr>
        <w:t xml:space="preserve">congestion control is </w:t>
      </w:r>
      <w:r>
        <w:t>active</w:t>
      </w:r>
    </w:p>
    <w:p w:rsidR="00411E48" w:rsidRPr="003168A2" w:rsidRDefault="00411E48" w:rsidP="00411E48">
      <w:pPr>
        <w:pStyle w:val="Heading4"/>
      </w:pPr>
      <w:bookmarkStart w:id="620" w:name="_Toc508877232"/>
      <w:r>
        <w:t>8.2.</w:t>
      </w:r>
      <w:r>
        <w:rPr>
          <w:lang w:eastAsia="ja-JP"/>
        </w:rPr>
        <w:t>9</w:t>
      </w:r>
      <w:r w:rsidRPr="003168A2">
        <w:t>.</w:t>
      </w:r>
      <w:r w:rsidR="000C6266">
        <w:t>3</w:t>
      </w:r>
      <w:r w:rsidRPr="003168A2">
        <w:tab/>
        <w:t>T3</w:t>
      </w:r>
      <w:r>
        <w:t>5</w:t>
      </w:r>
      <w:r w:rsidRPr="003168A2">
        <w:t>02 value</w:t>
      </w:r>
    </w:p>
    <w:p w:rsidR="00411E48" w:rsidRPr="00B66A90" w:rsidDel="007E3B21" w:rsidRDefault="00411E48" w:rsidP="00411E48">
      <w:pPr>
        <w:rPr>
          <w:lang w:eastAsia="ja-JP"/>
        </w:rPr>
      </w:pPr>
      <w:r w:rsidRPr="003168A2">
        <w:t>This IE may be included to indicate a value for timer T3</w:t>
      </w:r>
      <w:r>
        <w:t>5</w:t>
      </w:r>
      <w:r w:rsidRPr="003168A2">
        <w:t>02</w:t>
      </w:r>
      <w:r>
        <w:t xml:space="preserve"> during the initial registration</w:t>
      </w:r>
      <w:r w:rsidRPr="003168A2">
        <w:t>.</w:t>
      </w:r>
    </w:p>
    <w:p w:rsidR="005F361E" w:rsidRPr="00D56D09" w:rsidRDefault="005F361E" w:rsidP="005F361E">
      <w:pPr>
        <w:pStyle w:val="Heading4"/>
        <w:rPr>
          <w:lang w:eastAsia="ko-KR"/>
        </w:rPr>
      </w:pPr>
      <w:r w:rsidRPr="00D56D09">
        <w:t>8.2.9</w:t>
      </w:r>
      <w:r w:rsidRPr="00D56D09">
        <w:rPr>
          <w:rFonts w:hint="eastAsia"/>
          <w:lang w:eastAsia="ko-KR"/>
        </w:rPr>
        <w:t>.</w:t>
      </w:r>
      <w:r w:rsidR="000C6266">
        <w:rPr>
          <w:lang w:eastAsia="ko-KR"/>
        </w:rPr>
        <w:t>4</w:t>
      </w:r>
      <w:r w:rsidRPr="00D56D09">
        <w:rPr>
          <w:rFonts w:hint="eastAsia"/>
        </w:rPr>
        <w:tab/>
      </w:r>
      <w:r w:rsidRPr="00D56D09">
        <w:t>EAP message</w:t>
      </w:r>
    </w:p>
    <w:p w:rsidR="005F361E" w:rsidRPr="00D56D09" w:rsidRDefault="005F361E" w:rsidP="005F361E">
      <w:r w:rsidRPr="00D56D09">
        <w:t>EAP message IE is included if the REGISTRATION REJECT message is used to convey EAP-failure message.</w:t>
      </w:r>
    </w:p>
    <w:p w:rsidR="002E27BF" w:rsidRPr="00E725CE" w:rsidRDefault="002E27BF" w:rsidP="002E27BF">
      <w:pPr>
        <w:pStyle w:val="Heading3"/>
      </w:pPr>
      <w:bookmarkStart w:id="621" w:name="_Toc516007676"/>
      <w:r w:rsidRPr="00E725CE">
        <w:t>8.</w:t>
      </w:r>
      <w:r w:rsidR="0034300A">
        <w:t>2</w:t>
      </w:r>
      <w:r w:rsidRPr="00E725CE">
        <w:t>.</w:t>
      </w:r>
      <w:r w:rsidR="00291F9D">
        <w:t>10</w:t>
      </w:r>
      <w:r w:rsidRPr="00E725CE">
        <w:tab/>
        <w:t>UL NAS transport</w:t>
      </w:r>
      <w:bookmarkEnd w:id="620"/>
      <w:bookmarkEnd w:id="621"/>
    </w:p>
    <w:p w:rsidR="002E27BF" w:rsidRPr="003168A2" w:rsidRDefault="002E27BF" w:rsidP="002E27BF">
      <w:pPr>
        <w:pStyle w:val="Heading4"/>
        <w:rPr>
          <w:lang w:eastAsia="ko-KR"/>
        </w:rPr>
      </w:pPr>
      <w:bookmarkStart w:id="622" w:name="_Toc508877233"/>
      <w:r>
        <w:t>8</w:t>
      </w:r>
      <w:r>
        <w:rPr>
          <w:rFonts w:hint="eastAsia"/>
        </w:rPr>
        <w:t>.</w:t>
      </w:r>
      <w:r w:rsidR="0034300A">
        <w:t>2</w:t>
      </w:r>
      <w:r>
        <w:rPr>
          <w:rFonts w:hint="eastAsia"/>
        </w:rPr>
        <w:t>.</w:t>
      </w:r>
      <w:r w:rsidR="00291F9D">
        <w:t>10</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622"/>
    </w:p>
    <w:p w:rsidR="002E27BF" w:rsidRPr="003168A2" w:rsidRDefault="002E27BF" w:rsidP="002E27BF">
      <w:r>
        <w:t xml:space="preserve">The UL NAS TRANSPORT message transports message payload and associated information to the </w:t>
      </w:r>
      <w:r w:rsidR="00B20E3B">
        <w:t>AMF</w:t>
      </w:r>
      <w:r w:rsidR="0034300A">
        <w:t>.</w:t>
      </w:r>
      <w:r w:rsidR="0034300A" w:rsidRPr="00F34410">
        <w:t xml:space="preserve"> </w:t>
      </w:r>
      <w:r w:rsidR="0034300A">
        <w:t>See table 8.2.</w:t>
      </w:r>
      <w:r w:rsidR="00291F9D">
        <w:t>10</w:t>
      </w:r>
      <w:r w:rsidR="0034300A">
        <w:t>.</w:t>
      </w:r>
      <w:r w:rsidR="0034300A" w:rsidRPr="003168A2">
        <w:t>1</w:t>
      </w:r>
      <w:r w:rsidR="00FB551C">
        <w:t>.1</w:t>
      </w:r>
      <w:r>
        <w:t>.</w:t>
      </w:r>
    </w:p>
    <w:p w:rsidR="002E27BF" w:rsidRPr="003168A2" w:rsidRDefault="002E27BF" w:rsidP="002E27BF">
      <w:pPr>
        <w:pStyle w:val="B1"/>
      </w:pPr>
      <w:r>
        <w:t>Message type:</w:t>
      </w:r>
      <w:r>
        <w:tab/>
        <w:t>UL NAS TRANSPORT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 xml:space="preserve">UE to </w:t>
      </w:r>
      <w:r w:rsidR="005501BF">
        <w:t>network</w:t>
      </w:r>
    </w:p>
    <w:p w:rsidR="002E27BF" w:rsidRPr="00BB130A" w:rsidRDefault="002E27BF" w:rsidP="002E27BF">
      <w:pPr>
        <w:pStyle w:val="TH"/>
        <w:rPr>
          <w:rFonts w:eastAsia="Malgun Gothic"/>
          <w:lang w:val="fr-FR"/>
        </w:rPr>
      </w:pPr>
      <w:r w:rsidRPr="00BB130A">
        <w:rPr>
          <w:rFonts w:eastAsia="Malgun Gothic"/>
          <w:lang w:val="fr-FR"/>
        </w:rPr>
        <w:t>Table 8.</w:t>
      </w:r>
      <w:r w:rsidR="0034300A" w:rsidRPr="00BB130A">
        <w:rPr>
          <w:rFonts w:eastAsia="Malgun Gothic"/>
          <w:lang w:val="fr-FR"/>
        </w:rPr>
        <w:t>2</w:t>
      </w:r>
      <w:r w:rsidRPr="00BB130A">
        <w:rPr>
          <w:rFonts w:eastAsia="Malgun Gothic"/>
          <w:lang w:val="fr-FR"/>
        </w:rPr>
        <w:t>.</w:t>
      </w:r>
      <w:r w:rsidR="00291F9D" w:rsidRPr="00BB130A">
        <w:rPr>
          <w:rFonts w:eastAsia="Malgun Gothic"/>
          <w:lang w:val="fr-FR"/>
        </w:rPr>
        <w:t>10</w:t>
      </w:r>
      <w:r w:rsidRPr="00BB130A">
        <w:rPr>
          <w:rFonts w:eastAsia="Malgun Gothic"/>
          <w:lang w:val="fr-FR"/>
        </w:rPr>
        <w:t xml:space="preserve">.1.1: UL NAS </w:t>
      </w:r>
      <w:r w:rsidRPr="00BB130A">
        <w:rPr>
          <w:lang w:val="fr-FR"/>
        </w:rPr>
        <w:t>TRANSPORT</w:t>
      </w:r>
      <w:r w:rsidRPr="00BB130A">
        <w:rPr>
          <w:rFonts w:eastAsia="Malgun Gothic"/>
          <w:lang w:val="fr-FR"/>
        </w:rP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Length</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Extended protocol discriminator</w:t>
            </w:r>
          </w:p>
          <w:p w:rsidR="002E27BF" w:rsidRDefault="00CE7136" w:rsidP="00661EA7">
            <w:pPr>
              <w:pStyle w:val="TAL"/>
              <w:rPr>
                <w:rFonts w:eastAsia="Malgun Gothic"/>
                <w:lang w:val="en-US"/>
              </w:rPr>
            </w:pPr>
            <w:r>
              <w:rPr>
                <w:rFonts w:eastAsia="Malgun Gothic"/>
                <w:lang w:val="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Security header type</w:t>
            </w:r>
          </w:p>
          <w:p w:rsidR="002E27BF" w:rsidRDefault="00F22054" w:rsidP="006B6569">
            <w:pPr>
              <w:pStyle w:val="TAL"/>
              <w:rPr>
                <w:rFonts w:eastAsia="Malgun Gothic"/>
                <w:lang w:val="en-US"/>
              </w:rPr>
            </w:pPr>
            <w:r>
              <w:rPr>
                <w:rFonts w:eastAsia="Malgun Gothic"/>
                <w:lang w:val="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Spare half octet</w:t>
            </w:r>
          </w:p>
          <w:p w:rsidR="002E27BF" w:rsidRDefault="00F22054" w:rsidP="006B6569">
            <w:pPr>
              <w:pStyle w:val="TAL"/>
              <w:rPr>
                <w:rFonts w:eastAsia="Malgun Gothic"/>
                <w:lang w:val="en-US"/>
              </w:rPr>
            </w:pPr>
            <w:r>
              <w:rPr>
                <w:rFonts w:eastAsia="Malgun Gothic"/>
                <w:lang w:val="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rFonts w:eastAsia="Malgun Gothic"/>
                <w:lang w:val="fr-FR"/>
              </w:rPr>
            </w:pPr>
            <w:r w:rsidRPr="00BB130A">
              <w:rPr>
                <w:rFonts w:eastAsia="Malgun Gothic"/>
                <w:lang w:val="fr-FR"/>
              </w:rPr>
              <w:t>UL NAS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Message type</w:t>
            </w:r>
          </w:p>
          <w:p w:rsidR="002E27BF" w:rsidRDefault="000F5712" w:rsidP="006B6569">
            <w:pPr>
              <w:pStyle w:val="TAL"/>
              <w:rPr>
                <w:rFonts w:eastAsia="Malgun Gothic"/>
                <w:lang w:val="en-US"/>
              </w:rPr>
            </w:pPr>
            <w:r>
              <w:rPr>
                <w:rFonts w:eastAsia="Malgun Gothic"/>
                <w:lang w:val="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 xml:space="preserve">Payload </w:t>
            </w:r>
            <w:r>
              <w:rPr>
                <w:rFonts w:eastAsia="Malgun Gothic"/>
                <w:lang w:val="en-US"/>
              </w:rPr>
              <w:t>container type</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 xml:space="preserve">Payload </w:t>
            </w:r>
            <w:r>
              <w:rPr>
                <w:rFonts w:eastAsia="Malgun Gothic"/>
                <w:lang w:val="en-US"/>
              </w:rPr>
              <w:t>container type</w:t>
            </w:r>
          </w:p>
          <w:p w:rsidR="002E27BF" w:rsidRDefault="00FD60FC" w:rsidP="00042AD7">
            <w:pPr>
              <w:pStyle w:val="TAL"/>
              <w:rPr>
                <w:rFonts w:eastAsia="Malgun Gothic"/>
                <w:lang w:val="en-US"/>
              </w:rPr>
            </w:pPr>
            <w:r>
              <w:rPr>
                <w:rFonts w:eastAsia="Malgun Gothic"/>
                <w:lang w:val="en-US"/>
              </w:rPr>
              <w:t>9.</w:t>
            </w:r>
            <w:r w:rsidR="005C5A99">
              <w:rPr>
                <w:rFonts w:eastAsia="Malgun Gothic"/>
                <w:lang w:val="en-US"/>
              </w:rPr>
              <w:t>10</w:t>
            </w:r>
            <w:r>
              <w:rPr>
                <w:rFonts w:eastAsia="Malgun Gothic"/>
                <w:lang w:val="en-US"/>
              </w:rPr>
              <w:t>.3.</w:t>
            </w:r>
            <w:r w:rsidR="00BB4FAF">
              <w:rPr>
                <w:rFonts w:eastAsia="Malgun Gothic"/>
                <w:lang w:val="en-US"/>
              </w:rPr>
              <w:t>3</w:t>
            </w:r>
            <w:r w:rsidR="005C5A99">
              <w:rPr>
                <w:rFonts w:eastAsia="Malgun Gothic"/>
                <w:lang w:val="en-US"/>
              </w:rPr>
              <w:t>6</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Spare half octet</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Spare half octet</w:t>
            </w:r>
          </w:p>
          <w:p w:rsidR="002E27BF" w:rsidRDefault="00F22054" w:rsidP="006B6569">
            <w:pPr>
              <w:pStyle w:val="TAL"/>
              <w:rPr>
                <w:rFonts w:eastAsia="Malgun Gothic"/>
                <w:lang w:val="en-US"/>
              </w:rPr>
            </w:pPr>
            <w:r>
              <w:rPr>
                <w:rFonts w:eastAsia="Malgun Gothic"/>
                <w:lang w:val="en-US"/>
              </w:rP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Payload container</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Payload container</w:t>
            </w:r>
          </w:p>
          <w:p w:rsidR="002E27BF" w:rsidRDefault="00FD60FC" w:rsidP="00042AD7">
            <w:pPr>
              <w:pStyle w:val="TAL"/>
              <w:rPr>
                <w:rFonts w:eastAsia="Malgun Gothic"/>
                <w:lang w:val="en-US"/>
              </w:rPr>
            </w:pPr>
            <w:r>
              <w:rPr>
                <w:rFonts w:eastAsia="Malgun Gothic"/>
                <w:lang w:val="en-US"/>
              </w:rPr>
              <w:t>9.</w:t>
            </w:r>
            <w:r w:rsidR="005C5A99">
              <w:rPr>
                <w:rFonts w:eastAsia="Malgun Gothic"/>
                <w:lang w:val="en-US"/>
              </w:rPr>
              <w:t>10</w:t>
            </w:r>
            <w:r>
              <w:rPr>
                <w:rFonts w:eastAsia="Malgun Gothic"/>
                <w:lang w:val="en-US"/>
              </w:rPr>
              <w:t>.3.</w:t>
            </w:r>
            <w:r w:rsidR="00BB4FAF">
              <w:rPr>
                <w:rFonts w:eastAsia="Malgun Gothic"/>
                <w:lang w:val="en-US"/>
              </w:rPr>
              <w:t>3</w:t>
            </w:r>
            <w:r w:rsidR="005C5A99">
              <w:rPr>
                <w:rFonts w:eastAsia="Malgun Gothic"/>
                <w:lang w:val="en-US"/>
              </w:rPr>
              <w:t>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LV-E</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3-65537</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B23EA6" w:rsidP="006B6569">
            <w:pPr>
              <w:pStyle w:val="TAL"/>
              <w:rPr>
                <w:rFonts w:eastAsia="Malgun Gothic"/>
                <w:lang w:val="en-US"/>
              </w:rPr>
            </w:pPr>
            <w:r>
              <w:rPr>
                <w:rFonts w:eastAsia="Malgun Gothic"/>
                <w:lang w:val="en-US"/>
              </w:rPr>
              <w:t>70</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PDU session identity</w:t>
            </w:r>
            <w:r w:rsidR="00B23EA6">
              <w:rPr>
                <w:rFonts w:eastAsia="Malgun Gothic"/>
                <w:lang w:val="en-US"/>
              </w:rPr>
              <w:t xml:space="preserve"> 2</w:t>
            </w:r>
          </w:p>
          <w:p w:rsidR="002E27BF" w:rsidRDefault="00F22054" w:rsidP="00042AD7">
            <w:pPr>
              <w:pStyle w:val="TAL"/>
              <w:rPr>
                <w:rFonts w:eastAsia="Malgun Gothic"/>
                <w:lang w:val="en-US"/>
              </w:rPr>
            </w:pPr>
            <w:r>
              <w:rPr>
                <w:rFonts w:eastAsia="Malgun Gothic"/>
                <w:lang w:val="en-US"/>
              </w:rPr>
              <w:t>9.</w:t>
            </w:r>
            <w:r w:rsidR="005C5A99">
              <w:rPr>
                <w:rFonts w:eastAsia="Malgun Gothic"/>
                <w:lang w:val="en-US"/>
              </w:rPr>
              <w:t>10</w:t>
            </w:r>
            <w:r w:rsidR="00B23EA6">
              <w:rPr>
                <w:rFonts w:eastAsia="Malgun Gothic"/>
                <w:lang w:val="en-US"/>
              </w:rPr>
              <w:t>.3.</w:t>
            </w:r>
            <w:r w:rsidR="007E0099">
              <w:rPr>
                <w:rFonts w:eastAsia="Malgun Gothic"/>
                <w:lang w:val="en-US"/>
              </w:rPr>
              <w:t>3</w:t>
            </w:r>
            <w:r w:rsidR="005C5A99">
              <w:rPr>
                <w:rFonts w:eastAsia="Malgun Gothic"/>
                <w:lang w:val="en-US"/>
              </w:rPr>
              <w:t>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C</w:t>
            </w:r>
          </w:p>
        </w:tc>
        <w:tc>
          <w:tcPr>
            <w:tcW w:w="851" w:type="dxa"/>
            <w:tcBorders>
              <w:top w:val="single" w:sz="6" w:space="0" w:color="000000"/>
              <w:left w:val="single" w:sz="6" w:space="0" w:color="000000"/>
              <w:bottom w:val="single" w:sz="6" w:space="0" w:color="000000"/>
              <w:right w:val="single" w:sz="6" w:space="0" w:color="000000"/>
            </w:tcBorders>
          </w:tcPr>
          <w:p w:rsidR="002E27BF" w:rsidRDefault="00B23EA6" w:rsidP="006B6569">
            <w:pPr>
              <w:pStyle w:val="TAC"/>
            </w:pPr>
            <w:r>
              <w:t>T</w:t>
            </w:r>
            <w:r w:rsidR="002E27BF">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B23EA6" w:rsidP="00B23EA6">
            <w:pPr>
              <w:pStyle w:val="TAC"/>
            </w:pPr>
            <w:r>
              <w:t>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3E03AA" w:rsidP="00B23EA6">
            <w:pPr>
              <w:pStyle w:val="TAL"/>
              <w:rPr>
                <w:rFonts w:eastAsia="Malgun Gothic"/>
                <w:lang w:val="en-US"/>
              </w:rPr>
            </w:pPr>
            <w:r>
              <w:rPr>
                <w:rFonts w:eastAsia="Malgun Gothic"/>
                <w:lang w:val="en-US"/>
              </w:rPr>
              <w:t>6</w:t>
            </w:r>
            <w:r w:rsidR="00B23EA6">
              <w:rPr>
                <w:rFonts w:eastAsia="Malgun Gothic"/>
                <w:lang w:val="en-US"/>
              </w:rPr>
              <w:t>1</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Old PDU session ID</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PDU session identity</w:t>
            </w:r>
            <w:r w:rsidR="00B23EA6">
              <w:rPr>
                <w:rFonts w:eastAsia="Malgun Gothic"/>
                <w:lang w:val="en-US"/>
              </w:rPr>
              <w:t xml:space="preserve"> 2</w:t>
            </w:r>
          </w:p>
          <w:p w:rsidR="002E27BF" w:rsidRDefault="00661EA7" w:rsidP="00042AD7">
            <w:pPr>
              <w:pStyle w:val="TAL"/>
              <w:rPr>
                <w:rFonts w:eastAsia="Malgun Gothic"/>
                <w:lang w:val="en-US"/>
              </w:rPr>
            </w:pPr>
            <w:r>
              <w:rPr>
                <w:rFonts w:eastAsia="Malgun Gothic"/>
                <w:lang w:val="en-US"/>
              </w:rPr>
              <w:t>9.</w:t>
            </w:r>
            <w:r w:rsidR="005C5A99">
              <w:rPr>
                <w:rFonts w:eastAsia="Malgun Gothic"/>
                <w:lang w:val="en-US"/>
              </w:rPr>
              <w:t>10</w:t>
            </w:r>
            <w:r w:rsidR="00892833">
              <w:rPr>
                <w:rFonts w:eastAsia="Malgun Gothic"/>
                <w:lang w:val="en-US"/>
              </w:rPr>
              <w:t>.3.</w:t>
            </w:r>
            <w:r w:rsidR="007E0099">
              <w:rPr>
                <w:rFonts w:eastAsia="Malgun Gothic"/>
                <w:lang w:val="en-US"/>
              </w:rPr>
              <w:t>3</w:t>
            </w:r>
            <w:r w:rsidR="005C5A99">
              <w:rPr>
                <w:rFonts w:eastAsia="Malgun Gothic"/>
                <w:lang w:val="en-US"/>
              </w:rPr>
              <w:t>7</w:t>
            </w:r>
          </w:p>
        </w:tc>
        <w:tc>
          <w:tcPr>
            <w:tcW w:w="1134"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pPr>
            <w:r>
              <w:t>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rPr>
            </w:pPr>
            <w:r>
              <w:t>8-</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t>Request type</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Request type</w:t>
            </w:r>
          </w:p>
          <w:p w:rsidR="002E27BF" w:rsidRDefault="00661EA7" w:rsidP="00042AD7">
            <w:pPr>
              <w:pStyle w:val="TAL"/>
              <w:rPr>
                <w:rFonts w:eastAsia="Malgun Gothic"/>
                <w:lang w:val="en-US"/>
              </w:rPr>
            </w:pPr>
            <w:r>
              <w:t>9.</w:t>
            </w:r>
            <w:r w:rsidR="005C5A99">
              <w:t>10</w:t>
            </w:r>
            <w:r>
              <w:t>.3.</w:t>
            </w:r>
            <w:r w:rsidR="0097153B">
              <w:t>4</w:t>
            </w:r>
            <w:r w:rsidR="005C5A99">
              <w:t>3</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rPr>
            </w:pPr>
            <w:r>
              <w:t>22</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205936">
              <w:t>S-NSSAI</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205936">
              <w:t>S-NSSAI</w:t>
            </w:r>
          </w:p>
          <w:p w:rsidR="002E27BF" w:rsidRDefault="00661EA7" w:rsidP="00042AD7">
            <w:pPr>
              <w:pStyle w:val="TAL"/>
              <w:rPr>
                <w:rFonts w:eastAsia="Malgun Gothic"/>
                <w:lang w:val="en-US"/>
              </w:rPr>
            </w:pPr>
            <w:r>
              <w:t>9.</w:t>
            </w:r>
            <w:r w:rsidR="005C5A99">
              <w:t>10</w:t>
            </w:r>
            <w:r>
              <w:t>.</w:t>
            </w:r>
            <w:r w:rsidR="00E93691">
              <w:t>2</w:t>
            </w:r>
            <w:r>
              <w:t>.</w:t>
            </w:r>
            <w:r w:rsidR="00867C10">
              <w:t>6</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BD3700">
            <w:pPr>
              <w:pStyle w:val="TAC"/>
            </w:pPr>
            <w:r w:rsidRPr="00AA2F34">
              <w:t>3-</w:t>
            </w:r>
            <w:r w:rsidR="00BD3700">
              <w:t>10</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rPr>
            </w:pPr>
            <w:r>
              <w:t>25</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t>DNN</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DNN</w:t>
            </w:r>
          </w:p>
          <w:p w:rsidR="002E27BF" w:rsidRDefault="000F5712" w:rsidP="00042AD7">
            <w:pPr>
              <w:pStyle w:val="TAL"/>
              <w:rPr>
                <w:rFonts w:eastAsia="Malgun Gothic"/>
                <w:lang w:val="en-US"/>
              </w:rPr>
            </w:pPr>
            <w:r>
              <w:t>9.</w:t>
            </w:r>
            <w:r w:rsidR="005C5A99">
              <w:t>10</w:t>
            </w:r>
            <w:r>
              <w:t>.3.1</w:t>
            </w:r>
            <w:r w:rsidR="00B80EB1">
              <w:t>9</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3-102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rPr>
            </w:pPr>
            <w:r>
              <w:rPr>
                <w:rFonts w:eastAsia="Malgun Gothic"/>
                <w:lang w:val="en-US"/>
              </w:rPr>
              <w:t>24</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Additional information</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Additional information</w:t>
            </w:r>
          </w:p>
          <w:p w:rsidR="002E27BF" w:rsidRDefault="00FD60FC" w:rsidP="00042AD7">
            <w:pPr>
              <w:pStyle w:val="TAL"/>
              <w:rPr>
                <w:rFonts w:eastAsia="Malgun Gothic"/>
                <w:lang w:val="en-US"/>
              </w:rPr>
            </w:pPr>
            <w:r>
              <w:rPr>
                <w:rFonts w:eastAsia="Malgun Gothic"/>
                <w:lang w:val="en-US"/>
              </w:rPr>
              <w:t>9.</w:t>
            </w:r>
            <w:r w:rsidR="005C5A99">
              <w:rPr>
                <w:rFonts w:eastAsia="Malgun Gothic"/>
                <w:lang w:val="en-US"/>
              </w:rPr>
              <w:t>10</w:t>
            </w:r>
            <w:r>
              <w:rPr>
                <w:rFonts w:eastAsia="Malgun Gothic"/>
                <w:lang w:val="en-US"/>
              </w:rPr>
              <w:t>.2</w:t>
            </w:r>
            <w:r w:rsidR="00661EA7">
              <w:rPr>
                <w:rFonts w:eastAsia="Malgun Gothic"/>
                <w:lang w:val="en-US"/>
              </w:rPr>
              <w:t>.1</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3-n</w:t>
            </w:r>
          </w:p>
        </w:tc>
      </w:tr>
    </w:tbl>
    <w:p w:rsidR="00564140" w:rsidRPr="00440029" w:rsidRDefault="00564140" w:rsidP="00564140">
      <w:pPr>
        <w:pStyle w:val="B1"/>
      </w:pPr>
    </w:p>
    <w:p w:rsidR="002E27BF" w:rsidRDefault="002E27BF" w:rsidP="002E27BF">
      <w:pPr>
        <w:pStyle w:val="Heading4"/>
        <w:rPr>
          <w:lang w:val="en-US" w:eastAsia="ko-KR"/>
        </w:rPr>
      </w:pPr>
      <w:bookmarkStart w:id="623" w:name="_Toc508877234"/>
      <w:r>
        <w:rPr>
          <w:lang w:val="en-US" w:eastAsia="ko-KR"/>
        </w:rPr>
        <w:t>8.</w:t>
      </w:r>
      <w:r w:rsidR="0034300A">
        <w:rPr>
          <w:lang w:val="en-US" w:eastAsia="ko-KR"/>
        </w:rPr>
        <w:t>2</w:t>
      </w:r>
      <w:r>
        <w:rPr>
          <w:lang w:val="en-US" w:eastAsia="ko-KR"/>
        </w:rPr>
        <w:t>.</w:t>
      </w:r>
      <w:r w:rsidR="00291F9D">
        <w:rPr>
          <w:lang w:val="en-US" w:eastAsia="ko-KR"/>
        </w:rPr>
        <w:t>10</w:t>
      </w:r>
      <w:r>
        <w:rPr>
          <w:lang w:val="en-US" w:eastAsia="ko-KR"/>
        </w:rPr>
        <w:t>.2</w:t>
      </w:r>
      <w:r>
        <w:rPr>
          <w:lang w:val="en-US" w:eastAsia="ko-KR"/>
        </w:rPr>
        <w:tab/>
        <w:t>PDU session ID</w:t>
      </w:r>
      <w:bookmarkEnd w:id="623"/>
    </w:p>
    <w:p w:rsidR="002E27BF" w:rsidRPr="004C362B" w:rsidRDefault="002E27BF" w:rsidP="002E27BF">
      <w:pPr>
        <w:rPr>
          <w:lang w:val="en-US" w:eastAsia="ko-KR"/>
        </w:rPr>
      </w:pPr>
      <w:r>
        <w:rPr>
          <w:lang w:val="en-US" w:eastAsia="ko-KR"/>
        </w:rPr>
        <w:t>The UE shall include this IE when the Payload container type IE is set to "</w:t>
      </w:r>
      <w:r w:rsidRPr="004C362B">
        <w:rPr>
          <w:lang w:val="en-US" w:eastAsia="ko-KR"/>
        </w:rPr>
        <w:t>N1 SM information</w:t>
      </w:r>
      <w:r>
        <w:rPr>
          <w:lang w:val="en-US" w:eastAsia="ko-KR"/>
        </w:rPr>
        <w:t>".</w:t>
      </w:r>
    </w:p>
    <w:p w:rsidR="002E27BF" w:rsidRDefault="002E27BF" w:rsidP="002E27BF">
      <w:pPr>
        <w:pStyle w:val="Heading4"/>
        <w:rPr>
          <w:lang w:val="en-US" w:eastAsia="ko-KR"/>
        </w:rPr>
      </w:pPr>
      <w:bookmarkStart w:id="624" w:name="_Toc508877235"/>
      <w:r>
        <w:rPr>
          <w:lang w:val="en-US" w:eastAsia="ko-KR"/>
        </w:rPr>
        <w:t>8.</w:t>
      </w:r>
      <w:r w:rsidR="0034300A">
        <w:rPr>
          <w:lang w:val="en-US" w:eastAsia="ko-KR"/>
        </w:rPr>
        <w:t>2</w:t>
      </w:r>
      <w:r>
        <w:rPr>
          <w:lang w:val="en-US" w:eastAsia="ko-KR"/>
        </w:rPr>
        <w:t>.</w:t>
      </w:r>
      <w:r w:rsidR="00291F9D">
        <w:rPr>
          <w:lang w:val="en-US" w:eastAsia="ko-KR"/>
        </w:rPr>
        <w:t>10</w:t>
      </w:r>
      <w:r>
        <w:rPr>
          <w:lang w:val="en-US" w:eastAsia="ko-KR"/>
        </w:rPr>
        <w:t>.3</w:t>
      </w:r>
      <w:r>
        <w:rPr>
          <w:lang w:val="en-US" w:eastAsia="ko-KR"/>
        </w:rPr>
        <w:tab/>
        <w:t>Old PDU session ID</w:t>
      </w:r>
      <w:bookmarkEnd w:id="624"/>
    </w:p>
    <w:p w:rsidR="002E27BF" w:rsidRDefault="002E27BF" w:rsidP="002E27BF">
      <w:pPr>
        <w:rPr>
          <w:lang w:val="en-US" w:eastAsia="ko-KR"/>
        </w:rPr>
      </w:pPr>
      <w:r w:rsidRPr="00B3416C">
        <w:rPr>
          <w:lang w:val="en-US" w:eastAsia="ko-KR"/>
        </w:rPr>
        <w:t>The UE shall include this IE</w:t>
      </w:r>
      <w:r>
        <w:rPr>
          <w:lang w:val="en-US" w:eastAsia="ko-KR"/>
        </w:rPr>
        <w:t xml:space="preserve"> if the UL NAS TRANSPORT message transports a PDU </w:t>
      </w:r>
      <w:r w:rsidRPr="00CF4108">
        <w:rPr>
          <w:lang w:val="en-US" w:eastAsia="ko-KR"/>
        </w:rPr>
        <w:t>SESSION ESTABLISHMENT REQUEST message upon receiving the PDU SESSION MODIFICATION COMMAND message with the 5GSM cause IE set to #39 "reactivation requested".</w:t>
      </w:r>
    </w:p>
    <w:p w:rsidR="002E27BF" w:rsidRDefault="002E27BF" w:rsidP="002E27BF">
      <w:pPr>
        <w:pStyle w:val="Heading4"/>
        <w:rPr>
          <w:lang w:val="en-US" w:eastAsia="ko-KR"/>
        </w:rPr>
      </w:pPr>
      <w:bookmarkStart w:id="625" w:name="_Toc508877236"/>
      <w:r>
        <w:rPr>
          <w:lang w:val="en-US" w:eastAsia="ko-KR"/>
        </w:rPr>
        <w:t>8.</w:t>
      </w:r>
      <w:r w:rsidR="0034300A">
        <w:rPr>
          <w:lang w:val="en-US" w:eastAsia="ko-KR"/>
        </w:rPr>
        <w:t>2</w:t>
      </w:r>
      <w:r>
        <w:rPr>
          <w:lang w:val="en-US" w:eastAsia="ko-KR"/>
        </w:rPr>
        <w:t>.</w:t>
      </w:r>
      <w:r w:rsidR="00291F9D">
        <w:rPr>
          <w:lang w:val="en-US" w:eastAsia="ko-KR"/>
        </w:rPr>
        <w:t>10</w:t>
      </w:r>
      <w:r>
        <w:rPr>
          <w:lang w:val="en-US" w:eastAsia="ko-KR"/>
        </w:rPr>
        <w:t>.4</w:t>
      </w:r>
      <w:r>
        <w:rPr>
          <w:lang w:val="en-US" w:eastAsia="ko-KR"/>
        </w:rPr>
        <w:tab/>
        <w:t>Request type</w:t>
      </w:r>
      <w:bookmarkEnd w:id="625"/>
    </w:p>
    <w:p w:rsidR="002E27BF" w:rsidRPr="004C362B" w:rsidRDefault="002E27BF" w:rsidP="002E27BF">
      <w:pPr>
        <w:rPr>
          <w:lang w:val="en-US" w:eastAsia="ko-KR"/>
        </w:rPr>
      </w:pPr>
      <w:r>
        <w:rPr>
          <w:lang w:val="en-US" w:eastAsia="ko-KR"/>
        </w:rPr>
        <w:t xml:space="preserve">The UE </w:t>
      </w:r>
      <w:r w:rsidR="000D5920">
        <w:rPr>
          <w:lang w:val="en-US" w:eastAsia="ko-KR"/>
        </w:rPr>
        <w:t>shall</w:t>
      </w:r>
      <w:r>
        <w:rPr>
          <w:lang w:val="en-US" w:eastAsia="ko-KR"/>
        </w:rPr>
        <w:t xml:space="preserve"> include this IE when the PDU session ID IE is included</w:t>
      </w:r>
      <w:r w:rsidR="00361385">
        <w:rPr>
          <w:lang w:val="en-US" w:eastAsia="ko-KR"/>
        </w:rPr>
        <w:t xml:space="preserve"> and </w:t>
      </w:r>
      <w:r w:rsidR="00361385">
        <w:t xml:space="preserve">the Payload container IE contains the </w:t>
      </w:r>
      <w:r w:rsidR="00361385" w:rsidRPr="00825C32">
        <w:t>PDU SESSION ESTABLISHMENT REQUEST message</w:t>
      </w:r>
      <w:r>
        <w:rPr>
          <w:lang w:val="en-US" w:eastAsia="ko-KR"/>
        </w:rPr>
        <w:t>.</w:t>
      </w:r>
    </w:p>
    <w:p w:rsidR="002E27BF" w:rsidRDefault="002E27BF" w:rsidP="002E27BF">
      <w:pPr>
        <w:pStyle w:val="Heading4"/>
        <w:rPr>
          <w:lang w:val="en-US" w:eastAsia="ko-KR"/>
        </w:rPr>
      </w:pPr>
      <w:bookmarkStart w:id="626" w:name="_Toc508877237"/>
      <w:r>
        <w:rPr>
          <w:lang w:val="en-US" w:eastAsia="ko-KR"/>
        </w:rPr>
        <w:t>8.</w:t>
      </w:r>
      <w:r w:rsidR="0034300A">
        <w:rPr>
          <w:lang w:val="en-US" w:eastAsia="ko-KR"/>
        </w:rPr>
        <w:t>2</w:t>
      </w:r>
      <w:r>
        <w:rPr>
          <w:lang w:val="en-US" w:eastAsia="ko-KR"/>
        </w:rPr>
        <w:t>.</w:t>
      </w:r>
      <w:r w:rsidR="00291F9D">
        <w:rPr>
          <w:lang w:val="en-US" w:eastAsia="ko-KR"/>
        </w:rPr>
        <w:t>10</w:t>
      </w:r>
      <w:r>
        <w:rPr>
          <w:lang w:val="en-US" w:eastAsia="ko-KR"/>
        </w:rPr>
        <w:t>.5</w:t>
      </w:r>
      <w:r>
        <w:rPr>
          <w:lang w:val="en-US" w:eastAsia="ko-KR"/>
        </w:rPr>
        <w:tab/>
        <w:t>S-NSSAI</w:t>
      </w:r>
      <w:bookmarkEnd w:id="626"/>
    </w:p>
    <w:p w:rsidR="002E27BF" w:rsidRPr="004C362B" w:rsidRDefault="002E27BF" w:rsidP="002E27BF">
      <w:pPr>
        <w:rPr>
          <w:lang w:val="en-US" w:eastAsia="ko-KR"/>
        </w:rPr>
      </w:pPr>
      <w:r>
        <w:rPr>
          <w:lang w:val="en-US" w:eastAsia="ko-KR"/>
        </w:rPr>
        <w:t>The UE may include this IE when the Request type IE is set to "</w:t>
      </w:r>
      <w:r w:rsidRPr="004C362B">
        <w:rPr>
          <w:lang w:val="en-US" w:eastAsia="ko-KR"/>
        </w:rPr>
        <w:t>initial request</w:t>
      </w:r>
      <w:r>
        <w:rPr>
          <w:lang w:val="en-US" w:eastAsia="ko-KR"/>
        </w:rPr>
        <w:t>".</w:t>
      </w:r>
    </w:p>
    <w:p w:rsidR="002E27BF" w:rsidRDefault="002E27BF" w:rsidP="002E27BF">
      <w:pPr>
        <w:pStyle w:val="Heading4"/>
        <w:rPr>
          <w:lang w:val="en-US" w:eastAsia="ko-KR"/>
        </w:rPr>
      </w:pPr>
      <w:bookmarkStart w:id="627" w:name="_Toc508877238"/>
      <w:r>
        <w:rPr>
          <w:lang w:val="en-US" w:eastAsia="ko-KR"/>
        </w:rPr>
        <w:t>8.</w:t>
      </w:r>
      <w:r w:rsidR="0034300A">
        <w:rPr>
          <w:lang w:val="en-US" w:eastAsia="ko-KR"/>
        </w:rPr>
        <w:t>2</w:t>
      </w:r>
      <w:r>
        <w:rPr>
          <w:lang w:val="en-US" w:eastAsia="ko-KR"/>
        </w:rPr>
        <w:t>.</w:t>
      </w:r>
      <w:r w:rsidR="00291F9D">
        <w:rPr>
          <w:lang w:val="en-US" w:eastAsia="ko-KR"/>
        </w:rPr>
        <w:t>10</w:t>
      </w:r>
      <w:r>
        <w:rPr>
          <w:lang w:val="en-US" w:eastAsia="ko-KR"/>
        </w:rPr>
        <w:t>.6</w:t>
      </w:r>
      <w:r>
        <w:rPr>
          <w:lang w:val="en-US" w:eastAsia="ko-KR"/>
        </w:rPr>
        <w:tab/>
        <w:t>DNN</w:t>
      </w:r>
      <w:bookmarkEnd w:id="627"/>
    </w:p>
    <w:p w:rsidR="002E27BF" w:rsidRPr="004C362B" w:rsidRDefault="002E27BF" w:rsidP="002E27BF">
      <w:pPr>
        <w:rPr>
          <w:lang w:val="en-US" w:eastAsia="ko-KR"/>
        </w:rPr>
      </w:pPr>
      <w:r>
        <w:rPr>
          <w:lang w:val="en-US" w:eastAsia="ko-KR"/>
        </w:rPr>
        <w:t>The UE may include this IE when the Request type IE is set to "</w:t>
      </w:r>
      <w:r w:rsidRPr="004C362B">
        <w:rPr>
          <w:lang w:val="en-US" w:eastAsia="ko-KR"/>
        </w:rPr>
        <w:t>initial request</w:t>
      </w:r>
      <w:r>
        <w:rPr>
          <w:lang w:val="en-US" w:eastAsia="ko-KR"/>
        </w:rPr>
        <w:t>".</w:t>
      </w:r>
    </w:p>
    <w:p w:rsidR="002E27BF" w:rsidRDefault="002E27BF" w:rsidP="002E27BF">
      <w:pPr>
        <w:pStyle w:val="Heading4"/>
        <w:rPr>
          <w:lang w:val="en-US" w:eastAsia="ko-KR"/>
        </w:rPr>
      </w:pPr>
      <w:bookmarkStart w:id="628" w:name="_Toc508877239"/>
      <w:r>
        <w:rPr>
          <w:lang w:val="en-US" w:eastAsia="ko-KR"/>
        </w:rPr>
        <w:t>8.</w:t>
      </w:r>
      <w:r w:rsidR="0034300A">
        <w:rPr>
          <w:lang w:val="en-US" w:eastAsia="ko-KR"/>
        </w:rPr>
        <w:t>2</w:t>
      </w:r>
      <w:r>
        <w:rPr>
          <w:lang w:val="en-US" w:eastAsia="ko-KR"/>
        </w:rPr>
        <w:t>.</w:t>
      </w:r>
      <w:r w:rsidR="00291F9D">
        <w:rPr>
          <w:lang w:val="en-US" w:eastAsia="ko-KR"/>
        </w:rPr>
        <w:t>10</w:t>
      </w:r>
      <w:r>
        <w:rPr>
          <w:lang w:val="en-US" w:eastAsia="ko-KR"/>
        </w:rPr>
        <w:t>.7</w:t>
      </w:r>
      <w:r>
        <w:rPr>
          <w:lang w:val="en-US" w:eastAsia="ko-KR"/>
        </w:rPr>
        <w:tab/>
        <w:t>Additional information</w:t>
      </w:r>
      <w:bookmarkEnd w:id="628"/>
    </w:p>
    <w:p w:rsidR="002E27BF" w:rsidRPr="004C362B" w:rsidRDefault="002E27BF" w:rsidP="002E27BF">
      <w:pPr>
        <w:rPr>
          <w:lang w:val="en-US" w:eastAsia="ko-KR"/>
        </w:rPr>
      </w:pPr>
      <w:r>
        <w:rPr>
          <w:lang w:val="en-US" w:eastAsia="ko-KR"/>
        </w:rPr>
        <w:t>The UE may include this IE when the Payload container type IE is set to "</w:t>
      </w:r>
      <w:r w:rsidRPr="00574B4C">
        <w:t>LTE Positioning Protocol (LPP) message container</w:t>
      </w:r>
      <w:r>
        <w:rPr>
          <w:lang w:val="en-US" w:eastAsia="ko-KR"/>
        </w:rPr>
        <w:t>".</w:t>
      </w:r>
    </w:p>
    <w:p w:rsidR="002E27BF" w:rsidRDefault="002E27BF" w:rsidP="002E27BF">
      <w:pPr>
        <w:pStyle w:val="Heading3"/>
      </w:pPr>
      <w:bookmarkStart w:id="629" w:name="_Toc508877240"/>
      <w:bookmarkStart w:id="630" w:name="_Toc516007677"/>
      <w:r>
        <w:t>8.</w:t>
      </w:r>
      <w:r w:rsidR="0034300A">
        <w:t>2</w:t>
      </w:r>
      <w:r>
        <w:t>.1</w:t>
      </w:r>
      <w:r w:rsidR="00291F9D">
        <w:t>1</w:t>
      </w:r>
      <w:r w:rsidRPr="003168A2">
        <w:tab/>
      </w:r>
      <w:r>
        <w:t>DL NAS transport</w:t>
      </w:r>
      <w:bookmarkEnd w:id="629"/>
      <w:bookmarkEnd w:id="630"/>
    </w:p>
    <w:p w:rsidR="002E27BF" w:rsidRPr="003168A2" w:rsidRDefault="002E27BF" w:rsidP="002E27BF">
      <w:pPr>
        <w:pStyle w:val="Heading4"/>
        <w:rPr>
          <w:lang w:eastAsia="ko-KR"/>
        </w:rPr>
      </w:pPr>
      <w:bookmarkStart w:id="631" w:name="_Toc508877241"/>
      <w:r>
        <w:t>8</w:t>
      </w:r>
      <w:r>
        <w:rPr>
          <w:rFonts w:hint="eastAsia"/>
        </w:rPr>
        <w:t>.</w:t>
      </w:r>
      <w:r w:rsidR="0034300A">
        <w:t>2</w:t>
      </w:r>
      <w:r>
        <w:rPr>
          <w:rFonts w:hint="eastAsia"/>
        </w:rPr>
        <w:t>.</w:t>
      </w:r>
      <w:r>
        <w:t>1</w:t>
      </w:r>
      <w:r w:rsidR="00291F9D">
        <w:t>1</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631"/>
    </w:p>
    <w:p w:rsidR="002E27BF" w:rsidRPr="003168A2" w:rsidRDefault="002E27BF" w:rsidP="002E27BF">
      <w:r>
        <w:t>The DL NAS TRANSPORT message transports message payload and associated information to the UE</w:t>
      </w:r>
      <w:r w:rsidR="0034300A">
        <w:t>.</w:t>
      </w:r>
      <w:r w:rsidR="0034300A" w:rsidRPr="00F34410">
        <w:t xml:space="preserve"> </w:t>
      </w:r>
      <w:r w:rsidR="0034300A">
        <w:t>See table 8.2.1</w:t>
      </w:r>
      <w:r w:rsidR="00291F9D">
        <w:t>1</w:t>
      </w:r>
      <w:r w:rsidR="0034300A">
        <w:t>.</w:t>
      </w:r>
      <w:r w:rsidR="0034300A" w:rsidRPr="003168A2">
        <w:t>1</w:t>
      </w:r>
      <w:r w:rsidR="00FB551C">
        <w:t>.1</w:t>
      </w:r>
      <w:r>
        <w:t>.</w:t>
      </w:r>
    </w:p>
    <w:p w:rsidR="002E27BF" w:rsidRPr="003168A2" w:rsidRDefault="002E27BF" w:rsidP="002E27BF">
      <w:pPr>
        <w:pStyle w:val="B1"/>
      </w:pPr>
      <w:r>
        <w:t>Message type:</w:t>
      </w:r>
      <w:r>
        <w:tab/>
        <w:t>DL NAS TRANSPORT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rsidR="005501BF">
        <w:t>network</w:t>
      </w:r>
      <w:r>
        <w:t xml:space="preserve"> to UE</w:t>
      </w:r>
    </w:p>
    <w:p w:rsidR="002E27BF" w:rsidRPr="00BB130A" w:rsidRDefault="002E27BF" w:rsidP="002E27BF">
      <w:pPr>
        <w:pStyle w:val="TH"/>
        <w:rPr>
          <w:rFonts w:eastAsia="Malgun Gothic"/>
          <w:lang w:val="fr-FR"/>
        </w:rPr>
      </w:pPr>
      <w:r w:rsidRPr="00BB130A">
        <w:rPr>
          <w:rFonts w:eastAsia="Malgun Gothic"/>
          <w:lang w:val="fr-FR"/>
        </w:rPr>
        <w:t>Table 8.</w:t>
      </w:r>
      <w:r w:rsidR="0034300A" w:rsidRPr="00BB130A">
        <w:rPr>
          <w:rFonts w:eastAsia="Malgun Gothic"/>
          <w:lang w:val="fr-FR"/>
        </w:rPr>
        <w:t>2</w:t>
      </w:r>
      <w:r w:rsidRPr="00BB130A">
        <w:rPr>
          <w:rFonts w:eastAsia="Malgun Gothic"/>
          <w:lang w:val="fr-FR"/>
        </w:rPr>
        <w:t>.1</w:t>
      </w:r>
      <w:r w:rsidR="00291F9D" w:rsidRPr="00BB130A">
        <w:rPr>
          <w:rFonts w:eastAsia="Malgun Gothic"/>
          <w:lang w:val="fr-FR"/>
        </w:rPr>
        <w:t>1</w:t>
      </w:r>
      <w:r w:rsidRPr="00BB130A">
        <w:rPr>
          <w:rFonts w:eastAsia="Malgun Gothic"/>
          <w:lang w:val="fr-FR"/>
        </w:rPr>
        <w:t>.1.1: DL NAS TRANSPORT message content</w:t>
      </w:r>
    </w:p>
    <w:tbl>
      <w:tblPr>
        <w:tblW w:w="9396" w:type="dxa"/>
        <w:jc w:val="center"/>
        <w:tblLayout w:type="fixed"/>
        <w:tblCellMar>
          <w:left w:w="28" w:type="dxa"/>
          <w:right w:w="56" w:type="dxa"/>
        </w:tblCellMar>
        <w:tblLook w:val="04A0" w:firstRow="1" w:lastRow="0" w:firstColumn="1" w:lastColumn="0" w:noHBand="0" w:noVBand="1"/>
      </w:tblPr>
      <w:tblGrid>
        <w:gridCol w:w="571"/>
        <w:gridCol w:w="2848"/>
        <w:gridCol w:w="3132"/>
        <w:gridCol w:w="1138"/>
        <w:gridCol w:w="854"/>
        <w:gridCol w:w="853"/>
      </w:tblGrid>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IEI</w:t>
            </w: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Information Element</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Type/Reference</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Presence</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Format</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Length</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Extended protocol discriminator</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Extended protocol discriminator</w:t>
            </w:r>
          </w:p>
          <w:p w:rsidR="002E27BF" w:rsidRPr="00B220C0" w:rsidRDefault="00CE7136" w:rsidP="00661EA7">
            <w:pPr>
              <w:pStyle w:val="TAL"/>
              <w:rPr>
                <w:rFonts w:eastAsia="Malgun Gothic"/>
                <w:lang w:val="en-US"/>
              </w:rPr>
            </w:pPr>
            <w:r>
              <w:rPr>
                <w:rFonts w:eastAsia="Malgun Gothic"/>
                <w:lang w:val="en-US"/>
              </w:rPr>
              <w:t>9.2</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Security header type</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Security header type</w:t>
            </w:r>
          </w:p>
          <w:p w:rsidR="002E27BF" w:rsidRPr="00B220C0" w:rsidRDefault="00F22054" w:rsidP="006B6569">
            <w:pPr>
              <w:pStyle w:val="TAL"/>
              <w:rPr>
                <w:rFonts w:eastAsia="Malgun Gothic"/>
                <w:lang w:val="en-US"/>
              </w:rPr>
            </w:pPr>
            <w:r>
              <w:rPr>
                <w:rFonts w:eastAsia="Malgun Gothic"/>
                <w:lang w:val="en-US"/>
              </w:rPr>
              <w:t>9.3</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1/2</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Spare half octet</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Spare half octet</w:t>
            </w:r>
          </w:p>
          <w:p w:rsidR="002E27BF" w:rsidRPr="00B220C0" w:rsidRDefault="00F22054" w:rsidP="006B6569">
            <w:pPr>
              <w:pStyle w:val="TAL"/>
              <w:rPr>
                <w:rFonts w:eastAsia="Malgun Gothic"/>
                <w:lang w:val="en-US"/>
              </w:rPr>
            </w:pPr>
            <w:r>
              <w:rPr>
                <w:rFonts w:eastAsia="Malgun Gothic"/>
                <w:lang w:val="en-US"/>
              </w:rPr>
              <w:t>9.5</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1/2</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rFonts w:eastAsia="Malgun Gothic"/>
                <w:lang w:val="fr-FR"/>
              </w:rPr>
            </w:pPr>
            <w:r w:rsidRPr="00BB130A">
              <w:rPr>
                <w:rFonts w:eastAsia="Malgun Gothic"/>
                <w:lang w:val="fr-FR"/>
              </w:rPr>
              <w:t>DL NAS TRANSPORT message identity</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Message type</w:t>
            </w:r>
          </w:p>
          <w:p w:rsidR="002E27BF" w:rsidRPr="00B220C0" w:rsidRDefault="000F5712" w:rsidP="006B6569">
            <w:pPr>
              <w:pStyle w:val="TAL"/>
              <w:rPr>
                <w:rFonts w:eastAsia="Malgun Gothic"/>
                <w:lang w:val="en-US"/>
              </w:rPr>
            </w:pPr>
            <w:r>
              <w:rPr>
                <w:rFonts w:eastAsia="Malgun Gothic"/>
                <w:lang w:val="en-US"/>
              </w:rPr>
              <w:t>9.7</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Pr>
                <w:rFonts w:eastAsia="Malgun Gothic"/>
                <w:lang w:val="en-US"/>
              </w:rPr>
              <w:t>Payload container type</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P</w:t>
            </w:r>
            <w:r>
              <w:rPr>
                <w:rFonts w:eastAsia="Malgun Gothic"/>
                <w:lang w:val="en-US"/>
              </w:rPr>
              <w:t>ayload container type</w:t>
            </w:r>
          </w:p>
          <w:p w:rsidR="002E27BF" w:rsidRPr="00B220C0" w:rsidRDefault="00FD60FC" w:rsidP="00042AD7">
            <w:pPr>
              <w:pStyle w:val="TAL"/>
              <w:rPr>
                <w:rFonts w:eastAsia="Malgun Gothic"/>
                <w:lang w:val="en-US"/>
              </w:rPr>
            </w:pPr>
            <w:r>
              <w:rPr>
                <w:rFonts w:eastAsia="Malgun Gothic"/>
                <w:lang w:val="en-US"/>
              </w:rPr>
              <w:t>9.</w:t>
            </w:r>
            <w:r w:rsidR="005C5A99">
              <w:rPr>
                <w:rFonts w:eastAsia="Malgun Gothic"/>
                <w:lang w:val="en-US"/>
              </w:rPr>
              <w:t>10</w:t>
            </w:r>
            <w:r>
              <w:rPr>
                <w:rFonts w:eastAsia="Malgun Gothic"/>
                <w:lang w:val="en-US"/>
              </w:rPr>
              <w:t>.3.</w:t>
            </w:r>
            <w:r w:rsidR="00BB4FAF">
              <w:rPr>
                <w:rFonts w:eastAsia="Malgun Gothic"/>
                <w:lang w:val="en-US"/>
              </w:rPr>
              <w:t>3</w:t>
            </w:r>
            <w:r w:rsidR="005C5A99">
              <w:rPr>
                <w:rFonts w:eastAsia="Malgun Gothic"/>
                <w:lang w:val="en-US"/>
              </w:rPr>
              <w:t>6</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1/2</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Spare half octet</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Spare half octet</w:t>
            </w:r>
          </w:p>
          <w:p w:rsidR="002E27BF" w:rsidRPr="00B220C0" w:rsidRDefault="00F22054" w:rsidP="006B6569">
            <w:pPr>
              <w:pStyle w:val="TAL"/>
              <w:rPr>
                <w:rFonts w:eastAsia="Malgun Gothic"/>
                <w:lang w:val="en-US"/>
              </w:rPr>
            </w:pPr>
            <w:r>
              <w:rPr>
                <w:rFonts w:eastAsia="Malgun Gothic"/>
                <w:lang w:val="en-US"/>
              </w:rPr>
              <w:t>9.5</w:t>
            </w:r>
          </w:p>
        </w:tc>
        <w:tc>
          <w:tcPr>
            <w:tcW w:w="113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rPr>
            </w:pPr>
            <w:r w:rsidRPr="00B220C0">
              <w:rPr>
                <w:rFonts w:eastAsia="Malgun Gothic"/>
                <w:lang w:val="en-US"/>
              </w:rPr>
              <w:t>1/2</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Payload container</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Payload container</w:t>
            </w:r>
          </w:p>
          <w:p w:rsidR="002E27BF" w:rsidRPr="00B220C0" w:rsidRDefault="00FD60FC" w:rsidP="00042AD7">
            <w:pPr>
              <w:pStyle w:val="TAL"/>
              <w:rPr>
                <w:rFonts w:eastAsia="Malgun Gothic"/>
                <w:lang w:val="en-US"/>
              </w:rPr>
            </w:pPr>
            <w:r>
              <w:rPr>
                <w:rFonts w:eastAsia="Malgun Gothic"/>
                <w:lang w:val="en-US"/>
              </w:rPr>
              <w:t>9.</w:t>
            </w:r>
            <w:r w:rsidR="005C5A99">
              <w:rPr>
                <w:rFonts w:eastAsia="Malgun Gothic"/>
                <w:lang w:val="en-US"/>
              </w:rPr>
              <w:t>10</w:t>
            </w:r>
            <w:r>
              <w:rPr>
                <w:rFonts w:eastAsia="Malgun Gothic"/>
                <w:lang w:val="en-US"/>
              </w:rPr>
              <w:t>.3.</w:t>
            </w:r>
            <w:r w:rsidR="00BB4FAF">
              <w:rPr>
                <w:rFonts w:eastAsia="Malgun Gothic"/>
                <w:lang w:val="en-US"/>
              </w:rPr>
              <w:t>3</w:t>
            </w:r>
            <w:r w:rsidR="005C5A99">
              <w:rPr>
                <w:rFonts w:eastAsia="Malgun Gothic"/>
                <w:lang w:val="en-US"/>
              </w:rPr>
              <w:t>5</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LV-E</w:t>
            </w:r>
          </w:p>
        </w:tc>
        <w:tc>
          <w:tcPr>
            <w:tcW w:w="853"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3</w:t>
            </w:r>
            <w:r w:rsidRPr="00B220C0">
              <w:rPr>
                <w:rFonts w:eastAsia="Malgun Gothic"/>
                <w:lang w:val="en-US"/>
              </w:rPr>
              <w:t>-6553</w:t>
            </w:r>
            <w:r>
              <w:rPr>
                <w:rFonts w:eastAsia="Malgun Gothic"/>
                <w:lang w:val="en-US"/>
              </w:rPr>
              <w:t>7</w:t>
            </w:r>
          </w:p>
        </w:tc>
      </w:tr>
      <w:tr w:rsidR="002E27BF"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B23EA6" w:rsidP="006B6569">
            <w:pPr>
              <w:pStyle w:val="TAL"/>
              <w:rPr>
                <w:rFonts w:eastAsia="Malgun Gothic"/>
                <w:lang w:val="en-US"/>
              </w:rPr>
            </w:pPr>
            <w:r>
              <w:rPr>
                <w:rFonts w:eastAsia="Malgun Gothic"/>
                <w:lang w:val="en-US"/>
              </w:rPr>
              <w:t>70</w:t>
            </w: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Pr>
                <w:rFonts w:eastAsia="Malgun Gothic"/>
                <w:lang w:val="en-US"/>
              </w:rPr>
              <w:t>PDU session ID</w:t>
            </w:r>
          </w:p>
        </w:tc>
        <w:tc>
          <w:tcPr>
            <w:tcW w:w="3132"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PDU session ident</w:t>
            </w:r>
            <w:r w:rsidR="00BB1AFC">
              <w:rPr>
                <w:rFonts w:eastAsia="Malgun Gothic"/>
                <w:lang w:val="en-US"/>
              </w:rPr>
              <w:t>i</w:t>
            </w:r>
            <w:r>
              <w:rPr>
                <w:rFonts w:eastAsia="Malgun Gothic"/>
                <w:lang w:val="en-US"/>
              </w:rPr>
              <w:t>ty</w:t>
            </w:r>
            <w:r w:rsidR="00B23EA6">
              <w:rPr>
                <w:rFonts w:eastAsia="Malgun Gothic"/>
                <w:lang w:val="en-US"/>
              </w:rPr>
              <w:t xml:space="preserve"> 2</w:t>
            </w:r>
          </w:p>
          <w:p w:rsidR="002E27BF" w:rsidRPr="00B220C0" w:rsidRDefault="00F22054" w:rsidP="00042AD7">
            <w:pPr>
              <w:pStyle w:val="TAL"/>
              <w:rPr>
                <w:rFonts w:eastAsia="Malgun Gothic"/>
                <w:lang w:val="en-US"/>
              </w:rPr>
            </w:pPr>
            <w:r>
              <w:rPr>
                <w:rFonts w:eastAsia="Malgun Gothic"/>
                <w:lang w:val="en-US"/>
              </w:rPr>
              <w:t>9.</w:t>
            </w:r>
            <w:r w:rsidR="005C5A99">
              <w:rPr>
                <w:rFonts w:eastAsia="Malgun Gothic"/>
                <w:lang w:val="en-US"/>
              </w:rPr>
              <w:t>10</w:t>
            </w:r>
            <w:r w:rsidR="00B23EA6">
              <w:rPr>
                <w:rFonts w:eastAsia="Malgun Gothic"/>
                <w:lang w:val="en-US"/>
              </w:rPr>
              <w:t>.3.</w:t>
            </w:r>
            <w:r w:rsidR="007E0099">
              <w:rPr>
                <w:rFonts w:eastAsia="Malgun Gothic"/>
                <w:lang w:val="en-US"/>
              </w:rPr>
              <w:t>3</w:t>
            </w:r>
            <w:r w:rsidR="005C5A99">
              <w:rPr>
                <w:rFonts w:eastAsia="Malgun Gothic"/>
                <w:lang w:val="en-US"/>
              </w:rPr>
              <w:t>7</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C</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B23EA6" w:rsidP="006B6569">
            <w:pPr>
              <w:pStyle w:val="TAC"/>
              <w:rPr>
                <w:rFonts w:eastAsia="Malgun Gothic"/>
                <w:lang w:val="en-US"/>
              </w:rPr>
            </w:pPr>
            <w:r>
              <w:rPr>
                <w:rFonts w:eastAsia="Malgun Gothic"/>
                <w:lang w:val="en-US"/>
              </w:rPr>
              <w:t>T</w:t>
            </w:r>
            <w:r w:rsidR="002E27BF">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Default="00B23EA6" w:rsidP="00B23EA6">
            <w:pPr>
              <w:pStyle w:val="TAC"/>
              <w:rPr>
                <w:rFonts w:eastAsia="Malgun Gothic"/>
                <w:lang w:val="en-US"/>
              </w:rPr>
            </w:pPr>
            <w:r>
              <w:rPr>
                <w:rFonts w:eastAsia="Malgun Gothic"/>
                <w:lang w:val="en-US"/>
              </w:rPr>
              <w:t>2</w:t>
            </w:r>
          </w:p>
        </w:tc>
      </w:tr>
      <w:tr w:rsidR="002E27BF"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F650C6" w:rsidP="00F650C6">
            <w:pPr>
              <w:pStyle w:val="TAL"/>
              <w:rPr>
                <w:rFonts w:eastAsia="Malgun Gothic"/>
                <w:lang w:val="en-US"/>
              </w:rPr>
            </w:pPr>
            <w:r>
              <w:rPr>
                <w:rFonts w:eastAsia="Malgun Gothic"/>
                <w:lang w:val="en-US"/>
              </w:rPr>
              <w:t>24</w:t>
            </w: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Pr>
                <w:rFonts w:eastAsia="Malgun Gothic"/>
                <w:lang w:val="en-US"/>
              </w:rPr>
              <w:t>Additional information</w:t>
            </w:r>
          </w:p>
        </w:tc>
        <w:tc>
          <w:tcPr>
            <w:tcW w:w="3132"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Additional information</w:t>
            </w:r>
          </w:p>
          <w:p w:rsidR="002E27BF" w:rsidRPr="00B220C0" w:rsidRDefault="00FD60FC" w:rsidP="00042AD7">
            <w:pPr>
              <w:pStyle w:val="TAL"/>
              <w:rPr>
                <w:rFonts w:eastAsia="Malgun Gothic"/>
                <w:lang w:val="en-US"/>
              </w:rPr>
            </w:pPr>
            <w:r>
              <w:rPr>
                <w:rFonts w:eastAsia="Malgun Gothic"/>
                <w:lang w:val="en-US"/>
              </w:rPr>
              <w:t>9.</w:t>
            </w:r>
            <w:r w:rsidR="005C5A99">
              <w:rPr>
                <w:rFonts w:eastAsia="Malgun Gothic"/>
                <w:lang w:val="en-US"/>
              </w:rPr>
              <w:t>10</w:t>
            </w:r>
            <w:r>
              <w:rPr>
                <w:rFonts w:eastAsia="Malgun Gothic"/>
                <w:lang w:val="en-US"/>
              </w:rPr>
              <w:t>.2</w:t>
            </w:r>
            <w:r w:rsidR="00661EA7">
              <w:rPr>
                <w:rFonts w:eastAsia="Malgun Gothic"/>
                <w:lang w:val="en-US"/>
              </w:rPr>
              <w:t>.1</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O</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TLV</w:t>
            </w:r>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rPr>
            </w:pPr>
            <w:r>
              <w:rPr>
                <w:rFonts w:eastAsia="Malgun Gothic"/>
                <w:lang w:val="en-US"/>
              </w:rPr>
              <w:t>3-n</w:t>
            </w:r>
          </w:p>
        </w:tc>
      </w:tr>
      <w:tr w:rsidR="00B72C18" w:rsidRPr="0035520A"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B72C18" w:rsidRPr="0035520A" w:rsidRDefault="003E03AA" w:rsidP="003E03AA">
            <w:pPr>
              <w:pStyle w:val="TAL"/>
              <w:rPr>
                <w:rFonts w:eastAsia="Malgun Gothic"/>
                <w:lang w:val="en-US"/>
              </w:rPr>
            </w:pPr>
            <w:r>
              <w:rPr>
                <w:rFonts w:eastAsia="Malgun Gothic"/>
                <w:lang w:val="en-US"/>
              </w:rPr>
              <w:t>58</w:t>
            </w:r>
          </w:p>
        </w:tc>
        <w:tc>
          <w:tcPr>
            <w:tcW w:w="2848" w:type="dxa"/>
            <w:tcBorders>
              <w:top w:val="single" w:sz="6" w:space="0" w:color="000000"/>
              <w:left w:val="single" w:sz="6" w:space="0" w:color="000000"/>
              <w:bottom w:val="single" w:sz="6" w:space="0" w:color="000000"/>
              <w:right w:val="single" w:sz="6" w:space="0" w:color="000000"/>
            </w:tcBorders>
          </w:tcPr>
          <w:p w:rsidR="00B72C18" w:rsidRPr="0035520A" w:rsidRDefault="00B72C18" w:rsidP="002F3300">
            <w:pPr>
              <w:pStyle w:val="TAL"/>
              <w:rPr>
                <w:rFonts w:eastAsia="Malgun Gothic"/>
                <w:lang w:val="en-US"/>
              </w:rPr>
            </w:pPr>
            <w:r w:rsidRPr="0035520A">
              <w:rPr>
                <w:rFonts w:eastAsia="Malgun Gothic"/>
                <w:lang w:val="en-US"/>
              </w:rPr>
              <w:t>5G</w:t>
            </w:r>
            <w:r>
              <w:rPr>
                <w:rFonts w:eastAsia="Malgun Gothic"/>
                <w:lang w:val="en-US"/>
              </w:rPr>
              <w:t>M</w:t>
            </w:r>
            <w:r w:rsidRPr="0035520A">
              <w:rPr>
                <w:rFonts w:eastAsia="Malgun Gothic"/>
                <w:lang w:val="en-US"/>
              </w:rPr>
              <w:t>M cause</w:t>
            </w:r>
          </w:p>
        </w:tc>
        <w:tc>
          <w:tcPr>
            <w:tcW w:w="3132" w:type="dxa"/>
            <w:tcBorders>
              <w:top w:val="single" w:sz="6" w:space="0" w:color="000000"/>
              <w:left w:val="single" w:sz="6" w:space="0" w:color="000000"/>
              <w:bottom w:val="single" w:sz="6" w:space="0" w:color="000000"/>
              <w:right w:val="single" w:sz="6" w:space="0" w:color="000000"/>
            </w:tcBorders>
          </w:tcPr>
          <w:p w:rsidR="00B72C18" w:rsidRPr="0035520A" w:rsidRDefault="00B72C18" w:rsidP="002F3300">
            <w:pPr>
              <w:pStyle w:val="TAL"/>
              <w:rPr>
                <w:rFonts w:eastAsia="Malgun Gothic"/>
                <w:lang w:val="en-US"/>
              </w:rPr>
            </w:pPr>
            <w:r w:rsidRPr="0035520A">
              <w:rPr>
                <w:rFonts w:eastAsia="Malgun Gothic"/>
                <w:lang w:val="en-US"/>
              </w:rPr>
              <w:t>5G</w:t>
            </w:r>
            <w:r>
              <w:rPr>
                <w:rFonts w:eastAsia="Malgun Gothic"/>
                <w:lang w:val="en-US"/>
              </w:rPr>
              <w:t>M</w:t>
            </w:r>
            <w:r w:rsidRPr="0035520A">
              <w:rPr>
                <w:rFonts w:eastAsia="Malgun Gothic"/>
                <w:lang w:val="en-US"/>
              </w:rPr>
              <w:t>M cause</w:t>
            </w:r>
          </w:p>
          <w:p w:rsidR="00B72C18" w:rsidRPr="003252F0" w:rsidRDefault="00B72C18" w:rsidP="00042AD7">
            <w:pPr>
              <w:pStyle w:val="TAL"/>
              <w:rPr>
                <w:rFonts w:eastAsia="Malgun Gothic"/>
                <w:lang w:val="en-US"/>
              </w:rPr>
            </w:pPr>
            <w:r w:rsidRPr="003252F0">
              <w:rPr>
                <w:rFonts w:eastAsia="Malgun Gothic"/>
                <w:lang w:val="en-US"/>
              </w:rPr>
              <w:t>9.</w:t>
            </w:r>
            <w:r w:rsidR="005C5A99">
              <w:rPr>
                <w:rFonts w:eastAsia="Malgun Gothic"/>
                <w:lang w:val="en-US"/>
              </w:rPr>
              <w:t>10</w:t>
            </w:r>
            <w:r w:rsidRPr="003252F0">
              <w:rPr>
                <w:rFonts w:eastAsia="Malgun Gothic"/>
                <w:lang w:val="en-US"/>
              </w:rPr>
              <w:t>.</w:t>
            </w:r>
            <w:r>
              <w:rPr>
                <w:rFonts w:eastAsia="Malgun Gothic"/>
                <w:lang w:val="en-US"/>
              </w:rPr>
              <w:t>3</w:t>
            </w:r>
            <w:r w:rsidRPr="003252F0">
              <w:rPr>
                <w:rFonts w:eastAsia="Malgun Gothic"/>
                <w:lang w:val="en-US"/>
              </w:rPr>
              <w:t>.</w:t>
            </w:r>
            <w:r>
              <w:rPr>
                <w:rFonts w:eastAsia="Malgun Gothic"/>
                <w:lang w:val="en-US"/>
              </w:rPr>
              <w:t>2</w:t>
            </w:r>
          </w:p>
        </w:tc>
        <w:tc>
          <w:tcPr>
            <w:tcW w:w="1138" w:type="dxa"/>
            <w:tcBorders>
              <w:top w:val="single" w:sz="6" w:space="0" w:color="000000"/>
              <w:left w:val="single" w:sz="6" w:space="0" w:color="000000"/>
              <w:bottom w:val="single" w:sz="6" w:space="0" w:color="000000"/>
              <w:right w:val="single" w:sz="6" w:space="0" w:color="000000"/>
            </w:tcBorders>
          </w:tcPr>
          <w:p w:rsidR="00B72C18" w:rsidRPr="000F7463" w:rsidRDefault="00B72C18" w:rsidP="002F3300">
            <w:pPr>
              <w:pStyle w:val="TAC"/>
              <w:rPr>
                <w:rFonts w:eastAsia="Malgun Gothic"/>
                <w:lang w:val="en-US"/>
              </w:rPr>
            </w:pPr>
            <w:r w:rsidRPr="000F7463">
              <w:rPr>
                <w:rFonts w:eastAsia="Malgun Gothic"/>
                <w:lang w:val="en-US"/>
              </w:rPr>
              <w:t>O</w:t>
            </w:r>
          </w:p>
        </w:tc>
        <w:tc>
          <w:tcPr>
            <w:tcW w:w="854" w:type="dxa"/>
            <w:tcBorders>
              <w:top w:val="single" w:sz="6" w:space="0" w:color="000000"/>
              <w:left w:val="single" w:sz="6" w:space="0" w:color="000000"/>
              <w:bottom w:val="single" w:sz="6" w:space="0" w:color="000000"/>
              <w:right w:val="single" w:sz="6" w:space="0" w:color="000000"/>
            </w:tcBorders>
          </w:tcPr>
          <w:p w:rsidR="00B72C18" w:rsidRPr="00BD3F10" w:rsidRDefault="00B72C18" w:rsidP="002F3300">
            <w:pPr>
              <w:pStyle w:val="TAC"/>
              <w:rPr>
                <w:rFonts w:eastAsia="Malgun Gothic"/>
                <w:lang w:val="en-US"/>
              </w:rPr>
            </w:pPr>
            <w:r w:rsidRPr="00BD3F10">
              <w:rPr>
                <w:rFonts w:eastAsia="Malgun Gothic"/>
                <w:lang w:val="en-US"/>
              </w:rPr>
              <w:t>TV</w:t>
            </w:r>
          </w:p>
        </w:tc>
        <w:tc>
          <w:tcPr>
            <w:tcW w:w="853" w:type="dxa"/>
            <w:tcBorders>
              <w:top w:val="single" w:sz="6" w:space="0" w:color="000000"/>
              <w:left w:val="single" w:sz="6" w:space="0" w:color="000000"/>
              <w:bottom w:val="single" w:sz="6" w:space="0" w:color="000000"/>
              <w:right w:val="single" w:sz="6" w:space="0" w:color="000000"/>
            </w:tcBorders>
          </w:tcPr>
          <w:p w:rsidR="00B72C18" w:rsidRPr="00641124" w:rsidRDefault="00B72C18" w:rsidP="002F3300">
            <w:pPr>
              <w:pStyle w:val="TAC"/>
              <w:rPr>
                <w:rFonts w:eastAsia="Malgun Gothic"/>
                <w:lang w:val="en-US"/>
              </w:rPr>
            </w:pPr>
            <w:r w:rsidRPr="00641124">
              <w:rPr>
                <w:rFonts w:eastAsia="Malgun Gothic"/>
                <w:lang w:val="en-US"/>
              </w:rPr>
              <w:t>2</w:t>
            </w:r>
          </w:p>
        </w:tc>
      </w:tr>
      <w:tr w:rsidR="00091BD8" w:rsidRPr="0035520A"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091BD8" w:rsidRDefault="00091BD8" w:rsidP="00091BD8">
            <w:pPr>
              <w:pStyle w:val="TAL"/>
              <w:rPr>
                <w:rFonts w:eastAsia="Malgun Gothic"/>
                <w:lang w:val="en-US"/>
              </w:rPr>
            </w:pPr>
            <w:r>
              <w:t>37</w:t>
            </w:r>
          </w:p>
        </w:tc>
        <w:tc>
          <w:tcPr>
            <w:tcW w:w="2848" w:type="dxa"/>
            <w:tcBorders>
              <w:top w:val="single" w:sz="6" w:space="0" w:color="000000"/>
              <w:left w:val="single" w:sz="6" w:space="0" w:color="000000"/>
              <w:bottom w:val="single" w:sz="6" w:space="0" w:color="000000"/>
              <w:right w:val="single" w:sz="6" w:space="0" w:color="000000"/>
            </w:tcBorders>
          </w:tcPr>
          <w:p w:rsidR="00091BD8" w:rsidRPr="0035520A" w:rsidRDefault="00091BD8" w:rsidP="00091BD8">
            <w:pPr>
              <w:pStyle w:val="TAL"/>
              <w:rPr>
                <w:rFonts w:eastAsia="Malgun Gothic"/>
                <w:lang w:val="en-US"/>
              </w:rPr>
            </w:pPr>
            <w:r>
              <w:t>Back-off timer value</w:t>
            </w:r>
          </w:p>
        </w:tc>
        <w:tc>
          <w:tcPr>
            <w:tcW w:w="3132" w:type="dxa"/>
            <w:tcBorders>
              <w:top w:val="single" w:sz="6" w:space="0" w:color="000000"/>
              <w:left w:val="single" w:sz="6" w:space="0" w:color="000000"/>
              <w:bottom w:val="single" w:sz="6" w:space="0" w:color="000000"/>
              <w:right w:val="single" w:sz="6" w:space="0" w:color="000000"/>
            </w:tcBorders>
          </w:tcPr>
          <w:p w:rsidR="00091BD8" w:rsidRPr="00FA782A" w:rsidRDefault="00091BD8" w:rsidP="00091BD8">
            <w:pPr>
              <w:pStyle w:val="TAL"/>
            </w:pPr>
            <w:r>
              <w:t>GPRS timer 3</w:t>
            </w:r>
          </w:p>
          <w:p w:rsidR="00091BD8" w:rsidRPr="0035520A" w:rsidRDefault="00091BD8" w:rsidP="00042AD7">
            <w:pPr>
              <w:pStyle w:val="TAL"/>
              <w:rPr>
                <w:rFonts w:eastAsia="Malgun Gothic"/>
                <w:lang w:val="en-US"/>
              </w:rPr>
            </w:pPr>
            <w:r w:rsidRPr="003168A2">
              <w:t>9.</w:t>
            </w:r>
            <w:r w:rsidR="005C5A99">
              <w:t>10</w:t>
            </w:r>
            <w:r w:rsidRPr="003168A2">
              <w:t>.</w:t>
            </w:r>
            <w:r w:rsidR="002101CC">
              <w:t>2</w:t>
            </w:r>
            <w:r w:rsidRPr="003168A2">
              <w:t>.</w:t>
            </w:r>
            <w:r w:rsidR="002101CC">
              <w:t>5</w:t>
            </w:r>
          </w:p>
        </w:tc>
        <w:tc>
          <w:tcPr>
            <w:tcW w:w="1138" w:type="dxa"/>
            <w:tcBorders>
              <w:top w:val="single" w:sz="6" w:space="0" w:color="000000"/>
              <w:left w:val="single" w:sz="6" w:space="0" w:color="000000"/>
              <w:bottom w:val="single" w:sz="6" w:space="0" w:color="000000"/>
              <w:right w:val="single" w:sz="6" w:space="0" w:color="000000"/>
            </w:tcBorders>
          </w:tcPr>
          <w:p w:rsidR="00091BD8" w:rsidRPr="000F7463" w:rsidRDefault="00091BD8" w:rsidP="00091BD8">
            <w:pPr>
              <w:pStyle w:val="TAC"/>
              <w:rPr>
                <w:rFonts w:eastAsia="Malgun Gothic"/>
                <w:lang w:val="en-US"/>
              </w:rPr>
            </w:pPr>
            <w:r>
              <w:t>O</w:t>
            </w:r>
          </w:p>
        </w:tc>
        <w:tc>
          <w:tcPr>
            <w:tcW w:w="854" w:type="dxa"/>
            <w:tcBorders>
              <w:top w:val="single" w:sz="6" w:space="0" w:color="000000"/>
              <w:left w:val="single" w:sz="6" w:space="0" w:color="000000"/>
              <w:bottom w:val="single" w:sz="6" w:space="0" w:color="000000"/>
              <w:right w:val="single" w:sz="6" w:space="0" w:color="000000"/>
            </w:tcBorders>
          </w:tcPr>
          <w:p w:rsidR="00091BD8" w:rsidRPr="00BD3F10" w:rsidRDefault="00091BD8" w:rsidP="00091BD8">
            <w:pPr>
              <w:pStyle w:val="TAC"/>
              <w:rPr>
                <w:rFonts w:eastAsia="Malgun Gothic"/>
                <w:lang w:val="en-US"/>
              </w:rPr>
            </w:pPr>
            <w:r>
              <w:t>TLV</w:t>
            </w:r>
          </w:p>
        </w:tc>
        <w:tc>
          <w:tcPr>
            <w:tcW w:w="853" w:type="dxa"/>
            <w:tcBorders>
              <w:top w:val="single" w:sz="6" w:space="0" w:color="000000"/>
              <w:left w:val="single" w:sz="6" w:space="0" w:color="000000"/>
              <w:bottom w:val="single" w:sz="6" w:space="0" w:color="000000"/>
              <w:right w:val="single" w:sz="6" w:space="0" w:color="000000"/>
            </w:tcBorders>
          </w:tcPr>
          <w:p w:rsidR="00091BD8" w:rsidRPr="00641124" w:rsidRDefault="00091BD8" w:rsidP="00091BD8">
            <w:pPr>
              <w:pStyle w:val="TAC"/>
              <w:rPr>
                <w:rFonts w:eastAsia="Malgun Gothic"/>
                <w:lang w:val="en-US"/>
              </w:rPr>
            </w:pPr>
            <w:r>
              <w:t>3</w:t>
            </w:r>
          </w:p>
        </w:tc>
      </w:tr>
    </w:tbl>
    <w:p w:rsidR="00564140" w:rsidRPr="00440029" w:rsidRDefault="00564140" w:rsidP="00564140">
      <w:pPr>
        <w:pStyle w:val="B1"/>
      </w:pPr>
    </w:p>
    <w:p w:rsidR="002E27BF" w:rsidRDefault="002E27BF" w:rsidP="002E27BF">
      <w:pPr>
        <w:pStyle w:val="Heading4"/>
        <w:rPr>
          <w:lang w:val="en-US" w:eastAsia="ko-KR"/>
        </w:rPr>
      </w:pPr>
      <w:bookmarkStart w:id="632" w:name="_Toc508877242"/>
      <w:r>
        <w:rPr>
          <w:lang w:val="en-US" w:eastAsia="ko-KR"/>
        </w:rPr>
        <w:t>8.</w:t>
      </w:r>
      <w:r w:rsidR="0034300A">
        <w:rPr>
          <w:lang w:val="en-US" w:eastAsia="ko-KR"/>
        </w:rPr>
        <w:t>2</w:t>
      </w:r>
      <w:r>
        <w:rPr>
          <w:lang w:val="en-US" w:eastAsia="ko-KR"/>
        </w:rPr>
        <w:t>.1</w:t>
      </w:r>
      <w:r w:rsidR="00291F9D">
        <w:rPr>
          <w:lang w:val="en-US" w:eastAsia="ko-KR"/>
        </w:rPr>
        <w:t>1</w:t>
      </w:r>
      <w:r>
        <w:rPr>
          <w:lang w:val="en-US" w:eastAsia="ko-KR"/>
        </w:rPr>
        <w:t>.2</w:t>
      </w:r>
      <w:r>
        <w:rPr>
          <w:lang w:val="en-US" w:eastAsia="ko-KR"/>
        </w:rPr>
        <w:tab/>
        <w:t>PDU session ID</w:t>
      </w:r>
      <w:bookmarkEnd w:id="632"/>
    </w:p>
    <w:p w:rsidR="002E27BF" w:rsidRPr="004C362B" w:rsidRDefault="002E27BF" w:rsidP="002E27BF">
      <w:pPr>
        <w:rPr>
          <w:lang w:val="en-US" w:eastAsia="ko-KR"/>
        </w:rPr>
      </w:pPr>
      <w:r>
        <w:rPr>
          <w:lang w:val="en-US" w:eastAsia="ko-KR"/>
        </w:rPr>
        <w:t>The AMF shall include this IE when the Payload container type IE is set to "</w:t>
      </w:r>
      <w:r w:rsidRPr="004C362B">
        <w:rPr>
          <w:lang w:val="en-US" w:eastAsia="ko-KR"/>
        </w:rPr>
        <w:t>N1 SM information</w:t>
      </w:r>
      <w:r>
        <w:rPr>
          <w:lang w:val="en-US" w:eastAsia="ko-KR"/>
        </w:rPr>
        <w:t>".</w:t>
      </w:r>
    </w:p>
    <w:p w:rsidR="002E27BF" w:rsidRDefault="002E27BF" w:rsidP="002E27BF">
      <w:pPr>
        <w:pStyle w:val="Heading4"/>
        <w:rPr>
          <w:lang w:val="en-US" w:eastAsia="ko-KR"/>
        </w:rPr>
      </w:pPr>
      <w:bookmarkStart w:id="633" w:name="_Toc508877243"/>
      <w:r>
        <w:rPr>
          <w:lang w:val="en-US" w:eastAsia="ko-KR"/>
        </w:rPr>
        <w:t>8.</w:t>
      </w:r>
      <w:r w:rsidR="0034300A">
        <w:rPr>
          <w:lang w:val="en-US" w:eastAsia="ko-KR"/>
        </w:rPr>
        <w:t>2</w:t>
      </w:r>
      <w:r>
        <w:rPr>
          <w:lang w:val="en-US" w:eastAsia="ko-KR"/>
        </w:rPr>
        <w:t>.1</w:t>
      </w:r>
      <w:r w:rsidR="00291F9D">
        <w:rPr>
          <w:lang w:val="en-US" w:eastAsia="ko-KR"/>
        </w:rPr>
        <w:t>1</w:t>
      </w:r>
      <w:r>
        <w:rPr>
          <w:lang w:val="en-US" w:eastAsia="ko-KR"/>
        </w:rPr>
        <w:t>.3</w:t>
      </w:r>
      <w:r>
        <w:rPr>
          <w:lang w:val="en-US" w:eastAsia="ko-KR"/>
        </w:rPr>
        <w:tab/>
        <w:t>Additional information</w:t>
      </w:r>
      <w:bookmarkEnd w:id="633"/>
    </w:p>
    <w:p w:rsidR="002E27BF" w:rsidRPr="004C362B" w:rsidRDefault="002E27BF" w:rsidP="002E27BF">
      <w:pPr>
        <w:rPr>
          <w:lang w:val="en-US" w:eastAsia="ko-KR"/>
        </w:rPr>
      </w:pPr>
      <w:r>
        <w:rPr>
          <w:lang w:val="en-US" w:eastAsia="ko-KR"/>
        </w:rPr>
        <w:t>The AMF may include this IE when the Payload container type IE is set to "</w:t>
      </w:r>
      <w:r w:rsidRPr="00574B4C">
        <w:t>LTE Positioning Protocol (LPP) message container</w:t>
      </w:r>
      <w:r>
        <w:rPr>
          <w:lang w:val="en-US" w:eastAsia="ko-KR"/>
        </w:rPr>
        <w:t>".</w:t>
      </w:r>
    </w:p>
    <w:p w:rsidR="00B72C18" w:rsidRPr="0035520A" w:rsidRDefault="00B72C18" w:rsidP="00B72C18">
      <w:pPr>
        <w:pStyle w:val="Heading4"/>
        <w:rPr>
          <w:lang w:val="en-US" w:eastAsia="ko-KR"/>
        </w:rPr>
      </w:pPr>
      <w:bookmarkStart w:id="634" w:name="_Toc508877244"/>
      <w:r w:rsidRPr="0035520A">
        <w:rPr>
          <w:lang w:val="en-US" w:eastAsia="ko-KR"/>
        </w:rPr>
        <w:t>8.2.1</w:t>
      </w:r>
      <w:r w:rsidR="00291F9D">
        <w:rPr>
          <w:lang w:val="en-US" w:eastAsia="ko-KR"/>
        </w:rPr>
        <w:t>1</w:t>
      </w:r>
      <w:r w:rsidRPr="0035520A">
        <w:rPr>
          <w:lang w:val="en-US" w:eastAsia="ko-KR"/>
        </w:rPr>
        <w:t>.</w:t>
      </w:r>
      <w:r>
        <w:rPr>
          <w:lang w:val="en-US" w:eastAsia="ko-KR"/>
        </w:rPr>
        <w:t>4</w:t>
      </w:r>
      <w:r w:rsidRPr="0035520A">
        <w:rPr>
          <w:lang w:val="en-US" w:eastAsia="ko-KR"/>
        </w:rPr>
        <w:tab/>
        <w:t>5G</w:t>
      </w:r>
      <w:r>
        <w:rPr>
          <w:lang w:val="en-US" w:eastAsia="ko-KR"/>
        </w:rPr>
        <w:t>M</w:t>
      </w:r>
      <w:r w:rsidRPr="0035520A">
        <w:rPr>
          <w:lang w:val="en-US" w:eastAsia="ko-KR"/>
        </w:rPr>
        <w:t>M cause</w:t>
      </w:r>
      <w:bookmarkEnd w:id="634"/>
    </w:p>
    <w:p w:rsidR="00B72C18" w:rsidRPr="0035520A" w:rsidRDefault="00B72C18" w:rsidP="00B72C18">
      <w:pPr>
        <w:rPr>
          <w:lang w:val="en-US" w:eastAsia="ko-KR"/>
        </w:rPr>
      </w:pPr>
      <w:r w:rsidRPr="0035520A">
        <w:rPr>
          <w:lang w:val="en-US" w:eastAsia="ko-KR"/>
        </w:rPr>
        <w:t xml:space="preserve">The AMF shall include this IE when the Payload container IE contains an uplink payload </w:t>
      </w:r>
      <w:r w:rsidRPr="0035520A">
        <w:t>which was not forwarded</w:t>
      </w:r>
      <w:r w:rsidRPr="0035520A">
        <w:rPr>
          <w:lang w:val="en-US" w:eastAsia="ko-KR"/>
        </w:rPr>
        <w:t>.</w:t>
      </w:r>
    </w:p>
    <w:p w:rsidR="00091BD8" w:rsidRPr="0035520A" w:rsidRDefault="00091BD8" w:rsidP="00091BD8">
      <w:pPr>
        <w:pStyle w:val="Heading4"/>
        <w:rPr>
          <w:lang w:val="en-US" w:eastAsia="ko-KR"/>
        </w:rPr>
      </w:pPr>
      <w:bookmarkStart w:id="635" w:name="_Toc508712707"/>
      <w:bookmarkStart w:id="636" w:name="_Toc508802298"/>
      <w:bookmarkStart w:id="637" w:name="_Toc508871605"/>
      <w:bookmarkStart w:id="638" w:name="_Toc508877245"/>
      <w:r w:rsidRPr="0035520A">
        <w:rPr>
          <w:lang w:val="en-US" w:eastAsia="ko-KR"/>
        </w:rPr>
        <w:t>8.2.1</w:t>
      </w:r>
      <w:r>
        <w:rPr>
          <w:lang w:val="en-US" w:eastAsia="ko-KR"/>
        </w:rPr>
        <w:t>1</w:t>
      </w:r>
      <w:r w:rsidR="000C6266">
        <w:rPr>
          <w:lang w:val="en-US" w:eastAsia="ko-KR"/>
        </w:rPr>
        <w:t>.5</w:t>
      </w:r>
      <w:r w:rsidRPr="0035520A">
        <w:rPr>
          <w:lang w:val="en-US" w:eastAsia="ko-KR"/>
        </w:rPr>
        <w:tab/>
      </w:r>
      <w:r>
        <w:t>Back-off timer value</w:t>
      </w:r>
    </w:p>
    <w:p w:rsidR="00091BD8" w:rsidRPr="0035520A" w:rsidRDefault="00091BD8" w:rsidP="00091BD8">
      <w:pPr>
        <w:rPr>
          <w:lang w:val="en-US" w:eastAsia="ko-KR"/>
        </w:rPr>
      </w:pPr>
      <w:r w:rsidRPr="0035520A">
        <w:rPr>
          <w:lang w:val="en-US" w:eastAsia="ko-KR"/>
        </w:rPr>
        <w:t xml:space="preserve">The AMF shall include this IE when the Payload container IE contains an uplink </w:t>
      </w:r>
      <w:r>
        <w:rPr>
          <w:lang w:val="en-US" w:eastAsia="ko-KR"/>
        </w:rPr>
        <w:t xml:space="preserve">5GSM message </w:t>
      </w:r>
      <w:r w:rsidRPr="0035520A">
        <w:t>which was not forwarded</w:t>
      </w:r>
      <w:r>
        <w:t xml:space="preserve"> due to DNN based congestion control, S-NSSAI and DNN based congestion control or S-NSSAI only based congestion control</w:t>
      </w:r>
      <w:r w:rsidRPr="0035520A">
        <w:rPr>
          <w:lang w:val="en-US" w:eastAsia="ko-KR"/>
        </w:rPr>
        <w:t>.</w:t>
      </w:r>
    </w:p>
    <w:p w:rsidR="002E27BF" w:rsidRPr="00BB130A" w:rsidRDefault="002E27BF" w:rsidP="002E27BF">
      <w:pPr>
        <w:pStyle w:val="Heading3"/>
        <w:rPr>
          <w:lang w:val="fr-FR"/>
        </w:rPr>
      </w:pPr>
      <w:bookmarkStart w:id="639" w:name="_Toc516007678"/>
      <w:bookmarkEnd w:id="635"/>
      <w:bookmarkEnd w:id="636"/>
      <w:bookmarkEnd w:id="637"/>
      <w:r w:rsidRPr="00BB130A">
        <w:rPr>
          <w:lang w:val="fr-FR"/>
        </w:rPr>
        <w:t>8.</w:t>
      </w:r>
      <w:r w:rsidR="0034300A" w:rsidRPr="00BB130A">
        <w:rPr>
          <w:lang w:val="fr-FR"/>
        </w:rPr>
        <w:t>2</w:t>
      </w:r>
      <w:r w:rsidRPr="00BB130A">
        <w:rPr>
          <w:lang w:val="fr-FR"/>
        </w:rPr>
        <w:t>.1</w:t>
      </w:r>
      <w:r w:rsidR="00291F9D" w:rsidRPr="00BB130A">
        <w:rPr>
          <w:lang w:val="fr-FR"/>
        </w:rPr>
        <w:t>2</w:t>
      </w:r>
      <w:r w:rsidRPr="00BB130A">
        <w:rPr>
          <w:lang w:val="fr-FR"/>
        </w:rPr>
        <w:tab/>
      </w:r>
      <w:r w:rsidRPr="00BB130A">
        <w:rPr>
          <w:rFonts w:hint="eastAsia"/>
          <w:lang w:val="fr-FR" w:eastAsia="zh-CN"/>
        </w:rPr>
        <w:t>De</w:t>
      </w:r>
      <w:r w:rsidRPr="00BB130A">
        <w:rPr>
          <w:lang w:val="fr-FR" w:eastAsia="zh-CN"/>
        </w:rPr>
        <w:t>-</w:t>
      </w:r>
      <w:r w:rsidRPr="00BB130A">
        <w:rPr>
          <w:rFonts w:hint="eastAsia"/>
          <w:lang w:val="fr-FR" w:eastAsia="zh-CN"/>
        </w:rPr>
        <w:t>r</w:t>
      </w:r>
      <w:r w:rsidRPr="00BB130A">
        <w:rPr>
          <w:lang w:val="fr-FR"/>
        </w:rPr>
        <w:t>egistration request (UE originating d</w:t>
      </w:r>
      <w:r w:rsidRPr="00BB130A">
        <w:rPr>
          <w:rFonts w:hint="eastAsia"/>
          <w:lang w:val="fr-FR" w:eastAsia="zh-CN"/>
        </w:rPr>
        <w:t>e</w:t>
      </w:r>
      <w:r w:rsidRPr="00BB130A">
        <w:rPr>
          <w:lang w:val="fr-FR" w:eastAsia="zh-CN"/>
        </w:rPr>
        <w:t>-</w:t>
      </w:r>
      <w:r w:rsidRPr="00BB130A">
        <w:rPr>
          <w:rFonts w:hint="eastAsia"/>
          <w:lang w:val="fr-FR" w:eastAsia="zh-CN"/>
        </w:rPr>
        <w:t>registration</w:t>
      </w:r>
      <w:r w:rsidRPr="00BB130A">
        <w:rPr>
          <w:lang w:val="fr-FR"/>
        </w:rPr>
        <w:t>)</w:t>
      </w:r>
      <w:bookmarkEnd w:id="638"/>
      <w:bookmarkEnd w:id="639"/>
    </w:p>
    <w:p w:rsidR="002E27BF" w:rsidRPr="00440029" w:rsidRDefault="002E27BF" w:rsidP="002E27BF">
      <w:pPr>
        <w:pStyle w:val="Heading4"/>
        <w:rPr>
          <w:lang w:eastAsia="ko-KR"/>
        </w:rPr>
      </w:pPr>
      <w:bookmarkStart w:id="640" w:name="_Toc508877246"/>
      <w:r>
        <w:t>8.</w:t>
      </w:r>
      <w:r w:rsidR="0034300A">
        <w:t>2</w:t>
      </w:r>
      <w:r>
        <w:t>.1</w:t>
      </w:r>
      <w:r w:rsidR="00291F9D">
        <w:t>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40"/>
    </w:p>
    <w:p w:rsidR="002E27BF" w:rsidRPr="00440029" w:rsidRDefault="002E27BF" w:rsidP="002E27BF">
      <w:r w:rsidRPr="00440029">
        <w:t xml:space="preserve">The </w:t>
      </w:r>
      <w:r>
        <w:rPr>
          <w:rFonts w:hint="eastAsia"/>
        </w:rPr>
        <w:t>DE</w:t>
      </w:r>
      <w:r>
        <w:t xml:space="preserve">REGISTRATION </w:t>
      </w:r>
      <w:r w:rsidRPr="003168A2">
        <w:t>REQUEST</w:t>
      </w:r>
      <w:r w:rsidRPr="00440029">
        <w:t xml:space="preserve"> message is sent by the </w:t>
      </w:r>
      <w:r>
        <w:t>UE</w:t>
      </w:r>
      <w:r w:rsidRPr="00440029">
        <w:t xml:space="preserve"> to the </w:t>
      </w:r>
      <w:r w:rsidR="00B20E3B">
        <w:t>AMF</w:t>
      </w:r>
      <w:r w:rsidR="0034300A">
        <w:t>.</w:t>
      </w:r>
      <w:r w:rsidR="0034300A" w:rsidRPr="00F34410">
        <w:t xml:space="preserve"> </w:t>
      </w:r>
      <w:r w:rsidR="0034300A">
        <w:t>See table 8.2.1</w:t>
      </w:r>
      <w:r w:rsidR="00291F9D">
        <w:t>2</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Pr="004974E6" w:rsidRDefault="002E27BF" w:rsidP="002E27BF">
      <w:pPr>
        <w:pStyle w:val="TH"/>
      </w:pPr>
      <w:r w:rsidRPr="004974E6">
        <w:t>Table 8</w:t>
      </w:r>
      <w:r w:rsidRPr="004974E6">
        <w:rPr>
          <w:rFonts w:hint="eastAsia"/>
        </w:rPr>
        <w:t>.</w:t>
      </w:r>
      <w:r w:rsidR="0034300A">
        <w:t>2</w:t>
      </w:r>
      <w:r w:rsidRPr="004974E6">
        <w:rPr>
          <w:rFonts w:hint="eastAsia"/>
        </w:rPr>
        <w:t>.</w:t>
      </w:r>
      <w:r w:rsidRPr="004974E6">
        <w:t>1</w:t>
      </w:r>
      <w:r w:rsidR="00291F9D">
        <w:t>2</w:t>
      </w:r>
      <w:r w:rsidRPr="004974E6">
        <w:rPr>
          <w:rFonts w:hint="eastAsia"/>
        </w:rPr>
        <w:t>.1</w:t>
      </w:r>
      <w:r w:rsidRPr="004974E6">
        <w:t xml:space="preserve">.1: </w:t>
      </w:r>
      <w:r w:rsidRPr="004974E6">
        <w:rPr>
          <w:rFonts w:hint="eastAsia"/>
        </w:rPr>
        <w:t>DE</w:t>
      </w:r>
      <w:r w:rsidRPr="004974E6">
        <w:t>REGISTRATION REQUEST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Pr="00462A43" w:rsidRDefault="00CE7136" w:rsidP="00661EA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lang w:val="fr-FR"/>
              </w:rPr>
            </w:pPr>
            <w:r w:rsidRPr="00BB130A">
              <w:rPr>
                <w:rFonts w:hint="eastAsia"/>
                <w:lang w:val="fr-FR"/>
              </w:rPr>
              <w:t>De-r</w:t>
            </w:r>
            <w:r w:rsidRPr="00BB130A">
              <w:rPr>
                <w:lang w:val="fr-FR"/>
              </w:rPr>
              <w:t>egistration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462A43">
              <w:t>De</w:t>
            </w:r>
            <w:r w:rsidRPr="00462A43">
              <w:rPr>
                <w:rFonts w:hint="eastAsia"/>
              </w:rPr>
              <w:t>-</w:t>
            </w:r>
            <w:r w:rsidRPr="00462A43">
              <w:t>registration type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De</w:t>
            </w:r>
            <w:r w:rsidRPr="00462A43">
              <w:rPr>
                <w:rFonts w:hint="eastAsia"/>
              </w:rPr>
              <w:t>-</w:t>
            </w:r>
            <w:r w:rsidRPr="00462A43">
              <w:t>registration type</w:t>
            </w:r>
          </w:p>
          <w:p w:rsidR="002E27BF" w:rsidRDefault="00661EA7" w:rsidP="00042AD7">
            <w:pPr>
              <w:pStyle w:val="TAL"/>
            </w:pPr>
            <w:r>
              <w:t>9.</w:t>
            </w:r>
            <w:r w:rsidR="005C5A99">
              <w:t>10</w:t>
            </w:r>
            <w:r>
              <w:t>.3.1</w:t>
            </w:r>
            <w:r w:rsidR="00B80EB1">
              <w:t>8</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1</w:t>
            </w:r>
            <w:r w:rsidR="00774845">
              <w:t>/2</w:t>
            </w:r>
          </w:p>
        </w:tc>
      </w:tr>
      <w:tr w:rsidR="00BB587E"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B587E" w:rsidRDefault="00BB587E" w:rsidP="00B23EA6">
            <w:pPr>
              <w:pStyle w:val="TAL"/>
            </w:pPr>
          </w:p>
        </w:tc>
        <w:tc>
          <w:tcPr>
            <w:tcW w:w="2837" w:type="dxa"/>
            <w:tcBorders>
              <w:top w:val="single" w:sz="6" w:space="0" w:color="000000"/>
              <w:left w:val="single" w:sz="6" w:space="0" w:color="000000"/>
              <w:bottom w:val="single" w:sz="6" w:space="0" w:color="000000"/>
              <w:right w:val="single" w:sz="6" w:space="0" w:color="000000"/>
            </w:tcBorders>
          </w:tcPr>
          <w:p w:rsidR="00BB587E" w:rsidRPr="00462A43" w:rsidRDefault="00BB587E" w:rsidP="00B23EA6">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tcPr>
          <w:p w:rsidR="00BB587E" w:rsidRPr="00462A43" w:rsidRDefault="00BB587E" w:rsidP="00B23EA6">
            <w:pPr>
              <w:pStyle w:val="TAL"/>
            </w:pPr>
            <w:r w:rsidRPr="00462A43">
              <w:t>Spare half octet</w:t>
            </w:r>
          </w:p>
          <w:p w:rsidR="00BB587E" w:rsidRPr="00462A43" w:rsidRDefault="00BB587E" w:rsidP="00B23EA6">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BB587E" w:rsidRPr="00462A43" w:rsidRDefault="00BB587E" w:rsidP="00B23EA6">
            <w:pPr>
              <w:pStyle w:val="TAC"/>
              <w:rPr>
                <w:lang w:eastAsia="ko-KR"/>
              </w:rPr>
            </w:pPr>
            <w:r>
              <w:rPr>
                <w:rFonts w:hint="eastAsia"/>
                <w:lang w:eastAsia="ko-KR"/>
              </w:rPr>
              <w:t>M</w:t>
            </w:r>
          </w:p>
        </w:tc>
        <w:tc>
          <w:tcPr>
            <w:tcW w:w="851" w:type="dxa"/>
            <w:tcBorders>
              <w:top w:val="single" w:sz="6" w:space="0" w:color="000000"/>
              <w:left w:val="single" w:sz="6" w:space="0" w:color="000000"/>
              <w:bottom w:val="single" w:sz="6" w:space="0" w:color="000000"/>
              <w:right w:val="single" w:sz="6" w:space="0" w:color="000000"/>
            </w:tcBorders>
          </w:tcPr>
          <w:p w:rsidR="00BB587E" w:rsidRPr="00462A43" w:rsidRDefault="00BB587E" w:rsidP="00B23EA6">
            <w:pPr>
              <w:pStyle w:val="TAC"/>
              <w:rPr>
                <w:lang w:eastAsia="ko-KR"/>
              </w:rPr>
            </w:pPr>
            <w:r>
              <w:rPr>
                <w:rFonts w:hint="eastAsia"/>
                <w:lang w:eastAsia="ko-KR"/>
              </w:rPr>
              <w:t>V</w:t>
            </w:r>
          </w:p>
        </w:tc>
        <w:tc>
          <w:tcPr>
            <w:tcW w:w="850" w:type="dxa"/>
            <w:tcBorders>
              <w:top w:val="single" w:sz="6" w:space="0" w:color="000000"/>
              <w:left w:val="single" w:sz="6" w:space="0" w:color="000000"/>
              <w:bottom w:val="single" w:sz="6" w:space="0" w:color="000000"/>
              <w:right w:val="single" w:sz="6" w:space="0" w:color="000000"/>
            </w:tcBorders>
          </w:tcPr>
          <w:p w:rsidR="00BB587E" w:rsidRPr="00462A43" w:rsidRDefault="00BB587E" w:rsidP="00B23EA6">
            <w:pPr>
              <w:pStyle w:val="TAC"/>
              <w:rPr>
                <w:lang w:eastAsia="ko-KR"/>
              </w:rPr>
            </w:pPr>
            <w:r>
              <w:rPr>
                <w:rFonts w:hint="eastAsia"/>
                <w:lang w:eastAsia="ko-KR"/>
              </w:rPr>
              <w:t>1/2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t xml:space="preserve">5GS </w:t>
            </w:r>
            <w:r w:rsidRPr="00462A43">
              <w:t>mobile identity</w:t>
            </w:r>
          </w:p>
          <w:p w:rsidR="002E27BF" w:rsidRPr="00341204" w:rsidRDefault="002E27BF" w:rsidP="006B6569">
            <w:pPr>
              <w:pStyle w:val="TAL"/>
            </w:pP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5GS mobile identity</w:t>
            </w:r>
          </w:p>
          <w:p w:rsidR="002E27BF" w:rsidRPr="00462A43" w:rsidRDefault="00FD60FC" w:rsidP="00042AD7">
            <w:pPr>
              <w:pStyle w:val="TAL"/>
              <w:rPr>
                <w:lang w:val="fr-FR"/>
              </w:rPr>
            </w:pPr>
            <w:r>
              <w:t>9.</w:t>
            </w:r>
            <w:r w:rsidR="005C5A99">
              <w:t>10</w:t>
            </w:r>
            <w:r>
              <w:t>.3.</w:t>
            </w:r>
            <w:r w:rsidR="00F37499">
              <w:t>4</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T</w:t>
            </w:r>
            <w:r w:rsidRPr="00462A43">
              <w:t>LV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TBD</w:t>
            </w:r>
          </w:p>
        </w:tc>
      </w:tr>
    </w:tbl>
    <w:p w:rsidR="003C0F9E" w:rsidRPr="00440029" w:rsidRDefault="003C0F9E" w:rsidP="003C0F9E">
      <w:pPr>
        <w:pStyle w:val="B1"/>
      </w:pPr>
    </w:p>
    <w:p w:rsidR="002E27BF" w:rsidRPr="00BB130A" w:rsidRDefault="002E27BF" w:rsidP="002E27BF">
      <w:pPr>
        <w:pStyle w:val="Heading3"/>
        <w:rPr>
          <w:lang w:val="fr-FR"/>
        </w:rPr>
      </w:pPr>
      <w:bookmarkStart w:id="641" w:name="_Toc508877247"/>
      <w:bookmarkStart w:id="642" w:name="_Toc516007679"/>
      <w:r w:rsidRPr="00BB130A">
        <w:rPr>
          <w:lang w:val="fr-FR"/>
        </w:rPr>
        <w:t>8.</w:t>
      </w:r>
      <w:r w:rsidR="0034300A" w:rsidRPr="00BB130A">
        <w:rPr>
          <w:lang w:val="fr-FR"/>
        </w:rPr>
        <w:t>2</w:t>
      </w:r>
      <w:r w:rsidRPr="00BB130A">
        <w:rPr>
          <w:lang w:val="fr-FR"/>
        </w:rPr>
        <w:t>.</w:t>
      </w:r>
      <w:r w:rsidRPr="00BB130A">
        <w:rPr>
          <w:rFonts w:hint="eastAsia"/>
          <w:lang w:val="fr-FR" w:eastAsia="zh-CN"/>
        </w:rPr>
        <w:t>1</w:t>
      </w:r>
      <w:r w:rsidR="00291F9D" w:rsidRPr="00BB130A">
        <w:rPr>
          <w:lang w:val="fr-FR" w:eastAsia="zh-CN"/>
        </w:rPr>
        <w:t>3</w:t>
      </w:r>
      <w:r w:rsidRPr="00BB130A">
        <w:rPr>
          <w:lang w:val="fr-FR"/>
        </w:rPr>
        <w:tab/>
      </w:r>
      <w:r w:rsidRPr="00BB130A">
        <w:rPr>
          <w:rFonts w:hint="eastAsia"/>
          <w:lang w:val="fr-FR" w:eastAsia="zh-CN"/>
        </w:rPr>
        <w:t>De</w:t>
      </w:r>
      <w:r w:rsidRPr="00BB130A">
        <w:rPr>
          <w:lang w:val="fr-FR" w:eastAsia="zh-CN"/>
        </w:rPr>
        <w:t>-</w:t>
      </w:r>
      <w:r w:rsidRPr="00BB130A">
        <w:rPr>
          <w:rFonts w:hint="eastAsia"/>
          <w:lang w:val="fr-FR" w:eastAsia="zh-CN"/>
        </w:rPr>
        <w:t>r</w:t>
      </w:r>
      <w:r w:rsidRPr="00BB130A">
        <w:rPr>
          <w:lang w:val="fr-FR"/>
        </w:rPr>
        <w:t>egistration accept (UE originating d</w:t>
      </w:r>
      <w:r w:rsidRPr="00BB130A">
        <w:rPr>
          <w:rFonts w:hint="eastAsia"/>
          <w:lang w:val="fr-FR" w:eastAsia="zh-CN"/>
        </w:rPr>
        <w:t>e</w:t>
      </w:r>
      <w:r w:rsidRPr="00BB130A">
        <w:rPr>
          <w:lang w:val="fr-FR" w:eastAsia="zh-CN"/>
        </w:rPr>
        <w:t>-</w:t>
      </w:r>
      <w:r w:rsidRPr="00BB130A">
        <w:rPr>
          <w:rFonts w:hint="eastAsia"/>
          <w:lang w:val="fr-FR" w:eastAsia="zh-CN"/>
        </w:rPr>
        <w:t>registration</w:t>
      </w:r>
      <w:r w:rsidRPr="00BB130A">
        <w:rPr>
          <w:lang w:val="fr-FR"/>
        </w:rPr>
        <w:t>)</w:t>
      </w:r>
      <w:bookmarkEnd w:id="641"/>
      <w:bookmarkEnd w:id="642"/>
    </w:p>
    <w:p w:rsidR="002E27BF" w:rsidRPr="00440029" w:rsidRDefault="002E27BF" w:rsidP="0034300A">
      <w:pPr>
        <w:pStyle w:val="Heading4"/>
      </w:pPr>
      <w:bookmarkStart w:id="643" w:name="_Toc508877248"/>
      <w:r>
        <w:t>8.</w:t>
      </w:r>
      <w:r w:rsidR="0034300A">
        <w:t>2</w:t>
      </w:r>
      <w:r>
        <w:t>.</w:t>
      </w:r>
      <w:r>
        <w:rPr>
          <w:rFonts w:hint="eastAsia"/>
          <w:lang w:eastAsia="zh-CN"/>
        </w:rPr>
        <w:t>1</w:t>
      </w:r>
      <w:r w:rsidR="00291F9D">
        <w:rPr>
          <w:lang w:eastAsia="zh-CN"/>
        </w:rPr>
        <w:t>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43"/>
    </w:p>
    <w:p w:rsidR="002E27BF" w:rsidRPr="00440029" w:rsidRDefault="002E27BF" w:rsidP="002E27BF">
      <w:r w:rsidRPr="00440029">
        <w:t xml:space="preserve">The </w:t>
      </w:r>
      <w:r>
        <w:rPr>
          <w:rFonts w:hint="eastAsia"/>
        </w:rPr>
        <w:t>DE</w:t>
      </w:r>
      <w:r>
        <w:t>REGISTRATION ACCEPT</w:t>
      </w:r>
      <w:r w:rsidRPr="00440029">
        <w:t xml:space="preserve"> message is sent by the </w:t>
      </w:r>
      <w:r w:rsidR="00B20E3B">
        <w:t>AMF</w:t>
      </w:r>
      <w:r w:rsidRPr="00440029">
        <w:t xml:space="preserve"> to the </w:t>
      </w:r>
      <w:r>
        <w:t>UE</w:t>
      </w:r>
      <w:r w:rsidR="0034300A">
        <w:t>.</w:t>
      </w:r>
      <w:r w:rsidR="0034300A" w:rsidRPr="00F34410">
        <w:t xml:space="preserve"> </w:t>
      </w:r>
      <w:r w:rsidR="0034300A">
        <w:t>See table 8.2.1</w:t>
      </w:r>
      <w:r w:rsidR="00291F9D">
        <w:t>3</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REGISTRATION ACCEPT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462A43" w:rsidRDefault="002E27BF" w:rsidP="002E27BF">
      <w:pPr>
        <w:pStyle w:val="TH"/>
      </w:pPr>
      <w:r w:rsidRPr="00462A43">
        <w:t>Table</w:t>
      </w:r>
      <w:r w:rsidRPr="004974E6">
        <w:t> </w:t>
      </w:r>
      <w:r w:rsidRPr="00462A43">
        <w:t>8</w:t>
      </w:r>
      <w:r w:rsidRPr="00462A43">
        <w:rPr>
          <w:rFonts w:hint="eastAsia"/>
        </w:rPr>
        <w:t>.</w:t>
      </w:r>
      <w:r w:rsidR="0034300A">
        <w:t>2</w:t>
      </w:r>
      <w:r w:rsidRPr="00462A43">
        <w:rPr>
          <w:rFonts w:hint="eastAsia"/>
        </w:rPr>
        <w:t>.</w:t>
      </w:r>
      <w:r w:rsidRPr="00462A43">
        <w:t>1</w:t>
      </w:r>
      <w:r w:rsidR="00291F9D">
        <w:t>3</w:t>
      </w:r>
      <w:r w:rsidRPr="00462A43">
        <w:rPr>
          <w:rFonts w:hint="eastAsia"/>
        </w:rPr>
        <w:t>.1</w:t>
      </w:r>
      <w:r w:rsidRPr="00462A43">
        <w:t xml:space="preserve">.1: </w:t>
      </w:r>
      <w:r w:rsidRPr="004974E6">
        <w:rPr>
          <w:rFonts w:hint="eastAsia"/>
        </w:rPr>
        <w:t>DE</w:t>
      </w:r>
      <w:r w:rsidRPr="004974E6">
        <w:t xml:space="preserve">REGISTRATION </w:t>
      </w:r>
      <w:r w:rsidRPr="004974E6">
        <w:rPr>
          <w:rFonts w:hint="eastAsia"/>
        </w:rPr>
        <w:t>ACCEPT</w:t>
      </w:r>
      <w:r w:rsidRPr="00462A43">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Pr="00462A43"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Pr="00462A43"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Pr="00462A43"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lang w:val="fr-FR"/>
              </w:rPr>
            </w:pPr>
            <w:r w:rsidRPr="00BB130A">
              <w:rPr>
                <w:rFonts w:hint="eastAsia"/>
                <w:lang w:val="fr-FR"/>
              </w:rPr>
              <w:t>De-r</w:t>
            </w:r>
            <w:r w:rsidRPr="00BB130A">
              <w:rPr>
                <w:lang w:val="fr-FR"/>
              </w:rPr>
              <w:t xml:space="preserve">egistration </w:t>
            </w:r>
            <w:r w:rsidRPr="00BB130A">
              <w:rPr>
                <w:rFonts w:hint="eastAsia"/>
                <w:lang w:val="fr-FR"/>
              </w:rPr>
              <w:t>accept</w:t>
            </w:r>
            <w:r w:rsidRPr="00BB130A">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Pr="00462A43"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bl>
    <w:p w:rsidR="003C0F9E" w:rsidRPr="00440029" w:rsidRDefault="003C0F9E" w:rsidP="003C0F9E">
      <w:pPr>
        <w:pStyle w:val="B1"/>
      </w:pPr>
    </w:p>
    <w:p w:rsidR="002E27BF" w:rsidRPr="00BB130A" w:rsidRDefault="002E27BF" w:rsidP="002E27BF">
      <w:pPr>
        <w:pStyle w:val="Heading3"/>
        <w:rPr>
          <w:lang w:val="fr-FR"/>
        </w:rPr>
      </w:pPr>
      <w:bookmarkStart w:id="644" w:name="_Toc508877249"/>
      <w:bookmarkStart w:id="645" w:name="_Toc516007680"/>
      <w:r w:rsidRPr="00BB130A">
        <w:rPr>
          <w:lang w:val="fr-FR"/>
        </w:rPr>
        <w:t>8.</w:t>
      </w:r>
      <w:r w:rsidR="0034300A" w:rsidRPr="00BB130A">
        <w:rPr>
          <w:lang w:val="fr-FR"/>
        </w:rPr>
        <w:t>2</w:t>
      </w:r>
      <w:r w:rsidRPr="00BB130A">
        <w:rPr>
          <w:lang w:val="fr-FR"/>
        </w:rPr>
        <w:t>.1</w:t>
      </w:r>
      <w:r w:rsidR="00291F9D" w:rsidRPr="00BB130A">
        <w:rPr>
          <w:lang w:val="fr-FR"/>
        </w:rPr>
        <w:t>4</w:t>
      </w:r>
      <w:r w:rsidRPr="00BB130A">
        <w:rPr>
          <w:lang w:val="fr-FR"/>
        </w:rPr>
        <w:tab/>
      </w:r>
      <w:r w:rsidRPr="00BB130A">
        <w:rPr>
          <w:rFonts w:hint="eastAsia"/>
          <w:lang w:val="fr-FR" w:eastAsia="zh-CN"/>
        </w:rPr>
        <w:t>De</w:t>
      </w:r>
      <w:r w:rsidRPr="00BB130A">
        <w:rPr>
          <w:lang w:val="fr-FR" w:eastAsia="zh-CN"/>
        </w:rPr>
        <w:t>-</w:t>
      </w:r>
      <w:r w:rsidRPr="00BB130A">
        <w:rPr>
          <w:rFonts w:hint="eastAsia"/>
          <w:lang w:val="fr-FR" w:eastAsia="zh-CN"/>
        </w:rPr>
        <w:t>r</w:t>
      </w:r>
      <w:r w:rsidRPr="00BB130A">
        <w:rPr>
          <w:lang w:val="fr-FR"/>
        </w:rPr>
        <w:t>egistration request (UE terminated de-</w:t>
      </w:r>
      <w:r w:rsidRPr="00BB130A">
        <w:rPr>
          <w:rFonts w:hint="eastAsia"/>
          <w:lang w:val="fr-FR" w:eastAsia="zh-CN"/>
        </w:rPr>
        <w:t>registration</w:t>
      </w:r>
      <w:r w:rsidRPr="00BB130A">
        <w:rPr>
          <w:lang w:val="fr-FR"/>
        </w:rPr>
        <w:t>)</w:t>
      </w:r>
      <w:bookmarkEnd w:id="644"/>
      <w:bookmarkEnd w:id="645"/>
    </w:p>
    <w:p w:rsidR="002E27BF" w:rsidRPr="00440029" w:rsidRDefault="002E27BF" w:rsidP="002E27BF">
      <w:pPr>
        <w:pStyle w:val="Heading4"/>
        <w:rPr>
          <w:lang w:eastAsia="ko-KR"/>
        </w:rPr>
      </w:pPr>
      <w:bookmarkStart w:id="646" w:name="_Toc508877250"/>
      <w:r>
        <w:t>8.</w:t>
      </w:r>
      <w:r w:rsidR="0034300A">
        <w:t>2</w:t>
      </w:r>
      <w:r>
        <w:t>.1</w:t>
      </w:r>
      <w:r w:rsidR="00291F9D">
        <w:t>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46"/>
    </w:p>
    <w:p w:rsidR="002E27BF" w:rsidRPr="00440029" w:rsidRDefault="002E27BF" w:rsidP="002E27BF">
      <w:r w:rsidRPr="00440029">
        <w:t xml:space="preserve">The </w:t>
      </w:r>
      <w:r>
        <w:rPr>
          <w:rFonts w:hint="eastAsia"/>
        </w:rPr>
        <w:t>DE</w:t>
      </w:r>
      <w:r>
        <w:t xml:space="preserve">REGISTRATION </w:t>
      </w:r>
      <w:r w:rsidRPr="003168A2">
        <w:t>REQUEST</w:t>
      </w:r>
      <w:r w:rsidRPr="00440029">
        <w:t xml:space="preserve"> message is sent by the </w:t>
      </w:r>
      <w:r w:rsidR="0057342E">
        <w:t>AMF</w:t>
      </w:r>
      <w:r w:rsidRPr="00440029">
        <w:t xml:space="preserve"> to the </w:t>
      </w:r>
      <w:r w:rsidR="0057342E">
        <w:t>UE</w:t>
      </w:r>
      <w:r w:rsidR="0034300A">
        <w:t>.</w:t>
      </w:r>
      <w:r w:rsidR="0034300A" w:rsidRPr="00F34410">
        <w:t xml:space="preserve"> </w:t>
      </w:r>
      <w:r w:rsidR="0034300A">
        <w:t>See table 8.2.1</w:t>
      </w:r>
      <w:r w:rsidR="00291F9D">
        <w:t>4</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 to</w:t>
      </w:r>
      <w:r w:rsidRPr="00FD4DD9">
        <w:t xml:space="preserve"> </w:t>
      </w:r>
      <w:r w:rsidRPr="00440029">
        <w:t>UE</w:t>
      </w:r>
    </w:p>
    <w:p w:rsidR="002E27BF" w:rsidRPr="00462A43" w:rsidRDefault="002E27BF" w:rsidP="002E27BF">
      <w:pPr>
        <w:pStyle w:val="TH"/>
      </w:pPr>
      <w:r w:rsidRPr="00462A43">
        <w:t>Table</w:t>
      </w:r>
      <w:r w:rsidRPr="00AA6078">
        <w:t> </w:t>
      </w:r>
      <w:r w:rsidRPr="00462A43">
        <w:t>8</w:t>
      </w:r>
      <w:r w:rsidRPr="00462A43">
        <w:rPr>
          <w:rFonts w:hint="eastAsia"/>
        </w:rPr>
        <w:t>.</w:t>
      </w:r>
      <w:r w:rsidR="0034300A">
        <w:t>2</w:t>
      </w:r>
      <w:r w:rsidRPr="00462A43">
        <w:rPr>
          <w:rFonts w:hint="eastAsia"/>
        </w:rPr>
        <w:t>.</w:t>
      </w:r>
      <w:r w:rsidRPr="00462A43">
        <w:t>1</w:t>
      </w:r>
      <w:r w:rsidR="00291F9D">
        <w:t>4</w:t>
      </w:r>
      <w:r w:rsidRPr="00462A43">
        <w:rPr>
          <w:rFonts w:hint="eastAsia"/>
        </w:rPr>
        <w:t>.1</w:t>
      </w:r>
      <w:r w:rsidRPr="00462A43">
        <w:t xml:space="preserve">.1: </w:t>
      </w:r>
      <w:r w:rsidRPr="00AA6078">
        <w:rPr>
          <w:rFonts w:hint="eastAsia"/>
        </w:rPr>
        <w:t>DE</w:t>
      </w:r>
      <w:r w:rsidRPr="00AA6078">
        <w:t>REGISTRATION REQUEST</w:t>
      </w:r>
      <w:r w:rsidRPr="00462A43">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lang w:val="fr-FR"/>
              </w:rPr>
            </w:pPr>
            <w:r w:rsidRPr="00BB130A">
              <w:rPr>
                <w:rFonts w:hint="eastAsia"/>
                <w:lang w:val="fr-FR"/>
              </w:rPr>
              <w:t>De-r</w:t>
            </w:r>
            <w:r w:rsidRPr="00BB130A">
              <w:rPr>
                <w:lang w:val="fr-FR"/>
              </w:rPr>
              <w:t>egistration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462A43">
              <w:t>De</w:t>
            </w:r>
            <w:r w:rsidRPr="00462A43">
              <w:rPr>
                <w:rFonts w:hint="eastAsia"/>
              </w:rPr>
              <w:t>-</w:t>
            </w:r>
            <w:r w:rsidRPr="00462A43">
              <w:t>registration type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De</w:t>
            </w:r>
            <w:r w:rsidRPr="00462A43">
              <w:rPr>
                <w:rFonts w:hint="eastAsia"/>
              </w:rPr>
              <w:t>-</w:t>
            </w:r>
            <w:r w:rsidRPr="00462A43">
              <w:t>registration type</w:t>
            </w:r>
          </w:p>
          <w:p w:rsidR="002E27BF" w:rsidRDefault="008A616A" w:rsidP="00042AD7">
            <w:pPr>
              <w:pStyle w:val="TAL"/>
            </w:pPr>
            <w:r>
              <w:t>9.</w:t>
            </w:r>
            <w:r w:rsidR="005C5A99">
              <w:t>10</w:t>
            </w:r>
            <w:r>
              <w:t>.3.1</w:t>
            </w:r>
            <w:r w:rsidR="00B80EB1">
              <w:t>8</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1</w:t>
            </w:r>
            <w:r w:rsidR="00774845">
              <w:t>/2</w:t>
            </w:r>
          </w:p>
        </w:tc>
      </w:tr>
      <w:tr w:rsidR="00BB587E"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B587E" w:rsidRDefault="00BB587E" w:rsidP="00B23EA6">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B587E" w:rsidRPr="00462A43" w:rsidRDefault="00BB587E" w:rsidP="00B23EA6">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BB587E" w:rsidRPr="00462A43" w:rsidRDefault="00BB587E" w:rsidP="00B23EA6">
            <w:pPr>
              <w:pStyle w:val="TAL"/>
            </w:pPr>
            <w:r w:rsidRPr="00462A43">
              <w:t>Spare half octet</w:t>
            </w:r>
          </w:p>
          <w:p w:rsidR="00BB587E" w:rsidRDefault="00BB587E" w:rsidP="00B23EA6">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BB587E" w:rsidRPr="00462A43" w:rsidRDefault="00BB587E" w:rsidP="00B23EA6">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BB587E" w:rsidRPr="00462A43" w:rsidRDefault="00BB587E" w:rsidP="00B23EA6">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BB587E" w:rsidRPr="00462A43" w:rsidRDefault="00BB587E" w:rsidP="00B23EA6">
            <w:pPr>
              <w:pStyle w:val="TAC"/>
            </w:pPr>
            <w:r w:rsidRPr="00462A43">
              <w:t>1/2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3E03AA" w:rsidP="003E03AA">
            <w:pPr>
              <w:pStyle w:val="TAL"/>
            </w:pPr>
            <w:r>
              <w:t>58</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462A43">
              <w:t>5GMM cause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5GMM cause</w:t>
            </w:r>
          </w:p>
          <w:p w:rsidR="002E27BF" w:rsidRPr="0049167E" w:rsidRDefault="00FD60FC" w:rsidP="00042AD7">
            <w:pPr>
              <w:pStyle w:val="TAL"/>
              <w:rPr>
                <w:lang w:val="fr-FR"/>
              </w:rPr>
            </w:pPr>
            <w:r>
              <w:t>9.</w:t>
            </w:r>
            <w:r w:rsidR="005C5A99">
              <w:t>10</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4F207F" w:rsidP="004F207F">
            <w:pPr>
              <w:pStyle w:val="TAL"/>
            </w:pPr>
            <w:r>
              <w:t>5F</w:t>
            </w:r>
          </w:p>
        </w:tc>
        <w:tc>
          <w:tcPr>
            <w:tcW w:w="2837"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640AD7">
              <w:rPr>
                <w:rFonts w:hint="eastAsia"/>
              </w:rPr>
              <w:t>T3346 value</w:t>
            </w:r>
          </w:p>
        </w:tc>
        <w:tc>
          <w:tcPr>
            <w:tcW w:w="3120" w:type="dxa"/>
            <w:tcBorders>
              <w:top w:val="single" w:sz="6" w:space="0" w:color="000000"/>
              <w:left w:val="single" w:sz="6" w:space="0" w:color="000000"/>
              <w:bottom w:val="single" w:sz="6" w:space="0" w:color="000000"/>
              <w:right w:val="single" w:sz="6" w:space="0" w:color="000000"/>
            </w:tcBorders>
          </w:tcPr>
          <w:p w:rsidR="002E27BF" w:rsidRPr="00640AD7" w:rsidRDefault="002E27BF" w:rsidP="006B6569">
            <w:pPr>
              <w:pStyle w:val="TAL"/>
            </w:pPr>
            <w:r w:rsidRPr="00640AD7">
              <w:t>GPRS timer 2</w:t>
            </w:r>
          </w:p>
          <w:p w:rsidR="002E27BF" w:rsidRPr="00462A43" w:rsidRDefault="008A616A" w:rsidP="00042AD7">
            <w:pPr>
              <w:pStyle w:val="TAL"/>
            </w:pPr>
            <w:r>
              <w:rPr>
                <w:rFonts w:hint="eastAsia"/>
              </w:rPr>
              <w:t>9.</w:t>
            </w:r>
            <w:r w:rsidR="005C5A99">
              <w:t>10</w:t>
            </w:r>
            <w:r>
              <w:rPr>
                <w:rFonts w:hint="eastAsia"/>
              </w:rPr>
              <w:t>.</w:t>
            </w:r>
            <w:r w:rsidR="002101CC">
              <w:t>2</w:t>
            </w:r>
            <w:r>
              <w:rPr>
                <w:rFonts w:hint="eastAsia"/>
              </w:rPr>
              <w:t>.</w:t>
            </w:r>
            <w:r w:rsidR="002101CC">
              <w:t>4</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640AD7">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640AD7">
              <w:t>TLV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640AD7">
              <w:t>3</w:t>
            </w:r>
          </w:p>
        </w:tc>
      </w:tr>
    </w:tbl>
    <w:p w:rsidR="003C0F9E" w:rsidRPr="00440029" w:rsidRDefault="003C0F9E" w:rsidP="003C0F9E">
      <w:pPr>
        <w:pStyle w:val="B1"/>
      </w:pPr>
    </w:p>
    <w:p w:rsidR="002E27BF" w:rsidRPr="003168A2" w:rsidRDefault="002E27BF" w:rsidP="002E27BF">
      <w:pPr>
        <w:pStyle w:val="Heading4"/>
      </w:pPr>
      <w:bookmarkStart w:id="647" w:name="_Toc508877251"/>
      <w:r w:rsidRPr="003168A2">
        <w:t>8.</w:t>
      </w:r>
      <w:r w:rsidR="0034300A">
        <w:t>2</w:t>
      </w:r>
      <w:r w:rsidRPr="003168A2">
        <w:t>.1</w:t>
      </w:r>
      <w:r w:rsidR="00291F9D">
        <w:t>4</w:t>
      </w:r>
      <w:r w:rsidRPr="003168A2">
        <w:t>.</w:t>
      </w:r>
      <w:r>
        <w:rPr>
          <w:rFonts w:hint="eastAsia"/>
          <w:lang w:eastAsia="zh-CN"/>
        </w:rPr>
        <w:t>2</w:t>
      </w:r>
      <w:r w:rsidRPr="003168A2">
        <w:tab/>
      </w:r>
      <w:r>
        <w:rPr>
          <w:rFonts w:hint="eastAsia"/>
          <w:lang w:val="en-US" w:eastAsia="zh-CN"/>
        </w:rPr>
        <w:t>5G</w:t>
      </w:r>
      <w:r w:rsidRPr="003168A2">
        <w:rPr>
          <w:lang w:val="en-US"/>
        </w:rPr>
        <w:t>MM cause</w:t>
      </w:r>
      <w:bookmarkEnd w:id="647"/>
    </w:p>
    <w:p w:rsidR="002E27BF" w:rsidRPr="00EC079C" w:rsidRDefault="002E27BF" w:rsidP="002E27BF">
      <w:r w:rsidRPr="003168A2">
        <w:t>This infor</w:t>
      </w:r>
      <w:r>
        <w:t>mation element is included if a</w:t>
      </w:r>
      <w:r w:rsidRPr="003168A2">
        <w:t xml:space="preserve"> </w:t>
      </w:r>
      <w:r>
        <w:rPr>
          <w:rFonts w:hint="eastAsia"/>
        </w:rPr>
        <w:t>5G</w:t>
      </w:r>
      <w:r w:rsidRPr="003168A2">
        <w:t>MM cause is provided.</w:t>
      </w:r>
    </w:p>
    <w:p w:rsidR="002E27BF" w:rsidRPr="003168A2" w:rsidRDefault="002E27BF" w:rsidP="002E27BF">
      <w:pPr>
        <w:pStyle w:val="Heading4"/>
        <w:rPr>
          <w:lang w:val="en-US"/>
        </w:rPr>
      </w:pPr>
      <w:bookmarkStart w:id="648" w:name="_Toc508877252"/>
      <w:r w:rsidRPr="003168A2">
        <w:rPr>
          <w:lang w:val="en-US"/>
        </w:rPr>
        <w:t>8.</w:t>
      </w:r>
      <w:r w:rsidR="0034300A">
        <w:rPr>
          <w:lang w:val="en-US"/>
        </w:rPr>
        <w:t>2</w:t>
      </w:r>
      <w:r w:rsidRPr="003168A2">
        <w:rPr>
          <w:lang w:val="en-US"/>
        </w:rPr>
        <w:t>.</w:t>
      </w:r>
      <w:r>
        <w:rPr>
          <w:rFonts w:hint="eastAsia"/>
          <w:lang w:val="en-US" w:eastAsia="zh-CN"/>
        </w:rPr>
        <w:t>1</w:t>
      </w:r>
      <w:r w:rsidR="00291F9D">
        <w:rPr>
          <w:lang w:val="en-US" w:eastAsia="zh-CN"/>
        </w:rPr>
        <w:t>4</w:t>
      </w:r>
      <w:r>
        <w:rPr>
          <w:lang w:val="en-US"/>
        </w:rPr>
        <w:t>.3</w:t>
      </w:r>
      <w:r w:rsidRPr="003168A2">
        <w:rPr>
          <w:lang w:val="en-US"/>
        </w:rPr>
        <w:tab/>
      </w:r>
      <w:r>
        <w:rPr>
          <w:lang w:eastAsia="zh-CN"/>
        </w:rPr>
        <w:t>T3346</w:t>
      </w:r>
      <w:r w:rsidRPr="00786CA4">
        <w:rPr>
          <w:lang w:eastAsia="zh-CN"/>
        </w:rPr>
        <w:t xml:space="preserve"> value</w:t>
      </w:r>
      <w:bookmarkEnd w:id="648"/>
    </w:p>
    <w:p w:rsidR="002E27BF" w:rsidRPr="00480847" w:rsidRDefault="002E27BF" w:rsidP="002E27BF">
      <w:r w:rsidRPr="008A10B8">
        <w:t xml:space="preserve">The </w:t>
      </w:r>
      <w:r>
        <w:rPr>
          <w:rFonts w:hint="eastAsia"/>
        </w:rPr>
        <w:t>AMF</w:t>
      </w:r>
      <w:r w:rsidRPr="008A10B8">
        <w:t xml:space="preserve"> </w:t>
      </w:r>
      <w:r>
        <w:rPr>
          <w:rFonts w:hint="eastAsia"/>
        </w:rPr>
        <w:t xml:space="preserve">may </w:t>
      </w:r>
      <w:r w:rsidRPr="008A10B8">
        <w:t>incl</w:t>
      </w:r>
      <w:r w:rsidRPr="00480847">
        <w:t>ude this IE when</w:t>
      </w:r>
      <w:r w:rsidRPr="00480847">
        <w:rPr>
          <w:rFonts w:hint="eastAsia"/>
        </w:rPr>
        <w:t xml:space="preserve"> the</w:t>
      </w:r>
      <w:r>
        <w:t xml:space="preserve"> general</w:t>
      </w:r>
      <w:r w:rsidRPr="00480847">
        <w:rPr>
          <w:rFonts w:hint="eastAsia"/>
        </w:rPr>
        <w:t xml:space="preserve"> NAS level </w:t>
      </w:r>
      <w:r w:rsidRPr="00480847">
        <w:t xml:space="preserve">mobility management </w:t>
      </w:r>
      <w:r w:rsidRPr="00480847">
        <w:rPr>
          <w:rFonts w:hint="eastAsia"/>
        </w:rPr>
        <w:t xml:space="preserve">congestion control is </w:t>
      </w:r>
      <w:r w:rsidRPr="00480847">
        <w:t>active</w:t>
      </w:r>
      <w:r w:rsidRPr="00480847">
        <w:rPr>
          <w:rFonts w:hint="eastAsia"/>
        </w:rPr>
        <w:t>.</w:t>
      </w:r>
    </w:p>
    <w:p w:rsidR="002E27BF" w:rsidRPr="00BB130A" w:rsidRDefault="002E27BF" w:rsidP="002E27BF">
      <w:pPr>
        <w:pStyle w:val="Heading3"/>
        <w:rPr>
          <w:lang w:val="fr-FR"/>
        </w:rPr>
      </w:pPr>
      <w:bookmarkStart w:id="649" w:name="_Toc508877253"/>
      <w:bookmarkStart w:id="650" w:name="_Toc516007681"/>
      <w:r w:rsidRPr="00BB130A">
        <w:rPr>
          <w:lang w:val="fr-FR"/>
        </w:rPr>
        <w:t>8.</w:t>
      </w:r>
      <w:r w:rsidR="0034300A" w:rsidRPr="00BB130A">
        <w:rPr>
          <w:lang w:val="fr-FR"/>
        </w:rPr>
        <w:t>2</w:t>
      </w:r>
      <w:r w:rsidRPr="00BB130A">
        <w:rPr>
          <w:lang w:val="fr-FR"/>
        </w:rPr>
        <w:t>.</w:t>
      </w:r>
      <w:r w:rsidRPr="00BB130A">
        <w:rPr>
          <w:rFonts w:hint="eastAsia"/>
          <w:lang w:val="fr-FR" w:eastAsia="zh-CN"/>
        </w:rPr>
        <w:t>1</w:t>
      </w:r>
      <w:r w:rsidR="00291F9D" w:rsidRPr="00BB130A">
        <w:rPr>
          <w:lang w:val="fr-FR" w:eastAsia="zh-CN"/>
        </w:rPr>
        <w:t>5</w:t>
      </w:r>
      <w:r w:rsidRPr="00BB130A">
        <w:rPr>
          <w:lang w:val="fr-FR"/>
        </w:rPr>
        <w:tab/>
      </w:r>
      <w:r w:rsidRPr="00BB130A">
        <w:rPr>
          <w:rFonts w:hint="eastAsia"/>
          <w:lang w:val="fr-FR" w:eastAsia="zh-CN"/>
        </w:rPr>
        <w:t>D</w:t>
      </w:r>
      <w:r w:rsidRPr="00BB130A">
        <w:rPr>
          <w:lang w:val="fr-FR" w:eastAsia="zh-CN"/>
        </w:rPr>
        <w:t>e-r</w:t>
      </w:r>
      <w:r w:rsidRPr="00BB130A">
        <w:rPr>
          <w:lang w:val="fr-FR"/>
        </w:rPr>
        <w:t>egistration accept (UE terminated de-</w:t>
      </w:r>
      <w:r w:rsidRPr="00BB130A">
        <w:rPr>
          <w:rFonts w:hint="eastAsia"/>
          <w:lang w:val="fr-FR" w:eastAsia="zh-CN"/>
        </w:rPr>
        <w:t>registration</w:t>
      </w:r>
      <w:r w:rsidRPr="00BB130A">
        <w:rPr>
          <w:lang w:val="fr-FR"/>
        </w:rPr>
        <w:t>)</w:t>
      </w:r>
      <w:bookmarkEnd w:id="649"/>
      <w:bookmarkEnd w:id="650"/>
    </w:p>
    <w:p w:rsidR="002E27BF" w:rsidRPr="00440029" w:rsidRDefault="002E27BF" w:rsidP="002E27BF">
      <w:pPr>
        <w:pStyle w:val="Heading4"/>
        <w:rPr>
          <w:lang w:eastAsia="ko-KR"/>
        </w:rPr>
      </w:pPr>
      <w:bookmarkStart w:id="651" w:name="_Toc508877254"/>
      <w:r>
        <w:t>8.</w:t>
      </w:r>
      <w:r w:rsidR="0034300A">
        <w:t>2</w:t>
      </w:r>
      <w:r>
        <w:t>.</w:t>
      </w:r>
      <w:r>
        <w:rPr>
          <w:rFonts w:hint="eastAsia"/>
          <w:lang w:eastAsia="zh-CN"/>
        </w:rPr>
        <w:t>1</w:t>
      </w:r>
      <w:r w:rsidR="00291F9D">
        <w:rPr>
          <w:lang w:eastAsia="zh-CN"/>
        </w:rP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51"/>
    </w:p>
    <w:p w:rsidR="002E27BF" w:rsidRPr="00440029" w:rsidRDefault="002E27BF" w:rsidP="002E27BF">
      <w:r w:rsidRPr="00440029">
        <w:t xml:space="preserve">The </w:t>
      </w:r>
      <w:r>
        <w:rPr>
          <w:rFonts w:hint="eastAsia"/>
        </w:rPr>
        <w:t>DE</w:t>
      </w:r>
      <w:r>
        <w:t>REGISTRATION ACCEPT</w:t>
      </w:r>
      <w:r w:rsidRPr="00440029">
        <w:t xml:space="preserve"> message is sent by the </w:t>
      </w:r>
      <w:r w:rsidR="0057342E">
        <w:t>UE</w:t>
      </w:r>
      <w:r w:rsidRPr="00440029">
        <w:t xml:space="preserve"> to the </w:t>
      </w:r>
      <w:r w:rsidR="0057342E">
        <w:t>AMF</w:t>
      </w:r>
      <w:r w:rsidR="0034300A">
        <w:t>.</w:t>
      </w:r>
      <w:r w:rsidR="0034300A" w:rsidRPr="00F34410">
        <w:t xml:space="preserve"> </w:t>
      </w:r>
      <w:r w:rsidR="0034300A">
        <w:t>See table 8.2.1</w:t>
      </w:r>
      <w:r w:rsidR="00291F9D">
        <w:t>5</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REGISTRATION ACCEPT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r>
      <w:r>
        <w:t>UE to</w:t>
      </w:r>
      <w:r w:rsidRPr="00FD4DD9">
        <w:t xml:space="preserve"> </w:t>
      </w:r>
      <w:r w:rsidRPr="00440029">
        <w:t>network</w:t>
      </w:r>
    </w:p>
    <w:p w:rsidR="002E27BF" w:rsidRPr="00462A43" w:rsidRDefault="002E27BF" w:rsidP="002E27BF">
      <w:pPr>
        <w:pStyle w:val="TH"/>
      </w:pPr>
      <w:r w:rsidRPr="00462A43">
        <w:t>Table</w:t>
      </w:r>
      <w:r w:rsidRPr="00AA6078">
        <w:t> </w:t>
      </w:r>
      <w:r w:rsidRPr="00462A43">
        <w:t>8</w:t>
      </w:r>
      <w:r w:rsidRPr="00462A43">
        <w:rPr>
          <w:rFonts w:hint="eastAsia"/>
        </w:rPr>
        <w:t>.</w:t>
      </w:r>
      <w:r w:rsidR="0034300A">
        <w:t>2</w:t>
      </w:r>
      <w:r w:rsidRPr="00462A43">
        <w:rPr>
          <w:rFonts w:hint="eastAsia"/>
        </w:rPr>
        <w:t>.</w:t>
      </w:r>
      <w:r w:rsidRPr="00462A43">
        <w:t>1</w:t>
      </w:r>
      <w:r w:rsidR="00291F9D">
        <w:t>5</w:t>
      </w:r>
      <w:r w:rsidRPr="00462A43">
        <w:rPr>
          <w:rFonts w:hint="eastAsia"/>
        </w:rPr>
        <w:t>.1</w:t>
      </w:r>
      <w:r w:rsidRPr="00462A43">
        <w:t>.1</w:t>
      </w:r>
      <w:r w:rsidR="00FB551C">
        <w:t>.1</w:t>
      </w:r>
      <w:r w:rsidRPr="00462A43">
        <w:t xml:space="preserve">: </w:t>
      </w:r>
      <w:r w:rsidRPr="00AA6078">
        <w:rPr>
          <w:rFonts w:hint="eastAsia"/>
        </w:rPr>
        <w:t>DE</w:t>
      </w:r>
      <w:r w:rsidRPr="00AA6078">
        <w:t xml:space="preserve">REGISTRATION </w:t>
      </w:r>
      <w:r w:rsidRPr="00AA6078">
        <w:rPr>
          <w:rFonts w:hint="eastAsia"/>
        </w:rPr>
        <w:t>ACCEPT</w:t>
      </w:r>
      <w:r w:rsidRPr="00462A43">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Pr="00462A43"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Pr="00462A43"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Pr="00462A43"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lang w:val="fr-FR"/>
              </w:rPr>
            </w:pPr>
            <w:r w:rsidRPr="00BB130A">
              <w:rPr>
                <w:rFonts w:hint="eastAsia"/>
                <w:lang w:val="fr-FR"/>
              </w:rPr>
              <w:t>De-r</w:t>
            </w:r>
            <w:r w:rsidRPr="00BB130A">
              <w:rPr>
                <w:lang w:val="fr-FR"/>
              </w:rPr>
              <w:t xml:space="preserve">egistration </w:t>
            </w:r>
            <w:r w:rsidRPr="00BB130A">
              <w:rPr>
                <w:rFonts w:hint="eastAsia"/>
                <w:lang w:val="fr-FR"/>
              </w:rPr>
              <w:t>accept</w:t>
            </w:r>
            <w:r w:rsidRPr="00BB130A">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Pr="00462A43"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bl>
    <w:p w:rsidR="00291F9D" w:rsidRPr="00440029" w:rsidRDefault="00291F9D" w:rsidP="00291F9D">
      <w:pPr>
        <w:pStyle w:val="B1"/>
      </w:pPr>
    </w:p>
    <w:p w:rsidR="002E27BF" w:rsidRPr="00440029" w:rsidRDefault="002E27BF" w:rsidP="002E27BF">
      <w:pPr>
        <w:pStyle w:val="Heading3"/>
      </w:pPr>
      <w:bookmarkStart w:id="652" w:name="_Toc508877255"/>
      <w:bookmarkStart w:id="653" w:name="_Toc516007682"/>
      <w:r>
        <w:t>8.</w:t>
      </w:r>
      <w:r w:rsidR="0034300A">
        <w:t>2</w:t>
      </w:r>
      <w:r w:rsidRPr="00440029">
        <w:t>.</w:t>
      </w:r>
      <w:r>
        <w:t>1</w:t>
      </w:r>
      <w:r w:rsidR="00291F9D">
        <w:t>6</w:t>
      </w:r>
      <w:r w:rsidRPr="00440029">
        <w:tab/>
      </w:r>
      <w:r>
        <w:t>Service request</w:t>
      </w:r>
      <w:bookmarkEnd w:id="652"/>
      <w:bookmarkEnd w:id="653"/>
    </w:p>
    <w:p w:rsidR="002E27BF" w:rsidRPr="00440029" w:rsidRDefault="002E27BF" w:rsidP="002E27BF">
      <w:pPr>
        <w:pStyle w:val="Heading4"/>
        <w:rPr>
          <w:lang w:eastAsia="ko-KR"/>
        </w:rPr>
      </w:pPr>
      <w:bookmarkStart w:id="654" w:name="_Toc508877256"/>
      <w:r>
        <w:t>8.</w:t>
      </w:r>
      <w:r w:rsidR="0034300A">
        <w:t>2</w:t>
      </w:r>
      <w:r>
        <w:t>.1</w:t>
      </w:r>
      <w:r w:rsidR="00291F9D">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54"/>
    </w:p>
    <w:p w:rsidR="002E27BF" w:rsidRPr="00440029" w:rsidRDefault="002E27BF" w:rsidP="002E27BF">
      <w:r w:rsidRPr="00440029">
        <w:t xml:space="preserve">The </w:t>
      </w:r>
      <w:r>
        <w:t xml:space="preserve">SERVICE </w:t>
      </w:r>
      <w:r w:rsidRPr="003168A2">
        <w:t>REQUEST</w:t>
      </w:r>
      <w:r w:rsidRPr="00440029">
        <w:t xml:space="preserve"> message is sent by the </w:t>
      </w:r>
      <w:r>
        <w:t>UE</w:t>
      </w:r>
      <w:r w:rsidRPr="00440029">
        <w:t xml:space="preserve"> to the </w:t>
      </w:r>
      <w:r w:rsidR="00B20E3B">
        <w:t>AMF</w:t>
      </w:r>
      <w:r>
        <w:t xml:space="preserve"> in order to </w:t>
      </w:r>
      <w:r w:rsidRPr="003168A2">
        <w:t>request the establishment of a</w:t>
      </w:r>
      <w:r>
        <w:t>n N1</w:t>
      </w:r>
      <w:r w:rsidRPr="003168A2">
        <w:t xml:space="preserve"> NAS signalling connection</w:t>
      </w:r>
      <w:r w:rsidRPr="00F328C5">
        <w:t xml:space="preserve"> </w:t>
      </w:r>
      <w:r>
        <w:t xml:space="preserve">and/or to request </w:t>
      </w:r>
      <w:r w:rsidR="004A659F">
        <w:t xml:space="preserve">the </w:t>
      </w:r>
      <w:r>
        <w:t xml:space="preserve">establishment of user-plane resources for PDU sessions which are activated without </w:t>
      </w:r>
      <w:r w:rsidR="004A659F">
        <w:t>user-plane</w:t>
      </w:r>
      <w:r>
        <w:t xml:space="preserve"> resources</w:t>
      </w:r>
      <w:r w:rsidR="0034300A">
        <w:t>.</w:t>
      </w:r>
      <w:r w:rsidR="0034300A" w:rsidRPr="00F34410">
        <w:t xml:space="preserve"> </w:t>
      </w:r>
      <w:r w:rsidR="0034300A">
        <w:t>See table 8.2.1</w:t>
      </w:r>
      <w:r w:rsidR="00291F9D">
        <w:t>6</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t xml:space="preserve">SERVICE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Pr="003168A2" w:rsidRDefault="002E27BF" w:rsidP="002E27BF">
      <w:pPr>
        <w:pStyle w:val="TH"/>
        <w:rPr>
          <w:lang w:val="fr-FR"/>
        </w:rPr>
      </w:pPr>
      <w:r w:rsidRPr="003168A2">
        <w:rPr>
          <w:lang w:val="fr-FR"/>
        </w:rPr>
        <w:t>Table</w:t>
      </w:r>
      <w:r w:rsidRPr="003168A2">
        <w:t> </w:t>
      </w:r>
      <w:r w:rsidRPr="003168A2">
        <w:rPr>
          <w:lang w:val="fr-FR"/>
        </w:rPr>
        <w:t>8.</w:t>
      </w:r>
      <w:r w:rsidR="0034300A">
        <w:rPr>
          <w:lang w:val="fr-FR"/>
        </w:rPr>
        <w:t>2</w:t>
      </w:r>
      <w:r w:rsidRPr="003168A2">
        <w:rPr>
          <w:lang w:val="fr-FR"/>
        </w:rPr>
        <w:t>.</w:t>
      </w:r>
      <w:r>
        <w:rPr>
          <w:lang w:val="fr-FR"/>
        </w:rPr>
        <w:t>1</w:t>
      </w:r>
      <w:r w:rsidR="00291F9D">
        <w:rPr>
          <w:lang w:val="fr-FR"/>
        </w:rPr>
        <w:t>6</w:t>
      </w:r>
      <w:r w:rsidRPr="003168A2">
        <w:rPr>
          <w:lang w:val="fr-FR"/>
        </w:rPr>
        <w:t>.1</w:t>
      </w:r>
      <w:r w:rsidR="00FB551C">
        <w:rPr>
          <w:lang w:val="fr-FR"/>
        </w:rPr>
        <w:t>.1</w:t>
      </w:r>
      <w:r w:rsidRPr="003168A2">
        <w:rPr>
          <w:lang w:val="fr-FR"/>
        </w:rPr>
        <w:t>: SERVICE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2E27BF" w:rsidRPr="003168A2" w:rsidTr="00BB587E">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BB587E">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Extended protocol discriminator</w:t>
            </w:r>
          </w:p>
        </w:tc>
        <w:tc>
          <w:tcPr>
            <w:tcW w:w="3119" w:type="dxa"/>
          </w:tcPr>
          <w:p w:rsidR="002E27BF" w:rsidRDefault="002E27BF" w:rsidP="006B6569">
            <w:pPr>
              <w:pStyle w:val="TAL"/>
            </w:pPr>
            <w:r>
              <w:t>Extended protocol discriminator</w:t>
            </w:r>
          </w:p>
          <w:p w:rsidR="002E27BF" w:rsidRPr="003168A2" w:rsidRDefault="00CE7136" w:rsidP="008A616A">
            <w:pPr>
              <w:pStyle w:val="TAL"/>
            </w:pPr>
            <w:r>
              <w:t>9.2</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w:t>
            </w:r>
          </w:p>
        </w:tc>
      </w:tr>
      <w:tr w:rsidR="002E27BF" w:rsidRPr="003168A2" w:rsidTr="00BB587E">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Security header type</w:t>
            </w:r>
          </w:p>
        </w:tc>
        <w:tc>
          <w:tcPr>
            <w:tcW w:w="3119" w:type="dxa"/>
          </w:tcPr>
          <w:p w:rsidR="002E27BF" w:rsidRDefault="002E27BF" w:rsidP="006B6569">
            <w:pPr>
              <w:pStyle w:val="TAL"/>
            </w:pPr>
            <w:r>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RPr="003168A2" w:rsidTr="00BB587E">
        <w:trPr>
          <w:cantSplit/>
          <w:jc w:val="center"/>
        </w:trPr>
        <w:tc>
          <w:tcPr>
            <w:tcW w:w="567" w:type="dxa"/>
          </w:tcPr>
          <w:p w:rsidR="002E27BF" w:rsidRPr="003168A2" w:rsidRDefault="002E27BF" w:rsidP="006B6569">
            <w:pPr>
              <w:pStyle w:val="TAL"/>
            </w:pPr>
          </w:p>
        </w:tc>
        <w:tc>
          <w:tcPr>
            <w:tcW w:w="2835" w:type="dxa"/>
          </w:tcPr>
          <w:p w:rsidR="002E27BF" w:rsidRPr="003168A2" w:rsidRDefault="00BB587E" w:rsidP="00BB587E">
            <w:pPr>
              <w:pStyle w:val="TAL"/>
            </w:pPr>
            <w:r w:rsidRPr="00462A43">
              <w:t>Spare half octet</w:t>
            </w:r>
          </w:p>
        </w:tc>
        <w:tc>
          <w:tcPr>
            <w:tcW w:w="3119" w:type="dxa"/>
          </w:tcPr>
          <w:p w:rsidR="003A1791" w:rsidRDefault="00BB587E" w:rsidP="00717F0A">
            <w:pPr>
              <w:pStyle w:val="TAL"/>
            </w:pPr>
            <w:r w:rsidRPr="00462A43">
              <w:t>Spare half octet</w:t>
            </w:r>
          </w:p>
          <w:p w:rsidR="002E27BF" w:rsidRPr="003168A2" w:rsidRDefault="00BB587E" w:rsidP="00BB587E">
            <w:pPr>
              <w:pStyle w:val="TAL"/>
            </w:pPr>
            <w:r>
              <w:t>9.5</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717F0A"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717F0A" w:rsidRDefault="00717F0A" w:rsidP="00566072">
            <w:pPr>
              <w:pStyle w:val="TAL"/>
            </w:pPr>
          </w:p>
        </w:tc>
        <w:tc>
          <w:tcPr>
            <w:tcW w:w="2835" w:type="dxa"/>
            <w:tcBorders>
              <w:top w:val="single" w:sz="6" w:space="0" w:color="000000"/>
              <w:left w:val="single" w:sz="6" w:space="0" w:color="000000"/>
              <w:bottom w:val="single" w:sz="6" w:space="0" w:color="000000"/>
              <w:right w:val="single" w:sz="6" w:space="0" w:color="000000"/>
            </w:tcBorders>
          </w:tcPr>
          <w:p w:rsidR="00717F0A" w:rsidRPr="003168A2" w:rsidDel="00B3523B" w:rsidRDefault="00717F0A" w:rsidP="00566072">
            <w:pPr>
              <w:pStyle w:val="TAL"/>
            </w:pPr>
          </w:p>
        </w:tc>
        <w:tc>
          <w:tcPr>
            <w:tcW w:w="3119" w:type="dxa"/>
            <w:tcBorders>
              <w:top w:val="single" w:sz="6" w:space="0" w:color="000000"/>
              <w:left w:val="single" w:sz="6" w:space="0" w:color="000000"/>
              <w:bottom w:val="single" w:sz="6" w:space="0" w:color="000000"/>
              <w:right w:val="single" w:sz="6" w:space="0" w:color="000000"/>
            </w:tcBorders>
          </w:tcPr>
          <w:p w:rsidR="00717F0A" w:rsidRDefault="00717F0A" w:rsidP="00F37499">
            <w:pPr>
              <w:pStyle w:val="TAL"/>
            </w:pPr>
          </w:p>
        </w:tc>
        <w:tc>
          <w:tcPr>
            <w:tcW w:w="1134" w:type="dxa"/>
            <w:tcBorders>
              <w:top w:val="single" w:sz="6" w:space="0" w:color="000000"/>
              <w:left w:val="single" w:sz="6" w:space="0" w:color="000000"/>
              <w:bottom w:val="single" w:sz="6" w:space="0" w:color="000000"/>
              <w:right w:val="single" w:sz="6" w:space="0" w:color="000000"/>
            </w:tcBorders>
          </w:tcPr>
          <w:p w:rsidR="00717F0A" w:rsidRPr="003168A2" w:rsidRDefault="00717F0A" w:rsidP="00566072">
            <w:pPr>
              <w:pStyle w:val="TAC"/>
            </w:pPr>
          </w:p>
        </w:tc>
        <w:tc>
          <w:tcPr>
            <w:tcW w:w="851" w:type="dxa"/>
            <w:tcBorders>
              <w:top w:val="single" w:sz="6" w:space="0" w:color="000000"/>
              <w:left w:val="single" w:sz="6" w:space="0" w:color="000000"/>
              <w:bottom w:val="single" w:sz="6" w:space="0" w:color="000000"/>
              <w:right w:val="single" w:sz="6" w:space="0" w:color="000000"/>
            </w:tcBorders>
          </w:tcPr>
          <w:p w:rsidR="00717F0A" w:rsidRPr="003168A2" w:rsidRDefault="00717F0A" w:rsidP="00566072">
            <w:pPr>
              <w:pStyle w:val="TAC"/>
            </w:pPr>
          </w:p>
        </w:tc>
        <w:tc>
          <w:tcPr>
            <w:tcW w:w="851" w:type="dxa"/>
            <w:tcBorders>
              <w:top w:val="single" w:sz="6" w:space="0" w:color="000000"/>
              <w:left w:val="single" w:sz="6" w:space="0" w:color="000000"/>
              <w:bottom w:val="single" w:sz="6" w:space="0" w:color="000000"/>
              <w:right w:val="single" w:sz="6" w:space="0" w:color="000000"/>
            </w:tcBorders>
          </w:tcPr>
          <w:p w:rsidR="00717F0A" w:rsidRPr="003168A2" w:rsidRDefault="00717F0A" w:rsidP="00566072">
            <w:pPr>
              <w:pStyle w:val="TAC"/>
            </w:pPr>
          </w:p>
        </w:tc>
      </w:tr>
      <w:tr w:rsidR="002E27BF"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Service request</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ngKSI</w:t>
            </w:r>
            <w:r w:rsidRPr="003168A2">
              <w:t xml:space="preserve"> </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NAS key set identifier</w:t>
            </w:r>
          </w:p>
          <w:p w:rsidR="002E27BF" w:rsidRPr="003168A2" w:rsidRDefault="008A616A" w:rsidP="00042AD7">
            <w:pPr>
              <w:pStyle w:val="TAL"/>
            </w:pPr>
            <w:r>
              <w:t>9.</w:t>
            </w:r>
            <w:r w:rsidR="005C5A99">
              <w:t>10</w:t>
            </w:r>
            <w:r>
              <w:t>.3.</w:t>
            </w:r>
            <w:r w:rsidR="00777836">
              <w:t>2</w:t>
            </w:r>
            <w:r w:rsidR="008574B8">
              <w:t>9</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t>1/2</w:t>
            </w:r>
          </w:p>
        </w:tc>
      </w:tr>
      <w:tr w:rsidR="002E27BF"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BB587E" w:rsidP="00BB587E">
            <w:pPr>
              <w:pStyle w:val="TAL"/>
            </w:pPr>
            <w:r>
              <w:t>Service type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BB587E" w:rsidP="006B6569">
            <w:pPr>
              <w:pStyle w:val="TAL"/>
            </w:pPr>
            <w:r>
              <w:t>Service type</w:t>
            </w:r>
          </w:p>
          <w:p w:rsidR="002E27BF" w:rsidRPr="003168A2" w:rsidRDefault="00BB587E" w:rsidP="00042AD7">
            <w:pPr>
              <w:pStyle w:val="TAL"/>
            </w:pPr>
            <w:r>
              <w:t>9.</w:t>
            </w:r>
            <w:r w:rsidR="005C5A99">
              <w:t>10</w:t>
            </w:r>
            <w:r>
              <w:t>.3.</w:t>
            </w:r>
            <w:r w:rsidR="005C5A99">
              <w:t>46</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1/2</w:t>
            </w:r>
          </w:p>
        </w:tc>
      </w:tr>
      <w:tr w:rsidR="00BB587E"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B587E" w:rsidRDefault="00BB587E" w:rsidP="00B23EA6">
            <w:pPr>
              <w:pStyle w:val="TAL"/>
            </w:pPr>
          </w:p>
        </w:tc>
        <w:tc>
          <w:tcPr>
            <w:tcW w:w="2835" w:type="dxa"/>
            <w:tcBorders>
              <w:top w:val="single" w:sz="6" w:space="0" w:color="000000"/>
              <w:left w:val="single" w:sz="6" w:space="0" w:color="000000"/>
              <w:bottom w:val="single" w:sz="6" w:space="0" w:color="000000"/>
              <w:right w:val="single" w:sz="6" w:space="0" w:color="000000"/>
            </w:tcBorders>
          </w:tcPr>
          <w:p w:rsidR="00BB587E" w:rsidRPr="003168A2" w:rsidDel="00B3523B" w:rsidRDefault="00BB587E" w:rsidP="00B23EA6">
            <w:pPr>
              <w:pStyle w:val="TAL"/>
            </w:pPr>
            <w:r>
              <w:t>5G-S-TMSI</w:t>
            </w:r>
          </w:p>
        </w:tc>
        <w:tc>
          <w:tcPr>
            <w:tcW w:w="3119" w:type="dxa"/>
            <w:tcBorders>
              <w:top w:val="single" w:sz="6" w:space="0" w:color="000000"/>
              <w:left w:val="single" w:sz="6" w:space="0" w:color="000000"/>
              <w:bottom w:val="single" w:sz="6" w:space="0" w:color="000000"/>
              <w:right w:val="single" w:sz="6" w:space="0" w:color="000000"/>
            </w:tcBorders>
          </w:tcPr>
          <w:p w:rsidR="00BB587E" w:rsidRPr="00F204AD" w:rsidRDefault="00BB587E" w:rsidP="00B23EA6">
            <w:pPr>
              <w:pStyle w:val="TAL"/>
            </w:pPr>
            <w:r w:rsidRPr="00F204AD">
              <w:t>5G</w:t>
            </w:r>
            <w:r>
              <w:t>S</w:t>
            </w:r>
            <w:r w:rsidRPr="00F204AD">
              <w:t xml:space="preserve"> mobile identity</w:t>
            </w:r>
          </w:p>
          <w:p w:rsidR="00BB587E" w:rsidRDefault="00BB587E" w:rsidP="00042AD7">
            <w:pPr>
              <w:pStyle w:val="TAL"/>
            </w:pPr>
            <w:r>
              <w:t>9.</w:t>
            </w:r>
            <w:r w:rsidR="005C5A99">
              <w:t>10</w:t>
            </w:r>
            <w:r>
              <w:t>.3.4</w:t>
            </w:r>
          </w:p>
        </w:tc>
        <w:tc>
          <w:tcPr>
            <w:tcW w:w="1134" w:type="dxa"/>
            <w:tcBorders>
              <w:top w:val="single" w:sz="6" w:space="0" w:color="000000"/>
              <w:left w:val="single" w:sz="6" w:space="0" w:color="000000"/>
              <w:bottom w:val="single" w:sz="6" w:space="0" w:color="000000"/>
              <w:right w:val="single" w:sz="6" w:space="0" w:color="000000"/>
            </w:tcBorders>
          </w:tcPr>
          <w:p w:rsidR="00BB587E" w:rsidRPr="003168A2" w:rsidRDefault="00BB587E" w:rsidP="00B23EA6">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BB587E" w:rsidRPr="003168A2" w:rsidRDefault="00BB587E" w:rsidP="00B23EA6">
            <w:pPr>
              <w:pStyle w:val="TAC"/>
            </w:pPr>
            <w:r w:rsidRPr="00F204AD">
              <w:t>LV</w:t>
            </w:r>
          </w:p>
        </w:tc>
        <w:tc>
          <w:tcPr>
            <w:tcW w:w="851" w:type="dxa"/>
            <w:tcBorders>
              <w:top w:val="single" w:sz="6" w:space="0" w:color="000000"/>
              <w:left w:val="single" w:sz="6" w:space="0" w:color="000000"/>
              <w:bottom w:val="single" w:sz="6" w:space="0" w:color="000000"/>
              <w:right w:val="single" w:sz="6" w:space="0" w:color="000000"/>
            </w:tcBorders>
          </w:tcPr>
          <w:p w:rsidR="00BB587E" w:rsidRPr="003168A2" w:rsidRDefault="00BB587E" w:rsidP="00B23EA6">
            <w:pPr>
              <w:pStyle w:val="TAC"/>
            </w:pPr>
            <w:r>
              <w:t>6</w:t>
            </w:r>
          </w:p>
        </w:tc>
      </w:tr>
      <w:tr w:rsidR="002E27BF"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7424A4" w:rsidP="007424A4">
            <w:pPr>
              <w:pStyle w:val="TAL"/>
            </w:pPr>
            <w:r>
              <w:t>40</w:t>
            </w:r>
          </w:p>
        </w:tc>
        <w:tc>
          <w:tcPr>
            <w:tcW w:w="2835"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Pr>
                <w:rFonts w:eastAsia="Malgun Gothic" w:hint="eastAsia"/>
                <w:lang w:val="en-US" w:eastAsia="ko-KR"/>
              </w:rPr>
              <w:t>Uplink data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ko-KR"/>
              </w:rPr>
            </w:pPr>
            <w:r>
              <w:rPr>
                <w:rFonts w:eastAsia="Malgun Gothic" w:hint="eastAsia"/>
                <w:lang w:val="en-US" w:eastAsia="ko-KR"/>
              </w:rPr>
              <w:t>Uplink data status</w:t>
            </w:r>
          </w:p>
          <w:p w:rsidR="002E27BF" w:rsidRPr="003168A2" w:rsidRDefault="008A616A" w:rsidP="005C5A99">
            <w:pPr>
              <w:pStyle w:val="TAL"/>
            </w:pPr>
            <w:r>
              <w:rPr>
                <w:rFonts w:eastAsia="Malgun Gothic" w:hint="eastAsia"/>
                <w:lang w:val="en-US" w:eastAsia="ko-KR"/>
              </w:rPr>
              <w:t>9.</w:t>
            </w:r>
            <w:r w:rsidR="005C5A99">
              <w:rPr>
                <w:rFonts w:eastAsia="Malgun Gothic"/>
                <w:lang w:val="en-US" w:eastAsia="ko-KR"/>
              </w:rPr>
              <w:t>10</w:t>
            </w:r>
            <w:r>
              <w:rPr>
                <w:rFonts w:eastAsia="Malgun Gothic" w:hint="eastAsia"/>
                <w:lang w:val="en-US" w:eastAsia="ko-KR"/>
              </w:rPr>
              <w:t>.</w:t>
            </w:r>
            <w:r w:rsidR="005C5A99">
              <w:rPr>
                <w:rFonts w:eastAsia="Malgun Gothic"/>
                <w:lang w:val="en-US" w:eastAsia="ko-KR"/>
              </w:rPr>
              <w:t>3</w:t>
            </w:r>
            <w:r w:rsidR="001135DB">
              <w:rPr>
                <w:rFonts w:eastAsia="Malgun Gothic"/>
                <w:lang w:val="en-US" w:eastAsia="ko-KR"/>
              </w:rPr>
              <w:t>.</w:t>
            </w:r>
            <w:r w:rsidR="005C5A99">
              <w:rPr>
                <w:rFonts w:eastAsia="Malgun Gothic"/>
                <w:lang w:val="en-US" w:eastAsia="ko-KR"/>
              </w:rPr>
              <w:t>5</w:t>
            </w:r>
            <w:r>
              <w:rPr>
                <w:rFonts w:eastAsia="Malgun Gothic" w:hint="eastAsia"/>
                <w:lang w:val="en-US" w:eastAsia="ko-KR"/>
              </w:rPr>
              <w:t>3</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Pr>
                <w:rFonts w:eastAsia="Malgun Gothic" w:hint="eastAsia"/>
                <w:lang w:val="en-US" w:eastAsia="ko-KR"/>
              </w:rPr>
              <w:t>4</w:t>
            </w:r>
            <w:r w:rsidR="00614C62">
              <w:rPr>
                <w:rFonts w:eastAsia="Malgun Gothic"/>
                <w:lang w:val="en-US" w:eastAsia="ko-KR"/>
              </w:rPr>
              <w:t>-34</w:t>
            </w:r>
          </w:p>
        </w:tc>
      </w:tr>
      <w:tr w:rsidR="002E27BF" w:rsidRPr="00D05E57"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7424A4" w:rsidP="007424A4">
            <w:pPr>
              <w:pStyle w:val="TAL"/>
              <w:rPr>
                <w:highlight w:val="yellow"/>
              </w:rPr>
            </w:pPr>
            <w: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PDU session status</w:t>
            </w:r>
          </w:p>
          <w:p w:rsidR="002E27BF" w:rsidRPr="00D05E57" w:rsidRDefault="00C8413C" w:rsidP="00042AD7">
            <w:pPr>
              <w:pStyle w:val="TAL"/>
            </w:pPr>
            <w:r>
              <w:t>9.</w:t>
            </w:r>
            <w:r w:rsidR="005C5A99">
              <w:t>10</w:t>
            </w:r>
            <w:r>
              <w:t>.</w:t>
            </w:r>
            <w:r w:rsidR="005C5A99">
              <w:t>3</w:t>
            </w:r>
            <w:r>
              <w:t>.</w:t>
            </w:r>
            <w:r w:rsidR="005C5A99">
              <w:t>40</w:t>
            </w:r>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4</w:t>
            </w:r>
            <w:r w:rsidR="00614C62">
              <w:t>-34</w:t>
            </w:r>
          </w:p>
        </w:tc>
      </w:tr>
      <w:tr w:rsidR="002E27BF" w:rsidRPr="00D05E57"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7424A4" w:rsidP="007424A4">
            <w:pPr>
              <w:pStyle w:val="TAL"/>
            </w:pPr>
            <w:r>
              <w:t>25</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Allowed 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Allowed PDU session status</w:t>
            </w:r>
          </w:p>
          <w:p w:rsidR="002E27BF" w:rsidRDefault="008A616A" w:rsidP="00042AD7">
            <w:pPr>
              <w:pStyle w:val="TAL"/>
            </w:pPr>
            <w:r>
              <w:t>9.</w:t>
            </w:r>
            <w:r w:rsidR="005C5A99">
              <w:t>10</w:t>
            </w:r>
            <w:r>
              <w:t>.3.</w:t>
            </w:r>
            <w:r w:rsidR="00B80EB1">
              <w:t>11</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4-34</w:t>
            </w:r>
          </w:p>
        </w:tc>
      </w:tr>
    </w:tbl>
    <w:p w:rsidR="003C0F9E" w:rsidRPr="00440029" w:rsidRDefault="003C0F9E" w:rsidP="003C0F9E">
      <w:pPr>
        <w:pStyle w:val="B1"/>
      </w:pPr>
    </w:p>
    <w:p w:rsidR="002E27BF" w:rsidRPr="003168A2" w:rsidRDefault="002E27BF" w:rsidP="002E27BF">
      <w:pPr>
        <w:pStyle w:val="Heading4"/>
      </w:pPr>
      <w:bookmarkStart w:id="655" w:name="_Toc508877257"/>
      <w:r>
        <w:t>8.</w:t>
      </w:r>
      <w:r w:rsidR="0034300A">
        <w:t>2</w:t>
      </w:r>
      <w:r w:rsidRPr="003168A2">
        <w:t>.</w:t>
      </w:r>
      <w:r>
        <w:t>1</w:t>
      </w:r>
      <w:r w:rsidR="00291F9D">
        <w:t>6</w:t>
      </w:r>
      <w:r w:rsidRPr="003168A2">
        <w:t>.</w:t>
      </w:r>
      <w:r>
        <w:t>2</w:t>
      </w:r>
      <w:r w:rsidRPr="003168A2">
        <w:tab/>
      </w:r>
      <w:r>
        <w:t>Uplink data status</w:t>
      </w:r>
      <w:bookmarkEnd w:id="655"/>
    </w:p>
    <w:p w:rsidR="002E27BF" w:rsidRDefault="002E27BF" w:rsidP="002E27BF">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p>
    <w:p w:rsidR="002E27BF" w:rsidRPr="003168A2" w:rsidRDefault="002E27BF" w:rsidP="002E27BF">
      <w:pPr>
        <w:pStyle w:val="Heading4"/>
      </w:pPr>
      <w:bookmarkStart w:id="656" w:name="_Toc508877258"/>
      <w:r w:rsidRPr="003168A2">
        <w:t>8.</w:t>
      </w:r>
      <w:r w:rsidR="0034300A">
        <w:t>2</w:t>
      </w:r>
      <w:r w:rsidRPr="003168A2">
        <w:t>.</w:t>
      </w:r>
      <w:r>
        <w:t>1</w:t>
      </w:r>
      <w:r w:rsidR="00291F9D">
        <w:t>6</w:t>
      </w:r>
      <w:r w:rsidRPr="003168A2">
        <w:t>.</w:t>
      </w:r>
      <w:r>
        <w:t>3</w:t>
      </w:r>
      <w:r w:rsidRPr="003168A2">
        <w:tab/>
      </w:r>
      <w:r>
        <w:t>PDU session status</w:t>
      </w:r>
      <w:bookmarkEnd w:id="656"/>
    </w:p>
    <w:p w:rsidR="002E27BF" w:rsidRPr="003168A2" w:rsidRDefault="002E27BF" w:rsidP="002E27BF">
      <w:r w:rsidRPr="003168A2">
        <w:t xml:space="preserve">This IE shall be included if the UE wants to indicate the </w:t>
      </w:r>
      <w:r>
        <w:t xml:space="preserve">PDU sessions </w:t>
      </w:r>
      <w:r w:rsidR="002B7F0D">
        <w:t xml:space="preserve">associated with the access type the </w:t>
      </w:r>
      <w:r w:rsidR="002B7F0D" w:rsidRPr="003168A2">
        <w:t>message</w:t>
      </w:r>
      <w:r w:rsidR="002B7F0D">
        <w:t xml:space="preserve"> is sent over </w:t>
      </w:r>
      <w:r>
        <w:t>that are active within the UE.</w:t>
      </w:r>
    </w:p>
    <w:p w:rsidR="002E27BF" w:rsidRDefault="002E27BF" w:rsidP="002E27BF">
      <w:pPr>
        <w:pStyle w:val="Heading4"/>
      </w:pPr>
      <w:bookmarkStart w:id="657" w:name="_Toc508877259"/>
      <w:r>
        <w:t>8.</w:t>
      </w:r>
      <w:r w:rsidR="0034300A">
        <w:t>2</w:t>
      </w:r>
      <w:r>
        <w:t>.1</w:t>
      </w:r>
      <w:r w:rsidR="00291F9D">
        <w:t>6</w:t>
      </w:r>
      <w:r>
        <w:t>.4</w:t>
      </w:r>
      <w:r>
        <w:tab/>
        <w:t>Allowed PDU session status</w:t>
      </w:r>
      <w:bookmarkEnd w:id="657"/>
    </w:p>
    <w:p w:rsidR="002E27BF" w:rsidRPr="00813B06" w:rsidRDefault="002E27BF" w:rsidP="002E27BF">
      <w:r>
        <w:t>T</w:t>
      </w:r>
      <w:r w:rsidRPr="00533FBC">
        <w:t xml:space="preserve">his IE shall be included </w:t>
      </w:r>
      <w:r w:rsidRPr="00E0400F">
        <w:t xml:space="preserve">if the SERVICE REQUEST message is sent as a response to paging or notification via 3GPP access for PDU session(s) associated with non-3GPP access </w:t>
      </w:r>
      <w:r>
        <w:t xml:space="preserve">and the UE wants to indicate the </w:t>
      </w:r>
      <w:r w:rsidR="00DA3253">
        <w:t xml:space="preserve">user-plane resources of </w:t>
      </w:r>
      <w:r w:rsidRPr="00533FBC">
        <w:t>PDU session</w:t>
      </w:r>
      <w:r>
        <w:t>(</w:t>
      </w:r>
      <w:r w:rsidRPr="00533FBC">
        <w:t>s</w:t>
      </w:r>
      <w:r>
        <w:t>)</w:t>
      </w:r>
      <w:r w:rsidRPr="00533FBC">
        <w:t xml:space="preserve"> </w:t>
      </w:r>
      <w:r w:rsidR="00DA3253">
        <w:t xml:space="preserve">associated with non-3GPP access </w:t>
      </w:r>
      <w:r w:rsidRPr="00533FBC">
        <w:t>allowed to be re-</w:t>
      </w:r>
      <w:r w:rsidR="007C35B6">
        <w:t>established</w:t>
      </w:r>
      <w:r w:rsidRPr="00533FBC">
        <w:t xml:space="preserve"> over 3GPP access</w:t>
      </w:r>
      <w:r w:rsidR="00FB03C2" w:rsidRPr="00086E55">
        <w:t xml:space="preserve"> </w:t>
      </w:r>
      <w:r w:rsidR="00FB03C2">
        <w:t xml:space="preserve">or if there is no PDU session(s) for which the UE allows </w:t>
      </w:r>
      <w:r w:rsidR="00FB03C2" w:rsidRPr="00B3358D">
        <w:rPr>
          <w:rFonts w:hint="eastAsia"/>
        </w:rPr>
        <w:t xml:space="preserve">the </w:t>
      </w:r>
      <w:r w:rsidR="00FB03C2" w:rsidRPr="00B30CFD">
        <w:t>user</w:t>
      </w:r>
      <w:r w:rsidR="00FB03C2">
        <w:t>-</w:t>
      </w:r>
      <w:r w:rsidR="00FB03C2" w:rsidRPr="00B30CFD">
        <w:t>plane resources</w:t>
      </w:r>
      <w:r w:rsidR="00FB03C2">
        <w:t xml:space="preserve"> to be re-</w:t>
      </w:r>
      <w:r w:rsidR="007C35B6">
        <w:t>established</w:t>
      </w:r>
      <w:r w:rsidR="00FB03C2">
        <w:t xml:space="preserve"> over 3GPP access</w:t>
      </w:r>
      <w:r w:rsidRPr="00533FBC">
        <w:t>.</w:t>
      </w:r>
    </w:p>
    <w:p w:rsidR="002E27BF" w:rsidRPr="00440029" w:rsidRDefault="002E27BF" w:rsidP="002E27BF">
      <w:pPr>
        <w:pStyle w:val="Heading3"/>
      </w:pPr>
      <w:bookmarkStart w:id="658" w:name="_Toc508877260"/>
      <w:bookmarkStart w:id="659" w:name="_Toc516007683"/>
      <w:r>
        <w:t>8.</w:t>
      </w:r>
      <w:r w:rsidR="0034300A">
        <w:t>2</w:t>
      </w:r>
      <w:r w:rsidRPr="00440029">
        <w:t>.</w:t>
      </w:r>
      <w:r w:rsidR="00564140">
        <w:t>1</w:t>
      </w:r>
      <w:r w:rsidR="00291F9D">
        <w:t>7</w:t>
      </w:r>
      <w:r w:rsidRPr="00440029">
        <w:tab/>
      </w:r>
      <w:r>
        <w:t>Service accept</w:t>
      </w:r>
      <w:bookmarkEnd w:id="658"/>
      <w:bookmarkEnd w:id="659"/>
    </w:p>
    <w:p w:rsidR="002E27BF" w:rsidRPr="00440029" w:rsidRDefault="002E27BF" w:rsidP="002E27BF">
      <w:pPr>
        <w:pStyle w:val="Heading4"/>
        <w:rPr>
          <w:lang w:eastAsia="ko-KR"/>
        </w:rPr>
      </w:pPr>
      <w:bookmarkStart w:id="660" w:name="_Toc508877261"/>
      <w:r>
        <w:t>8.</w:t>
      </w:r>
      <w:r w:rsidR="0034300A">
        <w:t>2</w:t>
      </w:r>
      <w:r>
        <w:t>.</w:t>
      </w:r>
      <w:r w:rsidR="00564140">
        <w:t>1</w:t>
      </w:r>
      <w:r w:rsidR="00291F9D">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60"/>
    </w:p>
    <w:p w:rsidR="002E27BF" w:rsidRPr="00440029" w:rsidRDefault="002E27BF" w:rsidP="002E27BF">
      <w:r w:rsidRPr="00440029">
        <w:t xml:space="preserve">The </w:t>
      </w:r>
      <w:r>
        <w:t>SERVICE ACCEPT</w:t>
      </w:r>
      <w:r w:rsidRPr="00440029">
        <w:t xml:space="preserve"> message is sent by the </w:t>
      </w:r>
      <w:r w:rsidR="00B20E3B">
        <w:t>AMF</w:t>
      </w:r>
      <w:r w:rsidRPr="00440029">
        <w:t xml:space="preserve"> to the </w:t>
      </w:r>
      <w:r>
        <w:t>UE in order to accept the service request procedure</w:t>
      </w:r>
      <w:r w:rsidR="0034300A">
        <w:t>.</w:t>
      </w:r>
      <w:r w:rsidR="0034300A" w:rsidRPr="00F34410">
        <w:t xml:space="preserve"> </w:t>
      </w:r>
      <w:r w:rsidR="0034300A">
        <w:t>See table 8.2.</w:t>
      </w:r>
      <w:r w:rsidR="00564140">
        <w:t>1</w:t>
      </w:r>
      <w:r w:rsidR="00291F9D">
        <w:t>7</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t>SERVICE ACCEPT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3D6134" w:rsidRDefault="002E27BF" w:rsidP="002E27BF">
      <w:pPr>
        <w:pStyle w:val="TH"/>
        <w:rPr>
          <w:lang w:val="fr-FR"/>
        </w:rPr>
      </w:pPr>
      <w:r w:rsidRPr="003D6134">
        <w:rPr>
          <w:lang w:val="fr-FR"/>
        </w:rPr>
        <w:t>Table </w:t>
      </w:r>
      <w:r>
        <w:rPr>
          <w:lang w:val="fr-FR"/>
        </w:rPr>
        <w:t>8.</w:t>
      </w:r>
      <w:r w:rsidR="0034300A">
        <w:rPr>
          <w:lang w:val="fr-FR"/>
        </w:rPr>
        <w:t>2</w:t>
      </w:r>
      <w:r>
        <w:rPr>
          <w:lang w:val="fr-FR"/>
        </w:rPr>
        <w:t>.</w:t>
      </w:r>
      <w:r w:rsidR="00564140">
        <w:rPr>
          <w:lang w:val="fr-FR"/>
        </w:rPr>
        <w:t>1</w:t>
      </w:r>
      <w:r w:rsidR="00291F9D">
        <w:rPr>
          <w:lang w:val="fr-FR"/>
        </w:rPr>
        <w:t>7</w:t>
      </w:r>
      <w:r w:rsidRPr="003D6134">
        <w:rPr>
          <w:lang w:val="fr-FR"/>
        </w:rPr>
        <w:t>.1</w:t>
      </w:r>
      <w:r w:rsidR="00FB551C">
        <w:rPr>
          <w:lang w:val="fr-FR"/>
        </w:rPr>
        <w:t>.1</w:t>
      </w:r>
      <w:r w:rsidRPr="003D6134">
        <w:rPr>
          <w:lang w:val="fr-FR"/>
        </w:rPr>
        <w:t>: SERVICE ACCEPT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2E27BF" w:rsidRPr="003168A2" w:rsidTr="005F361E">
        <w:trPr>
          <w:cantSplit/>
          <w:jc w:val="center"/>
        </w:trPr>
        <w:tc>
          <w:tcPr>
            <w:tcW w:w="567" w:type="dxa"/>
          </w:tcPr>
          <w:p w:rsidR="002E27BF" w:rsidRPr="00774044" w:rsidRDefault="002E27BF" w:rsidP="006B6569">
            <w:pPr>
              <w:pStyle w:val="TAH"/>
            </w:pPr>
            <w:r w:rsidRPr="00774044">
              <w:t>IEI</w:t>
            </w:r>
          </w:p>
        </w:tc>
        <w:tc>
          <w:tcPr>
            <w:tcW w:w="2835" w:type="dxa"/>
          </w:tcPr>
          <w:p w:rsidR="002E27BF" w:rsidRPr="00774044" w:rsidRDefault="002E27BF" w:rsidP="006B6569">
            <w:pPr>
              <w:pStyle w:val="TAH"/>
            </w:pPr>
            <w:r w:rsidRPr="00774044">
              <w:t>Information Element</w:t>
            </w:r>
          </w:p>
        </w:tc>
        <w:tc>
          <w:tcPr>
            <w:tcW w:w="3119" w:type="dxa"/>
          </w:tcPr>
          <w:p w:rsidR="002E27BF" w:rsidRPr="00774044" w:rsidRDefault="002E27BF" w:rsidP="006B6569">
            <w:pPr>
              <w:pStyle w:val="TAH"/>
            </w:pPr>
            <w:r w:rsidRPr="00774044">
              <w:t>Type/Reference</w:t>
            </w:r>
          </w:p>
        </w:tc>
        <w:tc>
          <w:tcPr>
            <w:tcW w:w="1134" w:type="dxa"/>
          </w:tcPr>
          <w:p w:rsidR="002E27BF" w:rsidRPr="00774044" w:rsidRDefault="002E27BF" w:rsidP="006B6569">
            <w:pPr>
              <w:pStyle w:val="TAH"/>
            </w:pPr>
            <w:r w:rsidRPr="00774044">
              <w:t>Presence</w:t>
            </w:r>
          </w:p>
        </w:tc>
        <w:tc>
          <w:tcPr>
            <w:tcW w:w="851" w:type="dxa"/>
          </w:tcPr>
          <w:p w:rsidR="002E27BF" w:rsidRPr="00774044" w:rsidRDefault="002E27BF" w:rsidP="006B6569">
            <w:pPr>
              <w:pStyle w:val="TAH"/>
            </w:pPr>
            <w:r w:rsidRPr="00774044">
              <w:t>Format</w:t>
            </w:r>
          </w:p>
        </w:tc>
        <w:tc>
          <w:tcPr>
            <w:tcW w:w="851" w:type="dxa"/>
          </w:tcPr>
          <w:p w:rsidR="002E27BF" w:rsidRPr="00774044" w:rsidRDefault="002E27BF" w:rsidP="006B6569">
            <w:pPr>
              <w:pStyle w:val="TAH"/>
            </w:pPr>
            <w:r w:rsidRPr="00774044">
              <w:t>Length</w:t>
            </w:r>
          </w:p>
        </w:tc>
      </w:tr>
      <w:tr w:rsidR="002E27BF" w:rsidRPr="003168A2" w:rsidTr="005F361E">
        <w:trPr>
          <w:cantSplit/>
          <w:jc w:val="center"/>
        </w:trPr>
        <w:tc>
          <w:tcPr>
            <w:tcW w:w="567" w:type="dxa"/>
          </w:tcPr>
          <w:p w:rsidR="002E27BF" w:rsidRPr="00774044" w:rsidRDefault="002E27BF" w:rsidP="006B6569">
            <w:pPr>
              <w:pStyle w:val="TAL"/>
            </w:pPr>
          </w:p>
        </w:tc>
        <w:tc>
          <w:tcPr>
            <w:tcW w:w="2835" w:type="dxa"/>
          </w:tcPr>
          <w:p w:rsidR="002E27BF" w:rsidRPr="00774044" w:rsidRDefault="002E27BF" w:rsidP="006B6569">
            <w:pPr>
              <w:pStyle w:val="TAL"/>
            </w:pPr>
            <w:r w:rsidRPr="00774044">
              <w:t>Extended protocol discriminator</w:t>
            </w:r>
          </w:p>
        </w:tc>
        <w:tc>
          <w:tcPr>
            <w:tcW w:w="3119" w:type="dxa"/>
          </w:tcPr>
          <w:p w:rsidR="002E27BF" w:rsidRPr="00774044" w:rsidRDefault="002E27BF" w:rsidP="006B6569">
            <w:pPr>
              <w:pStyle w:val="TAL"/>
            </w:pPr>
            <w:r w:rsidRPr="00774044">
              <w:t>Extended protocol discriminator</w:t>
            </w:r>
          </w:p>
          <w:p w:rsidR="002E27BF" w:rsidRPr="00774044" w:rsidRDefault="00CE7136" w:rsidP="008A616A">
            <w:pPr>
              <w:pStyle w:val="TAL"/>
            </w:pPr>
            <w:r>
              <w:t>9.2</w:t>
            </w:r>
          </w:p>
        </w:tc>
        <w:tc>
          <w:tcPr>
            <w:tcW w:w="1134" w:type="dxa"/>
          </w:tcPr>
          <w:p w:rsidR="002E27BF" w:rsidRPr="00774044" w:rsidRDefault="002E27BF" w:rsidP="006B6569">
            <w:pPr>
              <w:pStyle w:val="TAC"/>
            </w:pPr>
            <w:r w:rsidRPr="00774044">
              <w:t>M</w:t>
            </w:r>
          </w:p>
        </w:tc>
        <w:tc>
          <w:tcPr>
            <w:tcW w:w="851" w:type="dxa"/>
          </w:tcPr>
          <w:p w:rsidR="002E27BF" w:rsidRPr="00774044" w:rsidRDefault="002E27BF" w:rsidP="006B6569">
            <w:pPr>
              <w:pStyle w:val="TAC"/>
            </w:pPr>
            <w:r w:rsidRPr="00774044">
              <w:t>V</w:t>
            </w:r>
          </w:p>
        </w:tc>
        <w:tc>
          <w:tcPr>
            <w:tcW w:w="851" w:type="dxa"/>
          </w:tcPr>
          <w:p w:rsidR="002E27BF" w:rsidRPr="00774044" w:rsidRDefault="002E27BF" w:rsidP="006B6569">
            <w:pPr>
              <w:pStyle w:val="TAC"/>
            </w:pPr>
            <w:r w:rsidRPr="00774044">
              <w:t>1</w:t>
            </w:r>
          </w:p>
        </w:tc>
      </w:tr>
      <w:tr w:rsidR="002E27BF" w:rsidRPr="003168A2" w:rsidTr="005F361E">
        <w:trPr>
          <w:cantSplit/>
          <w:jc w:val="center"/>
        </w:trPr>
        <w:tc>
          <w:tcPr>
            <w:tcW w:w="567" w:type="dxa"/>
          </w:tcPr>
          <w:p w:rsidR="002E27BF" w:rsidRPr="00774044" w:rsidRDefault="002E27BF" w:rsidP="006B6569">
            <w:pPr>
              <w:pStyle w:val="TAL"/>
            </w:pPr>
          </w:p>
        </w:tc>
        <w:tc>
          <w:tcPr>
            <w:tcW w:w="2835" w:type="dxa"/>
          </w:tcPr>
          <w:p w:rsidR="002E27BF" w:rsidRPr="00774044" w:rsidRDefault="002E27BF" w:rsidP="006B6569">
            <w:pPr>
              <w:pStyle w:val="TAL"/>
            </w:pPr>
            <w:r w:rsidRPr="00774044">
              <w:t>Security header type</w:t>
            </w:r>
          </w:p>
        </w:tc>
        <w:tc>
          <w:tcPr>
            <w:tcW w:w="3119" w:type="dxa"/>
          </w:tcPr>
          <w:p w:rsidR="002E27BF" w:rsidRPr="00774044" w:rsidRDefault="002E27BF" w:rsidP="006B6569">
            <w:pPr>
              <w:pStyle w:val="TAL"/>
            </w:pPr>
            <w:r w:rsidRPr="00774044">
              <w:t>Security header type</w:t>
            </w:r>
          </w:p>
          <w:p w:rsidR="002E27BF" w:rsidRPr="00774044" w:rsidRDefault="00F22054" w:rsidP="006B6569">
            <w:pPr>
              <w:pStyle w:val="TAL"/>
            </w:pPr>
            <w:r>
              <w:t>9.3</w:t>
            </w:r>
          </w:p>
        </w:tc>
        <w:tc>
          <w:tcPr>
            <w:tcW w:w="1134" w:type="dxa"/>
          </w:tcPr>
          <w:p w:rsidR="002E27BF" w:rsidRPr="00774044" w:rsidRDefault="002E27BF" w:rsidP="006B6569">
            <w:pPr>
              <w:pStyle w:val="TAC"/>
            </w:pPr>
            <w:r w:rsidRPr="00774044">
              <w:t>M</w:t>
            </w:r>
          </w:p>
        </w:tc>
        <w:tc>
          <w:tcPr>
            <w:tcW w:w="851" w:type="dxa"/>
          </w:tcPr>
          <w:p w:rsidR="002E27BF" w:rsidRPr="00774044" w:rsidRDefault="002E27BF" w:rsidP="006B6569">
            <w:pPr>
              <w:pStyle w:val="TAC"/>
            </w:pPr>
            <w:r w:rsidRPr="00774044">
              <w:t>V</w:t>
            </w:r>
          </w:p>
        </w:tc>
        <w:tc>
          <w:tcPr>
            <w:tcW w:w="851" w:type="dxa"/>
          </w:tcPr>
          <w:p w:rsidR="002E27BF" w:rsidRPr="00774044" w:rsidRDefault="002E27BF" w:rsidP="006B6569">
            <w:pPr>
              <w:pStyle w:val="TAC"/>
            </w:pPr>
            <w:r w:rsidRPr="00774044">
              <w:t>1/2</w:t>
            </w:r>
          </w:p>
        </w:tc>
      </w:tr>
      <w:tr w:rsidR="002E27BF" w:rsidRPr="003168A2" w:rsidTr="005F361E">
        <w:trPr>
          <w:cantSplit/>
          <w:jc w:val="center"/>
        </w:trPr>
        <w:tc>
          <w:tcPr>
            <w:tcW w:w="567" w:type="dxa"/>
          </w:tcPr>
          <w:p w:rsidR="002E27BF" w:rsidRPr="00774044" w:rsidRDefault="002E27BF" w:rsidP="006B6569">
            <w:pPr>
              <w:pStyle w:val="TAL"/>
            </w:pPr>
          </w:p>
        </w:tc>
        <w:tc>
          <w:tcPr>
            <w:tcW w:w="2835" w:type="dxa"/>
          </w:tcPr>
          <w:p w:rsidR="002E27BF" w:rsidRPr="00774044" w:rsidRDefault="002E27BF" w:rsidP="006B6569">
            <w:pPr>
              <w:pStyle w:val="TAL"/>
            </w:pPr>
            <w:r w:rsidRPr="00774044">
              <w:t>Spare half octet</w:t>
            </w:r>
          </w:p>
        </w:tc>
        <w:tc>
          <w:tcPr>
            <w:tcW w:w="3119" w:type="dxa"/>
          </w:tcPr>
          <w:p w:rsidR="002E27BF" w:rsidRPr="00774044" w:rsidRDefault="002E27BF" w:rsidP="006B6569">
            <w:pPr>
              <w:pStyle w:val="TAL"/>
            </w:pPr>
            <w:r w:rsidRPr="00774044">
              <w:t>Spare half octet</w:t>
            </w:r>
          </w:p>
          <w:p w:rsidR="002E27BF" w:rsidRPr="00774044" w:rsidRDefault="00F22054" w:rsidP="006B6569">
            <w:pPr>
              <w:pStyle w:val="TAL"/>
            </w:pPr>
            <w:r>
              <w:t>9.5</w:t>
            </w:r>
          </w:p>
        </w:tc>
        <w:tc>
          <w:tcPr>
            <w:tcW w:w="1134" w:type="dxa"/>
          </w:tcPr>
          <w:p w:rsidR="002E27BF" w:rsidRPr="00774044" w:rsidRDefault="002E27BF" w:rsidP="006B6569">
            <w:pPr>
              <w:pStyle w:val="TAC"/>
            </w:pPr>
            <w:r w:rsidRPr="00774044">
              <w:t>M</w:t>
            </w:r>
          </w:p>
        </w:tc>
        <w:tc>
          <w:tcPr>
            <w:tcW w:w="851" w:type="dxa"/>
          </w:tcPr>
          <w:p w:rsidR="002E27BF" w:rsidRPr="00774044" w:rsidRDefault="002E27BF" w:rsidP="006B6569">
            <w:pPr>
              <w:pStyle w:val="TAC"/>
            </w:pPr>
            <w:r w:rsidRPr="00774044">
              <w:t>V</w:t>
            </w:r>
          </w:p>
        </w:tc>
        <w:tc>
          <w:tcPr>
            <w:tcW w:w="851" w:type="dxa"/>
          </w:tcPr>
          <w:p w:rsidR="002E27BF" w:rsidRPr="00774044" w:rsidRDefault="002E27BF" w:rsidP="006B6569">
            <w:pPr>
              <w:pStyle w:val="TAC"/>
            </w:pPr>
            <w:r w:rsidRPr="00774044">
              <w:t>1/2</w:t>
            </w:r>
          </w:p>
        </w:tc>
      </w:tr>
      <w:tr w:rsidR="002E27BF"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rsidRPr="00774044">
              <w:t>Service accept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rsidRPr="00774044">
              <w:t>Message type</w:t>
            </w:r>
          </w:p>
          <w:p w:rsidR="002E27BF" w:rsidRPr="00774044"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rsidRPr="00774044">
              <w:t>M</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rsidRPr="00774044">
              <w:t>V</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rsidRPr="00774044">
              <w:t>1</w:t>
            </w:r>
          </w:p>
        </w:tc>
      </w:tr>
      <w:tr w:rsidR="002E27BF" w:rsidRPr="00D05E57"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774044" w:rsidRDefault="007424A4" w:rsidP="007424A4">
            <w:pPr>
              <w:pStyle w:val="TAL"/>
              <w:rPr>
                <w:highlight w:val="yellow"/>
              </w:rPr>
            </w:pPr>
            <w: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t>PDU session status</w:t>
            </w:r>
          </w:p>
          <w:p w:rsidR="002E27BF" w:rsidRPr="00774044" w:rsidRDefault="00C8413C" w:rsidP="00042AD7">
            <w:pPr>
              <w:pStyle w:val="TAL"/>
            </w:pPr>
            <w:r>
              <w:t>9.</w:t>
            </w:r>
            <w:r w:rsidR="005C5A99">
              <w:t>10</w:t>
            </w:r>
            <w:r>
              <w:t>.</w:t>
            </w:r>
            <w:r w:rsidR="005C5A99">
              <w:t>3</w:t>
            </w:r>
            <w:r>
              <w:t>.</w:t>
            </w:r>
            <w:r w:rsidR="005C5A99">
              <w:t>40</w:t>
            </w:r>
          </w:p>
        </w:tc>
        <w:tc>
          <w:tcPr>
            <w:tcW w:w="1134"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t>4</w:t>
            </w:r>
            <w:r w:rsidR="00811FF9">
              <w:t>-34</w:t>
            </w:r>
          </w:p>
        </w:tc>
      </w:tr>
      <w:tr w:rsidR="002E27BF" w:rsidRPr="00D05E57"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7424A4" w:rsidP="007424A4">
            <w:pPr>
              <w:pStyle w:val="TAL"/>
            </w:pPr>
            <w:r>
              <w:t>26</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523F97">
              <w:t>PDU session reactivation result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523F97">
              <w:t>PDU session reactivation result</w:t>
            </w:r>
          </w:p>
          <w:p w:rsidR="002E27BF" w:rsidRDefault="008A616A" w:rsidP="00042AD7">
            <w:pPr>
              <w:pStyle w:val="TAL"/>
            </w:pPr>
            <w:r>
              <w:t>9.</w:t>
            </w:r>
            <w:r w:rsidR="005C5A99">
              <w:t>10</w:t>
            </w:r>
            <w:r>
              <w:t>.3.</w:t>
            </w:r>
            <w:r w:rsidR="00BB4FAF">
              <w:t>3</w:t>
            </w:r>
            <w:r w:rsidR="005C5A99">
              <w:t>8</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A851BC">
            <w:pPr>
              <w:pStyle w:val="TAC"/>
            </w:pPr>
            <w:r>
              <w:t>4</w:t>
            </w:r>
            <w:r w:rsidR="00A851BC">
              <w:t>-32</w:t>
            </w:r>
          </w:p>
        </w:tc>
      </w:tr>
      <w:tr w:rsidR="007007E3" w:rsidRPr="00992884"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7007E3" w:rsidRPr="00992884" w:rsidRDefault="009B0D49" w:rsidP="002F3300">
            <w:pPr>
              <w:pStyle w:val="TAL"/>
            </w:pPr>
            <w:r>
              <w:t>7E</w:t>
            </w:r>
          </w:p>
        </w:tc>
        <w:tc>
          <w:tcPr>
            <w:tcW w:w="2835"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L"/>
            </w:pPr>
            <w:r w:rsidRPr="00FD70FA">
              <w:t>PDU session reactivation result error cause</w:t>
            </w:r>
          </w:p>
        </w:tc>
        <w:tc>
          <w:tcPr>
            <w:tcW w:w="3119" w:type="dxa"/>
            <w:tcBorders>
              <w:top w:val="single" w:sz="6" w:space="0" w:color="000000"/>
              <w:left w:val="single" w:sz="6" w:space="0" w:color="000000"/>
              <w:bottom w:val="single" w:sz="6" w:space="0" w:color="000000"/>
              <w:right w:val="single" w:sz="6" w:space="0" w:color="000000"/>
            </w:tcBorders>
          </w:tcPr>
          <w:p w:rsidR="007007E3" w:rsidRPr="00FD70FA" w:rsidRDefault="007007E3" w:rsidP="002F3300">
            <w:pPr>
              <w:pStyle w:val="TAL"/>
            </w:pPr>
            <w:r w:rsidRPr="00FD70FA">
              <w:t>PDU session reactivation result error cause</w:t>
            </w:r>
          </w:p>
          <w:p w:rsidR="007007E3" w:rsidRPr="00992884" w:rsidRDefault="007007E3" w:rsidP="00042AD7">
            <w:pPr>
              <w:pStyle w:val="TAL"/>
            </w:pPr>
            <w:r w:rsidRPr="00FD70FA">
              <w:t>9.</w:t>
            </w:r>
            <w:r w:rsidR="005C5A99">
              <w:t>10</w:t>
            </w:r>
            <w:r w:rsidRPr="00FD70FA">
              <w:t>.3.</w:t>
            </w:r>
            <w:r w:rsidR="005C5A99">
              <w:t>39</w:t>
            </w:r>
          </w:p>
        </w:tc>
        <w:tc>
          <w:tcPr>
            <w:tcW w:w="1134"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O</w:t>
            </w:r>
          </w:p>
        </w:tc>
        <w:tc>
          <w:tcPr>
            <w:tcW w:w="851"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TLV-E</w:t>
            </w:r>
          </w:p>
        </w:tc>
        <w:tc>
          <w:tcPr>
            <w:tcW w:w="851"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5-515</w:t>
            </w:r>
          </w:p>
        </w:tc>
      </w:tr>
      <w:tr w:rsidR="005F361E" w:rsidRPr="00992884"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L"/>
            </w:pPr>
            <w:r w:rsidRPr="00D56D09">
              <w:t>78</w:t>
            </w:r>
          </w:p>
        </w:tc>
        <w:tc>
          <w:tcPr>
            <w:tcW w:w="2835" w:type="dxa"/>
            <w:tcBorders>
              <w:top w:val="single" w:sz="6" w:space="0" w:color="000000"/>
              <w:left w:val="single" w:sz="6" w:space="0" w:color="000000"/>
              <w:bottom w:val="single" w:sz="6" w:space="0" w:color="000000"/>
              <w:right w:val="single" w:sz="6" w:space="0" w:color="000000"/>
            </w:tcBorders>
          </w:tcPr>
          <w:p w:rsidR="005F361E" w:rsidRPr="00FD70FA" w:rsidRDefault="005F361E" w:rsidP="005F361E">
            <w:pPr>
              <w:pStyle w:val="TAL"/>
            </w:pPr>
            <w:r w:rsidRPr="00D56D09">
              <w:t>EAP message</w:t>
            </w:r>
          </w:p>
        </w:tc>
        <w:tc>
          <w:tcPr>
            <w:tcW w:w="3119" w:type="dxa"/>
            <w:tcBorders>
              <w:top w:val="single" w:sz="6" w:space="0" w:color="000000"/>
              <w:left w:val="single" w:sz="6" w:space="0" w:color="000000"/>
              <w:bottom w:val="single" w:sz="6" w:space="0" w:color="000000"/>
              <w:right w:val="single" w:sz="6" w:space="0" w:color="000000"/>
            </w:tcBorders>
          </w:tcPr>
          <w:p w:rsidR="005F361E" w:rsidRPr="00D56D09" w:rsidRDefault="005F361E" w:rsidP="005F361E">
            <w:pPr>
              <w:pStyle w:val="TAL"/>
            </w:pPr>
            <w:r w:rsidRPr="00D56D09">
              <w:t>EAP message</w:t>
            </w:r>
          </w:p>
          <w:p w:rsidR="005F361E" w:rsidRPr="00FD70FA" w:rsidRDefault="005F361E" w:rsidP="00042AD7">
            <w:pPr>
              <w:pStyle w:val="TAL"/>
            </w:pPr>
            <w:r w:rsidRPr="00D56D09">
              <w:t>9.</w:t>
            </w:r>
            <w:r w:rsidR="005C5A99">
              <w:t>10</w:t>
            </w:r>
            <w:r w:rsidRPr="00D56D09">
              <w:t>.</w:t>
            </w:r>
            <w:r w:rsidR="00C90042">
              <w:t>2</w:t>
            </w:r>
            <w:r w:rsidRPr="00D56D09">
              <w:t>.</w:t>
            </w:r>
            <w:r w:rsidR="00C90042">
              <w:t>2</w:t>
            </w:r>
          </w:p>
        </w:tc>
        <w:tc>
          <w:tcPr>
            <w:tcW w:w="1134" w:type="dxa"/>
            <w:tcBorders>
              <w:top w:val="single" w:sz="6" w:space="0" w:color="000000"/>
              <w:left w:val="single" w:sz="6" w:space="0" w:color="000000"/>
              <w:bottom w:val="single" w:sz="6" w:space="0" w:color="000000"/>
              <w:right w:val="single" w:sz="6" w:space="0" w:color="000000"/>
            </w:tcBorders>
          </w:tcPr>
          <w:p w:rsidR="005F361E" w:rsidRPr="00992884" w:rsidRDefault="005F361E" w:rsidP="005F361E">
            <w:pPr>
              <w:pStyle w:val="TAC"/>
            </w:pPr>
            <w:r w:rsidRPr="00D56D09">
              <w:t>O</w:t>
            </w:r>
          </w:p>
        </w:tc>
        <w:tc>
          <w:tcPr>
            <w:tcW w:w="851" w:type="dxa"/>
            <w:tcBorders>
              <w:top w:val="single" w:sz="6" w:space="0" w:color="000000"/>
              <w:left w:val="single" w:sz="6" w:space="0" w:color="000000"/>
              <w:bottom w:val="single" w:sz="6" w:space="0" w:color="000000"/>
              <w:right w:val="single" w:sz="6" w:space="0" w:color="000000"/>
            </w:tcBorders>
          </w:tcPr>
          <w:p w:rsidR="005F361E" w:rsidRPr="00992884" w:rsidRDefault="005F361E" w:rsidP="005F361E">
            <w:pPr>
              <w:pStyle w:val="TAC"/>
            </w:pPr>
            <w:r w:rsidRPr="00D56D09">
              <w:t>TLV-E</w:t>
            </w:r>
          </w:p>
        </w:tc>
        <w:tc>
          <w:tcPr>
            <w:tcW w:w="851" w:type="dxa"/>
            <w:tcBorders>
              <w:top w:val="single" w:sz="6" w:space="0" w:color="000000"/>
              <w:left w:val="single" w:sz="6" w:space="0" w:color="000000"/>
              <w:bottom w:val="single" w:sz="6" w:space="0" w:color="000000"/>
              <w:right w:val="single" w:sz="6" w:space="0" w:color="000000"/>
            </w:tcBorders>
          </w:tcPr>
          <w:p w:rsidR="005F361E" w:rsidRPr="00992884" w:rsidRDefault="005F361E" w:rsidP="005F361E">
            <w:pPr>
              <w:pStyle w:val="TAC"/>
            </w:pPr>
            <w:r w:rsidRPr="00D56D09">
              <w:t>7-1503</w:t>
            </w:r>
          </w:p>
        </w:tc>
      </w:tr>
    </w:tbl>
    <w:p w:rsidR="00564140" w:rsidRPr="00440029" w:rsidRDefault="00564140" w:rsidP="00564140">
      <w:pPr>
        <w:pStyle w:val="B1"/>
      </w:pPr>
    </w:p>
    <w:p w:rsidR="002E27BF" w:rsidRPr="003168A2" w:rsidRDefault="002E27BF" w:rsidP="002E27BF">
      <w:pPr>
        <w:pStyle w:val="Heading4"/>
      </w:pPr>
      <w:bookmarkStart w:id="661" w:name="_Toc508877262"/>
      <w:r>
        <w:t>8.</w:t>
      </w:r>
      <w:r w:rsidR="0034300A">
        <w:t>2</w:t>
      </w:r>
      <w:r w:rsidRPr="003168A2">
        <w:t>.</w:t>
      </w:r>
      <w:r w:rsidR="00564140">
        <w:t>1</w:t>
      </w:r>
      <w:r w:rsidR="00291F9D">
        <w:t>7</w:t>
      </w:r>
      <w:r w:rsidRPr="003168A2">
        <w:t>.</w:t>
      </w:r>
      <w:r>
        <w:t>2</w:t>
      </w:r>
      <w:r w:rsidRPr="003168A2">
        <w:tab/>
      </w:r>
      <w:r>
        <w:t>PDU session status</w:t>
      </w:r>
      <w:bookmarkEnd w:id="661"/>
    </w:p>
    <w:p w:rsidR="002E27BF" w:rsidRPr="003168A2" w:rsidRDefault="002E27BF" w:rsidP="002E27BF">
      <w:r w:rsidRPr="003168A2">
        <w:t xml:space="preserve">This IE shall be included if the </w:t>
      </w:r>
      <w:r>
        <w:t>network</w:t>
      </w:r>
      <w:r w:rsidRPr="003168A2">
        <w:t xml:space="preserve"> wants to indicate the </w:t>
      </w:r>
      <w:r>
        <w:t xml:space="preserve">PDU sessions </w:t>
      </w:r>
      <w:r w:rsidR="002B7F0D">
        <w:t xml:space="preserve">associated with the access type the </w:t>
      </w:r>
      <w:r w:rsidR="002B7F0D" w:rsidRPr="003168A2">
        <w:t>message</w:t>
      </w:r>
      <w:r w:rsidR="002B7F0D">
        <w:t xml:space="preserve"> is sent over </w:t>
      </w:r>
      <w:r>
        <w:t>that are active within the network.</w:t>
      </w:r>
    </w:p>
    <w:p w:rsidR="002E27BF" w:rsidRPr="003168A2" w:rsidRDefault="002E27BF" w:rsidP="002E27BF">
      <w:pPr>
        <w:pStyle w:val="Heading4"/>
      </w:pPr>
      <w:bookmarkStart w:id="662" w:name="_Toc508877263"/>
      <w:r>
        <w:t>8.</w:t>
      </w:r>
      <w:r w:rsidR="0034300A">
        <w:t>2</w:t>
      </w:r>
      <w:r w:rsidRPr="003168A2">
        <w:t>.</w:t>
      </w:r>
      <w:r w:rsidR="00564140">
        <w:t>1</w:t>
      </w:r>
      <w:r w:rsidR="00291F9D">
        <w:t>7</w:t>
      </w:r>
      <w:r w:rsidRPr="003168A2">
        <w:t>.</w:t>
      </w:r>
      <w:r>
        <w:t>3</w:t>
      </w:r>
      <w:r w:rsidRPr="003168A2">
        <w:tab/>
      </w:r>
      <w:r w:rsidRPr="00594C45">
        <w:t>PDU session reactivation result</w:t>
      </w:r>
      <w:bookmarkEnd w:id="662"/>
    </w:p>
    <w:p w:rsidR="006B43C6" w:rsidRDefault="002E27BF" w:rsidP="006B43C6">
      <w:r w:rsidRPr="003168A2">
        <w:t>This IE shall be included</w:t>
      </w:r>
      <w:r w:rsidR="006B43C6">
        <w:t>:</w:t>
      </w:r>
    </w:p>
    <w:p w:rsidR="006B43C6" w:rsidRDefault="006B43C6" w:rsidP="0076076B">
      <w:pPr>
        <w:pStyle w:val="B1"/>
      </w:pPr>
      <w:r>
        <w:t>-</w:t>
      </w:r>
      <w:r>
        <w:tab/>
      </w:r>
      <w:r w:rsidR="002E27BF" w:rsidRPr="003168A2">
        <w:t xml:space="preserve">if </w:t>
      </w:r>
      <w:r w:rsidR="002E27BF" w:rsidRPr="00523F97">
        <w:rPr>
          <w:rFonts w:hint="eastAsia"/>
        </w:rPr>
        <w:t xml:space="preserve">the </w:t>
      </w:r>
      <w:r w:rsidR="002E27BF">
        <w:t>U</w:t>
      </w:r>
      <w:r w:rsidR="002E27BF" w:rsidRPr="00523F97">
        <w:rPr>
          <w:rFonts w:hint="eastAsia"/>
        </w:rPr>
        <w:t>plink data status IE</w:t>
      </w:r>
      <w:r w:rsidR="00376EC6" w:rsidRPr="00376EC6">
        <w:rPr>
          <w:rFonts w:hint="eastAsia"/>
        </w:rPr>
        <w:t xml:space="preserve"> </w:t>
      </w:r>
      <w:r w:rsidR="00376EC6" w:rsidRPr="00523F97">
        <w:rPr>
          <w:rFonts w:hint="eastAsia"/>
        </w:rPr>
        <w:t>is included</w:t>
      </w:r>
      <w:r w:rsidR="00376EC6">
        <w:t xml:space="preserve"> in the SERVICE REQUEST message</w:t>
      </w:r>
      <w:r>
        <w:t>;</w:t>
      </w:r>
    </w:p>
    <w:p w:rsidR="002E27BF" w:rsidRPr="003168A2" w:rsidRDefault="006B43C6" w:rsidP="0076076B">
      <w:pPr>
        <w:pStyle w:val="B1"/>
      </w:pPr>
      <w:r>
        <w:t>-</w:t>
      </w:r>
      <w:r>
        <w:tab/>
      </w:r>
      <w:r w:rsidR="00376EC6">
        <w:rPr>
          <w:lang w:eastAsia="zh-CN"/>
        </w:rPr>
        <w:t xml:space="preserve">if the </w:t>
      </w:r>
      <w:r w:rsidR="0062719C" w:rsidRPr="00122B7B">
        <w:rPr>
          <w:lang w:eastAsia="zh-CN"/>
        </w:rPr>
        <w:t>Allowed PDU session status IE</w:t>
      </w:r>
      <w:r w:rsidR="0062719C" w:rsidRPr="007F63D0">
        <w:rPr>
          <w:rFonts w:hint="eastAsia"/>
        </w:rPr>
        <w:t xml:space="preserve"> </w:t>
      </w:r>
      <w:r w:rsidR="002E27BF" w:rsidRPr="00523F97">
        <w:rPr>
          <w:rFonts w:hint="eastAsia"/>
        </w:rPr>
        <w:t>is included</w:t>
      </w:r>
      <w:r w:rsidR="002E27BF">
        <w:t xml:space="preserve"> in the SERVICE REQUEST message</w:t>
      </w:r>
      <w:r>
        <w:t xml:space="preserve"> and there is at least one PDU session </w:t>
      </w:r>
      <w:r w:rsidRPr="00C006CE">
        <w:t xml:space="preserve">indicated in the Allowed PDU session status IE </w:t>
      </w:r>
      <w:r>
        <w:t>that can be reactivated over 3GPP access</w:t>
      </w:r>
      <w:r w:rsidR="002E27BF">
        <w:t>.</w:t>
      </w:r>
    </w:p>
    <w:p w:rsidR="007007E3" w:rsidRPr="00992884" w:rsidRDefault="007007E3" w:rsidP="007007E3">
      <w:pPr>
        <w:pStyle w:val="Heading4"/>
        <w:rPr>
          <w:lang w:eastAsia="ko-KR"/>
        </w:rPr>
      </w:pPr>
      <w:bookmarkStart w:id="663" w:name="_Toc508877264"/>
      <w:r w:rsidRPr="00992884">
        <w:t>8.2.</w:t>
      </w:r>
      <w:r>
        <w:t>1</w:t>
      </w:r>
      <w:r w:rsidR="00291F9D">
        <w:t>7</w:t>
      </w:r>
      <w:r w:rsidRPr="00992884">
        <w:rPr>
          <w:lang w:eastAsia="ko-KR"/>
        </w:rPr>
        <w:t>.</w:t>
      </w:r>
      <w:r>
        <w:rPr>
          <w:lang w:eastAsia="ko-KR"/>
        </w:rPr>
        <w:t>4</w:t>
      </w:r>
      <w:r w:rsidRPr="00992884">
        <w:rPr>
          <w:lang w:eastAsia="ko-KR"/>
        </w:rPr>
        <w:tab/>
      </w:r>
      <w:r w:rsidRPr="00FD70FA">
        <w:t>PDU session reactivation result error cause</w:t>
      </w:r>
      <w:bookmarkEnd w:id="663"/>
    </w:p>
    <w:p w:rsidR="007007E3" w:rsidRPr="00992884" w:rsidRDefault="007007E3" w:rsidP="007007E3">
      <w:r w:rsidRPr="00992884">
        <w:t xml:space="preserve">This IE may be included </w:t>
      </w:r>
      <w:r>
        <w:t>if the</w:t>
      </w:r>
      <w:r w:rsidRPr="00992884">
        <w:t xml:space="preserve"> PDU session reactivation result IE i</w:t>
      </w:r>
      <w:r>
        <w:t>s included</w:t>
      </w:r>
      <w:r w:rsidRPr="00992884">
        <w:t xml:space="preserve"> and there exist one or more PDU sessions </w:t>
      </w:r>
      <w:r w:rsidRPr="00D2291A">
        <w:t>for which the user-plane r</w:t>
      </w:r>
      <w:r>
        <w:t>esources cannot be re-</w:t>
      </w:r>
      <w:r w:rsidR="007C35B6">
        <w:t>established</w:t>
      </w:r>
      <w:r>
        <w:t>, to</w:t>
      </w:r>
      <w:r w:rsidRPr="00FD70FA">
        <w:t xml:space="preserve"> indicate the cause of failure to re-</w:t>
      </w:r>
      <w:r w:rsidR="007C35B6">
        <w:t>establish</w:t>
      </w:r>
      <w:r w:rsidRPr="00FD70FA">
        <w:t xml:space="preserve"> the user</w:t>
      </w:r>
      <w:r>
        <w:t>-</w:t>
      </w:r>
      <w:r w:rsidRPr="00FD70FA">
        <w:t>plane resources</w:t>
      </w:r>
      <w:r w:rsidRPr="00992884">
        <w:t>.</w:t>
      </w:r>
    </w:p>
    <w:p w:rsidR="005F361E" w:rsidRPr="00D56D09" w:rsidRDefault="005F361E" w:rsidP="005F361E">
      <w:pPr>
        <w:pStyle w:val="Heading4"/>
        <w:rPr>
          <w:lang w:eastAsia="ko-KR"/>
        </w:rPr>
      </w:pPr>
      <w:bookmarkStart w:id="664" w:name="_Toc508877265"/>
      <w:r w:rsidRPr="00D56D09">
        <w:t>8.2.17</w:t>
      </w:r>
      <w:r w:rsidRPr="00D56D09">
        <w:rPr>
          <w:rFonts w:hint="eastAsia"/>
          <w:lang w:eastAsia="ko-KR"/>
        </w:rPr>
        <w:t>.</w:t>
      </w:r>
      <w:r w:rsidR="000C6266">
        <w:rPr>
          <w:lang w:eastAsia="ko-KR"/>
        </w:rPr>
        <w:t>5</w:t>
      </w:r>
      <w:r w:rsidRPr="00D56D09">
        <w:rPr>
          <w:rFonts w:hint="eastAsia"/>
        </w:rPr>
        <w:tab/>
      </w:r>
      <w:r w:rsidRPr="00D56D09">
        <w:t>EAP message</w:t>
      </w:r>
    </w:p>
    <w:p w:rsidR="005F361E" w:rsidRPr="00D56D09" w:rsidRDefault="005F361E" w:rsidP="005F361E">
      <w:bookmarkStart w:id="665" w:name="_Hlk511928646"/>
      <w:r w:rsidRPr="00D56D09">
        <w:t xml:space="preserve">EAP message IE is included if the SERVICE ACCEPT message </w:t>
      </w:r>
      <w:r>
        <w:t xml:space="preserve">is sent to a UE registered for emergency services and </w:t>
      </w:r>
      <w:r w:rsidRPr="00D56D09">
        <w:t>is used to convey EAP-failure message.</w:t>
      </w:r>
      <w:bookmarkEnd w:id="665"/>
    </w:p>
    <w:p w:rsidR="002E27BF" w:rsidRPr="00440029" w:rsidRDefault="002E27BF" w:rsidP="002E27BF">
      <w:pPr>
        <w:pStyle w:val="Heading3"/>
      </w:pPr>
      <w:bookmarkStart w:id="666" w:name="_Toc516007684"/>
      <w:r>
        <w:t>8.</w:t>
      </w:r>
      <w:r w:rsidR="0034300A">
        <w:t>2</w:t>
      </w:r>
      <w:r w:rsidRPr="00440029">
        <w:t>.</w:t>
      </w:r>
      <w:r w:rsidR="00564140">
        <w:t>1</w:t>
      </w:r>
      <w:r w:rsidR="00291F9D">
        <w:t>8</w:t>
      </w:r>
      <w:r w:rsidRPr="00440029">
        <w:tab/>
      </w:r>
      <w:r>
        <w:t>Service reject</w:t>
      </w:r>
      <w:bookmarkEnd w:id="664"/>
      <w:bookmarkEnd w:id="666"/>
    </w:p>
    <w:p w:rsidR="002E27BF" w:rsidRPr="00440029" w:rsidRDefault="002E27BF" w:rsidP="002E27BF">
      <w:pPr>
        <w:pStyle w:val="Heading4"/>
        <w:rPr>
          <w:lang w:eastAsia="ko-KR"/>
        </w:rPr>
      </w:pPr>
      <w:bookmarkStart w:id="667" w:name="_Toc508877266"/>
      <w:r>
        <w:t>8.</w:t>
      </w:r>
      <w:r w:rsidR="0034300A">
        <w:t>2</w:t>
      </w:r>
      <w:r>
        <w:t>.</w:t>
      </w:r>
      <w:r w:rsidR="00DF27D7">
        <w:t>1</w:t>
      </w:r>
      <w:r w:rsidR="00291F9D">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67"/>
    </w:p>
    <w:p w:rsidR="002E27BF" w:rsidRPr="00440029" w:rsidRDefault="002E27BF" w:rsidP="002E27BF">
      <w:r w:rsidRPr="00440029">
        <w:t xml:space="preserve">The </w:t>
      </w:r>
      <w:r>
        <w:t>SERVICE</w:t>
      </w:r>
      <w:r w:rsidRPr="00440029">
        <w:t xml:space="preserve"> </w:t>
      </w:r>
      <w:r>
        <w:t xml:space="preserve">REJECT </w:t>
      </w:r>
      <w:r w:rsidRPr="00440029">
        <w:t xml:space="preserve">message is sent by the </w:t>
      </w:r>
      <w:r w:rsidR="00B20E3B">
        <w:t>AMF</w:t>
      </w:r>
      <w:r w:rsidRPr="00440029">
        <w:t xml:space="preserve"> to the </w:t>
      </w:r>
      <w:r>
        <w:t>UE</w:t>
      </w:r>
      <w:r w:rsidRPr="00196A23">
        <w:t xml:space="preserve"> </w:t>
      </w:r>
      <w:r>
        <w:t xml:space="preserve">in order </w:t>
      </w:r>
      <w:r w:rsidRPr="003168A2">
        <w:t>to reject the service request procedure</w:t>
      </w:r>
      <w:r w:rsidR="0034300A">
        <w:t>.</w:t>
      </w:r>
      <w:r w:rsidR="0034300A" w:rsidRPr="00F34410">
        <w:t xml:space="preserve"> </w:t>
      </w:r>
      <w:r w:rsidR="0034300A">
        <w:t>See table 8.2.</w:t>
      </w:r>
      <w:r w:rsidR="00DF27D7">
        <w:t>1</w:t>
      </w:r>
      <w:r w:rsidR="00291F9D">
        <w:t>8</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t>SERVICE REJECT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3168A2" w:rsidRDefault="002E27BF" w:rsidP="002E27BF">
      <w:pPr>
        <w:pStyle w:val="TH"/>
      </w:pPr>
      <w:r>
        <w:t>Table</w:t>
      </w:r>
      <w:r w:rsidRPr="003168A2">
        <w:t> </w:t>
      </w:r>
      <w:r>
        <w:t>8.</w:t>
      </w:r>
      <w:r w:rsidR="0034300A">
        <w:t>2</w:t>
      </w:r>
      <w:r w:rsidRPr="003168A2">
        <w:t>.</w:t>
      </w:r>
      <w:r w:rsidR="00DF27D7">
        <w:t>1</w:t>
      </w:r>
      <w:r w:rsidR="00291F9D">
        <w:t>8</w:t>
      </w:r>
      <w:r w:rsidRPr="003168A2">
        <w:t>.1</w:t>
      </w:r>
      <w:r w:rsidR="00FB551C">
        <w:t>.1</w:t>
      </w:r>
      <w:r w:rsidRPr="003168A2">
        <w:t>: SERVICE REJECT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2E27BF" w:rsidRPr="003168A2" w:rsidTr="005F361E">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5F361E">
        <w:trPr>
          <w:cantSplit/>
          <w:jc w:val="center"/>
        </w:trPr>
        <w:tc>
          <w:tcPr>
            <w:tcW w:w="567" w:type="dxa"/>
          </w:tcPr>
          <w:p w:rsidR="002E27BF" w:rsidRPr="003168A2" w:rsidRDefault="002E27BF" w:rsidP="006B6569">
            <w:pPr>
              <w:pStyle w:val="TAL"/>
            </w:pPr>
          </w:p>
        </w:tc>
        <w:tc>
          <w:tcPr>
            <w:tcW w:w="2835" w:type="dxa"/>
          </w:tcPr>
          <w:p w:rsidR="002E27BF" w:rsidRPr="003168A2" w:rsidRDefault="005501BF" w:rsidP="005501BF">
            <w:pPr>
              <w:pStyle w:val="TAL"/>
            </w:pPr>
            <w:r>
              <w:t>Extended p</w:t>
            </w:r>
            <w:r w:rsidR="002E27BF" w:rsidRPr="003168A2">
              <w:t>rotocol discriminator</w:t>
            </w:r>
          </w:p>
        </w:tc>
        <w:tc>
          <w:tcPr>
            <w:tcW w:w="3119" w:type="dxa"/>
          </w:tcPr>
          <w:p w:rsidR="002E27BF" w:rsidRPr="003168A2" w:rsidRDefault="00C8413C" w:rsidP="006B6569">
            <w:pPr>
              <w:pStyle w:val="TAL"/>
            </w:pPr>
            <w:r>
              <w:t>Extended p</w:t>
            </w:r>
            <w:r w:rsidR="002E27BF" w:rsidRPr="003168A2">
              <w:t>rotocol discriminator</w:t>
            </w:r>
          </w:p>
          <w:p w:rsidR="002E27BF" w:rsidRPr="003168A2" w:rsidRDefault="002E27BF" w:rsidP="006B6569">
            <w:pPr>
              <w:pStyle w:val="TAL"/>
            </w:pPr>
            <w:r w:rsidRPr="003168A2">
              <w:t>9.2</w:t>
            </w:r>
          </w:p>
        </w:tc>
        <w:tc>
          <w:tcPr>
            <w:tcW w:w="1134" w:type="dxa"/>
          </w:tcPr>
          <w:p w:rsidR="002E27BF" w:rsidRPr="003168A2" w:rsidRDefault="002E27BF" w:rsidP="006B6569">
            <w:pPr>
              <w:pStyle w:val="TAC"/>
            </w:pPr>
            <w:r w:rsidRPr="003168A2">
              <w:t>M</w:t>
            </w:r>
          </w:p>
        </w:tc>
        <w:tc>
          <w:tcPr>
            <w:tcW w:w="851" w:type="dxa"/>
          </w:tcPr>
          <w:p w:rsidR="002E27BF" w:rsidRPr="003168A2" w:rsidRDefault="002E27BF" w:rsidP="006B6569">
            <w:pPr>
              <w:pStyle w:val="TAC"/>
            </w:pPr>
            <w:r w:rsidRPr="003168A2">
              <w:t>V</w:t>
            </w:r>
          </w:p>
        </w:tc>
        <w:tc>
          <w:tcPr>
            <w:tcW w:w="851" w:type="dxa"/>
          </w:tcPr>
          <w:p w:rsidR="002E27BF" w:rsidRPr="003168A2" w:rsidRDefault="005501BF" w:rsidP="005501BF">
            <w:pPr>
              <w:pStyle w:val="TAC"/>
            </w:pPr>
            <w:r>
              <w:t>1</w:t>
            </w:r>
          </w:p>
        </w:tc>
      </w:tr>
      <w:tr w:rsidR="002E27BF" w:rsidRPr="003168A2" w:rsidTr="005F361E">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rsidRPr="003168A2">
              <w:t>Security header type</w:t>
            </w:r>
          </w:p>
        </w:tc>
        <w:tc>
          <w:tcPr>
            <w:tcW w:w="3119" w:type="dxa"/>
          </w:tcPr>
          <w:p w:rsidR="002E27BF" w:rsidRPr="003168A2" w:rsidRDefault="002E27BF" w:rsidP="006B6569">
            <w:pPr>
              <w:pStyle w:val="TAL"/>
            </w:pPr>
            <w:r w:rsidRPr="003168A2">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rsidRPr="003168A2">
              <w:t>M</w:t>
            </w:r>
          </w:p>
        </w:tc>
        <w:tc>
          <w:tcPr>
            <w:tcW w:w="851" w:type="dxa"/>
          </w:tcPr>
          <w:p w:rsidR="002E27BF" w:rsidRPr="003168A2" w:rsidRDefault="002E27BF" w:rsidP="006B6569">
            <w:pPr>
              <w:pStyle w:val="TAC"/>
            </w:pPr>
            <w:r w:rsidRPr="003168A2">
              <w:t>V</w:t>
            </w:r>
          </w:p>
        </w:tc>
        <w:tc>
          <w:tcPr>
            <w:tcW w:w="851" w:type="dxa"/>
          </w:tcPr>
          <w:p w:rsidR="002E27BF" w:rsidRPr="003168A2" w:rsidRDefault="002E27BF" w:rsidP="006B6569">
            <w:pPr>
              <w:pStyle w:val="TAC"/>
            </w:pPr>
            <w:r w:rsidRPr="003168A2">
              <w:t>1/2</w:t>
            </w:r>
          </w:p>
        </w:tc>
      </w:tr>
      <w:tr w:rsidR="005501BF" w:rsidRPr="003168A2" w:rsidTr="005F361E">
        <w:trPr>
          <w:cantSplit/>
          <w:jc w:val="center"/>
        </w:trPr>
        <w:tc>
          <w:tcPr>
            <w:tcW w:w="567" w:type="dxa"/>
          </w:tcPr>
          <w:p w:rsidR="005501BF" w:rsidRPr="003168A2" w:rsidRDefault="005501BF" w:rsidP="00F033ED">
            <w:pPr>
              <w:pStyle w:val="TAL"/>
            </w:pPr>
          </w:p>
        </w:tc>
        <w:tc>
          <w:tcPr>
            <w:tcW w:w="2835" w:type="dxa"/>
          </w:tcPr>
          <w:p w:rsidR="005501BF" w:rsidRPr="003168A2" w:rsidRDefault="005501BF" w:rsidP="00F033ED">
            <w:pPr>
              <w:pStyle w:val="TAL"/>
            </w:pPr>
            <w:r>
              <w:t>Spare half octet</w:t>
            </w:r>
          </w:p>
        </w:tc>
        <w:tc>
          <w:tcPr>
            <w:tcW w:w="3119" w:type="dxa"/>
          </w:tcPr>
          <w:p w:rsidR="005501BF" w:rsidRDefault="005501BF" w:rsidP="00F033ED">
            <w:pPr>
              <w:pStyle w:val="TAL"/>
            </w:pPr>
            <w:r>
              <w:t>Spare half octet</w:t>
            </w:r>
          </w:p>
          <w:p w:rsidR="005501BF" w:rsidRPr="003168A2" w:rsidRDefault="005501BF" w:rsidP="00F033ED">
            <w:pPr>
              <w:pStyle w:val="TAL"/>
            </w:pPr>
            <w:r>
              <w:t>9.5</w:t>
            </w:r>
          </w:p>
        </w:tc>
        <w:tc>
          <w:tcPr>
            <w:tcW w:w="1134" w:type="dxa"/>
          </w:tcPr>
          <w:p w:rsidR="005501BF" w:rsidRPr="003168A2" w:rsidRDefault="005501BF" w:rsidP="00F033ED">
            <w:pPr>
              <w:pStyle w:val="TAC"/>
            </w:pPr>
            <w:r>
              <w:t>M</w:t>
            </w:r>
          </w:p>
        </w:tc>
        <w:tc>
          <w:tcPr>
            <w:tcW w:w="851" w:type="dxa"/>
          </w:tcPr>
          <w:p w:rsidR="005501BF" w:rsidRPr="003168A2" w:rsidRDefault="005501BF" w:rsidP="00F033ED">
            <w:pPr>
              <w:pStyle w:val="TAC"/>
            </w:pPr>
            <w:r>
              <w:t>V</w:t>
            </w:r>
          </w:p>
        </w:tc>
        <w:tc>
          <w:tcPr>
            <w:tcW w:w="851" w:type="dxa"/>
          </w:tcPr>
          <w:p w:rsidR="005501BF" w:rsidRPr="003168A2" w:rsidRDefault="005501BF" w:rsidP="00F033ED">
            <w:pPr>
              <w:pStyle w:val="TAC"/>
            </w:pPr>
            <w:r>
              <w:t>1/2</w:t>
            </w:r>
          </w:p>
        </w:tc>
      </w:tr>
      <w:tr w:rsidR="002E27BF" w:rsidRPr="003168A2" w:rsidTr="005F361E">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rsidRPr="003168A2">
              <w:t>Service reject message identity</w:t>
            </w:r>
          </w:p>
        </w:tc>
        <w:tc>
          <w:tcPr>
            <w:tcW w:w="3119" w:type="dxa"/>
          </w:tcPr>
          <w:p w:rsidR="002E27BF" w:rsidRPr="003168A2" w:rsidRDefault="002E27BF" w:rsidP="006B6569">
            <w:pPr>
              <w:pStyle w:val="TAL"/>
            </w:pPr>
            <w:r w:rsidRPr="003168A2">
              <w:t>Message type</w:t>
            </w:r>
          </w:p>
          <w:p w:rsidR="002E27BF" w:rsidRPr="003168A2" w:rsidRDefault="000F5712" w:rsidP="006B6569">
            <w:pPr>
              <w:pStyle w:val="TAL"/>
            </w:pPr>
            <w:r>
              <w:t>9.7</w:t>
            </w:r>
          </w:p>
        </w:tc>
        <w:tc>
          <w:tcPr>
            <w:tcW w:w="1134" w:type="dxa"/>
          </w:tcPr>
          <w:p w:rsidR="002E27BF" w:rsidRPr="003168A2" w:rsidRDefault="002E27BF" w:rsidP="006B6569">
            <w:pPr>
              <w:pStyle w:val="TAC"/>
            </w:pPr>
            <w:r w:rsidRPr="003168A2">
              <w:t>M</w:t>
            </w:r>
          </w:p>
        </w:tc>
        <w:tc>
          <w:tcPr>
            <w:tcW w:w="851" w:type="dxa"/>
          </w:tcPr>
          <w:p w:rsidR="002E27BF" w:rsidRPr="003168A2" w:rsidRDefault="002E27BF" w:rsidP="006B6569">
            <w:pPr>
              <w:pStyle w:val="TAC"/>
            </w:pPr>
            <w:r w:rsidRPr="003168A2">
              <w:t>V</w:t>
            </w:r>
          </w:p>
        </w:tc>
        <w:tc>
          <w:tcPr>
            <w:tcW w:w="851" w:type="dxa"/>
          </w:tcPr>
          <w:p w:rsidR="002E27BF" w:rsidRPr="003168A2" w:rsidRDefault="002E27BF" w:rsidP="006B6569">
            <w:pPr>
              <w:pStyle w:val="TAC"/>
            </w:pPr>
            <w:r w:rsidRPr="003168A2">
              <w:t>1</w:t>
            </w:r>
          </w:p>
        </w:tc>
      </w:tr>
      <w:tr w:rsidR="002E27BF"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5G</w:t>
            </w:r>
            <w:r w:rsidRPr="003168A2">
              <w:t>MM cause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t>5G</w:t>
            </w:r>
            <w:r w:rsidRPr="003168A2">
              <w:t>MM cause</w:t>
            </w:r>
          </w:p>
          <w:p w:rsidR="002E27BF" w:rsidRDefault="00FD60FC" w:rsidP="00042AD7">
            <w:pPr>
              <w:pStyle w:val="TAL"/>
            </w:pPr>
            <w:r>
              <w:t>9.</w:t>
            </w:r>
            <w:r w:rsidR="005C5A99">
              <w:t>10</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RPr="00D05E57"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A851BC" w:rsidP="00A851BC">
            <w:pPr>
              <w:pStyle w:val="TAL"/>
              <w:rPr>
                <w:highlight w:val="yellow"/>
              </w:rPr>
            </w:pPr>
            <w: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PDU session status</w:t>
            </w:r>
          </w:p>
          <w:p w:rsidR="002E27BF" w:rsidRPr="00D05E57" w:rsidRDefault="00C8413C" w:rsidP="00042AD7">
            <w:pPr>
              <w:pStyle w:val="TAL"/>
            </w:pPr>
            <w:r>
              <w:t>9.</w:t>
            </w:r>
            <w:r w:rsidR="005C5A99">
              <w:t>10</w:t>
            </w:r>
            <w:r>
              <w:t>.</w:t>
            </w:r>
            <w:r w:rsidR="005C5A99">
              <w:t>3</w:t>
            </w:r>
            <w:r>
              <w:t>.</w:t>
            </w:r>
            <w:r w:rsidR="005C5A99">
              <w:t>40</w:t>
            </w:r>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4</w:t>
            </w:r>
            <w:r w:rsidR="00533085">
              <w:t>-34</w:t>
            </w:r>
          </w:p>
        </w:tc>
      </w:tr>
      <w:tr w:rsidR="002E27BF" w:rsidRPr="00D05E57"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4F207F" w:rsidP="00A851BC">
            <w:pPr>
              <w:pStyle w:val="TAL"/>
            </w:pPr>
            <w:r>
              <w:t>5F</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Pr>
                <w:rFonts w:hint="eastAsia"/>
              </w:rPr>
              <w:t>T3346 value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GPRS timer</w:t>
            </w:r>
            <w:r>
              <w:t xml:space="preserve"> 2</w:t>
            </w:r>
          </w:p>
          <w:p w:rsidR="002E27BF" w:rsidRDefault="008A616A" w:rsidP="00042AD7">
            <w:pPr>
              <w:pStyle w:val="TAL"/>
            </w:pPr>
            <w:r>
              <w:rPr>
                <w:rFonts w:hint="eastAsia"/>
              </w:rPr>
              <w:t>9.</w:t>
            </w:r>
            <w:r w:rsidR="005C5A99">
              <w:t>10</w:t>
            </w:r>
            <w:r>
              <w:rPr>
                <w:rFonts w:hint="eastAsia"/>
              </w:rPr>
              <w:t>.</w:t>
            </w:r>
            <w:r w:rsidR="002101CC">
              <w:t>24</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w:t>
            </w:r>
            <w:r>
              <w:t>L</w:t>
            </w: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3</w:t>
            </w:r>
          </w:p>
        </w:tc>
      </w:tr>
      <w:tr w:rsidR="005F361E" w:rsidRPr="00D05E57"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L"/>
            </w:pPr>
            <w:r w:rsidRPr="00D56D09">
              <w:t>78</w:t>
            </w:r>
          </w:p>
        </w:tc>
        <w:tc>
          <w:tcPr>
            <w:tcW w:w="2835"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L"/>
            </w:pPr>
            <w:r w:rsidRPr="00D56D09">
              <w:t>EAP message</w:t>
            </w:r>
          </w:p>
        </w:tc>
        <w:tc>
          <w:tcPr>
            <w:tcW w:w="3119" w:type="dxa"/>
            <w:tcBorders>
              <w:top w:val="single" w:sz="6" w:space="0" w:color="000000"/>
              <w:left w:val="single" w:sz="6" w:space="0" w:color="000000"/>
              <w:bottom w:val="single" w:sz="6" w:space="0" w:color="000000"/>
              <w:right w:val="single" w:sz="6" w:space="0" w:color="000000"/>
            </w:tcBorders>
          </w:tcPr>
          <w:p w:rsidR="005F361E" w:rsidRPr="00D56D09" w:rsidRDefault="005F361E" w:rsidP="005F361E">
            <w:pPr>
              <w:pStyle w:val="TAL"/>
            </w:pPr>
            <w:r w:rsidRPr="00D56D09">
              <w:t>EAP message</w:t>
            </w:r>
          </w:p>
          <w:p w:rsidR="005F361E" w:rsidRPr="003168A2" w:rsidRDefault="005F361E" w:rsidP="00042AD7">
            <w:pPr>
              <w:pStyle w:val="TAL"/>
            </w:pPr>
            <w:r w:rsidRPr="00D56D09">
              <w:t>9.</w:t>
            </w:r>
            <w:r w:rsidR="005C5A99">
              <w:t>10</w:t>
            </w:r>
            <w:r w:rsidRPr="00D56D09">
              <w:t>.</w:t>
            </w:r>
            <w:r w:rsidR="00C90042">
              <w:t>2</w:t>
            </w:r>
            <w:r w:rsidRPr="00D56D09">
              <w:t>.</w:t>
            </w:r>
            <w:r w:rsidR="00C90042">
              <w:t>2</w:t>
            </w:r>
          </w:p>
        </w:tc>
        <w:tc>
          <w:tcPr>
            <w:tcW w:w="1134"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C"/>
            </w:pPr>
            <w:r w:rsidRPr="00D56D09">
              <w:t>O</w:t>
            </w:r>
          </w:p>
        </w:tc>
        <w:tc>
          <w:tcPr>
            <w:tcW w:w="851" w:type="dxa"/>
            <w:tcBorders>
              <w:top w:val="single" w:sz="6" w:space="0" w:color="000000"/>
              <w:left w:val="single" w:sz="6" w:space="0" w:color="000000"/>
              <w:bottom w:val="single" w:sz="6" w:space="0" w:color="000000"/>
              <w:right w:val="single" w:sz="6" w:space="0" w:color="000000"/>
            </w:tcBorders>
          </w:tcPr>
          <w:p w:rsidR="005F361E" w:rsidRPr="003168A2" w:rsidRDefault="005F361E" w:rsidP="005F361E">
            <w:pPr>
              <w:pStyle w:val="TAC"/>
            </w:pPr>
            <w:r w:rsidRPr="00D56D09">
              <w:t>TLV-E</w:t>
            </w:r>
          </w:p>
        </w:tc>
        <w:tc>
          <w:tcPr>
            <w:tcW w:w="851"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C"/>
            </w:pPr>
            <w:r w:rsidRPr="00D56D09">
              <w:t>7-1503</w:t>
            </w:r>
          </w:p>
        </w:tc>
      </w:tr>
    </w:tbl>
    <w:p w:rsidR="00564140" w:rsidRPr="00440029" w:rsidRDefault="00564140" w:rsidP="00564140">
      <w:pPr>
        <w:pStyle w:val="B1"/>
      </w:pPr>
    </w:p>
    <w:p w:rsidR="002E27BF" w:rsidRPr="003168A2" w:rsidRDefault="002E27BF" w:rsidP="002E27BF">
      <w:pPr>
        <w:pStyle w:val="Heading4"/>
      </w:pPr>
      <w:bookmarkStart w:id="668" w:name="_Toc508877267"/>
      <w:r>
        <w:t>8.</w:t>
      </w:r>
      <w:r w:rsidR="0034300A">
        <w:t>2</w:t>
      </w:r>
      <w:r w:rsidRPr="003168A2">
        <w:t>.</w:t>
      </w:r>
      <w:r w:rsidR="00DF27D7">
        <w:t>1</w:t>
      </w:r>
      <w:r w:rsidR="00291F9D">
        <w:t>8</w:t>
      </w:r>
      <w:r w:rsidRPr="003168A2">
        <w:t>.</w:t>
      </w:r>
      <w:r>
        <w:t>2</w:t>
      </w:r>
      <w:r w:rsidRPr="003168A2">
        <w:tab/>
      </w:r>
      <w:r>
        <w:t>PDU session status</w:t>
      </w:r>
      <w:bookmarkEnd w:id="668"/>
    </w:p>
    <w:p w:rsidR="002E27BF" w:rsidRPr="003168A2" w:rsidRDefault="002E27BF" w:rsidP="002E27BF">
      <w:r w:rsidRPr="003168A2">
        <w:t xml:space="preserve">This IE shall be included if the </w:t>
      </w:r>
      <w:r>
        <w:t>network</w:t>
      </w:r>
      <w:r w:rsidRPr="003168A2">
        <w:t xml:space="preserve"> wants to indicate the </w:t>
      </w:r>
      <w:r>
        <w:t xml:space="preserve">PDU sessions </w:t>
      </w:r>
      <w:r w:rsidR="002B7F0D">
        <w:t xml:space="preserve">associated with the access type the </w:t>
      </w:r>
      <w:r w:rsidR="002B7F0D" w:rsidRPr="003168A2">
        <w:t>message</w:t>
      </w:r>
      <w:r w:rsidR="002B7F0D">
        <w:t xml:space="preserve"> is sent over </w:t>
      </w:r>
      <w:r>
        <w:t>that are active within the network.</w:t>
      </w:r>
    </w:p>
    <w:p w:rsidR="002E27BF" w:rsidRPr="003168A2" w:rsidRDefault="002E27BF" w:rsidP="002E27BF">
      <w:pPr>
        <w:pStyle w:val="Heading4"/>
        <w:rPr>
          <w:lang w:val="en-US"/>
        </w:rPr>
      </w:pPr>
      <w:bookmarkStart w:id="669" w:name="_Toc508877268"/>
      <w:r w:rsidRPr="003168A2">
        <w:rPr>
          <w:lang w:val="en-US"/>
        </w:rPr>
        <w:t>8.</w:t>
      </w:r>
      <w:r w:rsidR="0034300A">
        <w:rPr>
          <w:lang w:val="en-US"/>
        </w:rPr>
        <w:t>2</w:t>
      </w:r>
      <w:r w:rsidRPr="003168A2">
        <w:rPr>
          <w:lang w:val="en-US"/>
        </w:rPr>
        <w:t>.</w:t>
      </w:r>
      <w:r w:rsidR="00DF27D7">
        <w:rPr>
          <w:lang w:val="en-US" w:eastAsia="zh-CN"/>
        </w:rPr>
        <w:t>1</w:t>
      </w:r>
      <w:r w:rsidR="00291F9D">
        <w:rPr>
          <w:lang w:val="en-US" w:eastAsia="zh-CN"/>
        </w:rPr>
        <w:t>8</w:t>
      </w:r>
      <w:r>
        <w:rPr>
          <w:lang w:val="en-US"/>
        </w:rPr>
        <w:t>.3</w:t>
      </w:r>
      <w:r w:rsidRPr="003168A2">
        <w:rPr>
          <w:lang w:val="en-US"/>
        </w:rPr>
        <w:tab/>
      </w:r>
      <w:r>
        <w:rPr>
          <w:lang w:eastAsia="zh-CN"/>
        </w:rPr>
        <w:t>T3346</w:t>
      </w:r>
      <w:r w:rsidRPr="00786CA4">
        <w:rPr>
          <w:lang w:eastAsia="zh-CN"/>
        </w:rPr>
        <w:t xml:space="preserve"> value</w:t>
      </w:r>
      <w:bookmarkEnd w:id="669"/>
    </w:p>
    <w:p w:rsidR="002E27BF" w:rsidRDefault="002E27BF" w:rsidP="002E27BF">
      <w:r w:rsidRPr="008A10B8">
        <w:t xml:space="preserve">The </w:t>
      </w:r>
      <w:r>
        <w:rPr>
          <w:rFonts w:hint="eastAsia"/>
        </w:rPr>
        <w:t>AMF</w:t>
      </w:r>
      <w:r w:rsidRPr="008A10B8">
        <w:t xml:space="preserve"> </w:t>
      </w:r>
      <w:r>
        <w:rPr>
          <w:rFonts w:hint="eastAsia"/>
        </w:rPr>
        <w:t xml:space="preserve">may </w:t>
      </w:r>
      <w:r w:rsidRPr="008A10B8">
        <w:t>include this IE when</w:t>
      </w:r>
      <w:r w:rsidRPr="008A10B8">
        <w:rPr>
          <w:rFonts w:hint="eastAsia"/>
        </w:rPr>
        <w:t xml:space="preserve"> </w:t>
      </w:r>
      <w:r>
        <w:rPr>
          <w:rFonts w:hint="eastAsia"/>
        </w:rPr>
        <w:t xml:space="preserve">the </w:t>
      </w:r>
      <w:r>
        <w:t xml:space="preserve">general </w:t>
      </w:r>
      <w:r>
        <w:rPr>
          <w:rFonts w:hint="eastAsia"/>
        </w:rPr>
        <w:t xml:space="preserve">NAS level </w:t>
      </w:r>
      <w:r>
        <w:t xml:space="preserve">mobility management </w:t>
      </w:r>
      <w:r>
        <w:rPr>
          <w:rFonts w:hint="eastAsia"/>
        </w:rPr>
        <w:t xml:space="preserve">congestion control is </w:t>
      </w:r>
      <w:r>
        <w:t>active</w:t>
      </w:r>
      <w:r w:rsidRPr="008A10B8">
        <w:rPr>
          <w:rFonts w:hint="eastAsia"/>
        </w:rPr>
        <w:t>.</w:t>
      </w:r>
    </w:p>
    <w:p w:rsidR="005F361E" w:rsidRPr="00D56D09" w:rsidRDefault="005F361E" w:rsidP="005F361E">
      <w:pPr>
        <w:pStyle w:val="Heading4"/>
        <w:rPr>
          <w:lang w:eastAsia="ko-KR"/>
        </w:rPr>
      </w:pPr>
      <w:bookmarkStart w:id="670" w:name="_Toc508877269"/>
      <w:r w:rsidRPr="00D56D09">
        <w:t>8.2.18</w:t>
      </w:r>
      <w:r w:rsidRPr="00D56D09">
        <w:rPr>
          <w:rFonts w:hint="eastAsia"/>
          <w:lang w:eastAsia="ko-KR"/>
        </w:rPr>
        <w:t>.</w:t>
      </w:r>
      <w:r w:rsidR="000C6266">
        <w:rPr>
          <w:lang w:eastAsia="ko-KR"/>
        </w:rPr>
        <w:t>4</w:t>
      </w:r>
      <w:r w:rsidRPr="00D56D09">
        <w:rPr>
          <w:rFonts w:hint="eastAsia"/>
        </w:rPr>
        <w:tab/>
      </w:r>
      <w:r w:rsidRPr="00D56D09">
        <w:t>EAP message</w:t>
      </w:r>
    </w:p>
    <w:p w:rsidR="005F361E" w:rsidRPr="00D56D09" w:rsidRDefault="005F361E" w:rsidP="005F361E">
      <w:r w:rsidRPr="00D56D09">
        <w:t>EAP message IE is included if the SERVICE REJECT message is used to convey EAP-failure message.</w:t>
      </w:r>
    </w:p>
    <w:p w:rsidR="002E27BF" w:rsidRPr="00440029" w:rsidRDefault="002E27BF" w:rsidP="002E27BF">
      <w:pPr>
        <w:pStyle w:val="Heading3"/>
      </w:pPr>
      <w:bookmarkStart w:id="671" w:name="_Toc516007685"/>
      <w:r>
        <w:t>8.</w:t>
      </w:r>
      <w:r w:rsidR="0034300A">
        <w:t>2</w:t>
      </w:r>
      <w:r w:rsidRPr="00440029">
        <w:t>.</w:t>
      </w:r>
      <w:r w:rsidR="00564140">
        <w:t>1</w:t>
      </w:r>
      <w:r w:rsidR="00291F9D">
        <w:t>9</w:t>
      </w:r>
      <w:r w:rsidRPr="00440029">
        <w:tab/>
      </w:r>
      <w:r>
        <w:t>C</w:t>
      </w:r>
      <w:r w:rsidRPr="006415A3">
        <w:t>onfiguration update command</w:t>
      </w:r>
      <w:bookmarkEnd w:id="670"/>
      <w:bookmarkEnd w:id="671"/>
    </w:p>
    <w:p w:rsidR="002E27BF" w:rsidRPr="00440029" w:rsidRDefault="002E27BF" w:rsidP="002E27BF">
      <w:pPr>
        <w:pStyle w:val="Heading4"/>
        <w:rPr>
          <w:lang w:eastAsia="ko-KR"/>
        </w:rPr>
      </w:pPr>
      <w:bookmarkStart w:id="672" w:name="_Toc508877270"/>
      <w:r>
        <w:t>8.</w:t>
      </w:r>
      <w:r w:rsidR="0034300A">
        <w:t>2</w:t>
      </w:r>
      <w:r>
        <w:t>.</w:t>
      </w:r>
      <w:r w:rsidR="00564140">
        <w:t>1</w:t>
      </w:r>
      <w:r w:rsidR="00291F9D">
        <w:t>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72"/>
    </w:p>
    <w:p w:rsidR="002E27BF" w:rsidRPr="00440029" w:rsidRDefault="002E27BF" w:rsidP="002E27BF">
      <w:r w:rsidRPr="00440029">
        <w:t xml:space="preserve">The </w:t>
      </w:r>
      <w:r w:rsidRPr="006415A3">
        <w:t xml:space="preserve">CONFIGURATION UPDATE COMMAND </w:t>
      </w:r>
      <w:r w:rsidRPr="00440029">
        <w:t xml:space="preserve">message is sent by the </w:t>
      </w:r>
      <w:r w:rsidR="00B20E3B">
        <w:t>AMF</w:t>
      </w:r>
      <w:r w:rsidRPr="00440029">
        <w:t xml:space="preserve"> to the </w:t>
      </w:r>
      <w:r>
        <w:t>UE</w:t>
      </w:r>
      <w:r w:rsidR="0034300A">
        <w:t>.</w:t>
      </w:r>
      <w:r w:rsidR="0034300A" w:rsidRPr="00F34410">
        <w:t xml:space="preserve"> </w:t>
      </w:r>
      <w:r w:rsidR="0034300A">
        <w:t>See table 8.2.</w:t>
      </w:r>
      <w:r w:rsidR="00564140">
        <w:t>1</w:t>
      </w:r>
      <w:r w:rsidR="00291F9D">
        <w:t>9</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sidRPr="006415A3">
        <w:t>CONFIGURATION UPDATE COMMAND</w:t>
      </w:r>
    </w:p>
    <w:p w:rsidR="002E27BF" w:rsidRPr="00440029" w:rsidRDefault="002E27BF" w:rsidP="002E27BF">
      <w:pPr>
        <w:pStyle w:val="B1"/>
      </w:pPr>
      <w:r w:rsidRPr="00440029">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t>network</w:t>
      </w:r>
      <w:r>
        <w:t xml:space="preserve"> to UE</w:t>
      </w:r>
    </w:p>
    <w:p w:rsidR="002E27BF" w:rsidRDefault="002E27BF" w:rsidP="002E27BF">
      <w:pPr>
        <w:pStyle w:val="TH"/>
      </w:pPr>
      <w:r>
        <w:t>Table</w:t>
      </w:r>
      <w:r w:rsidRPr="003168A2">
        <w:t> </w:t>
      </w:r>
      <w:r>
        <w:t>8</w:t>
      </w:r>
      <w:r>
        <w:rPr>
          <w:rFonts w:hint="eastAsia"/>
        </w:rPr>
        <w:t>.</w:t>
      </w:r>
      <w:r w:rsidR="0034300A">
        <w:t>2</w:t>
      </w:r>
      <w:r>
        <w:rPr>
          <w:rFonts w:hint="eastAsia"/>
        </w:rPr>
        <w:t>.</w:t>
      </w:r>
      <w:r w:rsidR="00564140">
        <w:t>1</w:t>
      </w:r>
      <w:r w:rsidR="00291F9D">
        <w:t>9</w:t>
      </w:r>
      <w:r w:rsidRPr="003168A2">
        <w:rPr>
          <w:rFonts w:hint="eastAsia"/>
          <w:lang w:eastAsia="ko-KR"/>
        </w:rPr>
        <w:t>.1</w:t>
      </w:r>
      <w:r>
        <w:rPr>
          <w:lang w:eastAsia="ko-KR"/>
        </w:rPr>
        <w:t>.1</w:t>
      </w:r>
      <w:r>
        <w:t xml:space="preserve">: </w:t>
      </w:r>
      <w:r w:rsidRPr="0045285C">
        <w:t>CONFIGURATION UPDATE COMMAND</w:t>
      </w:r>
      <w:r>
        <w:t xml:space="preserve"> message content</w:t>
      </w:r>
    </w:p>
    <w:tbl>
      <w:tblPr>
        <w:tblW w:w="9357"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0"/>
      </w:tblGrid>
      <w:tr w:rsidR="002E27BF" w:rsidTr="0076076B">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76076B">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8413C" w:rsidP="006B6569">
            <w:pPr>
              <w:pStyle w:val="TAL"/>
            </w:pPr>
            <w:r>
              <w:t>9</w:t>
            </w:r>
            <w:r w:rsidR="00CE7136">
              <w:t>.2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76076B">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76076B">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76076B">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C</w:t>
            </w:r>
            <w:r w:rsidRPr="00341204">
              <w:t xml:space="preserve">onfiguration update command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C073E6" w:rsidRPr="00D443FC" w:rsidTr="00203507">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C073E6" w:rsidRDefault="003850C2" w:rsidP="00203507">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C073E6" w:rsidRPr="00F204AD" w:rsidRDefault="00C073E6" w:rsidP="00203507">
            <w:pPr>
              <w:pStyle w:val="TAL"/>
            </w:pPr>
            <w:r>
              <w:t>Configuration update indication</w:t>
            </w:r>
          </w:p>
        </w:tc>
        <w:tc>
          <w:tcPr>
            <w:tcW w:w="3120" w:type="dxa"/>
            <w:tcBorders>
              <w:top w:val="single" w:sz="6" w:space="0" w:color="000000"/>
              <w:left w:val="single" w:sz="6" w:space="0" w:color="000000"/>
              <w:bottom w:val="single" w:sz="6" w:space="0" w:color="000000"/>
              <w:right w:val="single" w:sz="6" w:space="0" w:color="000000"/>
            </w:tcBorders>
          </w:tcPr>
          <w:p w:rsidR="00C073E6" w:rsidRDefault="00C073E6" w:rsidP="00203507">
            <w:pPr>
              <w:pStyle w:val="TAL"/>
            </w:pPr>
            <w:r>
              <w:t>Configuration update indication</w:t>
            </w:r>
          </w:p>
          <w:p w:rsidR="00C073E6" w:rsidRDefault="00C073E6" w:rsidP="005C5A99">
            <w:pPr>
              <w:pStyle w:val="TAL"/>
            </w:pPr>
            <w:r>
              <w:t>9.</w:t>
            </w:r>
            <w:r w:rsidR="005C5A99">
              <w:t>10</w:t>
            </w:r>
            <w:r>
              <w:t>.3.1</w:t>
            </w:r>
            <w:r w:rsidR="00B80EB1">
              <w:t>6</w:t>
            </w:r>
          </w:p>
        </w:tc>
        <w:tc>
          <w:tcPr>
            <w:tcW w:w="1134" w:type="dxa"/>
            <w:tcBorders>
              <w:top w:val="single" w:sz="6" w:space="0" w:color="000000"/>
              <w:left w:val="single" w:sz="6" w:space="0" w:color="000000"/>
              <w:bottom w:val="single" w:sz="6" w:space="0" w:color="000000"/>
              <w:right w:val="single" w:sz="6" w:space="0" w:color="000000"/>
            </w:tcBorders>
          </w:tcPr>
          <w:p w:rsidR="00C073E6" w:rsidRPr="00F204AD" w:rsidRDefault="00C073E6" w:rsidP="0020350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073E6" w:rsidRDefault="00C073E6" w:rsidP="00203507">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C073E6" w:rsidRDefault="00C073E6" w:rsidP="00203507">
            <w:pPr>
              <w:pStyle w:val="TAC"/>
            </w:pPr>
            <w:r>
              <w:t>1</w:t>
            </w:r>
          </w:p>
        </w:tc>
      </w:tr>
      <w:tr w:rsidR="002E27BF" w:rsidTr="0076076B">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C54264" w:rsidP="00C54264">
            <w:pPr>
              <w:pStyle w:val="TAL"/>
            </w:pPr>
            <w:r>
              <w:t>2C</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t>5G-</w:t>
            </w:r>
            <w:r w:rsidRPr="003168A2">
              <w:t>GUTI</w:t>
            </w:r>
          </w:p>
        </w:tc>
        <w:tc>
          <w:tcPr>
            <w:tcW w:w="3120" w:type="dxa"/>
            <w:tcBorders>
              <w:top w:val="single" w:sz="6" w:space="0" w:color="000000"/>
              <w:left w:val="single" w:sz="6" w:space="0" w:color="000000"/>
              <w:bottom w:val="single" w:sz="6" w:space="0" w:color="000000"/>
              <w:right w:val="single" w:sz="6" w:space="0" w:color="000000"/>
            </w:tcBorders>
          </w:tcPr>
          <w:p w:rsidR="002E27BF" w:rsidRPr="0049167E" w:rsidRDefault="002E27BF" w:rsidP="006B6569">
            <w:pPr>
              <w:pStyle w:val="TAL"/>
              <w:rPr>
                <w:lang w:val="fr-FR"/>
              </w:rPr>
            </w:pPr>
            <w:r w:rsidRPr="0049167E">
              <w:rPr>
                <w:lang w:val="fr-FR"/>
              </w:rPr>
              <w:t>5GS mobile identity</w:t>
            </w:r>
          </w:p>
          <w:p w:rsidR="002E27BF" w:rsidRPr="0049167E" w:rsidRDefault="00FD60FC" w:rsidP="00042AD7">
            <w:pPr>
              <w:pStyle w:val="TAL"/>
              <w:rPr>
                <w:lang w:val="fr-FR"/>
              </w:rPr>
            </w:pPr>
            <w:r>
              <w:rPr>
                <w:lang w:val="fr-FR"/>
              </w:rPr>
              <w:t>9.</w:t>
            </w:r>
            <w:r w:rsidR="005C5A99">
              <w:rPr>
                <w:lang w:val="fr-FR"/>
              </w:rPr>
              <w:t>10</w:t>
            </w:r>
            <w:r>
              <w:rPr>
                <w:lang w:val="fr-FR"/>
              </w:rPr>
              <w:t>.3.</w:t>
            </w:r>
            <w:r w:rsidR="00F37499">
              <w:rPr>
                <w:lang w:val="fr-FR"/>
              </w:rPr>
              <w:t>4</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66070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5C5EBD" w:rsidP="005C5EBD">
            <w:pPr>
              <w:pStyle w:val="TAC"/>
            </w:pPr>
            <w:r>
              <w:t>13</w:t>
            </w:r>
          </w:p>
        </w:tc>
      </w:tr>
      <w:tr w:rsidR="002E27BF" w:rsidTr="0076076B">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pPr>
            <w:r>
              <w:t>54</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TAI list</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B7730C" w:rsidP="006B6569">
            <w:pPr>
              <w:pStyle w:val="TAL"/>
            </w:pPr>
            <w:r>
              <w:t>5GS t</w:t>
            </w:r>
            <w:r w:rsidR="002E27BF" w:rsidRPr="003168A2">
              <w:t>racking area identity list</w:t>
            </w:r>
          </w:p>
          <w:p w:rsidR="002E27BF" w:rsidRDefault="00FD60FC" w:rsidP="00042AD7">
            <w:pPr>
              <w:pStyle w:val="TAL"/>
            </w:pPr>
            <w:r>
              <w:t>9.</w:t>
            </w:r>
            <w:r w:rsidR="005C5A99">
              <w:t>10</w:t>
            </w:r>
            <w:r>
              <w:t>.3.</w:t>
            </w:r>
            <w:r w:rsidR="00B7730C">
              <w:t>9</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66070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0320B9" w:rsidP="00124A39">
            <w:pPr>
              <w:pStyle w:val="TAC"/>
            </w:pPr>
            <w:r>
              <w:t>9</w:t>
            </w:r>
            <w:r w:rsidR="002E27BF">
              <w:t>-</w:t>
            </w:r>
            <w:r>
              <w:t>114</w:t>
            </w:r>
          </w:p>
        </w:tc>
      </w:tr>
      <w:tr w:rsidR="00295610" w:rsidTr="0076076B">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95610" w:rsidRDefault="00295610" w:rsidP="00295610">
            <w:pPr>
              <w:pStyle w:val="TAL"/>
            </w:pPr>
            <w:r>
              <w:t>70</w:t>
            </w:r>
          </w:p>
        </w:tc>
        <w:tc>
          <w:tcPr>
            <w:tcW w:w="2837" w:type="dxa"/>
            <w:tcBorders>
              <w:top w:val="single" w:sz="6" w:space="0" w:color="000000"/>
              <w:left w:val="single" w:sz="6" w:space="0" w:color="000000"/>
              <w:bottom w:val="single" w:sz="6" w:space="0" w:color="000000"/>
              <w:right w:val="single" w:sz="6" w:space="0" w:color="000000"/>
            </w:tcBorders>
          </w:tcPr>
          <w:p w:rsidR="00295610" w:rsidRPr="00B65368" w:rsidRDefault="00295610" w:rsidP="00295610">
            <w:pPr>
              <w:pStyle w:val="TAL"/>
            </w:pPr>
            <w:r w:rsidRPr="00B65368">
              <w:t>Allowed NSSAI</w:t>
            </w:r>
          </w:p>
        </w:tc>
        <w:tc>
          <w:tcPr>
            <w:tcW w:w="3120" w:type="dxa"/>
            <w:tcBorders>
              <w:top w:val="single" w:sz="6" w:space="0" w:color="000000"/>
              <w:left w:val="single" w:sz="6" w:space="0" w:color="000000"/>
              <w:bottom w:val="single" w:sz="6" w:space="0" w:color="000000"/>
              <w:right w:val="single" w:sz="6" w:space="0" w:color="000000"/>
            </w:tcBorders>
          </w:tcPr>
          <w:p w:rsidR="00295610" w:rsidRPr="00107FD0" w:rsidRDefault="00295610" w:rsidP="00295610">
            <w:pPr>
              <w:pStyle w:val="TAL"/>
            </w:pPr>
            <w:r w:rsidRPr="00107FD0">
              <w:t>NSSAI</w:t>
            </w:r>
          </w:p>
          <w:p w:rsidR="00295610" w:rsidRPr="008E0562" w:rsidRDefault="00295610" w:rsidP="005C5A99">
            <w:pPr>
              <w:pStyle w:val="TAL"/>
            </w:pPr>
            <w:r>
              <w:t>9.</w:t>
            </w:r>
            <w:r w:rsidR="005C5A99">
              <w:t>10</w:t>
            </w:r>
            <w:r>
              <w:t>.3.3</w:t>
            </w:r>
            <w:r w:rsidR="005C5A99">
              <w:t>4</w:t>
            </w:r>
          </w:p>
        </w:tc>
        <w:tc>
          <w:tcPr>
            <w:tcW w:w="1134" w:type="dxa"/>
            <w:tcBorders>
              <w:top w:val="single" w:sz="6" w:space="0" w:color="000000"/>
              <w:left w:val="single" w:sz="6" w:space="0" w:color="000000"/>
              <w:bottom w:val="single" w:sz="6" w:space="0" w:color="000000"/>
              <w:right w:val="single" w:sz="6" w:space="0" w:color="000000"/>
            </w:tcBorders>
          </w:tcPr>
          <w:p w:rsidR="00295610" w:rsidRPr="007A02EF" w:rsidRDefault="00295610" w:rsidP="00295610">
            <w:pPr>
              <w:pStyle w:val="TAC"/>
            </w:pPr>
            <w:r w:rsidRPr="008E0562">
              <w:t>O</w:t>
            </w:r>
          </w:p>
        </w:tc>
        <w:tc>
          <w:tcPr>
            <w:tcW w:w="851" w:type="dxa"/>
            <w:tcBorders>
              <w:top w:val="single" w:sz="6" w:space="0" w:color="000000"/>
              <w:left w:val="single" w:sz="6" w:space="0" w:color="000000"/>
              <w:bottom w:val="single" w:sz="6" w:space="0" w:color="000000"/>
              <w:right w:val="single" w:sz="6" w:space="0" w:color="000000"/>
            </w:tcBorders>
          </w:tcPr>
          <w:p w:rsidR="00295610" w:rsidRPr="007A02EF" w:rsidRDefault="00295610" w:rsidP="00295610">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295610" w:rsidRPr="00B65368" w:rsidRDefault="00295610" w:rsidP="00295610">
            <w:pPr>
              <w:pStyle w:val="TAC"/>
            </w:pPr>
            <w:r>
              <w:t>4-74</w:t>
            </w:r>
          </w:p>
        </w:tc>
      </w:tr>
      <w:tr w:rsidR="002E27BF" w:rsidTr="0076076B">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pPr>
            <w:r>
              <w:t>27</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t>Service area list</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Service area list</w:t>
            </w:r>
          </w:p>
          <w:p w:rsidR="002E27BF" w:rsidRDefault="00C8413C" w:rsidP="00042AD7">
            <w:pPr>
              <w:pStyle w:val="TAL"/>
            </w:pPr>
            <w:r>
              <w:t>9.</w:t>
            </w:r>
            <w:r w:rsidR="005C5A99">
              <w:t>10</w:t>
            </w:r>
            <w:r>
              <w:t>.3.</w:t>
            </w:r>
            <w:r w:rsidR="00BB1AFC">
              <w:t>4</w:t>
            </w:r>
            <w:r w:rsidR="005C5A99">
              <w:t>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124A39">
            <w:pPr>
              <w:pStyle w:val="TAC"/>
            </w:pPr>
            <w:r>
              <w:t>6-</w:t>
            </w:r>
            <w:r w:rsidR="000320B9">
              <w:t>114</w:t>
            </w:r>
          </w:p>
        </w:tc>
      </w:tr>
      <w:tr w:rsidR="002E27BF" w:rsidTr="0076076B">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pPr>
            <w:r>
              <w:t>43</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Full name for network</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Network name</w:t>
            </w:r>
          </w:p>
          <w:p w:rsidR="002E27BF" w:rsidRDefault="00C8413C" w:rsidP="00042AD7">
            <w:pPr>
              <w:pStyle w:val="TAL"/>
            </w:pPr>
            <w:r>
              <w:t>9.</w:t>
            </w:r>
            <w:r w:rsidR="005C5A99">
              <w:t>10</w:t>
            </w:r>
            <w:r>
              <w:t>.3.</w:t>
            </w:r>
            <w:r w:rsidR="00BB1AFC">
              <w:t>3</w:t>
            </w:r>
            <w:r w:rsidR="005C5A99">
              <w:t>3</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3-</w:t>
            </w:r>
            <w:r>
              <w:rPr>
                <w:rFonts w:hint="eastAsia"/>
              </w:rPr>
              <w:t>n</w:t>
            </w:r>
          </w:p>
        </w:tc>
      </w:tr>
      <w:tr w:rsidR="002E27BF" w:rsidTr="0076076B">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pPr>
            <w:r>
              <w:t>45</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Short name for network</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Network name</w:t>
            </w:r>
          </w:p>
          <w:p w:rsidR="002E27BF" w:rsidRDefault="00FD60FC" w:rsidP="00042AD7">
            <w:pPr>
              <w:pStyle w:val="TAL"/>
            </w:pPr>
            <w:r>
              <w:t>9.</w:t>
            </w:r>
            <w:r w:rsidR="005C5A99">
              <w:t>10</w:t>
            </w:r>
            <w:r>
              <w:t>.3.</w:t>
            </w:r>
            <w:r w:rsidR="00BB1AFC">
              <w:t>3</w:t>
            </w:r>
            <w:r w:rsidR="005C5A99">
              <w:t>3</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3-</w:t>
            </w:r>
            <w:r>
              <w:rPr>
                <w:rFonts w:hint="eastAsia"/>
              </w:rPr>
              <w:t>n</w:t>
            </w:r>
          </w:p>
        </w:tc>
      </w:tr>
      <w:tr w:rsidR="002E27BF" w:rsidTr="0076076B">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pPr>
            <w:r>
              <w:t>46</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Local time zone</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Time zone</w:t>
            </w:r>
          </w:p>
          <w:p w:rsidR="002E27BF" w:rsidRDefault="00C8413C" w:rsidP="00042AD7">
            <w:pPr>
              <w:pStyle w:val="TAL"/>
            </w:pPr>
            <w:r>
              <w:t>9.</w:t>
            </w:r>
            <w:r w:rsidR="005C5A99">
              <w:t>10</w:t>
            </w:r>
            <w:r>
              <w:t>.3.</w:t>
            </w:r>
            <w:r w:rsidR="005C5A99">
              <w:t>47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2</w:t>
            </w:r>
          </w:p>
        </w:tc>
      </w:tr>
      <w:tr w:rsidR="002E27BF" w:rsidTr="0076076B">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pPr>
            <w:r>
              <w:t>47</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Universal time and local time zone</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Time zone and time</w:t>
            </w:r>
          </w:p>
          <w:p w:rsidR="002E27BF" w:rsidRDefault="00C8413C" w:rsidP="00042AD7">
            <w:pPr>
              <w:pStyle w:val="TAL"/>
            </w:pPr>
            <w:r>
              <w:t>9.</w:t>
            </w:r>
            <w:r w:rsidR="005C5A99">
              <w:t>10</w:t>
            </w:r>
            <w:r>
              <w:t>.3.</w:t>
            </w:r>
            <w:r w:rsidR="005C5A99">
              <w:t>48</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8</w:t>
            </w:r>
          </w:p>
        </w:tc>
      </w:tr>
      <w:tr w:rsidR="002E27BF" w:rsidTr="0076076B">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pPr>
            <w:r>
              <w:t>49</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Network daylight saving time</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Daylight saving time</w:t>
            </w:r>
          </w:p>
          <w:p w:rsidR="002E27BF" w:rsidRDefault="00C8413C" w:rsidP="00042AD7">
            <w:pPr>
              <w:pStyle w:val="TAL"/>
            </w:pPr>
            <w:r>
              <w:t>9.</w:t>
            </w:r>
            <w:r w:rsidR="005C5A99">
              <w:t>10</w:t>
            </w:r>
            <w:r>
              <w:t>.3.1</w:t>
            </w:r>
            <w:r w:rsidR="00B80EB1">
              <w:t>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3</w:t>
            </w:r>
          </w:p>
        </w:tc>
      </w:tr>
      <w:tr w:rsidR="002E27BF" w:rsidTr="0076076B">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Pr="00537872" w:rsidRDefault="00A851BC" w:rsidP="00A851BC">
            <w:pPr>
              <w:pStyle w:val="TAL"/>
            </w:pPr>
            <w:r>
              <w:t>79</w:t>
            </w:r>
          </w:p>
        </w:tc>
        <w:tc>
          <w:tcPr>
            <w:tcW w:w="2837" w:type="dxa"/>
            <w:tcBorders>
              <w:top w:val="single" w:sz="6" w:space="0" w:color="000000"/>
              <w:left w:val="single" w:sz="6" w:space="0" w:color="000000"/>
              <w:bottom w:val="single" w:sz="6" w:space="0" w:color="000000"/>
              <w:right w:val="single" w:sz="6" w:space="0" w:color="000000"/>
            </w:tcBorders>
          </w:tcPr>
          <w:p w:rsidR="002E27BF" w:rsidRPr="008D5AF5" w:rsidRDefault="002E27BF" w:rsidP="006B6569">
            <w:pPr>
              <w:pStyle w:val="TAL"/>
            </w:pPr>
            <w:r w:rsidRPr="00537872">
              <w:rPr>
                <w:rFonts w:hint="eastAsia"/>
              </w:rPr>
              <w:t xml:space="preserve">LADN </w:t>
            </w:r>
            <w:r>
              <w:t>information</w:t>
            </w:r>
          </w:p>
        </w:tc>
        <w:tc>
          <w:tcPr>
            <w:tcW w:w="3120" w:type="dxa"/>
            <w:tcBorders>
              <w:top w:val="single" w:sz="6" w:space="0" w:color="000000"/>
              <w:left w:val="single" w:sz="6" w:space="0" w:color="000000"/>
              <w:bottom w:val="single" w:sz="6" w:space="0" w:color="000000"/>
              <w:right w:val="single" w:sz="6" w:space="0" w:color="000000"/>
            </w:tcBorders>
          </w:tcPr>
          <w:p w:rsidR="002E27BF" w:rsidRPr="00537872" w:rsidRDefault="002E27BF" w:rsidP="006B6569">
            <w:pPr>
              <w:pStyle w:val="TAL"/>
            </w:pPr>
            <w:r>
              <w:t>LADN information</w:t>
            </w:r>
          </w:p>
          <w:p w:rsidR="002E27BF" w:rsidRPr="003168A2" w:rsidRDefault="00FD60FC" w:rsidP="00042AD7">
            <w:pPr>
              <w:pStyle w:val="TAL"/>
            </w:pPr>
            <w:r>
              <w:t>9.</w:t>
            </w:r>
            <w:r w:rsidR="005C5A99">
              <w:t>10</w:t>
            </w:r>
            <w:r>
              <w:t>.3.</w:t>
            </w:r>
            <w:r w:rsidR="00F6561F">
              <w:t>2</w:t>
            </w:r>
            <w:r w:rsidR="00B80EB1">
              <w:t>7</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537872">
              <w:t>O</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537872">
              <w:t>TLV</w:t>
            </w:r>
            <w:r>
              <w:t>-E</w:t>
            </w:r>
          </w:p>
        </w:tc>
        <w:tc>
          <w:tcPr>
            <w:tcW w:w="850" w:type="dxa"/>
            <w:tcBorders>
              <w:top w:val="single" w:sz="6" w:space="0" w:color="000000"/>
              <w:left w:val="single" w:sz="6" w:space="0" w:color="000000"/>
              <w:bottom w:val="single" w:sz="6" w:space="0" w:color="000000"/>
              <w:right w:val="single" w:sz="6" w:space="0" w:color="000000"/>
            </w:tcBorders>
          </w:tcPr>
          <w:p w:rsidR="002E27BF" w:rsidRPr="003168A2" w:rsidRDefault="00A700E6" w:rsidP="00124A39">
            <w:pPr>
              <w:pStyle w:val="TAC"/>
            </w:pPr>
            <w:r>
              <w:t>3</w:t>
            </w:r>
            <w:r w:rsidR="00CA4CAA">
              <w:t>-</w:t>
            </w:r>
            <w:r w:rsidR="00907933">
              <w:t>1707</w:t>
            </w:r>
          </w:p>
        </w:tc>
      </w:tr>
      <w:tr w:rsidR="00971F6D" w:rsidRPr="001D6208" w:rsidTr="0076076B">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971F6D" w:rsidRPr="001D6208" w:rsidRDefault="00410691" w:rsidP="00566072">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L"/>
            </w:pPr>
            <w:r>
              <w:rPr>
                <w:rFonts w:hint="eastAsia"/>
              </w:rPr>
              <w:t>MICO indication</w:t>
            </w:r>
          </w:p>
        </w:tc>
        <w:tc>
          <w:tcPr>
            <w:tcW w:w="3120" w:type="dxa"/>
            <w:tcBorders>
              <w:top w:val="single" w:sz="6" w:space="0" w:color="000000"/>
              <w:left w:val="single" w:sz="6" w:space="0" w:color="000000"/>
              <w:bottom w:val="single" w:sz="6" w:space="0" w:color="000000"/>
              <w:right w:val="single" w:sz="6" w:space="0" w:color="000000"/>
            </w:tcBorders>
          </w:tcPr>
          <w:p w:rsidR="00971F6D" w:rsidRDefault="00971F6D" w:rsidP="00566072">
            <w:pPr>
              <w:pStyle w:val="TAL"/>
            </w:pPr>
            <w:r>
              <w:rPr>
                <w:rFonts w:hint="eastAsia"/>
              </w:rPr>
              <w:t>MICO indication</w:t>
            </w:r>
          </w:p>
          <w:p w:rsidR="00971F6D" w:rsidRPr="001D6208" w:rsidRDefault="00971F6D" w:rsidP="00042AD7">
            <w:pPr>
              <w:pStyle w:val="TAL"/>
            </w:pPr>
            <w:r>
              <w:t>9.</w:t>
            </w:r>
            <w:r w:rsidR="005C5A99">
              <w:t>10</w:t>
            </w:r>
            <w:r>
              <w:t>.3.</w:t>
            </w:r>
            <w:r w:rsidR="00777836">
              <w:t>2</w:t>
            </w:r>
            <w:r w:rsidR="008574B8">
              <w:t>8</w:t>
            </w:r>
          </w:p>
        </w:tc>
        <w:tc>
          <w:tcPr>
            <w:tcW w:w="1134" w:type="dxa"/>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C"/>
            </w:pPr>
            <w:r>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C"/>
            </w:pPr>
            <w:r>
              <w:t>T</w:t>
            </w:r>
            <w:r>
              <w:rPr>
                <w:rFonts w:hint="eastAsia"/>
              </w:rPr>
              <w:t>V</w:t>
            </w:r>
          </w:p>
        </w:tc>
        <w:tc>
          <w:tcPr>
            <w:tcW w:w="850" w:type="dxa"/>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C"/>
            </w:pPr>
            <w:r>
              <w:t>1</w:t>
            </w:r>
          </w:p>
        </w:tc>
      </w:tr>
      <w:tr w:rsidR="00196F59" w:rsidRPr="00D443FC" w:rsidTr="005C5A99">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196F59" w:rsidRPr="00D443FC" w:rsidRDefault="00410691" w:rsidP="00B20E3B">
            <w:pPr>
              <w:pStyle w:val="TAL"/>
            </w:pPr>
            <w:r>
              <w:t>31</w:t>
            </w:r>
          </w:p>
        </w:tc>
        <w:tc>
          <w:tcPr>
            <w:tcW w:w="2837" w:type="dxa"/>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L"/>
            </w:pPr>
            <w:r w:rsidRPr="00D443FC">
              <w:t>Configured NSSAI</w:t>
            </w:r>
          </w:p>
        </w:tc>
        <w:tc>
          <w:tcPr>
            <w:tcW w:w="3120" w:type="dxa"/>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L"/>
            </w:pPr>
            <w:r w:rsidRPr="00D443FC">
              <w:t>NSSAI</w:t>
            </w:r>
          </w:p>
          <w:p w:rsidR="00196F59" w:rsidRPr="00D443FC" w:rsidRDefault="00196F59" w:rsidP="00042AD7">
            <w:pPr>
              <w:pStyle w:val="TAL"/>
            </w:pPr>
            <w:r w:rsidRPr="00D443FC">
              <w:t>9.</w:t>
            </w:r>
            <w:r w:rsidR="005C5A99">
              <w:t>10</w:t>
            </w:r>
            <w:r w:rsidRPr="00D443FC">
              <w:t>.3.</w:t>
            </w:r>
            <w:r w:rsidR="00BB1AFC">
              <w:t>3</w:t>
            </w:r>
            <w:r w:rsidR="005C5A99">
              <w:t>4</w:t>
            </w:r>
          </w:p>
        </w:tc>
        <w:tc>
          <w:tcPr>
            <w:tcW w:w="1134" w:type="dxa"/>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C"/>
            </w:pPr>
            <w:r w:rsidRPr="00D443FC">
              <w:t>O</w:t>
            </w:r>
          </w:p>
        </w:tc>
        <w:tc>
          <w:tcPr>
            <w:tcW w:w="851" w:type="dxa"/>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C"/>
            </w:pPr>
            <w:r w:rsidRPr="00D443FC">
              <w:t>TLV</w:t>
            </w:r>
          </w:p>
        </w:tc>
        <w:tc>
          <w:tcPr>
            <w:tcW w:w="850" w:type="dxa"/>
            <w:tcBorders>
              <w:top w:val="single" w:sz="6" w:space="0" w:color="000000"/>
              <w:left w:val="single" w:sz="6" w:space="0" w:color="000000"/>
              <w:bottom w:val="single" w:sz="6" w:space="0" w:color="000000"/>
              <w:right w:val="single" w:sz="6" w:space="0" w:color="000000"/>
            </w:tcBorders>
          </w:tcPr>
          <w:p w:rsidR="00196F59" w:rsidRPr="00D443FC" w:rsidRDefault="00196F59" w:rsidP="005A68AA">
            <w:pPr>
              <w:pStyle w:val="TAC"/>
            </w:pPr>
            <w:r w:rsidRPr="00D443FC">
              <w:t>4-</w:t>
            </w:r>
            <w:r w:rsidR="005A68AA">
              <w:t>146</w:t>
            </w:r>
          </w:p>
        </w:tc>
      </w:tr>
      <w:tr w:rsidR="00A43AD6" w:rsidRPr="00D443FC" w:rsidTr="0076076B">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A43AD6" w:rsidRDefault="00A43AD6" w:rsidP="00A43AD6">
            <w:pPr>
              <w:pStyle w:val="TAL"/>
            </w:pPr>
            <w:r>
              <w:t>11</w:t>
            </w:r>
          </w:p>
        </w:tc>
        <w:tc>
          <w:tcPr>
            <w:tcW w:w="2837" w:type="dxa"/>
            <w:tcBorders>
              <w:top w:val="single" w:sz="6" w:space="0" w:color="000000"/>
              <w:left w:val="single" w:sz="6" w:space="0" w:color="000000"/>
              <w:bottom w:val="single" w:sz="6" w:space="0" w:color="000000"/>
              <w:right w:val="single" w:sz="6" w:space="0" w:color="000000"/>
            </w:tcBorders>
          </w:tcPr>
          <w:p w:rsidR="00A43AD6" w:rsidRPr="00D443FC" w:rsidRDefault="00A43AD6" w:rsidP="00A43AD6">
            <w:pPr>
              <w:pStyle w:val="TAL"/>
            </w:pPr>
            <w:r w:rsidRPr="00F204AD">
              <w:t>Rejected NSSAI</w:t>
            </w:r>
          </w:p>
        </w:tc>
        <w:tc>
          <w:tcPr>
            <w:tcW w:w="3120" w:type="dxa"/>
            <w:tcBorders>
              <w:top w:val="single" w:sz="6" w:space="0" w:color="000000"/>
              <w:left w:val="single" w:sz="6" w:space="0" w:color="000000"/>
              <w:bottom w:val="single" w:sz="6" w:space="0" w:color="000000"/>
              <w:right w:val="single" w:sz="6" w:space="0" w:color="000000"/>
            </w:tcBorders>
          </w:tcPr>
          <w:p w:rsidR="00A43AD6" w:rsidRPr="00F204AD" w:rsidRDefault="00A43AD6" w:rsidP="00A43AD6">
            <w:pPr>
              <w:pStyle w:val="TAL"/>
            </w:pPr>
            <w:r>
              <w:t xml:space="preserve">Rejected </w:t>
            </w:r>
            <w:r w:rsidRPr="00F204AD">
              <w:t>NSSAI</w:t>
            </w:r>
          </w:p>
          <w:p w:rsidR="00A43AD6" w:rsidRPr="00D443FC" w:rsidRDefault="00A43AD6" w:rsidP="00042AD7">
            <w:pPr>
              <w:pStyle w:val="TAL"/>
            </w:pPr>
            <w:r>
              <w:t>9.</w:t>
            </w:r>
            <w:r w:rsidR="005C5A99">
              <w:t>10</w:t>
            </w:r>
            <w:r>
              <w:t>.3.4</w:t>
            </w:r>
            <w:r w:rsidR="005C5A99">
              <w:t>2</w:t>
            </w:r>
          </w:p>
        </w:tc>
        <w:tc>
          <w:tcPr>
            <w:tcW w:w="1134" w:type="dxa"/>
            <w:tcBorders>
              <w:top w:val="single" w:sz="6" w:space="0" w:color="000000"/>
              <w:left w:val="single" w:sz="6" w:space="0" w:color="000000"/>
              <w:bottom w:val="single" w:sz="6" w:space="0" w:color="000000"/>
              <w:right w:val="single" w:sz="6" w:space="0" w:color="000000"/>
            </w:tcBorders>
          </w:tcPr>
          <w:p w:rsidR="00A43AD6" w:rsidRPr="00D443FC" w:rsidRDefault="00A43AD6" w:rsidP="00A43AD6">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A43AD6" w:rsidRPr="00D443FC" w:rsidRDefault="00A43AD6" w:rsidP="00A43AD6">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A43AD6" w:rsidRPr="00D443FC" w:rsidRDefault="00A43AD6" w:rsidP="00A43AD6">
            <w:pPr>
              <w:pStyle w:val="TAC"/>
            </w:pPr>
            <w:r>
              <w:t>4-42</w:t>
            </w:r>
          </w:p>
        </w:tc>
      </w:tr>
    </w:tbl>
    <w:p w:rsidR="00BB130A" w:rsidRDefault="00BB130A" w:rsidP="00BB130A"/>
    <w:p w:rsidR="00C073E6" w:rsidRDefault="00C073E6" w:rsidP="0076076B">
      <w:pPr>
        <w:pStyle w:val="Heading4"/>
        <w:rPr>
          <w:lang w:val="en-US" w:eastAsia="ko-KR"/>
        </w:rPr>
      </w:pPr>
      <w:bookmarkStart w:id="673" w:name="_Toc508877271"/>
      <w:r>
        <w:t>8.2.19</w:t>
      </w:r>
      <w:r>
        <w:rPr>
          <w:rFonts w:hint="eastAsia"/>
          <w:lang w:eastAsia="ko-KR"/>
        </w:rPr>
        <w:t>.</w:t>
      </w:r>
      <w:r>
        <w:rPr>
          <w:lang w:eastAsia="ko-KR"/>
        </w:rPr>
        <w:t>2</w:t>
      </w:r>
      <w:r>
        <w:rPr>
          <w:lang w:val="en-US" w:eastAsia="ko-KR"/>
        </w:rPr>
        <w:tab/>
        <w:t>Configuration update indication</w:t>
      </w:r>
    </w:p>
    <w:p w:rsidR="00C073E6" w:rsidRPr="0076076B" w:rsidRDefault="00C073E6" w:rsidP="0076076B">
      <w:pPr>
        <w:rPr>
          <w:lang w:val="en-US" w:eastAsia="ko-KR"/>
        </w:rPr>
      </w:pPr>
      <w:r>
        <w:rPr>
          <w:lang w:val="en-US" w:eastAsia="ko-KR"/>
        </w:rPr>
        <w:t>The AMF shall include this IE if the AMF wants to request an acknowledgement or a registration procedure from the UE.</w:t>
      </w:r>
    </w:p>
    <w:p w:rsidR="00971F6D" w:rsidRPr="003168A2" w:rsidRDefault="00971F6D" w:rsidP="00971F6D">
      <w:pPr>
        <w:pStyle w:val="Heading4"/>
        <w:rPr>
          <w:lang w:eastAsia="ko-KR"/>
        </w:rPr>
      </w:pPr>
      <w:r>
        <w:t>8.2.1</w:t>
      </w:r>
      <w:r w:rsidR="00291F9D">
        <w:t>9</w:t>
      </w:r>
      <w:r>
        <w:t>.</w:t>
      </w:r>
      <w:r w:rsidR="00C073E6">
        <w:t>3</w:t>
      </w:r>
      <w:r w:rsidRPr="003168A2">
        <w:rPr>
          <w:rFonts w:hint="eastAsia"/>
        </w:rPr>
        <w:tab/>
      </w:r>
      <w:r w:rsidRPr="001D6208">
        <w:t>5G-GUTI</w:t>
      </w:r>
      <w:bookmarkEnd w:id="673"/>
    </w:p>
    <w:p w:rsidR="00971F6D" w:rsidRPr="00E97165" w:rsidRDefault="00971F6D" w:rsidP="00971F6D">
      <w:r w:rsidRPr="003168A2">
        <w:t xml:space="preserve">This IE may be included to assign a </w:t>
      </w:r>
      <w:r>
        <w:t>new 5G GUTI</w:t>
      </w:r>
      <w:r w:rsidRPr="003168A2">
        <w:t xml:space="preserve"> to the UE.</w:t>
      </w:r>
    </w:p>
    <w:p w:rsidR="00971F6D" w:rsidRPr="003168A2" w:rsidRDefault="00971F6D" w:rsidP="00971F6D">
      <w:pPr>
        <w:pStyle w:val="Heading4"/>
        <w:rPr>
          <w:lang w:eastAsia="ko-KR"/>
        </w:rPr>
      </w:pPr>
      <w:bookmarkStart w:id="674" w:name="_Toc508877272"/>
      <w:r>
        <w:t>8.2.1</w:t>
      </w:r>
      <w:r w:rsidR="00291F9D">
        <w:t>9</w:t>
      </w:r>
      <w:r>
        <w:t>.</w:t>
      </w:r>
      <w:r w:rsidR="00C073E6">
        <w:t>4</w:t>
      </w:r>
      <w:r w:rsidRPr="003168A2">
        <w:rPr>
          <w:rFonts w:hint="eastAsia"/>
        </w:rPr>
        <w:tab/>
      </w:r>
      <w:r w:rsidRPr="001D6208">
        <w:t>TAI list</w:t>
      </w:r>
      <w:bookmarkEnd w:id="674"/>
    </w:p>
    <w:p w:rsidR="00971F6D" w:rsidRDefault="00971F6D" w:rsidP="00971F6D">
      <w:r w:rsidRPr="003168A2">
        <w:t xml:space="preserve">This IE may be included to assign a </w:t>
      </w:r>
      <w:r>
        <w:t>new TAI list</w:t>
      </w:r>
      <w:r w:rsidRPr="003168A2">
        <w:t xml:space="preserve"> to the UE.</w:t>
      </w:r>
    </w:p>
    <w:p w:rsidR="00971F6D" w:rsidRDefault="00971F6D" w:rsidP="00971F6D">
      <w:pPr>
        <w:pStyle w:val="Heading4"/>
      </w:pPr>
      <w:bookmarkStart w:id="675" w:name="_Toc508877273"/>
      <w:r>
        <w:t>8.2.1</w:t>
      </w:r>
      <w:r w:rsidR="00291F9D">
        <w:t>9</w:t>
      </w:r>
      <w:r>
        <w:t>.</w:t>
      </w:r>
      <w:r w:rsidR="00C073E6">
        <w:t>5</w:t>
      </w:r>
      <w:r w:rsidRPr="003168A2">
        <w:rPr>
          <w:rFonts w:hint="eastAsia"/>
        </w:rPr>
        <w:tab/>
      </w:r>
      <w:r w:rsidRPr="001D6208">
        <w:t>Allowed NSSAI</w:t>
      </w:r>
      <w:bookmarkEnd w:id="675"/>
    </w:p>
    <w:p w:rsidR="00971F6D" w:rsidRPr="00415A57" w:rsidRDefault="00971F6D" w:rsidP="00971F6D">
      <w:r w:rsidRPr="003168A2">
        <w:t xml:space="preserve">This IE may be included to assign a </w:t>
      </w:r>
      <w:r>
        <w:t>new allowed NSSAI</w:t>
      </w:r>
      <w:r w:rsidRPr="003168A2">
        <w:t xml:space="preserve"> to the UE.</w:t>
      </w:r>
      <w:r w:rsidRPr="00415A57">
        <w:t xml:space="preserve"> </w:t>
      </w:r>
    </w:p>
    <w:p w:rsidR="00971F6D" w:rsidRDefault="00971F6D" w:rsidP="00971F6D">
      <w:pPr>
        <w:pStyle w:val="Heading4"/>
      </w:pPr>
      <w:bookmarkStart w:id="676" w:name="_Toc508877274"/>
      <w:r>
        <w:t>8.2.1</w:t>
      </w:r>
      <w:r w:rsidR="00291F9D">
        <w:t>9</w:t>
      </w:r>
      <w:r>
        <w:t>.</w:t>
      </w:r>
      <w:r w:rsidR="00C073E6">
        <w:t>6</w:t>
      </w:r>
      <w:r w:rsidRPr="003168A2">
        <w:rPr>
          <w:rFonts w:hint="eastAsia"/>
        </w:rPr>
        <w:tab/>
      </w:r>
      <w:r w:rsidRPr="001D6208">
        <w:t>Service area list</w:t>
      </w:r>
      <w:bookmarkEnd w:id="676"/>
    </w:p>
    <w:p w:rsidR="00971F6D" w:rsidRPr="00415A57" w:rsidRDefault="00971F6D" w:rsidP="00971F6D">
      <w:r w:rsidRPr="003168A2">
        <w:t xml:space="preserve">This IE may be included to assign a </w:t>
      </w:r>
      <w:r>
        <w:t>new s</w:t>
      </w:r>
      <w:r w:rsidRPr="001D6208">
        <w:t>ervice area lis</w:t>
      </w:r>
      <w:r>
        <w:t>t</w:t>
      </w:r>
      <w:r w:rsidRPr="003168A2">
        <w:t xml:space="preserve"> to the UE.</w:t>
      </w:r>
      <w:r w:rsidRPr="00415A57">
        <w:t xml:space="preserve"> </w:t>
      </w:r>
    </w:p>
    <w:p w:rsidR="00971F6D" w:rsidRDefault="00971F6D" w:rsidP="00971F6D">
      <w:pPr>
        <w:pStyle w:val="Heading4"/>
      </w:pPr>
      <w:bookmarkStart w:id="677" w:name="_Toc508877275"/>
      <w:r>
        <w:t>8.2.1</w:t>
      </w:r>
      <w:r w:rsidR="00291F9D">
        <w:t>9</w:t>
      </w:r>
      <w:r>
        <w:t>.</w:t>
      </w:r>
      <w:r w:rsidR="00C073E6">
        <w:t>7</w:t>
      </w:r>
      <w:r w:rsidRPr="003168A2">
        <w:rPr>
          <w:rFonts w:hint="eastAsia"/>
        </w:rPr>
        <w:tab/>
      </w:r>
      <w:r w:rsidRPr="001D6208">
        <w:t>Full name for network</w:t>
      </w:r>
      <w:bookmarkEnd w:id="677"/>
    </w:p>
    <w:p w:rsidR="00971F6D" w:rsidRPr="00415A57" w:rsidRDefault="00971F6D" w:rsidP="00971F6D">
      <w:r w:rsidRPr="003168A2">
        <w:t xml:space="preserve">This IE may be included to assign a </w:t>
      </w:r>
      <w:r>
        <w:t>new f</w:t>
      </w:r>
      <w:r w:rsidRPr="001D6208">
        <w:t>ull name for networ</w:t>
      </w:r>
      <w:r>
        <w:t>k</w:t>
      </w:r>
      <w:r w:rsidRPr="003168A2">
        <w:t xml:space="preserve"> to the UE.</w:t>
      </w:r>
    </w:p>
    <w:p w:rsidR="00971F6D" w:rsidRDefault="00971F6D" w:rsidP="00971F6D">
      <w:pPr>
        <w:pStyle w:val="Heading4"/>
      </w:pPr>
      <w:bookmarkStart w:id="678" w:name="_Toc508877276"/>
      <w:r>
        <w:t>8.2.1</w:t>
      </w:r>
      <w:r w:rsidR="00291F9D">
        <w:t>9</w:t>
      </w:r>
      <w:r>
        <w:t>.</w:t>
      </w:r>
      <w:r w:rsidR="00C073E6">
        <w:t>8</w:t>
      </w:r>
      <w:r w:rsidRPr="003168A2">
        <w:rPr>
          <w:rFonts w:hint="eastAsia"/>
        </w:rPr>
        <w:tab/>
      </w:r>
      <w:r w:rsidRPr="001D6208">
        <w:t>Short name for network</w:t>
      </w:r>
      <w:bookmarkEnd w:id="678"/>
    </w:p>
    <w:p w:rsidR="00971F6D" w:rsidRPr="00415A57" w:rsidRDefault="00971F6D" w:rsidP="00971F6D">
      <w:r w:rsidRPr="003168A2">
        <w:t xml:space="preserve">This IE may be included to assign a </w:t>
      </w:r>
      <w:r>
        <w:t>new short</w:t>
      </w:r>
      <w:r w:rsidRPr="001D6208">
        <w:t xml:space="preserve"> name for networ</w:t>
      </w:r>
      <w:r>
        <w:t>k</w:t>
      </w:r>
      <w:r w:rsidRPr="003168A2">
        <w:t xml:space="preserve"> to the UE.</w:t>
      </w:r>
    </w:p>
    <w:p w:rsidR="00971F6D" w:rsidRDefault="00971F6D" w:rsidP="00971F6D">
      <w:pPr>
        <w:pStyle w:val="Heading4"/>
      </w:pPr>
      <w:bookmarkStart w:id="679" w:name="_Toc508877277"/>
      <w:r>
        <w:t>8.2.1</w:t>
      </w:r>
      <w:r w:rsidR="00291F9D">
        <w:t>9</w:t>
      </w:r>
      <w:r>
        <w:t>.</w:t>
      </w:r>
      <w:r w:rsidR="00C073E6">
        <w:t>9</w:t>
      </w:r>
      <w:r w:rsidRPr="003168A2">
        <w:rPr>
          <w:rFonts w:hint="eastAsia"/>
        </w:rPr>
        <w:tab/>
      </w:r>
      <w:r w:rsidRPr="001D6208">
        <w:t>Local time zone</w:t>
      </w:r>
      <w:bookmarkEnd w:id="679"/>
    </w:p>
    <w:p w:rsidR="00971F6D" w:rsidRPr="00415A57" w:rsidRDefault="00971F6D" w:rsidP="00971F6D">
      <w:r w:rsidRPr="003168A2">
        <w:t xml:space="preserve">This IE may be included to assign a </w:t>
      </w:r>
      <w:r>
        <w:t>new local time zone</w:t>
      </w:r>
      <w:r w:rsidRPr="003168A2">
        <w:t xml:space="preserve"> to the UE.</w:t>
      </w:r>
    </w:p>
    <w:p w:rsidR="00971F6D" w:rsidRDefault="00971F6D" w:rsidP="00971F6D">
      <w:pPr>
        <w:pStyle w:val="Heading4"/>
      </w:pPr>
      <w:bookmarkStart w:id="680" w:name="_Toc508877278"/>
      <w:r>
        <w:t>8.2.1</w:t>
      </w:r>
      <w:r w:rsidR="00291F9D">
        <w:t>9</w:t>
      </w:r>
      <w:r>
        <w:t>.</w:t>
      </w:r>
      <w:r w:rsidR="00C073E6">
        <w:t>10</w:t>
      </w:r>
      <w:r w:rsidRPr="003168A2">
        <w:rPr>
          <w:rFonts w:hint="eastAsia"/>
        </w:rPr>
        <w:tab/>
      </w:r>
      <w:r w:rsidRPr="001D6208">
        <w:t>Universal time and local time zone</w:t>
      </w:r>
      <w:bookmarkEnd w:id="680"/>
    </w:p>
    <w:p w:rsidR="00971F6D" w:rsidRPr="00415A57" w:rsidRDefault="00971F6D" w:rsidP="00971F6D">
      <w:r w:rsidRPr="003168A2">
        <w:t>Thi</w:t>
      </w:r>
      <w:r>
        <w:t>s IE may be included to assign</w:t>
      </w:r>
      <w:r w:rsidRPr="003168A2">
        <w:t xml:space="preserve"> </w:t>
      </w:r>
      <w:r>
        <w:t>new universal time and local time zone</w:t>
      </w:r>
      <w:r w:rsidRPr="003168A2">
        <w:t xml:space="preserve"> to the UE.</w:t>
      </w:r>
    </w:p>
    <w:p w:rsidR="00971F6D" w:rsidRDefault="00971F6D" w:rsidP="00971F6D">
      <w:pPr>
        <w:pStyle w:val="Heading4"/>
      </w:pPr>
      <w:bookmarkStart w:id="681" w:name="_Toc508877279"/>
      <w:r>
        <w:t>8.2.1</w:t>
      </w:r>
      <w:r w:rsidR="00291F9D">
        <w:t>9</w:t>
      </w:r>
      <w:r>
        <w:t>.1</w:t>
      </w:r>
      <w:r w:rsidR="00C073E6">
        <w:t>1</w:t>
      </w:r>
      <w:r w:rsidRPr="003168A2">
        <w:rPr>
          <w:rFonts w:hint="eastAsia"/>
        </w:rPr>
        <w:tab/>
      </w:r>
      <w:r w:rsidRPr="001D6208">
        <w:t>Network daylight saving time</w:t>
      </w:r>
      <w:bookmarkEnd w:id="681"/>
    </w:p>
    <w:p w:rsidR="00971F6D" w:rsidRPr="00415A57" w:rsidRDefault="00971F6D" w:rsidP="00971F6D">
      <w:r w:rsidRPr="003168A2">
        <w:t>This</w:t>
      </w:r>
      <w:r>
        <w:t xml:space="preserve"> IE may be included to assign new n</w:t>
      </w:r>
      <w:r w:rsidRPr="001D6208">
        <w:t>etwork daylight saving tim</w:t>
      </w:r>
      <w:r>
        <w:t>e</w:t>
      </w:r>
      <w:r w:rsidRPr="003168A2">
        <w:t xml:space="preserve"> to the UE.</w:t>
      </w:r>
    </w:p>
    <w:p w:rsidR="00971F6D" w:rsidRDefault="00971F6D" w:rsidP="00971F6D">
      <w:pPr>
        <w:pStyle w:val="Heading4"/>
      </w:pPr>
      <w:bookmarkStart w:id="682" w:name="_Toc508877280"/>
      <w:r>
        <w:t>8.2.1</w:t>
      </w:r>
      <w:r w:rsidR="00291F9D">
        <w:t>9</w:t>
      </w:r>
      <w:r>
        <w:t>.1</w:t>
      </w:r>
      <w:r w:rsidR="00C073E6">
        <w:t>2</w:t>
      </w:r>
      <w:r w:rsidRPr="003168A2">
        <w:rPr>
          <w:rFonts w:hint="eastAsia"/>
        </w:rPr>
        <w:tab/>
      </w:r>
      <w:r w:rsidRPr="001D6208">
        <w:rPr>
          <w:rFonts w:hint="eastAsia"/>
        </w:rPr>
        <w:t xml:space="preserve">LADN </w:t>
      </w:r>
      <w:r w:rsidRPr="001D6208">
        <w:t>information</w:t>
      </w:r>
      <w:bookmarkEnd w:id="682"/>
    </w:p>
    <w:p w:rsidR="00971F6D" w:rsidRPr="00415A57" w:rsidRDefault="00971F6D" w:rsidP="00971F6D">
      <w:r w:rsidRPr="003168A2">
        <w:t>Th</w:t>
      </w:r>
      <w:r>
        <w:t>is IE may be included to assign new LADN information</w:t>
      </w:r>
      <w:r w:rsidRPr="003168A2">
        <w:t xml:space="preserve"> to the UE</w:t>
      </w:r>
      <w:r w:rsidR="00A700E6">
        <w:t xml:space="preserve"> or delete the LADN information at the UE side</w:t>
      </w:r>
      <w:r w:rsidRPr="003168A2">
        <w:t>.</w:t>
      </w:r>
    </w:p>
    <w:p w:rsidR="00971F6D" w:rsidRDefault="00971F6D" w:rsidP="00971F6D">
      <w:pPr>
        <w:pStyle w:val="Heading4"/>
      </w:pPr>
      <w:bookmarkStart w:id="683" w:name="_Toc508877281"/>
      <w:r>
        <w:t>8.2.1</w:t>
      </w:r>
      <w:r w:rsidR="00291F9D">
        <w:t>9</w:t>
      </w:r>
      <w:r>
        <w:t>.1</w:t>
      </w:r>
      <w:r w:rsidR="00C073E6">
        <w:t>3</w:t>
      </w:r>
      <w:r w:rsidRPr="003168A2">
        <w:rPr>
          <w:rFonts w:hint="eastAsia"/>
        </w:rPr>
        <w:tab/>
      </w:r>
      <w:r>
        <w:rPr>
          <w:rFonts w:hint="eastAsia"/>
        </w:rPr>
        <w:t>MICO indication</w:t>
      </w:r>
      <w:bookmarkEnd w:id="683"/>
    </w:p>
    <w:p w:rsidR="00971F6D" w:rsidRPr="00A769FA" w:rsidRDefault="00971F6D" w:rsidP="00971F6D">
      <w:r w:rsidRPr="003168A2">
        <w:t>Th</w:t>
      </w:r>
      <w:r>
        <w:t xml:space="preserve">is IE may be included to assign a new </w:t>
      </w:r>
      <w:r>
        <w:rPr>
          <w:rFonts w:hint="eastAsia"/>
        </w:rPr>
        <w:t>MICO indicatio</w:t>
      </w:r>
      <w:r>
        <w:t>n</w:t>
      </w:r>
      <w:r w:rsidRPr="003168A2">
        <w:t xml:space="preserve"> to the UE.</w:t>
      </w:r>
    </w:p>
    <w:p w:rsidR="00196F59" w:rsidRPr="00D443FC" w:rsidRDefault="00196F59" w:rsidP="00196F59">
      <w:pPr>
        <w:pStyle w:val="Heading4"/>
        <w:rPr>
          <w:lang w:eastAsia="ko-KR"/>
        </w:rPr>
      </w:pPr>
      <w:bookmarkStart w:id="684" w:name="_Toc508877282"/>
      <w:r w:rsidRPr="00D443FC">
        <w:rPr>
          <w:lang w:eastAsia="ko-KR"/>
        </w:rPr>
        <w:t>8.2.1</w:t>
      </w:r>
      <w:r w:rsidR="00291F9D">
        <w:rPr>
          <w:lang w:eastAsia="ko-KR"/>
        </w:rPr>
        <w:t>9</w:t>
      </w:r>
      <w:r w:rsidRPr="00D443FC">
        <w:rPr>
          <w:lang w:eastAsia="ko-KR"/>
        </w:rPr>
        <w:t>.</w:t>
      </w:r>
      <w:r w:rsidR="00916234">
        <w:rPr>
          <w:lang w:eastAsia="ko-KR"/>
        </w:rPr>
        <w:t>1</w:t>
      </w:r>
      <w:r w:rsidR="00C073E6">
        <w:rPr>
          <w:lang w:eastAsia="ko-KR"/>
        </w:rPr>
        <w:t>4</w:t>
      </w:r>
      <w:r w:rsidRPr="00D443FC">
        <w:rPr>
          <w:lang w:eastAsia="ko-KR"/>
        </w:rPr>
        <w:tab/>
        <w:t>Configured NSSAI</w:t>
      </w:r>
      <w:bookmarkEnd w:id="684"/>
    </w:p>
    <w:p w:rsidR="00196F59" w:rsidRPr="00D443FC" w:rsidRDefault="00196F59" w:rsidP="00196F59">
      <w:pPr>
        <w:rPr>
          <w:lang w:eastAsia="ko-KR"/>
        </w:rPr>
      </w:pPr>
      <w:r w:rsidRPr="00D443FC">
        <w:rPr>
          <w:lang w:eastAsia="ko-KR"/>
        </w:rPr>
        <w:t>The AMF shall include this IE if the AMF wants to provide the UE with a new configured NSSAI for the current PLMN.</w:t>
      </w:r>
    </w:p>
    <w:p w:rsidR="00A43AD6" w:rsidRDefault="00A43AD6" w:rsidP="00A43AD6">
      <w:pPr>
        <w:pStyle w:val="Heading4"/>
        <w:rPr>
          <w:lang w:val="en-US" w:eastAsia="ko-KR"/>
        </w:rPr>
      </w:pPr>
      <w:bookmarkStart w:id="685" w:name="_Toc508877283"/>
      <w:r>
        <w:t>8.2.19</w:t>
      </w:r>
      <w:r>
        <w:rPr>
          <w:rFonts w:hint="eastAsia"/>
          <w:lang w:eastAsia="ko-KR"/>
        </w:rPr>
        <w:t>.</w:t>
      </w:r>
      <w:r w:rsidR="00295610">
        <w:rPr>
          <w:lang w:eastAsia="ko-KR"/>
        </w:rPr>
        <w:t>1</w:t>
      </w:r>
      <w:r w:rsidR="00C073E6">
        <w:rPr>
          <w:lang w:eastAsia="ko-KR"/>
        </w:rPr>
        <w:t>5</w:t>
      </w:r>
      <w:r>
        <w:rPr>
          <w:lang w:val="en-US" w:eastAsia="ko-KR"/>
        </w:rPr>
        <w:tab/>
      </w:r>
      <w:r w:rsidRPr="00F204AD">
        <w:t>Rejected NSSAI</w:t>
      </w:r>
    </w:p>
    <w:p w:rsidR="00927EA4" w:rsidRPr="00440029" w:rsidRDefault="00927EA4" w:rsidP="00927EA4">
      <w:r w:rsidRPr="00AE5131">
        <w:t xml:space="preserve">The network may include this IE to inform the UE of the S-NSSAIs that were </w:t>
      </w:r>
      <w:r>
        <w:t xml:space="preserve">previously sent to the UE </w:t>
      </w:r>
      <w:r w:rsidRPr="00AE5131">
        <w:t xml:space="preserve">in the </w:t>
      </w:r>
      <w:r>
        <w:t>allow</w:t>
      </w:r>
      <w:r w:rsidRPr="00AE5131">
        <w:t>ed NSSAI</w:t>
      </w:r>
      <w:r>
        <w:t xml:space="preserve">, but are now </w:t>
      </w:r>
      <w:r w:rsidRPr="00AE5131">
        <w:t>rejected by the network.</w:t>
      </w:r>
    </w:p>
    <w:p w:rsidR="002E27BF" w:rsidRPr="00440029" w:rsidRDefault="002E27BF" w:rsidP="002E27BF">
      <w:pPr>
        <w:pStyle w:val="Heading3"/>
      </w:pPr>
      <w:bookmarkStart w:id="686" w:name="_Toc516007686"/>
      <w:r>
        <w:t>8.</w:t>
      </w:r>
      <w:r w:rsidR="006D60F1">
        <w:t>2</w:t>
      </w:r>
      <w:r w:rsidRPr="00440029">
        <w:t>.</w:t>
      </w:r>
      <w:r w:rsidR="00291F9D">
        <w:t>20</w:t>
      </w:r>
      <w:r w:rsidRPr="00440029">
        <w:tab/>
      </w:r>
      <w:r>
        <w:t>C</w:t>
      </w:r>
      <w:r w:rsidRPr="006415A3">
        <w:t xml:space="preserve">onfiguration update </w:t>
      </w:r>
      <w:r>
        <w:t>complete</w:t>
      </w:r>
      <w:bookmarkEnd w:id="685"/>
      <w:bookmarkEnd w:id="686"/>
    </w:p>
    <w:p w:rsidR="002E27BF" w:rsidRPr="00440029" w:rsidRDefault="002E27BF" w:rsidP="002E27BF">
      <w:pPr>
        <w:pStyle w:val="Heading4"/>
        <w:rPr>
          <w:lang w:eastAsia="ko-KR"/>
        </w:rPr>
      </w:pPr>
      <w:bookmarkStart w:id="687" w:name="_Toc508877284"/>
      <w:r>
        <w:t>8.</w:t>
      </w:r>
      <w:r w:rsidR="006D60F1">
        <w:t>2</w:t>
      </w:r>
      <w:r>
        <w:t>.</w:t>
      </w:r>
      <w:r w:rsidR="00291F9D">
        <w:t>20</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87"/>
    </w:p>
    <w:p w:rsidR="002E27BF" w:rsidRPr="00440029" w:rsidRDefault="002E27BF" w:rsidP="002E27BF">
      <w:r w:rsidRPr="00440029">
        <w:t xml:space="preserve">The </w:t>
      </w:r>
      <w:r w:rsidRPr="006415A3">
        <w:t xml:space="preserve">CONFIGURATION UPDATE </w:t>
      </w:r>
      <w:r>
        <w:rPr>
          <w:lang w:val="en-US"/>
        </w:rPr>
        <w:t xml:space="preserve">COMPLETE </w:t>
      </w:r>
      <w:r w:rsidRPr="00440029">
        <w:t xml:space="preserve">message is sent by the </w:t>
      </w:r>
      <w:r>
        <w:t>UE</w:t>
      </w:r>
      <w:r w:rsidRPr="00440029">
        <w:t xml:space="preserve"> to the </w:t>
      </w:r>
      <w:r w:rsidR="00B20E3B">
        <w:t>AMF</w:t>
      </w:r>
      <w:r w:rsidR="006D60F1">
        <w:t>.</w:t>
      </w:r>
      <w:r w:rsidR="006D60F1" w:rsidRPr="00F34410">
        <w:t xml:space="preserve"> </w:t>
      </w:r>
      <w:r w:rsidR="006D60F1">
        <w:t>See table 8.2.</w:t>
      </w:r>
      <w:r w:rsidR="00291F9D">
        <w:t>20</w:t>
      </w:r>
      <w:r w:rsidR="006D60F1">
        <w:t>.</w:t>
      </w:r>
      <w:r w:rsidR="006D60F1" w:rsidRPr="003168A2">
        <w:t>1</w:t>
      </w:r>
      <w:r w:rsidR="006D60F1">
        <w:t>.1</w:t>
      </w:r>
      <w:r w:rsidRPr="00440029">
        <w:t>.</w:t>
      </w:r>
    </w:p>
    <w:p w:rsidR="002E27BF" w:rsidRPr="00440029" w:rsidRDefault="002E27BF" w:rsidP="002E27BF">
      <w:pPr>
        <w:pStyle w:val="B1"/>
      </w:pPr>
      <w:r w:rsidRPr="00440029">
        <w:t>Message type:</w:t>
      </w:r>
      <w:r w:rsidRPr="00440029">
        <w:tab/>
      </w:r>
      <w:r w:rsidRPr="006415A3">
        <w:t xml:space="preserve">CONFIGURATION UPDATE </w:t>
      </w:r>
      <w:r>
        <w:rPr>
          <w:lang w:val="en-US"/>
        </w:rPr>
        <w:t>COMPLETE</w:t>
      </w:r>
    </w:p>
    <w:p w:rsidR="002E27BF" w:rsidRPr="00440029" w:rsidRDefault="002E27BF" w:rsidP="002E27BF">
      <w:pPr>
        <w:pStyle w:val="B1"/>
      </w:pPr>
      <w:r w:rsidRPr="00440029">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r>
      <w:r>
        <w:t>UE</w:t>
      </w:r>
      <w:r w:rsidRPr="00440029">
        <w:t xml:space="preserve"> </w:t>
      </w:r>
      <w:r>
        <w:t xml:space="preserve">to </w:t>
      </w:r>
      <w:r w:rsidRPr="00440029">
        <w:t>network</w:t>
      </w:r>
    </w:p>
    <w:p w:rsidR="002E27BF" w:rsidRDefault="002E27BF" w:rsidP="002E27BF">
      <w:pPr>
        <w:pStyle w:val="TH"/>
      </w:pPr>
      <w:r>
        <w:t>Table</w:t>
      </w:r>
      <w:r w:rsidRPr="003168A2">
        <w:t> </w:t>
      </w:r>
      <w:r>
        <w:t>8</w:t>
      </w:r>
      <w:r>
        <w:rPr>
          <w:rFonts w:hint="eastAsia"/>
        </w:rPr>
        <w:t>.</w:t>
      </w:r>
      <w:r w:rsidR="006D60F1">
        <w:t>2</w:t>
      </w:r>
      <w:r>
        <w:rPr>
          <w:rFonts w:hint="eastAsia"/>
        </w:rPr>
        <w:t>.</w:t>
      </w:r>
      <w:r w:rsidR="00291F9D">
        <w:t>20</w:t>
      </w:r>
      <w:r w:rsidRPr="003168A2">
        <w:rPr>
          <w:rFonts w:hint="eastAsia"/>
          <w:lang w:eastAsia="ko-KR"/>
        </w:rPr>
        <w:t>.1</w:t>
      </w:r>
      <w:r>
        <w:rPr>
          <w:lang w:eastAsia="ko-KR"/>
        </w:rPr>
        <w:t>.1</w:t>
      </w:r>
      <w:r>
        <w:t xml:space="preserve">: </w:t>
      </w:r>
      <w:r w:rsidRPr="0045285C">
        <w:t xml:space="preserve">CONFIGURATION UPDATE </w:t>
      </w:r>
      <w:r w:rsidRPr="00341204">
        <w:t xml:space="preserve">COMPLETE </w:t>
      </w:r>
      <w:r>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8413C" w:rsidP="006B6569">
            <w:pPr>
              <w:pStyle w:val="TAL"/>
            </w:pPr>
            <w:r>
              <w:t>9</w:t>
            </w:r>
            <w:r w:rsidR="00CE7136">
              <w:t>.2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3C0F9E"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C</w:t>
            </w:r>
            <w:r w:rsidRPr="00341204">
              <w:t xml:space="preserve">onfiguration update complete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bl>
    <w:p w:rsidR="00291F9D" w:rsidRPr="00440029" w:rsidRDefault="00291F9D" w:rsidP="00BB130A"/>
    <w:p w:rsidR="002E27BF" w:rsidRDefault="002E27BF" w:rsidP="002E27BF">
      <w:pPr>
        <w:pStyle w:val="Heading3"/>
      </w:pPr>
      <w:bookmarkStart w:id="688" w:name="_Toc508877285"/>
      <w:bookmarkStart w:id="689" w:name="_Toc516007687"/>
      <w:r>
        <w:t>8.</w:t>
      </w:r>
      <w:r w:rsidR="006D60F1">
        <w:t>2</w:t>
      </w:r>
      <w:r>
        <w:t>.2</w:t>
      </w:r>
      <w:r w:rsidR="00291F9D">
        <w:t>1</w:t>
      </w:r>
      <w:r w:rsidRPr="003168A2">
        <w:tab/>
      </w:r>
      <w:r>
        <w:t>Identity request</w:t>
      </w:r>
      <w:bookmarkEnd w:id="688"/>
      <w:bookmarkEnd w:id="689"/>
    </w:p>
    <w:p w:rsidR="002E27BF" w:rsidRPr="003168A2" w:rsidRDefault="002E27BF" w:rsidP="002E27BF">
      <w:pPr>
        <w:pStyle w:val="Heading4"/>
        <w:rPr>
          <w:lang w:eastAsia="ko-KR"/>
        </w:rPr>
      </w:pPr>
      <w:bookmarkStart w:id="690" w:name="_Toc508877286"/>
      <w:r>
        <w:t>8</w:t>
      </w:r>
      <w:r>
        <w:rPr>
          <w:rFonts w:hint="eastAsia"/>
        </w:rPr>
        <w:t>.</w:t>
      </w:r>
      <w:r w:rsidR="006D60F1">
        <w:t>2</w:t>
      </w:r>
      <w:r>
        <w:rPr>
          <w:rFonts w:hint="eastAsia"/>
        </w:rPr>
        <w:t>.</w:t>
      </w:r>
      <w:r>
        <w:t>2</w:t>
      </w:r>
      <w:r w:rsidR="00291F9D">
        <w:t>1</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690"/>
    </w:p>
    <w:p w:rsidR="002E27BF" w:rsidRPr="003168A2" w:rsidRDefault="002E27BF" w:rsidP="002E27BF">
      <w:r>
        <w:t>The IDENTITY REQUEST</w:t>
      </w:r>
      <w:r w:rsidRPr="003168A2">
        <w:t xml:space="preserve"> message is sent by the </w:t>
      </w:r>
      <w:r w:rsidR="00B20E3B">
        <w:t>AMF</w:t>
      </w:r>
      <w:r w:rsidRPr="003168A2">
        <w:t xml:space="preserve"> to the UE </w:t>
      </w:r>
      <w:r>
        <w:t xml:space="preserve">to request the UE to provide </w:t>
      </w:r>
      <w:r w:rsidRPr="003168A2">
        <w:t>specified identity</w:t>
      </w:r>
      <w:r w:rsidR="006D60F1">
        <w:t>.</w:t>
      </w:r>
      <w:r w:rsidR="006D60F1" w:rsidRPr="00F34410">
        <w:t xml:space="preserve"> </w:t>
      </w:r>
      <w:r w:rsidR="006D60F1">
        <w:t>See table 8.2.2</w:t>
      </w:r>
      <w:r w:rsidR="00291F9D">
        <w:t>1</w:t>
      </w:r>
      <w:r w:rsidR="006D60F1">
        <w:t>.</w:t>
      </w:r>
      <w:r w:rsidR="006D60F1" w:rsidRPr="003168A2">
        <w:t>1</w:t>
      </w:r>
      <w:r w:rsidR="006D60F1">
        <w:t>.1</w:t>
      </w:r>
    </w:p>
    <w:p w:rsidR="002E27BF" w:rsidRPr="003168A2" w:rsidRDefault="002E27BF" w:rsidP="002E27BF">
      <w:pPr>
        <w:pStyle w:val="B1"/>
      </w:pPr>
      <w:r>
        <w:t>Message type:</w:t>
      </w:r>
      <w:r>
        <w:tab/>
        <w:t>IDENTITY REQUEST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AMF to UE</w:t>
      </w:r>
    </w:p>
    <w:p w:rsidR="002E27BF" w:rsidRPr="003168A2" w:rsidRDefault="002E27BF" w:rsidP="002E27BF">
      <w:pPr>
        <w:pStyle w:val="TH"/>
        <w:rPr>
          <w:lang w:val="fr-FR"/>
        </w:rPr>
      </w:pPr>
      <w:r>
        <w:rPr>
          <w:lang w:val="fr-FR"/>
        </w:rPr>
        <w:t>Table</w:t>
      </w:r>
      <w:r w:rsidRPr="003D6134">
        <w:rPr>
          <w:lang w:val="fr-FR"/>
        </w:rPr>
        <w:t> </w:t>
      </w:r>
      <w:r w:rsidRPr="003168A2">
        <w:rPr>
          <w:lang w:val="fr-FR"/>
        </w:rPr>
        <w:t>8.</w:t>
      </w:r>
      <w:r w:rsidR="006D60F1">
        <w:rPr>
          <w:lang w:val="fr-FR"/>
        </w:rPr>
        <w:t>2</w:t>
      </w:r>
      <w:r w:rsidRPr="003168A2">
        <w:rPr>
          <w:lang w:val="fr-FR"/>
        </w:rPr>
        <w:t>.</w:t>
      </w:r>
      <w:r>
        <w:rPr>
          <w:lang w:val="fr-FR"/>
        </w:rPr>
        <w:t>2</w:t>
      </w:r>
      <w:r w:rsidR="00291F9D">
        <w:rPr>
          <w:lang w:val="fr-FR"/>
        </w:rPr>
        <w:t>1</w:t>
      </w:r>
      <w:r w:rsidRPr="003168A2">
        <w:rPr>
          <w:lang w:val="fr-FR"/>
        </w:rPr>
        <w:t>.1</w:t>
      </w:r>
      <w:r w:rsidR="006D60F1">
        <w:rPr>
          <w:lang w:val="fr-FR"/>
        </w:rPr>
        <w:t>.1</w:t>
      </w:r>
      <w:r w:rsidRPr="003168A2">
        <w:rPr>
          <w:lang w:val="fr-FR"/>
        </w:rPr>
        <w:t xml:space="preserve">: </w:t>
      </w:r>
      <w:r>
        <w:rPr>
          <w:lang w:val="fr-FR"/>
        </w:rPr>
        <w:t>IDENTITY</w:t>
      </w:r>
      <w:r w:rsidRPr="003168A2">
        <w:rPr>
          <w:lang w:val="fr-FR"/>
        </w:rPr>
        <w:t xml:space="preserv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Extended protocol discriminator</w:t>
            </w:r>
          </w:p>
        </w:tc>
        <w:tc>
          <w:tcPr>
            <w:tcW w:w="3119" w:type="dxa"/>
          </w:tcPr>
          <w:p w:rsidR="002E27BF" w:rsidRDefault="002E27BF" w:rsidP="006B6569">
            <w:pPr>
              <w:pStyle w:val="TAL"/>
            </w:pPr>
            <w:r>
              <w:t>Extended protocol discriminator</w:t>
            </w:r>
          </w:p>
          <w:p w:rsidR="002E27BF" w:rsidRPr="003168A2" w:rsidRDefault="00C8413C" w:rsidP="006B6569">
            <w:pPr>
              <w:pStyle w:val="TAL"/>
            </w:pPr>
            <w:r>
              <w:t>9</w:t>
            </w:r>
            <w:r w:rsidR="00CE7136">
              <w:t>.2</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Security header type</w:t>
            </w:r>
          </w:p>
        </w:tc>
        <w:tc>
          <w:tcPr>
            <w:tcW w:w="3119" w:type="dxa"/>
          </w:tcPr>
          <w:p w:rsidR="002E27BF" w:rsidRDefault="002E27BF" w:rsidP="006B6569">
            <w:pPr>
              <w:pStyle w:val="TAL"/>
            </w:pPr>
            <w:r>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Spare half octet</w:t>
            </w:r>
          </w:p>
        </w:tc>
        <w:tc>
          <w:tcPr>
            <w:tcW w:w="3119" w:type="dxa"/>
          </w:tcPr>
          <w:p w:rsidR="002E27BF" w:rsidRDefault="002E27BF" w:rsidP="006B6569">
            <w:pPr>
              <w:pStyle w:val="TAL"/>
            </w:pPr>
            <w:r>
              <w:t>Spare half octet</w:t>
            </w:r>
          </w:p>
          <w:p w:rsidR="002E27BF" w:rsidRPr="003168A2" w:rsidRDefault="00F22054" w:rsidP="006B6569">
            <w:pPr>
              <w:pStyle w:val="TAL"/>
            </w:pPr>
            <w:r>
              <w:t>9.5</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Identity request</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3168A2">
              <w:rPr>
                <w:noProof/>
                <w:lang w:val="en-US"/>
              </w:rPr>
              <w:t>Identity type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660E24" w:rsidP="006B6569">
            <w:pPr>
              <w:pStyle w:val="TAL"/>
              <w:rPr>
                <w:noProof/>
                <w:lang w:val="en-US"/>
              </w:rPr>
            </w:pPr>
            <w:r>
              <w:rPr>
                <w:noProof/>
                <w:lang w:val="en-US"/>
              </w:rPr>
              <w:t>5GS i</w:t>
            </w:r>
            <w:r w:rsidR="002E27BF" w:rsidRPr="003168A2">
              <w:rPr>
                <w:noProof/>
                <w:lang w:val="en-US"/>
              </w:rPr>
              <w:t>dentity type</w:t>
            </w:r>
          </w:p>
          <w:p w:rsidR="002E27BF" w:rsidRPr="003168A2" w:rsidRDefault="00660E24" w:rsidP="00042AD7">
            <w:pPr>
              <w:pStyle w:val="TAL"/>
            </w:pPr>
            <w:r>
              <w:rPr>
                <w:noProof/>
                <w:lang w:val="en-US"/>
              </w:rPr>
              <w:t>9.</w:t>
            </w:r>
            <w:r w:rsidR="004B0D2B">
              <w:rPr>
                <w:noProof/>
                <w:lang w:val="en-US"/>
              </w:rPr>
              <w:t>10</w:t>
            </w:r>
            <w:r>
              <w:rPr>
                <w:noProof/>
                <w:lang w:val="en-US"/>
              </w:rPr>
              <w:t>.3.</w:t>
            </w:r>
            <w:r w:rsidR="00F37499">
              <w:rPr>
                <w:noProof/>
                <w:lang w:val="en-US"/>
              </w:rPr>
              <w:t>3</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3168A2">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noProof/>
                <w:lang w:val="en-US"/>
              </w:rPr>
            </w:pPr>
            <w:r w:rsidRPr="003168A2">
              <w:t>Spare half octet</w:t>
            </w:r>
            <w:r w:rsidRPr="003168A2">
              <w:rPr>
                <w:noProof/>
                <w:lang w:val="en-US"/>
              </w:rPr>
              <w:t xml:space="preserve"> </w:t>
            </w:r>
          </w:p>
          <w:p w:rsidR="002E27BF" w:rsidRPr="003168A2"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rPr>
                <w:noProof/>
                <w:lang w:val="en-US"/>
              </w:rPr>
              <w:t>1/2</w:t>
            </w:r>
          </w:p>
        </w:tc>
      </w:tr>
    </w:tbl>
    <w:p w:rsidR="00291F9D" w:rsidRPr="00440029" w:rsidRDefault="00291F9D" w:rsidP="00BB130A"/>
    <w:p w:rsidR="002E27BF" w:rsidRDefault="002E27BF" w:rsidP="002E27BF">
      <w:pPr>
        <w:pStyle w:val="Heading3"/>
      </w:pPr>
      <w:bookmarkStart w:id="691" w:name="_Toc508877287"/>
      <w:bookmarkStart w:id="692" w:name="_Toc516007688"/>
      <w:r>
        <w:t>8.</w:t>
      </w:r>
      <w:r w:rsidR="0091131A">
        <w:t>2</w:t>
      </w:r>
      <w:r>
        <w:t>.2</w:t>
      </w:r>
      <w:r w:rsidR="00291F9D">
        <w:t>2</w:t>
      </w:r>
      <w:r w:rsidRPr="003168A2">
        <w:tab/>
      </w:r>
      <w:r>
        <w:t>Identity response</w:t>
      </w:r>
      <w:bookmarkEnd w:id="691"/>
      <w:bookmarkEnd w:id="692"/>
    </w:p>
    <w:p w:rsidR="002E27BF" w:rsidRPr="003168A2" w:rsidRDefault="002E27BF" w:rsidP="002E27BF">
      <w:pPr>
        <w:pStyle w:val="Heading4"/>
        <w:rPr>
          <w:lang w:eastAsia="ko-KR"/>
        </w:rPr>
      </w:pPr>
      <w:bookmarkStart w:id="693" w:name="_Toc508877288"/>
      <w:r>
        <w:t>8</w:t>
      </w:r>
      <w:r>
        <w:rPr>
          <w:rFonts w:hint="eastAsia"/>
        </w:rPr>
        <w:t>.</w:t>
      </w:r>
      <w:r w:rsidR="0091131A">
        <w:t>2</w:t>
      </w:r>
      <w:r>
        <w:rPr>
          <w:rFonts w:hint="eastAsia"/>
        </w:rPr>
        <w:t>.</w:t>
      </w:r>
      <w:r>
        <w:t>2</w:t>
      </w:r>
      <w:r w:rsidR="00291F9D">
        <w:t>2</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693"/>
    </w:p>
    <w:p w:rsidR="002E27BF" w:rsidRPr="003168A2" w:rsidRDefault="002E27BF" w:rsidP="002E27BF">
      <w:r w:rsidRPr="003168A2">
        <w:t>Th</w:t>
      </w:r>
      <w:r>
        <w:t>e IDENTITY RESPONSE</w:t>
      </w:r>
      <w:r w:rsidRPr="003168A2">
        <w:t xml:space="preserve"> message is sent by the </w:t>
      </w:r>
      <w:r>
        <w:t>UE</w:t>
      </w:r>
      <w:r w:rsidRPr="003168A2">
        <w:t xml:space="preserve"> to the </w:t>
      </w:r>
      <w:r>
        <w:t>AMF</w:t>
      </w:r>
      <w:r w:rsidRPr="003168A2">
        <w:t xml:space="preserve"> to provide the </w:t>
      </w:r>
      <w:r>
        <w:t>requested</w:t>
      </w:r>
      <w:r w:rsidRPr="003168A2">
        <w:t xml:space="preserve"> identity</w:t>
      </w:r>
      <w:r w:rsidR="0091131A">
        <w:t>.</w:t>
      </w:r>
      <w:r w:rsidR="0091131A" w:rsidRPr="00F34410">
        <w:t xml:space="preserve"> </w:t>
      </w:r>
      <w:r w:rsidR="0091131A">
        <w:t>See table 8.2.2</w:t>
      </w:r>
      <w:r w:rsidR="00291F9D">
        <w:t>2</w:t>
      </w:r>
      <w:r w:rsidR="0091131A">
        <w:t>.</w:t>
      </w:r>
      <w:r w:rsidR="0091131A" w:rsidRPr="003168A2">
        <w:t>1</w:t>
      </w:r>
      <w:r w:rsidRPr="003168A2">
        <w:t>.</w:t>
      </w:r>
    </w:p>
    <w:p w:rsidR="002E27BF" w:rsidRPr="003168A2" w:rsidRDefault="002E27BF" w:rsidP="002E27BF">
      <w:pPr>
        <w:pStyle w:val="B1"/>
      </w:pPr>
      <w:r>
        <w:t>Message type:</w:t>
      </w:r>
      <w:r>
        <w:tab/>
        <w:t>IDENTITY RESPONSE</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UE to AMF</w:t>
      </w:r>
    </w:p>
    <w:p w:rsidR="002E27BF" w:rsidRPr="003D6134" w:rsidRDefault="002E27BF" w:rsidP="002E27BF">
      <w:pPr>
        <w:pStyle w:val="TH"/>
        <w:rPr>
          <w:lang w:val="fr-FR"/>
        </w:rPr>
      </w:pPr>
      <w:r w:rsidRPr="003D6134">
        <w:rPr>
          <w:lang w:val="fr-FR"/>
        </w:rPr>
        <w:t>Table </w:t>
      </w:r>
      <w:r>
        <w:rPr>
          <w:lang w:val="fr-FR"/>
        </w:rPr>
        <w:t>8.</w:t>
      </w:r>
      <w:r w:rsidR="0091131A">
        <w:rPr>
          <w:lang w:val="fr-FR"/>
        </w:rPr>
        <w:t>2</w:t>
      </w:r>
      <w:r>
        <w:rPr>
          <w:lang w:val="fr-FR"/>
        </w:rPr>
        <w:t>.2</w:t>
      </w:r>
      <w:r w:rsidR="00291F9D">
        <w:rPr>
          <w:lang w:val="fr-FR"/>
        </w:rPr>
        <w:t>2</w:t>
      </w:r>
      <w:r w:rsidRPr="003D6134">
        <w:rPr>
          <w:lang w:val="fr-FR"/>
        </w:rPr>
        <w:t>.1</w:t>
      </w:r>
      <w:r w:rsidR="0091131A">
        <w:rPr>
          <w:lang w:val="fr-FR"/>
        </w:rPr>
        <w:t>.1</w:t>
      </w:r>
      <w:r w:rsidRPr="003D6134">
        <w:rPr>
          <w:lang w:val="fr-FR"/>
        </w:rPr>
        <w:t xml:space="preserve">: </w:t>
      </w:r>
      <w:r>
        <w:rPr>
          <w:lang w:val="fr-FR"/>
        </w:rPr>
        <w:t>IDENTITY RESPONSE</w:t>
      </w:r>
      <w:r w:rsidRPr="003D6134">
        <w:rPr>
          <w:lang w:val="fr-FR"/>
        </w:rPr>
        <w:t xml:space="preserve">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Extended protocol discriminator</w:t>
            </w:r>
          </w:p>
        </w:tc>
        <w:tc>
          <w:tcPr>
            <w:tcW w:w="3119" w:type="dxa"/>
          </w:tcPr>
          <w:p w:rsidR="002E27BF" w:rsidRDefault="002E27BF" w:rsidP="006B6569">
            <w:pPr>
              <w:pStyle w:val="TAL"/>
            </w:pPr>
            <w:r>
              <w:t>Extended protocol discriminator</w:t>
            </w:r>
          </w:p>
          <w:p w:rsidR="002E27BF" w:rsidRPr="003168A2" w:rsidRDefault="00CE7136" w:rsidP="006B6569">
            <w:pPr>
              <w:pStyle w:val="TAL"/>
            </w:pPr>
            <w:r>
              <w:t>9.2</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Security header type</w:t>
            </w:r>
          </w:p>
        </w:tc>
        <w:tc>
          <w:tcPr>
            <w:tcW w:w="3119" w:type="dxa"/>
          </w:tcPr>
          <w:p w:rsidR="002E27BF" w:rsidRDefault="002E27BF" w:rsidP="006B6569">
            <w:pPr>
              <w:pStyle w:val="TAL"/>
            </w:pPr>
            <w:r>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Spare half octet</w:t>
            </w:r>
          </w:p>
        </w:tc>
        <w:tc>
          <w:tcPr>
            <w:tcW w:w="3119" w:type="dxa"/>
          </w:tcPr>
          <w:p w:rsidR="002E27BF" w:rsidRDefault="002E27BF" w:rsidP="006B6569">
            <w:pPr>
              <w:pStyle w:val="TAL"/>
            </w:pPr>
            <w:r>
              <w:t>Spare half octet</w:t>
            </w:r>
          </w:p>
          <w:p w:rsidR="002E27BF" w:rsidRPr="003168A2" w:rsidRDefault="00F22054" w:rsidP="006B6569">
            <w:pPr>
              <w:pStyle w:val="TAL"/>
            </w:pPr>
            <w:r>
              <w:t>9.5</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Identity response</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highlight w:val="yellow"/>
              </w:rPr>
            </w:pP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pPr>
            <w:r w:rsidRPr="003168A2">
              <w:rPr>
                <w:noProof/>
                <w:lang w:val="en-US"/>
              </w:rPr>
              <w:t>Mobile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noProof/>
                <w:lang w:val="en-US"/>
              </w:rPr>
            </w:pPr>
            <w:r>
              <w:t>5G</w:t>
            </w:r>
            <w:r w:rsidRPr="003168A2">
              <w:t>S mobile identity</w:t>
            </w:r>
          </w:p>
          <w:p w:rsidR="002E27BF" w:rsidRPr="00D05E57" w:rsidRDefault="00FD60FC" w:rsidP="00042AD7">
            <w:pPr>
              <w:pStyle w:val="TAL"/>
            </w:pPr>
            <w:r>
              <w:t>9.</w:t>
            </w:r>
            <w:r w:rsidR="004B0D2B">
              <w:t>10</w:t>
            </w:r>
            <w:r>
              <w:t>.3.</w:t>
            </w:r>
            <w:r w:rsidR="00F37499">
              <w:t>4</w:t>
            </w:r>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rsidRPr="003168A2">
              <w:rPr>
                <w:noProof/>
                <w:lang w:val="fr-FR"/>
              </w:rPr>
              <w: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37307C" w:rsidP="00292770">
            <w:pPr>
              <w:pStyle w:val="TAC"/>
            </w:pPr>
            <w:r>
              <w:rPr>
                <w:noProof/>
                <w:lang w:val="en-US"/>
              </w:rPr>
              <w:t>2</w:t>
            </w:r>
            <w:r w:rsidR="005C5EBD">
              <w:rPr>
                <w:noProof/>
                <w:lang w:val="en-US"/>
              </w:rPr>
              <w:t>-</w:t>
            </w:r>
            <w:r w:rsidR="00B06EB8">
              <w:rPr>
                <w:noProof/>
                <w:lang w:val="en-US"/>
              </w:rPr>
              <w:t>TBD</w:t>
            </w:r>
          </w:p>
        </w:tc>
      </w:tr>
    </w:tbl>
    <w:p w:rsidR="003C0F9E" w:rsidRPr="00440029" w:rsidRDefault="003C0F9E" w:rsidP="00BB130A"/>
    <w:p w:rsidR="002E27BF" w:rsidRPr="003168A2" w:rsidRDefault="002E27BF" w:rsidP="002E27BF">
      <w:pPr>
        <w:pStyle w:val="Heading3"/>
      </w:pPr>
      <w:bookmarkStart w:id="694" w:name="_Toc508877289"/>
      <w:bookmarkStart w:id="695" w:name="_Toc516007689"/>
      <w:r w:rsidRPr="003168A2">
        <w:t>8.</w:t>
      </w:r>
      <w:r w:rsidR="0091131A">
        <w:t>2</w:t>
      </w:r>
      <w:r w:rsidRPr="003168A2">
        <w:t>.</w:t>
      </w:r>
      <w:r>
        <w:t>2</w:t>
      </w:r>
      <w:r w:rsidR="00291F9D">
        <w:t>3</w:t>
      </w:r>
      <w:r w:rsidRPr="003168A2">
        <w:tab/>
      </w:r>
      <w:r>
        <w:t>Notification</w:t>
      </w:r>
      <w:bookmarkEnd w:id="694"/>
      <w:bookmarkEnd w:id="695"/>
    </w:p>
    <w:p w:rsidR="002E27BF" w:rsidRPr="003168A2" w:rsidRDefault="002E27BF" w:rsidP="002E27BF">
      <w:pPr>
        <w:pStyle w:val="Heading4"/>
      </w:pPr>
      <w:bookmarkStart w:id="696" w:name="_Toc508877290"/>
      <w:r w:rsidRPr="003168A2">
        <w:t>8.</w:t>
      </w:r>
      <w:r w:rsidR="0091131A">
        <w:t>2</w:t>
      </w:r>
      <w:r w:rsidRPr="003168A2">
        <w:t>.</w:t>
      </w:r>
      <w:r>
        <w:t>2</w:t>
      </w:r>
      <w:r w:rsidR="00291F9D">
        <w:t>3</w:t>
      </w:r>
      <w:r w:rsidRPr="003168A2">
        <w:t>.1</w:t>
      </w:r>
      <w:r w:rsidRPr="003168A2">
        <w:tab/>
        <w:t>Message definition</w:t>
      </w:r>
      <w:bookmarkEnd w:id="696"/>
    </w:p>
    <w:p w:rsidR="002E27BF" w:rsidRPr="003168A2" w:rsidRDefault="002E27BF" w:rsidP="002E27BF">
      <w:r>
        <w:t xml:space="preserve">The NOTIFICATION message is sent by the </w:t>
      </w:r>
      <w:r w:rsidR="00B20E3B">
        <w:t>AMF</w:t>
      </w:r>
      <w:r>
        <w:t xml:space="preserve"> to the UE</w:t>
      </w:r>
      <w:r w:rsidRPr="003168A2">
        <w:t xml:space="preserve"> to </w:t>
      </w:r>
      <w:r>
        <w:t>notify the UE to initiate a service request procedure.</w:t>
      </w:r>
      <w:r w:rsidRPr="003168A2">
        <w:t xml:space="preserve"> </w:t>
      </w:r>
      <w:r w:rsidR="0091131A">
        <w:t>See table 8.2.2</w:t>
      </w:r>
      <w:r w:rsidR="00291F9D">
        <w:t>3</w:t>
      </w:r>
      <w:r w:rsidR="0091131A">
        <w:t>.</w:t>
      </w:r>
      <w:r w:rsidR="0091131A" w:rsidRPr="003168A2">
        <w:t>1</w:t>
      </w:r>
      <w:r w:rsidR="0091131A">
        <w:t>.1</w:t>
      </w:r>
      <w:r w:rsidRPr="003168A2">
        <w:t>.</w:t>
      </w:r>
    </w:p>
    <w:p w:rsidR="002E27BF" w:rsidRPr="003168A2" w:rsidRDefault="002E27BF" w:rsidP="002E27BF">
      <w:pPr>
        <w:pStyle w:val="B1"/>
      </w:pPr>
      <w:r w:rsidRPr="003168A2">
        <w:t>Message type:</w:t>
      </w:r>
      <w:r w:rsidRPr="003168A2">
        <w:tab/>
      </w:r>
      <w:r>
        <w:t>NOTIFICATION</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 xml:space="preserve">network </w:t>
      </w:r>
      <w:r>
        <w:t>to UE</w:t>
      </w:r>
    </w:p>
    <w:p w:rsidR="002E27BF" w:rsidRPr="00F40A1D" w:rsidRDefault="002E27BF" w:rsidP="002E27BF">
      <w:pPr>
        <w:pStyle w:val="TH"/>
      </w:pPr>
      <w:r w:rsidRPr="00F40A1D">
        <w:t>Table</w:t>
      </w:r>
      <w:r w:rsidRPr="003168A2">
        <w:t> </w:t>
      </w:r>
      <w:r w:rsidRPr="00F40A1D">
        <w:t>8</w:t>
      </w:r>
      <w:r w:rsidRPr="00F40A1D">
        <w:rPr>
          <w:rFonts w:hint="eastAsia"/>
        </w:rPr>
        <w:t>.</w:t>
      </w:r>
      <w:r w:rsidR="0091131A">
        <w:t>2</w:t>
      </w:r>
      <w:r w:rsidRPr="00F40A1D">
        <w:rPr>
          <w:rFonts w:hint="eastAsia"/>
        </w:rPr>
        <w:t>.</w:t>
      </w:r>
      <w:r>
        <w:t>2</w:t>
      </w:r>
      <w:r w:rsidR="00291F9D">
        <w:t>3</w:t>
      </w:r>
      <w:r w:rsidRPr="00F40A1D">
        <w:rPr>
          <w:lang w:eastAsia="ko-KR"/>
        </w:rPr>
        <w:t>.1</w:t>
      </w:r>
      <w:r w:rsidR="0091131A">
        <w:rPr>
          <w:lang w:eastAsia="ko-KR"/>
        </w:rPr>
        <w:t>.1</w:t>
      </w:r>
      <w:r w:rsidRPr="00F40A1D">
        <w:t xml:space="preserve">: </w:t>
      </w:r>
      <w:r w:rsidRPr="00125F90">
        <w:t>NOTIFICATION</w:t>
      </w:r>
      <w:r w:rsidRPr="00F40A1D">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CE7136">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3C0F9E" w:rsidP="003C0F9E">
            <w:pPr>
              <w:pStyle w:val="TAC"/>
            </w:pPr>
            <w:r>
              <w:t>1/2</w:t>
            </w:r>
          </w:p>
        </w:tc>
      </w:tr>
      <w:tr w:rsidR="002E27BF"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Notification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6F2774" w:rsidRPr="00282679"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F2774" w:rsidRPr="00282679" w:rsidRDefault="006F2774" w:rsidP="00B64A8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F2774" w:rsidRPr="00282679" w:rsidRDefault="006F2774" w:rsidP="002F3300">
            <w:pPr>
              <w:pStyle w:val="TAL"/>
            </w:pPr>
            <w:r w:rsidRPr="00282679">
              <w:t>Access type</w:t>
            </w:r>
          </w:p>
        </w:tc>
        <w:tc>
          <w:tcPr>
            <w:tcW w:w="3120" w:type="dxa"/>
            <w:tcBorders>
              <w:top w:val="single" w:sz="6" w:space="0" w:color="000000"/>
              <w:left w:val="single" w:sz="6" w:space="0" w:color="000000"/>
              <w:bottom w:val="single" w:sz="6" w:space="0" w:color="000000"/>
              <w:right w:val="single" w:sz="6" w:space="0" w:color="000000"/>
            </w:tcBorders>
            <w:hideMark/>
          </w:tcPr>
          <w:p w:rsidR="006F2774" w:rsidRPr="00282679" w:rsidRDefault="006F2774" w:rsidP="002F3300">
            <w:pPr>
              <w:pStyle w:val="TAL"/>
            </w:pPr>
            <w:r w:rsidRPr="00282679">
              <w:t>Access type</w:t>
            </w:r>
          </w:p>
          <w:p w:rsidR="006F2774" w:rsidRPr="00282679" w:rsidRDefault="006F2774" w:rsidP="00042AD7">
            <w:pPr>
              <w:pStyle w:val="TAL"/>
            </w:pPr>
            <w:r w:rsidRPr="00282679">
              <w:t>9.</w:t>
            </w:r>
            <w:r w:rsidR="004B0D2B">
              <w:t>10</w:t>
            </w:r>
            <w:r w:rsidRPr="00282679">
              <w:t>.3.</w:t>
            </w:r>
            <w:r w:rsidR="00B80EB1">
              <w:t>10</w:t>
            </w:r>
          </w:p>
        </w:tc>
        <w:tc>
          <w:tcPr>
            <w:tcW w:w="1134" w:type="dxa"/>
            <w:tcBorders>
              <w:top w:val="single" w:sz="6" w:space="0" w:color="000000"/>
              <w:left w:val="single" w:sz="6" w:space="0" w:color="000000"/>
              <w:bottom w:val="single" w:sz="6" w:space="0" w:color="000000"/>
              <w:right w:val="single" w:sz="6" w:space="0" w:color="000000"/>
            </w:tcBorders>
            <w:hideMark/>
          </w:tcPr>
          <w:p w:rsidR="006F2774" w:rsidRPr="00282679" w:rsidRDefault="00B64A8E" w:rsidP="00B64A8E">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F2774" w:rsidRPr="00282679" w:rsidRDefault="006F2774" w:rsidP="002F3300">
            <w:pPr>
              <w:pStyle w:val="TAC"/>
            </w:pPr>
            <w:r w:rsidRPr="00282679">
              <w:t>V</w:t>
            </w:r>
          </w:p>
        </w:tc>
        <w:tc>
          <w:tcPr>
            <w:tcW w:w="850" w:type="dxa"/>
            <w:tcBorders>
              <w:top w:val="single" w:sz="6" w:space="0" w:color="000000"/>
              <w:left w:val="single" w:sz="6" w:space="0" w:color="000000"/>
              <w:bottom w:val="single" w:sz="6" w:space="0" w:color="000000"/>
              <w:right w:val="single" w:sz="6" w:space="0" w:color="000000"/>
            </w:tcBorders>
            <w:hideMark/>
          </w:tcPr>
          <w:p w:rsidR="006F2774" w:rsidRPr="00282679" w:rsidRDefault="006F2774" w:rsidP="002F3300">
            <w:pPr>
              <w:pStyle w:val="TAC"/>
            </w:pPr>
            <w:r w:rsidRPr="00282679">
              <w:t>1</w:t>
            </w:r>
            <w:r w:rsidR="00E31B81">
              <w:t>/2</w:t>
            </w:r>
          </w:p>
        </w:tc>
      </w:tr>
      <w:tr w:rsidR="00B64A8E" w:rsidRPr="00282679"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64A8E" w:rsidRDefault="00B64A8E" w:rsidP="00B64A8E">
            <w:pPr>
              <w:pStyle w:val="TAL"/>
            </w:pPr>
          </w:p>
        </w:tc>
        <w:tc>
          <w:tcPr>
            <w:tcW w:w="2837" w:type="dxa"/>
            <w:tcBorders>
              <w:top w:val="single" w:sz="6" w:space="0" w:color="000000"/>
              <w:left w:val="single" w:sz="6" w:space="0" w:color="000000"/>
              <w:bottom w:val="single" w:sz="6" w:space="0" w:color="000000"/>
              <w:right w:val="single" w:sz="6" w:space="0" w:color="000000"/>
            </w:tcBorders>
          </w:tcPr>
          <w:p w:rsidR="00B64A8E" w:rsidRPr="00282679" w:rsidRDefault="00B64A8E" w:rsidP="00B64A8E">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B64A8E" w:rsidRDefault="00B64A8E" w:rsidP="00B64A8E">
            <w:pPr>
              <w:pStyle w:val="TAL"/>
            </w:pPr>
            <w:r>
              <w:t>Spare half octet</w:t>
            </w:r>
          </w:p>
          <w:p w:rsidR="00B64A8E" w:rsidRPr="00282679" w:rsidRDefault="00B64A8E" w:rsidP="00B64A8E">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B64A8E" w:rsidRPr="00282679" w:rsidRDefault="00B64A8E" w:rsidP="00B64A8E">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64A8E" w:rsidRPr="00282679" w:rsidRDefault="00B64A8E" w:rsidP="00B64A8E">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B64A8E" w:rsidRPr="00282679" w:rsidRDefault="00B64A8E" w:rsidP="00B64A8E">
            <w:pPr>
              <w:pStyle w:val="TAC"/>
            </w:pPr>
            <w:r>
              <w:t>1/2</w:t>
            </w:r>
          </w:p>
        </w:tc>
      </w:tr>
    </w:tbl>
    <w:p w:rsidR="00291F9D" w:rsidRPr="00440029" w:rsidRDefault="00291F9D" w:rsidP="00BB130A"/>
    <w:p w:rsidR="005C5423" w:rsidRPr="00EE29A3" w:rsidRDefault="005C5423" w:rsidP="003970EE">
      <w:pPr>
        <w:pStyle w:val="Heading3"/>
      </w:pPr>
      <w:bookmarkStart w:id="697" w:name="_Toc508877292"/>
      <w:bookmarkStart w:id="698" w:name="_Toc516007690"/>
      <w:r w:rsidRPr="00EE29A3">
        <w:t>8.2.</w:t>
      </w:r>
      <w:r>
        <w:t>2</w:t>
      </w:r>
      <w:r w:rsidR="00291F9D">
        <w:t>4</w:t>
      </w:r>
      <w:r w:rsidRPr="00EE29A3">
        <w:tab/>
        <w:t>Notification</w:t>
      </w:r>
      <w:r>
        <w:t xml:space="preserve"> response</w:t>
      </w:r>
      <w:bookmarkEnd w:id="697"/>
      <w:bookmarkEnd w:id="698"/>
    </w:p>
    <w:p w:rsidR="005C5423" w:rsidRPr="00EE29A3" w:rsidRDefault="005C5423" w:rsidP="003970EE">
      <w:pPr>
        <w:pStyle w:val="Heading4"/>
      </w:pPr>
      <w:bookmarkStart w:id="699" w:name="_Toc508877293"/>
      <w:r w:rsidRPr="00EE29A3">
        <w:t>8.2.</w:t>
      </w:r>
      <w:r>
        <w:t>2</w:t>
      </w:r>
      <w:r w:rsidR="00291F9D">
        <w:t>4</w:t>
      </w:r>
      <w:r w:rsidRPr="00EE29A3">
        <w:t>.1</w:t>
      </w:r>
      <w:r w:rsidRPr="00EE29A3">
        <w:tab/>
        <w:t>Message definition</w:t>
      </w:r>
      <w:bookmarkEnd w:id="699"/>
    </w:p>
    <w:p w:rsidR="005C5423" w:rsidRPr="00EE29A3" w:rsidRDefault="005C5423" w:rsidP="005C5423">
      <w:r w:rsidRPr="00EE29A3">
        <w:t xml:space="preserve">The NOTIFICATION </w:t>
      </w:r>
      <w:r>
        <w:t xml:space="preserve">RESPONSE </w:t>
      </w:r>
      <w:r w:rsidRPr="00EE29A3">
        <w:t xml:space="preserve">message is sent by the </w:t>
      </w:r>
      <w:r>
        <w:t>UE to the AMF</w:t>
      </w:r>
      <w:r w:rsidRPr="00EE29A3">
        <w:t xml:space="preserve"> to notify t</w:t>
      </w:r>
      <w:r>
        <w:t>he</w:t>
      </w:r>
      <w:r w:rsidRPr="00462215">
        <w:t xml:space="preserve"> failure to </w:t>
      </w:r>
      <w:r>
        <w:t xml:space="preserve">initiate the </w:t>
      </w:r>
      <w:r w:rsidRPr="0096699D">
        <w:t>service request procedure</w:t>
      </w:r>
      <w:r w:rsidRPr="00462215">
        <w:t xml:space="preserve"> </w:t>
      </w:r>
      <w:r>
        <w:t>as a response of notification</w:t>
      </w:r>
      <w:r w:rsidRPr="00EE29A3">
        <w:t xml:space="preserve">. </w:t>
      </w:r>
      <w:r>
        <w:t>See table 8.2.2</w:t>
      </w:r>
      <w:r w:rsidR="00291F9D">
        <w:t>4</w:t>
      </w:r>
      <w:r w:rsidRPr="00EE29A3">
        <w:t>.1.1.</w:t>
      </w:r>
    </w:p>
    <w:p w:rsidR="005C5423" w:rsidRPr="003970EE" w:rsidRDefault="005C5423" w:rsidP="003970EE">
      <w:pPr>
        <w:pStyle w:val="B1"/>
      </w:pPr>
      <w:r w:rsidRPr="003970EE">
        <w:t>Message type:</w:t>
      </w:r>
      <w:r w:rsidRPr="003970EE">
        <w:tab/>
        <w:t>NOTIFICATION RESPONSE</w:t>
      </w:r>
    </w:p>
    <w:p w:rsidR="005C5423" w:rsidRPr="003970EE" w:rsidRDefault="005C5423" w:rsidP="003970EE">
      <w:pPr>
        <w:pStyle w:val="B1"/>
      </w:pPr>
      <w:r w:rsidRPr="003970EE">
        <w:t>Significance:</w:t>
      </w:r>
      <w:r w:rsidRPr="003970EE">
        <w:tab/>
      </w:r>
      <w:r w:rsidRPr="003970EE">
        <w:tab/>
        <w:t>dual</w:t>
      </w:r>
    </w:p>
    <w:p w:rsidR="005C5423" w:rsidRPr="003970EE" w:rsidRDefault="005C5423" w:rsidP="003970EE">
      <w:pPr>
        <w:pStyle w:val="B1"/>
      </w:pPr>
      <w:r w:rsidRPr="003970EE">
        <w:t>Direction:</w:t>
      </w:r>
      <w:r w:rsidRPr="003970EE">
        <w:tab/>
      </w:r>
      <w:r w:rsidRPr="003970EE">
        <w:tab/>
      </w:r>
      <w:r w:rsidRPr="003970EE">
        <w:tab/>
        <w:t>UE to network</w:t>
      </w:r>
    </w:p>
    <w:p w:rsidR="005C5423" w:rsidRPr="00EE29A3" w:rsidRDefault="005C5423" w:rsidP="007C1B3F">
      <w:pPr>
        <w:pStyle w:val="TH"/>
      </w:pPr>
      <w:r w:rsidRPr="00EE29A3">
        <w:t>Table 8</w:t>
      </w:r>
      <w:r w:rsidRPr="00EE29A3">
        <w:rPr>
          <w:rFonts w:hint="eastAsia"/>
        </w:rPr>
        <w:t>.</w:t>
      </w:r>
      <w:r w:rsidRPr="00EE29A3">
        <w:t>2</w:t>
      </w:r>
      <w:r w:rsidRPr="00EE29A3">
        <w:rPr>
          <w:rFonts w:hint="eastAsia"/>
        </w:rPr>
        <w:t>.</w:t>
      </w:r>
      <w:r>
        <w:t>23</w:t>
      </w:r>
      <w:r w:rsidR="00291F9D">
        <w:t>4</w:t>
      </w:r>
      <w:r w:rsidRPr="00EE29A3">
        <w:rPr>
          <w:lang w:eastAsia="ko-KR"/>
        </w:rPr>
        <w:t>1.1</w:t>
      </w:r>
      <w:r w:rsidRPr="00EE29A3">
        <w:t xml:space="preserve">: NOTIFICATION </w:t>
      </w:r>
      <w:r w:rsidRPr="00462215">
        <w:t xml:space="preserve">RESPONSE </w:t>
      </w:r>
      <w:r w:rsidRPr="00EE29A3">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5C5423" w:rsidRPr="00EE29A3" w:rsidTr="00E7062C">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IEI</w:t>
            </w: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Presence</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Format</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Length</w:t>
            </w:r>
          </w:p>
        </w:tc>
      </w:tr>
      <w:tr w:rsidR="005C5423" w:rsidRPr="00EE29A3" w:rsidTr="00E7062C">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Extended protocol discriminator</w:t>
            </w:r>
          </w:p>
          <w:p w:rsidR="005C5423" w:rsidRPr="00EE29A3" w:rsidRDefault="005C5423" w:rsidP="003970EE">
            <w:pPr>
              <w:pStyle w:val="TAL"/>
            </w:pPr>
            <w:r w:rsidRPr="00EE29A3">
              <w:t>9.2</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1</w:t>
            </w:r>
          </w:p>
        </w:tc>
      </w:tr>
      <w:tr w:rsidR="005C5423" w:rsidRPr="00EE29A3" w:rsidTr="00E7062C">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Security header type</w:t>
            </w:r>
          </w:p>
          <w:p w:rsidR="005C5423" w:rsidRPr="00EE29A3" w:rsidRDefault="005C5423" w:rsidP="003970EE">
            <w:pPr>
              <w:pStyle w:val="TAL"/>
            </w:pPr>
            <w:r w:rsidRPr="00EE29A3">
              <w:t>9.3</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1/2</w:t>
            </w:r>
          </w:p>
        </w:tc>
      </w:tr>
      <w:tr w:rsidR="005C5423" w:rsidRPr="00EE29A3" w:rsidTr="00E7062C">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Spare half octet</w:t>
            </w:r>
          </w:p>
          <w:p w:rsidR="005C5423" w:rsidRPr="00EE29A3" w:rsidRDefault="005C5423" w:rsidP="003970EE">
            <w:pPr>
              <w:pStyle w:val="TAL"/>
            </w:pPr>
            <w:r w:rsidRPr="00EE29A3">
              <w:t>9.5</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1/2</w:t>
            </w:r>
          </w:p>
        </w:tc>
      </w:tr>
      <w:tr w:rsidR="005C5423" w:rsidRPr="00EE29A3" w:rsidTr="00E7062C">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 xml:space="preserve">Notification </w:t>
            </w:r>
            <w:r>
              <w:t xml:space="preserve">response </w:t>
            </w:r>
            <w:r w:rsidRPr="00EE29A3">
              <w:t>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Message type</w:t>
            </w:r>
          </w:p>
          <w:p w:rsidR="005C5423" w:rsidRPr="00EE29A3" w:rsidRDefault="005C5423" w:rsidP="003970EE">
            <w:pPr>
              <w:pStyle w:val="TAL"/>
            </w:pPr>
            <w:r w:rsidRPr="00EE29A3">
              <w:t>9.7</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1</w:t>
            </w:r>
          </w:p>
        </w:tc>
      </w:tr>
      <w:tr w:rsidR="00E7062C" w:rsidRPr="00EE29A3" w:rsidTr="00E7062C">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E7062C" w:rsidRPr="00EE29A3" w:rsidRDefault="00824A6D" w:rsidP="00375EA9">
            <w:pPr>
              <w:keepNext/>
              <w:keepLines/>
              <w:spacing w:after="0"/>
              <w:rPr>
                <w:rFonts w:ascii="Arial" w:hAnsi="Arial"/>
                <w:sz w:val="18"/>
              </w:rPr>
            </w:pPr>
            <w:r>
              <w:rPr>
                <w:rFonts w:ascii="Arial" w:hAnsi="Arial"/>
                <w:sz w:val="18"/>
              </w:rPr>
              <w:t>50</w:t>
            </w:r>
          </w:p>
        </w:tc>
        <w:tc>
          <w:tcPr>
            <w:tcW w:w="2837" w:type="dxa"/>
            <w:tcBorders>
              <w:top w:val="single" w:sz="6" w:space="0" w:color="000000"/>
              <w:left w:val="single" w:sz="6" w:space="0" w:color="000000"/>
              <w:bottom w:val="single" w:sz="6" w:space="0" w:color="000000"/>
              <w:right w:val="single" w:sz="6" w:space="0" w:color="000000"/>
            </w:tcBorders>
          </w:tcPr>
          <w:p w:rsidR="00E7062C" w:rsidRPr="00EE29A3" w:rsidRDefault="00E7062C" w:rsidP="00375EA9">
            <w:pPr>
              <w:pStyle w:val="TAL"/>
            </w:pPr>
            <w:r>
              <w:t>PDU session status</w:t>
            </w:r>
          </w:p>
        </w:tc>
        <w:tc>
          <w:tcPr>
            <w:tcW w:w="3120" w:type="dxa"/>
            <w:tcBorders>
              <w:top w:val="single" w:sz="6" w:space="0" w:color="000000"/>
              <w:left w:val="single" w:sz="6" w:space="0" w:color="000000"/>
              <w:bottom w:val="single" w:sz="6" w:space="0" w:color="000000"/>
              <w:right w:val="single" w:sz="6" w:space="0" w:color="000000"/>
            </w:tcBorders>
          </w:tcPr>
          <w:p w:rsidR="00E7062C" w:rsidRDefault="00E7062C" w:rsidP="00375EA9">
            <w:pPr>
              <w:pStyle w:val="TAL"/>
            </w:pPr>
            <w:r>
              <w:t>PDU session status</w:t>
            </w:r>
          </w:p>
          <w:p w:rsidR="00E7062C" w:rsidRPr="00EE29A3" w:rsidRDefault="00E7062C" w:rsidP="004B0D2B">
            <w:pPr>
              <w:pStyle w:val="TAL"/>
            </w:pPr>
            <w:r w:rsidRPr="000954AB">
              <w:t>9.</w:t>
            </w:r>
            <w:r w:rsidR="004B0D2B">
              <w:t>10</w:t>
            </w:r>
            <w:r w:rsidRPr="000954AB">
              <w:t>.</w:t>
            </w:r>
            <w:r w:rsidR="004B0D2B">
              <w:t>3</w:t>
            </w:r>
            <w:r w:rsidRPr="000954AB">
              <w:t>.</w:t>
            </w:r>
            <w:r w:rsidR="004B0D2B">
              <w:t>40</w:t>
            </w:r>
          </w:p>
        </w:tc>
        <w:tc>
          <w:tcPr>
            <w:tcW w:w="1134" w:type="dxa"/>
            <w:tcBorders>
              <w:top w:val="single" w:sz="6" w:space="0" w:color="000000"/>
              <w:left w:val="single" w:sz="6" w:space="0" w:color="000000"/>
              <w:bottom w:val="single" w:sz="6" w:space="0" w:color="000000"/>
              <w:right w:val="single" w:sz="6" w:space="0" w:color="000000"/>
            </w:tcBorders>
          </w:tcPr>
          <w:p w:rsidR="00E7062C" w:rsidRPr="00EE29A3" w:rsidRDefault="00E7062C" w:rsidP="00375EA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E7062C" w:rsidRPr="00EE29A3" w:rsidRDefault="00E7062C" w:rsidP="00375EA9">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E7062C" w:rsidRPr="00EE29A3" w:rsidRDefault="00E7062C" w:rsidP="00375EA9">
            <w:pPr>
              <w:pStyle w:val="TAC"/>
            </w:pPr>
            <w:r>
              <w:t>4-34</w:t>
            </w:r>
          </w:p>
        </w:tc>
      </w:tr>
    </w:tbl>
    <w:p w:rsidR="00E7062C" w:rsidRDefault="00E7062C" w:rsidP="00E7062C"/>
    <w:p w:rsidR="00E7062C" w:rsidRDefault="00E7062C" w:rsidP="00E7062C">
      <w:pPr>
        <w:pStyle w:val="Heading4"/>
      </w:pPr>
      <w:r>
        <w:t>8.2.24.2</w:t>
      </w:r>
      <w:r>
        <w:tab/>
        <w:t>PDU session status</w:t>
      </w:r>
    </w:p>
    <w:p w:rsidR="005C5423" w:rsidRPr="00440029" w:rsidRDefault="00E7062C" w:rsidP="00E7062C">
      <w:r w:rsidRPr="000954AB">
        <w:t xml:space="preserve">This </w:t>
      </w:r>
      <w:r>
        <w:t>information element</w:t>
      </w:r>
      <w:r w:rsidRPr="000954AB">
        <w:t xml:space="preserve"> shall be included if the UE wants to indicate </w:t>
      </w:r>
      <w:r>
        <w:t xml:space="preserve">over non-3GPP access type </w:t>
      </w:r>
      <w:r w:rsidRPr="000954AB">
        <w:t xml:space="preserve">the PDU sessions associated with the </w:t>
      </w:r>
      <w:r>
        <w:t xml:space="preserve">3GPP </w:t>
      </w:r>
      <w:r w:rsidRPr="000954AB">
        <w:t>access type that are active within the U</w:t>
      </w:r>
      <w:r>
        <w:t>E.</w:t>
      </w:r>
    </w:p>
    <w:p w:rsidR="00B20E3B" w:rsidRPr="003168A2" w:rsidRDefault="00B20E3B" w:rsidP="00B20E3B">
      <w:pPr>
        <w:pStyle w:val="Heading3"/>
      </w:pPr>
      <w:bookmarkStart w:id="700" w:name="_Toc508877294"/>
      <w:bookmarkStart w:id="701" w:name="_Toc516007691"/>
      <w:r>
        <w:t>8.2</w:t>
      </w:r>
      <w:r w:rsidRPr="003168A2">
        <w:t>.</w:t>
      </w:r>
      <w:r w:rsidR="00C54264">
        <w:t>2</w:t>
      </w:r>
      <w:r w:rsidR="00291F9D">
        <w:t>5</w:t>
      </w:r>
      <w:r w:rsidRPr="003168A2">
        <w:tab/>
        <w:t>Security mode command</w:t>
      </w:r>
      <w:bookmarkEnd w:id="700"/>
      <w:bookmarkEnd w:id="701"/>
    </w:p>
    <w:p w:rsidR="00B20E3B" w:rsidRPr="003168A2" w:rsidRDefault="00B20E3B" w:rsidP="00B20E3B">
      <w:pPr>
        <w:pStyle w:val="Heading4"/>
      </w:pPr>
      <w:bookmarkStart w:id="702" w:name="_Toc508877295"/>
      <w:r>
        <w:t>8.2</w:t>
      </w:r>
      <w:r w:rsidRPr="003168A2">
        <w:t>.</w:t>
      </w:r>
      <w:r w:rsidR="00C54264">
        <w:t>2</w:t>
      </w:r>
      <w:r w:rsidR="00291F9D">
        <w:t>5</w:t>
      </w:r>
      <w:r w:rsidRPr="003168A2">
        <w:t>.1</w:t>
      </w:r>
      <w:r w:rsidRPr="003168A2">
        <w:tab/>
        <w:t>Message definition</w:t>
      </w:r>
      <w:bookmarkEnd w:id="702"/>
    </w:p>
    <w:p w:rsidR="00B20E3B" w:rsidRPr="003168A2" w:rsidRDefault="00B20E3B" w:rsidP="00B20E3B">
      <w:r w:rsidRPr="003168A2">
        <w:t>Th</w:t>
      </w:r>
      <w:r>
        <w:t>e SECURITY MODE COMMAND</w:t>
      </w:r>
      <w:r w:rsidRPr="003168A2">
        <w:t xml:space="preserve"> message is sent by the </w:t>
      </w:r>
      <w:r>
        <w:t>AMF</w:t>
      </w:r>
      <w:r w:rsidRPr="003168A2">
        <w:t xml:space="preserve"> to the UE to establish NAS signalling security. See table 8.</w:t>
      </w:r>
      <w:r>
        <w:t>2.</w:t>
      </w:r>
      <w:r w:rsidR="00C54264">
        <w:t>2</w:t>
      </w:r>
      <w:r w:rsidR="00291F9D">
        <w:t>5</w:t>
      </w:r>
      <w:r w:rsidRPr="003168A2">
        <w:t>.1</w:t>
      </w:r>
      <w:r>
        <w:t>.1</w:t>
      </w:r>
      <w:r w:rsidRPr="003168A2">
        <w:t>.</w:t>
      </w:r>
    </w:p>
    <w:p w:rsidR="00B20E3B" w:rsidRPr="003970EE" w:rsidRDefault="00B20E3B" w:rsidP="003970EE">
      <w:pPr>
        <w:pStyle w:val="B1"/>
      </w:pPr>
      <w:r w:rsidRPr="003970EE">
        <w:t>Message type:</w:t>
      </w:r>
      <w:r w:rsidRPr="003970EE">
        <w:tab/>
        <w:t>SECURITY MODE COMMAND</w:t>
      </w:r>
    </w:p>
    <w:p w:rsidR="00B20E3B" w:rsidRPr="003970EE" w:rsidRDefault="00B20E3B" w:rsidP="003970EE">
      <w:pPr>
        <w:pStyle w:val="B1"/>
      </w:pPr>
      <w:r w:rsidRPr="003970EE">
        <w:t>Significance:</w:t>
      </w:r>
      <w:r w:rsidRPr="003970EE">
        <w:tab/>
      </w:r>
      <w:r w:rsidRPr="003970EE">
        <w:tab/>
        <w:t>dual</w:t>
      </w:r>
    </w:p>
    <w:p w:rsidR="00B20E3B" w:rsidRPr="003970EE" w:rsidRDefault="00B20E3B" w:rsidP="003970EE">
      <w:pPr>
        <w:pStyle w:val="B1"/>
      </w:pPr>
      <w:r w:rsidRPr="003970EE">
        <w:t>Direction:</w:t>
      </w:r>
      <w:r w:rsidRPr="003970EE">
        <w:tab/>
      </w:r>
      <w:r w:rsidRPr="003970EE">
        <w:tab/>
      </w:r>
      <w:r w:rsidRPr="003970EE">
        <w:tab/>
        <w:t>network to UE</w:t>
      </w:r>
    </w:p>
    <w:p w:rsidR="00B20E3B" w:rsidRPr="00BB587E" w:rsidRDefault="00B20E3B" w:rsidP="00621D46">
      <w:pPr>
        <w:pStyle w:val="TH"/>
      </w:pPr>
      <w:r w:rsidRPr="00456F26">
        <w:t>Table 8.</w:t>
      </w:r>
      <w:r w:rsidR="00276246" w:rsidRPr="00456F26">
        <w:t>2</w:t>
      </w:r>
      <w:r w:rsidRPr="00456F26">
        <w:t>.</w:t>
      </w:r>
      <w:r w:rsidR="00C54264" w:rsidRPr="00456F26">
        <w:t>2</w:t>
      </w:r>
      <w:r w:rsidR="00291F9D" w:rsidRPr="0082495A">
        <w:t>5</w:t>
      </w:r>
      <w:r w:rsidRPr="0082495A">
        <w:t>.1.1: SECURITY MODE COMMAND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B20E3B" w:rsidRPr="003168A2" w:rsidTr="0076076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IEI</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Information Element</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Type/Reference</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Presence</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Format</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Length</w:t>
            </w:r>
          </w:p>
        </w:tc>
      </w:tr>
      <w:tr w:rsidR="00B20E3B" w:rsidRPr="003168A2" w:rsidTr="0076076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Pr>
                <w:rFonts w:cs="Arial"/>
              </w:rPr>
              <w:t>Extended protocol discriminator</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rPr>
                <w:rFonts w:cs="Arial"/>
              </w:rPr>
              <w:t>Extended protocol discriminator</w:t>
            </w:r>
          </w:p>
          <w:p w:rsidR="00B20E3B" w:rsidRPr="003168A2" w:rsidRDefault="00B20E3B" w:rsidP="00B20E3B">
            <w:pPr>
              <w:pStyle w:val="TAL"/>
            </w:pPr>
            <w:r>
              <w:rPr>
                <w:rFonts w:cs="Arial"/>
              </w:rPr>
              <w:t>9.2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76076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Security header type</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Security header type</w:t>
            </w:r>
          </w:p>
          <w:p w:rsidR="00B20E3B" w:rsidRPr="003168A2" w:rsidRDefault="00B20E3B" w:rsidP="00B20E3B">
            <w:pPr>
              <w:pStyle w:val="TAL"/>
            </w:pPr>
            <w:r>
              <w:rPr>
                <w:rFonts w:cs="Arial"/>
              </w:rPr>
              <w:t>9.3</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1/2</w:t>
            </w:r>
          </w:p>
        </w:tc>
      </w:tr>
      <w:tr w:rsidR="00B20E3B" w:rsidRPr="003168A2" w:rsidTr="0076076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Spare half octet</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Spare half octet</w:t>
            </w:r>
          </w:p>
          <w:p w:rsidR="00B20E3B" w:rsidRPr="003168A2" w:rsidRDefault="00B20E3B" w:rsidP="00B20E3B">
            <w:pPr>
              <w:pStyle w:val="TAL"/>
            </w:pPr>
            <w:r>
              <w:rPr>
                <w:rFonts w:cs="Arial"/>
              </w:rPr>
              <w:t>9.5</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1/2</w:t>
            </w:r>
          </w:p>
        </w:tc>
      </w:tr>
      <w:tr w:rsidR="00B20E3B" w:rsidRPr="003168A2" w:rsidTr="0076076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Security mode command message identity</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Message type</w:t>
            </w:r>
          </w:p>
          <w:p w:rsidR="00B20E3B" w:rsidRPr="003168A2" w:rsidRDefault="00B20E3B" w:rsidP="00B20E3B">
            <w:pPr>
              <w:pStyle w:val="TAL"/>
            </w:pPr>
            <w:r>
              <w:rPr>
                <w:rFonts w:cs="Arial"/>
              </w:rPr>
              <w:t>9.7</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76076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Selected NAS security algorithms</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NAS security algorithms</w:t>
            </w:r>
          </w:p>
          <w:p w:rsidR="00B20E3B" w:rsidRPr="003168A2" w:rsidRDefault="00B20E3B" w:rsidP="00042AD7">
            <w:pPr>
              <w:pStyle w:val="TAL"/>
            </w:pPr>
            <w:r>
              <w:t>9.</w:t>
            </w:r>
            <w:r w:rsidR="004B0D2B">
              <w:t>10</w:t>
            </w:r>
            <w:r>
              <w:t>.3.</w:t>
            </w:r>
            <w:r w:rsidR="008574B8">
              <w:t>3</w:t>
            </w:r>
            <w:r w:rsidR="00777836">
              <w:t>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1</w:t>
            </w:r>
          </w:p>
        </w:tc>
      </w:tr>
      <w:tr w:rsidR="00B20E3B" w:rsidRPr="003168A2" w:rsidTr="0076076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9C4C04" w:rsidP="00B20E3B">
            <w:pPr>
              <w:pStyle w:val="TAL"/>
            </w:pPr>
            <w:r>
              <w:t>ngKSI</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NAS key set identifier</w:t>
            </w:r>
          </w:p>
          <w:p w:rsidR="00B20E3B" w:rsidRPr="003168A2" w:rsidRDefault="00B20E3B" w:rsidP="00042AD7">
            <w:pPr>
              <w:pStyle w:val="TAL"/>
            </w:pPr>
            <w:r>
              <w:t>9.</w:t>
            </w:r>
            <w:r w:rsidR="004B0D2B">
              <w:t>10</w:t>
            </w:r>
            <w:r>
              <w:t>.3.</w:t>
            </w:r>
            <w:r w:rsidR="00777836">
              <w:t>2</w:t>
            </w:r>
            <w:r w:rsidR="008574B8">
              <w:t>9</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r w:rsidR="00E079C2">
              <w:t>/2</w:t>
            </w:r>
          </w:p>
        </w:tc>
      </w:tr>
      <w:tr w:rsidR="00E079C2" w:rsidRPr="003168A2" w:rsidTr="0076076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E079C2" w:rsidRPr="003168A2" w:rsidRDefault="00E079C2" w:rsidP="00B23EA6">
            <w:pPr>
              <w:pStyle w:val="TAL"/>
            </w:pPr>
          </w:p>
        </w:tc>
        <w:tc>
          <w:tcPr>
            <w:tcW w:w="2835" w:type="dxa"/>
            <w:tcBorders>
              <w:top w:val="single" w:sz="6" w:space="0" w:color="000000"/>
              <w:left w:val="single" w:sz="6" w:space="0" w:color="000000"/>
              <w:bottom w:val="single" w:sz="6" w:space="0" w:color="000000"/>
              <w:right w:val="single" w:sz="6" w:space="0" w:color="000000"/>
            </w:tcBorders>
          </w:tcPr>
          <w:p w:rsidR="00E079C2" w:rsidRPr="003168A2" w:rsidRDefault="00E079C2" w:rsidP="00B23EA6">
            <w:pPr>
              <w:pStyle w:val="TAL"/>
            </w:pPr>
            <w:r>
              <w:t>Spare half octet</w:t>
            </w:r>
          </w:p>
        </w:tc>
        <w:tc>
          <w:tcPr>
            <w:tcW w:w="3119" w:type="dxa"/>
            <w:tcBorders>
              <w:top w:val="single" w:sz="6" w:space="0" w:color="000000"/>
              <w:left w:val="single" w:sz="6" w:space="0" w:color="000000"/>
              <w:bottom w:val="single" w:sz="6" w:space="0" w:color="000000"/>
              <w:right w:val="single" w:sz="6" w:space="0" w:color="000000"/>
            </w:tcBorders>
          </w:tcPr>
          <w:p w:rsidR="00E079C2" w:rsidRDefault="00E079C2" w:rsidP="00B23EA6">
            <w:pPr>
              <w:pStyle w:val="TAL"/>
            </w:pPr>
            <w:r>
              <w:t>Spare half octet</w:t>
            </w:r>
          </w:p>
          <w:p w:rsidR="00E079C2" w:rsidRPr="003168A2" w:rsidRDefault="00E079C2" w:rsidP="00B23EA6">
            <w:pPr>
              <w:pStyle w:val="TAL"/>
            </w:pPr>
            <w:r>
              <w:rPr>
                <w:rFonts w:cs="Arial"/>
              </w:rPr>
              <w:t>9.5</w:t>
            </w:r>
          </w:p>
        </w:tc>
        <w:tc>
          <w:tcPr>
            <w:tcW w:w="1134" w:type="dxa"/>
            <w:tcBorders>
              <w:top w:val="single" w:sz="6" w:space="0" w:color="000000"/>
              <w:left w:val="single" w:sz="6" w:space="0" w:color="000000"/>
              <w:bottom w:val="single" w:sz="6" w:space="0" w:color="000000"/>
              <w:right w:val="single" w:sz="6" w:space="0" w:color="000000"/>
            </w:tcBorders>
          </w:tcPr>
          <w:p w:rsidR="00E079C2" w:rsidRPr="003168A2" w:rsidRDefault="00E079C2" w:rsidP="00B23EA6">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E079C2" w:rsidRPr="003168A2" w:rsidRDefault="00E079C2" w:rsidP="00B23EA6">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E079C2" w:rsidRPr="003168A2" w:rsidRDefault="00E079C2" w:rsidP="00B23EA6">
            <w:pPr>
              <w:pStyle w:val="TAC"/>
            </w:pPr>
            <w:r>
              <w:t>1/2</w:t>
            </w:r>
          </w:p>
        </w:tc>
      </w:tr>
      <w:tr w:rsidR="00B20E3B" w:rsidRPr="003168A2" w:rsidTr="0076076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Replayed UE security capabilities</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UE security capability</w:t>
            </w:r>
          </w:p>
          <w:p w:rsidR="00B20E3B" w:rsidRPr="003168A2" w:rsidRDefault="00B20E3B" w:rsidP="00042AD7">
            <w:pPr>
              <w:pStyle w:val="TAL"/>
            </w:pPr>
            <w:r>
              <w:t>9.</w:t>
            </w:r>
            <w:r w:rsidR="004B0D2B">
              <w:t>10</w:t>
            </w:r>
            <w:r>
              <w:t>.3.</w:t>
            </w:r>
            <w:r w:rsidR="00BB1AFC">
              <w:t>5</w:t>
            </w:r>
            <w:r w:rsidR="004B0D2B">
              <w:t>0</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LV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3-5</w:t>
            </w:r>
          </w:p>
        </w:tc>
      </w:tr>
      <w:tr w:rsidR="00B20E3B" w:rsidRPr="003168A2" w:rsidTr="0076076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410691" w:rsidP="00410691">
            <w:pPr>
              <w:pStyle w:val="TAL"/>
            </w:pPr>
            <w:r>
              <w:t>E-</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IMEISV request</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IMEISV request</w:t>
            </w:r>
          </w:p>
          <w:p w:rsidR="00B20E3B" w:rsidRPr="003168A2" w:rsidRDefault="00B20E3B" w:rsidP="00042AD7">
            <w:pPr>
              <w:pStyle w:val="TAL"/>
            </w:pPr>
            <w:r>
              <w:t>9.</w:t>
            </w:r>
            <w:r w:rsidR="004B0D2B">
              <w:t>10</w:t>
            </w:r>
            <w:r w:rsidRPr="00331EC5">
              <w:t>.</w:t>
            </w:r>
            <w:r>
              <w:t>3</w:t>
            </w:r>
            <w:r w:rsidRPr="00331EC5">
              <w:t>.</w:t>
            </w:r>
            <w:r w:rsidR="00F6561F">
              <w:t>2</w:t>
            </w:r>
            <w:r w:rsidR="00B80EB1">
              <w:t>6</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1</w:t>
            </w:r>
          </w:p>
        </w:tc>
      </w:tr>
      <w:tr w:rsidR="00B20E3B" w:rsidRPr="003168A2" w:rsidTr="0076076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C54264" w:rsidP="00B20E3B">
            <w:pPr>
              <w:pStyle w:val="TAL"/>
            </w:pPr>
            <w:r>
              <w:t>4F</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Hash</w:t>
            </w:r>
            <w:r>
              <w:rPr>
                <w:szCs w:val="18"/>
                <w:vertAlign w:val="subscript"/>
              </w:rPr>
              <w:t>AMF</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Hash</w:t>
            </w:r>
            <w:r>
              <w:rPr>
                <w:szCs w:val="18"/>
                <w:vertAlign w:val="subscript"/>
              </w:rPr>
              <w:t>AMF</w:t>
            </w:r>
          </w:p>
          <w:p w:rsidR="00B20E3B" w:rsidRPr="003168A2" w:rsidRDefault="00B20E3B" w:rsidP="00042AD7">
            <w:pPr>
              <w:pStyle w:val="TAL"/>
            </w:pPr>
            <w:r>
              <w:t>9.</w:t>
            </w:r>
            <w:r w:rsidR="00355A8A">
              <w:t>10</w:t>
            </w:r>
            <w:r w:rsidRPr="00331EC5">
              <w:t>.</w:t>
            </w:r>
            <w:r>
              <w:t>3</w:t>
            </w:r>
            <w:r w:rsidRPr="00331EC5">
              <w:t>.</w:t>
            </w:r>
            <w:r w:rsidR="00F6561F">
              <w:t>2</w:t>
            </w:r>
            <w:r w:rsidR="00B80EB1">
              <w:t>5</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9</w:t>
            </w:r>
          </w:p>
        </w:tc>
      </w:tr>
      <w:tr w:rsidR="00F06788" w:rsidRPr="003168A2" w:rsidTr="0076076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F06788" w:rsidRDefault="003E03AA" w:rsidP="00F06788">
            <w:pPr>
              <w:pStyle w:val="TAL"/>
            </w:pPr>
            <w:r>
              <w:t>5</w:t>
            </w:r>
            <w:r w:rsidR="009251BC">
              <w:t>7</w:t>
            </w:r>
          </w:p>
        </w:tc>
        <w:tc>
          <w:tcPr>
            <w:tcW w:w="2835" w:type="dxa"/>
            <w:tcBorders>
              <w:top w:val="single" w:sz="6" w:space="0" w:color="000000"/>
              <w:left w:val="single" w:sz="6" w:space="0" w:color="000000"/>
              <w:bottom w:val="single" w:sz="6" w:space="0" w:color="000000"/>
              <w:right w:val="single" w:sz="6" w:space="0" w:color="000000"/>
            </w:tcBorders>
          </w:tcPr>
          <w:p w:rsidR="00F06788" w:rsidRDefault="00F06788" w:rsidP="00F06788">
            <w:pPr>
              <w:pStyle w:val="TAL"/>
            </w:pPr>
            <w:r>
              <w:t>Selected EPS NAS security algorithms</w:t>
            </w:r>
          </w:p>
        </w:tc>
        <w:tc>
          <w:tcPr>
            <w:tcW w:w="3119" w:type="dxa"/>
            <w:tcBorders>
              <w:top w:val="single" w:sz="6" w:space="0" w:color="000000"/>
              <w:left w:val="single" w:sz="6" w:space="0" w:color="000000"/>
              <w:bottom w:val="single" w:sz="6" w:space="0" w:color="000000"/>
              <w:right w:val="single" w:sz="6" w:space="0" w:color="000000"/>
            </w:tcBorders>
          </w:tcPr>
          <w:p w:rsidR="00F06788" w:rsidRDefault="00F06788" w:rsidP="00F06788">
            <w:pPr>
              <w:pStyle w:val="TAL"/>
            </w:pPr>
            <w:r>
              <w:t>EPS NAS security algorithms</w:t>
            </w:r>
          </w:p>
          <w:p w:rsidR="00F06788" w:rsidRDefault="00F06788" w:rsidP="00042AD7">
            <w:pPr>
              <w:pStyle w:val="TAL"/>
            </w:pPr>
            <w:r>
              <w:t>9.</w:t>
            </w:r>
            <w:r w:rsidR="00355A8A">
              <w:t>10</w:t>
            </w:r>
            <w:r>
              <w:t>.3.</w:t>
            </w:r>
            <w:r w:rsidR="004B0D2B">
              <w:t>23</w:t>
            </w:r>
          </w:p>
        </w:tc>
        <w:tc>
          <w:tcPr>
            <w:tcW w:w="1134" w:type="dxa"/>
            <w:tcBorders>
              <w:top w:val="single" w:sz="6" w:space="0" w:color="000000"/>
              <w:left w:val="single" w:sz="6" w:space="0" w:color="000000"/>
              <w:bottom w:val="single" w:sz="6" w:space="0" w:color="000000"/>
              <w:right w:val="single" w:sz="6" w:space="0" w:color="000000"/>
            </w:tcBorders>
          </w:tcPr>
          <w:p w:rsidR="00F06788" w:rsidRDefault="00F06788" w:rsidP="00F0678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F06788" w:rsidRDefault="00F06788" w:rsidP="00F06788">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F06788" w:rsidRDefault="009C4C04" w:rsidP="00A40CE6">
            <w:pPr>
              <w:pStyle w:val="TAC"/>
            </w:pPr>
            <w:r>
              <w:t>2</w:t>
            </w:r>
          </w:p>
        </w:tc>
      </w:tr>
      <w:tr w:rsidR="00B20E3B" w:rsidRPr="003168A2" w:rsidTr="0076076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Default="00C54264" w:rsidP="00B20E3B">
            <w:pPr>
              <w:pStyle w:val="TAL"/>
            </w:pPr>
            <w:r>
              <w:t>78</w:t>
            </w:r>
          </w:p>
        </w:tc>
        <w:tc>
          <w:tcPr>
            <w:tcW w:w="283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EAP message</w:t>
            </w:r>
          </w:p>
        </w:tc>
        <w:tc>
          <w:tcPr>
            <w:tcW w:w="3119" w:type="dxa"/>
            <w:tcBorders>
              <w:top w:val="single" w:sz="6" w:space="0" w:color="000000"/>
              <w:left w:val="single" w:sz="6" w:space="0" w:color="000000"/>
              <w:bottom w:val="single" w:sz="6" w:space="0" w:color="000000"/>
              <w:right w:val="single" w:sz="6" w:space="0" w:color="000000"/>
            </w:tcBorders>
          </w:tcPr>
          <w:p w:rsidR="00B20E3B" w:rsidRPr="003E4758" w:rsidRDefault="00B20E3B" w:rsidP="00B20E3B">
            <w:pPr>
              <w:pStyle w:val="TAL"/>
            </w:pPr>
            <w:r>
              <w:t>EAP message</w:t>
            </w:r>
          </w:p>
          <w:p w:rsidR="00B20E3B" w:rsidRDefault="00B20E3B" w:rsidP="00042AD7">
            <w:pPr>
              <w:pStyle w:val="TAL"/>
            </w:pPr>
            <w:r>
              <w:t>9.</w:t>
            </w:r>
            <w:r w:rsidR="00355A8A">
              <w:t>10</w:t>
            </w:r>
            <w:r>
              <w:t>.</w:t>
            </w:r>
            <w:r w:rsidR="00C90042">
              <w:t>2</w:t>
            </w:r>
            <w:r>
              <w:t>.</w:t>
            </w:r>
            <w:r w:rsidR="00C90042">
              <w:t>2</w:t>
            </w:r>
          </w:p>
        </w:tc>
        <w:tc>
          <w:tcPr>
            <w:tcW w:w="1134"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T</w:t>
            </w:r>
            <w:r w:rsidRPr="009E7004">
              <w:t>LV-E</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7</w:t>
            </w:r>
          </w:p>
        </w:tc>
      </w:tr>
    </w:tbl>
    <w:p w:rsidR="00B20E3B" w:rsidRPr="003168A2" w:rsidRDefault="00B20E3B" w:rsidP="00B20E3B"/>
    <w:p w:rsidR="00B20E3B" w:rsidRPr="003168A2" w:rsidRDefault="00B20E3B" w:rsidP="00B20E3B">
      <w:pPr>
        <w:pStyle w:val="Heading4"/>
      </w:pPr>
      <w:bookmarkStart w:id="703" w:name="_Toc508877296"/>
      <w:r w:rsidRPr="003168A2">
        <w:t>8.</w:t>
      </w:r>
      <w:r>
        <w:t>2.</w:t>
      </w:r>
      <w:r w:rsidR="00C54264">
        <w:t>2</w:t>
      </w:r>
      <w:r w:rsidR="00291F9D">
        <w:t>5</w:t>
      </w:r>
      <w:r w:rsidRPr="003168A2">
        <w:t>.</w:t>
      </w:r>
      <w:r w:rsidR="00FA2563">
        <w:t>2</w:t>
      </w:r>
      <w:r w:rsidRPr="003168A2">
        <w:tab/>
        <w:t>IMEISV request</w:t>
      </w:r>
      <w:bookmarkEnd w:id="703"/>
    </w:p>
    <w:p w:rsidR="00B20E3B" w:rsidRPr="003168A2" w:rsidRDefault="00B20E3B" w:rsidP="00B20E3B">
      <w:r w:rsidRPr="003168A2">
        <w:t xml:space="preserve">The </w:t>
      </w:r>
      <w:r>
        <w:t>AMF</w:t>
      </w:r>
      <w:r w:rsidRPr="003168A2">
        <w:t xml:space="preserve"> may include this information element to request the UE to send its IMEISV with the corresponding SECURITY MODE COMPLETE message.</w:t>
      </w:r>
    </w:p>
    <w:p w:rsidR="00B20E3B" w:rsidRPr="003168A2" w:rsidRDefault="00B20E3B" w:rsidP="00B20E3B">
      <w:pPr>
        <w:pStyle w:val="Heading4"/>
      </w:pPr>
      <w:bookmarkStart w:id="704" w:name="_Toc508877299"/>
      <w:r w:rsidRPr="003168A2">
        <w:t>8.</w:t>
      </w:r>
      <w:r>
        <w:t>2.</w:t>
      </w:r>
      <w:r w:rsidR="00C54264">
        <w:t>2</w:t>
      </w:r>
      <w:r w:rsidR="00291F9D">
        <w:t>5</w:t>
      </w:r>
      <w:r w:rsidRPr="003168A2">
        <w:t>.</w:t>
      </w:r>
      <w:r w:rsidR="00C073E6">
        <w:t>3</w:t>
      </w:r>
      <w:r>
        <w:tab/>
        <w:t>Hash</w:t>
      </w:r>
      <w:r>
        <w:rPr>
          <w:vertAlign w:val="subscript"/>
        </w:rPr>
        <w:t>AMF</w:t>
      </w:r>
      <w:bookmarkEnd w:id="704"/>
    </w:p>
    <w:p w:rsidR="00B20E3B" w:rsidRDefault="00B20E3B" w:rsidP="00B20E3B">
      <w:r w:rsidRPr="003E6E69">
        <w:t xml:space="preserve">The </w:t>
      </w:r>
      <w:r>
        <w:t>AMF</w:t>
      </w:r>
      <w:r w:rsidRPr="003E6E69">
        <w:t xml:space="preserve"> </w:t>
      </w:r>
      <w:r>
        <w:t>shall</w:t>
      </w:r>
      <w:r w:rsidRPr="003E6E69">
        <w:t xml:space="preserve"> include this information element </w:t>
      </w:r>
      <w:r>
        <w:t xml:space="preserve">when the AMF is initiating a SECURITY MODE COMMAND during a registration </w:t>
      </w:r>
      <w:r w:rsidRPr="00706C20">
        <w:t xml:space="preserve">procedure </w:t>
      </w:r>
      <w:r>
        <w:t>and the REGISTRATION REQUEST m</w:t>
      </w:r>
      <w:r w:rsidRPr="00706C20">
        <w:t xml:space="preserve">essage did not successfully pass </w:t>
      </w:r>
      <w:r>
        <w:t>the integrity check at the AMF</w:t>
      </w:r>
      <w:r w:rsidRPr="003168A2">
        <w:t>.</w:t>
      </w:r>
    </w:p>
    <w:p w:rsidR="00EF1263" w:rsidRPr="00E31094" w:rsidRDefault="00EF1263" w:rsidP="00EF1263">
      <w:pPr>
        <w:pStyle w:val="Heading4"/>
      </w:pPr>
      <w:bookmarkStart w:id="705" w:name="_Toc508712762"/>
      <w:bookmarkStart w:id="706" w:name="_Toc508802353"/>
      <w:bookmarkStart w:id="707" w:name="_Toc508871660"/>
      <w:bookmarkStart w:id="708" w:name="_Toc508877300"/>
      <w:r>
        <w:t>8.2.25.</w:t>
      </w:r>
      <w:r w:rsidR="00C073E6">
        <w:t>4</w:t>
      </w:r>
      <w:r w:rsidRPr="00796E5B">
        <w:rPr>
          <w:rFonts w:hint="eastAsia"/>
        </w:rPr>
        <w:tab/>
      </w:r>
      <w:bookmarkEnd w:id="705"/>
      <w:bookmarkEnd w:id="706"/>
      <w:bookmarkEnd w:id="707"/>
      <w:r w:rsidRPr="00E31094">
        <w:t>Selected EPS NAS security algorithms</w:t>
      </w:r>
    </w:p>
    <w:p w:rsidR="00EF1263" w:rsidRPr="00796E5B" w:rsidRDefault="00EF1263" w:rsidP="00EF1263">
      <w:r>
        <w:t>This IE shall be included i</w:t>
      </w:r>
      <w:r w:rsidRPr="00F43BBD">
        <w:t xml:space="preserve">f </w:t>
      </w:r>
      <w:r w:rsidRPr="00F6626C">
        <w:rPr>
          <w:rFonts w:eastAsia="Malgun Gothic"/>
        </w:rPr>
        <w:t xml:space="preserve">the AMF does not support </w:t>
      </w:r>
      <w:r w:rsidRPr="009B7EBD">
        <w:rPr>
          <w:rFonts w:eastAsia="Malgun Gothic"/>
        </w:rPr>
        <w:t>interworking procedures without</w:t>
      </w:r>
      <w:r w:rsidRPr="00F6626C">
        <w:rPr>
          <w:rFonts w:eastAsia="Malgun Gothic"/>
        </w:rPr>
        <w:t xml:space="preserve"> N26 interface</w:t>
      </w:r>
      <w:r>
        <w:t xml:space="preserve"> </w:t>
      </w:r>
      <w:r w:rsidRPr="00F43BBD">
        <w:t xml:space="preserve">and the UE </w:t>
      </w:r>
      <w:r>
        <w:rPr>
          <w:rFonts w:eastAsia="Malgun Gothic"/>
        </w:rPr>
        <w:t xml:space="preserve">set the S1 mode bit to </w:t>
      </w:r>
      <w:r>
        <w:t>"S1 mode</w:t>
      </w:r>
      <w:r w:rsidRPr="003168A2">
        <w:t xml:space="preserve"> supported</w:t>
      </w:r>
      <w:r>
        <w:t>" in the 5GMM</w:t>
      </w:r>
      <w:r w:rsidRPr="009B6D73">
        <w:t xml:space="preserve"> capability</w:t>
      </w:r>
      <w:r>
        <w:t xml:space="preserve"> IE of</w:t>
      </w:r>
      <w:r>
        <w:rPr>
          <w:rFonts w:eastAsia="Malgun Gothic"/>
        </w:rPr>
        <w:t xml:space="preserve"> </w:t>
      </w:r>
      <w:r w:rsidRPr="00F43BBD">
        <w:t>the REGISTRATION REQUEST message</w:t>
      </w:r>
      <w:r>
        <w:t>.</w:t>
      </w:r>
    </w:p>
    <w:p w:rsidR="00B20E3B" w:rsidRPr="00796E5B" w:rsidRDefault="00B20E3B" w:rsidP="003970EE">
      <w:pPr>
        <w:pStyle w:val="Heading4"/>
        <w:rPr>
          <w:lang w:eastAsia="ko-KR"/>
        </w:rPr>
      </w:pPr>
      <w:r>
        <w:t>8.2.</w:t>
      </w:r>
      <w:r w:rsidR="00C54264">
        <w:t>2</w:t>
      </w:r>
      <w:r w:rsidR="00291F9D">
        <w:t>5</w:t>
      </w:r>
      <w:r>
        <w:t>.</w:t>
      </w:r>
      <w:r w:rsidR="00C073E6">
        <w:t>5</w:t>
      </w:r>
      <w:r w:rsidRPr="00796E5B">
        <w:rPr>
          <w:rFonts w:hint="eastAsia"/>
        </w:rPr>
        <w:tab/>
      </w:r>
      <w:r w:rsidRPr="00796E5B">
        <w:t>EAP message</w:t>
      </w:r>
      <w:bookmarkEnd w:id="708"/>
    </w:p>
    <w:p w:rsidR="00B20E3B" w:rsidRPr="00796E5B" w:rsidRDefault="00B20E3B" w:rsidP="00B20E3B">
      <w:r>
        <w:t xml:space="preserve">This IE is included when </w:t>
      </w:r>
      <w:r>
        <w:rPr>
          <w:rFonts w:eastAsia="MS Mincho"/>
        </w:rPr>
        <w:t>the EAP Success message is sent as part of the EAP-based primary authentication and key agreement procedure, as specified in subclause 5.4.1.2</w:t>
      </w:r>
      <w:r>
        <w:t>.</w:t>
      </w:r>
    </w:p>
    <w:p w:rsidR="00B20E3B" w:rsidRPr="003168A2" w:rsidRDefault="00B20E3B" w:rsidP="00B20E3B">
      <w:pPr>
        <w:pStyle w:val="Heading3"/>
      </w:pPr>
      <w:bookmarkStart w:id="709" w:name="_Toc508877301"/>
      <w:bookmarkStart w:id="710" w:name="_Toc516007692"/>
      <w:r w:rsidRPr="003168A2">
        <w:t>8.</w:t>
      </w:r>
      <w:r>
        <w:t>2.</w:t>
      </w:r>
      <w:r w:rsidR="00C54264">
        <w:t>2</w:t>
      </w:r>
      <w:r w:rsidR="00291F9D">
        <w:t>6</w:t>
      </w:r>
      <w:r w:rsidRPr="003168A2">
        <w:tab/>
        <w:t>Security mode complete</w:t>
      </w:r>
      <w:bookmarkEnd w:id="709"/>
      <w:bookmarkEnd w:id="710"/>
    </w:p>
    <w:p w:rsidR="00B20E3B" w:rsidRPr="003168A2" w:rsidRDefault="00B20E3B" w:rsidP="00B20E3B">
      <w:pPr>
        <w:pStyle w:val="Heading4"/>
      </w:pPr>
      <w:bookmarkStart w:id="711" w:name="_Toc508877302"/>
      <w:r w:rsidRPr="003168A2">
        <w:t>8.</w:t>
      </w:r>
      <w:r>
        <w:t>2.</w:t>
      </w:r>
      <w:r w:rsidR="00C54264">
        <w:t>2</w:t>
      </w:r>
      <w:r w:rsidR="00291F9D">
        <w:t>6</w:t>
      </w:r>
      <w:r w:rsidRPr="003168A2">
        <w:t>.1</w:t>
      </w:r>
      <w:r w:rsidRPr="003168A2">
        <w:tab/>
        <w:t>Message definition</w:t>
      </w:r>
      <w:bookmarkEnd w:id="711"/>
    </w:p>
    <w:p w:rsidR="00B20E3B" w:rsidRPr="003168A2" w:rsidRDefault="00B20E3B" w:rsidP="00B20E3B">
      <w:pPr>
        <w:overflowPunct w:val="0"/>
        <w:autoSpaceDE w:val="0"/>
        <w:autoSpaceDN w:val="0"/>
        <w:adjustRightInd w:val="0"/>
        <w:textAlignment w:val="baseline"/>
      </w:pPr>
      <w:r w:rsidRPr="003168A2">
        <w:t>Th</w:t>
      </w:r>
      <w:r>
        <w:t>e SECURITY MODE COMPLETE</w:t>
      </w:r>
      <w:r w:rsidRPr="003168A2">
        <w:t xml:space="preserve"> message is sent by the UE to the </w:t>
      </w:r>
      <w:r>
        <w:t>AMF</w:t>
      </w:r>
      <w:r w:rsidRPr="003168A2">
        <w:t xml:space="preserve"> in response to a SECURITY MODE COMMAND message. See table 8.</w:t>
      </w:r>
      <w:r>
        <w:t>2.</w:t>
      </w:r>
      <w:r w:rsidR="00C54264">
        <w:t>2</w:t>
      </w:r>
      <w:r w:rsidR="00291F9D">
        <w:t>6</w:t>
      </w:r>
      <w:r w:rsidRPr="003168A2">
        <w:t>.1</w:t>
      </w:r>
      <w:r>
        <w:t>.1</w:t>
      </w:r>
      <w:r w:rsidRPr="003168A2">
        <w:t>.</w:t>
      </w:r>
    </w:p>
    <w:p w:rsidR="00B20E3B" w:rsidRPr="003168A2" w:rsidRDefault="00B20E3B" w:rsidP="00B20E3B">
      <w:pPr>
        <w:pStyle w:val="B1"/>
      </w:pPr>
      <w:r w:rsidRPr="003168A2">
        <w:t>Message type:</w:t>
      </w:r>
      <w:r w:rsidRPr="003168A2">
        <w:tab/>
        <w:t>SECURITY MODE COMPLETE</w:t>
      </w:r>
    </w:p>
    <w:p w:rsidR="00B20E3B" w:rsidRPr="003168A2" w:rsidRDefault="00B20E3B" w:rsidP="00B20E3B">
      <w:pPr>
        <w:pStyle w:val="B1"/>
      </w:pPr>
      <w:r w:rsidRPr="003168A2">
        <w:t>Significance:</w:t>
      </w:r>
      <w:r w:rsidRPr="003168A2">
        <w:tab/>
      </w:r>
      <w:r w:rsidRPr="003168A2">
        <w:tab/>
        <w:t>dual</w:t>
      </w:r>
    </w:p>
    <w:p w:rsidR="00B20E3B" w:rsidRPr="003168A2" w:rsidRDefault="00B20E3B" w:rsidP="00B20E3B">
      <w:pPr>
        <w:pStyle w:val="B1"/>
      </w:pPr>
      <w:r w:rsidRPr="003168A2">
        <w:t>Direction:</w:t>
      </w:r>
      <w:r w:rsidRPr="003168A2">
        <w:tab/>
      </w:r>
      <w:r w:rsidRPr="003168A2">
        <w:tab/>
      </w:r>
      <w:r w:rsidRPr="003168A2">
        <w:tab/>
        <w:t>UE to network</w:t>
      </w:r>
    </w:p>
    <w:p w:rsidR="00B20E3B" w:rsidRPr="0082495A" w:rsidRDefault="00B20E3B" w:rsidP="00621D46">
      <w:pPr>
        <w:pStyle w:val="TH"/>
      </w:pPr>
      <w:r w:rsidRPr="00456F26">
        <w:t>Table 8.2.</w:t>
      </w:r>
      <w:r w:rsidR="00C54264" w:rsidRPr="00456F26">
        <w:t>2</w:t>
      </w:r>
      <w:r w:rsidR="00291F9D" w:rsidRPr="00456F26">
        <w:t>6</w:t>
      </w:r>
      <w:r w:rsidRPr="00456F26">
        <w:t>.1</w:t>
      </w:r>
      <w:r w:rsidRPr="0082495A">
        <w:t>.1: SECURITY MODE COMPLETE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IEI</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Information Element</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Type/Reference</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Presence</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Format</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Length</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Pr>
                <w:rFonts w:cs="Arial"/>
              </w:rPr>
              <w:t>Extended protocol discriminator</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rPr>
                <w:rFonts w:cs="Arial"/>
              </w:rPr>
              <w:t>Extended protocol discriminator</w:t>
            </w:r>
          </w:p>
          <w:p w:rsidR="00B20E3B" w:rsidRPr="003168A2" w:rsidRDefault="00B20E3B" w:rsidP="00B20E3B">
            <w:pPr>
              <w:pStyle w:val="TAL"/>
            </w:pPr>
            <w:r>
              <w:rPr>
                <w:rFonts w:cs="Arial"/>
              </w:rPr>
              <w:t>9.2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Security header type</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Security header type</w:t>
            </w:r>
          </w:p>
          <w:p w:rsidR="00B20E3B" w:rsidRPr="003168A2" w:rsidRDefault="00B20E3B" w:rsidP="00B20E3B">
            <w:pPr>
              <w:pStyle w:val="TAL"/>
            </w:pPr>
            <w:r>
              <w:rPr>
                <w:rFonts w:cs="Arial"/>
              </w:rPr>
              <w:t>9.3</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Spare half octet</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Spare half octet</w:t>
            </w:r>
          </w:p>
          <w:p w:rsidR="00B20E3B" w:rsidRDefault="00B20E3B" w:rsidP="00B20E3B">
            <w:pPr>
              <w:pStyle w:val="TAL"/>
            </w:pPr>
            <w:r>
              <w:rPr>
                <w:rFonts w:cs="Arial"/>
              </w:rPr>
              <w:t>9.5</w:t>
            </w:r>
          </w:p>
        </w:tc>
        <w:tc>
          <w:tcPr>
            <w:tcW w:w="1134"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Security mode complete message identity</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Message type</w:t>
            </w:r>
          </w:p>
          <w:p w:rsidR="00B20E3B" w:rsidRPr="003168A2" w:rsidRDefault="00B20E3B" w:rsidP="00B20E3B">
            <w:pPr>
              <w:pStyle w:val="TAL"/>
            </w:pPr>
            <w:r>
              <w:rPr>
                <w:rFonts w:cs="Arial"/>
              </w:rPr>
              <w:t>9.6</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C54264" w:rsidP="00B20E3B">
            <w:pPr>
              <w:pStyle w:val="TAL"/>
            </w:pPr>
            <w:r>
              <w:t>2C</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IMEISV</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5G m</w:t>
            </w:r>
            <w:r w:rsidRPr="003168A2">
              <w:t>obile identity</w:t>
            </w:r>
          </w:p>
          <w:p w:rsidR="00B20E3B" w:rsidRPr="003168A2" w:rsidRDefault="00B20E3B" w:rsidP="00042AD7">
            <w:pPr>
              <w:pStyle w:val="TAL"/>
            </w:pPr>
            <w:r>
              <w:t>9.</w:t>
            </w:r>
            <w:r w:rsidR="00355A8A">
              <w:t>10</w:t>
            </w:r>
            <w:r>
              <w:t>.3.</w:t>
            </w:r>
            <w:r w:rsidR="00F37499">
              <w:t>4</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TLV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D11151" w:rsidP="00614C62">
            <w:pPr>
              <w:pStyle w:val="TAC"/>
            </w:pPr>
            <w:r>
              <w:t>11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825401" w:rsidP="00825401">
            <w:pPr>
              <w:pStyle w:val="TAL"/>
            </w:pPr>
            <w:r>
              <w:t>7D</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NAS message container</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NAS message container</w:t>
            </w:r>
          </w:p>
          <w:p w:rsidR="00B20E3B" w:rsidRPr="003168A2" w:rsidRDefault="00B20E3B" w:rsidP="00042AD7">
            <w:pPr>
              <w:pStyle w:val="TAL"/>
            </w:pPr>
            <w:r>
              <w:t>9.</w:t>
            </w:r>
            <w:r w:rsidR="00355A8A">
              <w:t>10</w:t>
            </w:r>
            <w:r>
              <w:t>.3</w:t>
            </w:r>
            <w:r w:rsidRPr="003168A2">
              <w:t>.</w:t>
            </w:r>
            <w:r w:rsidR="008574B8">
              <w:t>31</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TLV-E</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3-n</w:t>
            </w:r>
          </w:p>
        </w:tc>
      </w:tr>
    </w:tbl>
    <w:p w:rsidR="00B20E3B" w:rsidRPr="003168A2" w:rsidRDefault="00B20E3B" w:rsidP="00B20E3B"/>
    <w:p w:rsidR="00B20E3B" w:rsidRPr="003168A2" w:rsidRDefault="00B20E3B" w:rsidP="00B20E3B">
      <w:pPr>
        <w:pStyle w:val="Heading4"/>
      </w:pPr>
      <w:bookmarkStart w:id="712" w:name="_Toc508877303"/>
      <w:r w:rsidRPr="003168A2">
        <w:t>8.</w:t>
      </w:r>
      <w:r>
        <w:t>2.</w:t>
      </w:r>
      <w:r w:rsidR="00C54264">
        <w:t>2</w:t>
      </w:r>
      <w:r w:rsidR="00291F9D">
        <w:t>6</w:t>
      </w:r>
      <w:r w:rsidRPr="003168A2">
        <w:t>.2</w:t>
      </w:r>
      <w:r w:rsidRPr="003168A2">
        <w:tab/>
        <w:t>IMEISV</w:t>
      </w:r>
      <w:bookmarkEnd w:id="712"/>
    </w:p>
    <w:p w:rsidR="00B20E3B" w:rsidRPr="003168A2" w:rsidRDefault="00B20E3B" w:rsidP="00B20E3B">
      <w:r w:rsidRPr="003168A2">
        <w:t>The UE shall include this information element, if the IMEISV was requested within the corresponding SECURITY MODE COMMAND message.</w:t>
      </w:r>
    </w:p>
    <w:p w:rsidR="00B20E3B" w:rsidRPr="003168A2" w:rsidRDefault="00B20E3B" w:rsidP="00B20E3B">
      <w:pPr>
        <w:pStyle w:val="Heading4"/>
      </w:pPr>
      <w:bookmarkStart w:id="713" w:name="_Toc508877304"/>
      <w:r w:rsidRPr="003168A2">
        <w:t>8.</w:t>
      </w:r>
      <w:r>
        <w:t>2.</w:t>
      </w:r>
      <w:r w:rsidR="00C54264">
        <w:t>2</w:t>
      </w:r>
      <w:r w:rsidR="00291F9D">
        <w:t>6</w:t>
      </w:r>
      <w:r w:rsidRPr="003168A2">
        <w:t>.</w:t>
      </w:r>
      <w:r>
        <w:t>3</w:t>
      </w:r>
      <w:r w:rsidRPr="003168A2">
        <w:tab/>
      </w:r>
      <w:r>
        <w:t>NAS message container</w:t>
      </w:r>
      <w:bookmarkEnd w:id="713"/>
    </w:p>
    <w:p w:rsidR="00B20E3B" w:rsidRDefault="00B20E3B" w:rsidP="00B20E3B">
      <w:r w:rsidRPr="003E6E69">
        <w:t>The UE shall inclu</w:t>
      </w:r>
      <w:r>
        <w:t>de this information element:</w:t>
      </w:r>
    </w:p>
    <w:p w:rsidR="00CD6F76" w:rsidRDefault="00B20E3B" w:rsidP="00CD6F76">
      <w:pPr>
        <w:pStyle w:val="B1"/>
      </w:pPr>
      <w:r>
        <w:t>a)</w:t>
      </w:r>
      <w:r>
        <w:tab/>
        <w:t>if during an ongoing registration procedure, the AMF included HASH</w:t>
      </w:r>
      <w:r>
        <w:rPr>
          <w:vertAlign w:val="subscript"/>
        </w:rPr>
        <w:t>AMF</w:t>
      </w:r>
      <w:r w:rsidRPr="00C549BF">
        <w:rPr>
          <w:vertAlign w:val="subscript"/>
        </w:rPr>
        <w:t xml:space="preserve"> </w:t>
      </w:r>
      <w:r>
        <w:t>in the SECURITY MODE COMMAND message and HASH</w:t>
      </w:r>
      <w:r>
        <w:rPr>
          <w:vertAlign w:val="subscript"/>
        </w:rPr>
        <w:t>AMF</w:t>
      </w:r>
      <w:r>
        <w:t xml:space="preserve"> has a different value from the hash value locally calculated at the UE as described in </w:t>
      </w:r>
      <w:r w:rsidRPr="003168A2">
        <w:t>3GPP TS</w:t>
      </w:r>
      <w:r>
        <w:t> </w:t>
      </w:r>
      <w:r w:rsidRPr="003168A2">
        <w:t>33.</w:t>
      </w:r>
      <w:r>
        <w:t>5</w:t>
      </w:r>
      <w:r w:rsidRPr="003168A2">
        <w:t>01 [</w:t>
      </w:r>
      <w:r w:rsidR="00FF24A1">
        <w:t>2</w:t>
      </w:r>
      <w:r w:rsidR="00077083">
        <w:t>4</w:t>
      </w:r>
      <w:r w:rsidRPr="003168A2">
        <w:t>]</w:t>
      </w:r>
      <w:r>
        <w:t>; and</w:t>
      </w:r>
    </w:p>
    <w:p w:rsidR="00B20E3B" w:rsidRDefault="00B20E3B" w:rsidP="00B20E3B">
      <w:pPr>
        <w:pStyle w:val="B1"/>
      </w:pPr>
      <w:r>
        <w:t>b)</w:t>
      </w:r>
      <w:r>
        <w:tab/>
      </w:r>
      <w:r w:rsidRPr="004659DB">
        <w:t xml:space="preserve">when the UE has sent an initial NAS message with a limited set of IEs before the SECURITY MODE COMMAND message was received and the UE needs to include the complete initial NAS message in the SECURITY MODE COMPLETE message, as described in </w:t>
      </w:r>
      <w:r w:rsidRPr="003168A2">
        <w:t>3GPP TS</w:t>
      </w:r>
      <w:r>
        <w:t> </w:t>
      </w:r>
      <w:r w:rsidRPr="003168A2">
        <w:t>33.</w:t>
      </w:r>
      <w:r>
        <w:t>5</w:t>
      </w:r>
      <w:r w:rsidRPr="003168A2">
        <w:t>01 [</w:t>
      </w:r>
      <w:r w:rsidR="00FF24A1">
        <w:t>2</w:t>
      </w:r>
      <w:r w:rsidR="00077083">
        <w:t>4</w:t>
      </w:r>
      <w:r w:rsidRPr="003168A2">
        <w:t>]</w:t>
      </w:r>
      <w:r w:rsidRPr="004659DB">
        <w:t>.</w:t>
      </w:r>
    </w:p>
    <w:p w:rsidR="00B20E3B" w:rsidRPr="003168A2" w:rsidRDefault="00B20E3B" w:rsidP="00B20E3B">
      <w:pPr>
        <w:pStyle w:val="Heading3"/>
      </w:pPr>
      <w:bookmarkStart w:id="714" w:name="_Toc508877305"/>
      <w:bookmarkStart w:id="715" w:name="_Toc516007693"/>
      <w:r w:rsidRPr="003168A2">
        <w:t>8.</w:t>
      </w:r>
      <w:r>
        <w:t>2.</w:t>
      </w:r>
      <w:r w:rsidR="00C54264">
        <w:t>2</w:t>
      </w:r>
      <w:r w:rsidR="00291F9D">
        <w:t>7</w:t>
      </w:r>
      <w:r w:rsidRPr="003168A2">
        <w:tab/>
        <w:t>Security mode reject</w:t>
      </w:r>
      <w:bookmarkEnd w:id="714"/>
      <w:bookmarkEnd w:id="715"/>
    </w:p>
    <w:p w:rsidR="00B20E3B" w:rsidRPr="003168A2" w:rsidRDefault="00B20E3B" w:rsidP="00B20E3B">
      <w:pPr>
        <w:pStyle w:val="Heading4"/>
      </w:pPr>
      <w:bookmarkStart w:id="716" w:name="_Toc508877306"/>
      <w:r w:rsidRPr="003168A2">
        <w:t>8.</w:t>
      </w:r>
      <w:r>
        <w:t>6.</w:t>
      </w:r>
      <w:r w:rsidR="00C54264">
        <w:t>2</w:t>
      </w:r>
      <w:r w:rsidR="00291F9D">
        <w:t>7</w:t>
      </w:r>
      <w:r w:rsidRPr="003168A2">
        <w:t>.1</w:t>
      </w:r>
      <w:r w:rsidRPr="003168A2">
        <w:tab/>
        <w:t>Message definition</w:t>
      </w:r>
      <w:bookmarkEnd w:id="716"/>
    </w:p>
    <w:p w:rsidR="00B20E3B" w:rsidRPr="003168A2" w:rsidRDefault="00B20E3B" w:rsidP="00B20E3B">
      <w:r w:rsidRPr="003168A2">
        <w:t>Th</w:t>
      </w:r>
      <w:r>
        <w:t xml:space="preserve">e SECURITY MODE REJECT </w:t>
      </w:r>
      <w:r w:rsidRPr="003168A2">
        <w:t xml:space="preserve">message is sent by the UE to the </w:t>
      </w:r>
      <w:r>
        <w:t>AMF</w:t>
      </w:r>
      <w:r w:rsidRPr="003168A2">
        <w:t xml:space="preserve"> to indicate that the corresponding security mode command has been rejected. See table 8.</w:t>
      </w:r>
      <w:r>
        <w:t>2.</w:t>
      </w:r>
      <w:r w:rsidR="00C54264">
        <w:t>2</w:t>
      </w:r>
      <w:r w:rsidR="00291F9D">
        <w:t>7</w:t>
      </w:r>
      <w:r w:rsidRPr="003168A2">
        <w:t>.1</w:t>
      </w:r>
      <w:r>
        <w:t>.1</w:t>
      </w:r>
      <w:r w:rsidRPr="003168A2">
        <w:t>.</w:t>
      </w:r>
    </w:p>
    <w:p w:rsidR="00B20E3B" w:rsidRPr="003168A2" w:rsidRDefault="00B20E3B" w:rsidP="00B20E3B">
      <w:pPr>
        <w:pStyle w:val="B1"/>
      </w:pPr>
      <w:r w:rsidRPr="003168A2">
        <w:t>Message type:</w:t>
      </w:r>
      <w:r w:rsidRPr="003168A2">
        <w:tab/>
        <w:t>SECURITY MODE REJECT</w:t>
      </w:r>
    </w:p>
    <w:p w:rsidR="00B20E3B" w:rsidRPr="003168A2" w:rsidRDefault="00B20E3B" w:rsidP="00B20E3B">
      <w:pPr>
        <w:pStyle w:val="B1"/>
      </w:pPr>
      <w:r w:rsidRPr="003168A2">
        <w:t>Significance:</w:t>
      </w:r>
      <w:r w:rsidRPr="003168A2">
        <w:tab/>
      </w:r>
      <w:r w:rsidRPr="003168A2">
        <w:tab/>
        <w:t>dual</w:t>
      </w:r>
    </w:p>
    <w:p w:rsidR="00B20E3B" w:rsidRPr="003168A2" w:rsidRDefault="00B20E3B" w:rsidP="00B20E3B">
      <w:pPr>
        <w:pStyle w:val="B1"/>
      </w:pPr>
      <w:r w:rsidRPr="003168A2">
        <w:t>Direction:</w:t>
      </w:r>
      <w:r w:rsidRPr="003168A2">
        <w:tab/>
      </w:r>
      <w:r w:rsidRPr="003168A2">
        <w:tab/>
      </w:r>
      <w:r w:rsidRPr="003168A2">
        <w:tab/>
        <w:t>UE to network</w:t>
      </w:r>
    </w:p>
    <w:p w:rsidR="00B20E3B" w:rsidRPr="00BB587E" w:rsidRDefault="00B20E3B" w:rsidP="00621D46">
      <w:pPr>
        <w:pStyle w:val="TH"/>
      </w:pPr>
      <w:r w:rsidRPr="00456F26">
        <w:t>Table 8.2.</w:t>
      </w:r>
      <w:r w:rsidR="00C54264" w:rsidRPr="00456F26">
        <w:t>2</w:t>
      </w:r>
      <w:r w:rsidR="00291F9D" w:rsidRPr="00456F26">
        <w:t>7</w:t>
      </w:r>
      <w:r w:rsidRPr="0082495A">
        <w:t>.1.1: SECURITY MODE REJECT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75"/>
        <w:gridCol w:w="1134"/>
        <w:gridCol w:w="851"/>
        <w:gridCol w:w="851"/>
      </w:tblGrid>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IEI</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Information Element</w:t>
            </w:r>
          </w:p>
        </w:tc>
        <w:tc>
          <w:tcPr>
            <w:tcW w:w="317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Type/Reference</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Presence</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Format</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Length</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Pr>
                <w:rFonts w:cs="Arial"/>
              </w:rPr>
              <w:t>Extended protocol discriminator</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rPr>
                <w:rFonts w:cs="Arial"/>
              </w:rPr>
              <w:t>Extended protocol discriminator</w:t>
            </w:r>
          </w:p>
          <w:p w:rsidR="00B20E3B" w:rsidRPr="003168A2" w:rsidRDefault="00B20E3B" w:rsidP="00B20E3B">
            <w:pPr>
              <w:pStyle w:val="TAL"/>
            </w:pPr>
            <w:r>
              <w:rPr>
                <w:rFonts w:cs="Arial"/>
              </w:rPr>
              <w:t>9.2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Security header type</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Security header type</w:t>
            </w:r>
          </w:p>
          <w:p w:rsidR="00B20E3B" w:rsidRPr="003168A2" w:rsidRDefault="00B20E3B" w:rsidP="00B20E3B">
            <w:pPr>
              <w:pStyle w:val="TAL"/>
            </w:pPr>
            <w:r>
              <w:rPr>
                <w:rFonts w:cs="Arial"/>
              </w:rPr>
              <w:t>9.3</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Spare half octet</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Spare half octet</w:t>
            </w:r>
          </w:p>
          <w:p w:rsidR="00B20E3B" w:rsidRPr="003168A2" w:rsidRDefault="00B20E3B" w:rsidP="00B20E3B">
            <w:pPr>
              <w:pStyle w:val="TAL"/>
            </w:pPr>
            <w:r>
              <w:rPr>
                <w:rFonts w:cs="Arial"/>
              </w:rPr>
              <w:t>9.5</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Security mode reject message identity</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Message type</w:t>
            </w:r>
          </w:p>
          <w:p w:rsidR="00B20E3B" w:rsidRPr="003168A2" w:rsidRDefault="00B20E3B" w:rsidP="00B20E3B">
            <w:pPr>
              <w:pStyle w:val="TAL"/>
            </w:pPr>
            <w:r>
              <w:rPr>
                <w:rFonts w:cs="Arial"/>
              </w:rPr>
              <w:t>9.6</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AB4ADB" w:rsidP="00B20E3B">
            <w:pPr>
              <w:pStyle w:val="TAL"/>
            </w:pPr>
            <w:r>
              <w:t>5G</w:t>
            </w:r>
            <w:r w:rsidR="00B20E3B" w:rsidRPr="003168A2">
              <w:t>MM cause</w:t>
            </w:r>
          </w:p>
        </w:tc>
        <w:tc>
          <w:tcPr>
            <w:tcW w:w="317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5G</w:t>
            </w:r>
            <w:r w:rsidRPr="003168A2">
              <w:t>MM cause</w:t>
            </w:r>
          </w:p>
          <w:p w:rsidR="00B20E3B" w:rsidRPr="003168A2" w:rsidRDefault="00B20E3B" w:rsidP="00042AD7">
            <w:pPr>
              <w:pStyle w:val="TAL"/>
            </w:pPr>
            <w:r>
              <w:t>9.</w:t>
            </w:r>
            <w:r w:rsidR="00355A8A">
              <w:t>10</w:t>
            </w:r>
            <w:r>
              <w:t>.3.2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1</w:t>
            </w:r>
          </w:p>
        </w:tc>
      </w:tr>
    </w:tbl>
    <w:p w:rsidR="00B20E3B" w:rsidRPr="003168A2" w:rsidRDefault="00B20E3B" w:rsidP="00B20E3B">
      <w:pPr>
        <w:rPr>
          <w:noProof/>
          <w:lang w:val="en-US"/>
        </w:rPr>
      </w:pPr>
    </w:p>
    <w:p w:rsidR="00A94AD2" w:rsidRPr="00440029" w:rsidRDefault="00A94AD2" w:rsidP="00A94AD2">
      <w:pPr>
        <w:pStyle w:val="Heading3"/>
      </w:pPr>
      <w:bookmarkStart w:id="717" w:name="_Toc516007694"/>
      <w:bookmarkStart w:id="718" w:name="_Toc508877307"/>
      <w:r>
        <w:t>8.2</w:t>
      </w:r>
      <w:r w:rsidRPr="00440029">
        <w:t>.</w:t>
      </w:r>
      <w:r w:rsidR="008574B8">
        <w:t>28</w:t>
      </w:r>
      <w:r w:rsidRPr="00440029">
        <w:tab/>
      </w:r>
      <w:r w:rsidRPr="00706EA6">
        <w:t xml:space="preserve">Security protected </w:t>
      </w:r>
      <w:r>
        <w:t xml:space="preserve">5GS </w:t>
      </w:r>
      <w:r w:rsidRPr="00706EA6">
        <w:t>NAS message</w:t>
      </w:r>
      <w:bookmarkEnd w:id="717"/>
    </w:p>
    <w:p w:rsidR="00A94AD2" w:rsidRDefault="00A94AD2" w:rsidP="00A94AD2">
      <w:pPr>
        <w:pStyle w:val="Heading4"/>
        <w:rPr>
          <w:lang w:eastAsia="ko-KR"/>
        </w:rPr>
      </w:pPr>
      <w:r>
        <w:t>8.2.</w:t>
      </w:r>
      <w:r w:rsidR="008574B8">
        <w:t>28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p>
    <w:p w:rsidR="00A94AD2" w:rsidRDefault="00A94AD2" w:rsidP="00A94AD2">
      <w:pPr>
        <w:rPr>
          <w:lang w:eastAsia="ko-KR"/>
        </w:rPr>
      </w:pPr>
      <w:r w:rsidRPr="00706EA6">
        <w:rPr>
          <w:lang w:eastAsia="ko-KR"/>
        </w:rPr>
        <w:t>This message is sent by the UE or the network to transfer a NAS message together with the sequence number and the message authentication code protecting the message. See table</w:t>
      </w:r>
      <w:r>
        <w:rPr>
          <w:lang w:eastAsia="ko-KR"/>
        </w:rPr>
        <w:t> </w:t>
      </w:r>
      <w:r w:rsidRPr="00706EA6">
        <w:rPr>
          <w:lang w:eastAsia="ko-KR"/>
        </w:rPr>
        <w:t>8.2.</w:t>
      </w:r>
      <w:r w:rsidR="008574B8">
        <w:rPr>
          <w:lang w:eastAsia="ko-KR"/>
        </w:rPr>
        <w:t>28</w:t>
      </w:r>
      <w:r w:rsidRPr="00706EA6">
        <w:rPr>
          <w:lang w:eastAsia="ko-KR"/>
        </w:rPr>
        <w:t>.1</w:t>
      </w:r>
      <w:r>
        <w:rPr>
          <w:lang w:eastAsia="ko-KR"/>
        </w:rPr>
        <w:t>.1</w:t>
      </w:r>
      <w:r w:rsidRPr="00706EA6">
        <w:rPr>
          <w:lang w:eastAsia="ko-KR"/>
        </w:rPr>
        <w:t>.</w:t>
      </w:r>
    </w:p>
    <w:p w:rsidR="00A94AD2" w:rsidRPr="00440029" w:rsidRDefault="00A94AD2" w:rsidP="00A94AD2">
      <w:pPr>
        <w:pStyle w:val="B1"/>
      </w:pPr>
      <w:r w:rsidRPr="00440029">
        <w:t>Message type:</w:t>
      </w:r>
      <w:r w:rsidRPr="00440029">
        <w:tab/>
      </w:r>
      <w:r w:rsidRPr="00706EA6">
        <w:t xml:space="preserve">SECURITY PROTECTED </w:t>
      </w:r>
      <w:r>
        <w:t xml:space="preserve">5GS </w:t>
      </w:r>
      <w:r w:rsidRPr="00706EA6">
        <w:t>NAS MESSAGE</w:t>
      </w:r>
    </w:p>
    <w:p w:rsidR="00A94AD2" w:rsidRPr="00440029" w:rsidRDefault="00A94AD2" w:rsidP="00A94AD2">
      <w:pPr>
        <w:pStyle w:val="B1"/>
      </w:pPr>
      <w:r w:rsidRPr="00440029">
        <w:t>Significance:</w:t>
      </w:r>
      <w:r w:rsidRPr="00440029">
        <w:tab/>
      </w:r>
      <w:r w:rsidRPr="00440029">
        <w:tab/>
        <w:t>dual</w:t>
      </w:r>
    </w:p>
    <w:p w:rsidR="00A94AD2" w:rsidRPr="00440029" w:rsidRDefault="00A94AD2" w:rsidP="00A94AD2">
      <w:pPr>
        <w:pStyle w:val="B1"/>
      </w:pPr>
      <w:r w:rsidRPr="00440029">
        <w:t>Direction:</w:t>
      </w:r>
      <w:r w:rsidRPr="00440029">
        <w:tab/>
      </w:r>
      <w:r w:rsidRPr="00440029">
        <w:tab/>
      </w:r>
      <w:r w:rsidRPr="00440029">
        <w:tab/>
      </w:r>
      <w:r>
        <w:t>both</w:t>
      </w:r>
    </w:p>
    <w:p w:rsidR="00A94AD2" w:rsidRPr="003168A2" w:rsidRDefault="00A94AD2" w:rsidP="00A94AD2">
      <w:pPr>
        <w:pStyle w:val="TH"/>
        <w:rPr>
          <w:lang w:val="fr-FR"/>
        </w:rPr>
      </w:pPr>
      <w:r w:rsidRPr="003168A2">
        <w:rPr>
          <w:lang w:val="fr-FR"/>
        </w:rPr>
        <w:t>Table</w:t>
      </w:r>
      <w:r w:rsidRPr="003168A2">
        <w:t> </w:t>
      </w:r>
      <w:r w:rsidRPr="003168A2">
        <w:rPr>
          <w:lang w:val="fr-FR"/>
        </w:rPr>
        <w:t>8.</w:t>
      </w:r>
      <w:r>
        <w:rPr>
          <w:lang w:val="fr-FR"/>
        </w:rPr>
        <w:t>2</w:t>
      </w:r>
      <w:r w:rsidRPr="003168A2">
        <w:rPr>
          <w:lang w:val="fr-FR"/>
        </w:rPr>
        <w:t>.</w:t>
      </w:r>
      <w:r w:rsidR="008574B8">
        <w:rPr>
          <w:lang w:val="fr-FR"/>
        </w:rPr>
        <w:t>28</w:t>
      </w:r>
      <w:r w:rsidRPr="003168A2">
        <w:rPr>
          <w:lang w:val="fr-FR"/>
        </w:rPr>
        <w:t>.1</w:t>
      </w:r>
      <w:r>
        <w:rPr>
          <w:lang w:val="fr-FR"/>
        </w:rPr>
        <w:t>.1</w:t>
      </w:r>
      <w:r w:rsidRPr="003168A2">
        <w:rPr>
          <w:lang w:val="fr-FR"/>
        </w:rPr>
        <w:t xml:space="preserve">: </w:t>
      </w:r>
      <w:r w:rsidRPr="00706EA6">
        <w:rPr>
          <w:lang w:val="fr-FR"/>
        </w:rPr>
        <w:t xml:space="preserve">SECURITY PROTECTED </w:t>
      </w:r>
      <w:r>
        <w:rPr>
          <w:lang w:val="fr-FR"/>
        </w:rPr>
        <w:t xml:space="preserve">5GS </w:t>
      </w:r>
      <w:r w:rsidRPr="00706EA6">
        <w:rPr>
          <w:lang w:val="fr-FR"/>
        </w:rPr>
        <w:t>NAS MESSAGE</w:t>
      </w:r>
      <w:r w:rsidRPr="003168A2">
        <w:rPr>
          <w:lang w:val="fr-FR"/>
        </w:rPr>
        <w:t xml:space="preserve">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A94AD2" w:rsidRPr="003168A2" w:rsidTr="00D7683E">
        <w:trPr>
          <w:cantSplit/>
          <w:jc w:val="center"/>
        </w:trPr>
        <w:tc>
          <w:tcPr>
            <w:tcW w:w="567" w:type="dxa"/>
          </w:tcPr>
          <w:p w:rsidR="00A94AD2" w:rsidRPr="003168A2" w:rsidRDefault="00A94AD2" w:rsidP="00D7683E">
            <w:pPr>
              <w:pStyle w:val="TAH"/>
            </w:pPr>
            <w:r w:rsidRPr="003168A2">
              <w:t>IEI</w:t>
            </w:r>
          </w:p>
        </w:tc>
        <w:tc>
          <w:tcPr>
            <w:tcW w:w="2835" w:type="dxa"/>
          </w:tcPr>
          <w:p w:rsidR="00A94AD2" w:rsidRPr="003168A2" w:rsidRDefault="00A94AD2" w:rsidP="00D7683E">
            <w:pPr>
              <w:pStyle w:val="TAH"/>
            </w:pPr>
            <w:r w:rsidRPr="003168A2">
              <w:t>Information Element</w:t>
            </w:r>
          </w:p>
        </w:tc>
        <w:tc>
          <w:tcPr>
            <w:tcW w:w="3119" w:type="dxa"/>
          </w:tcPr>
          <w:p w:rsidR="00A94AD2" w:rsidRPr="003168A2" w:rsidRDefault="00A94AD2" w:rsidP="00D7683E">
            <w:pPr>
              <w:pStyle w:val="TAH"/>
            </w:pPr>
            <w:r w:rsidRPr="003168A2">
              <w:t>Type/Reference</w:t>
            </w:r>
          </w:p>
        </w:tc>
        <w:tc>
          <w:tcPr>
            <w:tcW w:w="1134" w:type="dxa"/>
          </w:tcPr>
          <w:p w:rsidR="00A94AD2" w:rsidRPr="003168A2" w:rsidRDefault="00A94AD2" w:rsidP="00D7683E">
            <w:pPr>
              <w:pStyle w:val="TAH"/>
            </w:pPr>
            <w:r w:rsidRPr="003168A2">
              <w:t>Presence</w:t>
            </w:r>
          </w:p>
        </w:tc>
        <w:tc>
          <w:tcPr>
            <w:tcW w:w="851" w:type="dxa"/>
          </w:tcPr>
          <w:p w:rsidR="00A94AD2" w:rsidRPr="003168A2" w:rsidRDefault="00A94AD2" w:rsidP="00D7683E">
            <w:pPr>
              <w:pStyle w:val="TAH"/>
            </w:pPr>
            <w:r w:rsidRPr="003168A2">
              <w:t>Format</w:t>
            </w:r>
          </w:p>
        </w:tc>
        <w:tc>
          <w:tcPr>
            <w:tcW w:w="851" w:type="dxa"/>
          </w:tcPr>
          <w:p w:rsidR="00A94AD2" w:rsidRPr="003168A2" w:rsidRDefault="00A94AD2" w:rsidP="00D7683E">
            <w:pPr>
              <w:pStyle w:val="TAH"/>
            </w:pPr>
            <w:r w:rsidRPr="003168A2">
              <w:t>Length</w:t>
            </w:r>
          </w:p>
        </w:tc>
      </w:tr>
      <w:tr w:rsidR="00A94AD2" w:rsidRPr="003168A2" w:rsidTr="00D7683E">
        <w:trPr>
          <w:cantSplit/>
          <w:jc w:val="center"/>
        </w:trPr>
        <w:tc>
          <w:tcPr>
            <w:tcW w:w="567" w:type="dxa"/>
          </w:tcPr>
          <w:p w:rsidR="00A94AD2" w:rsidRPr="003168A2" w:rsidRDefault="00A94AD2" w:rsidP="00D7683E">
            <w:pPr>
              <w:pStyle w:val="TAL"/>
            </w:pPr>
          </w:p>
        </w:tc>
        <w:tc>
          <w:tcPr>
            <w:tcW w:w="2835" w:type="dxa"/>
          </w:tcPr>
          <w:p w:rsidR="00A94AD2" w:rsidRPr="003168A2" w:rsidRDefault="00A94AD2" w:rsidP="00D7683E">
            <w:pPr>
              <w:pStyle w:val="TAL"/>
            </w:pPr>
            <w:r>
              <w:t>Extended protocol discriminator</w:t>
            </w:r>
          </w:p>
        </w:tc>
        <w:tc>
          <w:tcPr>
            <w:tcW w:w="3119" w:type="dxa"/>
          </w:tcPr>
          <w:p w:rsidR="00A94AD2" w:rsidRDefault="00A94AD2" w:rsidP="00D7683E">
            <w:pPr>
              <w:pStyle w:val="TAL"/>
            </w:pPr>
            <w:r>
              <w:t>Extended protocol discriminator</w:t>
            </w:r>
          </w:p>
          <w:p w:rsidR="00A94AD2" w:rsidRPr="003168A2" w:rsidRDefault="00A94AD2" w:rsidP="00D7683E">
            <w:pPr>
              <w:pStyle w:val="TAL"/>
            </w:pPr>
            <w:r>
              <w:t>9.2</w:t>
            </w:r>
          </w:p>
        </w:tc>
        <w:tc>
          <w:tcPr>
            <w:tcW w:w="1134" w:type="dxa"/>
          </w:tcPr>
          <w:p w:rsidR="00A94AD2" w:rsidRPr="003168A2" w:rsidRDefault="00A94AD2" w:rsidP="00D7683E">
            <w:pPr>
              <w:pStyle w:val="TAC"/>
            </w:pPr>
            <w:r>
              <w:t>M</w:t>
            </w:r>
          </w:p>
        </w:tc>
        <w:tc>
          <w:tcPr>
            <w:tcW w:w="851" w:type="dxa"/>
          </w:tcPr>
          <w:p w:rsidR="00A94AD2" w:rsidRPr="003168A2" w:rsidRDefault="00A94AD2" w:rsidP="00D7683E">
            <w:pPr>
              <w:pStyle w:val="TAC"/>
            </w:pPr>
            <w:r>
              <w:t>V</w:t>
            </w:r>
          </w:p>
        </w:tc>
        <w:tc>
          <w:tcPr>
            <w:tcW w:w="851" w:type="dxa"/>
          </w:tcPr>
          <w:p w:rsidR="00A94AD2" w:rsidRPr="003168A2" w:rsidRDefault="00A94AD2" w:rsidP="00D7683E">
            <w:pPr>
              <w:pStyle w:val="TAC"/>
            </w:pPr>
            <w:r>
              <w:t>1</w:t>
            </w:r>
          </w:p>
        </w:tc>
      </w:tr>
      <w:tr w:rsidR="00A94AD2" w:rsidRPr="003168A2" w:rsidTr="00D7683E">
        <w:trPr>
          <w:cantSplit/>
          <w:jc w:val="center"/>
        </w:trPr>
        <w:tc>
          <w:tcPr>
            <w:tcW w:w="567" w:type="dxa"/>
          </w:tcPr>
          <w:p w:rsidR="00A94AD2" w:rsidRPr="003168A2" w:rsidRDefault="00A94AD2" w:rsidP="00D7683E">
            <w:pPr>
              <w:pStyle w:val="TAL"/>
            </w:pPr>
          </w:p>
        </w:tc>
        <w:tc>
          <w:tcPr>
            <w:tcW w:w="2835" w:type="dxa"/>
          </w:tcPr>
          <w:p w:rsidR="00A94AD2" w:rsidRPr="003168A2" w:rsidRDefault="00A94AD2" w:rsidP="00D7683E">
            <w:pPr>
              <w:pStyle w:val="TAL"/>
            </w:pPr>
            <w:r>
              <w:t>Security header type</w:t>
            </w:r>
          </w:p>
        </w:tc>
        <w:tc>
          <w:tcPr>
            <w:tcW w:w="3119" w:type="dxa"/>
          </w:tcPr>
          <w:p w:rsidR="00A94AD2" w:rsidRDefault="00A94AD2" w:rsidP="00D7683E">
            <w:pPr>
              <w:pStyle w:val="TAL"/>
            </w:pPr>
            <w:r>
              <w:t>Security header type</w:t>
            </w:r>
          </w:p>
          <w:p w:rsidR="00A94AD2" w:rsidRPr="003168A2" w:rsidRDefault="00A94AD2" w:rsidP="00D7683E">
            <w:pPr>
              <w:pStyle w:val="TAL"/>
            </w:pPr>
            <w:r>
              <w:t>9.3</w:t>
            </w:r>
          </w:p>
        </w:tc>
        <w:tc>
          <w:tcPr>
            <w:tcW w:w="1134" w:type="dxa"/>
          </w:tcPr>
          <w:p w:rsidR="00A94AD2" w:rsidRPr="003168A2" w:rsidRDefault="00A94AD2" w:rsidP="00D7683E">
            <w:pPr>
              <w:pStyle w:val="TAC"/>
            </w:pPr>
            <w:r>
              <w:t>M</w:t>
            </w:r>
          </w:p>
        </w:tc>
        <w:tc>
          <w:tcPr>
            <w:tcW w:w="851" w:type="dxa"/>
          </w:tcPr>
          <w:p w:rsidR="00A94AD2" w:rsidRPr="003168A2" w:rsidRDefault="00A94AD2" w:rsidP="00D7683E">
            <w:pPr>
              <w:pStyle w:val="TAC"/>
            </w:pPr>
            <w:r>
              <w:t>V</w:t>
            </w:r>
          </w:p>
        </w:tc>
        <w:tc>
          <w:tcPr>
            <w:tcW w:w="851" w:type="dxa"/>
          </w:tcPr>
          <w:p w:rsidR="00A94AD2" w:rsidRPr="003168A2" w:rsidRDefault="00A94AD2" w:rsidP="00D7683E">
            <w:pPr>
              <w:pStyle w:val="TAC"/>
            </w:pPr>
            <w:r>
              <w:t>1/2</w:t>
            </w:r>
          </w:p>
        </w:tc>
      </w:tr>
      <w:tr w:rsidR="00A94AD2" w:rsidRPr="003168A2" w:rsidTr="00D7683E">
        <w:trPr>
          <w:cantSplit/>
          <w:jc w:val="center"/>
        </w:trPr>
        <w:tc>
          <w:tcPr>
            <w:tcW w:w="567" w:type="dxa"/>
          </w:tcPr>
          <w:p w:rsidR="00A94AD2" w:rsidRPr="003168A2" w:rsidRDefault="00A94AD2" w:rsidP="00D7683E">
            <w:pPr>
              <w:pStyle w:val="TAL"/>
            </w:pPr>
          </w:p>
        </w:tc>
        <w:tc>
          <w:tcPr>
            <w:tcW w:w="2835" w:type="dxa"/>
          </w:tcPr>
          <w:p w:rsidR="00A94AD2" w:rsidRPr="003168A2" w:rsidRDefault="00A94AD2" w:rsidP="00D7683E">
            <w:pPr>
              <w:pStyle w:val="TAL"/>
            </w:pPr>
            <w:r w:rsidRPr="003168A2">
              <w:t>Spare half octet</w:t>
            </w:r>
          </w:p>
        </w:tc>
        <w:tc>
          <w:tcPr>
            <w:tcW w:w="3119" w:type="dxa"/>
          </w:tcPr>
          <w:p w:rsidR="00A94AD2" w:rsidRPr="003168A2" w:rsidRDefault="00A94AD2" w:rsidP="00D7683E">
            <w:pPr>
              <w:pStyle w:val="TAL"/>
            </w:pPr>
            <w:r w:rsidRPr="003168A2">
              <w:t>Spare half octet</w:t>
            </w:r>
          </w:p>
          <w:p w:rsidR="00A94AD2" w:rsidRPr="003168A2" w:rsidRDefault="00A94AD2" w:rsidP="00D7683E">
            <w:pPr>
              <w:pStyle w:val="TAL"/>
            </w:pPr>
            <w:r>
              <w:t>9.4</w:t>
            </w:r>
          </w:p>
        </w:tc>
        <w:tc>
          <w:tcPr>
            <w:tcW w:w="1134" w:type="dxa"/>
          </w:tcPr>
          <w:p w:rsidR="00A94AD2" w:rsidRPr="003168A2" w:rsidRDefault="00A94AD2" w:rsidP="00D7683E">
            <w:pPr>
              <w:pStyle w:val="TAC"/>
            </w:pPr>
            <w:r w:rsidRPr="003168A2">
              <w:t>M</w:t>
            </w:r>
          </w:p>
        </w:tc>
        <w:tc>
          <w:tcPr>
            <w:tcW w:w="851" w:type="dxa"/>
          </w:tcPr>
          <w:p w:rsidR="00A94AD2" w:rsidRPr="003168A2" w:rsidRDefault="00A94AD2" w:rsidP="00D7683E">
            <w:pPr>
              <w:pStyle w:val="TAC"/>
            </w:pPr>
            <w:r w:rsidRPr="003168A2">
              <w:t>V</w:t>
            </w:r>
          </w:p>
        </w:tc>
        <w:tc>
          <w:tcPr>
            <w:tcW w:w="851" w:type="dxa"/>
          </w:tcPr>
          <w:p w:rsidR="00A94AD2" w:rsidRPr="003168A2" w:rsidRDefault="00A94AD2" w:rsidP="00D7683E">
            <w:pPr>
              <w:pStyle w:val="TAC"/>
            </w:pPr>
            <w:r w:rsidRPr="003168A2">
              <w:t>1/2</w:t>
            </w:r>
          </w:p>
        </w:tc>
      </w:tr>
      <w:tr w:rsidR="00A94AD2" w:rsidTr="00D7683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L"/>
            </w:pPr>
          </w:p>
        </w:tc>
        <w:tc>
          <w:tcPr>
            <w:tcW w:w="2835" w:type="dxa"/>
            <w:tcBorders>
              <w:top w:val="single" w:sz="6" w:space="0" w:color="000000"/>
              <w:left w:val="single" w:sz="6" w:space="0" w:color="000000"/>
              <w:bottom w:val="single" w:sz="6" w:space="0" w:color="000000"/>
              <w:right w:val="single" w:sz="6" w:space="0" w:color="000000"/>
            </w:tcBorders>
          </w:tcPr>
          <w:p w:rsidR="00A94AD2" w:rsidRPr="003168A2" w:rsidDel="00B3523B" w:rsidRDefault="00A94AD2" w:rsidP="00D7683E">
            <w:pPr>
              <w:pStyle w:val="TAL"/>
            </w:pPr>
            <w:r>
              <w:t>Message authentication code</w:t>
            </w:r>
          </w:p>
        </w:tc>
        <w:tc>
          <w:tcPr>
            <w:tcW w:w="3119" w:type="dxa"/>
            <w:tcBorders>
              <w:top w:val="single" w:sz="6" w:space="0" w:color="000000"/>
              <w:left w:val="single" w:sz="6" w:space="0" w:color="000000"/>
              <w:bottom w:val="single" w:sz="6" w:space="0" w:color="000000"/>
              <w:right w:val="single" w:sz="6" w:space="0" w:color="000000"/>
            </w:tcBorders>
          </w:tcPr>
          <w:p w:rsidR="00A94AD2" w:rsidRPr="00F204AD" w:rsidRDefault="00A94AD2" w:rsidP="00D7683E">
            <w:pPr>
              <w:pStyle w:val="TAL"/>
            </w:pPr>
            <w:r w:rsidRPr="00706EA6">
              <w:t>Message authentication code</w:t>
            </w:r>
          </w:p>
          <w:p w:rsidR="00A94AD2" w:rsidRDefault="00A94AD2" w:rsidP="00042AD7">
            <w:pPr>
              <w:pStyle w:val="TAL"/>
            </w:pPr>
            <w:r>
              <w:t>9.8</w:t>
            </w:r>
          </w:p>
        </w:tc>
        <w:tc>
          <w:tcPr>
            <w:tcW w:w="1134"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pPr>
            <w:r>
              <w:t>4</w:t>
            </w:r>
          </w:p>
        </w:tc>
      </w:tr>
      <w:tr w:rsidR="00A94AD2" w:rsidTr="00D7683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L"/>
            </w:pPr>
          </w:p>
        </w:tc>
        <w:tc>
          <w:tcPr>
            <w:tcW w:w="2835"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L"/>
            </w:pPr>
            <w:r>
              <w:t>Sequence number</w:t>
            </w:r>
          </w:p>
          <w:p w:rsidR="00A94AD2" w:rsidRDefault="00A94AD2" w:rsidP="00042AD7">
            <w:pPr>
              <w:pStyle w:val="TAL"/>
            </w:pPr>
            <w:r>
              <w:t>9.</w:t>
            </w:r>
            <w:r w:rsidR="00355A8A">
              <w:t>9</w:t>
            </w:r>
          </w:p>
        </w:tc>
        <w:tc>
          <w:tcPr>
            <w:tcW w:w="1134"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C"/>
            </w:pPr>
            <w:r w:rsidRPr="003168A2">
              <w:t>1</w:t>
            </w:r>
          </w:p>
        </w:tc>
      </w:tr>
      <w:tr w:rsidR="00A94AD2" w:rsidTr="00D7683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L"/>
            </w:pPr>
          </w:p>
        </w:tc>
        <w:tc>
          <w:tcPr>
            <w:tcW w:w="2835"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L"/>
            </w:pPr>
            <w:r>
              <w:t>NAS message</w:t>
            </w:r>
          </w:p>
        </w:tc>
        <w:tc>
          <w:tcPr>
            <w:tcW w:w="3119"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L"/>
            </w:pPr>
            <w:r w:rsidRPr="003168A2">
              <w:t xml:space="preserve">NAS </w:t>
            </w:r>
            <w:r>
              <w:t>message</w:t>
            </w:r>
          </w:p>
          <w:p w:rsidR="00A94AD2" w:rsidRPr="003168A2" w:rsidRDefault="00A94AD2" w:rsidP="00042AD7">
            <w:pPr>
              <w:pStyle w:val="TAL"/>
            </w:pPr>
            <w:r>
              <w:t>9.</w:t>
            </w:r>
            <w:r w:rsidR="00355A8A">
              <w:t>10</w:t>
            </w:r>
            <w:r>
              <w:t>.3.</w:t>
            </w:r>
            <w:r w:rsidR="008574B8">
              <w:t>30</w:t>
            </w:r>
          </w:p>
        </w:tc>
        <w:tc>
          <w:tcPr>
            <w:tcW w:w="1134"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pPr>
            <w:r>
              <w:t>3-n</w:t>
            </w:r>
          </w:p>
        </w:tc>
      </w:tr>
    </w:tbl>
    <w:p w:rsidR="00A94AD2" w:rsidRPr="00440029" w:rsidRDefault="00A94AD2" w:rsidP="00A94AD2">
      <w:pPr>
        <w:pStyle w:val="B1"/>
      </w:pPr>
    </w:p>
    <w:p w:rsidR="002E27BF" w:rsidRPr="003168A2" w:rsidRDefault="002E27BF" w:rsidP="002E27BF">
      <w:pPr>
        <w:pStyle w:val="Heading3"/>
      </w:pPr>
      <w:bookmarkStart w:id="719" w:name="_Toc516007695"/>
      <w:r>
        <w:t>8.</w:t>
      </w:r>
      <w:r w:rsidR="0091131A">
        <w:t>2</w:t>
      </w:r>
      <w:r w:rsidRPr="003168A2">
        <w:t>.</w:t>
      </w:r>
      <w:r>
        <w:t>2</w:t>
      </w:r>
      <w:r w:rsidR="008574B8">
        <w:t>9</w:t>
      </w:r>
      <w:r>
        <w:tab/>
        <w:t>5G</w:t>
      </w:r>
      <w:r w:rsidRPr="003168A2">
        <w:t>MM status</w:t>
      </w:r>
      <w:bookmarkEnd w:id="718"/>
      <w:bookmarkEnd w:id="719"/>
    </w:p>
    <w:p w:rsidR="002E27BF" w:rsidRDefault="002E27BF" w:rsidP="002E27BF">
      <w:pPr>
        <w:pStyle w:val="Heading4"/>
      </w:pPr>
      <w:bookmarkStart w:id="720" w:name="_Toc508877308"/>
      <w:r w:rsidRPr="003168A2">
        <w:t>8.</w:t>
      </w:r>
      <w:r w:rsidR="0091131A">
        <w:t>2</w:t>
      </w:r>
      <w:r w:rsidRPr="003168A2">
        <w:t>.</w:t>
      </w:r>
      <w:r>
        <w:t>2</w:t>
      </w:r>
      <w:r w:rsidR="008574B8">
        <w:t>9</w:t>
      </w:r>
      <w:r>
        <w:t>.1</w:t>
      </w:r>
      <w:r w:rsidRPr="003168A2">
        <w:tab/>
      </w:r>
      <w:r>
        <w:t>Message definition</w:t>
      </w:r>
      <w:bookmarkEnd w:id="720"/>
    </w:p>
    <w:p w:rsidR="002E27BF" w:rsidRPr="007671E8" w:rsidRDefault="002E27BF" w:rsidP="002E27BF">
      <w:r w:rsidRPr="003168A2">
        <w:t>Th</w:t>
      </w:r>
      <w:r>
        <w:t>e</w:t>
      </w:r>
      <w:r w:rsidRPr="003168A2">
        <w:t xml:space="preserve"> </w:t>
      </w:r>
      <w:r>
        <w:t>5G</w:t>
      </w:r>
      <w:r w:rsidRPr="003168A2">
        <w:t xml:space="preserve">MM STATUS message is sent by the UE or by the </w:t>
      </w:r>
      <w:r w:rsidR="00B20E3B">
        <w:t>AMF</w:t>
      </w:r>
      <w:r w:rsidRPr="003168A2">
        <w:t xml:space="preserve"> at any time to report certain e</w:t>
      </w:r>
      <w:r>
        <w:t>rror conditions</w:t>
      </w:r>
      <w:r w:rsidRPr="003168A2">
        <w:t xml:space="preserve">. See </w:t>
      </w:r>
      <w:r>
        <w:t>table 8.2</w:t>
      </w:r>
      <w:r w:rsidR="00915EDA">
        <w:t>.2</w:t>
      </w:r>
      <w:r w:rsidR="00291F9D">
        <w:t>8</w:t>
      </w:r>
      <w:r>
        <w:t>.1</w:t>
      </w:r>
      <w:r w:rsidR="0091131A">
        <w:t>.1</w:t>
      </w:r>
      <w:r w:rsidRPr="003168A2">
        <w:t>.</w:t>
      </w:r>
    </w:p>
    <w:p w:rsidR="002E27BF" w:rsidRPr="003168A2" w:rsidRDefault="002E27BF" w:rsidP="002E27BF">
      <w:pPr>
        <w:pStyle w:val="B1"/>
      </w:pPr>
      <w:r>
        <w:t>Message type:</w:t>
      </w:r>
      <w:r>
        <w:tab/>
        <w:t>5G</w:t>
      </w:r>
      <w:r w:rsidRPr="003168A2">
        <w:t>MM STATUS</w:t>
      </w:r>
    </w:p>
    <w:p w:rsidR="002E27BF" w:rsidRPr="003168A2" w:rsidRDefault="002E27BF" w:rsidP="002E27BF">
      <w:pPr>
        <w:pStyle w:val="B1"/>
      </w:pPr>
      <w:r w:rsidRPr="003168A2">
        <w:t>Significance:</w:t>
      </w:r>
      <w:r w:rsidRPr="003168A2">
        <w:tab/>
      </w:r>
      <w:r w:rsidRPr="003168A2">
        <w:tab/>
        <w:t>local</w:t>
      </w:r>
    </w:p>
    <w:p w:rsidR="002E27BF" w:rsidRPr="003168A2" w:rsidRDefault="002E27BF" w:rsidP="002E27BF">
      <w:pPr>
        <w:pStyle w:val="B1"/>
      </w:pPr>
      <w:r w:rsidRPr="003168A2">
        <w:t>Direction:</w:t>
      </w:r>
      <w:r w:rsidRPr="003168A2">
        <w:tab/>
      </w:r>
      <w:r w:rsidRPr="003168A2">
        <w:tab/>
      </w:r>
      <w:r w:rsidRPr="003168A2">
        <w:tab/>
        <w:t>both</w:t>
      </w:r>
    </w:p>
    <w:p w:rsidR="00915EDA" w:rsidRDefault="00915EDA" w:rsidP="00915EDA">
      <w:pPr>
        <w:pStyle w:val="TH"/>
        <w:rPr>
          <w:lang w:val="en-US"/>
        </w:rPr>
      </w:pPr>
      <w:r>
        <w:rPr>
          <w:lang w:val="en-US"/>
        </w:rPr>
        <w:t>Table 8.2</w:t>
      </w:r>
      <w:r w:rsidRPr="003168A2">
        <w:rPr>
          <w:lang w:val="en-US"/>
        </w:rPr>
        <w:t>.</w:t>
      </w:r>
      <w:r>
        <w:rPr>
          <w:lang w:val="en-US"/>
        </w:rPr>
        <w:t>2</w:t>
      </w:r>
      <w:r w:rsidR="008574B8">
        <w:rPr>
          <w:lang w:val="en-US"/>
        </w:rPr>
        <w:t>9</w:t>
      </w:r>
      <w:r w:rsidRPr="003168A2">
        <w:rPr>
          <w:lang w:val="en-US"/>
        </w:rPr>
        <w:t>.1</w:t>
      </w:r>
      <w:r>
        <w:rPr>
          <w:lang w:val="en-US"/>
        </w:rPr>
        <w:t>.1: 5G</w:t>
      </w:r>
      <w:r w:rsidRPr="003168A2">
        <w:rPr>
          <w:lang w:val="en-US"/>
        </w:rPr>
        <w:t>MM STATUS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Length</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Extended protocol discriminator</w:t>
            </w:r>
          </w:p>
          <w:p w:rsidR="00915EDA" w:rsidRDefault="00915EDA" w:rsidP="00F033ED">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1</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Security header type</w:t>
            </w:r>
          </w:p>
          <w:p w:rsidR="00915EDA" w:rsidRDefault="00915EDA" w:rsidP="00F033ED">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1/2</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Spare half octet</w:t>
            </w:r>
          </w:p>
          <w:p w:rsidR="00915EDA" w:rsidRDefault="00915EDA" w:rsidP="00F033ED">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1/2</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5GMM STATUS</w:t>
            </w:r>
            <w:r w:rsidRPr="00341204">
              <w:t xml:space="preserve">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Message type</w:t>
            </w:r>
          </w:p>
          <w:p w:rsidR="00915EDA" w:rsidRDefault="00915EDA" w:rsidP="00F033ED">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1</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r>
              <w:t>5GMM cause</w:t>
            </w:r>
          </w:p>
        </w:tc>
        <w:tc>
          <w:tcPr>
            <w:tcW w:w="3120"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r>
              <w:t>5GMM cause</w:t>
            </w:r>
          </w:p>
          <w:p w:rsidR="00915EDA" w:rsidRDefault="00915EDA" w:rsidP="00042AD7">
            <w:pPr>
              <w:pStyle w:val="TAL"/>
            </w:pPr>
            <w:r>
              <w:t>9.</w:t>
            </w:r>
            <w:r w:rsidR="00446550">
              <w:t>10</w:t>
            </w:r>
            <w:r>
              <w:t>.3.2</w:t>
            </w:r>
          </w:p>
        </w:tc>
        <w:tc>
          <w:tcPr>
            <w:tcW w:w="1134"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C"/>
            </w:pPr>
            <w:r>
              <w:t>2</w:t>
            </w:r>
          </w:p>
        </w:tc>
      </w:tr>
    </w:tbl>
    <w:p w:rsidR="00EA18FA" w:rsidRPr="00440029" w:rsidRDefault="00EA18FA" w:rsidP="00BB130A"/>
    <w:p w:rsidR="00A41C5D" w:rsidRPr="00C607F7" w:rsidRDefault="00A41C5D" w:rsidP="00A41C5D">
      <w:pPr>
        <w:pStyle w:val="Heading2"/>
      </w:pPr>
      <w:bookmarkStart w:id="721" w:name="_Toc508877309"/>
      <w:bookmarkStart w:id="722" w:name="_Toc516007696"/>
      <w:r>
        <w:t>8</w:t>
      </w:r>
      <w:r w:rsidR="004B5A6C">
        <w:t>.3</w:t>
      </w:r>
      <w:r w:rsidR="004B5A6C">
        <w:tab/>
        <w:t>5G</w:t>
      </w:r>
      <w:r w:rsidRPr="00C607F7">
        <w:t xml:space="preserve">S </w:t>
      </w:r>
      <w:r>
        <w:t>s</w:t>
      </w:r>
      <w:r w:rsidRPr="00C607F7">
        <w:t xml:space="preserve">ession </w:t>
      </w:r>
      <w:r>
        <w:t>m</w:t>
      </w:r>
      <w:r w:rsidRPr="00C607F7">
        <w:t>anagement messages</w:t>
      </w:r>
      <w:bookmarkEnd w:id="721"/>
      <w:bookmarkEnd w:id="722"/>
    </w:p>
    <w:p w:rsidR="00C135FE" w:rsidRPr="00440029" w:rsidRDefault="0091131A" w:rsidP="00C135FE">
      <w:pPr>
        <w:pStyle w:val="Heading3"/>
      </w:pPr>
      <w:bookmarkStart w:id="723" w:name="_Toc508877310"/>
      <w:bookmarkStart w:id="724" w:name="_Toc516007697"/>
      <w:r>
        <w:t>8</w:t>
      </w:r>
      <w:r w:rsidR="00C135FE">
        <w:t>.</w:t>
      </w:r>
      <w:r>
        <w:t>3</w:t>
      </w:r>
      <w:r w:rsidR="00C135FE">
        <w:t>.1</w:t>
      </w:r>
      <w:r w:rsidR="00C135FE" w:rsidRPr="00440029">
        <w:tab/>
        <w:t>PDU session establishment request</w:t>
      </w:r>
      <w:bookmarkEnd w:id="723"/>
      <w:bookmarkEnd w:id="724"/>
    </w:p>
    <w:p w:rsidR="00C135FE" w:rsidRPr="00440029" w:rsidRDefault="0091131A" w:rsidP="00C135FE">
      <w:pPr>
        <w:pStyle w:val="Heading4"/>
        <w:rPr>
          <w:lang w:eastAsia="ko-KR"/>
        </w:rPr>
      </w:pPr>
      <w:bookmarkStart w:id="725" w:name="_Toc508877311"/>
      <w:r>
        <w:t>8</w:t>
      </w:r>
      <w:r w:rsidR="00C135FE">
        <w:rPr>
          <w:rFonts w:hint="eastAsia"/>
        </w:rPr>
        <w:t>.</w:t>
      </w:r>
      <w:r>
        <w:t>3</w:t>
      </w:r>
      <w:r w:rsidR="00C135FE" w:rsidRPr="00440029">
        <w:rPr>
          <w:rFonts w:hint="eastAsia"/>
        </w:rPr>
        <w:t>.</w:t>
      </w:r>
      <w:r w:rsidR="00C135FE">
        <w:t>1</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725"/>
    </w:p>
    <w:p w:rsidR="00C135FE" w:rsidRPr="00440029" w:rsidRDefault="00C135FE" w:rsidP="00C135FE">
      <w:r w:rsidRPr="00440029">
        <w:t xml:space="preserve">The PDU SESSION ESTABLISHMENT REQUEST message is sent by the UE to the </w:t>
      </w:r>
      <w:r w:rsidR="00B20E3B">
        <w:t>SMF</w:t>
      </w:r>
      <w:r w:rsidRPr="00440029">
        <w:t xml:space="preserve"> to initiate establishment of a PDU session</w:t>
      </w:r>
      <w:r w:rsidR="0091131A">
        <w:t>.</w:t>
      </w:r>
      <w:r w:rsidR="0091131A" w:rsidRPr="00F34410">
        <w:t xml:space="preserve"> </w:t>
      </w:r>
      <w:r w:rsidR="0091131A">
        <w:t>See table 8.3.1.</w:t>
      </w:r>
      <w:r w:rsidR="0091131A" w:rsidRPr="003168A2">
        <w:t>1</w:t>
      </w:r>
      <w:r w:rsidR="0091131A">
        <w:t>.1</w:t>
      </w:r>
      <w:r w:rsidRPr="00440029">
        <w:t>.</w:t>
      </w:r>
    </w:p>
    <w:p w:rsidR="00C135FE" w:rsidRPr="00440029" w:rsidRDefault="00C135FE" w:rsidP="00C135FE">
      <w:pPr>
        <w:pStyle w:val="B1"/>
      </w:pPr>
      <w:r w:rsidRPr="00440029">
        <w:t>Message type:</w:t>
      </w:r>
      <w:r w:rsidRPr="00440029">
        <w:tab/>
        <w:t>PDU SESSION ESTABLISHMENT 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r>
        <w:t>Table</w:t>
      </w:r>
      <w:r w:rsidRPr="003168A2">
        <w:t> </w:t>
      </w:r>
      <w:r w:rsidR="0091131A">
        <w:t>8</w:t>
      </w:r>
      <w:r>
        <w:rPr>
          <w:rFonts w:hint="eastAsia"/>
        </w:rPr>
        <w:t>.</w:t>
      </w:r>
      <w:r w:rsidR="0091131A">
        <w:t>3</w:t>
      </w:r>
      <w:r w:rsidRPr="00440029">
        <w:rPr>
          <w:rFonts w:hint="eastAsia"/>
        </w:rPr>
        <w:t>.</w:t>
      </w:r>
      <w:r>
        <w:t>1</w:t>
      </w:r>
      <w:r w:rsidRPr="00440029">
        <w:rPr>
          <w:rFonts w:hint="eastAsia"/>
          <w:lang w:eastAsia="ko-KR"/>
        </w:rPr>
        <w:t>.1</w:t>
      </w:r>
      <w:r>
        <w:t>.</w:t>
      </w:r>
      <w:r>
        <w:rPr>
          <w:lang w:eastAsia="ko-KR"/>
        </w:rPr>
        <w:t>1</w:t>
      </w:r>
      <w:r>
        <w:t xml:space="preserve">: </w:t>
      </w:r>
      <w:r w:rsidRPr="00440029">
        <w:t>PDU SESSION ESTABLISHMENT REQUES</w:t>
      </w:r>
      <w:r>
        <w:t>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rPr>
            </w:pPr>
            <w:r w:rsidRPr="00BB130A">
              <w:rPr>
                <w:lang w:val="fr-FR"/>
              </w:rPr>
              <w:t>PDU SESSION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097A80" w:rsidP="00097A80">
            <w:pPr>
              <w:pStyle w:val="TAL"/>
            </w:pPr>
            <w:r>
              <w:t>9</w:t>
            </w:r>
            <w:r w:rsidR="00C135FE">
              <w:t>-</w:t>
            </w:r>
          </w:p>
        </w:tc>
        <w:tc>
          <w:tcPr>
            <w:tcW w:w="2837" w:type="dxa"/>
            <w:tcBorders>
              <w:top w:val="single" w:sz="6" w:space="0" w:color="000000"/>
              <w:left w:val="single" w:sz="6" w:space="0" w:color="000000"/>
              <w:bottom w:val="single" w:sz="6" w:space="0" w:color="000000"/>
              <w:right w:val="single" w:sz="6" w:space="0" w:color="000000"/>
            </w:tcBorders>
          </w:tcPr>
          <w:p w:rsidR="00C135FE" w:rsidRPr="00205936" w:rsidRDefault="00C135FE" w:rsidP="006B6569">
            <w:pPr>
              <w:pStyle w:val="TAL"/>
            </w:pPr>
            <w:r w:rsidRPr="00EE0C95">
              <w:t>PDU session type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rsidRPr="00EE0C95">
              <w:t>PDU session type</w:t>
            </w:r>
          </w:p>
          <w:p w:rsidR="00C135FE" w:rsidRDefault="00FD60FC" w:rsidP="00042AD7">
            <w:pPr>
              <w:pStyle w:val="TAL"/>
            </w:pPr>
            <w:r>
              <w:t>9.</w:t>
            </w:r>
            <w:r w:rsidR="00446550">
              <w:t>10</w:t>
            </w:r>
            <w:r>
              <w:t>.4.</w:t>
            </w:r>
            <w:r w:rsidR="00B76768">
              <w:t>8</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1</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097A80" w:rsidP="00097A80">
            <w:pPr>
              <w:pStyle w:val="TAL"/>
            </w:pPr>
            <w:r>
              <w:t>A</w:t>
            </w:r>
            <w:r w:rsidR="00C135FE">
              <w:t>-</w:t>
            </w: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SSC mode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SSC mode</w:t>
            </w:r>
          </w:p>
          <w:p w:rsidR="00C135FE" w:rsidRDefault="00CE7136" w:rsidP="00042AD7">
            <w:pPr>
              <w:pStyle w:val="TAL"/>
            </w:pPr>
            <w:r>
              <w:t>9.</w:t>
            </w:r>
            <w:r w:rsidR="00446550">
              <w:t>10</w:t>
            </w:r>
            <w:r>
              <w:t>.4.</w:t>
            </w:r>
            <w:r w:rsidR="00E62CEF">
              <w:t>1</w:t>
            </w:r>
            <w:r w:rsidR="00B76768">
              <w:t>2</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1</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097A80" w:rsidP="00097A80">
            <w:pPr>
              <w:pStyle w:val="TAL"/>
            </w:pPr>
            <w:r>
              <w:t>28</w:t>
            </w:r>
          </w:p>
        </w:tc>
        <w:tc>
          <w:tcPr>
            <w:tcW w:w="2837" w:type="dxa"/>
            <w:tcBorders>
              <w:top w:val="single" w:sz="6" w:space="0" w:color="000000"/>
              <w:left w:val="single" w:sz="6" w:space="0" w:color="000000"/>
              <w:bottom w:val="single" w:sz="6" w:space="0" w:color="000000"/>
              <w:right w:val="single" w:sz="6" w:space="0" w:color="000000"/>
            </w:tcBorders>
          </w:tcPr>
          <w:p w:rsidR="00C135FE" w:rsidRDefault="00BF666A" w:rsidP="00BF666A">
            <w:pPr>
              <w:pStyle w:val="TAL"/>
            </w:pPr>
            <w:r>
              <w:t>5G</w:t>
            </w:r>
            <w:r w:rsidR="00C135FE">
              <w:t>SM capability</w:t>
            </w:r>
          </w:p>
        </w:tc>
        <w:tc>
          <w:tcPr>
            <w:tcW w:w="3120" w:type="dxa"/>
            <w:tcBorders>
              <w:top w:val="single" w:sz="6" w:space="0" w:color="000000"/>
              <w:left w:val="single" w:sz="6" w:space="0" w:color="000000"/>
              <w:bottom w:val="single" w:sz="6" w:space="0" w:color="000000"/>
              <w:right w:val="single" w:sz="6" w:space="0" w:color="000000"/>
            </w:tcBorders>
          </w:tcPr>
          <w:p w:rsidR="00C135FE" w:rsidRDefault="00BF666A" w:rsidP="006B6569">
            <w:pPr>
              <w:pStyle w:val="TAL"/>
            </w:pPr>
            <w:r>
              <w:t>5G</w:t>
            </w:r>
            <w:r w:rsidR="00C135FE">
              <w:t>SM capability</w:t>
            </w:r>
          </w:p>
          <w:p w:rsidR="00C135FE" w:rsidRDefault="00FD60FC" w:rsidP="00042AD7">
            <w:pPr>
              <w:pStyle w:val="TAL"/>
            </w:pPr>
            <w:r>
              <w:t>9.</w:t>
            </w:r>
            <w:r w:rsidR="00446550">
              <w:t>10</w:t>
            </w:r>
            <w:r>
              <w:t>.4.1</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rPr>
                <w:lang w:eastAsia="ja-JP"/>
              </w:rPr>
              <w:t>TLV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3-15</w:t>
            </w:r>
          </w:p>
        </w:tc>
      </w:tr>
      <w:tr w:rsidR="007C1329"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C1329" w:rsidRDefault="00620567" w:rsidP="007C1329">
            <w:pPr>
              <w:pStyle w:val="TAL"/>
            </w:pPr>
            <w:r>
              <w:t>55</w:t>
            </w:r>
          </w:p>
        </w:tc>
        <w:tc>
          <w:tcPr>
            <w:tcW w:w="2837" w:type="dxa"/>
            <w:tcBorders>
              <w:top w:val="single" w:sz="6" w:space="0" w:color="000000"/>
              <w:left w:val="single" w:sz="6" w:space="0" w:color="000000"/>
              <w:bottom w:val="single" w:sz="6" w:space="0" w:color="000000"/>
              <w:right w:val="single" w:sz="6" w:space="0" w:color="000000"/>
            </w:tcBorders>
          </w:tcPr>
          <w:p w:rsidR="007C1329" w:rsidRDefault="007C1329" w:rsidP="007C1329">
            <w:pPr>
              <w:pStyle w:val="TAL"/>
            </w:pPr>
            <w:r>
              <w:t>Maximum number of supported packet filters</w:t>
            </w:r>
          </w:p>
        </w:tc>
        <w:tc>
          <w:tcPr>
            <w:tcW w:w="3120" w:type="dxa"/>
            <w:tcBorders>
              <w:top w:val="single" w:sz="6" w:space="0" w:color="000000"/>
              <w:left w:val="single" w:sz="6" w:space="0" w:color="000000"/>
              <w:bottom w:val="single" w:sz="6" w:space="0" w:color="000000"/>
              <w:right w:val="single" w:sz="6" w:space="0" w:color="000000"/>
            </w:tcBorders>
          </w:tcPr>
          <w:p w:rsidR="007C1329" w:rsidRDefault="007C1329" w:rsidP="007C1329">
            <w:pPr>
              <w:pStyle w:val="TAL"/>
            </w:pPr>
            <w:r>
              <w:t>Maximum number of supported packet filters</w:t>
            </w:r>
          </w:p>
          <w:p w:rsidR="007C1329" w:rsidRDefault="007C1329" w:rsidP="00446550">
            <w:pPr>
              <w:pStyle w:val="TAL"/>
            </w:pPr>
            <w:r>
              <w:t>9.</w:t>
            </w:r>
            <w:r w:rsidR="00446550">
              <w:t>10</w:t>
            </w:r>
            <w:r>
              <w:t>.4.</w:t>
            </w:r>
            <w:r w:rsidR="00446550">
              <w:t>6</w:t>
            </w:r>
          </w:p>
        </w:tc>
        <w:tc>
          <w:tcPr>
            <w:tcW w:w="1134" w:type="dxa"/>
            <w:tcBorders>
              <w:top w:val="single" w:sz="6" w:space="0" w:color="000000"/>
              <w:left w:val="single" w:sz="6" w:space="0" w:color="000000"/>
              <w:bottom w:val="single" w:sz="6" w:space="0" w:color="000000"/>
              <w:right w:val="single" w:sz="6" w:space="0" w:color="000000"/>
            </w:tcBorders>
          </w:tcPr>
          <w:p w:rsidR="007C1329" w:rsidRDefault="007C1329" w:rsidP="007C132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7C1329" w:rsidRDefault="007C1329" w:rsidP="007C1329">
            <w:pPr>
              <w:pStyle w:val="TAC"/>
              <w:rPr>
                <w:lang w:eastAsia="ja-JP"/>
              </w:rPr>
            </w:pPr>
            <w:r>
              <w:t>TV</w:t>
            </w:r>
          </w:p>
        </w:tc>
        <w:tc>
          <w:tcPr>
            <w:tcW w:w="850" w:type="dxa"/>
            <w:tcBorders>
              <w:top w:val="single" w:sz="6" w:space="0" w:color="000000"/>
              <w:left w:val="single" w:sz="6" w:space="0" w:color="000000"/>
              <w:bottom w:val="single" w:sz="6" w:space="0" w:color="000000"/>
              <w:right w:val="single" w:sz="6" w:space="0" w:color="000000"/>
            </w:tcBorders>
          </w:tcPr>
          <w:p w:rsidR="007C1329" w:rsidRDefault="007C1329" w:rsidP="007C1329">
            <w:pPr>
              <w:pStyle w:val="TAC"/>
            </w:pPr>
            <w:r>
              <w:t>3</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446550" w:rsidP="00097A80">
            <w:pPr>
              <w:pStyle w:val="TAL"/>
            </w:pPr>
            <w:r>
              <w:t>TBD</w:t>
            </w:r>
          </w:p>
        </w:tc>
        <w:tc>
          <w:tcPr>
            <w:tcW w:w="2837" w:type="dxa"/>
            <w:tcBorders>
              <w:top w:val="single" w:sz="6" w:space="0" w:color="000000"/>
              <w:left w:val="single" w:sz="6" w:space="0" w:color="000000"/>
              <w:bottom w:val="single" w:sz="6" w:space="0" w:color="000000"/>
              <w:right w:val="single" w:sz="6" w:space="0" w:color="000000"/>
            </w:tcBorders>
          </w:tcPr>
          <w:p w:rsidR="00C135FE" w:rsidRPr="00BB130A" w:rsidRDefault="00C135FE" w:rsidP="006B6569">
            <w:pPr>
              <w:pStyle w:val="TAL"/>
              <w:rPr>
                <w:lang w:val="fr-FR"/>
              </w:rPr>
            </w:pPr>
            <w:r w:rsidRPr="00BB130A">
              <w:rPr>
                <w:lang w:val="fr-FR"/>
              </w:rPr>
              <w:t>SM PDU DN request container</w:t>
            </w:r>
          </w:p>
        </w:tc>
        <w:tc>
          <w:tcPr>
            <w:tcW w:w="3120" w:type="dxa"/>
            <w:tcBorders>
              <w:top w:val="single" w:sz="6" w:space="0" w:color="000000"/>
              <w:left w:val="single" w:sz="6" w:space="0" w:color="000000"/>
              <w:bottom w:val="single" w:sz="6" w:space="0" w:color="000000"/>
              <w:right w:val="single" w:sz="6" w:space="0" w:color="000000"/>
            </w:tcBorders>
          </w:tcPr>
          <w:p w:rsidR="00C135FE" w:rsidRPr="00BB130A" w:rsidRDefault="00C135FE" w:rsidP="006B6569">
            <w:pPr>
              <w:pStyle w:val="TAL"/>
              <w:rPr>
                <w:lang w:val="fr-FR"/>
              </w:rPr>
            </w:pPr>
            <w:r w:rsidRPr="00BB130A">
              <w:rPr>
                <w:lang w:val="fr-FR"/>
              </w:rPr>
              <w:t>SM PDU DN request container</w:t>
            </w:r>
          </w:p>
          <w:p w:rsidR="00C135FE" w:rsidRPr="00BB130A" w:rsidRDefault="00FD60FC" w:rsidP="00042AD7">
            <w:pPr>
              <w:pStyle w:val="TAL"/>
              <w:rPr>
                <w:lang w:val="fr-FR"/>
              </w:rPr>
            </w:pPr>
            <w:r w:rsidRPr="00BB130A">
              <w:rPr>
                <w:lang w:val="fr-FR"/>
              </w:rPr>
              <w:t>9.</w:t>
            </w:r>
            <w:r w:rsidR="00446550">
              <w:rPr>
                <w:lang w:val="fr-FR"/>
              </w:rPr>
              <w:t>10</w:t>
            </w:r>
            <w:r w:rsidRPr="00BB130A">
              <w:rPr>
                <w:lang w:val="fr-FR"/>
              </w:rPr>
              <w:t>.4.</w:t>
            </w:r>
            <w:r w:rsidR="00B76768">
              <w:rPr>
                <w:lang w:val="fr-FR"/>
              </w:rPr>
              <w:t>11</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highlight w:val="yellow"/>
              </w:rPr>
            </w:pPr>
            <w:r>
              <w:t>TBD</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highlight w:val="yellow"/>
              </w:rPr>
            </w:pPr>
            <w:r>
              <w:t>TBD</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7B</w:t>
            </w: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E</w:t>
            </w:r>
            <w:r w:rsidRPr="00EE0C95">
              <w:t>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E</w:t>
            </w:r>
            <w:r w:rsidRPr="00EE0C95">
              <w:t>xtended protocol configuration options</w:t>
            </w:r>
          </w:p>
          <w:p w:rsidR="00C135FE" w:rsidRDefault="000F5712" w:rsidP="00042AD7">
            <w:pPr>
              <w:pStyle w:val="TAL"/>
            </w:pPr>
            <w:r>
              <w:t>9.</w:t>
            </w:r>
            <w:r w:rsidR="00446550">
              <w:t>10</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181CA8" w:rsidRDefault="00C135FE" w:rsidP="006B6569">
            <w:pPr>
              <w:pStyle w:val="TAC"/>
              <w:rPr>
                <w:highlight w:val="yellow"/>
              </w:rPr>
            </w:pPr>
            <w:r w:rsidRPr="003168A2">
              <w:t>TLV</w:t>
            </w:r>
            <w:r>
              <w:t>-E</w:t>
            </w:r>
          </w:p>
        </w:tc>
        <w:tc>
          <w:tcPr>
            <w:tcW w:w="850" w:type="dxa"/>
            <w:tcBorders>
              <w:top w:val="single" w:sz="6" w:space="0" w:color="000000"/>
              <w:left w:val="single" w:sz="6" w:space="0" w:color="000000"/>
              <w:bottom w:val="single" w:sz="6" w:space="0" w:color="000000"/>
              <w:right w:val="single" w:sz="6" w:space="0" w:color="000000"/>
            </w:tcBorders>
          </w:tcPr>
          <w:p w:rsidR="00C135FE" w:rsidRPr="00181CA8" w:rsidRDefault="00C135FE" w:rsidP="006B6569">
            <w:pPr>
              <w:pStyle w:val="TAC"/>
              <w:rPr>
                <w:highlight w:val="yellow"/>
              </w:rPr>
            </w:pPr>
            <w:r>
              <w:t>4</w:t>
            </w:r>
            <w:r w:rsidRPr="003168A2">
              <w:t>-</w:t>
            </w:r>
            <w:r>
              <w:t>65538</w:t>
            </w:r>
          </w:p>
        </w:tc>
      </w:tr>
    </w:tbl>
    <w:p w:rsidR="00C135FE" w:rsidRDefault="00C135FE" w:rsidP="00C135FE"/>
    <w:p w:rsidR="00C135FE" w:rsidRPr="003168A2" w:rsidRDefault="00A945A6" w:rsidP="00C135FE">
      <w:pPr>
        <w:pStyle w:val="Heading4"/>
        <w:rPr>
          <w:lang w:eastAsia="ko-KR"/>
        </w:rPr>
      </w:pPr>
      <w:bookmarkStart w:id="726" w:name="_Toc508877312"/>
      <w:r>
        <w:t>8</w:t>
      </w:r>
      <w:r w:rsidR="00C135FE">
        <w:t>.</w:t>
      </w:r>
      <w:r>
        <w:t>3</w:t>
      </w:r>
      <w:r w:rsidR="00C135FE">
        <w:t>.1.2</w:t>
      </w:r>
      <w:r w:rsidR="00C135FE" w:rsidRPr="003168A2">
        <w:rPr>
          <w:rFonts w:hint="eastAsia"/>
        </w:rPr>
        <w:tab/>
      </w:r>
      <w:r w:rsidR="00C135FE" w:rsidRPr="00EE0C95">
        <w:t>PDU session type</w:t>
      </w:r>
      <w:bookmarkEnd w:id="726"/>
    </w:p>
    <w:p w:rsidR="00C135FE" w:rsidRDefault="00C135FE" w:rsidP="00C135FE">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a PDU session type.</w:t>
      </w:r>
    </w:p>
    <w:p w:rsidR="00C135FE" w:rsidRPr="003168A2" w:rsidRDefault="00A945A6" w:rsidP="00C135FE">
      <w:pPr>
        <w:pStyle w:val="Heading4"/>
        <w:rPr>
          <w:lang w:eastAsia="ko-KR"/>
        </w:rPr>
      </w:pPr>
      <w:bookmarkStart w:id="727" w:name="_Toc508877313"/>
      <w:r>
        <w:t>8</w:t>
      </w:r>
      <w:r w:rsidR="00C135FE">
        <w:t>.</w:t>
      </w:r>
      <w:r>
        <w:t>3</w:t>
      </w:r>
      <w:r w:rsidR="00C135FE">
        <w:t>.1.3</w:t>
      </w:r>
      <w:r w:rsidR="00C135FE" w:rsidRPr="003168A2">
        <w:rPr>
          <w:rFonts w:hint="eastAsia"/>
        </w:rPr>
        <w:tab/>
      </w:r>
      <w:r w:rsidR="00C135FE">
        <w:t>SSC mode</w:t>
      </w:r>
      <w:bookmarkEnd w:id="727"/>
    </w:p>
    <w:p w:rsidR="00C135FE" w:rsidRDefault="00C135FE" w:rsidP="00C135FE">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 xml:space="preserve">an </w:t>
      </w:r>
      <w:r w:rsidRPr="003B63BE">
        <w:t>SSC mode</w:t>
      </w:r>
      <w:r>
        <w:rPr>
          <w:rFonts w:eastAsia="MS Mincho"/>
        </w:rPr>
        <w:t>.</w:t>
      </w:r>
    </w:p>
    <w:p w:rsidR="007C1329" w:rsidRPr="003168A2" w:rsidRDefault="007C1329" w:rsidP="007C1329">
      <w:pPr>
        <w:pStyle w:val="Heading4"/>
        <w:rPr>
          <w:lang w:eastAsia="ko-KR"/>
        </w:rPr>
      </w:pPr>
      <w:bookmarkStart w:id="728" w:name="_Toc508877314"/>
      <w:r>
        <w:t>8.3.1.</w:t>
      </w:r>
      <w:r w:rsidR="00C073E6">
        <w:t>4</w:t>
      </w:r>
      <w:r w:rsidRPr="003168A2">
        <w:rPr>
          <w:rFonts w:hint="eastAsia"/>
        </w:rPr>
        <w:tab/>
      </w:r>
      <w:r>
        <w:t>Maximum number of supported packet filters</w:t>
      </w:r>
    </w:p>
    <w:p w:rsidR="007C1329" w:rsidRDefault="007C1329" w:rsidP="007C1329">
      <w:r w:rsidRPr="003168A2">
        <w:t xml:space="preserve">This IE </w:t>
      </w:r>
      <w:r>
        <w:t>shall be</w:t>
      </w:r>
      <w:r w:rsidRPr="003168A2">
        <w:t xml:space="preserve"> included in the message when the</w:t>
      </w:r>
      <w:r>
        <w:t xml:space="preserve"> selected PDU session type is "IPv4", "IPv6", "IPv4v6" or "Ethernet" and the UE can support more than 16 packet filters for this PDU session.</w:t>
      </w:r>
    </w:p>
    <w:p w:rsidR="00C135FE" w:rsidRDefault="00A945A6" w:rsidP="00C135FE">
      <w:pPr>
        <w:pStyle w:val="Heading4"/>
        <w:rPr>
          <w:lang w:eastAsia="ko-KR"/>
        </w:rPr>
      </w:pPr>
      <w:r>
        <w:t>8</w:t>
      </w:r>
      <w:r w:rsidR="00C135FE">
        <w:t>.</w:t>
      </w:r>
      <w:r>
        <w:t>3</w:t>
      </w:r>
      <w:r w:rsidR="00C135FE">
        <w:t>.1.</w:t>
      </w:r>
      <w:r w:rsidR="00C073E6">
        <w:t>5</w:t>
      </w:r>
      <w:r w:rsidR="00C135FE">
        <w:tab/>
      </w:r>
      <w:r w:rsidR="00EB3325">
        <w:t>5G</w:t>
      </w:r>
      <w:r w:rsidR="00C135FE">
        <w:t>SM capability</w:t>
      </w:r>
      <w:bookmarkEnd w:id="728"/>
    </w:p>
    <w:p w:rsidR="00C135FE" w:rsidRDefault="00C135FE" w:rsidP="00C135FE">
      <w:r>
        <w:t xml:space="preserve">This IE is included in the message when the </w:t>
      </w:r>
      <w:r>
        <w:rPr>
          <w:rFonts w:eastAsia="MS Mincho"/>
        </w:rPr>
        <w:t xml:space="preserve">UE requests </w:t>
      </w:r>
      <w:r>
        <w:t>to establish a new PDU session of "I</w:t>
      </w:r>
      <w:r w:rsidR="003C0F9E">
        <w:t>P</w:t>
      </w:r>
      <w:r>
        <w:t>v4", "I</w:t>
      </w:r>
      <w:r w:rsidR="003C0F9E">
        <w:t>P</w:t>
      </w:r>
      <w:r>
        <w:t>v6"</w:t>
      </w:r>
      <w:r w:rsidR="004E4A5F">
        <w:t>, "IPv4v6"</w:t>
      </w:r>
      <w:r>
        <w:t xml:space="preserve"> or "Ethernet" </w:t>
      </w:r>
      <w:r w:rsidRPr="00A6152A">
        <w:t xml:space="preserve">PDU session </w:t>
      </w:r>
      <w:r>
        <w:t>type and the UE supports Reflective QoS</w:t>
      </w:r>
      <w:r w:rsidR="00613277">
        <w:t>, or establish a new PDU session of "IPv6" or "IPv4v6" PDU session type and the UE supports acting as a type C host as specified in IETF RFC 4191 [</w:t>
      </w:r>
      <w:r w:rsidR="007F4A11">
        <w:t>3</w:t>
      </w:r>
      <w:r w:rsidR="00552CBE">
        <w:t>6</w:t>
      </w:r>
      <w:r w:rsidR="00613277">
        <w:t>]</w:t>
      </w:r>
      <w:r>
        <w:rPr>
          <w:rFonts w:eastAsia="MS Mincho"/>
        </w:rPr>
        <w:t>.</w:t>
      </w:r>
    </w:p>
    <w:p w:rsidR="00C135FE" w:rsidRPr="003168A2" w:rsidRDefault="00A945A6" w:rsidP="00C135FE">
      <w:pPr>
        <w:pStyle w:val="Heading4"/>
        <w:rPr>
          <w:lang w:eastAsia="ko-KR"/>
        </w:rPr>
      </w:pPr>
      <w:bookmarkStart w:id="729" w:name="_Toc508877315"/>
      <w:r>
        <w:t>8</w:t>
      </w:r>
      <w:r w:rsidR="00C135FE">
        <w:t>.</w:t>
      </w:r>
      <w:r>
        <w:t>3</w:t>
      </w:r>
      <w:r w:rsidR="00C135FE">
        <w:t>.1.</w:t>
      </w:r>
      <w:r w:rsidR="00C073E6">
        <w:t>6</w:t>
      </w:r>
      <w:r w:rsidR="00C135FE" w:rsidRPr="003168A2">
        <w:rPr>
          <w:rFonts w:hint="eastAsia"/>
        </w:rPr>
        <w:tab/>
      </w:r>
      <w:r w:rsidR="00C135FE" w:rsidRPr="00EE0C95">
        <w:t xml:space="preserve">SM PDU DN </w:t>
      </w:r>
      <w:r w:rsidR="00C135FE">
        <w:t>r</w:t>
      </w:r>
      <w:r w:rsidR="00C135FE" w:rsidRPr="00EE0C95">
        <w:t xml:space="preserve">equest </w:t>
      </w:r>
      <w:r w:rsidR="00C135FE">
        <w:t>c</w:t>
      </w:r>
      <w:r w:rsidR="00C135FE" w:rsidRPr="00EE0C95">
        <w:t>ontainer</w:t>
      </w:r>
      <w:bookmarkEnd w:id="729"/>
    </w:p>
    <w:p w:rsidR="00C135FE" w:rsidRDefault="00C135FE" w:rsidP="00C135FE">
      <w:r w:rsidRPr="003168A2">
        <w:t xml:space="preserve">This IE is included in the message when </w:t>
      </w:r>
      <w:r w:rsidRPr="003B63BE">
        <w:rPr>
          <w:rFonts w:eastAsia="MS Mincho"/>
        </w:rPr>
        <w:t xml:space="preserve">the UE requests </w:t>
      </w:r>
      <w:r w:rsidRPr="00770D08">
        <w:t xml:space="preserve">to establish a new PDU session with a DN and </w:t>
      </w:r>
      <w:r w:rsidRPr="003B63BE">
        <w:t xml:space="preserve">needs to </w:t>
      </w:r>
      <w:r w:rsidRPr="003B63BE">
        <w:rPr>
          <w:rFonts w:eastAsia="MS Mincho"/>
        </w:rPr>
        <w:t>provide information for the PDU session authentication and authorization by the external DN</w:t>
      </w:r>
      <w:r>
        <w:rPr>
          <w:lang w:eastAsia="ko-KR"/>
        </w:rPr>
        <w:t>.</w:t>
      </w:r>
    </w:p>
    <w:p w:rsidR="00C135FE" w:rsidRPr="003168A2" w:rsidRDefault="00A945A6" w:rsidP="00C135FE">
      <w:pPr>
        <w:pStyle w:val="Heading4"/>
        <w:rPr>
          <w:lang w:eastAsia="ko-KR"/>
        </w:rPr>
      </w:pPr>
      <w:bookmarkStart w:id="730" w:name="_Toc508877316"/>
      <w:r>
        <w:t>8</w:t>
      </w:r>
      <w:r w:rsidR="00C135FE">
        <w:t>.</w:t>
      </w:r>
      <w:r>
        <w:t>3</w:t>
      </w:r>
      <w:r w:rsidR="00C135FE">
        <w:t>.1.</w:t>
      </w:r>
      <w:r w:rsidR="00C073E6">
        <w:t>7</w:t>
      </w:r>
      <w:r w:rsidR="00C135FE" w:rsidRPr="003168A2">
        <w:rPr>
          <w:rFonts w:hint="eastAsia"/>
        </w:rPr>
        <w:tab/>
      </w:r>
      <w:r w:rsidR="00C135FE">
        <w:t>Extended p</w:t>
      </w:r>
      <w:r w:rsidR="00C135FE" w:rsidRPr="003168A2">
        <w:t>rotocol configuration options</w:t>
      </w:r>
      <w:bookmarkEnd w:id="730"/>
    </w:p>
    <w:p w:rsidR="00C135FE" w:rsidRDefault="00C135FE" w:rsidP="00C135FE">
      <w:r w:rsidRPr="003168A2">
        <w:t xml:space="preserve">This IE is included in the message when the </w:t>
      </w:r>
      <w:r w:rsidRPr="003168A2">
        <w:rPr>
          <w:rFonts w:hint="eastAsia"/>
          <w:lang w:eastAsia="ko-KR"/>
        </w:rPr>
        <w:t>UE</w:t>
      </w:r>
      <w:r w:rsidRPr="003168A2">
        <w:t xml:space="preserve"> </w:t>
      </w:r>
      <w:r w:rsidR="00DA50FF">
        <w:t>wants</w:t>
      </w:r>
      <w:r w:rsidRPr="003168A2">
        <w:t xml:space="preserve"> to transmit (protocol) data (e.g. configuration parameters, error codes or messages/events) to the </w:t>
      </w:r>
      <w:r w:rsidRPr="003168A2">
        <w:rPr>
          <w:rFonts w:hint="eastAsia"/>
          <w:lang w:eastAsia="ko-KR"/>
        </w:rPr>
        <w:t>network</w:t>
      </w:r>
      <w:r w:rsidRPr="003168A2">
        <w:t>.</w:t>
      </w:r>
    </w:p>
    <w:p w:rsidR="00C135FE" w:rsidRPr="00BB130A" w:rsidRDefault="00120C7B" w:rsidP="00C135FE">
      <w:pPr>
        <w:pStyle w:val="Heading3"/>
        <w:rPr>
          <w:lang w:val="fr-FR"/>
        </w:rPr>
      </w:pPr>
      <w:bookmarkStart w:id="731" w:name="_Toc508877317"/>
      <w:bookmarkStart w:id="732" w:name="_Toc516007698"/>
      <w:r w:rsidRPr="00BB130A">
        <w:rPr>
          <w:lang w:val="fr-FR"/>
        </w:rPr>
        <w:t>8</w:t>
      </w:r>
      <w:r w:rsidR="00C135FE" w:rsidRPr="00BB130A">
        <w:rPr>
          <w:lang w:val="fr-FR"/>
        </w:rPr>
        <w:t>.</w:t>
      </w:r>
      <w:r w:rsidRPr="00BB130A">
        <w:rPr>
          <w:lang w:val="fr-FR"/>
        </w:rPr>
        <w:t>3</w:t>
      </w:r>
      <w:r w:rsidR="00C135FE" w:rsidRPr="00BB130A">
        <w:rPr>
          <w:lang w:val="fr-FR"/>
        </w:rPr>
        <w:t>.2</w:t>
      </w:r>
      <w:r w:rsidR="00C135FE" w:rsidRPr="00BB130A">
        <w:rPr>
          <w:lang w:val="fr-FR"/>
        </w:rPr>
        <w:tab/>
        <w:t>PDU session establishment accept</w:t>
      </w:r>
      <w:bookmarkEnd w:id="731"/>
      <w:bookmarkEnd w:id="732"/>
    </w:p>
    <w:p w:rsidR="00C135FE" w:rsidRPr="00BB130A" w:rsidRDefault="00120C7B" w:rsidP="00C135FE">
      <w:pPr>
        <w:pStyle w:val="Heading4"/>
        <w:rPr>
          <w:lang w:val="fr-FR" w:eastAsia="ko-KR"/>
        </w:rPr>
      </w:pPr>
      <w:bookmarkStart w:id="733" w:name="_Toc508877318"/>
      <w:r w:rsidRPr="00BB130A">
        <w:rPr>
          <w:lang w:val="fr-FR"/>
        </w:rPr>
        <w:t>8</w:t>
      </w:r>
      <w:r w:rsidR="00C135FE" w:rsidRPr="00BB130A">
        <w:rPr>
          <w:rFonts w:hint="eastAsia"/>
          <w:lang w:val="fr-FR"/>
        </w:rPr>
        <w:t>.</w:t>
      </w:r>
      <w:r w:rsidRPr="00BB130A">
        <w:rPr>
          <w:lang w:val="fr-FR"/>
        </w:rPr>
        <w:t>3</w:t>
      </w:r>
      <w:r w:rsidR="00C135FE" w:rsidRPr="00BB130A">
        <w:rPr>
          <w:rFonts w:hint="eastAsia"/>
          <w:lang w:val="fr-FR"/>
        </w:rPr>
        <w:t>.</w:t>
      </w:r>
      <w:r w:rsidR="00C135FE" w:rsidRPr="00BB130A">
        <w:rPr>
          <w:lang w:val="fr-FR"/>
        </w:rPr>
        <w:t>2</w:t>
      </w:r>
      <w:r w:rsidR="00C135FE" w:rsidRPr="00BB130A">
        <w:rPr>
          <w:rFonts w:hint="eastAsia"/>
          <w:lang w:val="fr-FR" w:eastAsia="ko-KR"/>
        </w:rPr>
        <w:t>.1</w:t>
      </w:r>
      <w:r w:rsidR="00C135FE" w:rsidRPr="00BB130A">
        <w:rPr>
          <w:rFonts w:hint="eastAsia"/>
          <w:lang w:val="fr-FR"/>
        </w:rPr>
        <w:tab/>
      </w:r>
      <w:r w:rsidR="00C135FE" w:rsidRPr="00BB130A">
        <w:rPr>
          <w:rFonts w:hint="eastAsia"/>
          <w:lang w:val="fr-FR" w:eastAsia="ko-KR"/>
        </w:rPr>
        <w:t xml:space="preserve">Message </w:t>
      </w:r>
      <w:r w:rsidR="00C135FE" w:rsidRPr="00BB130A">
        <w:rPr>
          <w:lang w:val="fr-FR" w:eastAsia="ko-KR"/>
        </w:rPr>
        <w:t>d</w:t>
      </w:r>
      <w:r w:rsidR="00C135FE" w:rsidRPr="00BB130A">
        <w:rPr>
          <w:rFonts w:hint="eastAsia"/>
          <w:lang w:val="fr-FR" w:eastAsia="ko-KR"/>
        </w:rPr>
        <w:t>efinition</w:t>
      </w:r>
      <w:bookmarkEnd w:id="733"/>
    </w:p>
    <w:p w:rsidR="00C135FE" w:rsidRPr="00440029" w:rsidRDefault="00C135FE" w:rsidP="00C135FE">
      <w:r w:rsidRPr="00440029">
        <w:t xml:space="preserve">The PDU SESSION ESTABLISHMENT ACCEPT message is sent by the </w:t>
      </w:r>
      <w:r w:rsidR="00B20E3B">
        <w:t>SMF</w:t>
      </w:r>
      <w:r w:rsidRPr="00440029">
        <w:t xml:space="preserve"> to the UE in response to PDU SESSION ESTABLISHMENT REQUEST message and indicates successful establishment of a PDU session</w:t>
      </w:r>
      <w:r w:rsidR="00120C7B">
        <w:t>.</w:t>
      </w:r>
      <w:r w:rsidR="00120C7B" w:rsidRPr="00F34410">
        <w:t xml:space="preserve"> </w:t>
      </w:r>
      <w:r w:rsidR="00120C7B">
        <w:t>See table 8.3.</w:t>
      </w:r>
      <w:r w:rsidR="00D43416">
        <w:t>2</w:t>
      </w:r>
      <w:r w:rsidR="00120C7B">
        <w:t>.</w:t>
      </w:r>
      <w:r w:rsidR="00D43416">
        <w:t>1</w:t>
      </w:r>
      <w:r w:rsidR="00120C7B">
        <w:t>.1</w:t>
      </w:r>
      <w:r w:rsidRPr="00440029">
        <w:t>.</w:t>
      </w:r>
    </w:p>
    <w:p w:rsidR="00C135FE" w:rsidRPr="00440029" w:rsidRDefault="00C135FE" w:rsidP="00C135FE">
      <w:pPr>
        <w:pStyle w:val="B1"/>
      </w:pPr>
      <w:r w:rsidRPr="00440029">
        <w:t>Message type:</w:t>
      </w:r>
      <w:r w:rsidRPr="00440029">
        <w:tab/>
        <w:t>PDU SESSION ESTABLISHMENT ACCEPT</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r>
        <w:t>Table</w:t>
      </w:r>
      <w:r w:rsidRPr="003168A2">
        <w:t> </w:t>
      </w:r>
      <w:r w:rsidR="00120C7B">
        <w:t>8</w:t>
      </w:r>
      <w:r>
        <w:rPr>
          <w:rFonts w:hint="eastAsia"/>
        </w:rPr>
        <w:t>.</w:t>
      </w:r>
      <w:r w:rsidR="00120C7B">
        <w:t>3</w:t>
      </w:r>
      <w:r w:rsidRPr="00440029">
        <w:rPr>
          <w:rFonts w:hint="eastAsia"/>
        </w:rPr>
        <w:t>.</w:t>
      </w:r>
      <w:r>
        <w:t>2</w:t>
      </w:r>
      <w:r w:rsidRPr="00440029">
        <w:rPr>
          <w:rFonts w:hint="eastAsia"/>
          <w:lang w:eastAsia="ko-KR"/>
        </w:rPr>
        <w:t>.1</w:t>
      </w:r>
      <w:r>
        <w:t>.</w:t>
      </w:r>
      <w:r>
        <w:rPr>
          <w:lang w:eastAsia="ko-KR"/>
        </w:rPr>
        <w:t>1</w:t>
      </w:r>
      <w:r>
        <w:t xml:space="preserve">: </w:t>
      </w:r>
      <w:r w:rsidRPr="00440029">
        <w:t xml:space="preserve">PDU SESSION ESTABLISHMENT </w:t>
      </w:r>
      <w:r>
        <w:t>ACCEPT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CE7136">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rPr>
            </w:pPr>
            <w:r w:rsidRPr="00BB130A">
              <w:rPr>
                <w:lang w:val="fr-FR"/>
              </w:rPr>
              <w:t>PDU SESSION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Selected PDU session type</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PDU session type</w:t>
            </w:r>
          </w:p>
          <w:p w:rsidR="00C135FE" w:rsidRPr="006A6470" w:rsidRDefault="00FD60FC" w:rsidP="00042AD7">
            <w:pPr>
              <w:pStyle w:val="TAL"/>
            </w:pPr>
            <w:r>
              <w:t>9.</w:t>
            </w:r>
            <w:r w:rsidR="00446550">
              <w:t>10</w:t>
            </w:r>
            <w:r>
              <w:t>.4.</w:t>
            </w:r>
            <w:r w:rsidR="00B76768">
              <w:t>8</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V</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3C0F9E">
            <w:pPr>
              <w:pStyle w:val="TAC"/>
            </w:pPr>
            <w:r w:rsidRPr="006A6470">
              <w:t>1/2</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Selected SSC mode</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SSC mode</w:t>
            </w:r>
          </w:p>
          <w:p w:rsidR="00C135FE" w:rsidRPr="006A6470" w:rsidRDefault="00CE7136" w:rsidP="00042AD7">
            <w:pPr>
              <w:pStyle w:val="TAL"/>
            </w:pPr>
            <w:r>
              <w:t>9.</w:t>
            </w:r>
            <w:r w:rsidR="00446550">
              <w:t>10</w:t>
            </w:r>
            <w:r>
              <w:t>.4.</w:t>
            </w:r>
            <w:r w:rsidR="00E62CEF">
              <w:t>1</w:t>
            </w:r>
            <w:r w:rsidR="00B76768">
              <w:t>2</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4845FF" w:rsidRDefault="00C135FE" w:rsidP="006B6569">
            <w:pPr>
              <w:pStyle w:val="TAC"/>
            </w:pPr>
            <w:r w:rsidRPr="004845FF">
              <w:t>V</w:t>
            </w:r>
          </w:p>
        </w:tc>
        <w:tc>
          <w:tcPr>
            <w:tcW w:w="850" w:type="dxa"/>
            <w:tcBorders>
              <w:top w:val="single" w:sz="6" w:space="0" w:color="000000"/>
              <w:left w:val="single" w:sz="6" w:space="0" w:color="000000"/>
              <w:bottom w:val="single" w:sz="6" w:space="0" w:color="000000"/>
              <w:right w:val="single" w:sz="6" w:space="0" w:color="000000"/>
            </w:tcBorders>
          </w:tcPr>
          <w:p w:rsidR="00C135FE" w:rsidRPr="004845FF" w:rsidRDefault="00C135FE" w:rsidP="006B6569">
            <w:pPr>
              <w:pStyle w:val="TAC"/>
            </w:pPr>
            <w:r w:rsidRPr="004845FF">
              <w:t>1/2</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D06090">
            <w:pPr>
              <w:pStyle w:val="TAL"/>
            </w:pPr>
            <w:r w:rsidRPr="006A6470">
              <w:t>DNN</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DNN</w:t>
            </w:r>
          </w:p>
          <w:p w:rsidR="00C135FE" w:rsidRPr="006A6470" w:rsidRDefault="000F5712" w:rsidP="00042AD7">
            <w:pPr>
              <w:pStyle w:val="TAL"/>
            </w:pPr>
            <w:r>
              <w:t>9.</w:t>
            </w:r>
            <w:r w:rsidR="00446550">
              <w:t>10</w:t>
            </w:r>
            <w:r>
              <w:t>.3.1</w:t>
            </w:r>
            <w:r w:rsidR="00B80EB1">
              <w:t>9</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2-TBD</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QoS rules</w:t>
            </w:r>
          </w:p>
          <w:p w:rsidR="00C135FE" w:rsidRPr="006A6470" w:rsidRDefault="00CE7136" w:rsidP="00042AD7">
            <w:pPr>
              <w:pStyle w:val="TAL"/>
            </w:pPr>
            <w:r>
              <w:t>9.</w:t>
            </w:r>
            <w:r w:rsidR="00446550">
              <w:t>10</w:t>
            </w:r>
            <w:r>
              <w:t>.4.</w:t>
            </w:r>
            <w:r w:rsidR="00B76768">
              <w:t>9</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1A0B5D" w:rsidP="001A0B5D">
            <w:pPr>
              <w:pStyle w:val="TAC"/>
            </w:pPr>
            <w:r>
              <w:t>7</w:t>
            </w:r>
            <w:r w:rsidR="00C135FE" w:rsidRPr="006A6470">
              <w:t>-6553</w:t>
            </w:r>
            <w:r>
              <w:t>8</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Session AMBR</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rsidRPr="006A6470">
              <w:t>Session</w:t>
            </w:r>
            <w:r>
              <w:t>-</w:t>
            </w:r>
            <w:r w:rsidRPr="006A6470">
              <w:t>AMBR</w:t>
            </w:r>
          </w:p>
          <w:p w:rsidR="00C135FE" w:rsidRPr="006A6470" w:rsidRDefault="00FD60FC" w:rsidP="00042AD7">
            <w:pPr>
              <w:pStyle w:val="TAL"/>
            </w:pPr>
            <w:r>
              <w:t>9.</w:t>
            </w:r>
            <w:r w:rsidR="00446550">
              <w:t>10</w:t>
            </w:r>
            <w:r>
              <w:t>.4.</w:t>
            </w:r>
            <w:r w:rsidR="00B76768">
              <w:t>10</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TBD</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3E03AA" w:rsidP="00097A80">
            <w:pPr>
              <w:pStyle w:val="TAL"/>
            </w:pPr>
            <w:r>
              <w:t>59</w:t>
            </w:r>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rsidRPr="009E7004">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rsidRPr="009E7004">
              <w:t>5GSM cause</w:t>
            </w:r>
          </w:p>
          <w:p w:rsidR="00C135FE" w:rsidRPr="003E4758" w:rsidRDefault="00FD60FC" w:rsidP="00042AD7">
            <w:pPr>
              <w:pStyle w:val="TAL"/>
            </w:pPr>
            <w:r>
              <w:t>9.</w:t>
            </w:r>
            <w:r w:rsidR="00446550">
              <w:t>10</w:t>
            </w:r>
            <w:r>
              <w:t>.4.</w:t>
            </w:r>
            <w:r w:rsidR="00E62CEF">
              <w:t>2</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9E7004">
              <w:t>2</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pPr>
            <w:r>
              <w:t>29</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PDU address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PDU address</w:t>
            </w:r>
          </w:p>
          <w:p w:rsidR="00C135FE" w:rsidRPr="006A6470" w:rsidRDefault="00FD60FC" w:rsidP="00042AD7">
            <w:pPr>
              <w:pStyle w:val="TAL"/>
            </w:pPr>
            <w:r>
              <w:t>9.</w:t>
            </w:r>
            <w:r w:rsidR="00446550">
              <w:t>10</w:t>
            </w:r>
            <w:r>
              <w:t>.4.</w:t>
            </w:r>
            <w:r w:rsidR="00B76768">
              <w:t>7</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7</w:t>
            </w:r>
            <w:r w:rsidR="004E4A5F">
              <w:t>, 11 or 15</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3E03AA" w:rsidP="00097A80">
            <w:pPr>
              <w:pStyle w:val="TAL"/>
            </w:pPr>
            <w:r>
              <w:t>56</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RQ timer value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GPRS timer</w:t>
            </w:r>
          </w:p>
          <w:p w:rsidR="00C135FE" w:rsidRPr="006A6470" w:rsidRDefault="00FD60FC" w:rsidP="00042AD7">
            <w:pPr>
              <w:pStyle w:val="TAL"/>
            </w:pPr>
            <w:r>
              <w:t>9.</w:t>
            </w:r>
            <w:r w:rsidR="00446550">
              <w:t>10</w:t>
            </w:r>
            <w:r>
              <w:t>.</w:t>
            </w:r>
            <w:r w:rsidR="002101CC">
              <w:t>2</w:t>
            </w:r>
            <w:r>
              <w:t>.</w:t>
            </w:r>
            <w:r w:rsidR="002101CC">
              <w:t>3</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2</w:t>
            </w:r>
          </w:p>
        </w:tc>
      </w:tr>
      <w:tr w:rsidR="00773A24"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pPr>
            <w:r>
              <w:t>22</w:t>
            </w:r>
          </w:p>
        </w:tc>
        <w:tc>
          <w:tcPr>
            <w:tcW w:w="2837"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pPr>
            <w:r>
              <w:t>S-NSSAI</w:t>
            </w:r>
          </w:p>
        </w:tc>
        <w:tc>
          <w:tcPr>
            <w:tcW w:w="3120" w:type="dxa"/>
            <w:tcBorders>
              <w:top w:val="single" w:sz="6" w:space="0" w:color="000000"/>
              <w:left w:val="single" w:sz="6" w:space="0" w:color="000000"/>
              <w:bottom w:val="single" w:sz="6" w:space="0" w:color="000000"/>
              <w:right w:val="single" w:sz="6" w:space="0" w:color="000000"/>
            </w:tcBorders>
          </w:tcPr>
          <w:p w:rsidR="00773A24" w:rsidRDefault="00773A24" w:rsidP="00715A82">
            <w:pPr>
              <w:pStyle w:val="TAL"/>
            </w:pPr>
            <w:r>
              <w:t>S-NSSAI</w:t>
            </w:r>
          </w:p>
          <w:p w:rsidR="00773A24" w:rsidRPr="006A6470" w:rsidRDefault="00773A24" w:rsidP="00042AD7">
            <w:pPr>
              <w:pStyle w:val="TAL"/>
            </w:pPr>
            <w:r>
              <w:t>9.</w:t>
            </w:r>
            <w:r w:rsidR="00446550">
              <w:t>10</w:t>
            </w:r>
            <w:r>
              <w:t>.</w:t>
            </w:r>
            <w:r w:rsidR="00E93691">
              <w:t>2</w:t>
            </w:r>
            <w:r>
              <w:t>.</w:t>
            </w:r>
            <w:r w:rsidR="00867C10">
              <w:t>6</w:t>
            </w:r>
          </w:p>
        </w:tc>
        <w:tc>
          <w:tcPr>
            <w:tcW w:w="1134"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773A24" w:rsidRPr="006A6470" w:rsidRDefault="00773A24" w:rsidP="00773A24">
            <w:pPr>
              <w:pStyle w:val="TAC"/>
            </w:pPr>
            <w:r>
              <w:t>3-10</w:t>
            </w:r>
          </w:p>
        </w:tc>
      </w:tr>
      <w:tr w:rsidR="005F6069"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F6069" w:rsidRDefault="009251BC" w:rsidP="009251BC">
            <w:pPr>
              <w:pStyle w:val="TAL"/>
            </w:pPr>
            <w:r>
              <w:rPr>
                <w:lang w:eastAsia="zh-CN"/>
              </w:rPr>
              <w:t>7F</w:t>
            </w:r>
          </w:p>
        </w:tc>
        <w:tc>
          <w:tcPr>
            <w:tcW w:w="2837"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L"/>
            </w:pPr>
            <w:r>
              <w:t>Mapped EPS bearer contexts</w:t>
            </w:r>
          </w:p>
        </w:tc>
        <w:tc>
          <w:tcPr>
            <w:tcW w:w="3120"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L"/>
            </w:pPr>
            <w:r>
              <w:t>Mapped EPS bearer contexts</w:t>
            </w:r>
          </w:p>
          <w:p w:rsidR="005F6069" w:rsidRDefault="005F6069" w:rsidP="00042AD7">
            <w:pPr>
              <w:pStyle w:val="TAL"/>
            </w:pPr>
            <w:r>
              <w:rPr>
                <w:rFonts w:hint="eastAsia"/>
                <w:lang w:eastAsia="zh-CN"/>
              </w:rPr>
              <w:t>9.</w:t>
            </w:r>
            <w:r w:rsidR="00446550">
              <w:rPr>
                <w:lang w:eastAsia="zh-CN"/>
              </w:rPr>
              <w:t>10</w:t>
            </w:r>
            <w:r>
              <w:rPr>
                <w:rFonts w:hint="eastAsia"/>
                <w:lang w:eastAsia="zh-CN"/>
              </w:rPr>
              <w:t>.4.</w:t>
            </w:r>
            <w:r w:rsidR="004C5799">
              <w:rPr>
                <w:lang w:eastAsia="zh-CN"/>
              </w:rPr>
              <w:t>6</w:t>
            </w:r>
          </w:p>
        </w:tc>
        <w:tc>
          <w:tcPr>
            <w:tcW w:w="1134"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C"/>
            </w:pPr>
            <w:r>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C"/>
            </w:pPr>
            <w:r>
              <w:t>7</w:t>
            </w:r>
            <w:r w:rsidRPr="006A6470">
              <w:t>-6553</w:t>
            </w:r>
            <w:r>
              <w:t>8</w:t>
            </w:r>
          </w:p>
        </w:tc>
      </w:tr>
      <w:tr w:rsidR="00773A24"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pPr>
            <w:r w:rsidRPr="006A6470">
              <w:t>EAP message</w:t>
            </w:r>
          </w:p>
        </w:tc>
        <w:tc>
          <w:tcPr>
            <w:tcW w:w="3120"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pPr>
            <w:r w:rsidRPr="006A6470">
              <w:t>EAP message</w:t>
            </w:r>
          </w:p>
          <w:p w:rsidR="00773A24" w:rsidRPr="006A6470" w:rsidRDefault="00773A24" w:rsidP="00042AD7">
            <w:pPr>
              <w:pStyle w:val="TAL"/>
            </w:pPr>
            <w:r>
              <w:t>9.</w:t>
            </w:r>
            <w:r w:rsidR="00446550">
              <w:t>10</w:t>
            </w:r>
            <w:r>
              <w:t>.</w:t>
            </w:r>
            <w:r w:rsidR="00C90042">
              <w:t>2</w:t>
            </w:r>
            <w:r>
              <w:t>.</w:t>
            </w:r>
            <w:r w:rsidR="00C90042">
              <w:t>2</w:t>
            </w:r>
          </w:p>
        </w:tc>
        <w:tc>
          <w:tcPr>
            <w:tcW w:w="1134"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C"/>
            </w:pPr>
            <w:r w:rsidRPr="009E7004">
              <w:t>TLV-E</w:t>
            </w:r>
          </w:p>
        </w:tc>
        <w:tc>
          <w:tcPr>
            <w:tcW w:w="850"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C"/>
            </w:pPr>
            <w:r>
              <w:t>7-1503</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p w:rsidR="00C135FE" w:rsidRPr="006A6470" w:rsidRDefault="000F5712" w:rsidP="00042AD7">
            <w:pPr>
              <w:pStyle w:val="TAL"/>
            </w:pPr>
            <w:r>
              <w:t>9.</w:t>
            </w:r>
            <w:r w:rsidR="00446550">
              <w:t>10</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4-65538</w:t>
            </w:r>
          </w:p>
        </w:tc>
      </w:tr>
    </w:tbl>
    <w:p w:rsidR="00C135FE" w:rsidRDefault="00C135FE" w:rsidP="00C135FE"/>
    <w:p w:rsidR="00C135FE" w:rsidRPr="003168A2" w:rsidRDefault="00EC0C0B" w:rsidP="00C135FE">
      <w:pPr>
        <w:pStyle w:val="Heading4"/>
        <w:rPr>
          <w:lang w:eastAsia="ko-KR"/>
        </w:rPr>
      </w:pPr>
      <w:bookmarkStart w:id="734" w:name="_Toc508877319"/>
      <w:r>
        <w:t>8</w:t>
      </w:r>
      <w:r w:rsidR="00C135FE">
        <w:t>.</w:t>
      </w:r>
      <w:r>
        <w:t>3</w:t>
      </w:r>
      <w:r w:rsidR="00C135FE">
        <w:t>.2.2</w:t>
      </w:r>
      <w:r w:rsidR="00C135FE" w:rsidRPr="003168A2">
        <w:rPr>
          <w:rFonts w:hint="eastAsia"/>
        </w:rPr>
        <w:tab/>
      </w:r>
      <w:r w:rsidR="00C135FE" w:rsidRPr="002B39AE">
        <w:t>5GSM cause</w:t>
      </w:r>
      <w:bookmarkEnd w:id="734"/>
    </w:p>
    <w:p w:rsidR="00C135FE" w:rsidRDefault="00C135FE" w:rsidP="00C135FE">
      <w:r>
        <w:t xml:space="preserve">This IE is included </w:t>
      </w:r>
      <w:r w:rsidRPr="003168A2">
        <w:t xml:space="preserve">when </w:t>
      </w:r>
      <w:r>
        <w:t xml:space="preserve">the selected </w:t>
      </w:r>
      <w:r w:rsidRPr="003168A2">
        <w:t>PD</w:t>
      </w:r>
      <w:r>
        <w:t>U session</w:t>
      </w:r>
      <w:r w:rsidRPr="003168A2">
        <w:t xml:space="preserve"> type is different from the PD</w:t>
      </w:r>
      <w:r>
        <w:t>U</w:t>
      </w:r>
      <w:r w:rsidRPr="003168A2">
        <w:t xml:space="preserve"> </w:t>
      </w:r>
      <w:r>
        <w:t xml:space="preserve">session </w:t>
      </w:r>
      <w:r w:rsidRPr="003168A2">
        <w:t>type requested by the UE.</w:t>
      </w:r>
    </w:p>
    <w:p w:rsidR="00C135FE" w:rsidRPr="003168A2" w:rsidRDefault="00EC0C0B" w:rsidP="00C135FE">
      <w:pPr>
        <w:pStyle w:val="Heading4"/>
        <w:rPr>
          <w:lang w:eastAsia="ko-KR"/>
        </w:rPr>
      </w:pPr>
      <w:bookmarkStart w:id="735" w:name="_Toc508877320"/>
      <w:r>
        <w:t>8</w:t>
      </w:r>
      <w:r w:rsidR="00C135FE">
        <w:t>.</w:t>
      </w:r>
      <w:r>
        <w:t>3</w:t>
      </w:r>
      <w:r w:rsidR="00C135FE">
        <w:t>.2.3</w:t>
      </w:r>
      <w:r w:rsidR="00C135FE" w:rsidRPr="003168A2">
        <w:rPr>
          <w:rFonts w:hint="eastAsia"/>
        </w:rPr>
        <w:tab/>
      </w:r>
      <w:r w:rsidR="00C135FE" w:rsidRPr="006A6470">
        <w:t>PDU address</w:t>
      </w:r>
      <w:bookmarkEnd w:id="735"/>
    </w:p>
    <w:p w:rsidR="00C135FE" w:rsidRDefault="00C135FE" w:rsidP="00C135FE">
      <w:r>
        <w:t xml:space="preserve">This IE is included </w:t>
      </w:r>
      <w:r w:rsidRPr="003168A2">
        <w:t xml:space="preserve">when </w:t>
      </w:r>
      <w:r w:rsidRPr="00EE0C95">
        <w:t xml:space="preserve">the selected PDU session type is </w:t>
      </w:r>
      <w:r w:rsidR="004E4A5F">
        <w:t>"IPv4", "IPv6" or "IPv4v6"</w:t>
      </w:r>
      <w:r w:rsidRPr="003168A2">
        <w:t>.</w:t>
      </w:r>
    </w:p>
    <w:p w:rsidR="00C135FE" w:rsidRPr="003168A2" w:rsidRDefault="00EC0C0B" w:rsidP="00C135FE">
      <w:pPr>
        <w:pStyle w:val="Heading4"/>
        <w:rPr>
          <w:lang w:eastAsia="ko-KR"/>
        </w:rPr>
      </w:pPr>
      <w:bookmarkStart w:id="736" w:name="_Toc508877321"/>
      <w:r>
        <w:t>8</w:t>
      </w:r>
      <w:r w:rsidR="00C135FE">
        <w:t>.</w:t>
      </w:r>
      <w:r>
        <w:t>3</w:t>
      </w:r>
      <w:r w:rsidR="00C135FE">
        <w:t>.2.</w:t>
      </w:r>
      <w:r w:rsidR="00773A24">
        <w:t>4</w:t>
      </w:r>
      <w:r w:rsidR="00C135FE" w:rsidRPr="003168A2">
        <w:rPr>
          <w:rFonts w:hint="eastAsia"/>
        </w:rPr>
        <w:tab/>
      </w:r>
      <w:r w:rsidR="00C135FE">
        <w:t>RQ timer value</w:t>
      </w:r>
      <w:bookmarkEnd w:id="736"/>
    </w:p>
    <w:p w:rsidR="00C135FE" w:rsidRDefault="00C135FE" w:rsidP="00C135FE">
      <w:r>
        <w:t xml:space="preserve">This IE is included </w:t>
      </w:r>
      <w:r w:rsidRPr="003168A2">
        <w:t xml:space="preserve">when </w:t>
      </w:r>
      <w:r>
        <w:rPr>
          <w:rFonts w:eastAsia="MS Mincho"/>
        </w:rPr>
        <w:t xml:space="preserve">the network wants to provide the </w:t>
      </w:r>
      <w:r>
        <w:t>RQ timer value</w:t>
      </w:r>
      <w:r w:rsidRPr="003168A2">
        <w:t>.</w:t>
      </w:r>
    </w:p>
    <w:p w:rsidR="00773A24" w:rsidRPr="003168A2" w:rsidRDefault="00773A24" w:rsidP="00773A24">
      <w:pPr>
        <w:pStyle w:val="Heading4"/>
        <w:rPr>
          <w:lang w:eastAsia="ko-KR"/>
        </w:rPr>
      </w:pPr>
      <w:bookmarkStart w:id="737" w:name="_Toc508877322"/>
      <w:r>
        <w:t>8.3.2.5</w:t>
      </w:r>
      <w:r w:rsidRPr="003168A2">
        <w:rPr>
          <w:rFonts w:hint="eastAsia"/>
        </w:rPr>
        <w:tab/>
      </w:r>
      <w:r>
        <w:t>S-NSSAI</w:t>
      </w:r>
      <w:bookmarkEnd w:id="737"/>
    </w:p>
    <w:p w:rsidR="00773A24" w:rsidRDefault="00773A24" w:rsidP="00773A24">
      <w:r>
        <w:t>This IE shall be</w:t>
      </w:r>
      <w:r w:rsidRPr="003168A2">
        <w:t xml:space="preserve"> included in the message when the </w:t>
      </w:r>
      <w:r>
        <w:rPr>
          <w:lang w:eastAsia="ko-KR"/>
        </w:rPr>
        <w:t>SMF received from the AMF an S-NSSAI together with the PDU SESSION ESTABLISHMENT REQUEST message</w:t>
      </w:r>
      <w:r w:rsidR="00E4215E">
        <w:rPr>
          <w:lang w:eastAsia="ko-KR"/>
        </w:rPr>
        <w:t>,</w:t>
      </w:r>
      <w:r w:rsidR="00E4215E" w:rsidRPr="00AC3112">
        <w:rPr>
          <w:lang w:eastAsia="ko-KR"/>
        </w:rPr>
        <w:t xml:space="preserve"> </w:t>
      </w:r>
      <w:r w:rsidR="00E4215E">
        <w:rPr>
          <w:lang w:eastAsia="ko-KR"/>
        </w:rPr>
        <w:t>and the PDU session is a non-emergency PDU session</w:t>
      </w:r>
      <w:r w:rsidRPr="003168A2">
        <w:t>.</w:t>
      </w:r>
    </w:p>
    <w:p w:rsidR="005F6069" w:rsidRPr="0068553C" w:rsidRDefault="005F6069" w:rsidP="005F6069">
      <w:pPr>
        <w:pStyle w:val="Heading4"/>
        <w:rPr>
          <w:lang w:eastAsia="ko-KR"/>
        </w:rPr>
      </w:pPr>
      <w:bookmarkStart w:id="738" w:name="_Toc508877323"/>
      <w:r>
        <w:t>8.3.2.</w:t>
      </w:r>
      <w:r w:rsidR="000C6266">
        <w:t>6</w:t>
      </w:r>
      <w:r w:rsidRPr="003168A2">
        <w:rPr>
          <w:rFonts w:hint="eastAsia"/>
        </w:rPr>
        <w:tab/>
      </w:r>
      <w:r>
        <w:t>Mapped</w:t>
      </w:r>
      <w:r w:rsidRPr="0068553C">
        <w:t xml:space="preserve"> </w:t>
      </w:r>
      <w:r>
        <w:t>EPS bearer contexts</w:t>
      </w:r>
    </w:p>
    <w:p w:rsidR="005F6069" w:rsidRPr="00530DF9" w:rsidRDefault="005F6069" w:rsidP="005F6069">
      <w:r>
        <w:t xml:space="preserve">This IE </w:t>
      </w:r>
      <w:r>
        <w:rPr>
          <w:rFonts w:hint="eastAsia"/>
          <w:lang w:eastAsia="zh-CN"/>
        </w:rPr>
        <w:t>is</w:t>
      </w:r>
      <w:r w:rsidRPr="003168A2">
        <w:t xml:space="preserve"> included </w:t>
      </w:r>
      <w:r>
        <w:rPr>
          <w:rFonts w:hint="eastAsia"/>
          <w:lang w:eastAsia="zh-CN"/>
        </w:rPr>
        <w:t>when</w:t>
      </w:r>
      <w:r>
        <w:t xml:space="preserve"> interworking </w:t>
      </w:r>
      <w:r w:rsidRPr="00634115">
        <w:t>to EPS is supported for</w:t>
      </w:r>
      <w:r>
        <w:t xml:space="preserve"> the PDU session context</w:t>
      </w:r>
      <w:r w:rsidRPr="003168A2">
        <w:t>.</w:t>
      </w:r>
    </w:p>
    <w:p w:rsidR="00773A24" w:rsidRPr="003168A2" w:rsidRDefault="00773A24" w:rsidP="00773A24">
      <w:pPr>
        <w:pStyle w:val="Heading4"/>
        <w:rPr>
          <w:lang w:eastAsia="ko-KR"/>
        </w:rPr>
      </w:pPr>
      <w:r>
        <w:t>8.3.2.</w:t>
      </w:r>
      <w:r w:rsidR="000C6266">
        <w:t>7</w:t>
      </w:r>
      <w:r w:rsidRPr="003168A2">
        <w:rPr>
          <w:rFonts w:hint="eastAsia"/>
        </w:rPr>
        <w:tab/>
      </w:r>
      <w:r w:rsidRPr="006A6470">
        <w:t>EAP message</w:t>
      </w:r>
      <w:bookmarkEnd w:id="738"/>
    </w:p>
    <w:p w:rsidR="00773A24" w:rsidRDefault="00773A24" w:rsidP="00773A24">
      <w:r>
        <w:t xml:space="preserve">This IE is included </w:t>
      </w:r>
      <w:r w:rsidRPr="003168A2">
        <w:t xml:space="preserve">when </w:t>
      </w:r>
      <w:r w:rsidRPr="003B63BE">
        <w:rPr>
          <w:rFonts w:eastAsia="MS Mincho"/>
        </w:rPr>
        <w:t xml:space="preserve">the </w:t>
      </w:r>
      <w:r>
        <w:rPr>
          <w:rFonts w:eastAsia="MS Mincho"/>
        </w:rPr>
        <w:t>external DN successfully performed authentication and authorization of the UE using EAP</w:t>
      </w:r>
      <w:r w:rsidRPr="003168A2">
        <w:t>.</w:t>
      </w:r>
    </w:p>
    <w:p w:rsidR="00C135FE" w:rsidRPr="003168A2" w:rsidRDefault="00EC0C0B" w:rsidP="00C135FE">
      <w:pPr>
        <w:pStyle w:val="Heading4"/>
        <w:rPr>
          <w:lang w:eastAsia="ko-KR"/>
        </w:rPr>
      </w:pPr>
      <w:bookmarkStart w:id="739" w:name="_Toc508877324"/>
      <w:r>
        <w:t>8</w:t>
      </w:r>
      <w:r w:rsidR="00C135FE">
        <w:t>.</w:t>
      </w:r>
      <w:r>
        <w:t>3</w:t>
      </w:r>
      <w:r w:rsidR="00C135FE">
        <w:t>.2.</w:t>
      </w:r>
      <w:r w:rsidR="000C6266">
        <w:t>8</w:t>
      </w:r>
      <w:r w:rsidR="00C135FE" w:rsidRPr="003168A2">
        <w:rPr>
          <w:rFonts w:hint="eastAsia"/>
        </w:rPr>
        <w:tab/>
      </w:r>
      <w:r w:rsidR="00C135FE">
        <w:t>Extended p</w:t>
      </w:r>
      <w:r w:rsidR="00C135FE" w:rsidRPr="003168A2">
        <w:t>rotocol configuration options</w:t>
      </w:r>
      <w:bookmarkEnd w:id="739"/>
    </w:p>
    <w:p w:rsidR="00C135FE" w:rsidRDefault="00C135FE" w:rsidP="00C135FE">
      <w:r w:rsidRPr="003168A2">
        <w:t xml:space="preserve">This IE is included in the message when the </w:t>
      </w:r>
      <w:r>
        <w:rPr>
          <w:lang w:eastAsia="ko-KR"/>
        </w:rPr>
        <w:t>network</w:t>
      </w:r>
      <w:r w:rsidRPr="003168A2">
        <w:t xml:space="preserve"> </w:t>
      </w:r>
      <w:r w:rsidR="008770BF">
        <w:t>wants</w:t>
      </w:r>
      <w:r w:rsidRPr="003168A2">
        <w:t xml:space="preserve"> to transmit (protocol) data (e.g. configuration parameters, error codes or messages/events) to the </w:t>
      </w:r>
      <w:r>
        <w:rPr>
          <w:lang w:eastAsia="ko-KR"/>
        </w:rPr>
        <w:t>UE</w:t>
      </w:r>
      <w:r w:rsidRPr="003168A2">
        <w:t>.</w:t>
      </w:r>
    </w:p>
    <w:p w:rsidR="00C135FE" w:rsidRPr="00440029" w:rsidRDefault="00D43416" w:rsidP="00C135FE">
      <w:pPr>
        <w:pStyle w:val="Heading3"/>
      </w:pPr>
      <w:bookmarkStart w:id="740" w:name="_Toc508877325"/>
      <w:bookmarkStart w:id="741" w:name="_Toc516007699"/>
      <w:r>
        <w:t>8</w:t>
      </w:r>
      <w:r w:rsidR="00C135FE">
        <w:t>.</w:t>
      </w:r>
      <w:r>
        <w:t>3</w:t>
      </w:r>
      <w:r w:rsidR="00C135FE" w:rsidRPr="00440029">
        <w:t>.</w:t>
      </w:r>
      <w:r w:rsidR="00C135FE">
        <w:t>3</w:t>
      </w:r>
      <w:r w:rsidR="00C135FE" w:rsidRPr="00440029">
        <w:tab/>
        <w:t>PDU session establishment reject</w:t>
      </w:r>
      <w:bookmarkEnd w:id="740"/>
      <w:bookmarkEnd w:id="741"/>
    </w:p>
    <w:p w:rsidR="00C135FE" w:rsidRPr="00440029" w:rsidRDefault="00D43416" w:rsidP="00C135FE">
      <w:pPr>
        <w:pStyle w:val="Heading4"/>
        <w:rPr>
          <w:lang w:eastAsia="ko-KR"/>
        </w:rPr>
      </w:pPr>
      <w:bookmarkStart w:id="742" w:name="_Toc508877326"/>
      <w:r>
        <w:t>8</w:t>
      </w:r>
      <w:r w:rsidR="00C135FE">
        <w:rPr>
          <w:rFonts w:hint="eastAsia"/>
        </w:rPr>
        <w:t>.</w:t>
      </w:r>
      <w:r>
        <w:t>3</w:t>
      </w:r>
      <w:r w:rsidR="00C135FE" w:rsidRPr="00440029">
        <w:rPr>
          <w:rFonts w:hint="eastAsia"/>
        </w:rPr>
        <w:t>.</w:t>
      </w:r>
      <w:r w:rsidR="00C135FE">
        <w:t>3</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742"/>
    </w:p>
    <w:p w:rsidR="00C135FE" w:rsidRPr="00440029" w:rsidRDefault="00C135FE" w:rsidP="00C135FE">
      <w:r w:rsidRPr="00440029">
        <w:t xml:space="preserve">The PDU SESSION ESTABLISHMENT REJECT message is sent by the </w:t>
      </w:r>
      <w:r w:rsidR="00B20E3B">
        <w:t>SMF</w:t>
      </w:r>
      <w:r w:rsidRPr="00440029">
        <w:t xml:space="preserve"> to the UE in response to PDU SESSION ESTABLISHMENT REQUEST message and indicates unsuccessful establishment of a PDU session</w:t>
      </w:r>
      <w:r w:rsidR="00D43416">
        <w:t>.</w:t>
      </w:r>
      <w:r w:rsidR="00D43416" w:rsidRPr="00F34410">
        <w:t xml:space="preserve"> </w:t>
      </w:r>
      <w:r w:rsidR="00D43416">
        <w:t>See table 8.3.3.1.1</w:t>
      </w:r>
      <w:r w:rsidRPr="00440029">
        <w:t>.</w:t>
      </w:r>
    </w:p>
    <w:p w:rsidR="00C135FE" w:rsidRPr="00440029" w:rsidRDefault="00C135FE" w:rsidP="00C135FE">
      <w:pPr>
        <w:pStyle w:val="B1"/>
      </w:pPr>
      <w:r w:rsidRPr="00440029">
        <w:t>Message type:</w:t>
      </w:r>
      <w:r w:rsidRPr="00440029">
        <w:tab/>
        <w:t>PDU SESSION ESTABLISHMENT 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Pr="00BB130A" w:rsidRDefault="00C135FE" w:rsidP="00C135FE">
      <w:pPr>
        <w:pStyle w:val="TH"/>
        <w:rPr>
          <w:lang w:val="fr-FR"/>
        </w:rPr>
      </w:pPr>
      <w:r w:rsidRPr="00BB130A">
        <w:rPr>
          <w:lang w:val="fr-FR"/>
        </w:rPr>
        <w:t>Table </w:t>
      </w:r>
      <w:r w:rsidR="00D43416" w:rsidRPr="00BB130A">
        <w:rPr>
          <w:lang w:val="fr-FR"/>
        </w:rPr>
        <w:t>8</w:t>
      </w:r>
      <w:r w:rsidRPr="00BB130A">
        <w:rPr>
          <w:rFonts w:hint="eastAsia"/>
          <w:lang w:val="fr-FR"/>
        </w:rPr>
        <w:t>.</w:t>
      </w:r>
      <w:r w:rsidR="00D43416" w:rsidRPr="00BB130A">
        <w:rPr>
          <w:lang w:val="fr-FR"/>
        </w:rPr>
        <w:t>3</w:t>
      </w:r>
      <w:r w:rsidRPr="00BB130A">
        <w:rPr>
          <w:rFonts w:hint="eastAsia"/>
          <w:lang w:val="fr-FR"/>
        </w:rPr>
        <w:t>.</w:t>
      </w:r>
      <w:r w:rsidRPr="00BB130A">
        <w:rPr>
          <w:lang w:val="fr-FR"/>
        </w:rPr>
        <w:t>3</w:t>
      </w:r>
      <w:r w:rsidRPr="00BB130A">
        <w:rPr>
          <w:rFonts w:hint="eastAsia"/>
          <w:lang w:val="fr-FR" w:eastAsia="ko-KR"/>
        </w:rPr>
        <w:t>.1</w:t>
      </w:r>
      <w:r w:rsidRPr="00BB130A">
        <w:rPr>
          <w:lang w:val="fr-FR"/>
        </w:rPr>
        <w:t>.</w:t>
      </w:r>
      <w:r w:rsidRPr="00BB130A">
        <w:rPr>
          <w:lang w:val="fr-FR" w:eastAsia="ko-KR"/>
        </w:rPr>
        <w:t>1</w:t>
      </w:r>
      <w:r w:rsidRPr="00BB130A">
        <w:rPr>
          <w:lang w:val="fr-FR"/>
        </w:rPr>
        <w:t>: PDU SESSION ESTABLISHMENT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ESTABLISHMENT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042AD7">
            <w:pPr>
              <w:pStyle w:val="TAL"/>
            </w:pPr>
            <w:r>
              <w:t>9.</w:t>
            </w:r>
            <w:r w:rsidR="00042AD7">
              <w:t>10</w:t>
            </w:r>
            <w:r>
              <w:t>.4.</w:t>
            </w:r>
            <w:r w:rsidR="00E62CEF">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86383A"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6383A" w:rsidRPr="0036322C" w:rsidRDefault="00EE029E" w:rsidP="00EE029E">
            <w:pPr>
              <w:pStyle w:val="TAL"/>
            </w:pPr>
            <w:r>
              <w:t>37</w:t>
            </w:r>
          </w:p>
        </w:tc>
        <w:tc>
          <w:tcPr>
            <w:tcW w:w="2837"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L"/>
            </w:pPr>
            <w:r>
              <w:t>Back-off timer value</w:t>
            </w:r>
          </w:p>
        </w:tc>
        <w:tc>
          <w:tcPr>
            <w:tcW w:w="3120" w:type="dxa"/>
            <w:tcBorders>
              <w:top w:val="single" w:sz="6" w:space="0" w:color="000000"/>
              <w:left w:val="single" w:sz="6" w:space="0" w:color="000000"/>
              <w:bottom w:val="single" w:sz="6" w:space="0" w:color="000000"/>
              <w:right w:val="single" w:sz="6" w:space="0" w:color="000000"/>
            </w:tcBorders>
          </w:tcPr>
          <w:p w:rsidR="0086383A" w:rsidRPr="00FA782A" w:rsidRDefault="0086383A" w:rsidP="002F3300">
            <w:pPr>
              <w:pStyle w:val="TAL"/>
            </w:pPr>
            <w:r>
              <w:t>GPRS timer 3</w:t>
            </w:r>
          </w:p>
          <w:p w:rsidR="0086383A" w:rsidRPr="0036322C" w:rsidRDefault="0086383A" w:rsidP="00042AD7">
            <w:pPr>
              <w:pStyle w:val="TAL"/>
            </w:pPr>
            <w:r w:rsidRPr="003168A2">
              <w:t>9.</w:t>
            </w:r>
            <w:r w:rsidR="00042AD7">
              <w:t>10</w:t>
            </w:r>
            <w:r w:rsidRPr="003168A2">
              <w:t>.</w:t>
            </w:r>
            <w:r w:rsidR="002101CC">
              <w:t>2</w:t>
            </w:r>
            <w:r w:rsidRPr="003168A2">
              <w:t>.</w:t>
            </w:r>
            <w:r w:rsidR="002101CC">
              <w:t>5</w:t>
            </w:r>
          </w:p>
        </w:tc>
        <w:tc>
          <w:tcPr>
            <w:tcW w:w="1134"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3</w:t>
            </w:r>
          </w:p>
        </w:tc>
      </w:tr>
      <w:tr w:rsidR="009C2F20"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C2F20" w:rsidRDefault="00611A70" w:rsidP="00611A70">
            <w:pPr>
              <w:pStyle w:val="TAL"/>
            </w:pPr>
            <w:r>
              <w:t>F-</w:t>
            </w:r>
          </w:p>
        </w:tc>
        <w:tc>
          <w:tcPr>
            <w:tcW w:w="2837" w:type="dxa"/>
            <w:tcBorders>
              <w:top w:val="single" w:sz="6" w:space="0" w:color="000000"/>
              <w:left w:val="single" w:sz="6" w:space="0" w:color="000000"/>
              <w:bottom w:val="single" w:sz="6" w:space="0" w:color="000000"/>
              <w:right w:val="single" w:sz="6" w:space="0" w:color="000000"/>
            </w:tcBorders>
          </w:tcPr>
          <w:p w:rsidR="009C2F20" w:rsidRDefault="009C2F20" w:rsidP="009C2F20">
            <w:pPr>
              <w:pStyle w:val="TAL"/>
            </w:pPr>
            <w:r>
              <w:t>Allowed SSC mode</w:t>
            </w:r>
          </w:p>
        </w:tc>
        <w:tc>
          <w:tcPr>
            <w:tcW w:w="3120" w:type="dxa"/>
            <w:tcBorders>
              <w:top w:val="single" w:sz="6" w:space="0" w:color="000000"/>
              <w:left w:val="single" w:sz="6" w:space="0" w:color="000000"/>
              <w:bottom w:val="single" w:sz="6" w:space="0" w:color="000000"/>
              <w:right w:val="single" w:sz="6" w:space="0" w:color="000000"/>
            </w:tcBorders>
          </w:tcPr>
          <w:p w:rsidR="009C2F20" w:rsidRDefault="009C2F20" w:rsidP="009C2F20">
            <w:pPr>
              <w:pStyle w:val="TAL"/>
            </w:pPr>
            <w:r>
              <w:t>Allowed SSC mode</w:t>
            </w:r>
          </w:p>
          <w:p w:rsidR="009C2F20" w:rsidRDefault="009C2F20" w:rsidP="00042AD7">
            <w:pPr>
              <w:pStyle w:val="TAL"/>
            </w:pPr>
            <w:r>
              <w:t>9.</w:t>
            </w:r>
            <w:r w:rsidR="00042AD7">
              <w:t>10</w:t>
            </w:r>
            <w:r>
              <w:t>.4.</w:t>
            </w:r>
            <w:r w:rsidR="004C5799">
              <w:t>3</w:t>
            </w:r>
          </w:p>
        </w:tc>
        <w:tc>
          <w:tcPr>
            <w:tcW w:w="1134" w:type="dxa"/>
            <w:tcBorders>
              <w:top w:val="single" w:sz="6" w:space="0" w:color="000000"/>
              <w:left w:val="single" w:sz="6" w:space="0" w:color="000000"/>
              <w:bottom w:val="single" w:sz="6" w:space="0" w:color="000000"/>
              <w:right w:val="single" w:sz="6" w:space="0" w:color="000000"/>
            </w:tcBorders>
          </w:tcPr>
          <w:p w:rsidR="009C2F20" w:rsidRDefault="009C2F20" w:rsidP="009C2F20">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9C2F20" w:rsidRDefault="009C2F20" w:rsidP="009C2F20">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9C2F20" w:rsidRDefault="009C2F20" w:rsidP="009C2F20">
            <w:pPr>
              <w:pStyle w:val="TAC"/>
            </w:pPr>
            <w:r>
              <w:t>1</w:t>
            </w:r>
          </w:p>
        </w:tc>
      </w:tr>
      <w:tr w:rsidR="00773A24"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L"/>
            </w:pPr>
            <w:r>
              <w:t>EAP message</w:t>
            </w:r>
          </w:p>
          <w:p w:rsidR="00773A24" w:rsidRPr="003E4758" w:rsidRDefault="00773A24" w:rsidP="00042AD7">
            <w:pPr>
              <w:pStyle w:val="TAL"/>
            </w:pPr>
            <w:r>
              <w:t>9.</w:t>
            </w:r>
            <w:r w:rsidR="00042AD7">
              <w:t>10</w:t>
            </w:r>
            <w:r>
              <w:t>.</w:t>
            </w:r>
            <w:r w:rsidR="00C90042">
              <w:t>2</w:t>
            </w:r>
            <w:r>
              <w:t>.</w:t>
            </w:r>
            <w:r w:rsidR="00C90042">
              <w:t>2</w:t>
            </w:r>
          </w:p>
        </w:tc>
        <w:tc>
          <w:tcPr>
            <w:tcW w:w="1134"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C"/>
            </w:pPr>
            <w:r>
              <w:t>7-1503</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042AD7">
            <w:pPr>
              <w:pStyle w:val="TAL"/>
            </w:pPr>
            <w:r>
              <w:t>9.</w:t>
            </w:r>
            <w:r w:rsidR="00042AD7">
              <w:t>10</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86383A" w:rsidRPr="003168A2" w:rsidRDefault="0086383A" w:rsidP="0086383A">
      <w:pPr>
        <w:pStyle w:val="Heading4"/>
        <w:rPr>
          <w:lang w:eastAsia="ko-KR"/>
        </w:rPr>
      </w:pPr>
      <w:bookmarkStart w:id="743" w:name="_Toc508877327"/>
      <w:r>
        <w:t>8.3.3.</w:t>
      </w:r>
      <w:r w:rsidR="00773A24">
        <w:t>2</w:t>
      </w:r>
      <w:r w:rsidRPr="003168A2">
        <w:rPr>
          <w:rFonts w:hint="eastAsia"/>
        </w:rPr>
        <w:tab/>
      </w:r>
      <w:r>
        <w:t>Back-off timer value</w:t>
      </w:r>
      <w:bookmarkEnd w:id="743"/>
    </w:p>
    <w:p w:rsidR="0086383A" w:rsidRPr="003168A2" w:rsidRDefault="0086383A" w:rsidP="0086383A">
      <w:pPr>
        <w:rPr>
          <w:lang w:eastAsia="ja-JP"/>
        </w:rPr>
      </w:pPr>
      <w:r w:rsidRPr="00105C82">
        <w:t xml:space="preserve">The network </w:t>
      </w:r>
      <w:r>
        <w:t>may</w:t>
      </w:r>
      <w:r w:rsidRPr="00105C82">
        <w:t xml:space="preserve"> include this IE </w:t>
      </w:r>
      <w:r>
        <w:t xml:space="preserve">to </w:t>
      </w:r>
      <w:r w:rsidRPr="00F62114">
        <w:t xml:space="preserve">request a minimum time interval </w:t>
      </w:r>
      <w:r>
        <w:t xml:space="preserve">before </w:t>
      </w:r>
      <w:r w:rsidRPr="00F62114">
        <w:rPr>
          <w:lang w:eastAsia="ja-JP"/>
        </w:rPr>
        <w:t>procedure retry is allowed.</w:t>
      </w:r>
    </w:p>
    <w:p w:rsidR="009C2F20" w:rsidRPr="003168A2" w:rsidRDefault="009C2F20" w:rsidP="009C2F20">
      <w:pPr>
        <w:pStyle w:val="Heading4"/>
        <w:rPr>
          <w:lang w:eastAsia="ko-KR"/>
        </w:rPr>
      </w:pPr>
      <w:bookmarkStart w:id="744" w:name="_Toc508877328"/>
      <w:r>
        <w:t>8.3.3.</w:t>
      </w:r>
      <w:r w:rsidR="000C6266">
        <w:t>3</w:t>
      </w:r>
      <w:r w:rsidRPr="003168A2">
        <w:rPr>
          <w:rFonts w:hint="eastAsia"/>
        </w:rPr>
        <w:tab/>
      </w:r>
      <w:r>
        <w:t>Allowed SSC mode</w:t>
      </w:r>
    </w:p>
    <w:p w:rsidR="009C2F20" w:rsidRPr="00A23127" w:rsidRDefault="009C2F20" w:rsidP="009C2F20">
      <w:r>
        <w:t xml:space="preserve">This IE is included when the network rejects the PDU SESSION ESTABLISHMENT REQUEST with cause #68 </w:t>
      </w:r>
      <w:r w:rsidRPr="00840573">
        <w:t>"</w:t>
      </w:r>
      <w:r>
        <w:t>not supported SSC mode.</w:t>
      </w:r>
    </w:p>
    <w:p w:rsidR="00773A24" w:rsidRPr="003168A2" w:rsidRDefault="00773A24" w:rsidP="00773A24">
      <w:pPr>
        <w:pStyle w:val="Heading4"/>
        <w:rPr>
          <w:lang w:eastAsia="ko-KR"/>
        </w:rPr>
      </w:pPr>
      <w:r>
        <w:t>8.3.3.</w:t>
      </w:r>
      <w:r w:rsidR="000C6266">
        <w:t>4</w:t>
      </w:r>
      <w:r w:rsidRPr="003168A2">
        <w:rPr>
          <w:rFonts w:hint="eastAsia"/>
        </w:rPr>
        <w:tab/>
      </w:r>
      <w:r w:rsidRPr="006A6470">
        <w:t>EAP message</w:t>
      </w:r>
      <w:bookmarkEnd w:id="744"/>
    </w:p>
    <w:p w:rsidR="00773A24" w:rsidRPr="00440029" w:rsidRDefault="00773A24" w:rsidP="00773A24">
      <w:r>
        <w:t xml:space="preserve">This IE is included </w:t>
      </w:r>
      <w:r w:rsidRPr="003168A2">
        <w:t xml:space="preserve">when </w:t>
      </w:r>
      <w:r w:rsidRPr="003B63BE">
        <w:rPr>
          <w:rFonts w:eastAsia="MS Mincho"/>
        </w:rPr>
        <w:t xml:space="preserve">the </w:t>
      </w:r>
      <w:r>
        <w:rPr>
          <w:rFonts w:eastAsia="MS Mincho"/>
        </w:rPr>
        <w:t>external DN unsuccessfully performed authentication and authorization of the UE using EAP</w:t>
      </w:r>
      <w:r w:rsidRPr="003168A2">
        <w:t>.</w:t>
      </w:r>
    </w:p>
    <w:p w:rsidR="00C135FE" w:rsidRPr="003168A2" w:rsidRDefault="00442E37" w:rsidP="00C135FE">
      <w:pPr>
        <w:pStyle w:val="Heading4"/>
        <w:rPr>
          <w:lang w:eastAsia="ko-KR"/>
        </w:rPr>
      </w:pPr>
      <w:bookmarkStart w:id="745" w:name="_Toc508877329"/>
      <w:r>
        <w:t>8</w:t>
      </w:r>
      <w:r w:rsidR="00C135FE">
        <w:t>.</w:t>
      </w:r>
      <w:r>
        <w:t>3</w:t>
      </w:r>
      <w:r w:rsidR="00C135FE">
        <w:t>.3.</w:t>
      </w:r>
      <w:r w:rsidR="000C6266">
        <w:t>5</w:t>
      </w:r>
      <w:r w:rsidR="00C135FE" w:rsidRPr="003168A2">
        <w:rPr>
          <w:rFonts w:hint="eastAsia"/>
        </w:rPr>
        <w:tab/>
      </w:r>
      <w:r w:rsidR="00C135FE">
        <w:t>Extended p</w:t>
      </w:r>
      <w:r w:rsidR="00C135FE" w:rsidRPr="003168A2">
        <w:t>rotocol configuration options</w:t>
      </w:r>
      <w:bookmarkEnd w:id="745"/>
    </w:p>
    <w:p w:rsidR="00C135FE" w:rsidRDefault="00C135FE" w:rsidP="00C135FE">
      <w:r w:rsidRPr="003168A2">
        <w:t xml:space="preserve">This IE is included in the message when the </w:t>
      </w:r>
      <w:r>
        <w:rPr>
          <w:lang w:eastAsia="ko-KR"/>
        </w:rPr>
        <w:t>network</w:t>
      </w:r>
      <w:r w:rsidRPr="003168A2">
        <w:t xml:space="preserve"> </w:t>
      </w:r>
      <w:r w:rsidR="008770BF">
        <w:t>wants</w:t>
      </w:r>
      <w:r w:rsidRPr="003168A2">
        <w:t xml:space="preserve">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746" w:name="_Toc508877330"/>
      <w:bookmarkStart w:id="747" w:name="_Toc516007700"/>
      <w:r>
        <w:t>8</w:t>
      </w:r>
      <w:r w:rsidR="00C135FE">
        <w:t>.</w:t>
      </w:r>
      <w:r>
        <w:t>3</w:t>
      </w:r>
      <w:r w:rsidR="00C135FE">
        <w:t>.4</w:t>
      </w:r>
      <w:r w:rsidR="00C135FE" w:rsidRPr="00440029">
        <w:tab/>
      </w:r>
      <w:r w:rsidR="00C135FE">
        <w:t xml:space="preserve">PDU </w:t>
      </w:r>
      <w:r w:rsidR="00C135FE" w:rsidRPr="00F00EE2">
        <w:t xml:space="preserve">session authentication </w:t>
      </w:r>
      <w:r w:rsidR="000D1A56">
        <w:t>command</w:t>
      </w:r>
      <w:bookmarkEnd w:id="746"/>
      <w:bookmarkEnd w:id="747"/>
    </w:p>
    <w:p w:rsidR="00C135FE" w:rsidRPr="00440029" w:rsidRDefault="00442E37" w:rsidP="00C135FE">
      <w:pPr>
        <w:pStyle w:val="Heading4"/>
        <w:rPr>
          <w:lang w:eastAsia="ko-KR"/>
        </w:rPr>
      </w:pPr>
      <w:bookmarkStart w:id="748" w:name="_Toc508877331"/>
      <w:r>
        <w:t>8</w:t>
      </w:r>
      <w:r w:rsidR="00C135FE">
        <w:rPr>
          <w:rFonts w:hint="eastAsia"/>
        </w:rPr>
        <w:t>.</w:t>
      </w:r>
      <w:r>
        <w:t>3</w:t>
      </w:r>
      <w:r w:rsidR="00C135FE" w:rsidRPr="00440029">
        <w:rPr>
          <w:rFonts w:hint="eastAsia"/>
        </w:rPr>
        <w:t>.</w:t>
      </w:r>
      <w:r w:rsidR="00C135FE">
        <w:t>4</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748"/>
    </w:p>
    <w:p w:rsidR="00C135FE" w:rsidRPr="00440029" w:rsidRDefault="00C135FE" w:rsidP="00C135FE">
      <w:r w:rsidRPr="00440029">
        <w:t xml:space="preserve">The </w:t>
      </w:r>
      <w:r>
        <w:t xml:space="preserve">PDU SESSION AUTHENTICATION </w:t>
      </w:r>
      <w:r w:rsidR="000D1A56">
        <w:t>COMMAND</w:t>
      </w:r>
      <w:r>
        <w:t xml:space="preserve"> </w:t>
      </w:r>
      <w:r w:rsidRPr="00440029">
        <w:t xml:space="preserve">message is sent by the </w:t>
      </w:r>
      <w:r w:rsidR="00B20E3B">
        <w:t>SMF</w:t>
      </w:r>
      <w:r>
        <w:t xml:space="preserve"> </w:t>
      </w:r>
      <w:r w:rsidRPr="00440029">
        <w:t xml:space="preserve">to the </w:t>
      </w:r>
      <w:r>
        <w:t>UE for authentication of the UE establishing the PDU session</w:t>
      </w:r>
      <w:r w:rsidR="00582B07">
        <w:t xml:space="preserve"> or of the UE participating in the PDU session</w:t>
      </w:r>
      <w:r w:rsidR="00442E37">
        <w:t>.</w:t>
      </w:r>
      <w:r w:rsidR="00442E37" w:rsidRPr="00F34410">
        <w:t xml:space="preserve"> </w:t>
      </w:r>
      <w:r w:rsidR="00442E37">
        <w:t>See table 8.3.4.1.1</w:t>
      </w:r>
      <w:r w:rsidRPr="00440029">
        <w:t>.</w:t>
      </w:r>
    </w:p>
    <w:p w:rsidR="00C135FE" w:rsidRPr="00440029" w:rsidRDefault="00C135FE" w:rsidP="00C135FE">
      <w:pPr>
        <w:pStyle w:val="B1"/>
      </w:pPr>
      <w:r w:rsidRPr="00440029">
        <w:t>Message type:</w:t>
      </w:r>
      <w:r w:rsidRPr="00440029">
        <w:tab/>
      </w:r>
      <w:r>
        <w:t xml:space="preserve">PDU SESSION AUTHENTICATION </w:t>
      </w:r>
      <w:r w:rsidR="000D1A56">
        <w:t>COMMAND</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4</w:t>
      </w:r>
      <w:r w:rsidRPr="00440029">
        <w:rPr>
          <w:rFonts w:hint="eastAsia"/>
          <w:lang w:eastAsia="ko-KR"/>
        </w:rPr>
        <w:t>.1</w:t>
      </w:r>
      <w:r>
        <w:t>.</w:t>
      </w:r>
      <w:r>
        <w:rPr>
          <w:lang w:eastAsia="ko-KR"/>
        </w:rPr>
        <w:t>1</w:t>
      </w:r>
      <w:r>
        <w:t xml:space="preserve">: PDU SESSION AUTHENTICATION </w:t>
      </w:r>
      <w:r w:rsidR="000D1A56">
        <w:t>COMMAND</w:t>
      </w:r>
      <w: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CE7136">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0D1A56">
            <w:pPr>
              <w:pStyle w:val="TAL"/>
            </w:pPr>
            <w:r>
              <w:t xml:space="preserve">PDU SESSION AUTHENTICATION </w:t>
            </w:r>
            <w:r w:rsidR="000D1A56">
              <w:t>COMMAND</w:t>
            </w:r>
            <w: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p w:rsidR="00C135FE" w:rsidRPr="003E4758" w:rsidRDefault="000F5712" w:rsidP="00042AD7">
            <w:pPr>
              <w:pStyle w:val="TAL"/>
            </w:pPr>
            <w:r>
              <w:t>9.</w:t>
            </w:r>
            <w:r w:rsidR="00042AD7">
              <w:t>10</w:t>
            </w:r>
            <w:r>
              <w:t>.</w:t>
            </w:r>
            <w:r w:rsidR="00C90042">
              <w:t>2</w:t>
            </w:r>
            <w:r>
              <w:t>.</w:t>
            </w:r>
            <w:r w:rsidR="00C90042">
              <w:t>2</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p w:rsidR="00C135FE" w:rsidRPr="006A6470" w:rsidRDefault="000F5712" w:rsidP="00042AD7">
            <w:pPr>
              <w:pStyle w:val="TAL"/>
            </w:pPr>
            <w:r>
              <w:t>9.</w:t>
            </w:r>
            <w:r w:rsidR="00042AD7">
              <w:t>10</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4-65538</w:t>
            </w:r>
          </w:p>
        </w:tc>
      </w:tr>
    </w:tbl>
    <w:p w:rsidR="00C135FE" w:rsidRDefault="00C135FE" w:rsidP="00C135FE"/>
    <w:p w:rsidR="00C135FE" w:rsidRPr="003168A2" w:rsidRDefault="00442E37" w:rsidP="00C135FE">
      <w:pPr>
        <w:pStyle w:val="Heading4"/>
        <w:rPr>
          <w:lang w:eastAsia="ko-KR"/>
        </w:rPr>
      </w:pPr>
      <w:bookmarkStart w:id="749" w:name="_Toc508877332"/>
      <w:r>
        <w:t>8</w:t>
      </w:r>
      <w:r w:rsidR="00C135FE">
        <w:t>.</w:t>
      </w:r>
      <w:r>
        <w:t>3</w:t>
      </w:r>
      <w:r w:rsidR="00C135FE">
        <w:t>.4.2</w:t>
      </w:r>
      <w:r w:rsidR="00C135FE" w:rsidRPr="003168A2">
        <w:rPr>
          <w:rFonts w:hint="eastAsia"/>
        </w:rPr>
        <w:tab/>
      </w:r>
      <w:r w:rsidR="00C135FE" w:rsidRPr="006A6470">
        <w:t>EAP message</w:t>
      </w:r>
      <w:bookmarkEnd w:id="749"/>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C135FE" w:rsidRPr="003168A2" w:rsidRDefault="00442E37" w:rsidP="00C135FE">
      <w:pPr>
        <w:pStyle w:val="Heading4"/>
        <w:rPr>
          <w:lang w:eastAsia="ko-KR"/>
        </w:rPr>
      </w:pPr>
      <w:bookmarkStart w:id="750" w:name="_Toc508877333"/>
      <w:r>
        <w:t>8</w:t>
      </w:r>
      <w:r w:rsidR="00C135FE">
        <w:t>.</w:t>
      </w:r>
      <w:r>
        <w:t>3</w:t>
      </w:r>
      <w:r w:rsidR="00C135FE">
        <w:t>.4.3</w:t>
      </w:r>
      <w:r w:rsidR="00C135FE" w:rsidRPr="003168A2">
        <w:rPr>
          <w:rFonts w:hint="eastAsia"/>
        </w:rPr>
        <w:tab/>
      </w:r>
      <w:r w:rsidR="00C135FE">
        <w:t>Extended p</w:t>
      </w:r>
      <w:r w:rsidR="00C135FE" w:rsidRPr="003168A2">
        <w:t>rotocol configuration options</w:t>
      </w:r>
      <w:bookmarkEnd w:id="750"/>
    </w:p>
    <w:p w:rsidR="00C135FE" w:rsidRDefault="00C135FE" w:rsidP="00C135FE">
      <w:r w:rsidRPr="003168A2">
        <w:t xml:space="preserve">This IE is included in the message when the </w:t>
      </w:r>
      <w:r>
        <w:rPr>
          <w:lang w:eastAsia="ko-KR"/>
        </w:rPr>
        <w:t>network</w:t>
      </w:r>
      <w:r w:rsidRPr="003168A2">
        <w:t xml:space="preserve"> </w:t>
      </w:r>
      <w:r w:rsidR="008770BF">
        <w:t>wants</w:t>
      </w:r>
      <w:r w:rsidRPr="003168A2">
        <w:t xml:space="preserve">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751" w:name="_Toc508877334"/>
      <w:bookmarkStart w:id="752" w:name="_Toc516007701"/>
      <w:r>
        <w:t>8</w:t>
      </w:r>
      <w:r w:rsidR="00C135FE">
        <w:t>.</w:t>
      </w:r>
      <w:r>
        <w:t>3</w:t>
      </w:r>
      <w:r w:rsidR="00C135FE" w:rsidRPr="00440029">
        <w:t>.</w:t>
      </w:r>
      <w:r w:rsidR="00C135FE">
        <w:t>5</w:t>
      </w:r>
      <w:r w:rsidR="00C135FE" w:rsidRPr="00440029">
        <w:tab/>
      </w:r>
      <w:r w:rsidR="00C135FE">
        <w:t xml:space="preserve">PDU </w:t>
      </w:r>
      <w:r w:rsidR="00C135FE" w:rsidRPr="00F00EE2">
        <w:t xml:space="preserve">session authentication </w:t>
      </w:r>
      <w:r w:rsidR="000D1A56">
        <w:t>complete</w:t>
      </w:r>
      <w:bookmarkEnd w:id="751"/>
      <w:bookmarkEnd w:id="752"/>
    </w:p>
    <w:p w:rsidR="00C135FE" w:rsidRPr="00440029" w:rsidRDefault="00442E37" w:rsidP="00C135FE">
      <w:pPr>
        <w:pStyle w:val="Heading4"/>
        <w:rPr>
          <w:lang w:eastAsia="ko-KR"/>
        </w:rPr>
      </w:pPr>
      <w:bookmarkStart w:id="753" w:name="_Toc508877335"/>
      <w:r>
        <w:t>8</w:t>
      </w:r>
      <w:r w:rsidR="00C135FE">
        <w:rPr>
          <w:rFonts w:hint="eastAsia"/>
        </w:rPr>
        <w:t>.</w:t>
      </w:r>
      <w:r>
        <w:t>3</w:t>
      </w:r>
      <w:r w:rsidR="00C135FE" w:rsidRPr="00440029">
        <w:rPr>
          <w:rFonts w:hint="eastAsia"/>
        </w:rPr>
        <w:t>.</w:t>
      </w:r>
      <w:r w:rsidR="00C135FE">
        <w:t>5</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753"/>
    </w:p>
    <w:p w:rsidR="00C135FE" w:rsidRPr="00440029" w:rsidRDefault="00C135FE" w:rsidP="00C135FE">
      <w:r w:rsidRPr="00440029">
        <w:t xml:space="preserve">The </w:t>
      </w:r>
      <w:r>
        <w:t xml:space="preserve">PDU SESSION AUTHENTICATION </w:t>
      </w:r>
      <w:r w:rsidR="000D1A56">
        <w:t>COMPLETE</w:t>
      </w:r>
      <w:r w:rsidRPr="00440029">
        <w:t xml:space="preserve"> message is sent by the </w:t>
      </w:r>
      <w:r>
        <w:t>UE</w:t>
      </w:r>
      <w:r w:rsidRPr="00440029">
        <w:t xml:space="preserve"> to the </w:t>
      </w:r>
      <w:r w:rsidR="00B20E3B">
        <w:t>SMF</w:t>
      </w:r>
      <w:r>
        <w:t xml:space="preserve"> </w:t>
      </w:r>
      <w:r w:rsidRPr="00440029">
        <w:t xml:space="preserve">in response to </w:t>
      </w:r>
      <w:r>
        <w:t xml:space="preserve">the PDU SESSION AUTHENTICATION </w:t>
      </w:r>
      <w:r w:rsidR="000D1A56">
        <w:t>COMMAND</w:t>
      </w:r>
      <w:r w:rsidRPr="00440029">
        <w:t xml:space="preserve"> message</w:t>
      </w:r>
      <w:r>
        <w:t xml:space="preserve"> and indicates acceptance of the PDU SESSION AUTHENTICATION </w:t>
      </w:r>
      <w:r w:rsidR="000D1A56">
        <w:t>COMMAND</w:t>
      </w:r>
      <w:r w:rsidRPr="00440029">
        <w:t xml:space="preserve"> message</w:t>
      </w:r>
      <w:r w:rsidR="00442E37">
        <w:t>.</w:t>
      </w:r>
      <w:r w:rsidR="00442E37" w:rsidRPr="00F34410">
        <w:t xml:space="preserve"> </w:t>
      </w:r>
      <w:r w:rsidR="00442E37">
        <w:t>See table 8.3.5.1.1</w:t>
      </w:r>
      <w:r>
        <w:t>.</w:t>
      </w:r>
    </w:p>
    <w:p w:rsidR="00C135FE" w:rsidRPr="00440029" w:rsidRDefault="00C135FE" w:rsidP="00C135FE">
      <w:pPr>
        <w:pStyle w:val="B1"/>
      </w:pPr>
      <w:r w:rsidRPr="00440029">
        <w:t>Message type:</w:t>
      </w:r>
      <w:r w:rsidRPr="00440029">
        <w:tab/>
      </w:r>
      <w:r>
        <w:t xml:space="preserve">PDU SESSION AUTHENTICATION </w:t>
      </w:r>
      <w:r w:rsidR="000D1A56">
        <w:t>COMPLETE</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Pr="00BB130A" w:rsidRDefault="00C135FE" w:rsidP="00C135FE">
      <w:pPr>
        <w:pStyle w:val="TH"/>
        <w:rPr>
          <w:lang w:val="fr-FR"/>
        </w:rPr>
      </w:pPr>
      <w:r w:rsidRPr="00BB130A">
        <w:rPr>
          <w:lang w:val="fr-FR"/>
        </w:rPr>
        <w:t>Table </w:t>
      </w:r>
      <w:r w:rsidR="00442E37" w:rsidRPr="00BB130A">
        <w:rPr>
          <w:lang w:val="fr-FR"/>
        </w:rPr>
        <w:t>8</w:t>
      </w:r>
      <w:r w:rsidRPr="00BB130A">
        <w:rPr>
          <w:rFonts w:hint="eastAsia"/>
          <w:lang w:val="fr-FR"/>
        </w:rPr>
        <w:t>.</w:t>
      </w:r>
      <w:r w:rsidR="00442E37" w:rsidRPr="00BB130A">
        <w:rPr>
          <w:lang w:val="fr-FR"/>
        </w:rPr>
        <w:t>3</w:t>
      </w:r>
      <w:r w:rsidRPr="00BB130A">
        <w:rPr>
          <w:rFonts w:hint="eastAsia"/>
          <w:lang w:val="fr-FR"/>
        </w:rPr>
        <w:t>.</w:t>
      </w:r>
      <w:r w:rsidRPr="00BB130A">
        <w:rPr>
          <w:lang w:val="fr-FR"/>
        </w:rPr>
        <w:t>5</w:t>
      </w:r>
      <w:r w:rsidRPr="00BB130A">
        <w:rPr>
          <w:rFonts w:hint="eastAsia"/>
          <w:lang w:val="fr-FR" w:eastAsia="ko-KR"/>
        </w:rPr>
        <w:t>.1</w:t>
      </w:r>
      <w:r w:rsidRPr="00BB130A">
        <w:rPr>
          <w:lang w:val="fr-FR"/>
        </w:rPr>
        <w:t>.</w:t>
      </w:r>
      <w:r w:rsidRPr="00BB130A">
        <w:rPr>
          <w:lang w:val="fr-FR" w:eastAsia="ko-KR"/>
        </w:rPr>
        <w:t>1</w:t>
      </w:r>
      <w:r w:rsidRPr="00BB130A">
        <w:rPr>
          <w:lang w:val="fr-FR"/>
        </w:rPr>
        <w:t xml:space="preserve">: PDU SESSION AUTHENTICATION </w:t>
      </w:r>
      <w:r w:rsidR="00F2424C">
        <w:rPr>
          <w:lang w:val="fr-FR"/>
        </w:rPr>
        <w:t>COMPLETE</w:t>
      </w:r>
      <w:r w:rsidRPr="00BB130A">
        <w:rPr>
          <w:lang w:val="fr-FR"/>
        </w:rP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0D1A56">
            <w:pPr>
              <w:pStyle w:val="TAL"/>
            </w:pPr>
            <w:r>
              <w:t xml:space="preserve">PDU SESSION AUTHENTICATION </w:t>
            </w:r>
            <w:r w:rsidR="000D1A56">
              <w:t>COMPLETE</w:t>
            </w:r>
            <w: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8301F8" w:rsidP="008301F8">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p w:rsidR="00C135FE" w:rsidRPr="003E4758" w:rsidRDefault="00650712" w:rsidP="00042AD7">
            <w:pPr>
              <w:pStyle w:val="TAL"/>
            </w:pPr>
            <w:r>
              <w:t>9.</w:t>
            </w:r>
            <w:r w:rsidR="00042AD7">
              <w:t>10</w:t>
            </w:r>
            <w:r w:rsidR="000F5712">
              <w:t>.</w:t>
            </w:r>
            <w:r w:rsidR="00C90042">
              <w:t>2</w:t>
            </w:r>
            <w:r w:rsidR="000F5712">
              <w:t>.</w:t>
            </w:r>
            <w:r w:rsidR="00C90042">
              <w:t>2</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p w:rsidR="00C135FE" w:rsidRPr="006A6470" w:rsidRDefault="000F5712" w:rsidP="00042AD7">
            <w:pPr>
              <w:pStyle w:val="TAL"/>
            </w:pPr>
            <w:r>
              <w:t>9.</w:t>
            </w:r>
            <w:r w:rsidR="00042AD7">
              <w:t>10</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4-65538</w:t>
            </w:r>
          </w:p>
        </w:tc>
      </w:tr>
    </w:tbl>
    <w:p w:rsidR="00C135FE" w:rsidRDefault="00C135FE" w:rsidP="00C135FE"/>
    <w:p w:rsidR="00C135FE" w:rsidRPr="003168A2" w:rsidRDefault="00442E37" w:rsidP="00C135FE">
      <w:pPr>
        <w:pStyle w:val="Heading4"/>
        <w:rPr>
          <w:lang w:eastAsia="ko-KR"/>
        </w:rPr>
      </w:pPr>
      <w:bookmarkStart w:id="754" w:name="_Toc508877336"/>
      <w:r>
        <w:t>8</w:t>
      </w:r>
      <w:r w:rsidR="00C135FE">
        <w:t>.</w:t>
      </w:r>
      <w:r>
        <w:t>3</w:t>
      </w:r>
      <w:r w:rsidR="00C135FE">
        <w:t>.5.2</w:t>
      </w:r>
      <w:r w:rsidR="00C135FE" w:rsidRPr="003168A2">
        <w:rPr>
          <w:rFonts w:hint="eastAsia"/>
        </w:rPr>
        <w:tab/>
      </w:r>
      <w:r w:rsidR="00C135FE" w:rsidRPr="006A6470">
        <w:t>EAP message</w:t>
      </w:r>
      <w:bookmarkEnd w:id="754"/>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C135FE" w:rsidRPr="003168A2" w:rsidRDefault="00442E37" w:rsidP="00C135FE">
      <w:pPr>
        <w:pStyle w:val="Heading4"/>
        <w:rPr>
          <w:lang w:eastAsia="ko-KR"/>
        </w:rPr>
      </w:pPr>
      <w:bookmarkStart w:id="755" w:name="_Toc508877337"/>
      <w:r>
        <w:t>8</w:t>
      </w:r>
      <w:r w:rsidR="00C135FE">
        <w:t>.</w:t>
      </w:r>
      <w:r>
        <w:t>3</w:t>
      </w:r>
      <w:r w:rsidR="00C135FE">
        <w:t>.5.3</w:t>
      </w:r>
      <w:r w:rsidR="00C135FE" w:rsidRPr="003168A2">
        <w:rPr>
          <w:rFonts w:hint="eastAsia"/>
        </w:rPr>
        <w:tab/>
      </w:r>
      <w:r w:rsidR="00C135FE">
        <w:t>Extended p</w:t>
      </w:r>
      <w:r w:rsidR="00C135FE" w:rsidRPr="003168A2">
        <w:t>rotocol configuration options</w:t>
      </w:r>
      <w:bookmarkEnd w:id="755"/>
    </w:p>
    <w:p w:rsidR="00C135FE" w:rsidRDefault="00C135FE" w:rsidP="00C135FE">
      <w:r w:rsidRPr="003168A2">
        <w:t xml:space="preserve">This IE is included in the message when the </w:t>
      </w:r>
      <w:r w:rsidRPr="003168A2">
        <w:rPr>
          <w:rFonts w:hint="eastAsia"/>
          <w:lang w:eastAsia="ko-KR"/>
        </w:rPr>
        <w:t>UE</w:t>
      </w:r>
      <w:r w:rsidRPr="003168A2">
        <w:t xml:space="preserve"> </w:t>
      </w:r>
      <w:r w:rsidR="008770BF">
        <w:t>wants</w:t>
      </w:r>
      <w:r w:rsidRPr="003168A2">
        <w:t xml:space="preserve"> to transmit (protocol) data (e.g. configuration parameters, error codes or messages/events) to the </w:t>
      </w:r>
      <w:r w:rsidRPr="003168A2">
        <w:rPr>
          <w:rFonts w:hint="eastAsia"/>
          <w:lang w:eastAsia="ko-KR"/>
        </w:rPr>
        <w:t>network</w:t>
      </w:r>
      <w:r w:rsidRPr="003168A2">
        <w:t>.</w:t>
      </w:r>
    </w:p>
    <w:p w:rsidR="00582B07" w:rsidRPr="00440029" w:rsidRDefault="00582B07" w:rsidP="00582B07">
      <w:pPr>
        <w:pStyle w:val="Heading3"/>
      </w:pPr>
      <w:bookmarkStart w:id="756" w:name="_Toc516007702"/>
      <w:bookmarkStart w:id="757" w:name="_Toc508877338"/>
      <w:r>
        <w:t>8.3.</w:t>
      </w:r>
      <w:r w:rsidR="00AD4A76">
        <w:t>6</w:t>
      </w:r>
      <w:r w:rsidRPr="00440029">
        <w:tab/>
      </w:r>
      <w:r>
        <w:t xml:space="preserve">PDU </w:t>
      </w:r>
      <w:r w:rsidRPr="00F00EE2">
        <w:t xml:space="preserve">session authentication </w:t>
      </w:r>
      <w:r>
        <w:t>result</w:t>
      </w:r>
      <w:bookmarkEnd w:id="756"/>
    </w:p>
    <w:p w:rsidR="00582B07" w:rsidRPr="00440029" w:rsidRDefault="00582B07" w:rsidP="00582B07">
      <w:pPr>
        <w:pStyle w:val="Heading4"/>
        <w:rPr>
          <w:lang w:eastAsia="ko-KR"/>
        </w:rPr>
      </w:pPr>
      <w:r>
        <w:t>8</w:t>
      </w:r>
      <w:r>
        <w:rPr>
          <w:rFonts w:hint="eastAsia"/>
        </w:rPr>
        <w:t>.</w:t>
      </w:r>
      <w:r>
        <w:t>3</w:t>
      </w:r>
      <w:r w:rsidRPr="00440029">
        <w:rPr>
          <w:rFonts w:hint="eastAsia"/>
        </w:rPr>
        <w:t>.</w:t>
      </w:r>
      <w:r w:rsidR="00AD4A76">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p>
    <w:p w:rsidR="00582B07" w:rsidRPr="00440029" w:rsidRDefault="00582B07" w:rsidP="00582B07">
      <w:r w:rsidRPr="00440029">
        <w:t xml:space="preserve">The </w:t>
      </w:r>
      <w:r>
        <w:t xml:space="preserve">PDU SESSION AUTHENTICATION RESULT </w:t>
      </w:r>
      <w:r w:rsidRPr="00440029">
        <w:t xml:space="preserve">message is sent by the </w:t>
      </w:r>
      <w:r>
        <w:t xml:space="preserve">SMF </w:t>
      </w:r>
      <w:r w:rsidRPr="00440029">
        <w:t xml:space="preserve">to the </w:t>
      </w:r>
      <w:r>
        <w:t>UE for indication of successful result of authentication of the UE participating in the PDU session.</w:t>
      </w:r>
      <w:r w:rsidRPr="00F34410">
        <w:t xml:space="preserve"> </w:t>
      </w:r>
      <w:r>
        <w:t>See table 8.3.</w:t>
      </w:r>
      <w:r w:rsidR="00AD4A76">
        <w:t>6</w:t>
      </w:r>
      <w:r>
        <w:t>.1</w:t>
      </w:r>
      <w:r w:rsidR="00AD4A76">
        <w:t>.1</w:t>
      </w:r>
      <w:r w:rsidRPr="00440029">
        <w:t>.</w:t>
      </w:r>
    </w:p>
    <w:p w:rsidR="00582B07" w:rsidRPr="00440029" w:rsidRDefault="00582B07" w:rsidP="00582B07">
      <w:pPr>
        <w:pStyle w:val="B1"/>
      </w:pPr>
      <w:r w:rsidRPr="00440029">
        <w:t>Message type:</w:t>
      </w:r>
      <w:r w:rsidRPr="00440029">
        <w:tab/>
      </w:r>
      <w:r>
        <w:t>PDU SESSION AUTHENTICATION RESULT</w:t>
      </w:r>
    </w:p>
    <w:p w:rsidR="00582B07" w:rsidRPr="00440029" w:rsidRDefault="00582B07" w:rsidP="00582B07">
      <w:pPr>
        <w:pStyle w:val="B1"/>
      </w:pPr>
      <w:r w:rsidRPr="00440029">
        <w:t>Significance:</w:t>
      </w:r>
      <w:r w:rsidRPr="00440029">
        <w:tab/>
      </w:r>
      <w:r w:rsidRPr="00440029">
        <w:tab/>
        <w:t>dual</w:t>
      </w:r>
    </w:p>
    <w:p w:rsidR="00582B07" w:rsidRDefault="00582B07" w:rsidP="00582B07">
      <w:pPr>
        <w:pStyle w:val="B1"/>
      </w:pPr>
      <w:r w:rsidRPr="00440029">
        <w:t>Direction:</w:t>
      </w:r>
      <w:r w:rsidRPr="00440029">
        <w:tab/>
      </w:r>
      <w:r w:rsidRPr="00440029">
        <w:tab/>
      </w:r>
      <w:r w:rsidRPr="00440029">
        <w:tab/>
        <w:t>network to UE</w:t>
      </w:r>
    </w:p>
    <w:p w:rsidR="00582B07" w:rsidRDefault="00582B07" w:rsidP="00582B07">
      <w:pPr>
        <w:pStyle w:val="TH"/>
      </w:pPr>
      <w:r>
        <w:t>Table</w:t>
      </w:r>
      <w:r w:rsidRPr="003168A2">
        <w:t> </w:t>
      </w:r>
      <w:r>
        <w:t>8</w:t>
      </w:r>
      <w:r>
        <w:rPr>
          <w:rFonts w:hint="eastAsia"/>
        </w:rPr>
        <w:t>.</w:t>
      </w:r>
      <w:r>
        <w:t>3</w:t>
      </w:r>
      <w:r w:rsidRPr="00440029">
        <w:rPr>
          <w:rFonts w:hint="eastAsia"/>
        </w:rPr>
        <w:t>.</w:t>
      </w:r>
      <w:r w:rsidR="00AD4A76">
        <w:rPr>
          <w:lang w:eastAsia="ko-KR"/>
        </w:rPr>
        <w:t>6</w:t>
      </w:r>
      <w:r>
        <w:t>.</w:t>
      </w:r>
      <w:r>
        <w:rPr>
          <w:lang w:eastAsia="ko-KR"/>
        </w:rPr>
        <w:t>1</w:t>
      </w:r>
      <w:r w:rsidR="00AD4A76">
        <w:rPr>
          <w:lang w:eastAsia="ko-KR"/>
        </w:rPr>
        <w:t>.1</w:t>
      </w:r>
      <w:r>
        <w:t>: PDU SESSION AUTHENTICATION RESULT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582B07"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pPr>
            <w:r>
              <w:t>Length</w:t>
            </w:r>
          </w:p>
        </w:tc>
      </w:tr>
      <w:tr w:rsidR="00582B07"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pPr>
            <w:r>
              <w:t>Extended protocol discriminator</w:t>
            </w:r>
          </w:p>
          <w:p w:rsidR="00582B07" w:rsidRDefault="00582B07" w:rsidP="00865794">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1</w:t>
            </w:r>
          </w:p>
        </w:tc>
      </w:tr>
      <w:tr w:rsidR="00582B07"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pPr>
          </w:p>
        </w:tc>
        <w:tc>
          <w:tcPr>
            <w:tcW w:w="2837"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pPr>
            <w:r>
              <w:t>PDU session identity</w:t>
            </w:r>
          </w:p>
          <w:p w:rsidR="00582B07" w:rsidRDefault="00582B07" w:rsidP="00865794">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C"/>
            </w:pPr>
            <w:r>
              <w:t>1</w:t>
            </w:r>
          </w:p>
        </w:tc>
      </w:tr>
      <w:tr w:rsidR="00582B07"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pPr>
            <w:r>
              <w:t>Procedure transaction identity</w:t>
            </w:r>
          </w:p>
          <w:p w:rsidR="00582B07" w:rsidRDefault="00582B07" w:rsidP="00865794">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1</w:t>
            </w:r>
          </w:p>
        </w:tc>
      </w:tr>
      <w:tr w:rsidR="00582B07"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pPr>
            <w:r>
              <w:t>PDU SESSION AUTHENTICATION RESULT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pPr>
            <w:r>
              <w:t>Message type</w:t>
            </w:r>
          </w:p>
          <w:p w:rsidR="00582B07" w:rsidRDefault="00582B07" w:rsidP="00865794">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1</w:t>
            </w:r>
          </w:p>
        </w:tc>
      </w:tr>
      <w:tr w:rsidR="00582B07"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L"/>
            </w:pPr>
            <w:r>
              <w:t>EAP message</w:t>
            </w:r>
          </w:p>
          <w:p w:rsidR="00582B07" w:rsidRPr="003E4758" w:rsidRDefault="00582B07" w:rsidP="00042AD7">
            <w:pPr>
              <w:pStyle w:val="TAL"/>
            </w:pPr>
            <w:r>
              <w:t>9.</w:t>
            </w:r>
            <w:r w:rsidR="00042AD7">
              <w:t>10</w:t>
            </w:r>
            <w:r>
              <w:t>.</w:t>
            </w:r>
            <w:r w:rsidR="00C90042">
              <w:t>2</w:t>
            </w:r>
            <w:r>
              <w:t>.</w:t>
            </w:r>
            <w:r w:rsidR="00C90042">
              <w:t>2</w:t>
            </w:r>
          </w:p>
        </w:tc>
        <w:tc>
          <w:tcPr>
            <w:tcW w:w="1134"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C"/>
            </w:pPr>
            <w:r>
              <w:t>7-1503</w:t>
            </w:r>
          </w:p>
        </w:tc>
      </w:tr>
      <w:tr w:rsidR="00582B07"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L"/>
            </w:pPr>
            <w:r w:rsidRPr="006A6470">
              <w:t>Extended protocol configuration options</w:t>
            </w:r>
          </w:p>
          <w:p w:rsidR="00582B07" w:rsidRPr="006A6470" w:rsidRDefault="00582B07" w:rsidP="00042AD7">
            <w:pPr>
              <w:pStyle w:val="TAL"/>
            </w:pPr>
            <w:r>
              <w:t>9.</w:t>
            </w:r>
            <w:r w:rsidR="00042AD7">
              <w:t>10</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C"/>
            </w:pPr>
            <w:r w:rsidRPr="006A6470">
              <w:t>4-65538</w:t>
            </w:r>
          </w:p>
        </w:tc>
      </w:tr>
    </w:tbl>
    <w:p w:rsidR="00582B07" w:rsidRDefault="00582B07" w:rsidP="00582B07"/>
    <w:p w:rsidR="00582B07" w:rsidRPr="003168A2" w:rsidRDefault="00582B07" w:rsidP="00582B07">
      <w:pPr>
        <w:pStyle w:val="Heading4"/>
        <w:rPr>
          <w:lang w:eastAsia="ko-KR"/>
        </w:rPr>
      </w:pPr>
      <w:r>
        <w:t>8.3.</w:t>
      </w:r>
      <w:r w:rsidR="00AD4A76">
        <w:t>6</w:t>
      </w:r>
      <w:r>
        <w:t>.2</w:t>
      </w:r>
      <w:r w:rsidRPr="003168A2">
        <w:rPr>
          <w:rFonts w:hint="eastAsia"/>
        </w:rPr>
        <w:tab/>
      </w:r>
      <w:r w:rsidRPr="006A6470">
        <w:t>EAP message</w:t>
      </w:r>
    </w:p>
    <w:p w:rsidR="00582B07" w:rsidRDefault="00582B07" w:rsidP="00582B07">
      <w:r>
        <w:t xml:space="preserve">This IE is included </w:t>
      </w:r>
      <w:r w:rsidRPr="003168A2">
        <w:t xml:space="preserve">when </w:t>
      </w:r>
      <w:r w:rsidRPr="003B63BE">
        <w:rPr>
          <w:rFonts w:eastAsia="MS Mincho"/>
        </w:rPr>
        <w:t xml:space="preserve">the </w:t>
      </w:r>
      <w:r>
        <w:rPr>
          <w:rFonts w:eastAsia="MS Mincho"/>
        </w:rPr>
        <w:t xml:space="preserve">external DN performs authentication and authorization of the UE using EAP and </w:t>
      </w:r>
      <w:r>
        <w:t>it completes successfully</w:t>
      </w:r>
      <w:r w:rsidRPr="003168A2">
        <w:t>.</w:t>
      </w:r>
    </w:p>
    <w:p w:rsidR="00582B07" w:rsidRPr="003168A2" w:rsidRDefault="00582B07" w:rsidP="00582B07">
      <w:pPr>
        <w:pStyle w:val="Heading4"/>
        <w:rPr>
          <w:lang w:eastAsia="ko-KR"/>
        </w:rPr>
      </w:pPr>
      <w:r>
        <w:t>8.3.</w:t>
      </w:r>
      <w:r w:rsidR="00AD4A76">
        <w:t>6</w:t>
      </w:r>
      <w:r>
        <w:t>.3</w:t>
      </w:r>
      <w:r w:rsidRPr="003168A2">
        <w:rPr>
          <w:rFonts w:hint="eastAsia"/>
        </w:rPr>
        <w:tab/>
      </w:r>
      <w:r>
        <w:t>Extended p</w:t>
      </w:r>
      <w:r w:rsidRPr="003168A2">
        <w:t>rotocol configuration options</w:t>
      </w:r>
    </w:p>
    <w:p w:rsidR="00582B07" w:rsidRDefault="00582B07" w:rsidP="00582B07">
      <w:r w:rsidRPr="003168A2">
        <w:t xml:space="preserve">This IE is included in the message when the </w:t>
      </w:r>
      <w:r>
        <w:rPr>
          <w:lang w:eastAsia="ko-KR"/>
        </w:rPr>
        <w:t>network</w:t>
      </w:r>
      <w:r w:rsidRPr="003168A2">
        <w:t xml:space="preserve"> </w:t>
      </w:r>
      <w:r w:rsidR="008770BF">
        <w:t>wants</w:t>
      </w:r>
      <w:r w:rsidRPr="003168A2">
        <w:t xml:space="preserve"> to transmit (protocol) data (e.g. configuration parameters, error codes or messages/events) to the </w:t>
      </w:r>
      <w:r>
        <w:rPr>
          <w:lang w:eastAsia="ko-KR"/>
        </w:rPr>
        <w:t>UE</w:t>
      </w:r>
      <w:r w:rsidRPr="003168A2">
        <w:t>.</w:t>
      </w:r>
    </w:p>
    <w:p w:rsidR="00C135FE" w:rsidRPr="00BB130A" w:rsidRDefault="00442E37" w:rsidP="00C135FE">
      <w:pPr>
        <w:pStyle w:val="Heading3"/>
        <w:rPr>
          <w:lang w:val="fr-FR"/>
        </w:rPr>
      </w:pPr>
      <w:bookmarkStart w:id="758" w:name="_Toc516007703"/>
      <w:r w:rsidRPr="00BB130A">
        <w:rPr>
          <w:lang w:val="fr-FR"/>
        </w:rPr>
        <w:t>8</w:t>
      </w:r>
      <w:r w:rsidR="00C135FE" w:rsidRPr="00BB130A">
        <w:rPr>
          <w:lang w:val="fr-FR"/>
        </w:rPr>
        <w:t>.</w:t>
      </w:r>
      <w:r w:rsidRPr="00BB130A">
        <w:rPr>
          <w:lang w:val="fr-FR"/>
        </w:rPr>
        <w:t>3</w:t>
      </w:r>
      <w:r w:rsidR="00C135FE" w:rsidRPr="00BB130A">
        <w:rPr>
          <w:lang w:val="fr-FR"/>
        </w:rPr>
        <w:t>.</w:t>
      </w:r>
      <w:r w:rsidR="00AD4A76">
        <w:rPr>
          <w:lang w:val="fr-FR"/>
        </w:rPr>
        <w:t>7</w:t>
      </w:r>
      <w:r w:rsidR="00C135FE" w:rsidRPr="00BB130A">
        <w:rPr>
          <w:lang w:val="fr-FR"/>
        </w:rPr>
        <w:tab/>
        <w:t>PDU session modification request</w:t>
      </w:r>
      <w:bookmarkEnd w:id="757"/>
      <w:bookmarkEnd w:id="758"/>
    </w:p>
    <w:p w:rsidR="00C135FE" w:rsidRPr="00BB130A" w:rsidRDefault="00442E37" w:rsidP="00C135FE">
      <w:pPr>
        <w:pStyle w:val="Heading4"/>
        <w:rPr>
          <w:lang w:val="fr-FR" w:eastAsia="ko-KR"/>
        </w:rPr>
      </w:pPr>
      <w:bookmarkStart w:id="759" w:name="_Toc508877339"/>
      <w:r w:rsidRPr="00BB130A">
        <w:rPr>
          <w:lang w:val="fr-FR"/>
        </w:rPr>
        <w:t>8</w:t>
      </w:r>
      <w:r w:rsidR="00C135FE" w:rsidRPr="00BB130A">
        <w:rPr>
          <w:rFonts w:hint="eastAsia"/>
          <w:lang w:val="fr-FR"/>
        </w:rPr>
        <w:t>.</w:t>
      </w:r>
      <w:r w:rsidRPr="00BB130A">
        <w:rPr>
          <w:lang w:val="fr-FR"/>
        </w:rPr>
        <w:t>3</w:t>
      </w:r>
      <w:r w:rsidR="00C135FE" w:rsidRPr="00BB130A">
        <w:rPr>
          <w:rFonts w:hint="eastAsia"/>
          <w:lang w:val="fr-FR"/>
        </w:rPr>
        <w:t>.</w:t>
      </w:r>
      <w:r w:rsidR="00AD4A76">
        <w:rPr>
          <w:lang w:val="fr-FR"/>
        </w:rPr>
        <w:t>7</w:t>
      </w:r>
      <w:r w:rsidR="00C135FE" w:rsidRPr="00BB130A">
        <w:rPr>
          <w:rFonts w:hint="eastAsia"/>
          <w:lang w:val="fr-FR" w:eastAsia="ko-KR"/>
        </w:rPr>
        <w:t>.1</w:t>
      </w:r>
      <w:r w:rsidR="00C135FE" w:rsidRPr="00BB130A">
        <w:rPr>
          <w:rFonts w:hint="eastAsia"/>
          <w:lang w:val="fr-FR"/>
        </w:rPr>
        <w:tab/>
      </w:r>
      <w:r w:rsidR="00C135FE" w:rsidRPr="00BB130A">
        <w:rPr>
          <w:rFonts w:hint="eastAsia"/>
          <w:lang w:val="fr-FR" w:eastAsia="ko-KR"/>
        </w:rPr>
        <w:t xml:space="preserve">Message </w:t>
      </w:r>
      <w:r w:rsidR="00C135FE" w:rsidRPr="00BB130A">
        <w:rPr>
          <w:lang w:val="fr-FR" w:eastAsia="ko-KR"/>
        </w:rPr>
        <w:t>d</w:t>
      </w:r>
      <w:r w:rsidR="00C135FE" w:rsidRPr="00BB130A">
        <w:rPr>
          <w:rFonts w:hint="eastAsia"/>
          <w:lang w:val="fr-FR" w:eastAsia="ko-KR"/>
        </w:rPr>
        <w:t>efinition</w:t>
      </w:r>
      <w:bookmarkEnd w:id="759"/>
    </w:p>
    <w:p w:rsidR="00C135FE" w:rsidRPr="00440029" w:rsidRDefault="00C135FE" w:rsidP="00C135FE">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rsidR="00B20E3B">
        <w:t>SMF</w:t>
      </w:r>
      <w:r>
        <w:t xml:space="preserve"> </w:t>
      </w:r>
      <w:r w:rsidRPr="00440029">
        <w:t xml:space="preserve">to </w:t>
      </w:r>
      <w:r>
        <w:t>request a modification of a PDU session</w:t>
      </w:r>
      <w:r w:rsidR="00442E37">
        <w:t>.</w:t>
      </w:r>
      <w:r w:rsidR="00442E37" w:rsidRPr="00F34410">
        <w:t xml:space="preserve"> </w:t>
      </w:r>
      <w:r w:rsidR="00442E37">
        <w:t>See table 8.3.</w:t>
      </w:r>
      <w:r w:rsidR="00AD4A76">
        <w:t>7</w:t>
      </w:r>
      <w:r w:rsidR="00442E37">
        <w:t>.1.1</w:t>
      </w:r>
      <w:r w:rsidRPr="00440029">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w:t>
      </w:r>
      <w:r>
        <w:t xml:space="preserv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rsidR="00AD4A76">
        <w:t>7</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REQUEST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rPr>
            </w:pPr>
            <w:r w:rsidRPr="00BB130A">
              <w:rPr>
                <w:lang w:val="fr-FR"/>
              </w:rPr>
              <w:t>PDU SESSION MODIFICATION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600AAF"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L"/>
            </w:pPr>
            <w:r>
              <w:t>28</w:t>
            </w:r>
          </w:p>
        </w:tc>
        <w:tc>
          <w:tcPr>
            <w:tcW w:w="2837" w:type="dxa"/>
            <w:tcBorders>
              <w:top w:val="single" w:sz="6" w:space="0" w:color="000000"/>
              <w:left w:val="single" w:sz="6" w:space="0" w:color="000000"/>
              <w:bottom w:val="single" w:sz="6" w:space="0" w:color="000000"/>
              <w:right w:val="single" w:sz="6" w:space="0" w:color="000000"/>
            </w:tcBorders>
          </w:tcPr>
          <w:p w:rsidR="00600AAF" w:rsidRPr="005568AA" w:rsidRDefault="00600AAF" w:rsidP="00260D19">
            <w:pPr>
              <w:pStyle w:val="TAL"/>
            </w:pPr>
            <w:r>
              <w:t>5GSM capability</w:t>
            </w:r>
          </w:p>
        </w:tc>
        <w:tc>
          <w:tcPr>
            <w:tcW w:w="3120"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L"/>
            </w:pPr>
            <w:r>
              <w:t>5GSM capability</w:t>
            </w:r>
          </w:p>
          <w:p w:rsidR="00600AAF" w:rsidRDefault="00600AAF" w:rsidP="00042AD7">
            <w:pPr>
              <w:pStyle w:val="TAL"/>
            </w:pPr>
            <w:r>
              <w:t>9.</w:t>
            </w:r>
            <w:r w:rsidR="00042AD7">
              <w:t>10</w:t>
            </w:r>
            <w:r>
              <w:t>.4.</w:t>
            </w:r>
            <w:r w:rsidR="00F10BA6">
              <w:t>1</w:t>
            </w:r>
          </w:p>
        </w:tc>
        <w:tc>
          <w:tcPr>
            <w:tcW w:w="1134"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600AAF" w:rsidRPr="005568AA" w:rsidRDefault="00600AAF" w:rsidP="00260D19">
            <w:pPr>
              <w:pStyle w:val="TAC"/>
            </w:pPr>
            <w:r>
              <w:t>3-15</w:t>
            </w:r>
          </w:p>
        </w:tc>
      </w:tr>
      <w:tr w:rsidR="007C1329"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C1329" w:rsidRDefault="00042AD7" w:rsidP="007C1329">
            <w:pPr>
              <w:pStyle w:val="TAL"/>
            </w:pPr>
            <w:r>
              <w:t>TBD</w:t>
            </w:r>
          </w:p>
        </w:tc>
        <w:tc>
          <w:tcPr>
            <w:tcW w:w="2837" w:type="dxa"/>
            <w:tcBorders>
              <w:top w:val="single" w:sz="6" w:space="0" w:color="000000"/>
              <w:left w:val="single" w:sz="6" w:space="0" w:color="000000"/>
              <w:bottom w:val="single" w:sz="6" w:space="0" w:color="000000"/>
              <w:right w:val="single" w:sz="6" w:space="0" w:color="000000"/>
            </w:tcBorders>
          </w:tcPr>
          <w:p w:rsidR="007C1329" w:rsidRDefault="007C1329" w:rsidP="007C1329">
            <w:pPr>
              <w:pStyle w:val="TAL"/>
            </w:pPr>
            <w:r>
              <w:t>Maximum number of supported packet filters</w:t>
            </w:r>
          </w:p>
        </w:tc>
        <w:tc>
          <w:tcPr>
            <w:tcW w:w="3120" w:type="dxa"/>
            <w:tcBorders>
              <w:top w:val="single" w:sz="6" w:space="0" w:color="000000"/>
              <w:left w:val="single" w:sz="6" w:space="0" w:color="000000"/>
              <w:bottom w:val="single" w:sz="6" w:space="0" w:color="000000"/>
              <w:right w:val="single" w:sz="6" w:space="0" w:color="000000"/>
            </w:tcBorders>
          </w:tcPr>
          <w:p w:rsidR="007C1329" w:rsidRDefault="007C1329" w:rsidP="007C1329">
            <w:pPr>
              <w:pStyle w:val="TAL"/>
            </w:pPr>
            <w:r>
              <w:t>Maximum number of supported packet filters</w:t>
            </w:r>
          </w:p>
          <w:p w:rsidR="007C1329" w:rsidRDefault="007C1329" w:rsidP="00042AD7">
            <w:pPr>
              <w:pStyle w:val="TAL"/>
            </w:pPr>
            <w:r>
              <w:t>9.</w:t>
            </w:r>
            <w:r w:rsidR="00042AD7">
              <w:t>10</w:t>
            </w:r>
            <w:r>
              <w:t>.4.</w:t>
            </w:r>
            <w:r w:rsidR="00042AD7">
              <w:t>6</w:t>
            </w:r>
          </w:p>
        </w:tc>
        <w:tc>
          <w:tcPr>
            <w:tcW w:w="1134" w:type="dxa"/>
            <w:tcBorders>
              <w:top w:val="single" w:sz="6" w:space="0" w:color="000000"/>
              <w:left w:val="single" w:sz="6" w:space="0" w:color="000000"/>
              <w:bottom w:val="single" w:sz="6" w:space="0" w:color="000000"/>
              <w:right w:val="single" w:sz="6" w:space="0" w:color="000000"/>
            </w:tcBorders>
          </w:tcPr>
          <w:p w:rsidR="007C1329" w:rsidRDefault="007C1329" w:rsidP="007C132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7C1329" w:rsidRDefault="007C1329" w:rsidP="007C1329">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7C1329" w:rsidRDefault="007C1329" w:rsidP="007C1329">
            <w:pPr>
              <w:pStyle w:val="TAC"/>
            </w:pPr>
            <w:r>
              <w:t>3</w:t>
            </w:r>
          </w:p>
        </w:tc>
      </w:tr>
      <w:tr w:rsidR="00E62CEF"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L"/>
            </w:pPr>
            <w:r>
              <w:t>7A</w:t>
            </w:r>
          </w:p>
        </w:tc>
        <w:tc>
          <w:tcPr>
            <w:tcW w:w="2837"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L"/>
            </w:pPr>
            <w:r w:rsidRPr="005568AA">
              <w:t>Requested QoS rules</w:t>
            </w:r>
          </w:p>
        </w:tc>
        <w:tc>
          <w:tcPr>
            <w:tcW w:w="3120" w:type="dxa"/>
            <w:tcBorders>
              <w:top w:val="single" w:sz="6" w:space="0" w:color="000000"/>
              <w:left w:val="single" w:sz="6" w:space="0" w:color="000000"/>
              <w:bottom w:val="single" w:sz="6" w:space="0" w:color="000000"/>
              <w:right w:val="single" w:sz="6" w:space="0" w:color="000000"/>
            </w:tcBorders>
          </w:tcPr>
          <w:p w:rsidR="00E62CEF" w:rsidRDefault="00E62CEF" w:rsidP="00715A82">
            <w:pPr>
              <w:pStyle w:val="TAL"/>
            </w:pPr>
            <w:r>
              <w:t>QoS rules</w:t>
            </w:r>
          </w:p>
          <w:p w:rsidR="00E62CEF" w:rsidRPr="0036322C" w:rsidRDefault="00E62CEF" w:rsidP="00042AD7">
            <w:pPr>
              <w:pStyle w:val="TAL"/>
            </w:pPr>
            <w:r>
              <w:t>9.</w:t>
            </w:r>
            <w:r w:rsidR="00042AD7">
              <w:t>10</w:t>
            </w:r>
            <w:r>
              <w:t>.4.</w:t>
            </w:r>
            <w:r w:rsidR="00B76768">
              <w:t>9</w:t>
            </w:r>
          </w:p>
        </w:tc>
        <w:tc>
          <w:tcPr>
            <w:tcW w:w="1134"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t>TLV-E</w:t>
            </w:r>
          </w:p>
        </w:tc>
        <w:tc>
          <w:tcPr>
            <w:tcW w:w="850"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rsidRPr="005568AA">
              <w:t>3-65538</w:t>
            </w:r>
          </w:p>
        </w:tc>
      </w:tr>
      <w:tr w:rsidR="00E62CEF"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L"/>
            </w:pPr>
            <w:r w:rsidRPr="0036322C">
              <w:t>Extended protocol configuration options</w:t>
            </w:r>
          </w:p>
          <w:p w:rsidR="00E62CEF" w:rsidRPr="0036322C" w:rsidRDefault="00E62CEF" w:rsidP="00042AD7">
            <w:pPr>
              <w:pStyle w:val="TAL"/>
            </w:pPr>
            <w:r>
              <w:t>9.</w:t>
            </w:r>
            <w:r w:rsidR="00042AD7">
              <w:t>10</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rsidRPr="0036322C">
              <w:t>4-65538</w:t>
            </w:r>
          </w:p>
        </w:tc>
      </w:tr>
    </w:tbl>
    <w:p w:rsidR="00C135FE" w:rsidRDefault="00C135FE" w:rsidP="00C135FE"/>
    <w:p w:rsidR="00E62CEF" w:rsidRDefault="00E62CEF" w:rsidP="00E62CEF">
      <w:pPr>
        <w:pStyle w:val="Heading4"/>
        <w:rPr>
          <w:lang w:eastAsia="ko-KR"/>
        </w:rPr>
      </w:pPr>
      <w:bookmarkStart w:id="760" w:name="_Toc508877340"/>
      <w:r>
        <w:t>8.3.</w:t>
      </w:r>
      <w:r w:rsidR="00AD4A76">
        <w:t>7</w:t>
      </w:r>
      <w:r>
        <w:t>.2</w:t>
      </w:r>
      <w:r>
        <w:tab/>
        <w:t>5GSM capability</w:t>
      </w:r>
      <w:bookmarkEnd w:id="760"/>
    </w:p>
    <w:p w:rsidR="00237C21" w:rsidRDefault="00E62CEF" w:rsidP="00237C21">
      <w:r>
        <w:t>This IE is included in the message after inter-system change from S1 mode to N1 mode</w:t>
      </w:r>
      <w:r w:rsidR="00237C21">
        <w:t>:</w:t>
      </w:r>
    </w:p>
    <w:p w:rsidR="00237C21" w:rsidRDefault="00237C21" w:rsidP="0076076B">
      <w:pPr>
        <w:pStyle w:val="B1"/>
      </w:pPr>
      <w:r>
        <w:t>a)</w:t>
      </w:r>
      <w:r>
        <w:tab/>
      </w:r>
      <w:r w:rsidR="00C07E7D">
        <w:t xml:space="preserve">if the </w:t>
      </w:r>
      <w:r w:rsidR="00E62CEF">
        <w:t>PDU session is of "IPv4", "IPv6"</w:t>
      </w:r>
      <w:r w:rsidR="004E4A5F">
        <w:t>, "IPv4v6"</w:t>
      </w:r>
      <w:r w:rsidR="00E62CEF">
        <w:t xml:space="preserve"> or "Ethernet" </w:t>
      </w:r>
      <w:r w:rsidR="00E62CEF" w:rsidRPr="00A6152A">
        <w:t xml:space="preserve">PDU session </w:t>
      </w:r>
      <w:r w:rsidR="00E62CEF">
        <w:t>type, and the UE supports reflective QoS</w:t>
      </w:r>
      <w:r w:rsidR="00A02D6B">
        <w:t xml:space="preserve"> or revokes the previously indicated support of reflective QoS</w:t>
      </w:r>
      <w:r>
        <w:t>; or</w:t>
      </w:r>
    </w:p>
    <w:p w:rsidR="00E62CEF" w:rsidRPr="00231F45" w:rsidRDefault="00237C21" w:rsidP="0076076B">
      <w:pPr>
        <w:pStyle w:val="B1"/>
        <w:rPr>
          <w:noProof/>
        </w:rPr>
      </w:pPr>
      <w:r>
        <w:t>b)</w:t>
      </w:r>
      <w:r>
        <w:tab/>
        <w:t>if the PDU session is of "IPv6" or "IPv4v6" PDU session type, and the UE supports acting as a type C host as specified in IETF RFC 4191 [3</w:t>
      </w:r>
      <w:r w:rsidR="00552CBE">
        <w:t>6</w:t>
      </w:r>
      <w:r>
        <w:t>]</w:t>
      </w:r>
      <w:r w:rsidR="00E62CEF">
        <w:t>.</w:t>
      </w:r>
    </w:p>
    <w:p w:rsidR="007C1329" w:rsidRPr="003168A2" w:rsidRDefault="007C1329" w:rsidP="007C1329">
      <w:pPr>
        <w:pStyle w:val="Heading4"/>
        <w:rPr>
          <w:lang w:eastAsia="ko-KR"/>
        </w:rPr>
      </w:pPr>
      <w:bookmarkStart w:id="761" w:name="_Toc508877341"/>
      <w:r>
        <w:t>8.3.7.</w:t>
      </w:r>
      <w:r w:rsidR="00C073E6">
        <w:t>3</w:t>
      </w:r>
      <w:r w:rsidRPr="003168A2">
        <w:rPr>
          <w:rFonts w:hint="eastAsia"/>
        </w:rPr>
        <w:tab/>
      </w:r>
      <w:r>
        <w:t>Maximum number of supported packet filters</w:t>
      </w:r>
    </w:p>
    <w:p w:rsidR="007C1329" w:rsidRDefault="007C1329" w:rsidP="007C1329">
      <w:r w:rsidRPr="003168A2">
        <w:t xml:space="preserve">This IE </w:t>
      </w:r>
      <w:r>
        <w:t>shall be</w:t>
      </w:r>
      <w:r w:rsidRPr="003168A2">
        <w:t xml:space="preserve"> included in the message when the</w:t>
      </w:r>
      <w:r>
        <w:t xml:space="preserve"> selected PDU session type is "IPv4", "IPv6", "IPv4v6" or "Ethernet", the UE can support more than 16 packet filters for this PDU session, and the UE is sending the message after an inter-system change from S1 mode to N1 mode.</w:t>
      </w:r>
    </w:p>
    <w:p w:rsidR="00E62CEF" w:rsidRPr="003168A2" w:rsidRDefault="00E62CEF" w:rsidP="00E62CEF">
      <w:pPr>
        <w:pStyle w:val="Heading4"/>
        <w:rPr>
          <w:lang w:eastAsia="ko-KR"/>
        </w:rPr>
      </w:pPr>
      <w:r>
        <w:t>8.3.</w:t>
      </w:r>
      <w:r w:rsidR="00AD4A76">
        <w:t>7</w:t>
      </w:r>
      <w:r>
        <w:t>.</w:t>
      </w:r>
      <w:r w:rsidR="00C073E6">
        <w:t>4</w:t>
      </w:r>
      <w:r w:rsidRPr="003168A2">
        <w:rPr>
          <w:rFonts w:hint="eastAsia"/>
        </w:rPr>
        <w:tab/>
      </w:r>
      <w:r w:rsidRPr="005568AA">
        <w:t>Requested QoS rules</w:t>
      </w:r>
      <w:bookmarkEnd w:id="761"/>
    </w:p>
    <w:p w:rsidR="00E62CEF" w:rsidRDefault="00E62CEF" w:rsidP="00E62CEF">
      <w:r w:rsidRPr="003168A2">
        <w:t xml:space="preserve">This IE is included in the message when </w:t>
      </w:r>
      <w:r w:rsidRPr="005568AA">
        <w:t>the UE requests a specific QoS handling</w:t>
      </w:r>
      <w:r>
        <w:t>.</w:t>
      </w:r>
    </w:p>
    <w:p w:rsidR="00C135FE" w:rsidRPr="003168A2" w:rsidRDefault="00442E37" w:rsidP="00C135FE">
      <w:pPr>
        <w:pStyle w:val="Heading4"/>
        <w:rPr>
          <w:lang w:eastAsia="ko-KR"/>
        </w:rPr>
      </w:pPr>
      <w:bookmarkStart w:id="762" w:name="_Toc508877342"/>
      <w:r>
        <w:t>8</w:t>
      </w:r>
      <w:r w:rsidR="00C135FE">
        <w:t>.</w:t>
      </w:r>
      <w:r>
        <w:t>3</w:t>
      </w:r>
      <w:r w:rsidR="00C135FE">
        <w:t>.</w:t>
      </w:r>
      <w:r w:rsidR="00AD4A76">
        <w:t>7</w:t>
      </w:r>
      <w:r w:rsidR="00C135FE">
        <w:t>.</w:t>
      </w:r>
      <w:r w:rsidR="00C073E6">
        <w:t>5</w:t>
      </w:r>
      <w:r w:rsidR="00C135FE" w:rsidRPr="003168A2">
        <w:rPr>
          <w:rFonts w:hint="eastAsia"/>
        </w:rPr>
        <w:tab/>
      </w:r>
      <w:r w:rsidR="00C135FE">
        <w:t>Extended p</w:t>
      </w:r>
      <w:r w:rsidR="00C135FE" w:rsidRPr="003168A2">
        <w:t>rotocol configuration options</w:t>
      </w:r>
      <w:bookmarkEnd w:id="762"/>
    </w:p>
    <w:p w:rsidR="00C135FE" w:rsidRDefault="00C135FE" w:rsidP="00C135FE">
      <w:r w:rsidRPr="003168A2">
        <w:t xml:space="preserve">This IE is included in the message when the </w:t>
      </w:r>
      <w:r w:rsidRPr="003168A2">
        <w:rPr>
          <w:rFonts w:hint="eastAsia"/>
          <w:lang w:eastAsia="ko-KR"/>
        </w:rPr>
        <w:t>UE</w:t>
      </w:r>
      <w:r w:rsidRPr="003168A2">
        <w:t xml:space="preserve"> </w:t>
      </w:r>
      <w:r w:rsidR="008770BF">
        <w:t>wants</w:t>
      </w:r>
      <w:r w:rsidRPr="003168A2">
        <w:t xml:space="preserve">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763" w:name="_Toc508877343"/>
      <w:bookmarkStart w:id="764" w:name="_Toc516007704"/>
      <w:r>
        <w:t>8</w:t>
      </w:r>
      <w:r w:rsidR="00C135FE">
        <w:t>.</w:t>
      </w:r>
      <w:r>
        <w:t>3</w:t>
      </w:r>
      <w:r w:rsidR="00C135FE">
        <w:t>.</w:t>
      </w:r>
      <w:r w:rsidR="00AD4A76">
        <w:t>8</w:t>
      </w:r>
      <w:r w:rsidR="00C135FE" w:rsidRPr="00440029">
        <w:tab/>
        <w:t xml:space="preserve">PDU session </w:t>
      </w:r>
      <w:r w:rsidR="00C135FE">
        <w:t>modification reject</w:t>
      </w:r>
      <w:bookmarkEnd w:id="763"/>
      <w:bookmarkEnd w:id="764"/>
    </w:p>
    <w:p w:rsidR="00C135FE" w:rsidRPr="00440029" w:rsidRDefault="00442E37" w:rsidP="00C135FE">
      <w:pPr>
        <w:pStyle w:val="Heading4"/>
        <w:rPr>
          <w:lang w:eastAsia="ko-KR"/>
        </w:rPr>
      </w:pPr>
      <w:bookmarkStart w:id="765" w:name="_Toc508877344"/>
      <w:r>
        <w:t>8</w:t>
      </w:r>
      <w:r w:rsidR="00C135FE">
        <w:rPr>
          <w:rFonts w:hint="eastAsia"/>
        </w:rPr>
        <w:t>.</w:t>
      </w:r>
      <w:r>
        <w:t>3</w:t>
      </w:r>
      <w:r w:rsidR="00C135FE" w:rsidRPr="00440029">
        <w:rPr>
          <w:rFonts w:hint="eastAsia"/>
        </w:rPr>
        <w:t>.</w:t>
      </w:r>
      <w:r w:rsidR="00AD4A76">
        <w:t>8</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765"/>
    </w:p>
    <w:p w:rsidR="00C135FE" w:rsidRPr="00440029" w:rsidRDefault="00C135FE" w:rsidP="00C135FE">
      <w:r w:rsidRPr="00440029">
        <w:t xml:space="preserve">The PDU SESSION </w:t>
      </w:r>
      <w:r>
        <w:t>MODIFICATION</w:t>
      </w:r>
      <w:r w:rsidRPr="00440029">
        <w:t xml:space="preserve"> </w:t>
      </w:r>
      <w:r>
        <w:t xml:space="preserve">REJECT </w:t>
      </w:r>
      <w:r w:rsidRPr="00440029">
        <w:t xml:space="preserve">message is sent by the </w:t>
      </w:r>
      <w:r w:rsidR="00B20E3B">
        <w:t>SMF</w:t>
      </w:r>
      <w:r>
        <w:t xml:space="preserve"> to the UE to indicate rejection of the </w:t>
      </w:r>
      <w:r w:rsidRPr="00440029">
        <w:t xml:space="preserve">PDU SESSION </w:t>
      </w:r>
      <w:r>
        <w:t>MODIFICATION</w:t>
      </w:r>
      <w:r w:rsidRPr="00440029">
        <w:t xml:space="preserve"> </w:t>
      </w:r>
      <w:r>
        <w:t>REQUEST</w:t>
      </w:r>
      <w:r w:rsidR="00442E37">
        <w:t>.</w:t>
      </w:r>
      <w:r w:rsidR="00442E37" w:rsidRPr="00F34410">
        <w:t xml:space="preserve"> </w:t>
      </w:r>
      <w:r w:rsidR="00442E37">
        <w:t>See table 8.3.</w:t>
      </w:r>
      <w:r w:rsidR="00AD4A76">
        <w:t>8</w:t>
      </w:r>
      <w:r w:rsidR="00442E37">
        <w:t>.1.1</w:t>
      </w:r>
      <w:r>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network to UE</w:t>
      </w:r>
    </w:p>
    <w:p w:rsidR="00C135FE" w:rsidRPr="00BB130A" w:rsidRDefault="00C135FE" w:rsidP="00C135FE">
      <w:pPr>
        <w:pStyle w:val="TH"/>
        <w:rPr>
          <w:lang w:val="fr-FR"/>
        </w:rPr>
      </w:pPr>
      <w:r w:rsidRPr="00BB130A">
        <w:rPr>
          <w:lang w:val="fr-FR"/>
        </w:rPr>
        <w:t>Table </w:t>
      </w:r>
      <w:r w:rsidR="00442E37" w:rsidRPr="00BB130A">
        <w:rPr>
          <w:lang w:val="fr-FR"/>
        </w:rPr>
        <w:t>8</w:t>
      </w:r>
      <w:r w:rsidRPr="00BB130A">
        <w:rPr>
          <w:rFonts w:hint="eastAsia"/>
          <w:lang w:val="fr-FR"/>
        </w:rPr>
        <w:t>.</w:t>
      </w:r>
      <w:r w:rsidR="00442E37" w:rsidRPr="00BB130A">
        <w:rPr>
          <w:lang w:val="fr-FR"/>
        </w:rPr>
        <w:t>3</w:t>
      </w:r>
      <w:r w:rsidRPr="00BB130A">
        <w:rPr>
          <w:rFonts w:hint="eastAsia"/>
          <w:lang w:val="fr-FR"/>
        </w:rPr>
        <w:t>.</w:t>
      </w:r>
      <w:r w:rsidR="00AD4A76">
        <w:rPr>
          <w:lang w:val="fr-FR"/>
        </w:rPr>
        <w:t>8</w:t>
      </w:r>
      <w:r w:rsidRPr="00BB130A">
        <w:rPr>
          <w:rFonts w:hint="eastAsia"/>
          <w:lang w:val="fr-FR" w:eastAsia="ko-KR"/>
        </w:rPr>
        <w:t>.1</w:t>
      </w:r>
      <w:r w:rsidRPr="00BB130A">
        <w:rPr>
          <w:lang w:val="fr-FR"/>
        </w:rPr>
        <w:t>.</w:t>
      </w:r>
      <w:r w:rsidRPr="00BB130A">
        <w:rPr>
          <w:lang w:val="fr-FR" w:eastAsia="ko-KR"/>
        </w:rPr>
        <w:t>1</w:t>
      </w:r>
      <w:r w:rsidRPr="00BB130A">
        <w:rPr>
          <w:lang w:val="fr-FR"/>
        </w:rPr>
        <w:t>: PDU SESSION MODIFICATION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rPr>
            </w:pPr>
            <w:r w:rsidRPr="00BB130A">
              <w:rPr>
                <w:lang w:val="fr-FR"/>
              </w:rPr>
              <w:t>PDU SESSION MODIFICATION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042AD7">
            <w:pPr>
              <w:pStyle w:val="TAL"/>
            </w:pPr>
            <w:r>
              <w:t>9.</w:t>
            </w:r>
            <w:r w:rsidR="00042AD7">
              <w:t>10</w:t>
            </w:r>
            <w:r>
              <w:t>.4.</w:t>
            </w:r>
            <w:r w:rsidR="00E62CEF">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86383A" w:rsidTr="002F330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6383A" w:rsidRPr="0036322C" w:rsidRDefault="004359A5" w:rsidP="002F3300">
            <w:pPr>
              <w:pStyle w:val="TAL"/>
            </w:pPr>
            <w:r>
              <w:t>37</w:t>
            </w:r>
          </w:p>
        </w:tc>
        <w:tc>
          <w:tcPr>
            <w:tcW w:w="2837"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L"/>
            </w:pPr>
            <w:r>
              <w:t>Back-off timer value</w:t>
            </w:r>
          </w:p>
        </w:tc>
        <w:tc>
          <w:tcPr>
            <w:tcW w:w="3120" w:type="dxa"/>
            <w:tcBorders>
              <w:top w:val="single" w:sz="6" w:space="0" w:color="000000"/>
              <w:left w:val="single" w:sz="6" w:space="0" w:color="000000"/>
              <w:bottom w:val="single" w:sz="6" w:space="0" w:color="000000"/>
              <w:right w:val="single" w:sz="6" w:space="0" w:color="000000"/>
            </w:tcBorders>
          </w:tcPr>
          <w:p w:rsidR="0086383A" w:rsidRPr="00FA782A" w:rsidRDefault="0086383A" w:rsidP="002F3300">
            <w:pPr>
              <w:pStyle w:val="TAL"/>
            </w:pPr>
            <w:r>
              <w:t>GPRS timer 3</w:t>
            </w:r>
          </w:p>
          <w:p w:rsidR="0086383A" w:rsidRPr="0036322C" w:rsidRDefault="0086383A" w:rsidP="00042AD7">
            <w:pPr>
              <w:pStyle w:val="TAL"/>
            </w:pPr>
            <w:r w:rsidRPr="003168A2">
              <w:t>9.</w:t>
            </w:r>
            <w:r w:rsidR="00042AD7">
              <w:t>10</w:t>
            </w:r>
            <w:r w:rsidRPr="003168A2">
              <w:t>.</w:t>
            </w:r>
            <w:r w:rsidR="00C90042">
              <w:t>2</w:t>
            </w:r>
            <w:r w:rsidRPr="003168A2">
              <w:t>.</w:t>
            </w:r>
            <w:r w:rsidR="00C90042">
              <w:t>5</w:t>
            </w:r>
          </w:p>
        </w:tc>
        <w:tc>
          <w:tcPr>
            <w:tcW w:w="1134"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042AD7">
            <w:pPr>
              <w:pStyle w:val="TAL"/>
            </w:pPr>
            <w:r>
              <w:t>9.</w:t>
            </w:r>
            <w:r w:rsidR="00042AD7">
              <w:t>10</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86383A" w:rsidRPr="003168A2" w:rsidRDefault="0086383A" w:rsidP="0086383A">
      <w:pPr>
        <w:pStyle w:val="Heading4"/>
        <w:rPr>
          <w:lang w:eastAsia="ko-KR"/>
        </w:rPr>
      </w:pPr>
      <w:bookmarkStart w:id="766" w:name="_Toc508877345"/>
      <w:r>
        <w:t>8.3.</w:t>
      </w:r>
      <w:r w:rsidR="00AD4A76">
        <w:t>8</w:t>
      </w:r>
      <w:r>
        <w:t>.2</w:t>
      </w:r>
      <w:r w:rsidRPr="003168A2">
        <w:rPr>
          <w:rFonts w:hint="eastAsia"/>
        </w:rPr>
        <w:tab/>
      </w:r>
      <w:r>
        <w:t>Back-off timer value</w:t>
      </w:r>
      <w:bookmarkEnd w:id="766"/>
    </w:p>
    <w:p w:rsidR="0086383A" w:rsidRPr="003168A2" w:rsidRDefault="0086383A" w:rsidP="0086383A">
      <w:pPr>
        <w:rPr>
          <w:lang w:eastAsia="ja-JP"/>
        </w:rPr>
      </w:pPr>
      <w:r w:rsidRPr="00105C82">
        <w:t xml:space="preserve">The network </w:t>
      </w:r>
      <w:r>
        <w:t>may</w:t>
      </w:r>
      <w:r w:rsidRPr="00105C82">
        <w:t xml:space="preserve"> include this IE </w:t>
      </w:r>
      <w:r>
        <w:t xml:space="preserve">to </w:t>
      </w:r>
      <w:r w:rsidRPr="00F62114">
        <w:t xml:space="preserve">request a minimum time interval </w:t>
      </w:r>
      <w:r>
        <w:t xml:space="preserve">before </w:t>
      </w:r>
      <w:r w:rsidRPr="00F62114">
        <w:rPr>
          <w:lang w:eastAsia="ja-JP"/>
        </w:rPr>
        <w:t>procedure retry is allowed.</w:t>
      </w:r>
    </w:p>
    <w:p w:rsidR="00C135FE" w:rsidRPr="003168A2" w:rsidRDefault="00442E37" w:rsidP="00C135FE">
      <w:pPr>
        <w:pStyle w:val="Heading4"/>
        <w:rPr>
          <w:lang w:eastAsia="ko-KR"/>
        </w:rPr>
      </w:pPr>
      <w:bookmarkStart w:id="767" w:name="_Toc508877346"/>
      <w:r>
        <w:t>8</w:t>
      </w:r>
      <w:r w:rsidR="00C135FE">
        <w:t>.</w:t>
      </w:r>
      <w:r>
        <w:t>3</w:t>
      </w:r>
      <w:r w:rsidR="00C135FE">
        <w:t>.</w:t>
      </w:r>
      <w:r w:rsidR="00AD4A76">
        <w:t>8</w:t>
      </w:r>
      <w:r w:rsidR="00C135FE">
        <w:t>.</w:t>
      </w:r>
      <w:r w:rsidR="0086383A">
        <w:t>3</w:t>
      </w:r>
      <w:r w:rsidR="00C135FE" w:rsidRPr="003168A2">
        <w:rPr>
          <w:rFonts w:hint="eastAsia"/>
        </w:rPr>
        <w:tab/>
      </w:r>
      <w:r w:rsidR="00C135FE">
        <w:t>Extended p</w:t>
      </w:r>
      <w:r w:rsidR="00C135FE" w:rsidRPr="003168A2">
        <w:t>rotocol configuration options</w:t>
      </w:r>
      <w:bookmarkEnd w:id="767"/>
    </w:p>
    <w:p w:rsidR="00C135FE" w:rsidRDefault="00C135FE" w:rsidP="00C135FE">
      <w:r w:rsidRPr="003168A2">
        <w:t xml:space="preserve">This IE is included in the message when the </w:t>
      </w:r>
      <w:r>
        <w:rPr>
          <w:lang w:eastAsia="ko-KR"/>
        </w:rPr>
        <w:t>network</w:t>
      </w:r>
      <w:r w:rsidRPr="003168A2">
        <w:t xml:space="preserve"> </w:t>
      </w:r>
      <w:r w:rsidR="008770BF">
        <w:t>wants</w:t>
      </w:r>
      <w:r w:rsidRPr="003168A2">
        <w:t xml:space="preserve"> to transmit (protocol) data (e.g. configuration parameters, error codes or messages/events) to the </w:t>
      </w:r>
      <w:r>
        <w:rPr>
          <w:lang w:eastAsia="ko-KR"/>
        </w:rPr>
        <w:t>UE</w:t>
      </w:r>
      <w:r w:rsidRPr="003168A2">
        <w:t>.</w:t>
      </w:r>
    </w:p>
    <w:p w:rsidR="00C135FE" w:rsidRPr="00BB130A" w:rsidRDefault="00442E37" w:rsidP="00C135FE">
      <w:pPr>
        <w:pStyle w:val="Heading3"/>
        <w:rPr>
          <w:lang w:val="fr-FR"/>
        </w:rPr>
      </w:pPr>
      <w:bookmarkStart w:id="768" w:name="_Toc508877347"/>
      <w:bookmarkStart w:id="769" w:name="_Toc516007705"/>
      <w:r w:rsidRPr="00BB130A">
        <w:rPr>
          <w:lang w:val="fr-FR"/>
        </w:rPr>
        <w:t>8</w:t>
      </w:r>
      <w:r w:rsidR="00C135FE" w:rsidRPr="00BB130A">
        <w:rPr>
          <w:lang w:val="fr-FR"/>
        </w:rPr>
        <w:t>.</w:t>
      </w:r>
      <w:r w:rsidRPr="00BB130A">
        <w:rPr>
          <w:lang w:val="fr-FR"/>
        </w:rPr>
        <w:t>3</w:t>
      </w:r>
      <w:r w:rsidR="00C135FE" w:rsidRPr="00BB130A">
        <w:rPr>
          <w:lang w:val="fr-FR"/>
        </w:rPr>
        <w:t>.</w:t>
      </w:r>
      <w:r w:rsidR="00AD4A76">
        <w:rPr>
          <w:lang w:val="fr-FR"/>
        </w:rPr>
        <w:t>9</w:t>
      </w:r>
      <w:r w:rsidR="00C135FE" w:rsidRPr="00BB130A">
        <w:rPr>
          <w:lang w:val="fr-FR"/>
        </w:rPr>
        <w:tab/>
        <w:t>PDU session modification command</w:t>
      </w:r>
      <w:bookmarkEnd w:id="768"/>
      <w:bookmarkEnd w:id="769"/>
    </w:p>
    <w:p w:rsidR="00C135FE" w:rsidRPr="00BB130A" w:rsidRDefault="00442E37" w:rsidP="00C135FE">
      <w:pPr>
        <w:pStyle w:val="Heading4"/>
        <w:rPr>
          <w:lang w:val="fr-FR" w:eastAsia="ko-KR"/>
        </w:rPr>
      </w:pPr>
      <w:bookmarkStart w:id="770" w:name="_Toc508877348"/>
      <w:r w:rsidRPr="00BB130A">
        <w:rPr>
          <w:lang w:val="fr-FR"/>
        </w:rPr>
        <w:t>8</w:t>
      </w:r>
      <w:r w:rsidR="00C135FE" w:rsidRPr="00BB130A">
        <w:rPr>
          <w:rFonts w:hint="eastAsia"/>
          <w:lang w:val="fr-FR"/>
        </w:rPr>
        <w:t>.</w:t>
      </w:r>
      <w:r w:rsidRPr="00BB130A">
        <w:rPr>
          <w:lang w:val="fr-FR"/>
        </w:rPr>
        <w:t>3</w:t>
      </w:r>
      <w:r w:rsidR="00C135FE" w:rsidRPr="00BB130A">
        <w:rPr>
          <w:rFonts w:hint="eastAsia"/>
          <w:lang w:val="fr-FR"/>
        </w:rPr>
        <w:t>.</w:t>
      </w:r>
      <w:r w:rsidR="00AD4A76">
        <w:rPr>
          <w:lang w:val="fr-FR"/>
        </w:rPr>
        <w:t>9</w:t>
      </w:r>
      <w:r w:rsidR="00C135FE" w:rsidRPr="00BB130A">
        <w:rPr>
          <w:rFonts w:hint="eastAsia"/>
          <w:lang w:val="fr-FR" w:eastAsia="ko-KR"/>
        </w:rPr>
        <w:t>.1</w:t>
      </w:r>
      <w:r w:rsidR="00C135FE" w:rsidRPr="00BB130A">
        <w:rPr>
          <w:rFonts w:hint="eastAsia"/>
          <w:lang w:val="fr-FR"/>
        </w:rPr>
        <w:tab/>
      </w:r>
      <w:r w:rsidR="00C135FE" w:rsidRPr="00BB130A">
        <w:rPr>
          <w:rFonts w:hint="eastAsia"/>
          <w:lang w:val="fr-FR" w:eastAsia="ko-KR"/>
        </w:rPr>
        <w:t xml:space="preserve">Message </w:t>
      </w:r>
      <w:r w:rsidR="00C135FE" w:rsidRPr="00BB130A">
        <w:rPr>
          <w:lang w:val="fr-FR" w:eastAsia="ko-KR"/>
        </w:rPr>
        <w:t>d</w:t>
      </w:r>
      <w:r w:rsidR="00C135FE" w:rsidRPr="00BB130A">
        <w:rPr>
          <w:rFonts w:hint="eastAsia"/>
          <w:lang w:val="fr-FR" w:eastAsia="ko-KR"/>
        </w:rPr>
        <w:t>efinition</w:t>
      </w:r>
      <w:bookmarkEnd w:id="770"/>
    </w:p>
    <w:p w:rsidR="00C135FE" w:rsidRPr="00440029" w:rsidRDefault="00C135FE" w:rsidP="00C135FE">
      <w:r w:rsidRPr="00440029">
        <w:t xml:space="preserve">The PDU SESSION </w:t>
      </w:r>
      <w:r>
        <w:t>MODIFICATION</w:t>
      </w:r>
      <w:r w:rsidRPr="00440029">
        <w:t xml:space="preserve"> </w:t>
      </w:r>
      <w:r>
        <w:t>COMMAND</w:t>
      </w:r>
      <w:r w:rsidRPr="00440029">
        <w:t xml:space="preserve"> message is sent by the </w:t>
      </w:r>
      <w:r w:rsidR="00B20E3B">
        <w:t>SMF</w:t>
      </w:r>
      <w:r>
        <w:t xml:space="preserve"> </w:t>
      </w:r>
      <w:r w:rsidRPr="00440029">
        <w:t xml:space="preserve">to the </w:t>
      </w:r>
      <w:r>
        <w:t xml:space="preserve">UE </w:t>
      </w:r>
      <w:r w:rsidRPr="00440029">
        <w:t xml:space="preserve">to </w:t>
      </w:r>
      <w:r>
        <w:t xml:space="preserve">indicate a modification of </w:t>
      </w:r>
      <w:r w:rsidRPr="00440029">
        <w:t>a PDU session.</w:t>
      </w:r>
      <w:r w:rsidR="00442E37" w:rsidRPr="00442E37">
        <w:t xml:space="preserve"> </w:t>
      </w:r>
      <w:r w:rsidR="00442E37">
        <w:t>See table 8.3.</w:t>
      </w:r>
      <w:r w:rsidR="00AD4A76">
        <w:t>9</w:t>
      </w:r>
      <w:r w:rsidR="00442E37">
        <w:t>.1.1</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COMMAND</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rsidR="00AD4A76">
        <w:t>9</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COMMAND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rPr>
            </w:pPr>
            <w:r w:rsidRPr="00BB130A">
              <w:rPr>
                <w:lang w:val="fr-FR"/>
              </w:rPr>
              <w:t>PDU SESSION MODIFICATION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3E03AA" w:rsidP="003E03AA">
            <w:pPr>
              <w:pStyle w:val="TAL"/>
            </w:pPr>
            <w:r>
              <w:t>59</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042AD7">
            <w:pPr>
              <w:pStyle w:val="TAL"/>
            </w:pPr>
            <w:r>
              <w:t>9.</w:t>
            </w:r>
            <w:r w:rsidR="00042AD7">
              <w:t>10</w:t>
            </w:r>
            <w:r>
              <w:t>.4.</w:t>
            </w:r>
            <w:r w:rsidR="00E62CEF">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T</w:t>
            </w: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2</w:t>
            </w:r>
          </w:p>
        </w:tc>
      </w:tr>
      <w:tr w:rsidR="00C135FE" w:rsidRPr="006156F0"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156F0" w:rsidRDefault="00AA0383" w:rsidP="00AA0383">
            <w:pPr>
              <w:pStyle w:val="TAL"/>
            </w:pPr>
            <w:r>
              <w:t>2A</w:t>
            </w:r>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Session AMBR</w:t>
            </w:r>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Session</w:t>
            </w:r>
            <w:r>
              <w:t>-</w:t>
            </w:r>
            <w:r w:rsidRPr="006156F0">
              <w:t>AMBR</w:t>
            </w:r>
          </w:p>
          <w:p w:rsidR="00C135FE" w:rsidRPr="006156F0" w:rsidRDefault="00FD60FC" w:rsidP="00042AD7">
            <w:pPr>
              <w:pStyle w:val="TAL"/>
            </w:pPr>
            <w:r>
              <w:t>9.</w:t>
            </w:r>
            <w:r w:rsidR="00042AD7">
              <w:t>10</w:t>
            </w:r>
            <w:r>
              <w:t>.4.</w:t>
            </w:r>
            <w:r w:rsidR="00B76768">
              <w:t>10</w:t>
            </w:r>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9E7004">
              <w:t>T</w:t>
            </w:r>
            <w:r w:rsidRPr="006156F0">
              <w:t>LV</w:t>
            </w:r>
          </w:p>
        </w:tc>
        <w:tc>
          <w:tcPr>
            <w:tcW w:w="850" w:type="dxa"/>
            <w:tcBorders>
              <w:top w:val="single" w:sz="6" w:space="0" w:color="000000"/>
              <w:left w:val="single" w:sz="6" w:space="0" w:color="000000"/>
              <w:bottom w:val="single" w:sz="6" w:space="0" w:color="000000"/>
              <w:right w:val="single" w:sz="6" w:space="0" w:color="000000"/>
            </w:tcBorders>
          </w:tcPr>
          <w:p w:rsidR="00C135FE" w:rsidRPr="006156F0" w:rsidRDefault="00AA0383" w:rsidP="00AA0383">
            <w:pPr>
              <w:pStyle w:val="TAC"/>
            </w:pPr>
            <w:r>
              <w:t>8</w:t>
            </w:r>
          </w:p>
        </w:tc>
      </w:tr>
      <w:tr w:rsidR="00600AAF"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00AAF" w:rsidRPr="006156F0" w:rsidRDefault="003E03AA" w:rsidP="00260D19">
            <w:pPr>
              <w:pStyle w:val="TAL"/>
            </w:pPr>
            <w:r>
              <w:t>56</w:t>
            </w:r>
          </w:p>
        </w:tc>
        <w:tc>
          <w:tcPr>
            <w:tcW w:w="2837" w:type="dxa"/>
            <w:tcBorders>
              <w:top w:val="single" w:sz="6" w:space="0" w:color="000000"/>
              <w:left w:val="single" w:sz="6" w:space="0" w:color="000000"/>
              <w:bottom w:val="single" w:sz="6" w:space="0" w:color="000000"/>
              <w:right w:val="single" w:sz="6" w:space="0" w:color="000000"/>
            </w:tcBorders>
          </w:tcPr>
          <w:p w:rsidR="00600AAF" w:rsidRPr="006156F0" w:rsidRDefault="00600AAF" w:rsidP="00260D19">
            <w:pPr>
              <w:pStyle w:val="TAL"/>
            </w:pPr>
            <w:r>
              <w:t>RQ timer value</w:t>
            </w:r>
          </w:p>
        </w:tc>
        <w:tc>
          <w:tcPr>
            <w:tcW w:w="3120"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L"/>
            </w:pPr>
            <w:r>
              <w:t>GPRS timer</w:t>
            </w:r>
          </w:p>
          <w:p w:rsidR="00600AAF" w:rsidRPr="006156F0" w:rsidRDefault="00600AAF" w:rsidP="00042AD7">
            <w:pPr>
              <w:pStyle w:val="TAL"/>
            </w:pPr>
            <w:r>
              <w:t>9.</w:t>
            </w:r>
            <w:r w:rsidR="00042AD7">
              <w:t>10</w:t>
            </w:r>
            <w:r>
              <w:t>.</w:t>
            </w:r>
            <w:r w:rsidR="00C90042">
              <w:t>2</w:t>
            </w:r>
            <w:r>
              <w:t>.</w:t>
            </w:r>
            <w:r w:rsidR="00C90042">
              <w:t>3</w:t>
            </w:r>
          </w:p>
        </w:tc>
        <w:tc>
          <w:tcPr>
            <w:tcW w:w="1134" w:type="dxa"/>
            <w:tcBorders>
              <w:top w:val="single" w:sz="6" w:space="0" w:color="000000"/>
              <w:left w:val="single" w:sz="6" w:space="0" w:color="000000"/>
              <w:bottom w:val="single" w:sz="6" w:space="0" w:color="000000"/>
              <w:right w:val="single" w:sz="6" w:space="0" w:color="000000"/>
            </w:tcBorders>
          </w:tcPr>
          <w:p w:rsidR="00600AAF" w:rsidRPr="006156F0" w:rsidRDefault="00600AAF" w:rsidP="00260D1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00AAF" w:rsidRPr="006156F0" w:rsidRDefault="00600AAF" w:rsidP="00260D19">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600AAF" w:rsidRPr="006156F0" w:rsidRDefault="00600AAF" w:rsidP="00260D19">
            <w:pPr>
              <w:pStyle w:val="TAC"/>
            </w:pPr>
            <w:r>
              <w:t>2</w:t>
            </w:r>
          </w:p>
        </w:tc>
      </w:tr>
      <w:tr w:rsidR="00E62CEF" w:rsidRPr="006156F0"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E62CEF" w:rsidRPr="006156F0" w:rsidRDefault="00E62CEF" w:rsidP="00F71137">
            <w:pPr>
              <w:pStyle w:val="TAL"/>
            </w:pPr>
            <w:r>
              <w:t>7</w:t>
            </w:r>
            <w:r w:rsidR="00F2424C">
              <w:t>A</w:t>
            </w:r>
          </w:p>
        </w:tc>
        <w:tc>
          <w:tcPr>
            <w:tcW w:w="2837" w:type="dxa"/>
            <w:tcBorders>
              <w:top w:val="single" w:sz="6" w:space="0" w:color="000000"/>
              <w:left w:val="single" w:sz="6" w:space="0" w:color="000000"/>
              <w:bottom w:val="single" w:sz="6" w:space="0" w:color="000000"/>
              <w:right w:val="single" w:sz="6" w:space="0" w:color="000000"/>
            </w:tcBorders>
          </w:tcPr>
          <w:p w:rsidR="00E62CEF" w:rsidRPr="006156F0" w:rsidRDefault="00E62CEF" w:rsidP="00715A82">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E62CEF" w:rsidRPr="006156F0" w:rsidRDefault="00E62CEF" w:rsidP="00715A82">
            <w:pPr>
              <w:pStyle w:val="TAL"/>
            </w:pPr>
            <w:r w:rsidRPr="006156F0">
              <w:t>QoS rules</w:t>
            </w:r>
          </w:p>
          <w:p w:rsidR="00E62CEF" w:rsidRPr="006156F0" w:rsidRDefault="00E62CEF" w:rsidP="00042AD7">
            <w:pPr>
              <w:pStyle w:val="TAL"/>
            </w:pPr>
            <w:r>
              <w:t>9.</w:t>
            </w:r>
            <w:r w:rsidR="00042AD7">
              <w:t>10</w:t>
            </w:r>
            <w:r>
              <w:t>.4.</w:t>
            </w:r>
            <w:r w:rsidR="00B76768">
              <w:t>9</w:t>
            </w:r>
          </w:p>
        </w:tc>
        <w:tc>
          <w:tcPr>
            <w:tcW w:w="1134" w:type="dxa"/>
            <w:tcBorders>
              <w:top w:val="single" w:sz="6" w:space="0" w:color="000000"/>
              <w:left w:val="single" w:sz="6" w:space="0" w:color="000000"/>
              <w:bottom w:val="single" w:sz="6" w:space="0" w:color="000000"/>
              <w:right w:val="single" w:sz="6" w:space="0" w:color="000000"/>
            </w:tcBorders>
          </w:tcPr>
          <w:p w:rsidR="00E62CEF" w:rsidRPr="006156F0" w:rsidRDefault="00E62CEF" w:rsidP="00715A82">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E62CEF" w:rsidRPr="006156F0" w:rsidRDefault="00E62CEF" w:rsidP="00715A82">
            <w:pPr>
              <w:pStyle w:val="TAC"/>
            </w:pPr>
            <w:r w:rsidRPr="009E7004">
              <w:t>T</w:t>
            </w:r>
            <w:r w:rsidRPr="006156F0">
              <w:t>LV-E</w:t>
            </w:r>
          </w:p>
        </w:tc>
        <w:tc>
          <w:tcPr>
            <w:tcW w:w="850" w:type="dxa"/>
            <w:tcBorders>
              <w:top w:val="single" w:sz="6" w:space="0" w:color="000000"/>
              <w:left w:val="single" w:sz="6" w:space="0" w:color="000000"/>
              <w:bottom w:val="single" w:sz="6" w:space="0" w:color="000000"/>
              <w:right w:val="single" w:sz="6" w:space="0" w:color="000000"/>
            </w:tcBorders>
          </w:tcPr>
          <w:p w:rsidR="00E62CEF" w:rsidRPr="006156F0" w:rsidRDefault="005F6069" w:rsidP="005F6069">
            <w:pPr>
              <w:pStyle w:val="TAC"/>
            </w:pPr>
            <w:r>
              <w:t>7</w:t>
            </w:r>
            <w:r w:rsidR="00E62CEF" w:rsidRPr="006156F0">
              <w:t>-65538</w:t>
            </w:r>
          </w:p>
        </w:tc>
      </w:tr>
      <w:tr w:rsidR="005F6069" w:rsidRPr="006156F0"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F6069" w:rsidRDefault="009251BC" w:rsidP="005F6069">
            <w:pPr>
              <w:pStyle w:val="TAL"/>
            </w:pPr>
            <w:r>
              <w:t>7F</w:t>
            </w:r>
          </w:p>
        </w:tc>
        <w:tc>
          <w:tcPr>
            <w:tcW w:w="2837"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L"/>
            </w:pPr>
            <w:r>
              <w:t>Mapped EPS bearer contexts</w:t>
            </w:r>
          </w:p>
        </w:tc>
        <w:tc>
          <w:tcPr>
            <w:tcW w:w="3120"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L"/>
            </w:pPr>
            <w:r>
              <w:t>Mapped EPS bearer contexts</w:t>
            </w:r>
          </w:p>
          <w:p w:rsidR="005F6069" w:rsidRPr="006156F0" w:rsidRDefault="005F6069" w:rsidP="00347E2C">
            <w:pPr>
              <w:pStyle w:val="TAL"/>
            </w:pPr>
            <w:r>
              <w:rPr>
                <w:rFonts w:hint="eastAsia"/>
                <w:lang w:eastAsia="zh-CN"/>
              </w:rPr>
              <w:t>9.</w:t>
            </w:r>
            <w:r w:rsidR="00042AD7">
              <w:rPr>
                <w:lang w:eastAsia="zh-CN"/>
              </w:rPr>
              <w:t>10</w:t>
            </w:r>
            <w:r>
              <w:rPr>
                <w:rFonts w:hint="eastAsia"/>
                <w:lang w:eastAsia="zh-CN"/>
              </w:rPr>
              <w:t>.4.</w:t>
            </w:r>
            <w:r w:rsidR="00347E2C">
              <w:rPr>
                <w:lang w:eastAsia="zh-CN"/>
              </w:rPr>
              <w:t>5</w:t>
            </w:r>
          </w:p>
        </w:tc>
        <w:tc>
          <w:tcPr>
            <w:tcW w:w="1134" w:type="dxa"/>
            <w:tcBorders>
              <w:top w:val="single" w:sz="6" w:space="0" w:color="000000"/>
              <w:left w:val="single" w:sz="6" w:space="0" w:color="000000"/>
              <w:bottom w:val="single" w:sz="6" w:space="0" w:color="000000"/>
              <w:right w:val="single" w:sz="6" w:space="0" w:color="000000"/>
            </w:tcBorders>
          </w:tcPr>
          <w:p w:rsidR="005F6069" w:rsidRPr="009E7004" w:rsidRDefault="005F6069" w:rsidP="005F6069">
            <w:pPr>
              <w:pStyle w:val="TAC"/>
            </w:pPr>
            <w:r>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rsidR="005F6069" w:rsidRPr="009E7004" w:rsidRDefault="005F6069" w:rsidP="005F6069">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C"/>
            </w:pPr>
            <w:r>
              <w:t>7</w:t>
            </w:r>
            <w:r w:rsidRPr="006A6470">
              <w:t>-6553</w:t>
            </w:r>
            <w:r>
              <w:t>8</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Extended protocol configuration options</w:t>
            </w:r>
          </w:p>
          <w:p w:rsidR="00C135FE" w:rsidRPr="006156F0" w:rsidRDefault="000F5712" w:rsidP="00042AD7">
            <w:pPr>
              <w:pStyle w:val="TAL"/>
            </w:pPr>
            <w:r>
              <w:t>9.</w:t>
            </w:r>
            <w:r w:rsidR="00042AD7">
              <w:t>10</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6156F0">
              <w:t>O</w:t>
            </w:r>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6156F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6156F0">
              <w:t>4-65538</w:t>
            </w:r>
          </w:p>
        </w:tc>
      </w:tr>
    </w:tbl>
    <w:p w:rsidR="00C135FE" w:rsidRDefault="00C135FE" w:rsidP="00C135FE"/>
    <w:p w:rsidR="00C135FE" w:rsidRPr="003168A2" w:rsidRDefault="00442E37" w:rsidP="00C135FE">
      <w:pPr>
        <w:pStyle w:val="Heading4"/>
        <w:rPr>
          <w:lang w:eastAsia="ko-KR"/>
        </w:rPr>
      </w:pPr>
      <w:bookmarkStart w:id="771" w:name="_Toc508877349"/>
      <w:r>
        <w:t>8</w:t>
      </w:r>
      <w:r w:rsidR="00C135FE">
        <w:t>.</w:t>
      </w:r>
      <w:r>
        <w:t>3</w:t>
      </w:r>
      <w:r w:rsidR="00C135FE">
        <w:t>.</w:t>
      </w:r>
      <w:r w:rsidR="00AD4A76">
        <w:t>9</w:t>
      </w:r>
      <w:r w:rsidR="00C135FE">
        <w:t>.2</w:t>
      </w:r>
      <w:r w:rsidR="00C135FE" w:rsidRPr="003168A2">
        <w:rPr>
          <w:rFonts w:hint="eastAsia"/>
        </w:rPr>
        <w:tab/>
      </w:r>
      <w:r w:rsidR="00C135FE" w:rsidRPr="002B39AE">
        <w:t>5GSM cause</w:t>
      </w:r>
      <w:bookmarkEnd w:id="771"/>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C135FE" w:rsidRPr="003168A2" w:rsidRDefault="00442E37" w:rsidP="00C135FE">
      <w:pPr>
        <w:pStyle w:val="Heading4"/>
        <w:rPr>
          <w:lang w:eastAsia="ko-KR"/>
        </w:rPr>
      </w:pPr>
      <w:bookmarkStart w:id="772" w:name="_Toc508877350"/>
      <w:r>
        <w:t>8</w:t>
      </w:r>
      <w:r w:rsidR="00C135FE">
        <w:t>.</w:t>
      </w:r>
      <w:r>
        <w:t>3</w:t>
      </w:r>
      <w:r w:rsidR="00C135FE">
        <w:t>.</w:t>
      </w:r>
      <w:r w:rsidR="00AD4A76">
        <w:t>9</w:t>
      </w:r>
      <w:r w:rsidR="00C135FE">
        <w:t>.</w:t>
      </w:r>
      <w:r w:rsidR="00773A24">
        <w:t>3</w:t>
      </w:r>
      <w:r w:rsidR="00C135FE" w:rsidRPr="003168A2">
        <w:rPr>
          <w:rFonts w:hint="eastAsia"/>
        </w:rPr>
        <w:tab/>
      </w:r>
      <w:r w:rsidR="00C135FE" w:rsidRPr="006156F0">
        <w:t>Session</w:t>
      </w:r>
      <w:r w:rsidR="00C135FE">
        <w:t>-</w:t>
      </w:r>
      <w:r w:rsidR="00C135FE" w:rsidRPr="006156F0">
        <w:t>AMBR</w:t>
      </w:r>
      <w:bookmarkEnd w:id="772"/>
    </w:p>
    <w:p w:rsidR="00C135FE" w:rsidRDefault="00C135FE" w:rsidP="00C135FE">
      <w:r>
        <w:t xml:space="preserve">This IE is included </w:t>
      </w:r>
      <w:r w:rsidRPr="003168A2">
        <w:t xml:space="preserve">when </w:t>
      </w:r>
      <w:r w:rsidRPr="00EE0C95">
        <w:rPr>
          <w:rFonts w:eastAsia="MS Mincho"/>
        </w:rPr>
        <w:t xml:space="preserve">the </w:t>
      </w:r>
      <w:r>
        <w:t>s</w:t>
      </w:r>
      <w:r w:rsidRPr="006156F0">
        <w:t>ession</w:t>
      </w:r>
      <w:r>
        <w:t>-</w:t>
      </w:r>
      <w:r w:rsidRPr="006156F0">
        <w:t>AMBR</w:t>
      </w:r>
      <w:r>
        <w:t xml:space="preserve"> of the PDU session is modified</w:t>
      </w:r>
      <w:r w:rsidRPr="003168A2">
        <w:t>.</w:t>
      </w:r>
    </w:p>
    <w:p w:rsidR="00600AAF" w:rsidRDefault="00600AAF" w:rsidP="00600AAF">
      <w:pPr>
        <w:pStyle w:val="Heading4"/>
        <w:rPr>
          <w:noProof/>
        </w:rPr>
      </w:pPr>
      <w:bookmarkStart w:id="773" w:name="_Toc508877351"/>
      <w:r>
        <w:rPr>
          <w:noProof/>
        </w:rPr>
        <w:t>8.3.</w:t>
      </w:r>
      <w:r w:rsidR="00AD4A76">
        <w:rPr>
          <w:noProof/>
        </w:rPr>
        <w:t>9</w:t>
      </w:r>
      <w:r>
        <w:rPr>
          <w:noProof/>
        </w:rPr>
        <w:t>.</w:t>
      </w:r>
      <w:r w:rsidR="00773A24">
        <w:rPr>
          <w:noProof/>
        </w:rPr>
        <w:t>4</w:t>
      </w:r>
      <w:r>
        <w:rPr>
          <w:noProof/>
        </w:rPr>
        <w:tab/>
      </w:r>
      <w:r w:rsidRPr="00960ED1">
        <w:rPr>
          <w:noProof/>
        </w:rPr>
        <w:t>RQ timer value</w:t>
      </w:r>
      <w:bookmarkEnd w:id="773"/>
    </w:p>
    <w:p w:rsidR="00600AAF" w:rsidRDefault="00600AAF" w:rsidP="00600AAF">
      <w:r w:rsidRPr="0070134D">
        <w:t>This IE is included when the network wants to provide the RQ timer value</w:t>
      </w:r>
      <w:r>
        <w:t>.</w:t>
      </w:r>
    </w:p>
    <w:p w:rsidR="00E62CEF" w:rsidRPr="003168A2" w:rsidRDefault="00E62CEF" w:rsidP="00E62CEF">
      <w:pPr>
        <w:pStyle w:val="Heading4"/>
        <w:rPr>
          <w:lang w:eastAsia="ko-KR"/>
        </w:rPr>
      </w:pPr>
      <w:bookmarkStart w:id="774" w:name="_Toc508877352"/>
      <w:r>
        <w:t>8.3.</w:t>
      </w:r>
      <w:r w:rsidR="00AD4A76">
        <w:t>9</w:t>
      </w:r>
      <w:r>
        <w:t>.5</w:t>
      </w:r>
      <w:r w:rsidRPr="003168A2">
        <w:rPr>
          <w:rFonts w:hint="eastAsia"/>
        </w:rPr>
        <w:tab/>
      </w:r>
      <w:r>
        <w:t xml:space="preserve">Authorized </w:t>
      </w:r>
      <w:r w:rsidRPr="006156F0">
        <w:t>QoS rules</w:t>
      </w:r>
      <w:bookmarkEnd w:id="774"/>
    </w:p>
    <w:p w:rsidR="00E62CEF" w:rsidRDefault="00E62CEF" w:rsidP="00E62CEF">
      <w:r>
        <w:t xml:space="preserve">This IE is included </w:t>
      </w:r>
      <w:r w:rsidRPr="003168A2">
        <w:t xml:space="preserve">when </w:t>
      </w:r>
      <w:r w:rsidRPr="00EE0C95">
        <w:rPr>
          <w:rFonts w:eastAsia="MS Mincho"/>
        </w:rPr>
        <w:t xml:space="preserve">the </w:t>
      </w:r>
      <w:r>
        <w:t xml:space="preserve">authorized </w:t>
      </w:r>
      <w:r w:rsidRPr="00EE0C95">
        <w:t>QoS rules</w:t>
      </w:r>
      <w:r>
        <w:t xml:space="preserve"> of the PDU session are modified</w:t>
      </w:r>
      <w:r w:rsidRPr="003168A2">
        <w:t>.</w:t>
      </w:r>
    </w:p>
    <w:p w:rsidR="00931584" w:rsidRPr="0068553C" w:rsidRDefault="00931584" w:rsidP="00931584">
      <w:pPr>
        <w:pStyle w:val="Heading4"/>
        <w:rPr>
          <w:lang w:eastAsia="ko-KR"/>
        </w:rPr>
      </w:pPr>
      <w:bookmarkStart w:id="775" w:name="_Toc508877353"/>
      <w:r>
        <w:t>8.3.</w:t>
      </w:r>
      <w:r w:rsidR="00AD4A76">
        <w:t>9</w:t>
      </w:r>
      <w:r>
        <w:t>.</w:t>
      </w:r>
      <w:r w:rsidR="004C5799">
        <w:t>6</w:t>
      </w:r>
      <w:r w:rsidRPr="003168A2">
        <w:rPr>
          <w:rFonts w:hint="eastAsia"/>
        </w:rPr>
        <w:tab/>
      </w:r>
      <w:r>
        <w:t>Mapped</w:t>
      </w:r>
      <w:r w:rsidRPr="0068553C">
        <w:t xml:space="preserve"> </w:t>
      </w:r>
      <w:r>
        <w:t>EPS bearer contexts</w:t>
      </w:r>
    </w:p>
    <w:p w:rsidR="00931584" w:rsidRDefault="00931584" w:rsidP="00931584">
      <w:r>
        <w:t xml:space="preserve">This IE </w:t>
      </w:r>
      <w:r>
        <w:rPr>
          <w:rFonts w:hint="eastAsia"/>
          <w:lang w:eastAsia="zh-CN"/>
        </w:rPr>
        <w:t>is</w:t>
      </w:r>
      <w:r w:rsidRPr="003168A2">
        <w:t xml:space="preserve"> included </w:t>
      </w:r>
      <w:r>
        <w:rPr>
          <w:rFonts w:hint="eastAsia"/>
          <w:lang w:eastAsia="zh-CN"/>
        </w:rPr>
        <w:t>when</w:t>
      </w:r>
      <w:r>
        <w:t xml:space="preserve"> interworking </w:t>
      </w:r>
      <w:r w:rsidRPr="00634115">
        <w:t>to EPS is supported for</w:t>
      </w:r>
      <w:r>
        <w:t xml:space="preserve"> the PDU session context and the mapped EPS bearer contexts is modified</w:t>
      </w:r>
      <w:r w:rsidRPr="003168A2">
        <w:t>.</w:t>
      </w:r>
    </w:p>
    <w:p w:rsidR="00C135FE" w:rsidRPr="003168A2" w:rsidRDefault="00442E37" w:rsidP="00C135FE">
      <w:pPr>
        <w:pStyle w:val="Heading4"/>
        <w:rPr>
          <w:lang w:eastAsia="ko-KR"/>
        </w:rPr>
      </w:pPr>
      <w:r>
        <w:t>8</w:t>
      </w:r>
      <w:r w:rsidR="00C135FE">
        <w:t>.</w:t>
      </w:r>
      <w:r>
        <w:t>3</w:t>
      </w:r>
      <w:r w:rsidR="00C135FE">
        <w:t>.</w:t>
      </w:r>
      <w:r w:rsidR="00AD4A76">
        <w:t>9</w:t>
      </w:r>
      <w:r w:rsidR="00C135FE">
        <w:t>.</w:t>
      </w:r>
      <w:r w:rsidR="004C5799">
        <w:t>7</w:t>
      </w:r>
      <w:r w:rsidR="00C135FE" w:rsidRPr="003168A2">
        <w:rPr>
          <w:rFonts w:hint="eastAsia"/>
        </w:rPr>
        <w:tab/>
      </w:r>
      <w:r w:rsidR="00C135FE">
        <w:t>Extended p</w:t>
      </w:r>
      <w:r w:rsidR="00C135FE" w:rsidRPr="003168A2">
        <w:t>rotocol configuration options</w:t>
      </w:r>
      <w:bookmarkEnd w:id="775"/>
    </w:p>
    <w:p w:rsidR="00C135FE" w:rsidRDefault="00C135FE" w:rsidP="00C135FE">
      <w:r w:rsidRPr="003168A2">
        <w:t xml:space="preserve">This IE is included in the message when the </w:t>
      </w:r>
      <w:r>
        <w:rPr>
          <w:lang w:eastAsia="ko-KR"/>
        </w:rPr>
        <w:t>network</w:t>
      </w:r>
      <w:r w:rsidRPr="003168A2">
        <w:t xml:space="preserve"> </w:t>
      </w:r>
      <w:r w:rsidR="008770BF">
        <w:t>wants</w:t>
      </w:r>
      <w:r w:rsidRPr="003168A2">
        <w:t xml:space="preserve">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776" w:name="_Toc508877354"/>
      <w:bookmarkStart w:id="777" w:name="_Toc516007706"/>
      <w:r>
        <w:t>8</w:t>
      </w:r>
      <w:r w:rsidR="00C135FE">
        <w:t>.</w:t>
      </w:r>
      <w:r>
        <w:t>3</w:t>
      </w:r>
      <w:r w:rsidR="00C135FE" w:rsidRPr="00440029">
        <w:t>.</w:t>
      </w:r>
      <w:r w:rsidR="00AD4A76">
        <w:t>10</w:t>
      </w:r>
      <w:r w:rsidR="00C135FE" w:rsidRPr="00440029">
        <w:tab/>
        <w:t xml:space="preserve">PDU session </w:t>
      </w:r>
      <w:r w:rsidR="00C135FE">
        <w:t xml:space="preserve">modification </w:t>
      </w:r>
      <w:r w:rsidR="007948AA">
        <w:t>complete</w:t>
      </w:r>
      <w:bookmarkEnd w:id="776"/>
      <w:bookmarkEnd w:id="777"/>
    </w:p>
    <w:p w:rsidR="00C135FE" w:rsidRPr="00440029" w:rsidRDefault="00442E37" w:rsidP="00C135FE">
      <w:pPr>
        <w:pStyle w:val="Heading4"/>
        <w:rPr>
          <w:lang w:eastAsia="ko-KR"/>
        </w:rPr>
      </w:pPr>
      <w:bookmarkStart w:id="778" w:name="_Toc508877355"/>
      <w:r>
        <w:t>8</w:t>
      </w:r>
      <w:r w:rsidR="00C135FE">
        <w:rPr>
          <w:rFonts w:hint="eastAsia"/>
        </w:rPr>
        <w:t>.</w:t>
      </w:r>
      <w:r>
        <w:t>3</w:t>
      </w:r>
      <w:r w:rsidR="00C135FE" w:rsidRPr="00440029">
        <w:rPr>
          <w:rFonts w:hint="eastAsia"/>
        </w:rPr>
        <w:t>.</w:t>
      </w:r>
      <w:r w:rsidR="00AD4A76">
        <w:t>10</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778"/>
    </w:p>
    <w:p w:rsidR="00C135FE" w:rsidRPr="00440029" w:rsidRDefault="00C135FE" w:rsidP="00C135FE">
      <w:r w:rsidRPr="00440029">
        <w:t xml:space="preserve">The PDU SESSION </w:t>
      </w:r>
      <w:r>
        <w:t>MODIFICATION</w:t>
      </w:r>
      <w:r w:rsidRPr="00440029">
        <w:t xml:space="preserve"> </w:t>
      </w:r>
      <w:r w:rsidR="007948AA">
        <w:t>COMPLETE</w:t>
      </w:r>
      <w:r w:rsidRPr="00440029">
        <w:t xml:space="preserve"> message is sent by the </w:t>
      </w:r>
      <w:r>
        <w:t>UE</w:t>
      </w:r>
      <w:r w:rsidRPr="00440029">
        <w:t xml:space="preserve"> to the </w:t>
      </w:r>
      <w:r w:rsidR="00B20E3B">
        <w:t>SMF</w:t>
      </w:r>
      <w:r>
        <w:t xml:space="preserve">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r w:rsidR="00442E37">
        <w:t>.</w:t>
      </w:r>
      <w:r w:rsidR="00442E37" w:rsidRPr="00F34410">
        <w:t xml:space="preserve"> </w:t>
      </w:r>
      <w:r w:rsidR="00442E37">
        <w:t>See table 8.3.</w:t>
      </w:r>
      <w:r w:rsidR="00AD4A76">
        <w:t>10</w:t>
      </w:r>
      <w:r w:rsidR="00442E37">
        <w:t>.1.1</w:t>
      </w:r>
      <w:r w:rsidRPr="00440029">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rsidR="007948AA">
        <w:t>COMPLETE</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rsidR="00AD4A76">
        <w:t>10</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rsidR="007948AA">
        <w:t>COMPLETE</w:t>
      </w:r>
      <w: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7948AA">
            <w:pPr>
              <w:pStyle w:val="TAL"/>
              <w:rPr>
                <w:lang w:val="fr-FR"/>
              </w:rPr>
            </w:pPr>
            <w:r w:rsidRPr="00BB130A">
              <w:rPr>
                <w:lang w:val="fr-FR"/>
              </w:rPr>
              <w:t xml:space="preserve">PDU SESSION MODIFICATION </w:t>
            </w:r>
            <w:r w:rsidR="007948AA" w:rsidRPr="00BB130A">
              <w:rPr>
                <w:lang w:val="fr-FR"/>
              </w:rPr>
              <w:t>COMPLETE</w:t>
            </w:r>
            <w:r w:rsidRPr="00BB130A">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042AD7">
            <w:pPr>
              <w:pStyle w:val="TAL"/>
            </w:pPr>
            <w:r>
              <w:t>9.</w:t>
            </w:r>
            <w:r w:rsidR="00042AD7">
              <w:t>10</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779" w:name="_Toc508877356"/>
      <w:r>
        <w:t>8</w:t>
      </w:r>
      <w:r w:rsidR="00C135FE">
        <w:t>.</w:t>
      </w:r>
      <w:r>
        <w:t>3</w:t>
      </w:r>
      <w:r w:rsidR="00C135FE">
        <w:t>.</w:t>
      </w:r>
      <w:r w:rsidR="00AD4A76">
        <w:t>10</w:t>
      </w:r>
      <w:r w:rsidR="00C135FE">
        <w:t>.2</w:t>
      </w:r>
      <w:r w:rsidR="00C135FE" w:rsidRPr="003168A2">
        <w:rPr>
          <w:rFonts w:hint="eastAsia"/>
        </w:rPr>
        <w:tab/>
      </w:r>
      <w:r w:rsidR="00C135FE">
        <w:t>Extended p</w:t>
      </w:r>
      <w:r w:rsidR="00C135FE" w:rsidRPr="003168A2">
        <w:t>rotocol configuration options</w:t>
      </w:r>
      <w:bookmarkEnd w:id="779"/>
    </w:p>
    <w:p w:rsidR="00C135FE" w:rsidRDefault="00C135FE" w:rsidP="00C135FE">
      <w:r w:rsidRPr="003168A2">
        <w:t xml:space="preserve">This IE is included in the message when the </w:t>
      </w:r>
      <w:r w:rsidRPr="003168A2">
        <w:rPr>
          <w:rFonts w:hint="eastAsia"/>
          <w:lang w:eastAsia="ko-KR"/>
        </w:rPr>
        <w:t>UE</w:t>
      </w:r>
      <w:r w:rsidRPr="003168A2">
        <w:t xml:space="preserve"> </w:t>
      </w:r>
      <w:r w:rsidR="008770BF">
        <w:t>wants</w:t>
      </w:r>
      <w:r w:rsidRPr="003168A2">
        <w:t xml:space="preserve">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780" w:name="_Toc508877357"/>
      <w:bookmarkStart w:id="781" w:name="_Toc516007707"/>
      <w:r>
        <w:t>8</w:t>
      </w:r>
      <w:r w:rsidR="00C135FE">
        <w:t>.</w:t>
      </w:r>
      <w:r>
        <w:t>3</w:t>
      </w:r>
      <w:r w:rsidR="00C135FE">
        <w:t>.1</w:t>
      </w:r>
      <w:r w:rsidR="00AD4A76">
        <w:t>1</w:t>
      </w:r>
      <w:r w:rsidR="00C135FE" w:rsidRPr="00440029">
        <w:tab/>
        <w:t xml:space="preserve">PDU session </w:t>
      </w:r>
      <w:r w:rsidR="00C135FE">
        <w:t>modification command reject</w:t>
      </w:r>
      <w:bookmarkEnd w:id="780"/>
      <w:bookmarkEnd w:id="781"/>
    </w:p>
    <w:p w:rsidR="00C135FE" w:rsidRPr="00440029" w:rsidRDefault="00442E37" w:rsidP="00C135FE">
      <w:pPr>
        <w:pStyle w:val="Heading4"/>
        <w:rPr>
          <w:lang w:eastAsia="ko-KR"/>
        </w:rPr>
      </w:pPr>
      <w:bookmarkStart w:id="782" w:name="_Toc508877358"/>
      <w:r>
        <w:t>8</w:t>
      </w:r>
      <w:r w:rsidR="00C135FE">
        <w:rPr>
          <w:rFonts w:hint="eastAsia"/>
        </w:rPr>
        <w:t>.</w:t>
      </w:r>
      <w:r>
        <w:t>3</w:t>
      </w:r>
      <w:r w:rsidR="00C135FE" w:rsidRPr="00440029">
        <w:rPr>
          <w:rFonts w:hint="eastAsia"/>
        </w:rPr>
        <w:t>.</w:t>
      </w:r>
      <w:r w:rsidR="00C135FE">
        <w:t>1</w:t>
      </w:r>
      <w:r w:rsidR="00AD4A76">
        <w:t>1</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782"/>
    </w:p>
    <w:p w:rsidR="00C135FE" w:rsidRPr="00440029" w:rsidRDefault="00C135FE" w:rsidP="00C135FE">
      <w:r w:rsidRPr="00440029">
        <w:t xml:space="preserve">The PDU SESSION </w:t>
      </w:r>
      <w:r>
        <w:t>MODIFICATION</w:t>
      </w:r>
      <w:r w:rsidRPr="00440029">
        <w:t xml:space="preserve"> </w:t>
      </w:r>
      <w:r>
        <w:t xml:space="preserve">COMMAND REJECT </w:t>
      </w:r>
      <w:r w:rsidRPr="00440029">
        <w:t xml:space="preserve">message is sent by the </w:t>
      </w:r>
      <w:r>
        <w:t xml:space="preserve">UE to the </w:t>
      </w:r>
      <w:r w:rsidR="00B20E3B">
        <w:t>SMF</w:t>
      </w:r>
      <w:r>
        <w:t xml:space="preserve"> to indicate rejection of the </w:t>
      </w:r>
      <w:r w:rsidRPr="00440029">
        <w:t xml:space="preserve">PDU SESSION </w:t>
      </w:r>
      <w:r>
        <w:t>MODIFICATION</w:t>
      </w:r>
      <w:r w:rsidRPr="00440029">
        <w:t xml:space="preserve"> </w:t>
      </w:r>
      <w:r>
        <w:t>COMMAND message</w:t>
      </w:r>
      <w:r w:rsidR="00442E37">
        <w:t>.</w:t>
      </w:r>
      <w:r w:rsidR="00442E37" w:rsidRPr="00F34410">
        <w:t xml:space="preserve"> </w:t>
      </w:r>
      <w:r w:rsidR="00442E37">
        <w:t>See table 8.3.1</w:t>
      </w:r>
      <w:r w:rsidR="00AD4A76">
        <w:t>1</w:t>
      </w:r>
      <w:r w:rsidR="00442E37">
        <w:t>.1.1</w:t>
      </w:r>
      <w:r>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COMMAND 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1</w:t>
      </w:r>
      <w:r w:rsidR="00D77381">
        <w:t>1</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COMMAND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MODIFICATION</w:t>
            </w:r>
            <w:r w:rsidRPr="00440029">
              <w:t xml:space="preserve"> </w:t>
            </w:r>
            <w:r>
              <w:t>COMMAND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042AD7">
            <w:pPr>
              <w:pStyle w:val="TAL"/>
            </w:pPr>
            <w:r>
              <w:t>9.</w:t>
            </w:r>
            <w:r w:rsidR="00042AD7">
              <w:t>10</w:t>
            </w:r>
            <w:r>
              <w:t>.4.</w:t>
            </w:r>
            <w:r w:rsidR="00773A24">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042AD7">
            <w:pPr>
              <w:pStyle w:val="TAL"/>
            </w:pPr>
            <w:r>
              <w:t>9.</w:t>
            </w:r>
            <w:r w:rsidR="00042AD7">
              <w:t>10</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783" w:name="_Toc508877359"/>
      <w:r>
        <w:t>8</w:t>
      </w:r>
      <w:r w:rsidR="00C135FE">
        <w:t>.</w:t>
      </w:r>
      <w:r>
        <w:t>3</w:t>
      </w:r>
      <w:r w:rsidR="00C135FE">
        <w:t>.1</w:t>
      </w:r>
      <w:r w:rsidR="00D77381">
        <w:t>1</w:t>
      </w:r>
      <w:r w:rsidR="00C135FE">
        <w:t>.2</w:t>
      </w:r>
      <w:r w:rsidR="00C135FE" w:rsidRPr="003168A2">
        <w:rPr>
          <w:rFonts w:hint="eastAsia"/>
        </w:rPr>
        <w:tab/>
      </w:r>
      <w:r w:rsidR="00C135FE">
        <w:t>Extended p</w:t>
      </w:r>
      <w:r w:rsidR="00C135FE" w:rsidRPr="003168A2">
        <w:t>rotocol configuration options</w:t>
      </w:r>
      <w:bookmarkEnd w:id="783"/>
    </w:p>
    <w:p w:rsidR="00C135FE" w:rsidRDefault="00C135FE" w:rsidP="00C135FE">
      <w:r w:rsidRPr="003168A2">
        <w:t xml:space="preserve">This IE is included in the message when the </w:t>
      </w:r>
      <w:r>
        <w:rPr>
          <w:lang w:eastAsia="ko-KR"/>
        </w:rPr>
        <w:t xml:space="preserve">UE </w:t>
      </w:r>
      <w:r w:rsidR="008770BF">
        <w:rPr>
          <w:lang w:eastAsia="ko-KR"/>
        </w:rPr>
        <w:t>wants</w:t>
      </w:r>
      <w:r w:rsidRPr="003168A2">
        <w:t xml:space="preserve"> to transmit (protocol) data (e.g. configuration parameters, error codes or messages/events) to the </w:t>
      </w:r>
      <w:r>
        <w:rPr>
          <w:lang w:eastAsia="ko-KR"/>
        </w:rPr>
        <w:t>network</w:t>
      </w:r>
      <w:r w:rsidRPr="003168A2">
        <w:t>.</w:t>
      </w:r>
    </w:p>
    <w:p w:rsidR="00C135FE" w:rsidRPr="00440029" w:rsidRDefault="00442E37" w:rsidP="00C135FE">
      <w:pPr>
        <w:pStyle w:val="Heading3"/>
      </w:pPr>
      <w:bookmarkStart w:id="784" w:name="_Toc508877360"/>
      <w:bookmarkStart w:id="785" w:name="_Toc516007708"/>
      <w:r>
        <w:t>8</w:t>
      </w:r>
      <w:r w:rsidR="00C135FE">
        <w:t>.</w:t>
      </w:r>
      <w:r>
        <w:t>3</w:t>
      </w:r>
      <w:r w:rsidR="00C135FE">
        <w:t>.1</w:t>
      </w:r>
      <w:r w:rsidR="00D77381">
        <w:t>2</w:t>
      </w:r>
      <w:r w:rsidR="00C135FE" w:rsidRPr="00440029">
        <w:tab/>
        <w:t xml:space="preserve">PDU session </w:t>
      </w:r>
      <w:r w:rsidR="00C135FE">
        <w:t>release request</w:t>
      </w:r>
      <w:bookmarkEnd w:id="784"/>
      <w:bookmarkEnd w:id="785"/>
    </w:p>
    <w:p w:rsidR="00C135FE" w:rsidRPr="00440029" w:rsidRDefault="00442E37" w:rsidP="00C135FE">
      <w:pPr>
        <w:pStyle w:val="Heading4"/>
        <w:rPr>
          <w:lang w:eastAsia="ko-KR"/>
        </w:rPr>
      </w:pPr>
      <w:bookmarkStart w:id="786" w:name="_Toc508877361"/>
      <w:r>
        <w:t>8</w:t>
      </w:r>
      <w:r w:rsidR="00C135FE">
        <w:rPr>
          <w:rFonts w:hint="eastAsia"/>
        </w:rPr>
        <w:t>.</w:t>
      </w:r>
      <w:r>
        <w:t>3</w:t>
      </w:r>
      <w:r w:rsidR="00C135FE" w:rsidRPr="00440029">
        <w:rPr>
          <w:rFonts w:hint="eastAsia"/>
        </w:rPr>
        <w:t>.</w:t>
      </w:r>
      <w:r w:rsidR="00C135FE">
        <w:t>1</w:t>
      </w:r>
      <w:r w:rsidR="00D77381">
        <w:t>2</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786"/>
    </w:p>
    <w:p w:rsidR="00C135FE" w:rsidRPr="00440029" w:rsidRDefault="00C135FE" w:rsidP="00C135FE">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rsidR="00B20E3B">
        <w:t>SMF</w:t>
      </w:r>
      <w:r>
        <w:t xml:space="preserve"> </w:t>
      </w:r>
      <w:r w:rsidRPr="00440029">
        <w:t xml:space="preserve">to </w:t>
      </w:r>
      <w:r>
        <w:t>request a release of a PDU session</w:t>
      </w:r>
      <w:r w:rsidR="00442E37">
        <w:t>.</w:t>
      </w:r>
      <w:r w:rsidR="00442E37" w:rsidRPr="00F34410">
        <w:t xml:space="preserve"> </w:t>
      </w:r>
      <w:r w:rsidR="00442E37">
        <w:t>See table 8.3.1</w:t>
      </w:r>
      <w:r w:rsidR="00D77381">
        <w:t>2</w:t>
      </w:r>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w:t>
      </w:r>
      <w:r>
        <w:t xml:space="preserve"> to network</w:t>
      </w:r>
    </w:p>
    <w:p w:rsidR="00C135FE" w:rsidRPr="00BB130A" w:rsidRDefault="00C135FE" w:rsidP="00C135FE">
      <w:pPr>
        <w:pStyle w:val="TH"/>
        <w:rPr>
          <w:lang w:val="fr-FR"/>
        </w:rPr>
      </w:pPr>
      <w:r w:rsidRPr="00BB130A">
        <w:rPr>
          <w:lang w:val="fr-FR"/>
        </w:rPr>
        <w:t>Table </w:t>
      </w:r>
      <w:r w:rsidR="00442E37" w:rsidRPr="00BB130A">
        <w:rPr>
          <w:lang w:val="fr-FR"/>
        </w:rPr>
        <w:t>8</w:t>
      </w:r>
      <w:r w:rsidRPr="00BB130A">
        <w:rPr>
          <w:rFonts w:hint="eastAsia"/>
          <w:lang w:val="fr-FR"/>
        </w:rPr>
        <w:t>.</w:t>
      </w:r>
      <w:r w:rsidR="00442E37" w:rsidRPr="00BB130A">
        <w:rPr>
          <w:lang w:val="fr-FR"/>
        </w:rPr>
        <w:t>3</w:t>
      </w:r>
      <w:r w:rsidRPr="00BB130A">
        <w:rPr>
          <w:rFonts w:hint="eastAsia"/>
          <w:lang w:val="fr-FR"/>
        </w:rPr>
        <w:t>.</w:t>
      </w:r>
      <w:r w:rsidRPr="00BB130A">
        <w:rPr>
          <w:lang w:val="fr-FR"/>
        </w:rPr>
        <w:t>1</w:t>
      </w:r>
      <w:r w:rsidR="00D77381">
        <w:rPr>
          <w:lang w:val="fr-FR"/>
        </w:rPr>
        <w:t>2</w:t>
      </w:r>
      <w:r w:rsidRPr="00BB130A">
        <w:rPr>
          <w:rFonts w:hint="eastAsia"/>
          <w:lang w:val="fr-FR" w:eastAsia="ko-KR"/>
        </w:rPr>
        <w:t>.1</w:t>
      </w:r>
      <w:r w:rsidRPr="00BB130A">
        <w:rPr>
          <w:lang w:val="fr-FR"/>
        </w:rPr>
        <w:t>.</w:t>
      </w:r>
      <w:r w:rsidRPr="00BB130A">
        <w:rPr>
          <w:lang w:val="fr-FR" w:eastAsia="ko-KR"/>
        </w:rPr>
        <w:t>1</w:t>
      </w:r>
      <w:r w:rsidRPr="00BB130A">
        <w:rPr>
          <w:lang w:val="fr-FR"/>
        </w:rPr>
        <w:t>: PDU SESSION RELEASE REQUEST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RELEASE</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042AD7">
            <w:pPr>
              <w:pStyle w:val="TAL"/>
            </w:pPr>
            <w:r>
              <w:t>9.</w:t>
            </w:r>
            <w:r w:rsidR="00042AD7">
              <w:t>10</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787" w:name="_Toc508877362"/>
      <w:r>
        <w:t>8</w:t>
      </w:r>
      <w:r w:rsidR="00C135FE">
        <w:t>.</w:t>
      </w:r>
      <w:r>
        <w:t>3</w:t>
      </w:r>
      <w:r w:rsidR="00C135FE">
        <w:t>.1</w:t>
      </w:r>
      <w:r w:rsidR="00D77381">
        <w:t>2</w:t>
      </w:r>
      <w:r w:rsidR="00C135FE">
        <w:t>.2</w:t>
      </w:r>
      <w:r w:rsidR="00C135FE" w:rsidRPr="003168A2">
        <w:rPr>
          <w:rFonts w:hint="eastAsia"/>
        </w:rPr>
        <w:tab/>
      </w:r>
      <w:r w:rsidR="00C135FE">
        <w:t>Extended p</w:t>
      </w:r>
      <w:r w:rsidR="00C135FE" w:rsidRPr="003168A2">
        <w:t>rotocol configuration options</w:t>
      </w:r>
      <w:bookmarkEnd w:id="787"/>
    </w:p>
    <w:p w:rsidR="00C135FE" w:rsidRDefault="00C135FE" w:rsidP="00C135FE">
      <w:r w:rsidRPr="003168A2">
        <w:t xml:space="preserve">This IE is included in the message when the </w:t>
      </w:r>
      <w:r w:rsidRPr="003168A2">
        <w:rPr>
          <w:rFonts w:hint="eastAsia"/>
          <w:lang w:eastAsia="ko-KR"/>
        </w:rPr>
        <w:t>UE</w:t>
      </w:r>
      <w:r w:rsidRPr="003168A2">
        <w:t xml:space="preserve"> </w:t>
      </w:r>
      <w:r w:rsidR="008770BF">
        <w:t>wants</w:t>
      </w:r>
      <w:r w:rsidRPr="003168A2">
        <w:t xml:space="preserve">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788" w:name="_Toc508877363"/>
      <w:bookmarkStart w:id="789" w:name="_Toc516007709"/>
      <w:r>
        <w:t>8</w:t>
      </w:r>
      <w:r w:rsidR="00C135FE">
        <w:t>.</w:t>
      </w:r>
      <w:r>
        <w:t>3</w:t>
      </w:r>
      <w:r w:rsidR="00C135FE">
        <w:t>.1</w:t>
      </w:r>
      <w:r w:rsidR="00D77381">
        <w:t>3</w:t>
      </w:r>
      <w:r w:rsidR="00C135FE" w:rsidRPr="00440029">
        <w:tab/>
        <w:t xml:space="preserve">PDU session </w:t>
      </w:r>
      <w:r w:rsidR="00C135FE">
        <w:t>release reject</w:t>
      </w:r>
      <w:bookmarkEnd w:id="788"/>
      <w:bookmarkEnd w:id="789"/>
    </w:p>
    <w:p w:rsidR="00C135FE" w:rsidRPr="00440029" w:rsidRDefault="00442E37" w:rsidP="00C135FE">
      <w:pPr>
        <w:pStyle w:val="Heading4"/>
        <w:rPr>
          <w:lang w:eastAsia="ko-KR"/>
        </w:rPr>
      </w:pPr>
      <w:bookmarkStart w:id="790" w:name="_Toc508877364"/>
      <w:r>
        <w:t>8</w:t>
      </w:r>
      <w:r w:rsidR="00C135FE">
        <w:rPr>
          <w:rFonts w:hint="eastAsia"/>
        </w:rPr>
        <w:t>.</w:t>
      </w:r>
      <w:r>
        <w:t>3</w:t>
      </w:r>
      <w:r w:rsidR="00C135FE" w:rsidRPr="00440029">
        <w:rPr>
          <w:rFonts w:hint="eastAsia"/>
        </w:rPr>
        <w:t>.</w:t>
      </w:r>
      <w:r w:rsidR="00C135FE">
        <w:t>1</w:t>
      </w:r>
      <w:r w:rsidR="00D77381">
        <w:t>3</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790"/>
    </w:p>
    <w:p w:rsidR="00C135FE" w:rsidRPr="00440029" w:rsidRDefault="00C135FE" w:rsidP="00C135FE">
      <w:r w:rsidRPr="00440029">
        <w:t xml:space="preserve">The PDU SESSION </w:t>
      </w:r>
      <w:r>
        <w:t>RELEASE</w:t>
      </w:r>
      <w:r w:rsidRPr="00440029">
        <w:t xml:space="preserve"> </w:t>
      </w:r>
      <w:r>
        <w:t xml:space="preserve">REJECT </w:t>
      </w:r>
      <w:r w:rsidRPr="00440029">
        <w:t xml:space="preserve">message is sent by the </w:t>
      </w:r>
      <w:r w:rsidR="00B20E3B">
        <w:t>SMF</w:t>
      </w:r>
      <w:r>
        <w:t xml:space="preserve"> to the UE </w:t>
      </w:r>
      <w:r w:rsidRPr="00440029">
        <w:t xml:space="preserve">to </w:t>
      </w:r>
      <w:r>
        <w:t>indicate rejection of request a release of a PDU session</w:t>
      </w:r>
      <w:r w:rsidR="00442E37">
        <w:t>.</w:t>
      </w:r>
      <w:r w:rsidR="00442E37" w:rsidRPr="00F34410">
        <w:t xml:space="preserve"> </w:t>
      </w:r>
      <w:r w:rsidR="00442E37">
        <w:t>See table 8.3.1</w:t>
      </w:r>
      <w:r w:rsidR="00D77381">
        <w:t>3</w:t>
      </w:r>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network to UE</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1</w:t>
      </w:r>
      <w:r w:rsidR="00D77381">
        <w:t>3</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101294">
            <w:pPr>
              <w:pStyle w:val="TAL"/>
            </w:pPr>
            <w:r w:rsidRPr="00440029">
              <w:t xml:space="preserve">PDU </w:t>
            </w:r>
            <w:r>
              <w:t>RELEASE</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042AD7">
            <w:pPr>
              <w:pStyle w:val="TAL"/>
            </w:pPr>
            <w:r>
              <w:t>9.</w:t>
            </w:r>
            <w:r w:rsidR="00042AD7">
              <w:t>10</w:t>
            </w:r>
            <w:r>
              <w:t>.4.</w:t>
            </w:r>
            <w:r w:rsidR="00773A24">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B76768">
            <w:pPr>
              <w:pStyle w:val="TAL"/>
            </w:pPr>
            <w:r>
              <w:t>9.</w:t>
            </w:r>
            <w:r w:rsidR="00042AD7">
              <w:t>10</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791" w:name="_Toc508877365"/>
      <w:r>
        <w:t>8</w:t>
      </w:r>
      <w:r w:rsidR="00C135FE">
        <w:t>.</w:t>
      </w:r>
      <w:r>
        <w:t>3</w:t>
      </w:r>
      <w:r w:rsidR="00C135FE">
        <w:t>.1</w:t>
      </w:r>
      <w:r w:rsidR="00D77381">
        <w:t>3</w:t>
      </w:r>
      <w:r w:rsidR="00C135FE">
        <w:t>.2</w:t>
      </w:r>
      <w:r w:rsidR="00C135FE" w:rsidRPr="003168A2">
        <w:rPr>
          <w:rFonts w:hint="eastAsia"/>
        </w:rPr>
        <w:tab/>
      </w:r>
      <w:r w:rsidR="00C135FE">
        <w:t>Extended p</w:t>
      </w:r>
      <w:r w:rsidR="00C135FE" w:rsidRPr="003168A2">
        <w:t>rotocol configuration options</w:t>
      </w:r>
      <w:bookmarkEnd w:id="791"/>
    </w:p>
    <w:p w:rsidR="00C135FE" w:rsidRDefault="00C135FE" w:rsidP="00C135FE">
      <w:r w:rsidRPr="003168A2">
        <w:t xml:space="preserve">This IE is included in the message when the </w:t>
      </w:r>
      <w:r>
        <w:rPr>
          <w:lang w:eastAsia="ko-KR"/>
        </w:rPr>
        <w:t>network</w:t>
      </w:r>
      <w:r w:rsidRPr="003168A2">
        <w:t xml:space="preserve"> </w:t>
      </w:r>
      <w:r w:rsidR="008770BF">
        <w:t>wants</w:t>
      </w:r>
      <w:r w:rsidRPr="003168A2">
        <w:t xml:space="preserve">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792" w:name="_Toc508877366"/>
      <w:bookmarkStart w:id="793" w:name="_Toc516007710"/>
      <w:r>
        <w:t>8</w:t>
      </w:r>
      <w:r w:rsidR="00C135FE">
        <w:t>.</w:t>
      </w:r>
      <w:r>
        <w:t>3</w:t>
      </w:r>
      <w:r w:rsidR="00C135FE">
        <w:t>.1</w:t>
      </w:r>
      <w:r w:rsidR="00D77381">
        <w:t>4</w:t>
      </w:r>
      <w:r w:rsidR="00C135FE" w:rsidRPr="00440029">
        <w:tab/>
        <w:t xml:space="preserve">PDU session </w:t>
      </w:r>
      <w:r w:rsidR="00C135FE">
        <w:t>release command</w:t>
      </w:r>
      <w:bookmarkEnd w:id="792"/>
      <w:bookmarkEnd w:id="793"/>
    </w:p>
    <w:p w:rsidR="00C135FE" w:rsidRPr="00440029" w:rsidRDefault="00442E37" w:rsidP="00C135FE">
      <w:pPr>
        <w:pStyle w:val="Heading4"/>
        <w:rPr>
          <w:lang w:eastAsia="ko-KR"/>
        </w:rPr>
      </w:pPr>
      <w:bookmarkStart w:id="794" w:name="_Toc508877367"/>
      <w:r>
        <w:t>8</w:t>
      </w:r>
      <w:r w:rsidR="00C135FE">
        <w:rPr>
          <w:rFonts w:hint="eastAsia"/>
        </w:rPr>
        <w:t>.</w:t>
      </w:r>
      <w:r>
        <w:t>3</w:t>
      </w:r>
      <w:r w:rsidR="00C135FE" w:rsidRPr="00440029">
        <w:rPr>
          <w:rFonts w:hint="eastAsia"/>
        </w:rPr>
        <w:t>.</w:t>
      </w:r>
      <w:r w:rsidR="00C135FE">
        <w:t>1</w:t>
      </w:r>
      <w:r w:rsidR="00D77381">
        <w:t>4</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794"/>
    </w:p>
    <w:p w:rsidR="00C135FE" w:rsidRPr="00440029" w:rsidRDefault="00C135FE" w:rsidP="00C135FE">
      <w:r w:rsidRPr="00440029">
        <w:t xml:space="preserve">The PDU SESSION </w:t>
      </w:r>
      <w:r>
        <w:t>RELEASE</w:t>
      </w:r>
      <w:r w:rsidRPr="00440029">
        <w:t xml:space="preserve"> </w:t>
      </w:r>
      <w:r>
        <w:t>COMMAND</w:t>
      </w:r>
      <w:r w:rsidRPr="00440029">
        <w:t xml:space="preserve"> message is sent by the </w:t>
      </w:r>
      <w:r w:rsidR="00B20E3B">
        <w:t>SMF</w:t>
      </w:r>
      <w:r>
        <w:t xml:space="preserve"> </w:t>
      </w:r>
      <w:r w:rsidRPr="00440029">
        <w:t xml:space="preserve">to the </w:t>
      </w:r>
      <w:r>
        <w:t xml:space="preserve">UE </w:t>
      </w:r>
      <w:r w:rsidRPr="00440029">
        <w:t xml:space="preserve">to </w:t>
      </w:r>
      <w:r>
        <w:t xml:space="preserve">indicate a release of </w:t>
      </w:r>
      <w:r w:rsidRPr="00440029">
        <w:t>a PDU session</w:t>
      </w:r>
      <w:r w:rsidR="00442E37">
        <w:t>.</w:t>
      </w:r>
      <w:r w:rsidR="00442E37" w:rsidRPr="00F34410">
        <w:t xml:space="preserve"> </w:t>
      </w:r>
      <w:r w:rsidR="00442E37">
        <w:t>See table 8.3.1</w:t>
      </w:r>
      <w:r w:rsidR="00D77381">
        <w:t>4</w:t>
      </w:r>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COMMAND</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1</w:t>
      </w:r>
      <w:r w:rsidR="00D77381">
        <w:t>4</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COMMAND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RELEASE</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042AD7">
            <w:pPr>
              <w:pStyle w:val="TAL"/>
            </w:pPr>
            <w:r>
              <w:t>9.</w:t>
            </w:r>
            <w:r w:rsidR="00042AD7">
              <w:t>10</w:t>
            </w:r>
            <w:r>
              <w:t>.4.</w:t>
            </w:r>
            <w:r w:rsidR="00773A24">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44733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4733E" w:rsidRPr="0036322C" w:rsidRDefault="004359A5" w:rsidP="004359A5">
            <w:pPr>
              <w:pStyle w:val="TAL"/>
            </w:pPr>
            <w:r>
              <w:t>37</w:t>
            </w:r>
          </w:p>
        </w:tc>
        <w:tc>
          <w:tcPr>
            <w:tcW w:w="2837" w:type="dxa"/>
            <w:tcBorders>
              <w:top w:val="single" w:sz="6" w:space="0" w:color="000000"/>
              <w:left w:val="single" w:sz="6" w:space="0" w:color="000000"/>
              <w:bottom w:val="single" w:sz="6" w:space="0" w:color="000000"/>
              <w:right w:val="single" w:sz="6" w:space="0" w:color="000000"/>
            </w:tcBorders>
          </w:tcPr>
          <w:p w:rsidR="0044733E" w:rsidRPr="0036322C" w:rsidRDefault="0044733E" w:rsidP="002F3300">
            <w:pPr>
              <w:pStyle w:val="TAL"/>
            </w:pPr>
            <w:r>
              <w:t>Back-off timer value</w:t>
            </w:r>
          </w:p>
        </w:tc>
        <w:tc>
          <w:tcPr>
            <w:tcW w:w="3120" w:type="dxa"/>
            <w:tcBorders>
              <w:top w:val="single" w:sz="6" w:space="0" w:color="000000"/>
              <w:left w:val="single" w:sz="6" w:space="0" w:color="000000"/>
              <w:bottom w:val="single" w:sz="6" w:space="0" w:color="000000"/>
              <w:right w:val="single" w:sz="6" w:space="0" w:color="000000"/>
            </w:tcBorders>
          </w:tcPr>
          <w:p w:rsidR="0044733E" w:rsidRPr="00FA782A" w:rsidRDefault="0044733E" w:rsidP="002F3300">
            <w:pPr>
              <w:pStyle w:val="TAL"/>
            </w:pPr>
            <w:r>
              <w:t>GPRS timer 3</w:t>
            </w:r>
          </w:p>
          <w:p w:rsidR="0044733E" w:rsidRPr="0036322C" w:rsidRDefault="0044733E" w:rsidP="00042AD7">
            <w:pPr>
              <w:pStyle w:val="TAL"/>
            </w:pPr>
            <w:r w:rsidRPr="003168A2">
              <w:t>9.</w:t>
            </w:r>
            <w:r w:rsidR="00042AD7">
              <w:t>10</w:t>
            </w:r>
            <w:r w:rsidRPr="003168A2">
              <w:t>.</w:t>
            </w:r>
            <w:r w:rsidR="00C90042">
              <w:t>2</w:t>
            </w:r>
            <w:r w:rsidRPr="003168A2">
              <w:t>.</w:t>
            </w:r>
            <w:r w:rsidR="00C90042">
              <w:t>5</w:t>
            </w:r>
          </w:p>
        </w:tc>
        <w:tc>
          <w:tcPr>
            <w:tcW w:w="1134" w:type="dxa"/>
            <w:tcBorders>
              <w:top w:val="single" w:sz="6" w:space="0" w:color="000000"/>
              <w:left w:val="single" w:sz="6" w:space="0" w:color="000000"/>
              <w:bottom w:val="single" w:sz="6" w:space="0" w:color="000000"/>
              <w:right w:val="single" w:sz="6" w:space="0" w:color="000000"/>
            </w:tcBorders>
          </w:tcPr>
          <w:p w:rsidR="0044733E" w:rsidRPr="0036322C" w:rsidRDefault="0044733E" w:rsidP="002F3300">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44733E" w:rsidRPr="0036322C" w:rsidRDefault="0044733E" w:rsidP="002F3300">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44733E" w:rsidRPr="0036322C" w:rsidRDefault="0044733E" w:rsidP="002F3300">
            <w:pPr>
              <w:pStyle w:val="TAC"/>
            </w:pPr>
            <w:r>
              <w:t>3</w:t>
            </w:r>
          </w:p>
        </w:tc>
      </w:tr>
      <w:tr w:rsidR="000C6266" w:rsidTr="000C6266">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0C6266" w:rsidRPr="0036322C" w:rsidRDefault="000C6266" w:rsidP="000C6266">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0C6266" w:rsidRPr="0036322C" w:rsidRDefault="000C6266" w:rsidP="000C6266">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0C6266" w:rsidRPr="003E4758" w:rsidRDefault="000C6266" w:rsidP="000C6266">
            <w:pPr>
              <w:pStyle w:val="TAL"/>
            </w:pPr>
            <w:r>
              <w:t>EAP message</w:t>
            </w:r>
          </w:p>
          <w:p w:rsidR="000C6266" w:rsidRPr="0036322C" w:rsidRDefault="000C6266" w:rsidP="00042AD7">
            <w:pPr>
              <w:pStyle w:val="TAL"/>
            </w:pPr>
            <w:r>
              <w:t>9.</w:t>
            </w:r>
            <w:r w:rsidR="00042AD7">
              <w:t>10</w:t>
            </w:r>
            <w:r>
              <w:t>.</w:t>
            </w:r>
            <w:r w:rsidR="00C90042">
              <w:t>2</w:t>
            </w:r>
            <w:r>
              <w:t>.</w:t>
            </w:r>
            <w:r w:rsidR="00C90042">
              <w:t>2</w:t>
            </w:r>
          </w:p>
        </w:tc>
        <w:tc>
          <w:tcPr>
            <w:tcW w:w="1134" w:type="dxa"/>
            <w:tcBorders>
              <w:top w:val="single" w:sz="6" w:space="0" w:color="000000"/>
              <w:left w:val="single" w:sz="6" w:space="0" w:color="000000"/>
              <w:bottom w:val="single" w:sz="6" w:space="0" w:color="000000"/>
              <w:right w:val="single" w:sz="6" w:space="0" w:color="000000"/>
            </w:tcBorders>
          </w:tcPr>
          <w:p w:rsidR="000C6266" w:rsidRPr="0036322C" w:rsidRDefault="000C6266" w:rsidP="000C6266">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0C6266" w:rsidRPr="0036322C" w:rsidRDefault="000C6266" w:rsidP="000C6266">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0C6266" w:rsidRPr="0036322C" w:rsidRDefault="000C6266" w:rsidP="000C6266">
            <w:pPr>
              <w:pStyle w:val="TAC"/>
            </w:pPr>
            <w:r>
              <w:t>7-1503</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042AD7">
            <w:pPr>
              <w:pStyle w:val="TAL"/>
            </w:pPr>
            <w:r>
              <w:t>9.</w:t>
            </w:r>
            <w:r w:rsidR="00042AD7">
              <w:t>10</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44733E" w:rsidRPr="003168A2" w:rsidRDefault="0044733E" w:rsidP="0044733E">
      <w:pPr>
        <w:pStyle w:val="Heading4"/>
        <w:rPr>
          <w:lang w:eastAsia="ko-KR"/>
        </w:rPr>
      </w:pPr>
      <w:bookmarkStart w:id="795" w:name="_Toc508877368"/>
      <w:r>
        <w:t>8.3.1</w:t>
      </w:r>
      <w:r w:rsidR="00D77381">
        <w:t>4</w:t>
      </w:r>
      <w:r>
        <w:t>.2</w:t>
      </w:r>
      <w:r w:rsidRPr="003168A2">
        <w:rPr>
          <w:rFonts w:hint="eastAsia"/>
        </w:rPr>
        <w:tab/>
      </w:r>
      <w:r>
        <w:t>Back-off timer value</w:t>
      </w:r>
      <w:bookmarkEnd w:id="795"/>
    </w:p>
    <w:p w:rsidR="0044733E" w:rsidRPr="003168A2" w:rsidRDefault="0044733E" w:rsidP="0044733E">
      <w:pPr>
        <w:rPr>
          <w:lang w:eastAsia="ja-JP"/>
        </w:rPr>
      </w:pPr>
      <w:r w:rsidRPr="00105C82">
        <w:t xml:space="preserve">The network </w:t>
      </w:r>
      <w:r>
        <w:t>may</w:t>
      </w:r>
      <w:r w:rsidRPr="00105C82">
        <w:t xml:space="preserve"> include this IE </w:t>
      </w:r>
      <w:r>
        <w:t xml:space="preserve">to </w:t>
      </w:r>
      <w:r w:rsidRPr="00F62114">
        <w:t xml:space="preserve">request a minimum time interval </w:t>
      </w:r>
      <w:r>
        <w:t xml:space="preserve">before </w:t>
      </w:r>
      <w:r w:rsidRPr="00F62114">
        <w:rPr>
          <w:lang w:eastAsia="ja-JP"/>
        </w:rPr>
        <w:t>procedure retry is allowed.</w:t>
      </w:r>
    </w:p>
    <w:p w:rsidR="000C6266" w:rsidRPr="003168A2" w:rsidRDefault="000C6266" w:rsidP="000C6266">
      <w:pPr>
        <w:pStyle w:val="Heading4"/>
        <w:rPr>
          <w:lang w:eastAsia="ko-KR"/>
        </w:rPr>
      </w:pPr>
      <w:bookmarkStart w:id="796" w:name="_Toc508877369"/>
      <w:r>
        <w:t>8.3.1</w:t>
      </w:r>
      <w:r w:rsidR="00D77381">
        <w:t>4</w:t>
      </w:r>
      <w:r>
        <w:t>.3</w:t>
      </w:r>
      <w:r w:rsidRPr="003168A2">
        <w:rPr>
          <w:rFonts w:hint="eastAsia"/>
        </w:rPr>
        <w:tab/>
      </w:r>
      <w:r w:rsidRPr="006A6470">
        <w:t>EAP message</w:t>
      </w:r>
    </w:p>
    <w:p w:rsidR="000C6266" w:rsidRDefault="000C6266" w:rsidP="000C6266">
      <w:r>
        <w:t xml:space="preserve">This IE is included </w:t>
      </w:r>
      <w:r w:rsidRPr="003168A2">
        <w:t xml:space="preserve">when </w:t>
      </w:r>
      <w:r w:rsidRPr="003B63BE">
        <w:rPr>
          <w:rFonts w:eastAsia="MS Mincho"/>
        </w:rPr>
        <w:t xml:space="preserve">the </w:t>
      </w:r>
      <w:r>
        <w:rPr>
          <w:rFonts w:eastAsia="MS Mincho"/>
        </w:rPr>
        <w:t xml:space="preserve">external DN performs re-authentication and re-authorization of the UE using EAP and it </w:t>
      </w:r>
      <w:r>
        <w:t>completes unsuccessfully</w:t>
      </w:r>
      <w:r w:rsidRPr="003168A2">
        <w:t>.</w:t>
      </w:r>
    </w:p>
    <w:p w:rsidR="00C135FE" w:rsidRPr="003168A2" w:rsidRDefault="00442E37" w:rsidP="00C135FE">
      <w:pPr>
        <w:pStyle w:val="Heading4"/>
        <w:rPr>
          <w:lang w:eastAsia="ko-KR"/>
        </w:rPr>
      </w:pPr>
      <w:r>
        <w:t>8</w:t>
      </w:r>
      <w:r w:rsidR="00C135FE">
        <w:t>.</w:t>
      </w:r>
      <w:r>
        <w:t>3</w:t>
      </w:r>
      <w:r w:rsidR="00C135FE">
        <w:t>.1</w:t>
      </w:r>
      <w:r w:rsidR="00D77381">
        <w:t>4</w:t>
      </w:r>
      <w:r w:rsidR="00C135FE">
        <w:t>.</w:t>
      </w:r>
      <w:r w:rsidR="000C6266">
        <w:t>4</w:t>
      </w:r>
      <w:r w:rsidR="00C135FE" w:rsidRPr="003168A2">
        <w:rPr>
          <w:rFonts w:hint="eastAsia"/>
        </w:rPr>
        <w:tab/>
      </w:r>
      <w:r w:rsidR="00C135FE">
        <w:t>Extended p</w:t>
      </w:r>
      <w:r w:rsidR="00C135FE" w:rsidRPr="003168A2">
        <w:t>rotocol configuration options</w:t>
      </w:r>
      <w:bookmarkEnd w:id="796"/>
    </w:p>
    <w:p w:rsidR="00C135FE" w:rsidRDefault="00C135FE" w:rsidP="00C135FE">
      <w:r w:rsidRPr="003168A2">
        <w:t xml:space="preserve">This IE is included in the message when the </w:t>
      </w:r>
      <w:r>
        <w:rPr>
          <w:lang w:eastAsia="ko-KR"/>
        </w:rPr>
        <w:t>network</w:t>
      </w:r>
      <w:r w:rsidRPr="003168A2">
        <w:t xml:space="preserve"> </w:t>
      </w:r>
      <w:r w:rsidR="008770BF">
        <w:t>wants</w:t>
      </w:r>
      <w:r w:rsidRPr="003168A2">
        <w:t xml:space="preserve">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797" w:name="_Toc508877370"/>
      <w:bookmarkStart w:id="798" w:name="_Toc516007711"/>
      <w:r>
        <w:t>8</w:t>
      </w:r>
      <w:r w:rsidR="00C135FE">
        <w:t>.</w:t>
      </w:r>
      <w:r>
        <w:t>3</w:t>
      </w:r>
      <w:r w:rsidR="00C135FE" w:rsidRPr="00440029">
        <w:t>.</w:t>
      </w:r>
      <w:r w:rsidR="00C135FE">
        <w:t>1</w:t>
      </w:r>
      <w:r w:rsidR="00D77381">
        <w:t>5</w:t>
      </w:r>
      <w:r w:rsidR="00C135FE" w:rsidRPr="00440029">
        <w:tab/>
        <w:t xml:space="preserve">PDU session </w:t>
      </w:r>
      <w:r w:rsidR="00C135FE">
        <w:t xml:space="preserve">release </w:t>
      </w:r>
      <w:r w:rsidR="007948AA">
        <w:t>complete</w:t>
      </w:r>
      <w:bookmarkEnd w:id="797"/>
      <w:bookmarkEnd w:id="798"/>
    </w:p>
    <w:p w:rsidR="00C135FE" w:rsidRPr="00440029" w:rsidRDefault="00442E37" w:rsidP="00C135FE">
      <w:pPr>
        <w:pStyle w:val="Heading4"/>
        <w:rPr>
          <w:lang w:eastAsia="ko-KR"/>
        </w:rPr>
      </w:pPr>
      <w:bookmarkStart w:id="799" w:name="_Toc508877371"/>
      <w:r>
        <w:t>8</w:t>
      </w:r>
      <w:r w:rsidR="00C135FE">
        <w:rPr>
          <w:rFonts w:hint="eastAsia"/>
        </w:rPr>
        <w:t>.</w:t>
      </w:r>
      <w:r>
        <w:t>3</w:t>
      </w:r>
      <w:r w:rsidR="00C135FE" w:rsidRPr="00440029">
        <w:rPr>
          <w:rFonts w:hint="eastAsia"/>
        </w:rPr>
        <w:t>.</w:t>
      </w:r>
      <w:r w:rsidR="00C135FE">
        <w:t>1</w:t>
      </w:r>
      <w:r w:rsidR="00D77381">
        <w:t>5</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799"/>
    </w:p>
    <w:p w:rsidR="00C135FE" w:rsidRPr="00440029" w:rsidRDefault="00C135FE" w:rsidP="00C135FE">
      <w:r w:rsidRPr="00440029">
        <w:t xml:space="preserve">The PDU SESSION </w:t>
      </w:r>
      <w:r>
        <w:t>RELEASE</w:t>
      </w:r>
      <w:r w:rsidRPr="00440029">
        <w:t xml:space="preserve"> </w:t>
      </w:r>
      <w:r w:rsidR="007948AA">
        <w:t>COMPLETE</w:t>
      </w:r>
      <w:r w:rsidRPr="00440029">
        <w:t xml:space="preserve"> message is sent by the </w:t>
      </w:r>
      <w:r>
        <w:t>UE</w:t>
      </w:r>
      <w:r w:rsidRPr="00440029">
        <w:t xml:space="preserve"> to the </w:t>
      </w:r>
      <w:r w:rsidR="00B20E3B">
        <w:t>SMF</w:t>
      </w:r>
      <w:r>
        <w:t xml:space="preserve">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r w:rsidR="00442E37">
        <w:t>.</w:t>
      </w:r>
      <w:r w:rsidR="00442E37" w:rsidRPr="00F34410">
        <w:t xml:space="preserve"> </w:t>
      </w:r>
      <w:r w:rsidR="00442E37">
        <w:t>See table 8.3.1</w:t>
      </w:r>
      <w:r w:rsidR="00D77381">
        <w:t>5</w:t>
      </w:r>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rsidR="007948AA">
        <w:t>COMPLETE</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1</w:t>
      </w:r>
      <w:r w:rsidR="00D77381">
        <w:t>5</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rsidR="007948AA">
        <w:t>COMPLETE</w:t>
      </w:r>
      <w: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7948AA">
            <w:pPr>
              <w:pStyle w:val="TAL"/>
            </w:pPr>
            <w:r w:rsidRPr="00440029">
              <w:t xml:space="preserve">PDU SESSION </w:t>
            </w:r>
            <w:r>
              <w:t>RELEASE</w:t>
            </w:r>
            <w:r w:rsidRPr="00440029">
              <w:t xml:space="preserve"> </w:t>
            </w:r>
            <w:r w:rsidR="007948AA">
              <w:t>COMPLETE</w:t>
            </w:r>
            <w: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042AD7">
            <w:pPr>
              <w:pStyle w:val="TAL"/>
            </w:pPr>
            <w:r>
              <w:t>9.</w:t>
            </w:r>
            <w:r w:rsidR="00042AD7">
              <w:t>10</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800" w:name="_Toc508877372"/>
      <w:r>
        <w:t>8</w:t>
      </w:r>
      <w:r w:rsidR="00C135FE">
        <w:t>.</w:t>
      </w:r>
      <w:r>
        <w:t>3</w:t>
      </w:r>
      <w:r w:rsidR="00C135FE">
        <w:t>.1</w:t>
      </w:r>
      <w:r w:rsidR="00D77381">
        <w:t>5</w:t>
      </w:r>
      <w:r w:rsidR="00C135FE">
        <w:t>.2</w:t>
      </w:r>
      <w:r w:rsidR="00C135FE" w:rsidRPr="003168A2">
        <w:rPr>
          <w:rFonts w:hint="eastAsia"/>
        </w:rPr>
        <w:tab/>
      </w:r>
      <w:r w:rsidR="00C135FE">
        <w:t>Extended p</w:t>
      </w:r>
      <w:r w:rsidR="00C135FE" w:rsidRPr="003168A2">
        <w:t>rotocol configuration options</w:t>
      </w:r>
      <w:bookmarkEnd w:id="800"/>
    </w:p>
    <w:p w:rsidR="00C135FE" w:rsidRDefault="00C135FE" w:rsidP="00C135FE">
      <w:r w:rsidRPr="003168A2">
        <w:t xml:space="preserve">This IE is included in the message when the </w:t>
      </w:r>
      <w:r w:rsidRPr="003168A2">
        <w:rPr>
          <w:rFonts w:hint="eastAsia"/>
          <w:lang w:eastAsia="ko-KR"/>
        </w:rPr>
        <w:t>UE</w:t>
      </w:r>
      <w:r w:rsidRPr="003168A2">
        <w:t xml:space="preserve"> </w:t>
      </w:r>
      <w:r w:rsidR="008770BF">
        <w:t>wants</w:t>
      </w:r>
      <w:r w:rsidRPr="003168A2">
        <w:t xml:space="preserve"> to transmit (protocol) data (e.g. configuration parameters, error codes or messages/events) to the </w:t>
      </w:r>
      <w:r w:rsidRPr="003168A2">
        <w:rPr>
          <w:rFonts w:hint="eastAsia"/>
          <w:lang w:eastAsia="ko-KR"/>
        </w:rPr>
        <w:t>network</w:t>
      </w:r>
      <w:r w:rsidRPr="003168A2">
        <w:t>.</w:t>
      </w:r>
    </w:p>
    <w:p w:rsidR="00B20E3B" w:rsidRPr="00B30F13" w:rsidRDefault="00B20E3B" w:rsidP="00B20E3B">
      <w:pPr>
        <w:pStyle w:val="Heading3"/>
      </w:pPr>
      <w:bookmarkStart w:id="801" w:name="_Toc508877373"/>
      <w:bookmarkStart w:id="802" w:name="_Toc516007712"/>
      <w:r w:rsidRPr="00B30F13">
        <w:t>8.3.</w:t>
      </w:r>
      <w:r>
        <w:t>1</w:t>
      </w:r>
      <w:r w:rsidR="00D77381">
        <w:t>6</w:t>
      </w:r>
      <w:r w:rsidRPr="00B30F13">
        <w:tab/>
        <w:t>5GSM status</w:t>
      </w:r>
      <w:bookmarkEnd w:id="801"/>
      <w:bookmarkEnd w:id="802"/>
    </w:p>
    <w:p w:rsidR="00B20E3B" w:rsidRPr="00B30F13" w:rsidRDefault="00B20E3B" w:rsidP="00B20E3B">
      <w:pPr>
        <w:pStyle w:val="Heading4"/>
      </w:pPr>
      <w:bookmarkStart w:id="803" w:name="_Toc508877374"/>
      <w:r w:rsidRPr="00B30F13">
        <w:t>8.3.</w:t>
      </w:r>
      <w:r>
        <w:t>1</w:t>
      </w:r>
      <w:r w:rsidR="00D77381">
        <w:t>6</w:t>
      </w:r>
      <w:r w:rsidRPr="00B30F13">
        <w:rPr>
          <w:rFonts w:hint="eastAsia"/>
        </w:rPr>
        <w:t>.1</w:t>
      </w:r>
      <w:r w:rsidRPr="00B30F13">
        <w:rPr>
          <w:rFonts w:hint="eastAsia"/>
        </w:rPr>
        <w:tab/>
      </w:r>
      <w:bookmarkStart w:id="804" w:name="_Hlk495673662"/>
      <w:r w:rsidRPr="00B30F13">
        <w:rPr>
          <w:rFonts w:hint="eastAsia"/>
        </w:rPr>
        <w:t xml:space="preserve">Message </w:t>
      </w:r>
      <w:r w:rsidRPr="00B30F13">
        <w:t>d</w:t>
      </w:r>
      <w:r w:rsidRPr="00B30F13">
        <w:rPr>
          <w:rFonts w:hint="eastAsia"/>
        </w:rPr>
        <w:t>efinition</w:t>
      </w:r>
      <w:bookmarkEnd w:id="803"/>
    </w:p>
    <w:p w:rsidR="00B20E3B" w:rsidRPr="00B30F13" w:rsidRDefault="00B20E3B" w:rsidP="00B20E3B">
      <w:pPr>
        <w:keepNext/>
      </w:pPr>
      <w:r w:rsidRPr="00B30F13">
        <w:t xml:space="preserve">The 5GSM STATUS message is sent by the </w:t>
      </w:r>
      <w:r>
        <w:t>SMF</w:t>
      </w:r>
      <w:r w:rsidRPr="00B30F13">
        <w:t xml:space="preserve"> or the UE to pass information on the status of the indicated PDU session and report certain error conditions. See table 8.3.</w:t>
      </w:r>
      <w:r>
        <w:t>1</w:t>
      </w:r>
      <w:r w:rsidR="00D77381">
        <w:t>6</w:t>
      </w:r>
      <w:r w:rsidRPr="00B30F13">
        <w:t>.1</w:t>
      </w:r>
      <w:r w:rsidR="00276246">
        <w:t>.1</w:t>
      </w:r>
      <w:r w:rsidRPr="00B30F13">
        <w:t>.</w:t>
      </w:r>
    </w:p>
    <w:p w:rsidR="00B20E3B" w:rsidRDefault="00B20E3B" w:rsidP="00B20E3B">
      <w:pPr>
        <w:pStyle w:val="B1"/>
      </w:pPr>
      <w:r>
        <w:t>Message type:</w:t>
      </w:r>
      <w:r>
        <w:tab/>
      </w:r>
      <w:r w:rsidRPr="00B30F13">
        <w:t>5GSM STATUS</w:t>
      </w:r>
    </w:p>
    <w:p w:rsidR="00B20E3B" w:rsidRDefault="00B20E3B" w:rsidP="00B20E3B">
      <w:pPr>
        <w:pStyle w:val="B1"/>
      </w:pPr>
      <w:r>
        <w:t>Significance:</w:t>
      </w:r>
      <w:r>
        <w:tab/>
      </w:r>
      <w:r>
        <w:tab/>
        <w:t>dual</w:t>
      </w:r>
    </w:p>
    <w:p w:rsidR="00B20E3B" w:rsidRDefault="00B20E3B" w:rsidP="00B20E3B">
      <w:pPr>
        <w:pStyle w:val="B1"/>
      </w:pPr>
      <w:r>
        <w:t>Direction:</w:t>
      </w:r>
      <w:r>
        <w:tab/>
      </w:r>
      <w:r>
        <w:tab/>
      </w:r>
      <w:r>
        <w:tab/>
        <w:t>both</w:t>
      </w:r>
    </w:p>
    <w:p w:rsidR="00B20E3B" w:rsidRPr="0082495A" w:rsidRDefault="00B20E3B" w:rsidP="00621D46">
      <w:pPr>
        <w:pStyle w:val="TH"/>
      </w:pPr>
      <w:r w:rsidRPr="00456F26">
        <w:t>Table 8.3.1</w:t>
      </w:r>
      <w:r w:rsidR="00D77381">
        <w:t>6</w:t>
      </w:r>
      <w:r w:rsidRPr="00456F26">
        <w:rPr>
          <w:rFonts w:hint="eastAsia"/>
        </w:rPr>
        <w:t>.1</w:t>
      </w:r>
      <w:r w:rsidR="00276246" w:rsidRPr="00456F26">
        <w:t>.1</w:t>
      </w:r>
      <w:r w:rsidRPr="0082495A">
        <w:t>: 5GSM STATUS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IEI</w:t>
            </w: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Presence</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Format</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Length</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Extended protocol discriminator</w:t>
            </w:r>
          </w:p>
          <w:p w:rsidR="00B20E3B" w:rsidRPr="00B30F13" w:rsidRDefault="00B20E3B" w:rsidP="00B20E3B">
            <w:pPr>
              <w:pStyle w:val="TAL"/>
            </w:pPr>
            <w:r w:rsidRPr="00B30F13">
              <w:t>9.2</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r w:rsidRPr="00B30F13">
              <w:t>PDU session ID</w:t>
            </w:r>
          </w:p>
        </w:tc>
        <w:tc>
          <w:tcPr>
            <w:tcW w:w="312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r w:rsidRPr="00B30F13">
              <w:t>PDU session identity</w:t>
            </w:r>
          </w:p>
          <w:p w:rsidR="00B20E3B" w:rsidRPr="00B30F13" w:rsidRDefault="00B20E3B" w:rsidP="00B20E3B">
            <w:pPr>
              <w:pStyle w:val="TAL"/>
            </w:pPr>
            <w:r w:rsidRPr="00B30F13">
              <w:t>9.4</w:t>
            </w:r>
          </w:p>
        </w:tc>
        <w:tc>
          <w:tcPr>
            <w:tcW w:w="1134"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PTI</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Procedure transaction identity</w:t>
            </w:r>
          </w:p>
          <w:p w:rsidR="00B20E3B" w:rsidRPr="00B30F13" w:rsidRDefault="00B20E3B" w:rsidP="00B20E3B">
            <w:pPr>
              <w:pStyle w:val="TAL"/>
            </w:pPr>
            <w:r w:rsidRPr="00B30F13">
              <w:t>9.6</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5GSM STATUS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Message type</w:t>
            </w:r>
          </w:p>
          <w:p w:rsidR="00B20E3B" w:rsidRPr="00B30F13" w:rsidRDefault="00B20E3B" w:rsidP="00B20E3B">
            <w:pPr>
              <w:pStyle w:val="TAL"/>
            </w:pPr>
            <w:r w:rsidRPr="00B30F13">
              <w:t>9.7</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r w:rsidRPr="00B30F13">
              <w:t>5GSM cause</w:t>
            </w:r>
          </w:p>
        </w:tc>
        <w:tc>
          <w:tcPr>
            <w:tcW w:w="312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r w:rsidRPr="00B30F13">
              <w:t>5GSM cause</w:t>
            </w:r>
          </w:p>
          <w:p w:rsidR="00B20E3B" w:rsidRPr="00B30F13" w:rsidRDefault="00B20E3B" w:rsidP="00042AD7">
            <w:pPr>
              <w:pStyle w:val="TAL"/>
            </w:pPr>
            <w:r w:rsidRPr="00B30F13">
              <w:t>9.</w:t>
            </w:r>
            <w:r w:rsidR="00042AD7">
              <w:t>10</w:t>
            </w:r>
            <w:r w:rsidRPr="00B30F13">
              <w:t>.4.</w:t>
            </w:r>
            <w:r w:rsidR="00773A24">
              <w:t>2</w:t>
            </w:r>
          </w:p>
        </w:tc>
        <w:tc>
          <w:tcPr>
            <w:tcW w:w="1134"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1</w:t>
            </w:r>
          </w:p>
        </w:tc>
      </w:tr>
      <w:bookmarkEnd w:id="804"/>
    </w:tbl>
    <w:p w:rsidR="00B20E3B" w:rsidRPr="00B30F13" w:rsidRDefault="00B20E3B" w:rsidP="00B20E3B"/>
    <w:p w:rsidR="00A41C5D" w:rsidRDefault="00A41C5D" w:rsidP="00A41C5D">
      <w:pPr>
        <w:pStyle w:val="Heading1"/>
      </w:pPr>
      <w:bookmarkStart w:id="805" w:name="_Toc508877375"/>
      <w:bookmarkStart w:id="806" w:name="_Toc516007713"/>
      <w:r>
        <w:t>9</w:t>
      </w:r>
      <w:r w:rsidRPr="00C607F7">
        <w:tab/>
        <w:t>General message format and information elements coding</w:t>
      </w:r>
      <w:bookmarkEnd w:id="805"/>
      <w:bookmarkEnd w:id="806"/>
    </w:p>
    <w:p w:rsidR="00A41C5D" w:rsidRPr="00C607F7" w:rsidRDefault="00A41C5D" w:rsidP="00A41C5D">
      <w:pPr>
        <w:pStyle w:val="Heading2"/>
      </w:pPr>
      <w:bookmarkStart w:id="807" w:name="_Toc508877376"/>
      <w:bookmarkStart w:id="808" w:name="_Toc516007714"/>
      <w:r>
        <w:t>9</w:t>
      </w:r>
      <w:r w:rsidRPr="00C607F7">
        <w:t>.1</w:t>
      </w:r>
      <w:r w:rsidRPr="00C607F7">
        <w:tab/>
        <w:t>Overview</w:t>
      </w:r>
      <w:bookmarkEnd w:id="807"/>
      <w:bookmarkEnd w:id="808"/>
    </w:p>
    <w:p w:rsidR="004C63F2" w:rsidRPr="00E87A02" w:rsidRDefault="004C63F2" w:rsidP="004C63F2">
      <w:r w:rsidRPr="00E87A02">
        <w:t>Within the protocols defined in the present document, every 5G</w:t>
      </w:r>
      <w:r>
        <w:t>S</w:t>
      </w:r>
      <w:r w:rsidRPr="00E87A02">
        <w:t xml:space="preserve"> NAS message is a standard L3 message as defined in 3GPP TS 24.007 [</w:t>
      </w:r>
      <w:r w:rsidR="00B5047D">
        <w:t>11</w:t>
      </w:r>
      <w:r w:rsidRPr="00E87A02">
        <w:t>]. This means that the message consists of the following parts:</w:t>
      </w:r>
    </w:p>
    <w:p w:rsidR="004C63F2" w:rsidRPr="00E87A02" w:rsidRDefault="004C63F2" w:rsidP="004C63F2">
      <w:pPr>
        <w:pStyle w:val="B1"/>
      </w:pPr>
      <w:r w:rsidRPr="00E87A02">
        <w:t>1)</w:t>
      </w:r>
      <w:r w:rsidRPr="00E87A02">
        <w:tab/>
        <w:t>if the message is a plain 5G</w:t>
      </w:r>
      <w:r>
        <w:t>S</w:t>
      </w:r>
      <w:r w:rsidRPr="00E87A02">
        <w:t xml:space="preserve"> NAS message:</w:t>
      </w:r>
    </w:p>
    <w:p w:rsidR="004C63F2" w:rsidRPr="00E87A02" w:rsidRDefault="004C63F2" w:rsidP="004C63F2">
      <w:pPr>
        <w:pStyle w:val="B2"/>
      </w:pPr>
      <w:r w:rsidRPr="00E87A02">
        <w:t>a)</w:t>
      </w:r>
      <w:r w:rsidRPr="00E87A02">
        <w:tab/>
        <w:t>extended protocol discriminator;</w:t>
      </w:r>
    </w:p>
    <w:p w:rsidR="004C63F2" w:rsidRPr="00E87A02" w:rsidRDefault="004C63F2" w:rsidP="004C63F2">
      <w:pPr>
        <w:pStyle w:val="B2"/>
      </w:pPr>
      <w:r w:rsidRPr="00E87A02">
        <w:t>b)</w:t>
      </w:r>
      <w:r w:rsidRPr="00E87A02">
        <w:tab/>
        <w:t>security header type</w:t>
      </w:r>
      <w:r>
        <w:t xml:space="preserve"> or </w:t>
      </w:r>
      <w:r w:rsidRPr="003E379E">
        <w:t>PDU session identity</w:t>
      </w:r>
      <w:r w:rsidRPr="00E87A02">
        <w:t>;</w:t>
      </w:r>
    </w:p>
    <w:p w:rsidR="004C63F2" w:rsidRPr="00E87A02" w:rsidRDefault="004C63F2" w:rsidP="004C63F2">
      <w:pPr>
        <w:pStyle w:val="B2"/>
      </w:pPr>
      <w:r w:rsidRPr="00E87A02">
        <w:t>c)</w:t>
      </w:r>
      <w:r w:rsidRPr="00E87A02">
        <w:tab/>
        <w:t>procedure transaction identity;</w:t>
      </w:r>
    </w:p>
    <w:p w:rsidR="004C63F2" w:rsidRPr="00E87A02" w:rsidRDefault="004C63F2" w:rsidP="004C63F2">
      <w:pPr>
        <w:pStyle w:val="B2"/>
      </w:pPr>
      <w:r w:rsidRPr="00E87A02">
        <w:t>d)</w:t>
      </w:r>
      <w:r w:rsidRPr="00E87A02">
        <w:tab/>
        <w:t>message type;</w:t>
      </w:r>
    </w:p>
    <w:p w:rsidR="004C63F2" w:rsidRPr="00E87A02" w:rsidRDefault="004C63F2" w:rsidP="004C63F2">
      <w:pPr>
        <w:pStyle w:val="B2"/>
      </w:pPr>
      <w:r w:rsidRPr="00E87A02">
        <w:t>e)</w:t>
      </w:r>
      <w:r w:rsidRPr="00E87A02">
        <w:tab/>
        <w:t>other information elements, as required.</w:t>
      </w:r>
    </w:p>
    <w:p w:rsidR="004C63F2" w:rsidRPr="00E87A02" w:rsidRDefault="004C63F2" w:rsidP="004C63F2">
      <w:pPr>
        <w:pStyle w:val="B1"/>
      </w:pPr>
      <w:r w:rsidRPr="00E87A02">
        <w:t>2)</w:t>
      </w:r>
      <w:r w:rsidRPr="00E87A02">
        <w:tab/>
        <w:t>if the message is a security protected 5G</w:t>
      </w:r>
      <w:r>
        <w:t>S</w:t>
      </w:r>
      <w:r w:rsidRPr="00E87A02">
        <w:t xml:space="preserve"> NAS message:</w:t>
      </w:r>
    </w:p>
    <w:p w:rsidR="00A94AD2" w:rsidRPr="00E87A02" w:rsidRDefault="00A94AD2" w:rsidP="00A94AD2">
      <w:pPr>
        <w:pStyle w:val="B2"/>
      </w:pPr>
      <w:r w:rsidRPr="00E87A02">
        <w:t>a)</w:t>
      </w:r>
      <w:r w:rsidRPr="00E87A02">
        <w:tab/>
        <w:t>extended protocol discriminator;</w:t>
      </w:r>
    </w:p>
    <w:p w:rsidR="00A94AD2" w:rsidRPr="00E87A02" w:rsidRDefault="00A94AD2" w:rsidP="00A94AD2">
      <w:pPr>
        <w:pStyle w:val="B2"/>
      </w:pPr>
      <w:r w:rsidRPr="00E87A02">
        <w:t>b)</w:t>
      </w:r>
      <w:r w:rsidRPr="00E87A02">
        <w:tab/>
        <w:t>security header type;</w:t>
      </w:r>
    </w:p>
    <w:p w:rsidR="00A94AD2" w:rsidRPr="00E87A02" w:rsidRDefault="00A94AD2" w:rsidP="00A94AD2">
      <w:pPr>
        <w:pStyle w:val="B2"/>
      </w:pPr>
      <w:r w:rsidRPr="00E87A02">
        <w:t>c)</w:t>
      </w:r>
      <w:r w:rsidRPr="00E87A02">
        <w:tab/>
      </w:r>
      <w:r w:rsidRPr="005C50B4">
        <w:t>message authentication code</w:t>
      </w:r>
      <w:r w:rsidRPr="00E87A02">
        <w:t>;</w:t>
      </w:r>
    </w:p>
    <w:p w:rsidR="00A94AD2" w:rsidRPr="00E87A02" w:rsidRDefault="00A94AD2" w:rsidP="00A94AD2">
      <w:pPr>
        <w:pStyle w:val="B2"/>
      </w:pPr>
      <w:r w:rsidRPr="00E87A02">
        <w:t>d)</w:t>
      </w:r>
      <w:r w:rsidRPr="00E87A02">
        <w:tab/>
      </w:r>
      <w:r w:rsidRPr="005C50B4">
        <w:t>sequence number</w:t>
      </w:r>
      <w:r w:rsidRPr="00E87A02">
        <w:t>;</w:t>
      </w:r>
    </w:p>
    <w:p w:rsidR="00A94AD2" w:rsidRPr="00E87A02" w:rsidRDefault="00A94AD2" w:rsidP="00A94AD2">
      <w:pPr>
        <w:pStyle w:val="B2"/>
      </w:pPr>
      <w:r w:rsidRPr="00E87A02">
        <w:t>e)</w:t>
      </w:r>
      <w:r w:rsidRPr="00E87A02">
        <w:tab/>
      </w:r>
      <w:r w:rsidRPr="005C50B4">
        <w:t xml:space="preserve">plain </w:t>
      </w:r>
      <w:r>
        <w:t xml:space="preserve">5GS </w:t>
      </w:r>
      <w:r w:rsidRPr="005C50B4">
        <w:t>NAS message, as defined in item</w:t>
      </w:r>
      <w:r>
        <w:t> </w:t>
      </w:r>
      <w:r w:rsidRPr="005C50B4">
        <w:t>1</w:t>
      </w:r>
    </w:p>
    <w:p w:rsidR="004C63F2" w:rsidRPr="00E87A02" w:rsidRDefault="004C63F2" w:rsidP="004C63F2">
      <w:r w:rsidRPr="00E87A02">
        <w:t xml:space="preserve">The organization of a </w:t>
      </w:r>
      <w:r w:rsidRPr="00E87A02">
        <w:rPr>
          <w:lang w:val="en-US"/>
        </w:rPr>
        <w:t xml:space="preserve">plain </w:t>
      </w:r>
      <w:r w:rsidRPr="00E87A02">
        <w:t>5G</w:t>
      </w:r>
      <w:r>
        <w:t>S</w:t>
      </w:r>
      <w:r w:rsidRPr="00E87A02">
        <w:t xml:space="preserve"> NAS message is illustrated in the example shown in figure </w:t>
      </w:r>
      <w:r>
        <w:t>.</w:t>
      </w:r>
      <w:r w:rsidR="00A94AD2">
        <w:t>9</w:t>
      </w:r>
      <w:r w:rsidRPr="00E87A02">
        <w:t>.1</w:t>
      </w:r>
      <w:r w:rsidR="00A94AD2">
        <w:t>.1</w:t>
      </w:r>
      <w:r w:rsidRPr="00E87A02">
        <w:t>.</w:t>
      </w:r>
    </w:p>
    <w:p w:rsidR="004C63F2" w:rsidRPr="00C55614" w:rsidRDefault="004C63F2" w:rsidP="004C63F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4C63F2" w:rsidRPr="00767EFE" w:rsidTr="003C2C36">
        <w:trPr>
          <w:cantSplit/>
          <w:jc w:val="center"/>
        </w:trPr>
        <w:tc>
          <w:tcPr>
            <w:tcW w:w="709" w:type="dxa"/>
            <w:tcBorders>
              <w:top w:val="nil"/>
              <w:left w:val="nil"/>
              <w:bottom w:val="nil"/>
              <w:right w:val="nil"/>
            </w:tcBorders>
          </w:tcPr>
          <w:p w:rsidR="004C63F2" w:rsidRPr="00767EFE" w:rsidRDefault="004C63F2" w:rsidP="003C2C36">
            <w:pPr>
              <w:pStyle w:val="TAC"/>
            </w:pPr>
            <w:r w:rsidRPr="00767EFE">
              <w:t>8</w:t>
            </w:r>
          </w:p>
        </w:tc>
        <w:tc>
          <w:tcPr>
            <w:tcW w:w="709" w:type="dxa"/>
            <w:tcBorders>
              <w:top w:val="nil"/>
              <w:left w:val="nil"/>
              <w:bottom w:val="nil"/>
              <w:right w:val="nil"/>
            </w:tcBorders>
          </w:tcPr>
          <w:p w:rsidR="004C63F2" w:rsidRPr="00767EFE" w:rsidRDefault="004C63F2" w:rsidP="003C2C36">
            <w:pPr>
              <w:pStyle w:val="TAC"/>
            </w:pPr>
            <w:r w:rsidRPr="00767EFE">
              <w:t>7</w:t>
            </w:r>
          </w:p>
        </w:tc>
        <w:tc>
          <w:tcPr>
            <w:tcW w:w="709" w:type="dxa"/>
            <w:tcBorders>
              <w:top w:val="nil"/>
              <w:left w:val="nil"/>
              <w:bottom w:val="nil"/>
              <w:right w:val="nil"/>
            </w:tcBorders>
          </w:tcPr>
          <w:p w:rsidR="004C63F2" w:rsidRPr="00767EFE" w:rsidRDefault="004C63F2" w:rsidP="003C2C36">
            <w:pPr>
              <w:pStyle w:val="TAC"/>
            </w:pPr>
            <w:r w:rsidRPr="00767EFE">
              <w:t>6</w:t>
            </w:r>
          </w:p>
        </w:tc>
        <w:tc>
          <w:tcPr>
            <w:tcW w:w="709" w:type="dxa"/>
            <w:tcBorders>
              <w:top w:val="nil"/>
              <w:left w:val="nil"/>
              <w:bottom w:val="nil"/>
              <w:right w:val="nil"/>
            </w:tcBorders>
          </w:tcPr>
          <w:p w:rsidR="004C63F2" w:rsidRPr="00767EFE" w:rsidRDefault="004C63F2" w:rsidP="003C2C36">
            <w:pPr>
              <w:pStyle w:val="TAC"/>
            </w:pPr>
            <w:r w:rsidRPr="00767EFE">
              <w:t>5</w:t>
            </w:r>
          </w:p>
        </w:tc>
        <w:tc>
          <w:tcPr>
            <w:tcW w:w="709" w:type="dxa"/>
            <w:tcBorders>
              <w:top w:val="nil"/>
              <w:left w:val="nil"/>
              <w:bottom w:val="nil"/>
              <w:right w:val="nil"/>
            </w:tcBorders>
          </w:tcPr>
          <w:p w:rsidR="004C63F2" w:rsidRPr="00767EFE" w:rsidRDefault="004C63F2" w:rsidP="003C2C36">
            <w:pPr>
              <w:pStyle w:val="TAC"/>
            </w:pPr>
            <w:r w:rsidRPr="00767EFE">
              <w:t>4</w:t>
            </w:r>
          </w:p>
        </w:tc>
        <w:tc>
          <w:tcPr>
            <w:tcW w:w="709" w:type="dxa"/>
            <w:tcBorders>
              <w:top w:val="nil"/>
              <w:left w:val="nil"/>
              <w:bottom w:val="nil"/>
              <w:right w:val="nil"/>
            </w:tcBorders>
          </w:tcPr>
          <w:p w:rsidR="004C63F2" w:rsidRPr="00767EFE" w:rsidRDefault="004C63F2" w:rsidP="003C2C36">
            <w:pPr>
              <w:pStyle w:val="TAC"/>
            </w:pPr>
            <w:r w:rsidRPr="00767EFE">
              <w:t>3</w:t>
            </w:r>
          </w:p>
        </w:tc>
        <w:tc>
          <w:tcPr>
            <w:tcW w:w="709" w:type="dxa"/>
            <w:tcBorders>
              <w:top w:val="nil"/>
              <w:left w:val="nil"/>
              <w:bottom w:val="nil"/>
              <w:right w:val="nil"/>
            </w:tcBorders>
          </w:tcPr>
          <w:p w:rsidR="004C63F2" w:rsidRPr="00767EFE" w:rsidRDefault="004C63F2" w:rsidP="003C2C36">
            <w:pPr>
              <w:pStyle w:val="TAC"/>
            </w:pPr>
            <w:r w:rsidRPr="00767EFE">
              <w:t>2</w:t>
            </w:r>
          </w:p>
        </w:tc>
        <w:tc>
          <w:tcPr>
            <w:tcW w:w="709" w:type="dxa"/>
            <w:tcBorders>
              <w:top w:val="nil"/>
              <w:left w:val="nil"/>
              <w:bottom w:val="nil"/>
              <w:right w:val="nil"/>
            </w:tcBorders>
          </w:tcPr>
          <w:p w:rsidR="004C63F2" w:rsidRPr="00767EFE" w:rsidRDefault="004C63F2" w:rsidP="003C2C36">
            <w:pPr>
              <w:pStyle w:val="TAC"/>
            </w:pPr>
            <w:r w:rsidRPr="00767EFE">
              <w:t>1</w:t>
            </w:r>
          </w:p>
        </w:tc>
        <w:tc>
          <w:tcPr>
            <w:tcW w:w="1134" w:type="dxa"/>
            <w:tcBorders>
              <w:top w:val="nil"/>
              <w:left w:val="nil"/>
              <w:bottom w:val="nil"/>
              <w:right w:val="nil"/>
            </w:tcBorders>
          </w:tcPr>
          <w:p w:rsidR="004C63F2" w:rsidRPr="00767EFE" w:rsidRDefault="004C63F2" w:rsidP="003C2C36">
            <w:pPr>
              <w:pStyle w:val="TAL"/>
            </w:pP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r w:rsidRPr="00767EFE">
              <w:t>Extended protocol discriminator</w:t>
            </w:r>
          </w:p>
        </w:tc>
        <w:tc>
          <w:tcPr>
            <w:tcW w:w="1134" w:type="dxa"/>
            <w:tcBorders>
              <w:top w:val="nil"/>
              <w:left w:val="nil"/>
              <w:bottom w:val="nil"/>
              <w:right w:val="nil"/>
            </w:tcBorders>
          </w:tcPr>
          <w:p w:rsidR="004C63F2" w:rsidRPr="00767EFE" w:rsidRDefault="004C63F2" w:rsidP="003C2C36">
            <w:pPr>
              <w:pStyle w:val="TAL"/>
            </w:pPr>
            <w:r w:rsidRPr="00767EFE">
              <w:t>octet 1</w:t>
            </w:r>
          </w:p>
        </w:tc>
      </w:tr>
      <w:tr w:rsidR="004C63F2" w:rsidRPr="00767EFE" w:rsidDel="008E4E44"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0B7B8B" w:rsidRDefault="004C63F2" w:rsidP="003C2C36">
            <w:pPr>
              <w:pStyle w:val="TAC"/>
            </w:pPr>
            <w:r w:rsidRPr="000B7B8B">
              <w:t>Security header type associated with a spare half octet; or</w:t>
            </w:r>
          </w:p>
          <w:p w:rsidR="004C63F2" w:rsidRPr="00767EFE" w:rsidDel="008E4E44" w:rsidRDefault="004C63F2" w:rsidP="003C2C36">
            <w:pPr>
              <w:pStyle w:val="TAC"/>
            </w:pPr>
            <w:r w:rsidRPr="000B7B8B">
              <w:t>PDU session identity</w:t>
            </w:r>
          </w:p>
        </w:tc>
        <w:tc>
          <w:tcPr>
            <w:tcW w:w="1134" w:type="dxa"/>
            <w:tcBorders>
              <w:top w:val="nil"/>
              <w:left w:val="nil"/>
              <w:bottom w:val="nil"/>
              <w:right w:val="nil"/>
            </w:tcBorders>
          </w:tcPr>
          <w:p w:rsidR="004C63F2" w:rsidRPr="00767EFE" w:rsidDel="008E4E44" w:rsidRDefault="004C63F2" w:rsidP="003C2C36">
            <w:pPr>
              <w:pStyle w:val="TAL"/>
            </w:pPr>
            <w:r>
              <w:t>octet 2</w:t>
            </w: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r w:rsidRPr="00767EFE">
              <w:t>Procedure transaction identity</w:t>
            </w:r>
          </w:p>
        </w:tc>
        <w:tc>
          <w:tcPr>
            <w:tcW w:w="1134" w:type="dxa"/>
            <w:tcBorders>
              <w:top w:val="nil"/>
              <w:left w:val="nil"/>
              <w:bottom w:val="nil"/>
              <w:right w:val="nil"/>
            </w:tcBorders>
          </w:tcPr>
          <w:p w:rsidR="004C63F2" w:rsidRPr="00767EFE" w:rsidRDefault="004C63F2" w:rsidP="003C2C36">
            <w:pPr>
              <w:pStyle w:val="TAL"/>
            </w:pPr>
            <w:r w:rsidRPr="00767EFE">
              <w:t xml:space="preserve">octet </w:t>
            </w:r>
            <w:r w:rsidR="003F6B5C">
              <w:t>2a*</w:t>
            </w: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r w:rsidRPr="00767EFE">
              <w:t>Message type</w:t>
            </w:r>
          </w:p>
        </w:tc>
        <w:tc>
          <w:tcPr>
            <w:tcW w:w="1134" w:type="dxa"/>
            <w:tcBorders>
              <w:top w:val="nil"/>
              <w:left w:val="nil"/>
              <w:bottom w:val="nil"/>
              <w:right w:val="nil"/>
            </w:tcBorders>
          </w:tcPr>
          <w:p w:rsidR="004C63F2" w:rsidRPr="00767EFE" w:rsidRDefault="004C63F2" w:rsidP="003F6B5C">
            <w:pPr>
              <w:pStyle w:val="TAL"/>
            </w:pPr>
            <w:r w:rsidRPr="00767EFE">
              <w:t xml:space="preserve">octet </w:t>
            </w:r>
            <w:r w:rsidR="003F6B5C">
              <w:t>3</w:t>
            </w: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p>
        </w:tc>
        <w:tc>
          <w:tcPr>
            <w:tcW w:w="1134" w:type="dxa"/>
            <w:tcBorders>
              <w:top w:val="nil"/>
              <w:left w:val="nil"/>
              <w:bottom w:val="nil"/>
              <w:right w:val="nil"/>
            </w:tcBorders>
          </w:tcPr>
          <w:p w:rsidR="004C63F2" w:rsidRPr="00767EFE" w:rsidRDefault="004C63F2" w:rsidP="003F6B5C">
            <w:pPr>
              <w:pStyle w:val="TAL"/>
            </w:pPr>
            <w:r w:rsidRPr="00767EFE">
              <w:t xml:space="preserve">octet </w:t>
            </w:r>
            <w:r w:rsidR="003F6B5C">
              <w:t>4</w:t>
            </w:r>
          </w:p>
        </w:tc>
      </w:tr>
      <w:tr w:rsidR="004C63F2" w:rsidRPr="00767EFE" w:rsidTr="003C2C36">
        <w:trPr>
          <w:cantSplit/>
          <w:jc w:val="center"/>
        </w:trPr>
        <w:tc>
          <w:tcPr>
            <w:tcW w:w="5672" w:type="dxa"/>
            <w:gridSpan w:val="8"/>
            <w:tcBorders>
              <w:top w:val="nil"/>
              <w:left w:val="single" w:sz="4" w:space="0" w:color="auto"/>
              <w:bottom w:val="nil"/>
              <w:right w:val="single" w:sz="4" w:space="0" w:color="auto"/>
            </w:tcBorders>
          </w:tcPr>
          <w:p w:rsidR="004C63F2" w:rsidRPr="00767EFE" w:rsidRDefault="004C63F2" w:rsidP="003C2C36">
            <w:pPr>
              <w:pStyle w:val="TAC"/>
            </w:pPr>
            <w:r w:rsidRPr="00767EFE">
              <w:t>Other information elements as required</w:t>
            </w:r>
          </w:p>
        </w:tc>
        <w:tc>
          <w:tcPr>
            <w:tcW w:w="1134" w:type="dxa"/>
            <w:tcBorders>
              <w:top w:val="nil"/>
              <w:left w:val="nil"/>
              <w:bottom w:val="nil"/>
              <w:right w:val="nil"/>
            </w:tcBorders>
          </w:tcPr>
          <w:p w:rsidR="004C63F2" w:rsidRPr="00767EFE" w:rsidRDefault="004C63F2" w:rsidP="003C2C36">
            <w:pPr>
              <w:pStyle w:val="TAL"/>
            </w:pPr>
          </w:p>
        </w:tc>
      </w:tr>
      <w:tr w:rsidR="004C63F2" w:rsidRPr="00767EFE" w:rsidTr="003C2C36">
        <w:trPr>
          <w:cantSplit/>
          <w:jc w:val="center"/>
        </w:trPr>
        <w:tc>
          <w:tcPr>
            <w:tcW w:w="5672" w:type="dxa"/>
            <w:gridSpan w:val="8"/>
            <w:tcBorders>
              <w:top w:val="nil"/>
              <w:left w:val="single" w:sz="4" w:space="0" w:color="auto"/>
              <w:bottom w:val="single" w:sz="4" w:space="0" w:color="auto"/>
              <w:right w:val="single" w:sz="4" w:space="0" w:color="auto"/>
            </w:tcBorders>
          </w:tcPr>
          <w:p w:rsidR="004C63F2" w:rsidRPr="00767EFE" w:rsidRDefault="004C63F2" w:rsidP="003C2C36">
            <w:pPr>
              <w:pStyle w:val="TAC"/>
            </w:pPr>
          </w:p>
        </w:tc>
        <w:tc>
          <w:tcPr>
            <w:tcW w:w="1134" w:type="dxa"/>
            <w:tcBorders>
              <w:top w:val="nil"/>
              <w:left w:val="nil"/>
              <w:bottom w:val="nil"/>
              <w:right w:val="nil"/>
            </w:tcBorders>
          </w:tcPr>
          <w:p w:rsidR="004C63F2" w:rsidRPr="00767EFE" w:rsidRDefault="004C63F2" w:rsidP="003C2C36">
            <w:pPr>
              <w:pStyle w:val="TAL"/>
            </w:pPr>
            <w:r w:rsidRPr="00767EFE">
              <w:t>octet n</w:t>
            </w:r>
          </w:p>
        </w:tc>
      </w:tr>
    </w:tbl>
    <w:p w:rsidR="004C63F2" w:rsidRPr="00BD0557" w:rsidRDefault="004C63F2" w:rsidP="004C63F2">
      <w:pPr>
        <w:pStyle w:val="TF"/>
      </w:pPr>
      <w:r w:rsidRPr="00BD0557">
        <w:t>Figure</w:t>
      </w:r>
      <w:r w:rsidRPr="00BD0557">
        <w:rPr>
          <w:rFonts w:eastAsia="Malgun Gothic"/>
        </w:rPr>
        <w:t> </w:t>
      </w:r>
      <w:r w:rsidRPr="00BD0557">
        <w:t>.</w:t>
      </w:r>
      <w:r w:rsidR="00EC2A4C">
        <w:t>9</w:t>
      </w:r>
      <w:r w:rsidRPr="00BD0557">
        <w:t>.1.1: General message organization example for a plain 5GS NAS message</w:t>
      </w:r>
    </w:p>
    <w:p w:rsidR="008824EC" w:rsidRDefault="008824EC" w:rsidP="008824EC">
      <w:r>
        <w:t>The PDU session</w:t>
      </w:r>
      <w:r w:rsidRPr="003168A2">
        <w:t xml:space="preserve"> identity and the procedure transaction identity are only used in messages with </w:t>
      </w:r>
      <w:r>
        <w:t xml:space="preserve">extended </w:t>
      </w:r>
      <w:r w:rsidRPr="003168A2">
        <w:t xml:space="preserve">protocol discriminator </w:t>
      </w:r>
      <w:r>
        <w:t>5GS session management. Octet 2a</w:t>
      </w:r>
      <w:r w:rsidRPr="003168A2">
        <w:t xml:space="preserve"> with the procedure transaction identity shall only be included in these messages.</w:t>
      </w:r>
    </w:p>
    <w:p w:rsidR="00EC2A4C" w:rsidRDefault="00EC2A4C" w:rsidP="00EC2A4C">
      <w:r w:rsidRPr="005C50B4">
        <w:t xml:space="preserve">The organization of a </w:t>
      </w:r>
      <w:r>
        <w:t>security protected</w:t>
      </w:r>
      <w:r w:rsidRPr="005C50B4">
        <w:t xml:space="preserve"> 5GS NAS message is illustrated in the example shown in figure</w:t>
      </w:r>
      <w:r>
        <w:t> 9.1</w:t>
      </w:r>
      <w:r w:rsidRPr="005C50B4">
        <w:t>.</w:t>
      </w:r>
      <w:r>
        <w:t>2</w:t>
      </w:r>
      <w:r w:rsidRPr="005C50B4">
        <w:t>.</w:t>
      </w:r>
    </w:p>
    <w:p w:rsidR="00EC2A4C" w:rsidRPr="00C55614" w:rsidRDefault="00EC2A4C" w:rsidP="00EC2A4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EC2A4C" w:rsidRPr="00767EFE" w:rsidTr="00D7683E">
        <w:trPr>
          <w:cantSplit/>
          <w:jc w:val="center"/>
        </w:trPr>
        <w:tc>
          <w:tcPr>
            <w:tcW w:w="709" w:type="dxa"/>
            <w:tcBorders>
              <w:top w:val="nil"/>
              <w:left w:val="nil"/>
              <w:bottom w:val="nil"/>
              <w:right w:val="nil"/>
            </w:tcBorders>
          </w:tcPr>
          <w:p w:rsidR="00EC2A4C" w:rsidRPr="00767EFE" w:rsidRDefault="00EC2A4C" w:rsidP="00D7683E">
            <w:pPr>
              <w:pStyle w:val="TAC"/>
            </w:pPr>
            <w:r w:rsidRPr="00767EFE">
              <w:t>8</w:t>
            </w:r>
          </w:p>
        </w:tc>
        <w:tc>
          <w:tcPr>
            <w:tcW w:w="709" w:type="dxa"/>
            <w:tcBorders>
              <w:top w:val="nil"/>
              <w:left w:val="nil"/>
              <w:bottom w:val="nil"/>
              <w:right w:val="nil"/>
            </w:tcBorders>
          </w:tcPr>
          <w:p w:rsidR="00EC2A4C" w:rsidRPr="00767EFE" w:rsidRDefault="00EC2A4C" w:rsidP="00D7683E">
            <w:pPr>
              <w:pStyle w:val="TAC"/>
            </w:pPr>
            <w:r w:rsidRPr="00767EFE">
              <w:t>7</w:t>
            </w:r>
          </w:p>
        </w:tc>
        <w:tc>
          <w:tcPr>
            <w:tcW w:w="709" w:type="dxa"/>
            <w:tcBorders>
              <w:top w:val="nil"/>
              <w:left w:val="nil"/>
              <w:bottom w:val="nil"/>
              <w:right w:val="nil"/>
            </w:tcBorders>
          </w:tcPr>
          <w:p w:rsidR="00EC2A4C" w:rsidRPr="00767EFE" w:rsidRDefault="00EC2A4C" w:rsidP="00D7683E">
            <w:pPr>
              <w:pStyle w:val="TAC"/>
            </w:pPr>
            <w:r w:rsidRPr="00767EFE">
              <w:t>6</w:t>
            </w:r>
          </w:p>
        </w:tc>
        <w:tc>
          <w:tcPr>
            <w:tcW w:w="709" w:type="dxa"/>
            <w:tcBorders>
              <w:top w:val="nil"/>
              <w:left w:val="nil"/>
              <w:bottom w:val="nil"/>
              <w:right w:val="nil"/>
            </w:tcBorders>
          </w:tcPr>
          <w:p w:rsidR="00EC2A4C" w:rsidRPr="00767EFE" w:rsidRDefault="00EC2A4C" w:rsidP="00D7683E">
            <w:pPr>
              <w:pStyle w:val="TAC"/>
            </w:pPr>
            <w:r w:rsidRPr="00767EFE">
              <w:t>5</w:t>
            </w:r>
          </w:p>
        </w:tc>
        <w:tc>
          <w:tcPr>
            <w:tcW w:w="709" w:type="dxa"/>
            <w:tcBorders>
              <w:top w:val="nil"/>
              <w:left w:val="nil"/>
              <w:bottom w:val="nil"/>
              <w:right w:val="nil"/>
            </w:tcBorders>
          </w:tcPr>
          <w:p w:rsidR="00EC2A4C" w:rsidRPr="00767EFE" w:rsidRDefault="00EC2A4C" w:rsidP="00D7683E">
            <w:pPr>
              <w:pStyle w:val="TAC"/>
            </w:pPr>
            <w:r w:rsidRPr="00767EFE">
              <w:t>4</w:t>
            </w:r>
          </w:p>
        </w:tc>
        <w:tc>
          <w:tcPr>
            <w:tcW w:w="709" w:type="dxa"/>
            <w:tcBorders>
              <w:top w:val="nil"/>
              <w:left w:val="nil"/>
              <w:bottom w:val="nil"/>
              <w:right w:val="nil"/>
            </w:tcBorders>
          </w:tcPr>
          <w:p w:rsidR="00EC2A4C" w:rsidRPr="00767EFE" w:rsidRDefault="00EC2A4C" w:rsidP="00D7683E">
            <w:pPr>
              <w:pStyle w:val="TAC"/>
            </w:pPr>
            <w:r w:rsidRPr="00767EFE">
              <w:t>3</w:t>
            </w:r>
          </w:p>
        </w:tc>
        <w:tc>
          <w:tcPr>
            <w:tcW w:w="709" w:type="dxa"/>
            <w:tcBorders>
              <w:top w:val="nil"/>
              <w:left w:val="nil"/>
              <w:bottom w:val="nil"/>
              <w:right w:val="nil"/>
            </w:tcBorders>
          </w:tcPr>
          <w:p w:rsidR="00EC2A4C" w:rsidRPr="00767EFE" w:rsidRDefault="00EC2A4C" w:rsidP="00D7683E">
            <w:pPr>
              <w:pStyle w:val="TAC"/>
            </w:pPr>
            <w:r w:rsidRPr="00767EFE">
              <w:t>2</w:t>
            </w:r>
          </w:p>
        </w:tc>
        <w:tc>
          <w:tcPr>
            <w:tcW w:w="709" w:type="dxa"/>
            <w:tcBorders>
              <w:top w:val="nil"/>
              <w:left w:val="nil"/>
              <w:bottom w:val="nil"/>
              <w:right w:val="nil"/>
            </w:tcBorders>
          </w:tcPr>
          <w:p w:rsidR="00EC2A4C" w:rsidRPr="00767EFE" w:rsidRDefault="00EC2A4C" w:rsidP="00D7683E">
            <w:pPr>
              <w:pStyle w:val="TAC"/>
            </w:pPr>
            <w:r w:rsidRPr="00767EFE">
              <w:t>1</w:t>
            </w:r>
          </w:p>
        </w:tc>
        <w:tc>
          <w:tcPr>
            <w:tcW w:w="1134" w:type="dxa"/>
            <w:tcBorders>
              <w:top w:val="nil"/>
              <w:left w:val="nil"/>
              <w:bottom w:val="nil"/>
              <w:right w:val="nil"/>
            </w:tcBorders>
          </w:tcPr>
          <w:p w:rsidR="00EC2A4C" w:rsidRPr="00767EFE" w:rsidRDefault="00EC2A4C" w:rsidP="00D7683E">
            <w:pPr>
              <w:pStyle w:val="TAL"/>
            </w:pPr>
          </w:p>
        </w:tc>
      </w:tr>
      <w:tr w:rsidR="00EC2A4C" w:rsidRPr="00767EFE" w:rsidTr="00D7683E">
        <w:trPr>
          <w:cantSplit/>
          <w:jc w:val="center"/>
        </w:trPr>
        <w:tc>
          <w:tcPr>
            <w:tcW w:w="5672" w:type="dxa"/>
            <w:gridSpan w:val="8"/>
            <w:tcBorders>
              <w:top w:val="single" w:sz="4" w:space="0" w:color="auto"/>
              <w:left w:val="single" w:sz="4" w:space="0" w:color="auto"/>
              <w:bottom w:val="nil"/>
              <w:right w:val="single" w:sz="4" w:space="0" w:color="auto"/>
            </w:tcBorders>
          </w:tcPr>
          <w:p w:rsidR="00EC2A4C" w:rsidRPr="00767EFE" w:rsidRDefault="00EC2A4C" w:rsidP="00D7683E">
            <w:pPr>
              <w:pStyle w:val="TAC"/>
            </w:pPr>
            <w:r w:rsidRPr="00767EFE">
              <w:t>Extended protocol discriminator</w:t>
            </w:r>
          </w:p>
        </w:tc>
        <w:tc>
          <w:tcPr>
            <w:tcW w:w="1134" w:type="dxa"/>
            <w:tcBorders>
              <w:top w:val="nil"/>
              <w:left w:val="nil"/>
              <w:bottom w:val="nil"/>
              <w:right w:val="nil"/>
            </w:tcBorders>
          </w:tcPr>
          <w:p w:rsidR="00EC2A4C" w:rsidRPr="00767EFE" w:rsidRDefault="00EC2A4C" w:rsidP="00D7683E">
            <w:pPr>
              <w:pStyle w:val="TAL"/>
            </w:pPr>
            <w:r w:rsidRPr="00767EFE">
              <w:t>octet 1</w:t>
            </w:r>
          </w:p>
        </w:tc>
      </w:tr>
      <w:tr w:rsidR="00EC2A4C" w:rsidRPr="00767EFE" w:rsidDel="008E4E44" w:rsidTr="00D7683E">
        <w:trPr>
          <w:cantSplit/>
          <w:jc w:val="center"/>
        </w:trPr>
        <w:tc>
          <w:tcPr>
            <w:tcW w:w="5672" w:type="dxa"/>
            <w:gridSpan w:val="8"/>
            <w:tcBorders>
              <w:top w:val="single" w:sz="4" w:space="0" w:color="auto"/>
              <w:left w:val="single" w:sz="4" w:space="0" w:color="auto"/>
              <w:bottom w:val="nil"/>
              <w:right w:val="single" w:sz="4" w:space="0" w:color="auto"/>
            </w:tcBorders>
          </w:tcPr>
          <w:p w:rsidR="00EC2A4C" w:rsidRPr="00767EFE" w:rsidDel="008E4E44" w:rsidRDefault="00EC2A4C" w:rsidP="00D7683E">
            <w:pPr>
              <w:pStyle w:val="TAC"/>
            </w:pPr>
            <w:r w:rsidRPr="000B7B8B">
              <w:t>Security header type associated with a spare half octet;</w:t>
            </w:r>
          </w:p>
        </w:tc>
        <w:tc>
          <w:tcPr>
            <w:tcW w:w="1134" w:type="dxa"/>
            <w:tcBorders>
              <w:top w:val="nil"/>
              <w:left w:val="nil"/>
              <w:bottom w:val="nil"/>
              <w:right w:val="nil"/>
            </w:tcBorders>
          </w:tcPr>
          <w:p w:rsidR="00EC2A4C" w:rsidRPr="00767EFE" w:rsidDel="008E4E44" w:rsidRDefault="00EC2A4C" w:rsidP="00D7683E">
            <w:pPr>
              <w:pStyle w:val="TAL"/>
            </w:pPr>
            <w:r>
              <w:t>octet 2</w:t>
            </w:r>
          </w:p>
        </w:tc>
      </w:tr>
      <w:tr w:rsidR="00EC2A4C" w:rsidRPr="00767EFE" w:rsidTr="00D7683E">
        <w:trPr>
          <w:cantSplit/>
          <w:jc w:val="center"/>
        </w:trPr>
        <w:tc>
          <w:tcPr>
            <w:tcW w:w="5672" w:type="dxa"/>
            <w:gridSpan w:val="8"/>
            <w:tcBorders>
              <w:top w:val="single" w:sz="4" w:space="0" w:color="auto"/>
              <w:left w:val="single" w:sz="4" w:space="0" w:color="auto"/>
              <w:bottom w:val="nil"/>
              <w:right w:val="single" w:sz="4" w:space="0" w:color="auto"/>
            </w:tcBorders>
          </w:tcPr>
          <w:p w:rsidR="00EC2A4C" w:rsidRPr="00767EFE" w:rsidRDefault="00EC2A4C" w:rsidP="00D7683E">
            <w:pPr>
              <w:pStyle w:val="TAC"/>
            </w:pPr>
          </w:p>
        </w:tc>
        <w:tc>
          <w:tcPr>
            <w:tcW w:w="1134" w:type="dxa"/>
            <w:tcBorders>
              <w:top w:val="nil"/>
              <w:left w:val="nil"/>
              <w:bottom w:val="nil"/>
              <w:right w:val="nil"/>
            </w:tcBorders>
          </w:tcPr>
          <w:p w:rsidR="00EC2A4C" w:rsidRPr="00767EFE" w:rsidRDefault="00EC2A4C" w:rsidP="00D7683E">
            <w:pPr>
              <w:pStyle w:val="TAL"/>
            </w:pPr>
            <w:r w:rsidRPr="00767EFE">
              <w:t xml:space="preserve">octet </w:t>
            </w:r>
            <w:r>
              <w:t>3</w:t>
            </w:r>
          </w:p>
        </w:tc>
      </w:tr>
      <w:tr w:rsidR="00EC2A4C" w:rsidRPr="00767EFE" w:rsidTr="00621D46">
        <w:trPr>
          <w:cantSplit/>
          <w:jc w:val="center"/>
        </w:trPr>
        <w:tc>
          <w:tcPr>
            <w:tcW w:w="5672" w:type="dxa"/>
            <w:gridSpan w:val="8"/>
            <w:tcBorders>
              <w:top w:val="nil"/>
              <w:left w:val="single" w:sz="4" w:space="0" w:color="auto"/>
              <w:bottom w:val="nil"/>
              <w:right w:val="single" w:sz="4" w:space="0" w:color="auto"/>
            </w:tcBorders>
          </w:tcPr>
          <w:p w:rsidR="00EC2A4C" w:rsidRPr="00767EFE" w:rsidRDefault="00EC2A4C" w:rsidP="00D7683E">
            <w:pPr>
              <w:pStyle w:val="TAC"/>
            </w:pPr>
            <w:r>
              <w:t>Message authentication code</w:t>
            </w:r>
          </w:p>
        </w:tc>
        <w:tc>
          <w:tcPr>
            <w:tcW w:w="1134" w:type="dxa"/>
            <w:tcBorders>
              <w:top w:val="nil"/>
              <w:left w:val="nil"/>
              <w:bottom w:val="nil"/>
              <w:right w:val="nil"/>
            </w:tcBorders>
          </w:tcPr>
          <w:p w:rsidR="00EC2A4C" w:rsidRPr="00767EFE" w:rsidRDefault="00EC2A4C" w:rsidP="00D7683E">
            <w:pPr>
              <w:pStyle w:val="TAL"/>
            </w:pPr>
          </w:p>
        </w:tc>
      </w:tr>
      <w:tr w:rsidR="00EC2A4C" w:rsidRPr="00767EFE" w:rsidTr="00621D46">
        <w:trPr>
          <w:cantSplit/>
          <w:jc w:val="center"/>
        </w:trPr>
        <w:tc>
          <w:tcPr>
            <w:tcW w:w="5672" w:type="dxa"/>
            <w:gridSpan w:val="8"/>
            <w:tcBorders>
              <w:top w:val="nil"/>
              <w:left w:val="single" w:sz="4" w:space="0" w:color="auto"/>
              <w:bottom w:val="nil"/>
              <w:right w:val="single" w:sz="4" w:space="0" w:color="auto"/>
            </w:tcBorders>
          </w:tcPr>
          <w:p w:rsidR="00EC2A4C" w:rsidRPr="00767EFE" w:rsidRDefault="00EC2A4C" w:rsidP="00D7683E">
            <w:pPr>
              <w:pStyle w:val="TAC"/>
            </w:pPr>
          </w:p>
        </w:tc>
        <w:tc>
          <w:tcPr>
            <w:tcW w:w="1134" w:type="dxa"/>
            <w:tcBorders>
              <w:top w:val="nil"/>
              <w:left w:val="nil"/>
              <w:bottom w:val="nil"/>
              <w:right w:val="nil"/>
            </w:tcBorders>
          </w:tcPr>
          <w:p w:rsidR="00EC2A4C" w:rsidRPr="00767EFE" w:rsidRDefault="00EC2A4C" w:rsidP="00D7683E">
            <w:pPr>
              <w:pStyle w:val="TAL"/>
            </w:pPr>
          </w:p>
        </w:tc>
      </w:tr>
      <w:tr w:rsidR="00EC2A4C" w:rsidRPr="00767EFE" w:rsidTr="00621D46">
        <w:trPr>
          <w:cantSplit/>
          <w:jc w:val="center"/>
        </w:trPr>
        <w:tc>
          <w:tcPr>
            <w:tcW w:w="5672" w:type="dxa"/>
            <w:gridSpan w:val="8"/>
            <w:tcBorders>
              <w:top w:val="nil"/>
              <w:left w:val="single" w:sz="4" w:space="0" w:color="auto"/>
              <w:bottom w:val="single" w:sz="4" w:space="0" w:color="auto"/>
              <w:right w:val="single" w:sz="4" w:space="0" w:color="auto"/>
            </w:tcBorders>
          </w:tcPr>
          <w:p w:rsidR="00EC2A4C" w:rsidRPr="00767EFE" w:rsidRDefault="00EC2A4C" w:rsidP="00D7683E">
            <w:pPr>
              <w:pStyle w:val="TAC"/>
            </w:pPr>
          </w:p>
        </w:tc>
        <w:tc>
          <w:tcPr>
            <w:tcW w:w="1134" w:type="dxa"/>
            <w:tcBorders>
              <w:top w:val="nil"/>
              <w:left w:val="nil"/>
              <w:bottom w:val="nil"/>
              <w:right w:val="nil"/>
            </w:tcBorders>
          </w:tcPr>
          <w:p w:rsidR="00EC2A4C" w:rsidRPr="00767EFE" w:rsidRDefault="00EC2A4C" w:rsidP="00D7683E">
            <w:pPr>
              <w:pStyle w:val="TAL"/>
            </w:pPr>
            <w:r>
              <w:t>octet 6</w:t>
            </w:r>
          </w:p>
        </w:tc>
      </w:tr>
      <w:tr w:rsidR="00EC2A4C" w:rsidRPr="00767EFE" w:rsidTr="00D7683E">
        <w:trPr>
          <w:cantSplit/>
          <w:jc w:val="center"/>
        </w:trPr>
        <w:tc>
          <w:tcPr>
            <w:tcW w:w="5672" w:type="dxa"/>
            <w:gridSpan w:val="8"/>
            <w:tcBorders>
              <w:top w:val="single" w:sz="4" w:space="0" w:color="auto"/>
              <w:left w:val="single" w:sz="4" w:space="0" w:color="auto"/>
              <w:bottom w:val="nil"/>
              <w:right w:val="single" w:sz="4" w:space="0" w:color="auto"/>
            </w:tcBorders>
          </w:tcPr>
          <w:p w:rsidR="00EC2A4C" w:rsidRPr="00767EFE" w:rsidRDefault="00EC2A4C" w:rsidP="00D7683E">
            <w:pPr>
              <w:pStyle w:val="TAC"/>
            </w:pPr>
            <w:r>
              <w:t>Sequence number</w:t>
            </w:r>
          </w:p>
        </w:tc>
        <w:tc>
          <w:tcPr>
            <w:tcW w:w="1134" w:type="dxa"/>
            <w:tcBorders>
              <w:top w:val="nil"/>
              <w:left w:val="nil"/>
              <w:bottom w:val="nil"/>
              <w:right w:val="nil"/>
            </w:tcBorders>
          </w:tcPr>
          <w:p w:rsidR="00EC2A4C" w:rsidRPr="00767EFE" w:rsidRDefault="00EC2A4C" w:rsidP="00D7683E">
            <w:pPr>
              <w:pStyle w:val="TAL"/>
            </w:pPr>
            <w:r>
              <w:t>octet 7</w:t>
            </w:r>
          </w:p>
        </w:tc>
      </w:tr>
      <w:tr w:rsidR="00EC2A4C" w:rsidRPr="00767EFE" w:rsidTr="00621D46">
        <w:trPr>
          <w:cantSplit/>
          <w:jc w:val="center"/>
        </w:trPr>
        <w:tc>
          <w:tcPr>
            <w:tcW w:w="5672" w:type="dxa"/>
            <w:gridSpan w:val="8"/>
            <w:tcBorders>
              <w:top w:val="single" w:sz="4" w:space="0" w:color="auto"/>
              <w:left w:val="single" w:sz="4" w:space="0" w:color="auto"/>
              <w:bottom w:val="nil"/>
              <w:right w:val="single" w:sz="4" w:space="0" w:color="auto"/>
            </w:tcBorders>
          </w:tcPr>
          <w:p w:rsidR="00EC2A4C" w:rsidRPr="00767EFE" w:rsidRDefault="00EC2A4C" w:rsidP="00D7683E">
            <w:pPr>
              <w:pStyle w:val="TAC"/>
            </w:pPr>
          </w:p>
        </w:tc>
        <w:tc>
          <w:tcPr>
            <w:tcW w:w="1134" w:type="dxa"/>
            <w:tcBorders>
              <w:top w:val="nil"/>
              <w:left w:val="nil"/>
              <w:bottom w:val="nil"/>
              <w:right w:val="nil"/>
            </w:tcBorders>
          </w:tcPr>
          <w:p w:rsidR="00EC2A4C" w:rsidRPr="00767EFE" w:rsidRDefault="00EC2A4C" w:rsidP="00D7683E">
            <w:pPr>
              <w:pStyle w:val="TAL"/>
            </w:pPr>
            <w:r w:rsidRPr="00767EFE">
              <w:t xml:space="preserve">octet </w:t>
            </w:r>
            <w:r>
              <w:t>8</w:t>
            </w:r>
          </w:p>
        </w:tc>
      </w:tr>
      <w:tr w:rsidR="00EC2A4C" w:rsidRPr="00767EFE" w:rsidTr="00D7683E">
        <w:trPr>
          <w:cantSplit/>
          <w:jc w:val="center"/>
        </w:trPr>
        <w:tc>
          <w:tcPr>
            <w:tcW w:w="5672" w:type="dxa"/>
            <w:gridSpan w:val="8"/>
            <w:tcBorders>
              <w:top w:val="nil"/>
              <w:left w:val="single" w:sz="4" w:space="0" w:color="auto"/>
              <w:bottom w:val="nil"/>
              <w:right w:val="single" w:sz="4" w:space="0" w:color="auto"/>
            </w:tcBorders>
          </w:tcPr>
          <w:p w:rsidR="00EC2A4C" w:rsidRPr="00767EFE" w:rsidRDefault="00EC2A4C" w:rsidP="00D7683E">
            <w:pPr>
              <w:pStyle w:val="TAC"/>
            </w:pPr>
            <w:r>
              <w:t>Plain 5GS NAS message</w:t>
            </w:r>
          </w:p>
        </w:tc>
        <w:tc>
          <w:tcPr>
            <w:tcW w:w="1134" w:type="dxa"/>
            <w:tcBorders>
              <w:top w:val="nil"/>
              <w:left w:val="nil"/>
              <w:bottom w:val="nil"/>
              <w:right w:val="nil"/>
            </w:tcBorders>
          </w:tcPr>
          <w:p w:rsidR="00EC2A4C" w:rsidRPr="00767EFE" w:rsidRDefault="00EC2A4C" w:rsidP="00D7683E">
            <w:pPr>
              <w:pStyle w:val="TAL"/>
            </w:pPr>
          </w:p>
        </w:tc>
      </w:tr>
      <w:tr w:rsidR="00EC2A4C" w:rsidRPr="00767EFE" w:rsidTr="00D7683E">
        <w:trPr>
          <w:cantSplit/>
          <w:jc w:val="center"/>
        </w:trPr>
        <w:tc>
          <w:tcPr>
            <w:tcW w:w="5672" w:type="dxa"/>
            <w:gridSpan w:val="8"/>
            <w:tcBorders>
              <w:top w:val="nil"/>
              <w:left w:val="single" w:sz="4" w:space="0" w:color="auto"/>
              <w:bottom w:val="single" w:sz="4" w:space="0" w:color="auto"/>
              <w:right w:val="single" w:sz="4" w:space="0" w:color="auto"/>
            </w:tcBorders>
          </w:tcPr>
          <w:p w:rsidR="00EC2A4C" w:rsidRPr="00767EFE" w:rsidRDefault="00EC2A4C" w:rsidP="00D7683E">
            <w:pPr>
              <w:pStyle w:val="TAC"/>
            </w:pPr>
          </w:p>
        </w:tc>
        <w:tc>
          <w:tcPr>
            <w:tcW w:w="1134" w:type="dxa"/>
            <w:tcBorders>
              <w:top w:val="nil"/>
              <w:left w:val="nil"/>
              <w:bottom w:val="nil"/>
              <w:right w:val="nil"/>
            </w:tcBorders>
          </w:tcPr>
          <w:p w:rsidR="00EC2A4C" w:rsidRPr="00767EFE" w:rsidRDefault="00EC2A4C" w:rsidP="00D7683E">
            <w:pPr>
              <w:pStyle w:val="TAL"/>
            </w:pPr>
            <w:r w:rsidRPr="00767EFE">
              <w:t>octet n</w:t>
            </w:r>
          </w:p>
        </w:tc>
      </w:tr>
    </w:tbl>
    <w:p w:rsidR="00EC2A4C" w:rsidRPr="00BD0557" w:rsidRDefault="00EC2A4C" w:rsidP="00EC2A4C">
      <w:pPr>
        <w:pStyle w:val="TF"/>
      </w:pPr>
      <w:r w:rsidRPr="00BD0557">
        <w:t>Figure</w:t>
      </w:r>
      <w:r w:rsidRPr="00BD0557">
        <w:rPr>
          <w:rFonts w:eastAsia="Malgun Gothic"/>
        </w:rPr>
        <w:t> </w:t>
      </w:r>
      <w:r>
        <w:t>9</w:t>
      </w:r>
      <w:r w:rsidRPr="00BD0557">
        <w:t>.1.</w:t>
      </w:r>
      <w:r>
        <w:t>2</w:t>
      </w:r>
      <w:r w:rsidRPr="00BD0557">
        <w:t xml:space="preserve">: General message organization example for a </w:t>
      </w:r>
      <w:r>
        <w:t>security protected</w:t>
      </w:r>
      <w:r w:rsidRPr="00BD0557">
        <w:t xml:space="preserve"> 5GS NAS message</w:t>
      </w:r>
    </w:p>
    <w:p w:rsidR="004C63F2" w:rsidRPr="00E87A02" w:rsidRDefault="004C63F2" w:rsidP="004C63F2">
      <w:r w:rsidRPr="00E87A02">
        <w:t>Unless specified otherwise in the message descriptions of clause </w:t>
      </w:r>
      <w:r>
        <w:t>8</w:t>
      </w:r>
      <w:r w:rsidRPr="00E87A02">
        <w:t xml:space="preserve"> and clause </w:t>
      </w:r>
      <w:r>
        <w:t>9</w:t>
      </w:r>
      <w:r w:rsidRPr="00E87A02">
        <w:t>, a particular information element shall not be present more than once in a given message.</w:t>
      </w:r>
    </w:p>
    <w:p w:rsidR="004C63F2" w:rsidRPr="00E87A02" w:rsidRDefault="004C63F2" w:rsidP="004C63F2">
      <w:r w:rsidRPr="00E87A02">
        <w:t xml:space="preserve">When a field extends over more than one octet, the order of bit values progressively decreases as the octet number increases. </w:t>
      </w:r>
      <w:r w:rsidR="0089181C" w:rsidRPr="003168A2">
        <w:t xml:space="preserve">The </w:t>
      </w:r>
      <w:r w:rsidR="0089181C">
        <w:rPr>
          <w:rFonts w:hint="eastAsia"/>
          <w:lang w:eastAsia="zh-CN"/>
        </w:rPr>
        <w:t>mos</w:t>
      </w:r>
      <w:r w:rsidR="0089181C" w:rsidRPr="003168A2">
        <w:t xml:space="preserve">t significant bit of the field is represented by the </w:t>
      </w:r>
      <w:r w:rsidR="0089181C">
        <w:rPr>
          <w:rFonts w:hint="eastAsia"/>
          <w:lang w:eastAsia="zh-CN"/>
        </w:rPr>
        <w:t>highest</w:t>
      </w:r>
      <w:r w:rsidR="0089181C" w:rsidRPr="003168A2">
        <w:t xml:space="preserve"> numbered bit of the </w:t>
      </w:r>
      <w:r w:rsidR="0089181C">
        <w:rPr>
          <w:rFonts w:hint="eastAsia"/>
          <w:lang w:eastAsia="zh-CN"/>
        </w:rPr>
        <w:t>lowest</w:t>
      </w:r>
      <w:r w:rsidR="0089181C" w:rsidRPr="003168A2">
        <w:t xml:space="preserve"> numbered octet of the field.</w:t>
      </w:r>
      <w:r w:rsidR="0089181C">
        <w:rPr>
          <w:rFonts w:hint="eastAsia"/>
          <w:lang w:eastAsia="zh-CN"/>
        </w:rPr>
        <w:t xml:space="preserve"> </w:t>
      </w:r>
      <w:r w:rsidRPr="00E87A02">
        <w:t>The least significant bit of the field is represented by the lowest numbered bit of the highest numbered octet of the field.</w:t>
      </w:r>
    </w:p>
    <w:p w:rsidR="00A41C5D" w:rsidRPr="00C607F7" w:rsidRDefault="00A41C5D" w:rsidP="00A41C5D">
      <w:pPr>
        <w:pStyle w:val="Heading2"/>
      </w:pPr>
      <w:bookmarkStart w:id="809" w:name="_Toc508877377"/>
      <w:bookmarkStart w:id="810" w:name="_Toc516007715"/>
      <w:r>
        <w:t>9</w:t>
      </w:r>
      <w:r w:rsidRPr="00C607F7">
        <w:t>.2</w:t>
      </w:r>
      <w:r w:rsidRPr="00C607F7">
        <w:tab/>
      </w:r>
      <w:r w:rsidR="00E271BC">
        <w:t>Extended p</w:t>
      </w:r>
      <w:r w:rsidRPr="00C607F7">
        <w:t xml:space="preserve">rotocol </w:t>
      </w:r>
      <w:r>
        <w:t>d</w:t>
      </w:r>
      <w:r w:rsidRPr="00C607F7">
        <w:t>iscriminator</w:t>
      </w:r>
      <w:bookmarkEnd w:id="809"/>
      <w:bookmarkEnd w:id="810"/>
    </w:p>
    <w:p w:rsidR="004C63F2" w:rsidRPr="00E87A02" w:rsidRDefault="004C63F2" w:rsidP="004C63F2">
      <w:r w:rsidRPr="00E87A02">
        <w:t>Bits 1 to 8 of the first octet of every 5G</w:t>
      </w:r>
      <w:r>
        <w:t>S NAS</w:t>
      </w:r>
      <w:r w:rsidRPr="00E87A02">
        <w:t xml:space="preserve"> message contain the </w:t>
      </w:r>
      <w:bookmarkStart w:id="811" w:name="OLE_LINK23"/>
      <w:r>
        <w:t>E</w:t>
      </w:r>
      <w:r w:rsidRPr="00E87A02">
        <w:t xml:space="preserve">xtended </w:t>
      </w:r>
      <w:r>
        <w:t>p</w:t>
      </w:r>
      <w:r w:rsidRPr="00E87A02">
        <w:t xml:space="preserve">rotocol </w:t>
      </w:r>
      <w:r>
        <w:t>d</w:t>
      </w:r>
      <w:r w:rsidRPr="00E87A02">
        <w:t>iscriminator (EPD)</w:t>
      </w:r>
      <w:bookmarkEnd w:id="811"/>
      <w:r w:rsidRPr="00E87A02">
        <w:t xml:space="preserve"> IE. The EPD and its use are defined in 3GPP TS 24.007 [</w:t>
      </w:r>
      <w:r w:rsidR="00B5047D">
        <w:t>11</w:t>
      </w:r>
      <w:r w:rsidRPr="00E87A02">
        <w:t>].</w:t>
      </w:r>
      <w:r w:rsidR="00EC2A4C" w:rsidRPr="009A6560">
        <w:t xml:space="preserve"> The </w:t>
      </w:r>
      <w:r w:rsidR="00EC2A4C">
        <w:t xml:space="preserve">extended </w:t>
      </w:r>
      <w:r w:rsidR="00EC2A4C" w:rsidRPr="009A6560">
        <w:t>protocol discriminator in the header (see 3GPP</w:t>
      </w:r>
      <w:r w:rsidR="00EC2A4C">
        <w:t> </w:t>
      </w:r>
      <w:r w:rsidR="00EC2A4C" w:rsidRPr="009A6560">
        <w:t>TS</w:t>
      </w:r>
      <w:r w:rsidR="00EC2A4C">
        <w:t> </w:t>
      </w:r>
      <w:r w:rsidR="00EC2A4C" w:rsidRPr="009A6560">
        <w:t>24.007</w:t>
      </w:r>
      <w:r w:rsidR="00EC2A4C">
        <w:t> </w:t>
      </w:r>
      <w:r w:rsidR="00EC2A4C" w:rsidRPr="009A6560">
        <w:t>[</w:t>
      </w:r>
      <w:r w:rsidR="00B5047D">
        <w:t>11</w:t>
      </w:r>
      <w:r w:rsidR="00EC2A4C" w:rsidRPr="009A6560">
        <w:t xml:space="preserve">]) of a security protected </w:t>
      </w:r>
      <w:r w:rsidR="00EC2A4C">
        <w:t xml:space="preserve">5GS </w:t>
      </w:r>
      <w:r w:rsidR="00EC2A4C" w:rsidRPr="009A6560">
        <w:t>NAS message is encoded as "</w:t>
      </w:r>
      <w:r w:rsidR="00EC2A4C" w:rsidRPr="00DD1250">
        <w:t>5GS mobility management messages</w:t>
      </w:r>
      <w:r w:rsidR="00EC2A4C" w:rsidRPr="009A6560">
        <w:t>".</w:t>
      </w:r>
    </w:p>
    <w:p w:rsidR="00E271BC" w:rsidRPr="00C607F7" w:rsidRDefault="00E271BC" w:rsidP="00E271BC">
      <w:pPr>
        <w:pStyle w:val="Heading2"/>
      </w:pPr>
      <w:bookmarkStart w:id="812" w:name="_Toc508877378"/>
      <w:bookmarkStart w:id="813" w:name="_Toc516007716"/>
      <w:r>
        <w:t>9.3</w:t>
      </w:r>
      <w:r w:rsidRPr="00C607F7">
        <w:tab/>
      </w:r>
      <w:r>
        <w:t>Security header type</w:t>
      </w:r>
      <w:bookmarkEnd w:id="812"/>
      <w:bookmarkEnd w:id="813"/>
    </w:p>
    <w:p w:rsidR="00F67553" w:rsidRDefault="004C63F2" w:rsidP="00F67553">
      <w:r w:rsidRPr="00E87A02">
        <w:t>Bits 1 to 4 of the second octet of every 5GMM message contain the Security header type IE. This IE includes control information related to the security protection of a 5G</w:t>
      </w:r>
      <w:r>
        <w:t>MM</w:t>
      </w:r>
      <w:r w:rsidRPr="00E87A02">
        <w:t xml:space="preserve"> message. The total size of the Security header type IE is 4 bits.</w:t>
      </w:r>
      <w:r w:rsidR="00F67553" w:rsidRPr="00F67553">
        <w:t xml:space="preserve"> </w:t>
      </w:r>
    </w:p>
    <w:p w:rsidR="00F67553" w:rsidRPr="00F1184D" w:rsidRDefault="00F67553" w:rsidP="00F67553">
      <w:r w:rsidRPr="00F1184D">
        <w:t>The Security header type IE can take the values shown in table 9.3.1.</w:t>
      </w:r>
    </w:p>
    <w:p w:rsidR="00F67553" w:rsidRPr="00F1184D" w:rsidRDefault="00F67553" w:rsidP="00F67553">
      <w:pPr>
        <w:pStyle w:val="TH"/>
      </w:pPr>
      <w:r w:rsidRPr="00F1184D">
        <w:t>Table</w:t>
      </w:r>
      <w:r w:rsidRPr="00F1184D">
        <w:rPr>
          <w:lang w:val="en-US"/>
        </w:rPr>
        <w:t> </w:t>
      </w:r>
      <w:r w:rsidRPr="00F1184D">
        <w:t>9.3.1: Security header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F67553" w:rsidRPr="00F1184D" w:rsidTr="00F033ED">
        <w:trPr>
          <w:cantSplit/>
          <w:jc w:val="center"/>
        </w:trPr>
        <w:tc>
          <w:tcPr>
            <w:tcW w:w="7087" w:type="dxa"/>
            <w:gridSpan w:val="5"/>
          </w:tcPr>
          <w:p w:rsidR="00F67553" w:rsidRDefault="00F67553" w:rsidP="00F033ED">
            <w:pPr>
              <w:pStyle w:val="TAL"/>
            </w:pPr>
            <w:r w:rsidRPr="00F1184D">
              <w:t>Security header type (octet 1)</w:t>
            </w:r>
          </w:p>
        </w:tc>
      </w:tr>
      <w:tr w:rsidR="00F67553" w:rsidRPr="00F1184D" w:rsidTr="00F033ED">
        <w:trPr>
          <w:cantSplit/>
          <w:jc w:val="center"/>
        </w:trPr>
        <w:tc>
          <w:tcPr>
            <w:tcW w:w="7087" w:type="dxa"/>
            <w:gridSpan w:val="5"/>
          </w:tcPr>
          <w:p w:rsidR="00F67553" w:rsidRDefault="00F67553" w:rsidP="00F033ED">
            <w:pPr>
              <w:pStyle w:val="TAL"/>
            </w:pPr>
          </w:p>
          <w:p w:rsidR="00F67553" w:rsidRDefault="00F67553" w:rsidP="00F033ED">
            <w:pPr>
              <w:pStyle w:val="TAL"/>
            </w:pPr>
            <w:r>
              <w:t>Bits</w:t>
            </w:r>
          </w:p>
        </w:tc>
      </w:tr>
      <w:tr w:rsidR="00F67553" w:rsidRPr="00F1184D" w:rsidTr="00F033ED">
        <w:trPr>
          <w:cantSplit/>
          <w:jc w:val="center"/>
        </w:trPr>
        <w:tc>
          <w:tcPr>
            <w:tcW w:w="284" w:type="dxa"/>
          </w:tcPr>
          <w:p w:rsidR="00F67553" w:rsidRDefault="00F67553" w:rsidP="00F033ED">
            <w:pPr>
              <w:pStyle w:val="TAH"/>
            </w:pPr>
            <w:r>
              <w:t>4</w:t>
            </w:r>
          </w:p>
        </w:tc>
        <w:tc>
          <w:tcPr>
            <w:tcW w:w="284" w:type="dxa"/>
          </w:tcPr>
          <w:p w:rsidR="00F67553" w:rsidRDefault="00F67553" w:rsidP="00F033ED">
            <w:pPr>
              <w:pStyle w:val="TAH"/>
            </w:pPr>
            <w:r>
              <w:t>3</w:t>
            </w:r>
          </w:p>
        </w:tc>
        <w:tc>
          <w:tcPr>
            <w:tcW w:w="283" w:type="dxa"/>
          </w:tcPr>
          <w:p w:rsidR="00F67553" w:rsidRDefault="00F67553" w:rsidP="00F033ED">
            <w:pPr>
              <w:pStyle w:val="TAH"/>
            </w:pPr>
            <w:r>
              <w:t>2</w:t>
            </w:r>
          </w:p>
        </w:tc>
        <w:tc>
          <w:tcPr>
            <w:tcW w:w="283" w:type="dxa"/>
          </w:tcPr>
          <w:p w:rsidR="00F67553" w:rsidRDefault="00F67553" w:rsidP="00F033ED">
            <w:pPr>
              <w:pStyle w:val="TAH"/>
            </w:pPr>
            <w:r>
              <w:t>1</w:t>
            </w:r>
          </w:p>
        </w:tc>
        <w:tc>
          <w:tcPr>
            <w:tcW w:w="5953" w:type="dxa"/>
          </w:tcPr>
          <w:p w:rsidR="00F67553" w:rsidRDefault="00F67553" w:rsidP="00F033ED">
            <w:pPr>
              <w:pStyle w:val="TAL"/>
            </w:pP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0</w:t>
            </w:r>
          </w:p>
        </w:tc>
        <w:tc>
          <w:tcPr>
            <w:tcW w:w="283" w:type="dxa"/>
          </w:tcPr>
          <w:p w:rsidR="00F67553" w:rsidRDefault="00F67553" w:rsidP="00F033ED">
            <w:pPr>
              <w:pStyle w:val="TAC"/>
            </w:pPr>
            <w:r w:rsidRPr="00F1184D">
              <w:t>0</w:t>
            </w:r>
          </w:p>
        </w:tc>
        <w:tc>
          <w:tcPr>
            <w:tcW w:w="283" w:type="dxa"/>
          </w:tcPr>
          <w:p w:rsidR="00F67553" w:rsidRDefault="00F67553" w:rsidP="00F033ED">
            <w:pPr>
              <w:pStyle w:val="TAC"/>
            </w:pPr>
            <w:r w:rsidRPr="00F1184D">
              <w:t>0</w:t>
            </w:r>
          </w:p>
        </w:tc>
        <w:tc>
          <w:tcPr>
            <w:tcW w:w="5953" w:type="dxa"/>
          </w:tcPr>
          <w:p w:rsidR="00F67553" w:rsidRDefault="00F67553" w:rsidP="00F033ED">
            <w:pPr>
              <w:pStyle w:val="TAL"/>
            </w:pPr>
            <w:r w:rsidRPr="00F1184D">
              <w:t xml:space="preserve">Plain </w:t>
            </w:r>
            <w:r w:rsidR="00EC2A4C">
              <w:t xml:space="preserve">5GS </w:t>
            </w:r>
            <w:r w:rsidRPr="00F1184D">
              <w:t>NAS message, not security protected</w:t>
            </w:r>
          </w:p>
        </w:tc>
      </w:tr>
      <w:tr w:rsidR="00F67553" w:rsidRPr="00F1184D" w:rsidTr="00F033ED">
        <w:trPr>
          <w:cantSplit/>
          <w:jc w:val="center"/>
        </w:trPr>
        <w:tc>
          <w:tcPr>
            <w:tcW w:w="284" w:type="dxa"/>
          </w:tcPr>
          <w:p w:rsidR="00F67553" w:rsidRDefault="00F67553" w:rsidP="00F033ED">
            <w:pPr>
              <w:pStyle w:val="TAC"/>
            </w:pPr>
          </w:p>
        </w:tc>
        <w:tc>
          <w:tcPr>
            <w:tcW w:w="284" w:type="dxa"/>
          </w:tcPr>
          <w:p w:rsidR="00F67553" w:rsidRDefault="00F67553" w:rsidP="00F033ED">
            <w:pPr>
              <w:pStyle w:val="TAC"/>
            </w:pPr>
          </w:p>
        </w:tc>
        <w:tc>
          <w:tcPr>
            <w:tcW w:w="283" w:type="dxa"/>
          </w:tcPr>
          <w:p w:rsidR="00F67553" w:rsidRDefault="00F67553" w:rsidP="00F033ED">
            <w:pPr>
              <w:pStyle w:val="TAC"/>
            </w:pPr>
          </w:p>
        </w:tc>
        <w:tc>
          <w:tcPr>
            <w:tcW w:w="283" w:type="dxa"/>
          </w:tcPr>
          <w:p w:rsidR="00F67553" w:rsidRDefault="00F67553" w:rsidP="00F033ED">
            <w:pPr>
              <w:pStyle w:val="TAC"/>
            </w:pPr>
          </w:p>
        </w:tc>
        <w:tc>
          <w:tcPr>
            <w:tcW w:w="5953" w:type="dxa"/>
          </w:tcPr>
          <w:p w:rsidR="00F67553" w:rsidRDefault="00F67553" w:rsidP="00F033ED">
            <w:pPr>
              <w:pStyle w:val="TAL"/>
            </w:pPr>
          </w:p>
        </w:tc>
      </w:tr>
      <w:tr w:rsidR="00F67553" w:rsidRPr="00F1184D" w:rsidTr="00F033ED">
        <w:trPr>
          <w:cantSplit/>
          <w:jc w:val="center"/>
        </w:trPr>
        <w:tc>
          <w:tcPr>
            <w:tcW w:w="284" w:type="dxa"/>
          </w:tcPr>
          <w:p w:rsidR="00F67553" w:rsidRDefault="00F67553" w:rsidP="00F033ED">
            <w:pPr>
              <w:pStyle w:val="TAC"/>
            </w:pPr>
          </w:p>
        </w:tc>
        <w:tc>
          <w:tcPr>
            <w:tcW w:w="284" w:type="dxa"/>
          </w:tcPr>
          <w:p w:rsidR="00F67553" w:rsidRDefault="00F67553" w:rsidP="00F033ED">
            <w:pPr>
              <w:pStyle w:val="TAC"/>
            </w:pPr>
          </w:p>
        </w:tc>
        <w:tc>
          <w:tcPr>
            <w:tcW w:w="283" w:type="dxa"/>
          </w:tcPr>
          <w:p w:rsidR="00F67553" w:rsidRDefault="00F67553" w:rsidP="00F033ED">
            <w:pPr>
              <w:pStyle w:val="TAC"/>
            </w:pPr>
          </w:p>
        </w:tc>
        <w:tc>
          <w:tcPr>
            <w:tcW w:w="283" w:type="dxa"/>
          </w:tcPr>
          <w:p w:rsidR="00F67553" w:rsidRDefault="00F67553" w:rsidP="00F033ED">
            <w:pPr>
              <w:pStyle w:val="TAC"/>
            </w:pPr>
          </w:p>
        </w:tc>
        <w:tc>
          <w:tcPr>
            <w:tcW w:w="5953" w:type="dxa"/>
          </w:tcPr>
          <w:p w:rsidR="00F67553" w:rsidRDefault="00F67553" w:rsidP="00F033ED">
            <w:pPr>
              <w:pStyle w:val="TAL"/>
            </w:pPr>
            <w:r w:rsidRPr="00F1184D">
              <w:t xml:space="preserve">Security protected </w:t>
            </w:r>
            <w:r w:rsidR="00EC2A4C">
              <w:t xml:space="preserve">5GS </w:t>
            </w:r>
            <w:r w:rsidRPr="00F1184D">
              <w:t>NAS message:</w:t>
            </w: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0</w:t>
            </w:r>
          </w:p>
        </w:tc>
        <w:tc>
          <w:tcPr>
            <w:tcW w:w="283" w:type="dxa"/>
          </w:tcPr>
          <w:p w:rsidR="00F67553" w:rsidRDefault="00F67553" w:rsidP="00F033ED">
            <w:pPr>
              <w:pStyle w:val="TAC"/>
            </w:pPr>
            <w:r w:rsidRPr="00F1184D">
              <w:t>0</w:t>
            </w:r>
          </w:p>
        </w:tc>
        <w:tc>
          <w:tcPr>
            <w:tcW w:w="283" w:type="dxa"/>
          </w:tcPr>
          <w:p w:rsidR="00F67553" w:rsidRDefault="00F67553" w:rsidP="00F033ED">
            <w:pPr>
              <w:pStyle w:val="TAC"/>
            </w:pPr>
            <w:r w:rsidRPr="00F1184D">
              <w:t>1</w:t>
            </w:r>
          </w:p>
        </w:tc>
        <w:tc>
          <w:tcPr>
            <w:tcW w:w="5953" w:type="dxa"/>
          </w:tcPr>
          <w:p w:rsidR="00F67553" w:rsidRDefault="00F67553" w:rsidP="00F033ED">
            <w:pPr>
              <w:pStyle w:val="TAL"/>
            </w:pPr>
            <w:r w:rsidRPr="00F1184D">
              <w:t>Integrity protected</w:t>
            </w: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0</w:t>
            </w:r>
          </w:p>
        </w:tc>
        <w:tc>
          <w:tcPr>
            <w:tcW w:w="283" w:type="dxa"/>
          </w:tcPr>
          <w:p w:rsidR="00F67553" w:rsidRDefault="00F67553" w:rsidP="00F033ED">
            <w:pPr>
              <w:pStyle w:val="TAC"/>
            </w:pPr>
            <w:r w:rsidRPr="00F1184D">
              <w:t>1</w:t>
            </w:r>
          </w:p>
        </w:tc>
        <w:tc>
          <w:tcPr>
            <w:tcW w:w="283" w:type="dxa"/>
          </w:tcPr>
          <w:p w:rsidR="00F67553" w:rsidRDefault="00F67553" w:rsidP="00F033ED">
            <w:pPr>
              <w:pStyle w:val="TAC"/>
            </w:pPr>
            <w:r w:rsidRPr="00F1184D">
              <w:t>0</w:t>
            </w:r>
          </w:p>
        </w:tc>
        <w:tc>
          <w:tcPr>
            <w:tcW w:w="5953" w:type="dxa"/>
          </w:tcPr>
          <w:p w:rsidR="00F67553" w:rsidRDefault="00F67553" w:rsidP="00F033ED">
            <w:pPr>
              <w:pStyle w:val="TAL"/>
            </w:pPr>
            <w:r w:rsidRPr="00F1184D">
              <w:t>Integrity protected and ciphered</w:t>
            </w: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0</w:t>
            </w:r>
          </w:p>
        </w:tc>
        <w:tc>
          <w:tcPr>
            <w:tcW w:w="283" w:type="dxa"/>
          </w:tcPr>
          <w:p w:rsidR="00F67553" w:rsidRDefault="00F67553" w:rsidP="00F033ED">
            <w:pPr>
              <w:pStyle w:val="TAC"/>
            </w:pPr>
            <w:r w:rsidRPr="00F1184D">
              <w:t>1</w:t>
            </w:r>
          </w:p>
        </w:tc>
        <w:tc>
          <w:tcPr>
            <w:tcW w:w="283" w:type="dxa"/>
          </w:tcPr>
          <w:p w:rsidR="00F67553" w:rsidRDefault="00F67553" w:rsidP="00F033ED">
            <w:pPr>
              <w:pStyle w:val="TAC"/>
            </w:pPr>
            <w:r w:rsidRPr="00F1184D">
              <w:t>1</w:t>
            </w:r>
          </w:p>
        </w:tc>
        <w:tc>
          <w:tcPr>
            <w:tcW w:w="5953" w:type="dxa"/>
          </w:tcPr>
          <w:p w:rsidR="00F67553" w:rsidRDefault="00F67553" w:rsidP="00A6701B">
            <w:pPr>
              <w:pStyle w:val="TAL"/>
            </w:pPr>
            <w:r w:rsidRPr="00F1184D">
              <w:t>Integrity protec</w:t>
            </w:r>
            <w:r>
              <w:t>ted with new 5G</w:t>
            </w:r>
            <w:r w:rsidRPr="00F1184D">
              <w:t xml:space="preserve"> </w:t>
            </w:r>
            <w:r w:rsidR="00A6701B">
              <w:t xml:space="preserve">NAS </w:t>
            </w:r>
            <w:r w:rsidRPr="00F1184D">
              <w:t>security context (NOTE 1)</w:t>
            </w: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1</w:t>
            </w:r>
          </w:p>
        </w:tc>
        <w:tc>
          <w:tcPr>
            <w:tcW w:w="283" w:type="dxa"/>
          </w:tcPr>
          <w:p w:rsidR="00F67553" w:rsidRDefault="00F67553" w:rsidP="00F033ED">
            <w:pPr>
              <w:pStyle w:val="TAC"/>
            </w:pPr>
            <w:r w:rsidRPr="00F1184D">
              <w:t>0</w:t>
            </w:r>
          </w:p>
        </w:tc>
        <w:tc>
          <w:tcPr>
            <w:tcW w:w="283" w:type="dxa"/>
          </w:tcPr>
          <w:p w:rsidR="00F67553" w:rsidRDefault="00F67553" w:rsidP="00F033ED">
            <w:pPr>
              <w:pStyle w:val="TAC"/>
            </w:pPr>
            <w:r w:rsidRPr="00F1184D">
              <w:t>0</w:t>
            </w:r>
          </w:p>
        </w:tc>
        <w:tc>
          <w:tcPr>
            <w:tcW w:w="5953" w:type="dxa"/>
          </w:tcPr>
          <w:p w:rsidR="00F67553" w:rsidRDefault="00F67553" w:rsidP="00A6701B">
            <w:pPr>
              <w:pStyle w:val="TAL"/>
            </w:pPr>
            <w:r w:rsidRPr="00F1184D">
              <w:t>Integrity pr</w:t>
            </w:r>
            <w:r>
              <w:t>otected and ciphered with new 5G</w:t>
            </w:r>
            <w:r w:rsidRPr="00F1184D">
              <w:t xml:space="preserve"> </w:t>
            </w:r>
            <w:r w:rsidR="00A6701B">
              <w:t xml:space="preserve">NAS </w:t>
            </w:r>
            <w:r w:rsidRPr="00F1184D">
              <w:t>security context (NOTE 2)</w:t>
            </w:r>
          </w:p>
        </w:tc>
      </w:tr>
      <w:tr w:rsidR="00F67553" w:rsidRPr="00F1184D" w:rsidTr="00F033ED">
        <w:trPr>
          <w:cantSplit/>
          <w:jc w:val="center"/>
        </w:trPr>
        <w:tc>
          <w:tcPr>
            <w:tcW w:w="284" w:type="dxa"/>
          </w:tcPr>
          <w:p w:rsidR="00F67553" w:rsidRDefault="00F67553" w:rsidP="00F033ED">
            <w:pPr>
              <w:pStyle w:val="TAC"/>
            </w:pPr>
          </w:p>
        </w:tc>
        <w:tc>
          <w:tcPr>
            <w:tcW w:w="284" w:type="dxa"/>
          </w:tcPr>
          <w:p w:rsidR="00F67553" w:rsidRDefault="00F67553" w:rsidP="00F033ED">
            <w:pPr>
              <w:pStyle w:val="TAC"/>
            </w:pPr>
          </w:p>
        </w:tc>
        <w:tc>
          <w:tcPr>
            <w:tcW w:w="283" w:type="dxa"/>
          </w:tcPr>
          <w:p w:rsidR="00F67553" w:rsidRDefault="00F67553" w:rsidP="00F033ED">
            <w:pPr>
              <w:pStyle w:val="TAC"/>
            </w:pPr>
          </w:p>
        </w:tc>
        <w:tc>
          <w:tcPr>
            <w:tcW w:w="283" w:type="dxa"/>
          </w:tcPr>
          <w:p w:rsidR="00F67553" w:rsidRDefault="00F67553" w:rsidP="00F033ED">
            <w:pPr>
              <w:pStyle w:val="TAC"/>
            </w:pPr>
          </w:p>
        </w:tc>
        <w:tc>
          <w:tcPr>
            <w:tcW w:w="5953" w:type="dxa"/>
          </w:tcPr>
          <w:p w:rsidR="00F67553" w:rsidRDefault="00F67553" w:rsidP="00F033ED">
            <w:pPr>
              <w:pStyle w:val="TAL"/>
            </w:pPr>
          </w:p>
        </w:tc>
      </w:tr>
      <w:tr w:rsidR="00F67553" w:rsidRPr="00F1184D" w:rsidTr="00F033ED">
        <w:trPr>
          <w:cantSplit/>
          <w:jc w:val="center"/>
        </w:trPr>
        <w:tc>
          <w:tcPr>
            <w:tcW w:w="7087" w:type="dxa"/>
            <w:gridSpan w:val="5"/>
          </w:tcPr>
          <w:p w:rsidR="00F67553" w:rsidRDefault="00F67553" w:rsidP="00F033ED">
            <w:pPr>
              <w:pStyle w:val="TAL"/>
            </w:pPr>
            <w:r w:rsidRPr="00F1184D">
              <w:t>All other values are reserved.</w:t>
            </w:r>
          </w:p>
        </w:tc>
      </w:tr>
      <w:tr w:rsidR="00F67553" w:rsidRPr="00F1184D" w:rsidTr="00F033ED">
        <w:trPr>
          <w:cantSplit/>
          <w:jc w:val="center"/>
        </w:trPr>
        <w:tc>
          <w:tcPr>
            <w:tcW w:w="7087" w:type="dxa"/>
            <w:gridSpan w:val="5"/>
          </w:tcPr>
          <w:p w:rsidR="00F67553" w:rsidRDefault="00F67553" w:rsidP="00F033ED">
            <w:pPr>
              <w:pStyle w:val="TAL"/>
            </w:pPr>
          </w:p>
        </w:tc>
      </w:tr>
      <w:tr w:rsidR="00F67553" w:rsidRPr="00F1184D" w:rsidTr="00F033ED">
        <w:trPr>
          <w:cantSplit/>
          <w:jc w:val="center"/>
        </w:trPr>
        <w:tc>
          <w:tcPr>
            <w:tcW w:w="7087" w:type="dxa"/>
            <w:gridSpan w:val="5"/>
            <w:tcBorders>
              <w:top w:val="single" w:sz="4" w:space="0" w:color="auto"/>
              <w:bottom w:val="single" w:sz="4" w:space="0" w:color="auto"/>
            </w:tcBorders>
          </w:tcPr>
          <w:p w:rsidR="00F67553" w:rsidRDefault="00F67553" w:rsidP="00F033ED">
            <w:pPr>
              <w:pStyle w:val="TAN"/>
              <w:rPr>
                <w:lang w:val="en-US"/>
              </w:rPr>
            </w:pPr>
            <w:r w:rsidRPr="00F1184D">
              <w:rPr>
                <w:lang w:val="en-US"/>
              </w:rPr>
              <w:t>NOTE 1:</w:t>
            </w:r>
            <w:r w:rsidRPr="00F1184D">
              <w:rPr>
                <w:lang w:val="en-US"/>
              </w:rPr>
              <w:tab/>
              <w:t>This codepoint may be used only for a SECURITY MODE COMMAND message.</w:t>
            </w:r>
          </w:p>
          <w:p w:rsidR="00F67553" w:rsidRDefault="00F67553" w:rsidP="00F67553">
            <w:pPr>
              <w:pStyle w:val="TAN"/>
              <w:rPr>
                <w:lang w:val="en-US"/>
              </w:rPr>
            </w:pPr>
            <w:r w:rsidRPr="00F1184D">
              <w:rPr>
                <w:lang w:val="en-US"/>
              </w:rPr>
              <w:t>NOTE 2:</w:t>
            </w:r>
            <w:r w:rsidRPr="00F1184D">
              <w:rPr>
                <w:lang w:val="en-US"/>
              </w:rPr>
              <w:tab/>
              <w:t>This codepoint may be used only for a SECURITY MODE COMPLETE message.</w:t>
            </w:r>
          </w:p>
        </w:tc>
      </w:tr>
    </w:tbl>
    <w:p w:rsidR="00F67553" w:rsidRPr="00F1184D" w:rsidRDefault="00F67553" w:rsidP="00F67553"/>
    <w:p w:rsidR="00F67553" w:rsidRPr="00F1184D" w:rsidRDefault="00F67553" w:rsidP="00F67553">
      <w:r>
        <w:t>An 5GM</w:t>
      </w:r>
      <w:r w:rsidRPr="00F1184D">
        <w:t xml:space="preserve">M message received with the security header type encoded as 0000 shall be treated as not security protected, plain </w:t>
      </w:r>
      <w:r w:rsidR="00EC2A4C">
        <w:t xml:space="preserve">5GS </w:t>
      </w:r>
      <w:r w:rsidRPr="00F1184D">
        <w:t>NAS message. A protocol entity sending a not security protect</w:t>
      </w:r>
      <w:r>
        <w:t>ed 5G</w:t>
      </w:r>
      <w:r w:rsidRPr="00F1184D">
        <w:t xml:space="preserve">MM message shall send the message as plain </w:t>
      </w:r>
      <w:r w:rsidR="00EC2A4C">
        <w:t xml:space="preserve">5GS </w:t>
      </w:r>
      <w:r w:rsidRPr="00F1184D">
        <w:t>NAS message and encode the security header type as 0000.</w:t>
      </w:r>
    </w:p>
    <w:p w:rsidR="00E271BC" w:rsidRPr="00C607F7" w:rsidRDefault="00E271BC" w:rsidP="00E271BC">
      <w:pPr>
        <w:pStyle w:val="Heading2"/>
      </w:pPr>
      <w:bookmarkStart w:id="814" w:name="_Toc508877379"/>
      <w:bookmarkStart w:id="815" w:name="_Toc516007717"/>
      <w:r>
        <w:t>9.4</w:t>
      </w:r>
      <w:r w:rsidRPr="00C607F7">
        <w:tab/>
      </w:r>
      <w:r>
        <w:t>PDU session identity</w:t>
      </w:r>
      <w:bookmarkEnd w:id="814"/>
      <w:bookmarkEnd w:id="815"/>
    </w:p>
    <w:p w:rsidR="005D1BAA" w:rsidRDefault="005D1BAA" w:rsidP="005D1BAA">
      <w:r>
        <w:t>Bits 1 to 8</w:t>
      </w:r>
      <w:r w:rsidRPr="003168A2">
        <w:t xml:space="preserve"> of the </w:t>
      </w:r>
      <w:r w:rsidRPr="00E87A02">
        <w:t xml:space="preserve">second </w:t>
      </w:r>
      <w:r w:rsidRPr="003168A2">
        <w:t xml:space="preserve">octet of every </w:t>
      </w:r>
      <w:r>
        <w:t>5GSM</w:t>
      </w:r>
      <w:r w:rsidRPr="003168A2">
        <w:t xml:space="preserve"> message contain the </w:t>
      </w:r>
      <w:r>
        <w:t>PDU s</w:t>
      </w:r>
      <w:r w:rsidRPr="00B45349">
        <w:t>ession</w:t>
      </w:r>
      <w:r w:rsidRPr="00D64884">
        <w:t xml:space="preserve"> identity</w:t>
      </w:r>
      <w:r w:rsidRPr="003168A2">
        <w:t xml:space="preserve"> IE. </w:t>
      </w:r>
      <w:r w:rsidRPr="008410DC">
        <w:t xml:space="preserve">The </w:t>
      </w:r>
      <w:r>
        <w:t>PDU s</w:t>
      </w:r>
      <w:r w:rsidRPr="00B45349">
        <w:t>ession</w:t>
      </w:r>
      <w:r w:rsidRPr="00D64884">
        <w:t xml:space="preserve"> identity</w:t>
      </w:r>
      <w:r w:rsidRPr="008410DC">
        <w:t xml:space="preserve"> and its use to identify a message flow are defined in </w:t>
      </w:r>
      <w:r w:rsidRPr="003168A2">
        <w:t>3GPP TS 24.007 [</w:t>
      </w:r>
      <w:r w:rsidR="00B5047D">
        <w:t>11</w:t>
      </w:r>
      <w:r w:rsidRPr="003168A2">
        <w:t>]</w:t>
      </w:r>
      <w:r w:rsidRPr="008410DC">
        <w:t>.</w:t>
      </w:r>
    </w:p>
    <w:p w:rsidR="00051754" w:rsidRPr="00C607F7" w:rsidRDefault="00051754" w:rsidP="00051754">
      <w:pPr>
        <w:pStyle w:val="Heading2"/>
      </w:pPr>
      <w:bookmarkStart w:id="816" w:name="_Toc508877380"/>
      <w:bookmarkStart w:id="817" w:name="_Toc516007718"/>
      <w:r>
        <w:t>9.5</w:t>
      </w:r>
      <w:r w:rsidRPr="00C607F7">
        <w:tab/>
      </w:r>
      <w:r>
        <w:t>Spare half octet</w:t>
      </w:r>
      <w:bookmarkEnd w:id="816"/>
      <w:bookmarkEnd w:id="817"/>
    </w:p>
    <w:p w:rsidR="005D1BAA" w:rsidRPr="00E87A02" w:rsidRDefault="006A6865" w:rsidP="005D1BAA">
      <w:r w:rsidRPr="003168A2">
        <w:t>This element</w:t>
      </w:r>
      <w:r>
        <w:t xml:space="preserve"> is used in the description of 5GMM and 5G</w:t>
      </w:r>
      <w:r w:rsidRPr="003168A2">
        <w:t>SM messages when an odd number of half octet type 1 information elements are used. This element is filled with spare bits set to zero and is placed in bits 5 to 8 of the oc</w:t>
      </w:r>
      <w:r>
        <w:t>tet unless otherwise specified</w:t>
      </w:r>
      <w:r w:rsidR="005D1BAA" w:rsidRPr="00E87A02">
        <w:t>.</w:t>
      </w:r>
    </w:p>
    <w:p w:rsidR="00051754" w:rsidRPr="00C607F7" w:rsidRDefault="00051754" w:rsidP="00051754">
      <w:pPr>
        <w:pStyle w:val="Heading2"/>
      </w:pPr>
      <w:bookmarkStart w:id="818" w:name="_Toc508877381"/>
      <w:bookmarkStart w:id="819" w:name="_Toc516007719"/>
      <w:r>
        <w:t>9.6</w:t>
      </w:r>
      <w:r w:rsidRPr="00C607F7">
        <w:tab/>
      </w:r>
      <w:r>
        <w:t>Procedure transaction identity</w:t>
      </w:r>
      <w:bookmarkEnd w:id="818"/>
      <w:bookmarkEnd w:id="819"/>
    </w:p>
    <w:p w:rsidR="005D1BAA" w:rsidRPr="00E87A02" w:rsidRDefault="005D1BAA" w:rsidP="005D1BAA">
      <w:r w:rsidRPr="00E87A02">
        <w:t>Bits 1 to 8 of the third octet of every 5GSM message contain the procedure transaction identity. The procedure transaction identity and its use are defined in 3GPP TS 24.007 [</w:t>
      </w:r>
      <w:r w:rsidR="00B5047D">
        <w:t>11</w:t>
      </w:r>
      <w:r w:rsidRPr="00E87A02">
        <w:t>].</w:t>
      </w:r>
    </w:p>
    <w:p w:rsidR="00A41C5D" w:rsidRPr="00C607F7" w:rsidRDefault="00A41C5D" w:rsidP="00A41C5D">
      <w:pPr>
        <w:pStyle w:val="Heading2"/>
      </w:pPr>
      <w:bookmarkStart w:id="820" w:name="_Toc508877382"/>
      <w:bookmarkStart w:id="821" w:name="_Toc516007720"/>
      <w:r>
        <w:t>9</w:t>
      </w:r>
      <w:r w:rsidRPr="00C607F7">
        <w:t>.</w:t>
      </w:r>
      <w:r w:rsidR="00051754">
        <w:t>7</w:t>
      </w:r>
      <w:r w:rsidRPr="00C607F7">
        <w:tab/>
        <w:t xml:space="preserve">Message </w:t>
      </w:r>
      <w:r>
        <w:t>t</w:t>
      </w:r>
      <w:r w:rsidRPr="00C607F7">
        <w:t>ype</w:t>
      </w:r>
      <w:bookmarkEnd w:id="820"/>
      <w:bookmarkEnd w:id="821"/>
    </w:p>
    <w:p w:rsidR="00050426" w:rsidRPr="00156E61" w:rsidRDefault="005D1BAA" w:rsidP="00050426">
      <w:r>
        <w:t>The M</w:t>
      </w:r>
      <w:r w:rsidRPr="00E87A02">
        <w:t>essage type IE and its use are defined in 3GPP TS 24.007 [</w:t>
      </w:r>
      <w:r w:rsidR="00B5047D">
        <w:t>11</w:t>
      </w:r>
      <w:r w:rsidRPr="00E87A02">
        <w:t>].</w:t>
      </w:r>
      <w:r w:rsidR="00050426">
        <w:t xml:space="preserve"> Tables 9.7.1 and 9.7</w:t>
      </w:r>
      <w:r w:rsidR="00050426" w:rsidRPr="00156E61">
        <w:t>.2 define the value part of th</w:t>
      </w:r>
      <w:r w:rsidR="00050426">
        <w:t>e message type IE used in the 5G</w:t>
      </w:r>
      <w:r w:rsidR="00050426" w:rsidRPr="00156E61">
        <w:t>S mob</w:t>
      </w:r>
      <w:r w:rsidR="00050426">
        <w:t>ility management protocol and 5G</w:t>
      </w:r>
      <w:r w:rsidR="00050426" w:rsidRPr="00156E61">
        <w:t>S session management protocol.</w:t>
      </w:r>
    </w:p>
    <w:p w:rsidR="00050426" w:rsidRPr="00156E61" w:rsidRDefault="00050426" w:rsidP="00050426">
      <w:pPr>
        <w:pStyle w:val="TH"/>
      </w:pPr>
      <w:r>
        <w:t>Table</w:t>
      </w:r>
      <w:r w:rsidRPr="00E87A02">
        <w:t> </w:t>
      </w:r>
      <w:r>
        <w:t>9.7.1: Message types for 5G</w:t>
      </w:r>
      <w:r w:rsidRPr="00156E61">
        <w:t>S mobility management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50426" w:rsidRPr="00156E61" w:rsidTr="005F361E">
        <w:trPr>
          <w:cantSplit/>
          <w:jc w:val="center"/>
        </w:trPr>
        <w:tc>
          <w:tcPr>
            <w:tcW w:w="2272" w:type="dxa"/>
            <w:gridSpan w:val="8"/>
            <w:tcBorders>
              <w:top w:val="single" w:sz="4" w:space="0" w:color="auto"/>
              <w:left w:val="single" w:sz="4" w:space="0" w:color="auto"/>
              <w:bottom w:val="nil"/>
              <w:right w:val="nil"/>
            </w:tcBorders>
            <w:hideMark/>
          </w:tcPr>
          <w:p w:rsidR="00050426" w:rsidRDefault="00050426" w:rsidP="00F033ED">
            <w:pPr>
              <w:pStyle w:val="TAL"/>
            </w:pPr>
            <w:r w:rsidRPr="00156E61">
              <w:t>Bits</w:t>
            </w:r>
          </w:p>
        </w:tc>
        <w:tc>
          <w:tcPr>
            <w:tcW w:w="284" w:type="dxa"/>
            <w:tcBorders>
              <w:top w:val="single" w:sz="4" w:space="0" w:color="auto"/>
              <w:left w:val="nil"/>
              <w:bottom w:val="nil"/>
              <w:right w:val="nil"/>
            </w:tcBorders>
          </w:tcPr>
          <w:p w:rsidR="00050426" w:rsidRDefault="00050426" w:rsidP="00F033ED">
            <w:pPr>
              <w:pStyle w:val="TAC"/>
            </w:pPr>
          </w:p>
        </w:tc>
        <w:tc>
          <w:tcPr>
            <w:tcW w:w="3969" w:type="dxa"/>
            <w:tcBorders>
              <w:top w:val="single" w:sz="4" w:space="0" w:color="auto"/>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8</w:t>
            </w:r>
          </w:p>
        </w:tc>
        <w:tc>
          <w:tcPr>
            <w:tcW w:w="284" w:type="dxa"/>
            <w:tcBorders>
              <w:top w:val="nil"/>
              <w:left w:val="nil"/>
              <w:bottom w:val="nil"/>
              <w:right w:val="nil"/>
            </w:tcBorders>
            <w:hideMark/>
          </w:tcPr>
          <w:p w:rsidR="00050426" w:rsidRDefault="00050426" w:rsidP="00F033ED">
            <w:pPr>
              <w:pStyle w:val="TAC"/>
            </w:pPr>
            <w:r w:rsidRPr="00156E61">
              <w:t>7</w:t>
            </w:r>
          </w:p>
        </w:tc>
        <w:tc>
          <w:tcPr>
            <w:tcW w:w="284" w:type="dxa"/>
            <w:tcBorders>
              <w:top w:val="nil"/>
              <w:left w:val="nil"/>
              <w:bottom w:val="nil"/>
              <w:right w:val="nil"/>
            </w:tcBorders>
            <w:hideMark/>
          </w:tcPr>
          <w:p w:rsidR="00050426" w:rsidRDefault="00050426" w:rsidP="00F033ED">
            <w:pPr>
              <w:pStyle w:val="TAC"/>
            </w:pPr>
            <w:r w:rsidRPr="00156E61">
              <w:t>6</w:t>
            </w:r>
          </w:p>
        </w:tc>
        <w:tc>
          <w:tcPr>
            <w:tcW w:w="284" w:type="dxa"/>
            <w:tcBorders>
              <w:top w:val="nil"/>
              <w:left w:val="nil"/>
              <w:bottom w:val="nil"/>
              <w:right w:val="nil"/>
            </w:tcBorders>
            <w:hideMark/>
          </w:tcPr>
          <w:p w:rsidR="00050426" w:rsidRDefault="00050426" w:rsidP="00F033ED">
            <w:pPr>
              <w:pStyle w:val="TAC"/>
            </w:pPr>
            <w:r w:rsidRPr="00156E61">
              <w:t>5</w:t>
            </w:r>
          </w:p>
        </w:tc>
        <w:tc>
          <w:tcPr>
            <w:tcW w:w="284" w:type="dxa"/>
            <w:tcBorders>
              <w:top w:val="nil"/>
              <w:left w:val="nil"/>
              <w:bottom w:val="nil"/>
              <w:right w:val="nil"/>
            </w:tcBorders>
            <w:hideMark/>
          </w:tcPr>
          <w:p w:rsidR="00050426" w:rsidRDefault="00050426" w:rsidP="00F033ED">
            <w:pPr>
              <w:pStyle w:val="TAC"/>
            </w:pPr>
            <w:r w:rsidRPr="00156E61">
              <w:t>4</w:t>
            </w:r>
          </w:p>
        </w:tc>
        <w:tc>
          <w:tcPr>
            <w:tcW w:w="284" w:type="dxa"/>
            <w:tcBorders>
              <w:top w:val="nil"/>
              <w:left w:val="nil"/>
              <w:bottom w:val="nil"/>
              <w:right w:val="nil"/>
            </w:tcBorders>
            <w:hideMark/>
          </w:tcPr>
          <w:p w:rsidR="00050426" w:rsidRDefault="00050426" w:rsidP="00F033ED">
            <w:pPr>
              <w:pStyle w:val="TAC"/>
            </w:pPr>
            <w:r w:rsidRPr="00156E61">
              <w:t>3</w:t>
            </w:r>
          </w:p>
        </w:tc>
        <w:tc>
          <w:tcPr>
            <w:tcW w:w="284" w:type="dxa"/>
            <w:tcBorders>
              <w:top w:val="nil"/>
              <w:left w:val="nil"/>
              <w:bottom w:val="nil"/>
              <w:right w:val="nil"/>
            </w:tcBorders>
            <w:hideMark/>
          </w:tcPr>
          <w:p w:rsidR="00050426" w:rsidRDefault="00050426" w:rsidP="00F033ED">
            <w:pPr>
              <w:pStyle w:val="TAC"/>
            </w:pPr>
            <w:r w:rsidRPr="00156E61">
              <w:t>2</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5G</w:t>
            </w:r>
            <w:r w:rsidRPr="00156E61">
              <w:t>S mobility management messages</w:t>
            </w: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Registration</w:t>
            </w:r>
            <w:r w:rsidRPr="00156E61">
              <w:t xml:space="preserve"> request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Registration</w:t>
            </w:r>
            <w:r w:rsidRPr="00156E61">
              <w:t xml:space="preserve"> accept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Registration</w:t>
            </w:r>
            <w:r w:rsidRPr="00156E61">
              <w:t xml:space="preserve"> complete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Registration</w:t>
            </w:r>
            <w:r w:rsidRPr="00156E61">
              <w:t xml:space="preserve"> reject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Deregistration</w:t>
            </w:r>
            <w:r w:rsidRPr="00156E61">
              <w:t xml:space="preserve"> request</w:t>
            </w:r>
            <w:r>
              <w:t xml:space="preserve"> (UE originating</w:t>
            </w:r>
            <w:r w:rsidRPr="001F6C6D">
              <w: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Deregistration</w:t>
            </w:r>
            <w:r w:rsidRPr="00156E61">
              <w:t xml:space="preserve"> accept</w:t>
            </w:r>
            <w:r>
              <w:t xml:space="preserve"> (UE originating</w:t>
            </w:r>
            <w:r w:rsidRPr="001F6C6D">
              <w:t>)</w:t>
            </w:r>
          </w:p>
        </w:tc>
      </w:tr>
      <w:tr w:rsidR="00050426" w:rsidRPr="00156E61" w:rsidTr="005F361E">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r>
              <w:t>Deregistration</w:t>
            </w:r>
            <w:r w:rsidRPr="00156E61">
              <w:t xml:space="preserve"> request</w:t>
            </w:r>
            <w:r>
              <w:t xml:space="preserve"> (UE terminated</w:t>
            </w:r>
            <w:r w:rsidRPr="001F6C6D">
              <w:t>)</w:t>
            </w: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1</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1</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r>
              <w:t>Deregistration</w:t>
            </w:r>
            <w:r w:rsidRPr="00156E61">
              <w:t xml:space="preserve"> accept</w:t>
            </w:r>
            <w:r>
              <w:t xml:space="preserve"> (UE terminated</w:t>
            </w:r>
            <w:r w:rsidRPr="001F6C6D">
              <w:t>)</w:t>
            </w: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 xml:space="preserve">Service </w:t>
            </w:r>
            <w:r w:rsidRPr="00156E61">
              <w:t>request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Service reject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Service accept</w:t>
            </w: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Configuration update</w:t>
            </w:r>
            <w:r w:rsidRPr="00156E61">
              <w:t xml:space="preserve"> command</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Configuration update</w:t>
            </w:r>
            <w:r w:rsidRPr="00156E61">
              <w:t xml:space="preserve"> complete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Authentication request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Authentication response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Authentication reject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Authentication failure</w:t>
            </w:r>
          </w:p>
        </w:tc>
      </w:tr>
      <w:tr w:rsidR="005F361E" w:rsidRPr="00156E61" w:rsidTr="005F361E">
        <w:trPr>
          <w:cantSplit/>
          <w:jc w:val="center"/>
        </w:trPr>
        <w:tc>
          <w:tcPr>
            <w:tcW w:w="284" w:type="dxa"/>
            <w:tcBorders>
              <w:top w:val="nil"/>
              <w:left w:val="single" w:sz="4" w:space="0" w:color="auto"/>
              <w:bottom w:val="nil"/>
              <w:right w:val="nil"/>
            </w:tcBorders>
          </w:tcPr>
          <w:p w:rsidR="005F361E" w:rsidRPr="00156E61" w:rsidRDefault="005F361E" w:rsidP="005F361E">
            <w:pPr>
              <w:pStyle w:val="TAC"/>
            </w:pPr>
            <w:r w:rsidRPr="00156E61">
              <w:t>0</w:t>
            </w:r>
          </w:p>
        </w:tc>
        <w:tc>
          <w:tcPr>
            <w:tcW w:w="284" w:type="dxa"/>
            <w:tcBorders>
              <w:top w:val="nil"/>
              <w:left w:val="nil"/>
              <w:bottom w:val="nil"/>
              <w:right w:val="nil"/>
            </w:tcBorders>
          </w:tcPr>
          <w:p w:rsidR="005F361E" w:rsidRPr="00156E61" w:rsidRDefault="005F361E" w:rsidP="005F361E">
            <w:pPr>
              <w:pStyle w:val="TAC"/>
            </w:pPr>
            <w:r w:rsidRPr="00156E61">
              <w:t>1</w:t>
            </w:r>
          </w:p>
        </w:tc>
        <w:tc>
          <w:tcPr>
            <w:tcW w:w="284" w:type="dxa"/>
            <w:tcBorders>
              <w:top w:val="nil"/>
              <w:left w:val="nil"/>
              <w:bottom w:val="nil"/>
              <w:right w:val="nil"/>
            </w:tcBorders>
          </w:tcPr>
          <w:p w:rsidR="005F361E" w:rsidRPr="00156E61" w:rsidRDefault="005F361E" w:rsidP="005F361E">
            <w:pPr>
              <w:pStyle w:val="TAC"/>
            </w:pPr>
            <w:r w:rsidRPr="00156E61">
              <w:t>0</w:t>
            </w:r>
          </w:p>
        </w:tc>
        <w:tc>
          <w:tcPr>
            <w:tcW w:w="284" w:type="dxa"/>
            <w:tcBorders>
              <w:top w:val="nil"/>
              <w:left w:val="nil"/>
              <w:bottom w:val="nil"/>
              <w:right w:val="nil"/>
            </w:tcBorders>
          </w:tcPr>
          <w:p w:rsidR="005F361E" w:rsidRPr="00156E61" w:rsidRDefault="005F361E" w:rsidP="005F361E">
            <w:pPr>
              <w:pStyle w:val="TAC"/>
            </w:pPr>
            <w:r w:rsidRPr="00156E61">
              <w:t>1</w:t>
            </w:r>
          </w:p>
        </w:tc>
        <w:tc>
          <w:tcPr>
            <w:tcW w:w="284" w:type="dxa"/>
            <w:tcBorders>
              <w:top w:val="nil"/>
              <w:left w:val="nil"/>
              <w:bottom w:val="nil"/>
              <w:right w:val="nil"/>
            </w:tcBorders>
          </w:tcPr>
          <w:p w:rsidR="005F361E" w:rsidRPr="00156E61" w:rsidRDefault="005F361E" w:rsidP="005F361E">
            <w:pPr>
              <w:pStyle w:val="TAC"/>
            </w:pPr>
            <w:r>
              <w:t>1</w:t>
            </w:r>
          </w:p>
        </w:tc>
        <w:tc>
          <w:tcPr>
            <w:tcW w:w="284" w:type="dxa"/>
            <w:tcBorders>
              <w:top w:val="nil"/>
              <w:left w:val="nil"/>
              <w:bottom w:val="nil"/>
              <w:right w:val="nil"/>
            </w:tcBorders>
          </w:tcPr>
          <w:p w:rsidR="005F361E" w:rsidRDefault="005F361E" w:rsidP="005F361E">
            <w:pPr>
              <w:pStyle w:val="TAC"/>
            </w:pPr>
            <w:r>
              <w:t>0</w:t>
            </w:r>
          </w:p>
        </w:tc>
        <w:tc>
          <w:tcPr>
            <w:tcW w:w="284" w:type="dxa"/>
            <w:tcBorders>
              <w:top w:val="nil"/>
              <w:left w:val="nil"/>
              <w:bottom w:val="nil"/>
              <w:right w:val="nil"/>
            </w:tcBorders>
          </w:tcPr>
          <w:p w:rsidR="005F361E" w:rsidRPr="00156E61" w:rsidRDefault="005F361E" w:rsidP="005F361E">
            <w:pPr>
              <w:pStyle w:val="TAC"/>
            </w:pPr>
            <w:r>
              <w:t>1</w:t>
            </w:r>
          </w:p>
        </w:tc>
        <w:tc>
          <w:tcPr>
            <w:tcW w:w="284" w:type="dxa"/>
            <w:tcBorders>
              <w:top w:val="nil"/>
              <w:left w:val="nil"/>
              <w:bottom w:val="nil"/>
              <w:right w:val="nil"/>
            </w:tcBorders>
          </w:tcPr>
          <w:p w:rsidR="005F361E" w:rsidRDefault="005F361E" w:rsidP="005F361E">
            <w:pPr>
              <w:pStyle w:val="TAC"/>
            </w:pPr>
            <w:r>
              <w:t>0</w:t>
            </w:r>
          </w:p>
        </w:tc>
        <w:tc>
          <w:tcPr>
            <w:tcW w:w="284" w:type="dxa"/>
            <w:tcBorders>
              <w:top w:val="nil"/>
              <w:left w:val="nil"/>
              <w:bottom w:val="nil"/>
              <w:right w:val="nil"/>
            </w:tcBorders>
          </w:tcPr>
          <w:p w:rsidR="005F361E" w:rsidRDefault="005F361E" w:rsidP="005F361E">
            <w:pPr>
              <w:pStyle w:val="TAC"/>
            </w:pPr>
          </w:p>
        </w:tc>
        <w:tc>
          <w:tcPr>
            <w:tcW w:w="3969" w:type="dxa"/>
            <w:tcBorders>
              <w:top w:val="nil"/>
              <w:left w:val="nil"/>
              <w:bottom w:val="nil"/>
              <w:right w:val="single" w:sz="4" w:space="0" w:color="auto"/>
            </w:tcBorders>
          </w:tcPr>
          <w:p w:rsidR="005F361E" w:rsidRPr="00156E61" w:rsidRDefault="005F361E" w:rsidP="005F361E">
            <w:pPr>
              <w:pStyle w:val="TAL"/>
            </w:pPr>
            <w:r w:rsidRPr="00D56D09">
              <w:t>Authentication result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5F361E" w:rsidP="005F361E">
            <w:pPr>
              <w:pStyle w:val="TAC"/>
            </w:pPr>
            <w:r>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Identity request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5F361E" w:rsidP="005F361E">
            <w:pPr>
              <w:pStyle w:val="TAC"/>
            </w:pPr>
            <w:r>
              <w:t>1</w:t>
            </w:r>
          </w:p>
        </w:tc>
        <w:tc>
          <w:tcPr>
            <w:tcW w:w="284" w:type="dxa"/>
            <w:tcBorders>
              <w:top w:val="nil"/>
              <w:left w:val="nil"/>
              <w:bottom w:val="nil"/>
              <w:right w:val="nil"/>
            </w:tcBorders>
            <w:hideMark/>
          </w:tcPr>
          <w:p w:rsidR="00050426" w:rsidRDefault="005F361E" w:rsidP="005F361E">
            <w:pPr>
              <w:pStyle w:val="TAC"/>
            </w:pPr>
            <w:r>
              <w:t>0</w:t>
            </w:r>
          </w:p>
        </w:tc>
        <w:tc>
          <w:tcPr>
            <w:tcW w:w="284" w:type="dxa"/>
            <w:tcBorders>
              <w:top w:val="nil"/>
              <w:left w:val="nil"/>
              <w:bottom w:val="nil"/>
              <w:right w:val="nil"/>
            </w:tcBorders>
            <w:hideMark/>
          </w:tcPr>
          <w:p w:rsidR="00050426" w:rsidRDefault="005F361E" w:rsidP="005F361E">
            <w:pPr>
              <w:pStyle w:val="TAC"/>
            </w:pPr>
            <w:r>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Identity response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5F361E" w:rsidP="005F361E">
            <w:pPr>
              <w:pStyle w:val="TAC"/>
            </w:pPr>
            <w:r>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Security mode command</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5F361E" w:rsidP="005F361E">
            <w:pPr>
              <w:pStyle w:val="TAC"/>
            </w:pPr>
            <w:r>
              <w:t>1</w:t>
            </w:r>
          </w:p>
        </w:tc>
        <w:tc>
          <w:tcPr>
            <w:tcW w:w="284" w:type="dxa"/>
            <w:tcBorders>
              <w:top w:val="nil"/>
              <w:left w:val="nil"/>
              <w:bottom w:val="nil"/>
              <w:right w:val="nil"/>
            </w:tcBorders>
            <w:hideMark/>
          </w:tcPr>
          <w:p w:rsidR="00050426" w:rsidRDefault="005F361E" w:rsidP="005F361E">
            <w:pPr>
              <w:pStyle w:val="TAC"/>
            </w:pPr>
            <w:r>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Security mode complete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5F361E" w:rsidP="005F361E">
            <w:pPr>
              <w:pStyle w:val="TAC"/>
            </w:pPr>
            <w:r>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Security mode reject</w:t>
            </w: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5G</w:t>
            </w:r>
            <w:r w:rsidRPr="00156E61">
              <w:t>MM status</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Notification</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E973DE" w:rsidP="00E973DE">
            <w:pPr>
              <w:pStyle w:val="TAL"/>
            </w:pPr>
            <w:r>
              <w:t>Notification response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UL</w:t>
            </w:r>
            <w:r w:rsidRPr="00156E61">
              <w:t xml:space="preserve"> NAS transport</w:t>
            </w:r>
          </w:p>
        </w:tc>
      </w:tr>
      <w:tr w:rsidR="00E973DE" w:rsidRPr="00156E61" w:rsidTr="005F361E">
        <w:trPr>
          <w:cantSplit/>
          <w:jc w:val="center"/>
        </w:trPr>
        <w:tc>
          <w:tcPr>
            <w:tcW w:w="284" w:type="dxa"/>
            <w:tcBorders>
              <w:top w:val="nil"/>
              <w:left w:val="single" w:sz="4" w:space="0" w:color="auto"/>
              <w:bottom w:val="nil"/>
              <w:right w:val="nil"/>
            </w:tcBorders>
            <w:hideMark/>
          </w:tcPr>
          <w:p w:rsidR="00110A2A" w:rsidRDefault="00E973DE">
            <w:pPr>
              <w:pStyle w:val="TAC"/>
              <w:rPr>
                <w:rFonts w:cs="Arial"/>
              </w:rPr>
            </w:pPr>
            <w:r w:rsidRPr="00156E61">
              <w:t>0</w:t>
            </w:r>
          </w:p>
        </w:tc>
        <w:tc>
          <w:tcPr>
            <w:tcW w:w="284" w:type="dxa"/>
            <w:tcBorders>
              <w:top w:val="nil"/>
              <w:left w:val="nil"/>
              <w:bottom w:val="nil"/>
              <w:right w:val="nil"/>
            </w:tcBorders>
            <w:hideMark/>
          </w:tcPr>
          <w:p w:rsidR="00110A2A" w:rsidRDefault="00E973DE">
            <w:pPr>
              <w:pStyle w:val="TAC"/>
              <w:rPr>
                <w:rFonts w:cs="Arial"/>
              </w:rPr>
            </w:pPr>
            <w:r w:rsidRPr="00156E61">
              <w:t>1</w:t>
            </w:r>
          </w:p>
        </w:tc>
        <w:tc>
          <w:tcPr>
            <w:tcW w:w="284" w:type="dxa"/>
            <w:tcBorders>
              <w:top w:val="nil"/>
              <w:left w:val="nil"/>
              <w:bottom w:val="nil"/>
              <w:right w:val="nil"/>
            </w:tcBorders>
            <w:hideMark/>
          </w:tcPr>
          <w:p w:rsidR="00110A2A" w:rsidRDefault="00E973DE">
            <w:pPr>
              <w:pStyle w:val="TAC"/>
              <w:rPr>
                <w:rFonts w:cs="Arial"/>
              </w:rPr>
            </w:pPr>
            <w:r w:rsidRPr="00156E61">
              <w:t>1</w:t>
            </w:r>
          </w:p>
        </w:tc>
        <w:tc>
          <w:tcPr>
            <w:tcW w:w="284" w:type="dxa"/>
            <w:tcBorders>
              <w:top w:val="nil"/>
              <w:left w:val="nil"/>
              <w:bottom w:val="nil"/>
              <w:right w:val="nil"/>
            </w:tcBorders>
            <w:hideMark/>
          </w:tcPr>
          <w:p w:rsidR="00110A2A" w:rsidRDefault="00E973DE">
            <w:pPr>
              <w:pStyle w:val="TAC"/>
              <w:rPr>
                <w:rFonts w:cs="Arial"/>
              </w:rPr>
            </w:pPr>
            <w:r w:rsidRPr="00156E61">
              <w:t>0</w:t>
            </w:r>
          </w:p>
        </w:tc>
        <w:tc>
          <w:tcPr>
            <w:tcW w:w="284" w:type="dxa"/>
            <w:tcBorders>
              <w:top w:val="nil"/>
              <w:left w:val="nil"/>
              <w:bottom w:val="nil"/>
              <w:right w:val="nil"/>
            </w:tcBorders>
            <w:hideMark/>
          </w:tcPr>
          <w:p w:rsidR="00110A2A" w:rsidRDefault="00E973DE">
            <w:pPr>
              <w:pStyle w:val="TAC"/>
              <w:rPr>
                <w:rFonts w:cs="Arial"/>
              </w:rPr>
            </w:pPr>
            <w:r>
              <w:t>1</w:t>
            </w:r>
          </w:p>
        </w:tc>
        <w:tc>
          <w:tcPr>
            <w:tcW w:w="284" w:type="dxa"/>
            <w:tcBorders>
              <w:top w:val="nil"/>
              <w:left w:val="nil"/>
              <w:bottom w:val="nil"/>
              <w:right w:val="nil"/>
            </w:tcBorders>
            <w:hideMark/>
          </w:tcPr>
          <w:p w:rsidR="00110A2A" w:rsidRDefault="00E973DE">
            <w:pPr>
              <w:pStyle w:val="TAC"/>
              <w:rPr>
                <w:rFonts w:cs="Arial"/>
              </w:rPr>
            </w:pPr>
            <w:r>
              <w:t>0</w:t>
            </w:r>
          </w:p>
        </w:tc>
        <w:tc>
          <w:tcPr>
            <w:tcW w:w="284" w:type="dxa"/>
            <w:tcBorders>
              <w:top w:val="nil"/>
              <w:left w:val="nil"/>
              <w:bottom w:val="nil"/>
              <w:right w:val="nil"/>
            </w:tcBorders>
            <w:hideMark/>
          </w:tcPr>
          <w:p w:rsidR="00110A2A" w:rsidRDefault="00E973DE">
            <w:pPr>
              <w:pStyle w:val="TAC"/>
              <w:rPr>
                <w:rFonts w:cs="Arial"/>
              </w:rPr>
            </w:pPr>
            <w:r>
              <w:t>0</w:t>
            </w:r>
          </w:p>
        </w:tc>
        <w:tc>
          <w:tcPr>
            <w:tcW w:w="284" w:type="dxa"/>
            <w:tcBorders>
              <w:top w:val="nil"/>
              <w:left w:val="nil"/>
              <w:bottom w:val="nil"/>
              <w:right w:val="nil"/>
            </w:tcBorders>
            <w:hideMark/>
          </w:tcPr>
          <w:p w:rsidR="00110A2A" w:rsidRDefault="00E973DE">
            <w:pPr>
              <w:pStyle w:val="TAC"/>
              <w:rPr>
                <w:rFonts w:cs="Arial"/>
              </w:rPr>
            </w:pPr>
            <w:r>
              <w:t>0</w:t>
            </w:r>
          </w:p>
        </w:tc>
        <w:tc>
          <w:tcPr>
            <w:tcW w:w="284" w:type="dxa"/>
            <w:tcBorders>
              <w:top w:val="nil"/>
              <w:left w:val="nil"/>
              <w:bottom w:val="nil"/>
              <w:right w:val="nil"/>
            </w:tcBorders>
          </w:tcPr>
          <w:p w:rsidR="00110A2A" w:rsidRDefault="00110A2A">
            <w:pPr>
              <w:pStyle w:val="TAC"/>
              <w:rPr>
                <w:rFonts w:cs="Arial"/>
              </w:rPr>
            </w:pPr>
          </w:p>
        </w:tc>
        <w:tc>
          <w:tcPr>
            <w:tcW w:w="3969" w:type="dxa"/>
            <w:tcBorders>
              <w:top w:val="nil"/>
              <w:left w:val="nil"/>
              <w:bottom w:val="nil"/>
              <w:right w:val="single" w:sz="4" w:space="0" w:color="auto"/>
            </w:tcBorders>
            <w:hideMark/>
          </w:tcPr>
          <w:p w:rsidR="00E973DE" w:rsidRPr="004B6449" w:rsidRDefault="00E973DE" w:rsidP="004B6449">
            <w:pPr>
              <w:pStyle w:val="TAL"/>
            </w:pPr>
            <w:r w:rsidRPr="004B6449">
              <w:t>DL NAS transport</w:t>
            </w:r>
          </w:p>
        </w:tc>
      </w:tr>
      <w:tr w:rsidR="00050426" w:rsidRPr="00156E61" w:rsidTr="005F361E">
        <w:trPr>
          <w:cantSplit/>
          <w:jc w:val="center"/>
        </w:trPr>
        <w:tc>
          <w:tcPr>
            <w:tcW w:w="284" w:type="dxa"/>
            <w:tcBorders>
              <w:top w:val="nil"/>
              <w:left w:val="single" w:sz="4" w:space="0" w:color="auto"/>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tcPr>
          <w:p w:rsidR="00110A2A" w:rsidRDefault="00110A2A">
            <w:pPr>
              <w:pStyle w:val="TAC"/>
            </w:pPr>
          </w:p>
        </w:tc>
        <w:tc>
          <w:tcPr>
            <w:tcW w:w="3969" w:type="dxa"/>
            <w:tcBorders>
              <w:top w:val="nil"/>
              <w:left w:val="nil"/>
              <w:bottom w:val="single" w:sz="4" w:space="0" w:color="auto"/>
              <w:right w:val="single" w:sz="4" w:space="0" w:color="auto"/>
            </w:tcBorders>
            <w:hideMark/>
          </w:tcPr>
          <w:p w:rsidR="00050426" w:rsidRDefault="00050426" w:rsidP="00F033ED">
            <w:pPr>
              <w:pStyle w:val="TAL"/>
              <w:rPr>
                <w:rFonts w:cs="Arial"/>
              </w:rPr>
            </w:pPr>
          </w:p>
        </w:tc>
      </w:tr>
    </w:tbl>
    <w:p w:rsidR="00050426" w:rsidRPr="00156E61" w:rsidRDefault="00050426" w:rsidP="00050426"/>
    <w:p w:rsidR="00050426" w:rsidRPr="00156E61" w:rsidRDefault="00050426" w:rsidP="00050426">
      <w:pPr>
        <w:pStyle w:val="TH"/>
      </w:pPr>
      <w:r w:rsidRPr="00156E61">
        <w:t>T</w:t>
      </w:r>
      <w:r>
        <w:t>able</w:t>
      </w:r>
      <w:r w:rsidRPr="00E87A02">
        <w:t> </w:t>
      </w:r>
      <w:r>
        <w:t>9.7.2: Message types for 5G</w:t>
      </w:r>
      <w:r w:rsidRPr="00156E61">
        <w:t>S session management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50426" w:rsidRPr="00156E61" w:rsidTr="00582B07">
        <w:trPr>
          <w:cantSplit/>
          <w:jc w:val="center"/>
        </w:trPr>
        <w:tc>
          <w:tcPr>
            <w:tcW w:w="2272" w:type="dxa"/>
            <w:gridSpan w:val="8"/>
            <w:tcBorders>
              <w:top w:val="single" w:sz="4" w:space="0" w:color="auto"/>
              <w:left w:val="single" w:sz="4" w:space="0" w:color="auto"/>
              <w:bottom w:val="nil"/>
              <w:right w:val="nil"/>
            </w:tcBorders>
            <w:hideMark/>
          </w:tcPr>
          <w:p w:rsidR="00050426" w:rsidRPr="00156E61" w:rsidRDefault="00050426" w:rsidP="00F033ED">
            <w:pPr>
              <w:pStyle w:val="TAL"/>
            </w:pPr>
            <w:r w:rsidRPr="00156E61">
              <w:t>Bits</w:t>
            </w:r>
          </w:p>
        </w:tc>
        <w:tc>
          <w:tcPr>
            <w:tcW w:w="284" w:type="dxa"/>
            <w:tcBorders>
              <w:top w:val="single" w:sz="4" w:space="0" w:color="auto"/>
              <w:left w:val="nil"/>
              <w:bottom w:val="nil"/>
              <w:right w:val="nil"/>
            </w:tcBorders>
          </w:tcPr>
          <w:p w:rsidR="00050426" w:rsidRPr="00156E61" w:rsidRDefault="00050426" w:rsidP="00F033ED">
            <w:pPr>
              <w:pStyle w:val="TAC"/>
            </w:pPr>
          </w:p>
        </w:tc>
        <w:tc>
          <w:tcPr>
            <w:tcW w:w="3969" w:type="dxa"/>
            <w:tcBorders>
              <w:top w:val="single" w:sz="4" w:space="0" w:color="auto"/>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8</w:t>
            </w:r>
          </w:p>
        </w:tc>
        <w:tc>
          <w:tcPr>
            <w:tcW w:w="284" w:type="dxa"/>
            <w:tcBorders>
              <w:top w:val="nil"/>
              <w:left w:val="nil"/>
              <w:bottom w:val="nil"/>
              <w:right w:val="nil"/>
            </w:tcBorders>
            <w:hideMark/>
          </w:tcPr>
          <w:p w:rsidR="00050426" w:rsidRPr="00156E61" w:rsidRDefault="00050426" w:rsidP="00F033ED">
            <w:pPr>
              <w:pStyle w:val="TAC"/>
            </w:pPr>
            <w:r w:rsidRPr="00156E61">
              <w:t>7</w:t>
            </w:r>
          </w:p>
        </w:tc>
        <w:tc>
          <w:tcPr>
            <w:tcW w:w="284" w:type="dxa"/>
            <w:tcBorders>
              <w:top w:val="nil"/>
              <w:left w:val="nil"/>
              <w:bottom w:val="nil"/>
              <w:right w:val="nil"/>
            </w:tcBorders>
            <w:hideMark/>
          </w:tcPr>
          <w:p w:rsidR="00050426" w:rsidRPr="00156E61" w:rsidRDefault="00050426" w:rsidP="00F033ED">
            <w:pPr>
              <w:pStyle w:val="TAC"/>
            </w:pPr>
            <w:r w:rsidRPr="00156E61">
              <w:t>6</w:t>
            </w:r>
          </w:p>
        </w:tc>
        <w:tc>
          <w:tcPr>
            <w:tcW w:w="284" w:type="dxa"/>
            <w:tcBorders>
              <w:top w:val="nil"/>
              <w:left w:val="nil"/>
              <w:bottom w:val="nil"/>
              <w:right w:val="nil"/>
            </w:tcBorders>
            <w:hideMark/>
          </w:tcPr>
          <w:p w:rsidR="00050426" w:rsidRPr="00156E61" w:rsidRDefault="00050426" w:rsidP="00F033ED">
            <w:pPr>
              <w:pStyle w:val="TAC"/>
            </w:pPr>
            <w:r w:rsidRPr="00156E61">
              <w:t>5</w:t>
            </w:r>
          </w:p>
        </w:tc>
        <w:tc>
          <w:tcPr>
            <w:tcW w:w="284" w:type="dxa"/>
            <w:tcBorders>
              <w:top w:val="nil"/>
              <w:left w:val="nil"/>
              <w:bottom w:val="nil"/>
              <w:right w:val="nil"/>
            </w:tcBorders>
            <w:hideMark/>
          </w:tcPr>
          <w:p w:rsidR="00050426" w:rsidRPr="00156E61" w:rsidRDefault="00050426" w:rsidP="00F033ED">
            <w:pPr>
              <w:pStyle w:val="TAC"/>
            </w:pPr>
            <w:r w:rsidRPr="00156E61">
              <w:t>4</w:t>
            </w:r>
          </w:p>
        </w:tc>
        <w:tc>
          <w:tcPr>
            <w:tcW w:w="284" w:type="dxa"/>
            <w:tcBorders>
              <w:top w:val="nil"/>
              <w:left w:val="nil"/>
              <w:bottom w:val="nil"/>
              <w:right w:val="nil"/>
            </w:tcBorders>
            <w:hideMark/>
          </w:tcPr>
          <w:p w:rsidR="00050426" w:rsidRPr="00156E61" w:rsidRDefault="00050426" w:rsidP="00F033ED">
            <w:pPr>
              <w:pStyle w:val="TAC"/>
            </w:pPr>
            <w:r w:rsidRPr="00156E61">
              <w:t>3</w:t>
            </w:r>
          </w:p>
        </w:tc>
        <w:tc>
          <w:tcPr>
            <w:tcW w:w="284" w:type="dxa"/>
            <w:tcBorders>
              <w:top w:val="nil"/>
              <w:left w:val="nil"/>
              <w:bottom w:val="nil"/>
              <w:right w:val="nil"/>
            </w:tcBorders>
            <w:hideMark/>
          </w:tcPr>
          <w:p w:rsidR="00050426" w:rsidRPr="00156E61" w:rsidRDefault="00050426" w:rsidP="00F033ED">
            <w:pPr>
              <w:pStyle w:val="TAC"/>
            </w:pPr>
            <w:r w:rsidRPr="00156E61">
              <w:t>2</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tcPr>
          <w:p w:rsidR="00050426" w:rsidRPr="008C378B"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5G</w:t>
            </w:r>
            <w:r w:rsidRPr="00156E61">
              <w:t>S session management messages</w:t>
            </w: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B4C12">
              <w:t>PDU session establishment request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PDU session establishment accept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B4C12">
              <w:t>P</w:t>
            </w:r>
            <w:r>
              <w:t>DU session establishment reject</w:t>
            </w: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383C6F">
            <w:pPr>
              <w:pStyle w:val="TAL"/>
            </w:pPr>
            <w:r w:rsidRPr="001C14EE">
              <w:t xml:space="preserve">PDU session authentication </w:t>
            </w:r>
            <w:r w:rsidR="00383C6F">
              <w:t>command</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383C6F">
            <w:pPr>
              <w:pStyle w:val="TAL"/>
            </w:pPr>
            <w:r w:rsidRPr="001C14EE">
              <w:t>PDU sessi</w:t>
            </w:r>
            <w:r>
              <w:t xml:space="preserve">on authentication </w:t>
            </w:r>
            <w:r w:rsidR="00383C6F">
              <w:t>complete</w:t>
            </w:r>
          </w:p>
        </w:tc>
      </w:tr>
      <w:tr w:rsidR="00582B07" w:rsidRPr="00156E61" w:rsidTr="00582B07">
        <w:trPr>
          <w:cantSplit/>
          <w:jc w:val="center"/>
        </w:trPr>
        <w:tc>
          <w:tcPr>
            <w:tcW w:w="284" w:type="dxa"/>
            <w:tcBorders>
              <w:top w:val="nil"/>
              <w:left w:val="single" w:sz="4" w:space="0" w:color="auto"/>
              <w:bottom w:val="nil"/>
              <w:right w:val="nil"/>
            </w:tcBorders>
          </w:tcPr>
          <w:p w:rsidR="00582B07" w:rsidRPr="00156E61" w:rsidRDefault="00582B07" w:rsidP="00582B07">
            <w:pPr>
              <w:pStyle w:val="TAC"/>
            </w:pPr>
            <w:r w:rsidRPr="00156E61">
              <w:t>1</w:t>
            </w:r>
          </w:p>
        </w:tc>
        <w:tc>
          <w:tcPr>
            <w:tcW w:w="284" w:type="dxa"/>
            <w:tcBorders>
              <w:top w:val="nil"/>
              <w:left w:val="nil"/>
              <w:bottom w:val="nil"/>
              <w:right w:val="nil"/>
            </w:tcBorders>
          </w:tcPr>
          <w:p w:rsidR="00582B07" w:rsidRPr="00156E61" w:rsidRDefault="00582B07" w:rsidP="00582B07">
            <w:pPr>
              <w:pStyle w:val="TAC"/>
            </w:pPr>
            <w:r w:rsidRPr="00156E61">
              <w:t>1</w:t>
            </w:r>
          </w:p>
        </w:tc>
        <w:tc>
          <w:tcPr>
            <w:tcW w:w="284" w:type="dxa"/>
            <w:tcBorders>
              <w:top w:val="nil"/>
              <w:left w:val="nil"/>
              <w:bottom w:val="nil"/>
              <w:right w:val="nil"/>
            </w:tcBorders>
          </w:tcPr>
          <w:p w:rsidR="00582B07" w:rsidRPr="00156E61" w:rsidRDefault="00582B07" w:rsidP="00582B07">
            <w:pPr>
              <w:pStyle w:val="TAC"/>
            </w:pPr>
            <w:r w:rsidRPr="00156E61">
              <w:t>0</w:t>
            </w:r>
          </w:p>
        </w:tc>
        <w:tc>
          <w:tcPr>
            <w:tcW w:w="284" w:type="dxa"/>
            <w:tcBorders>
              <w:top w:val="nil"/>
              <w:left w:val="nil"/>
              <w:bottom w:val="nil"/>
              <w:right w:val="nil"/>
            </w:tcBorders>
          </w:tcPr>
          <w:p w:rsidR="00582B07" w:rsidRPr="00156E61" w:rsidRDefault="00582B07" w:rsidP="00582B07">
            <w:pPr>
              <w:pStyle w:val="TAC"/>
            </w:pPr>
            <w:r w:rsidRPr="00156E61">
              <w:t>0</w:t>
            </w:r>
          </w:p>
        </w:tc>
        <w:tc>
          <w:tcPr>
            <w:tcW w:w="284" w:type="dxa"/>
            <w:tcBorders>
              <w:top w:val="nil"/>
              <w:left w:val="nil"/>
              <w:bottom w:val="nil"/>
              <w:right w:val="nil"/>
            </w:tcBorders>
          </w:tcPr>
          <w:p w:rsidR="00582B07" w:rsidRPr="00156E61" w:rsidRDefault="00582B07" w:rsidP="00582B07">
            <w:pPr>
              <w:pStyle w:val="TAC"/>
            </w:pPr>
            <w:r w:rsidRPr="00156E61">
              <w:t>0</w:t>
            </w:r>
          </w:p>
        </w:tc>
        <w:tc>
          <w:tcPr>
            <w:tcW w:w="284" w:type="dxa"/>
            <w:tcBorders>
              <w:top w:val="nil"/>
              <w:left w:val="nil"/>
              <w:bottom w:val="nil"/>
              <w:right w:val="nil"/>
            </w:tcBorders>
          </w:tcPr>
          <w:p w:rsidR="00582B07" w:rsidRPr="00156E61" w:rsidRDefault="00582B07" w:rsidP="00582B07">
            <w:pPr>
              <w:pStyle w:val="TAC"/>
            </w:pPr>
            <w:r w:rsidRPr="00156E61">
              <w:t>1</w:t>
            </w:r>
          </w:p>
        </w:tc>
        <w:tc>
          <w:tcPr>
            <w:tcW w:w="284" w:type="dxa"/>
            <w:tcBorders>
              <w:top w:val="nil"/>
              <w:left w:val="nil"/>
              <w:bottom w:val="nil"/>
              <w:right w:val="nil"/>
            </w:tcBorders>
          </w:tcPr>
          <w:p w:rsidR="00582B07" w:rsidRPr="00156E61" w:rsidRDefault="00582B07" w:rsidP="00582B07">
            <w:pPr>
              <w:pStyle w:val="TAC"/>
            </w:pPr>
            <w:r w:rsidRPr="00156E61">
              <w:t>1</w:t>
            </w:r>
          </w:p>
        </w:tc>
        <w:tc>
          <w:tcPr>
            <w:tcW w:w="284" w:type="dxa"/>
            <w:tcBorders>
              <w:top w:val="nil"/>
              <w:left w:val="nil"/>
              <w:bottom w:val="nil"/>
              <w:right w:val="nil"/>
            </w:tcBorders>
          </w:tcPr>
          <w:p w:rsidR="00582B07" w:rsidRPr="00156E61" w:rsidRDefault="00582B07" w:rsidP="00582B07">
            <w:pPr>
              <w:pStyle w:val="TAC"/>
            </w:pPr>
            <w:r>
              <w:t>1</w:t>
            </w:r>
          </w:p>
        </w:tc>
        <w:tc>
          <w:tcPr>
            <w:tcW w:w="284" w:type="dxa"/>
            <w:tcBorders>
              <w:top w:val="nil"/>
              <w:left w:val="nil"/>
              <w:bottom w:val="nil"/>
              <w:right w:val="nil"/>
            </w:tcBorders>
          </w:tcPr>
          <w:p w:rsidR="00582B07" w:rsidRPr="00156E61" w:rsidRDefault="00582B07" w:rsidP="00582B07">
            <w:pPr>
              <w:pStyle w:val="TAC"/>
            </w:pPr>
          </w:p>
        </w:tc>
        <w:tc>
          <w:tcPr>
            <w:tcW w:w="3969" w:type="dxa"/>
            <w:tcBorders>
              <w:top w:val="nil"/>
              <w:left w:val="nil"/>
              <w:bottom w:val="nil"/>
              <w:right w:val="single" w:sz="4" w:space="0" w:color="auto"/>
            </w:tcBorders>
          </w:tcPr>
          <w:p w:rsidR="00582B07" w:rsidRPr="001C14EE" w:rsidRDefault="00582B07" w:rsidP="00582B07">
            <w:pPr>
              <w:pStyle w:val="TAL"/>
            </w:pPr>
            <w:r w:rsidRPr="001C14EE">
              <w:t>PDU sessi</w:t>
            </w:r>
            <w:r>
              <w:t>on authentication result</w:t>
            </w: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C14EE">
              <w:t>PDU session modification request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C14EE">
              <w:t>PDU session modification reject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C14EE">
              <w:t>PDU session modification command</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3D6008" w:rsidP="00A736AF">
            <w:pPr>
              <w:pStyle w:val="TAC"/>
            </w:pPr>
            <w:r>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PDU session modification complete</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3D6008" w:rsidP="00A736AF">
            <w:pPr>
              <w:pStyle w:val="TAC"/>
            </w:pPr>
            <w:r>
              <w:t>0</w:t>
            </w:r>
          </w:p>
        </w:tc>
        <w:tc>
          <w:tcPr>
            <w:tcW w:w="284" w:type="dxa"/>
            <w:tcBorders>
              <w:top w:val="nil"/>
              <w:left w:val="nil"/>
              <w:bottom w:val="nil"/>
              <w:right w:val="nil"/>
            </w:tcBorders>
            <w:hideMark/>
          </w:tcPr>
          <w:p w:rsidR="00050426" w:rsidRPr="00156E61" w:rsidRDefault="003D6008" w:rsidP="00481872">
            <w:pPr>
              <w:pStyle w:val="TAC"/>
            </w:pPr>
            <w:r>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C14EE">
              <w:t>PDU session modification command reject</w:t>
            </w: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9C1742">
              <w:t>PDU session release request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t>1</w:t>
            </w:r>
          </w:p>
        </w:tc>
        <w:tc>
          <w:tcPr>
            <w:tcW w:w="284" w:type="dxa"/>
            <w:tcBorders>
              <w:top w:val="nil"/>
              <w:left w:val="nil"/>
              <w:bottom w:val="nil"/>
              <w:right w:val="nil"/>
            </w:tcBorders>
            <w:hideMark/>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9C1742">
              <w:t>PDU session release reject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F2424C" w:rsidP="00F71137">
            <w:pPr>
              <w:pStyle w:val="TAC"/>
            </w:pPr>
            <w:r>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9C1742">
              <w:t>PDU session release command</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F2424C" w:rsidP="00F71137">
            <w:pPr>
              <w:pStyle w:val="TAC"/>
            </w:pPr>
            <w:r>
              <w:t>1</w:t>
            </w:r>
          </w:p>
        </w:tc>
        <w:tc>
          <w:tcPr>
            <w:tcW w:w="284" w:type="dxa"/>
            <w:tcBorders>
              <w:top w:val="nil"/>
              <w:left w:val="nil"/>
              <w:bottom w:val="nil"/>
              <w:right w:val="nil"/>
            </w:tcBorders>
            <w:hideMark/>
          </w:tcPr>
          <w:p w:rsidR="00050426" w:rsidRPr="00156E61" w:rsidRDefault="00F2424C" w:rsidP="00BD12D4">
            <w:pPr>
              <w:pStyle w:val="TAC"/>
            </w:pPr>
            <w:r>
              <w:t>0</w:t>
            </w:r>
          </w:p>
        </w:tc>
        <w:tc>
          <w:tcPr>
            <w:tcW w:w="284" w:type="dxa"/>
            <w:tcBorders>
              <w:top w:val="nil"/>
              <w:left w:val="nil"/>
              <w:bottom w:val="nil"/>
              <w:right w:val="nil"/>
            </w:tcBorders>
            <w:hideMark/>
          </w:tcPr>
          <w:p w:rsidR="00050426" w:rsidRPr="00156E61" w:rsidRDefault="00F2424C" w:rsidP="00C07E7D">
            <w:pPr>
              <w:pStyle w:val="TAC"/>
            </w:pPr>
            <w:r>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PDU session release complete</w:t>
            </w: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t>1</w:t>
            </w:r>
          </w:p>
        </w:tc>
        <w:tc>
          <w:tcPr>
            <w:tcW w:w="284" w:type="dxa"/>
            <w:tcBorders>
              <w:top w:val="nil"/>
              <w:left w:val="nil"/>
              <w:bottom w:val="nil"/>
              <w:right w:val="nil"/>
            </w:tcBorders>
            <w:hideMark/>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5GSM status</w:t>
            </w:r>
          </w:p>
        </w:tc>
      </w:tr>
      <w:tr w:rsidR="00050426" w:rsidRPr="00156E61" w:rsidTr="00582B07">
        <w:trPr>
          <w:cantSplit/>
          <w:jc w:val="center"/>
        </w:trPr>
        <w:tc>
          <w:tcPr>
            <w:tcW w:w="284" w:type="dxa"/>
            <w:tcBorders>
              <w:top w:val="nil"/>
              <w:left w:val="single" w:sz="4" w:space="0" w:color="auto"/>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tcPr>
          <w:p w:rsidR="00050426" w:rsidRPr="00156E61" w:rsidRDefault="00050426" w:rsidP="00F033ED">
            <w:pPr>
              <w:pStyle w:val="TAC"/>
            </w:pPr>
          </w:p>
        </w:tc>
        <w:tc>
          <w:tcPr>
            <w:tcW w:w="3969" w:type="dxa"/>
            <w:tcBorders>
              <w:top w:val="nil"/>
              <w:left w:val="nil"/>
              <w:bottom w:val="single" w:sz="4" w:space="0" w:color="auto"/>
              <w:right w:val="single" w:sz="4" w:space="0" w:color="auto"/>
            </w:tcBorders>
            <w:hideMark/>
          </w:tcPr>
          <w:p w:rsidR="00050426" w:rsidRPr="00156E61" w:rsidRDefault="00050426" w:rsidP="00F033ED">
            <w:pPr>
              <w:pStyle w:val="TAL"/>
              <w:rPr>
                <w:lang w:val="en-US"/>
              </w:rPr>
            </w:pPr>
          </w:p>
        </w:tc>
      </w:tr>
    </w:tbl>
    <w:p w:rsidR="005D1BAA" w:rsidRPr="00E87A02" w:rsidRDefault="005D1BAA" w:rsidP="005D1BAA"/>
    <w:p w:rsidR="00A82D6E" w:rsidRDefault="00A82D6E" w:rsidP="00A82D6E">
      <w:pPr>
        <w:pStyle w:val="Heading2"/>
      </w:pPr>
      <w:bookmarkStart w:id="822" w:name="_Toc516007721"/>
      <w:bookmarkStart w:id="823" w:name="_Toc508877383"/>
      <w:r>
        <w:t>9</w:t>
      </w:r>
      <w:r w:rsidRPr="00FB0AAC">
        <w:t>.</w:t>
      </w:r>
      <w:r>
        <w:t>8</w:t>
      </w:r>
      <w:r w:rsidRPr="00FB0AAC">
        <w:tab/>
        <w:t>Message authentication code</w:t>
      </w:r>
      <w:bookmarkEnd w:id="822"/>
    </w:p>
    <w:p w:rsidR="00A82D6E" w:rsidRDefault="00A82D6E" w:rsidP="00A82D6E">
      <w:r>
        <w:t>The m</w:t>
      </w:r>
      <w:r w:rsidRPr="003168A2">
        <w:t xml:space="preserve">essage authentication code (MAC) information element contains the integrity protection information for the message. The MAC IE shall be included in the security protected </w:t>
      </w:r>
      <w:r>
        <w:t xml:space="preserve">5GS </w:t>
      </w:r>
      <w:r w:rsidRPr="003168A2">
        <w:t xml:space="preserve">NAS message if a valid </w:t>
      </w:r>
      <w:r>
        <w:t>5G</w:t>
      </w:r>
      <w:r w:rsidRPr="003168A2">
        <w:t xml:space="preserve"> </w:t>
      </w:r>
      <w:r>
        <w:t xml:space="preserve">NAS </w:t>
      </w:r>
      <w:r w:rsidRPr="003168A2">
        <w:t>security context exists and security functions are started.</w:t>
      </w:r>
    </w:p>
    <w:p w:rsidR="00A82D6E" w:rsidRDefault="00A82D6E" w:rsidP="00A82D6E">
      <w:pPr>
        <w:pStyle w:val="EditorsNote"/>
      </w:pPr>
      <w:r>
        <w:t>Editor's note:</w:t>
      </w:r>
      <w:r>
        <w:tab/>
      </w:r>
      <w:r w:rsidRPr="00EF0EB1">
        <w:t>The usage o</w:t>
      </w:r>
      <w:r>
        <w:t>f MAC is FFS</w:t>
      </w:r>
      <w:r w:rsidRPr="00EF0EB1">
        <w:t>.</w:t>
      </w:r>
    </w:p>
    <w:p w:rsidR="00A82D6E" w:rsidRDefault="00A82D6E" w:rsidP="0076076B">
      <w:pPr>
        <w:pStyle w:val="Heading2"/>
      </w:pPr>
      <w:bookmarkStart w:id="824" w:name="_Toc516007722"/>
      <w:r>
        <w:t>9</w:t>
      </w:r>
      <w:r w:rsidRPr="003168A2">
        <w:t>.</w:t>
      </w:r>
      <w:r>
        <w:t>9</w:t>
      </w:r>
      <w:r w:rsidRPr="003168A2">
        <w:tab/>
        <w:t>Sequence number</w:t>
      </w:r>
      <w:bookmarkEnd w:id="824"/>
    </w:p>
    <w:p w:rsidR="00A82D6E" w:rsidRPr="003168A2" w:rsidRDefault="00A82D6E" w:rsidP="00A82D6E">
      <w:r w:rsidRPr="003168A2">
        <w:t>This IE includes the NAS message sequence number (SN)</w:t>
      </w:r>
      <w:r w:rsidRPr="00EC2A4C">
        <w:t xml:space="preserve"> </w:t>
      </w:r>
      <w:r w:rsidRPr="00A50A66">
        <w:t xml:space="preserve">which consists of the eight least significant bits of the NAS COUNT for a security protected </w:t>
      </w:r>
      <w:r>
        <w:t xml:space="preserve">5GS </w:t>
      </w:r>
      <w:r w:rsidRPr="00A50A66">
        <w:t>NAS message</w:t>
      </w:r>
      <w:r>
        <w:t>.</w:t>
      </w:r>
      <w:r w:rsidRPr="00A50A66">
        <w:t xml:space="preserve"> The usage of SN is specified in subclause</w:t>
      </w:r>
      <w:r>
        <w:t> 4.4.3</w:t>
      </w:r>
      <w:r w:rsidRPr="003168A2">
        <w:t>.</w:t>
      </w:r>
    </w:p>
    <w:p w:rsidR="00A41C5D" w:rsidRPr="00C607F7" w:rsidRDefault="00A41C5D" w:rsidP="00A41C5D">
      <w:pPr>
        <w:pStyle w:val="Heading2"/>
      </w:pPr>
      <w:bookmarkStart w:id="825" w:name="_Toc516007723"/>
      <w:r>
        <w:t>9</w:t>
      </w:r>
      <w:r w:rsidR="00051754">
        <w:t>.</w:t>
      </w:r>
      <w:r w:rsidR="00A82D6E">
        <w:t>10</w:t>
      </w:r>
      <w:r w:rsidRPr="00C607F7">
        <w:tab/>
        <w:t>Other information elements</w:t>
      </w:r>
      <w:bookmarkEnd w:id="823"/>
      <w:bookmarkEnd w:id="825"/>
    </w:p>
    <w:p w:rsidR="00142D85" w:rsidRPr="003168A2" w:rsidRDefault="00142D85" w:rsidP="00142D85">
      <w:pPr>
        <w:pStyle w:val="Heading3"/>
      </w:pPr>
      <w:bookmarkStart w:id="826" w:name="_Toc508877384"/>
      <w:bookmarkStart w:id="827" w:name="_Toc516007724"/>
      <w:r w:rsidRPr="003168A2">
        <w:t>9.</w:t>
      </w:r>
      <w:r w:rsidR="00A82D6E">
        <w:t>10</w:t>
      </w:r>
      <w:r w:rsidRPr="003168A2">
        <w:t>.1</w:t>
      </w:r>
      <w:r w:rsidRPr="003168A2">
        <w:tab/>
        <w:t>General</w:t>
      </w:r>
      <w:bookmarkEnd w:id="826"/>
      <w:bookmarkEnd w:id="827"/>
    </w:p>
    <w:p w:rsidR="00142D85" w:rsidRPr="003168A2" w:rsidRDefault="00142D85" w:rsidP="00142D85">
      <w:pPr>
        <w:pStyle w:val="Heading3"/>
      </w:pPr>
      <w:bookmarkStart w:id="828" w:name="_Toc508877385"/>
      <w:bookmarkStart w:id="829" w:name="_Toc516007725"/>
      <w:r w:rsidRPr="003168A2">
        <w:t>9.</w:t>
      </w:r>
      <w:r w:rsidR="00A82D6E">
        <w:t>10</w:t>
      </w:r>
      <w:r w:rsidRPr="003168A2">
        <w:t>.2</w:t>
      </w:r>
      <w:r w:rsidRPr="003168A2">
        <w:tab/>
        <w:t>Common information elements</w:t>
      </w:r>
      <w:bookmarkEnd w:id="828"/>
      <w:bookmarkEnd w:id="829"/>
    </w:p>
    <w:p w:rsidR="003E0676" w:rsidRDefault="00184FFE">
      <w:pPr>
        <w:pStyle w:val="Heading4"/>
        <w:rPr>
          <w:lang w:val="en-US"/>
        </w:rPr>
      </w:pPr>
      <w:bookmarkStart w:id="830" w:name="_Toc508877386"/>
      <w:r>
        <w:rPr>
          <w:lang w:val="en-US"/>
        </w:rPr>
        <w:t>9</w:t>
      </w:r>
      <w:r w:rsidR="00B5384A" w:rsidRPr="00B220C0">
        <w:rPr>
          <w:lang w:val="en-US"/>
        </w:rPr>
        <w:t>.</w:t>
      </w:r>
      <w:r w:rsidR="00A82D6E">
        <w:rPr>
          <w:lang w:val="en-US"/>
        </w:rPr>
        <w:t>10</w:t>
      </w:r>
      <w:r w:rsidR="00B5384A" w:rsidRPr="00B220C0">
        <w:rPr>
          <w:lang w:val="en-US"/>
        </w:rPr>
        <w:t>.</w:t>
      </w:r>
      <w:r>
        <w:rPr>
          <w:lang w:val="en-US"/>
        </w:rPr>
        <w:t>2.1</w:t>
      </w:r>
      <w:r w:rsidR="00B5384A" w:rsidRPr="00B220C0">
        <w:rPr>
          <w:lang w:val="en-US"/>
        </w:rPr>
        <w:tab/>
      </w:r>
      <w:r w:rsidR="00B5384A">
        <w:rPr>
          <w:lang w:val="en-US"/>
        </w:rPr>
        <w:t>Additional</w:t>
      </w:r>
      <w:r w:rsidR="00B5384A" w:rsidRPr="00B220C0">
        <w:rPr>
          <w:lang w:val="en-US"/>
        </w:rPr>
        <w:t xml:space="preserve"> information</w:t>
      </w:r>
      <w:bookmarkEnd w:id="830"/>
    </w:p>
    <w:p w:rsidR="00B5384A" w:rsidRPr="003168A2" w:rsidRDefault="00B5384A" w:rsidP="00B5384A">
      <w:pPr>
        <w:rPr>
          <w:lang w:val="en-US"/>
        </w:rPr>
      </w:pPr>
      <w:r w:rsidRPr="003168A2">
        <w:rPr>
          <w:lang w:val="en-US"/>
        </w:rPr>
        <w:t xml:space="preserve">The purpose of the </w:t>
      </w:r>
      <w:r>
        <w:rPr>
          <w:lang w:val="en-US"/>
        </w:rPr>
        <w:t>A</w:t>
      </w:r>
      <w:r>
        <w:t xml:space="preserve">dditional information </w:t>
      </w:r>
      <w:r>
        <w:rPr>
          <w:lang w:val="en-US"/>
        </w:rPr>
        <w:t>inf</w:t>
      </w:r>
      <w:r w:rsidRPr="003168A2">
        <w:rPr>
          <w:lang w:val="en-US"/>
        </w:rPr>
        <w:t xml:space="preserve">ormation element is to </w:t>
      </w:r>
      <w:r>
        <w:rPr>
          <w:lang w:val="en-US"/>
        </w:rPr>
        <w:t>provide additional information to upper layers in relation to the NAS transport mechanism.</w:t>
      </w:r>
    </w:p>
    <w:p w:rsidR="00B5384A" w:rsidRPr="003168A2" w:rsidRDefault="00B5384A" w:rsidP="00B5384A">
      <w:pPr>
        <w:rPr>
          <w:lang w:val="en-US"/>
        </w:rPr>
      </w:pPr>
      <w:r w:rsidRPr="003168A2">
        <w:rPr>
          <w:lang w:val="en-US"/>
        </w:rPr>
        <w:t xml:space="preserve">The </w:t>
      </w:r>
      <w:r>
        <w:rPr>
          <w:lang w:val="en-US"/>
        </w:rPr>
        <w:t>A</w:t>
      </w:r>
      <w:r>
        <w:t xml:space="preserve">dditional information </w:t>
      </w:r>
      <w:r w:rsidRPr="003168A2">
        <w:rPr>
          <w:lang w:val="en-US"/>
        </w:rPr>
        <w:t>information element is coded</w:t>
      </w:r>
      <w:r>
        <w:rPr>
          <w:lang w:val="en-US"/>
        </w:rPr>
        <w:t xml:space="preserve"> as shown in figure </w:t>
      </w:r>
      <w:r w:rsidR="00184FFE">
        <w:rPr>
          <w:lang w:val="en-US"/>
        </w:rPr>
        <w:t>9</w:t>
      </w:r>
      <w:r>
        <w:rPr>
          <w:lang w:val="en-US"/>
        </w:rPr>
        <w:t>.</w:t>
      </w:r>
      <w:r w:rsidR="00A82D6E">
        <w:rPr>
          <w:lang w:val="en-US"/>
        </w:rPr>
        <w:t>10</w:t>
      </w:r>
      <w:r>
        <w:rPr>
          <w:lang w:val="en-US"/>
        </w:rPr>
        <w:t>.</w:t>
      </w:r>
      <w:r w:rsidR="00184FFE">
        <w:rPr>
          <w:lang w:val="en-US"/>
        </w:rPr>
        <w:t>2</w:t>
      </w:r>
      <w:r>
        <w:rPr>
          <w:lang w:val="en-US"/>
        </w:rPr>
        <w:t>.</w:t>
      </w:r>
      <w:r w:rsidR="00184FFE">
        <w:rPr>
          <w:lang w:val="en-US"/>
        </w:rPr>
        <w:t>1.</w:t>
      </w:r>
      <w:r>
        <w:rPr>
          <w:lang w:val="en-US"/>
        </w:rPr>
        <w:t>1 and table </w:t>
      </w:r>
      <w:r w:rsidR="00184FFE">
        <w:rPr>
          <w:lang w:val="en-US"/>
        </w:rPr>
        <w:t>9</w:t>
      </w:r>
      <w:r>
        <w:rPr>
          <w:lang w:val="en-US"/>
        </w:rPr>
        <w:t>.</w:t>
      </w:r>
      <w:r w:rsidR="00A82D6E">
        <w:rPr>
          <w:lang w:val="en-US"/>
        </w:rPr>
        <w:t>10</w:t>
      </w:r>
      <w:r>
        <w:rPr>
          <w:lang w:val="en-US"/>
        </w:rPr>
        <w:t>.</w:t>
      </w:r>
      <w:r w:rsidR="00184FFE">
        <w:rPr>
          <w:lang w:val="en-US"/>
        </w:rPr>
        <w:t>2</w:t>
      </w:r>
      <w:r>
        <w:rPr>
          <w:lang w:val="en-US"/>
        </w:rPr>
        <w:t>.</w:t>
      </w:r>
      <w:r w:rsidR="00184FFE">
        <w:rPr>
          <w:lang w:val="en-US"/>
        </w:rPr>
        <w:t>1.</w:t>
      </w:r>
      <w:r>
        <w:rPr>
          <w:lang w:val="en-US"/>
        </w:rPr>
        <w:t>1</w:t>
      </w:r>
      <w:r w:rsidRPr="003168A2">
        <w:rPr>
          <w:lang w:val="en-US"/>
        </w:rPr>
        <w:t>.</w:t>
      </w:r>
    </w:p>
    <w:p w:rsidR="00B5384A" w:rsidRDefault="00B5384A" w:rsidP="00B5384A">
      <w:r w:rsidRPr="003168A2">
        <w:t xml:space="preserve">The </w:t>
      </w:r>
      <w:r>
        <w:t xml:space="preserve">Additional information </w:t>
      </w:r>
      <w:r w:rsidRPr="003168A2">
        <w:t xml:space="preserve">is a type </w:t>
      </w:r>
      <w:r>
        <w:t>4</w:t>
      </w:r>
      <w:r w:rsidRPr="003168A2">
        <w:t xml:space="preserve"> information element with a</w:t>
      </w:r>
      <w:r>
        <w:t xml:space="preserve"> minimum length of 3 octets.</w:t>
      </w:r>
    </w:p>
    <w:p w:rsidR="00B5384A" w:rsidRPr="003168A2" w:rsidRDefault="00B5384A" w:rsidP="00B5384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B5384A" w:rsidRPr="003168A2" w:rsidTr="006B6569">
        <w:trPr>
          <w:cantSplit/>
          <w:jc w:val="center"/>
        </w:trPr>
        <w:tc>
          <w:tcPr>
            <w:tcW w:w="709" w:type="dxa"/>
            <w:tcBorders>
              <w:top w:val="nil"/>
              <w:left w:val="nil"/>
              <w:bottom w:val="nil"/>
              <w:right w:val="nil"/>
            </w:tcBorders>
          </w:tcPr>
          <w:p w:rsidR="00B5384A" w:rsidRPr="003168A2" w:rsidRDefault="00B5384A" w:rsidP="006B6569">
            <w:pPr>
              <w:pStyle w:val="TAC"/>
            </w:pPr>
            <w:r w:rsidRPr="003168A2">
              <w:t>8</w:t>
            </w:r>
          </w:p>
        </w:tc>
        <w:tc>
          <w:tcPr>
            <w:tcW w:w="781" w:type="dxa"/>
            <w:tcBorders>
              <w:top w:val="nil"/>
              <w:left w:val="nil"/>
              <w:bottom w:val="nil"/>
              <w:right w:val="nil"/>
            </w:tcBorders>
          </w:tcPr>
          <w:p w:rsidR="00B5384A" w:rsidRPr="003168A2" w:rsidRDefault="00B5384A" w:rsidP="006B6569">
            <w:pPr>
              <w:pStyle w:val="TAC"/>
            </w:pPr>
            <w:r w:rsidRPr="003168A2">
              <w:t>7</w:t>
            </w:r>
          </w:p>
        </w:tc>
        <w:tc>
          <w:tcPr>
            <w:tcW w:w="780" w:type="dxa"/>
            <w:tcBorders>
              <w:top w:val="nil"/>
              <w:left w:val="nil"/>
              <w:bottom w:val="nil"/>
              <w:right w:val="nil"/>
            </w:tcBorders>
          </w:tcPr>
          <w:p w:rsidR="00B5384A" w:rsidRPr="003168A2" w:rsidRDefault="00B5384A" w:rsidP="006B6569">
            <w:pPr>
              <w:pStyle w:val="TAC"/>
            </w:pPr>
            <w:r w:rsidRPr="003168A2">
              <w:t>6</w:t>
            </w:r>
          </w:p>
        </w:tc>
        <w:tc>
          <w:tcPr>
            <w:tcW w:w="779" w:type="dxa"/>
            <w:tcBorders>
              <w:top w:val="nil"/>
              <w:left w:val="nil"/>
              <w:bottom w:val="nil"/>
              <w:right w:val="nil"/>
            </w:tcBorders>
          </w:tcPr>
          <w:p w:rsidR="00B5384A" w:rsidRPr="003168A2" w:rsidRDefault="00B5384A" w:rsidP="006B6569">
            <w:pPr>
              <w:pStyle w:val="TAC"/>
            </w:pPr>
            <w:r w:rsidRPr="003168A2">
              <w:t>5</w:t>
            </w:r>
          </w:p>
        </w:tc>
        <w:tc>
          <w:tcPr>
            <w:tcW w:w="496" w:type="dxa"/>
            <w:tcBorders>
              <w:top w:val="nil"/>
              <w:left w:val="nil"/>
              <w:bottom w:val="nil"/>
              <w:right w:val="nil"/>
            </w:tcBorders>
          </w:tcPr>
          <w:p w:rsidR="00B5384A" w:rsidRPr="003168A2" w:rsidRDefault="00B5384A" w:rsidP="006B6569">
            <w:pPr>
              <w:pStyle w:val="TAC"/>
            </w:pPr>
            <w:r w:rsidRPr="003168A2">
              <w:t>4</w:t>
            </w:r>
          </w:p>
        </w:tc>
        <w:tc>
          <w:tcPr>
            <w:tcW w:w="709" w:type="dxa"/>
            <w:tcBorders>
              <w:top w:val="nil"/>
              <w:left w:val="nil"/>
              <w:bottom w:val="nil"/>
              <w:right w:val="nil"/>
            </w:tcBorders>
          </w:tcPr>
          <w:p w:rsidR="00B5384A" w:rsidRPr="003168A2" w:rsidRDefault="00B5384A" w:rsidP="006B6569">
            <w:pPr>
              <w:pStyle w:val="TAC"/>
            </w:pPr>
            <w:r w:rsidRPr="003168A2">
              <w:t>3</w:t>
            </w:r>
          </w:p>
        </w:tc>
        <w:tc>
          <w:tcPr>
            <w:tcW w:w="993" w:type="dxa"/>
            <w:tcBorders>
              <w:top w:val="nil"/>
              <w:left w:val="nil"/>
              <w:bottom w:val="nil"/>
              <w:right w:val="nil"/>
            </w:tcBorders>
          </w:tcPr>
          <w:p w:rsidR="00B5384A" w:rsidRPr="003168A2" w:rsidRDefault="00B5384A" w:rsidP="006B6569">
            <w:pPr>
              <w:pStyle w:val="TAC"/>
            </w:pPr>
            <w:r w:rsidRPr="003168A2">
              <w:t>2</w:t>
            </w:r>
          </w:p>
        </w:tc>
        <w:tc>
          <w:tcPr>
            <w:tcW w:w="708" w:type="dxa"/>
            <w:tcBorders>
              <w:top w:val="nil"/>
              <w:left w:val="nil"/>
              <w:bottom w:val="nil"/>
              <w:right w:val="nil"/>
            </w:tcBorders>
          </w:tcPr>
          <w:p w:rsidR="00B5384A" w:rsidRPr="003168A2" w:rsidRDefault="00B5384A" w:rsidP="006B6569">
            <w:pPr>
              <w:pStyle w:val="TAC"/>
            </w:pPr>
            <w:r w:rsidRPr="003168A2">
              <w:t>1</w:t>
            </w:r>
          </w:p>
        </w:tc>
        <w:tc>
          <w:tcPr>
            <w:tcW w:w="1560" w:type="dxa"/>
            <w:tcBorders>
              <w:top w:val="nil"/>
              <w:left w:val="nil"/>
              <w:bottom w:val="nil"/>
              <w:right w:val="nil"/>
            </w:tcBorders>
          </w:tcPr>
          <w:p w:rsidR="00B5384A" w:rsidRPr="003168A2" w:rsidRDefault="00B5384A" w:rsidP="006B6569">
            <w:pPr>
              <w:pStyle w:val="TAL"/>
            </w:pPr>
          </w:p>
        </w:tc>
      </w:tr>
      <w:tr w:rsidR="00B5384A" w:rsidRPr="003168A2" w:rsidTr="006B6569">
        <w:trPr>
          <w:cantSplit/>
          <w:jc w:val="center"/>
        </w:trPr>
        <w:tc>
          <w:tcPr>
            <w:tcW w:w="5955" w:type="dxa"/>
            <w:gridSpan w:val="8"/>
            <w:tcBorders>
              <w:top w:val="single" w:sz="4" w:space="0" w:color="auto"/>
              <w:bottom w:val="single" w:sz="4" w:space="0" w:color="auto"/>
              <w:right w:val="single" w:sz="4" w:space="0" w:color="auto"/>
            </w:tcBorders>
          </w:tcPr>
          <w:p w:rsidR="00B5384A" w:rsidRPr="003168A2" w:rsidRDefault="00B5384A" w:rsidP="006B6569">
            <w:pPr>
              <w:pStyle w:val="TAC"/>
            </w:pPr>
            <w:r>
              <w:t xml:space="preserve">Additional information </w:t>
            </w:r>
            <w:r w:rsidRPr="003168A2">
              <w:t>IEI</w:t>
            </w:r>
          </w:p>
        </w:tc>
        <w:tc>
          <w:tcPr>
            <w:tcW w:w="1560" w:type="dxa"/>
            <w:tcBorders>
              <w:top w:val="nil"/>
              <w:left w:val="nil"/>
              <w:bottom w:val="nil"/>
              <w:right w:val="nil"/>
            </w:tcBorders>
          </w:tcPr>
          <w:p w:rsidR="00B5384A" w:rsidRPr="003168A2" w:rsidRDefault="00B5384A" w:rsidP="006B6569">
            <w:pPr>
              <w:pStyle w:val="TAL"/>
            </w:pPr>
            <w:r w:rsidRPr="003168A2">
              <w:t>octet 1</w:t>
            </w:r>
          </w:p>
        </w:tc>
      </w:tr>
      <w:tr w:rsidR="00B5384A" w:rsidRPr="003168A2" w:rsidTr="006B6569">
        <w:trPr>
          <w:cantSplit/>
          <w:jc w:val="center"/>
        </w:trPr>
        <w:tc>
          <w:tcPr>
            <w:tcW w:w="5955" w:type="dxa"/>
            <w:gridSpan w:val="8"/>
            <w:tcBorders>
              <w:top w:val="single" w:sz="4" w:space="0" w:color="auto"/>
              <w:right w:val="single" w:sz="4" w:space="0" w:color="auto"/>
            </w:tcBorders>
          </w:tcPr>
          <w:p w:rsidR="00B5384A" w:rsidRPr="003168A2" w:rsidRDefault="00B5384A" w:rsidP="006B6569">
            <w:pPr>
              <w:pStyle w:val="TAC"/>
            </w:pPr>
            <w:r>
              <w:t>Additional information length</w:t>
            </w:r>
          </w:p>
        </w:tc>
        <w:tc>
          <w:tcPr>
            <w:tcW w:w="1560" w:type="dxa"/>
            <w:tcBorders>
              <w:top w:val="nil"/>
              <w:left w:val="nil"/>
              <w:bottom w:val="nil"/>
              <w:right w:val="nil"/>
            </w:tcBorders>
          </w:tcPr>
          <w:p w:rsidR="00B5384A" w:rsidRPr="003168A2" w:rsidRDefault="00B5384A" w:rsidP="006B6569">
            <w:pPr>
              <w:pStyle w:val="TAL"/>
            </w:pPr>
            <w:r w:rsidRPr="003168A2">
              <w:t>octet 2</w:t>
            </w:r>
          </w:p>
        </w:tc>
      </w:tr>
      <w:tr w:rsidR="00B5384A" w:rsidRPr="003168A2" w:rsidTr="006B6569">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rsidR="00B5384A" w:rsidRPr="003168A2" w:rsidRDefault="00B5384A" w:rsidP="006B6569">
            <w:pPr>
              <w:pStyle w:val="TAC"/>
            </w:pPr>
            <w:r>
              <w:t>Additional information value</w:t>
            </w:r>
          </w:p>
        </w:tc>
        <w:tc>
          <w:tcPr>
            <w:tcW w:w="1560" w:type="dxa"/>
            <w:tcBorders>
              <w:top w:val="nil"/>
              <w:left w:val="nil"/>
              <w:bottom w:val="nil"/>
              <w:right w:val="nil"/>
            </w:tcBorders>
          </w:tcPr>
          <w:p w:rsidR="00B5384A" w:rsidRPr="003168A2" w:rsidRDefault="00B5384A" w:rsidP="006B6569">
            <w:pPr>
              <w:pStyle w:val="TAL"/>
            </w:pPr>
            <w:r w:rsidRPr="003168A2">
              <w:t>octet</w:t>
            </w:r>
            <w:r>
              <w:t>s</w:t>
            </w:r>
            <w:r w:rsidRPr="003168A2">
              <w:t xml:space="preserve"> 3</w:t>
            </w:r>
            <w:r>
              <w:t>-n</w:t>
            </w:r>
          </w:p>
        </w:tc>
      </w:tr>
    </w:tbl>
    <w:p w:rsidR="00B5384A" w:rsidRPr="00BD0557" w:rsidRDefault="00B5384A" w:rsidP="00B5384A">
      <w:pPr>
        <w:pStyle w:val="TF"/>
      </w:pPr>
      <w:r w:rsidRPr="00BD0557">
        <w:t>Figure </w:t>
      </w:r>
      <w:r w:rsidR="00184FFE">
        <w:t>9</w:t>
      </w:r>
      <w:r w:rsidRPr="00BD0557">
        <w:t>.</w:t>
      </w:r>
      <w:r w:rsidR="00A82D6E">
        <w:t>10</w:t>
      </w:r>
      <w:r w:rsidRPr="00BD0557">
        <w:t>.</w:t>
      </w:r>
      <w:r w:rsidR="00184FFE">
        <w:t>2</w:t>
      </w:r>
      <w:r w:rsidRPr="00BD0557">
        <w:t>.</w:t>
      </w:r>
      <w:r w:rsidR="00184FFE">
        <w:t>1.</w:t>
      </w:r>
      <w:r w:rsidRPr="00BD0557">
        <w:t>1: Additional information information element</w:t>
      </w:r>
    </w:p>
    <w:p w:rsidR="00B5384A" w:rsidRPr="003168A2" w:rsidRDefault="00B5384A" w:rsidP="00B5384A">
      <w:pPr>
        <w:pStyle w:val="TH"/>
        <w:rPr>
          <w:lang w:val="fr-FR"/>
        </w:rPr>
      </w:pPr>
      <w:r>
        <w:rPr>
          <w:lang w:val="fr-FR"/>
        </w:rPr>
        <w:t>Table </w:t>
      </w:r>
      <w:r w:rsidR="00184FFE">
        <w:rPr>
          <w:lang w:val="fr-FR"/>
        </w:rPr>
        <w:t>9</w:t>
      </w:r>
      <w:r>
        <w:rPr>
          <w:lang w:val="en-US" w:eastAsia="ko-KR"/>
        </w:rPr>
        <w:t>.</w:t>
      </w:r>
      <w:r w:rsidR="00A82D6E">
        <w:rPr>
          <w:lang w:val="en-US" w:eastAsia="ko-KR"/>
        </w:rPr>
        <w:t>10</w:t>
      </w:r>
      <w:r>
        <w:rPr>
          <w:lang w:val="en-US" w:eastAsia="ko-KR"/>
        </w:rPr>
        <w:t>.</w:t>
      </w:r>
      <w:r w:rsidR="00184FFE">
        <w:rPr>
          <w:lang w:val="en-US" w:eastAsia="ko-KR"/>
        </w:rPr>
        <w:t>2</w:t>
      </w:r>
      <w:r w:rsidRPr="003168A2">
        <w:rPr>
          <w:rFonts w:hint="eastAsia"/>
          <w:lang w:val="fr-FR" w:eastAsia="ko-KR"/>
        </w:rPr>
        <w:t>.</w:t>
      </w:r>
      <w:r w:rsidR="00184FFE">
        <w:rPr>
          <w:lang w:val="fr-FR" w:eastAsia="ko-KR"/>
        </w:rPr>
        <w:t>1.</w:t>
      </w:r>
      <w:r w:rsidRPr="003168A2">
        <w:rPr>
          <w:rFonts w:hint="eastAsia"/>
          <w:lang w:val="fr-FR" w:eastAsia="ko-KR"/>
        </w:rPr>
        <w:t>1</w:t>
      </w:r>
      <w:r w:rsidR="00DF27D7">
        <w:rPr>
          <w:lang w:val="fr-FR" w:eastAsia="ko-KR"/>
        </w:rPr>
        <w:t> </w:t>
      </w:r>
      <w:r w:rsidRPr="003168A2">
        <w:rPr>
          <w:lang w:val="fr-FR"/>
        </w:rPr>
        <w:t xml:space="preserve">: </w:t>
      </w:r>
      <w:r>
        <w:t xml:space="preserve">Additional information </w:t>
      </w:r>
      <w:r w:rsidRPr="003168A2">
        <w:rPr>
          <w:lang w:val="fr-FR"/>
        </w:rPr>
        <w:t xml:space="preserve">information </w:t>
      </w:r>
      <w:r w:rsidRPr="003168A2">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B5384A" w:rsidRPr="003168A2" w:rsidTr="006B6569">
        <w:trPr>
          <w:cantSplit/>
          <w:jc w:val="center"/>
        </w:trPr>
        <w:tc>
          <w:tcPr>
            <w:tcW w:w="7087" w:type="dxa"/>
            <w:shd w:val="clear" w:color="auto" w:fill="FFFFFF"/>
          </w:tcPr>
          <w:p w:rsidR="00B5384A" w:rsidRPr="003168A2" w:rsidRDefault="00B5384A" w:rsidP="006B6569">
            <w:pPr>
              <w:pStyle w:val="TAL"/>
            </w:pPr>
            <w:r>
              <w:t>Additional information value (octet 3 to octet n)</w:t>
            </w:r>
          </w:p>
        </w:tc>
      </w:tr>
      <w:tr w:rsidR="00B5384A" w:rsidRPr="003168A2" w:rsidTr="006B6569">
        <w:trPr>
          <w:cantSplit/>
          <w:jc w:val="center"/>
        </w:trPr>
        <w:tc>
          <w:tcPr>
            <w:tcW w:w="7087" w:type="dxa"/>
            <w:shd w:val="clear" w:color="auto" w:fill="FFFFFF"/>
          </w:tcPr>
          <w:p w:rsidR="00B5384A" w:rsidRPr="003168A2" w:rsidRDefault="00B5384A" w:rsidP="006B6569">
            <w:pPr>
              <w:pStyle w:val="TAL"/>
              <w:rPr>
                <w:lang w:eastAsia="ko-KR"/>
              </w:rPr>
            </w:pPr>
          </w:p>
        </w:tc>
      </w:tr>
      <w:tr w:rsidR="00B5384A" w:rsidRPr="003168A2" w:rsidTr="006B6569">
        <w:trPr>
          <w:cantSplit/>
          <w:jc w:val="center"/>
        </w:trPr>
        <w:tc>
          <w:tcPr>
            <w:tcW w:w="7087" w:type="dxa"/>
            <w:shd w:val="clear" w:color="auto" w:fill="FFFFFF"/>
          </w:tcPr>
          <w:p w:rsidR="00B5384A" w:rsidRPr="003168A2" w:rsidRDefault="00B5384A" w:rsidP="006B6569">
            <w:pPr>
              <w:pStyle w:val="TAL"/>
            </w:pPr>
            <w:r w:rsidRPr="003168A2">
              <w:t>Th</w:t>
            </w:r>
            <w:r>
              <w:t xml:space="preserve">e coding of the additional information value is dependent on the </w:t>
            </w:r>
            <w:r w:rsidRPr="00B220C0">
              <w:rPr>
                <w:lang w:val="en-US"/>
              </w:rPr>
              <w:t>LCS application</w:t>
            </w:r>
            <w:r>
              <w:t>.</w:t>
            </w:r>
          </w:p>
        </w:tc>
      </w:tr>
    </w:tbl>
    <w:p w:rsidR="00B5384A" w:rsidRDefault="00B5384A" w:rsidP="00B5384A"/>
    <w:p w:rsidR="00203507" w:rsidRDefault="00203507" w:rsidP="00203507">
      <w:pPr>
        <w:pStyle w:val="Heading4"/>
      </w:pPr>
      <w:bookmarkStart w:id="831" w:name="_Toc508877387"/>
      <w:r>
        <w:t>9.</w:t>
      </w:r>
      <w:r w:rsidR="00A82D6E">
        <w:t>10</w:t>
      </w:r>
      <w:r>
        <w:t>.2.2</w:t>
      </w:r>
      <w:r>
        <w:tab/>
        <w:t>EAP message</w:t>
      </w:r>
    </w:p>
    <w:p w:rsidR="00203507" w:rsidRPr="003168A2" w:rsidRDefault="00203507" w:rsidP="00203507">
      <w:r w:rsidRPr="003168A2">
        <w:t xml:space="preserve">The </w:t>
      </w:r>
      <w:r>
        <w:t>purpose of the EAP message</w:t>
      </w:r>
      <w:r w:rsidRPr="003168A2">
        <w:t xml:space="preserve"> information element </w:t>
      </w:r>
      <w:r>
        <w:t xml:space="preserve">is to transport an EAP message as </w:t>
      </w:r>
      <w:r>
        <w:rPr>
          <w:rFonts w:eastAsia="MS Mincho"/>
        </w:rPr>
        <w:t xml:space="preserve">specified in </w:t>
      </w:r>
      <w:r>
        <w:t>IETF RFC </w:t>
      </w:r>
      <w:r w:rsidRPr="00B75251">
        <w:t>3748</w:t>
      </w:r>
      <w:r>
        <w:t> [34]</w:t>
      </w:r>
      <w:r w:rsidRPr="003168A2">
        <w:t>.</w:t>
      </w:r>
    </w:p>
    <w:p w:rsidR="00203507" w:rsidRPr="003168A2" w:rsidRDefault="00203507" w:rsidP="00203507">
      <w:r w:rsidRPr="003168A2">
        <w:t xml:space="preserve">The </w:t>
      </w:r>
      <w:r>
        <w:t>EAP message</w:t>
      </w:r>
      <w:r w:rsidRPr="003168A2">
        <w:t xml:space="preserve"> information element is coded as shown in figure </w:t>
      </w:r>
      <w:r>
        <w:t>9.</w:t>
      </w:r>
      <w:r w:rsidR="00A82D6E">
        <w:t>10</w:t>
      </w:r>
      <w:r>
        <w:t>.2.2</w:t>
      </w:r>
      <w:r w:rsidRPr="003168A2">
        <w:t>.1 and table </w:t>
      </w:r>
      <w:r>
        <w:t>9.</w:t>
      </w:r>
      <w:r w:rsidR="00A82D6E">
        <w:t>10</w:t>
      </w:r>
      <w:r>
        <w:t>.2.2</w:t>
      </w:r>
      <w:r w:rsidRPr="003168A2">
        <w:t>.1.</w:t>
      </w:r>
    </w:p>
    <w:p w:rsidR="00203507" w:rsidRPr="003168A2" w:rsidRDefault="00203507" w:rsidP="00203507">
      <w:r w:rsidRPr="003168A2">
        <w:t xml:space="preserve">The </w:t>
      </w:r>
      <w:r>
        <w:t>EAP message</w:t>
      </w:r>
      <w:r w:rsidRPr="003168A2">
        <w:t xml:space="preserve"> is a type </w:t>
      </w:r>
      <w:r>
        <w:t>6</w:t>
      </w:r>
      <w:r w:rsidRPr="003168A2">
        <w:t xml:space="preserve"> information element with </w:t>
      </w:r>
      <w:r>
        <w:t xml:space="preserve">minimum length of </w:t>
      </w:r>
      <w:r w:rsidRPr="003168A2">
        <w:t>7 octets</w:t>
      </w:r>
      <w:r>
        <w:t xml:space="preserve"> and maximum length of 1503 octets</w:t>
      </w:r>
      <w:r w:rsidRPr="003168A2">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9"/>
        <w:gridCol w:w="709"/>
        <w:gridCol w:w="709"/>
        <w:gridCol w:w="709"/>
        <w:gridCol w:w="1134"/>
      </w:tblGrid>
      <w:tr w:rsidR="00203507" w:rsidRPr="003168A2" w:rsidTr="00203507">
        <w:trPr>
          <w:cantSplit/>
          <w:jc w:val="center"/>
        </w:trPr>
        <w:tc>
          <w:tcPr>
            <w:tcW w:w="708" w:type="dxa"/>
          </w:tcPr>
          <w:p w:rsidR="00203507" w:rsidRPr="003168A2" w:rsidRDefault="00203507" w:rsidP="00203507">
            <w:pPr>
              <w:pStyle w:val="TAC"/>
            </w:pPr>
            <w:r w:rsidRPr="003168A2">
              <w:t>8</w:t>
            </w:r>
          </w:p>
        </w:tc>
        <w:tc>
          <w:tcPr>
            <w:tcW w:w="709" w:type="dxa"/>
          </w:tcPr>
          <w:p w:rsidR="00203507" w:rsidRPr="003168A2" w:rsidRDefault="00203507" w:rsidP="00203507">
            <w:pPr>
              <w:pStyle w:val="TAC"/>
            </w:pPr>
            <w:r w:rsidRPr="003168A2">
              <w:t>7</w:t>
            </w:r>
          </w:p>
        </w:tc>
        <w:tc>
          <w:tcPr>
            <w:tcW w:w="709" w:type="dxa"/>
          </w:tcPr>
          <w:p w:rsidR="00203507" w:rsidRPr="003168A2" w:rsidRDefault="00203507" w:rsidP="00203507">
            <w:pPr>
              <w:pStyle w:val="TAC"/>
            </w:pPr>
            <w:r w:rsidRPr="003168A2">
              <w:t>6</w:t>
            </w:r>
          </w:p>
        </w:tc>
        <w:tc>
          <w:tcPr>
            <w:tcW w:w="709" w:type="dxa"/>
          </w:tcPr>
          <w:p w:rsidR="00203507" w:rsidRPr="003168A2" w:rsidRDefault="00203507" w:rsidP="00203507">
            <w:pPr>
              <w:pStyle w:val="TAC"/>
            </w:pPr>
            <w:r w:rsidRPr="003168A2">
              <w:t>5</w:t>
            </w:r>
          </w:p>
        </w:tc>
        <w:tc>
          <w:tcPr>
            <w:tcW w:w="709" w:type="dxa"/>
          </w:tcPr>
          <w:p w:rsidR="00203507" w:rsidRPr="003168A2" w:rsidRDefault="00203507" w:rsidP="00203507">
            <w:pPr>
              <w:pStyle w:val="TAC"/>
            </w:pPr>
            <w:r w:rsidRPr="003168A2">
              <w:t>4</w:t>
            </w:r>
          </w:p>
        </w:tc>
        <w:tc>
          <w:tcPr>
            <w:tcW w:w="709" w:type="dxa"/>
          </w:tcPr>
          <w:p w:rsidR="00203507" w:rsidRPr="003168A2" w:rsidRDefault="00203507" w:rsidP="00203507">
            <w:pPr>
              <w:pStyle w:val="TAC"/>
            </w:pPr>
            <w:r w:rsidRPr="003168A2">
              <w:t>3</w:t>
            </w:r>
          </w:p>
        </w:tc>
        <w:tc>
          <w:tcPr>
            <w:tcW w:w="709" w:type="dxa"/>
          </w:tcPr>
          <w:p w:rsidR="00203507" w:rsidRPr="003168A2" w:rsidRDefault="00203507" w:rsidP="00203507">
            <w:pPr>
              <w:pStyle w:val="TAC"/>
            </w:pPr>
            <w:r w:rsidRPr="003168A2">
              <w:t>2</w:t>
            </w:r>
          </w:p>
        </w:tc>
        <w:tc>
          <w:tcPr>
            <w:tcW w:w="709" w:type="dxa"/>
          </w:tcPr>
          <w:p w:rsidR="00203507" w:rsidRPr="003168A2" w:rsidRDefault="00203507" w:rsidP="00203507">
            <w:pPr>
              <w:pStyle w:val="TAC"/>
            </w:pPr>
            <w:r w:rsidRPr="003168A2">
              <w:t>1</w:t>
            </w:r>
          </w:p>
        </w:tc>
        <w:tc>
          <w:tcPr>
            <w:tcW w:w="1134" w:type="dxa"/>
          </w:tcPr>
          <w:p w:rsidR="00203507" w:rsidRPr="003168A2" w:rsidRDefault="00203507" w:rsidP="00203507">
            <w:pPr>
              <w:pStyle w:val="TAL"/>
            </w:pPr>
          </w:p>
        </w:tc>
      </w:tr>
      <w:tr w:rsidR="00203507" w:rsidRPr="003168A2" w:rsidTr="00203507">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203507" w:rsidRPr="003168A2" w:rsidRDefault="00203507" w:rsidP="00203507">
            <w:pPr>
              <w:pStyle w:val="TAC"/>
            </w:pPr>
            <w:r>
              <w:t xml:space="preserve">EAP message </w:t>
            </w:r>
            <w:r w:rsidRPr="003168A2">
              <w:t>IEI</w:t>
            </w:r>
          </w:p>
        </w:tc>
        <w:tc>
          <w:tcPr>
            <w:tcW w:w="1134" w:type="dxa"/>
          </w:tcPr>
          <w:p w:rsidR="00203507" w:rsidRPr="003168A2" w:rsidRDefault="00203507" w:rsidP="00203507">
            <w:pPr>
              <w:pStyle w:val="TAL"/>
            </w:pPr>
            <w:r w:rsidRPr="003168A2">
              <w:t>octet 1</w:t>
            </w:r>
          </w:p>
        </w:tc>
      </w:tr>
      <w:tr w:rsidR="00203507" w:rsidRPr="003168A2" w:rsidTr="00203507">
        <w:trPr>
          <w:jc w:val="center"/>
        </w:trPr>
        <w:tc>
          <w:tcPr>
            <w:tcW w:w="5671" w:type="dxa"/>
            <w:gridSpan w:val="8"/>
            <w:tcBorders>
              <w:left w:val="single" w:sz="6" w:space="0" w:color="auto"/>
              <w:bottom w:val="single" w:sz="6" w:space="0" w:color="auto"/>
              <w:right w:val="single" w:sz="6" w:space="0" w:color="auto"/>
            </w:tcBorders>
          </w:tcPr>
          <w:p w:rsidR="00203507" w:rsidRDefault="00203507" w:rsidP="00203507">
            <w:pPr>
              <w:pStyle w:val="TAC"/>
            </w:pPr>
          </w:p>
          <w:p w:rsidR="00203507" w:rsidRPr="003168A2" w:rsidRDefault="00203507" w:rsidP="00203507">
            <w:pPr>
              <w:pStyle w:val="TAC"/>
            </w:pPr>
            <w:r w:rsidRPr="003168A2">
              <w:t xml:space="preserve">Length of </w:t>
            </w:r>
            <w:r>
              <w:t xml:space="preserve">EAP message </w:t>
            </w:r>
            <w:r w:rsidRPr="003168A2">
              <w:t>contents</w:t>
            </w:r>
          </w:p>
        </w:tc>
        <w:tc>
          <w:tcPr>
            <w:tcW w:w="1134" w:type="dxa"/>
          </w:tcPr>
          <w:p w:rsidR="00203507" w:rsidRDefault="00203507" w:rsidP="00203507">
            <w:pPr>
              <w:pStyle w:val="TAL"/>
            </w:pPr>
            <w:r w:rsidRPr="003168A2">
              <w:t>octet 2</w:t>
            </w:r>
          </w:p>
          <w:p w:rsidR="00203507" w:rsidRDefault="00203507" w:rsidP="00203507">
            <w:pPr>
              <w:pStyle w:val="TAL"/>
            </w:pPr>
          </w:p>
          <w:p w:rsidR="00203507" w:rsidRPr="003168A2" w:rsidRDefault="00203507" w:rsidP="00203507">
            <w:pPr>
              <w:pStyle w:val="TAL"/>
            </w:pPr>
            <w:r>
              <w:t>octet 3</w:t>
            </w:r>
          </w:p>
        </w:tc>
      </w:tr>
      <w:tr w:rsidR="00203507" w:rsidRPr="003168A2" w:rsidTr="00203507">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203507" w:rsidRPr="003168A2" w:rsidRDefault="00203507" w:rsidP="00203507">
            <w:pPr>
              <w:pStyle w:val="TAC"/>
            </w:pPr>
          </w:p>
          <w:p w:rsidR="00203507" w:rsidRPr="003168A2" w:rsidRDefault="00203507" w:rsidP="00203507">
            <w:pPr>
              <w:pStyle w:val="TAC"/>
            </w:pPr>
            <w:r>
              <w:t>EAP message</w:t>
            </w:r>
          </w:p>
        </w:tc>
        <w:tc>
          <w:tcPr>
            <w:tcW w:w="1134" w:type="dxa"/>
            <w:tcBorders>
              <w:top w:val="nil"/>
              <w:left w:val="single" w:sz="6" w:space="0" w:color="auto"/>
              <w:bottom w:val="nil"/>
              <w:right w:val="nil"/>
            </w:tcBorders>
          </w:tcPr>
          <w:p w:rsidR="00203507" w:rsidRPr="003168A2" w:rsidRDefault="00203507" w:rsidP="00203507">
            <w:pPr>
              <w:pStyle w:val="TAL"/>
            </w:pPr>
            <w:r w:rsidRPr="003168A2">
              <w:t>octet 4</w:t>
            </w:r>
          </w:p>
          <w:p w:rsidR="00203507" w:rsidRPr="003168A2" w:rsidRDefault="00203507" w:rsidP="00203507">
            <w:pPr>
              <w:pStyle w:val="TAL"/>
            </w:pPr>
          </w:p>
          <w:p w:rsidR="00203507" w:rsidRPr="003168A2" w:rsidRDefault="00203507" w:rsidP="00203507">
            <w:pPr>
              <w:pStyle w:val="TAL"/>
            </w:pPr>
            <w:r>
              <w:t>octet x</w:t>
            </w:r>
          </w:p>
        </w:tc>
      </w:tr>
    </w:tbl>
    <w:p w:rsidR="00203507" w:rsidRPr="00BD0557" w:rsidRDefault="00203507" w:rsidP="00203507">
      <w:pPr>
        <w:pStyle w:val="TF"/>
      </w:pPr>
      <w:r w:rsidRPr="00BD0557">
        <w:t>Figure </w:t>
      </w:r>
      <w:r>
        <w:t>9</w:t>
      </w:r>
      <w:r w:rsidRPr="00BD0557">
        <w:t>.</w:t>
      </w:r>
      <w:r w:rsidR="00A82D6E">
        <w:t>10</w:t>
      </w:r>
      <w:r w:rsidRPr="00BD0557">
        <w:t>.</w:t>
      </w:r>
      <w:r>
        <w:t>2.2</w:t>
      </w:r>
      <w:r w:rsidRPr="00BD0557">
        <w:t>.1: EAP message information element</w:t>
      </w:r>
    </w:p>
    <w:p w:rsidR="00203507" w:rsidRPr="003168A2" w:rsidRDefault="00203507" w:rsidP="00203507">
      <w:pPr>
        <w:pStyle w:val="TH"/>
      </w:pPr>
      <w:r w:rsidRPr="003168A2">
        <w:t>Table </w:t>
      </w:r>
      <w:r>
        <w:t>9.</w:t>
      </w:r>
      <w:r w:rsidR="00A82D6E">
        <w:t>10</w:t>
      </w:r>
      <w:r>
        <w:t>.2.2</w:t>
      </w:r>
      <w:r w:rsidRPr="003168A2">
        <w:t xml:space="preserve">.1: </w:t>
      </w:r>
      <w:r>
        <w:t xml:space="preserve">EAP message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203507" w:rsidRPr="003168A2" w:rsidTr="00203507">
        <w:trPr>
          <w:cantSplit/>
          <w:jc w:val="center"/>
        </w:trPr>
        <w:tc>
          <w:tcPr>
            <w:tcW w:w="7087" w:type="dxa"/>
          </w:tcPr>
          <w:p w:rsidR="00203507" w:rsidRPr="003168A2" w:rsidRDefault="00203507" w:rsidP="00203507">
            <w:pPr>
              <w:pStyle w:val="TAL"/>
            </w:pPr>
            <w:r>
              <w:t>EAP message</w:t>
            </w:r>
            <w:r w:rsidRPr="003168A2">
              <w:t xml:space="preserve"> (octet 4 to </w:t>
            </w:r>
            <w:r>
              <w:t>x</w:t>
            </w:r>
            <w:r w:rsidRPr="003168A2">
              <w:t>)</w:t>
            </w:r>
          </w:p>
        </w:tc>
      </w:tr>
      <w:tr w:rsidR="00203507" w:rsidRPr="003168A2" w:rsidTr="00203507">
        <w:trPr>
          <w:cantSplit/>
          <w:jc w:val="center"/>
        </w:trPr>
        <w:tc>
          <w:tcPr>
            <w:tcW w:w="7087" w:type="dxa"/>
          </w:tcPr>
          <w:p w:rsidR="00203507" w:rsidRPr="003168A2" w:rsidRDefault="00203507" w:rsidP="00203507">
            <w:pPr>
              <w:pStyle w:val="TAL"/>
            </w:pPr>
            <w:r>
              <w:t xml:space="preserve">An EAP message as </w:t>
            </w:r>
            <w:r>
              <w:rPr>
                <w:rFonts w:eastAsia="MS Mincho"/>
              </w:rPr>
              <w:t xml:space="preserve">specified in </w:t>
            </w:r>
            <w:r>
              <w:t>IETF RFC </w:t>
            </w:r>
            <w:r w:rsidRPr="00B75251">
              <w:t>3748</w:t>
            </w:r>
            <w:r>
              <w:t> [34].</w:t>
            </w:r>
          </w:p>
        </w:tc>
      </w:tr>
    </w:tbl>
    <w:p w:rsidR="00203507" w:rsidRPr="00FE320E" w:rsidRDefault="00203507" w:rsidP="00203507"/>
    <w:p w:rsidR="00203507" w:rsidRPr="003168A2" w:rsidRDefault="00203507" w:rsidP="00203507">
      <w:pPr>
        <w:pStyle w:val="Heading4"/>
      </w:pPr>
      <w:bookmarkStart w:id="832" w:name="_Toc510026755"/>
      <w:r w:rsidRPr="003168A2">
        <w:t>9.</w:t>
      </w:r>
      <w:r w:rsidR="00A82D6E">
        <w:t>10</w:t>
      </w:r>
      <w:r w:rsidRPr="003168A2">
        <w:t>.</w:t>
      </w:r>
      <w:r>
        <w:t>2</w:t>
      </w:r>
      <w:r w:rsidRPr="003168A2">
        <w:t>.</w:t>
      </w:r>
      <w:r>
        <w:t>3</w:t>
      </w:r>
      <w:r w:rsidRPr="003168A2">
        <w:tab/>
        <w:t>GPRS timer</w:t>
      </w:r>
      <w:bookmarkEnd w:id="832"/>
    </w:p>
    <w:p w:rsidR="00203507" w:rsidRPr="003168A2" w:rsidRDefault="00203507" w:rsidP="00203507">
      <w:r w:rsidRPr="003168A2">
        <w:t>See subclause 10.5.7.3 in 3GPP TS 24.008 [13].</w:t>
      </w:r>
    </w:p>
    <w:p w:rsidR="00203507" w:rsidRDefault="00203507" w:rsidP="00203507">
      <w:pPr>
        <w:pStyle w:val="Heading4"/>
      </w:pPr>
      <w:r>
        <w:t>9.</w:t>
      </w:r>
      <w:r w:rsidR="00A82D6E">
        <w:t>10</w:t>
      </w:r>
      <w:r>
        <w:t>.2.4</w:t>
      </w:r>
      <w:r w:rsidRPr="003168A2">
        <w:tab/>
        <w:t>GPRS timer</w:t>
      </w:r>
      <w:r>
        <w:t xml:space="preserve"> 2</w:t>
      </w:r>
    </w:p>
    <w:p w:rsidR="00203507" w:rsidRPr="003168A2" w:rsidRDefault="00203507" w:rsidP="00203507">
      <w:r w:rsidRPr="003168A2">
        <w:t>See s</w:t>
      </w:r>
      <w:r>
        <w:t>ubclause 10.5.7.4</w:t>
      </w:r>
      <w:r w:rsidRPr="003168A2">
        <w:t xml:space="preserve"> in 3GPP TS 24.008 [</w:t>
      </w:r>
      <w:r>
        <w:t>12</w:t>
      </w:r>
      <w:r w:rsidRPr="003168A2">
        <w:t>].</w:t>
      </w:r>
    </w:p>
    <w:p w:rsidR="00203507" w:rsidRDefault="00203507" w:rsidP="00203507">
      <w:pPr>
        <w:pStyle w:val="Heading4"/>
      </w:pPr>
      <w:r>
        <w:t>9.</w:t>
      </w:r>
      <w:r w:rsidR="00A82D6E">
        <w:t>10</w:t>
      </w:r>
      <w:r>
        <w:t>.2.5</w:t>
      </w:r>
      <w:r w:rsidRPr="003168A2">
        <w:tab/>
        <w:t>GPRS timer</w:t>
      </w:r>
      <w:r>
        <w:t xml:space="preserve"> 3</w:t>
      </w:r>
    </w:p>
    <w:p w:rsidR="00203507" w:rsidRPr="003168A2" w:rsidRDefault="00203507" w:rsidP="00203507">
      <w:r w:rsidRPr="003168A2">
        <w:t>See s</w:t>
      </w:r>
      <w:r>
        <w:t>ubclause 10.5.7.4a</w:t>
      </w:r>
      <w:r w:rsidRPr="003168A2">
        <w:t xml:space="preserve"> in 3GPP TS 24.008 [</w:t>
      </w:r>
      <w:r>
        <w:t>12</w:t>
      </w:r>
      <w:r w:rsidRPr="003168A2">
        <w:t>].</w:t>
      </w:r>
    </w:p>
    <w:p w:rsidR="00203507" w:rsidRDefault="00203507" w:rsidP="00203507">
      <w:pPr>
        <w:pStyle w:val="Heading4"/>
      </w:pPr>
      <w:bookmarkStart w:id="833" w:name="_Toc508877388"/>
      <w:bookmarkEnd w:id="831"/>
      <w:r>
        <w:t>9.</w:t>
      </w:r>
      <w:r w:rsidR="00A82D6E">
        <w:t>10</w:t>
      </w:r>
      <w:r>
        <w:t>.2.</w:t>
      </w:r>
      <w:r w:rsidR="00A86894">
        <w:t>6</w:t>
      </w:r>
      <w:r>
        <w:tab/>
      </w:r>
      <w:r w:rsidRPr="00205936">
        <w:t>S-NSSAI</w:t>
      </w:r>
    </w:p>
    <w:p w:rsidR="00203507" w:rsidRPr="00CE64BA" w:rsidRDefault="00203507" w:rsidP="00203507">
      <w:r w:rsidRPr="00CE64BA">
        <w:t xml:space="preserve">The purpose of the </w:t>
      </w:r>
      <w:r w:rsidRPr="00205936">
        <w:t>S-NSSAI</w:t>
      </w:r>
      <w:r>
        <w:t xml:space="preserve"> </w:t>
      </w:r>
      <w:r w:rsidRPr="00CE64BA">
        <w:t xml:space="preserve">information element is to identify </w:t>
      </w:r>
      <w:r w:rsidRPr="00D4361B">
        <w:t xml:space="preserve">a </w:t>
      </w:r>
      <w:r>
        <w:t>n</w:t>
      </w:r>
      <w:r w:rsidRPr="00D4361B">
        <w:t xml:space="preserve">etwork </w:t>
      </w:r>
      <w:r>
        <w:t>s</w:t>
      </w:r>
      <w:r w:rsidRPr="00D4361B">
        <w:t>lice</w:t>
      </w:r>
      <w:r>
        <w:t>.</w:t>
      </w:r>
    </w:p>
    <w:p w:rsidR="00203507" w:rsidRDefault="00203507" w:rsidP="00203507">
      <w:r>
        <w:t xml:space="preserve">The </w:t>
      </w:r>
      <w:r w:rsidRPr="00205936">
        <w:t>S-NSSAI</w:t>
      </w:r>
      <w:r>
        <w:t xml:space="preserve"> information element is coded as shown in figure 9.8.2.</w:t>
      </w:r>
      <w:r w:rsidR="00A86894">
        <w:t>6</w:t>
      </w:r>
      <w:r>
        <w:t>.1 and table 9.8.2.</w:t>
      </w:r>
      <w:r w:rsidR="00A86894">
        <w:t>6</w:t>
      </w:r>
      <w:r>
        <w:t>.1.</w:t>
      </w:r>
    </w:p>
    <w:p w:rsidR="00203507" w:rsidRPr="00E34991" w:rsidRDefault="00203507" w:rsidP="00203507">
      <w:r>
        <w:t xml:space="preserve">The </w:t>
      </w:r>
      <w:r w:rsidRPr="00205936">
        <w:t>S-NSSAI</w:t>
      </w:r>
      <w:r>
        <w:t xml:space="preserve"> is a type 4 information element with a </w:t>
      </w:r>
      <w:r>
        <w:rPr>
          <w:lang w:val="en-US"/>
        </w:rPr>
        <w:t>minimum length of 3</w:t>
      </w:r>
      <w:r w:rsidRPr="00851077">
        <w:rPr>
          <w:lang w:val="en-US"/>
        </w:rPr>
        <w:t xml:space="preserve"> octets and a maximum length of </w:t>
      </w:r>
      <w:r>
        <w:rPr>
          <w:lang w:val="en-US"/>
        </w:rPr>
        <w:t>10</w:t>
      </w:r>
      <w:r w:rsidRPr="00851077">
        <w:rPr>
          <w:lang w:val="en-US"/>
        </w:rPr>
        <w:t xml:space="preserve"> octets</w:t>
      </w:r>
      <w:r w:rsidRPr="00E3499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03507" w:rsidTr="00203507">
        <w:trPr>
          <w:cantSplit/>
          <w:jc w:val="center"/>
        </w:trPr>
        <w:tc>
          <w:tcPr>
            <w:tcW w:w="709" w:type="dxa"/>
            <w:tcBorders>
              <w:top w:val="nil"/>
              <w:left w:val="nil"/>
              <w:bottom w:val="nil"/>
              <w:right w:val="nil"/>
            </w:tcBorders>
            <w:hideMark/>
          </w:tcPr>
          <w:p w:rsidR="00203507" w:rsidRDefault="00203507" w:rsidP="00203507">
            <w:pPr>
              <w:pStyle w:val="TAC"/>
            </w:pPr>
            <w:r>
              <w:t>8</w:t>
            </w:r>
          </w:p>
        </w:tc>
        <w:tc>
          <w:tcPr>
            <w:tcW w:w="709" w:type="dxa"/>
            <w:tcBorders>
              <w:top w:val="nil"/>
              <w:left w:val="nil"/>
              <w:bottom w:val="nil"/>
              <w:right w:val="nil"/>
            </w:tcBorders>
            <w:hideMark/>
          </w:tcPr>
          <w:p w:rsidR="00203507" w:rsidRDefault="00203507" w:rsidP="00203507">
            <w:pPr>
              <w:pStyle w:val="TAC"/>
            </w:pPr>
            <w:r>
              <w:t>7</w:t>
            </w:r>
          </w:p>
        </w:tc>
        <w:tc>
          <w:tcPr>
            <w:tcW w:w="709" w:type="dxa"/>
            <w:tcBorders>
              <w:top w:val="nil"/>
              <w:left w:val="nil"/>
              <w:bottom w:val="nil"/>
              <w:right w:val="nil"/>
            </w:tcBorders>
            <w:hideMark/>
          </w:tcPr>
          <w:p w:rsidR="00203507" w:rsidRDefault="00203507" w:rsidP="00203507">
            <w:pPr>
              <w:pStyle w:val="TAC"/>
            </w:pPr>
            <w:r>
              <w:t>6</w:t>
            </w:r>
          </w:p>
        </w:tc>
        <w:tc>
          <w:tcPr>
            <w:tcW w:w="709" w:type="dxa"/>
            <w:tcBorders>
              <w:top w:val="nil"/>
              <w:left w:val="nil"/>
              <w:bottom w:val="nil"/>
              <w:right w:val="nil"/>
            </w:tcBorders>
            <w:hideMark/>
          </w:tcPr>
          <w:p w:rsidR="00203507" w:rsidRDefault="00203507" w:rsidP="00203507">
            <w:pPr>
              <w:pStyle w:val="TAC"/>
            </w:pPr>
            <w:r>
              <w:t>5</w:t>
            </w:r>
          </w:p>
        </w:tc>
        <w:tc>
          <w:tcPr>
            <w:tcW w:w="709" w:type="dxa"/>
            <w:tcBorders>
              <w:top w:val="nil"/>
              <w:left w:val="nil"/>
              <w:bottom w:val="nil"/>
              <w:right w:val="nil"/>
            </w:tcBorders>
            <w:hideMark/>
          </w:tcPr>
          <w:p w:rsidR="00203507" w:rsidRDefault="00203507" w:rsidP="00203507">
            <w:pPr>
              <w:pStyle w:val="TAC"/>
            </w:pPr>
            <w:r>
              <w:t>4</w:t>
            </w:r>
          </w:p>
        </w:tc>
        <w:tc>
          <w:tcPr>
            <w:tcW w:w="709" w:type="dxa"/>
            <w:tcBorders>
              <w:top w:val="nil"/>
              <w:left w:val="nil"/>
              <w:bottom w:val="nil"/>
              <w:right w:val="nil"/>
            </w:tcBorders>
            <w:hideMark/>
          </w:tcPr>
          <w:p w:rsidR="00203507" w:rsidRDefault="00203507" w:rsidP="00203507">
            <w:pPr>
              <w:pStyle w:val="TAC"/>
            </w:pPr>
            <w:r>
              <w:t>3</w:t>
            </w:r>
          </w:p>
        </w:tc>
        <w:tc>
          <w:tcPr>
            <w:tcW w:w="709" w:type="dxa"/>
            <w:tcBorders>
              <w:top w:val="nil"/>
              <w:left w:val="nil"/>
              <w:bottom w:val="nil"/>
              <w:right w:val="nil"/>
            </w:tcBorders>
            <w:hideMark/>
          </w:tcPr>
          <w:p w:rsidR="00203507" w:rsidRDefault="00203507" w:rsidP="00203507">
            <w:pPr>
              <w:pStyle w:val="TAC"/>
            </w:pPr>
            <w:r>
              <w:t>2</w:t>
            </w:r>
          </w:p>
        </w:tc>
        <w:tc>
          <w:tcPr>
            <w:tcW w:w="709" w:type="dxa"/>
            <w:tcBorders>
              <w:top w:val="nil"/>
              <w:left w:val="nil"/>
              <w:bottom w:val="nil"/>
              <w:right w:val="nil"/>
            </w:tcBorders>
            <w:hideMark/>
          </w:tcPr>
          <w:p w:rsidR="00203507" w:rsidRDefault="00203507" w:rsidP="00203507">
            <w:pPr>
              <w:pStyle w:val="TAC"/>
            </w:pPr>
            <w:r>
              <w:t>1</w:t>
            </w:r>
          </w:p>
        </w:tc>
        <w:tc>
          <w:tcPr>
            <w:tcW w:w="1560" w:type="dxa"/>
            <w:tcBorders>
              <w:top w:val="nil"/>
              <w:left w:val="nil"/>
              <w:bottom w:val="nil"/>
              <w:right w:val="nil"/>
            </w:tcBorders>
          </w:tcPr>
          <w:p w:rsidR="00203507" w:rsidRDefault="00203507" w:rsidP="00203507">
            <w:pPr>
              <w:pStyle w:val="TAL"/>
            </w:pPr>
          </w:p>
        </w:tc>
      </w:tr>
      <w:tr w:rsidR="00203507" w:rsidTr="0020350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03507" w:rsidRDefault="00203507" w:rsidP="00203507">
            <w:pPr>
              <w:pStyle w:val="TAC"/>
            </w:pPr>
            <w:r w:rsidRPr="00205936">
              <w:t>S-NSSAI</w:t>
            </w:r>
            <w:r>
              <w:t xml:space="preserve"> IEI</w:t>
            </w:r>
          </w:p>
        </w:tc>
        <w:tc>
          <w:tcPr>
            <w:tcW w:w="1560" w:type="dxa"/>
            <w:tcBorders>
              <w:top w:val="nil"/>
              <w:left w:val="nil"/>
              <w:bottom w:val="nil"/>
              <w:right w:val="nil"/>
            </w:tcBorders>
            <w:hideMark/>
          </w:tcPr>
          <w:p w:rsidR="00203507" w:rsidRDefault="00203507" w:rsidP="00203507">
            <w:pPr>
              <w:pStyle w:val="TAL"/>
            </w:pPr>
            <w:r>
              <w:t>octet 1</w:t>
            </w:r>
          </w:p>
        </w:tc>
      </w:tr>
      <w:tr w:rsidR="00203507" w:rsidTr="00203507">
        <w:trPr>
          <w:cantSplit/>
          <w:jc w:val="center"/>
        </w:trPr>
        <w:tc>
          <w:tcPr>
            <w:tcW w:w="5672" w:type="dxa"/>
            <w:gridSpan w:val="8"/>
            <w:tcBorders>
              <w:top w:val="single" w:sz="4" w:space="0" w:color="auto"/>
              <w:left w:val="single" w:sz="4" w:space="0" w:color="auto"/>
              <w:bottom w:val="nil"/>
              <w:right w:val="single" w:sz="4" w:space="0" w:color="auto"/>
            </w:tcBorders>
            <w:hideMark/>
          </w:tcPr>
          <w:p w:rsidR="00203507" w:rsidRDefault="00203507" w:rsidP="00203507">
            <w:pPr>
              <w:pStyle w:val="TAC"/>
            </w:pPr>
            <w:r>
              <w:t xml:space="preserve">Length of </w:t>
            </w:r>
            <w:r w:rsidRPr="00205936">
              <w:t>S-NSSAI</w:t>
            </w:r>
            <w:r>
              <w:t xml:space="preserve"> contents</w:t>
            </w:r>
          </w:p>
        </w:tc>
        <w:tc>
          <w:tcPr>
            <w:tcW w:w="1560" w:type="dxa"/>
            <w:tcBorders>
              <w:top w:val="nil"/>
              <w:left w:val="nil"/>
              <w:bottom w:val="nil"/>
              <w:right w:val="nil"/>
            </w:tcBorders>
            <w:hideMark/>
          </w:tcPr>
          <w:p w:rsidR="00203507" w:rsidRDefault="00203507" w:rsidP="00203507">
            <w:pPr>
              <w:pStyle w:val="TAL"/>
            </w:pPr>
            <w:r>
              <w:t>octet 2</w:t>
            </w:r>
          </w:p>
        </w:tc>
      </w:tr>
      <w:tr w:rsidR="00203507" w:rsidTr="0020350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03507" w:rsidRDefault="00203507" w:rsidP="00203507">
            <w:pPr>
              <w:pStyle w:val="TAC"/>
            </w:pPr>
            <w:r>
              <w:t>SST</w:t>
            </w:r>
          </w:p>
        </w:tc>
        <w:tc>
          <w:tcPr>
            <w:tcW w:w="1560" w:type="dxa"/>
            <w:tcBorders>
              <w:top w:val="nil"/>
              <w:left w:val="nil"/>
              <w:bottom w:val="nil"/>
              <w:right w:val="nil"/>
            </w:tcBorders>
            <w:hideMark/>
          </w:tcPr>
          <w:p w:rsidR="00203507" w:rsidRDefault="00203507" w:rsidP="00203507">
            <w:pPr>
              <w:pStyle w:val="TAL"/>
            </w:pPr>
            <w:r>
              <w:t>octet 3</w:t>
            </w:r>
          </w:p>
        </w:tc>
      </w:tr>
      <w:tr w:rsidR="00203507" w:rsidTr="00203507">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203507" w:rsidRDefault="00203507" w:rsidP="00203507">
            <w:pPr>
              <w:pStyle w:val="TAC"/>
            </w:pPr>
          </w:p>
          <w:p w:rsidR="00203507" w:rsidRDefault="00203507" w:rsidP="00203507">
            <w:pPr>
              <w:pStyle w:val="TAC"/>
            </w:pPr>
            <w:r>
              <w:t>SD</w:t>
            </w:r>
          </w:p>
          <w:p w:rsidR="00203507" w:rsidRDefault="00203507" w:rsidP="00203507">
            <w:pPr>
              <w:pStyle w:val="TAC"/>
            </w:pPr>
          </w:p>
        </w:tc>
        <w:tc>
          <w:tcPr>
            <w:tcW w:w="1560" w:type="dxa"/>
            <w:tcBorders>
              <w:top w:val="nil"/>
              <w:left w:val="nil"/>
              <w:bottom w:val="nil"/>
              <w:right w:val="nil"/>
            </w:tcBorders>
          </w:tcPr>
          <w:p w:rsidR="00203507" w:rsidRDefault="00203507" w:rsidP="00203507">
            <w:pPr>
              <w:pStyle w:val="TAL"/>
            </w:pPr>
            <w:r>
              <w:t>octet 4*</w:t>
            </w:r>
          </w:p>
          <w:p w:rsidR="00203507" w:rsidRDefault="00203507" w:rsidP="00203507">
            <w:pPr>
              <w:pStyle w:val="TAL"/>
            </w:pPr>
          </w:p>
          <w:p w:rsidR="00203507" w:rsidRDefault="00203507" w:rsidP="00203507">
            <w:pPr>
              <w:pStyle w:val="TAL"/>
            </w:pPr>
            <w:r>
              <w:t>octet 6*</w:t>
            </w:r>
          </w:p>
        </w:tc>
      </w:tr>
      <w:tr w:rsidR="00203507" w:rsidRPr="00887ACC" w:rsidTr="00203507">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203507" w:rsidRPr="00C205CF" w:rsidRDefault="00203507" w:rsidP="00203507">
            <w:pPr>
              <w:pStyle w:val="TAC"/>
            </w:pPr>
            <w:r w:rsidRPr="00C205CF">
              <w:t>Mapped configured SST</w:t>
            </w:r>
          </w:p>
        </w:tc>
        <w:tc>
          <w:tcPr>
            <w:tcW w:w="1560" w:type="dxa"/>
            <w:tcBorders>
              <w:top w:val="nil"/>
              <w:left w:val="nil"/>
              <w:bottom w:val="nil"/>
              <w:right w:val="nil"/>
            </w:tcBorders>
          </w:tcPr>
          <w:p w:rsidR="00203507" w:rsidRPr="00C205CF" w:rsidRDefault="00203507" w:rsidP="00203507">
            <w:pPr>
              <w:pStyle w:val="TAL"/>
            </w:pPr>
            <w:r w:rsidRPr="00C205CF">
              <w:t>octet</w:t>
            </w:r>
            <w:r>
              <w:t xml:space="preserve"> 7</w:t>
            </w:r>
            <w:r w:rsidRPr="00C205CF">
              <w:t>*</w:t>
            </w:r>
          </w:p>
        </w:tc>
      </w:tr>
      <w:tr w:rsidR="00203507" w:rsidRPr="00887ACC" w:rsidTr="00203507">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203507" w:rsidRPr="00C205CF" w:rsidRDefault="00203507" w:rsidP="00203507">
            <w:pPr>
              <w:pStyle w:val="TAC"/>
            </w:pPr>
          </w:p>
          <w:p w:rsidR="00203507" w:rsidRPr="00C205CF" w:rsidRDefault="00203507" w:rsidP="00203507">
            <w:pPr>
              <w:pStyle w:val="TAC"/>
            </w:pPr>
            <w:r w:rsidRPr="00C205CF">
              <w:t>Mapped configured SD</w:t>
            </w:r>
          </w:p>
        </w:tc>
        <w:tc>
          <w:tcPr>
            <w:tcW w:w="1560" w:type="dxa"/>
            <w:tcBorders>
              <w:top w:val="nil"/>
              <w:left w:val="nil"/>
              <w:bottom w:val="nil"/>
              <w:right w:val="nil"/>
            </w:tcBorders>
          </w:tcPr>
          <w:p w:rsidR="00203507" w:rsidRPr="00C205CF" w:rsidRDefault="00203507" w:rsidP="00203507">
            <w:pPr>
              <w:pStyle w:val="TAL"/>
            </w:pPr>
            <w:r w:rsidRPr="00C205CF">
              <w:t>octet</w:t>
            </w:r>
            <w:r>
              <w:t xml:space="preserve"> 8*</w:t>
            </w:r>
          </w:p>
          <w:p w:rsidR="00203507" w:rsidRPr="00C205CF" w:rsidRDefault="00203507" w:rsidP="00203507">
            <w:pPr>
              <w:pStyle w:val="TAL"/>
            </w:pPr>
          </w:p>
          <w:p w:rsidR="00203507" w:rsidRPr="00C205CF" w:rsidRDefault="00203507" w:rsidP="00203507">
            <w:pPr>
              <w:pStyle w:val="TAL"/>
            </w:pPr>
            <w:r w:rsidRPr="00C205CF">
              <w:t xml:space="preserve">octet </w:t>
            </w:r>
            <w:r>
              <w:t>10</w:t>
            </w:r>
            <w:r w:rsidRPr="00C205CF">
              <w:t>*</w:t>
            </w:r>
          </w:p>
        </w:tc>
      </w:tr>
    </w:tbl>
    <w:p w:rsidR="00203507" w:rsidRPr="00440029" w:rsidRDefault="00203507" w:rsidP="00203507">
      <w:pPr>
        <w:pStyle w:val="TF"/>
      </w:pPr>
      <w:r>
        <w:t>Figure</w:t>
      </w:r>
      <w:r w:rsidRPr="003168A2">
        <w:t> </w:t>
      </w:r>
      <w:r>
        <w:t>9.</w:t>
      </w:r>
      <w:r w:rsidR="00A82D6E">
        <w:t>10</w:t>
      </w:r>
      <w:r>
        <w:t>.2.</w:t>
      </w:r>
      <w:r w:rsidR="00A86894">
        <w:t>6</w:t>
      </w:r>
      <w:r>
        <w:t xml:space="preserve">.1: </w:t>
      </w:r>
      <w:r w:rsidRPr="00205936">
        <w:t>S-NSSAI</w:t>
      </w:r>
      <w:r>
        <w:t xml:space="preserve"> information element</w:t>
      </w:r>
    </w:p>
    <w:p w:rsidR="00203507" w:rsidRDefault="00203507" w:rsidP="00203507">
      <w:pPr>
        <w:pStyle w:val="TH"/>
      </w:pPr>
      <w:r>
        <w:t>Table</w:t>
      </w:r>
      <w:r w:rsidRPr="003168A2">
        <w:t> </w:t>
      </w:r>
      <w:r>
        <w:t>9.</w:t>
      </w:r>
      <w:r w:rsidR="00A82D6E">
        <w:t>10</w:t>
      </w:r>
      <w:r>
        <w:t>.2.</w:t>
      </w:r>
      <w:r w:rsidR="00A86894">
        <w:t>6</w:t>
      </w:r>
      <w:r>
        <w:t xml:space="preserve">.1: </w:t>
      </w:r>
      <w:r w:rsidRPr="00205936">
        <w:t>S-NSSAI</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03507" w:rsidTr="00203507">
        <w:trPr>
          <w:cantSplit/>
          <w:jc w:val="center"/>
        </w:trPr>
        <w:tc>
          <w:tcPr>
            <w:tcW w:w="7087" w:type="dxa"/>
            <w:tcBorders>
              <w:top w:val="single" w:sz="4" w:space="0" w:color="auto"/>
              <w:left w:val="single" w:sz="4" w:space="0" w:color="auto"/>
              <w:bottom w:val="nil"/>
              <w:right w:val="single" w:sz="4" w:space="0" w:color="auto"/>
            </w:tcBorders>
            <w:hideMark/>
          </w:tcPr>
          <w:p w:rsidR="00203507" w:rsidRDefault="00203507" w:rsidP="00203507">
            <w:pPr>
              <w:pStyle w:val="TAL"/>
            </w:pPr>
            <w:r>
              <w:t>Slice/service type (SST) (octet 3)</w:t>
            </w:r>
          </w:p>
        </w:tc>
      </w:tr>
      <w:tr w:rsidR="00203507" w:rsidTr="00203507">
        <w:trPr>
          <w:cantSplit/>
          <w:jc w:val="center"/>
        </w:trPr>
        <w:tc>
          <w:tcPr>
            <w:tcW w:w="7087" w:type="dxa"/>
            <w:tcBorders>
              <w:top w:val="nil"/>
              <w:left w:val="single" w:sz="4" w:space="0" w:color="auto"/>
              <w:bottom w:val="nil"/>
              <w:right w:val="single" w:sz="4" w:space="0" w:color="auto"/>
            </w:tcBorders>
          </w:tcPr>
          <w:p w:rsidR="00203507" w:rsidRDefault="00203507" w:rsidP="00203507">
            <w:pPr>
              <w:pStyle w:val="TAL"/>
            </w:pPr>
          </w:p>
          <w:p w:rsidR="00203507" w:rsidRDefault="00203507" w:rsidP="00203507">
            <w:pPr>
              <w:pStyle w:val="TAL"/>
            </w:pPr>
            <w:r>
              <w:t>This field contains the 8</w:t>
            </w:r>
            <w:r w:rsidRPr="00641D0B">
              <w:t xml:space="preserve"> bit </w:t>
            </w:r>
            <w:r>
              <w:t>SST value</w:t>
            </w:r>
            <w:r w:rsidRPr="00641D0B">
              <w:t xml:space="preserve">. The coding of the </w:t>
            </w:r>
            <w:r>
              <w:t>SST value part is defined in 3GPP TS 23.003 </w:t>
            </w:r>
            <w:r w:rsidRPr="00641D0B">
              <w:t>[</w:t>
            </w:r>
            <w:r>
              <w:t>4</w:t>
            </w:r>
            <w:r w:rsidRPr="00641D0B">
              <w:t>].</w:t>
            </w:r>
          </w:p>
          <w:p w:rsidR="00203507" w:rsidRDefault="00203507" w:rsidP="00203507">
            <w:pPr>
              <w:pStyle w:val="TAL"/>
            </w:pPr>
          </w:p>
        </w:tc>
      </w:tr>
      <w:tr w:rsidR="00203507" w:rsidTr="00203507">
        <w:trPr>
          <w:cantSplit/>
          <w:jc w:val="center"/>
        </w:trPr>
        <w:tc>
          <w:tcPr>
            <w:tcW w:w="7087" w:type="dxa"/>
            <w:tcBorders>
              <w:top w:val="nil"/>
              <w:left w:val="single" w:sz="4" w:space="0" w:color="auto"/>
              <w:bottom w:val="nil"/>
              <w:right w:val="single" w:sz="4" w:space="0" w:color="auto"/>
            </w:tcBorders>
            <w:hideMark/>
          </w:tcPr>
          <w:p w:rsidR="00203507" w:rsidRDefault="00203507" w:rsidP="00203507">
            <w:pPr>
              <w:pStyle w:val="TAL"/>
            </w:pPr>
            <w:r>
              <w:t>S</w:t>
            </w:r>
            <w:r w:rsidRPr="0038141E">
              <w:t xml:space="preserve">lice </w:t>
            </w:r>
            <w:r>
              <w:t>d</w:t>
            </w:r>
            <w:r w:rsidRPr="0038141E">
              <w:t>ifferentiator</w:t>
            </w:r>
            <w:r>
              <w:t xml:space="preserve"> (SD) (octet 4 to octet 6)</w:t>
            </w:r>
          </w:p>
          <w:p w:rsidR="00203507" w:rsidRDefault="00203507" w:rsidP="00203507">
            <w:pPr>
              <w:pStyle w:val="TAL"/>
            </w:pPr>
          </w:p>
          <w:p w:rsidR="00203507" w:rsidRDefault="00203507" w:rsidP="00203507">
            <w:pPr>
              <w:pStyle w:val="TAL"/>
            </w:pPr>
            <w:r>
              <w:t>This field contains the 24</w:t>
            </w:r>
            <w:r w:rsidRPr="00641D0B">
              <w:t xml:space="preserve"> bit </w:t>
            </w:r>
            <w:r>
              <w:t>SD value</w:t>
            </w:r>
            <w:r w:rsidRPr="00641D0B">
              <w:t xml:space="preserve">. The coding of the </w:t>
            </w:r>
            <w:r>
              <w:t>SD value part is defined in 3GPP TS 23.003 </w:t>
            </w:r>
            <w:r w:rsidRPr="00641D0B">
              <w:t>[</w:t>
            </w:r>
            <w:r>
              <w:t>4</w:t>
            </w:r>
            <w:r w:rsidRPr="00641D0B">
              <w:t>].</w:t>
            </w:r>
          </w:p>
          <w:p w:rsidR="00203507" w:rsidRDefault="00203507" w:rsidP="00203507">
            <w:pPr>
              <w:pStyle w:val="TAL"/>
            </w:pPr>
          </w:p>
        </w:tc>
      </w:tr>
      <w:tr w:rsidR="00203507" w:rsidRPr="008A3EFF" w:rsidTr="00203507">
        <w:trPr>
          <w:cantSplit/>
          <w:jc w:val="center"/>
        </w:trPr>
        <w:tc>
          <w:tcPr>
            <w:tcW w:w="7087" w:type="dxa"/>
          </w:tcPr>
          <w:p w:rsidR="00203507" w:rsidRPr="008A3EFF" w:rsidRDefault="00203507" w:rsidP="00203507">
            <w:pPr>
              <w:pStyle w:val="TAL"/>
            </w:pPr>
            <w:r w:rsidRPr="00887ACC">
              <w:t xml:space="preserve">mapped </w:t>
            </w:r>
            <w:r>
              <w:t>configured</w:t>
            </w:r>
            <w:r w:rsidRPr="00887ACC">
              <w:t xml:space="preserve"> Sl</w:t>
            </w:r>
            <w:r>
              <w:t>ice/service type (SST) (octet 7</w:t>
            </w:r>
            <w:r w:rsidRPr="00887ACC">
              <w:t>)</w:t>
            </w:r>
          </w:p>
        </w:tc>
      </w:tr>
      <w:tr w:rsidR="00203507" w:rsidRPr="008A3EFF" w:rsidTr="00203507">
        <w:trPr>
          <w:cantSplit/>
          <w:jc w:val="center"/>
        </w:trPr>
        <w:tc>
          <w:tcPr>
            <w:tcW w:w="7087" w:type="dxa"/>
          </w:tcPr>
          <w:p w:rsidR="00203507" w:rsidRDefault="00203507" w:rsidP="00203507">
            <w:pPr>
              <w:pStyle w:val="TAL"/>
            </w:pPr>
          </w:p>
          <w:p w:rsidR="00203507" w:rsidRDefault="00203507" w:rsidP="00203507">
            <w:pPr>
              <w:pStyle w:val="TAL"/>
            </w:pPr>
            <w:r>
              <w:t>This field contains the 8</w:t>
            </w:r>
            <w:r w:rsidRPr="00641D0B">
              <w:t xml:space="preserve"> bit </w:t>
            </w:r>
            <w:r>
              <w:t xml:space="preserve">SST value of an S-NSSAI in </w:t>
            </w:r>
            <w:r w:rsidRPr="00945595">
              <w:t>the configured NSSAI for the HPLMN</w:t>
            </w:r>
            <w:r>
              <w:t xml:space="preserve"> to which the SST value is mapped</w:t>
            </w:r>
            <w:r w:rsidRPr="00641D0B">
              <w:t xml:space="preserve">. The coding of the </w:t>
            </w:r>
            <w:r>
              <w:t>SST value part is defined in 3GPP TS 23.003 </w:t>
            </w:r>
            <w:r w:rsidRPr="00641D0B">
              <w:t>[</w:t>
            </w:r>
            <w:r>
              <w:t>4</w:t>
            </w:r>
            <w:r w:rsidRPr="00641D0B">
              <w:t>].</w:t>
            </w:r>
          </w:p>
          <w:p w:rsidR="00203507" w:rsidRPr="008A3EFF" w:rsidRDefault="00203507" w:rsidP="00203507">
            <w:pPr>
              <w:keepNext/>
              <w:keepLines/>
              <w:spacing w:after="0"/>
              <w:rPr>
                <w:rFonts w:ascii="Arial" w:hAnsi="Arial"/>
                <w:sz w:val="18"/>
              </w:rPr>
            </w:pPr>
          </w:p>
        </w:tc>
      </w:tr>
      <w:tr w:rsidR="00203507" w:rsidRPr="008A3EFF" w:rsidTr="00203507">
        <w:trPr>
          <w:cantSplit/>
          <w:jc w:val="center"/>
        </w:trPr>
        <w:tc>
          <w:tcPr>
            <w:tcW w:w="7087" w:type="dxa"/>
          </w:tcPr>
          <w:p w:rsidR="00203507" w:rsidRDefault="00203507" w:rsidP="00203507">
            <w:pPr>
              <w:pStyle w:val="TAL"/>
            </w:pPr>
            <w:r w:rsidRPr="00887ACC">
              <w:t xml:space="preserve">mapped </w:t>
            </w:r>
            <w:r>
              <w:t>configured</w:t>
            </w:r>
            <w:r w:rsidRPr="00887ACC">
              <w:rPr>
                <w:rFonts w:cs="Arial"/>
              </w:rPr>
              <w:t xml:space="preserve"> Slice differentiator (SD)</w:t>
            </w:r>
            <w:r>
              <w:t xml:space="preserve"> (octet 8 to octet 10</w:t>
            </w:r>
            <w:r w:rsidRPr="00887ACC">
              <w:t>)</w:t>
            </w:r>
          </w:p>
          <w:p w:rsidR="00203507" w:rsidRDefault="00203507" w:rsidP="00203507">
            <w:pPr>
              <w:pStyle w:val="TAL"/>
            </w:pPr>
          </w:p>
          <w:p w:rsidR="00203507" w:rsidRDefault="00203507" w:rsidP="00203507">
            <w:pPr>
              <w:pStyle w:val="TAL"/>
            </w:pPr>
            <w:r>
              <w:t>This field contains the 24</w:t>
            </w:r>
            <w:r w:rsidRPr="00641D0B">
              <w:t xml:space="preserve"> bit </w:t>
            </w:r>
            <w:r>
              <w:t xml:space="preserve">SD value of an S-NSSAI in </w:t>
            </w:r>
            <w:r w:rsidRPr="00945595">
              <w:t>the configured NSSAI for the HPLMN</w:t>
            </w:r>
            <w:r>
              <w:t xml:space="preserve"> to which the SD value is mapped</w:t>
            </w:r>
            <w:r w:rsidRPr="00641D0B">
              <w:t xml:space="preserve">. The coding of the </w:t>
            </w:r>
            <w:r>
              <w:t>SD value part is defined in 3GPP TS 23.003 </w:t>
            </w:r>
            <w:r w:rsidRPr="00641D0B">
              <w:t>[</w:t>
            </w:r>
            <w:r>
              <w:t>4</w:t>
            </w:r>
            <w:r w:rsidRPr="00641D0B">
              <w:t>].</w:t>
            </w:r>
          </w:p>
          <w:p w:rsidR="00203507" w:rsidRDefault="00203507" w:rsidP="00203507">
            <w:pPr>
              <w:keepNext/>
              <w:keepLines/>
              <w:spacing w:after="0"/>
              <w:rPr>
                <w:rFonts w:ascii="Arial" w:hAnsi="Arial"/>
                <w:sz w:val="18"/>
              </w:rPr>
            </w:pPr>
          </w:p>
        </w:tc>
      </w:tr>
      <w:tr w:rsidR="00203507" w:rsidRPr="008A3EFF" w:rsidTr="00203507">
        <w:trPr>
          <w:cantSplit/>
          <w:jc w:val="center"/>
        </w:trPr>
        <w:tc>
          <w:tcPr>
            <w:tcW w:w="7087" w:type="dxa"/>
          </w:tcPr>
          <w:p w:rsidR="00203507" w:rsidRDefault="00203507" w:rsidP="00203507">
            <w:pPr>
              <w:pStyle w:val="TAN"/>
            </w:pPr>
            <w:r>
              <w:t>NOTE 1:</w:t>
            </w:r>
            <w:r>
              <w:tab/>
              <w:t>Octet 3 shall always be included.</w:t>
            </w:r>
          </w:p>
          <w:p w:rsidR="00203507" w:rsidRPr="008B442E" w:rsidRDefault="00203507" w:rsidP="00203507">
            <w:pPr>
              <w:pStyle w:val="TAN"/>
            </w:pPr>
            <w:r w:rsidRPr="008B442E">
              <w:rPr>
                <w:rFonts w:hint="eastAsia"/>
              </w:rPr>
              <w:t>NOTE</w:t>
            </w:r>
            <w:r w:rsidRPr="008B442E">
              <w:t> </w:t>
            </w:r>
            <w:r>
              <w:t>2</w:t>
            </w:r>
            <w:r w:rsidRPr="008B442E">
              <w:rPr>
                <w:rFonts w:hint="eastAsia"/>
              </w:rPr>
              <w:t>:</w:t>
            </w:r>
            <w:r w:rsidRPr="008B442E">
              <w:tab/>
            </w:r>
            <w:r w:rsidRPr="008B442E">
              <w:rPr>
                <w:rFonts w:hint="eastAsia"/>
              </w:rPr>
              <w:t xml:space="preserve">If the </w:t>
            </w:r>
            <w:r w:rsidRPr="008B442E">
              <w:t xml:space="preserve">octet </w:t>
            </w:r>
            <w:r>
              <w:t>4</w:t>
            </w:r>
            <w:r w:rsidRPr="008B442E">
              <w:t xml:space="preserve"> is included, then octet </w:t>
            </w:r>
            <w:r>
              <w:t>5</w:t>
            </w:r>
            <w:r w:rsidRPr="008B442E">
              <w:t xml:space="preserve"> and octet </w:t>
            </w:r>
            <w:r>
              <w:t>6</w:t>
            </w:r>
            <w:r w:rsidRPr="008B442E">
              <w:t xml:space="preserve"> shall be included.</w:t>
            </w:r>
          </w:p>
          <w:p w:rsidR="00203507" w:rsidRPr="008B442E" w:rsidRDefault="00203507" w:rsidP="00203507">
            <w:pPr>
              <w:pStyle w:val="TAN"/>
            </w:pPr>
            <w:r>
              <w:t>NOTE 3:</w:t>
            </w:r>
            <w:r>
              <w:tab/>
              <w:t xml:space="preserve">If the octet 7 is </w:t>
            </w:r>
            <w:r w:rsidRPr="006C2CBA">
              <w:t xml:space="preserve">included, </w:t>
            </w:r>
            <w:r>
              <w:t xml:space="preserve">then </w:t>
            </w:r>
            <w:r w:rsidRPr="006C2CBA">
              <w:t>octets 8, 9, and 10 may be included</w:t>
            </w:r>
            <w:r>
              <w:t>.</w:t>
            </w:r>
          </w:p>
          <w:p w:rsidR="00203507" w:rsidRPr="00887ACC" w:rsidRDefault="00203507" w:rsidP="00203507">
            <w:pPr>
              <w:pStyle w:val="TAN"/>
            </w:pPr>
            <w:r w:rsidRPr="008B442E">
              <w:rPr>
                <w:rFonts w:hint="eastAsia"/>
              </w:rPr>
              <w:t>NOTE</w:t>
            </w:r>
            <w:r w:rsidRPr="008B442E">
              <w:t> </w:t>
            </w:r>
            <w:r>
              <w:t>4</w:t>
            </w:r>
            <w:r w:rsidRPr="008B442E">
              <w:rPr>
                <w:rFonts w:hint="eastAsia"/>
              </w:rPr>
              <w:t>:</w:t>
            </w:r>
            <w:r w:rsidRPr="008B442E">
              <w:tab/>
            </w:r>
            <w:r w:rsidRPr="008B442E">
              <w:rPr>
                <w:rFonts w:hint="eastAsia"/>
              </w:rPr>
              <w:t xml:space="preserve">If the </w:t>
            </w:r>
            <w:r w:rsidRPr="008B442E">
              <w:t>octet</w:t>
            </w:r>
            <w:r>
              <w:t xml:space="preserve"> 8</w:t>
            </w:r>
            <w:r w:rsidRPr="008B442E">
              <w:t xml:space="preserve"> is included, then octet </w:t>
            </w:r>
            <w:r>
              <w:t>9</w:t>
            </w:r>
            <w:r w:rsidRPr="008B442E">
              <w:t xml:space="preserve"> and octet </w:t>
            </w:r>
            <w:r>
              <w:t>10</w:t>
            </w:r>
            <w:r w:rsidRPr="008B442E">
              <w:t xml:space="preserve"> shall be included.</w:t>
            </w:r>
          </w:p>
        </w:tc>
      </w:tr>
    </w:tbl>
    <w:p w:rsidR="00203507" w:rsidRDefault="00203507" w:rsidP="00203507"/>
    <w:p w:rsidR="00203507" w:rsidRDefault="00203507" w:rsidP="00203507">
      <w:pPr>
        <w:pStyle w:val="Heading4"/>
        <w:rPr>
          <w:noProof/>
          <w:lang w:val="en-US" w:eastAsia="ko-KR"/>
        </w:rPr>
      </w:pPr>
      <w:r w:rsidRPr="00715DBC">
        <w:rPr>
          <w:noProof/>
          <w:lang w:val="en-US" w:eastAsia="ko-KR"/>
        </w:rPr>
        <w:t>9.</w:t>
      </w:r>
      <w:r w:rsidR="00A82D6E">
        <w:rPr>
          <w:noProof/>
          <w:lang w:val="en-US" w:eastAsia="ko-KR"/>
        </w:rPr>
        <w:t>10</w:t>
      </w:r>
      <w:r w:rsidRPr="00715DBC">
        <w:rPr>
          <w:noProof/>
          <w:lang w:val="en-US" w:eastAsia="ko-KR"/>
        </w:rPr>
        <w:t>.</w:t>
      </w:r>
      <w:r>
        <w:rPr>
          <w:noProof/>
          <w:lang w:val="en-US" w:eastAsia="ko-KR"/>
        </w:rPr>
        <w:t>2</w:t>
      </w:r>
      <w:r w:rsidRPr="00715DBC">
        <w:rPr>
          <w:noProof/>
          <w:lang w:val="en-US" w:eastAsia="ko-KR"/>
        </w:rPr>
        <w:t>.</w:t>
      </w:r>
      <w:r w:rsidR="00A86894">
        <w:rPr>
          <w:noProof/>
          <w:lang w:val="en-US" w:eastAsia="ko-KR"/>
        </w:rPr>
        <w:t>7</w:t>
      </w:r>
      <w:r>
        <w:rPr>
          <w:noProof/>
          <w:lang w:val="en-US" w:eastAsia="ko-KR"/>
        </w:rPr>
        <w:tab/>
        <w:t>S1 mode to N1 mode</w:t>
      </w:r>
      <w:r>
        <w:t xml:space="preserve"> NAS transparent container</w:t>
      </w:r>
    </w:p>
    <w:p w:rsidR="00203507" w:rsidRPr="00715DBC" w:rsidRDefault="00203507" w:rsidP="00203507">
      <w:pPr>
        <w:rPr>
          <w:lang w:val="en-US" w:eastAsia="ko-KR"/>
        </w:rPr>
      </w:pPr>
      <w:r w:rsidRPr="00715DBC">
        <w:rPr>
          <w:lang w:val="en-US" w:eastAsia="ko-KR"/>
        </w:rPr>
        <w:t>The purpose of t</w:t>
      </w:r>
      <w:r>
        <w:rPr>
          <w:lang w:val="en-US" w:eastAsia="ko-KR"/>
        </w:rPr>
        <w:t xml:space="preserve">he </w:t>
      </w:r>
      <w:r>
        <w:rPr>
          <w:noProof/>
          <w:lang w:val="en-US" w:eastAsia="ko-KR"/>
        </w:rPr>
        <w:t>S1 mode to N1 mode</w:t>
      </w:r>
      <w:r>
        <w:t xml:space="preserve"> NAS transparent container</w:t>
      </w:r>
      <w:r w:rsidDel="00851344">
        <w:rPr>
          <w:lang w:val="en-US" w:eastAsia="ko-KR"/>
        </w:rPr>
        <w:t xml:space="preserve"> </w:t>
      </w:r>
      <w:r w:rsidRPr="00715DBC">
        <w:rPr>
          <w:lang w:val="en-US" w:eastAsia="ko-KR"/>
        </w:rPr>
        <w:t xml:space="preserve">information element is to provide the UE with parameters that enable the UE to create a mapped 5G </w:t>
      </w:r>
      <w:r>
        <w:rPr>
          <w:lang w:val="en-US" w:eastAsia="ko-KR"/>
        </w:rPr>
        <w:t xml:space="preserve">NAS </w:t>
      </w:r>
      <w:r w:rsidRPr="00715DBC">
        <w:rPr>
          <w:lang w:val="en-US" w:eastAsia="ko-KR"/>
        </w:rPr>
        <w:t xml:space="preserve">security context and take this context into use after inter-system </w:t>
      </w:r>
      <w:r>
        <w:rPr>
          <w:lang w:val="en-US" w:eastAsia="ko-KR"/>
        </w:rPr>
        <w:t>change</w:t>
      </w:r>
      <w:r w:rsidRPr="00715DBC">
        <w:rPr>
          <w:lang w:val="en-US" w:eastAsia="ko-KR"/>
        </w:rPr>
        <w:t xml:space="preserve"> to N1 mode</w:t>
      </w:r>
      <w:r>
        <w:rPr>
          <w:lang w:val="en-US" w:eastAsia="ko-KR"/>
        </w:rPr>
        <w:t xml:space="preserve"> </w:t>
      </w:r>
      <w:r>
        <w:t>in 5GMM-CONNECTED mode</w:t>
      </w:r>
      <w:r w:rsidRPr="00715DBC">
        <w:rPr>
          <w:lang w:val="en-US" w:eastAsia="ko-KR"/>
        </w:rPr>
        <w:t>.</w:t>
      </w:r>
    </w:p>
    <w:p w:rsidR="00203507" w:rsidRPr="00715DBC" w:rsidRDefault="00203507" w:rsidP="00203507">
      <w:pPr>
        <w:rPr>
          <w:lang w:val="en-US" w:eastAsia="ko-KR"/>
        </w:rPr>
      </w:pPr>
      <w:r w:rsidRPr="00715DBC">
        <w:rPr>
          <w:lang w:val="en-US" w:eastAsia="ko-KR"/>
        </w:rPr>
        <w:t>T</w:t>
      </w:r>
      <w:r>
        <w:rPr>
          <w:lang w:val="en-US" w:eastAsia="ko-KR"/>
        </w:rPr>
        <w:t xml:space="preserve">he </w:t>
      </w:r>
      <w:r>
        <w:rPr>
          <w:noProof/>
          <w:lang w:val="en-US" w:eastAsia="ko-KR"/>
        </w:rPr>
        <w:t>S1 mode to N1 mode</w:t>
      </w:r>
      <w:r>
        <w:t xml:space="preserve"> NAS transparent container</w:t>
      </w:r>
      <w:r w:rsidDel="00851344">
        <w:rPr>
          <w:lang w:val="en-US" w:eastAsia="ko-KR"/>
        </w:rPr>
        <w:t xml:space="preserve"> </w:t>
      </w:r>
      <w:r w:rsidRPr="00715DBC">
        <w:rPr>
          <w:lang w:val="en-US" w:eastAsia="ko-KR"/>
        </w:rPr>
        <w:t>information element is coded as shown in figure</w:t>
      </w:r>
      <w:r w:rsidRPr="007A3FC3">
        <w:t> </w:t>
      </w:r>
      <w:r w:rsidRPr="00715DBC">
        <w:rPr>
          <w:lang w:val="en-US" w:eastAsia="ko-KR"/>
        </w:rPr>
        <w:t>9.</w:t>
      </w:r>
      <w:r w:rsidR="00A82D6E">
        <w:rPr>
          <w:lang w:val="en-US" w:eastAsia="ko-KR"/>
        </w:rPr>
        <w:t>10</w:t>
      </w:r>
      <w:r w:rsidRPr="00715DBC">
        <w:rPr>
          <w:lang w:val="en-US" w:eastAsia="ko-KR"/>
        </w:rPr>
        <w:t>.</w:t>
      </w:r>
      <w:r>
        <w:rPr>
          <w:lang w:val="en-US" w:eastAsia="ko-KR"/>
        </w:rPr>
        <w:t>2</w:t>
      </w:r>
      <w:r w:rsidRPr="00715DBC">
        <w:rPr>
          <w:lang w:val="en-US" w:eastAsia="ko-KR"/>
        </w:rPr>
        <w:t>.</w:t>
      </w:r>
      <w:r w:rsidR="00A86894">
        <w:rPr>
          <w:lang w:val="en-US" w:eastAsia="ko-KR"/>
        </w:rPr>
        <w:t>7</w:t>
      </w:r>
      <w:r w:rsidRPr="00715DBC">
        <w:rPr>
          <w:lang w:val="en-US" w:eastAsia="ko-KR"/>
        </w:rPr>
        <w:t>.1 and table</w:t>
      </w:r>
      <w:r w:rsidRPr="007A3FC3">
        <w:t> </w:t>
      </w:r>
      <w:r w:rsidRPr="00715DBC">
        <w:rPr>
          <w:lang w:val="en-US" w:eastAsia="ko-KR"/>
        </w:rPr>
        <w:t>9.</w:t>
      </w:r>
      <w:r w:rsidR="00A82D6E">
        <w:rPr>
          <w:lang w:val="en-US" w:eastAsia="ko-KR"/>
        </w:rPr>
        <w:t>0</w:t>
      </w:r>
      <w:r w:rsidRPr="00715DBC">
        <w:rPr>
          <w:lang w:val="en-US" w:eastAsia="ko-KR"/>
        </w:rPr>
        <w:t>.</w:t>
      </w:r>
      <w:r>
        <w:rPr>
          <w:lang w:val="en-US" w:eastAsia="ko-KR"/>
        </w:rPr>
        <w:t>2</w:t>
      </w:r>
      <w:r w:rsidRPr="00715DBC">
        <w:rPr>
          <w:lang w:val="en-US" w:eastAsia="ko-KR"/>
        </w:rPr>
        <w:t>.</w:t>
      </w:r>
      <w:r w:rsidR="00A86894">
        <w:rPr>
          <w:lang w:val="en-US" w:eastAsia="ko-KR"/>
        </w:rPr>
        <w:t>7</w:t>
      </w:r>
      <w:r w:rsidRPr="00715DBC">
        <w:rPr>
          <w:lang w:val="en-US" w:eastAsia="ko-KR"/>
        </w:rPr>
        <w:t>.1.</w:t>
      </w:r>
    </w:p>
    <w:p w:rsidR="00203507" w:rsidRPr="00715DBC" w:rsidRDefault="00203507" w:rsidP="00203507">
      <w:pPr>
        <w:rPr>
          <w:lang w:val="en-US" w:eastAsia="ko-KR"/>
        </w:rPr>
      </w:pPr>
      <w:r w:rsidRPr="00715DBC">
        <w:rPr>
          <w:lang w:val="en-US" w:eastAsia="ko-KR"/>
        </w:rPr>
        <w:t>T</w:t>
      </w:r>
      <w:r>
        <w:rPr>
          <w:lang w:val="en-US" w:eastAsia="ko-KR"/>
        </w:rPr>
        <w:t xml:space="preserve">he </w:t>
      </w:r>
      <w:r>
        <w:rPr>
          <w:noProof/>
          <w:lang w:val="en-US" w:eastAsia="ko-KR"/>
        </w:rPr>
        <w:t>S1 mode to N1 mode</w:t>
      </w:r>
      <w:r>
        <w:t xml:space="preserve"> NAS transparent container</w:t>
      </w:r>
      <w:r w:rsidDel="00851344">
        <w:rPr>
          <w:lang w:val="en-US" w:eastAsia="ko-KR"/>
        </w:rPr>
        <w:t xml:space="preserve"> </w:t>
      </w:r>
      <w:r w:rsidRPr="00715DBC">
        <w:rPr>
          <w:lang w:val="en-US" w:eastAsia="ko-KR"/>
        </w:rPr>
        <w:t xml:space="preserve">is a type </w:t>
      </w:r>
      <w:r>
        <w:rPr>
          <w:lang w:val="en-US" w:eastAsia="ko-KR"/>
        </w:rPr>
        <w:t>4</w:t>
      </w:r>
      <w:r w:rsidRPr="00715DBC">
        <w:rPr>
          <w:lang w:val="en-US" w:eastAsia="ko-KR"/>
        </w:rPr>
        <w:t xml:space="preserve"> information element with a </w:t>
      </w:r>
      <w:r>
        <w:rPr>
          <w:lang w:val="en-US" w:eastAsia="ko-KR"/>
        </w:rPr>
        <w:t xml:space="preserve">minimum </w:t>
      </w:r>
      <w:r w:rsidRPr="00715DBC">
        <w:rPr>
          <w:lang w:val="en-US" w:eastAsia="ko-KR"/>
        </w:rPr>
        <w:t xml:space="preserve">length of </w:t>
      </w:r>
      <w:r>
        <w:rPr>
          <w:lang w:val="en-US" w:eastAsia="ko-KR"/>
        </w:rPr>
        <w:t>10</w:t>
      </w:r>
      <w:r w:rsidRPr="00715DBC">
        <w:rPr>
          <w:lang w:val="en-US" w:eastAsia="ko-KR"/>
        </w:rPr>
        <w:t xml:space="preserve"> octets</w:t>
      </w:r>
      <w:r>
        <w:rPr>
          <w:lang w:val="en-US" w:eastAsia="ko-KR"/>
        </w:rPr>
        <w:t xml:space="preserve"> and a maximum length of 12 octets</w:t>
      </w:r>
      <w:r w:rsidRPr="00715DBC">
        <w:rPr>
          <w:lang w:val="en-US" w:eastAsia="ko-KR"/>
        </w:rPr>
        <w:t>.</w:t>
      </w:r>
    </w:p>
    <w:p w:rsidR="00203507" w:rsidRDefault="00203507" w:rsidP="00203507">
      <w:pPr>
        <w:rPr>
          <w:lang w:val="en-US" w:eastAsia="ko-KR"/>
        </w:rPr>
      </w:pPr>
      <w:r w:rsidRPr="008A579B">
        <w:rPr>
          <w:lang w:val="en-US" w:eastAsia="ko-KR"/>
        </w:rPr>
        <w:t xml:space="preserve">Octets </w:t>
      </w:r>
      <w:r>
        <w:rPr>
          <w:lang w:val="en-US" w:eastAsia="ko-KR"/>
        </w:rPr>
        <w:t>11</w:t>
      </w:r>
      <w:r w:rsidRPr="008A579B">
        <w:rPr>
          <w:lang w:val="en-US" w:eastAsia="ko-KR"/>
        </w:rPr>
        <w:t xml:space="preserve"> and </w:t>
      </w:r>
      <w:r>
        <w:rPr>
          <w:lang w:val="en-US" w:eastAsia="ko-KR"/>
        </w:rPr>
        <w:t>12</w:t>
      </w:r>
      <w:r w:rsidRPr="008A579B">
        <w:rPr>
          <w:lang w:val="en-US" w:eastAsia="ko-KR"/>
        </w:rPr>
        <w:t xml:space="preserve"> are optional. If octet </w:t>
      </w:r>
      <w:r>
        <w:rPr>
          <w:lang w:val="en-US" w:eastAsia="ko-KR"/>
        </w:rPr>
        <w:t>11</w:t>
      </w:r>
      <w:r w:rsidRPr="008A579B">
        <w:rPr>
          <w:lang w:val="en-US" w:eastAsia="ko-KR"/>
        </w:rPr>
        <w:t xml:space="preserve"> is included, then also octet </w:t>
      </w:r>
      <w:r>
        <w:rPr>
          <w:lang w:val="en-US" w:eastAsia="ko-KR"/>
        </w:rPr>
        <w:t>12</w:t>
      </w:r>
      <w:r w:rsidRPr="008A579B">
        <w:rPr>
          <w:lang w:val="en-US" w:eastAsia="ko-KR"/>
        </w:rPr>
        <w:t xml:space="preserve"> shall be included.</w:t>
      </w:r>
    </w:p>
    <w:p w:rsidR="00203507" w:rsidRDefault="00203507" w:rsidP="00203507">
      <w:pPr>
        <w:rPr>
          <w:lang w:val="en-US" w:eastAsia="ko-KR"/>
        </w:rPr>
      </w:pPr>
      <w:r w:rsidRPr="00715DBC">
        <w:rPr>
          <w:lang w:val="en-US" w:eastAsia="ko-KR"/>
        </w:rPr>
        <w:t>The value part of t</w:t>
      </w:r>
      <w:r>
        <w:rPr>
          <w:lang w:val="en-US" w:eastAsia="ko-KR"/>
        </w:rPr>
        <w:t xml:space="preserve">he </w:t>
      </w:r>
      <w:r>
        <w:rPr>
          <w:noProof/>
          <w:lang w:val="en-US" w:eastAsia="ko-KR"/>
        </w:rPr>
        <w:t>S1 mode to N1 mode</w:t>
      </w:r>
      <w:r>
        <w:t xml:space="preserve"> NAS transparent container</w:t>
      </w:r>
      <w:r w:rsidDel="00851344">
        <w:rPr>
          <w:lang w:val="en-US" w:eastAsia="ko-KR"/>
        </w:rPr>
        <w:t xml:space="preserve"> </w:t>
      </w:r>
      <w:r w:rsidRPr="00715DBC">
        <w:rPr>
          <w:lang w:val="en-US" w:eastAsia="ko-KR"/>
        </w:rPr>
        <w:t>information element is included in specific information elements within some RRC messages sent to the UE.</w:t>
      </w:r>
    </w:p>
    <w:p w:rsidR="00203507" w:rsidRDefault="00203507" w:rsidP="00203507">
      <w:pPr>
        <w:pStyle w:val="NO"/>
        <w:rPr>
          <w:lang w:val="en-US" w:eastAsia="ko-KR"/>
        </w:rPr>
      </w:pPr>
      <w:r>
        <w:rPr>
          <w:rFonts w:hint="eastAsia"/>
          <w:lang w:val="en-US" w:eastAsia="ko-KR"/>
        </w:rPr>
        <w:t>NOTE</w:t>
      </w:r>
      <w:r w:rsidRPr="00715DBC">
        <w:rPr>
          <w:lang w:val="en-US" w:eastAsia="ko-KR"/>
        </w:rPr>
        <w:t>:</w:t>
      </w:r>
      <w:r w:rsidRPr="00715DBC">
        <w:rPr>
          <w:lang w:val="en-US" w:eastAsia="ko-KR"/>
        </w:rPr>
        <w:tab/>
        <w:t xml:space="preserve">For these cases the coding of the information element identifier and </w:t>
      </w:r>
      <w:r>
        <w:rPr>
          <w:lang w:val="en-US" w:eastAsia="ko-KR"/>
        </w:rPr>
        <w:t xml:space="preserve">length information of RRC is </w:t>
      </w:r>
      <w:r>
        <w:rPr>
          <w:rFonts w:hint="eastAsia"/>
          <w:lang w:val="en-US" w:eastAsia="ko-KR"/>
        </w:rPr>
        <w:t xml:space="preserve">defined in </w:t>
      </w:r>
      <w:r>
        <w:t>3GPP TS </w:t>
      </w:r>
      <w:r>
        <w:rPr>
          <w:rFonts w:hint="eastAsia"/>
          <w:lang w:eastAsia="ko-KR"/>
        </w:rPr>
        <w:t>38</w:t>
      </w:r>
      <w:r>
        <w:t>.3</w:t>
      </w:r>
      <w:r>
        <w:rPr>
          <w:rFonts w:hint="eastAsia"/>
          <w:lang w:eastAsia="ko-KR"/>
        </w:rPr>
        <w:t>3</w:t>
      </w:r>
      <w:r w:rsidRPr="007A3FC3">
        <w:t>1 [</w:t>
      </w:r>
      <w:r>
        <w:t>30</w:t>
      </w:r>
      <w:r w:rsidRPr="007A3FC3">
        <w:t>].</w:t>
      </w:r>
    </w:p>
    <w:p w:rsidR="00203507" w:rsidRPr="00715DBC" w:rsidRDefault="00203507" w:rsidP="00203507">
      <w:pPr>
        <w:pStyle w:val="TAC"/>
      </w:pPr>
      <w:r w:rsidRPr="00715DB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44"/>
        <w:gridCol w:w="744"/>
        <w:gridCol w:w="745"/>
        <w:gridCol w:w="744"/>
        <w:gridCol w:w="744"/>
        <w:gridCol w:w="745"/>
        <w:gridCol w:w="744"/>
        <w:gridCol w:w="745"/>
        <w:gridCol w:w="1560"/>
      </w:tblGrid>
      <w:tr w:rsidR="00203507" w:rsidRPr="009F2D5C" w:rsidTr="00203507">
        <w:trPr>
          <w:cantSplit/>
          <w:jc w:val="center"/>
        </w:trPr>
        <w:tc>
          <w:tcPr>
            <w:tcW w:w="744" w:type="dxa"/>
            <w:tcBorders>
              <w:top w:val="nil"/>
              <w:left w:val="nil"/>
              <w:bottom w:val="nil"/>
              <w:right w:val="nil"/>
            </w:tcBorders>
          </w:tcPr>
          <w:p w:rsidR="00203507" w:rsidRPr="009F2D5C" w:rsidRDefault="00203507" w:rsidP="00203507">
            <w:pPr>
              <w:pStyle w:val="TAC"/>
            </w:pPr>
            <w:r w:rsidRPr="009F2D5C">
              <w:t>8</w:t>
            </w:r>
          </w:p>
        </w:tc>
        <w:tc>
          <w:tcPr>
            <w:tcW w:w="744" w:type="dxa"/>
            <w:tcBorders>
              <w:top w:val="nil"/>
              <w:left w:val="nil"/>
              <w:bottom w:val="nil"/>
              <w:right w:val="nil"/>
            </w:tcBorders>
          </w:tcPr>
          <w:p w:rsidR="00203507" w:rsidRPr="009F2D5C" w:rsidRDefault="00203507" w:rsidP="00203507">
            <w:pPr>
              <w:pStyle w:val="TAC"/>
            </w:pPr>
            <w:r w:rsidRPr="009F2D5C">
              <w:t>7</w:t>
            </w:r>
          </w:p>
        </w:tc>
        <w:tc>
          <w:tcPr>
            <w:tcW w:w="745" w:type="dxa"/>
            <w:tcBorders>
              <w:top w:val="nil"/>
              <w:left w:val="nil"/>
              <w:bottom w:val="nil"/>
              <w:right w:val="nil"/>
            </w:tcBorders>
          </w:tcPr>
          <w:p w:rsidR="00203507" w:rsidRPr="009F2D5C" w:rsidRDefault="00203507" w:rsidP="00203507">
            <w:pPr>
              <w:pStyle w:val="TAC"/>
            </w:pPr>
            <w:r w:rsidRPr="009F2D5C">
              <w:t>6</w:t>
            </w:r>
          </w:p>
        </w:tc>
        <w:tc>
          <w:tcPr>
            <w:tcW w:w="744" w:type="dxa"/>
            <w:tcBorders>
              <w:top w:val="nil"/>
              <w:left w:val="nil"/>
              <w:bottom w:val="nil"/>
              <w:right w:val="nil"/>
            </w:tcBorders>
          </w:tcPr>
          <w:p w:rsidR="00203507" w:rsidRPr="009F2D5C" w:rsidRDefault="00203507" w:rsidP="00203507">
            <w:pPr>
              <w:pStyle w:val="TAC"/>
            </w:pPr>
            <w:r w:rsidRPr="009F2D5C">
              <w:t>5</w:t>
            </w:r>
          </w:p>
        </w:tc>
        <w:tc>
          <w:tcPr>
            <w:tcW w:w="744" w:type="dxa"/>
            <w:tcBorders>
              <w:top w:val="nil"/>
              <w:left w:val="nil"/>
              <w:bottom w:val="nil"/>
              <w:right w:val="nil"/>
            </w:tcBorders>
          </w:tcPr>
          <w:p w:rsidR="00203507" w:rsidRPr="009F2D5C" w:rsidRDefault="00203507" w:rsidP="00203507">
            <w:pPr>
              <w:pStyle w:val="TAC"/>
            </w:pPr>
            <w:r w:rsidRPr="009F2D5C">
              <w:t>4</w:t>
            </w:r>
          </w:p>
        </w:tc>
        <w:tc>
          <w:tcPr>
            <w:tcW w:w="745" w:type="dxa"/>
            <w:tcBorders>
              <w:top w:val="nil"/>
              <w:left w:val="nil"/>
              <w:bottom w:val="nil"/>
              <w:right w:val="nil"/>
            </w:tcBorders>
          </w:tcPr>
          <w:p w:rsidR="00203507" w:rsidRPr="009F2D5C" w:rsidRDefault="00203507" w:rsidP="00203507">
            <w:pPr>
              <w:pStyle w:val="TAC"/>
            </w:pPr>
            <w:r w:rsidRPr="009F2D5C">
              <w:t>3</w:t>
            </w:r>
          </w:p>
        </w:tc>
        <w:tc>
          <w:tcPr>
            <w:tcW w:w="744" w:type="dxa"/>
            <w:tcBorders>
              <w:top w:val="nil"/>
              <w:left w:val="nil"/>
              <w:bottom w:val="nil"/>
              <w:right w:val="nil"/>
            </w:tcBorders>
          </w:tcPr>
          <w:p w:rsidR="00203507" w:rsidRPr="009F2D5C" w:rsidRDefault="00203507" w:rsidP="00203507">
            <w:pPr>
              <w:pStyle w:val="TAC"/>
            </w:pPr>
            <w:r w:rsidRPr="009F2D5C">
              <w:t>2</w:t>
            </w:r>
          </w:p>
        </w:tc>
        <w:tc>
          <w:tcPr>
            <w:tcW w:w="745" w:type="dxa"/>
            <w:tcBorders>
              <w:top w:val="nil"/>
              <w:left w:val="nil"/>
              <w:bottom w:val="nil"/>
              <w:right w:val="nil"/>
            </w:tcBorders>
          </w:tcPr>
          <w:p w:rsidR="00203507" w:rsidRPr="009F2D5C" w:rsidRDefault="00203507" w:rsidP="00203507">
            <w:pPr>
              <w:pStyle w:val="TAC"/>
            </w:pPr>
            <w:r w:rsidRPr="009F2D5C">
              <w:t>1</w:t>
            </w:r>
          </w:p>
        </w:tc>
        <w:tc>
          <w:tcPr>
            <w:tcW w:w="1560" w:type="dxa"/>
            <w:tcBorders>
              <w:top w:val="nil"/>
              <w:left w:val="nil"/>
              <w:bottom w:val="nil"/>
              <w:right w:val="nil"/>
            </w:tcBorders>
          </w:tcPr>
          <w:p w:rsidR="00203507" w:rsidRPr="009F2D5C" w:rsidRDefault="00203507" w:rsidP="00203507">
            <w:pPr>
              <w:pStyle w:val="TAC"/>
            </w:pPr>
          </w:p>
        </w:tc>
      </w:tr>
      <w:tr w:rsidR="00203507" w:rsidRPr="009F2D5C" w:rsidTr="00203507">
        <w:trPr>
          <w:cantSplit/>
          <w:jc w:val="center"/>
        </w:trPr>
        <w:tc>
          <w:tcPr>
            <w:tcW w:w="5955" w:type="dxa"/>
            <w:gridSpan w:val="8"/>
            <w:tcBorders>
              <w:top w:val="single" w:sz="4" w:space="0" w:color="auto"/>
              <w:bottom w:val="single" w:sz="4" w:space="0" w:color="auto"/>
              <w:right w:val="single" w:sz="4" w:space="0" w:color="auto"/>
            </w:tcBorders>
          </w:tcPr>
          <w:p w:rsidR="00203507" w:rsidRPr="009F2D5C" w:rsidRDefault="00203507" w:rsidP="00203507">
            <w:pPr>
              <w:pStyle w:val="TAC"/>
            </w:pPr>
            <w:r>
              <w:rPr>
                <w:noProof/>
                <w:lang w:val="en-US" w:eastAsia="ko-KR"/>
              </w:rPr>
              <w:t>S1 mode to N1 mode</w:t>
            </w:r>
            <w:r>
              <w:t xml:space="preserve"> NAS transparent container</w:t>
            </w:r>
            <w:r w:rsidRPr="009F2D5C">
              <w:t xml:space="preserve"> IEI</w:t>
            </w:r>
          </w:p>
        </w:tc>
        <w:tc>
          <w:tcPr>
            <w:tcW w:w="1560" w:type="dxa"/>
            <w:tcBorders>
              <w:top w:val="nil"/>
              <w:left w:val="nil"/>
              <w:bottom w:val="nil"/>
              <w:right w:val="nil"/>
            </w:tcBorders>
          </w:tcPr>
          <w:p w:rsidR="00203507" w:rsidRPr="009F2D5C" w:rsidRDefault="00203507" w:rsidP="00203507">
            <w:pPr>
              <w:pStyle w:val="TAC"/>
            </w:pPr>
            <w:r w:rsidRPr="009F2D5C">
              <w:t>octet 1</w:t>
            </w:r>
          </w:p>
        </w:tc>
      </w:tr>
      <w:tr w:rsidR="00203507" w:rsidRPr="009F2D5C" w:rsidTr="00203507">
        <w:trPr>
          <w:cantSplit/>
          <w:jc w:val="center"/>
        </w:trPr>
        <w:tc>
          <w:tcPr>
            <w:tcW w:w="5955" w:type="dxa"/>
            <w:gridSpan w:val="8"/>
            <w:tcBorders>
              <w:top w:val="single" w:sz="4" w:space="0" w:color="auto"/>
              <w:bottom w:val="single" w:sz="4" w:space="0" w:color="auto"/>
              <w:right w:val="single" w:sz="4" w:space="0" w:color="auto"/>
            </w:tcBorders>
          </w:tcPr>
          <w:p w:rsidR="00203507" w:rsidRPr="009F2D5C" w:rsidRDefault="00203507" w:rsidP="00203507">
            <w:pPr>
              <w:pStyle w:val="TAC"/>
            </w:pPr>
            <w:r>
              <w:t xml:space="preserve">Length of </w:t>
            </w:r>
            <w:r>
              <w:rPr>
                <w:noProof/>
                <w:lang w:val="en-US" w:eastAsia="ko-KR"/>
              </w:rPr>
              <w:t>S1 mode to N1 mode</w:t>
            </w:r>
            <w:r>
              <w:t xml:space="preserve"> </w:t>
            </w:r>
            <w:r w:rsidRPr="00C6281C">
              <w:t>NAS transparent container</w:t>
            </w:r>
            <w:r>
              <w:t xml:space="preserve"> contents</w:t>
            </w:r>
          </w:p>
        </w:tc>
        <w:tc>
          <w:tcPr>
            <w:tcW w:w="1560" w:type="dxa"/>
            <w:tcBorders>
              <w:top w:val="nil"/>
              <w:left w:val="nil"/>
              <w:bottom w:val="nil"/>
              <w:right w:val="nil"/>
            </w:tcBorders>
          </w:tcPr>
          <w:p w:rsidR="00203507" w:rsidRPr="009F2D5C" w:rsidRDefault="00203507" w:rsidP="00203507">
            <w:pPr>
              <w:pStyle w:val="TAC"/>
            </w:pPr>
            <w:r>
              <w:t>octet 2</w:t>
            </w:r>
          </w:p>
        </w:tc>
      </w:tr>
      <w:tr w:rsidR="00203507" w:rsidRPr="009F2D5C" w:rsidTr="00203507">
        <w:trPr>
          <w:cantSplit/>
          <w:trHeight w:val="695"/>
          <w:jc w:val="center"/>
        </w:trPr>
        <w:tc>
          <w:tcPr>
            <w:tcW w:w="5955" w:type="dxa"/>
            <w:gridSpan w:val="8"/>
            <w:tcBorders>
              <w:top w:val="single" w:sz="4" w:space="0" w:color="auto"/>
              <w:right w:val="single" w:sz="4" w:space="0" w:color="auto"/>
            </w:tcBorders>
          </w:tcPr>
          <w:p w:rsidR="00203507" w:rsidRPr="009F2D5C" w:rsidRDefault="00203507" w:rsidP="00203507">
            <w:pPr>
              <w:pStyle w:val="TAC"/>
            </w:pPr>
          </w:p>
          <w:p w:rsidR="00203507" w:rsidRPr="009F2D5C" w:rsidRDefault="00203507" w:rsidP="00203507">
            <w:pPr>
              <w:pStyle w:val="TAC"/>
            </w:pPr>
            <w:r w:rsidRPr="00851344">
              <w:t>Message authentication code</w:t>
            </w:r>
          </w:p>
        </w:tc>
        <w:tc>
          <w:tcPr>
            <w:tcW w:w="1560" w:type="dxa"/>
            <w:tcBorders>
              <w:top w:val="nil"/>
              <w:left w:val="nil"/>
              <w:bottom w:val="nil"/>
              <w:right w:val="nil"/>
            </w:tcBorders>
          </w:tcPr>
          <w:p w:rsidR="00203507" w:rsidRPr="009F2D5C" w:rsidRDefault="00203507" w:rsidP="00203507">
            <w:pPr>
              <w:pStyle w:val="TAC"/>
            </w:pPr>
            <w:r w:rsidRPr="009F2D5C">
              <w:t xml:space="preserve">octet </w:t>
            </w:r>
            <w:r>
              <w:t>3</w:t>
            </w:r>
          </w:p>
          <w:p w:rsidR="00203507" w:rsidRPr="009F2D5C" w:rsidRDefault="00203507" w:rsidP="00203507">
            <w:pPr>
              <w:pStyle w:val="TAC"/>
            </w:pPr>
          </w:p>
          <w:p w:rsidR="00203507" w:rsidRPr="009F2D5C" w:rsidRDefault="00203507" w:rsidP="00203507">
            <w:pPr>
              <w:pStyle w:val="TAC"/>
            </w:pPr>
            <w:r w:rsidRPr="009F2D5C">
              <w:t xml:space="preserve">octet </w:t>
            </w:r>
            <w:r>
              <w:t>6</w:t>
            </w:r>
          </w:p>
        </w:tc>
      </w:tr>
      <w:tr w:rsidR="00203507" w:rsidRPr="009F2D5C" w:rsidTr="00203507">
        <w:trPr>
          <w:cantSplit/>
          <w:trHeight w:val="460"/>
          <w:jc w:val="center"/>
        </w:trPr>
        <w:tc>
          <w:tcPr>
            <w:tcW w:w="2977" w:type="dxa"/>
            <w:gridSpan w:val="4"/>
            <w:tcBorders>
              <w:top w:val="single" w:sz="4" w:space="0" w:color="auto"/>
              <w:left w:val="single" w:sz="4" w:space="0" w:color="auto"/>
              <w:right w:val="single" w:sz="4" w:space="0" w:color="auto"/>
            </w:tcBorders>
          </w:tcPr>
          <w:p w:rsidR="00203507" w:rsidRPr="009F2D5C" w:rsidRDefault="00203507" w:rsidP="00203507">
            <w:pPr>
              <w:pStyle w:val="TAC"/>
            </w:pPr>
            <w:r w:rsidRPr="009F2D5C">
              <w:t>Type of ciphering algorithm</w:t>
            </w:r>
          </w:p>
        </w:tc>
        <w:tc>
          <w:tcPr>
            <w:tcW w:w="2978" w:type="dxa"/>
            <w:gridSpan w:val="4"/>
            <w:tcBorders>
              <w:top w:val="single" w:sz="4" w:space="0" w:color="auto"/>
              <w:left w:val="single" w:sz="4" w:space="0" w:color="auto"/>
              <w:right w:val="single" w:sz="4" w:space="0" w:color="auto"/>
            </w:tcBorders>
          </w:tcPr>
          <w:p w:rsidR="00203507" w:rsidRPr="009F2D5C" w:rsidRDefault="00203507" w:rsidP="00203507">
            <w:pPr>
              <w:pStyle w:val="TAC"/>
            </w:pPr>
            <w:r w:rsidRPr="009F2D5C">
              <w:t>Type of integrity protection algorithm</w:t>
            </w:r>
          </w:p>
        </w:tc>
        <w:tc>
          <w:tcPr>
            <w:tcW w:w="1560" w:type="dxa"/>
            <w:tcBorders>
              <w:top w:val="nil"/>
              <w:left w:val="single" w:sz="4" w:space="0" w:color="auto"/>
              <w:bottom w:val="nil"/>
              <w:right w:val="nil"/>
            </w:tcBorders>
          </w:tcPr>
          <w:p w:rsidR="00203507" w:rsidRPr="009F2D5C" w:rsidRDefault="00203507" w:rsidP="00203507">
            <w:pPr>
              <w:pStyle w:val="TAC"/>
            </w:pPr>
          </w:p>
          <w:p w:rsidR="00203507" w:rsidRPr="009F2D5C" w:rsidRDefault="00203507" w:rsidP="00203507">
            <w:pPr>
              <w:pStyle w:val="TAC"/>
            </w:pPr>
            <w:r w:rsidRPr="009F2D5C">
              <w:t xml:space="preserve">octet </w:t>
            </w:r>
            <w:r>
              <w:t>7</w:t>
            </w:r>
          </w:p>
        </w:tc>
      </w:tr>
      <w:tr w:rsidR="00203507" w:rsidRPr="009F2D5C" w:rsidTr="00203507">
        <w:trPr>
          <w:cantSplit/>
          <w:trHeight w:val="460"/>
          <w:jc w:val="center"/>
        </w:trPr>
        <w:tc>
          <w:tcPr>
            <w:tcW w:w="2977" w:type="dxa"/>
            <w:gridSpan w:val="4"/>
            <w:tcBorders>
              <w:top w:val="single" w:sz="4" w:space="0" w:color="auto"/>
              <w:left w:val="single" w:sz="4" w:space="0" w:color="auto"/>
              <w:right w:val="single" w:sz="4" w:space="0" w:color="auto"/>
            </w:tcBorders>
          </w:tcPr>
          <w:p w:rsidR="00203507" w:rsidRPr="009F2D5C" w:rsidRDefault="00203507" w:rsidP="00203507">
            <w:pPr>
              <w:pStyle w:val="TAC"/>
            </w:pPr>
            <w:r>
              <w:t>NAS count</w:t>
            </w:r>
          </w:p>
        </w:tc>
        <w:tc>
          <w:tcPr>
            <w:tcW w:w="744" w:type="dxa"/>
            <w:tcBorders>
              <w:top w:val="single" w:sz="4" w:space="0" w:color="auto"/>
              <w:left w:val="single" w:sz="4" w:space="0" w:color="auto"/>
              <w:right w:val="single" w:sz="4" w:space="0" w:color="auto"/>
            </w:tcBorders>
          </w:tcPr>
          <w:p w:rsidR="00203507" w:rsidRPr="009F2D5C" w:rsidRDefault="00203507" w:rsidP="00203507">
            <w:pPr>
              <w:pStyle w:val="TAC"/>
            </w:pPr>
            <w:r>
              <w:t>TCS</w:t>
            </w:r>
          </w:p>
        </w:tc>
        <w:tc>
          <w:tcPr>
            <w:tcW w:w="2234" w:type="dxa"/>
            <w:gridSpan w:val="3"/>
            <w:tcBorders>
              <w:top w:val="single" w:sz="4" w:space="0" w:color="auto"/>
              <w:left w:val="single" w:sz="4" w:space="0" w:color="auto"/>
              <w:right w:val="single" w:sz="4" w:space="0" w:color="auto"/>
            </w:tcBorders>
          </w:tcPr>
          <w:p w:rsidR="00203507" w:rsidRPr="009F2D5C" w:rsidRDefault="00203507" w:rsidP="00203507">
            <w:pPr>
              <w:pStyle w:val="TAC"/>
            </w:pPr>
            <w:r>
              <w:t>K</w:t>
            </w:r>
            <w:r w:rsidRPr="009F2D5C">
              <w:t>ey set identifier</w:t>
            </w:r>
            <w:r>
              <w:t xml:space="preserve"> in 5G</w:t>
            </w:r>
          </w:p>
        </w:tc>
        <w:tc>
          <w:tcPr>
            <w:tcW w:w="1560" w:type="dxa"/>
            <w:tcBorders>
              <w:top w:val="nil"/>
              <w:left w:val="single" w:sz="4" w:space="0" w:color="auto"/>
              <w:bottom w:val="nil"/>
              <w:right w:val="nil"/>
            </w:tcBorders>
          </w:tcPr>
          <w:p w:rsidR="00203507" w:rsidRPr="009F2D5C" w:rsidRDefault="00203507" w:rsidP="00203507">
            <w:pPr>
              <w:pStyle w:val="TAC"/>
            </w:pPr>
          </w:p>
          <w:p w:rsidR="00203507" w:rsidRPr="009F2D5C" w:rsidRDefault="00203507" w:rsidP="00203507">
            <w:pPr>
              <w:pStyle w:val="TAC"/>
            </w:pPr>
            <w:r w:rsidRPr="009F2D5C">
              <w:t xml:space="preserve">octet </w:t>
            </w:r>
            <w:r>
              <w:t>8</w:t>
            </w:r>
          </w:p>
        </w:tc>
      </w:tr>
      <w:tr w:rsidR="00203507" w:rsidRPr="009F2D5C" w:rsidTr="00203507">
        <w:trPr>
          <w:cantSplit/>
          <w:trHeight w:val="233"/>
          <w:jc w:val="center"/>
        </w:trPr>
        <w:tc>
          <w:tcPr>
            <w:tcW w:w="744" w:type="dxa"/>
            <w:tcBorders>
              <w:top w:val="single" w:sz="4" w:space="0" w:color="auto"/>
              <w:left w:val="single" w:sz="4" w:space="0" w:color="auto"/>
              <w:bottom w:val="nil"/>
              <w:right w:val="nil"/>
            </w:tcBorders>
          </w:tcPr>
          <w:p w:rsidR="00203507" w:rsidRPr="009F2D5C" w:rsidRDefault="00203507" w:rsidP="00203507">
            <w:pPr>
              <w:pStyle w:val="TAC"/>
            </w:pPr>
          </w:p>
        </w:tc>
        <w:tc>
          <w:tcPr>
            <w:tcW w:w="744" w:type="dxa"/>
            <w:tcBorders>
              <w:top w:val="nil"/>
              <w:left w:val="nil"/>
              <w:bottom w:val="nil"/>
              <w:right w:val="nil"/>
            </w:tcBorders>
            <w:shd w:val="clear" w:color="auto" w:fill="auto"/>
          </w:tcPr>
          <w:p w:rsidR="00203507" w:rsidRPr="009F2D5C" w:rsidRDefault="00203507" w:rsidP="00203507">
            <w:pPr>
              <w:pStyle w:val="TAC"/>
            </w:pPr>
          </w:p>
        </w:tc>
        <w:tc>
          <w:tcPr>
            <w:tcW w:w="745" w:type="dxa"/>
            <w:tcBorders>
              <w:top w:val="nil"/>
              <w:left w:val="nil"/>
              <w:bottom w:val="nil"/>
              <w:right w:val="nil"/>
            </w:tcBorders>
            <w:shd w:val="clear" w:color="auto" w:fill="auto"/>
          </w:tcPr>
          <w:p w:rsidR="00203507" w:rsidRPr="009F2D5C" w:rsidRDefault="00203507" w:rsidP="00203507">
            <w:pPr>
              <w:pStyle w:val="TAC"/>
            </w:pPr>
          </w:p>
        </w:tc>
        <w:tc>
          <w:tcPr>
            <w:tcW w:w="744" w:type="dxa"/>
            <w:tcBorders>
              <w:top w:val="nil"/>
              <w:left w:val="nil"/>
              <w:bottom w:val="nil"/>
              <w:right w:val="single" w:sz="4" w:space="0" w:color="auto"/>
            </w:tcBorders>
            <w:shd w:val="clear" w:color="auto" w:fill="auto"/>
          </w:tcPr>
          <w:p w:rsidR="00203507" w:rsidRPr="009F2D5C" w:rsidRDefault="00203507" w:rsidP="00203507">
            <w:pPr>
              <w:pStyle w:val="TAC"/>
            </w:pPr>
          </w:p>
        </w:tc>
        <w:tc>
          <w:tcPr>
            <w:tcW w:w="744" w:type="dxa"/>
            <w:vMerge w:val="restart"/>
            <w:tcBorders>
              <w:top w:val="nil"/>
              <w:left w:val="single" w:sz="4" w:space="0" w:color="auto"/>
              <w:right w:val="single" w:sz="4" w:space="0" w:color="auto"/>
            </w:tcBorders>
          </w:tcPr>
          <w:p w:rsidR="00203507" w:rsidRPr="009F2D5C" w:rsidRDefault="00203507" w:rsidP="00203507">
            <w:pPr>
              <w:pStyle w:val="TAC"/>
            </w:pPr>
          </w:p>
        </w:tc>
        <w:tc>
          <w:tcPr>
            <w:tcW w:w="2234" w:type="dxa"/>
            <w:gridSpan w:val="3"/>
            <w:vMerge w:val="restart"/>
            <w:tcBorders>
              <w:top w:val="nil"/>
              <w:left w:val="single" w:sz="4" w:space="0" w:color="auto"/>
              <w:right w:val="single" w:sz="4" w:space="0" w:color="auto"/>
            </w:tcBorders>
          </w:tcPr>
          <w:p w:rsidR="00203507" w:rsidRPr="009F2D5C" w:rsidRDefault="00203507" w:rsidP="00203507">
            <w:pPr>
              <w:pStyle w:val="TAC"/>
            </w:pPr>
          </w:p>
        </w:tc>
        <w:tc>
          <w:tcPr>
            <w:tcW w:w="1560" w:type="dxa"/>
            <w:vMerge w:val="restart"/>
            <w:tcBorders>
              <w:top w:val="nil"/>
              <w:left w:val="single" w:sz="4" w:space="0" w:color="auto"/>
              <w:bottom w:val="nil"/>
              <w:right w:val="nil"/>
            </w:tcBorders>
          </w:tcPr>
          <w:p w:rsidR="00203507" w:rsidRPr="009F2D5C" w:rsidRDefault="00203507" w:rsidP="00203507">
            <w:pPr>
              <w:pStyle w:val="TAC"/>
            </w:pPr>
          </w:p>
        </w:tc>
      </w:tr>
      <w:tr w:rsidR="00203507" w:rsidRPr="009F2D5C" w:rsidTr="00203507">
        <w:trPr>
          <w:cantSplit/>
          <w:trHeight w:val="232"/>
          <w:jc w:val="center"/>
        </w:trPr>
        <w:tc>
          <w:tcPr>
            <w:tcW w:w="2977" w:type="dxa"/>
            <w:gridSpan w:val="4"/>
            <w:tcBorders>
              <w:top w:val="nil"/>
              <w:left w:val="single" w:sz="4" w:space="0" w:color="auto"/>
              <w:right w:val="single" w:sz="4" w:space="0" w:color="auto"/>
            </w:tcBorders>
          </w:tcPr>
          <w:p w:rsidR="00203507" w:rsidRPr="009F2D5C" w:rsidRDefault="00203507" w:rsidP="00203507">
            <w:pPr>
              <w:pStyle w:val="TAC"/>
            </w:pPr>
          </w:p>
        </w:tc>
        <w:tc>
          <w:tcPr>
            <w:tcW w:w="744" w:type="dxa"/>
            <w:vMerge/>
            <w:tcBorders>
              <w:left w:val="single" w:sz="4" w:space="0" w:color="auto"/>
              <w:right w:val="single" w:sz="4" w:space="0" w:color="auto"/>
            </w:tcBorders>
          </w:tcPr>
          <w:p w:rsidR="00203507" w:rsidRPr="009F2D5C" w:rsidRDefault="00203507" w:rsidP="00203507">
            <w:pPr>
              <w:pStyle w:val="TAC"/>
            </w:pPr>
          </w:p>
        </w:tc>
        <w:tc>
          <w:tcPr>
            <w:tcW w:w="2234" w:type="dxa"/>
            <w:gridSpan w:val="3"/>
            <w:vMerge/>
            <w:tcBorders>
              <w:left w:val="single" w:sz="4" w:space="0" w:color="auto"/>
              <w:right w:val="single" w:sz="4" w:space="0" w:color="auto"/>
            </w:tcBorders>
          </w:tcPr>
          <w:p w:rsidR="00203507" w:rsidRPr="009F2D5C" w:rsidRDefault="00203507" w:rsidP="00203507">
            <w:pPr>
              <w:pStyle w:val="TAC"/>
            </w:pPr>
          </w:p>
        </w:tc>
        <w:tc>
          <w:tcPr>
            <w:tcW w:w="1560" w:type="dxa"/>
            <w:vMerge/>
            <w:tcBorders>
              <w:left w:val="single" w:sz="4" w:space="0" w:color="auto"/>
              <w:bottom w:val="nil"/>
              <w:right w:val="nil"/>
            </w:tcBorders>
          </w:tcPr>
          <w:p w:rsidR="00203507" w:rsidRPr="009F2D5C" w:rsidRDefault="00203507" w:rsidP="00203507">
            <w:pPr>
              <w:pStyle w:val="TAC"/>
            </w:pPr>
          </w:p>
        </w:tc>
      </w:tr>
      <w:tr w:rsidR="00203507" w:rsidRPr="009F2D5C" w:rsidTr="0076076B">
        <w:trPr>
          <w:cantSplit/>
          <w:trHeight w:val="480"/>
          <w:jc w:val="center"/>
        </w:trPr>
        <w:tc>
          <w:tcPr>
            <w:tcW w:w="5955" w:type="dxa"/>
            <w:gridSpan w:val="8"/>
            <w:tcBorders>
              <w:top w:val="single" w:sz="4" w:space="0" w:color="auto"/>
              <w:left w:val="single" w:sz="4" w:space="0" w:color="auto"/>
              <w:bottom w:val="single" w:sz="4" w:space="0" w:color="auto"/>
              <w:right w:val="single" w:sz="4" w:space="0" w:color="auto"/>
            </w:tcBorders>
          </w:tcPr>
          <w:p w:rsidR="00203507" w:rsidRDefault="00203507" w:rsidP="00203507">
            <w:pPr>
              <w:pStyle w:val="TAC"/>
            </w:pPr>
          </w:p>
          <w:p w:rsidR="00203507" w:rsidRPr="009F2D5C" w:rsidDel="002B61F5" w:rsidRDefault="00203507" w:rsidP="00203507">
            <w:pPr>
              <w:pStyle w:val="TAC"/>
            </w:pPr>
            <w:r>
              <w:t xml:space="preserve">5G </w:t>
            </w:r>
            <w:r w:rsidRPr="00C6281C">
              <w:t>UE security capability</w:t>
            </w:r>
          </w:p>
        </w:tc>
        <w:tc>
          <w:tcPr>
            <w:tcW w:w="1560" w:type="dxa"/>
            <w:tcBorders>
              <w:top w:val="nil"/>
              <w:left w:val="single" w:sz="4" w:space="0" w:color="auto"/>
              <w:bottom w:val="nil"/>
              <w:right w:val="nil"/>
            </w:tcBorders>
          </w:tcPr>
          <w:p w:rsidR="00203507" w:rsidRDefault="00203507" w:rsidP="00203507">
            <w:pPr>
              <w:pStyle w:val="TAC"/>
            </w:pPr>
            <w:r>
              <w:t>octet 9</w:t>
            </w:r>
          </w:p>
          <w:p w:rsidR="00203507" w:rsidRDefault="00203507" w:rsidP="00203507">
            <w:pPr>
              <w:pStyle w:val="TAC"/>
            </w:pPr>
          </w:p>
          <w:p w:rsidR="00203507" w:rsidRPr="009F2D5C" w:rsidRDefault="00203507" w:rsidP="00203507">
            <w:pPr>
              <w:pStyle w:val="TAC"/>
            </w:pPr>
            <w:r>
              <w:t>octet 10</w:t>
            </w:r>
          </w:p>
        </w:tc>
      </w:tr>
      <w:tr w:rsidR="00203507" w:rsidRPr="009F2D5C" w:rsidTr="00203507">
        <w:trPr>
          <w:cantSplit/>
          <w:trHeight w:val="480"/>
          <w:jc w:val="center"/>
        </w:trPr>
        <w:tc>
          <w:tcPr>
            <w:tcW w:w="5955" w:type="dxa"/>
            <w:gridSpan w:val="8"/>
            <w:tcBorders>
              <w:top w:val="single" w:sz="4" w:space="0" w:color="auto"/>
              <w:left w:val="single" w:sz="4" w:space="0" w:color="auto"/>
              <w:right w:val="single" w:sz="4" w:space="0" w:color="auto"/>
            </w:tcBorders>
          </w:tcPr>
          <w:p w:rsidR="00203507" w:rsidRDefault="00203507" w:rsidP="00203507">
            <w:pPr>
              <w:pStyle w:val="TAC"/>
            </w:pPr>
          </w:p>
          <w:p w:rsidR="00203507" w:rsidRPr="009F2D5C" w:rsidDel="002B61F5" w:rsidRDefault="00203507" w:rsidP="00203507">
            <w:pPr>
              <w:pStyle w:val="TAC"/>
            </w:pPr>
            <w:r>
              <w:t xml:space="preserve">EPS </w:t>
            </w:r>
            <w:r w:rsidRPr="00C6281C">
              <w:t>UE security capability</w:t>
            </w:r>
          </w:p>
        </w:tc>
        <w:tc>
          <w:tcPr>
            <w:tcW w:w="1560" w:type="dxa"/>
            <w:tcBorders>
              <w:top w:val="nil"/>
              <w:left w:val="single" w:sz="4" w:space="0" w:color="auto"/>
              <w:bottom w:val="nil"/>
              <w:right w:val="nil"/>
            </w:tcBorders>
          </w:tcPr>
          <w:p w:rsidR="00203507" w:rsidRDefault="00203507" w:rsidP="00203507">
            <w:pPr>
              <w:pStyle w:val="TAC"/>
            </w:pPr>
            <w:r>
              <w:t>octet 11*</w:t>
            </w:r>
          </w:p>
          <w:p w:rsidR="00203507" w:rsidRDefault="00203507" w:rsidP="00203507">
            <w:pPr>
              <w:pStyle w:val="TAC"/>
            </w:pPr>
          </w:p>
          <w:p w:rsidR="00203507" w:rsidRDefault="00203507" w:rsidP="00203507">
            <w:pPr>
              <w:pStyle w:val="TAC"/>
            </w:pPr>
            <w:r>
              <w:t>octet 12*</w:t>
            </w:r>
          </w:p>
        </w:tc>
      </w:tr>
    </w:tbl>
    <w:p w:rsidR="00203507" w:rsidRPr="00715DBC" w:rsidRDefault="00203507" w:rsidP="00203507">
      <w:pPr>
        <w:pStyle w:val="TAC"/>
      </w:pPr>
    </w:p>
    <w:p w:rsidR="00203507" w:rsidRDefault="00203507" w:rsidP="00203507">
      <w:pPr>
        <w:pStyle w:val="TF"/>
        <w:rPr>
          <w:lang w:val="en-US" w:eastAsia="ko-KR"/>
        </w:rPr>
      </w:pPr>
      <w:r w:rsidRPr="00715DBC">
        <w:rPr>
          <w:lang w:val="en-US" w:eastAsia="ko-KR"/>
        </w:rPr>
        <w:t>Figure</w:t>
      </w:r>
      <w:r w:rsidRPr="007A3FC3">
        <w:t> </w:t>
      </w:r>
      <w:r w:rsidRPr="00715DBC">
        <w:rPr>
          <w:lang w:val="en-US" w:eastAsia="ko-KR"/>
        </w:rPr>
        <w:t>9.</w:t>
      </w:r>
      <w:r w:rsidR="00A82D6E">
        <w:rPr>
          <w:lang w:val="en-US" w:eastAsia="ko-KR"/>
        </w:rPr>
        <w:t>10</w:t>
      </w:r>
      <w:r w:rsidRPr="00715DBC">
        <w:rPr>
          <w:lang w:val="en-US" w:eastAsia="ko-KR"/>
        </w:rPr>
        <w:t>.</w:t>
      </w:r>
      <w:r>
        <w:rPr>
          <w:lang w:val="en-US" w:eastAsia="ko-KR"/>
        </w:rPr>
        <w:t>2</w:t>
      </w:r>
      <w:r w:rsidRPr="00715DBC">
        <w:rPr>
          <w:lang w:val="en-US" w:eastAsia="ko-KR"/>
        </w:rPr>
        <w:t>.</w:t>
      </w:r>
      <w:r w:rsidR="00A86894">
        <w:rPr>
          <w:lang w:val="en-US" w:eastAsia="ko-KR"/>
        </w:rPr>
        <w:t>7</w:t>
      </w:r>
      <w:r w:rsidRPr="00715DBC">
        <w:rPr>
          <w:lang w:val="en-US" w:eastAsia="ko-KR"/>
        </w:rPr>
        <w:t>.</w:t>
      </w:r>
      <w:r>
        <w:rPr>
          <w:lang w:val="en-US" w:eastAsia="ko-KR"/>
        </w:rPr>
        <w:t xml:space="preserve">1: </w:t>
      </w:r>
      <w:r>
        <w:rPr>
          <w:noProof/>
          <w:lang w:val="en-US" w:eastAsia="ko-KR"/>
        </w:rPr>
        <w:t>S1 mode to N1 mode</w:t>
      </w:r>
      <w:r>
        <w:t xml:space="preserve"> </w:t>
      </w:r>
      <w:r w:rsidRPr="00851344">
        <w:rPr>
          <w:lang w:val="en-US" w:eastAsia="ko-KR"/>
        </w:rPr>
        <w:t>NAS transparent container</w:t>
      </w:r>
      <w:r w:rsidRPr="00851344" w:rsidDel="00851344">
        <w:rPr>
          <w:lang w:val="en-US" w:eastAsia="ko-KR"/>
        </w:rPr>
        <w:t xml:space="preserve"> </w:t>
      </w:r>
      <w:r w:rsidRPr="00715DBC">
        <w:rPr>
          <w:lang w:val="en-US" w:eastAsia="ko-KR"/>
        </w:rPr>
        <w:t>information element</w:t>
      </w:r>
    </w:p>
    <w:p w:rsidR="00203507" w:rsidRDefault="00203507" w:rsidP="00203507">
      <w:pPr>
        <w:pStyle w:val="TH"/>
        <w:rPr>
          <w:lang w:val="en-US" w:eastAsia="ko-KR"/>
        </w:rPr>
      </w:pPr>
      <w:r w:rsidRPr="00715DBC">
        <w:rPr>
          <w:lang w:val="en-US" w:eastAsia="ko-KR"/>
        </w:rPr>
        <w:t>Table</w:t>
      </w:r>
      <w:r w:rsidRPr="007A3FC3">
        <w:t> </w:t>
      </w:r>
      <w:r w:rsidRPr="00715DBC">
        <w:rPr>
          <w:lang w:val="en-US" w:eastAsia="ko-KR"/>
        </w:rPr>
        <w:t>9.</w:t>
      </w:r>
      <w:r w:rsidR="00A82D6E">
        <w:rPr>
          <w:lang w:val="en-US" w:eastAsia="ko-KR"/>
        </w:rPr>
        <w:t>10</w:t>
      </w:r>
      <w:r w:rsidRPr="00715DBC">
        <w:rPr>
          <w:lang w:val="en-US" w:eastAsia="ko-KR"/>
        </w:rPr>
        <w:t>.</w:t>
      </w:r>
      <w:r>
        <w:rPr>
          <w:lang w:val="en-US" w:eastAsia="ko-KR"/>
        </w:rPr>
        <w:t>2</w:t>
      </w:r>
      <w:r w:rsidRPr="00715DBC">
        <w:rPr>
          <w:lang w:val="en-US" w:eastAsia="ko-KR"/>
        </w:rPr>
        <w:t>.</w:t>
      </w:r>
      <w:r w:rsidR="00A86894">
        <w:rPr>
          <w:lang w:val="en-US" w:eastAsia="ko-KR"/>
        </w:rPr>
        <w:t>7</w:t>
      </w:r>
      <w:r w:rsidRPr="00715DBC">
        <w:rPr>
          <w:lang w:val="en-US" w:eastAsia="ko-KR"/>
        </w:rPr>
        <w:t xml:space="preserve">.1: </w:t>
      </w:r>
      <w:r>
        <w:rPr>
          <w:noProof/>
          <w:lang w:val="en-US" w:eastAsia="ko-KR"/>
        </w:rPr>
        <w:t>S1 mode to N1 mode</w:t>
      </w:r>
      <w:r>
        <w:t xml:space="preserve"> </w:t>
      </w:r>
      <w:r w:rsidRPr="00851344">
        <w:rPr>
          <w:lang w:val="en-US" w:eastAsia="ko-KR"/>
        </w:rPr>
        <w:t>NAS transparent container</w:t>
      </w:r>
      <w:r w:rsidRPr="00851344" w:rsidDel="00851344">
        <w:rPr>
          <w:lang w:val="en-US" w:eastAsia="ko-KR"/>
        </w:rPr>
        <w:t xml:space="preserve"> </w:t>
      </w:r>
      <w:r w:rsidRPr="00715DBC">
        <w:rPr>
          <w:lang w:val="en-US" w:eastAsia="ko-K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203507" w:rsidRPr="009F2D5C" w:rsidTr="00203507">
        <w:trPr>
          <w:cantSplit/>
          <w:jc w:val="center"/>
        </w:trPr>
        <w:tc>
          <w:tcPr>
            <w:tcW w:w="7087" w:type="dxa"/>
            <w:shd w:val="clear" w:color="auto" w:fill="FFFFFF"/>
          </w:tcPr>
          <w:p w:rsidR="00203507" w:rsidRPr="009F2D5C" w:rsidRDefault="00203507" w:rsidP="00203507">
            <w:pPr>
              <w:pStyle w:val="TAL"/>
              <w:rPr>
                <w:lang w:eastAsia="ko-KR"/>
              </w:rPr>
            </w:pPr>
            <w:r w:rsidRPr="00EC1CE0">
              <w:rPr>
                <w:lang w:eastAsia="ko-KR"/>
              </w:rPr>
              <w:t>Message authentication code</w:t>
            </w:r>
            <w:r w:rsidRPr="00EC1CE0" w:rsidDel="00EC1CE0">
              <w:rPr>
                <w:lang w:eastAsia="ko-KR"/>
              </w:rPr>
              <w:t xml:space="preserve"> </w:t>
            </w:r>
            <w:r w:rsidRPr="009F2D5C">
              <w:rPr>
                <w:lang w:eastAsia="ko-KR"/>
              </w:rPr>
              <w:t xml:space="preserve">(octet </w:t>
            </w:r>
            <w:r w:rsidRPr="009F2D5C">
              <w:rPr>
                <w:rFonts w:hint="eastAsia"/>
                <w:lang w:eastAsia="ko-KR"/>
              </w:rPr>
              <w:t>2</w:t>
            </w:r>
            <w:r w:rsidRPr="009F2D5C">
              <w:rPr>
                <w:lang w:eastAsia="ko-KR"/>
              </w:rPr>
              <w:t xml:space="preserve"> to 5)</w:t>
            </w:r>
          </w:p>
        </w:tc>
      </w:tr>
      <w:tr w:rsidR="00203507" w:rsidRPr="009F2D5C" w:rsidTr="00203507">
        <w:trPr>
          <w:cantSplit/>
          <w:jc w:val="center"/>
        </w:trPr>
        <w:tc>
          <w:tcPr>
            <w:tcW w:w="7087" w:type="dxa"/>
            <w:shd w:val="clear" w:color="auto" w:fill="FFFFFF"/>
          </w:tcPr>
          <w:p w:rsidR="00203507" w:rsidRPr="009F2D5C" w:rsidRDefault="00203507" w:rsidP="00203507">
            <w:pPr>
              <w:pStyle w:val="TAL"/>
              <w:rPr>
                <w:lang w:eastAsia="ko-KR"/>
              </w:rPr>
            </w:pPr>
          </w:p>
        </w:tc>
      </w:tr>
      <w:tr w:rsidR="00203507" w:rsidRPr="009F2D5C" w:rsidTr="00203507">
        <w:trPr>
          <w:cantSplit/>
          <w:jc w:val="center"/>
        </w:trPr>
        <w:tc>
          <w:tcPr>
            <w:tcW w:w="7087" w:type="dxa"/>
            <w:shd w:val="clear" w:color="auto" w:fill="FFFFFF"/>
          </w:tcPr>
          <w:p w:rsidR="00203507" w:rsidRPr="009F2D5C" w:rsidRDefault="00203507" w:rsidP="00A82D6E">
            <w:pPr>
              <w:pStyle w:val="TAL"/>
              <w:rPr>
                <w:lang w:eastAsia="ko-KR"/>
              </w:rPr>
            </w:pPr>
            <w:r w:rsidRPr="009F2D5C">
              <w:rPr>
                <w:lang w:eastAsia="ko-KR"/>
              </w:rPr>
              <w:t xml:space="preserve">This field is coded as the </w:t>
            </w:r>
            <w:r w:rsidRPr="00EC1CE0">
              <w:rPr>
                <w:lang w:eastAsia="ko-KR"/>
              </w:rPr>
              <w:t>Message authentication code</w:t>
            </w:r>
            <w:r w:rsidRPr="009F2D5C">
              <w:rPr>
                <w:lang w:eastAsia="ko-KR"/>
              </w:rPr>
              <w:t xml:space="preserve"> information element (see subclause</w:t>
            </w:r>
            <w:r w:rsidRPr="007A3FC3">
              <w:t> </w:t>
            </w:r>
            <w:r w:rsidRPr="009F2D5C">
              <w:rPr>
                <w:lang w:eastAsia="ko-KR"/>
              </w:rPr>
              <w:t>9.</w:t>
            </w:r>
            <w:r w:rsidRPr="009F2D5C">
              <w:rPr>
                <w:rFonts w:hint="eastAsia"/>
                <w:lang w:eastAsia="ko-KR"/>
              </w:rPr>
              <w:t>8</w:t>
            </w:r>
            <w:r w:rsidRPr="009F2D5C">
              <w:rPr>
                <w:lang w:eastAsia="ko-KR"/>
              </w:rPr>
              <w:t>.3.</w:t>
            </w:r>
            <w:r>
              <w:rPr>
                <w:lang w:eastAsia="ko-KR"/>
              </w:rPr>
              <w:t>2</w:t>
            </w:r>
            <w:r w:rsidR="00A82D6E">
              <w:rPr>
                <w:lang w:eastAsia="ko-KR"/>
              </w:rPr>
              <w:t>8</w:t>
            </w:r>
            <w:r w:rsidRPr="009F2D5C">
              <w:rPr>
                <w:lang w:eastAsia="ko-KR"/>
              </w:rPr>
              <w:t>).</w:t>
            </w:r>
          </w:p>
        </w:tc>
      </w:tr>
      <w:tr w:rsidR="00203507" w:rsidRPr="009F2D5C" w:rsidTr="00203507">
        <w:trPr>
          <w:cantSplit/>
          <w:jc w:val="center"/>
        </w:trPr>
        <w:tc>
          <w:tcPr>
            <w:tcW w:w="7087" w:type="dxa"/>
            <w:shd w:val="clear" w:color="auto" w:fill="FFFFFF"/>
          </w:tcPr>
          <w:p w:rsidR="00203507" w:rsidRPr="009F2D5C" w:rsidRDefault="00203507" w:rsidP="00203507">
            <w:pPr>
              <w:pStyle w:val="TAL"/>
              <w:rPr>
                <w:lang w:eastAsia="ko-KR"/>
              </w:rPr>
            </w:pPr>
          </w:p>
        </w:tc>
      </w:tr>
      <w:tr w:rsidR="00203507" w:rsidRPr="009F2D5C" w:rsidTr="00203507">
        <w:trPr>
          <w:cantSplit/>
          <w:jc w:val="center"/>
        </w:trPr>
        <w:tc>
          <w:tcPr>
            <w:tcW w:w="7087" w:type="dxa"/>
          </w:tcPr>
          <w:p w:rsidR="00203507" w:rsidRPr="009F2D5C" w:rsidRDefault="00203507" w:rsidP="00203507">
            <w:pPr>
              <w:pStyle w:val="TAL"/>
              <w:rPr>
                <w:lang w:eastAsia="ko-KR"/>
              </w:rPr>
            </w:pPr>
            <w:r w:rsidRPr="009F2D5C">
              <w:rPr>
                <w:lang w:eastAsia="ko-KR"/>
              </w:rPr>
              <w:t xml:space="preserve">Type of integrity protection algorithm (octet 6, bit 1 to </w:t>
            </w:r>
            <w:r w:rsidRPr="009F2D5C">
              <w:rPr>
                <w:rFonts w:hint="eastAsia"/>
                <w:lang w:eastAsia="ko-KR"/>
              </w:rPr>
              <w:t>4</w:t>
            </w:r>
            <w:r w:rsidRPr="009F2D5C">
              <w:rPr>
                <w:lang w:eastAsia="ko-KR"/>
              </w:rPr>
              <w:t>) and</w:t>
            </w:r>
            <w:r w:rsidRPr="009F2D5C">
              <w:rPr>
                <w:lang w:eastAsia="ko-KR"/>
              </w:rPr>
              <w:br/>
              <w:t xml:space="preserve">type of ciphering algorithm (octet 6, bit 5 to </w:t>
            </w:r>
            <w:r w:rsidRPr="009F2D5C">
              <w:rPr>
                <w:rFonts w:hint="eastAsia"/>
                <w:lang w:eastAsia="ko-KR"/>
              </w:rPr>
              <w:t>8</w:t>
            </w:r>
            <w:r w:rsidRPr="009F2D5C">
              <w:rPr>
                <w:lang w:eastAsia="ko-KR"/>
              </w:rPr>
              <w:t>)</w:t>
            </w:r>
          </w:p>
        </w:tc>
      </w:tr>
      <w:tr w:rsidR="00203507" w:rsidRPr="009F2D5C" w:rsidTr="00203507">
        <w:trPr>
          <w:cantSplit/>
          <w:jc w:val="center"/>
        </w:trPr>
        <w:tc>
          <w:tcPr>
            <w:tcW w:w="7087" w:type="dxa"/>
            <w:shd w:val="clear" w:color="auto" w:fill="FFFFFF"/>
          </w:tcPr>
          <w:p w:rsidR="00203507" w:rsidRPr="009F2D5C" w:rsidRDefault="00203507" w:rsidP="00203507">
            <w:pPr>
              <w:pStyle w:val="TAL"/>
              <w:rPr>
                <w:lang w:eastAsia="ko-KR"/>
              </w:rPr>
            </w:pPr>
          </w:p>
        </w:tc>
      </w:tr>
      <w:tr w:rsidR="00203507" w:rsidRPr="009F2D5C" w:rsidTr="00203507">
        <w:trPr>
          <w:cantSplit/>
          <w:jc w:val="center"/>
        </w:trPr>
        <w:tc>
          <w:tcPr>
            <w:tcW w:w="7087" w:type="dxa"/>
            <w:shd w:val="clear" w:color="auto" w:fill="FFFFFF"/>
          </w:tcPr>
          <w:p w:rsidR="00203507" w:rsidRPr="009F2D5C" w:rsidRDefault="00203507" w:rsidP="00203507">
            <w:pPr>
              <w:pStyle w:val="TAL"/>
              <w:rPr>
                <w:lang w:eastAsia="ko-KR"/>
              </w:rPr>
            </w:pPr>
            <w:r w:rsidRPr="009F2D5C">
              <w:rPr>
                <w:lang w:eastAsia="ko-KR"/>
              </w:rPr>
              <w:t>These fields are coded as the type of integrity protection algorithm and type of ciphering algorithm in the NAS security algorithms information element (see subclause</w:t>
            </w:r>
            <w:r w:rsidRPr="007A3FC3">
              <w:t> </w:t>
            </w:r>
            <w:r w:rsidRPr="009F2D5C">
              <w:rPr>
                <w:lang w:eastAsia="ko-KR"/>
              </w:rPr>
              <w:t>9.</w:t>
            </w:r>
            <w:r w:rsidRPr="009F2D5C">
              <w:rPr>
                <w:rFonts w:hint="eastAsia"/>
                <w:lang w:eastAsia="ko-KR"/>
              </w:rPr>
              <w:t>8</w:t>
            </w:r>
            <w:r w:rsidRPr="009F2D5C">
              <w:rPr>
                <w:lang w:eastAsia="ko-KR"/>
              </w:rPr>
              <w:t>.3.</w:t>
            </w:r>
            <w:r>
              <w:rPr>
                <w:lang w:eastAsia="ko-KR"/>
              </w:rPr>
              <w:t>32</w:t>
            </w:r>
            <w:r w:rsidRPr="009F2D5C">
              <w:rPr>
                <w:lang w:eastAsia="ko-KR"/>
              </w:rPr>
              <w:t>).</w:t>
            </w:r>
          </w:p>
        </w:tc>
      </w:tr>
      <w:tr w:rsidR="00203507" w:rsidRPr="009F2D5C" w:rsidTr="00203507">
        <w:trPr>
          <w:cantSplit/>
          <w:jc w:val="center"/>
        </w:trPr>
        <w:tc>
          <w:tcPr>
            <w:tcW w:w="7087" w:type="dxa"/>
            <w:shd w:val="clear" w:color="auto" w:fill="FFFFFF"/>
          </w:tcPr>
          <w:p w:rsidR="00203507" w:rsidRPr="009F2D5C" w:rsidRDefault="00203507" w:rsidP="00203507">
            <w:pPr>
              <w:pStyle w:val="TAL"/>
              <w:rPr>
                <w:lang w:eastAsia="ko-KR"/>
              </w:rPr>
            </w:pPr>
          </w:p>
        </w:tc>
      </w:tr>
      <w:tr w:rsidR="00203507" w:rsidRPr="009F2D5C" w:rsidTr="0076076B">
        <w:trPr>
          <w:cantSplit/>
          <w:jc w:val="center"/>
        </w:trPr>
        <w:tc>
          <w:tcPr>
            <w:tcW w:w="7087" w:type="dxa"/>
            <w:shd w:val="clear" w:color="auto" w:fill="FFFFFF"/>
          </w:tcPr>
          <w:p w:rsidR="00203507" w:rsidRPr="009F2D5C" w:rsidRDefault="00203507" w:rsidP="00203507">
            <w:pPr>
              <w:pStyle w:val="TAL"/>
              <w:rPr>
                <w:lang w:eastAsia="ko-KR"/>
              </w:rPr>
            </w:pPr>
            <w:r>
              <w:rPr>
                <w:lang w:eastAsia="ko-KR"/>
              </w:rPr>
              <w:t>NAS count (octet 7, bits 5 to 8)</w:t>
            </w:r>
          </w:p>
        </w:tc>
      </w:tr>
      <w:tr w:rsidR="00203507" w:rsidRPr="009F2D5C" w:rsidTr="0076076B">
        <w:trPr>
          <w:cantSplit/>
          <w:jc w:val="center"/>
        </w:trPr>
        <w:tc>
          <w:tcPr>
            <w:tcW w:w="7087" w:type="dxa"/>
            <w:shd w:val="clear" w:color="auto" w:fill="FFFFFF"/>
          </w:tcPr>
          <w:p w:rsidR="00203507" w:rsidRPr="009F2D5C" w:rsidRDefault="00203507" w:rsidP="00203507">
            <w:pPr>
              <w:pStyle w:val="TAL"/>
              <w:rPr>
                <w:lang w:eastAsia="ko-KR"/>
              </w:rPr>
            </w:pPr>
          </w:p>
        </w:tc>
      </w:tr>
      <w:tr w:rsidR="00203507" w:rsidRPr="009F2D5C" w:rsidTr="0076076B">
        <w:trPr>
          <w:cantSplit/>
          <w:jc w:val="center"/>
        </w:trPr>
        <w:tc>
          <w:tcPr>
            <w:tcW w:w="7087" w:type="dxa"/>
            <w:shd w:val="clear" w:color="auto" w:fill="FFFFFF"/>
          </w:tcPr>
          <w:p w:rsidR="00203507" w:rsidRPr="009F2D5C" w:rsidDel="002B61F5" w:rsidRDefault="00203507" w:rsidP="00203507">
            <w:pPr>
              <w:pStyle w:val="TAL"/>
              <w:rPr>
                <w:lang w:eastAsia="ko-KR"/>
              </w:rPr>
            </w:pPr>
            <w:r>
              <w:rPr>
                <w:lang w:eastAsia="ko-KR"/>
              </w:rPr>
              <w:t>This field is coded as the 4 LSB of the Sequence number information element (see subclause 9.8.3.48)</w:t>
            </w:r>
          </w:p>
        </w:tc>
      </w:tr>
      <w:tr w:rsidR="00203507" w:rsidRPr="009F2D5C" w:rsidTr="0076076B">
        <w:trPr>
          <w:cantSplit/>
          <w:jc w:val="center"/>
        </w:trPr>
        <w:tc>
          <w:tcPr>
            <w:tcW w:w="7087" w:type="dxa"/>
            <w:shd w:val="clear" w:color="auto" w:fill="FFFFFF"/>
          </w:tcPr>
          <w:p w:rsidR="00203507" w:rsidRPr="009F2D5C" w:rsidDel="002B61F5" w:rsidRDefault="00203507" w:rsidP="00203507">
            <w:pPr>
              <w:pStyle w:val="TAL"/>
              <w:rPr>
                <w:lang w:eastAsia="ko-KR"/>
              </w:rPr>
            </w:pPr>
          </w:p>
        </w:tc>
      </w:tr>
      <w:tr w:rsidR="00203507" w:rsidRPr="009F2D5C" w:rsidTr="00203507">
        <w:trPr>
          <w:cantSplit/>
          <w:jc w:val="center"/>
        </w:trPr>
        <w:tc>
          <w:tcPr>
            <w:tcW w:w="7087" w:type="dxa"/>
            <w:shd w:val="clear" w:color="auto" w:fill="FFFFFF"/>
          </w:tcPr>
          <w:p w:rsidR="00203507" w:rsidRPr="009F2D5C" w:rsidRDefault="00203507" w:rsidP="00203507">
            <w:pPr>
              <w:pStyle w:val="TAL"/>
              <w:rPr>
                <w:lang w:eastAsia="ko-KR"/>
              </w:rPr>
            </w:pPr>
            <w:r>
              <w:rPr>
                <w:lang w:eastAsia="ko-KR"/>
              </w:rPr>
              <w:t>K</w:t>
            </w:r>
            <w:r w:rsidRPr="009F2D5C">
              <w:rPr>
                <w:lang w:eastAsia="ko-KR"/>
              </w:rPr>
              <w:t>ey set identifier</w:t>
            </w:r>
            <w:r>
              <w:rPr>
                <w:lang w:eastAsia="ko-KR"/>
              </w:rPr>
              <w:t xml:space="preserve"> in 5G</w:t>
            </w:r>
            <w:r w:rsidRPr="009F2D5C">
              <w:rPr>
                <w:lang w:eastAsia="ko-KR"/>
              </w:rPr>
              <w:t xml:space="preserve"> (octet 7, bit 1 to 3) and</w:t>
            </w:r>
            <w:r w:rsidRPr="009F2D5C">
              <w:rPr>
                <w:lang w:eastAsia="ko-KR"/>
              </w:rPr>
              <w:br/>
              <w:t>type of security context flag (TSC) (octet 7, bit 4)</w:t>
            </w:r>
          </w:p>
        </w:tc>
      </w:tr>
      <w:tr w:rsidR="00203507" w:rsidRPr="009F2D5C" w:rsidTr="00203507">
        <w:trPr>
          <w:cantSplit/>
          <w:jc w:val="center"/>
        </w:trPr>
        <w:tc>
          <w:tcPr>
            <w:tcW w:w="7087" w:type="dxa"/>
            <w:shd w:val="clear" w:color="auto" w:fill="FFFFFF"/>
          </w:tcPr>
          <w:p w:rsidR="00203507" w:rsidRPr="009F2D5C" w:rsidRDefault="00203507" w:rsidP="00203507">
            <w:pPr>
              <w:pStyle w:val="TAL"/>
              <w:rPr>
                <w:lang w:eastAsia="ko-KR"/>
              </w:rPr>
            </w:pPr>
          </w:p>
        </w:tc>
      </w:tr>
      <w:tr w:rsidR="00203507" w:rsidRPr="009F2D5C" w:rsidTr="00203507">
        <w:trPr>
          <w:cantSplit/>
          <w:jc w:val="center"/>
        </w:trPr>
        <w:tc>
          <w:tcPr>
            <w:tcW w:w="7087" w:type="dxa"/>
            <w:shd w:val="clear" w:color="auto" w:fill="FFFFFF"/>
          </w:tcPr>
          <w:p w:rsidR="00203507" w:rsidRPr="009F2D5C" w:rsidRDefault="00203507" w:rsidP="00203507">
            <w:pPr>
              <w:pStyle w:val="TAL"/>
              <w:rPr>
                <w:lang w:eastAsia="ko-KR"/>
              </w:rPr>
            </w:pPr>
            <w:r w:rsidRPr="009F2D5C">
              <w:rPr>
                <w:lang w:eastAsia="ko-KR"/>
              </w:rPr>
              <w:t>These fields are coded as the NAS key set identifier and type of security context flag in the NAS key set identifier information element (see subclause</w:t>
            </w:r>
            <w:r w:rsidRPr="007A3FC3">
              <w:t> </w:t>
            </w:r>
            <w:r w:rsidRPr="009F2D5C">
              <w:rPr>
                <w:lang w:eastAsia="ko-KR"/>
              </w:rPr>
              <w:t>9.</w:t>
            </w:r>
            <w:r w:rsidRPr="009F2D5C">
              <w:rPr>
                <w:rFonts w:hint="eastAsia"/>
                <w:lang w:eastAsia="ko-KR"/>
              </w:rPr>
              <w:t>8</w:t>
            </w:r>
            <w:r w:rsidRPr="009F2D5C">
              <w:rPr>
                <w:lang w:eastAsia="ko-KR"/>
              </w:rPr>
              <w:t>.3.</w:t>
            </w:r>
            <w:r>
              <w:rPr>
                <w:lang w:eastAsia="ko-KR"/>
              </w:rPr>
              <w:t>29</w:t>
            </w:r>
            <w:r w:rsidRPr="009F2D5C">
              <w:rPr>
                <w:lang w:eastAsia="ko-KR"/>
              </w:rPr>
              <w:t>).</w:t>
            </w:r>
          </w:p>
        </w:tc>
      </w:tr>
      <w:tr w:rsidR="00203507" w:rsidRPr="009F2D5C" w:rsidTr="00203507">
        <w:trPr>
          <w:cantSplit/>
          <w:jc w:val="center"/>
        </w:trPr>
        <w:tc>
          <w:tcPr>
            <w:tcW w:w="7087" w:type="dxa"/>
            <w:shd w:val="clear" w:color="auto" w:fill="FFFFFF"/>
          </w:tcPr>
          <w:p w:rsidR="00203507" w:rsidRPr="009F2D5C" w:rsidRDefault="00203507" w:rsidP="00203507">
            <w:pPr>
              <w:pStyle w:val="TAL"/>
              <w:rPr>
                <w:lang w:eastAsia="ko-KR"/>
              </w:rPr>
            </w:pPr>
          </w:p>
        </w:tc>
      </w:tr>
      <w:tr w:rsidR="00203507" w:rsidRPr="009F2D5C" w:rsidTr="0076076B">
        <w:trPr>
          <w:cantSplit/>
          <w:jc w:val="center"/>
        </w:trPr>
        <w:tc>
          <w:tcPr>
            <w:tcW w:w="7087" w:type="dxa"/>
            <w:tcBorders>
              <w:left w:val="single" w:sz="4" w:space="0" w:color="auto"/>
              <w:right w:val="single" w:sz="4" w:space="0" w:color="auto"/>
            </w:tcBorders>
          </w:tcPr>
          <w:p w:rsidR="00203507" w:rsidRPr="009F2D5C" w:rsidDel="008A579B" w:rsidRDefault="00203507" w:rsidP="00203507">
            <w:pPr>
              <w:pStyle w:val="TAL"/>
              <w:rPr>
                <w:lang w:eastAsia="ko-KR"/>
              </w:rPr>
            </w:pPr>
            <w:r w:rsidRPr="008A579B">
              <w:rPr>
                <w:lang w:eastAsia="ko-KR"/>
              </w:rPr>
              <w:t>5G UE security capability</w:t>
            </w:r>
            <w:r>
              <w:rPr>
                <w:lang w:eastAsia="ko-KR"/>
              </w:rPr>
              <w:t xml:space="preserve"> (octets 9 to 10)</w:t>
            </w:r>
          </w:p>
        </w:tc>
      </w:tr>
      <w:tr w:rsidR="00203507" w:rsidRPr="009F2D5C" w:rsidTr="0076076B">
        <w:trPr>
          <w:cantSplit/>
          <w:jc w:val="center"/>
        </w:trPr>
        <w:tc>
          <w:tcPr>
            <w:tcW w:w="7087" w:type="dxa"/>
            <w:tcBorders>
              <w:left w:val="single" w:sz="4" w:space="0" w:color="auto"/>
              <w:right w:val="single" w:sz="4" w:space="0" w:color="auto"/>
            </w:tcBorders>
          </w:tcPr>
          <w:p w:rsidR="00203507" w:rsidRPr="008A579B" w:rsidRDefault="00203507" w:rsidP="00203507">
            <w:pPr>
              <w:pStyle w:val="TAL"/>
              <w:rPr>
                <w:lang w:eastAsia="ko-KR"/>
              </w:rPr>
            </w:pPr>
          </w:p>
        </w:tc>
      </w:tr>
      <w:tr w:rsidR="00203507" w:rsidRPr="009F2D5C" w:rsidTr="0076076B">
        <w:trPr>
          <w:cantSplit/>
          <w:jc w:val="center"/>
        </w:trPr>
        <w:tc>
          <w:tcPr>
            <w:tcW w:w="7087" w:type="dxa"/>
            <w:tcBorders>
              <w:left w:val="single" w:sz="4" w:space="0" w:color="auto"/>
              <w:right w:val="single" w:sz="4" w:space="0" w:color="auto"/>
            </w:tcBorders>
          </w:tcPr>
          <w:p w:rsidR="00203507" w:rsidRPr="008A579B" w:rsidRDefault="00203507" w:rsidP="00203507">
            <w:pPr>
              <w:pStyle w:val="TAL"/>
              <w:rPr>
                <w:lang w:eastAsia="ko-KR"/>
              </w:rPr>
            </w:pPr>
            <w:r w:rsidRPr="008A579B">
              <w:rPr>
                <w:lang w:eastAsia="ko-KR"/>
              </w:rPr>
              <w:t>This field is coded as</w:t>
            </w:r>
            <w:r>
              <w:rPr>
                <w:lang w:eastAsia="ko-KR"/>
              </w:rPr>
              <w:t xml:space="preserve"> octets 3 and 4 of</w:t>
            </w:r>
            <w:r w:rsidRPr="008A579B">
              <w:rPr>
                <w:lang w:eastAsia="ko-KR"/>
              </w:rPr>
              <w:t xml:space="preserve"> the </w:t>
            </w:r>
            <w:r w:rsidRPr="003168A2">
              <w:rPr>
                <w:lang w:eastAsia="ko-KR"/>
              </w:rPr>
              <w:t>UE security capability</w:t>
            </w:r>
            <w:r w:rsidRPr="008A579B">
              <w:rPr>
                <w:lang w:eastAsia="ko-KR"/>
              </w:rPr>
              <w:t xml:space="preserve"> information element (see subclause</w:t>
            </w:r>
            <w:r>
              <w:rPr>
                <w:lang w:eastAsia="ko-KR"/>
              </w:rPr>
              <w:t> </w:t>
            </w:r>
            <w:r w:rsidRPr="008A579B">
              <w:rPr>
                <w:lang w:eastAsia="ko-KR"/>
              </w:rPr>
              <w:t>9.8.3.</w:t>
            </w:r>
            <w:r>
              <w:rPr>
                <w:lang w:eastAsia="ko-KR"/>
              </w:rPr>
              <w:t>57</w:t>
            </w:r>
            <w:r w:rsidRPr="008A579B">
              <w:rPr>
                <w:lang w:eastAsia="ko-KR"/>
              </w:rPr>
              <w:t>).</w:t>
            </w:r>
          </w:p>
        </w:tc>
      </w:tr>
      <w:tr w:rsidR="00203507" w:rsidRPr="009F2D5C" w:rsidTr="0076076B">
        <w:trPr>
          <w:cantSplit/>
          <w:jc w:val="center"/>
        </w:trPr>
        <w:tc>
          <w:tcPr>
            <w:tcW w:w="7087" w:type="dxa"/>
            <w:tcBorders>
              <w:left w:val="single" w:sz="4" w:space="0" w:color="auto"/>
              <w:right w:val="single" w:sz="4" w:space="0" w:color="auto"/>
            </w:tcBorders>
          </w:tcPr>
          <w:p w:rsidR="00203507" w:rsidRPr="008A579B" w:rsidRDefault="00203507" w:rsidP="00203507">
            <w:pPr>
              <w:pStyle w:val="TAL"/>
              <w:rPr>
                <w:lang w:eastAsia="ko-KR"/>
              </w:rPr>
            </w:pPr>
          </w:p>
        </w:tc>
      </w:tr>
      <w:tr w:rsidR="00203507" w:rsidRPr="009F2D5C" w:rsidTr="0076076B">
        <w:trPr>
          <w:cantSplit/>
          <w:jc w:val="center"/>
        </w:trPr>
        <w:tc>
          <w:tcPr>
            <w:tcW w:w="7087" w:type="dxa"/>
            <w:tcBorders>
              <w:left w:val="single" w:sz="4" w:space="0" w:color="auto"/>
              <w:right w:val="single" w:sz="4" w:space="0" w:color="auto"/>
            </w:tcBorders>
          </w:tcPr>
          <w:p w:rsidR="00203507" w:rsidRPr="008A579B" w:rsidRDefault="00203507" w:rsidP="00203507">
            <w:pPr>
              <w:pStyle w:val="TAL"/>
              <w:rPr>
                <w:lang w:eastAsia="ko-KR"/>
              </w:rPr>
            </w:pPr>
            <w:r>
              <w:rPr>
                <w:lang w:eastAsia="ko-KR"/>
              </w:rPr>
              <w:t>EPS</w:t>
            </w:r>
            <w:r w:rsidRPr="008A579B">
              <w:rPr>
                <w:lang w:eastAsia="ko-KR"/>
              </w:rPr>
              <w:t xml:space="preserve"> UE security capability (octets </w:t>
            </w:r>
            <w:r>
              <w:rPr>
                <w:lang w:eastAsia="ko-KR"/>
              </w:rPr>
              <w:t>11</w:t>
            </w:r>
            <w:r w:rsidRPr="008A579B">
              <w:rPr>
                <w:lang w:eastAsia="ko-KR"/>
              </w:rPr>
              <w:t xml:space="preserve"> to 1</w:t>
            </w:r>
            <w:r>
              <w:rPr>
                <w:lang w:eastAsia="ko-KR"/>
              </w:rPr>
              <w:t>2</w:t>
            </w:r>
            <w:r w:rsidRPr="008A579B">
              <w:rPr>
                <w:lang w:eastAsia="ko-KR"/>
              </w:rPr>
              <w:t>)</w:t>
            </w:r>
          </w:p>
        </w:tc>
      </w:tr>
      <w:tr w:rsidR="00203507" w:rsidRPr="009F2D5C" w:rsidTr="0076076B">
        <w:trPr>
          <w:cantSplit/>
          <w:jc w:val="center"/>
        </w:trPr>
        <w:tc>
          <w:tcPr>
            <w:tcW w:w="7087" w:type="dxa"/>
            <w:tcBorders>
              <w:left w:val="single" w:sz="4" w:space="0" w:color="auto"/>
              <w:right w:val="single" w:sz="4" w:space="0" w:color="auto"/>
            </w:tcBorders>
          </w:tcPr>
          <w:p w:rsidR="00203507" w:rsidRPr="008A579B" w:rsidRDefault="00203507" w:rsidP="00203507">
            <w:pPr>
              <w:pStyle w:val="TAL"/>
              <w:rPr>
                <w:lang w:eastAsia="ko-KR"/>
              </w:rPr>
            </w:pPr>
          </w:p>
        </w:tc>
      </w:tr>
      <w:tr w:rsidR="00203507" w:rsidRPr="009F2D5C" w:rsidTr="0076076B">
        <w:trPr>
          <w:cantSplit/>
          <w:jc w:val="center"/>
        </w:trPr>
        <w:tc>
          <w:tcPr>
            <w:tcW w:w="7087" w:type="dxa"/>
            <w:tcBorders>
              <w:left w:val="single" w:sz="4" w:space="0" w:color="auto"/>
              <w:bottom w:val="single" w:sz="4" w:space="0" w:color="auto"/>
              <w:right w:val="single" w:sz="4" w:space="0" w:color="auto"/>
            </w:tcBorders>
          </w:tcPr>
          <w:p w:rsidR="00203507" w:rsidRPr="008A579B" w:rsidRDefault="00203507" w:rsidP="00203507">
            <w:pPr>
              <w:pStyle w:val="TAL"/>
              <w:rPr>
                <w:lang w:eastAsia="ko-KR"/>
              </w:rPr>
            </w:pPr>
            <w:r w:rsidRPr="008A579B">
              <w:rPr>
                <w:lang w:eastAsia="ko-KR"/>
              </w:rPr>
              <w:t xml:space="preserve">This field is coded as octets </w:t>
            </w:r>
            <w:r>
              <w:rPr>
                <w:lang w:eastAsia="ko-KR"/>
              </w:rPr>
              <w:t>5</w:t>
            </w:r>
            <w:r w:rsidRPr="008A579B">
              <w:rPr>
                <w:lang w:eastAsia="ko-KR"/>
              </w:rPr>
              <w:t xml:space="preserve"> and </w:t>
            </w:r>
            <w:r>
              <w:rPr>
                <w:lang w:eastAsia="ko-KR"/>
              </w:rPr>
              <w:t>6</w:t>
            </w:r>
            <w:r w:rsidRPr="008A579B">
              <w:rPr>
                <w:lang w:eastAsia="ko-KR"/>
              </w:rPr>
              <w:t xml:space="preserve"> of the UE security capability information element (see subclause 9.8.3.57).</w:t>
            </w:r>
          </w:p>
        </w:tc>
      </w:tr>
    </w:tbl>
    <w:p w:rsidR="00203507" w:rsidRPr="003168A2" w:rsidRDefault="00203507" w:rsidP="00203507">
      <w:pPr>
        <w:rPr>
          <w:lang w:val="en-US"/>
        </w:rPr>
      </w:pPr>
    </w:p>
    <w:p w:rsidR="00142D85" w:rsidRPr="003168A2" w:rsidRDefault="00142D85" w:rsidP="00142D85">
      <w:pPr>
        <w:pStyle w:val="Heading3"/>
      </w:pPr>
      <w:bookmarkStart w:id="834" w:name="_Toc508877389"/>
      <w:bookmarkStart w:id="835" w:name="_Toc516007726"/>
      <w:bookmarkEnd w:id="833"/>
      <w:r w:rsidRPr="003168A2">
        <w:t>9.</w:t>
      </w:r>
      <w:r w:rsidR="00A82D6E">
        <w:t>10</w:t>
      </w:r>
      <w:r w:rsidRPr="003168A2">
        <w:t>.3</w:t>
      </w:r>
      <w:r w:rsidRPr="003168A2">
        <w:tab/>
      </w:r>
      <w:r>
        <w:t>5GS</w:t>
      </w:r>
      <w:r w:rsidRPr="003168A2">
        <w:t xml:space="preserve"> </w:t>
      </w:r>
      <w:r>
        <w:t>mobility management (5G</w:t>
      </w:r>
      <w:r w:rsidRPr="003168A2">
        <w:t>MM) information elements</w:t>
      </w:r>
      <w:bookmarkEnd w:id="834"/>
      <w:bookmarkEnd w:id="835"/>
    </w:p>
    <w:p w:rsidR="003E0676" w:rsidRDefault="00000E30">
      <w:pPr>
        <w:pStyle w:val="Heading4"/>
      </w:pPr>
      <w:bookmarkStart w:id="836" w:name="_Toc508877390"/>
      <w:r>
        <w:t>9</w:t>
      </w:r>
      <w:r w:rsidRPr="00477BEE">
        <w:t>.</w:t>
      </w:r>
      <w:r w:rsidR="00A82D6E">
        <w:t>10</w:t>
      </w:r>
      <w:r>
        <w:t>.3.1</w:t>
      </w:r>
      <w:r w:rsidRPr="00477BEE">
        <w:tab/>
      </w:r>
      <w:r>
        <w:t>5GMM</w:t>
      </w:r>
      <w:r w:rsidRPr="00477BEE">
        <w:t xml:space="preserve"> </w:t>
      </w:r>
      <w:r>
        <w:t>c</w:t>
      </w:r>
      <w:r w:rsidRPr="00477BEE">
        <w:t>apability</w:t>
      </w:r>
      <w:bookmarkEnd w:id="836"/>
    </w:p>
    <w:p w:rsidR="00000E30" w:rsidRDefault="00000E30" w:rsidP="00000E30">
      <w:r w:rsidRPr="003168A2">
        <w:t xml:space="preserve">The purpose of the </w:t>
      </w:r>
      <w:r>
        <w:t>5GMM</w:t>
      </w:r>
      <w:r w:rsidRPr="00477BEE">
        <w:t xml:space="preserve"> </w:t>
      </w:r>
      <w:r>
        <w:t>c</w:t>
      </w:r>
      <w:r w:rsidRPr="00477BEE">
        <w:t>apability</w:t>
      </w:r>
      <w:r w:rsidRPr="007F319A">
        <w:t xml:space="preserve"> </w:t>
      </w:r>
      <w:r w:rsidRPr="003168A2">
        <w:t xml:space="preserve">information element is to provide the network with information concerning aspects of the UE related to </w:t>
      </w:r>
      <w:r>
        <w:t>the 5GCN</w:t>
      </w:r>
      <w:r w:rsidRPr="003168A2">
        <w:t xml:space="preserve"> or interworking with </w:t>
      </w:r>
      <w:r>
        <w:t>the EPS</w:t>
      </w:r>
      <w:r w:rsidRPr="003168A2">
        <w:t xml:space="preserve">. The contents might affect the manner in which the network handles the operation of the UE. </w:t>
      </w:r>
    </w:p>
    <w:p w:rsidR="00000E30" w:rsidRPr="003168A2" w:rsidRDefault="00000E30" w:rsidP="00000E30">
      <w:r w:rsidRPr="003168A2">
        <w:t xml:space="preserve">The </w:t>
      </w:r>
      <w:r>
        <w:t>5GMM</w:t>
      </w:r>
      <w:r w:rsidRPr="00477BEE">
        <w:t xml:space="preserve"> capability</w:t>
      </w:r>
      <w:r w:rsidRPr="003168A2">
        <w:t xml:space="preserve"> information element is coded as shown in figure </w:t>
      </w:r>
      <w:r>
        <w:t>9.</w:t>
      </w:r>
      <w:r w:rsidR="00A82D6E">
        <w:t>10</w:t>
      </w:r>
      <w:r>
        <w:t>.3.1.1</w:t>
      </w:r>
      <w:r w:rsidRPr="003168A2">
        <w:t xml:space="preserve"> and table </w:t>
      </w:r>
      <w:r>
        <w:t>9.</w:t>
      </w:r>
      <w:r w:rsidR="00A82D6E">
        <w:t>10</w:t>
      </w:r>
      <w:r>
        <w:t>.3.1.1</w:t>
      </w:r>
      <w:r w:rsidRPr="003168A2">
        <w:t>.</w:t>
      </w:r>
    </w:p>
    <w:p w:rsidR="00000E30" w:rsidRPr="003168A2" w:rsidRDefault="00000E30" w:rsidP="00000E30">
      <w:r w:rsidRPr="003168A2">
        <w:t xml:space="preserve">The </w:t>
      </w:r>
      <w:r>
        <w:t>5GMM</w:t>
      </w:r>
      <w:r w:rsidRPr="00477BEE">
        <w:t xml:space="preserve"> capability</w:t>
      </w:r>
      <w:r w:rsidRPr="003168A2">
        <w:t xml:space="preserve"> is a type 4 information element with a minimum length of </w:t>
      </w:r>
      <w:r>
        <w:t>3</w:t>
      </w:r>
      <w:r w:rsidRPr="003168A2">
        <w:t xml:space="preserve"> octets and a maximum length of 15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000E30" w:rsidRPr="003168A2" w:rsidTr="00000E30">
        <w:trPr>
          <w:gridBefore w:val="1"/>
          <w:wBefore w:w="150" w:type="dxa"/>
          <w:cantSplit/>
          <w:jc w:val="center"/>
        </w:trPr>
        <w:tc>
          <w:tcPr>
            <w:tcW w:w="710" w:type="dxa"/>
            <w:gridSpan w:val="2"/>
            <w:tcBorders>
              <w:top w:val="nil"/>
              <w:left w:val="nil"/>
              <w:bottom w:val="nil"/>
              <w:right w:val="nil"/>
            </w:tcBorders>
          </w:tcPr>
          <w:p w:rsidR="00000E30" w:rsidRPr="003168A2" w:rsidRDefault="00000E30" w:rsidP="00000E30">
            <w:pPr>
              <w:pStyle w:val="TAC"/>
            </w:pPr>
            <w:r w:rsidRPr="003168A2">
              <w:t>8</w:t>
            </w:r>
          </w:p>
        </w:tc>
        <w:tc>
          <w:tcPr>
            <w:tcW w:w="720" w:type="dxa"/>
            <w:gridSpan w:val="2"/>
            <w:tcBorders>
              <w:top w:val="nil"/>
              <w:left w:val="nil"/>
              <w:bottom w:val="nil"/>
              <w:right w:val="nil"/>
            </w:tcBorders>
          </w:tcPr>
          <w:p w:rsidR="00000E30" w:rsidRPr="003168A2" w:rsidRDefault="00000E30" w:rsidP="00000E30">
            <w:pPr>
              <w:pStyle w:val="TAC"/>
            </w:pPr>
            <w:r w:rsidRPr="003168A2">
              <w:t>7</w:t>
            </w:r>
          </w:p>
        </w:tc>
        <w:tc>
          <w:tcPr>
            <w:tcW w:w="720" w:type="dxa"/>
            <w:gridSpan w:val="2"/>
            <w:tcBorders>
              <w:top w:val="nil"/>
              <w:left w:val="nil"/>
              <w:bottom w:val="nil"/>
              <w:right w:val="nil"/>
            </w:tcBorders>
          </w:tcPr>
          <w:p w:rsidR="00000E30" w:rsidRPr="003168A2" w:rsidRDefault="00000E30" w:rsidP="00000E30">
            <w:pPr>
              <w:pStyle w:val="TAC"/>
            </w:pPr>
            <w:r w:rsidRPr="003168A2">
              <w:t>6</w:t>
            </w:r>
          </w:p>
        </w:tc>
        <w:tc>
          <w:tcPr>
            <w:tcW w:w="720" w:type="dxa"/>
            <w:gridSpan w:val="2"/>
            <w:tcBorders>
              <w:top w:val="nil"/>
              <w:left w:val="nil"/>
              <w:bottom w:val="nil"/>
              <w:right w:val="nil"/>
            </w:tcBorders>
          </w:tcPr>
          <w:p w:rsidR="00000E30" w:rsidRPr="003168A2" w:rsidRDefault="00000E30" w:rsidP="00000E30">
            <w:pPr>
              <w:pStyle w:val="TAC"/>
            </w:pPr>
            <w:r w:rsidRPr="003168A2">
              <w:t>5</w:t>
            </w:r>
          </w:p>
        </w:tc>
        <w:tc>
          <w:tcPr>
            <w:tcW w:w="720" w:type="dxa"/>
            <w:gridSpan w:val="2"/>
            <w:tcBorders>
              <w:top w:val="nil"/>
              <w:left w:val="nil"/>
              <w:bottom w:val="nil"/>
              <w:right w:val="nil"/>
            </w:tcBorders>
          </w:tcPr>
          <w:p w:rsidR="00000E30" w:rsidRPr="003168A2" w:rsidRDefault="00000E30" w:rsidP="00000E30">
            <w:pPr>
              <w:pStyle w:val="TAC"/>
            </w:pPr>
            <w:r w:rsidRPr="003168A2">
              <w:t>4</w:t>
            </w:r>
          </w:p>
        </w:tc>
        <w:tc>
          <w:tcPr>
            <w:tcW w:w="720" w:type="dxa"/>
            <w:gridSpan w:val="2"/>
            <w:tcBorders>
              <w:top w:val="nil"/>
              <w:left w:val="nil"/>
              <w:bottom w:val="nil"/>
              <w:right w:val="nil"/>
            </w:tcBorders>
          </w:tcPr>
          <w:p w:rsidR="00000E30" w:rsidRPr="003168A2" w:rsidRDefault="00000E30" w:rsidP="00000E30">
            <w:pPr>
              <w:pStyle w:val="TAC"/>
            </w:pPr>
            <w:r w:rsidRPr="003168A2">
              <w:t>3</w:t>
            </w:r>
          </w:p>
        </w:tc>
        <w:tc>
          <w:tcPr>
            <w:tcW w:w="720" w:type="dxa"/>
            <w:gridSpan w:val="2"/>
            <w:tcBorders>
              <w:top w:val="nil"/>
              <w:left w:val="nil"/>
              <w:bottom w:val="nil"/>
              <w:right w:val="nil"/>
            </w:tcBorders>
          </w:tcPr>
          <w:p w:rsidR="00000E30" w:rsidRPr="003168A2" w:rsidRDefault="00000E30" w:rsidP="00000E30">
            <w:pPr>
              <w:pStyle w:val="TAC"/>
            </w:pPr>
            <w:r w:rsidRPr="003168A2">
              <w:t>2</w:t>
            </w:r>
          </w:p>
        </w:tc>
        <w:tc>
          <w:tcPr>
            <w:tcW w:w="730" w:type="dxa"/>
            <w:gridSpan w:val="2"/>
            <w:tcBorders>
              <w:top w:val="nil"/>
              <w:left w:val="nil"/>
              <w:bottom w:val="nil"/>
              <w:right w:val="nil"/>
            </w:tcBorders>
          </w:tcPr>
          <w:p w:rsidR="00000E30" w:rsidRPr="003168A2" w:rsidRDefault="00000E30" w:rsidP="00000E30">
            <w:pPr>
              <w:pStyle w:val="TAC"/>
            </w:pPr>
            <w:r w:rsidRPr="003168A2">
              <w:t>1</w:t>
            </w:r>
          </w:p>
        </w:tc>
        <w:tc>
          <w:tcPr>
            <w:tcW w:w="1161" w:type="dxa"/>
            <w:gridSpan w:val="2"/>
            <w:tcBorders>
              <w:top w:val="nil"/>
              <w:left w:val="nil"/>
              <w:bottom w:val="nil"/>
              <w:right w:val="nil"/>
            </w:tcBorders>
          </w:tcPr>
          <w:p w:rsidR="00000E30" w:rsidRPr="003168A2" w:rsidRDefault="00000E30" w:rsidP="00000E30">
            <w:pPr>
              <w:pStyle w:val="TAL"/>
            </w:pPr>
          </w:p>
        </w:tc>
      </w:tr>
      <w:tr w:rsidR="00000E30" w:rsidRPr="003168A2" w:rsidTr="00000E30">
        <w:trPr>
          <w:gridAfter w:val="1"/>
          <w:wAfter w:w="165" w:type="dxa"/>
          <w:cantSplit/>
          <w:jc w:val="center"/>
        </w:trPr>
        <w:tc>
          <w:tcPr>
            <w:tcW w:w="5769" w:type="dxa"/>
            <w:gridSpan w:val="16"/>
            <w:tcBorders>
              <w:top w:val="single" w:sz="4" w:space="0" w:color="auto"/>
              <w:right w:val="single" w:sz="4" w:space="0" w:color="auto"/>
            </w:tcBorders>
          </w:tcPr>
          <w:p w:rsidR="00000E30" w:rsidRPr="003168A2" w:rsidRDefault="00000E30" w:rsidP="00000E30">
            <w:pPr>
              <w:pStyle w:val="TAC"/>
            </w:pPr>
            <w:r>
              <w:t>5GMM</w:t>
            </w:r>
            <w:r w:rsidRPr="0034478F">
              <w:t xml:space="preserve"> </w:t>
            </w:r>
            <w:r w:rsidRPr="008E20C8">
              <w:t>capability</w:t>
            </w:r>
            <w:r w:rsidRPr="003168A2">
              <w:t xml:space="preserve"> IEI</w:t>
            </w:r>
          </w:p>
        </w:tc>
        <w:tc>
          <w:tcPr>
            <w:tcW w:w="1137" w:type="dxa"/>
            <w:gridSpan w:val="2"/>
            <w:tcBorders>
              <w:top w:val="nil"/>
              <w:left w:val="nil"/>
              <w:bottom w:val="nil"/>
              <w:right w:val="nil"/>
            </w:tcBorders>
          </w:tcPr>
          <w:p w:rsidR="00000E30" w:rsidRPr="003168A2" w:rsidRDefault="00000E30" w:rsidP="00000E30">
            <w:pPr>
              <w:pStyle w:val="TAL"/>
            </w:pPr>
            <w:r w:rsidRPr="003168A2">
              <w:t>octet 1</w:t>
            </w:r>
          </w:p>
        </w:tc>
      </w:tr>
      <w:tr w:rsidR="00000E30" w:rsidRPr="003168A2" w:rsidTr="00000E30">
        <w:trPr>
          <w:gridAfter w:val="1"/>
          <w:wAfter w:w="165" w:type="dxa"/>
          <w:cantSplit/>
          <w:jc w:val="center"/>
        </w:trPr>
        <w:tc>
          <w:tcPr>
            <w:tcW w:w="5769" w:type="dxa"/>
            <w:gridSpan w:val="16"/>
            <w:tcBorders>
              <w:top w:val="single" w:sz="4" w:space="0" w:color="auto"/>
              <w:right w:val="single" w:sz="4" w:space="0" w:color="auto"/>
            </w:tcBorders>
          </w:tcPr>
          <w:p w:rsidR="00000E30" w:rsidRPr="003168A2" w:rsidRDefault="00000E30" w:rsidP="00000E30">
            <w:pPr>
              <w:pStyle w:val="TAC"/>
            </w:pPr>
            <w:r>
              <w:t>Length of 5GMM</w:t>
            </w:r>
            <w:r w:rsidRPr="0034478F">
              <w:t xml:space="preserve"> </w:t>
            </w:r>
            <w:r w:rsidRPr="008E20C8">
              <w:t>capability contents</w:t>
            </w:r>
          </w:p>
        </w:tc>
        <w:tc>
          <w:tcPr>
            <w:tcW w:w="1137" w:type="dxa"/>
            <w:gridSpan w:val="2"/>
            <w:tcBorders>
              <w:top w:val="nil"/>
              <w:left w:val="nil"/>
              <w:bottom w:val="nil"/>
              <w:right w:val="nil"/>
            </w:tcBorders>
          </w:tcPr>
          <w:p w:rsidR="00000E30" w:rsidRPr="003168A2" w:rsidRDefault="00000E30" w:rsidP="00000E30">
            <w:pPr>
              <w:pStyle w:val="TAL"/>
            </w:pPr>
            <w:r w:rsidRPr="003168A2">
              <w:t>octet 2</w:t>
            </w:r>
          </w:p>
        </w:tc>
      </w:tr>
      <w:tr w:rsidR="00000E30" w:rsidRPr="003168A2" w:rsidTr="00000E30">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rPr>
                <w:lang w:val="es-ES"/>
              </w:rPr>
            </w:pPr>
            <w:r>
              <w:rPr>
                <w:lang w:val="es-ES"/>
              </w:rPr>
              <w:t>0</w:t>
            </w:r>
          </w:p>
          <w:p w:rsidR="00000E30" w:rsidRPr="003168A2" w:rsidRDefault="00000E30" w:rsidP="00000E30">
            <w:pPr>
              <w:pStyle w:val="TAC"/>
            </w:pPr>
            <w:r>
              <w:t>Spare</w:t>
            </w:r>
          </w:p>
        </w:tc>
        <w:tc>
          <w:tcPr>
            <w:tcW w:w="721" w:type="dxa"/>
            <w:gridSpan w:val="2"/>
            <w:tcBorders>
              <w:top w:val="nil"/>
              <w:bottom w:val="single" w:sz="4" w:space="0" w:color="auto"/>
              <w:right w:val="single" w:sz="4" w:space="0" w:color="auto"/>
            </w:tcBorders>
          </w:tcPr>
          <w:p w:rsidR="00000E30" w:rsidRPr="003168A2" w:rsidRDefault="007D565A" w:rsidP="007D565A">
            <w:pPr>
              <w:pStyle w:val="TAC"/>
            </w:pPr>
            <w:r>
              <w:rPr>
                <w:lang w:val="es-ES"/>
              </w:rPr>
              <w:t>HO attach</w:t>
            </w:r>
          </w:p>
        </w:tc>
        <w:tc>
          <w:tcPr>
            <w:tcW w:w="722" w:type="dxa"/>
            <w:gridSpan w:val="2"/>
            <w:tcBorders>
              <w:top w:val="nil"/>
              <w:bottom w:val="single" w:sz="4" w:space="0" w:color="auto"/>
              <w:right w:val="single" w:sz="4" w:space="0" w:color="auto"/>
            </w:tcBorders>
          </w:tcPr>
          <w:p w:rsidR="00000E30" w:rsidRPr="003168A2" w:rsidRDefault="00000E30" w:rsidP="00000E30">
            <w:pPr>
              <w:pStyle w:val="TAC"/>
            </w:pPr>
            <w:r>
              <w:rPr>
                <w:lang w:val="es-ES"/>
              </w:rPr>
              <w:t>S1 mode</w:t>
            </w:r>
          </w:p>
        </w:tc>
        <w:tc>
          <w:tcPr>
            <w:tcW w:w="1137" w:type="dxa"/>
            <w:gridSpan w:val="2"/>
            <w:tcBorders>
              <w:top w:val="nil"/>
              <w:left w:val="nil"/>
              <w:bottom w:val="nil"/>
              <w:right w:val="nil"/>
            </w:tcBorders>
          </w:tcPr>
          <w:p w:rsidR="00000E30" w:rsidRPr="003168A2" w:rsidRDefault="00000E30" w:rsidP="00000E30">
            <w:pPr>
              <w:pStyle w:val="TAL"/>
            </w:pPr>
          </w:p>
          <w:p w:rsidR="00000E30" w:rsidRPr="003168A2" w:rsidRDefault="00000E30" w:rsidP="00000E30">
            <w:pPr>
              <w:pStyle w:val="TAL"/>
            </w:pPr>
            <w:r w:rsidRPr="003168A2">
              <w:t>octet 3</w:t>
            </w:r>
          </w:p>
        </w:tc>
      </w:tr>
      <w:tr w:rsidR="00000E30" w:rsidRPr="003168A2" w:rsidTr="00000E30">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2" w:type="dxa"/>
            <w:gridSpan w:val="2"/>
            <w:tcBorders>
              <w:top w:val="single" w:sz="4" w:space="0" w:color="auto"/>
              <w:left w:val="nil"/>
              <w:bottom w:val="nil"/>
              <w:right w:val="single" w:sz="4" w:space="0" w:color="auto"/>
            </w:tcBorders>
          </w:tcPr>
          <w:p w:rsidR="00000E30" w:rsidRPr="003168A2" w:rsidRDefault="00000E30" w:rsidP="00000E30">
            <w:pPr>
              <w:pStyle w:val="TAC"/>
              <w:rPr>
                <w:lang w:val="es-ES"/>
              </w:rPr>
            </w:pPr>
            <w:r w:rsidRPr="003168A2">
              <w:rPr>
                <w:lang w:val="es-ES"/>
              </w:rPr>
              <w:t>0</w:t>
            </w:r>
          </w:p>
        </w:tc>
        <w:tc>
          <w:tcPr>
            <w:tcW w:w="1137" w:type="dxa"/>
            <w:gridSpan w:val="2"/>
            <w:vMerge w:val="restart"/>
            <w:tcBorders>
              <w:top w:val="nil"/>
              <w:left w:val="nil"/>
              <w:right w:val="nil"/>
            </w:tcBorders>
          </w:tcPr>
          <w:p w:rsidR="00000E30" w:rsidRPr="003168A2" w:rsidRDefault="00000E30" w:rsidP="00000E30">
            <w:pPr>
              <w:pStyle w:val="TAL"/>
            </w:pPr>
          </w:p>
          <w:p w:rsidR="00000E30" w:rsidRPr="003168A2" w:rsidRDefault="00000E30" w:rsidP="00000E30">
            <w:pPr>
              <w:pStyle w:val="TAL"/>
            </w:pPr>
            <w:r w:rsidRPr="003168A2">
              <w:t xml:space="preserve">octet </w:t>
            </w:r>
            <w:r>
              <w:t>4</w:t>
            </w:r>
            <w:r w:rsidRPr="003168A2">
              <w:t>* -15*</w:t>
            </w:r>
          </w:p>
        </w:tc>
      </w:tr>
      <w:tr w:rsidR="00000E30" w:rsidRPr="003168A2" w:rsidTr="00000E30">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000E30" w:rsidRPr="003168A2" w:rsidRDefault="00000E30" w:rsidP="00000E30">
            <w:pPr>
              <w:pStyle w:val="TAC"/>
              <w:rPr>
                <w:lang w:val="es-ES"/>
              </w:rPr>
            </w:pPr>
            <w:r w:rsidRPr="003168A2">
              <w:rPr>
                <w:lang w:val="es-ES"/>
              </w:rPr>
              <w:t>Spare</w:t>
            </w:r>
          </w:p>
        </w:tc>
        <w:tc>
          <w:tcPr>
            <w:tcW w:w="1137" w:type="dxa"/>
            <w:gridSpan w:val="2"/>
            <w:vMerge/>
            <w:tcBorders>
              <w:left w:val="nil"/>
              <w:bottom w:val="nil"/>
              <w:right w:val="nil"/>
            </w:tcBorders>
          </w:tcPr>
          <w:p w:rsidR="00000E30" w:rsidRPr="003168A2" w:rsidRDefault="00000E30" w:rsidP="00000E30">
            <w:pPr>
              <w:pStyle w:val="TAL"/>
            </w:pPr>
          </w:p>
        </w:tc>
      </w:tr>
    </w:tbl>
    <w:p w:rsidR="00000E30" w:rsidRPr="00BD0557" w:rsidRDefault="00000E30" w:rsidP="00000E30">
      <w:pPr>
        <w:pStyle w:val="TF"/>
      </w:pPr>
      <w:r w:rsidRPr="00BD0557">
        <w:t>Figure</w:t>
      </w:r>
      <w:r w:rsidRPr="003168A2">
        <w:t> </w:t>
      </w:r>
      <w:r>
        <w:t>9</w:t>
      </w:r>
      <w:r w:rsidRPr="00BD0557">
        <w:t>.</w:t>
      </w:r>
      <w:r w:rsidR="00A82D6E">
        <w:t>10</w:t>
      </w:r>
      <w:r w:rsidRPr="00BD0557">
        <w:t>.3</w:t>
      </w:r>
      <w:r>
        <w:t>.</w:t>
      </w:r>
      <w:r w:rsidRPr="00BD0557">
        <w:t>1.1: 5GMM capability information element</w:t>
      </w:r>
    </w:p>
    <w:p w:rsidR="00000E30" w:rsidRDefault="00000E30" w:rsidP="00000E30">
      <w:pPr>
        <w:pStyle w:val="TH"/>
      </w:pPr>
      <w:r w:rsidRPr="003168A2">
        <w:t>Table </w:t>
      </w:r>
      <w:r>
        <w:t>9.</w:t>
      </w:r>
      <w:r w:rsidR="00A82D6E">
        <w:t>10</w:t>
      </w:r>
      <w:r>
        <w:t>.3.1.1</w:t>
      </w:r>
      <w:r w:rsidRPr="003168A2">
        <w:t xml:space="preserve">: </w:t>
      </w:r>
      <w:r>
        <w:t>5GMM</w:t>
      </w:r>
      <w:r w:rsidRPr="0029460A">
        <w:t xml:space="preserve"> capability</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
        <w:gridCol w:w="45"/>
        <w:gridCol w:w="8"/>
        <w:gridCol w:w="223"/>
        <w:gridCol w:w="53"/>
        <w:gridCol w:w="231"/>
        <w:gridCol w:w="53"/>
        <w:gridCol w:w="230"/>
        <w:gridCol w:w="53"/>
        <w:gridCol w:w="183"/>
        <w:gridCol w:w="53"/>
        <w:gridCol w:w="5961"/>
        <w:gridCol w:w="8"/>
        <w:gridCol w:w="45"/>
        <w:gridCol w:w="8"/>
      </w:tblGrid>
      <w:tr w:rsidR="00000E30" w:rsidRPr="003168A2" w:rsidTr="00621D46">
        <w:trPr>
          <w:gridBefore w:val="3"/>
          <w:wBefore w:w="61" w:type="dxa"/>
          <w:cantSplit/>
          <w:jc w:val="center"/>
        </w:trPr>
        <w:tc>
          <w:tcPr>
            <w:tcW w:w="7101" w:type="dxa"/>
            <w:gridSpan w:val="12"/>
          </w:tcPr>
          <w:p w:rsidR="00000E30" w:rsidRPr="003168A2" w:rsidRDefault="00000E30" w:rsidP="00000E30">
            <w:pPr>
              <w:pStyle w:val="TAL"/>
            </w:pPr>
            <w:r w:rsidRPr="003168A2">
              <w:t>EP</w:t>
            </w:r>
            <w:r>
              <w:t>C NAS</w:t>
            </w:r>
            <w:r w:rsidRPr="003168A2">
              <w:t xml:space="preserve"> </w:t>
            </w:r>
            <w:r>
              <w:t>supported (</w:t>
            </w:r>
            <w:r>
              <w:rPr>
                <w:lang w:val="es-ES"/>
              </w:rPr>
              <w:t>S1 mode</w:t>
            </w:r>
            <w:r>
              <w:t>)</w:t>
            </w:r>
            <w:r w:rsidRPr="003168A2">
              <w:t xml:space="preserve"> (octet 3, bit </w:t>
            </w:r>
            <w:r>
              <w:t>1</w:t>
            </w:r>
            <w:r w:rsidRPr="003168A2">
              <w:t>)</w:t>
            </w:r>
          </w:p>
        </w:tc>
      </w:tr>
      <w:tr w:rsidR="00000E30" w:rsidRPr="003168A2" w:rsidTr="00621D46">
        <w:trPr>
          <w:gridBefore w:val="2"/>
          <w:gridAfter w:val="1"/>
          <w:wBefore w:w="53" w:type="dxa"/>
          <w:wAfter w:w="8" w:type="dxa"/>
          <w:cantSplit/>
          <w:jc w:val="center"/>
        </w:trPr>
        <w:tc>
          <w:tcPr>
            <w:tcW w:w="284" w:type="dxa"/>
            <w:gridSpan w:val="3"/>
          </w:tcPr>
          <w:p w:rsidR="00000E30" w:rsidRPr="003168A2" w:rsidRDefault="00000E30" w:rsidP="00000E30">
            <w:pPr>
              <w:pStyle w:val="TAC"/>
            </w:pPr>
            <w:r w:rsidRPr="003168A2">
              <w:t>0</w:t>
            </w:r>
          </w:p>
        </w:tc>
        <w:tc>
          <w:tcPr>
            <w:tcW w:w="284" w:type="dxa"/>
            <w:gridSpan w:val="2"/>
          </w:tcPr>
          <w:p w:rsidR="00000E30" w:rsidRPr="003168A2" w:rsidRDefault="00000E30" w:rsidP="00000E30">
            <w:pPr>
              <w:pStyle w:val="TAC"/>
            </w:pPr>
          </w:p>
        </w:tc>
        <w:tc>
          <w:tcPr>
            <w:tcW w:w="283" w:type="dxa"/>
            <w:gridSpan w:val="2"/>
          </w:tcPr>
          <w:p w:rsidR="00000E30" w:rsidRPr="003168A2" w:rsidRDefault="00000E30" w:rsidP="00000E30">
            <w:pPr>
              <w:pStyle w:val="TAC"/>
            </w:pPr>
          </w:p>
        </w:tc>
        <w:tc>
          <w:tcPr>
            <w:tcW w:w="236" w:type="dxa"/>
            <w:gridSpan w:val="2"/>
          </w:tcPr>
          <w:p w:rsidR="00000E30" w:rsidRPr="003168A2" w:rsidRDefault="00000E30" w:rsidP="00000E30">
            <w:pPr>
              <w:pStyle w:val="TAC"/>
            </w:pPr>
          </w:p>
        </w:tc>
        <w:tc>
          <w:tcPr>
            <w:tcW w:w="6014" w:type="dxa"/>
            <w:gridSpan w:val="3"/>
            <w:shd w:val="clear" w:color="auto" w:fill="auto"/>
          </w:tcPr>
          <w:p w:rsidR="00000E30" w:rsidRPr="003168A2" w:rsidRDefault="00000E30" w:rsidP="00000E30">
            <w:pPr>
              <w:pStyle w:val="TAL"/>
            </w:pPr>
            <w:r>
              <w:t>S1 mode</w:t>
            </w:r>
            <w:r w:rsidRPr="003168A2">
              <w:t xml:space="preserve"> not supported</w:t>
            </w:r>
          </w:p>
        </w:tc>
      </w:tr>
      <w:tr w:rsidR="00000E30" w:rsidRPr="003168A2" w:rsidTr="00621D46">
        <w:trPr>
          <w:gridBefore w:val="2"/>
          <w:gridAfter w:val="1"/>
          <w:wBefore w:w="53" w:type="dxa"/>
          <w:wAfter w:w="8" w:type="dxa"/>
          <w:cantSplit/>
          <w:jc w:val="center"/>
        </w:trPr>
        <w:tc>
          <w:tcPr>
            <w:tcW w:w="284" w:type="dxa"/>
            <w:gridSpan w:val="3"/>
          </w:tcPr>
          <w:p w:rsidR="00000E30" w:rsidRPr="003168A2" w:rsidRDefault="00000E30" w:rsidP="00000E30">
            <w:pPr>
              <w:pStyle w:val="TAC"/>
            </w:pPr>
            <w:r w:rsidRPr="003168A2">
              <w:t>1</w:t>
            </w:r>
          </w:p>
        </w:tc>
        <w:tc>
          <w:tcPr>
            <w:tcW w:w="284" w:type="dxa"/>
            <w:gridSpan w:val="2"/>
          </w:tcPr>
          <w:p w:rsidR="00000E30" w:rsidRPr="003168A2" w:rsidRDefault="00000E30" w:rsidP="00000E30">
            <w:pPr>
              <w:pStyle w:val="TAC"/>
            </w:pPr>
          </w:p>
        </w:tc>
        <w:tc>
          <w:tcPr>
            <w:tcW w:w="283" w:type="dxa"/>
            <w:gridSpan w:val="2"/>
          </w:tcPr>
          <w:p w:rsidR="00000E30" w:rsidRPr="003168A2" w:rsidRDefault="00000E30" w:rsidP="00000E30">
            <w:pPr>
              <w:pStyle w:val="TAC"/>
            </w:pPr>
          </w:p>
        </w:tc>
        <w:tc>
          <w:tcPr>
            <w:tcW w:w="236" w:type="dxa"/>
            <w:gridSpan w:val="2"/>
          </w:tcPr>
          <w:p w:rsidR="00000E30" w:rsidRPr="003168A2" w:rsidRDefault="00000E30" w:rsidP="00000E30">
            <w:pPr>
              <w:pStyle w:val="TAC"/>
            </w:pPr>
          </w:p>
        </w:tc>
        <w:tc>
          <w:tcPr>
            <w:tcW w:w="6014" w:type="dxa"/>
            <w:gridSpan w:val="3"/>
            <w:shd w:val="clear" w:color="auto" w:fill="auto"/>
          </w:tcPr>
          <w:p w:rsidR="00000E30" w:rsidRPr="003168A2" w:rsidRDefault="00000E30" w:rsidP="00000E30">
            <w:pPr>
              <w:pStyle w:val="TAL"/>
            </w:pPr>
            <w:r>
              <w:t>S1 mode</w:t>
            </w:r>
            <w:r w:rsidRPr="003168A2">
              <w:t xml:space="preserve"> supported</w:t>
            </w:r>
          </w:p>
        </w:tc>
      </w:tr>
      <w:tr w:rsidR="007D565A" w:rsidRPr="003168A2" w:rsidTr="00621D46">
        <w:trPr>
          <w:gridBefore w:val="1"/>
          <w:gridAfter w:val="2"/>
          <w:wBefore w:w="8" w:type="dxa"/>
          <w:wAfter w:w="53" w:type="dxa"/>
          <w:cantSplit/>
          <w:jc w:val="center"/>
        </w:trPr>
        <w:tc>
          <w:tcPr>
            <w:tcW w:w="7101" w:type="dxa"/>
            <w:gridSpan w:val="12"/>
          </w:tcPr>
          <w:p w:rsidR="007D565A" w:rsidRPr="003168A2" w:rsidRDefault="007D565A" w:rsidP="007461A8">
            <w:pPr>
              <w:pStyle w:val="TAL"/>
            </w:pPr>
          </w:p>
        </w:tc>
      </w:tr>
      <w:tr w:rsidR="007D565A" w:rsidRPr="003168A2" w:rsidTr="00621D46">
        <w:trPr>
          <w:gridBefore w:val="1"/>
          <w:gridAfter w:val="2"/>
          <w:wBefore w:w="8" w:type="dxa"/>
          <w:wAfter w:w="53" w:type="dxa"/>
          <w:cantSplit/>
          <w:jc w:val="center"/>
        </w:trPr>
        <w:tc>
          <w:tcPr>
            <w:tcW w:w="7101" w:type="dxa"/>
            <w:gridSpan w:val="12"/>
          </w:tcPr>
          <w:p w:rsidR="007D565A" w:rsidRPr="003168A2" w:rsidRDefault="007D565A" w:rsidP="007461A8">
            <w:pPr>
              <w:pStyle w:val="TAL"/>
            </w:pPr>
            <w:r>
              <w:t>Attach request message containing PDN connectivity request with request type handover to transfer PDU session from N1 mode to S1 mode supported (HO</w:t>
            </w:r>
            <w:r>
              <w:rPr>
                <w:lang w:val="es-ES"/>
              </w:rPr>
              <w:t xml:space="preserve"> attach</w:t>
            </w:r>
            <w:r>
              <w:t>)</w:t>
            </w:r>
            <w:r w:rsidRPr="003168A2">
              <w:t xml:space="preserve"> (octet 3, bit </w:t>
            </w:r>
            <w:r>
              <w:t>2</w:t>
            </w:r>
            <w:r w:rsidRPr="003168A2">
              <w:t>)</w:t>
            </w:r>
          </w:p>
        </w:tc>
      </w:tr>
      <w:tr w:rsidR="007D565A" w:rsidRPr="003168A2" w:rsidTr="00621D46">
        <w:trPr>
          <w:gridAfter w:val="3"/>
          <w:wAfter w:w="61" w:type="dxa"/>
          <w:cantSplit/>
          <w:jc w:val="center"/>
        </w:trPr>
        <w:tc>
          <w:tcPr>
            <w:tcW w:w="284" w:type="dxa"/>
            <w:gridSpan w:val="4"/>
          </w:tcPr>
          <w:p w:rsidR="007D565A" w:rsidRPr="003168A2" w:rsidRDefault="007D565A" w:rsidP="007461A8">
            <w:pPr>
              <w:pStyle w:val="TAC"/>
            </w:pPr>
            <w:r w:rsidRPr="003168A2">
              <w:t>0</w:t>
            </w:r>
          </w:p>
        </w:tc>
        <w:tc>
          <w:tcPr>
            <w:tcW w:w="284" w:type="dxa"/>
            <w:gridSpan w:val="2"/>
          </w:tcPr>
          <w:p w:rsidR="007D565A" w:rsidRPr="003168A2" w:rsidRDefault="007D565A" w:rsidP="007461A8">
            <w:pPr>
              <w:pStyle w:val="TAC"/>
            </w:pPr>
          </w:p>
        </w:tc>
        <w:tc>
          <w:tcPr>
            <w:tcW w:w="283" w:type="dxa"/>
            <w:gridSpan w:val="2"/>
          </w:tcPr>
          <w:p w:rsidR="007D565A" w:rsidRPr="003168A2" w:rsidRDefault="007D565A" w:rsidP="007461A8">
            <w:pPr>
              <w:pStyle w:val="TAC"/>
            </w:pPr>
          </w:p>
        </w:tc>
        <w:tc>
          <w:tcPr>
            <w:tcW w:w="236" w:type="dxa"/>
            <w:gridSpan w:val="2"/>
          </w:tcPr>
          <w:p w:rsidR="007D565A" w:rsidRPr="003168A2" w:rsidRDefault="007D565A" w:rsidP="007461A8">
            <w:pPr>
              <w:pStyle w:val="TAC"/>
            </w:pPr>
          </w:p>
        </w:tc>
        <w:tc>
          <w:tcPr>
            <w:tcW w:w="6014" w:type="dxa"/>
            <w:gridSpan w:val="2"/>
            <w:shd w:val="clear" w:color="auto" w:fill="auto"/>
          </w:tcPr>
          <w:p w:rsidR="007D565A" w:rsidRPr="003168A2" w:rsidRDefault="007D565A" w:rsidP="007461A8">
            <w:pPr>
              <w:pStyle w:val="TAL"/>
            </w:pPr>
            <w:r>
              <w:t xml:space="preserve">Attach request message containing PDN connectivity request with request type handover to transfer PDU session from N1 mode to S1 mode </w:t>
            </w:r>
            <w:r w:rsidRPr="003168A2">
              <w:t>not supported</w:t>
            </w:r>
          </w:p>
        </w:tc>
      </w:tr>
      <w:tr w:rsidR="007D565A" w:rsidRPr="003168A2" w:rsidTr="00621D46">
        <w:trPr>
          <w:gridAfter w:val="3"/>
          <w:wAfter w:w="61" w:type="dxa"/>
          <w:cantSplit/>
          <w:jc w:val="center"/>
        </w:trPr>
        <w:tc>
          <w:tcPr>
            <w:tcW w:w="284" w:type="dxa"/>
            <w:gridSpan w:val="4"/>
          </w:tcPr>
          <w:p w:rsidR="007D565A" w:rsidRPr="003168A2" w:rsidRDefault="007D565A" w:rsidP="007461A8">
            <w:pPr>
              <w:pStyle w:val="TAC"/>
            </w:pPr>
            <w:r w:rsidRPr="003168A2">
              <w:t>1</w:t>
            </w:r>
          </w:p>
        </w:tc>
        <w:tc>
          <w:tcPr>
            <w:tcW w:w="284" w:type="dxa"/>
            <w:gridSpan w:val="2"/>
          </w:tcPr>
          <w:p w:rsidR="007D565A" w:rsidRPr="003168A2" w:rsidRDefault="007D565A" w:rsidP="007461A8">
            <w:pPr>
              <w:pStyle w:val="TAC"/>
            </w:pPr>
          </w:p>
        </w:tc>
        <w:tc>
          <w:tcPr>
            <w:tcW w:w="283" w:type="dxa"/>
            <w:gridSpan w:val="2"/>
          </w:tcPr>
          <w:p w:rsidR="007D565A" w:rsidRPr="003168A2" w:rsidRDefault="007D565A" w:rsidP="007461A8">
            <w:pPr>
              <w:pStyle w:val="TAC"/>
            </w:pPr>
          </w:p>
        </w:tc>
        <w:tc>
          <w:tcPr>
            <w:tcW w:w="236" w:type="dxa"/>
            <w:gridSpan w:val="2"/>
          </w:tcPr>
          <w:p w:rsidR="007D565A" w:rsidRPr="003168A2" w:rsidRDefault="007D565A" w:rsidP="007461A8">
            <w:pPr>
              <w:pStyle w:val="TAC"/>
            </w:pPr>
          </w:p>
        </w:tc>
        <w:tc>
          <w:tcPr>
            <w:tcW w:w="6014" w:type="dxa"/>
            <w:gridSpan w:val="2"/>
            <w:shd w:val="clear" w:color="auto" w:fill="auto"/>
          </w:tcPr>
          <w:p w:rsidR="007D565A" w:rsidRPr="003168A2" w:rsidRDefault="007D565A" w:rsidP="007461A8">
            <w:pPr>
              <w:pStyle w:val="TAL"/>
            </w:pPr>
            <w:r>
              <w:t xml:space="preserve">Attach request message containing PDN connectivity request with request type handover to transfer PDU session from N1 mode to S1 mode </w:t>
            </w:r>
            <w:r w:rsidRPr="003168A2">
              <w:t>supported</w:t>
            </w:r>
          </w:p>
        </w:tc>
      </w:tr>
      <w:tr w:rsidR="00000E30" w:rsidRPr="003168A2" w:rsidTr="00621D46">
        <w:trPr>
          <w:gridBefore w:val="3"/>
          <w:wBefore w:w="61" w:type="dxa"/>
          <w:cantSplit/>
          <w:jc w:val="center"/>
        </w:trPr>
        <w:tc>
          <w:tcPr>
            <w:tcW w:w="7101" w:type="dxa"/>
            <w:gridSpan w:val="12"/>
          </w:tcPr>
          <w:p w:rsidR="00000E30" w:rsidRDefault="00000E30" w:rsidP="00000E30">
            <w:pPr>
              <w:pStyle w:val="TAL"/>
            </w:pPr>
          </w:p>
          <w:p w:rsidR="00000E30" w:rsidRPr="003168A2" w:rsidRDefault="00000E30" w:rsidP="00000E30">
            <w:pPr>
              <w:pStyle w:val="TAL"/>
            </w:pPr>
            <w:r w:rsidRPr="003168A2">
              <w:t>All</w:t>
            </w:r>
            <w:r>
              <w:t xml:space="preserve"> </w:t>
            </w:r>
            <w:r w:rsidRPr="003168A2">
              <w:t xml:space="preserve">other bits in octet </w:t>
            </w:r>
            <w:r>
              <w:t>3</w:t>
            </w:r>
            <w:r w:rsidRPr="003168A2">
              <w:t xml:space="preserve"> to 15 are spare and shall be coded as zero, if the respective octet is included in the information element.</w:t>
            </w:r>
          </w:p>
        </w:tc>
      </w:tr>
    </w:tbl>
    <w:p w:rsidR="00000E30" w:rsidRPr="003168A2" w:rsidRDefault="00000E30" w:rsidP="00000E30"/>
    <w:p w:rsidR="003E0676" w:rsidRDefault="00162F52">
      <w:pPr>
        <w:pStyle w:val="Heading4"/>
      </w:pPr>
      <w:bookmarkStart w:id="837" w:name="_Toc508877391"/>
      <w:r>
        <w:t>9.</w:t>
      </w:r>
      <w:r w:rsidR="00A82D6E">
        <w:t>10</w:t>
      </w:r>
      <w:r>
        <w:t>.3.</w:t>
      </w:r>
      <w:r w:rsidR="00000E30">
        <w:t>2</w:t>
      </w:r>
      <w:r>
        <w:tab/>
        <w:t>5G</w:t>
      </w:r>
      <w:r w:rsidRPr="003168A2">
        <w:t>MM cause</w:t>
      </w:r>
      <w:bookmarkEnd w:id="837"/>
    </w:p>
    <w:p w:rsidR="00162F52" w:rsidRPr="003168A2" w:rsidRDefault="00162F52" w:rsidP="00162F52">
      <w:r>
        <w:t>The purpose of the 5G</w:t>
      </w:r>
      <w:r w:rsidRPr="003168A2">
        <w:t>MM cause information element is</w:t>
      </w:r>
      <w:r>
        <w:t xml:space="preserve"> to indicate the reason why a 5G</w:t>
      </w:r>
      <w:r w:rsidRPr="003168A2">
        <w:t>MM request from the UE is rejected by the network.</w:t>
      </w:r>
    </w:p>
    <w:p w:rsidR="00162F52" w:rsidRPr="003168A2" w:rsidRDefault="00162F52" w:rsidP="00162F52">
      <w:r>
        <w:t>The 5G</w:t>
      </w:r>
      <w:r w:rsidRPr="003168A2">
        <w:t>MM cause information element is coded as shown in figure </w:t>
      </w:r>
      <w:r>
        <w:t>9</w:t>
      </w:r>
      <w:r w:rsidRPr="003168A2">
        <w:t>.</w:t>
      </w:r>
      <w:r w:rsidR="00A82D6E">
        <w:t>10</w:t>
      </w:r>
      <w:r w:rsidRPr="003168A2">
        <w:t>.3.</w:t>
      </w:r>
      <w:r>
        <w:t>1.</w:t>
      </w:r>
      <w:r w:rsidR="00000E30">
        <w:t>2</w:t>
      </w:r>
      <w:r w:rsidRPr="003168A2">
        <w:t xml:space="preserve"> and table </w:t>
      </w:r>
      <w:r>
        <w:t>9</w:t>
      </w:r>
      <w:r w:rsidRPr="003168A2">
        <w:t>.</w:t>
      </w:r>
      <w:r w:rsidR="00A82D6E">
        <w:t>10</w:t>
      </w:r>
      <w:r w:rsidRPr="003168A2">
        <w:t>.3.</w:t>
      </w:r>
      <w:r>
        <w:t>1.</w:t>
      </w:r>
      <w:r w:rsidR="00000E30">
        <w:t>2</w:t>
      </w:r>
      <w:r w:rsidRPr="003168A2">
        <w:t>.</w:t>
      </w:r>
    </w:p>
    <w:p w:rsidR="00162F52" w:rsidRPr="003168A2" w:rsidRDefault="00162F52" w:rsidP="00162F52">
      <w:r>
        <w:t>The 5G</w:t>
      </w:r>
      <w:r w:rsidRPr="003168A2">
        <w:t>MM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162F52" w:rsidRPr="003168A2" w:rsidTr="006B6569">
        <w:trPr>
          <w:cantSplit/>
          <w:jc w:val="center"/>
        </w:trPr>
        <w:tc>
          <w:tcPr>
            <w:tcW w:w="709" w:type="dxa"/>
            <w:tcBorders>
              <w:top w:val="nil"/>
              <w:left w:val="nil"/>
              <w:bottom w:val="nil"/>
              <w:right w:val="nil"/>
            </w:tcBorders>
          </w:tcPr>
          <w:p w:rsidR="00162F52" w:rsidRPr="003168A2" w:rsidRDefault="00162F52" w:rsidP="006B6569">
            <w:pPr>
              <w:pStyle w:val="TAC"/>
            </w:pPr>
            <w:r w:rsidRPr="003168A2">
              <w:t>8</w:t>
            </w:r>
          </w:p>
        </w:tc>
        <w:tc>
          <w:tcPr>
            <w:tcW w:w="781" w:type="dxa"/>
            <w:tcBorders>
              <w:top w:val="nil"/>
              <w:left w:val="nil"/>
              <w:bottom w:val="nil"/>
              <w:right w:val="nil"/>
            </w:tcBorders>
          </w:tcPr>
          <w:p w:rsidR="00162F52" w:rsidRPr="003168A2" w:rsidRDefault="00162F52" w:rsidP="006B6569">
            <w:pPr>
              <w:pStyle w:val="TAC"/>
            </w:pPr>
            <w:r w:rsidRPr="003168A2">
              <w:t>7</w:t>
            </w:r>
          </w:p>
        </w:tc>
        <w:tc>
          <w:tcPr>
            <w:tcW w:w="780" w:type="dxa"/>
            <w:tcBorders>
              <w:top w:val="nil"/>
              <w:left w:val="nil"/>
              <w:bottom w:val="nil"/>
              <w:right w:val="nil"/>
            </w:tcBorders>
          </w:tcPr>
          <w:p w:rsidR="00162F52" w:rsidRPr="003168A2" w:rsidRDefault="00162F52" w:rsidP="006B6569">
            <w:pPr>
              <w:pStyle w:val="TAC"/>
            </w:pPr>
            <w:r w:rsidRPr="003168A2">
              <w:t>6</w:t>
            </w:r>
          </w:p>
        </w:tc>
        <w:tc>
          <w:tcPr>
            <w:tcW w:w="779" w:type="dxa"/>
            <w:tcBorders>
              <w:top w:val="nil"/>
              <w:left w:val="nil"/>
              <w:bottom w:val="nil"/>
              <w:right w:val="nil"/>
            </w:tcBorders>
          </w:tcPr>
          <w:p w:rsidR="00162F52" w:rsidRPr="003168A2" w:rsidRDefault="00162F52" w:rsidP="006B6569">
            <w:pPr>
              <w:pStyle w:val="TAC"/>
            </w:pPr>
            <w:r w:rsidRPr="003168A2">
              <w:t>5</w:t>
            </w:r>
          </w:p>
        </w:tc>
        <w:tc>
          <w:tcPr>
            <w:tcW w:w="496" w:type="dxa"/>
            <w:tcBorders>
              <w:top w:val="nil"/>
              <w:left w:val="nil"/>
              <w:bottom w:val="nil"/>
              <w:right w:val="nil"/>
            </w:tcBorders>
          </w:tcPr>
          <w:p w:rsidR="00162F52" w:rsidRPr="003168A2" w:rsidRDefault="00162F52" w:rsidP="006B6569">
            <w:pPr>
              <w:pStyle w:val="TAC"/>
            </w:pPr>
            <w:r w:rsidRPr="003168A2">
              <w:t>4</w:t>
            </w:r>
          </w:p>
        </w:tc>
        <w:tc>
          <w:tcPr>
            <w:tcW w:w="709" w:type="dxa"/>
            <w:tcBorders>
              <w:top w:val="nil"/>
              <w:left w:val="nil"/>
              <w:bottom w:val="nil"/>
              <w:right w:val="nil"/>
            </w:tcBorders>
          </w:tcPr>
          <w:p w:rsidR="00162F52" w:rsidRPr="003168A2" w:rsidRDefault="00162F52" w:rsidP="006B6569">
            <w:pPr>
              <w:pStyle w:val="TAC"/>
            </w:pPr>
            <w:r w:rsidRPr="003168A2">
              <w:t>3</w:t>
            </w:r>
          </w:p>
        </w:tc>
        <w:tc>
          <w:tcPr>
            <w:tcW w:w="993" w:type="dxa"/>
            <w:tcBorders>
              <w:top w:val="nil"/>
              <w:left w:val="nil"/>
              <w:bottom w:val="nil"/>
              <w:right w:val="nil"/>
            </w:tcBorders>
          </w:tcPr>
          <w:p w:rsidR="00162F52" w:rsidRPr="003168A2" w:rsidRDefault="00162F52" w:rsidP="006B6569">
            <w:pPr>
              <w:pStyle w:val="TAC"/>
            </w:pPr>
            <w:r w:rsidRPr="003168A2">
              <w:t>2</w:t>
            </w:r>
          </w:p>
        </w:tc>
        <w:tc>
          <w:tcPr>
            <w:tcW w:w="708" w:type="dxa"/>
            <w:tcBorders>
              <w:top w:val="nil"/>
              <w:left w:val="nil"/>
              <w:bottom w:val="nil"/>
              <w:right w:val="nil"/>
            </w:tcBorders>
          </w:tcPr>
          <w:p w:rsidR="00162F52" w:rsidRPr="003168A2" w:rsidRDefault="00162F52" w:rsidP="006B6569">
            <w:pPr>
              <w:pStyle w:val="TAC"/>
            </w:pPr>
            <w:r w:rsidRPr="003168A2">
              <w:t>1</w:t>
            </w:r>
          </w:p>
        </w:tc>
        <w:tc>
          <w:tcPr>
            <w:tcW w:w="1560" w:type="dxa"/>
            <w:tcBorders>
              <w:top w:val="nil"/>
              <w:left w:val="nil"/>
              <w:bottom w:val="nil"/>
              <w:right w:val="nil"/>
            </w:tcBorders>
          </w:tcPr>
          <w:p w:rsidR="00162F52" w:rsidRPr="003168A2" w:rsidRDefault="00162F52" w:rsidP="006B6569">
            <w:pPr>
              <w:pStyle w:val="TAL"/>
            </w:pPr>
          </w:p>
        </w:tc>
      </w:tr>
      <w:tr w:rsidR="00162F52" w:rsidRPr="003168A2" w:rsidTr="006B6569">
        <w:trPr>
          <w:cantSplit/>
          <w:jc w:val="center"/>
        </w:trPr>
        <w:tc>
          <w:tcPr>
            <w:tcW w:w="5955" w:type="dxa"/>
            <w:gridSpan w:val="8"/>
            <w:tcBorders>
              <w:top w:val="single" w:sz="4" w:space="0" w:color="auto"/>
              <w:bottom w:val="single" w:sz="4" w:space="0" w:color="auto"/>
              <w:right w:val="single" w:sz="4" w:space="0" w:color="auto"/>
            </w:tcBorders>
          </w:tcPr>
          <w:p w:rsidR="00162F52" w:rsidRPr="003168A2" w:rsidRDefault="00162F52" w:rsidP="006B6569">
            <w:pPr>
              <w:pStyle w:val="TAC"/>
            </w:pPr>
            <w:r>
              <w:t>5G</w:t>
            </w:r>
            <w:r w:rsidRPr="003168A2">
              <w:t>MM cause IEI</w:t>
            </w:r>
          </w:p>
        </w:tc>
        <w:tc>
          <w:tcPr>
            <w:tcW w:w="1560" w:type="dxa"/>
            <w:tcBorders>
              <w:top w:val="nil"/>
              <w:left w:val="nil"/>
              <w:bottom w:val="nil"/>
              <w:right w:val="nil"/>
            </w:tcBorders>
          </w:tcPr>
          <w:p w:rsidR="00162F52" w:rsidRPr="003168A2" w:rsidRDefault="00162F52" w:rsidP="006B6569">
            <w:pPr>
              <w:pStyle w:val="TAL"/>
            </w:pPr>
            <w:r w:rsidRPr="003168A2">
              <w:t>octet 1</w:t>
            </w:r>
          </w:p>
        </w:tc>
      </w:tr>
      <w:tr w:rsidR="00162F52" w:rsidRPr="003168A2" w:rsidTr="006B6569">
        <w:trPr>
          <w:cantSplit/>
          <w:jc w:val="center"/>
        </w:trPr>
        <w:tc>
          <w:tcPr>
            <w:tcW w:w="5955" w:type="dxa"/>
            <w:gridSpan w:val="8"/>
            <w:tcBorders>
              <w:top w:val="single" w:sz="4" w:space="0" w:color="auto"/>
              <w:right w:val="single" w:sz="4" w:space="0" w:color="auto"/>
            </w:tcBorders>
          </w:tcPr>
          <w:p w:rsidR="00162F52" w:rsidRPr="003168A2" w:rsidRDefault="00162F52" w:rsidP="006B6569">
            <w:pPr>
              <w:pStyle w:val="TAC"/>
            </w:pPr>
            <w:r w:rsidRPr="003168A2">
              <w:t>Cause value</w:t>
            </w:r>
          </w:p>
        </w:tc>
        <w:tc>
          <w:tcPr>
            <w:tcW w:w="1560" w:type="dxa"/>
            <w:tcBorders>
              <w:top w:val="nil"/>
              <w:left w:val="nil"/>
              <w:bottom w:val="nil"/>
              <w:right w:val="nil"/>
            </w:tcBorders>
          </w:tcPr>
          <w:p w:rsidR="00162F52" w:rsidRPr="003168A2" w:rsidRDefault="00162F52" w:rsidP="006B6569">
            <w:pPr>
              <w:pStyle w:val="TAL"/>
            </w:pPr>
            <w:r w:rsidRPr="003168A2">
              <w:t>octet 2</w:t>
            </w:r>
          </w:p>
        </w:tc>
      </w:tr>
    </w:tbl>
    <w:p w:rsidR="00162F52" w:rsidRPr="00BD0557" w:rsidRDefault="00162F52" w:rsidP="00162F52">
      <w:pPr>
        <w:pStyle w:val="TF"/>
      </w:pPr>
      <w:r w:rsidRPr="00BD0557">
        <w:t>Figure </w:t>
      </w:r>
      <w:r>
        <w:t>9</w:t>
      </w:r>
      <w:r w:rsidRPr="00BD0557">
        <w:t>.</w:t>
      </w:r>
      <w:r w:rsidR="00A82D6E">
        <w:t>10</w:t>
      </w:r>
      <w:r w:rsidRPr="00BD0557">
        <w:t>.</w:t>
      </w:r>
      <w:r>
        <w:t>3</w:t>
      </w:r>
      <w:r w:rsidRPr="00BD0557">
        <w:t>.</w:t>
      </w:r>
      <w:r>
        <w:t>1.</w:t>
      </w:r>
      <w:r w:rsidR="00000E30">
        <w:t>2</w:t>
      </w:r>
      <w:r w:rsidRPr="00BD0557">
        <w:t>: 5GMM cause information element</w:t>
      </w:r>
    </w:p>
    <w:p w:rsidR="00162F52" w:rsidRPr="003168A2" w:rsidRDefault="00162F52" w:rsidP="00162F52">
      <w:pPr>
        <w:pStyle w:val="TH"/>
        <w:rPr>
          <w:lang w:val="fr-FR"/>
        </w:rPr>
      </w:pPr>
      <w:r w:rsidRPr="003168A2">
        <w:rPr>
          <w:lang w:val="fr-FR"/>
        </w:rPr>
        <w:t>Table</w:t>
      </w:r>
      <w:r w:rsidRPr="003168A2">
        <w:t> </w:t>
      </w:r>
      <w:r>
        <w:t>9.</w:t>
      </w:r>
      <w:r w:rsidR="00A82D6E">
        <w:t>10</w:t>
      </w:r>
      <w:r>
        <w:t>.3</w:t>
      </w:r>
      <w:r>
        <w:rPr>
          <w:lang w:val="fr-FR"/>
        </w:rPr>
        <w:t>.1.</w:t>
      </w:r>
      <w:r w:rsidR="00000E30">
        <w:rPr>
          <w:lang w:val="fr-FR"/>
        </w:rPr>
        <w:t>2</w:t>
      </w:r>
      <w:r w:rsidR="00DF27D7">
        <w:rPr>
          <w:lang w:val="fr-FR"/>
        </w:rPr>
        <w:t> </w:t>
      </w:r>
      <w:r>
        <w:rPr>
          <w:lang w:val="fr-FR"/>
        </w:rPr>
        <w:t>: 5G</w:t>
      </w:r>
      <w:r w:rsidRPr="003168A2">
        <w:rPr>
          <w:lang w:val="fr-FR"/>
        </w:rPr>
        <w:t>MM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284"/>
        <w:gridCol w:w="709"/>
        <w:gridCol w:w="4111"/>
      </w:tblGrid>
      <w:tr w:rsidR="00162F52" w:rsidRPr="003168A2" w:rsidTr="00091BD8">
        <w:trPr>
          <w:jc w:val="center"/>
        </w:trPr>
        <w:tc>
          <w:tcPr>
            <w:tcW w:w="7091" w:type="dxa"/>
            <w:gridSpan w:val="10"/>
          </w:tcPr>
          <w:p w:rsidR="00162F52" w:rsidRPr="003168A2" w:rsidRDefault="00162F52" w:rsidP="006B6569">
            <w:pPr>
              <w:pStyle w:val="TAL"/>
              <w:rPr>
                <w:lang w:val="fr-FR"/>
              </w:rPr>
            </w:pPr>
            <w:r w:rsidRPr="003168A2">
              <w:t>Cause value (octet 2)</w:t>
            </w:r>
          </w:p>
        </w:tc>
      </w:tr>
      <w:tr w:rsidR="00162F52" w:rsidRPr="003168A2" w:rsidTr="00091BD8">
        <w:trPr>
          <w:jc w:val="center"/>
        </w:trPr>
        <w:tc>
          <w:tcPr>
            <w:tcW w:w="7091" w:type="dxa"/>
            <w:gridSpan w:val="10"/>
          </w:tcPr>
          <w:p w:rsidR="00162F52" w:rsidRPr="003168A2" w:rsidRDefault="00162F52" w:rsidP="006B6569">
            <w:pPr>
              <w:pStyle w:val="TAL"/>
            </w:pPr>
          </w:p>
        </w:tc>
      </w:tr>
      <w:tr w:rsidR="00162F52" w:rsidRPr="003168A2" w:rsidTr="00091BD8">
        <w:trPr>
          <w:jc w:val="center"/>
        </w:trPr>
        <w:tc>
          <w:tcPr>
            <w:tcW w:w="7091" w:type="dxa"/>
            <w:gridSpan w:val="10"/>
          </w:tcPr>
          <w:p w:rsidR="00162F52" w:rsidRPr="003168A2" w:rsidRDefault="00162F52" w:rsidP="006B6569">
            <w:pPr>
              <w:pStyle w:val="TAL"/>
            </w:pPr>
            <w:r w:rsidRPr="003168A2">
              <w:t>Bits</w:t>
            </w:r>
          </w:p>
        </w:tc>
      </w:tr>
      <w:tr w:rsidR="00162F52" w:rsidRPr="003168A2" w:rsidTr="00091BD8">
        <w:trPr>
          <w:jc w:val="center"/>
        </w:trPr>
        <w:tc>
          <w:tcPr>
            <w:tcW w:w="284" w:type="dxa"/>
          </w:tcPr>
          <w:p w:rsidR="00162F52" w:rsidRPr="00A83F3E" w:rsidRDefault="00162F52" w:rsidP="00A83F3E">
            <w:pPr>
              <w:pStyle w:val="TAH"/>
            </w:pPr>
            <w:r w:rsidRPr="00A83F3E">
              <w:t>8</w:t>
            </w:r>
          </w:p>
        </w:tc>
        <w:tc>
          <w:tcPr>
            <w:tcW w:w="285" w:type="dxa"/>
          </w:tcPr>
          <w:p w:rsidR="00162F52" w:rsidRPr="00A83F3E" w:rsidRDefault="00162F52" w:rsidP="00A83F3E">
            <w:pPr>
              <w:pStyle w:val="TAH"/>
            </w:pPr>
            <w:r w:rsidRPr="00A83F3E">
              <w:t>7</w:t>
            </w:r>
          </w:p>
        </w:tc>
        <w:tc>
          <w:tcPr>
            <w:tcW w:w="283" w:type="dxa"/>
          </w:tcPr>
          <w:p w:rsidR="00162F52" w:rsidRPr="00A83F3E" w:rsidRDefault="00162F52" w:rsidP="00A83F3E">
            <w:pPr>
              <w:pStyle w:val="TAH"/>
            </w:pPr>
            <w:r w:rsidRPr="00A83F3E">
              <w:t>6</w:t>
            </w:r>
          </w:p>
        </w:tc>
        <w:tc>
          <w:tcPr>
            <w:tcW w:w="283" w:type="dxa"/>
          </w:tcPr>
          <w:p w:rsidR="00162F52" w:rsidRPr="00A83F3E" w:rsidRDefault="00162F52" w:rsidP="00A83F3E">
            <w:pPr>
              <w:pStyle w:val="TAH"/>
            </w:pPr>
            <w:r w:rsidRPr="00A83F3E">
              <w:t>5</w:t>
            </w:r>
          </w:p>
        </w:tc>
        <w:tc>
          <w:tcPr>
            <w:tcW w:w="284" w:type="dxa"/>
          </w:tcPr>
          <w:p w:rsidR="00162F52" w:rsidRPr="00A83F3E" w:rsidRDefault="00162F52" w:rsidP="00A83F3E">
            <w:pPr>
              <w:pStyle w:val="TAH"/>
            </w:pPr>
            <w:r w:rsidRPr="00A83F3E">
              <w:t>4</w:t>
            </w:r>
          </w:p>
        </w:tc>
        <w:tc>
          <w:tcPr>
            <w:tcW w:w="284" w:type="dxa"/>
          </w:tcPr>
          <w:p w:rsidR="00162F52" w:rsidRPr="00A83F3E" w:rsidRDefault="00162F52" w:rsidP="00A83F3E">
            <w:pPr>
              <w:pStyle w:val="TAH"/>
            </w:pPr>
            <w:r w:rsidRPr="00A83F3E">
              <w:t>3</w:t>
            </w:r>
          </w:p>
        </w:tc>
        <w:tc>
          <w:tcPr>
            <w:tcW w:w="284" w:type="dxa"/>
          </w:tcPr>
          <w:p w:rsidR="00162F52" w:rsidRPr="00A83F3E" w:rsidRDefault="00162F52" w:rsidP="00A83F3E">
            <w:pPr>
              <w:pStyle w:val="TAH"/>
            </w:pPr>
            <w:r w:rsidRPr="00A83F3E">
              <w:t>2</w:t>
            </w:r>
          </w:p>
        </w:tc>
        <w:tc>
          <w:tcPr>
            <w:tcW w:w="284" w:type="dxa"/>
          </w:tcPr>
          <w:p w:rsidR="00162F52" w:rsidRPr="00A83F3E" w:rsidRDefault="00162F52" w:rsidP="00A83F3E">
            <w:pPr>
              <w:pStyle w:val="TAH"/>
            </w:pPr>
            <w:r w:rsidRPr="00A83F3E">
              <w:t>1</w:t>
            </w:r>
          </w:p>
        </w:tc>
        <w:tc>
          <w:tcPr>
            <w:tcW w:w="709" w:type="dxa"/>
          </w:tcPr>
          <w:p w:rsidR="00162F52" w:rsidRPr="003168A2" w:rsidRDefault="00162F52" w:rsidP="00A83F3E">
            <w:pPr>
              <w:pStyle w:val="TAL"/>
            </w:pPr>
          </w:p>
        </w:tc>
        <w:tc>
          <w:tcPr>
            <w:tcW w:w="4111" w:type="dxa"/>
          </w:tcPr>
          <w:p w:rsidR="00162F52" w:rsidRPr="00A83F3E" w:rsidRDefault="00162F52" w:rsidP="00A83F3E">
            <w:pPr>
              <w:pStyle w:val="TAL"/>
            </w:pP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Illegal UE</w:t>
            </w:r>
          </w:p>
        </w:tc>
      </w:tr>
      <w:tr w:rsidR="00162F52" w:rsidRPr="003168A2" w:rsidTr="00091BD8">
        <w:trPr>
          <w:jc w:val="center"/>
        </w:trPr>
        <w:tc>
          <w:tcPr>
            <w:tcW w:w="284" w:type="dxa"/>
          </w:tcPr>
          <w:p w:rsidR="00162F52" w:rsidRPr="003168A2" w:rsidRDefault="00162F52" w:rsidP="00A83F3E">
            <w:pPr>
              <w:pStyle w:val="TAC"/>
            </w:pPr>
            <w:r w:rsidRPr="00FE320E">
              <w:t>0</w:t>
            </w:r>
          </w:p>
        </w:tc>
        <w:tc>
          <w:tcPr>
            <w:tcW w:w="285" w:type="dxa"/>
          </w:tcPr>
          <w:p w:rsidR="00162F52" w:rsidRPr="003168A2" w:rsidRDefault="00162F52" w:rsidP="00A83F3E">
            <w:pPr>
              <w:pStyle w:val="TAC"/>
            </w:pPr>
            <w:r w:rsidRPr="00FE320E">
              <w:t>0</w:t>
            </w:r>
          </w:p>
        </w:tc>
        <w:tc>
          <w:tcPr>
            <w:tcW w:w="283" w:type="dxa"/>
          </w:tcPr>
          <w:p w:rsidR="00162F52" w:rsidRPr="003168A2" w:rsidRDefault="00162F52" w:rsidP="00A83F3E">
            <w:pPr>
              <w:pStyle w:val="TAC"/>
            </w:pPr>
            <w:r w:rsidRPr="00FE320E">
              <w:t>0</w:t>
            </w:r>
          </w:p>
        </w:tc>
        <w:tc>
          <w:tcPr>
            <w:tcW w:w="283" w:type="dxa"/>
          </w:tcPr>
          <w:p w:rsidR="00162F52" w:rsidRPr="003168A2" w:rsidRDefault="00162F52" w:rsidP="00A83F3E">
            <w:pPr>
              <w:pStyle w:val="TAC"/>
            </w:pPr>
            <w:r w:rsidRPr="00FE320E">
              <w:t>0</w:t>
            </w:r>
          </w:p>
        </w:tc>
        <w:tc>
          <w:tcPr>
            <w:tcW w:w="284" w:type="dxa"/>
          </w:tcPr>
          <w:p w:rsidR="00162F52" w:rsidRPr="003168A2" w:rsidRDefault="00162F52" w:rsidP="00A83F3E">
            <w:pPr>
              <w:pStyle w:val="TAC"/>
            </w:pPr>
            <w:r w:rsidRPr="00FE320E">
              <w:t>0</w:t>
            </w:r>
          </w:p>
        </w:tc>
        <w:tc>
          <w:tcPr>
            <w:tcW w:w="284" w:type="dxa"/>
          </w:tcPr>
          <w:p w:rsidR="00162F52" w:rsidRPr="003168A2" w:rsidRDefault="00162F52" w:rsidP="00A83F3E">
            <w:pPr>
              <w:pStyle w:val="TAC"/>
            </w:pPr>
            <w:r w:rsidRPr="00FE320E">
              <w:t>1</w:t>
            </w:r>
          </w:p>
        </w:tc>
        <w:tc>
          <w:tcPr>
            <w:tcW w:w="284" w:type="dxa"/>
          </w:tcPr>
          <w:p w:rsidR="00162F52" w:rsidRPr="003168A2" w:rsidRDefault="00162F52" w:rsidP="00A83F3E">
            <w:pPr>
              <w:pStyle w:val="TAC"/>
            </w:pPr>
            <w:r w:rsidRPr="00FE320E">
              <w:t>0</w:t>
            </w:r>
          </w:p>
        </w:tc>
        <w:tc>
          <w:tcPr>
            <w:tcW w:w="284" w:type="dxa"/>
          </w:tcPr>
          <w:p w:rsidR="00162F52" w:rsidRPr="003168A2" w:rsidRDefault="00162F52" w:rsidP="00A83F3E">
            <w:pPr>
              <w:pStyle w:val="TAC"/>
            </w:pPr>
            <w:r w:rsidRPr="00FE320E">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t>P</w:t>
            </w:r>
            <w:r w:rsidRPr="001D3B38">
              <w:t>EI not</w:t>
            </w:r>
            <w:r>
              <w:t xml:space="preserve"> </w:t>
            </w:r>
            <w:r w:rsidRPr="001D3B38">
              <w:t>accepted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Illegal ME</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t>5G</w:t>
            </w:r>
            <w:r w:rsidRPr="003168A2">
              <w:t>S services not allowed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Implicitly de</w:t>
            </w:r>
            <w:r w:rsidR="00E728FC">
              <w:t>-</w:t>
            </w:r>
            <w:r>
              <w:t>registered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PLMN not allowed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t>Tracking a</w:t>
            </w:r>
            <w:r w:rsidRPr="003168A2">
              <w:t>rea not allowed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Roaming not allowed in this tracking area</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Synch failure</w:t>
            </w:r>
          </w:p>
        </w:tc>
      </w:tr>
      <w:tr w:rsidR="00CB7A1D" w:rsidRPr="003168A2" w:rsidTr="00091BD8">
        <w:trPr>
          <w:jc w:val="center"/>
        </w:trPr>
        <w:tc>
          <w:tcPr>
            <w:tcW w:w="284" w:type="dxa"/>
          </w:tcPr>
          <w:p w:rsidR="00CB7A1D" w:rsidRPr="003168A2" w:rsidRDefault="00CB7A1D" w:rsidP="00A83F3E">
            <w:pPr>
              <w:pStyle w:val="TAC"/>
            </w:pPr>
            <w:r>
              <w:t>0</w:t>
            </w:r>
          </w:p>
        </w:tc>
        <w:tc>
          <w:tcPr>
            <w:tcW w:w="285" w:type="dxa"/>
          </w:tcPr>
          <w:p w:rsidR="00CB7A1D" w:rsidRPr="003168A2" w:rsidRDefault="00CB7A1D" w:rsidP="00A83F3E">
            <w:pPr>
              <w:pStyle w:val="TAC"/>
            </w:pPr>
            <w:r>
              <w:t>0</w:t>
            </w:r>
          </w:p>
        </w:tc>
        <w:tc>
          <w:tcPr>
            <w:tcW w:w="283" w:type="dxa"/>
          </w:tcPr>
          <w:p w:rsidR="00CB7A1D" w:rsidRPr="003168A2" w:rsidRDefault="00CB7A1D" w:rsidP="00A83F3E">
            <w:pPr>
              <w:pStyle w:val="TAC"/>
            </w:pPr>
            <w:r>
              <w:t>0</w:t>
            </w:r>
          </w:p>
        </w:tc>
        <w:tc>
          <w:tcPr>
            <w:tcW w:w="283" w:type="dxa"/>
          </w:tcPr>
          <w:p w:rsidR="00CB7A1D" w:rsidRPr="003168A2" w:rsidRDefault="00CB7A1D" w:rsidP="00A83F3E">
            <w:pPr>
              <w:pStyle w:val="TAC"/>
            </w:pPr>
            <w:r>
              <w:t>1</w:t>
            </w:r>
          </w:p>
        </w:tc>
        <w:tc>
          <w:tcPr>
            <w:tcW w:w="284" w:type="dxa"/>
          </w:tcPr>
          <w:p w:rsidR="00CB7A1D" w:rsidRPr="003168A2" w:rsidRDefault="00CB7A1D" w:rsidP="00A83F3E">
            <w:pPr>
              <w:pStyle w:val="TAC"/>
            </w:pPr>
            <w:r>
              <w:t>1</w:t>
            </w:r>
          </w:p>
        </w:tc>
        <w:tc>
          <w:tcPr>
            <w:tcW w:w="284" w:type="dxa"/>
          </w:tcPr>
          <w:p w:rsidR="00CB7A1D" w:rsidRPr="003168A2" w:rsidRDefault="00CB7A1D" w:rsidP="00A83F3E">
            <w:pPr>
              <w:pStyle w:val="TAC"/>
            </w:pPr>
            <w:r>
              <w:t>0</w:t>
            </w:r>
          </w:p>
        </w:tc>
        <w:tc>
          <w:tcPr>
            <w:tcW w:w="284" w:type="dxa"/>
          </w:tcPr>
          <w:p w:rsidR="00CB7A1D" w:rsidRPr="003168A2" w:rsidRDefault="00CB7A1D" w:rsidP="00A83F3E">
            <w:pPr>
              <w:pStyle w:val="TAC"/>
            </w:pPr>
            <w:r>
              <w:t>1</w:t>
            </w:r>
          </w:p>
        </w:tc>
        <w:tc>
          <w:tcPr>
            <w:tcW w:w="284" w:type="dxa"/>
          </w:tcPr>
          <w:p w:rsidR="00CB7A1D" w:rsidRPr="003168A2" w:rsidRDefault="00CB7A1D" w:rsidP="00A83F3E">
            <w:pPr>
              <w:pStyle w:val="TAC"/>
            </w:pPr>
            <w:r>
              <w:t>1</w:t>
            </w:r>
          </w:p>
        </w:tc>
        <w:tc>
          <w:tcPr>
            <w:tcW w:w="709" w:type="dxa"/>
          </w:tcPr>
          <w:p w:rsidR="00CB7A1D" w:rsidRPr="003168A2" w:rsidRDefault="00CB7A1D" w:rsidP="00A83F3E">
            <w:pPr>
              <w:pStyle w:val="TAL"/>
            </w:pPr>
          </w:p>
        </w:tc>
        <w:tc>
          <w:tcPr>
            <w:tcW w:w="4111" w:type="dxa"/>
          </w:tcPr>
          <w:p w:rsidR="00CB7A1D" w:rsidRPr="003168A2" w:rsidRDefault="00CB7A1D" w:rsidP="00A83F3E">
            <w:pPr>
              <w:pStyle w:val="TAL"/>
            </w:pPr>
            <w:r>
              <w:t>N1 mode not allowed</w:t>
            </w:r>
          </w:p>
        </w:tc>
      </w:tr>
      <w:tr w:rsidR="00273A3F" w:rsidRPr="003168A2" w:rsidTr="00091BD8">
        <w:trPr>
          <w:jc w:val="center"/>
        </w:trPr>
        <w:tc>
          <w:tcPr>
            <w:tcW w:w="284" w:type="dxa"/>
          </w:tcPr>
          <w:p w:rsidR="00273A3F" w:rsidRDefault="00273A3F" w:rsidP="00A83F3E">
            <w:pPr>
              <w:pStyle w:val="TAC"/>
            </w:pPr>
            <w:r>
              <w:t>0</w:t>
            </w:r>
          </w:p>
        </w:tc>
        <w:tc>
          <w:tcPr>
            <w:tcW w:w="285" w:type="dxa"/>
          </w:tcPr>
          <w:p w:rsidR="00273A3F" w:rsidRDefault="00273A3F" w:rsidP="00A83F3E">
            <w:pPr>
              <w:pStyle w:val="TAC"/>
            </w:pPr>
            <w:r>
              <w:t>0</w:t>
            </w:r>
          </w:p>
        </w:tc>
        <w:tc>
          <w:tcPr>
            <w:tcW w:w="283" w:type="dxa"/>
          </w:tcPr>
          <w:p w:rsidR="00273A3F" w:rsidRDefault="00273A3F" w:rsidP="00A83F3E">
            <w:pPr>
              <w:pStyle w:val="TAC"/>
            </w:pPr>
            <w:r>
              <w:t>0</w:t>
            </w:r>
          </w:p>
        </w:tc>
        <w:tc>
          <w:tcPr>
            <w:tcW w:w="283" w:type="dxa"/>
          </w:tcPr>
          <w:p w:rsidR="00273A3F" w:rsidRDefault="00273A3F" w:rsidP="00A83F3E">
            <w:pPr>
              <w:pStyle w:val="TAC"/>
            </w:pPr>
            <w:r>
              <w:t>1</w:t>
            </w:r>
          </w:p>
        </w:tc>
        <w:tc>
          <w:tcPr>
            <w:tcW w:w="284" w:type="dxa"/>
          </w:tcPr>
          <w:p w:rsidR="00273A3F" w:rsidRDefault="00273A3F" w:rsidP="00A83F3E">
            <w:pPr>
              <w:pStyle w:val="TAC"/>
            </w:pPr>
            <w:r>
              <w:t>1</w:t>
            </w:r>
          </w:p>
        </w:tc>
        <w:tc>
          <w:tcPr>
            <w:tcW w:w="284" w:type="dxa"/>
          </w:tcPr>
          <w:p w:rsidR="00273A3F" w:rsidRDefault="00273A3F" w:rsidP="00A83F3E">
            <w:pPr>
              <w:pStyle w:val="TAC"/>
            </w:pPr>
            <w:r>
              <w:t>1</w:t>
            </w:r>
          </w:p>
        </w:tc>
        <w:tc>
          <w:tcPr>
            <w:tcW w:w="284" w:type="dxa"/>
          </w:tcPr>
          <w:p w:rsidR="00273A3F" w:rsidRDefault="00273A3F" w:rsidP="00A83F3E">
            <w:pPr>
              <w:pStyle w:val="TAC"/>
            </w:pPr>
            <w:r>
              <w:t>0</w:t>
            </w:r>
          </w:p>
        </w:tc>
        <w:tc>
          <w:tcPr>
            <w:tcW w:w="284" w:type="dxa"/>
          </w:tcPr>
          <w:p w:rsidR="00273A3F" w:rsidRDefault="00273A3F" w:rsidP="00A83F3E">
            <w:pPr>
              <w:pStyle w:val="TAC"/>
            </w:pPr>
            <w:r>
              <w:t>0</w:t>
            </w:r>
          </w:p>
        </w:tc>
        <w:tc>
          <w:tcPr>
            <w:tcW w:w="709" w:type="dxa"/>
          </w:tcPr>
          <w:p w:rsidR="00273A3F" w:rsidRPr="003168A2" w:rsidRDefault="00273A3F" w:rsidP="00A83F3E">
            <w:pPr>
              <w:pStyle w:val="TAL"/>
            </w:pPr>
          </w:p>
        </w:tc>
        <w:tc>
          <w:tcPr>
            <w:tcW w:w="4111" w:type="dxa"/>
          </w:tcPr>
          <w:p w:rsidR="00273A3F" w:rsidRDefault="00273A3F" w:rsidP="00A83F3E">
            <w:pPr>
              <w:pStyle w:val="TAL"/>
            </w:pPr>
            <w:r>
              <w:t>Restricted service area</w:t>
            </w:r>
          </w:p>
        </w:tc>
      </w:tr>
      <w:tr w:rsidR="00C10CFA" w:rsidRPr="005E41CC" w:rsidTr="00091BD8">
        <w:trPr>
          <w:jc w:val="center"/>
        </w:trPr>
        <w:tc>
          <w:tcPr>
            <w:tcW w:w="284" w:type="dxa"/>
          </w:tcPr>
          <w:p w:rsidR="00C10CFA" w:rsidRPr="005E41CC" w:rsidRDefault="00C10CFA" w:rsidP="00A83F3E">
            <w:pPr>
              <w:pStyle w:val="TAC"/>
            </w:pPr>
            <w:r w:rsidRPr="00533EB8">
              <w:t>0</w:t>
            </w:r>
          </w:p>
        </w:tc>
        <w:tc>
          <w:tcPr>
            <w:tcW w:w="285" w:type="dxa"/>
          </w:tcPr>
          <w:p w:rsidR="00C10CFA" w:rsidRPr="005E41CC" w:rsidRDefault="00C10CFA" w:rsidP="00A83F3E">
            <w:pPr>
              <w:pStyle w:val="TAC"/>
            </w:pPr>
            <w:r w:rsidRPr="00533EB8">
              <w:t>0</w:t>
            </w:r>
          </w:p>
        </w:tc>
        <w:tc>
          <w:tcPr>
            <w:tcW w:w="283" w:type="dxa"/>
          </w:tcPr>
          <w:p w:rsidR="00C10CFA" w:rsidRPr="005E41CC" w:rsidRDefault="00C10CFA" w:rsidP="00A83F3E">
            <w:pPr>
              <w:pStyle w:val="TAC"/>
            </w:pPr>
            <w:r w:rsidRPr="00533EB8">
              <w:t>1</w:t>
            </w:r>
          </w:p>
        </w:tc>
        <w:tc>
          <w:tcPr>
            <w:tcW w:w="283" w:type="dxa"/>
          </w:tcPr>
          <w:p w:rsidR="00C10CFA" w:rsidRPr="005E41CC" w:rsidRDefault="00C10CFA" w:rsidP="00A83F3E">
            <w:pPr>
              <w:pStyle w:val="TAC"/>
            </w:pPr>
            <w:r w:rsidRPr="00533EB8">
              <w:t>0</w:t>
            </w:r>
          </w:p>
        </w:tc>
        <w:tc>
          <w:tcPr>
            <w:tcW w:w="284" w:type="dxa"/>
          </w:tcPr>
          <w:p w:rsidR="00C10CFA" w:rsidRPr="005E41CC" w:rsidRDefault="00C10CFA" w:rsidP="00A83F3E">
            <w:pPr>
              <w:pStyle w:val="TAC"/>
            </w:pPr>
            <w:r w:rsidRPr="00533EB8">
              <w:t>1</w:t>
            </w:r>
          </w:p>
        </w:tc>
        <w:tc>
          <w:tcPr>
            <w:tcW w:w="284" w:type="dxa"/>
          </w:tcPr>
          <w:p w:rsidR="00C10CFA" w:rsidRPr="005E41CC" w:rsidRDefault="00C10CFA" w:rsidP="00A83F3E">
            <w:pPr>
              <w:pStyle w:val="TAC"/>
            </w:pPr>
            <w:r w:rsidRPr="00533EB8">
              <w:t>0</w:t>
            </w:r>
          </w:p>
        </w:tc>
        <w:tc>
          <w:tcPr>
            <w:tcW w:w="284" w:type="dxa"/>
          </w:tcPr>
          <w:p w:rsidR="00C10CFA" w:rsidRPr="005E41CC" w:rsidRDefault="00C10CFA" w:rsidP="00A83F3E">
            <w:pPr>
              <w:pStyle w:val="TAC"/>
            </w:pPr>
            <w:r w:rsidRPr="00533EB8">
              <w:t>1</w:t>
            </w:r>
          </w:p>
        </w:tc>
        <w:tc>
          <w:tcPr>
            <w:tcW w:w="284" w:type="dxa"/>
          </w:tcPr>
          <w:p w:rsidR="00C10CFA" w:rsidRPr="005E41CC" w:rsidRDefault="00C10CFA" w:rsidP="00A83F3E">
            <w:pPr>
              <w:pStyle w:val="TAC"/>
            </w:pPr>
            <w:r>
              <w:t>1</w:t>
            </w:r>
          </w:p>
        </w:tc>
        <w:tc>
          <w:tcPr>
            <w:tcW w:w="709" w:type="dxa"/>
          </w:tcPr>
          <w:p w:rsidR="00C10CFA" w:rsidRPr="005E41CC" w:rsidRDefault="00C10CFA" w:rsidP="00A83F3E">
            <w:pPr>
              <w:pStyle w:val="TAL"/>
            </w:pPr>
          </w:p>
        </w:tc>
        <w:tc>
          <w:tcPr>
            <w:tcW w:w="4111" w:type="dxa"/>
          </w:tcPr>
          <w:p w:rsidR="00C10CFA" w:rsidRPr="005E41CC" w:rsidRDefault="00C10CFA" w:rsidP="00A83F3E">
            <w:pPr>
              <w:pStyle w:val="TAL"/>
            </w:pPr>
            <w:r>
              <w:t>LADN not available</w:t>
            </w:r>
          </w:p>
        </w:tc>
      </w:tr>
      <w:tr w:rsidR="00DF1639" w:rsidRPr="005E41CC" w:rsidTr="00B30773">
        <w:trPr>
          <w:jc w:val="center"/>
        </w:trPr>
        <w:tc>
          <w:tcPr>
            <w:tcW w:w="284" w:type="dxa"/>
          </w:tcPr>
          <w:p w:rsidR="00DF1639" w:rsidRPr="00533EB8" w:rsidRDefault="00DF1639" w:rsidP="00B30773">
            <w:pPr>
              <w:pStyle w:val="TAC"/>
            </w:pPr>
            <w:r>
              <w:t>0</w:t>
            </w:r>
          </w:p>
        </w:tc>
        <w:tc>
          <w:tcPr>
            <w:tcW w:w="285" w:type="dxa"/>
          </w:tcPr>
          <w:p w:rsidR="00DF1639" w:rsidRPr="00533EB8" w:rsidRDefault="00DF1639" w:rsidP="00B30773">
            <w:pPr>
              <w:pStyle w:val="TAC"/>
            </w:pPr>
            <w:r>
              <w:t>1</w:t>
            </w:r>
          </w:p>
        </w:tc>
        <w:tc>
          <w:tcPr>
            <w:tcW w:w="283" w:type="dxa"/>
          </w:tcPr>
          <w:p w:rsidR="00DF1639" w:rsidRPr="00533EB8" w:rsidRDefault="00DF1639" w:rsidP="00B30773">
            <w:pPr>
              <w:pStyle w:val="TAC"/>
            </w:pPr>
            <w:r>
              <w:t>0</w:t>
            </w:r>
          </w:p>
        </w:tc>
        <w:tc>
          <w:tcPr>
            <w:tcW w:w="283" w:type="dxa"/>
          </w:tcPr>
          <w:p w:rsidR="00DF1639" w:rsidRPr="00533EB8" w:rsidRDefault="00DF1639" w:rsidP="00B30773">
            <w:pPr>
              <w:pStyle w:val="TAC"/>
            </w:pPr>
            <w:r>
              <w:t>0</w:t>
            </w:r>
          </w:p>
        </w:tc>
        <w:tc>
          <w:tcPr>
            <w:tcW w:w="284" w:type="dxa"/>
          </w:tcPr>
          <w:p w:rsidR="00DF1639" w:rsidRPr="00533EB8" w:rsidRDefault="00DF1639" w:rsidP="00B30773">
            <w:pPr>
              <w:pStyle w:val="TAC"/>
            </w:pPr>
            <w:r>
              <w:t>0</w:t>
            </w:r>
          </w:p>
        </w:tc>
        <w:tc>
          <w:tcPr>
            <w:tcW w:w="284" w:type="dxa"/>
          </w:tcPr>
          <w:p w:rsidR="00DF1639" w:rsidRPr="00533EB8" w:rsidRDefault="00DF1639" w:rsidP="00B30773">
            <w:pPr>
              <w:pStyle w:val="TAC"/>
            </w:pPr>
            <w:r>
              <w:t>0</w:t>
            </w:r>
          </w:p>
        </w:tc>
        <w:tc>
          <w:tcPr>
            <w:tcW w:w="284" w:type="dxa"/>
          </w:tcPr>
          <w:p w:rsidR="00DF1639" w:rsidRPr="00533EB8" w:rsidRDefault="00DF1639">
            <w:pPr>
              <w:pStyle w:val="TAC"/>
            </w:pPr>
            <w:r>
              <w:t>1</w:t>
            </w:r>
          </w:p>
        </w:tc>
        <w:tc>
          <w:tcPr>
            <w:tcW w:w="284" w:type="dxa"/>
          </w:tcPr>
          <w:p w:rsidR="00DF1639" w:rsidRDefault="00DF1639">
            <w:pPr>
              <w:pStyle w:val="TAC"/>
            </w:pPr>
            <w:r>
              <w:t>1</w:t>
            </w:r>
          </w:p>
        </w:tc>
        <w:tc>
          <w:tcPr>
            <w:tcW w:w="709" w:type="dxa"/>
          </w:tcPr>
          <w:p w:rsidR="00DF1639" w:rsidRPr="005E41CC" w:rsidRDefault="00DF1639" w:rsidP="00B30773">
            <w:pPr>
              <w:pStyle w:val="TAL"/>
            </w:pPr>
          </w:p>
        </w:tc>
        <w:tc>
          <w:tcPr>
            <w:tcW w:w="4111" w:type="dxa"/>
          </w:tcPr>
          <w:p w:rsidR="00DF1639" w:rsidRDefault="00DF1639" w:rsidP="00B30773">
            <w:pPr>
              <w:pStyle w:val="TAL"/>
            </w:pPr>
            <w:r>
              <w:t>I</w:t>
            </w:r>
            <w:r w:rsidRPr="006411D2">
              <w:t>nsufficient resources</w:t>
            </w:r>
            <w:r>
              <w:rPr>
                <w:rFonts w:hint="eastAsia"/>
              </w:rPr>
              <w:t xml:space="preserve"> for specific slice and DNN</w:t>
            </w:r>
          </w:p>
        </w:tc>
      </w:tr>
      <w:tr w:rsidR="008C5A16" w:rsidRPr="005E41CC" w:rsidTr="00B30773">
        <w:trPr>
          <w:jc w:val="center"/>
        </w:trPr>
        <w:tc>
          <w:tcPr>
            <w:tcW w:w="284" w:type="dxa"/>
          </w:tcPr>
          <w:p w:rsidR="008C5A16" w:rsidRDefault="008C5A16" w:rsidP="008C5A16">
            <w:pPr>
              <w:pStyle w:val="TAC"/>
            </w:pPr>
            <w:r w:rsidRPr="003168A2">
              <w:t>0</w:t>
            </w:r>
          </w:p>
        </w:tc>
        <w:tc>
          <w:tcPr>
            <w:tcW w:w="285" w:type="dxa"/>
          </w:tcPr>
          <w:p w:rsidR="008C5A16" w:rsidRPr="00533EB8" w:rsidRDefault="008C5A16" w:rsidP="008C5A16">
            <w:pPr>
              <w:pStyle w:val="TAC"/>
            </w:pPr>
            <w:r>
              <w:t>1</w:t>
            </w:r>
          </w:p>
        </w:tc>
        <w:tc>
          <w:tcPr>
            <w:tcW w:w="283" w:type="dxa"/>
          </w:tcPr>
          <w:p w:rsidR="008C5A16" w:rsidRPr="00533EB8" w:rsidRDefault="008C5A16" w:rsidP="008C5A16">
            <w:pPr>
              <w:pStyle w:val="TAC"/>
            </w:pPr>
            <w:r>
              <w:t>0</w:t>
            </w:r>
          </w:p>
        </w:tc>
        <w:tc>
          <w:tcPr>
            <w:tcW w:w="283" w:type="dxa"/>
          </w:tcPr>
          <w:p w:rsidR="008C5A16" w:rsidRPr="00533EB8" w:rsidRDefault="008C5A16" w:rsidP="008C5A16">
            <w:pPr>
              <w:pStyle w:val="TAC"/>
            </w:pPr>
            <w:r>
              <w:t>0</w:t>
            </w:r>
          </w:p>
        </w:tc>
        <w:tc>
          <w:tcPr>
            <w:tcW w:w="284" w:type="dxa"/>
          </w:tcPr>
          <w:p w:rsidR="008C5A16" w:rsidRPr="00533EB8" w:rsidRDefault="008C5A16" w:rsidP="008C5A16">
            <w:pPr>
              <w:pStyle w:val="TAC"/>
            </w:pPr>
            <w:r>
              <w:t>0</w:t>
            </w:r>
          </w:p>
        </w:tc>
        <w:tc>
          <w:tcPr>
            <w:tcW w:w="284" w:type="dxa"/>
          </w:tcPr>
          <w:p w:rsidR="008C5A16" w:rsidRPr="00533EB8" w:rsidRDefault="008C5A16" w:rsidP="008C5A16">
            <w:pPr>
              <w:pStyle w:val="TAC"/>
            </w:pPr>
            <w:r>
              <w:t>1</w:t>
            </w:r>
          </w:p>
        </w:tc>
        <w:tc>
          <w:tcPr>
            <w:tcW w:w="284" w:type="dxa"/>
          </w:tcPr>
          <w:p w:rsidR="008C5A16" w:rsidRPr="00533EB8" w:rsidRDefault="008C5A16">
            <w:pPr>
              <w:pStyle w:val="TAC"/>
            </w:pPr>
            <w:r>
              <w:t>0</w:t>
            </w:r>
          </w:p>
        </w:tc>
        <w:tc>
          <w:tcPr>
            <w:tcW w:w="284" w:type="dxa"/>
          </w:tcPr>
          <w:p w:rsidR="008C5A16" w:rsidRDefault="00577AE0" w:rsidP="0014085E">
            <w:pPr>
              <w:pStyle w:val="TAC"/>
            </w:pPr>
            <w:r>
              <w:t>1</w:t>
            </w:r>
          </w:p>
        </w:tc>
        <w:tc>
          <w:tcPr>
            <w:tcW w:w="709" w:type="dxa"/>
          </w:tcPr>
          <w:p w:rsidR="008C5A16" w:rsidRDefault="008C5A16" w:rsidP="008C5A16">
            <w:pPr>
              <w:pStyle w:val="TAL"/>
            </w:pPr>
          </w:p>
        </w:tc>
        <w:tc>
          <w:tcPr>
            <w:tcW w:w="4111" w:type="dxa"/>
          </w:tcPr>
          <w:p w:rsidR="008C5A16" w:rsidRDefault="008C5A16" w:rsidP="008C5A16">
            <w:pPr>
              <w:pStyle w:val="TAL"/>
            </w:pPr>
            <w:r>
              <w:t>I</w:t>
            </w:r>
            <w:r w:rsidRPr="006411D2">
              <w:t>nsufficient resources</w:t>
            </w:r>
            <w:r>
              <w:rPr>
                <w:rFonts w:hint="eastAsia"/>
              </w:rPr>
              <w:t xml:space="preserve"> for specific slice</w:t>
            </w:r>
          </w:p>
        </w:tc>
      </w:tr>
      <w:tr w:rsidR="00B72C18" w:rsidRPr="003168A2" w:rsidTr="00091BD8">
        <w:trPr>
          <w:jc w:val="center"/>
        </w:trPr>
        <w:tc>
          <w:tcPr>
            <w:tcW w:w="284" w:type="dxa"/>
          </w:tcPr>
          <w:p w:rsidR="00B72C18" w:rsidRPr="003168A2" w:rsidRDefault="00E7231B" w:rsidP="00A83F3E">
            <w:pPr>
              <w:pStyle w:val="TAC"/>
            </w:pPr>
            <w:r>
              <w:t>0</w:t>
            </w:r>
          </w:p>
        </w:tc>
        <w:tc>
          <w:tcPr>
            <w:tcW w:w="285" w:type="dxa"/>
          </w:tcPr>
          <w:p w:rsidR="00B72C18" w:rsidRPr="003168A2" w:rsidRDefault="00E7231B" w:rsidP="00A83F3E">
            <w:pPr>
              <w:pStyle w:val="TAC"/>
            </w:pPr>
            <w:r>
              <w:t>1</w:t>
            </w:r>
          </w:p>
        </w:tc>
        <w:tc>
          <w:tcPr>
            <w:tcW w:w="283" w:type="dxa"/>
          </w:tcPr>
          <w:p w:rsidR="00B72C18" w:rsidRPr="003168A2" w:rsidRDefault="00E7231B" w:rsidP="00A83F3E">
            <w:pPr>
              <w:pStyle w:val="TAC"/>
            </w:pPr>
            <w:r>
              <w:t>0</w:t>
            </w:r>
          </w:p>
        </w:tc>
        <w:tc>
          <w:tcPr>
            <w:tcW w:w="283" w:type="dxa"/>
          </w:tcPr>
          <w:p w:rsidR="00B72C18" w:rsidRPr="003168A2" w:rsidRDefault="00E7231B" w:rsidP="00A83F3E">
            <w:pPr>
              <w:pStyle w:val="TAC"/>
            </w:pPr>
            <w:r>
              <w:t>1</w:t>
            </w:r>
          </w:p>
        </w:tc>
        <w:tc>
          <w:tcPr>
            <w:tcW w:w="284" w:type="dxa"/>
          </w:tcPr>
          <w:p w:rsidR="00B72C18" w:rsidRPr="003168A2" w:rsidRDefault="00E7231B" w:rsidP="00A83F3E">
            <w:pPr>
              <w:pStyle w:val="TAC"/>
            </w:pPr>
            <w:r>
              <w:t>1</w:t>
            </w:r>
          </w:p>
        </w:tc>
        <w:tc>
          <w:tcPr>
            <w:tcW w:w="284" w:type="dxa"/>
          </w:tcPr>
          <w:p w:rsidR="00B72C18" w:rsidRPr="003168A2" w:rsidRDefault="00E7231B" w:rsidP="00A83F3E">
            <w:pPr>
              <w:pStyle w:val="TAC"/>
            </w:pPr>
            <w:r>
              <w:t>0</w:t>
            </w:r>
          </w:p>
        </w:tc>
        <w:tc>
          <w:tcPr>
            <w:tcW w:w="284" w:type="dxa"/>
          </w:tcPr>
          <w:p w:rsidR="00B72C18" w:rsidRPr="003168A2" w:rsidRDefault="00E7231B" w:rsidP="00A83F3E">
            <w:pPr>
              <w:pStyle w:val="TAC"/>
            </w:pPr>
            <w:r>
              <w:t>1</w:t>
            </w:r>
          </w:p>
        </w:tc>
        <w:tc>
          <w:tcPr>
            <w:tcW w:w="284" w:type="dxa"/>
          </w:tcPr>
          <w:p w:rsidR="00B72C18" w:rsidRPr="003168A2" w:rsidRDefault="00E7231B" w:rsidP="00A83F3E">
            <w:pPr>
              <w:pStyle w:val="TAC"/>
            </w:pPr>
            <w:r>
              <w:t>0</w:t>
            </w:r>
          </w:p>
        </w:tc>
        <w:tc>
          <w:tcPr>
            <w:tcW w:w="709" w:type="dxa"/>
          </w:tcPr>
          <w:p w:rsidR="00B72C18" w:rsidRPr="003168A2" w:rsidRDefault="00B72C18" w:rsidP="00A83F3E">
            <w:pPr>
              <w:pStyle w:val="TAL"/>
            </w:pPr>
          </w:p>
        </w:tc>
        <w:tc>
          <w:tcPr>
            <w:tcW w:w="4111" w:type="dxa"/>
          </w:tcPr>
          <w:p w:rsidR="00B72C18" w:rsidRPr="003168A2" w:rsidRDefault="00B72C18" w:rsidP="00A83F3E">
            <w:pPr>
              <w:pStyle w:val="TAL"/>
            </w:pPr>
            <w:r w:rsidRPr="00641124">
              <w:t xml:space="preserve">Payload </w:t>
            </w:r>
            <w:r w:rsidRPr="0035520A">
              <w:t>was not forwarded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Semantically incorrect message</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Invalid mandatory information</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Message type non-existent or not implemented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Message type not compatible with the protocol state</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rPr>
                <w:lang w:val="fr-FR"/>
              </w:rPr>
            </w:pPr>
            <w:r w:rsidRPr="003168A2">
              <w:rPr>
                <w:lang w:val="fr-FR"/>
              </w:rPr>
              <w:t>Information element non-existent or not implemented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Conditional IE error</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Message not compatible with the protocol state</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Protocol error, unspecified</w:t>
            </w:r>
          </w:p>
        </w:tc>
      </w:tr>
      <w:tr w:rsidR="00162F52" w:rsidRPr="003168A2" w:rsidTr="00091BD8">
        <w:trPr>
          <w:jc w:val="center"/>
        </w:trPr>
        <w:tc>
          <w:tcPr>
            <w:tcW w:w="284" w:type="dxa"/>
          </w:tcPr>
          <w:p w:rsidR="00162F52" w:rsidRPr="003168A2" w:rsidRDefault="00162F52" w:rsidP="00A83F3E">
            <w:pPr>
              <w:pStyle w:val="TAC"/>
            </w:pPr>
          </w:p>
        </w:tc>
        <w:tc>
          <w:tcPr>
            <w:tcW w:w="285" w:type="dxa"/>
          </w:tcPr>
          <w:p w:rsidR="00162F52" w:rsidRPr="003168A2" w:rsidRDefault="00162F52" w:rsidP="00A83F3E">
            <w:pPr>
              <w:pStyle w:val="TAC"/>
            </w:pPr>
          </w:p>
        </w:tc>
        <w:tc>
          <w:tcPr>
            <w:tcW w:w="283" w:type="dxa"/>
          </w:tcPr>
          <w:p w:rsidR="00162F52" w:rsidRPr="003168A2" w:rsidRDefault="00162F52" w:rsidP="00A83F3E">
            <w:pPr>
              <w:pStyle w:val="TAC"/>
            </w:pPr>
          </w:p>
        </w:tc>
        <w:tc>
          <w:tcPr>
            <w:tcW w:w="283" w:type="dxa"/>
          </w:tcPr>
          <w:p w:rsidR="00162F52" w:rsidRPr="003168A2" w:rsidRDefault="00162F52" w:rsidP="00A83F3E">
            <w:pPr>
              <w:pStyle w:val="TAC"/>
            </w:pPr>
          </w:p>
        </w:tc>
        <w:tc>
          <w:tcPr>
            <w:tcW w:w="284" w:type="dxa"/>
          </w:tcPr>
          <w:p w:rsidR="00162F52" w:rsidRPr="003168A2" w:rsidRDefault="00162F52" w:rsidP="00A83F3E">
            <w:pPr>
              <w:pStyle w:val="TAC"/>
            </w:pPr>
          </w:p>
        </w:tc>
        <w:tc>
          <w:tcPr>
            <w:tcW w:w="284" w:type="dxa"/>
          </w:tcPr>
          <w:p w:rsidR="00162F52" w:rsidRPr="003168A2" w:rsidRDefault="00162F52" w:rsidP="00A83F3E">
            <w:pPr>
              <w:pStyle w:val="TAC"/>
            </w:pPr>
          </w:p>
        </w:tc>
        <w:tc>
          <w:tcPr>
            <w:tcW w:w="284" w:type="dxa"/>
          </w:tcPr>
          <w:p w:rsidR="00162F52" w:rsidRPr="003168A2" w:rsidRDefault="00162F52" w:rsidP="00A83F3E">
            <w:pPr>
              <w:pStyle w:val="TAC"/>
            </w:pPr>
          </w:p>
        </w:tc>
        <w:tc>
          <w:tcPr>
            <w:tcW w:w="284" w:type="dxa"/>
          </w:tcPr>
          <w:p w:rsidR="00162F52" w:rsidRPr="003168A2" w:rsidRDefault="00162F52" w:rsidP="00A83F3E">
            <w:pPr>
              <w:pStyle w:val="TAC"/>
            </w:pP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p>
        </w:tc>
      </w:tr>
      <w:tr w:rsidR="00162F52" w:rsidRPr="003168A2" w:rsidTr="00091BD8">
        <w:trPr>
          <w:jc w:val="center"/>
        </w:trPr>
        <w:tc>
          <w:tcPr>
            <w:tcW w:w="7091" w:type="dxa"/>
            <w:gridSpan w:val="10"/>
          </w:tcPr>
          <w:p w:rsidR="00162F52" w:rsidRPr="003168A2" w:rsidRDefault="00162F52" w:rsidP="003C0F9E">
            <w:pPr>
              <w:pStyle w:val="TAL"/>
            </w:pPr>
            <w:r w:rsidRPr="003168A2">
              <w:t>Any other value received by the mobile station shall be treated as 0110 1111, "</w:t>
            </w:r>
            <w:r>
              <w:t>p</w:t>
            </w:r>
            <w:r w:rsidRPr="003168A2">
              <w:t>rotocol error, unspecified". Any other value received by the network shall be treated as 0110 1111, "</w:t>
            </w:r>
            <w:r>
              <w:t>p</w:t>
            </w:r>
            <w:r w:rsidRPr="003168A2">
              <w:t>rotocol error, unspecified".</w:t>
            </w:r>
          </w:p>
        </w:tc>
      </w:tr>
    </w:tbl>
    <w:p w:rsidR="00CB7A1D" w:rsidRPr="003168A2" w:rsidRDefault="00CB7A1D" w:rsidP="00CB7A1D"/>
    <w:p w:rsidR="00083BD0" w:rsidRPr="00FE320E" w:rsidRDefault="00083BD0" w:rsidP="00083BD0">
      <w:pPr>
        <w:pStyle w:val="Heading4"/>
      </w:pPr>
      <w:bookmarkStart w:id="838" w:name="_Toc508877392"/>
      <w:r>
        <w:t>9.</w:t>
      </w:r>
      <w:r w:rsidR="00A82D6E">
        <w:t>10</w:t>
      </w:r>
      <w:r>
        <w:t>.3</w:t>
      </w:r>
      <w:r w:rsidRPr="00FE320E">
        <w:t>.</w:t>
      </w:r>
      <w:r w:rsidR="00E7231B">
        <w:t>3</w:t>
      </w:r>
      <w:r>
        <w:tab/>
        <w:t>5GS i</w:t>
      </w:r>
      <w:r w:rsidRPr="00FE320E">
        <w:t>dentity type</w:t>
      </w:r>
      <w:bookmarkEnd w:id="838"/>
    </w:p>
    <w:p w:rsidR="00083BD0" w:rsidRPr="000E567C" w:rsidRDefault="00083BD0" w:rsidP="00083BD0">
      <w:r w:rsidRPr="00FE320E">
        <w:t>The purp</w:t>
      </w:r>
      <w:r w:rsidRPr="000E567C">
        <w:t>ose of the 5GS identity type information element is to specify which identity is requested.</w:t>
      </w:r>
    </w:p>
    <w:p w:rsidR="00083BD0" w:rsidRPr="000E567C" w:rsidRDefault="00083BD0" w:rsidP="00083BD0">
      <w:r w:rsidRPr="00FE320E">
        <w:t>T</w:t>
      </w:r>
      <w:r w:rsidRPr="000E567C">
        <w:t>he 5GS identity type is a type 1 information element.</w:t>
      </w:r>
    </w:p>
    <w:p w:rsidR="00083BD0" w:rsidRPr="000E567C" w:rsidRDefault="00083BD0" w:rsidP="00083BD0">
      <w:r w:rsidRPr="00FE320E">
        <w:t>Th</w:t>
      </w:r>
      <w:r w:rsidRPr="000E567C">
        <w:t>e 5GS identity type information element is coded as shown in figure 9.</w:t>
      </w:r>
      <w:r w:rsidR="00A82D6E">
        <w:t>10</w:t>
      </w:r>
      <w:r w:rsidRPr="000E567C">
        <w:t>.3.</w:t>
      </w:r>
      <w:r w:rsidR="00E7231B">
        <w:t>3</w:t>
      </w:r>
      <w:r w:rsidRPr="000E567C">
        <w:t>.1 and table 9.</w:t>
      </w:r>
      <w:r w:rsidR="00A82D6E">
        <w:t>0</w:t>
      </w:r>
      <w:r w:rsidRPr="000E567C">
        <w:t>.3.</w:t>
      </w:r>
      <w:r w:rsidR="00E7231B">
        <w:t>3</w:t>
      </w:r>
      <w:r w:rsidRPr="000E567C">
        <w:t>.1.</w:t>
      </w:r>
    </w:p>
    <w:p w:rsidR="00083BD0" w:rsidRPr="00FE320E" w:rsidRDefault="00083BD0" w:rsidP="00083BD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687"/>
        <w:gridCol w:w="92"/>
        <w:gridCol w:w="496"/>
        <w:gridCol w:w="161"/>
        <w:gridCol w:w="548"/>
        <w:gridCol w:w="993"/>
        <w:gridCol w:w="708"/>
        <w:gridCol w:w="1560"/>
      </w:tblGrid>
      <w:tr w:rsidR="00083BD0" w:rsidRPr="00FE320E" w:rsidTr="004B6449">
        <w:trPr>
          <w:cantSplit/>
          <w:jc w:val="center"/>
        </w:trPr>
        <w:tc>
          <w:tcPr>
            <w:tcW w:w="709" w:type="dxa"/>
            <w:tcBorders>
              <w:top w:val="nil"/>
              <w:left w:val="nil"/>
              <w:bottom w:val="nil"/>
              <w:right w:val="nil"/>
            </w:tcBorders>
          </w:tcPr>
          <w:p w:rsidR="00083BD0" w:rsidRPr="006C6E41" w:rsidRDefault="00083BD0" w:rsidP="004B6449">
            <w:pPr>
              <w:pStyle w:val="TAC"/>
            </w:pPr>
            <w:r w:rsidRPr="006C6E41">
              <w:t>8</w:t>
            </w:r>
          </w:p>
        </w:tc>
        <w:tc>
          <w:tcPr>
            <w:tcW w:w="781" w:type="dxa"/>
            <w:tcBorders>
              <w:top w:val="nil"/>
              <w:left w:val="nil"/>
              <w:bottom w:val="nil"/>
              <w:right w:val="nil"/>
            </w:tcBorders>
          </w:tcPr>
          <w:p w:rsidR="00083BD0" w:rsidRPr="006C6E41" w:rsidRDefault="00083BD0" w:rsidP="004B6449">
            <w:pPr>
              <w:pStyle w:val="TAC"/>
            </w:pPr>
            <w:r w:rsidRPr="006C6E41">
              <w:t>7</w:t>
            </w:r>
          </w:p>
        </w:tc>
        <w:tc>
          <w:tcPr>
            <w:tcW w:w="780" w:type="dxa"/>
            <w:tcBorders>
              <w:top w:val="nil"/>
              <w:left w:val="nil"/>
              <w:bottom w:val="nil"/>
              <w:right w:val="nil"/>
            </w:tcBorders>
          </w:tcPr>
          <w:p w:rsidR="00083BD0" w:rsidRPr="006C6E41" w:rsidRDefault="00083BD0" w:rsidP="004B6449">
            <w:pPr>
              <w:pStyle w:val="TAC"/>
            </w:pPr>
            <w:r w:rsidRPr="006C6E41">
              <w:t>6</w:t>
            </w:r>
          </w:p>
        </w:tc>
        <w:tc>
          <w:tcPr>
            <w:tcW w:w="779" w:type="dxa"/>
            <w:gridSpan w:val="2"/>
            <w:tcBorders>
              <w:top w:val="nil"/>
              <w:left w:val="nil"/>
              <w:bottom w:val="nil"/>
              <w:right w:val="nil"/>
            </w:tcBorders>
          </w:tcPr>
          <w:p w:rsidR="00083BD0" w:rsidRPr="006C6E41" w:rsidRDefault="00083BD0" w:rsidP="004B6449">
            <w:pPr>
              <w:pStyle w:val="TAC"/>
            </w:pPr>
            <w:r w:rsidRPr="006C6E41">
              <w:t>5</w:t>
            </w:r>
          </w:p>
        </w:tc>
        <w:tc>
          <w:tcPr>
            <w:tcW w:w="496" w:type="dxa"/>
            <w:tcBorders>
              <w:top w:val="nil"/>
              <w:left w:val="nil"/>
              <w:bottom w:val="nil"/>
              <w:right w:val="nil"/>
            </w:tcBorders>
          </w:tcPr>
          <w:p w:rsidR="00083BD0" w:rsidRPr="006C6E41" w:rsidRDefault="00083BD0" w:rsidP="004B6449">
            <w:pPr>
              <w:pStyle w:val="TAC"/>
            </w:pPr>
            <w:r w:rsidRPr="006C6E41">
              <w:t>4</w:t>
            </w:r>
          </w:p>
        </w:tc>
        <w:tc>
          <w:tcPr>
            <w:tcW w:w="709" w:type="dxa"/>
            <w:gridSpan w:val="2"/>
            <w:tcBorders>
              <w:top w:val="nil"/>
              <w:left w:val="nil"/>
              <w:bottom w:val="nil"/>
              <w:right w:val="nil"/>
            </w:tcBorders>
          </w:tcPr>
          <w:p w:rsidR="00083BD0" w:rsidRPr="006C6E41" w:rsidRDefault="00083BD0" w:rsidP="004B6449">
            <w:pPr>
              <w:pStyle w:val="TAC"/>
            </w:pPr>
            <w:r w:rsidRPr="006C6E41">
              <w:t>3</w:t>
            </w:r>
          </w:p>
        </w:tc>
        <w:tc>
          <w:tcPr>
            <w:tcW w:w="993" w:type="dxa"/>
            <w:tcBorders>
              <w:top w:val="nil"/>
              <w:left w:val="nil"/>
              <w:bottom w:val="nil"/>
              <w:right w:val="nil"/>
            </w:tcBorders>
          </w:tcPr>
          <w:p w:rsidR="00083BD0" w:rsidRPr="006C6E41" w:rsidRDefault="00083BD0" w:rsidP="004B6449">
            <w:pPr>
              <w:pStyle w:val="TAC"/>
            </w:pPr>
            <w:r w:rsidRPr="006C6E41">
              <w:t>2</w:t>
            </w:r>
          </w:p>
        </w:tc>
        <w:tc>
          <w:tcPr>
            <w:tcW w:w="708" w:type="dxa"/>
            <w:tcBorders>
              <w:top w:val="nil"/>
              <w:left w:val="nil"/>
              <w:bottom w:val="nil"/>
              <w:right w:val="nil"/>
            </w:tcBorders>
          </w:tcPr>
          <w:p w:rsidR="00083BD0" w:rsidRPr="006C6E41" w:rsidRDefault="00083BD0" w:rsidP="004B6449">
            <w:pPr>
              <w:pStyle w:val="TAC"/>
            </w:pPr>
            <w:r w:rsidRPr="006C6E41">
              <w:t>1</w:t>
            </w:r>
          </w:p>
        </w:tc>
        <w:tc>
          <w:tcPr>
            <w:tcW w:w="1560" w:type="dxa"/>
            <w:tcBorders>
              <w:top w:val="nil"/>
              <w:left w:val="nil"/>
              <w:bottom w:val="nil"/>
              <w:right w:val="nil"/>
            </w:tcBorders>
          </w:tcPr>
          <w:p w:rsidR="00083BD0" w:rsidRPr="006C6E41" w:rsidRDefault="00083BD0" w:rsidP="004B6449">
            <w:pPr>
              <w:pStyle w:val="TAL"/>
            </w:pPr>
          </w:p>
        </w:tc>
      </w:tr>
      <w:tr w:rsidR="00083BD0" w:rsidRPr="00FE320E" w:rsidTr="004B6449">
        <w:trPr>
          <w:cantSplit/>
          <w:jc w:val="center"/>
        </w:trPr>
        <w:tc>
          <w:tcPr>
            <w:tcW w:w="2957" w:type="dxa"/>
            <w:gridSpan w:val="4"/>
            <w:tcBorders>
              <w:top w:val="single" w:sz="4" w:space="0" w:color="auto"/>
              <w:right w:val="single" w:sz="4" w:space="0" w:color="auto"/>
            </w:tcBorders>
          </w:tcPr>
          <w:p w:rsidR="00083BD0" w:rsidRPr="006C6E41" w:rsidRDefault="00083BD0" w:rsidP="004B6449">
            <w:pPr>
              <w:pStyle w:val="TAC"/>
            </w:pPr>
            <w:r>
              <w:t>5GS identity type</w:t>
            </w:r>
          </w:p>
          <w:p w:rsidR="00083BD0" w:rsidRPr="006C6E41" w:rsidRDefault="00083BD0" w:rsidP="004B6449">
            <w:pPr>
              <w:pStyle w:val="TAC"/>
            </w:pPr>
            <w:r w:rsidRPr="006C6E41">
              <w:t>IEI</w:t>
            </w:r>
          </w:p>
        </w:tc>
        <w:tc>
          <w:tcPr>
            <w:tcW w:w="749" w:type="dxa"/>
            <w:gridSpan w:val="3"/>
            <w:tcBorders>
              <w:top w:val="single" w:sz="4" w:space="0" w:color="auto"/>
              <w:right w:val="single" w:sz="4" w:space="0" w:color="auto"/>
            </w:tcBorders>
          </w:tcPr>
          <w:p w:rsidR="00083BD0" w:rsidRPr="006C6E41" w:rsidRDefault="00083BD0" w:rsidP="004B6449">
            <w:pPr>
              <w:pStyle w:val="TAC"/>
            </w:pPr>
            <w:r w:rsidRPr="006C6E41">
              <w:t>0</w:t>
            </w:r>
          </w:p>
          <w:p w:rsidR="00083BD0" w:rsidRPr="006C6E41" w:rsidRDefault="00083BD0" w:rsidP="004B6449">
            <w:pPr>
              <w:pStyle w:val="TAC"/>
            </w:pPr>
            <w:r w:rsidRPr="006C6E41">
              <w:t>spare</w:t>
            </w:r>
          </w:p>
        </w:tc>
        <w:tc>
          <w:tcPr>
            <w:tcW w:w="2249" w:type="dxa"/>
            <w:gridSpan w:val="3"/>
            <w:tcBorders>
              <w:top w:val="single" w:sz="4" w:space="0" w:color="auto"/>
              <w:right w:val="single" w:sz="4" w:space="0" w:color="auto"/>
            </w:tcBorders>
          </w:tcPr>
          <w:p w:rsidR="00083BD0" w:rsidRPr="006C6E41" w:rsidRDefault="00083BD0" w:rsidP="004B6449">
            <w:pPr>
              <w:pStyle w:val="TAC"/>
            </w:pPr>
            <w:r w:rsidRPr="006C6E41">
              <w:t>Type of</w:t>
            </w:r>
          </w:p>
          <w:p w:rsidR="00083BD0" w:rsidRPr="006C6E41" w:rsidRDefault="00083BD0" w:rsidP="004B6449">
            <w:pPr>
              <w:pStyle w:val="TAC"/>
            </w:pPr>
            <w:r w:rsidRPr="006C6E41">
              <w:t>identity</w:t>
            </w:r>
          </w:p>
        </w:tc>
        <w:tc>
          <w:tcPr>
            <w:tcW w:w="1560" w:type="dxa"/>
            <w:tcBorders>
              <w:top w:val="nil"/>
              <w:left w:val="nil"/>
              <w:bottom w:val="nil"/>
              <w:right w:val="nil"/>
            </w:tcBorders>
          </w:tcPr>
          <w:p w:rsidR="00083BD0" w:rsidRPr="006C6E41" w:rsidRDefault="00083BD0" w:rsidP="004B6449">
            <w:pPr>
              <w:pStyle w:val="TAL"/>
            </w:pPr>
            <w:r w:rsidRPr="006C6E41">
              <w:t>octet 1</w:t>
            </w:r>
          </w:p>
        </w:tc>
      </w:tr>
    </w:tbl>
    <w:p w:rsidR="00083BD0" w:rsidRPr="00CA42A1" w:rsidRDefault="00083BD0" w:rsidP="00083BD0">
      <w:pPr>
        <w:pStyle w:val="TF"/>
      </w:pPr>
      <w:r w:rsidRPr="00CA42A1">
        <w:t>Figure</w:t>
      </w:r>
      <w:r w:rsidRPr="000E567C">
        <w:t> </w:t>
      </w:r>
      <w:r w:rsidRPr="00CA42A1">
        <w:t>9.</w:t>
      </w:r>
      <w:r w:rsidR="00A82D6E">
        <w:t>10</w:t>
      </w:r>
      <w:r w:rsidRPr="00CA42A1">
        <w:t>.3.</w:t>
      </w:r>
      <w:r w:rsidR="00E7231B">
        <w:t>3</w:t>
      </w:r>
      <w:r w:rsidRPr="00CA42A1">
        <w:t>.1: 5GS identity type information element</w:t>
      </w:r>
    </w:p>
    <w:p w:rsidR="00083BD0" w:rsidRPr="00CA42A1" w:rsidRDefault="00083BD0" w:rsidP="00083BD0">
      <w:pPr>
        <w:pStyle w:val="TH"/>
      </w:pPr>
      <w:r w:rsidRPr="00CA42A1">
        <w:t>Table</w:t>
      </w:r>
      <w:r w:rsidRPr="000E567C">
        <w:t> </w:t>
      </w:r>
      <w:r w:rsidRPr="00CA42A1">
        <w:t>9.</w:t>
      </w:r>
      <w:r w:rsidR="00A82D6E">
        <w:t>10</w:t>
      </w:r>
      <w:r w:rsidRPr="00CA42A1">
        <w:t>.3.</w:t>
      </w:r>
      <w:r w:rsidR="00E7231B">
        <w:t>3</w:t>
      </w:r>
      <w:r w:rsidRPr="00CA42A1">
        <w:t>.1: 5GS identity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083BD0" w:rsidRPr="00FE320E" w:rsidTr="00901BAC">
        <w:trPr>
          <w:cantSplit/>
          <w:jc w:val="center"/>
        </w:trPr>
        <w:tc>
          <w:tcPr>
            <w:tcW w:w="7087" w:type="dxa"/>
            <w:gridSpan w:val="5"/>
          </w:tcPr>
          <w:p w:rsidR="00083BD0" w:rsidRPr="006C6E41" w:rsidRDefault="00083BD0" w:rsidP="004B6449">
            <w:pPr>
              <w:pStyle w:val="TAL"/>
            </w:pPr>
            <w:r w:rsidRPr="006C6E41">
              <w:t>Type of identity (octet 1)</w:t>
            </w:r>
          </w:p>
        </w:tc>
      </w:tr>
      <w:tr w:rsidR="00083BD0" w:rsidRPr="00FE320E" w:rsidTr="00901BAC">
        <w:trPr>
          <w:cantSplit/>
          <w:jc w:val="center"/>
        </w:trPr>
        <w:tc>
          <w:tcPr>
            <w:tcW w:w="7087" w:type="dxa"/>
            <w:gridSpan w:val="5"/>
          </w:tcPr>
          <w:p w:rsidR="00083BD0" w:rsidRPr="006C6E41" w:rsidRDefault="00083BD0" w:rsidP="004B6449">
            <w:pPr>
              <w:pStyle w:val="TAL"/>
            </w:pPr>
            <w:r w:rsidRPr="006C6E41">
              <w:t>Bits</w:t>
            </w:r>
          </w:p>
        </w:tc>
      </w:tr>
      <w:tr w:rsidR="00083BD0" w:rsidRPr="00FE320E" w:rsidTr="00901BAC">
        <w:trPr>
          <w:cantSplit/>
          <w:jc w:val="center"/>
        </w:trPr>
        <w:tc>
          <w:tcPr>
            <w:tcW w:w="284" w:type="dxa"/>
          </w:tcPr>
          <w:p w:rsidR="00083BD0" w:rsidRPr="006C6E41" w:rsidRDefault="00083BD0" w:rsidP="004B6449">
            <w:pPr>
              <w:pStyle w:val="TAH"/>
            </w:pPr>
            <w:r w:rsidRPr="006C6E41">
              <w:t>3</w:t>
            </w:r>
          </w:p>
        </w:tc>
        <w:tc>
          <w:tcPr>
            <w:tcW w:w="284" w:type="dxa"/>
          </w:tcPr>
          <w:p w:rsidR="00083BD0" w:rsidRPr="006C6E41" w:rsidRDefault="00083BD0" w:rsidP="004B6449">
            <w:pPr>
              <w:pStyle w:val="TAH"/>
            </w:pPr>
            <w:r w:rsidRPr="006C6E41">
              <w:t>2</w:t>
            </w:r>
          </w:p>
        </w:tc>
        <w:tc>
          <w:tcPr>
            <w:tcW w:w="283" w:type="dxa"/>
          </w:tcPr>
          <w:p w:rsidR="00083BD0" w:rsidRPr="006C6E41" w:rsidRDefault="00083BD0" w:rsidP="004B6449">
            <w:pPr>
              <w:pStyle w:val="TAH"/>
            </w:pPr>
            <w:r w:rsidRPr="006C6E41">
              <w:t>1</w:t>
            </w:r>
          </w:p>
        </w:tc>
        <w:tc>
          <w:tcPr>
            <w:tcW w:w="283" w:type="dxa"/>
          </w:tcPr>
          <w:p w:rsidR="00083BD0" w:rsidRPr="006C6E41" w:rsidRDefault="00083BD0" w:rsidP="004B6449">
            <w:pPr>
              <w:pStyle w:val="TAH"/>
            </w:pPr>
          </w:p>
        </w:tc>
        <w:tc>
          <w:tcPr>
            <w:tcW w:w="5953" w:type="dxa"/>
          </w:tcPr>
          <w:p w:rsidR="00083BD0" w:rsidRPr="006C6E41" w:rsidRDefault="00083BD0" w:rsidP="004B6449">
            <w:pPr>
              <w:pStyle w:val="TAL"/>
            </w:pPr>
          </w:p>
        </w:tc>
      </w:tr>
      <w:tr w:rsidR="00083BD0" w:rsidRPr="00FE320E" w:rsidTr="00901BAC">
        <w:trPr>
          <w:cantSplit/>
          <w:jc w:val="center"/>
        </w:trPr>
        <w:tc>
          <w:tcPr>
            <w:tcW w:w="284" w:type="dxa"/>
          </w:tcPr>
          <w:p w:rsidR="00083BD0" w:rsidRPr="006C6E41" w:rsidRDefault="00083BD0" w:rsidP="004B6449">
            <w:pPr>
              <w:pStyle w:val="TAC"/>
            </w:pPr>
            <w:r w:rsidRPr="006C6E41">
              <w:t>0</w:t>
            </w:r>
          </w:p>
        </w:tc>
        <w:tc>
          <w:tcPr>
            <w:tcW w:w="284" w:type="dxa"/>
          </w:tcPr>
          <w:p w:rsidR="00083BD0" w:rsidRPr="006C6E41" w:rsidRDefault="00083BD0" w:rsidP="004B6449">
            <w:pPr>
              <w:pStyle w:val="TAC"/>
            </w:pPr>
            <w:r w:rsidRPr="006C6E41">
              <w:t>0</w:t>
            </w:r>
          </w:p>
        </w:tc>
        <w:tc>
          <w:tcPr>
            <w:tcW w:w="283" w:type="dxa"/>
          </w:tcPr>
          <w:p w:rsidR="00083BD0" w:rsidRPr="006C6E41" w:rsidRDefault="00083BD0" w:rsidP="004B6449">
            <w:pPr>
              <w:pStyle w:val="TAC"/>
            </w:pPr>
            <w:r w:rsidRPr="006C6E41">
              <w:t>1</w:t>
            </w:r>
          </w:p>
        </w:tc>
        <w:tc>
          <w:tcPr>
            <w:tcW w:w="283" w:type="dxa"/>
          </w:tcPr>
          <w:p w:rsidR="00083BD0" w:rsidRPr="006C6E41" w:rsidRDefault="00083BD0" w:rsidP="004B6449">
            <w:pPr>
              <w:pStyle w:val="TAC"/>
            </w:pPr>
          </w:p>
        </w:tc>
        <w:tc>
          <w:tcPr>
            <w:tcW w:w="5953" w:type="dxa"/>
          </w:tcPr>
          <w:p w:rsidR="00083BD0" w:rsidRPr="006C6E41" w:rsidRDefault="00083BD0" w:rsidP="004B6449">
            <w:pPr>
              <w:pStyle w:val="TAL"/>
            </w:pPr>
            <w:r>
              <w:t>SUCI</w:t>
            </w:r>
          </w:p>
        </w:tc>
      </w:tr>
      <w:tr w:rsidR="00083BD0" w:rsidRPr="00FE320E" w:rsidTr="00901BAC">
        <w:trPr>
          <w:cantSplit/>
          <w:jc w:val="center"/>
        </w:trPr>
        <w:tc>
          <w:tcPr>
            <w:tcW w:w="284" w:type="dxa"/>
          </w:tcPr>
          <w:p w:rsidR="00083BD0" w:rsidRPr="006C6E41" w:rsidRDefault="00083BD0" w:rsidP="004B6449">
            <w:pPr>
              <w:pStyle w:val="TAC"/>
            </w:pPr>
            <w:r>
              <w:t>1</w:t>
            </w:r>
          </w:p>
        </w:tc>
        <w:tc>
          <w:tcPr>
            <w:tcW w:w="284" w:type="dxa"/>
          </w:tcPr>
          <w:p w:rsidR="00083BD0" w:rsidRPr="006C6E41" w:rsidRDefault="00083BD0" w:rsidP="004B6449">
            <w:pPr>
              <w:pStyle w:val="TAC"/>
            </w:pPr>
            <w:r w:rsidRPr="006C6E41">
              <w:t>1</w:t>
            </w:r>
          </w:p>
        </w:tc>
        <w:tc>
          <w:tcPr>
            <w:tcW w:w="283" w:type="dxa"/>
          </w:tcPr>
          <w:p w:rsidR="00083BD0" w:rsidRPr="006C6E41" w:rsidRDefault="00083BD0" w:rsidP="004B6449">
            <w:pPr>
              <w:pStyle w:val="TAC"/>
            </w:pPr>
            <w:r w:rsidRPr="006C6E41">
              <w:t>0</w:t>
            </w:r>
          </w:p>
        </w:tc>
        <w:tc>
          <w:tcPr>
            <w:tcW w:w="283" w:type="dxa"/>
          </w:tcPr>
          <w:p w:rsidR="00083BD0" w:rsidRPr="006C6E41" w:rsidRDefault="00083BD0" w:rsidP="004B6449">
            <w:pPr>
              <w:pStyle w:val="TAC"/>
            </w:pPr>
          </w:p>
        </w:tc>
        <w:tc>
          <w:tcPr>
            <w:tcW w:w="5953" w:type="dxa"/>
          </w:tcPr>
          <w:p w:rsidR="00083BD0" w:rsidRPr="006C6E41" w:rsidRDefault="00083BD0" w:rsidP="004B6449">
            <w:pPr>
              <w:pStyle w:val="TAL"/>
            </w:pPr>
            <w:r>
              <w:t>5G-GUTI</w:t>
            </w:r>
          </w:p>
        </w:tc>
      </w:tr>
      <w:tr w:rsidR="00083BD0" w:rsidRPr="00FE320E" w:rsidTr="00901BAC">
        <w:trPr>
          <w:cantSplit/>
          <w:jc w:val="center"/>
        </w:trPr>
        <w:tc>
          <w:tcPr>
            <w:tcW w:w="284" w:type="dxa"/>
          </w:tcPr>
          <w:p w:rsidR="00083BD0" w:rsidRPr="006C6E41" w:rsidRDefault="00083BD0" w:rsidP="004B6449">
            <w:pPr>
              <w:pStyle w:val="TAC"/>
            </w:pPr>
            <w:r w:rsidRPr="006C6E41">
              <w:t>0</w:t>
            </w:r>
          </w:p>
        </w:tc>
        <w:tc>
          <w:tcPr>
            <w:tcW w:w="284" w:type="dxa"/>
          </w:tcPr>
          <w:p w:rsidR="00083BD0" w:rsidRPr="006C6E41" w:rsidRDefault="00083BD0" w:rsidP="004B6449">
            <w:pPr>
              <w:pStyle w:val="TAC"/>
            </w:pPr>
            <w:r w:rsidRPr="006C6E41">
              <w:t>1</w:t>
            </w:r>
          </w:p>
        </w:tc>
        <w:tc>
          <w:tcPr>
            <w:tcW w:w="283" w:type="dxa"/>
          </w:tcPr>
          <w:p w:rsidR="00083BD0" w:rsidRPr="006C6E41" w:rsidRDefault="00083BD0" w:rsidP="004B6449">
            <w:pPr>
              <w:pStyle w:val="TAC"/>
            </w:pPr>
            <w:r w:rsidRPr="006C6E41">
              <w:t>1</w:t>
            </w:r>
          </w:p>
        </w:tc>
        <w:tc>
          <w:tcPr>
            <w:tcW w:w="283" w:type="dxa"/>
          </w:tcPr>
          <w:p w:rsidR="00083BD0" w:rsidRPr="006C6E41" w:rsidRDefault="00083BD0" w:rsidP="004B6449">
            <w:pPr>
              <w:pStyle w:val="TAC"/>
            </w:pPr>
          </w:p>
        </w:tc>
        <w:tc>
          <w:tcPr>
            <w:tcW w:w="5953" w:type="dxa"/>
          </w:tcPr>
          <w:p w:rsidR="00083BD0" w:rsidRPr="006C6E41" w:rsidRDefault="00083BD0" w:rsidP="004B6449">
            <w:pPr>
              <w:pStyle w:val="TAL"/>
            </w:pPr>
            <w:r>
              <w:t>IMEI</w:t>
            </w:r>
          </w:p>
        </w:tc>
      </w:tr>
      <w:tr w:rsidR="00083BD0" w:rsidRPr="00FE320E" w:rsidTr="00901BAC">
        <w:trPr>
          <w:cantSplit/>
          <w:jc w:val="center"/>
        </w:trPr>
        <w:tc>
          <w:tcPr>
            <w:tcW w:w="284" w:type="dxa"/>
          </w:tcPr>
          <w:p w:rsidR="00083BD0" w:rsidRPr="006C6E41" w:rsidRDefault="00083BD0" w:rsidP="004B6449">
            <w:pPr>
              <w:pStyle w:val="TAC"/>
            </w:pPr>
            <w:r w:rsidRPr="006C6E41">
              <w:t>1</w:t>
            </w:r>
          </w:p>
        </w:tc>
        <w:tc>
          <w:tcPr>
            <w:tcW w:w="284" w:type="dxa"/>
          </w:tcPr>
          <w:p w:rsidR="00083BD0" w:rsidRPr="006C6E41" w:rsidRDefault="00083BD0" w:rsidP="004B6449">
            <w:pPr>
              <w:pStyle w:val="TAC"/>
            </w:pPr>
            <w:r w:rsidRPr="006C6E41">
              <w:t>0</w:t>
            </w:r>
          </w:p>
        </w:tc>
        <w:tc>
          <w:tcPr>
            <w:tcW w:w="283" w:type="dxa"/>
          </w:tcPr>
          <w:p w:rsidR="00083BD0" w:rsidRPr="006C6E41" w:rsidRDefault="00083BD0" w:rsidP="004B6449">
            <w:pPr>
              <w:pStyle w:val="TAC"/>
            </w:pPr>
            <w:r w:rsidRPr="006C6E41">
              <w:t>0</w:t>
            </w:r>
          </w:p>
        </w:tc>
        <w:tc>
          <w:tcPr>
            <w:tcW w:w="283" w:type="dxa"/>
          </w:tcPr>
          <w:p w:rsidR="00083BD0" w:rsidRPr="006C6E41" w:rsidRDefault="00083BD0" w:rsidP="004B6449">
            <w:pPr>
              <w:pStyle w:val="TAC"/>
            </w:pPr>
          </w:p>
        </w:tc>
        <w:tc>
          <w:tcPr>
            <w:tcW w:w="5953" w:type="dxa"/>
          </w:tcPr>
          <w:p w:rsidR="00083BD0" w:rsidRPr="006C6E41" w:rsidRDefault="00083BD0" w:rsidP="004B6449">
            <w:pPr>
              <w:pStyle w:val="TAL"/>
            </w:pPr>
            <w:r>
              <w:t>5G-S-</w:t>
            </w:r>
            <w:r w:rsidRPr="006C6E41">
              <w:t>TMSI</w:t>
            </w:r>
          </w:p>
        </w:tc>
      </w:tr>
      <w:tr w:rsidR="00901BAC" w:rsidRPr="00FE320E" w:rsidTr="00901BAC">
        <w:trPr>
          <w:cantSplit/>
          <w:jc w:val="center"/>
        </w:trPr>
        <w:tc>
          <w:tcPr>
            <w:tcW w:w="284" w:type="dxa"/>
          </w:tcPr>
          <w:p w:rsidR="00901BAC" w:rsidRPr="006C6E41" w:rsidRDefault="00901BAC" w:rsidP="00124A39">
            <w:pPr>
              <w:pStyle w:val="TAC"/>
            </w:pPr>
            <w:r w:rsidRPr="006C6E41">
              <w:t>1</w:t>
            </w:r>
          </w:p>
        </w:tc>
        <w:tc>
          <w:tcPr>
            <w:tcW w:w="284" w:type="dxa"/>
          </w:tcPr>
          <w:p w:rsidR="00901BAC" w:rsidRPr="006C6E41" w:rsidRDefault="00901BAC" w:rsidP="00124A39">
            <w:pPr>
              <w:pStyle w:val="TAC"/>
            </w:pPr>
            <w:r>
              <w:t>0</w:t>
            </w:r>
          </w:p>
        </w:tc>
        <w:tc>
          <w:tcPr>
            <w:tcW w:w="283" w:type="dxa"/>
          </w:tcPr>
          <w:p w:rsidR="00901BAC" w:rsidRPr="006C6E41" w:rsidRDefault="00901BAC" w:rsidP="00614C62">
            <w:pPr>
              <w:pStyle w:val="TAC"/>
            </w:pPr>
            <w:r>
              <w:t>1</w:t>
            </w:r>
          </w:p>
        </w:tc>
        <w:tc>
          <w:tcPr>
            <w:tcW w:w="283" w:type="dxa"/>
          </w:tcPr>
          <w:p w:rsidR="00901BAC" w:rsidRPr="006C6E41" w:rsidRDefault="00901BAC" w:rsidP="00124A39">
            <w:pPr>
              <w:pStyle w:val="TAC"/>
            </w:pPr>
          </w:p>
        </w:tc>
        <w:tc>
          <w:tcPr>
            <w:tcW w:w="5953" w:type="dxa"/>
          </w:tcPr>
          <w:p w:rsidR="00901BAC" w:rsidRPr="006C6E41" w:rsidRDefault="00901BAC" w:rsidP="00614C62">
            <w:pPr>
              <w:pStyle w:val="TAL"/>
            </w:pPr>
            <w:r>
              <w:t>IMEISV</w:t>
            </w:r>
          </w:p>
        </w:tc>
      </w:tr>
      <w:tr w:rsidR="00083BD0" w:rsidRPr="00FE320E" w:rsidTr="00901BAC">
        <w:trPr>
          <w:cantSplit/>
          <w:jc w:val="center"/>
        </w:trPr>
        <w:tc>
          <w:tcPr>
            <w:tcW w:w="7087" w:type="dxa"/>
            <w:gridSpan w:val="5"/>
          </w:tcPr>
          <w:p w:rsidR="00083BD0" w:rsidRPr="006C6E41" w:rsidRDefault="00083BD0" w:rsidP="004B6449">
            <w:pPr>
              <w:pStyle w:val="TAL"/>
            </w:pPr>
          </w:p>
        </w:tc>
      </w:tr>
      <w:tr w:rsidR="00083BD0" w:rsidRPr="00FE320E" w:rsidTr="00901BAC">
        <w:trPr>
          <w:cantSplit/>
          <w:jc w:val="center"/>
        </w:trPr>
        <w:tc>
          <w:tcPr>
            <w:tcW w:w="7087" w:type="dxa"/>
            <w:gridSpan w:val="5"/>
          </w:tcPr>
          <w:p w:rsidR="00083BD0" w:rsidRPr="006C6E41" w:rsidRDefault="00083BD0" w:rsidP="004B6449">
            <w:pPr>
              <w:pStyle w:val="TAL"/>
            </w:pPr>
            <w:r w:rsidRPr="006C6E41">
              <w:t xml:space="preserve">All other values are </w:t>
            </w:r>
            <w:r w:rsidRPr="000A155C">
              <w:t>interpreted as SUCI by this version</w:t>
            </w:r>
            <w:r w:rsidRPr="006C6E41">
              <w:t xml:space="preserve"> of the protocol.</w:t>
            </w:r>
          </w:p>
        </w:tc>
      </w:tr>
    </w:tbl>
    <w:p w:rsidR="00083BD0" w:rsidRPr="00AB2D84" w:rsidRDefault="00083BD0" w:rsidP="00083BD0">
      <w:pPr>
        <w:rPr>
          <w:noProof/>
        </w:rPr>
      </w:pPr>
    </w:p>
    <w:p w:rsidR="003E0676" w:rsidRDefault="00326DD0">
      <w:pPr>
        <w:pStyle w:val="Heading4"/>
      </w:pPr>
      <w:bookmarkStart w:id="839" w:name="_Toc508877393"/>
      <w:r>
        <w:t>9.</w:t>
      </w:r>
      <w:r w:rsidR="00A82D6E">
        <w:t>10</w:t>
      </w:r>
      <w:r>
        <w:t>.3.</w:t>
      </w:r>
      <w:r w:rsidR="00E7231B">
        <w:t>4</w:t>
      </w:r>
      <w:r>
        <w:tab/>
        <w:t>5G</w:t>
      </w:r>
      <w:r w:rsidRPr="003168A2">
        <w:t>S mobile identity</w:t>
      </w:r>
      <w:bookmarkEnd w:id="839"/>
    </w:p>
    <w:p w:rsidR="00326DD0" w:rsidRPr="003168A2" w:rsidRDefault="00326DD0" w:rsidP="00326DD0">
      <w:r>
        <w:t>The purpose of the 5G</w:t>
      </w:r>
      <w:r w:rsidRPr="003168A2">
        <w:t xml:space="preserve">S mobile identity information element is to provide either the </w:t>
      </w:r>
      <w:r w:rsidR="00DF3443">
        <w:t>SUCI</w:t>
      </w:r>
      <w:r>
        <w:t>, the 5G-GUTI</w:t>
      </w:r>
      <w:r w:rsidR="004B6449">
        <w:t>,</w:t>
      </w:r>
      <w:r w:rsidRPr="003168A2">
        <w:t xml:space="preserve"> the </w:t>
      </w:r>
      <w:r>
        <w:t>IMEI</w:t>
      </w:r>
      <w:r w:rsidR="00901BAC">
        <w:t>, the IMEISV</w:t>
      </w:r>
      <w:r w:rsidR="004B6449">
        <w:t xml:space="preserve"> or the 5G-S-TMSI</w:t>
      </w:r>
      <w:r w:rsidRPr="003168A2">
        <w:t>.</w:t>
      </w:r>
    </w:p>
    <w:p w:rsidR="00326DD0" w:rsidRPr="003168A2" w:rsidRDefault="00326DD0" w:rsidP="00326DD0">
      <w:r>
        <w:t>The 5G</w:t>
      </w:r>
      <w:r w:rsidRPr="003168A2">
        <w:t xml:space="preserve">S mobile identity information element is </w:t>
      </w:r>
      <w:r>
        <w:t>coded as shown in figures 9.</w:t>
      </w:r>
      <w:r w:rsidR="00A82D6E">
        <w:t>10</w:t>
      </w:r>
      <w:r>
        <w:t>.3</w:t>
      </w:r>
      <w:r w:rsidRPr="003168A2">
        <w:t>.</w:t>
      </w:r>
      <w:r w:rsidR="00E7231B">
        <w:t>4</w:t>
      </w:r>
      <w:r>
        <w:t>.</w:t>
      </w:r>
      <w:r w:rsidRPr="003168A2">
        <w:t>1</w:t>
      </w:r>
      <w:r w:rsidR="004B6449">
        <w:t>,</w:t>
      </w:r>
      <w:r w:rsidRPr="003168A2">
        <w:t xml:space="preserve"> </w:t>
      </w:r>
      <w:r>
        <w:t>9.</w:t>
      </w:r>
      <w:r w:rsidR="00A82D6E">
        <w:t>10</w:t>
      </w:r>
      <w:r>
        <w:t>.3</w:t>
      </w:r>
      <w:r w:rsidRPr="003168A2">
        <w:t>.</w:t>
      </w:r>
      <w:r w:rsidR="00E7231B">
        <w:t>4</w:t>
      </w:r>
      <w:r>
        <w:t>.</w:t>
      </w:r>
      <w:r w:rsidRPr="003168A2">
        <w:t>2</w:t>
      </w:r>
      <w:r w:rsidR="0037307C">
        <w:t>,</w:t>
      </w:r>
      <w:r w:rsidR="004B6449">
        <w:t xml:space="preserve"> 9.</w:t>
      </w:r>
      <w:r w:rsidR="00A82D6E">
        <w:t>10</w:t>
      </w:r>
      <w:r w:rsidR="004B6449">
        <w:t>.3.</w:t>
      </w:r>
      <w:r w:rsidR="00E7231B">
        <w:t>4</w:t>
      </w:r>
      <w:r w:rsidR="004B6449">
        <w:t>.3</w:t>
      </w:r>
      <w:r w:rsidR="0037307C" w:rsidRPr="000D2511">
        <w:t xml:space="preserve"> </w:t>
      </w:r>
      <w:r w:rsidR="0037307C">
        <w:t>and 9.</w:t>
      </w:r>
      <w:r w:rsidR="00A82D6E">
        <w:t>10</w:t>
      </w:r>
      <w:r w:rsidR="0037307C">
        <w:t>.3.4.4</w:t>
      </w:r>
      <w:r w:rsidR="004B6449">
        <w:t>,</w:t>
      </w:r>
      <w:r w:rsidRPr="003168A2">
        <w:t xml:space="preserve"> and table </w:t>
      </w:r>
      <w:r>
        <w:t>9.</w:t>
      </w:r>
      <w:r w:rsidR="00A82D6E">
        <w:t>10</w:t>
      </w:r>
      <w:r>
        <w:t>.3</w:t>
      </w:r>
      <w:r w:rsidRPr="003168A2">
        <w:t>.</w:t>
      </w:r>
      <w:r w:rsidR="00E7231B">
        <w:t>4</w:t>
      </w:r>
      <w:r>
        <w:t>.</w:t>
      </w:r>
      <w:r w:rsidRPr="003168A2">
        <w:t>1.</w:t>
      </w:r>
    </w:p>
    <w:p w:rsidR="00326DD0" w:rsidRDefault="00326DD0" w:rsidP="00326DD0">
      <w:r>
        <w:t>The 5G</w:t>
      </w:r>
      <w:r w:rsidRPr="003168A2">
        <w:t xml:space="preserve">S mobile identity is a type 4 information element with a minimum length of </w:t>
      </w:r>
      <w:r>
        <w:t>3</w:t>
      </w:r>
      <w:r w:rsidRPr="003168A2">
        <w:t xml:space="preserve"> octets and a maximum length of </w:t>
      </w:r>
      <w:r w:rsidR="00B36E24">
        <w:t>TBD</w:t>
      </w:r>
      <w:r w:rsidRPr="003168A2">
        <w:t xml:space="preserve"> octets.</w:t>
      </w:r>
    </w:p>
    <w:p w:rsidR="00B36E24" w:rsidRPr="003168A2" w:rsidRDefault="00B36E24" w:rsidP="0076076B">
      <w:pPr>
        <w:pStyle w:val="EditorsNote"/>
      </w:pPr>
      <w:r>
        <w:t xml:space="preserve">Editor’s </w:t>
      </w:r>
      <w:r w:rsidR="008A1D55">
        <w:t>n</w:t>
      </w:r>
      <w:r>
        <w:t>ote:</w:t>
      </w:r>
      <w:r>
        <w:tab/>
        <w:t xml:space="preserve">The </w:t>
      </w:r>
      <w:r w:rsidRPr="003168A2">
        <w:t>maximum length of</w:t>
      </w:r>
      <w:r>
        <w:t xml:space="preserve"> 5G</w:t>
      </w:r>
      <w:r w:rsidRPr="003168A2">
        <w:t>S mobile identity</w:t>
      </w:r>
      <w:r>
        <w:t xml:space="preserve"> is TBD and will be updated based on CT4 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5C5EBD" w:rsidRPr="004B6449" w:rsidTr="00B36E24">
        <w:trPr>
          <w:cantSplit/>
          <w:jc w:val="center"/>
        </w:trPr>
        <w:tc>
          <w:tcPr>
            <w:tcW w:w="709" w:type="dxa"/>
            <w:tcBorders>
              <w:top w:val="nil"/>
              <w:left w:val="nil"/>
              <w:bottom w:val="nil"/>
              <w:right w:val="nil"/>
            </w:tcBorders>
          </w:tcPr>
          <w:p w:rsidR="00110A2A" w:rsidRDefault="005C5EBD">
            <w:pPr>
              <w:pStyle w:val="TAC"/>
            </w:pPr>
            <w:r w:rsidRPr="004B6449">
              <w:t>8</w:t>
            </w:r>
          </w:p>
        </w:tc>
        <w:tc>
          <w:tcPr>
            <w:tcW w:w="709" w:type="dxa"/>
            <w:tcBorders>
              <w:top w:val="nil"/>
              <w:left w:val="nil"/>
              <w:bottom w:val="nil"/>
              <w:right w:val="nil"/>
            </w:tcBorders>
          </w:tcPr>
          <w:p w:rsidR="00110A2A" w:rsidRDefault="005C5EBD">
            <w:pPr>
              <w:pStyle w:val="TAC"/>
            </w:pPr>
            <w:r w:rsidRPr="004B6449">
              <w:t>7</w:t>
            </w:r>
          </w:p>
        </w:tc>
        <w:tc>
          <w:tcPr>
            <w:tcW w:w="709" w:type="dxa"/>
            <w:tcBorders>
              <w:top w:val="nil"/>
              <w:left w:val="nil"/>
              <w:bottom w:val="nil"/>
              <w:right w:val="nil"/>
            </w:tcBorders>
          </w:tcPr>
          <w:p w:rsidR="00110A2A" w:rsidRDefault="005C5EBD">
            <w:pPr>
              <w:pStyle w:val="TAC"/>
            </w:pPr>
            <w:r w:rsidRPr="004B6449">
              <w:t>6</w:t>
            </w:r>
          </w:p>
        </w:tc>
        <w:tc>
          <w:tcPr>
            <w:tcW w:w="709" w:type="dxa"/>
            <w:tcBorders>
              <w:top w:val="nil"/>
              <w:left w:val="nil"/>
              <w:bottom w:val="nil"/>
              <w:right w:val="nil"/>
            </w:tcBorders>
          </w:tcPr>
          <w:p w:rsidR="00110A2A" w:rsidRDefault="005C5EBD">
            <w:pPr>
              <w:pStyle w:val="TAC"/>
            </w:pPr>
            <w:r w:rsidRPr="004B6449">
              <w:t>5</w:t>
            </w:r>
          </w:p>
        </w:tc>
        <w:tc>
          <w:tcPr>
            <w:tcW w:w="709" w:type="dxa"/>
            <w:tcBorders>
              <w:top w:val="nil"/>
              <w:left w:val="nil"/>
              <w:bottom w:val="nil"/>
              <w:right w:val="nil"/>
            </w:tcBorders>
          </w:tcPr>
          <w:p w:rsidR="00110A2A" w:rsidRDefault="005C5EBD">
            <w:pPr>
              <w:pStyle w:val="TAC"/>
            </w:pPr>
            <w:r w:rsidRPr="004B6449">
              <w:t>4</w:t>
            </w:r>
          </w:p>
        </w:tc>
        <w:tc>
          <w:tcPr>
            <w:tcW w:w="709" w:type="dxa"/>
            <w:tcBorders>
              <w:top w:val="nil"/>
              <w:left w:val="nil"/>
              <w:bottom w:val="nil"/>
              <w:right w:val="nil"/>
            </w:tcBorders>
          </w:tcPr>
          <w:p w:rsidR="00110A2A" w:rsidRDefault="005C5EBD">
            <w:pPr>
              <w:pStyle w:val="TAC"/>
            </w:pPr>
            <w:r w:rsidRPr="004B6449">
              <w:t>3</w:t>
            </w:r>
          </w:p>
        </w:tc>
        <w:tc>
          <w:tcPr>
            <w:tcW w:w="709" w:type="dxa"/>
            <w:tcBorders>
              <w:top w:val="nil"/>
              <w:left w:val="nil"/>
              <w:bottom w:val="nil"/>
              <w:right w:val="nil"/>
            </w:tcBorders>
          </w:tcPr>
          <w:p w:rsidR="00110A2A" w:rsidRDefault="005C5EBD">
            <w:pPr>
              <w:pStyle w:val="TAC"/>
            </w:pPr>
            <w:r w:rsidRPr="004B6449">
              <w:t>2</w:t>
            </w:r>
          </w:p>
        </w:tc>
        <w:tc>
          <w:tcPr>
            <w:tcW w:w="709" w:type="dxa"/>
            <w:tcBorders>
              <w:top w:val="nil"/>
              <w:left w:val="nil"/>
              <w:bottom w:val="nil"/>
              <w:right w:val="nil"/>
            </w:tcBorders>
          </w:tcPr>
          <w:p w:rsidR="00110A2A" w:rsidRDefault="005C5EBD">
            <w:pPr>
              <w:pStyle w:val="TAC"/>
            </w:pPr>
            <w:r w:rsidRPr="004B6449">
              <w:t>1</w:t>
            </w:r>
          </w:p>
        </w:tc>
        <w:tc>
          <w:tcPr>
            <w:tcW w:w="1134" w:type="dxa"/>
            <w:tcBorders>
              <w:top w:val="nil"/>
              <w:left w:val="nil"/>
              <w:bottom w:val="nil"/>
              <w:right w:val="nil"/>
            </w:tcBorders>
          </w:tcPr>
          <w:p w:rsidR="00110A2A" w:rsidRDefault="00110A2A">
            <w:pPr>
              <w:pStyle w:val="TAC"/>
            </w:pPr>
          </w:p>
        </w:tc>
      </w:tr>
      <w:tr w:rsidR="005C5EBD" w:rsidRPr="003168A2" w:rsidTr="00B36E24">
        <w:trPr>
          <w:cantSplit/>
          <w:jc w:val="center"/>
        </w:trPr>
        <w:tc>
          <w:tcPr>
            <w:tcW w:w="5672" w:type="dxa"/>
            <w:gridSpan w:val="8"/>
            <w:tcBorders>
              <w:top w:val="single" w:sz="4" w:space="0" w:color="auto"/>
              <w:right w:val="single" w:sz="4" w:space="0" w:color="auto"/>
            </w:tcBorders>
          </w:tcPr>
          <w:p w:rsidR="005C5EBD" w:rsidRPr="003168A2" w:rsidRDefault="005C5EBD" w:rsidP="009567F7">
            <w:pPr>
              <w:pStyle w:val="TAC"/>
            </w:pPr>
            <w:r>
              <w:t>5GS mobile identity IEI</w:t>
            </w:r>
          </w:p>
        </w:tc>
        <w:tc>
          <w:tcPr>
            <w:tcW w:w="1134" w:type="dxa"/>
            <w:tcBorders>
              <w:top w:val="nil"/>
              <w:left w:val="nil"/>
              <w:bottom w:val="nil"/>
              <w:right w:val="nil"/>
            </w:tcBorders>
          </w:tcPr>
          <w:p w:rsidR="005C5EBD" w:rsidRPr="003168A2" w:rsidRDefault="005C5EBD" w:rsidP="009567F7">
            <w:pPr>
              <w:pStyle w:val="TAL"/>
            </w:pPr>
            <w:r w:rsidRPr="003168A2">
              <w:t>octet 1</w:t>
            </w:r>
          </w:p>
        </w:tc>
      </w:tr>
      <w:tr w:rsidR="005C5EBD" w:rsidRPr="003168A2" w:rsidTr="00B36E24">
        <w:trPr>
          <w:cantSplit/>
          <w:jc w:val="center"/>
        </w:trPr>
        <w:tc>
          <w:tcPr>
            <w:tcW w:w="5672" w:type="dxa"/>
            <w:gridSpan w:val="8"/>
            <w:tcBorders>
              <w:top w:val="single" w:sz="4" w:space="0" w:color="auto"/>
              <w:right w:val="single" w:sz="4" w:space="0" w:color="auto"/>
            </w:tcBorders>
          </w:tcPr>
          <w:p w:rsidR="005C5EBD" w:rsidRDefault="005C5EBD" w:rsidP="009567F7">
            <w:pPr>
              <w:pStyle w:val="TAC"/>
            </w:pPr>
          </w:p>
          <w:p w:rsidR="005C5EBD" w:rsidRPr="003168A2" w:rsidRDefault="005C5EBD" w:rsidP="009567F7">
            <w:pPr>
              <w:pStyle w:val="TAC"/>
            </w:pPr>
            <w:r>
              <w:t>Length of 5GS mobile identity contents</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2</w:t>
            </w:r>
          </w:p>
        </w:tc>
      </w:tr>
      <w:tr w:rsidR="005C5EBD" w:rsidRPr="003168A2" w:rsidTr="00B36E24">
        <w:trPr>
          <w:cantSplit/>
          <w:trHeight w:val="307"/>
          <w:jc w:val="center"/>
        </w:trPr>
        <w:tc>
          <w:tcPr>
            <w:tcW w:w="709" w:type="dxa"/>
            <w:tcBorders>
              <w:top w:val="single" w:sz="4" w:space="0" w:color="auto"/>
              <w:bottom w:val="nil"/>
              <w:right w:val="nil"/>
            </w:tcBorders>
          </w:tcPr>
          <w:p w:rsidR="005C5EBD" w:rsidRPr="003168A2" w:rsidRDefault="005C5EBD" w:rsidP="009567F7">
            <w:pPr>
              <w:pStyle w:val="TAC"/>
            </w:pPr>
            <w:r w:rsidRPr="003168A2">
              <w:t>1</w:t>
            </w:r>
          </w:p>
        </w:tc>
        <w:tc>
          <w:tcPr>
            <w:tcW w:w="709" w:type="dxa"/>
            <w:tcBorders>
              <w:top w:val="single" w:sz="4" w:space="0" w:color="auto"/>
              <w:left w:val="nil"/>
              <w:bottom w:val="nil"/>
              <w:right w:val="nil"/>
            </w:tcBorders>
          </w:tcPr>
          <w:p w:rsidR="005C5EBD" w:rsidRPr="003168A2" w:rsidRDefault="005C5EBD" w:rsidP="009567F7">
            <w:pPr>
              <w:pStyle w:val="TAC"/>
            </w:pPr>
            <w:r w:rsidRPr="003168A2">
              <w:t>1</w:t>
            </w:r>
          </w:p>
        </w:tc>
        <w:tc>
          <w:tcPr>
            <w:tcW w:w="709" w:type="dxa"/>
            <w:tcBorders>
              <w:top w:val="single" w:sz="4" w:space="0" w:color="auto"/>
              <w:left w:val="nil"/>
              <w:bottom w:val="nil"/>
              <w:right w:val="nil"/>
            </w:tcBorders>
          </w:tcPr>
          <w:p w:rsidR="005C5EBD" w:rsidRPr="003168A2" w:rsidRDefault="005C5EBD" w:rsidP="009567F7">
            <w:pPr>
              <w:pStyle w:val="TAC"/>
            </w:pPr>
            <w:r w:rsidRPr="003168A2">
              <w:t>1</w:t>
            </w:r>
          </w:p>
        </w:tc>
        <w:tc>
          <w:tcPr>
            <w:tcW w:w="709" w:type="dxa"/>
            <w:tcBorders>
              <w:top w:val="single" w:sz="4" w:space="0" w:color="auto"/>
              <w:left w:val="nil"/>
              <w:right w:val="single" w:sz="4" w:space="0" w:color="auto"/>
            </w:tcBorders>
          </w:tcPr>
          <w:p w:rsidR="005C5EBD" w:rsidRPr="003168A2" w:rsidRDefault="005C5EBD" w:rsidP="009567F7">
            <w:pPr>
              <w:pStyle w:val="TAC"/>
            </w:pPr>
            <w:r w:rsidRPr="003168A2">
              <w:t>1</w:t>
            </w:r>
          </w:p>
        </w:tc>
        <w:tc>
          <w:tcPr>
            <w:tcW w:w="709" w:type="dxa"/>
            <w:tcBorders>
              <w:top w:val="single" w:sz="4" w:space="0" w:color="auto"/>
              <w:right w:val="single" w:sz="4" w:space="0" w:color="auto"/>
            </w:tcBorders>
          </w:tcPr>
          <w:p w:rsidR="005C5EBD" w:rsidRPr="003168A2" w:rsidRDefault="005C5EBD" w:rsidP="009567F7">
            <w:pPr>
              <w:pStyle w:val="TAC"/>
            </w:pPr>
            <w:r w:rsidRPr="003168A2">
              <w:t>odd/</w:t>
            </w:r>
          </w:p>
          <w:p w:rsidR="005C5EBD" w:rsidRPr="003168A2" w:rsidRDefault="005C5EBD" w:rsidP="009567F7">
            <w:pPr>
              <w:pStyle w:val="TAC"/>
            </w:pPr>
            <w:r w:rsidRPr="003168A2">
              <w:t>even</w:t>
            </w:r>
          </w:p>
          <w:p w:rsidR="005C5EBD" w:rsidRPr="003168A2" w:rsidRDefault="005C5EBD" w:rsidP="009567F7">
            <w:pPr>
              <w:pStyle w:val="TAC"/>
            </w:pPr>
            <w:r w:rsidRPr="003168A2">
              <w:t>indic</w:t>
            </w:r>
          </w:p>
        </w:tc>
        <w:tc>
          <w:tcPr>
            <w:tcW w:w="2127" w:type="dxa"/>
            <w:gridSpan w:val="3"/>
            <w:tcBorders>
              <w:top w:val="single" w:sz="4" w:space="0" w:color="auto"/>
              <w:right w:val="single" w:sz="4" w:space="0" w:color="auto"/>
            </w:tcBorders>
          </w:tcPr>
          <w:p w:rsidR="005C5EBD" w:rsidRPr="003168A2" w:rsidRDefault="005C5EBD" w:rsidP="009567F7">
            <w:pPr>
              <w:pStyle w:val="TAC"/>
            </w:pPr>
            <w:r w:rsidRPr="003168A2">
              <w:t>Type of identity</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3</w:t>
            </w:r>
          </w:p>
        </w:tc>
      </w:tr>
      <w:tr w:rsidR="005C5EBD" w:rsidRPr="003168A2" w:rsidTr="00B36E24">
        <w:trPr>
          <w:cantSplit/>
          <w:jc w:val="center"/>
        </w:trPr>
        <w:tc>
          <w:tcPr>
            <w:tcW w:w="2836" w:type="dxa"/>
            <w:gridSpan w:val="4"/>
          </w:tcPr>
          <w:p w:rsidR="005C5EBD" w:rsidRPr="003168A2" w:rsidRDefault="005C5EBD" w:rsidP="009567F7">
            <w:pPr>
              <w:pStyle w:val="TAC"/>
            </w:pPr>
          </w:p>
          <w:p w:rsidR="005C5EBD" w:rsidRPr="003168A2" w:rsidRDefault="005C5EBD" w:rsidP="009567F7">
            <w:pPr>
              <w:pStyle w:val="TAC"/>
            </w:pPr>
            <w:r w:rsidRPr="003168A2">
              <w:t>MCC digit 2</w:t>
            </w:r>
          </w:p>
        </w:tc>
        <w:tc>
          <w:tcPr>
            <w:tcW w:w="2836" w:type="dxa"/>
            <w:gridSpan w:val="4"/>
            <w:tcBorders>
              <w:right w:val="single" w:sz="4" w:space="0" w:color="auto"/>
            </w:tcBorders>
          </w:tcPr>
          <w:p w:rsidR="005C5EBD" w:rsidRPr="003168A2" w:rsidRDefault="005C5EBD" w:rsidP="009567F7">
            <w:pPr>
              <w:pStyle w:val="TAC"/>
            </w:pPr>
          </w:p>
          <w:p w:rsidR="005C5EBD" w:rsidRPr="003168A2" w:rsidRDefault="005C5EBD" w:rsidP="009567F7">
            <w:pPr>
              <w:pStyle w:val="TAC"/>
            </w:pPr>
            <w:r w:rsidRPr="003168A2">
              <w:t>MCC digit 1</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4</w:t>
            </w:r>
          </w:p>
        </w:tc>
      </w:tr>
      <w:tr w:rsidR="005C5EBD" w:rsidRPr="003168A2" w:rsidTr="00B36E24">
        <w:trPr>
          <w:cantSplit/>
          <w:jc w:val="center"/>
        </w:trPr>
        <w:tc>
          <w:tcPr>
            <w:tcW w:w="2836" w:type="dxa"/>
            <w:gridSpan w:val="4"/>
          </w:tcPr>
          <w:p w:rsidR="005C5EBD" w:rsidRPr="003168A2" w:rsidRDefault="005C5EBD" w:rsidP="009567F7">
            <w:pPr>
              <w:pStyle w:val="TAC"/>
            </w:pPr>
          </w:p>
          <w:p w:rsidR="005C5EBD" w:rsidRPr="003168A2" w:rsidRDefault="005C5EBD" w:rsidP="009567F7">
            <w:pPr>
              <w:pStyle w:val="TAC"/>
            </w:pPr>
            <w:r w:rsidRPr="003168A2">
              <w:t>MNC digit 3</w:t>
            </w:r>
          </w:p>
        </w:tc>
        <w:tc>
          <w:tcPr>
            <w:tcW w:w="2836" w:type="dxa"/>
            <w:gridSpan w:val="4"/>
            <w:tcBorders>
              <w:right w:val="single" w:sz="4" w:space="0" w:color="auto"/>
            </w:tcBorders>
          </w:tcPr>
          <w:p w:rsidR="005C5EBD" w:rsidRPr="003168A2" w:rsidRDefault="005C5EBD" w:rsidP="009567F7">
            <w:pPr>
              <w:pStyle w:val="TAC"/>
            </w:pPr>
          </w:p>
          <w:p w:rsidR="005C5EBD" w:rsidRPr="003168A2" w:rsidRDefault="005C5EBD" w:rsidP="009567F7">
            <w:pPr>
              <w:pStyle w:val="TAC"/>
            </w:pPr>
            <w:r w:rsidRPr="003168A2">
              <w:t>MCC digit 3</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5</w:t>
            </w:r>
          </w:p>
        </w:tc>
      </w:tr>
      <w:tr w:rsidR="005C5EBD" w:rsidRPr="003168A2" w:rsidTr="00B36E24">
        <w:trPr>
          <w:cantSplit/>
          <w:jc w:val="center"/>
        </w:trPr>
        <w:tc>
          <w:tcPr>
            <w:tcW w:w="2836" w:type="dxa"/>
            <w:gridSpan w:val="4"/>
          </w:tcPr>
          <w:p w:rsidR="005C5EBD" w:rsidRPr="003168A2" w:rsidRDefault="005C5EBD" w:rsidP="009567F7">
            <w:pPr>
              <w:pStyle w:val="TAC"/>
            </w:pPr>
          </w:p>
          <w:p w:rsidR="005C5EBD" w:rsidRPr="003168A2" w:rsidRDefault="005C5EBD" w:rsidP="009567F7">
            <w:pPr>
              <w:pStyle w:val="TAC"/>
            </w:pPr>
            <w:r w:rsidRPr="003168A2">
              <w:t>MNC digit 2</w:t>
            </w:r>
          </w:p>
        </w:tc>
        <w:tc>
          <w:tcPr>
            <w:tcW w:w="2836" w:type="dxa"/>
            <w:gridSpan w:val="4"/>
            <w:tcBorders>
              <w:right w:val="single" w:sz="4" w:space="0" w:color="auto"/>
            </w:tcBorders>
          </w:tcPr>
          <w:p w:rsidR="005C5EBD" w:rsidRPr="003168A2" w:rsidRDefault="005C5EBD" w:rsidP="009567F7">
            <w:pPr>
              <w:pStyle w:val="TAC"/>
            </w:pPr>
          </w:p>
          <w:p w:rsidR="005C5EBD" w:rsidRPr="003168A2" w:rsidRDefault="005C5EBD" w:rsidP="009567F7">
            <w:pPr>
              <w:pStyle w:val="TAC"/>
            </w:pPr>
            <w:r w:rsidRPr="003168A2">
              <w:t>MNC digit 1</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6</w:t>
            </w:r>
          </w:p>
        </w:tc>
      </w:tr>
      <w:tr w:rsidR="005C5EBD" w:rsidRPr="003168A2" w:rsidTr="00B36E24">
        <w:trPr>
          <w:cantSplit/>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AMF</w:t>
            </w:r>
            <w:r w:rsidRPr="003168A2">
              <w:t xml:space="preserve"> </w:t>
            </w:r>
            <w:r w:rsidRPr="00975247">
              <w:t xml:space="preserve">Region </w:t>
            </w:r>
            <w:r w:rsidRPr="003168A2">
              <w:t>ID</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7</w:t>
            </w:r>
          </w:p>
        </w:tc>
      </w:tr>
      <w:tr w:rsidR="005C5EBD" w:rsidRPr="003168A2" w:rsidTr="00B36E24">
        <w:trPr>
          <w:cantSplit/>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AMF</w:t>
            </w:r>
            <w:r w:rsidRPr="003168A2">
              <w:t xml:space="preserve"> </w:t>
            </w:r>
            <w:r w:rsidRPr="00975247">
              <w:t xml:space="preserve">Region </w:t>
            </w:r>
            <w:r w:rsidRPr="003168A2">
              <w:t>ID (continued)</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8</w:t>
            </w:r>
          </w:p>
        </w:tc>
      </w:tr>
      <w:tr w:rsidR="005C5EBD" w:rsidRPr="003168A2" w:rsidTr="00B36E24">
        <w:trPr>
          <w:cantSplit/>
          <w:trHeight w:val="401"/>
          <w:jc w:val="center"/>
        </w:trPr>
        <w:tc>
          <w:tcPr>
            <w:tcW w:w="2836" w:type="dxa"/>
            <w:gridSpan w:val="4"/>
            <w:tcBorders>
              <w:right w:val="single" w:sz="4" w:space="0" w:color="auto"/>
            </w:tcBorders>
          </w:tcPr>
          <w:p w:rsidR="005C5EBD" w:rsidRDefault="005C5EBD" w:rsidP="009567F7">
            <w:pPr>
              <w:pStyle w:val="TAC"/>
            </w:pPr>
          </w:p>
          <w:p w:rsidR="005C5EBD" w:rsidRPr="003168A2" w:rsidRDefault="005C5EBD" w:rsidP="009567F7">
            <w:pPr>
              <w:pStyle w:val="TAC"/>
            </w:pPr>
            <w:r>
              <w:t>AMF Set ID</w:t>
            </w:r>
          </w:p>
        </w:tc>
        <w:tc>
          <w:tcPr>
            <w:tcW w:w="2836" w:type="dxa"/>
            <w:gridSpan w:val="4"/>
            <w:tcBorders>
              <w:right w:val="single" w:sz="4" w:space="0" w:color="auto"/>
            </w:tcBorders>
          </w:tcPr>
          <w:p w:rsidR="005C5EBD" w:rsidRDefault="005C5EBD" w:rsidP="009567F7">
            <w:pPr>
              <w:pStyle w:val="TAC"/>
            </w:pPr>
          </w:p>
          <w:p w:rsidR="005C5EBD" w:rsidRPr="003168A2" w:rsidRDefault="005C5EBD" w:rsidP="009567F7">
            <w:pPr>
              <w:pStyle w:val="TAC"/>
            </w:pPr>
            <w:r>
              <w:t>AMF Pointer</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9</w:t>
            </w:r>
          </w:p>
        </w:tc>
      </w:tr>
      <w:tr w:rsidR="005C5EBD" w:rsidRPr="003168A2" w:rsidTr="00B36E24">
        <w:trPr>
          <w:cantSplit/>
          <w:trHeight w:val="401"/>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5G</w:t>
            </w:r>
            <w:r w:rsidRPr="003168A2">
              <w:t>-TMSI</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10</w:t>
            </w:r>
          </w:p>
        </w:tc>
      </w:tr>
      <w:tr w:rsidR="005C5EBD" w:rsidRPr="003168A2" w:rsidTr="00B36E24">
        <w:trPr>
          <w:cantSplit/>
          <w:trHeight w:val="401"/>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5G</w:t>
            </w:r>
            <w:r w:rsidRPr="003168A2">
              <w:t>-TMSI (continued)</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11</w:t>
            </w:r>
          </w:p>
        </w:tc>
      </w:tr>
      <w:tr w:rsidR="005C5EBD" w:rsidRPr="003168A2" w:rsidTr="00B36E24">
        <w:trPr>
          <w:cantSplit/>
          <w:trHeight w:val="401"/>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5G</w:t>
            </w:r>
            <w:r w:rsidRPr="003168A2">
              <w:t>-TMSI (continued)</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12</w:t>
            </w:r>
          </w:p>
        </w:tc>
      </w:tr>
      <w:tr w:rsidR="005C5EBD" w:rsidRPr="003168A2" w:rsidTr="00B36E24">
        <w:trPr>
          <w:cantSplit/>
          <w:trHeight w:val="401"/>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5G</w:t>
            </w:r>
            <w:r w:rsidRPr="003168A2">
              <w:t>-TMSI (continued)</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13</w:t>
            </w:r>
          </w:p>
        </w:tc>
      </w:tr>
    </w:tbl>
    <w:p w:rsidR="00326DD0" w:rsidRPr="00BD0557" w:rsidRDefault="00326DD0" w:rsidP="00326DD0">
      <w:pPr>
        <w:pStyle w:val="TF"/>
      </w:pPr>
      <w:r w:rsidRPr="00BD0557">
        <w:t>Figure </w:t>
      </w:r>
      <w:r>
        <w:t>9</w:t>
      </w:r>
      <w:r w:rsidRPr="00BD0557">
        <w:t>.</w:t>
      </w:r>
      <w:r w:rsidR="00A82D6E">
        <w:t>10</w:t>
      </w:r>
      <w:r w:rsidRPr="00BD0557">
        <w:t>.</w:t>
      </w:r>
      <w:r>
        <w:t>3</w:t>
      </w:r>
      <w:r w:rsidRPr="00BD0557">
        <w:t>.</w:t>
      </w:r>
      <w:r w:rsidR="00E7231B">
        <w:t>4</w:t>
      </w:r>
      <w:r>
        <w:t>.</w:t>
      </w:r>
      <w:r w:rsidRPr="00BD0557">
        <w:t>1: 5GS mobile identity information element for type of identity "5G-GUTI"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326DD0" w:rsidRPr="003168A2" w:rsidTr="006B6569">
        <w:trPr>
          <w:cantSplit/>
          <w:jc w:val="center"/>
        </w:trPr>
        <w:tc>
          <w:tcPr>
            <w:tcW w:w="709" w:type="dxa"/>
            <w:tcBorders>
              <w:top w:val="nil"/>
              <w:left w:val="nil"/>
              <w:bottom w:val="nil"/>
              <w:right w:val="nil"/>
            </w:tcBorders>
          </w:tcPr>
          <w:p w:rsidR="00326DD0" w:rsidRPr="003168A2" w:rsidRDefault="00326DD0" w:rsidP="006B6569">
            <w:pPr>
              <w:pStyle w:val="TAC"/>
            </w:pPr>
            <w:r w:rsidRPr="003168A2">
              <w:t>8</w:t>
            </w:r>
          </w:p>
        </w:tc>
        <w:tc>
          <w:tcPr>
            <w:tcW w:w="709" w:type="dxa"/>
            <w:tcBorders>
              <w:top w:val="nil"/>
              <w:left w:val="nil"/>
              <w:bottom w:val="nil"/>
              <w:right w:val="nil"/>
            </w:tcBorders>
          </w:tcPr>
          <w:p w:rsidR="00326DD0" w:rsidRPr="003168A2" w:rsidRDefault="00326DD0" w:rsidP="006B6569">
            <w:pPr>
              <w:pStyle w:val="TAC"/>
            </w:pPr>
            <w:r w:rsidRPr="003168A2">
              <w:t>7</w:t>
            </w:r>
          </w:p>
        </w:tc>
        <w:tc>
          <w:tcPr>
            <w:tcW w:w="709" w:type="dxa"/>
            <w:tcBorders>
              <w:top w:val="nil"/>
              <w:left w:val="nil"/>
              <w:bottom w:val="nil"/>
              <w:right w:val="nil"/>
            </w:tcBorders>
          </w:tcPr>
          <w:p w:rsidR="00326DD0" w:rsidRPr="003168A2" w:rsidRDefault="00326DD0" w:rsidP="006B6569">
            <w:pPr>
              <w:pStyle w:val="TAC"/>
            </w:pPr>
            <w:r w:rsidRPr="003168A2">
              <w:t>6</w:t>
            </w:r>
          </w:p>
        </w:tc>
        <w:tc>
          <w:tcPr>
            <w:tcW w:w="709" w:type="dxa"/>
            <w:tcBorders>
              <w:top w:val="nil"/>
              <w:left w:val="nil"/>
              <w:bottom w:val="nil"/>
              <w:right w:val="nil"/>
            </w:tcBorders>
          </w:tcPr>
          <w:p w:rsidR="00326DD0" w:rsidRPr="003168A2" w:rsidRDefault="00326DD0" w:rsidP="006B6569">
            <w:pPr>
              <w:pStyle w:val="TAC"/>
            </w:pPr>
            <w:r w:rsidRPr="003168A2">
              <w:t>5</w:t>
            </w:r>
          </w:p>
        </w:tc>
        <w:tc>
          <w:tcPr>
            <w:tcW w:w="709" w:type="dxa"/>
            <w:tcBorders>
              <w:top w:val="nil"/>
              <w:left w:val="nil"/>
              <w:bottom w:val="nil"/>
              <w:right w:val="nil"/>
            </w:tcBorders>
          </w:tcPr>
          <w:p w:rsidR="00326DD0" w:rsidRPr="003168A2" w:rsidRDefault="00326DD0" w:rsidP="006B6569">
            <w:pPr>
              <w:pStyle w:val="TAC"/>
            </w:pPr>
            <w:r w:rsidRPr="003168A2">
              <w:t>4</w:t>
            </w:r>
          </w:p>
        </w:tc>
        <w:tc>
          <w:tcPr>
            <w:tcW w:w="709" w:type="dxa"/>
            <w:tcBorders>
              <w:top w:val="nil"/>
              <w:left w:val="nil"/>
              <w:bottom w:val="nil"/>
              <w:right w:val="nil"/>
            </w:tcBorders>
          </w:tcPr>
          <w:p w:rsidR="00326DD0" w:rsidRPr="003168A2" w:rsidRDefault="00326DD0" w:rsidP="006B6569">
            <w:pPr>
              <w:pStyle w:val="TAC"/>
            </w:pPr>
            <w:r w:rsidRPr="003168A2">
              <w:t>3</w:t>
            </w:r>
          </w:p>
        </w:tc>
        <w:tc>
          <w:tcPr>
            <w:tcW w:w="709" w:type="dxa"/>
            <w:tcBorders>
              <w:top w:val="nil"/>
              <w:left w:val="nil"/>
              <w:bottom w:val="nil"/>
              <w:right w:val="nil"/>
            </w:tcBorders>
          </w:tcPr>
          <w:p w:rsidR="00326DD0" w:rsidRPr="003168A2" w:rsidRDefault="00326DD0" w:rsidP="006B6569">
            <w:pPr>
              <w:pStyle w:val="TAC"/>
            </w:pPr>
            <w:r w:rsidRPr="003168A2">
              <w:t>2</w:t>
            </w:r>
          </w:p>
        </w:tc>
        <w:tc>
          <w:tcPr>
            <w:tcW w:w="709" w:type="dxa"/>
            <w:tcBorders>
              <w:top w:val="nil"/>
              <w:left w:val="nil"/>
              <w:bottom w:val="nil"/>
              <w:right w:val="nil"/>
            </w:tcBorders>
          </w:tcPr>
          <w:p w:rsidR="00326DD0" w:rsidRPr="003168A2" w:rsidRDefault="00326DD0" w:rsidP="006B6569">
            <w:pPr>
              <w:pStyle w:val="TAC"/>
            </w:pPr>
            <w:r w:rsidRPr="003168A2">
              <w:t>1</w:t>
            </w:r>
          </w:p>
        </w:tc>
        <w:tc>
          <w:tcPr>
            <w:tcW w:w="1134" w:type="dxa"/>
            <w:tcBorders>
              <w:top w:val="nil"/>
              <w:left w:val="nil"/>
              <w:bottom w:val="nil"/>
              <w:right w:val="nil"/>
            </w:tcBorders>
          </w:tcPr>
          <w:p w:rsidR="00326DD0" w:rsidRPr="003168A2" w:rsidRDefault="00326DD0" w:rsidP="006B6569">
            <w:pPr>
              <w:pStyle w:val="TAL"/>
            </w:pPr>
          </w:p>
        </w:tc>
      </w:tr>
      <w:tr w:rsidR="00326DD0" w:rsidRPr="003168A2" w:rsidTr="006B6569">
        <w:trPr>
          <w:cantSplit/>
          <w:jc w:val="center"/>
        </w:trPr>
        <w:tc>
          <w:tcPr>
            <w:tcW w:w="5672" w:type="dxa"/>
            <w:gridSpan w:val="8"/>
            <w:tcBorders>
              <w:top w:val="single" w:sz="4" w:space="0" w:color="auto"/>
              <w:right w:val="single" w:sz="4" w:space="0" w:color="auto"/>
            </w:tcBorders>
          </w:tcPr>
          <w:p w:rsidR="00326DD0" w:rsidRPr="003168A2" w:rsidRDefault="00326DD0" w:rsidP="006B6569">
            <w:pPr>
              <w:pStyle w:val="TAC"/>
            </w:pPr>
            <w:r>
              <w:t>5G</w:t>
            </w:r>
            <w:r w:rsidRPr="003168A2">
              <w:t>S mobile identity IEI</w:t>
            </w:r>
          </w:p>
        </w:tc>
        <w:tc>
          <w:tcPr>
            <w:tcW w:w="1134" w:type="dxa"/>
            <w:tcBorders>
              <w:top w:val="nil"/>
              <w:left w:val="nil"/>
              <w:bottom w:val="nil"/>
              <w:right w:val="nil"/>
            </w:tcBorders>
          </w:tcPr>
          <w:p w:rsidR="00326DD0" w:rsidRPr="003168A2" w:rsidRDefault="00326DD0" w:rsidP="006B6569">
            <w:pPr>
              <w:pStyle w:val="TAL"/>
            </w:pPr>
            <w:r w:rsidRPr="003168A2">
              <w:t>octet 1</w:t>
            </w:r>
          </w:p>
        </w:tc>
      </w:tr>
      <w:tr w:rsidR="00326DD0" w:rsidRPr="003168A2" w:rsidTr="006B6569">
        <w:trPr>
          <w:cantSplit/>
          <w:jc w:val="center"/>
        </w:trPr>
        <w:tc>
          <w:tcPr>
            <w:tcW w:w="5672" w:type="dxa"/>
            <w:gridSpan w:val="8"/>
            <w:tcBorders>
              <w:right w:val="single" w:sz="4" w:space="0" w:color="auto"/>
            </w:tcBorders>
          </w:tcPr>
          <w:p w:rsidR="00326DD0" w:rsidRPr="003168A2" w:rsidRDefault="00326DD0" w:rsidP="006B6569">
            <w:pPr>
              <w:pStyle w:val="TAC"/>
            </w:pPr>
          </w:p>
          <w:p w:rsidR="00326DD0" w:rsidRPr="003168A2" w:rsidRDefault="00326DD0" w:rsidP="006B6569">
            <w:pPr>
              <w:pStyle w:val="TAC"/>
            </w:pPr>
            <w:r>
              <w:t>Length of 5G</w:t>
            </w:r>
            <w:r w:rsidRPr="003168A2">
              <w:t>S mobile identity contents</w:t>
            </w:r>
          </w:p>
        </w:tc>
        <w:tc>
          <w:tcPr>
            <w:tcW w:w="1134" w:type="dxa"/>
            <w:tcBorders>
              <w:top w:val="nil"/>
              <w:left w:val="nil"/>
              <w:bottom w:val="nil"/>
              <w:right w:val="nil"/>
            </w:tcBorders>
          </w:tcPr>
          <w:p w:rsidR="00326DD0" w:rsidRPr="003168A2" w:rsidRDefault="00326DD0" w:rsidP="006B6569">
            <w:pPr>
              <w:pStyle w:val="TAL"/>
            </w:pPr>
          </w:p>
          <w:p w:rsidR="00326DD0" w:rsidRPr="003168A2" w:rsidRDefault="00326DD0" w:rsidP="006B6569">
            <w:pPr>
              <w:pStyle w:val="TAL"/>
            </w:pPr>
            <w:r w:rsidRPr="003168A2">
              <w:t>octet 2</w:t>
            </w:r>
          </w:p>
        </w:tc>
      </w:tr>
      <w:tr w:rsidR="00326DD0" w:rsidRPr="003168A2" w:rsidTr="006B6569">
        <w:trPr>
          <w:cantSplit/>
          <w:jc w:val="center"/>
        </w:trPr>
        <w:tc>
          <w:tcPr>
            <w:tcW w:w="2836" w:type="dxa"/>
            <w:gridSpan w:val="4"/>
          </w:tcPr>
          <w:p w:rsidR="00326DD0" w:rsidRPr="003168A2" w:rsidRDefault="00326DD0" w:rsidP="006B6569">
            <w:pPr>
              <w:pStyle w:val="TAC"/>
            </w:pPr>
          </w:p>
          <w:p w:rsidR="00326DD0" w:rsidRPr="003168A2" w:rsidRDefault="00326DD0" w:rsidP="006B6569">
            <w:pPr>
              <w:pStyle w:val="TAC"/>
            </w:pPr>
            <w:r w:rsidRPr="003168A2">
              <w:t>Identity digit 1</w:t>
            </w:r>
          </w:p>
          <w:p w:rsidR="00326DD0" w:rsidRPr="003168A2" w:rsidRDefault="00326DD0" w:rsidP="006B6569">
            <w:pPr>
              <w:pStyle w:val="TAC"/>
            </w:pPr>
          </w:p>
        </w:tc>
        <w:tc>
          <w:tcPr>
            <w:tcW w:w="709" w:type="dxa"/>
          </w:tcPr>
          <w:p w:rsidR="00326DD0" w:rsidRPr="003168A2" w:rsidRDefault="00326DD0" w:rsidP="006B6569">
            <w:pPr>
              <w:pStyle w:val="TAC"/>
            </w:pPr>
            <w:r w:rsidRPr="003168A2">
              <w:t>odd/</w:t>
            </w:r>
          </w:p>
          <w:p w:rsidR="00326DD0" w:rsidRPr="003168A2" w:rsidRDefault="00326DD0" w:rsidP="006B6569">
            <w:pPr>
              <w:pStyle w:val="TAC"/>
            </w:pPr>
            <w:r w:rsidRPr="003168A2">
              <w:t>even</w:t>
            </w:r>
          </w:p>
          <w:p w:rsidR="00326DD0" w:rsidRPr="003168A2" w:rsidRDefault="00326DD0" w:rsidP="006B6569">
            <w:pPr>
              <w:pStyle w:val="TAC"/>
            </w:pPr>
            <w:r w:rsidRPr="003168A2">
              <w:t>indic</w:t>
            </w:r>
          </w:p>
        </w:tc>
        <w:tc>
          <w:tcPr>
            <w:tcW w:w="2127" w:type="dxa"/>
            <w:gridSpan w:val="3"/>
            <w:tcBorders>
              <w:right w:val="single" w:sz="4" w:space="0" w:color="auto"/>
            </w:tcBorders>
          </w:tcPr>
          <w:p w:rsidR="00326DD0" w:rsidRPr="003168A2" w:rsidRDefault="00326DD0" w:rsidP="006B6569">
            <w:pPr>
              <w:pStyle w:val="TAC"/>
            </w:pPr>
          </w:p>
          <w:p w:rsidR="00326DD0" w:rsidRPr="003168A2" w:rsidRDefault="00326DD0" w:rsidP="006B6569">
            <w:pPr>
              <w:pStyle w:val="TAC"/>
            </w:pPr>
            <w:r w:rsidRPr="003168A2">
              <w:t>Type of identity</w:t>
            </w:r>
          </w:p>
          <w:p w:rsidR="00326DD0" w:rsidRPr="003168A2" w:rsidRDefault="00326DD0" w:rsidP="006B6569">
            <w:pPr>
              <w:pStyle w:val="TAC"/>
            </w:pPr>
          </w:p>
        </w:tc>
        <w:tc>
          <w:tcPr>
            <w:tcW w:w="1134" w:type="dxa"/>
            <w:tcBorders>
              <w:top w:val="nil"/>
              <w:left w:val="nil"/>
              <w:bottom w:val="nil"/>
              <w:right w:val="nil"/>
            </w:tcBorders>
          </w:tcPr>
          <w:p w:rsidR="00326DD0" w:rsidRPr="003168A2" w:rsidRDefault="00326DD0" w:rsidP="006B6569">
            <w:pPr>
              <w:pStyle w:val="TAL"/>
            </w:pPr>
          </w:p>
          <w:p w:rsidR="00326DD0" w:rsidRPr="003168A2" w:rsidRDefault="00326DD0" w:rsidP="006B6569">
            <w:pPr>
              <w:pStyle w:val="TAL"/>
            </w:pPr>
            <w:r w:rsidRPr="003168A2">
              <w:t>octet 3</w:t>
            </w:r>
          </w:p>
        </w:tc>
      </w:tr>
      <w:tr w:rsidR="00326DD0" w:rsidRPr="003168A2" w:rsidTr="006B6569">
        <w:trPr>
          <w:cantSplit/>
          <w:jc w:val="center"/>
        </w:trPr>
        <w:tc>
          <w:tcPr>
            <w:tcW w:w="2836" w:type="dxa"/>
            <w:gridSpan w:val="4"/>
          </w:tcPr>
          <w:p w:rsidR="00326DD0" w:rsidRPr="003168A2" w:rsidRDefault="00326DD0" w:rsidP="006B6569">
            <w:pPr>
              <w:pStyle w:val="TAC"/>
            </w:pPr>
          </w:p>
          <w:p w:rsidR="00326DD0" w:rsidRPr="003168A2" w:rsidRDefault="00326DD0" w:rsidP="006B6569">
            <w:pPr>
              <w:pStyle w:val="TAC"/>
            </w:pPr>
            <w:r w:rsidRPr="003168A2">
              <w:t>Identity digit p+1</w:t>
            </w:r>
          </w:p>
        </w:tc>
        <w:tc>
          <w:tcPr>
            <w:tcW w:w="2836" w:type="dxa"/>
            <w:gridSpan w:val="4"/>
            <w:tcBorders>
              <w:right w:val="single" w:sz="4" w:space="0" w:color="auto"/>
            </w:tcBorders>
          </w:tcPr>
          <w:p w:rsidR="00326DD0" w:rsidRPr="003168A2" w:rsidRDefault="00326DD0" w:rsidP="006B6569">
            <w:pPr>
              <w:pStyle w:val="TAC"/>
            </w:pPr>
          </w:p>
          <w:p w:rsidR="00326DD0" w:rsidRPr="003168A2" w:rsidRDefault="00326DD0" w:rsidP="006B6569">
            <w:pPr>
              <w:pStyle w:val="TAC"/>
            </w:pPr>
            <w:r w:rsidRPr="003168A2">
              <w:t>Identity digit p</w:t>
            </w:r>
          </w:p>
        </w:tc>
        <w:tc>
          <w:tcPr>
            <w:tcW w:w="1134" w:type="dxa"/>
            <w:tcBorders>
              <w:top w:val="nil"/>
              <w:left w:val="nil"/>
              <w:bottom w:val="nil"/>
              <w:right w:val="nil"/>
            </w:tcBorders>
          </w:tcPr>
          <w:p w:rsidR="00326DD0" w:rsidRPr="003168A2" w:rsidRDefault="00326DD0" w:rsidP="006B6569">
            <w:pPr>
              <w:pStyle w:val="TAL"/>
            </w:pPr>
          </w:p>
          <w:p w:rsidR="00326DD0" w:rsidRPr="003168A2" w:rsidRDefault="00326DD0" w:rsidP="006B6569">
            <w:pPr>
              <w:pStyle w:val="TAL"/>
            </w:pPr>
            <w:r w:rsidRPr="003168A2">
              <w:t>octet 4*</w:t>
            </w:r>
          </w:p>
        </w:tc>
      </w:tr>
    </w:tbl>
    <w:p w:rsidR="00326DD0" w:rsidRPr="003168A2" w:rsidRDefault="00326DD0" w:rsidP="00326DD0">
      <w:pPr>
        <w:pStyle w:val="TF"/>
      </w:pPr>
      <w:r w:rsidRPr="003168A2">
        <w:rPr>
          <w:lang w:val="en-US"/>
        </w:rPr>
        <w:t>Figure</w:t>
      </w:r>
      <w:r w:rsidRPr="003168A2">
        <w:t> </w:t>
      </w:r>
      <w:r>
        <w:t>9.</w:t>
      </w:r>
      <w:r w:rsidR="00A82D6E">
        <w:t>10</w:t>
      </w:r>
      <w:r>
        <w:t>.3</w:t>
      </w:r>
      <w:r>
        <w:rPr>
          <w:lang w:val="en-US"/>
        </w:rPr>
        <w:t>.</w:t>
      </w:r>
      <w:r w:rsidR="00E7231B">
        <w:rPr>
          <w:lang w:val="en-US"/>
        </w:rPr>
        <w:t>4</w:t>
      </w:r>
      <w:r>
        <w:rPr>
          <w:lang w:val="en-US"/>
        </w:rPr>
        <w:t>.2: 5G</w:t>
      </w:r>
      <w:r w:rsidRPr="003168A2">
        <w:rPr>
          <w:lang w:val="en-US"/>
        </w:rPr>
        <w:t>S m</w:t>
      </w:r>
      <w:r w:rsidRPr="003168A2">
        <w:t>obile identity</w:t>
      </w:r>
      <w:r w:rsidRPr="003168A2">
        <w:rPr>
          <w:lang w:val="en-US"/>
        </w:rPr>
        <w:t xml:space="preserve"> information element </w:t>
      </w:r>
      <w:r w:rsidRPr="003168A2">
        <w:t>for type of identity "</w:t>
      </w:r>
      <w:r w:rsidR="005C5EBD">
        <w:t>SUCI</w:t>
      </w:r>
      <w:r w:rsidRPr="003168A2">
        <w:t>"</w:t>
      </w:r>
      <w:r>
        <w:t xml:space="preserve"> or "IMEI"</w:t>
      </w:r>
      <w:r w:rsidR="00901BAC">
        <w:t xml:space="preserve"> or "IMEISV"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4B6449" w:rsidRPr="003168A2" w:rsidTr="004B6449">
        <w:trPr>
          <w:cantSplit/>
          <w:jc w:val="center"/>
        </w:trPr>
        <w:tc>
          <w:tcPr>
            <w:tcW w:w="709" w:type="dxa"/>
            <w:tcBorders>
              <w:top w:val="nil"/>
              <w:left w:val="nil"/>
              <w:bottom w:val="nil"/>
              <w:right w:val="nil"/>
            </w:tcBorders>
          </w:tcPr>
          <w:p w:rsidR="004B6449" w:rsidRPr="00AB5D54" w:rsidRDefault="004B6449" w:rsidP="004B6449">
            <w:pPr>
              <w:pStyle w:val="TAC"/>
            </w:pPr>
            <w:r w:rsidRPr="00AB5D54">
              <w:t>8</w:t>
            </w:r>
          </w:p>
        </w:tc>
        <w:tc>
          <w:tcPr>
            <w:tcW w:w="709" w:type="dxa"/>
            <w:tcBorders>
              <w:top w:val="nil"/>
              <w:left w:val="nil"/>
              <w:bottom w:val="nil"/>
              <w:right w:val="nil"/>
            </w:tcBorders>
          </w:tcPr>
          <w:p w:rsidR="004B6449" w:rsidRPr="00AB5D54" w:rsidRDefault="004B6449" w:rsidP="004B6449">
            <w:pPr>
              <w:pStyle w:val="TAC"/>
            </w:pPr>
            <w:r w:rsidRPr="00AB5D54">
              <w:t>7</w:t>
            </w:r>
          </w:p>
        </w:tc>
        <w:tc>
          <w:tcPr>
            <w:tcW w:w="709" w:type="dxa"/>
            <w:tcBorders>
              <w:top w:val="nil"/>
              <w:left w:val="nil"/>
              <w:bottom w:val="nil"/>
              <w:right w:val="nil"/>
            </w:tcBorders>
          </w:tcPr>
          <w:p w:rsidR="004B6449" w:rsidRPr="00AB5D54" w:rsidRDefault="004B6449" w:rsidP="004B6449">
            <w:pPr>
              <w:pStyle w:val="TAC"/>
            </w:pPr>
            <w:r w:rsidRPr="00AB5D54">
              <w:t>6</w:t>
            </w:r>
          </w:p>
        </w:tc>
        <w:tc>
          <w:tcPr>
            <w:tcW w:w="709" w:type="dxa"/>
            <w:tcBorders>
              <w:top w:val="nil"/>
              <w:left w:val="nil"/>
              <w:bottom w:val="nil"/>
              <w:right w:val="nil"/>
            </w:tcBorders>
          </w:tcPr>
          <w:p w:rsidR="004B6449" w:rsidRPr="00AB5D54" w:rsidRDefault="004B6449" w:rsidP="004B6449">
            <w:pPr>
              <w:pStyle w:val="TAC"/>
            </w:pPr>
            <w:r w:rsidRPr="00AB5D54">
              <w:t>5</w:t>
            </w:r>
          </w:p>
        </w:tc>
        <w:tc>
          <w:tcPr>
            <w:tcW w:w="709" w:type="dxa"/>
            <w:tcBorders>
              <w:top w:val="nil"/>
              <w:left w:val="nil"/>
              <w:bottom w:val="nil"/>
              <w:right w:val="nil"/>
            </w:tcBorders>
          </w:tcPr>
          <w:p w:rsidR="004B6449" w:rsidRPr="00AB5D54" w:rsidRDefault="004B6449" w:rsidP="004B6449">
            <w:pPr>
              <w:pStyle w:val="TAC"/>
            </w:pPr>
            <w:r w:rsidRPr="00AB5D54">
              <w:t>4</w:t>
            </w:r>
          </w:p>
        </w:tc>
        <w:tc>
          <w:tcPr>
            <w:tcW w:w="709" w:type="dxa"/>
            <w:tcBorders>
              <w:top w:val="nil"/>
              <w:left w:val="nil"/>
              <w:bottom w:val="nil"/>
              <w:right w:val="nil"/>
            </w:tcBorders>
          </w:tcPr>
          <w:p w:rsidR="004B6449" w:rsidRPr="00AB5D54" w:rsidRDefault="004B6449" w:rsidP="004B6449">
            <w:pPr>
              <w:pStyle w:val="TAC"/>
            </w:pPr>
            <w:r w:rsidRPr="00AB5D54">
              <w:t>3</w:t>
            </w:r>
          </w:p>
        </w:tc>
        <w:tc>
          <w:tcPr>
            <w:tcW w:w="709" w:type="dxa"/>
            <w:tcBorders>
              <w:top w:val="nil"/>
              <w:left w:val="nil"/>
              <w:bottom w:val="nil"/>
              <w:right w:val="nil"/>
            </w:tcBorders>
          </w:tcPr>
          <w:p w:rsidR="004B6449" w:rsidRPr="00AB5D54" w:rsidRDefault="004B6449" w:rsidP="004B6449">
            <w:pPr>
              <w:pStyle w:val="TAC"/>
            </w:pPr>
            <w:r w:rsidRPr="00AB5D54">
              <w:t>2</w:t>
            </w:r>
          </w:p>
        </w:tc>
        <w:tc>
          <w:tcPr>
            <w:tcW w:w="709" w:type="dxa"/>
            <w:tcBorders>
              <w:top w:val="nil"/>
              <w:left w:val="nil"/>
              <w:bottom w:val="nil"/>
              <w:right w:val="nil"/>
            </w:tcBorders>
          </w:tcPr>
          <w:p w:rsidR="004B6449" w:rsidRPr="00AB5D54" w:rsidRDefault="004B6449" w:rsidP="004B6449">
            <w:pPr>
              <w:pStyle w:val="TAC"/>
            </w:pPr>
            <w:r w:rsidRPr="00AB5D54">
              <w:t>1</w:t>
            </w:r>
          </w:p>
        </w:tc>
        <w:tc>
          <w:tcPr>
            <w:tcW w:w="1134" w:type="dxa"/>
            <w:tcBorders>
              <w:top w:val="nil"/>
              <w:left w:val="nil"/>
              <w:bottom w:val="nil"/>
              <w:right w:val="nil"/>
            </w:tcBorders>
          </w:tcPr>
          <w:p w:rsidR="004B6449" w:rsidRPr="00AD0A77" w:rsidRDefault="004B6449" w:rsidP="004B6449">
            <w:pPr>
              <w:pStyle w:val="TAC"/>
              <w:rPr>
                <w:b/>
              </w:rPr>
            </w:pPr>
          </w:p>
        </w:tc>
      </w:tr>
      <w:tr w:rsidR="004B6449" w:rsidRPr="003168A2" w:rsidTr="004B6449">
        <w:trPr>
          <w:cantSplit/>
          <w:jc w:val="center"/>
        </w:trPr>
        <w:tc>
          <w:tcPr>
            <w:tcW w:w="5672" w:type="dxa"/>
            <w:gridSpan w:val="8"/>
            <w:tcBorders>
              <w:top w:val="single" w:sz="4" w:space="0" w:color="auto"/>
              <w:right w:val="single" w:sz="4" w:space="0" w:color="auto"/>
            </w:tcBorders>
          </w:tcPr>
          <w:p w:rsidR="004B6449" w:rsidRPr="003168A2" w:rsidRDefault="004B6449" w:rsidP="004B6449">
            <w:pPr>
              <w:pStyle w:val="TAC"/>
            </w:pPr>
            <w:r>
              <w:t>5GS mobile identity IEI</w:t>
            </w:r>
          </w:p>
        </w:tc>
        <w:tc>
          <w:tcPr>
            <w:tcW w:w="1134" w:type="dxa"/>
            <w:tcBorders>
              <w:top w:val="nil"/>
              <w:left w:val="nil"/>
              <w:bottom w:val="nil"/>
              <w:right w:val="nil"/>
            </w:tcBorders>
          </w:tcPr>
          <w:p w:rsidR="004B6449" w:rsidRPr="003168A2" w:rsidRDefault="004B6449" w:rsidP="004B6449">
            <w:pPr>
              <w:pStyle w:val="TAL"/>
            </w:pPr>
            <w:r w:rsidRPr="003168A2">
              <w:t>octet 1</w:t>
            </w:r>
          </w:p>
        </w:tc>
      </w:tr>
      <w:tr w:rsidR="004B6449" w:rsidRPr="003168A2" w:rsidTr="004B6449">
        <w:trPr>
          <w:cantSplit/>
          <w:jc w:val="center"/>
        </w:trPr>
        <w:tc>
          <w:tcPr>
            <w:tcW w:w="5672" w:type="dxa"/>
            <w:gridSpan w:val="8"/>
            <w:tcBorders>
              <w:top w:val="single" w:sz="4" w:space="0" w:color="auto"/>
              <w:right w:val="single" w:sz="4" w:space="0" w:color="auto"/>
            </w:tcBorders>
          </w:tcPr>
          <w:p w:rsidR="004B6449" w:rsidRDefault="004B6449" w:rsidP="004B6449">
            <w:pPr>
              <w:pStyle w:val="TAC"/>
            </w:pPr>
          </w:p>
          <w:p w:rsidR="004B6449" w:rsidRPr="003168A2" w:rsidRDefault="004B6449" w:rsidP="004B6449">
            <w:pPr>
              <w:pStyle w:val="TAC"/>
            </w:pPr>
            <w:r>
              <w:t>Length of 5GS mobile identity contents</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rsidRPr="003168A2">
              <w:t>octet 2</w:t>
            </w:r>
          </w:p>
        </w:tc>
      </w:tr>
      <w:tr w:rsidR="004B6449" w:rsidRPr="003168A2" w:rsidTr="004B6449">
        <w:trPr>
          <w:cantSplit/>
          <w:trHeight w:val="307"/>
          <w:jc w:val="center"/>
        </w:trPr>
        <w:tc>
          <w:tcPr>
            <w:tcW w:w="709" w:type="dxa"/>
            <w:tcBorders>
              <w:top w:val="single" w:sz="4" w:space="0" w:color="auto"/>
              <w:bottom w:val="nil"/>
              <w:right w:val="nil"/>
            </w:tcBorders>
          </w:tcPr>
          <w:p w:rsidR="004B6449" w:rsidRPr="003168A2" w:rsidRDefault="004B6449" w:rsidP="004B6449">
            <w:pPr>
              <w:pStyle w:val="TAC"/>
            </w:pPr>
            <w:r w:rsidRPr="003168A2">
              <w:t>1</w:t>
            </w:r>
          </w:p>
        </w:tc>
        <w:tc>
          <w:tcPr>
            <w:tcW w:w="709" w:type="dxa"/>
            <w:tcBorders>
              <w:top w:val="single" w:sz="4" w:space="0" w:color="auto"/>
              <w:left w:val="nil"/>
              <w:bottom w:val="nil"/>
              <w:right w:val="nil"/>
            </w:tcBorders>
          </w:tcPr>
          <w:p w:rsidR="004B6449" w:rsidRPr="003168A2" w:rsidRDefault="004B6449" w:rsidP="004B6449">
            <w:pPr>
              <w:pStyle w:val="TAC"/>
            </w:pPr>
            <w:r w:rsidRPr="003168A2">
              <w:t>1</w:t>
            </w:r>
          </w:p>
        </w:tc>
        <w:tc>
          <w:tcPr>
            <w:tcW w:w="709" w:type="dxa"/>
            <w:tcBorders>
              <w:top w:val="single" w:sz="4" w:space="0" w:color="auto"/>
              <w:left w:val="nil"/>
              <w:bottom w:val="nil"/>
              <w:right w:val="nil"/>
            </w:tcBorders>
          </w:tcPr>
          <w:p w:rsidR="004B6449" w:rsidRPr="003168A2" w:rsidRDefault="004B6449" w:rsidP="004B6449">
            <w:pPr>
              <w:pStyle w:val="TAC"/>
            </w:pPr>
            <w:r w:rsidRPr="003168A2">
              <w:t>1</w:t>
            </w:r>
          </w:p>
        </w:tc>
        <w:tc>
          <w:tcPr>
            <w:tcW w:w="709" w:type="dxa"/>
            <w:tcBorders>
              <w:top w:val="single" w:sz="4" w:space="0" w:color="auto"/>
              <w:left w:val="nil"/>
              <w:right w:val="single" w:sz="4" w:space="0" w:color="auto"/>
            </w:tcBorders>
          </w:tcPr>
          <w:p w:rsidR="004B6449" w:rsidRPr="003168A2" w:rsidRDefault="004B6449" w:rsidP="004B6449">
            <w:pPr>
              <w:pStyle w:val="TAC"/>
            </w:pPr>
            <w:r w:rsidRPr="003168A2">
              <w:t>1</w:t>
            </w:r>
          </w:p>
        </w:tc>
        <w:tc>
          <w:tcPr>
            <w:tcW w:w="709" w:type="dxa"/>
            <w:tcBorders>
              <w:top w:val="single" w:sz="4" w:space="0" w:color="auto"/>
              <w:right w:val="single" w:sz="4" w:space="0" w:color="auto"/>
            </w:tcBorders>
          </w:tcPr>
          <w:p w:rsidR="004B6449" w:rsidRPr="003168A2" w:rsidRDefault="004B6449" w:rsidP="004B6449">
            <w:pPr>
              <w:pStyle w:val="TAC"/>
            </w:pPr>
            <w:r w:rsidRPr="003168A2">
              <w:t>odd/</w:t>
            </w:r>
          </w:p>
          <w:p w:rsidR="004B6449" w:rsidRPr="003168A2" w:rsidRDefault="004B6449" w:rsidP="004B6449">
            <w:pPr>
              <w:pStyle w:val="TAC"/>
            </w:pPr>
            <w:r w:rsidRPr="003168A2">
              <w:t>even</w:t>
            </w:r>
          </w:p>
          <w:p w:rsidR="004B6449" w:rsidRPr="003168A2" w:rsidRDefault="004B6449" w:rsidP="004B6449">
            <w:pPr>
              <w:pStyle w:val="TAC"/>
            </w:pPr>
            <w:r w:rsidRPr="003168A2">
              <w:t>indic</w:t>
            </w:r>
          </w:p>
        </w:tc>
        <w:tc>
          <w:tcPr>
            <w:tcW w:w="2127" w:type="dxa"/>
            <w:gridSpan w:val="3"/>
            <w:tcBorders>
              <w:top w:val="single" w:sz="4" w:space="0" w:color="auto"/>
              <w:right w:val="single" w:sz="4" w:space="0" w:color="auto"/>
            </w:tcBorders>
          </w:tcPr>
          <w:p w:rsidR="004B6449" w:rsidRPr="003168A2" w:rsidRDefault="004B6449" w:rsidP="004B6449">
            <w:pPr>
              <w:pStyle w:val="TAC"/>
            </w:pPr>
            <w:r w:rsidRPr="003168A2">
              <w:t>Type of identity</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rsidRPr="003168A2">
              <w:t>octet 3</w:t>
            </w:r>
          </w:p>
        </w:tc>
      </w:tr>
      <w:tr w:rsidR="004B6449" w:rsidRPr="003168A2" w:rsidTr="004B6449">
        <w:trPr>
          <w:cantSplit/>
          <w:trHeight w:val="401"/>
          <w:jc w:val="center"/>
        </w:trPr>
        <w:tc>
          <w:tcPr>
            <w:tcW w:w="2836" w:type="dxa"/>
            <w:gridSpan w:val="4"/>
            <w:tcBorders>
              <w:right w:val="single" w:sz="4" w:space="0" w:color="auto"/>
            </w:tcBorders>
          </w:tcPr>
          <w:p w:rsidR="004B6449" w:rsidRDefault="004B6449" w:rsidP="004B6449">
            <w:pPr>
              <w:pStyle w:val="TAC"/>
            </w:pPr>
          </w:p>
          <w:p w:rsidR="004B6449" w:rsidRPr="003168A2" w:rsidRDefault="004B6449" w:rsidP="004B6449">
            <w:pPr>
              <w:pStyle w:val="TAC"/>
            </w:pPr>
            <w:r>
              <w:t>AMF Set ID</w:t>
            </w:r>
          </w:p>
        </w:tc>
        <w:tc>
          <w:tcPr>
            <w:tcW w:w="2836" w:type="dxa"/>
            <w:gridSpan w:val="4"/>
            <w:tcBorders>
              <w:right w:val="single" w:sz="4" w:space="0" w:color="auto"/>
            </w:tcBorders>
          </w:tcPr>
          <w:p w:rsidR="004B6449" w:rsidRDefault="004B6449" w:rsidP="004B6449">
            <w:pPr>
              <w:pStyle w:val="TAC"/>
            </w:pPr>
          </w:p>
          <w:p w:rsidR="004B6449" w:rsidRPr="003168A2" w:rsidRDefault="004B6449" w:rsidP="004B6449">
            <w:pPr>
              <w:pStyle w:val="TAC"/>
            </w:pPr>
            <w:r>
              <w:t>AMF Pointer</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rsidRPr="003168A2">
              <w:t xml:space="preserve">octet </w:t>
            </w:r>
            <w:r>
              <w:t>4</w:t>
            </w:r>
          </w:p>
        </w:tc>
      </w:tr>
      <w:tr w:rsidR="004B6449" w:rsidRPr="003168A2" w:rsidTr="004B6449">
        <w:trPr>
          <w:cantSplit/>
          <w:trHeight w:val="401"/>
          <w:jc w:val="center"/>
        </w:trPr>
        <w:tc>
          <w:tcPr>
            <w:tcW w:w="5672" w:type="dxa"/>
            <w:gridSpan w:val="8"/>
            <w:tcBorders>
              <w:right w:val="single" w:sz="4" w:space="0" w:color="auto"/>
            </w:tcBorders>
          </w:tcPr>
          <w:p w:rsidR="004B6449" w:rsidRPr="003168A2" w:rsidRDefault="004B6449" w:rsidP="004B6449">
            <w:pPr>
              <w:pStyle w:val="TAC"/>
            </w:pPr>
          </w:p>
          <w:p w:rsidR="004B6449" w:rsidRPr="003168A2" w:rsidRDefault="004B6449" w:rsidP="004B6449">
            <w:pPr>
              <w:pStyle w:val="TAC"/>
            </w:pPr>
            <w:r>
              <w:t>5G</w:t>
            </w:r>
            <w:r w:rsidRPr="003168A2">
              <w:t>-TMSI</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t>octet 5</w:t>
            </w:r>
          </w:p>
        </w:tc>
      </w:tr>
      <w:tr w:rsidR="004B6449" w:rsidRPr="003168A2" w:rsidTr="004B6449">
        <w:trPr>
          <w:cantSplit/>
          <w:trHeight w:val="401"/>
          <w:jc w:val="center"/>
        </w:trPr>
        <w:tc>
          <w:tcPr>
            <w:tcW w:w="5672" w:type="dxa"/>
            <w:gridSpan w:val="8"/>
            <w:tcBorders>
              <w:right w:val="single" w:sz="4" w:space="0" w:color="auto"/>
            </w:tcBorders>
          </w:tcPr>
          <w:p w:rsidR="004B6449" w:rsidRPr="003168A2" w:rsidRDefault="004B6449" w:rsidP="004B6449">
            <w:pPr>
              <w:pStyle w:val="TAC"/>
            </w:pPr>
          </w:p>
          <w:p w:rsidR="004B6449" w:rsidRPr="003168A2" w:rsidRDefault="004B6449" w:rsidP="004B6449">
            <w:pPr>
              <w:pStyle w:val="TAC"/>
            </w:pPr>
            <w:r>
              <w:t>5G</w:t>
            </w:r>
            <w:r w:rsidRPr="003168A2">
              <w:t>-TMSI (continued)</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t>octet 6</w:t>
            </w:r>
          </w:p>
        </w:tc>
      </w:tr>
      <w:tr w:rsidR="004B6449" w:rsidRPr="003168A2" w:rsidTr="004B6449">
        <w:trPr>
          <w:cantSplit/>
          <w:trHeight w:val="401"/>
          <w:jc w:val="center"/>
        </w:trPr>
        <w:tc>
          <w:tcPr>
            <w:tcW w:w="5672" w:type="dxa"/>
            <w:gridSpan w:val="8"/>
            <w:tcBorders>
              <w:right w:val="single" w:sz="4" w:space="0" w:color="auto"/>
            </w:tcBorders>
          </w:tcPr>
          <w:p w:rsidR="004B6449" w:rsidRPr="003168A2" w:rsidRDefault="004B6449" w:rsidP="004B6449">
            <w:pPr>
              <w:pStyle w:val="TAC"/>
            </w:pPr>
          </w:p>
          <w:p w:rsidR="004B6449" w:rsidRPr="003168A2" w:rsidRDefault="004B6449" w:rsidP="004B6449">
            <w:pPr>
              <w:pStyle w:val="TAC"/>
            </w:pPr>
            <w:r>
              <w:t>5G</w:t>
            </w:r>
            <w:r w:rsidRPr="003168A2">
              <w:t>-TMSI (continued)</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t>octet 7</w:t>
            </w:r>
          </w:p>
        </w:tc>
      </w:tr>
      <w:tr w:rsidR="004B6449" w:rsidRPr="003168A2" w:rsidTr="004B6449">
        <w:trPr>
          <w:cantSplit/>
          <w:trHeight w:val="401"/>
          <w:jc w:val="center"/>
        </w:trPr>
        <w:tc>
          <w:tcPr>
            <w:tcW w:w="5672" w:type="dxa"/>
            <w:gridSpan w:val="8"/>
            <w:tcBorders>
              <w:right w:val="single" w:sz="4" w:space="0" w:color="auto"/>
            </w:tcBorders>
          </w:tcPr>
          <w:p w:rsidR="004B6449" w:rsidRPr="003168A2" w:rsidRDefault="004B6449" w:rsidP="004B6449">
            <w:pPr>
              <w:pStyle w:val="TAC"/>
            </w:pPr>
          </w:p>
          <w:p w:rsidR="004B6449" w:rsidRPr="003168A2" w:rsidRDefault="004B6449" w:rsidP="004B6449">
            <w:pPr>
              <w:pStyle w:val="TAC"/>
            </w:pPr>
            <w:r>
              <w:t>5G</w:t>
            </w:r>
            <w:r w:rsidRPr="003168A2">
              <w:t>-TMSI (continued)</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t>octet 8</w:t>
            </w:r>
          </w:p>
        </w:tc>
      </w:tr>
    </w:tbl>
    <w:p w:rsidR="004B6449" w:rsidRDefault="004B6449" w:rsidP="004B6449">
      <w:pPr>
        <w:pStyle w:val="TF"/>
      </w:pPr>
      <w:r>
        <w:t>Figure 9.</w:t>
      </w:r>
      <w:r w:rsidR="00A82D6E">
        <w:t>10</w:t>
      </w:r>
      <w:r>
        <w:t>.3.</w:t>
      </w:r>
      <w:r w:rsidR="00E7231B">
        <w:t>4</w:t>
      </w:r>
      <w:r>
        <w:t>.3: 5GS mobile identity information element for type of identity "5G-S-TMSI"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37307C" w:rsidRPr="003168A2" w:rsidTr="00865794">
        <w:trPr>
          <w:cantSplit/>
          <w:jc w:val="center"/>
        </w:trPr>
        <w:tc>
          <w:tcPr>
            <w:tcW w:w="709" w:type="dxa"/>
            <w:tcBorders>
              <w:top w:val="nil"/>
              <w:left w:val="nil"/>
              <w:bottom w:val="nil"/>
              <w:right w:val="nil"/>
            </w:tcBorders>
          </w:tcPr>
          <w:p w:rsidR="0037307C" w:rsidRPr="003168A2" w:rsidRDefault="0037307C" w:rsidP="00865794">
            <w:pPr>
              <w:pStyle w:val="TAC"/>
            </w:pPr>
            <w:r w:rsidRPr="003168A2">
              <w:t>8</w:t>
            </w:r>
          </w:p>
        </w:tc>
        <w:tc>
          <w:tcPr>
            <w:tcW w:w="709" w:type="dxa"/>
            <w:tcBorders>
              <w:top w:val="nil"/>
              <w:left w:val="nil"/>
              <w:bottom w:val="nil"/>
              <w:right w:val="nil"/>
            </w:tcBorders>
          </w:tcPr>
          <w:p w:rsidR="0037307C" w:rsidRPr="003168A2" w:rsidRDefault="0037307C" w:rsidP="00865794">
            <w:pPr>
              <w:pStyle w:val="TAC"/>
            </w:pPr>
            <w:r w:rsidRPr="003168A2">
              <w:t>7</w:t>
            </w:r>
          </w:p>
        </w:tc>
        <w:tc>
          <w:tcPr>
            <w:tcW w:w="709" w:type="dxa"/>
            <w:tcBorders>
              <w:top w:val="nil"/>
              <w:left w:val="nil"/>
              <w:bottom w:val="nil"/>
              <w:right w:val="nil"/>
            </w:tcBorders>
          </w:tcPr>
          <w:p w:rsidR="0037307C" w:rsidRPr="003168A2" w:rsidRDefault="0037307C" w:rsidP="00865794">
            <w:pPr>
              <w:pStyle w:val="TAC"/>
            </w:pPr>
            <w:r w:rsidRPr="003168A2">
              <w:t>6</w:t>
            </w:r>
          </w:p>
        </w:tc>
        <w:tc>
          <w:tcPr>
            <w:tcW w:w="709" w:type="dxa"/>
            <w:tcBorders>
              <w:top w:val="nil"/>
              <w:left w:val="nil"/>
              <w:bottom w:val="nil"/>
              <w:right w:val="nil"/>
            </w:tcBorders>
          </w:tcPr>
          <w:p w:rsidR="0037307C" w:rsidRPr="003168A2" w:rsidRDefault="0037307C" w:rsidP="00865794">
            <w:pPr>
              <w:pStyle w:val="TAC"/>
            </w:pPr>
            <w:r w:rsidRPr="003168A2">
              <w:t>5</w:t>
            </w:r>
          </w:p>
        </w:tc>
        <w:tc>
          <w:tcPr>
            <w:tcW w:w="709" w:type="dxa"/>
            <w:tcBorders>
              <w:top w:val="nil"/>
              <w:left w:val="nil"/>
              <w:bottom w:val="nil"/>
              <w:right w:val="nil"/>
            </w:tcBorders>
          </w:tcPr>
          <w:p w:rsidR="0037307C" w:rsidRPr="003168A2" w:rsidRDefault="0037307C" w:rsidP="00865794">
            <w:pPr>
              <w:pStyle w:val="TAC"/>
            </w:pPr>
            <w:r w:rsidRPr="003168A2">
              <w:t>4</w:t>
            </w:r>
          </w:p>
        </w:tc>
        <w:tc>
          <w:tcPr>
            <w:tcW w:w="709" w:type="dxa"/>
            <w:tcBorders>
              <w:top w:val="nil"/>
              <w:left w:val="nil"/>
              <w:bottom w:val="nil"/>
              <w:right w:val="nil"/>
            </w:tcBorders>
          </w:tcPr>
          <w:p w:rsidR="0037307C" w:rsidRPr="003168A2" w:rsidRDefault="0037307C" w:rsidP="00865794">
            <w:pPr>
              <w:pStyle w:val="TAC"/>
            </w:pPr>
            <w:r w:rsidRPr="003168A2">
              <w:t>3</w:t>
            </w:r>
          </w:p>
        </w:tc>
        <w:tc>
          <w:tcPr>
            <w:tcW w:w="709" w:type="dxa"/>
            <w:tcBorders>
              <w:top w:val="nil"/>
              <w:left w:val="nil"/>
              <w:bottom w:val="nil"/>
              <w:right w:val="nil"/>
            </w:tcBorders>
          </w:tcPr>
          <w:p w:rsidR="0037307C" w:rsidRPr="003168A2" w:rsidRDefault="0037307C" w:rsidP="00865794">
            <w:pPr>
              <w:pStyle w:val="TAC"/>
            </w:pPr>
            <w:r w:rsidRPr="003168A2">
              <w:t>2</w:t>
            </w:r>
          </w:p>
        </w:tc>
        <w:tc>
          <w:tcPr>
            <w:tcW w:w="709" w:type="dxa"/>
            <w:tcBorders>
              <w:top w:val="nil"/>
              <w:left w:val="nil"/>
              <w:bottom w:val="nil"/>
              <w:right w:val="nil"/>
            </w:tcBorders>
          </w:tcPr>
          <w:p w:rsidR="0037307C" w:rsidRPr="003168A2" w:rsidRDefault="0037307C" w:rsidP="00865794">
            <w:pPr>
              <w:pStyle w:val="TAC"/>
            </w:pPr>
            <w:r w:rsidRPr="003168A2">
              <w:t>1</w:t>
            </w:r>
          </w:p>
        </w:tc>
        <w:tc>
          <w:tcPr>
            <w:tcW w:w="1134" w:type="dxa"/>
            <w:tcBorders>
              <w:top w:val="nil"/>
              <w:left w:val="nil"/>
              <w:bottom w:val="nil"/>
              <w:right w:val="nil"/>
            </w:tcBorders>
          </w:tcPr>
          <w:p w:rsidR="0037307C" w:rsidRPr="003168A2" w:rsidRDefault="0037307C" w:rsidP="00865794">
            <w:pPr>
              <w:pStyle w:val="TAL"/>
            </w:pPr>
          </w:p>
        </w:tc>
      </w:tr>
      <w:tr w:rsidR="0037307C" w:rsidRPr="003168A2" w:rsidTr="00865794">
        <w:trPr>
          <w:cantSplit/>
          <w:jc w:val="center"/>
        </w:trPr>
        <w:tc>
          <w:tcPr>
            <w:tcW w:w="5672" w:type="dxa"/>
            <w:gridSpan w:val="8"/>
            <w:tcBorders>
              <w:top w:val="single" w:sz="4" w:space="0" w:color="auto"/>
              <w:right w:val="single" w:sz="4" w:space="0" w:color="auto"/>
            </w:tcBorders>
          </w:tcPr>
          <w:p w:rsidR="0037307C" w:rsidRPr="003168A2" w:rsidRDefault="0037307C" w:rsidP="00865794">
            <w:pPr>
              <w:pStyle w:val="TAC"/>
            </w:pPr>
            <w:r>
              <w:t>5G</w:t>
            </w:r>
            <w:r w:rsidRPr="003168A2">
              <w:t>S mobile identity IEI</w:t>
            </w:r>
          </w:p>
        </w:tc>
        <w:tc>
          <w:tcPr>
            <w:tcW w:w="1134" w:type="dxa"/>
            <w:tcBorders>
              <w:top w:val="nil"/>
              <w:left w:val="nil"/>
              <w:bottom w:val="nil"/>
              <w:right w:val="nil"/>
            </w:tcBorders>
          </w:tcPr>
          <w:p w:rsidR="0037307C" w:rsidRPr="003168A2" w:rsidRDefault="0037307C" w:rsidP="00865794">
            <w:pPr>
              <w:pStyle w:val="TAL"/>
            </w:pPr>
            <w:r w:rsidRPr="003168A2">
              <w:t>octet 1</w:t>
            </w:r>
          </w:p>
        </w:tc>
      </w:tr>
      <w:tr w:rsidR="0037307C" w:rsidRPr="003168A2" w:rsidTr="00865794">
        <w:trPr>
          <w:cantSplit/>
          <w:jc w:val="center"/>
        </w:trPr>
        <w:tc>
          <w:tcPr>
            <w:tcW w:w="5672" w:type="dxa"/>
            <w:gridSpan w:val="8"/>
            <w:tcBorders>
              <w:right w:val="single" w:sz="4" w:space="0" w:color="auto"/>
            </w:tcBorders>
          </w:tcPr>
          <w:p w:rsidR="0037307C" w:rsidRPr="003168A2" w:rsidRDefault="0037307C" w:rsidP="00865794">
            <w:pPr>
              <w:pStyle w:val="TAC"/>
            </w:pPr>
          </w:p>
          <w:p w:rsidR="0037307C" w:rsidRPr="003168A2" w:rsidRDefault="0037307C" w:rsidP="00865794">
            <w:pPr>
              <w:pStyle w:val="TAC"/>
            </w:pPr>
            <w:r>
              <w:t>Length of 5G</w:t>
            </w:r>
            <w:r w:rsidRPr="003168A2">
              <w:t>S mobile identity contents</w:t>
            </w:r>
          </w:p>
        </w:tc>
        <w:tc>
          <w:tcPr>
            <w:tcW w:w="1134" w:type="dxa"/>
            <w:tcBorders>
              <w:top w:val="nil"/>
              <w:left w:val="nil"/>
              <w:bottom w:val="nil"/>
              <w:right w:val="nil"/>
            </w:tcBorders>
          </w:tcPr>
          <w:p w:rsidR="0037307C" w:rsidRPr="003168A2" w:rsidRDefault="0037307C" w:rsidP="00865794">
            <w:pPr>
              <w:pStyle w:val="TAL"/>
            </w:pPr>
          </w:p>
          <w:p w:rsidR="0037307C" w:rsidRPr="003168A2" w:rsidRDefault="0037307C" w:rsidP="00865794">
            <w:pPr>
              <w:pStyle w:val="TAL"/>
            </w:pPr>
            <w:r w:rsidRPr="003168A2">
              <w:t>octet 2</w:t>
            </w:r>
          </w:p>
        </w:tc>
      </w:tr>
      <w:tr w:rsidR="0037307C" w:rsidRPr="003168A2" w:rsidTr="00865794">
        <w:trPr>
          <w:cantSplit/>
          <w:jc w:val="center"/>
        </w:trPr>
        <w:tc>
          <w:tcPr>
            <w:tcW w:w="2836" w:type="dxa"/>
            <w:gridSpan w:val="4"/>
          </w:tcPr>
          <w:p w:rsidR="0037307C" w:rsidRPr="003168A2" w:rsidRDefault="0037307C" w:rsidP="00865794">
            <w:pPr>
              <w:pStyle w:val="TAC"/>
            </w:pPr>
          </w:p>
          <w:p w:rsidR="0037307C" w:rsidRPr="003168A2" w:rsidRDefault="0037307C" w:rsidP="00865794">
            <w:pPr>
              <w:pStyle w:val="TAC"/>
            </w:pPr>
            <w:r w:rsidRPr="003168A2">
              <w:t>Identity digit 1</w:t>
            </w:r>
          </w:p>
          <w:p w:rsidR="0037307C" w:rsidRPr="003168A2" w:rsidRDefault="0037307C" w:rsidP="00865794">
            <w:pPr>
              <w:pStyle w:val="TAC"/>
            </w:pPr>
          </w:p>
        </w:tc>
        <w:tc>
          <w:tcPr>
            <w:tcW w:w="709" w:type="dxa"/>
          </w:tcPr>
          <w:p w:rsidR="0037307C" w:rsidRPr="003168A2" w:rsidRDefault="0037307C" w:rsidP="00865794">
            <w:pPr>
              <w:pStyle w:val="TAC"/>
            </w:pPr>
            <w:r w:rsidRPr="003168A2">
              <w:t>odd/</w:t>
            </w:r>
          </w:p>
          <w:p w:rsidR="0037307C" w:rsidRPr="003168A2" w:rsidRDefault="0037307C" w:rsidP="00865794">
            <w:pPr>
              <w:pStyle w:val="TAC"/>
            </w:pPr>
            <w:r w:rsidRPr="003168A2">
              <w:t>even</w:t>
            </w:r>
          </w:p>
          <w:p w:rsidR="0037307C" w:rsidRPr="003168A2" w:rsidRDefault="0037307C" w:rsidP="00865794">
            <w:pPr>
              <w:pStyle w:val="TAC"/>
            </w:pPr>
            <w:r w:rsidRPr="003168A2">
              <w:t>indic</w:t>
            </w:r>
          </w:p>
        </w:tc>
        <w:tc>
          <w:tcPr>
            <w:tcW w:w="2127" w:type="dxa"/>
            <w:gridSpan w:val="3"/>
            <w:tcBorders>
              <w:right w:val="single" w:sz="4" w:space="0" w:color="auto"/>
            </w:tcBorders>
          </w:tcPr>
          <w:p w:rsidR="0037307C" w:rsidRPr="003168A2" w:rsidRDefault="0037307C" w:rsidP="00865794">
            <w:pPr>
              <w:pStyle w:val="TAC"/>
            </w:pPr>
          </w:p>
          <w:p w:rsidR="0037307C" w:rsidRPr="003168A2" w:rsidRDefault="0037307C" w:rsidP="00865794">
            <w:pPr>
              <w:pStyle w:val="TAC"/>
            </w:pPr>
            <w:r w:rsidRPr="003168A2">
              <w:t>Type of identity</w:t>
            </w:r>
          </w:p>
          <w:p w:rsidR="0037307C" w:rsidRPr="003168A2" w:rsidRDefault="0037307C" w:rsidP="00865794">
            <w:pPr>
              <w:pStyle w:val="TAC"/>
            </w:pPr>
          </w:p>
        </w:tc>
        <w:tc>
          <w:tcPr>
            <w:tcW w:w="1134" w:type="dxa"/>
            <w:tcBorders>
              <w:top w:val="nil"/>
              <w:left w:val="nil"/>
              <w:bottom w:val="nil"/>
              <w:right w:val="nil"/>
            </w:tcBorders>
          </w:tcPr>
          <w:p w:rsidR="0037307C" w:rsidRPr="003168A2" w:rsidRDefault="0037307C" w:rsidP="00865794">
            <w:pPr>
              <w:pStyle w:val="TAL"/>
            </w:pPr>
          </w:p>
          <w:p w:rsidR="0037307C" w:rsidRPr="003168A2" w:rsidRDefault="0037307C" w:rsidP="00865794">
            <w:pPr>
              <w:pStyle w:val="TAL"/>
            </w:pPr>
            <w:r w:rsidRPr="003168A2">
              <w:t>octet 3</w:t>
            </w:r>
          </w:p>
        </w:tc>
      </w:tr>
    </w:tbl>
    <w:p w:rsidR="0037307C" w:rsidRPr="00621D46" w:rsidRDefault="0037307C" w:rsidP="0037307C">
      <w:pPr>
        <w:pStyle w:val="TF"/>
        <w:rPr>
          <w:lang w:val="en-US"/>
        </w:rPr>
      </w:pPr>
      <w:r w:rsidRPr="003168A2">
        <w:rPr>
          <w:lang w:val="en-US"/>
        </w:rPr>
        <w:t>Figure</w:t>
      </w:r>
      <w:r w:rsidRPr="003168A2">
        <w:t> </w:t>
      </w:r>
      <w:r>
        <w:t>9.</w:t>
      </w:r>
      <w:r w:rsidR="00A82D6E">
        <w:t>10</w:t>
      </w:r>
      <w:r>
        <w:t>.3</w:t>
      </w:r>
      <w:r>
        <w:rPr>
          <w:lang w:val="en-US"/>
        </w:rPr>
        <w:t>.4.4: 5G</w:t>
      </w:r>
      <w:r w:rsidRPr="003168A2">
        <w:rPr>
          <w:lang w:val="en-US"/>
        </w:rPr>
        <w:t>S m</w:t>
      </w:r>
      <w:r w:rsidRPr="003168A2">
        <w:t>obile identity</w:t>
      </w:r>
      <w:r w:rsidRPr="003168A2">
        <w:rPr>
          <w:lang w:val="en-US"/>
        </w:rPr>
        <w:t xml:space="preserve"> information element </w:t>
      </w:r>
      <w:r>
        <w:rPr>
          <w:lang w:val="en-US"/>
        </w:rPr>
        <w:t>for type of identity "No identity"</w:t>
      </w:r>
    </w:p>
    <w:p w:rsidR="00326DD0" w:rsidRPr="003168A2" w:rsidRDefault="00326DD0" w:rsidP="00326DD0">
      <w:pPr>
        <w:pStyle w:val="TH"/>
        <w:rPr>
          <w:lang w:val="fr-FR"/>
        </w:rPr>
      </w:pPr>
      <w:r w:rsidRPr="003168A2">
        <w:rPr>
          <w:lang w:val="fr-FR"/>
        </w:rPr>
        <w:t>Table</w:t>
      </w:r>
      <w:r w:rsidRPr="003168A2">
        <w:t> </w:t>
      </w:r>
      <w:r>
        <w:t>9.</w:t>
      </w:r>
      <w:r w:rsidR="00A82D6E">
        <w:t>10</w:t>
      </w:r>
      <w:r>
        <w:t>.3</w:t>
      </w:r>
      <w:r>
        <w:rPr>
          <w:lang w:val="fr-FR"/>
        </w:rPr>
        <w:t>.</w:t>
      </w:r>
      <w:r w:rsidR="00E7231B">
        <w:rPr>
          <w:lang w:val="fr-FR"/>
        </w:rPr>
        <w:t>4</w:t>
      </w:r>
      <w:r>
        <w:rPr>
          <w:lang w:val="fr-FR"/>
        </w:rPr>
        <w:t>.1: 5G</w:t>
      </w:r>
      <w:r w:rsidRPr="003168A2">
        <w:rPr>
          <w:lang w:val="fr-FR"/>
        </w:rPr>
        <w:t>S m</w:t>
      </w:r>
      <w:r w:rsidRPr="003168A2">
        <w:t xml:space="preserve">obile identity </w:t>
      </w:r>
      <w:r w:rsidRPr="003168A2">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4"/>
        <w:gridCol w:w="5953"/>
      </w:tblGrid>
      <w:tr w:rsidR="00326DD0" w:rsidRPr="003168A2" w:rsidTr="00901BAC">
        <w:trPr>
          <w:cantSplit/>
          <w:jc w:val="center"/>
        </w:trPr>
        <w:tc>
          <w:tcPr>
            <w:tcW w:w="6805" w:type="dxa"/>
            <w:gridSpan w:val="4"/>
          </w:tcPr>
          <w:p w:rsidR="00326DD0" w:rsidRPr="003168A2" w:rsidRDefault="00326DD0" w:rsidP="006B6569">
            <w:pPr>
              <w:pStyle w:val="TAL"/>
            </w:pPr>
            <w:r w:rsidRPr="003168A2">
              <w:t>Type of identity (octet 3)</w:t>
            </w:r>
          </w:p>
          <w:p w:rsidR="00326DD0" w:rsidRPr="003168A2" w:rsidRDefault="00326DD0" w:rsidP="006B6569">
            <w:pPr>
              <w:pStyle w:val="TAL"/>
            </w:pPr>
            <w:r w:rsidRPr="003168A2">
              <w:t>Bits</w:t>
            </w:r>
          </w:p>
        </w:tc>
      </w:tr>
      <w:tr w:rsidR="00326DD0" w:rsidRPr="003168A2" w:rsidTr="00901BAC">
        <w:trPr>
          <w:cantSplit/>
          <w:jc w:val="center"/>
        </w:trPr>
        <w:tc>
          <w:tcPr>
            <w:tcW w:w="284" w:type="dxa"/>
          </w:tcPr>
          <w:p w:rsidR="00326DD0" w:rsidRPr="003168A2" w:rsidRDefault="00326DD0" w:rsidP="006B6569">
            <w:pPr>
              <w:pStyle w:val="TAH"/>
            </w:pPr>
            <w:r w:rsidRPr="003168A2">
              <w:t>3</w:t>
            </w:r>
          </w:p>
        </w:tc>
        <w:tc>
          <w:tcPr>
            <w:tcW w:w="284" w:type="dxa"/>
          </w:tcPr>
          <w:p w:rsidR="00326DD0" w:rsidRPr="003168A2" w:rsidRDefault="00326DD0" w:rsidP="006B6569">
            <w:pPr>
              <w:pStyle w:val="TAH"/>
            </w:pPr>
            <w:r w:rsidRPr="003168A2">
              <w:t>2</w:t>
            </w:r>
          </w:p>
        </w:tc>
        <w:tc>
          <w:tcPr>
            <w:tcW w:w="284" w:type="dxa"/>
          </w:tcPr>
          <w:p w:rsidR="00326DD0" w:rsidRPr="003168A2" w:rsidRDefault="00326DD0" w:rsidP="006B6569">
            <w:pPr>
              <w:pStyle w:val="TAH"/>
            </w:pPr>
            <w:r w:rsidRPr="003168A2">
              <w:t>1</w:t>
            </w:r>
          </w:p>
        </w:tc>
        <w:tc>
          <w:tcPr>
            <w:tcW w:w="5953" w:type="dxa"/>
          </w:tcPr>
          <w:p w:rsidR="00326DD0" w:rsidRPr="003168A2" w:rsidRDefault="00326DD0" w:rsidP="006B6569">
            <w:pPr>
              <w:pStyle w:val="TAL"/>
            </w:pPr>
          </w:p>
        </w:tc>
      </w:tr>
      <w:tr w:rsidR="00490B25" w:rsidRPr="003168A2" w:rsidTr="00901BAC">
        <w:trPr>
          <w:cantSplit/>
          <w:jc w:val="center"/>
        </w:trPr>
        <w:tc>
          <w:tcPr>
            <w:tcW w:w="284" w:type="dxa"/>
          </w:tcPr>
          <w:p w:rsidR="00490B25" w:rsidRPr="003168A2" w:rsidRDefault="00490B25" w:rsidP="00621D46">
            <w:pPr>
              <w:pStyle w:val="TAC"/>
            </w:pPr>
            <w:r>
              <w:t>0</w:t>
            </w:r>
          </w:p>
        </w:tc>
        <w:tc>
          <w:tcPr>
            <w:tcW w:w="284" w:type="dxa"/>
          </w:tcPr>
          <w:p w:rsidR="00490B25" w:rsidRPr="003168A2" w:rsidRDefault="00490B25" w:rsidP="00621D46">
            <w:pPr>
              <w:pStyle w:val="TAC"/>
            </w:pPr>
            <w:r>
              <w:t>0</w:t>
            </w:r>
          </w:p>
        </w:tc>
        <w:tc>
          <w:tcPr>
            <w:tcW w:w="284" w:type="dxa"/>
          </w:tcPr>
          <w:p w:rsidR="00490B25" w:rsidRPr="003168A2" w:rsidRDefault="00490B25" w:rsidP="00621D46">
            <w:pPr>
              <w:pStyle w:val="TAC"/>
            </w:pPr>
            <w:r>
              <w:t>0</w:t>
            </w:r>
          </w:p>
        </w:tc>
        <w:tc>
          <w:tcPr>
            <w:tcW w:w="5953" w:type="dxa"/>
          </w:tcPr>
          <w:p w:rsidR="00490B25" w:rsidRPr="003168A2" w:rsidRDefault="00490B25" w:rsidP="006B6569">
            <w:pPr>
              <w:pStyle w:val="TAL"/>
            </w:pPr>
            <w:r>
              <w:t>No identity (NOTE)</w:t>
            </w:r>
          </w:p>
        </w:tc>
      </w:tr>
      <w:tr w:rsidR="00326DD0" w:rsidRPr="003168A2" w:rsidTr="00901BAC">
        <w:trPr>
          <w:cantSplit/>
          <w:jc w:val="center"/>
        </w:trPr>
        <w:tc>
          <w:tcPr>
            <w:tcW w:w="284" w:type="dxa"/>
          </w:tcPr>
          <w:p w:rsidR="00326DD0" w:rsidRPr="003168A2" w:rsidRDefault="00326DD0" w:rsidP="006B6569">
            <w:pPr>
              <w:pStyle w:val="TAC"/>
            </w:pPr>
            <w:r w:rsidRPr="003168A2">
              <w:t>0</w:t>
            </w:r>
          </w:p>
        </w:tc>
        <w:tc>
          <w:tcPr>
            <w:tcW w:w="284" w:type="dxa"/>
          </w:tcPr>
          <w:p w:rsidR="00326DD0" w:rsidRPr="003168A2" w:rsidRDefault="00326DD0" w:rsidP="006B6569">
            <w:pPr>
              <w:pStyle w:val="TAC"/>
            </w:pPr>
            <w:r w:rsidRPr="003168A2">
              <w:t>0</w:t>
            </w:r>
          </w:p>
        </w:tc>
        <w:tc>
          <w:tcPr>
            <w:tcW w:w="284" w:type="dxa"/>
          </w:tcPr>
          <w:p w:rsidR="00326DD0" w:rsidRPr="003168A2" w:rsidRDefault="00326DD0" w:rsidP="006B6569">
            <w:pPr>
              <w:pStyle w:val="TAC"/>
            </w:pPr>
            <w:r w:rsidRPr="003168A2">
              <w:t>1</w:t>
            </w:r>
          </w:p>
        </w:tc>
        <w:tc>
          <w:tcPr>
            <w:tcW w:w="5953" w:type="dxa"/>
          </w:tcPr>
          <w:p w:rsidR="00326DD0" w:rsidRPr="003168A2" w:rsidRDefault="00DF3443" w:rsidP="00DF3443">
            <w:pPr>
              <w:pStyle w:val="TAL"/>
            </w:pPr>
            <w:r>
              <w:t>SUCI</w:t>
            </w:r>
          </w:p>
        </w:tc>
      </w:tr>
      <w:tr w:rsidR="00326DD0" w:rsidRPr="003168A2" w:rsidTr="00901BAC">
        <w:trPr>
          <w:cantSplit/>
          <w:jc w:val="center"/>
        </w:trPr>
        <w:tc>
          <w:tcPr>
            <w:tcW w:w="284" w:type="dxa"/>
          </w:tcPr>
          <w:p w:rsidR="00326DD0" w:rsidRPr="003168A2" w:rsidRDefault="00326DD0" w:rsidP="006B6569">
            <w:pPr>
              <w:pStyle w:val="TAC"/>
            </w:pPr>
            <w:r w:rsidRPr="003168A2">
              <w:t>1</w:t>
            </w:r>
          </w:p>
        </w:tc>
        <w:tc>
          <w:tcPr>
            <w:tcW w:w="284" w:type="dxa"/>
          </w:tcPr>
          <w:p w:rsidR="00326DD0" w:rsidRPr="003168A2" w:rsidRDefault="00326DD0" w:rsidP="006B6569">
            <w:pPr>
              <w:pStyle w:val="TAC"/>
            </w:pPr>
            <w:r w:rsidRPr="003168A2">
              <w:t>1</w:t>
            </w:r>
          </w:p>
        </w:tc>
        <w:tc>
          <w:tcPr>
            <w:tcW w:w="284" w:type="dxa"/>
          </w:tcPr>
          <w:p w:rsidR="00326DD0" w:rsidRPr="003168A2" w:rsidRDefault="00326DD0" w:rsidP="006B6569">
            <w:pPr>
              <w:pStyle w:val="TAC"/>
            </w:pPr>
            <w:r w:rsidRPr="003168A2">
              <w:t>0</w:t>
            </w:r>
          </w:p>
        </w:tc>
        <w:tc>
          <w:tcPr>
            <w:tcW w:w="5953" w:type="dxa"/>
          </w:tcPr>
          <w:p w:rsidR="00326DD0" w:rsidRPr="003168A2" w:rsidRDefault="00326DD0" w:rsidP="006B6569">
            <w:pPr>
              <w:pStyle w:val="TAL"/>
            </w:pPr>
            <w:r>
              <w:t>5G-</w:t>
            </w:r>
            <w:r w:rsidRPr="003168A2">
              <w:t>GUTI</w:t>
            </w:r>
          </w:p>
        </w:tc>
      </w:tr>
      <w:tr w:rsidR="00326DD0" w:rsidRPr="003168A2" w:rsidTr="00901BAC">
        <w:trPr>
          <w:cantSplit/>
          <w:jc w:val="center"/>
        </w:trPr>
        <w:tc>
          <w:tcPr>
            <w:tcW w:w="284" w:type="dxa"/>
          </w:tcPr>
          <w:p w:rsidR="00326DD0" w:rsidRPr="003168A2" w:rsidRDefault="00326DD0" w:rsidP="006B6569">
            <w:pPr>
              <w:pStyle w:val="TAC"/>
            </w:pPr>
            <w:r>
              <w:t>0</w:t>
            </w:r>
          </w:p>
        </w:tc>
        <w:tc>
          <w:tcPr>
            <w:tcW w:w="284" w:type="dxa"/>
          </w:tcPr>
          <w:p w:rsidR="00326DD0" w:rsidRPr="003168A2" w:rsidRDefault="00326DD0" w:rsidP="006B6569">
            <w:pPr>
              <w:pStyle w:val="TAC"/>
            </w:pPr>
            <w:r>
              <w:t>1</w:t>
            </w:r>
          </w:p>
        </w:tc>
        <w:tc>
          <w:tcPr>
            <w:tcW w:w="284" w:type="dxa"/>
          </w:tcPr>
          <w:p w:rsidR="00326DD0" w:rsidRPr="003168A2" w:rsidRDefault="00326DD0" w:rsidP="006B6569">
            <w:pPr>
              <w:pStyle w:val="TAC"/>
            </w:pPr>
            <w:r>
              <w:t>1</w:t>
            </w:r>
          </w:p>
        </w:tc>
        <w:tc>
          <w:tcPr>
            <w:tcW w:w="5953" w:type="dxa"/>
          </w:tcPr>
          <w:p w:rsidR="00326DD0" w:rsidRPr="003168A2" w:rsidRDefault="00326DD0" w:rsidP="006B6569">
            <w:pPr>
              <w:pStyle w:val="TAL"/>
            </w:pPr>
            <w:r>
              <w:t>IMEI</w:t>
            </w:r>
          </w:p>
        </w:tc>
      </w:tr>
      <w:tr w:rsidR="00766FFC" w:rsidRPr="003168A2" w:rsidTr="00901BAC">
        <w:trPr>
          <w:cantSplit/>
          <w:jc w:val="center"/>
        </w:trPr>
        <w:tc>
          <w:tcPr>
            <w:tcW w:w="284" w:type="dxa"/>
          </w:tcPr>
          <w:p w:rsidR="00766FFC" w:rsidRDefault="00766FFC" w:rsidP="00566072">
            <w:pPr>
              <w:pStyle w:val="TAC"/>
            </w:pPr>
            <w:r>
              <w:t>1</w:t>
            </w:r>
          </w:p>
        </w:tc>
        <w:tc>
          <w:tcPr>
            <w:tcW w:w="284" w:type="dxa"/>
          </w:tcPr>
          <w:p w:rsidR="00766FFC" w:rsidRDefault="00766FFC" w:rsidP="00566072">
            <w:pPr>
              <w:pStyle w:val="TAC"/>
            </w:pPr>
            <w:r>
              <w:t>0</w:t>
            </w:r>
          </w:p>
        </w:tc>
        <w:tc>
          <w:tcPr>
            <w:tcW w:w="284" w:type="dxa"/>
          </w:tcPr>
          <w:p w:rsidR="00766FFC" w:rsidRDefault="00766FFC" w:rsidP="00566072">
            <w:pPr>
              <w:pStyle w:val="TAC"/>
            </w:pPr>
            <w:r>
              <w:t>0</w:t>
            </w:r>
          </w:p>
        </w:tc>
        <w:tc>
          <w:tcPr>
            <w:tcW w:w="5953" w:type="dxa"/>
          </w:tcPr>
          <w:p w:rsidR="00766FFC" w:rsidRDefault="00766FFC" w:rsidP="00566072">
            <w:pPr>
              <w:pStyle w:val="TAL"/>
            </w:pPr>
            <w:r>
              <w:t>5G-</w:t>
            </w:r>
            <w:r w:rsidR="00120902">
              <w:t>S-</w:t>
            </w:r>
            <w:r>
              <w:t>TMSI</w:t>
            </w:r>
          </w:p>
        </w:tc>
      </w:tr>
      <w:tr w:rsidR="00901BAC" w:rsidRPr="003168A2" w:rsidTr="00901BAC">
        <w:trPr>
          <w:cantSplit/>
          <w:jc w:val="center"/>
        </w:trPr>
        <w:tc>
          <w:tcPr>
            <w:tcW w:w="284" w:type="dxa"/>
          </w:tcPr>
          <w:p w:rsidR="00901BAC" w:rsidRDefault="00901BAC" w:rsidP="00124A39">
            <w:pPr>
              <w:pStyle w:val="TAC"/>
            </w:pPr>
            <w:r>
              <w:t>1</w:t>
            </w:r>
          </w:p>
        </w:tc>
        <w:tc>
          <w:tcPr>
            <w:tcW w:w="284" w:type="dxa"/>
          </w:tcPr>
          <w:p w:rsidR="00901BAC" w:rsidRDefault="00901BAC" w:rsidP="00614C62">
            <w:pPr>
              <w:pStyle w:val="TAC"/>
            </w:pPr>
            <w:r>
              <w:t>0</w:t>
            </w:r>
          </w:p>
        </w:tc>
        <w:tc>
          <w:tcPr>
            <w:tcW w:w="284" w:type="dxa"/>
          </w:tcPr>
          <w:p w:rsidR="00901BAC" w:rsidRDefault="00901BAC" w:rsidP="009C5B31">
            <w:pPr>
              <w:pStyle w:val="TAC"/>
            </w:pPr>
            <w:r>
              <w:t>1</w:t>
            </w:r>
          </w:p>
        </w:tc>
        <w:tc>
          <w:tcPr>
            <w:tcW w:w="5953" w:type="dxa"/>
          </w:tcPr>
          <w:p w:rsidR="00901BAC" w:rsidRDefault="00901BAC" w:rsidP="00124A39">
            <w:pPr>
              <w:pStyle w:val="TAL"/>
            </w:pPr>
            <w:r>
              <w:t>IMEISVI</w:t>
            </w:r>
          </w:p>
        </w:tc>
      </w:tr>
      <w:tr w:rsidR="00326DD0" w:rsidRPr="003168A2" w:rsidTr="00901BAC">
        <w:trPr>
          <w:cantSplit/>
          <w:jc w:val="center"/>
        </w:trPr>
        <w:tc>
          <w:tcPr>
            <w:tcW w:w="6805" w:type="dxa"/>
            <w:gridSpan w:val="4"/>
          </w:tcPr>
          <w:p w:rsidR="00326DD0" w:rsidRPr="003168A2" w:rsidRDefault="00326DD0" w:rsidP="006B6569">
            <w:pPr>
              <w:pStyle w:val="TAL"/>
            </w:pPr>
          </w:p>
          <w:p w:rsidR="00326DD0" w:rsidRPr="003168A2" w:rsidRDefault="00326DD0" w:rsidP="006B6569">
            <w:pPr>
              <w:pStyle w:val="TAL"/>
            </w:pPr>
            <w:r w:rsidRPr="003168A2">
              <w:t>All other values are reserved.</w:t>
            </w:r>
          </w:p>
        </w:tc>
      </w:tr>
      <w:tr w:rsidR="00326DD0" w:rsidRPr="003168A2" w:rsidTr="00901BAC">
        <w:trPr>
          <w:cantSplit/>
          <w:jc w:val="center"/>
        </w:trPr>
        <w:tc>
          <w:tcPr>
            <w:tcW w:w="6805" w:type="dxa"/>
            <w:gridSpan w:val="4"/>
          </w:tcPr>
          <w:p w:rsidR="00326DD0" w:rsidRPr="003168A2" w:rsidRDefault="00326DD0" w:rsidP="006B6569">
            <w:pPr>
              <w:pStyle w:val="TAL"/>
            </w:pPr>
          </w:p>
        </w:tc>
      </w:tr>
      <w:tr w:rsidR="00326DD0" w:rsidRPr="003168A2" w:rsidTr="00901BAC">
        <w:trPr>
          <w:cantSplit/>
          <w:jc w:val="center"/>
        </w:trPr>
        <w:tc>
          <w:tcPr>
            <w:tcW w:w="6805" w:type="dxa"/>
            <w:gridSpan w:val="4"/>
          </w:tcPr>
          <w:p w:rsidR="00326DD0" w:rsidRPr="003168A2" w:rsidRDefault="00326DD0" w:rsidP="006B6569">
            <w:pPr>
              <w:pStyle w:val="TAL"/>
            </w:pPr>
            <w:r w:rsidRPr="003168A2">
              <w:t>Odd/even indication (octet 3)</w:t>
            </w:r>
          </w:p>
          <w:p w:rsidR="00326DD0" w:rsidRPr="003168A2" w:rsidRDefault="00326DD0" w:rsidP="006B6569">
            <w:pPr>
              <w:pStyle w:val="TAL"/>
            </w:pPr>
            <w:r w:rsidRPr="003168A2">
              <w:t>Bit</w:t>
            </w:r>
          </w:p>
        </w:tc>
      </w:tr>
      <w:tr w:rsidR="00326DD0" w:rsidRPr="003168A2" w:rsidTr="00901BAC">
        <w:trPr>
          <w:cantSplit/>
          <w:jc w:val="center"/>
        </w:trPr>
        <w:tc>
          <w:tcPr>
            <w:tcW w:w="284" w:type="dxa"/>
          </w:tcPr>
          <w:p w:rsidR="00326DD0" w:rsidRPr="003168A2" w:rsidRDefault="00326DD0" w:rsidP="006B6569">
            <w:pPr>
              <w:pStyle w:val="TAH"/>
            </w:pPr>
            <w:r w:rsidRPr="003168A2">
              <w:t>4</w:t>
            </w:r>
          </w:p>
        </w:tc>
        <w:tc>
          <w:tcPr>
            <w:tcW w:w="284" w:type="dxa"/>
          </w:tcPr>
          <w:p w:rsidR="00326DD0" w:rsidRPr="003168A2" w:rsidRDefault="00326DD0" w:rsidP="006B6569">
            <w:pPr>
              <w:pStyle w:val="TAH"/>
            </w:pPr>
          </w:p>
        </w:tc>
        <w:tc>
          <w:tcPr>
            <w:tcW w:w="284" w:type="dxa"/>
          </w:tcPr>
          <w:p w:rsidR="00326DD0" w:rsidRPr="003168A2" w:rsidRDefault="00326DD0" w:rsidP="006B6569">
            <w:pPr>
              <w:pStyle w:val="TAH"/>
            </w:pPr>
          </w:p>
        </w:tc>
        <w:tc>
          <w:tcPr>
            <w:tcW w:w="5953" w:type="dxa"/>
          </w:tcPr>
          <w:p w:rsidR="00326DD0" w:rsidRPr="003168A2" w:rsidRDefault="00326DD0" w:rsidP="006B6569">
            <w:pPr>
              <w:pStyle w:val="TAL"/>
            </w:pPr>
          </w:p>
        </w:tc>
      </w:tr>
      <w:tr w:rsidR="00326DD0" w:rsidRPr="003168A2" w:rsidTr="00901BAC">
        <w:trPr>
          <w:cantSplit/>
          <w:jc w:val="center"/>
        </w:trPr>
        <w:tc>
          <w:tcPr>
            <w:tcW w:w="284" w:type="dxa"/>
          </w:tcPr>
          <w:p w:rsidR="00326DD0" w:rsidRPr="003168A2" w:rsidRDefault="00326DD0" w:rsidP="006B6569">
            <w:pPr>
              <w:pStyle w:val="TAC"/>
            </w:pPr>
            <w:r w:rsidRPr="003168A2">
              <w:t>0</w:t>
            </w:r>
          </w:p>
        </w:tc>
        <w:tc>
          <w:tcPr>
            <w:tcW w:w="284" w:type="dxa"/>
          </w:tcPr>
          <w:p w:rsidR="00326DD0" w:rsidRPr="003168A2" w:rsidRDefault="00326DD0" w:rsidP="006B6569">
            <w:pPr>
              <w:pStyle w:val="TAC"/>
            </w:pPr>
          </w:p>
        </w:tc>
        <w:tc>
          <w:tcPr>
            <w:tcW w:w="284" w:type="dxa"/>
          </w:tcPr>
          <w:p w:rsidR="00326DD0" w:rsidRPr="003168A2" w:rsidRDefault="00326DD0" w:rsidP="006B6569">
            <w:pPr>
              <w:pStyle w:val="TAC"/>
            </w:pPr>
          </w:p>
        </w:tc>
        <w:tc>
          <w:tcPr>
            <w:tcW w:w="5953" w:type="dxa"/>
          </w:tcPr>
          <w:p w:rsidR="00326DD0" w:rsidRPr="003168A2" w:rsidRDefault="00326DD0" w:rsidP="006B6569">
            <w:pPr>
              <w:pStyle w:val="TAL"/>
            </w:pPr>
            <w:r w:rsidRPr="003168A2">
              <w:t>even number of identity digits</w:t>
            </w:r>
            <w:r w:rsidR="005C5EBD">
              <w:t xml:space="preserve"> and </w:t>
            </w:r>
            <w:r w:rsidR="005C5EBD" w:rsidRPr="003168A2">
              <w:t>also when the GUTI</w:t>
            </w:r>
            <w:r w:rsidR="005C5EBD">
              <w:t xml:space="preserve"> or 5G-TMSI</w:t>
            </w:r>
            <w:r w:rsidR="005C5EBD" w:rsidRPr="003168A2">
              <w:t xml:space="preserve"> is used</w:t>
            </w:r>
          </w:p>
        </w:tc>
      </w:tr>
      <w:tr w:rsidR="00326DD0" w:rsidRPr="003168A2" w:rsidTr="00901BAC">
        <w:trPr>
          <w:cantSplit/>
          <w:jc w:val="center"/>
        </w:trPr>
        <w:tc>
          <w:tcPr>
            <w:tcW w:w="284" w:type="dxa"/>
          </w:tcPr>
          <w:p w:rsidR="00326DD0" w:rsidRPr="003168A2" w:rsidRDefault="00326DD0" w:rsidP="006B6569">
            <w:pPr>
              <w:pStyle w:val="TAC"/>
            </w:pPr>
            <w:r w:rsidRPr="003168A2">
              <w:t>1</w:t>
            </w:r>
          </w:p>
        </w:tc>
        <w:tc>
          <w:tcPr>
            <w:tcW w:w="284" w:type="dxa"/>
          </w:tcPr>
          <w:p w:rsidR="00326DD0" w:rsidRPr="003168A2" w:rsidRDefault="00326DD0" w:rsidP="006B6569">
            <w:pPr>
              <w:pStyle w:val="TAC"/>
            </w:pPr>
          </w:p>
        </w:tc>
        <w:tc>
          <w:tcPr>
            <w:tcW w:w="284" w:type="dxa"/>
          </w:tcPr>
          <w:p w:rsidR="00326DD0" w:rsidRPr="003168A2" w:rsidRDefault="00326DD0" w:rsidP="006B6569">
            <w:pPr>
              <w:pStyle w:val="TAC"/>
            </w:pPr>
          </w:p>
        </w:tc>
        <w:tc>
          <w:tcPr>
            <w:tcW w:w="5953" w:type="dxa"/>
          </w:tcPr>
          <w:p w:rsidR="00326DD0" w:rsidRPr="003168A2" w:rsidRDefault="00326DD0" w:rsidP="006B6569">
            <w:pPr>
              <w:pStyle w:val="TAL"/>
            </w:pPr>
            <w:r w:rsidRPr="003168A2">
              <w:t>odd number of identity digits</w:t>
            </w:r>
          </w:p>
        </w:tc>
      </w:tr>
      <w:tr w:rsidR="00326DD0" w:rsidRPr="003168A2" w:rsidTr="00901BAC">
        <w:trPr>
          <w:cantSplit/>
          <w:jc w:val="center"/>
        </w:trPr>
        <w:tc>
          <w:tcPr>
            <w:tcW w:w="6805" w:type="dxa"/>
            <w:gridSpan w:val="4"/>
          </w:tcPr>
          <w:p w:rsidR="00326DD0" w:rsidRPr="003168A2" w:rsidRDefault="00326DD0" w:rsidP="006B6569">
            <w:pPr>
              <w:pStyle w:val="TAL"/>
            </w:pPr>
          </w:p>
        </w:tc>
      </w:tr>
      <w:tr w:rsidR="00326DD0" w:rsidRPr="003168A2" w:rsidTr="00901BAC">
        <w:trPr>
          <w:cantSplit/>
          <w:jc w:val="center"/>
        </w:trPr>
        <w:tc>
          <w:tcPr>
            <w:tcW w:w="6805" w:type="dxa"/>
            <w:gridSpan w:val="4"/>
          </w:tcPr>
          <w:p w:rsidR="00326DD0" w:rsidRPr="003168A2" w:rsidRDefault="00326DD0" w:rsidP="006B6569">
            <w:pPr>
              <w:pStyle w:val="TAL"/>
            </w:pPr>
            <w:r w:rsidRPr="003168A2">
              <w:t>Identity digits (octet 4 etc</w:t>
            </w:r>
            <w:r w:rsidR="00120902">
              <w:t>.</w:t>
            </w:r>
            <w:r w:rsidRPr="003168A2">
              <w:t>)</w:t>
            </w:r>
          </w:p>
          <w:p w:rsidR="00326DD0" w:rsidRPr="003168A2" w:rsidRDefault="00326DD0" w:rsidP="006B6569">
            <w:pPr>
              <w:pStyle w:val="TAL"/>
            </w:pPr>
          </w:p>
          <w:p w:rsidR="00326DD0" w:rsidRPr="003168A2" w:rsidRDefault="00326DD0" w:rsidP="00DF3443">
            <w:pPr>
              <w:pStyle w:val="TAL"/>
            </w:pPr>
            <w:r w:rsidRPr="003168A2">
              <w:t xml:space="preserve">For the </w:t>
            </w:r>
            <w:r w:rsidR="00DF3443">
              <w:t>SUCI</w:t>
            </w:r>
            <w:r w:rsidRPr="003168A2">
              <w:t>, this field is coded using BCD coding. If the number of identity digits is even then bits 5 to 8 of the last octet shall be filled with an end mark coded as "1111".</w:t>
            </w:r>
          </w:p>
        </w:tc>
      </w:tr>
      <w:tr w:rsidR="00326DD0" w:rsidRPr="003168A2" w:rsidTr="00901BAC">
        <w:trPr>
          <w:cantSplit/>
          <w:jc w:val="center"/>
        </w:trPr>
        <w:tc>
          <w:tcPr>
            <w:tcW w:w="6805" w:type="dxa"/>
            <w:gridSpan w:val="4"/>
          </w:tcPr>
          <w:p w:rsidR="00326DD0" w:rsidRPr="003168A2" w:rsidRDefault="00326DD0" w:rsidP="006B6569">
            <w:pPr>
              <w:pStyle w:val="TAL"/>
            </w:pPr>
          </w:p>
        </w:tc>
      </w:tr>
      <w:tr w:rsidR="005C5EBD" w:rsidTr="00901BAC">
        <w:tblPrEx>
          <w:tblLook w:val="04A0" w:firstRow="1" w:lastRow="0" w:firstColumn="1" w:lastColumn="0" w:noHBand="0" w:noVBand="1"/>
        </w:tblPrEx>
        <w:trPr>
          <w:cantSplit/>
          <w:jc w:val="center"/>
        </w:trPr>
        <w:tc>
          <w:tcPr>
            <w:tcW w:w="6805" w:type="dxa"/>
            <w:gridSpan w:val="4"/>
            <w:tcBorders>
              <w:top w:val="nil"/>
              <w:left w:val="single" w:sz="4" w:space="0" w:color="auto"/>
              <w:bottom w:val="nil"/>
              <w:right w:val="single" w:sz="4" w:space="0" w:color="auto"/>
            </w:tcBorders>
          </w:tcPr>
          <w:p w:rsidR="005C5EBD" w:rsidRPr="003168A2" w:rsidRDefault="005C5EBD" w:rsidP="009567F7">
            <w:pPr>
              <w:pStyle w:val="TAL"/>
            </w:pPr>
            <w:r w:rsidRPr="003168A2">
              <w:t xml:space="preserve">For the </w:t>
            </w:r>
            <w:r>
              <w:t>5G-</w:t>
            </w:r>
            <w:r w:rsidRPr="003168A2">
              <w:t xml:space="preserve">GUTI, then bits 5 to 8 of octet 3 are coded as "1111", octet 4 through 6 contain the MCC and MNC values as specified below, and bit 8 of octet 7 is the most significant bit and bit 1 of the last octet the least significant bit for the subsequent fields. The required fields for the </w:t>
            </w:r>
            <w:r>
              <w:t>5G-</w:t>
            </w:r>
            <w:r w:rsidRPr="003168A2">
              <w:t>GUTI are as defined in 3GPP TS 23.003 [</w:t>
            </w:r>
            <w:r w:rsidR="00B5047D">
              <w:t>4</w:t>
            </w:r>
            <w:r w:rsidRPr="003168A2">
              <w:t>].</w:t>
            </w:r>
          </w:p>
          <w:p w:rsidR="005C5EBD" w:rsidRDefault="005C5EBD" w:rsidP="009567F7">
            <w:pPr>
              <w:pStyle w:val="TAL"/>
            </w:pPr>
          </w:p>
        </w:tc>
      </w:tr>
      <w:tr w:rsidR="005C5EBD" w:rsidTr="00901BAC">
        <w:tblPrEx>
          <w:tblLook w:val="04A0" w:firstRow="1" w:lastRow="0" w:firstColumn="1" w:lastColumn="0" w:noHBand="0" w:noVBand="1"/>
        </w:tblPrEx>
        <w:trPr>
          <w:cantSplit/>
          <w:jc w:val="center"/>
        </w:trPr>
        <w:tc>
          <w:tcPr>
            <w:tcW w:w="6805" w:type="dxa"/>
            <w:gridSpan w:val="4"/>
            <w:tcBorders>
              <w:top w:val="nil"/>
              <w:left w:val="single" w:sz="4" w:space="0" w:color="auto"/>
              <w:bottom w:val="nil"/>
              <w:right w:val="single" w:sz="4" w:space="0" w:color="auto"/>
            </w:tcBorders>
          </w:tcPr>
          <w:p w:rsidR="005C5EBD" w:rsidRPr="008073ED" w:rsidRDefault="005C5EBD" w:rsidP="009567F7">
            <w:pPr>
              <w:pStyle w:val="TAL"/>
            </w:pPr>
            <w:r w:rsidRPr="008073ED">
              <w:t xml:space="preserve">MCC, </w:t>
            </w:r>
            <w:smartTag w:uri="urn:schemas-microsoft-com:office:smarttags" w:element="place">
              <w:r w:rsidRPr="008073ED">
                <w:t>Mobile</w:t>
              </w:r>
            </w:smartTag>
            <w:r w:rsidRPr="008073ED">
              <w:t xml:space="preserve"> country code (octet 4, octet 5 bits 1 to 4)</w:t>
            </w:r>
          </w:p>
          <w:p w:rsidR="005C5EBD" w:rsidRPr="003168A2" w:rsidRDefault="005C5EBD" w:rsidP="009567F7">
            <w:pPr>
              <w:pStyle w:val="TAL"/>
            </w:pPr>
          </w:p>
          <w:p w:rsidR="005C5EBD" w:rsidRDefault="005C5EBD" w:rsidP="00552CBE">
            <w:pPr>
              <w:pStyle w:val="TAL"/>
            </w:pPr>
            <w:r w:rsidRPr="003168A2">
              <w:t>The MCC field is coded as in ITU-T Recommendation E.212</w:t>
            </w:r>
            <w:r>
              <w:t> [</w:t>
            </w:r>
            <w:r w:rsidR="00552CBE">
              <w:t>42</w:t>
            </w:r>
            <w:r w:rsidRPr="003168A2">
              <w:t xml:space="preserve">], </w:t>
            </w:r>
            <w:r>
              <w:t>a</w:t>
            </w:r>
            <w:r w:rsidRPr="003168A2">
              <w:t>nnex A.</w:t>
            </w:r>
          </w:p>
        </w:tc>
      </w:tr>
      <w:tr w:rsidR="005C5EBD" w:rsidTr="00901BAC">
        <w:tblPrEx>
          <w:tblLook w:val="04A0" w:firstRow="1" w:lastRow="0" w:firstColumn="1" w:lastColumn="0" w:noHBand="0" w:noVBand="1"/>
        </w:tblPrEx>
        <w:trPr>
          <w:cantSplit/>
          <w:jc w:val="center"/>
        </w:trPr>
        <w:tc>
          <w:tcPr>
            <w:tcW w:w="6805" w:type="dxa"/>
            <w:gridSpan w:val="4"/>
            <w:tcBorders>
              <w:top w:val="nil"/>
              <w:left w:val="single" w:sz="4" w:space="0" w:color="auto"/>
              <w:bottom w:val="nil"/>
              <w:right w:val="single" w:sz="4" w:space="0" w:color="auto"/>
            </w:tcBorders>
          </w:tcPr>
          <w:p w:rsidR="005C5EBD" w:rsidRDefault="005C5EBD" w:rsidP="009567F7">
            <w:pPr>
              <w:pStyle w:val="TAL"/>
            </w:pPr>
          </w:p>
        </w:tc>
      </w:tr>
      <w:tr w:rsidR="005C5EBD" w:rsidTr="00901BAC">
        <w:tblPrEx>
          <w:tblLook w:val="04A0" w:firstRow="1" w:lastRow="0" w:firstColumn="1" w:lastColumn="0" w:noHBand="0" w:noVBand="1"/>
        </w:tblPrEx>
        <w:trPr>
          <w:cantSplit/>
          <w:jc w:val="center"/>
        </w:trPr>
        <w:tc>
          <w:tcPr>
            <w:tcW w:w="6805" w:type="dxa"/>
            <w:gridSpan w:val="4"/>
            <w:tcBorders>
              <w:top w:val="nil"/>
              <w:left w:val="single" w:sz="4" w:space="0" w:color="auto"/>
              <w:bottom w:val="nil"/>
              <w:right w:val="single" w:sz="4" w:space="0" w:color="auto"/>
            </w:tcBorders>
          </w:tcPr>
          <w:p w:rsidR="005C5EBD" w:rsidRPr="003168A2" w:rsidRDefault="005C5EBD" w:rsidP="009567F7">
            <w:pPr>
              <w:pStyle w:val="TAL"/>
            </w:pPr>
            <w:r w:rsidRPr="008073ED">
              <w:t xml:space="preserve">MNC, </w:t>
            </w:r>
            <w:smartTag w:uri="urn:schemas-microsoft-com:office:smarttags" w:element="place">
              <w:r w:rsidRPr="008073ED">
                <w:t>Mobile</w:t>
              </w:r>
            </w:smartTag>
            <w:r w:rsidRPr="008073ED">
              <w:t xml:space="preserve"> network code</w:t>
            </w:r>
            <w:r w:rsidRPr="003168A2">
              <w:t xml:space="preserve"> (octet </w:t>
            </w:r>
            <w:r>
              <w:t>5</w:t>
            </w:r>
            <w:r w:rsidRPr="003168A2">
              <w:t xml:space="preserve"> bits 5 to 8, octet </w:t>
            </w:r>
            <w:r>
              <w:t>6</w:t>
            </w:r>
            <w:r w:rsidRPr="003168A2">
              <w:t>)</w:t>
            </w:r>
          </w:p>
          <w:p w:rsidR="005C5EBD" w:rsidRPr="003168A2" w:rsidRDefault="005C5EBD" w:rsidP="009567F7">
            <w:pPr>
              <w:pStyle w:val="TAL"/>
            </w:pPr>
          </w:p>
          <w:p w:rsidR="005C5EBD" w:rsidRPr="008073ED" w:rsidRDefault="005C5EBD" w:rsidP="009567F7">
            <w:pPr>
              <w:pStyle w:val="TAL"/>
            </w:pPr>
            <w:r w:rsidRPr="008073ED">
              <w:t>The coding of this field is the responsibility of each administration but BCD coding shall be used. The MNC shall consist of 2 or 3 digits. If a network operator decides to use only two digits in the MNC, bits 5 to 8 of octet 5 shall be coded as "1111".</w:t>
            </w:r>
          </w:p>
          <w:p w:rsidR="005C5EBD" w:rsidRPr="008073ED" w:rsidRDefault="005C5EBD" w:rsidP="009567F7">
            <w:pPr>
              <w:pStyle w:val="TAL"/>
            </w:pPr>
          </w:p>
          <w:p w:rsidR="005C5EBD" w:rsidRDefault="005C5EBD" w:rsidP="00E04A35">
            <w:pPr>
              <w:pStyle w:val="TAL"/>
            </w:pPr>
            <w:r w:rsidRPr="003168A2">
              <w:t xml:space="preserve">The contents of the MCC and MNC digits are coded as octets 6 to 8 of the Temporary </w:t>
            </w:r>
            <w:r>
              <w:t>m</w:t>
            </w:r>
            <w:r w:rsidRPr="003168A2">
              <w:t xml:space="preserve">obile </w:t>
            </w:r>
            <w:r>
              <w:t>g</w:t>
            </w:r>
            <w:r w:rsidRPr="003168A2">
              <w:t xml:space="preserve">roup </w:t>
            </w:r>
            <w:r>
              <w:t>i</w:t>
            </w:r>
            <w:r w:rsidRPr="003168A2">
              <w:t>dentity IE in figure 10.5.154 of 3GPP TS 24.008 [</w:t>
            </w:r>
            <w:r w:rsidR="00E04A35">
              <w:t>12</w:t>
            </w:r>
            <w:r w:rsidRPr="003168A2">
              <w:t>].</w:t>
            </w:r>
          </w:p>
        </w:tc>
      </w:tr>
      <w:tr w:rsidR="005C5EBD" w:rsidTr="00901BAC">
        <w:tblPrEx>
          <w:tblLook w:val="04A0" w:firstRow="1" w:lastRow="0" w:firstColumn="1" w:lastColumn="0" w:noHBand="0" w:noVBand="1"/>
        </w:tblPrEx>
        <w:trPr>
          <w:cantSplit/>
          <w:jc w:val="center"/>
        </w:trPr>
        <w:tc>
          <w:tcPr>
            <w:tcW w:w="6805" w:type="dxa"/>
            <w:gridSpan w:val="4"/>
            <w:tcBorders>
              <w:top w:val="nil"/>
              <w:left w:val="single" w:sz="4" w:space="0" w:color="auto"/>
              <w:bottom w:val="nil"/>
              <w:right w:val="single" w:sz="4" w:space="0" w:color="auto"/>
            </w:tcBorders>
          </w:tcPr>
          <w:p w:rsidR="005C5EBD" w:rsidRDefault="005C5EBD" w:rsidP="009567F7">
            <w:pPr>
              <w:pStyle w:val="TAL"/>
            </w:pPr>
          </w:p>
        </w:tc>
      </w:tr>
      <w:tr w:rsidR="00326DD0" w:rsidRPr="00B629E0" w:rsidTr="00901BAC">
        <w:trPr>
          <w:cantSplit/>
          <w:jc w:val="center"/>
        </w:trPr>
        <w:tc>
          <w:tcPr>
            <w:tcW w:w="6805" w:type="dxa"/>
            <w:gridSpan w:val="4"/>
          </w:tcPr>
          <w:p w:rsidR="004C142C" w:rsidRPr="00B629E0" w:rsidRDefault="00326DD0" w:rsidP="00B5047D">
            <w:pPr>
              <w:pStyle w:val="TAL"/>
            </w:pPr>
            <w:r w:rsidRPr="008073ED">
              <w:t xml:space="preserve">For the IMEI, this field is coded using BCD coding. The format of the IMEI is described in </w:t>
            </w:r>
            <w:r>
              <w:t>3GPP</w:t>
            </w:r>
            <w:r w:rsidRPr="003168A2">
              <w:t> </w:t>
            </w:r>
            <w:r>
              <w:t>TS</w:t>
            </w:r>
            <w:r w:rsidRPr="003168A2">
              <w:t> </w:t>
            </w:r>
            <w:r>
              <w:t>23.003</w:t>
            </w:r>
            <w:r w:rsidRPr="003168A2">
              <w:t> </w:t>
            </w:r>
            <w:r>
              <w:t>[</w:t>
            </w:r>
            <w:r w:rsidR="00B5047D">
              <w:t>4</w:t>
            </w:r>
            <w:r>
              <w:t>].</w:t>
            </w:r>
          </w:p>
        </w:tc>
      </w:tr>
      <w:tr w:rsidR="004C142C" w:rsidRPr="003168A2" w:rsidTr="00901BAC">
        <w:trPr>
          <w:cantSplit/>
          <w:jc w:val="center"/>
        </w:trPr>
        <w:tc>
          <w:tcPr>
            <w:tcW w:w="6805" w:type="dxa"/>
            <w:gridSpan w:val="4"/>
          </w:tcPr>
          <w:p w:rsidR="004C142C" w:rsidRPr="003168A2" w:rsidRDefault="004C142C" w:rsidP="00566072">
            <w:pPr>
              <w:pStyle w:val="TAL"/>
            </w:pPr>
          </w:p>
        </w:tc>
      </w:tr>
      <w:tr w:rsidR="007331DF" w:rsidRPr="00B629E0" w:rsidTr="00124A39">
        <w:trPr>
          <w:cantSplit/>
          <w:jc w:val="center"/>
        </w:trPr>
        <w:tc>
          <w:tcPr>
            <w:tcW w:w="6805" w:type="dxa"/>
            <w:gridSpan w:val="4"/>
          </w:tcPr>
          <w:p w:rsidR="007331DF" w:rsidRPr="00B629E0" w:rsidRDefault="007331DF" w:rsidP="00124A39">
            <w:pPr>
              <w:pStyle w:val="TAL"/>
            </w:pPr>
            <w:r w:rsidRPr="008073ED">
              <w:t>For the IMEI</w:t>
            </w:r>
            <w:r>
              <w:t>SV</w:t>
            </w:r>
            <w:r w:rsidRPr="008073ED">
              <w:t xml:space="preserve">, this field is coded using BCD coding. </w:t>
            </w:r>
            <w:r>
              <w:t>B</w:t>
            </w:r>
            <w:r w:rsidRPr="001D4FE1">
              <w:t>its 5 to 8 of the last octet shall be filled with an end mark coded as "1111".</w:t>
            </w:r>
            <w:r>
              <w:t xml:space="preserve"> </w:t>
            </w:r>
            <w:r w:rsidRPr="008073ED">
              <w:t>The format of the IMEI</w:t>
            </w:r>
            <w:r>
              <w:t>SV</w:t>
            </w:r>
            <w:r w:rsidRPr="008073ED">
              <w:t xml:space="preserve"> is described in </w:t>
            </w:r>
            <w:r>
              <w:t>3GPP</w:t>
            </w:r>
            <w:r w:rsidRPr="003168A2">
              <w:t> </w:t>
            </w:r>
            <w:r>
              <w:t>TS</w:t>
            </w:r>
            <w:r w:rsidRPr="003168A2">
              <w:t> </w:t>
            </w:r>
            <w:r>
              <w:t>23.003</w:t>
            </w:r>
            <w:r w:rsidRPr="003168A2">
              <w:t> </w:t>
            </w:r>
            <w:r>
              <w:t>[4].</w:t>
            </w:r>
          </w:p>
        </w:tc>
      </w:tr>
      <w:tr w:rsidR="007331DF" w:rsidRPr="003168A2" w:rsidTr="00124A39">
        <w:trPr>
          <w:cantSplit/>
          <w:jc w:val="center"/>
        </w:trPr>
        <w:tc>
          <w:tcPr>
            <w:tcW w:w="6805" w:type="dxa"/>
            <w:gridSpan w:val="4"/>
          </w:tcPr>
          <w:p w:rsidR="007331DF" w:rsidRPr="003168A2" w:rsidRDefault="007331DF" w:rsidP="00124A39">
            <w:pPr>
              <w:pStyle w:val="TAL"/>
            </w:pPr>
          </w:p>
        </w:tc>
      </w:tr>
      <w:tr w:rsidR="004C142C" w:rsidRPr="00B629E0" w:rsidTr="00901BAC">
        <w:trPr>
          <w:cantSplit/>
          <w:jc w:val="center"/>
        </w:trPr>
        <w:tc>
          <w:tcPr>
            <w:tcW w:w="6805" w:type="dxa"/>
            <w:gridSpan w:val="4"/>
            <w:tcBorders>
              <w:left w:val="single" w:sz="4" w:space="0" w:color="auto"/>
              <w:right w:val="single" w:sz="4" w:space="0" w:color="auto"/>
            </w:tcBorders>
          </w:tcPr>
          <w:p w:rsidR="004C142C" w:rsidRPr="00B629E0" w:rsidRDefault="00120902" w:rsidP="00120902">
            <w:pPr>
              <w:pStyle w:val="TAL"/>
            </w:pPr>
            <w:r>
              <w:t>For</w:t>
            </w:r>
            <w:r w:rsidR="004C142C">
              <w:t xml:space="preserve"> the 5G-</w:t>
            </w:r>
            <w:r>
              <w:t>S-</w:t>
            </w:r>
            <w:r w:rsidR="004C142C">
              <w:t>TMSI</w:t>
            </w:r>
            <w:r>
              <w:t>,</w:t>
            </w:r>
            <w:r w:rsidR="004C142C" w:rsidRPr="00FE320E">
              <w:t xml:space="preserve"> bits 5 to 8 of octet 3 are coded as "1111" and bit 8 of octet</w:t>
            </w:r>
            <w:r w:rsidR="00317FA0">
              <w:t xml:space="preserve"> </w:t>
            </w:r>
            <w:r w:rsidR="004C142C" w:rsidRPr="00FE320E">
              <w:t>4 is the most significant bit and bit 1 of the last octet</w:t>
            </w:r>
            <w:r>
              <w:t xml:space="preserve"> is</w:t>
            </w:r>
            <w:r w:rsidR="004C142C" w:rsidRPr="00FE320E">
              <w:t xml:space="preserve"> the least significant bi</w:t>
            </w:r>
            <w:r w:rsidR="004C142C">
              <w:t>t. The coding of the 5G-</w:t>
            </w:r>
            <w:r>
              <w:t>S-</w:t>
            </w:r>
            <w:r w:rsidR="004C142C">
              <w:t>TMSI</w:t>
            </w:r>
            <w:r w:rsidR="004C142C" w:rsidRPr="00FE320E">
              <w:t xml:space="preserve"> is left open for each administration.</w:t>
            </w:r>
          </w:p>
        </w:tc>
      </w:tr>
      <w:tr w:rsidR="00D85F9E" w:rsidRPr="00B629E0" w:rsidTr="00901BAC">
        <w:trPr>
          <w:cantSplit/>
          <w:jc w:val="center"/>
        </w:trPr>
        <w:tc>
          <w:tcPr>
            <w:tcW w:w="6805" w:type="dxa"/>
            <w:gridSpan w:val="4"/>
            <w:tcBorders>
              <w:left w:val="single" w:sz="4" w:space="0" w:color="auto"/>
              <w:right w:val="single" w:sz="4" w:space="0" w:color="auto"/>
            </w:tcBorders>
          </w:tcPr>
          <w:p w:rsidR="00D85F9E" w:rsidRDefault="00D85F9E" w:rsidP="00120902">
            <w:pPr>
              <w:pStyle w:val="TAL"/>
            </w:pPr>
          </w:p>
        </w:tc>
      </w:tr>
      <w:tr w:rsidR="00D85F9E" w:rsidRPr="00B629E0" w:rsidTr="00901BAC">
        <w:trPr>
          <w:cantSplit/>
          <w:jc w:val="center"/>
        </w:trPr>
        <w:tc>
          <w:tcPr>
            <w:tcW w:w="6805" w:type="dxa"/>
            <w:gridSpan w:val="4"/>
            <w:tcBorders>
              <w:left w:val="single" w:sz="4" w:space="0" w:color="auto"/>
              <w:right w:val="single" w:sz="4" w:space="0" w:color="auto"/>
            </w:tcBorders>
          </w:tcPr>
          <w:p w:rsidR="00D85F9E" w:rsidRDefault="00D85F9E" w:rsidP="00120902">
            <w:pPr>
              <w:pStyle w:val="TAL"/>
            </w:pPr>
            <w:r w:rsidRPr="006C6E41">
              <w:t xml:space="preserve">For Type of identity "No </w:t>
            </w:r>
            <w:r>
              <w:t>i</w:t>
            </w:r>
            <w:r w:rsidRPr="006C6E41">
              <w:t xml:space="preserve">dentity", the </w:t>
            </w:r>
            <w:r>
              <w:t>i</w:t>
            </w:r>
            <w:r w:rsidRPr="006C6E41">
              <w:t>dentity digit bits shall be encoded with all 0s</w:t>
            </w:r>
            <w:r>
              <w:t xml:space="preserve"> </w:t>
            </w:r>
            <w:r w:rsidRPr="006C6E41">
              <w:t xml:space="preserve">and the </w:t>
            </w:r>
            <w:r>
              <w:t>l</w:t>
            </w:r>
            <w:r w:rsidRPr="006C6E41">
              <w:t>ength of mobile identity contents parameter shall be set to</w:t>
            </w:r>
            <w:r>
              <w:t xml:space="preserve"> 1.</w:t>
            </w:r>
          </w:p>
        </w:tc>
      </w:tr>
      <w:tr w:rsidR="00D85F9E" w:rsidRPr="00B629E0" w:rsidTr="00901BAC">
        <w:trPr>
          <w:cantSplit/>
          <w:jc w:val="center"/>
        </w:trPr>
        <w:tc>
          <w:tcPr>
            <w:tcW w:w="6805" w:type="dxa"/>
            <w:gridSpan w:val="4"/>
            <w:tcBorders>
              <w:left w:val="single" w:sz="4" w:space="0" w:color="auto"/>
              <w:bottom w:val="single" w:sz="4" w:space="0" w:color="auto"/>
              <w:right w:val="single" w:sz="4" w:space="0" w:color="auto"/>
            </w:tcBorders>
          </w:tcPr>
          <w:p w:rsidR="00D85F9E" w:rsidRPr="006C6E41" w:rsidRDefault="00D85F9E" w:rsidP="00120902">
            <w:pPr>
              <w:pStyle w:val="TAL"/>
            </w:pPr>
          </w:p>
        </w:tc>
      </w:tr>
      <w:tr w:rsidR="00D85F9E" w:rsidTr="00901BAC">
        <w:trPr>
          <w:cantSplit/>
          <w:jc w:val="center"/>
        </w:trPr>
        <w:tc>
          <w:tcPr>
            <w:tcW w:w="6805" w:type="dxa"/>
            <w:gridSpan w:val="4"/>
            <w:tcBorders>
              <w:left w:val="single" w:sz="4" w:space="0" w:color="auto"/>
              <w:bottom w:val="single" w:sz="4" w:space="0" w:color="auto"/>
              <w:right w:val="single" w:sz="4" w:space="0" w:color="auto"/>
            </w:tcBorders>
          </w:tcPr>
          <w:p w:rsidR="00D85F9E" w:rsidRDefault="00D85F9E" w:rsidP="00621D46">
            <w:pPr>
              <w:pStyle w:val="TAN"/>
            </w:pPr>
            <w:r w:rsidRPr="006C6E41">
              <w:t>NOTE:</w:t>
            </w:r>
            <w:r w:rsidRPr="006C6E41">
              <w:tab/>
              <w:t xml:space="preserve">This can be used when the requested identity is not available at the </w:t>
            </w:r>
            <w:r>
              <w:t>UE</w:t>
            </w:r>
            <w:r w:rsidRPr="006C6E41">
              <w:t xml:space="preserve"> during the i</w:t>
            </w:r>
            <w:r>
              <w:t xml:space="preserve">dentification </w:t>
            </w:r>
            <w:r w:rsidRPr="006C6E41">
              <w:t>procedure.</w:t>
            </w:r>
          </w:p>
        </w:tc>
      </w:tr>
    </w:tbl>
    <w:p w:rsidR="00326DD0" w:rsidRPr="003168A2" w:rsidRDefault="00326DD0" w:rsidP="00326DD0"/>
    <w:p w:rsidR="00663265" w:rsidRDefault="00663265" w:rsidP="00663265">
      <w:pPr>
        <w:pStyle w:val="Heading4"/>
      </w:pPr>
      <w:bookmarkStart w:id="840" w:name="_Toc508877394"/>
      <w:r>
        <w:t>9.</w:t>
      </w:r>
      <w:r w:rsidR="00A82D6E">
        <w:t>10</w:t>
      </w:r>
      <w:r>
        <w:t>.3.</w:t>
      </w:r>
      <w:r w:rsidR="00492704">
        <w:t>5</w:t>
      </w:r>
      <w:r>
        <w:tab/>
      </w:r>
      <w:r w:rsidRPr="00660287">
        <w:t>5GS network feature support</w:t>
      </w:r>
      <w:bookmarkEnd w:id="840"/>
    </w:p>
    <w:p w:rsidR="00BD5A59" w:rsidRDefault="00BD5A59" w:rsidP="00BD5A59">
      <w:r w:rsidRPr="003168A2">
        <w:t xml:space="preserve">The purpose of the </w:t>
      </w:r>
      <w:r>
        <w:t>5GS</w:t>
      </w:r>
      <w:r w:rsidRPr="003168A2">
        <w:t xml:space="preserve"> </w:t>
      </w:r>
      <w:r>
        <w:t>network feature support</w:t>
      </w:r>
      <w:r w:rsidRPr="003168A2">
        <w:t xml:space="preserve"> information element is to </w:t>
      </w:r>
      <w:r w:rsidRPr="00FE320E">
        <w:t>indicate whether certain features are supported by the network.</w:t>
      </w:r>
    </w:p>
    <w:p w:rsidR="00BD5A59" w:rsidRPr="003168A2" w:rsidRDefault="00BD5A59" w:rsidP="00BD5A59">
      <w:r>
        <w:t>T</w:t>
      </w:r>
      <w:r w:rsidRPr="003168A2">
        <w:t xml:space="preserve">he </w:t>
      </w:r>
      <w:r>
        <w:t>5GS</w:t>
      </w:r>
      <w:r w:rsidRPr="003168A2">
        <w:t xml:space="preserve"> </w:t>
      </w:r>
      <w:r>
        <w:t>network feature support</w:t>
      </w:r>
      <w:r w:rsidRPr="003168A2">
        <w:t xml:space="preserve"> information element is coded as shown in figure 9.</w:t>
      </w:r>
      <w:r w:rsidR="00A82D6E">
        <w:t>10</w:t>
      </w:r>
      <w:r>
        <w:t>.3.</w:t>
      </w:r>
      <w:r w:rsidR="00492704">
        <w:t>5</w:t>
      </w:r>
      <w:r w:rsidRPr="003168A2">
        <w:t>.1 and table 9.</w:t>
      </w:r>
      <w:r w:rsidR="00A82D6E">
        <w:t>10</w:t>
      </w:r>
      <w:r w:rsidRPr="003168A2">
        <w:t>.</w:t>
      </w:r>
      <w:r>
        <w:t>3.</w:t>
      </w:r>
      <w:r w:rsidR="00492704">
        <w:t>5</w:t>
      </w:r>
      <w:r w:rsidRPr="003168A2">
        <w:t>.1.</w:t>
      </w:r>
    </w:p>
    <w:p w:rsidR="00BD5A59" w:rsidRPr="003168A2" w:rsidRDefault="00BD5A59" w:rsidP="00BD5A59">
      <w:r w:rsidRPr="003168A2">
        <w:t xml:space="preserve">The </w:t>
      </w:r>
      <w:r>
        <w:t>5GS</w:t>
      </w:r>
      <w:r w:rsidRPr="003168A2">
        <w:t xml:space="preserve"> </w:t>
      </w:r>
      <w:r>
        <w:t>network feature support</w:t>
      </w:r>
      <w:r w:rsidRPr="003168A2">
        <w:t xml:space="preserve"> is a type </w:t>
      </w:r>
      <w:r>
        <w:t>4</w:t>
      </w:r>
      <w:r w:rsidRPr="003168A2">
        <w:t xml:space="preserve"> information element</w:t>
      </w:r>
      <w:r w:rsidRPr="00D306BA">
        <w:t xml:space="preserve"> </w:t>
      </w:r>
      <w:r w:rsidRPr="003168A2">
        <w:t xml:space="preserve">with a </w:t>
      </w:r>
      <w:r>
        <w:t xml:space="preserve">minimum </w:t>
      </w:r>
      <w:r w:rsidRPr="003168A2">
        <w:t xml:space="preserve">length of </w:t>
      </w:r>
      <w:r>
        <w:t>3</w:t>
      </w:r>
      <w:r w:rsidRPr="003168A2">
        <w:t xml:space="preserve"> octets</w:t>
      </w:r>
      <w:r w:rsidRPr="00B82339">
        <w:t xml:space="preserve"> </w:t>
      </w:r>
      <w:r>
        <w:t>and a maximum length of 5</w:t>
      </w:r>
      <w:r w:rsidRPr="00FE320E">
        <w:t xml:space="preserve"> octets</w:t>
      </w:r>
      <w:r w:rsidRPr="003168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
        <w:gridCol w:w="150"/>
        <w:gridCol w:w="543"/>
        <w:gridCol w:w="28"/>
        <w:gridCol w:w="139"/>
        <w:gridCol w:w="554"/>
        <w:gridCol w:w="28"/>
        <w:gridCol w:w="138"/>
        <w:gridCol w:w="583"/>
        <w:gridCol w:w="137"/>
        <w:gridCol w:w="556"/>
        <w:gridCol w:w="28"/>
        <w:gridCol w:w="136"/>
        <w:gridCol w:w="585"/>
        <w:gridCol w:w="135"/>
        <w:gridCol w:w="558"/>
        <w:gridCol w:w="28"/>
        <w:gridCol w:w="134"/>
        <w:gridCol w:w="587"/>
        <w:gridCol w:w="133"/>
        <w:gridCol w:w="561"/>
        <w:gridCol w:w="28"/>
        <w:gridCol w:w="141"/>
        <w:gridCol w:w="1199"/>
        <w:gridCol w:w="28"/>
        <w:gridCol w:w="151"/>
      </w:tblGrid>
      <w:tr w:rsidR="00BD5A59" w:rsidRPr="003168A2" w:rsidTr="00260D19">
        <w:trPr>
          <w:gridBefore w:val="2"/>
          <w:wBefore w:w="178" w:type="dxa"/>
          <w:cantSplit/>
          <w:jc w:val="center"/>
        </w:trPr>
        <w:tc>
          <w:tcPr>
            <w:tcW w:w="710" w:type="dxa"/>
            <w:gridSpan w:val="3"/>
            <w:tcBorders>
              <w:top w:val="nil"/>
              <w:left w:val="nil"/>
              <w:bottom w:val="nil"/>
              <w:right w:val="nil"/>
            </w:tcBorders>
          </w:tcPr>
          <w:p w:rsidR="00BD5A59" w:rsidRPr="003168A2" w:rsidRDefault="00BD5A59" w:rsidP="00260D19">
            <w:pPr>
              <w:pStyle w:val="TAC"/>
            </w:pPr>
            <w:r w:rsidRPr="003168A2">
              <w:t>8</w:t>
            </w:r>
          </w:p>
        </w:tc>
        <w:tc>
          <w:tcPr>
            <w:tcW w:w="720" w:type="dxa"/>
            <w:gridSpan w:val="3"/>
            <w:tcBorders>
              <w:top w:val="nil"/>
              <w:left w:val="nil"/>
              <w:bottom w:val="nil"/>
              <w:right w:val="nil"/>
            </w:tcBorders>
          </w:tcPr>
          <w:p w:rsidR="00BD5A59" w:rsidRPr="003168A2" w:rsidRDefault="00BD5A59" w:rsidP="00260D19">
            <w:pPr>
              <w:pStyle w:val="TAC"/>
            </w:pPr>
            <w:r w:rsidRPr="003168A2">
              <w:t>7</w:t>
            </w:r>
          </w:p>
        </w:tc>
        <w:tc>
          <w:tcPr>
            <w:tcW w:w="720" w:type="dxa"/>
            <w:gridSpan w:val="2"/>
            <w:tcBorders>
              <w:top w:val="nil"/>
              <w:left w:val="nil"/>
              <w:bottom w:val="nil"/>
              <w:right w:val="nil"/>
            </w:tcBorders>
          </w:tcPr>
          <w:p w:rsidR="00BD5A59" w:rsidRPr="003168A2" w:rsidRDefault="00BD5A59" w:rsidP="00260D19">
            <w:pPr>
              <w:pStyle w:val="TAC"/>
            </w:pPr>
            <w:r w:rsidRPr="003168A2">
              <w:t>6</w:t>
            </w:r>
          </w:p>
        </w:tc>
        <w:tc>
          <w:tcPr>
            <w:tcW w:w="720" w:type="dxa"/>
            <w:gridSpan w:val="3"/>
            <w:tcBorders>
              <w:top w:val="nil"/>
              <w:left w:val="nil"/>
              <w:bottom w:val="nil"/>
              <w:right w:val="nil"/>
            </w:tcBorders>
          </w:tcPr>
          <w:p w:rsidR="00BD5A59" w:rsidRPr="003168A2" w:rsidRDefault="00BD5A59" w:rsidP="00260D19">
            <w:pPr>
              <w:pStyle w:val="TAC"/>
            </w:pPr>
            <w:r w:rsidRPr="003168A2">
              <w:t>5</w:t>
            </w:r>
          </w:p>
        </w:tc>
        <w:tc>
          <w:tcPr>
            <w:tcW w:w="720" w:type="dxa"/>
            <w:gridSpan w:val="2"/>
            <w:tcBorders>
              <w:top w:val="nil"/>
              <w:left w:val="nil"/>
              <w:bottom w:val="nil"/>
              <w:right w:val="nil"/>
            </w:tcBorders>
          </w:tcPr>
          <w:p w:rsidR="00BD5A59" w:rsidRPr="003168A2" w:rsidRDefault="00BD5A59" w:rsidP="00260D19">
            <w:pPr>
              <w:pStyle w:val="TAC"/>
            </w:pPr>
            <w:r w:rsidRPr="003168A2">
              <w:t>4</w:t>
            </w:r>
          </w:p>
        </w:tc>
        <w:tc>
          <w:tcPr>
            <w:tcW w:w="720" w:type="dxa"/>
            <w:gridSpan w:val="3"/>
            <w:tcBorders>
              <w:top w:val="nil"/>
              <w:left w:val="nil"/>
              <w:bottom w:val="nil"/>
              <w:right w:val="nil"/>
            </w:tcBorders>
          </w:tcPr>
          <w:p w:rsidR="00BD5A59" w:rsidRPr="003168A2" w:rsidRDefault="00BD5A59" w:rsidP="00260D19">
            <w:pPr>
              <w:pStyle w:val="TAC"/>
            </w:pPr>
            <w:r w:rsidRPr="003168A2">
              <w:t>3</w:t>
            </w:r>
          </w:p>
        </w:tc>
        <w:tc>
          <w:tcPr>
            <w:tcW w:w="720" w:type="dxa"/>
            <w:gridSpan w:val="2"/>
            <w:tcBorders>
              <w:top w:val="nil"/>
              <w:left w:val="nil"/>
              <w:bottom w:val="nil"/>
              <w:right w:val="nil"/>
            </w:tcBorders>
          </w:tcPr>
          <w:p w:rsidR="00BD5A59" w:rsidRPr="003168A2" w:rsidRDefault="00BD5A59" w:rsidP="00260D19">
            <w:pPr>
              <w:pStyle w:val="TAC"/>
            </w:pPr>
            <w:r w:rsidRPr="003168A2">
              <w:t>2</w:t>
            </w:r>
          </w:p>
        </w:tc>
        <w:tc>
          <w:tcPr>
            <w:tcW w:w="730" w:type="dxa"/>
            <w:gridSpan w:val="3"/>
            <w:tcBorders>
              <w:top w:val="nil"/>
              <w:left w:val="nil"/>
              <w:bottom w:val="nil"/>
              <w:right w:val="nil"/>
            </w:tcBorders>
          </w:tcPr>
          <w:p w:rsidR="00BD5A59" w:rsidRPr="003168A2" w:rsidRDefault="00BD5A59" w:rsidP="00260D19">
            <w:pPr>
              <w:pStyle w:val="TAC"/>
            </w:pPr>
            <w:r w:rsidRPr="003168A2">
              <w:t>1</w:t>
            </w:r>
          </w:p>
        </w:tc>
        <w:tc>
          <w:tcPr>
            <w:tcW w:w="1378" w:type="dxa"/>
            <w:gridSpan w:val="3"/>
            <w:tcBorders>
              <w:top w:val="nil"/>
              <w:left w:val="nil"/>
              <w:bottom w:val="nil"/>
              <w:right w:val="nil"/>
            </w:tcBorders>
          </w:tcPr>
          <w:p w:rsidR="00BD5A59" w:rsidRPr="003168A2" w:rsidRDefault="00BD5A59" w:rsidP="00260D19">
            <w:pPr>
              <w:pStyle w:val="TAC"/>
            </w:pPr>
          </w:p>
        </w:tc>
      </w:tr>
      <w:tr w:rsidR="00BD5A59" w:rsidRPr="003168A2" w:rsidTr="00260D19">
        <w:trPr>
          <w:gridBefore w:val="1"/>
          <w:gridAfter w:val="1"/>
          <w:wBefore w:w="28" w:type="dxa"/>
          <w:wAfter w:w="151" w:type="dxa"/>
          <w:cantSplit/>
          <w:jc w:val="center"/>
        </w:trPr>
        <w:tc>
          <w:tcPr>
            <w:tcW w:w="5769" w:type="dxa"/>
            <w:gridSpan w:val="21"/>
            <w:tcBorders>
              <w:top w:val="single" w:sz="4" w:space="0" w:color="auto"/>
              <w:right w:val="single" w:sz="4" w:space="0" w:color="auto"/>
            </w:tcBorders>
          </w:tcPr>
          <w:p w:rsidR="00BD5A59" w:rsidRPr="003168A2" w:rsidRDefault="00BD5A59" w:rsidP="00260D19">
            <w:pPr>
              <w:pStyle w:val="TAC"/>
            </w:pPr>
            <w:r>
              <w:t>5GS</w:t>
            </w:r>
            <w:r w:rsidRPr="003168A2">
              <w:t xml:space="preserve"> </w:t>
            </w:r>
            <w:r>
              <w:t xml:space="preserve">network feature support </w:t>
            </w:r>
            <w:r w:rsidRPr="003168A2">
              <w:t>IEI</w:t>
            </w:r>
          </w:p>
        </w:tc>
        <w:tc>
          <w:tcPr>
            <w:tcW w:w="1368" w:type="dxa"/>
            <w:gridSpan w:val="3"/>
            <w:tcBorders>
              <w:top w:val="nil"/>
              <w:left w:val="nil"/>
              <w:bottom w:val="nil"/>
              <w:right w:val="nil"/>
            </w:tcBorders>
          </w:tcPr>
          <w:p w:rsidR="00BD5A59" w:rsidRPr="003168A2" w:rsidRDefault="00BD5A59" w:rsidP="00260D19">
            <w:pPr>
              <w:pStyle w:val="TAL"/>
            </w:pPr>
            <w:r w:rsidRPr="003168A2">
              <w:t>octet 1</w:t>
            </w:r>
          </w:p>
        </w:tc>
      </w:tr>
      <w:tr w:rsidR="00BD5A59" w:rsidRPr="003168A2" w:rsidTr="00260D19">
        <w:trPr>
          <w:gridBefore w:val="1"/>
          <w:gridAfter w:val="1"/>
          <w:wBefore w:w="28" w:type="dxa"/>
          <w:wAfter w:w="151" w:type="dxa"/>
          <w:cantSplit/>
          <w:jc w:val="center"/>
        </w:trPr>
        <w:tc>
          <w:tcPr>
            <w:tcW w:w="5769" w:type="dxa"/>
            <w:gridSpan w:val="21"/>
            <w:tcBorders>
              <w:top w:val="single" w:sz="4" w:space="0" w:color="auto"/>
              <w:right w:val="single" w:sz="4" w:space="0" w:color="auto"/>
            </w:tcBorders>
          </w:tcPr>
          <w:p w:rsidR="00BD5A59" w:rsidRPr="003168A2" w:rsidRDefault="00BD5A59" w:rsidP="00260D19">
            <w:pPr>
              <w:pStyle w:val="TAC"/>
            </w:pPr>
            <w:r w:rsidRPr="003168A2">
              <w:t xml:space="preserve">Length of </w:t>
            </w:r>
            <w:r>
              <w:t>5GS</w:t>
            </w:r>
            <w:r w:rsidRPr="003168A2">
              <w:t xml:space="preserve"> </w:t>
            </w:r>
            <w:r>
              <w:t>network feature support contents</w:t>
            </w:r>
          </w:p>
        </w:tc>
        <w:tc>
          <w:tcPr>
            <w:tcW w:w="1368" w:type="dxa"/>
            <w:gridSpan w:val="3"/>
            <w:tcBorders>
              <w:top w:val="nil"/>
              <w:left w:val="nil"/>
              <w:bottom w:val="nil"/>
              <w:right w:val="nil"/>
            </w:tcBorders>
          </w:tcPr>
          <w:p w:rsidR="00BD5A59" w:rsidRPr="003168A2" w:rsidRDefault="00BD5A59" w:rsidP="00260D19">
            <w:pPr>
              <w:pStyle w:val="TAL"/>
            </w:pPr>
            <w:r w:rsidRPr="003168A2">
              <w:t>octet 2</w:t>
            </w:r>
          </w:p>
        </w:tc>
      </w:tr>
      <w:tr w:rsidR="00A90D34" w:rsidRPr="00F2286E" w:rsidTr="00375EA9">
        <w:trPr>
          <w:gridAfter w:val="2"/>
          <w:wAfter w:w="179" w:type="dxa"/>
          <w:cantSplit/>
          <w:trHeight w:val="104"/>
          <w:jc w:val="center"/>
        </w:trPr>
        <w:tc>
          <w:tcPr>
            <w:tcW w:w="721" w:type="dxa"/>
            <w:gridSpan w:val="3"/>
            <w:tcBorders>
              <w:top w:val="single" w:sz="4" w:space="0" w:color="auto"/>
              <w:bottom w:val="single" w:sz="4" w:space="0" w:color="auto"/>
              <w:right w:val="single" w:sz="4" w:space="0" w:color="auto"/>
            </w:tcBorders>
          </w:tcPr>
          <w:p w:rsidR="00A90D34" w:rsidRDefault="00A90D34" w:rsidP="00375EA9">
            <w:pPr>
              <w:pStyle w:val="TAC"/>
              <w:rPr>
                <w:lang w:val="es-ES"/>
              </w:rPr>
            </w:pPr>
            <w:r>
              <w:rPr>
                <w:lang w:val="es-ES"/>
              </w:rPr>
              <w:t>MPSI</w:t>
            </w:r>
          </w:p>
        </w:tc>
        <w:tc>
          <w:tcPr>
            <w:tcW w:w="721" w:type="dxa"/>
            <w:gridSpan w:val="3"/>
            <w:tcBorders>
              <w:top w:val="single" w:sz="4" w:space="0" w:color="auto"/>
              <w:left w:val="single" w:sz="4" w:space="0" w:color="auto"/>
              <w:bottom w:val="single" w:sz="4" w:space="0" w:color="auto"/>
              <w:right w:val="single" w:sz="4" w:space="0" w:color="auto"/>
            </w:tcBorders>
          </w:tcPr>
          <w:p w:rsidR="00A90D34" w:rsidRPr="00011F58" w:rsidRDefault="00A90D34" w:rsidP="00375EA9">
            <w:pPr>
              <w:pStyle w:val="TAC"/>
              <w:rPr>
                <w:lang w:val="es-ES"/>
              </w:rPr>
            </w:pPr>
            <w:r>
              <w:rPr>
                <w:lang w:val="es-ES"/>
              </w:rPr>
              <w:t>IWK N26</w:t>
            </w:r>
          </w:p>
        </w:tc>
        <w:tc>
          <w:tcPr>
            <w:tcW w:w="1442" w:type="dxa"/>
            <w:gridSpan w:val="5"/>
            <w:tcBorders>
              <w:top w:val="single" w:sz="4" w:space="0" w:color="auto"/>
              <w:left w:val="single" w:sz="4" w:space="0" w:color="auto"/>
              <w:bottom w:val="single" w:sz="4" w:space="0" w:color="auto"/>
              <w:right w:val="single" w:sz="4" w:space="0" w:color="auto"/>
            </w:tcBorders>
          </w:tcPr>
          <w:p w:rsidR="00A90D34" w:rsidRDefault="00A90D34" w:rsidP="00375EA9">
            <w:pPr>
              <w:pStyle w:val="TAC"/>
              <w:rPr>
                <w:lang w:val="es-ES"/>
              </w:rPr>
            </w:pPr>
            <w:r>
              <w:rPr>
                <w:lang w:val="es-ES"/>
              </w:rPr>
              <w:t>EMF</w:t>
            </w:r>
          </w:p>
        </w:tc>
        <w:tc>
          <w:tcPr>
            <w:tcW w:w="1442" w:type="dxa"/>
            <w:gridSpan w:val="5"/>
            <w:tcBorders>
              <w:top w:val="single" w:sz="4" w:space="0" w:color="auto"/>
              <w:left w:val="single" w:sz="4" w:space="0" w:color="auto"/>
              <w:bottom w:val="single" w:sz="4" w:space="0" w:color="auto"/>
              <w:right w:val="single" w:sz="4" w:space="0" w:color="auto"/>
            </w:tcBorders>
            <w:shd w:val="clear" w:color="auto" w:fill="auto"/>
          </w:tcPr>
          <w:p w:rsidR="00A90D34" w:rsidRDefault="00A90D34" w:rsidP="00375EA9">
            <w:pPr>
              <w:pStyle w:val="TAC"/>
              <w:rPr>
                <w:lang w:val="es-ES"/>
              </w:rPr>
            </w:pPr>
            <w:r>
              <w:rPr>
                <w:lang w:val="es-ES"/>
              </w:rPr>
              <w:t>EMC</w:t>
            </w:r>
          </w:p>
        </w:tc>
        <w:tc>
          <w:tcPr>
            <w:tcW w:w="1443" w:type="dxa"/>
            <w:gridSpan w:val="5"/>
            <w:tcBorders>
              <w:top w:val="single" w:sz="4" w:space="0" w:color="auto"/>
              <w:left w:val="single" w:sz="4" w:space="0" w:color="auto"/>
              <w:bottom w:val="single" w:sz="4" w:space="0" w:color="auto"/>
              <w:right w:val="single" w:sz="4" w:space="0" w:color="auto"/>
            </w:tcBorders>
          </w:tcPr>
          <w:p w:rsidR="00A90D34" w:rsidRDefault="00A90D34" w:rsidP="00375EA9">
            <w:pPr>
              <w:pStyle w:val="TAC"/>
            </w:pPr>
            <w:r>
              <w:t>IMS VoPS</w:t>
            </w:r>
          </w:p>
        </w:tc>
        <w:tc>
          <w:tcPr>
            <w:tcW w:w="1368" w:type="dxa"/>
            <w:gridSpan w:val="3"/>
            <w:tcBorders>
              <w:top w:val="nil"/>
              <w:left w:val="nil"/>
              <w:bottom w:val="nil"/>
              <w:right w:val="nil"/>
            </w:tcBorders>
          </w:tcPr>
          <w:p w:rsidR="00A90D34" w:rsidRDefault="00A90D34" w:rsidP="00375EA9">
            <w:pPr>
              <w:pStyle w:val="TAL"/>
              <w:rPr>
                <w:lang w:val="es-ES"/>
              </w:rPr>
            </w:pPr>
            <w:r>
              <w:rPr>
                <w:lang w:val="es-ES"/>
              </w:rPr>
              <w:t>octet 3</w:t>
            </w:r>
          </w:p>
        </w:tc>
      </w:tr>
      <w:tr w:rsidR="00BD5A59" w:rsidRPr="00F2286E" w:rsidTr="00260D19">
        <w:trPr>
          <w:gridBefore w:val="1"/>
          <w:gridAfter w:val="1"/>
          <w:wBefore w:w="28" w:type="dxa"/>
          <w:wAfter w:w="151" w:type="dxa"/>
          <w:cantSplit/>
          <w:trHeight w:val="104"/>
          <w:jc w:val="center"/>
        </w:trPr>
        <w:tc>
          <w:tcPr>
            <w:tcW w:w="721" w:type="dxa"/>
            <w:gridSpan w:val="3"/>
            <w:tcBorders>
              <w:top w:val="single" w:sz="4" w:space="0" w:color="auto"/>
              <w:bottom w:val="nil"/>
              <w:right w:val="nil"/>
            </w:tcBorders>
          </w:tcPr>
          <w:p w:rsidR="00BD5A59" w:rsidRDefault="00BD5A59" w:rsidP="00260D19">
            <w:pPr>
              <w:pStyle w:val="TAC"/>
              <w:rPr>
                <w:lang w:val="es-ES"/>
              </w:rPr>
            </w:pPr>
            <w:r>
              <w:rPr>
                <w:lang w:val="es-ES"/>
              </w:rPr>
              <w:t>0</w:t>
            </w:r>
          </w:p>
        </w:tc>
        <w:tc>
          <w:tcPr>
            <w:tcW w:w="721" w:type="dxa"/>
            <w:gridSpan w:val="3"/>
            <w:tcBorders>
              <w:top w:val="single" w:sz="4" w:space="0" w:color="auto"/>
              <w:left w:val="nil"/>
              <w:bottom w:val="nil"/>
              <w:right w:val="nil"/>
            </w:tcBorders>
          </w:tcPr>
          <w:p w:rsidR="00BD5A59" w:rsidRDefault="00BD5A59" w:rsidP="00260D19">
            <w:pPr>
              <w:pStyle w:val="TAC"/>
              <w:rPr>
                <w:lang w:val="es-ES"/>
              </w:rPr>
            </w:pPr>
            <w:r>
              <w:rPr>
                <w:lang w:val="es-ES"/>
              </w:rPr>
              <w:t>0</w:t>
            </w:r>
          </w:p>
        </w:tc>
        <w:tc>
          <w:tcPr>
            <w:tcW w:w="721" w:type="dxa"/>
            <w:gridSpan w:val="2"/>
            <w:tcBorders>
              <w:top w:val="single" w:sz="4" w:space="0" w:color="auto"/>
              <w:left w:val="nil"/>
              <w:bottom w:val="nil"/>
              <w:right w:val="nil"/>
            </w:tcBorders>
          </w:tcPr>
          <w:p w:rsidR="00BD5A59" w:rsidRDefault="00BD5A59" w:rsidP="00260D19">
            <w:pPr>
              <w:pStyle w:val="TAC"/>
              <w:rPr>
                <w:lang w:val="es-ES"/>
              </w:rPr>
            </w:pPr>
            <w:r>
              <w:rPr>
                <w:lang w:val="es-ES"/>
              </w:rPr>
              <w:t>0</w:t>
            </w:r>
          </w:p>
        </w:tc>
        <w:tc>
          <w:tcPr>
            <w:tcW w:w="721" w:type="dxa"/>
            <w:gridSpan w:val="3"/>
            <w:tcBorders>
              <w:top w:val="single" w:sz="4" w:space="0" w:color="auto"/>
              <w:left w:val="nil"/>
              <w:bottom w:val="nil"/>
              <w:right w:val="nil"/>
            </w:tcBorders>
            <w:shd w:val="clear" w:color="auto" w:fill="auto"/>
          </w:tcPr>
          <w:p w:rsidR="00BD5A59" w:rsidRDefault="00BD5A59" w:rsidP="00260D19">
            <w:pPr>
              <w:pStyle w:val="TAC"/>
              <w:rPr>
                <w:lang w:val="es-ES"/>
              </w:rPr>
            </w:pPr>
            <w:r>
              <w:rPr>
                <w:lang w:val="es-ES"/>
              </w:rPr>
              <w:t>0</w:t>
            </w:r>
          </w:p>
        </w:tc>
        <w:tc>
          <w:tcPr>
            <w:tcW w:w="721" w:type="dxa"/>
            <w:gridSpan w:val="2"/>
            <w:tcBorders>
              <w:top w:val="single" w:sz="4" w:space="0" w:color="auto"/>
              <w:left w:val="nil"/>
              <w:bottom w:val="nil"/>
              <w:right w:val="nil"/>
            </w:tcBorders>
            <w:shd w:val="clear" w:color="auto" w:fill="auto"/>
          </w:tcPr>
          <w:p w:rsidR="00BD5A59" w:rsidRDefault="00BD5A59" w:rsidP="00260D19">
            <w:pPr>
              <w:pStyle w:val="TAC"/>
              <w:rPr>
                <w:lang w:val="es-ES"/>
              </w:rPr>
            </w:pPr>
            <w:r>
              <w:rPr>
                <w:lang w:val="es-ES"/>
              </w:rPr>
              <w:t>0</w:t>
            </w:r>
          </w:p>
        </w:tc>
        <w:tc>
          <w:tcPr>
            <w:tcW w:w="721" w:type="dxa"/>
            <w:gridSpan w:val="3"/>
            <w:tcBorders>
              <w:top w:val="single" w:sz="4" w:space="0" w:color="auto"/>
              <w:left w:val="nil"/>
              <w:bottom w:val="nil"/>
              <w:right w:val="nil"/>
            </w:tcBorders>
          </w:tcPr>
          <w:p w:rsidR="00BD5A59" w:rsidRDefault="00BD5A59" w:rsidP="00260D19">
            <w:pPr>
              <w:pStyle w:val="TAC"/>
              <w:rPr>
                <w:lang w:val="es-ES"/>
              </w:rPr>
            </w:pPr>
            <w:r>
              <w:rPr>
                <w:lang w:val="es-ES"/>
              </w:rPr>
              <w:t>0</w:t>
            </w:r>
          </w:p>
        </w:tc>
        <w:tc>
          <w:tcPr>
            <w:tcW w:w="721" w:type="dxa"/>
            <w:gridSpan w:val="2"/>
            <w:tcBorders>
              <w:top w:val="single" w:sz="4" w:space="0" w:color="auto"/>
              <w:left w:val="nil"/>
              <w:bottom w:val="nil"/>
              <w:right w:val="nil"/>
            </w:tcBorders>
          </w:tcPr>
          <w:p w:rsidR="00BD5A59" w:rsidRDefault="00BD5A59" w:rsidP="00260D19">
            <w:pPr>
              <w:pStyle w:val="TAC"/>
            </w:pPr>
            <w:r>
              <w:t>0</w:t>
            </w:r>
          </w:p>
        </w:tc>
        <w:tc>
          <w:tcPr>
            <w:tcW w:w="722" w:type="dxa"/>
            <w:gridSpan w:val="3"/>
            <w:tcBorders>
              <w:top w:val="single" w:sz="4" w:space="0" w:color="auto"/>
              <w:left w:val="nil"/>
              <w:bottom w:val="nil"/>
              <w:right w:val="single" w:sz="4" w:space="0" w:color="auto"/>
            </w:tcBorders>
          </w:tcPr>
          <w:p w:rsidR="00BD5A59" w:rsidRDefault="00BD5A59" w:rsidP="00260D19">
            <w:pPr>
              <w:pStyle w:val="TAC"/>
            </w:pPr>
            <w:r>
              <w:t>0</w:t>
            </w:r>
          </w:p>
        </w:tc>
        <w:tc>
          <w:tcPr>
            <w:tcW w:w="1368" w:type="dxa"/>
            <w:gridSpan w:val="3"/>
            <w:tcBorders>
              <w:top w:val="nil"/>
              <w:left w:val="nil"/>
              <w:bottom w:val="nil"/>
              <w:right w:val="nil"/>
            </w:tcBorders>
          </w:tcPr>
          <w:p w:rsidR="00BD5A59" w:rsidRDefault="00BD5A59" w:rsidP="00260D19">
            <w:pPr>
              <w:pStyle w:val="TAL"/>
              <w:rPr>
                <w:lang w:val="es-ES"/>
              </w:rPr>
            </w:pPr>
          </w:p>
        </w:tc>
      </w:tr>
      <w:tr w:rsidR="00BD5A59" w:rsidRPr="00F2286E" w:rsidTr="00260D19">
        <w:trPr>
          <w:gridBefore w:val="1"/>
          <w:gridAfter w:val="1"/>
          <w:wBefore w:w="28" w:type="dxa"/>
          <w:wAfter w:w="151" w:type="dxa"/>
          <w:cantSplit/>
          <w:trHeight w:val="104"/>
          <w:jc w:val="center"/>
        </w:trPr>
        <w:tc>
          <w:tcPr>
            <w:tcW w:w="5769" w:type="dxa"/>
            <w:gridSpan w:val="21"/>
            <w:tcBorders>
              <w:top w:val="nil"/>
              <w:bottom w:val="single" w:sz="4" w:space="0" w:color="auto"/>
              <w:right w:val="single" w:sz="4" w:space="0" w:color="auto"/>
            </w:tcBorders>
          </w:tcPr>
          <w:p w:rsidR="00BD5A59" w:rsidRDefault="00BD5A59" w:rsidP="00260D19">
            <w:pPr>
              <w:pStyle w:val="TAC"/>
            </w:pPr>
            <w:r>
              <w:t>Spare</w:t>
            </w:r>
          </w:p>
        </w:tc>
        <w:tc>
          <w:tcPr>
            <w:tcW w:w="1368" w:type="dxa"/>
            <w:gridSpan w:val="3"/>
            <w:tcBorders>
              <w:top w:val="nil"/>
              <w:left w:val="nil"/>
              <w:bottom w:val="nil"/>
              <w:right w:val="nil"/>
            </w:tcBorders>
          </w:tcPr>
          <w:p w:rsidR="00BD5A59" w:rsidRDefault="00BD5A59" w:rsidP="00260D19">
            <w:pPr>
              <w:pStyle w:val="TAL"/>
              <w:rPr>
                <w:lang w:val="es-ES"/>
              </w:rPr>
            </w:pPr>
            <w:r>
              <w:rPr>
                <w:lang w:val="es-ES"/>
              </w:rPr>
              <w:t>octet 4*- 5*</w:t>
            </w:r>
          </w:p>
        </w:tc>
      </w:tr>
    </w:tbl>
    <w:p w:rsidR="00BD5A59" w:rsidRPr="0082495A" w:rsidRDefault="00BD5A59" w:rsidP="00621D46">
      <w:pPr>
        <w:pStyle w:val="TF"/>
      </w:pPr>
      <w:r w:rsidRPr="00456F26">
        <w:t>Figure 9.</w:t>
      </w:r>
      <w:r w:rsidR="00A82D6E">
        <w:t>10</w:t>
      </w:r>
      <w:r w:rsidRPr="00456F26">
        <w:t>.3.</w:t>
      </w:r>
      <w:r w:rsidR="00492704" w:rsidRPr="00456F26">
        <w:t>5</w:t>
      </w:r>
      <w:r w:rsidRPr="0082495A">
        <w:t>.1: 5GS network feature support information element</w:t>
      </w:r>
    </w:p>
    <w:p w:rsidR="00BD5A59" w:rsidRPr="00E1307B" w:rsidRDefault="00BD5A59" w:rsidP="00621D46">
      <w:pPr>
        <w:pStyle w:val="TH"/>
      </w:pPr>
      <w:r w:rsidRPr="00BB587E">
        <w:t>Table 9.</w:t>
      </w:r>
      <w:r w:rsidR="00A82D6E">
        <w:t>10</w:t>
      </w:r>
      <w:r w:rsidRPr="001E222B">
        <w:t>.3.</w:t>
      </w:r>
      <w:r w:rsidR="00492704" w:rsidRPr="005126CB">
        <w:t>5</w:t>
      </w:r>
      <w:r w:rsidRPr="004B46C9">
        <w:t xml:space="preserve">.1: </w:t>
      </w:r>
      <w:r w:rsidRPr="002A61C9">
        <w:t xml:space="preserve">5GS </w:t>
      </w:r>
      <w:r w:rsidRPr="002E088F">
        <w:t>network feature support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BD5A59" w:rsidRPr="003168A2" w:rsidTr="00F46F5C">
        <w:trPr>
          <w:cantSplit/>
          <w:jc w:val="center"/>
        </w:trPr>
        <w:tc>
          <w:tcPr>
            <w:tcW w:w="7087" w:type="dxa"/>
            <w:gridSpan w:val="5"/>
          </w:tcPr>
          <w:p w:rsidR="00BD5A59" w:rsidRPr="003168A2" w:rsidRDefault="00BD5A59" w:rsidP="00260D19">
            <w:pPr>
              <w:pStyle w:val="TAL"/>
            </w:pPr>
            <w:bookmarkStart w:id="841" w:name="_Hlk506236820"/>
            <w:r>
              <w:rPr>
                <w:lang w:eastAsia="ja-JP"/>
              </w:rPr>
              <w:t xml:space="preserve">IMS voice over PS session </w:t>
            </w:r>
            <w:r w:rsidRPr="00133A71">
              <w:rPr>
                <w:lang w:eastAsia="ja-JP"/>
              </w:rPr>
              <w:t>indicator</w:t>
            </w:r>
            <w:r>
              <w:rPr>
                <w:lang w:eastAsia="ja-JP"/>
              </w:rPr>
              <w:t xml:space="preserve"> </w:t>
            </w:r>
            <w:r>
              <w:t xml:space="preserve">(IMS VoPS) </w:t>
            </w:r>
            <w:r w:rsidRPr="003168A2">
              <w:t xml:space="preserve">(octet </w:t>
            </w:r>
            <w:r>
              <w:t>3, bit1 and bit 2</w:t>
            </w:r>
            <w:r w:rsidRPr="003168A2">
              <w:t>)</w:t>
            </w:r>
          </w:p>
        </w:tc>
      </w:tr>
      <w:tr w:rsidR="00BD5A59" w:rsidRPr="003168A2" w:rsidTr="00F46F5C">
        <w:trPr>
          <w:cantSplit/>
          <w:jc w:val="center"/>
        </w:trPr>
        <w:tc>
          <w:tcPr>
            <w:tcW w:w="7087" w:type="dxa"/>
            <w:gridSpan w:val="5"/>
          </w:tcPr>
          <w:p w:rsidR="00BD5A59" w:rsidRPr="003168A2" w:rsidRDefault="00BD5A59" w:rsidP="00260D19">
            <w:pPr>
              <w:pStyle w:val="TAL"/>
            </w:pPr>
            <w:r>
              <w:t>This bit indicates the support of IMS voice via 5GS</w:t>
            </w:r>
          </w:p>
        </w:tc>
      </w:tr>
      <w:tr w:rsidR="00BD5A59" w:rsidRPr="003168A2" w:rsidTr="00F46F5C">
        <w:trPr>
          <w:cantSplit/>
          <w:jc w:val="center"/>
        </w:trPr>
        <w:tc>
          <w:tcPr>
            <w:tcW w:w="7087" w:type="dxa"/>
            <w:gridSpan w:val="5"/>
          </w:tcPr>
          <w:p w:rsidR="00BD5A59" w:rsidRPr="003168A2" w:rsidRDefault="00BD5A59" w:rsidP="00260D19">
            <w:pPr>
              <w:pStyle w:val="TAL"/>
            </w:pPr>
            <w:r>
              <w:t>Bit</w:t>
            </w:r>
          </w:p>
        </w:tc>
      </w:tr>
      <w:tr w:rsidR="00BD5A59" w:rsidRPr="003168A2" w:rsidTr="00F46F5C">
        <w:trPr>
          <w:cantSplit/>
          <w:jc w:val="center"/>
        </w:trPr>
        <w:tc>
          <w:tcPr>
            <w:tcW w:w="284" w:type="dxa"/>
          </w:tcPr>
          <w:p w:rsidR="00BD5A59" w:rsidRPr="003168A2" w:rsidRDefault="00BD5A59" w:rsidP="00260D19">
            <w:pPr>
              <w:pStyle w:val="TAH"/>
            </w:pPr>
            <w:r>
              <w:t>2</w:t>
            </w:r>
          </w:p>
        </w:tc>
        <w:tc>
          <w:tcPr>
            <w:tcW w:w="284" w:type="dxa"/>
          </w:tcPr>
          <w:p w:rsidR="00BD5A59" w:rsidRPr="003168A2" w:rsidRDefault="00BD5A59" w:rsidP="00260D19">
            <w:pPr>
              <w:pStyle w:val="TAH"/>
            </w:pPr>
            <w:r>
              <w:t>1</w:t>
            </w:r>
          </w:p>
        </w:tc>
        <w:tc>
          <w:tcPr>
            <w:tcW w:w="283" w:type="dxa"/>
          </w:tcPr>
          <w:p w:rsidR="00BD5A59" w:rsidRPr="003168A2" w:rsidRDefault="00BD5A59" w:rsidP="00260D19">
            <w:pPr>
              <w:pStyle w:val="TAH"/>
            </w:pPr>
          </w:p>
        </w:tc>
        <w:tc>
          <w:tcPr>
            <w:tcW w:w="283" w:type="dxa"/>
          </w:tcPr>
          <w:p w:rsidR="00BD5A59" w:rsidRPr="003168A2" w:rsidRDefault="00BD5A59" w:rsidP="00260D19">
            <w:pPr>
              <w:pStyle w:val="TAH"/>
            </w:pPr>
          </w:p>
        </w:tc>
        <w:tc>
          <w:tcPr>
            <w:tcW w:w="5953" w:type="dxa"/>
          </w:tcPr>
          <w:p w:rsidR="00BD5A59" w:rsidRPr="003168A2" w:rsidRDefault="00BD5A59" w:rsidP="00260D19">
            <w:pPr>
              <w:pStyle w:val="TAL"/>
            </w:pPr>
          </w:p>
        </w:tc>
      </w:tr>
      <w:tr w:rsidR="00BD5A59" w:rsidRPr="003168A2" w:rsidTr="00F46F5C">
        <w:trPr>
          <w:cantSplit/>
          <w:jc w:val="center"/>
        </w:trPr>
        <w:tc>
          <w:tcPr>
            <w:tcW w:w="284" w:type="dxa"/>
          </w:tcPr>
          <w:p w:rsidR="00BD5A59" w:rsidRPr="003168A2" w:rsidRDefault="00BD5A59" w:rsidP="00260D19">
            <w:pPr>
              <w:pStyle w:val="TAC"/>
            </w:pPr>
            <w:r w:rsidRPr="003168A2">
              <w:t>0</w:t>
            </w:r>
          </w:p>
        </w:tc>
        <w:tc>
          <w:tcPr>
            <w:tcW w:w="284" w:type="dxa"/>
          </w:tcPr>
          <w:p w:rsidR="00BD5A59" w:rsidRPr="003168A2" w:rsidRDefault="00BD5A59" w:rsidP="00260D19">
            <w:pPr>
              <w:pStyle w:val="TAC"/>
            </w:pPr>
            <w:r>
              <w:t>0</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rPr>
                <w:lang w:eastAsia="ja-JP"/>
              </w:rPr>
              <w:t>IMS voice over PS session</w:t>
            </w:r>
            <w:r w:rsidRPr="00FE320E">
              <w:rPr>
                <w:lang w:eastAsia="ja-JP"/>
              </w:rPr>
              <w:t xml:space="preserve"> </w:t>
            </w:r>
            <w:r w:rsidRPr="00FE320E">
              <w:t>not supported</w:t>
            </w:r>
          </w:p>
        </w:tc>
      </w:tr>
      <w:tr w:rsidR="00BD5A59" w:rsidRPr="003168A2" w:rsidTr="00F46F5C">
        <w:trPr>
          <w:cantSplit/>
          <w:jc w:val="center"/>
        </w:trPr>
        <w:tc>
          <w:tcPr>
            <w:tcW w:w="284" w:type="dxa"/>
          </w:tcPr>
          <w:p w:rsidR="00BD5A59" w:rsidRPr="003168A2" w:rsidRDefault="00BD5A59" w:rsidP="00260D19">
            <w:pPr>
              <w:pStyle w:val="TAC"/>
            </w:pPr>
            <w:r>
              <w:t>0</w:t>
            </w:r>
          </w:p>
        </w:tc>
        <w:tc>
          <w:tcPr>
            <w:tcW w:w="284" w:type="dxa"/>
          </w:tcPr>
          <w:p w:rsidR="00BD5A59" w:rsidRPr="003168A2" w:rsidRDefault="00BD5A59" w:rsidP="00260D19">
            <w:pPr>
              <w:pStyle w:val="TAC"/>
            </w:pPr>
            <w:r>
              <w:t>1</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820EA7">
            <w:pPr>
              <w:pStyle w:val="TAL"/>
            </w:pPr>
            <w:r>
              <w:rPr>
                <w:lang w:eastAsia="ja-JP"/>
              </w:rPr>
              <w:t>IMS voice over PS session</w:t>
            </w:r>
            <w:r w:rsidRPr="00FE320E">
              <w:rPr>
                <w:lang w:eastAsia="ja-JP"/>
              </w:rPr>
              <w:t xml:space="preserve"> </w:t>
            </w:r>
            <w:r>
              <w:rPr>
                <w:lang w:eastAsia="ja-JP"/>
              </w:rPr>
              <w:t>supported over 3GPP access</w:t>
            </w:r>
          </w:p>
        </w:tc>
      </w:tr>
      <w:tr w:rsidR="00BD5A59" w:rsidRPr="003168A2" w:rsidTr="00F46F5C">
        <w:trPr>
          <w:cantSplit/>
          <w:jc w:val="center"/>
        </w:trPr>
        <w:tc>
          <w:tcPr>
            <w:tcW w:w="284" w:type="dxa"/>
          </w:tcPr>
          <w:p w:rsidR="00BD5A59" w:rsidRDefault="00BD5A59" w:rsidP="00260D19">
            <w:pPr>
              <w:pStyle w:val="TAC"/>
            </w:pPr>
            <w:r>
              <w:t>1</w:t>
            </w:r>
          </w:p>
        </w:tc>
        <w:tc>
          <w:tcPr>
            <w:tcW w:w="284" w:type="dxa"/>
          </w:tcPr>
          <w:p w:rsidR="00BD5A59" w:rsidRPr="003168A2" w:rsidRDefault="00BD5A59" w:rsidP="00260D19">
            <w:pPr>
              <w:pStyle w:val="TAC"/>
            </w:pPr>
            <w:r>
              <w:t>0</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Default="00BD5A59" w:rsidP="00820EA7">
            <w:pPr>
              <w:pStyle w:val="TAL"/>
              <w:rPr>
                <w:lang w:eastAsia="ja-JP"/>
              </w:rPr>
            </w:pPr>
            <w:r>
              <w:rPr>
                <w:lang w:eastAsia="ja-JP"/>
              </w:rPr>
              <w:t>IMS voice over PS session supported over non-3GPP access</w:t>
            </w:r>
          </w:p>
        </w:tc>
      </w:tr>
      <w:tr w:rsidR="00BD5A59" w:rsidRPr="003168A2" w:rsidTr="00F46F5C">
        <w:trPr>
          <w:cantSplit/>
          <w:jc w:val="center"/>
        </w:trPr>
        <w:tc>
          <w:tcPr>
            <w:tcW w:w="284" w:type="dxa"/>
          </w:tcPr>
          <w:p w:rsidR="00BD5A59" w:rsidRDefault="00BD5A59" w:rsidP="00260D19">
            <w:pPr>
              <w:pStyle w:val="TAC"/>
            </w:pPr>
            <w:r>
              <w:t>1</w:t>
            </w:r>
          </w:p>
        </w:tc>
        <w:tc>
          <w:tcPr>
            <w:tcW w:w="284" w:type="dxa"/>
          </w:tcPr>
          <w:p w:rsidR="00BD5A59" w:rsidRPr="003168A2" w:rsidRDefault="00BD5A59" w:rsidP="00260D19">
            <w:pPr>
              <w:pStyle w:val="TAC"/>
            </w:pPr>
            <w:r>
              <w:t>1</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Default="00D625F3" w:rsidP="00260D19">
            <w:pPr>
              <w:pStyle w:val="TAL"/>
              <w:rPr>
                <w:lang w:eastAsia="ja-JP"/>
              </w:rPr>
            </w:pPr>
            <w:r>
              <w:rPr>
                <w:lang w:eastAsia="ja-JP"/>
              </w:rPr>
              <w:t>reserved</w:t>
            </w:r>
          </w:p>
        </w:tc>
      </w:tr>
      <w:bookmarkEnd w:id="841"/>
      <w:tr w:rsidR="00BD5A59" w:rsidRPr="003168A2" w:rsidTr="00F46F5C">
        <w:trPr>
          <w:cantSplit/>
          <w:jc w:val="center"/>
        </w:trPr>
        <w:tc>
          <w:tcPr>
            <w:tcW w:w="7087" w:type="dxa"/>
            <w:gridSpan w:val="5"/>
          </w:tcPr>
          <w:p w:rsidR="00BD5A59" w:rsidRPr="003168A2" w:rsidRDefault="00BD5A59" w:rsidP="00260D19">
            <w:pPr>
              <w:pStyle w:val="TAL"/>
            </w:pPr>
          </w:p>
        </w:tc>
      </w:tr>
      <w:tr w:rsidR="00BD5A59" w:rsidRPr="003168A2" w:rsidTr="00F46F5C">
        <w:trPr>
          <w:cantSplit/>
          <w:jc w:val="center"/>
        </w:trPr>
        <w:tc>
          <w:tcPr>
            <w:tcW w:w="7087" w:type="dxa"/>
            <w:gridSpan w:val="5"/>
          </w:tcPr>
          <w:p w:rsidR="00BD5A59" w:rsidRPr="003168A2" w:rsidRDefault="00BD5A59" w:rsidP="00260D19">
            <w:pPr>
              <w:pStyle w:val="TAL"/>
            </w:pPr>
            <w:r>
              <w:rPr>
                <w:lang w:eastAsia="ja-JP"/>
              </w:rPr>
              <w:t>Emergency service support indicator (EMC)</w:t>
            </w:r>
            <w:r>
              <w:t xml:space="preserve"> </w:t>
            </w:r>
            <w:r w:rsidRPr="003168A2">
              <w:t xml:space="preserve">(octet </w:t>
            </w:r>
            <w:r>
              <w:t>3</w:t>
            </w:r>
            <w:r w:rsidRPr="003168A2">
              <w:t xml:space="preserve">, bit </w:t>
            </w:r>
            <w:r>
              <w:t>3 and bit 4</w:t>
            </w:r>
            <w:r w:rsidRPr="003168A2">
              <w:t>)</w:t>
            </w:r>
          </w:p>
        </w:tc>
      </w:tr>
      <w:tr w:rsidR="00BD5A59" w:rsidRPr="003168A2" w:rsidTr="00F46F5C">
        <w:trPr>
          <w:cantSplit/>
          <w:jc w:val="center"/>
        </w:trPr>
        <w:tc>
          <w:tcPr>
            <w:tcW w:w="7087" w:type="dxa"/>
            <w:gridSpan w:val="5"/>
          </w:tcPr>
          <w:p w:rsidR="00BD5A59" w:rsidRPr="003168A2" w:rsidRDefault="00BD5A59" w:rsidP="00260D19">
            <w:pPr>
              <w:pStyle w:val="TAL"/>
            </w:pPr>
            <w:r>
              <w:t>This bit indicates the support of emergency services in 5GS</w:t>
            </w:r>
          </w:p>
        </w:tc>
      </w:tr>
      <w:tr w:rsidR="00BD5A59" w:rsidRPr="003168A2" w:rsidTr="00F46F5C">
        <w:trPr>
          <w:cantSplit/>
          <w:jc w:val="center"/>
        </w:trPr>
        <w:tc>
          <w:tcPr>
            <w:tcW w:w="7087" w:type="dxa"/>
            <w:gridSpan w:val="5"/>
          </w:tcPr>
          <w:p w:rsidR="00BD5A59" w:rsidRPr="003168A2" w:rsidRDefault="00BD5A59" w:rsidP="00260D19">
            <w:pPr>
              <w:pStyle w:val="TAL"/>
            </w:pPr>
            <w:r>
              <w:t>Bit</w:t>
            </w:r>
          </w:p>
        </w:tc>
      </w:tr>
      <w:tr w:rsidR="00BD5A59" w:rsidRPr="003168A2" w:rsidTr="00F46F5C">
        <w:trPr>
          <w:cantSplit/>
          <w:jc w:val="center"/>
        </w:trPr>
        <w:tc>
          <w:tcPr>
            <w:tcW w:w="284" w:type="dxa"/>
          </w:tcPr>
          <w:p w:rsidR="00BD5A59" w:rsidRPr="0009038A" w:rsidRDefault="00BD5A59" w:rsidP="00260D19">
            <w:pPr>
              <w:pStyle w:val="TAH"/>
            </w:pPr>
            <w:r>
              <w:t>4</w:t>
            </w:r>
          </w:p>
        </w:tc>
        <w:tc>
          <w:tcPr>
            <w:tcW w:w="284" w:type="dxa"/>
          </w:tcPr>
          <w:p w:rsidR="00BD5A59" w:rsidRPr="003168A2" w:rsidRDefault="00BD5A59" w:rsidP="00260D19">
            <w:pPr>
              <w:pStyle w:val="TAH"/>
            </w:pPr>
            <w:r>
              <w:t>3</w:t>
            </w:r>
          </w:p>
        </w:tc>
        <w:tc>
          <w:tcPr>
            <w:tcW w:w="283" w:type="dxa"/>
          </w:tcPr>
          <w:p w:rsidR="00BD5A59" w:rsidRPr="003168A2" w:rsidRDefault="00BD5A59" w:rsidP="00260D19">
            <w:pPr>
              <w:pStyle w:val="TAH"/>
            </w:pPr>
          </w:p>
        </w:tc>
        <w:tc>
          <w:tcPr>
            <w:tcW w:w="283" w:type="dxa"/>
          </w:tcPr>
          <w:p w:rsidR="00BD5A59" w:rsidRPr="003168A2" w:rsidRDefault="00BD5A59" w:rsidP="00260D19">
            <w:pPr>
              <w:pStyle w:val="TAH"/>
            </w:pPr>
          </w:p>
        </w:tc>
        <w:tc>
          <w:tcPr>
            <w:tcW w:w="5953" w:type="dxa"/>
          </w:tcPr>
          <w:p w:rsidR="00BD5A59" w:rsidRPr="003168A2" w:rsidRDefault="00BD5A59" w:rsidP="00260D19">
            <w:pPr>
              <w:pStyle w:val="TAL"/>
            </w:pPr>
          </w:p>
        </w:tc>
      </w:tr>
      <w:tr w:rsidR="00BD5A59" w:rsidRPr="003168A2" w:rsidTr="00F46F5C">
        <w:trPr>
          <w:cantSplit/>
          <w:jc w:val="center"/>
        </w:trPr>
        <w:tc>
          <w:tcPr>
            <w:tcW w:w="284" w:type="dxa"/>
          </w:tcPr>
          <w:p w:rsidR="00BD5A59" w:rsidRPr="003168A2" w:rsidRDefault="00BD5A59" w:rsidP="00260D19">
            <w:pPr>
              <w:pStyle w:val="TAC"/>
            </w:pPr>
            <w:r w:rsidRPr="003168A2">
              <w:t>0</w:t>
            </w:r>
          </w:p>
        </w:tc>
        <w:tc>
          <w:tcPr>
            <w:tcW w:w="284" w:type="dxa"/>
          </w:tcPr>
          <w:p w:rsidR="00BD5A59" w:rsidRPr="003168A2" w:rsidRDefault="00BD5A59" w:rsidP="00260D19">
            <w:pPr>
              <w:pStyle w:val="TAC"/>
            </w:pPr>
            <w:r>
              <w:t>0</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rPr>
                <w:lang w:eastAsia="ja-JP"/>
              </w:rPr>
              <w:t>Emergency services not supported</w:t>
            </w:r>
          </w:p>
        </w:tc>
      </w:tr>
      <w:tr w:rsidR="00BD5A59" w:rsidRPr="003168A2" w:rsidTr="00F46F5C">
        <w:trPr>
          <w:cantSplit/>
          <w:jc w:val="center"/>
        </w:trPr>
        <w:tc>
          <w:tcPr>
            <w:tcW w:w="284" w:type="dxa"/>
          </w:tcPr>
          <w:p w:rsidR="00BD5A59" w:rsidRPr="003168A2" w:rsidRDefault="00BD5A59" w:rsidP="00260D19">
            <w:pPr>
              <w:pStyle w:val="TAC"/>
            </w:pPr>
            <w:r>
              <w:t>0</w:t>
            </w:r>
          </w:p>
        </w:tc>
        <w:tc>
          <w:tcPr>
            <w:tcW w:w="284" w:type="dxa"/>
          </w:tcPr>
          <w:p w:rsidR="00BD5A59" w:rsidRPr="003168A2" w:rsidRDefault="00BD5A59" w:rsidP="00260D19">
            <w:pPr>
              <w:pStyle w:val="TAC"/>
            </w:pPr>
            <w:r>
              <w:t>1</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rPr>
                <w:lang w:eastAsia="ja-JP"/>
              </w:rPr>
              <w:t>Emergency services supported in NR connected to 5GC</w:t>
            </w:r>
            <w:r w:rsidR="0072234D">
              <w:rPr>
                <w:lang w:eastAsia="ja-JP"/>
              </w:rPr>
              <w:t>N</w:t>
            </w:r>
            <w:r>
              <w:rPr>
                <w:lang w:eastAsia="ja-JP"/>
              </w:rPr>
              <w:t xml:space="preserve"> only</w:t>
            </w:r>
          </w:p>
        </w:tc>
      </w:tr>
      <w:tr w:rsidR="00BD5A59" w:rsidRPr="003168A2" w:rsidTr="00F46F5C">
        <w:trPr>
          <w:cantSplit/>
          <w:jc w:val="center"/>
        </w:trPr>
        <w:tc>
          <w:tcPr>
            <w:tcW w:w="284" w:type="dxa"/>
          </w:tcPr>
          <w:p w:rsidR="00BD5A59" w:rsidRDefault="00BD5A59" w:rsidP="00260D19">
            <w:pPr>
              <w:pStyle w:val="TAC"/>
            </w:pPr>
            <w:r>
              <w:t>1</w:t>
            </w:r>
          </w:p>
        </w:tc>
        <w:tc>
          <w:tcPr>
            <w:tcW w:w="284" w:type="dxa"/>
          </w:tcPr>
          <w:p w:rsidR="00BD5A59" w:rsidRPr="003168A2" w:rsidRDefault="00BD5A59" w:rsidP="00260D19">
            <w:pPr>
              <w:pStyle w:val="TAC"/>
            </w:pPr>
            <w:r>
              <w:t>0</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Default="00BD5A59" w:rsidP="00260D19">
            <w:pPr>
              <w:pStyle w:val="TAL"/>
              <w:rPr>
                <w:lang w:eastAsia="ja-JP"/>
              </w:rPr>
            </w:pPr>
            <w:r>
              <w:rPr>
                <w:lang w:eastAsia="ja-JP"/>
              </w:rPr>
              <w:t>Emergency services supported in E-UTRA connected</w:t>
            </w:r>
            <w:r w:rsidRPr="00486822">
              <w:rPr>
                <w:lang w:eastAsia="ja-JP"/>
              </w:rPr>
              <w:t xml:space="preserve"> to 5GC</w:t>
            </w:r>
            <w:r w:rsidR="0072234D">
              <w:rPr>
                <w:lang w:eastAsia="ja-JP"/>
              </w:rPr>
              <w:t>N</w:t>
            </w:r>
            <w:r>
              <w:rPr>
                <w:lang w:eastAsia="ja-JP"/>
              </w:rPr>
              <w:t xml:space="preserve"> only</w:t>
            </w:r>
          </w:p>
        </w:tc>
      </w:tr>
      <w:tr w:rsidR="00BD5A59" w:rsidRPr="003168A2" w:rsidTr="00F46F5C">
        <w:trPr>
          <w:cantSplit/>
          <w:jc w:val="center"/>
        </w:trPr>
        <w:tc>
          <w:tcPr>
            <w:tcW w:w="284" w:type="dxa"/>
          </w:tcPr>
          <w:p w:rsidR="00BD5A59" w:rsidRDefault="00BD5A59" w:rsidP="00260D19">
            <w:pPr>
              <w:pStyle w:val="TAC"/>
            </w:pPr>
            <w:r>
              <w:t>1</w:t>
            </w:r>
          </w:p>
        </w:tc>
        <w:tc>
          <w:tcPr>
            <w:tcW w:w="284" w:type="dxa"/>
          </w:tcPr>
          <w:p w:rsidR="00BD5A59" w:rsidRPr="003168A2" w:rsidRDefault="00BD5A59" w:rsidP="00260D19">
            <w:pPr>
              <w:pStyle w:val="TAC"/>
            </w:pPr>
            <w:r>
              <w:t>1</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Default="00BD5A59" w:rsidP="00260D19">
            <w:pPr>
              <w:pStyle w:val="TAL"/>
              <w:rPr>
                <w:lang w:eastAsia="ja-JP"/>
              </w:rPr>
            </w:pPr>
            <w:r>
              <w:rPr>
                <w:lang w:eastAsia="ja-JP"/>
              </w:rPr>
              <w:t>Emergency services supported in NR connected to 5GC</w:t>
            </w:r>
            <w:r w:rsidR="0072234D">
              <w:rPr>
                <w:lang w:eastAsia="ja-JP"/>
              </w:rPr>
              <w:t>N</w:t>
            </w:r>
            <w:r>
              <w:rPr>
                <w:lang w:eastAsia="ja-JP"/>
              </w:rPr>
              <w:t xml:space="preserve"> and E-UTRA connected</w:t>
            </w:r>
            <w:r w:rsidRPr="00486822">
              <w:rPr>
                <w:lang w:eastAsia="ja-JP"/>
              </w:rPr>
              <w:t xml:space="preserve"> to 5GC</w:t>
            </w:r>
            <w:r w:rsidR="0072234D">
              <w:rPr>
                <w:lang w:eastAsia="ja-JP"/>
              </w:rPr>
              <w:t>N</w:t>
            </w:r>
          </w:p>
        </w:tc>
      </w:tr>
      <w:tr w:rsidR="00BD5A59" w:rsidRPr="003168A2" w:rsidTr="00F46F5C">
        <w:trPr>
          <w:cantSplit/>
          <w:jc w:val="center"/>
        </w:trPr>
        <w:tc>
          <w:tcPr>
            <w:tcW w:w="7087" w:type="dxa"/>
            <w:gridSpan w:val="5"/>
            <w:shd w:val="clear" w:color="auto" w:fill="auto"/>
          </w:tcPr>
          <w:p w:rsidR="00BD5A59" w:rsidRPr="003168A2" w:rsidRDefault="00BD5A59" w:rsidP="00260D19">
            <w:pPr>
              <w:pStyle w:val="TAL"/>
            </w:pPr>
          </w:p>
        </w:tc>
      </w:tr>
      <w:tr w:rsidR="00BD5A59" w:rsidRPr="003168A2" w:rsidTr="00F46F5C">
        <w:trPr>
          <w:cantSplit/>
          <w:jc w:val="center"/>
        </w:trPr>
        <w:tc>
          <w:tcPr>
            <w:tcW w:w="7087" w:type="dxa"/>
            <w:gridSpan w:val="5"/>
            <w:shd w:val="clear" w:color="auto" w:fill="auto"/>
          </w:tcPr>
          <w:p w:rsidR="00BD5A59" w:rsidRPr="003168A2" w:rsidRDefault="00BD5A59" w:rsidP="00260D19">
            <w:pPr>
              <w:pStyle w:val="TAL"/>
              <w:rPr>
                <w:lang w:eastAsia="ja-JP"/>
              </w:rPr>
            </w:pPr>
            <w:r>
              <w:rPr>
                <w:lang w:eastAsia="ja-JP"/>
              </w:rPr>
              <w:t>Emergency service fallback indicator (EMF) (octet 3, bit 5</w:t>
            </w:r>
            <w:r w:rsidR="00F46F5C">
              <w:rPr>
                <w:lang w:eastAsia="ja-JP"/>
              </w:rPr>
              <w:t xml:space="preserve"> and bit 6</w:t>
            </w:r>
            <w:r>
              <w:rPr>
                <w:lang w:eastAsia="ja-JP"/>
              </w:rPr>
              <w:t>)</w:t>
            </w:r>
          </w:p>
        </w:tc>
      </w:tr>
      <w:tr w:rsidR="00BD5A59" w:rsidRPr="003168A2" w:rsidTr="00F46F5C">
        <w:trPr>
          <w:cantSplit/>
          <w:jc w:val="center"/>
        </w:trPr>
        <w:tc>
          <w:tcPr>
            <w:tcW w:w="7087" w:type="dxa"/>
            <w:gridSpan w:val="5"/>
            <w:shd w:val="clear" w:color="auto" w:fill="auto"/>
          </w:tcPr>
          <w:p w:rsidR="00BD5A59" w:rsidRPr="003168A2" w:rsidRDefault="00BD5A59" w:rsidP="00260D19">
            <w:pPr>
              <w:pStyle w:val="TAL"/>
            </w:pPr>
            <w:r>
              <w:t>This bit indicates the support of emergency services fallback</w:t>
            </w:r>
          </w:p>
        </w:tc>
      </w:tr>
      <w:tr w:rsidR="00BD5A59" w:rsidRPr="003168A2" w:rsidTr="00F46F5C">
        <w:trPr>
          <w:cantSplit/>
          <w:jc w:val="center"/>
        </w:trPr>
        <w:tc>
          <w:tcPr>
            <w:tcW w:w="7087" w:type="dxa"/>
            <w:gridSpan w:val="5"/>
          </w:tcPr>
          <w:p w:rsidR="00BD5A59" w:rsidRPr="003168A2" w:rsidRDefault="00BD5A59" w:rsidP="00260D19">
            <w:pPr>
              <w:pStyle w:val="TAL"/>
            </w:pPr>
            <w:r>
              <w:t>Bit</w:t>
            </w:r>
          </w:p>
        </w:tc>
      </w:tr>
      <w:tr w:rsidR="00BD5A59" w:rsidRPr="003168A2" w:rsidTr="00F46F5C">
        <w:trPr>
          <w:cantSplit/>
          <w:jc w:val="center"/>
        </w:trPr>
        <w:tc>
          <w:tcPr>
            <w:tcW w:w="284" w:type="dxa"/>
          </w:tcPr>
          <w:p w:rsidR="00BD5A59" w:rsidRPr="003168A2" w:rsidRDefault="00F46F5C" w:rsidP="00691B57">
            <w:pPr>
              <w:pStyle w:val="TAH"/>
            </w:pPr>
            <w:r>
              <w:t>6</w:t>
            </w:r>
          </w:p>
        </w:tc>
        <w:tc>
          <w:tcPr>
            <w:tcW w:w="284" w:type="dxa"/>
          </w:tcPr>
          <w:p w:rsidR="00BD5A59" w:rsidRPr="003168A2" w:rsidRDefault="00F46F5C" w:rsidP="00260D19">
            <w:pPr>
              <w:pStyle w:val="TAH"/>
            </w:pPr>
            <w:r>
              <w:t>5</w:t>
            </w:r>
          </w:p>
        </w:tc>
        <w:tc>
          <w:tcPr>
            <w:tcW w:w="283" w:type="dxa"/>
          </w:tcPr>
          <w:p w:rsidR="00BD5A59" w:rsidRPr="003168A2" w:rsidRDefault="00BD5A59" w:rsidP="00260D19">
            <w:pPr>
              <w:pStyle w:val="TAH"/>
            </w:pPr>
          </w:p>
        </w:tc>
        <w:tc>
          <w:tcPr>
            <w:tcW w:w="283" w:type="dxa"/>
          </w:tcPr>
          <w:p w:rsidR="00BD5A59" w:rsidRPr="003168A2" w:rsidRDefault="00BD5A59" w:rsidP="00260D19">
            <w:pPr>
              <w:pStyle w:val="TAH"/>
            </w:pPr>
          </w:p>
        </w:tc>
        <w:tc>
          <w:tcPr>
            <w:tcW w:w="5953" w:type="dxa"/>
          </w:tcPr>
          <w:p w:rsidR="00BD5A59" w:rsidRPr="003168A2" w:rsidRDefault="00BD5A59" w:rsidP="00260D19">
            <w:pPr>
              <w:pStyle w:val="TAL"/>
            </w:pPr>
          </w:p>
        </w:tc>
      </w:tr>
      <w:tr w:rsidR="00BD5A59" w:rsidRPr="003168A2" w:rsidTr="00F46F5C">
        <w:trPr>
          <w:cantSplit/>
          <w:jc w:val="center"/>
        </w:trPr>
        <w:tc>
          <w:tcPr>
            <w:tcW w:w="284" w:type="dxa"/>
          </w:tcPr>
          <w:p w:rsidR="00BD5A59" w:rsidRPr="003168A2" w:rsidRDefault="00BD5A59" w:rsidP="00260D19">
            <w:pPr>
              <w:pStyle w:val="TAC"/>
            </w:pPr>
            <w:r w:rsidRPr="003168A2">
              <w:t>0</w:t>
            </w:r>
          </w:p>
        </w:tc>
        <w:tc>
          <w:tcPr>
            <w:tcW w:w="284" w:type="dxa"/>
          </w:tcPr>
          <w:p w:rsidR="00BD5A59" w:rsidRPr="003168A2" w:rsidRDefault="00F46F5C" w:rsidP="00260D19">
            <w:pPr>
              <w:pStyle w:val="TAC"/>
            </w:pPr>
            <w:r>
              <w:t>0</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rPr>
                <w:lang w:eastAsia="ja-JP"/>
              </w:rPr>
              <w:t>Emergency service</w:t>
            </w:r>
            <w:r w:rsidR="00F46F5C">
              <w:rPr>
                <w:lang w:eastAsia="ja-JP"/>
              </w:rPr>
              <w:t>s</w:t>
            </w:r>
            <w:r>
              <w:rPr>
                <w:lang w:eastAsia="ja-JP"/>
              </w:rPr>
              <w:t xml:space="preserve"> fallback not supported</w:t>
            </w:r>
          </w:p>
        </w:tc>
      </w:tr>
      <w:tr w:rsidR="00F46F5C" w:rsidRPr="003168A2" w:rsidTr="00F46F5C">
        <w:trPr>
          <w:cantSplit/>
          <w:jc w:val="center"/>
        </w:trPr>
        <w:tc>
          <w:tcPr>
            <w:tcW w:w="284" w:type="dxa"/>
          </w:tcPr>
          <w:p w:rsidR="00F46F5C" w:rsidRPr="003168A2" w:rsidRDefault="00F46F5C" w:rsidP="00F46F5C">
            <w:pPr>
              <w:pStyle w:val="TAC"/>
            </w:pPr>
            <w:r>
              <w:t>0</w:t>
            </w:r>
          </w:p>
        </w:tc>
        <w:tc>
          <w:tcPr>
            <w:tcW w:w="284" w:type="dxa"/>
          </w:tcPr>
          <w:p w:rsidR="00F46F5C" w:rsidRDefault="00F46F5C" w:rsidP="00F46F5C">
            <w:pPr>
              <w:pStyle w:val="TAC"/>
            </w:pPr>
            <w:r>
              <w:t>1</w:t>
            </w:r>
          </w:p>
        </w:tc>
        <w:tc>
          <w:tcPr>
            <w:tcW w:w="283" w:type="dxa"/>
          </w:tcPr>
          <w:p w:rsidR="00F46F5C" w:rsidRPr="003168A2" w:rsidRDefault="00F46F5C" w:rsidP="00F46F5C">
            <w:pPr>
              <w:pStyle w:val="TAC"/>
            </w:pPr>
          </w:p>
        </w:tc>
        <w:tc>
          <w:tcPr>
            <w:tcW w:w="283" w:type="dxa"/>
          </w:tcPr>
          <w:p w:rsidR="00F46F5C" w:rsidRPr="003168A2" w:rsidRDefault="00F46F5C" w:rsidP="00F46F5C">
            <w:pPr>
              <w:pStyle w:val="TAC"/>
            </w:pPr>
          </w:p>
        </w:tc>
        <w:tc>
          <w:tcPr>
            <w:tcW w:w="5953" w:type="dxa"/>
          </w:tcPr>
          <w:p w:rsidR="00F46F5C" w:rsidRDefault="00F46F5C" w:rsidP="00F46F5C">
            <w:pPr>
              <w:pStyle w:val="TAL"/>
              <w:rPr>
                <w:lang w:eastAsia="ja-JP"/>
              </w:rPr>
            </w:pPr>
            <w:r>
              <w:rPr>
                <w:lang w:eastAsia="ja-JP"/>
              </w:rPr>
              <w:t>Emergency services fallback supported in NR connected to 5GCN only</w:t>
            </w:r>
          </w:p>
        </w:tc>
      </w:tr>
      <w:tr w:rsidR="00F46F5C" w:rsidRPr="003168A2" w:rsidTr="00F46F5C">
        <w:trPr>
          <w:cantSplit/>
          <w:jc w:val="center"/>
        </w:trPr>
        <w:tc>
          <w:tcPr>
            <w:tcW w:w="284" w:type="dxa"/>
          </w:tcPr>
          <w:p w:rsidR="00F46F5C" w:rsidRPr="003168A2" w:rsidRDefault="00F46F5C" w:rsidP="00F46F5C">
            <w:pPr>
              <w:pStyle w:val="TAC"/>
            </w:pPr>
            <w:r>
              <w:t>1</w:t>
            </w:r>
          </w:p>
        </w:tc>
        <w:tc>
          <w:tcPr>
            <w:tcW w:w="284" w:type="dxa"/>
          </w:tcPr>
          <w:p w:rsidR="00F46F5C" w:rsidRDefault="00F46F5C" w:rsidP="00F46F5C">
            <w:pPr>
              <w:pStyle w:val="TAC"/>
            </w:pPr>
            <w:r>
              <w:t>0</w:t>
            </w:r>
          </w:p>
        </w:tc>
        <w:tc>
          <w:tcPr>
            <w:tcW w:w="283" w:type="dxa"/>
          </w:tcPr>
          <w:p w:rsidR="00F46F5C" w:rsidRPr="003168A2" w:rsidRDefault="00F46F5C" w:rsidP="00F46F5C">
            <w:pPr>
              <w:pStyle w:val="TAC"/>
            </w:pPr>
          </w:p>
        </w:tc>
        <w:tc>
          <w:tcPr>
            <w:tcW w:w="283" w:type="dxa"/>
          </w:tcPr>
          <w:p w:rsidR="00F46F5C" w:rsidRPr="003168A2" w:rsidRDefault="00F46F5C" w:rsidP="00F46F5C">
            <w:pPr>
              <w:pStyle w:val="TAC"/>
            </w:pPr>
          </w:p>
        </w:tc>
        <w:tc>
          <w:tcPr>
            <w:tcW w:w="5953" w:type="dxa"/>
          </w:tcPr>
          <w:p w:rsidR="00F46F5C" w:rsidRDefault="00F46F5C" w:rsidP="00F46F5C">
            <w:pPr>
              <w:pStyle w:val="TAL"/>
              <w:rPr>
                <w:lang w:eastAsia="ja-JP"/>
              </w:rPr>
            </w:pPr>
            <w:r>
              <w:rPr>
                <w:lang w:eastAsia="ja-JP"/>
              </w:rPr>
              <w:t>Emergency services fallback supported in E-UTRA connected to 5GCN only</w:t>
            </w:r>
          </w:p>
        </w:tc>
      </w:tr>
      <w:tr w:rsidR="00BD5A59" w:rsidRPr="003168A2" w:rsidTr="00F46F5C">
        <w:trPr>
          <w:cantSplit/>
          <w:jc w:val="center"/>
        </w:trPr>
        <w:tc>
          <w:tcPr>
            <w:tcW w:w="284" w:type="dxa"/>
          </w:tcPr>
          <w:p w:rsidR="00BD5A59" w:rsidRPr="003168A2" w:rsidRDefault="00BD5A59" w:rsidP="00260D19">
            <w:pPr>
              <w:pStyle w:val="TAC"/>
            </w:pPr>
            <w:r>
              <w:t>1</w:t>
            </w:r>
          </w:p>
        </w:tc>
        <w:tc>
          <w:tcPr>
            <w:tcW w:w="284" w:type="dxa"/>
          </w:tcPr>
          <w:p w:rsidR="00BD5A59" w:rsidRPr="003168A2" w:rsidRDefault="00F46F5C" w:rsidP="00260D19">
            <w:pPr>
              <w:pStyle w:val="TAC"/>
            </w:pPr>
            <w:r>
              <w:t>1</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rPr>
                <w:lang w:eastAsia="ja-JP"/>
              </w:rPr>
              <w:t>Emergency service</w:t>
            </w:r>
            <w:r w:rsidR="00F46F5C">
              <w:rPr>
                <w:lang w:eastAsia="ja-JP"/>
              </w:rPr>
              <w:t>s</w:t>
            </w:r>
            <w:r>
              <w:rPr>
                <w:lang w:eastAsia="ja-JP"/>
              </w:rPr>
              <w:t xml:space="preserve"> fallback supported</w:t>
            </w:r>
            <w:r w:rsidR="00F46F5C">
              <w:rPr>
                <w:lang w:eastAsia="ja-JP"/>
              </w:rPr>
              <w:t xml:space="preserve"> in NR connected to 5GCN and E-UTRA connected to 5GCN</w:t>
            </w:r>
          </w:p>
        </w:tc>
      </w:tr>
      <w:tr w:rsidR="00BD5A59" w:rsidRPr="003168A2" w:rsidTr="00F46F5C">
        <w:trPr>
          <w:cantSplit/>
          <w:jc w:val="center"/>
        </w:trPr>
        <w:tc>
          <w:tcPr>
            <w:tcW w:w="7087" w:type="dxa"/>
            <w:gridSpan w:val="5"/>
          </w:tcPr>
          <w:p w:rsidR="00BD5A59" w:rsidRPr="003168A2" w:rsidRDefault="00BD5A59" w:rsidP="00260D19">
            <w:pPr>
              <w:pStyle w:val="TAL"/>
            </w:pPr>
          </w:p>
        </w:tc>
      </w:tr>
      <w:tr w:rsidR="00BD5A59" w:rsidRPr="003168A2" w:rsidTr="00F46F5C">
        <w:trPr>
          <w:cantSplit/>
          <w:jc w:val="center"/>
        </w:trPr>
        <w:tc>
          <w:tcPr>
            <w:tcW w:w="7087" w:type="dxa"/>
            <w:gridSpan w:val="5"/>
          </w:tcPr>
          <w:p w:rsidR="00BD5A59" w:rsidRPr="003168A2" w:rsidRDefault="00BD5A59" w:rsidP="00260D19">
            <w:pPr>
              <w:pStyle w:val="TAL"/>
            </w:pPr>
            <w:r>
              <w:t>Interworking without N26 interface indicator (IWK N26) (octet 3, bit 6)</w:t>
            </w:r>
          </w:p>
        </w:tc>
      </w:tr>
      <w:tr w:rsidR="00BD5A59" w:rsidRPr="003168A2" w:rsidTr="00F46F5C">
        <w:trPr>
          <w:cantSplit/>
          <w:jc w:val="center"/>
        </w:trPr>
        <w:tc>
          <w:tcPr>
            <w:tcW w:w="7087" w:type="dxa"/>
            <w:gridSpan w:val="5"/>
          </w:tcPr>
          <w:p w:rsidR="00BD5A59" w:rsidRPr="003168A2" w:rsidRDefault="00BD5A59" w:rsidP="00454509">
            <w:pPr>
              <w:pStyle w:val="TAL"/>
            </w:pPr>
            <w:r w:rsidRPr="00B91DB7">
              <w:t>This b</w:t>
            </w:r>
            <w:r>
              <w:t xml:space="preserve">it indicates </w:t>
            </w:r>
            <w:r w:rsidR="00454509" w:rsidRPr="00AD0C17">
              <w:t>whether the network supports interworking procedure without N26 interface</w:t>
            </w:r>
          </w:p>
        </w:tc>
      </w:tr>
      <w:tr w:rsidR="00BD5A59" w:rsidRPr="003168A2" w:rsidTr="00F46F5C">
        <w:trPr>
          <w:cantSplit/>
          <w:jc w:val="center"/>
        </w:trPr>
        <w:tc>
          <w:tcPr>
            <w:tcW w:w="7087" w:type="dxa"/>
            <w:gridSpan w:val="5"/>
          </w:tcPr>
          <w:p w:rsidR="00BD5A59" w:rsidRPr="003168A2" w:rsidRDefault="00BD5A59" w:rsidP="00260D19">
            <w:pPr>
              <w:pStyle w:val="TAL"/>
            </w:pPr>
            <w:r>
              <w:t>Bit</w:t>
            </w:r>
          </w:p>
        </w:tc>
      </w:tr>
      <w:tr w:rsidR="00BD5A59" w:rsidRPr="003168A2" w:rsidTr="00F46F5C">
        <w:trPr>
          <w:cantSplit/>
          <w:jc w:val="center"/>
        </w:trPr>
        <w:tc>
          <w:tcPr>
            <w:tcW w:w="284" w:type="dxa"/>
          </w:tcPr>
          <w:p w:rsidR="00BD5A59" w:rsidRPr="003168A2" w:rsidRDefault="00F46F5C" w:rsidP="00691B57">
            <w:pPr>
              <w:pStyle w:val="TAH"/>
            </w:pPr>
            <w:r>
              <w:t>7</w:t>
            </w:r>
          </w:p>
        </w:tc>
        <w:tc>
          <w:tcPr>
            <w:tcW w:w="284" w:type="dxa"/>
          </w:tcPr>
          <w:p w:rsidR="00BD5A59" w:rsidRPr="003168A2" w:rsidRDefault="00BD5A59" w:rsidP="00260D19">
            <w:pPr>
              <w:pStyle w:val="TAH"/>
            </w:pPr>
          </w:p>
        </w:tc>
        <w:tc>
          <w:tcPr>
            <w:tcW w:w="283" w:type="dxa"/>
          </w:tcPr>
          <w:p w:rsidR="00BD5A59" w:rsidRPr="003168A2" w:rsidRDefault="00BD5A59" w:rsidP="00260D19">
            <w:pPr>
              <w:pStyle w:val="TAH"/>
            </w:pPr>
          </w:p>
        </w:tc>
        <w:tc>
          <w:tcPr>
            <w:tcW w:w="283" w:type="dxa"/>
          </w:tcPr>
          <w:p w:rsidR="00BD5A59" w:rsidRPr="003168A2" w:rsidRDefault="00BD5A59" w:rsidP="00260D19">
            <w:pPr>
              <w:pStyle w:val="TAH"/>
            </w:pPr>
          </w:p>
        </w:tc>
        <w:tc>
          <w:tcPr>
            <w:tcW w:w="5953" w:type="dxa"/>
          </w:tcPr>
          <w:p w:rsidR="00BD5A59" w:rsidRPr="003168A2" w:rsidRDefault="00BD5A59" w:rsidP="00260D19">
            <w:pPr>
              <w:pStyle w:val="TAL"/>
            </w:pPr>
          </w:p>
        </w:tc>
      </w:tr>
      <w:tr w:rsidR="00BD5A59" w:rsidRPr="003168A2" w:rsidTr="00F46F5C">
        <w:trPr>
          <w:cantSplit/>
          <w:jc w:val="center"/>
        </w:trPr>
        <w:tc>
          <w:tcPr>
            <w:tcW w:w="284" w:type="dxa"/>
          </w:tcPr>
          <w:p w:rsidR="00BD5A59" w:rsidRPr="003168A2" w:rsidRDefault="00BD5A59" w:rsidP="00260D19">
            <w:pPr>
              <w:pStyle w:val="TAC"/>
            </w:pPr>
            <w:r w:rsidRPr="003168A2">
              <w:t>0</w:t>
            </w:r>
          </w:p>
        </w:tc>
        <w:tc>
          <w:tcPr>
            <w:tcW w:w="284" w:type="dxa"/>
          </w:tcPr>
          <w:p w:rsidR="00BD5A59" w:rsidRPr="003168A2" w:rsidRDefault="00BD5A59" w:rsidP="00260D19">
            <w:pPr>
              <w:pStyle w:val="TAC"/>
            </w:pP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t>Interworking without N26 not supported</w:t>
            </w:r>
          </w:p>
        </w:tc>
      </w:tr>
      <w:tr w:rsidR="00BD5A59" w:rsidRPr="003168A2" w:rsidTr="00F46F5C">
        <w:trPr>
          <w:cantSplit/>
          <w:jc w:val="center"/>
        </w:trPr>
        <w:tc>
          <w:tcPr>
            <w:tcW w:w="284" w:type="dxa"/>
          </w:tcPr>
          <w:p w:rsidR="00BD5A59" w:rsidRPr="003168A2" w:rsidRDefault="00BD5A59" w:rsidP="00260D19">
            <w:pPr>
              <w:pStyle w:val="TAC"/>
            </w:pPr>
            <w:r>
              <w:t>1</w:t>
            </w:r>
          </w:p>
        </w:tc>
        <w:tc>
          <w:tcPr>
            <w:tcW w:w="284" w:type="dxa"/>
          </w:tcPr>
          <w:p w:rsidR="00BD5A59" w:rsidRPr="003168A2" w:rsidRDefault="00BD5A59" w:rsidP="00260D19">
            <w:pPr>
              <w:pStyle w:val="TAC"/>
            </w:pP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t>Interworking without N26 supported</w:t>
            </w:r>
          </w:p>
        </w:tc>
      </w:tr>
      <w:tr w:rsidR="00BD5A59" w:rsidRPr="003168A2" w:rsidTr="00F46F5C">
        <w:trPr>
          <w:cantSplit/>
          <w:jc w:val="center"/>
        </w:trPr>
        <w:tc>
          <w:tcPr>
            <w:tcW w:w="7087" w:type="dxa"/>
            <w:gridSpan w:val="5"/>
          </w:tcPr>
          <w:p w:rsidR="00BD5A59" w:rsidRPr="003168A2" w:rsidRDefault="00BD5A59" w:rsidP="00260D19">
            <w:pPr>
              <w:pStyle w:val="TAL"/>
            </w:pPr>
          </w:p>
        </w:tc>
      </w:tr>
      <w:tr w:rsidR="00181E31" w:rsidRPr="003168A2" w:rsidTr="00F46F5C">
        <w:trPr>
          <w:cantSplit/>
          <w:jc w:val="center"/>
        </w:trPr>
        <w:tc>
          <w:tcPr>
            <w:tcW w:w="7087" w:type="dxa"/>
            <w:gridSpan w:val="5"/>
          </w:tcPr>
          <w:p w:rsidR="00181E31" w:rsidRPr="003168A2" w:rsidRDefault="00181E31" w:rsidP="00181E31">
            <w:pPr>
              <w:pStyle w:val="TAL"/>
            </w:pPr>
            <w:r w:rsidRPr="00011F58">
              <w:rPr>
                <w:lang w:eastAsia="ja-JP"/>
              </w:rPr>
              <w:t>MPS indicator (MPSI) (octet 3, bit 7)</w:t>
            </w:r>
          </w:p>
        </w:tc>
      </w:tr>
      <w:tr w:rsidR="00181E31" w:rsidRPr="003168A2" w:rsidTr="00F46F5C">
        <w:trPr>
          <w:cantSplit/>
          <w:jc w:val="center"/>
        </w:trPr>
        <w:tc>
          <w:tcPr>
            <w:tcW w:w="7087" w:type="dxa"/>
            <w:gridSpan w:val="5"/>
          </w:tcPr>
          <w:p w:rsidR="00181E31" w:rsidRPr="003168A2" w:rsidRDefault="00181E31" w:rsidP="00181E31">
            <w:pPr>
              <w:pStyle w:val="TAL"/>
            </w:pPr>
            <w:r w:rsidRPr="00011F58">
              <w:t xml:space="preserve">This bit indicates the support of MPS in the </w:t>
            </w:r>
            <w:r w:rsidRPr="00011F58">
              <w:rPr>
                <w:snapToGrid w:val="0"/>
              </w:rPr>
              <w:t xml:space="preserve">RPLMN or equivalent </w:t>
            </w:r>
            <w:r w:rsidRPr="00011F58">
              <w:t>PLMN.</w:t>
            </w:r>
          </w:p>
        </w:tc>
      </w:tr>
      <w:tr w:rsidR="00181E31" w:rsidRPr="003168A2" w:rsidTr="00F46F5C">
        <w:trPr>
          <w:cantSplit/>
          <w:jc w:val="center"/>
        </w:trPr>
        <w:tc>
          <w:tcPr>
            <w:tcW w:w="7087" w:type="dxa"/>
            <w:gridSpan w:val="5"/>
          </w:tcPr>
          <w:p w:rsidR="00181E31" w:rsidRPr="003168A2" w:rsidRDefault="00181E31" w:rsidP="00181E31">
            <w:pPr>
              <w:pStyle w:val="TAL"/>
            </w:pPr>
            <w:r w:rsidRPr="00011F58">
              <w:t>Bit</w:t>
            </w:r>
          </w:p>
        </w:tc>
      </w:tr>
      <w:tr w:rsidR="00181E31" w:rsidRPr="003168A2" w:rsidTr="00F46F5C">
        <w:trPr>
          <w:cantSplit/>
          <w:jc w:val="center"/>
        </w:trPr>
        <w:tc>
          <w:tcPr>
            <w:tcW w:w="284" w:type="dxa"/>
          </w:tcPr>
          <w:p w:rsidR="00181E31" w:rsidRPr="003168A2" w:rsidRDefault="00181E31" w:rsidP="00B30773">
            <w:pPr>
              <w:pStyle w:val="TAC"/>
            </w:pPr>
            <w:r w:rsidRPr="003168A2">
              <w:t>0</w:t>
            </w:r>
          </w:p>
        </w:tc>
        <w:tc>
          <w:tcPr>
            <w:tcW w:w="284" w:type="dxa"/>
          </w:tcPr>
          <w:p w:rsidR="00181E31" w:rsidRPr="003168A2" w:rsidRDefault="00181E31" w:rsidP="00B30773">
            <w:pPr>
              <w:pStyle w:val="TAC"/>
            </w:pPr>
          </w:p>
        </w:tc>
        <w:tc>
          <w:tcPr>
            <w:tcW w:w="283" w:type="dxa"/>
          </w:tcPr>
          <w:p w:rsidR="00181E31" w:rsidRPr="003168A2" w:rsidRDefault="00181E31" w:rsidP="00B30773">
            <w:pPr>
              <w:pStyle w:val="TAC"/>
            </w:pPr>
          </w:p>
        </w:tc>
        <w:tc>
          <w:tcPr>
            <w:tcW w:w="283" w:type="dxa"/>
          </w:tcPr>
          <w:p w:rsidR="00181E31" w:rsidRPr="003168A2" w:rsidRDefault="00181E31" w:rsidP="00B30773">
            <w:pPr>
              <w:pStyle w:val="TAC"/>
            </w:pPr>
          </w:p>
        </w:tc>
        <w:tc>
          <w:tcPr>
            <w:tcW w:w="5953" w:type="dxa"/>
          </w:tcPr>
          <w:p w:rsidR="00181E31" w:rsidRPr="003168A2" w:rsidRDefault="00181E31" w:rsidP="00B30773">
            <w:pPr>
              <w:pStyle w:val="TAL"/>
            </w:pPr>
            <w:r w:rsidRPr="00011F58">
              <w:t xml:space="preserve">Access identity 1 not valid in </w:t>
            </w:r>
            <w:r w:rsidRPr="00011F58">
              <w:rPr>
                <w:snapToGrid w:val="0"/>
              </w:rPr>
              <w:t>RPLMN or equivalent</w:t>
            </w:r>
            <w:r w:rsidRPr="00011F58">
              <w:t xml:space="preserve"> PLMN</w:t>
            </w:r>
          </w:p>
        </w:tc>
      </w:tr>
      <w:tr w:rsidR="00181E31" w:rsidRPr="003168A2" w:rsidTr="00F46F5C">
        <w:trPr>
          <w:cantSplit/>
          <w:jc w:val="center"/>
        </w:trPr>
        <w:tc>
          <w:tcPr>
            <w:tcW w:w="284" w:type="dxa"/>
          </w:tcPr>
          <w:p w:rsidR="00181E31" w:rsidRPr="003168A2" w:rsidRDefault="00181E31" w:rsidP="00B30773">
            <w:pPr>
              <w:pStyle w:val="TAC"/>
            </w:pPr>
            <w:r>
              <w:t>1</w:t>
            </w:r>
          </w:p>
        </w:tc>
        <w:tc>
          <w:tcPr>
            <w:tcW w:w="284" w:type="dxa"/>
          </w:tcPr>
          <w:p w:rsidR="00181E31" w:rsidRPr="003168A2" w:rsidRDefault="00181E31" w:rsidP="00B30773">
            <w:pPr>
              <w:pStyle w:val="TAC"/>
            </w:pPr>
          </w:p>
        </w:tc>
        <w:tc>
          <w:tcPr>
            <w:tcW w:w="283" w:type="dxa"/>
          </w:tcPr>
          <w:p w:rsidR="00181E31" w:rsidRPr="003168A2" w:rsidRDefault="00181E31" w:rsidP="00B30773">
            <w:pPr>
              <w:pStyle w:val="TAC"/>
            </w:pPr>
          </w:p>
        </w:tc>
        <w:tc>
          <w:tcPr>
            <w:tcW w:w="283" w:type="dxa"/>
          </w:tcPr>
          <w:p w:rsidR="00181E31" w:rsidRPr="003168A2" w:rsidRDefault="00181E31" w:rsidP="00B30773">
            <w:pPr>
              <w:pStyle w:val="TAC"/>
            </w:pPr>
          </w:p>
        </w:tc>
        <w:tc>
          <w:tcPr>
            <w:tcW w:w="5953" w:type="dxa"/>
          </w:tcPr>
          <w:p w:rsidR="00181E31" w:rsidRPr="003168A2" w:rsidRDefault="00181E31" w:rsidP="00B30773">
            <w:pPr>
              <w:pStyle w:val="TAL"/>
            </w:pPr>
            <w:r w:rsidRPr="00011F58">
              <w:t xml:space="preserve">Access identity 1 valid in </w:t>
            </w:r>
            <w:r w:rsidRPr="00011F58">
              <w:rPr>
                <w:snapToGrid w:val="0"/>
              </w:rPr>
              <w:t>RPLMN or equivalent</w:t>
            </w:r>
            <w:r w:rsidRPr="00011F58">
              <w:t xml:space="preserve"> PLMN</w:t>
            </w:r>
          </w:p>
        </w:tc>
      </w:tr>
      <w:tr w:rsidR="00181E31" w:rsidRPr="003168A2" w:rsidTr="00F46F5C">
        <w:trPr>
          <w:cantSplit/>
          <w:jc w:val="center"/>
        </w:trPr>
        <w:tc>
          <w:tcPr>
            <w:tcW w:w="7087" w:type="dxa"/>
            <w:gridSpan w:val="5"/>
          </w:tcPr>
          <w:p w:rsidR="00181E31" w:rsidRPr="003168A2" w:rsidRDefault="00181E31" w:rsidP="00181E31">
            <w:pPr>
              <w:pStyle w:val="TAL"/>
            </w:pPr>
          </w:p>
        </w:tc>
      </w:tr>
      <w:tr w:rsidR="00181E31" w:rsidRPr="006707D7" w:rsidTr="00F46F5C">
        <w:trPr>
          <w:cantSplit/>
          <w:jc w:val="center"/>
        </w:trPr>
        <w:tc>
          <w:tcPr>
            <w:tcW w:w="7087" w:type="dxa"/>
            <w:gridSpan w:val="5"/>
          </w:tcPr>
          <w:p w:rsidR="00181E31" w:rsidRPr="006707D7" w:rsidRDefault="00181E31" w:rsidP="0072234D">
            <w:pPr>
              <w:pStyle w:val="TAL"/>
            </w:pPr>
            <w:r w:rsidRPr="00341563">
              <w:t>A</w:t>
            </w:r>
            <w:r>
              <w:t xml:space="preserve">ll bits in octets 4 </w:t>
            </w:r>
            <w:r w:rsidR="00E21B6D">
              <w:t xml:space="preserve">to </w:t>
            </w:r>
            <w:r w:rsidRPr="00341563">
              <w:t>5 are spare and shall be coded as zero, if the respective octet is included in the information element.</w:t>
            </w:r>
          </w:p>
        </w:tc>
      </w:tr>
    </w:tbl>
    <w:p w:rsidR="00BD5A59" w:rsidRPr="00C21836" w:rsidRDefault="00BD5A59" w:rsidP="00BD5A59">
      <w:pPr>
        <w:rPr>
          <w:noProof/>
          <w:lang w:val="en-US"/>
        </w:rPr>
      </w:pPr>
    </w:p>
    <w:p w:rsidR="00810656" w:rsidRDefault="00810656" w:rsidP="00810656">
      <w:pPr>
        <w:pStyle w:val="Heading4"/>
      </w:pPr>
      <w:bookmarkStart w:id="842" w:name="_Toc508877395"/>
      <w:r>
        <w:t>9.</w:t>
      </w:r>
      <w:r w:rsidR="00A82D6E">
        <w:t>10</w:t>
      </w:r>
      <w:r>
        <w:t>.3.</w:t>
      </w:r>
      <w:r w:rsidR="00492704">
        <w:t>6</w:t>
      </w:r>
      <w:r>
        <w:tab/>
        <w:t>5GS r</w:t>
      </w:r>
      <w:r w:rsidRPr="009979DE">
        <w:t>egistration result</w:t>
      </w:r>
      <w:bookmarkEnd w:id="842"/>
    </w:p>
    <w:p w:rsidR="00F57294" w:rsidRPr="003168A2" w:rsidRDefault="00F57294" w:rsidP="00F57294">
      <w:pPr>
        <w:rPr>
          <w:lang w:val="en-US"/>
        </w:rPr>
      </w:pPr>
      <w:r>
        <w:rPr>
          <w:lang w:val="en-US"/>
        </w:rPr>
        <w:t>The purpose of the 5G</w:t>
      </w:r>
      <w:r w:rsidRPr="003168A2">
        <w:rPr>
          <w:lang w:val="en-US"/>
        </w:rPr>
        <w:t xml:space="preserve">S </w:t>
      </w:r>
      <w:r>
        <w:rPr>
          <w:lang w:val="en-US"/>
        </w:rPr>
        <w:t>registration</w:t>
      </w:r>
      <w:r w:rsidRPr="003168A2">
        <w:rPr>
          <w:lang w:val="en-US"/>
        </w:rPr>
        <w:t xml:space="preserve"> result information element is to specify the resul</w:t>
      </w:r>
      <w:r>
        <w:rPr>
          <w:lang w:val="en-US"/>
        </w:rPr>
        <w:t>t of a</w:t>
      </w:r>
      <w:r w:rsidRPr="003168A2">
        <w:rPr>
          <w:lang w:val="en-US"/>
        </w:rPr>
        <w:t xml:space="preserve"> </w:t>
      </w:r>
      <w:r>
        <w:rPr>
          <w:lang w:val="en-US"/>
        </w:rPr>
        <w:t>registration</w:t>
      </w:r>
      <w:r w:rsidRPr="003168A2">
        <w:rPr>
          <w:lang w:val="en-US"/>
        </w:rPr>
        <w:t xml:space="preserve"> procedure.</w:t>
      </w:r>
    </w:p>
    <w:p w:rsidR="00F57294" w:rsidRPr="003168A2" w:rsidRDefault="00F57294" w:rsidP="00F57294">
      <w:pPr>
        <w:rPr>
          <w:lang w:val="en-US"/>
        </w:rPr>
      </w:pPr>
      <w:r>
        <w:rPr>
          <w:lang w:val="en-US"/>
        </w:rPr>
        <w:t>The 5G</w:t>
      </w:r>
      <w:r w:rsidRPr="003168A2">
        <w:rPr>
          <w:lang w:val="en-US"/>
        </w:rPr>
        <w:t xml:space="preserve">S </w:t>
      </w:r>
      <w:r>
        <w:rPr>
          <w:lang w:val="en-US"/>
        </w:rPr>
        <w:t>registration</w:t>
      </w:r>
      <w:r w:rsidRPr="003168A2">
        <w:rPr>
          <w:lang w:val="en-US"/>
        </w:rPr>
        <w:t xml:space="preserve"> result information element is coded as shown in figure </w:t>
      </w:r>
      <w:r>
        <w:rPr>
          <w:lang w:val="en-US"/>
        </w:rPr>
        <w:t>9.</w:t>
      </w:r>
      <w:r w:rsidR="00A82D6E">
        <w:rPr>
          <w:lang w:val="en-US"/>
        </w:rPr>
        <w:t>10</w:t>
      </w:r>
      <w:r w:rsidRPr="003168A2">
        <w:rPr>
          <w:lang w:val="en-US"/>
        </w:rPr>
        <w:t>.3.</w:t>
      </w:r>
      <w:r w:rsidR="00492704">
        <w:rPr>
          <w:lang w:val="en-US"/>
        </w:rPr>
        <w:t>6</w:t>
      </w:r>
      <w:r w:rsidRPr="003168A2">
        <w:rPr>
          <w:lang w:val="en-US"/>
        </w:rPr>
        <w:t>.1 and table </w:t>
      </w:r>
      <w:r>
        <w:rPr>
          <w:lang w:val="en-US"/>
        </w:rPr>
        <w:t>9.</w:t>
      </w:r>
      <w:r w:rsidR="00A82D6E">
        <w:rPr>
          <w:lang w:val="en-US"/>
        </w:rPr>
        <w:t>10</w:t>
      </w:r>
      <w:r w:rsidRPr="003168A2">
        <w:rPr>
          <w:lang w:val="en-US"/>
        </w:rPr>
        <w:t>.3.</w:t>
      </w:r>
      <w:r w:rsidR="00492704">
        <w:rPr>
          <w:lang w:val="en-US"/>
        </w:rPr>
        <w:t>6</w:t>
      </w:r>
      <w:r w:rsidRPr="003168A2">
        <w:rPr>
          <w:lang w:val="en-US"/>
        </w:rPr>
        <w:t>.1.</w:t>
      </w:r>
    </w:p>
    <w:p w:rsidR="00F57294" w:rsidRPr="003168A2" w:rsidRDefault="00F57294" w:rsidP="00F57294">
      <w:pPr>
        <w:rPr>
          <w:lang w:val="en-US"/>
        </w:rPr>
      </w:pPr>
      <w:r w:rsidRPr="003168A2">
        <w:rPr>
          <w:lang w:val="en-US"/>
        </w:rPr>
        <w:t xml:space="preserve">The </w:t>
      </w:r>
      <w:r>
        <w:rPr>
          <w:lang w:val="en-US"/>
        </w:rPr>
        <w:t>5GS</w:t>
      </w:r>
      <w:r w:rsidRPr="003168A2">
        <w:rPr>
          <w:lang w:val="en-US"/>
        </w:rPr>
        <w:t xml:space="preserve"> </w:t>
      </w:r>
      <w:r>
        <w:rPr>
          <w:lang w:val="en-US"/>
        </w:rPr>
        <w:t>registration</w:t>
      </w:r>
      <w:r w:rsidRPr="003168A2">
        <w:rPr>
          <w:lang w:val="en-US"/>
        </w:rPr>
        <w:t xml:space="preserve"> result is a type </w:t>
      </w:r>
      <w:r w:rsidR="00B277B1">
        <w:rPr>
          <w:lang w:val="en-US"/>
        </w:rPr>
        <w:t>4</w:t>
      </w:r>
      <w:r w:rsidRPr="003168A2">
        <w:rPr>
          <w:lang w:val="en-US"/>
        </w:rPr>
        <w:t xml:space="preserve"> information element</w:t>
      </w:r>
      <w:r w:rsidR="00B277B1" w:rsidRPr="00935750">
        <w:t xml:space="preserve"> </w:t>
      </w:r>
      <w:r w:rsidR="00B277B1" w:rsidRPr="003168A2">
        <w:t xml:space="preserve">with a length of </w:t>
      </w:r>
      <w:r w:rsidR="00B277B1">
        <w:t>3</w:t>
      </w:r>
      <w:r w:rsidR="00B277B1" w:rsidRPr="003168A2">
        <w:t xml:space="preserve"> octets</w:t>
      </w:r>
      <w:r w:rsidRPr="003168A2">
        <w:rPr>
          <w:lang w:val="en-US"/>
        </w:rPr>
        <w:t>.</w:t>
      </w:r>
    </w:p>
    <w:p w:rsidR="00C324D9" w:rsidRPr="003168A2" w:rsidRDefault="00C324D9" w:rsidP="00C324D9">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720"/>
        <w:gridCol w:w="720"/>
        <w:gridCol w:w="589"/>
        <w:gridCol w:w="141"/>
        <w:gridCol w:w="996"/>
        <w:gridCol w:w="165"/>
      </w:tblGrid>
      <w:tr w:rsidR="00C324D9" w:rsidRPr="003168A2" w:rsidTr="00375EA9">
        <w:trPr>
          <w:gridBefore w:val="1"/>
          <w:wBefore w:w="150" w:type="dxa"/>
          <w:cantSplit/>
          <w:jc w:val="center"/>
        </w:trPr>
        <w:tc>
          <w:tcPr>
            <w:tcW w:w="710" w:type="dxa"/>
            <w:gridSpan w:val="2"/>
            <w:tcBorders>
              <w:top w:val="nil"/>
              <w:left w:val="nil"/>
              <w:bottom w:val="nil"/>
              <w:right w:val="nil"/>
            </w:tcBorders>
          </w:tcPr>
          <w:p w:rsidR="00C324D9" w:rsidRPr="003168A2" w:rsidRDefault="00C324D9" w:rsidP="00375EA9">
            <w:pPr>
              <w:pStyle w:val="TAC"/>
            </w:pPr>
            <w:r w:rsidRPr="003168A2">
              <w:t>8</w:t>
            </w:r>
          </w:p>
        </w:tc>
        <w:tc>
          <w:tcPr>
            <w:tcW w:w="720" w:type="dxa"/>
            <w:gridSpan w:val="2"/>
            <w:tcBorders>
              <w:top w:val="nil"/>
              <w:left w:val="nil"/>
              <w:bottom w:val="nil"/>
              <w:right w:val="nil"/>
            </w:tcBorders>
          </w:tcPr>
          <w:p w:rsidR="00C324D9" w:rsidRPr="003168A2" w:rsidRDefault="00C324D9" w:rsidP="00375EA9">
            <w:pPr>
              <w:pStyle w:val="TAC"/>
            </w:pPr>
            <w:r w:rsidRPr="003168A2">
              <w:t>7</w:t>
            </w:r>
          </w:p>
        </w:tc>
        <w:tc>
          <w:tcPr>
            <w:tcW w:w="720" w:type="dxa"/>
            <w:gridSpan w:val="2"/>
            <w:tcBorders>
              <w:top w:val="nil"/>
              <w:left w:val="nil"/>
              <w:bottom w:val="nil"/>
              <w:right w:val="nil"/>
            </w:tcBorders>
          </w:tcPr>
          <w:p w:rsidR="00C324D9" w:rsidRPr="003168A2" w:rsidRDefault="00C324D9" w:rsidP="00375EA9">
            <w:pPr>
              <w:pStyle w:val="TAC"/>
            </w:pPr>
            <w:r w:rsidRPr="003168A2">
              <w:t>6</w:t>
            </w:r>
          </w:p>
        </w:tc>
        <w:tc>
          <w:tcPr>
            <w:tcW w:w="720" w:type="dxa"/>
            <w:gridSpan w:val="2"/>
            <w:tcBorders>
              <w:top w:val="nil"/>
              <w:left w:val="nil"/>
              <w:bottom w:val="nil"/>
              <w:right w:val="nil"/>
            </w:tcBorders>
          </w:tcPr>
          <w:p w:rsidR="00C324D9" w:rsidRPr="003168A2" w:rsidRDefault="00C324D9" w:rsidP="00375EA9">
            <w:pPr>
              <w:pStyle w:val="TAC"/>
            </w:pPr>
            <w:r w:rsidRPr="003168A2">
              <w:t>5</w:t>
            </w:r>
          </w:p>
        </w:tc>
        <w:tc>
          <w:tcPr>
            <w:tcW w:w="720" w:type="dxa"/>
            <w:gridSpan w:val="2"/>
            <w:tcBorders>
              <w:top w:val="nil"/>
              <w:left w:val="nil"/>
              <w:bottom w:val="nil"/>
              <w:right w:val="nil"/>
            </w:tcBorders>
          </w:tcPr>
          <w:p w:rsidR="00C324D9" w:rsidRPr="003168A2" w:rsidRDefault="00C324D9" w:rsidP="00375EA9">
            <w:pPr>
              <w:pStyle w:val="TAC"/>
            </w:pPr>
            <w:r w:rsidRPr="003168A2">
              <w:t>4</w:t>
            </w:r>
          </w:p>
        </w:tc>
        <w:tc>
          <w:tcPr>
            <w:tcW w:w="720" w:type="dxa"/>
            <w:tcBorders>
              <w:top w:val="nil"/>
              <w:left w:val="nil"/>
              <w:bottom w:val="nil"/>
              <w:right w:val="nil"/>
            </w:tcBorders>
          </w:tcPr>
          <w:p w:rsidR="00C324D9" w:rsidRPr="003168A2" w:rsidRDefault="00C324D9" w:rsidP="00375EA9">
            <w:pPr>
              <w:pStyle w:val="TAC"/>
            </w:pPr>
            <w:r w:rsidRPr="003168A2">
              <w:t>3</w:t>
            </w:r>
          </w:p>
        </w:tc>
        <w:tc>
          <w:tcPr>
            <w:tcW w:w="720" w:type="dxa"/>
            <w:tcBorders>
              <w:top w:val="nil"/>
              <w:left w:val="nil"/>
              <w:bottom w:val="nil"/>
              <w:right w:val="nil"/>
            </w:tcBorders>
          </w:tcPr>
          <w:p w:rsidR="00C324D9" w:rsidRPr="003168A2" w:rsidRDefault="00C324D9" w:rsidP="00375EA9">
            <w:pPr>
              <w:pStyle w:val="TAC"/>
            </w:pPr>
            <w:r w:rsidRPr="003168A2">
              <w:t>2</w:t>
            </w:r>
          </w:p>
        </w:tc>
        <w:tc>
          <w:tcPr>
            <w:tcW w:w="730" w:type="dxa"/>
            <w:gridSpan w:val="2"/>
            <w:tcBorders>
              <w:top w:val="nil"/>
              <w:left w:val="nil"/>
              <w:bottom w:val="nil"/>
              <w:right w:val="nil"/>
            </w:tcBorders>
          </w:tcPr>
          <w:p w:rsidR="00C324D9" w:rsidRPr="003168A2" w:rsidRDefault="00C324D9" w:rsidP="00375EA9">
            <w:pPr>
              <w:pStyle w:val="TAC"/>
            </w:pPr>
            <w:r w:rsidRPr="003168A2">
              <w:t>1</w:t>
            </w:r>
          </w:p>
        </w:tc>
        <w:tc>
          <w:tcPr>
            <w:tcW w:w="1161" w:type="dxa"/>
            <w:gridSpan w:val="2"/>
            <w:tcBorders>
              <w:top w:val="nil"/>
              <w:left w:val="nil"/>
              <w:bottom w:val="nil"/>
              <w:right w:val="nil"/>
            </w:tcBorders>
          </w:tcPr>
          <w:p w:rsidR="00C324D9" w:rsidRPr="003168A2" w:rsidRDefault="00C324D9" w:rsidP="00375EA9">
            <w:pPr>
              <w:pStyle w:val="TAL"/>
            </w:pPr>
          </w:p>
        </w:tc>
      </w:tr>
      <w:tr w:rsidR="00C324D9" w:rsidRPr="003168A2" w:rsidTr="00375EA9">
        <w:trPr>
          <w:gridAfter w:val="1"/>
          <w:wAfter w:w="165" w:type="dxa"/>
          <w:cantSplit/>
          <w:jc w:val="center"/>
        </w:trPr>
        <w:tc>
          <w:tcPr>
            <w:tcW w:w="5769" w:type="dxa"/>
            <w:gridSpan w:val="14"/>
            <w:tcBorders>
              <w:top w:val="single" w:sz="4" w:space="0" w:color="auto"/>
              <w:right w:val="single" w:sz="4" w:space="0" w:color="auto"/>
            </w:tcBorders>
          </w:tcPr>
          <w:p w:rsidR="00C324D9" w:rsidRPr="003168A2" w:rsidRDefault="00C324D9" w:rsidP="00375EA9">
            <w:pPr>
              <w:pStyle w:val="TAC"/>
            </w:pPr>
            <w:r>
              <w:t>5GS registration result</w:t>
            </w:r>
            <w:r w:rsidRPr="003168A2">
              <w:t xml:space="preserve"> IEI</w:t>
            </w:r>
          </w:p>
        </w:tc>
        <w:tc>
          <w:tcPr>
            <w:tcW w:w="1137" w:type="dxa"/>
            <w:gridSpan w:val="2"/>
            <w:tcBorders>
              <w:top w:val="nil"/>
              <w:left w:val="nil"/>
              <w:bottom w:val="nil"/>
              <w:right w:val="nil"/>
            </w:tcBorders>
          </w:tcPr>
          <w:p w:rsidR="00C324D9" w:rsidRPr="003168A2" w:rsidRDefault="00C324D9" w:rsidP="00375EA9">
            <w:pPr>
              <w:pStyle w:val="TAL"/>
            </w:pPr>
            <w:r w:rsidRPr="003168A2">
              <w:t>octet 1</w:t>
            </w:r>
          </w:p>
        </w:tc>
      </w:tr>
      <w:tr w:rsidR="00C324D9" w:rsidRPr="003168A2" w:rsidTr="00375EA9">
        <w:trPr>
          <w:gridAfter w:val="1"/>
          <w:wAfter w:w="165" w:type="dxa"/>
          <w:cantSplit/>
          <w:jc w:val="center"/>
        </w:trPr>
        <w:tc>
          <w:tcPr>
            <w:tcW w:w="5769" w:type="dxa"/>
            <w:gridSpan w:val="14"/>
            <w:tcBorders>
              <w:top w:val="single" w:sz="4" w:space="0" w:color="auto"/>
              <w:right w:val="single" w:sz="4" w:space="0" w:color="auto"/>
            </w:tcBorders>
          </w:tcPr>
          <w:p w:rsidR="00C324D9" w:rsidRPr="003168A2" w:rsidRDefault="00C324D9" w:rsidP="00375EA9">
            <w:pPr>
              <w:pStyle w:val="TAC"/>
            </w:pPr>
            <w:r w:rsidRPr="003168A2">
              <w:t xml:space="preserve">Length of </w:t>
            </w:r>
            <w:r>
              <w:t>5G</w:t>
            </w:r>
            <w:r w:rsidRPr="003168A2">
              <w:t xml:space="preserve">S </w:t>
            </w:r>
            <w:r>
              <w:t>registration</w:t>
            </w:r>
            <w:r w:rsidRPr="003168A2">
              <w:t xml:space="preserve"> result </w:t>
            </w:r>
            <w:r w:rsidRPr="003168A2">
              <w:rPr>
                <w:iCs/>
              </w:rPr>
              <w:t>contents</w:t>
            </w:r>
          </w:p>
        </w:tc>
        <w:tc>
          <w:tcPr>
            <w:tcW w:w="1137" w:type="dxa"/>
            <w:gridSpan w:val="2"/>
            <w:tcBorders>
              <w:top w:val="nil"/>
              <w:left w:val="nil"/>
              <w:bottom w:val="nil"/>
              <w:right w:val="nil"/>
            </w:tcBorders>
          </w:tcPr>
          <w:p w:rsidR="00C324D9" w:rsidRPr="003168A2" w:rsidRDefault="00C324D9" w:rsidP="00375EA9">
            <w:pPr>
              <w:pStyle w:val="TAL"/>
            </w:pPr>
            <w:r w:rsidRPr="003168A2">
              <w:t>octet 2</w:t>
            </w:r>
          </w:p>
        </w:tc>
      </w:tr>
      <w:tr w:rsidR="00C324D9" w:rsidRPr="003168A2" w:rsidTr="00375EA9">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C324D9" w:rsidRPr="003168A2" w:rsidRDefault="00C324D9" w:rsidP="00375EA9">
            <w:pPr>
              <w:pStyle w:val="TAC"/>
            </w:pPr>
            <w:r w:rsidRPr="003168A2">
              <w:t>0</w:t>
            </w:r>
          </w:p>
          <w:p w:rsidR="00C324D9" w:rsidRPr="003168A2" w:rsidRDefault="00C324D9" w:rsidP="00375EA9">
            <w:pPr>
              <w:pStyle w:val="TAC"/>
              <w:rPr>
                <w:lang w:val="es-ES"/>
              </w:rPr>
            </w:pPr>
            <w:r w:rsidRPr="003168A2">
              <w:t>Spare</w:t>
            </w:r>
          </w:p>
        </w:tc>
        <w:tc>
          <w:tcPr>
            <w:tcW w:w="721" w:type="dxa"/>
            <w:gridSpan w:val="2"/>
            <w:tcBorders>
              <w:top w:val="nil"/>
              <w:bottom w:val="single" w:sz="4" w:space="0" w:color="auto"/>
              <w:right w:val="single" w:sz="4" w:space="0" w:color="auto"/>
            </w:tcBorders>
          </w:tcPr>
          <w:p w:rsidR="00C324D9" w:rsidRPr="003168A2" w:rsidRDefault="00C324D9" w:rsidP="00375EA9">
            <w:pPr>
              <w:pStyle w:val="TAC"/>
            </w:pPr>
            <w:r w:rsidRPr="003168A2">
              <w:t>0</w:t>
            </w:r>
          </w:p>
          <w:p w:rsidR="00C324D9" w:rsidRPr="003168A2" w:rsidRDefault="00C324D9" w:rsidP="00375EA9">
            <w:pPr>
              <w:pStyle w:val="TAC"/>
              <w:rPr>
                <w:lang w:val="es-ES"/>
              </w:rPr>
            </w:pPr>
            <w:r w:rsidRPr="003168A2">
              <w:t>Spare</w:t>
            </w:r>
          </w:p>
        </w:tc>
        <w:tc>
          <w:tcPr>
            <w:tcW w:w="721" w:type="dxa"/>
            <w:gridSpan w:val="2"/>
            <w:tcBorders>
              <w:top w:val="nil"/>
              <w:bottom w:val="single" w:sz="4" w:space="0" w:color="auto"/>
              <w:right w:val="single" w:sz="4" w:space="0" w:color="auto"/>
            </w:tcBorders>
          </w:tcPr>
          <w:p w:rsidR="00C324D9" w:rsidRPr="003168A2" w:rsidRDefault="00C324D9" w:rsidP="00375EA9">
            <w:pPr>
              <w:pStyle w:val="TAC"/>
            </w:pPr>
            <w:r w:rsidRPr="003168A2">
              <w:t>0</w:t>
            </w:r>
          </w:p>
          <w:p w:rsidR="00C324D9" w:rsidRPr="003168A2" w:rsidRDefault="00C324D9" w:rsidP="00375EA9">
            <w:pPr>
              <w:pStyle w:val="TAC"/>
              <w:rPr>
                <w:lang w:val="es-ES"/>
              </w:rPr>
            </w:pPr>
            <w:r w:rsidRPr="003168A2">
              <w:t>Spare</w:t>
            </w:r>
          </w:p>
        </w:tc>
        <w:tc>
          <w:tcPr>
            <w:tcW w:w="721" w:type="dxa"/>
            <w:gridSpan w:val="2"/>
            <w:tcBorders>
              <w:top w:val="nil"/>
              <w:bottom w:val="single" w:sz="4" w:space="0" w:color="auto"/>
              <w:right w:val="single" w:sz="4" w:space="0" w:color="auto"/>
            </w:tcBorders>
          </w:tcPr>
          <w:p w:rsidR="00C324D9" w:rsidRPr="003168A2" w:rsidRDefault="00C324D9" w:rsidP="00375EA9">
            <w:pPr>
              <w:pStyle w:val="TAC"/>
            </w:pPr>
            <w:r w:rsidRPr="003168A2">
              <w:t>0</w:t>
            </w:r>
          </w:p>
          <w:p w:rsidR="00C324D9" w:rsidRPr="003168A2" w:rsidRDefault="00C324D9" w:rsidP="00375EA9">
            <w:pPr>
              <w:pStyle w:val="TAC"/>
              <w:rPr>
                <w:lang w:val="es-ES"/>
              </w:rPr>
            </w:pPr>
            <w:r w:rsidRPr="003168A2">
              <w:t>Spare</w:t>
            </w:r>
          </w:p>
        </w:tc>
        <w:tc>
          <w:tcPr>
            <w:tcW w:w="721" w:type="dxa"/>
            <w:gridSpan w:val="2"/>
            <w:tcBorders>
              <w:top w:val="nil"/>
              <w:bottom w:val="single" w:sz="4" w:space="0" w:color="auto"/>
              <w:right w:val="single" w:sz="4" w:space="0" w:color="auto"/>
            </w:tcBorders>
          </w:tcPr>
          <w:p w:rsidR="00C324D9" w:rsidRPr="003168A2" w:rsidRDefault="00C324D9" w:rsidP="00375EA9">
            <w:pPr>
              <w:pStyle w:val="TAC"/>
            </w:pPr>
            <w:r>
              <w:t>SMS allowed</w:t>
            </w:r>
          </w:p>
        </w:tc>
        <w:tc>
          <w:tcPr>
            <w:tcW w:w="2164" w:type="dxa"/>
            <w:gridSpan w:val="4"/>
            <w:tcBorders>
              <w:top w:val="nil"/>
              <w:bottom w:val="single" w:sz="4" w:space="0" w:color="auto"/>
              <w:right w:val="single" w:sz="4" w:space="0" w:color="auto"/>
            </w:tcBorders>
          </w:tcPr>
          <w:p w:rsidR="00C324D9" w:rsidRPr="003168A2" w:rsidRDefault="00C324D9" w:rsidP="00375EA9">
            <w:pPr>
              <w:pStyle w:val="TAC"/>
            </w:pPr>
            <w:r>
              <w:t>5G</w:t>
            </w:r>
            <w:r w:rsidRPr="003168A2">
              <w:t xml:space="preserve">S </w:t>
            </w:r>
            <w:r>
              <w:t>registration</w:t>
            </w:r>
            <w:r w:rsidRPr="003168A2">
              <w:t xml:space="preserve"> result value</w:t>
            </w:r>
          </w:p>
        </w:tc>
        <w:tc>
          <w:tcPr>
            <w:tcW w:w="1137" w:type="dxa"/>
            <w:gridSpan w:val="2"/>
            <w:tcBorders>
              <w:top w:val="nil"/>
              <w:left w:val="nil"/>
              <w:bottom w:val="nil"/>
              <w:right w:val="nil"/>
            </w:tcBorders>
          </w:tcPr>
          <w:p w:rsidR="00C324D9" w:rsidRPr="003168A2" w:rsidRDefault="00C324D9" w:rsidP="00375EA9">
            <w:pPr>
              <w:pStyle w:val="TAL"/>
            </w:pPr>
          </w:p>
          <w:p w:rsidR="00C324D9" w:rsidRPr="003168A2" w:rsidRDefault="00C324D9" w:rsidP="00375EA9">
            <w:pPr>
              <w:pStyle w:val="TAL"/>
            </w:pPr>
            <w:r>
              <w:t>octet 3</w:t>
            </w:r>
          </w:p>
        </w:tc>
      </w:tr>
    </w:tbl>
    <w:p w:rsidR="00F57294" w:rsidRPr="00BB587E" w:rsidRDefault="00F57294" w:rsidP="00621D46">
      <w:pPr>
        <w:pStyle w:val="TF"/>
      </w:pPr>
      <w:r w:rsidRPr="00456F26">
        <w:t>Figure 9.</w:t>
      </w:r>
      <w:r w:rsidR="00A82D6E">
        <w:t>10</w:t>
      </w:r>
      <w:r w:rsidRPr="0082495A">
        <w:t>.3.</w:t>
      </w:r>
      <w:r w:rsidR="00492704" w:rsidRPr="0082495A">
        <w:t>6</w:t>
      </w:r>
      <w:r w:rsidRPr="0082495A">
        <w:t xml:space="preserve">.1: 5GS </w:t>
      </w:r>
      <w:r w:rsidRPr="00BB587E">
        <w:t>registration result information element</w:t>
      </w:r>
    </w:p>
    <w:p w:rsidR="00F57294" w:rsidRPr="00E1307B" w:rsidRDefault="00F57294" w:rsidP="00456F26">
      <w:pPr>
        <w:pStyle w:val="TH"/>
      </w:pPr>
      <w:r w:rsidRPr="00BB587E">
        <w:t>Table </w:t>
      </w:r>
      <w:r w:rsidRPr="001E222B">
        <w:t>9.</w:t>
      </w:r>
      <w:r w:rsidR="00A82D6E">
        <w:t>10</w:t>
      </w:r>
      <w:r w:rsidRPr="005126CB">
        <w:t>.3.</w:t>
      </w:r>
      <w:r w:rsidR="00492704" w:rsidRPr="004B46C9">
        <w:t>6</w:t>
      </w:r>
      <w:r w:rsidRPr="002A61C9">
        <w:t xml:space="preserve">.1: 5GS </w:t>
      </w:r>
      <w:r w:rsidRPr="002E088F">
        <w:t>registration result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F57294" w:rsidRPr="003168A2" w:rsidTr="00B1574B">
        <w:trPr>
          <w:cantSplit/>
          <w:jc w:val="center"/>
        </w:trPr>
        <w:tc>
          <w:tcPr>
            <w:tcW w:w="7087" w:type="dxa"/>
            <w:gridSpan w:val="5"/>
          </w:tcPr>
          <w:p w:rsidR="00F57294" w:rsidRPr="003168A2" w:rsidRDefault="00F57294" w:rsidP="00691B57">
            <w:pPr>
              <w:pStyle w:val="TAL"/>
            </w:pPr>
            <w:r>
              <w:t>5GS registration</w:t>
            </w:r>
            <w:r w:rsidRPr="003168A2">
              <w:t xml:space="preserve"> result value (octet </w:t>
            </w:r>
            <w:r w:rsidR="00B1574B">
              <w:t>3, bits 1 to 3</w:t>
            </w:r>
            <w:r w:rsidRPr="003168A2">
              <w:t>)</w:t>
            </w:r>
          </w:p>
        </w:tc>
      </w:tr>
      <w:tr w:rsidR="00F57294" w:rsidRPr="003168A2" w:rsidTr="00B1574B">
        <w:trPr>
          <w:cantSplit/>
          <w:jc w:val="center"/>
        </w:trPr>
        <w:tc>
          <w:tcPr>
            <w:tcW w:w="7087" w:type="dxa"/>
            <w:gridSpan w:val="5"/>
          </w:tcPr>
          <w:p w:rsidR="00F57294" w:rsidRPr="003168A2" w:rsidRDefault="00F57294" w:rsidP="006D6292">
            <w:pPr>
              <w:pStyle w:val="TAL"/>
            </w:pPr>
            <w:r w:rsidRPr="003168A2">
              <w:t>Bits</w:t>
            </w:r>
          </w:p>
        </w:tc>
      </w:tr>
      <w:tr w:rsidR="00F57294" w:rsidRPr="003168A2" w:rsidTr="00B1574B">
        <w:trPr>
          <w:cantSplit/>
          <w:jc w:val="center"/>
        </w:trPr>
        <w:tc>
          <w:tcPr>
            <w:tcW w:w="284" w:type="dxa"/>
          </w:tcPr>
          <w:p w:rsidR="00F57294" w:rsidRPr="003168A2" w:rsidRDefault="00F57294" w:rsidP="006D6292">
            <w:pPr>
              <w:pStyle w:val="TAH"/>
            </w:pPr>
            <w:r w:rsidRPr="003168A2">
              <w:t>3</w:t>
            </w:r>
          </w:p>
        </w:tc>
        <w:tc>
          <w:tcPr>
            <w:tcW w:w="284" w:type="dxa"/>
          </w:tcPr>
          <w:p w:rsidR="00F57294" w:rsidRPr="003168A2" w:rsidRDefault="00F57294" w:rsidP="006D6292">
            <w:pPr>
              <w:pStyle w:val="TAH"/>
            </w:pPr>
            <w:r w:rsidRPr="003168A2">
              <w:t>2</w:t>
            </w:r>
          </w:p>
        </w:tc>
        <w:tc>
          <w:tcPr>
            <w:tcW w:w="283" w:type="dxa"/>
          </w:tcPr>
          <w:p w:rsidR="00F57294" w:rsidRPr="003168A2" w:rsidRDefault="00F57294" w:rsidP="006D6292">
            <w:pPr>
              <w:pStyle w:val="TAH"/>
            </w:pPr>
            <w:r w:rsidRPr="003168A2">
              <w:t>1</w:t>
            </w:r>
          </w:p>
        </w:tc>
        <w:tc>
          <w:tcPr>
            <w:tcW w:w="283" w:type="dxa"/>
          </w:tcPr>
          <w:p w:rsidR="00F57294" w:rsidRPr="003168A2" w:rsidRDefault="00F57294" w:rsidP="006D6292">
            <w:pPr>
              <w:pStyle w:val="TAH"/>
            </w:pPr>
          </w:p>
        </w:tc>
        <w:tc>
          <w:tcPr>
            <w:tcW w:w="5953" w:type="dxa"/>
          </w:tcPr>
          <w:p w:rsidR="00F57294" w:rsidRPr="003168A2" w:rsidRDefault="00F57294" w:rsidP="006D6292">
            <w:pPr>
              <w:pStyle w:val="TAL"/>
            </w:pPr>
          </w:p>
        </w:tc>
      </w:tr>
      <w:tr w:rsidR="00F57294" w:rsidRPr="003168A2" w:rsidTr="00B1574B">
        <w:trPr>
          <w:cantSplit/>
          <w:jc w:val="center"/>
        </w:trPr>
        <w:tc>
          <w:tcPr>
            <w:tcW w:w="284" w:type="dxa"/>
          </w:tcPr>
          <w:p w:rsidR="00F57294" w:rsidRPr="003168A2" w:rsidRDefault="00F57294" w:rsidP="006D6292">
            <w:pPr>
              <w:pStyle w:val="TAC"/>
            </w:pPr>
            <w:r w:rsidRPr="003168A2">
              <w:t>0</w:t>
            </w:r>
          </w:p>
        </w:tc>
        <w:tc>
          <w:tcPr>
            <w:tcW w:w="284" w:type="dxa"/>
          </w:tcPr>
          <w:p w:rsidR="00F57294" w:rsidRPr="003168A2" w:rsidRDefault="00F57294" w:rsidP="006D6292">
            <w:pPr>
              <w:pStyle w:val="TAC"/>
            </w:pPr>
            <w:r w:rsidRPr="003168A2">
              <w:t>0</w:t>
            </w:r>
          </w:p>
        </w:tc>
        <w:tc>
          <w:tcPr>
            <w:tcW w:w="283" w:type="dxa"/>
          </w:tcPr>
          <w:p w:rsidR="00F57294" w:rsidRPr="003168A2" w:rsidRDefault="00F57294" w:rsidP="006D6292">
            <w:pPr>
              <w:pStyle w:val="TAC"/>
            </w:pPr>
            <w:r w:rsidRPr="003168A2">
              <w:t>1</w:t>
            </w:r>
          </w:p>
        </w:tc>
        <w:tc>
          <w:tcPr>
            <w:tcW w:w="283" w:type="dxa"/>
          </w:tcPr>
          <w:p w:rsidR="00F57294" w:rsidRPr="003168A2" w:rsidRDefault="00F57294" w:rsidP="006D6292">
            <w:pPr>
              <w:pStyle w:val="TAC"/>
            </w:pPr>
          </w:p>
        </w:tc>
        <w:tc>
          <w:tcPr>
            <w:tcW w:w="5953" w:type="dxa"/>
          </w:tcPr>
          <w:p w:rsidR="00F57294" w:rsidRPr="003168A2" w:rsidRDefault="00F57294" w:rsidP="006D6292">
            <w:pPr>
              <w:pStyle w:val="TAL"/>
            </w:pPr>
            <w:r>
              <w:t>3GPP access</w:t>
            </w:r>
            <w:r w:rsidRPr="003168A2">
              <w:t xml:space="preserve"> </w:t>
            </w:r>
          </w:p>
        </w:tc>
      </w:tr>
      <w:tr w:rsidR="00F57294" w:rsidRPr="003168A2" w:rsidTr="00B1574B">
        <w:trPr>
          <w:cantSplit/>
          <w:jc w:val="center"/>
        </w:trPr>
        <w:tc>
          <w:tcPr>
            <w:tcW w:w="284" w:type="dxa"/>
          </w:tcPr>
          <w:p w:rsidR="00F57294" w:rsidRPr="003168A2" w:rsidRDefault="00F57294" w:rsidP="006D6292">
            <w:pPr>
              <w:pStyle w:val="TAC"/>
            </w:pPr>
            <w:r>
              <w:t>0</w:t>
            </w:r>
          </w:p>
        </w:tc>
        <w:tc>
          <w:tcPr>
            <w:tcW w:w="284" w:type="dxa"/>
          </w:tcPr>
          <w:p w:rsidR="00F57294" w:rsidRPr="003168A2" w:rsidRDefault="00F57294" w:rsidP="006D6292">
            <w:pPr>
              <w:pStyle w:val="TAC"/>
            </w:pPr>
            <w:r>
              <w:t>1</w:t>
            </w:r>
          </w:p>
        </w:tc>
        <w:tc>
          <w:tcPr>
            <w:tcW w:w="283" w:type="dxa"/>
          </w:tcPr>
          <w:p w:rsidR="00F57294" w:rsidRPr="003168A2" w:rsidRDefault="00F57294" w:rsidP="006D6292">
            <w:pPr>
              <w:pStyle w:val="TAC"/>
            </w:pPr>
            <w:r>
              <w:t>0</w:t>
            </w:r>
          </w:p>
        </w:tc>
        <w:tc>
          <w:tcPr>
            <w:tcW w:w="283" w:type="dxa"/>
          </w:tcPr>
          <w:p w:rsidR="00F57294" w:rsidRPr="003168A2" w:rsidRDefault="00F57294" w:rsidP="006D6292">
            <w:pPr>
              <w:pStyle w:val="TAC"/>
            </w:pPr>
          </w:p>
        </w:tc>
        <w:tc>
          <w:tcPr>
            <w:tcW w:w="5953" w:type="dxa"/>
          </w:tcPr>
          <w:p w:rsidR="00F57294" w:rsidRPr="003168A2" w:rsidRDefault="00F57294" w:rsidP="006D6292">
            <w:pPr>
              <w:pStyle w:val="TAL"/>
            </w:pPr>
            <w:r>
              <w:t>Non-3GPP access</w:t>
            </w:r>
          </w:p>
        </w:tc>
      </w:tr>
      <w:tr w:rsidR="00F57294" w:rsidRPr="003168A2" w:rsidTr="00B1574B">
        <w:trPr>
          <w:cantSplit/>
          <w:jc w:val="center"/>
        </w:trPr>
        <w:tc>
          <w:tcPr>
            <w:tcW w:w="284" w:type="dxa"/>
          </w:tcPr>
          <w:p w:rsidR="00F57294" w:rsidRPr="003168A2" w:rsidRDefault="00F57294" w:rsidP="006D6292">
            <w:pPr>
              <w:pStyle w:val="TAC"/>
            </w:pPr>
            <w:r>
              <w:t>0</w:t>
            </w:r>
          </w:p>
        </w:tc>
        <w:tc>
          <w:tcPr>
            <w:tcW w:w="284" w:type="dxa"/>
          </w:tcPr>
          <w:p w:rsidR="00F57294" w:rsidRPr="003168A2" w:rsidRDefault="00F57294" w:rsidP="006D6292">
            <w:pPr>
              <w:pStyle w:val="TAC"/>
            </w:pPr>
            <w:r>
              <w:t>1</w:t>
            </w:r>
          </w:p>
        </w:tc>
        <w:tc>
          <w:tcPr>
            <w:tcW w:w="283" w:type="dxa"/>
          </w:tcPr>
          <w:p w:rsidR="00F57294" w:rsidRPr="003168A2" w:rsidRDefault="00F57294" w:rsidP="006D6292">
            <w:pPr>
              <w:pStyle w:val="TAC"/>
            </w:pPr>
            <w:r>
              <w:t>1</w:t>
            </w:r>
          </w:p>
        </w:tc>
        <w:tc>
          <w:tcPr>
            <w:tcW w:w="283" w:type="dxa"/>
          </w:tcPr>
          <w:p w:rsidR="00F57294" w:rsidRPr="003168A2" w:rsidRDefault="00F57294" w:rsidP="006D6292">
            <w:pPr>
              <w:pStyle w:val="TAC"/>
            </w:pPr>
          </w:p>
        </w:tc>
        <w:tc>
          <w:tcPr>
            <w:tcW w:w="5953" w:type="dxa"/>
          </w:tcPr>
          <w:p w:rsidR="00F57294" w:rsidRPr="003168A2" w:rsidRDefault="00F57294" w:rsidP="006D6292">
            <w:pPr>
              <w:pStyle w:val="TAL"/>
            </w:pPr>
            <w:r>
              <w:t xml:space="preserve">3GPP access and </w:t>
            </w:r>
            <w:r w:rsidR="00B1574B">
              <w:t>n</w:t>
            </w:r>
            <w:r>
              <w:t>on-3GPP access</w:t>
            </w:r>
          </w:p>
        </w:tc>
      </w:tr>
      <w:tr w:rsidR="00F57294" w:rsidRPr="003168A2" w:rsidTr="00B1574B">
        <w:trPr>
          <w:cantSplit/>
          <w:jc w:val="center"/>
        </w:trPr>
        <w:tc>
          <w:tcPr>
            <w:tcW w:w="284" w:type="dxa"/>
          </w:tcPr>
          <w:p w:rsidR="00F57294" w:rsidRPr="003168A2" w:rsidRDefault="00B1574B" w:rsidP="006D6292">
            <w:pPr>
              <w:pStyle w:val="TAC"/>
            </w:pPr>
            <w:r>
              <w:t>1</w:t>
            </w:r>
          </w:p>
        </w:tc>
        <w:tc>
          <w:tcPr>
            <w:tcW w:w="284" w:type="dxa"/>
          </w:tcPr>
          <w:p w:rsidR="00F57294" w:rsidRPr="003168A2" w:rsidRDefault="00B1574B" w:rsidP="006D6292">
            <w:pPr>
              <w:pStyle w:val="TAC"/>
            </w:pPr>
            <w:r>
              <w:t>1</w:t>
            </w:r>
          </w:p>
        </w:tc>
        <w:tc>
          <w:tcPr>
            <w:tcW w:w="283" w:type="dxa"/>
          </w:tcPr>
          <w:p w:rsidR="00F57294" w:rsidRPr="003168A2" w:rsidRDefault="00B1574B" w:rsidP="006D6292">
            <w:pPr>
              <w:pStyle w:val="TAC"/>
            </w:pPr>
            <w:r>
              <w:t>1</w:t>
            </w:r>
          </w:p>
        </w:tc>
        <w:tc>
          <w:tcPr>
            <w:tcW w:w="283" w:type="dxa"/>
          </w:tcPr>
          <w:p w:rsidR="00F57294" w:rsidRPr="003168A2" w:rsidRDefault="00F57294" w:rsidP="006D6292">
            <w:pPr>
              <w:pStyle w:val="TAC"/>
            </w:pPr>
          </w:p>
        </w:tc>
        <w:tc>
          <w:tcPr>
            <w:tcW w:w="5953" w:type="dxa"/>
          </w:tcPr>
          <w:p w:rsidR="00F57294" w:rsidRPr="003168A2" w:rsidRDefault="00B1574B" w:rsidP="006D6292">
            <w:pPr>
              <w:pStyle w:val="TAL"/>
            </w:pPr>
            <w:r>
              <w:t>reserved</w:t>
            </w:r>
          </w:p>
        </w:tc>
      </w:tr>
      <w:tr w:rsidR="00B1574B" w:rsidRPr="003168A2" w:rsidTr="00B1574B">
        <w:trPr>
          <w:cantSplit/>
          <w:jc w:val="center"/>
        </w:trPr>
        <w:tc>
          <w:tcPr>
            <w:tcW w:w="7087" w:type="dxa"/>
            <w:gridSpan w:val="5"/>
          </w:tcPr>
          <w:p w:rsidR="00B1574B" w:rsidRPr="003168A2" w:rsidRDefault="00B1574B" w:rsidP="00375EA9">
            <w:pPr>
              <w:pStyle w:val="TAL"/>
            </w:pPr>
          </w:p>
        </w:tc>
      </w:tr>
      <w:tr w:rsidR="00F57294" w:rsidRPr="003168A2" w:rsidTr="00B1574B">
        <w:trPr>
          <w:cantSplit/>
          <w:jc w:val="center"/>
        </w:trPr>
        <w:tc>
          <w:tcPr>
            <w:tcW w:w="7087" w:type="dxa"/>
            <w:gridSpan w:val="5"/>
          </w:tcPr>
          <w:p w:rsidR="00F57294" w:rsidRPr="003168A2" w:rsidRDefault="00F57294" w:rsidP="00691B57">
            <w:pPr>
              <w:pStyle w:val="TAL"/>
            </w:pPr>
            <w:r w:rsidRPr="003168A2">
              <w:t xml:space="preserve">All other values are </w:t>
            </w:r>
            <w:r w:rsidR="00B1574B">
              <w:t xml:space="preserve">unuse </w:t>
            </w:r>
            <w:r w:rsidR="00B1574B" w:rsidRPr="003168A2">
              <w:t xml:space="preserve">and shall be </w:t>
            </w:r>
            <w:r w:rsidR="00B1574B">
              <w:t>treated</w:t>
            </w:r>
            <w:r w:rsidR="00B1574B" w:rsidRPr="003168A2">
              <w:t xml:space="preserve"> as "</w:t>
            </w:r>
            <w:r w:rsidR="00B1574B">
              <w:t>3GPP access</w:t>
            </w:r>
            <w:r w:rsidR="00B1574B" w:rsidRPr="003168A2">
              <w:t xml:space="preserve">", if received by the </w:t>
            </w:r>
            <w:r w:rsidR="00B1574B">
              <w:t>UE</w:t>
            </w:r>
            <w:r>
              <w:t>.</w:t>
            </w:r>
          </w:p>
        </w:tc>
      </w:tr>
      <w:tr w:rsidR="00F57294" w:rsidRPr="003168A2" w:rsidTr="00B1574B">
        <w:trPr>
          <w:cantSplit/>
          <w:jc w:val="center"/>
        </w:trPr>
        <w:tc>
          <w:tcPr>
            <w:tcW w:w="7087" w:type="dxa"/>
            <w:gridSpan w:val="5"/>
          </w:tcPr>
          <w:p w:rsidR="00F57294" w:rsidRPr="003168A2" w:rsidRDefault="00F57294" w:rsidP="006D6292">
            <w:pPr>
              <w:pStyle w:val="TAL"/>
            </w:pPr>
          </w:p>
        </w:tc>
      </w:tr>
      <w:tr w:rsidR="002B0CA8" w:rsidRPr="003168A2" w:rsidTr="00B1574B">
        <w:trPr>
          <w:cantSplit/>
          <w:jc w:val="center"/>
        </w:trPr>
        <w:tc>
          <w:tcPr>
            <w:tcW w:w="7087" w:type="dxa"/>
            <w:gridSpan w:val="5"/>
          </w:tcPr>
          <w:p w:rsidR="002B0CA8" w:rsidRPr="003168A2" w:rsidRDefault="002B0CA8" w:rsidP="002B0CA8">
            <w:pPr>
              <w:pStyle w:val="TAL"/>
            </w:pPr>
            <w:r>
              <w:t xml:space="preserve">SMS over NAS transport allowed </w:t>
            </w:r>
            <w:r w:rsidRPr="00835B1B">
              <w:t>(</w:t>
            </w:r>
            <w:r>
              <w:t>SMS allowed) (octet 3, bit 4)</w:t>
            </w:r>
          </w:p>
        </w:tc>
      </w:tr>
      <w:tr w:rsidR="002B0CA8" w:rsidRPr="003168A2" w:rsidTr="00B1574B">
        <w:trPr>
          <w:cantSplit/>
          <w:jc w:val="center"/>
        </w:trPr>
        <w:tc>
          <w:tcPr>
            <w:tcW w:w="7087" w:type="dxa"/>
            <w:gridSpan w:val="5"/>
          </w:tcPr>
          <w:p w:rsidR="002B0CA8" w:rsidRDefault="002B0CA8" w:rsidP="002B0CA8">
            <w:pPr>
              <w:pStyle w:val="TAL"/>
            </w:pPr>
            <w:r>
              <w:t>Bit</w:t>
            </w:r>
          </w:p>
        </w:tc>
      </w:tr>
      <w:tr w:rsidR="00CD1CF9" w:rsidRPr="003168A2" w:rsidTr="00375EA9">
        <w:trPr>
          <w:cantSplit/>
          <w:jc w:val="center"/>
        </w:trPr>
        <w:tc>
          <w:tcPr>
            <w:tcW w:w="284" w:type="dxa"/>
          </w:tcPr>
          <w:p w:rsidR="00CD1CF9" w:rsidRPr="003168A2" w:rsidRDefault="00CD1CF9" w:rsidP="00375EA9">
            <w:pPr>
              <w:pStyle w:val="TAH"/>
            </w:pPr>
            <w:r>
              <w:t>4</w:t>
            </w:r>
          </w:p>
        </w:tc>
        <w:tc>
          <w:tcPr>
            <w:tcW w:w="284" w:type="dxa"/>
          </w:tcPr>
          <w:p w:rsidR="00CD1CF9" w:rsidRPr="003168A2" w:rsidRDefault="00CD1CF9" w:rsidP="00375EA9">
            <w:pPr>
              <w:pStyle w:val="TAH"/>
            </w:pPr>
          </w:p>
        </w:tc>
        <w:tc>
          <w:tcPr>
            <w:tcW w:w="283" w:type="dxa"/>
          </w:tcPr>
          <w:p w:rsidR="00CD1CF9" w:rsidRPr="003168A2" w:rsidRDefault="00CD1CF9" w:rsidP="00375EA9">
            <w:pPr>
              <w:pStyle w:val="TAH"/>
            </w:pPr>
          </w:p>
        </w:tc>
        <w:tc>
          <w:tcPr>
            <w:tcW w:w="283" w:type="dxa"/>
          </w:tcPr>
          <w:p w:rsidR="00CD1CF9" w:rsidRPr="003168A2" w:rsidRDefault="00CD1CF9" w:rsidP="00375EA9">
            <w:pPr>
              <w:pStyle w:val="TAH"/>
            </w:pPr>
          </w:p>
        </w:tc>
        <w:tc>
          <w:tcPr>
            <w:tcW w:w="5953" w:type="dxa"/>
          </w:tcPr>
          <w:p w:rsidR="00CD1CF9" w:rsidRPr="003168A2" w:rsidRDefault="00CD1CF9" w:rsidP="00375EA9">
            <w:pPr>
              <w:pStyle w:val="TAL"/>
            </w:pPr>
          </w:p>
        </w:tc>
      </w:tr>
      <w:tr w:rsidR="00CD1CF9" w:rsidRPr="003168A2" w:rsidTr="00375EA9">
        <w:trPr>
          <w:cantSplit/>
          <w:jc w:val="center"/>
        </w:trPr>
        <w:tc>
          <w:tcPr>
            <w:tcW w:w="284" w:type="dxa"/>
          </w:tcPr>
          <w:p w:rsidR="00CD1CF9" w:rsidRPr="003168A2" w:rsidRDefault="00CD1CF9" w:rsidP="00375EA9">
            <w:pPr>
              <w:pStyle w:val="TAC"/>
            </w:pPr>
            <w:r w:rsidRPr="003168A2">
              <w:t>0</w:t>
            </w:r>
          </w:p>
        </w:tc>
        <w:tc>
          <w:tcPr>
            <w:tcW w:w="284" w:type="dxa"/>
          </w:tcPr>
          <w:p w:rsidR="00CD1CF9" w:rsidRPr="003168A2" w:rsidRDefault="00CD1CF9" w:rsidP="00375EA9">
            <w:pPr>
              <w:pStyle w:val="TAC"/>
            </w:pPr>
          </w:p>
        </w:tc>
        <w:tc>
          <w:tcPr>
            <w:tcW w:w="283" w:type="dxa"/>
          </w:tcPr>
          <w:p w:rsidR="00CD1CF9" w:rsidRPr="003168A2" w:rsidRDefault="00CD1CF9" w:rsidP="00375EA9">
            <w:pPr>
              <w:pStyle w:val="TAC"/>
            </w:pPr>
          </w:p>
        </w:tc>
        <w:tc>
          <w:tcPr>
            <w:tcW w:w="283" w:type="dxa"/>
          </w:tcPr>
          <w:p w:rsidR="00CD1CF9" w:rsidRPr="003168A2" w:rsidRDefault="00CD1CF9" w:rsidP="00375EA9">
            <w:pPr>
              <w:pStyle w:val="TAC"/>
            </w:pPr>
          </w:p>
        </w:tc>
        <w:tc>
          <w:tcPr>
            <w:tcW w:w="5953" w:type="dxa"/>
          </w:tcPr>
          <w:p w:rsidR="00CD1CF9" w:rsidRPr="003168A2" w:rsidRDefault="00CD1CF9" w:rsidP="00375EA9">
            <w:pPr>
              <w:pStyle w:val="TAL"/>
            </w:pPr>
            <w:r>
              <w:t>SMS over NAS not allowed</w:t>
            </w:r>
          </w:p>
        </w:tc>
      </w:tr>
      <w:tr w:rsidR="00CD1CF9" w:rsidRPr="003168A2" w:rsidTr="00375EA9">
        <w:trPr>
          <w:cantSplit/>
          <w:jc w:val="center"/>
        </w:trPr>
        <w:tc>
          <w:tcPr>
            <w:tcW w:w="284" w:type="dxa"/>
          </w:tcPr>
          <w:p w:rsidR="00CD1CF9" w:rsidRPr="003168A2" w:rsidRDefault="00CD1CF9" w:rsidP="00375EA9">
            <w:pPr>
              <w:pStyle w:val="TAC"/>
            </w:pPr>
            <w:r>
              <w:t>1</w:t>
            </w:r>
          </w:p>
        </w:tc>
        <w:tc>
          <w:tcPr>
            <w:tcW w:w="284" w:type="dxa"/>
          </w:tcPr>
          <w:p w:rsidR="00CD1CF9" w:rsidRPr="003168A2" w:rsidRDefault="00CD1CF9" w:rsidP="00375EA9">
            <w:pPr>
              <w:pStyle w:val="TAC"/>
            </w:pPr>
          </w:p>
        </w:tc>
        <w:tc>
          <w:tcPr>
            <w:tcW w:w="283" w:type="dxa"/>
          </w:tcPr>
          <w:p w:rsidR="00CD1CF9" w:rsidRPr="003168A2" w:rsidRDefault="00CD1CF9" w:rsidP="00375EA9">
            <w:pPr>
              <w:pStyle w:val="TAC"/>
            </w:pPr>
          </w:p>
        </w:tc>
        <w:tc>
          <w:tcPr>
            <w:tcW w:w="283" w:type="dxa"/>
          </w:tcPr>
          <w:p w:rsidR="00CD1CF9" w:rsidRPr="003168A2" w:rsidRDefault="00CD1CF9" w:rsidP="00375EA9">
            <w:pPr>
              <w:pStyle w:val="TAC"/>
            </w:pPr>
          </w:p>
        </w:tc>
        <w:tc>
          <w:tcPr>
            <w:tcW w:w="5953" w:type="dxa"/>
          </w:tcPr>
          <w:p w:rsidR="00CD1CF9" w:rsidRPr="003168A2" w:rsidRDefault="00CD1CF9" w:rsidP="00375EA9">
            <w:pPr>
              <w:pStyle w:val="TAL"/>
            </w:pPr>
            <w:r>
              <w:t>SMS over NAS allowed</w:t>
            </w:r>
          </w:p>
        </w:tc>
      </w:tr>
      <w:tr w:rsidR="00CD1CF9" w:rsidRPr="003168A2" w:rsidTr="00375EA9">
        <w:trPr>
          <w:cantSplit/>
          <w:jc w:val="center"/>
        </w:trPr>
        <w:tc>
          <w:tcPr>
            <w:tcW w:w="7087" w:type="dxa"/>
            <w:gridSpan w:val="5"/>
          </w:tcPr>
          <w:p w:rsidR="00CD1CF9" w:rsidRPr="003168A2" w:rsidRDefault="00CD1CF9" w:rsidP="00375EA9">
            <w:pPr>
              <w:pStyle w:val="TAL"/>
            </w:pPr>
          </w:p>
        </w:tc>
      </w:tr>
      <w:tr w:rsidR="002B0CA8" w:rsidRPr="003168A2" w:rsidTr="00B1574B">
        <w:trPr>
          <w:cantSplit/>
          <w:jc w:val="center"/>
        </w:trPr>
        <w:tc>
          <w:tcPr>
            <w:tcW w:w="7087" w:type="dxa"/>
            <w:gridSpan w:val="5"/>
          </w:tcPr>
          <w:p w:rsidR="002B0CA8" w:rsidRPr="003168A2" w:rsidRDefault="002B0CA8" w:rsidP="00691B57">
            <w:pPr>
              <w:pStyle w:val="TAL"/>
            </w:pPr>
            <w:r w:rsidRPr="003168A2">
              <w:t>Bit</w:t>
            </w:r>
            <w:r w:rsidR="006F2677">
              <w:t>s</w:t>
            </w:r>
            <w:r w:rsidRPr="003168A2">
              <w:t xml:space="preserve"> </w:t>
            </w:r>
            <w:r w:rsidR="006F2677">
              <w:t>5 to 8</w:t>
            </w:r>
            <w:r w:rsidRPr="003168A2">
              <w:t xml:space="preserve"> of octet </w:t>
            </w:r>
            <w:r w:rsidR="006F2677">
              <w:t>3</w:t>
            </w:r>
            <w:r w:rsidRPr="003168A2">
              <w:t xml:space="preserve"> </w:t>
            </w:r>
            <w:r w:rsidR="006F2677">
              <w:t>are</w:t>
            </w:r>
            <w:r w:rsidRPr="003168A2">
              <w:t xml:space="preserve"> spare and shall be coded as zero.</w:t>
            </w:r>
          </w:p>
        </w:tc>
      </w:tr>
    </w:tbl>
    <w:p w:rsidR="00F57294" w:rsidRPr="00E571D1" w:rsidRDefault="00F57294" w:rsidP="00F57294">
      <w:pPr>
        <w:rPr>
          <w:noProof/>
        </w:rPr>
      </w:pPr>
    </w:p>
    <w:p w:rsidR="003E0676" w:rsidRDefault="000F7585">
      <w:pPr>
        <w:pStyle w:val="Heading4"/>
      </w:pPr>
      <w:bookmarkStart w:id="843" w:name="_Toc508877396"/>
      <w:r>
        <w:t>9</w:t>
      </w:r>
      <w:r w:rsidR="00D74250">
        <w:t>.</w:t>
      </w:r>
      <w:r w:rsidR="00A82D6E">
        <w:t>10</w:t>
      </w:r>
      <w:r w:rsidR="00D74250">
        <w:t>.3</w:t>
      </w:r>
      <w:r>
        <w:t>.</w:t>
      </w:r>
      <w:r w:rsidR="00492704">
        <w:t>7</w:t>
      </w:r>
      <w:r w:rsidR="00D74250">
        <w:tab/>
        <w:t>5GS registration type</w:t>
      </w:r>
      <w:bookmarkEnd w:id="843"/>
    </w:p>
    <w:p w:rsidR="00F118CA" w:rsidRPr="003168A2" w:rsidRDefault="00F118CA" w:rsidP="00F118CA">
      <w:pPr>
        <w:rPr>
          <w:lang w:val="en-US"/>
        </w:rPr>
      </w:pPr>
      <w:r w:rsidRPr="003168A2">
        <w:rPr>
          <w:lang w:val="en-US"/>
        </w:rPr>
        <w:t xml:space="preserve">The purpose of the </w:t>
      </w:r>
      <w:r w:rsidRPr="002031E4">
        <w:rPr>
          <w:lang w:val="en-US"/>
        </w:rPr>
        <w:t xml:space="preserve">5GS registration type </w:t>
      </w:r>
      <w:r w:rsidRPr="003168A2">
        <w:rPr>
          <w:lang w:val="en-US"/>
        </w:rPr>
        <w:t xml:space="preserve">information element is to indicate the type of the requested </w:t>
      </w:r>
      <w:r>
        <w:rPr>
          <w:lang w:val="en-US"/>
        </w:rPr>
        <w:t>registration</w:t>
      </w:r>
      <w:r w:rsidRPr="003168A2">
        <w:rPr>
          <w:lang w:val="en-US"/>
        </w:rPr>
        <w:t>.</w:t>
      </w:r>
    </w:p>
    <w:p w:rsidR="00F118CA" w:rsidRPr="003168A2" w:rsidRDefault="00F118CA" w:rsidP="00F118CA">
      <w:pPr>
        <w:rPr>
          <w:lang w:val="en-US"/>
        </w:rPr>
      </w:pPr>
      <w:r w:rsidRPr="003168A2">
        <w:rPr>
          <w:lang w:val="en-US"/>
        </w:rPr>
        <w:t xml:space="preserve">The </w:t>
      </w:r>
      <w:r w:rsidRPr="002031E4">
        <w:rPr>
          <w:lang w:val="en-US"/>
        </w:rPr>
        <w:t xml:space="preserve">5GS registration type </w:t>
      </w:r>
      <w:r w:rsidRPr="003168A2">
        <w:rPr>
          <w:lang w:val="en-US"/>
        </w:rPr>
        <w:t>information element is coded as shown in figure </w:t>
      </w:r>
      <w:r>
        <w:t>9.</w:t>
      </w:r>
      <w:r w:rsidR="006B33F5">
        <w:t>10</w:t>
      </w:r>
      <w:r>
        <w:t>.3.</w:t>
      </w:r>
      <w:r w:rsidR="00492704">
        <w:t>7</w:t>
      </w:r>
      <w:r w:rsidRPr="003168A2">
        <w:rPr>
          <w:lang w:val="en-US"/>
        </w:rPr>
        <w:t>.1 and table </w:t>
      </w:r>
      <w:r>
        <w:t>9.</w:t>
      </w:r>
      <w:r w:rsidR="006B33F5">
        <w:t>10</w:t>
      </w:r>
      <w:r>
        <w:t>.3.</w:t>
      </w:r>
      <w:r w:rsidR="00492704">
        <w:t>7</w:t>
      </w:r>
      <w:r w:rsidRPr="003168A2">
        <w:rPr>
          <w:lang w:val="en-US"/>
        </w:rPr>
        <w:t>.1.</w:t>
      </w:r>
    </w:p>
    <w:p w:rsidR="00F118CA" w:rsidRPr="003168A2" w:rsidRDefault="00F118CA" w:rsidP="00F118CA">
      <w:pPr>
        <w:rPr>
          <w:lang w:val="en-US"/>
        </w:rPr>
      </w:pPr>
      <w:r w:rsidRPr="003168A2">
        <w:rPr>
          <w:lang w:val="en-US"/>
        </w:rPr>
        <w:t xml:space="preserve">The </w:t>
      </w:r>
      <w:r w:rsidRPr="002031E4">
        <w:rPr>
          <w:lang w:val="en-US"/>
        </w:rPr>
        <w:t xml:space="preserve">5GS registration type </w:t>
      </w:r>
      <w:r w:rsidRPr="003168A2">
        <w:rPr>
          <w:lang w:val="en-US"/>
        </w:rPr>
        <w:t xml:space="preserve">is a type </w:t>
      </w:r>
      <w:r w:rsidR="008123FC">
        <w:rPr>
          <w:lang w:val="en-US"/>
        </w:rPr>
        <w:t>4</w:t>
      </w:r>
      <w:r w:rsidRPr="003168A2">
        <w:rPr>
          <w:lang w:val="en-US"/>
        </w:rPr>
        <w:t xml:space="preserve"> information element</w:t>
      </w:r>
      <w:r w:rsidR="008123FC" w:rsidRPr="00935750">
        <w:t xml:space="preserve"> </w:t>
      </w:r>
      <w:r w:rsidR="008123FC" w:rsidRPr="003168A2">
        <w:t xml:space="preserve">with a length of </w:t>
      </w:r>
      <w:r w:rsidR="008123FC">
        <w:t>3</w:t>
      </w:r>
      <w:r w:rsidR="008123FC" w:rsidRPr="003168A2">
        <w:t xml:space="preserve"> octets</w:t>
      </w:r>
      <w:r w:rsidRPr="003168A2">
        <w:rPr>
          <w:lang w:val="en-US"/>
        </w:rPr>
        <w:t>.</w:t>
      </w:r>
    </w:p>
    <w:p w:rsidR="00F118CA" w:rsidRPr="003168A2" w:rsidRDefault="00F118CA" w:rsidP="00F118C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720"/>
        <w:gridCol w:w="720"/>
        <w:gridCol w:w="589"/>
        <w:gridCol w:w="141"/>
        <w:gridCol w:w="996"/>
        <w:gridCol w:w="165"/>
      </w:tblGrid>
      <w:tr w:rsidR="008123FC" w:rsidRPr="003168A2" w:rsidTr="008123FC">
        <w:trPr>
          <w:gridBefore w:val="1"/>
          <w:wBefore w:w="150" w:type="dxa"/>
          <w:cantSplit/>
          <w:jc w:val="center"/>
        </w:trPr>
        <w:tc>
          <w:tcPr>
            <w:tcW w:w="710" w:type="dxa"/>
            <w:gridSpan w:val="2"/>
            <w:tcBorders>
              <w:top w:val="nil"/>
              <w:left w:val="nil"/>
              <w:bottom w:val="nil"/>
              <w:right w:val="nil"/>
            </w:tcBorders>
          </w:tcPr>
          <w:p w:rsidR="008123FC" w:rsidRPr="003168A2" w:rsidRDefault="008123FC" w:rsidP="00375EA9">
            <w:pPr>
              <w:pStyle w:val="TAC"/>
            </w:pPr>
            <w:r w:rsidRPr="003168A2">
              <w:t>8</w:t>
            </w:r>
          </w:p>
        </w:tc>
        <w:tc>
          <w:tcPr>
            <w:tcW w:w="720" w:type="dxa"/>
            <w:gridSpan w:val="2"/>
            <w:tcBorders>
              <w:top w:val="nil"/>
              <w:left w:val="nil"/>
              <w:bottom w:val="nil"/>
              <w:right w:val="nil"/>
            </w:tcBorders>
          </w:tcPr>
          <w:p w:rsidR="008123FC" w:rsidRPr="003168A2" w:rsidRDefault="008123FC" w:rsidP="00375EA9">
            <w:pPr>
              <w:pStyle w:val="TAC"/>
            </w:pPr>
            <w:r w:rsidRPr="003168A2">
              <w:t>7</w:t>
            </w:r>
          </w:p>
        </w:tc>
        <w:tc>
          <w:tcPr>
            <w:tcW w:w="720" w:type="dxa"/>
            <w:gridSpan w:val="2"/>
            <w:tcBorders>
              <w:top w:val="nil"/>
              <w:left w:val="nil"/>
              <w:bottom w:val="nil"/>
              <w:right w:val="nil"/>
            </w:tcBorders>
          </w:tcPr>
          <w:p w:rsidR="008123FC" w:rsidRPr="003168A2" w:rsidRDefault="008123FC" w:rsidP="00375EA9">
            <w:pPr>
              <w:pStyle w:val="TAC"/>
            </w:pPr>
            <w:r w:rsidRPr="003168A2">
              <w:t>6</w:t>
            </w:r>
          </w:p>
        </w:tc>
        <w:tc>
          <w:tcPr>
            <w:tcW w:w="720" w:type="dxa"/>
            <w:gridSpan w:val="2"/>
            <w:tcBorders>
              <w:top w:val="nil"/>
              <w:left w:val="nil"/>
              <w:bottom w:val="nil"/>
              <w:right w:val="nil"/>
            </w:tcBorders>
          </w:tcPr>
          <w:p w:rsidR="008123FC" w:rsidRPr="003168A2" w:rsidRDefault="008123FC" w:rsidP="00375EA9">
            <w:pPr>
              <w:pStyle w:val="TAC"/>
            </w:pPr>
            <w:r w:rsidRPr="003168A2">
              <w:t>5</w:t>
            </w:r>
          </w:p>
        </w:tc>
        <w:tc>
          <w:tcPr>
            <w:tcW w:w="720" w:type="dxa"/>
            <w:gridSpan w:val="2"/>
            <w:tcBorders>
              <w:top w:val="nil"/>
              <w:left w:val="nil"/>
              <w:bottom w:val="nil"/>
              <w:right w:val="nil"/>
            </w:tcBorders>
          </w:tcPr>
          <w:p w:rsidR="008123FC" w:rsidRPr="003168A2" w:rsidRDefault="008123FC" w:rsidP="00375EA9">
            <w:pPr>
              <w:pStyle w:val="TAC"/>
            </w:pPr>
            <w:r w:rsidRPr="003168A2">
              <w:t>4</w:t>
            </w:r>
          </w:p>
        </w:tc>
        <w:tc>
          <w:tcPr>
            <w:tcW w:w="720" w:type="dxa"/>
            <w:tcBorders>
              <w:top w:val="nil"/>
              <w:left w:val="nil"/>
              <w:bottom w:val="nil"/>
              <w:right w:val="nil"/>
            </w:tcBorders>
          </w:tcPr>
          <w:p w:rsidR="008123FC" w:rsidRPr="003168A2" w:rsidRDefault="008123FC" w:rsidP="00375EA9">
            <w:pPr>
              <w:pStyle w:val="TAC"/>
            </w:pPr>
            <w:r w:rsidRPr="003168A2">
              <w:t>3</w:t>
            </w:r>
          </w:p>
        </w:tc>
        <w:tc>
          <w:tcPr>
            <w:tcW w:w="720" w:type="dxa"/>
            <w:tcBorders>
              <w:top w:val="nil"/>
              <w:left w:val="nil"/>
              <w:bottom w:val="nil"/>
              <w:right w:val="nil"/>
            </w:tcBorders>
          </w:tcPr>
          <w:p w:rsidR="008123FC" w:rsidRPr="003168A2" w:rsidRDefault="008123FC" w:rsidP="00375EA9">
            <w:pPr>
              <w:pStyle w:val="TAC"/>
            </w:pPr>
            <w:r w:rsidRPr="003168A2">
              <w:t>2</w:t>
            </w:r>
          </w:p>
        </w:tc>
        <w:tc>
          <w:tcPr>
            <w:tcW w:w="730" w:type="dxa"/>
            <w:gridSpan w:val="2"/>
            <w:tcBorders>
              <w:top w:val="nil"/>
              <w:left w:val="nil"/>
              <w:bottom w:val="nil"/>
              <w:right w:val="nil"/>
            </w:tcBorders>
          </w:tcPr>
          <w:p w:rsidR="008123FC" w:rsidRPr="003168A2" w:rsidRDefault="008123FC" w:rsidP="00375EA9">
            <w:pPr>
              <w:pStyle w:val="TAC"/>
            </w:pPr>
            <w:r w:rsidRPr="003168A2">
              <w:t>1</w:t>
            </w:r>
          </w:p>
        </w:tc>
        <w:tc>
          <w:tcPr>
            <w:tcW w:w="1161" w:type="dxa"/>
            <w:gridSpan w:val="2"/>
            <w:tcBorders>
              <w:top w:val="nil"/>
              <w:left w:val="nil"/>
              <w:bottom w:val="nil"/>
              <w:right w:val="nil"/>
            </w:tcBorders>
          </w:tcPr>
          <w:p w:rsidR="008123FC" w:rsidRPr="003168A2" w:rsidRDefault="008123FC" w:rsidP="00375EA9">
            <w:pPr>
              <w:pStyle w:val="TAL"/>
            </w:pPr>
          </w:p>
        </w:tc>
      </w:tr>
      <w:tr w:rsidR="008123FC" w:rsidRPr="003168A2" w:rsidTr="008123FC">
        <w:trPr>
          <w:gridAfter w:val="1"/>
          <w:wAfter w:w="436" w:type="dxa"/>
          <w:cantSplit/>
          <w:jc w:val="center"/>
        </w:trPr>
        <w:tc>
          <w:tcPr>
            <w:tcW w:w="5769" w:type="dxa"/>
            <w:gridSpan w:val="14"/>
            <w:tcBorders>
              <w:top w:val="single" w:sz="4" w:space="0" w:color="auto"/>
              <w:right w:val="single" w:sz="4" w:space="0" w:color="auto"/>
            </w:tcBorders>
          </w:tcPr>
          <w:p w:rsidR="008123FC" w:rsidRPr="003168A2" w:rsidRDefault="008123FC" w:rsidP="00375EA9">
            <w:pPr>
              <w:pStyle w:val="TAC"/>
            </w:pPr>
            <w:r w:rsidRPr="002031E4">
              <w:t xml:space="preserve">5GS registration type </w:t>
            </w:r>
            <w:r w:rsidRPr="003168A2">
              <w:t>IEI</w:t>
            </w:r>
          </w:p>
        </w:tc>
        <w:tc>
          <w:tcPr>
            <w:tcW w:w="1137" w:type="dxa"/>
            <w:gridSpan w:val="2"/>
            <w:tcBorders>
              <w:top w:val="nil"/>
              <w:left w:val="nil"/>
              <w:bottom w:val="nil"/>
              <w:right w:val="nil"/>
            </w:tcBorders>
          </w:tcPr>
          <w:p w:rsidR="008123FC" w:rsidRPr="003168A2" w:rsidRDefault="008123FC" w:rsidP="00375EA9">
            <w:pPr>
              <w:pStyle w:val="TAL"/>
            </w:pPr>
            <w:r w:rsidRPr="003168A2">
              <w:t>octet 1</w:t>
            </w:r>
          </w:p>
        </w:tc>
      </w:tr>
      <w:tr w:rsidR="008123FC" w:rsidRPr="003168A2" w:rsidTr="008123FC">
        <w:trPr>
          <w:gridAfter w:val="1"/>
          <w:wAfter w:w="436" w:type="dxa"/>
          <w:cantSplit/>
          <w:jc w:val="center"/>
        </w:trPr>
        <w:tc>
          <w:tcPr>
            <w:tcW w:w="5769" w:type="dxa"/>
            <w:gridSpan w:val="14"/>
            <w:tcBorders>
              <w:top w:val="single" w:sz="4" w:space="0" w:color="auto"/>
              <w:right w:val="single" w:sz="4" w:space="0" w:color="auto"/>
            </w:tcBorders>
          </w:tcPr>
          <w:p w:rsidR="008123FC" w:rsidRPr="003168A2" w:rsidRDefault="008123FC" w:rsidP="00375EA9">
            <w:pPr>
              <w:pStyle w:val="TAC"/>
            </w:pPr>
            <w:r w:rsidRPr="003168A2">
              <w:t xml:space="preserve">Length of </w:t>
            </w:r>
            <w:r>
              <w:t>5GS registration type</w:t>
            </w:r>
            <w:r w:rsidRPr="003168A2">
              <w:t xml:space="preserve"> </w:t>
            </w:r>
            <w:r w:rsidRPr="003168A2">
              <w:rPr>
                <w:iCs/>
              </w:rPr>
              <w:t>contents</w:t>
            </w:r>
          </w:p>
        </w:tc>
        <w:tc>
          <w:tcPr>
            <w:tcW w:w="1137" w:type="dxa"/>
            <w:gridSpan w:val="2"/>
            <w:tcBorders>
              <w:top w:val="nil"/>
              <w:left w:val="nil"/>
              <w:bottom w:val="nil"/>
              <w:right w:val="nil"/>
            </w:tcBorders>
          </w:tcPr>
          <w:p w:rsidR="008123FC" w:rsidRPr="003168A2" w:rsidRDefault="008123FC" w:rsidP="00375EA9">
            <w:pPr>
              <w:pStyle w:val="TAL"/>
            </w:pPr>
            <w:r w:rsidRPr="003168A2">
              <w:t>octet 2</w:t>
            </w:r>
          </w:p>
        </w:tc>
      </w:tr>
      <w:tr w:rsidR="008123FC" w:rsidRPr="003168A2" w:rsidTr="008123FC">
        <w:trPr>
          <w:gridAfter w:val="1"/>
          <w:wAfter w:w="436" w:type="dxa"/>
          <w:cantSplit/>
          <w:trHeight w:val="104"/>
          <w:jc w:val="center"/>
        </w:trPr>
        <w:tc>
          <w:tcPr>
            <w:tcW w:w="721" w:type="dxa"/>
            <w:gridSpan w:val="2"/>
            <w:tcBorders>
              <w:top w:val="nil"/>
              <w:bottom w:val="single" w:sz="4" w:space="0" w:color="auto"/>
              <w:right w:val="single" w:sz="4" w:space="0" w:color="auto"/>
            </w:tcBorders>
          </w:tcPr>
          <w:p w:rsidR="008123FC" w:rsidRPr="003168A2" w:rsidRDefault="008123FC" w:rsidP="00375EA9">
            <w:pPr>
              <w:pStyle w:val="TAC"/>
            </w:pPr>
            <w:r w:rsidRPr="003168A2">
              <w:t>0</w:t>
            </w:r>
          </w:p>
          <w:p w:rsidR="008123FC" w:rsidRPr="003168A2" w:rsidRDefault="008123FC" w:rsidP="00375EA9">
            <w:pPr>
              <w:pStyle w:val="TAC"/>
              <w:rPr>
                <w:lang w:val="es-ES"/>
              </w:rPr>
            </w:pPr>
            <w:r w:rsidRPr="003168A2">
              <w:t>Spare</w:t>
            </w:r>
          </w:p>
        </w:tc>
        <w:tc>
          <w:tcPr>
            <w:tcW w:w="721" w:type="dxa"/>
            <w:gridSpan w:val="2"/>
            <w:tcBorders>
              <w:top w:val="nil"/>
              <w:bottom w:val="single" w:sz="4" w:space="0" w:color="auto"/>
              <w:right w:val="single" w:sz="4" w:space="0" w:color="auto"/>
            </w:tcBorders>
          </w:tcPr>
          <w:p w:rsidR="008123FC" w:rsidRPr="003168A2" w:rsidRDefault="008123FC" w:rsidP="00375EA9">
            <w:pPr>
              <w:pStyle w:val="TAC"/>
            </w:pPr>
            <w:r w:rsidRPr="003168A2">
              <w:t>0</w:t>
            </w:r>
          </w:p>
          <w:p w:rsidR="008123FC" w:rsidRPr="003168A2" w:rsidRDefault="008123FC" w:rsidP="00375EA9">
            <w:pPr>
              <w:pStyle w:val="TAC"/>
              <w:rPr>
                <w:lang w:val="es-ES"/>
              </w:rPr>
            </w:pPr>
            <w:r w:rsidRPr="003168A2">
              <w:t>Spare</w:t>
            </w:r>
          </w:p>
        </w:tc>
        <w:tc>
          <w:tcPr>
            <w:tcW w:w="721" w:type="dxa"/>
            <w:gridSpan w:val="2"/>
            <w:tcBorders>
              <w:top w:val="nil"/>
              <w:bottom w:val="single" w:sz="4" w:space="0" w:color="auto"/>
              <w:right w:val="single" w:sz="4" w:space="0" w:color="auto"/>
            </w:tcBorders>
          </w:tcPr>
          <w:p w:rsidR="008123FC" w:rsidRPr="003168A2" w:rsidRDefault="008123FC" w:rsidP="00375EA9">
            <w:pPr>
              <w:pStyle w:val="TAC"/>
            </w:pPr>
            <w:r w:rsidRPr="003168A2">
              <w:t>0</w:t>
            </w:r>
          </w:p>
          <w:p w:rsidR="008123FC" w:rsidRPr="003168A2" w:rsidRDefault="008123FC" w:rsidP="00375EA9">
            <w:pPr>
              <w:pStyle w:val="TAC"/>
              <w:rPr>
                <w:lang w:val="es-ES"/>
              </w:rPr>
            </w:pPr>
            <w:r w:rsidRPr="003168A2">
              <w:t>Spare</w:t>
            </w:r>
          </w:p>
        </w:tc>
        <w:tc>
          <w:tcPr>
            <w:tcW w:w="721" w:type="dxa"/>
            <w:gridSpan w:val="2"/>
            <w:tcBorders>
              <w:top w:val="nil"/>
              <w:bottom w:val="single" w:sz="4" w:space="0" w:color="auto"/>
              <w:right w:val="single" w:sz="4" w:space="0" w:color="auto"/>
            </w:tcBorders>
          </w:tcPr>
          <w:p w:rsidR="008123FC" w:rsidRPr="003168A2" w:rsidRDefault="008123FC" w:rsidP="00375EA9">
            <w:pPr>
              <w:pStyle w:val="TAC"/>
              <w:rPr>
                <w:lang w:val="es-ES"/>
              </w:rPr>
            </w:pPr>
            <w:r>
              <w:t>FOR</w:t>
            </w:r>
          </w:p>
        </w:tc>
        <w:tc>
          <w:tcPr>
            <w:tcW w:w="721" w:type="dxa"/>
            <w:gridSpan w:val="2"/>
            <w:tcBorders>
              <w:top w:val="nil"/>
              <w:bottom w:val="single" w:sz="4" w:space="0" w:color="auto"/>
              <w:right w:val="single" w:sz="4" w:space="0" w:color="auto"/>
            </w:tcBorders>
          </w:tcPr>
          <w:p w:rsidR="008123FC" w:rsidRPr="003168A2" w:rsidRDefault="008123FC" w:rsidP="00375EA9">
            <w:pPr>
              <w:pStyle w:val="TAC"/>
            </w:pPr>
            <w:r>
              <w:t>SMS requested</w:t>
            </w:r>
          </w:p>
        </w:tc>
        <w:tc>
          <w:tcPr>
            <w:tcW w:w="2164" w:type="dxa"/>
            <w:gridSpan w:val="4"/>
            <w:tcBorders>
              <w:top w:val="nil"/>
              <w:bottom w:val="single" w:sz="4" w:space="0" w:color="auto"/>
              <w:right w:val="single" w:sz="4" w:space="0" w:color="auto"/>
            </w:tcBorders>
          </w:tcPr>
          <w:p w:rsidR="008123FC" w:rsidRPr="003168A2" w:rsidRDefault="008123FC" w:rsidP="00375EA9">
            <w:pPr>
              <w:pStyle w:val="TAC"/>
            </w:pPr>
            <w:r w:rsidRPr="002031E4">
              <w:t xml:space="preserve">5GS registration type </w:t>
            </w:r>
            <w:r w:rsidRPr="003168A2">
              <w:t>value</w:t>
            </w:r>
          </w:p>
        </w:tc>
        <w:tc>
          <w:tcPr>
            <w:tcW w:w="1137" w:type="dxa"/>
            <w:gridSpan w:val="2"/>
            <w:tcBorders>
              <w:top w:val="nil"/>
              <w:left w:val="nil"/>
              <w:bottom w:val="nil"/>
              <w:right w:val="nil"/>
            </w:tcBorders>
          </w:tcPr>
          <w:p w:rsidR="008123FC" w:rsidRPr="003168A2" w:rsidRDefault="008123FC" w:rsidP="00375EA9">
            <w:pPr>
              <w:pStyle w:val="TAL"/>
            </w:pPr>
          </w:p>
          <w:p w:rsidR="008123FC" w:rsidRPr="003168A2" w:rsidRDefault="008123FC" w:rsidP="00375EA9">
            <w:pPr>
              <w:pStyle w:val="TAL"/>
            </w:pPr>
            <w:r>
              <w:t>octet 3</w:t>
            </w:r>
          </w:p>
        </w:tc>
      </w:tr>
    </w:tbl>
    <w:p w:rsidR="00F118CA" w:rsidRPr="00BD0557" w:rsidRDefault="00F118CA" w:rsidP="00F118CA">
      <w:pPr>
        <w:pStyle w:val="TF"/>
      </w:pPr>
      <w:r>
        <w:t>Figure </w:t>
      </w:r>
      <w:r w:rsidRPr="00B3580D">
        <w:t>9.</w:t>
      </w:r>
      <w:r w:rsidR="006B33F5">
        <w:t>10</w:t>
      </w:r>
      <w:r w:rsidRPr="00B3580D">
        <w:t>.3.</w:t>
      </w:r>
      <w:r w:rsidR="00492704">
        <w:t>7</w:t>
      </w:r>
      <w:r w:rsidRPr="00B3580D">
        <w:t>.1: 5GS registration type information element</w:t>
      </w:r>
    </w:p>
    <w:p w:rsidR="00F118CA" w:rsidRPr="003168A2" w:rsidRDefault="00F118CA" w:rsidP="00F118CA">
      <w:pPr>
        <w:pStyle w:val="TH"/>
      </w:pPr>
      <w:r w:rsidRPr="003168A2">
        <w:t>Table</w:t>
      </w:r>
      <w:r>
        <w:t> 9.</w:t>
      </w:r>
      <w:r w:rsidR="006B33F5">
        <w:t>10</w:t>
      </w:r>
      <w:r>
        <w:t>.3.</w:t>
      </w:r>
      <w:r w:rsidR="00492704">
        <w:t>7</w:t>
      </w:r>
      <w:r w:rsidRPr="003168A2">
        <w:t xml:space="preserve">.1: </w:t>
      </w:r>
      <w:r w:rsidRPr="002031E4">
        <w:t xml:space="preserve">5GS registration type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33"/>
        <w:gridCol w:w="251"/>
        <w:gridCol w:w="33"/>
        <w:gridCol w:w="251"/>
        <w:gridCol w:w="33"/>
        <w:gridCol w:w="283"/>
        <w:gridCol w:w="283"/>
        <w:gridCol w:w="5920"/>
        <w:gridCol w:w="7"/>
        <w:gridCol w:w="26"/>
      </w:tblGrid>
      <w:tr w:rsidR="00F118CA" w:rsidRPr="003168A2" w:rsidTr="00566072">
        <w:trPr>
          <w:gridBefore w:val="1"/>
          <w:wBefore w:w="33" w:type="dxa"/>
          <w:cantSplit/>
          <w:jc w:val="center"/>
        </w:trPr>
        <w:tc>
          <w:tcPr>
            <w:tcW w:w="7087" w:type="dxa"/>
            <w:gridSpan w:val="9"/>
          </w:tcPr>
          <w:p w:rsidR="00F118CA" w:rsidRPr="003168A2" w:rsidRDefault="00F118CA" w:rsidP="00691B57">
            <w:pPr>
              <w:pStyle w:val="TAL"/>
            </w:pPr>
            <w:r w:rsidRPr="002031E4">
              <w:t xml:space="preserve">5GS registration type </w:t>
            </w:r>
            <w:r w:rsidRPr="003168A2">
              <w:t xml:space="preserve">value (octet </w:t>
            </w:r>
            <w:r w:rsidR="00690738">
              <w:t>3, bits 1 to 3</w:t>
            </w:r>
            <w:r w:rsidRPr="003168A2">
              <w:t>)</w:t>
            </w:r>
          </w:p>
        </w:tc>
      </w:tr>
      <w:tr w:rsidR="00F118CA" w:rsidRPr="003168A2" w:rsidTr="00566072">
        <w:trPr>
          <w:gridBefore w:val="1"/>
          <w:wBefore w:w="33" w:type="dxa"/>
          <w:cantSplit/>
          <w:jc w:val="center"/>
        </w:trPr>
        <w:tc>
          <w:tcPr>
            <w:tcW w:w="7087" w:type="dxa"/>
            <w:gridSpan w:val="9"/>
          </w:tcPr>
          <w:p w:rsidR="00F118CA" w:rsidRPr="003168A2" w:rsidRDefault="00F118CA" w:rsidP="00566072">
            <w:pPr>
              <w:pStyle w:val="TAL"/>
            </w:pPr>
            <w:r w:rsidRPr="003168A2">
              <w:t>Bits</w:t>
            </w:r>
          </w:p>
        </w:tc>
      </w:tr>
      <w:tr w:rsidR="00F118CA" w:rsidRPr="003168A2" w:rsidTr="00566072">
        <w:trPr>
          <w:gridBefore w:val="1"/>
          <w:wBefore w:w="33" w:type="dxa"/>
          <w:cantSplit/>
          <w:jc w:val="center"/>
        </w:trPr>
        <w:tc>
          <w:tcPr>
            <w:tcW w:w="284" w:type="dxa"/>
            <w:gridSpan w:val="2"/>
          </w:tcPr>
          <w:p w:rsidR="00F118CA" w:rsidRPr="003168A2" w:rsidRDefault="00F118CA" w:rsidP="00566072">
            <w:pPr>
              <w:pStyle w:val="TAH"/>
            </w:pPr>
            <w:r w:rsidRPr="003168A2">
              <w:t>3</w:t>
            </w:r>
          </w:p>
        </w:tc>
        <w:tc>
          <w:tcPr>
            <w:tcW w:w="284" w:type="dxa"/>
            <w:gridSpan w:val="2"/>
          </w:tcPr>
          <w:p w:rsidR="00F118CA" w:rsidRPr="003168A2" w:rsidRDefault="00F118CA" w:rsidP="00566072">
            <w:pPr>
              <w:pStyle w:val="TAH"/>
            </w:pPr>
            <w:r w:rsidRPr="003168A2">
              <w:t>2</w:t>
            </w:r>
          </w:p>
        </w:tc>
        <w:tc>
          <w:tcPr>
            <w:tcW w:w="283" w:type="dxa"/>
          </w:tcPr>
          <w:p w:rsidR="00F118CA" w:rsidRPr="003168A2" w:rsidRDefault="00F118CA" w:rsidP="00566072">
            <w:pPr>
              <w:pStyle w:val="TAH"/>
            </w:pPr>
            <w:r w:rsidRPr="003168A2">
              <w:t>1</w:t>
            </w:r>
          </w:p>
        </w:tc>
        <w:tc>
          <w:tcPr>
            <w:tcW w:w="283" w:type="dxa"/>
          </w:tcPr>
          <w:p w:rsidR="00F118CA" w:rsidRPr="003168A2" w:rsidRDefault="00F118CA" w:rsidP="00566072">
            <w:pPr>
              <w:pStyle w:val="TAH"/>
            </w:pPr>
          </w:p>
        </w:tc>
        <w:tc>
          <w:tcPr>
            <w:tcW w:w="5953" w:type="dxa"/>
            <w:gridSpan w:val="3"/>
          </w:tcPr>
          <w:p w:rsidR="00F118CA" w:rsidRPr="003168A2" w:rsidRDefault="00F118CA" w:rsidP="00566072">
            <w:pPr>
              <w:pStyle w:val="TAL"/>
            </w:pPr>
          </w:p>
        </w:tc>
      </w:tr>
      <w:tr w:rsidR="00F118CA" w:rsidRPr="003168A2" w:rsidTr="00566072">
        <w:trPr>
          <w:gridBefore w:val="1"/>
          <w:wBefore w:w="33" w:type="dxa"/>
          <w:cantSplit/>
          <w:jc w:val="center"/>
        </w:trPr>
        <w:tc>
          <w:tcPr>
            <w:tcW w:w="284" w:type="dxa"/>
            <w:gridSpan w:val="2"/>
          </w:tcPr>
          <w:p w:rsidR="00F118CA" w:rsidRPr="003168A2" w:rsidRDefault="00F118CA" w:rsidP="00566072">
            <w:pPr>
              <w:pStyle w:val="TAC"/>
            </w:pPr>
            <w:r w:rsidRPr="003168A2">
              <w:t>0</w:t>
            </w:r>
          </w:p>
        </w:tc>
        <w:tc>
          <w:tcPr>
            <w:tcW w:w="284" w:type="dxa"/>
            <w:gridSpan w:val="2"/>
          </w:tcPr>
          <w:p w:rsidR="00F118CA" w:rsidRPr="003168A2" w:rsidRDefault="00F118CA" w:rsidP="00566072">
            <w:pPr>
              <w:pStyle w:val="TAC"/>
            </w:pPr>
            <w:r w:rsidRPr="003168A2">
              <w:t>0</w:t>
            </w:r>
          </w:p>
        </w:tc>
        <w:tc>
          <w:tcPr>
            <w:tcW w:w="283" w:type="dxa"/>
          </w:tcPr>
          <w:p w:rsidR="00F118CA" w:rsidRPr="003168A2" w:rsidRDefault="00F118CA" w:rsidP="00566072">
            <w:pPr>
              <w:pStyle w:val="TAC"/>
            </w:pPr>
            <w:r w:rsidRPr="003168A2">
              <w:t>1</w:t>
            </w:r>
          </w:p>
        </w:tc>
        <w:tc>
          <w:tcPr>
            <w:tcW w:w="283" w:type="dxa"/>
          </w:tcPr>
          <w:p w:rsidR="00F118CA" w:rsidRPr="003168A2" w:rsidRDefault="00F118CA" w:rsidP="00566072">
            <w:pPr>
              <w:pStyle w:val="TAC"/>
            </w:pPr>
          </w:p>
        </w:tc>
        <w:tc>
          <w:tcPr>
            <w:tcW w:w="5953" w:type="dxa"/>
            <w:gridSpan w:val="3"/>
          </w:tcPr>
          <w:p w:rsidR="00F118CA" w:rsidRPr="003168A2" w:rsidRDefault="00F118CA" w:rsidP="00566072">
            <w:pPr>
              <w:pStyle w:val="TAL"/>
            </w:pPr>
            <w:r>
              <w:t>initial registration</w:t>
            </w:r>
          </w:p>
        </w:tc>
      </w:tr>
      <w:tr w:rsidR="00F118CA" w:rsidRPr="003168A2" w:rsidTr="00566072">
        <w:trPr>
          <w:gridBefore w:val="1"/>
          <w:wBefore w:w="33" w:type="dxa"/>
          <w:cantSplit/>
          <w:jc w:val="center"/>
        </w:trPr>
        <w:tc>
          <w:tcPr>
            <w:tcW w:w="284" w:type="dxa"/>
            <w:gridSpan w:val="2"/>
          </w:tcPr>
          <w:p w:rsidR="00F118CA" w:rsidRPr="003168A2" w:rsidRDefault="00F118CA" w:rsidP="00566072">
            <w:pPr>
              <w:pStyle w:val="TAC"/>
            </w:pPr>
            <w:r w:rsidRPr="003168A2">
              <w:t>0</w:t>
            </w:r>
          </w:p>
        </w:tc>
        <w:tc>
          <w:tcPr>
            <w:tcW w:w="284" w:type="dxa"/>
            <w:gridSpan w:val="2"/>
          </w:tcPr>
          <w:p w:rsidR="00F118CA" w:rsidRPr="003168A2" w:rsidRDefault="00F118CA" w:rsidP="00566072">
            <w:pPr>
              <w:pStyle w:val="TAC"/>
            </w:pPr>
            <w:r w:rsidRPr="003168A2">
              <w:t>1</w:t>
            </w:r>
          </w:p>
        </w:tc>
        <w:tc>
          <w:tcPr>
            <w:tcW w:w="283" w:type="dxa"/>
          </w:tcPr>
          <w:p w:rsidR="00F118CA" w:rsidRPr="003168A2" w:rsidRDefault="00F118CA" w:rsidP="00566072">
            <w:pPr>
              <w:pStyle w:val="TAC"/>
            </w:pPr>
            <w:r w:rsidRPr="003168A2">
              <w:t>0</w:t>
            </w:r>
          </w:p>
        </w:tc>
        <w:tc>
          <w:tcPr>
            <w:tcW w:w="283" w:type="dxa"/>
          </w:tcPr>
          <w:p w:rsidR="00F118CA" w:rsidRPr="003168A2" w:rsidRDefault="00F118CA" w:rsidP="00566072">
            <w:pPr>
              <w:pStyle w:val="TAC"/>
            </w:pPr>
          </w:p>
        </w:tc>
        <w:tc>
          <w:tcPr>
            <w:tcW w:w="5953" w:type="dxa"/>
            <w:gridSpan w:val="3"/>
          </w:tcPr>
          <w:p w:rsidR="00F118CA" w:rsidRPr="003168A2" w:rsidRDefault="00F118CA" w:rsidP="00566072">
            <w:pPr>
              <w:pStyle w:val="TAL"/>
            </w:pPr>
            <w:r w:rsidRPr="00452163">
              <w:t>mobility registration updating</w:t>
            </w:r>
          </w:p>
        </w:tc>
      </w:tr>
      <w:tr w:rsidR="00F118CA" w:rsidRPr="003168A2" w:rsidTr="00566072">
        <w:trPr>
          <w:gridBefore w:val="1"/>
          <w:wBefore w:w="33" w:type="dxa"/>
          <w:cantSplit/>
          <w:jc w:val="center"/>
        </w:trPr>
        <w:tc>
          <w:tcPr>
            <w:tcW w:w="284" w:type="dxa"/>
            <w:gridSpan w:val="2"/>
          </w:tcPr>
          <w:p w:rsidR="00F118CA" w:rsidRPr="003168A2" w:rsidRDefault="00F118CA" w:rsidP="00566072">
            <w:pPr>
              <w:pStyle w:val="TAC"/>
            </w:pPr>
            <w:r>
              <w:t>0</w:t>
            </w:r>
          </w:p>
        </w:tc>
        <w:tc>
          <w:tcPr>
            <w:tcW w:w="284" w:type="dxa"/>
            <w:gridSpan w:val="2"/>
          </w:tcPr>
          <w:p w:rsidR="00F118CA" w:rsidRPr="003168A2" w:rsidRDefault="00F118CA" w:rsidP="00566072">
            <w:pPr>
              <w:pStyle w:val="TAC"/>
            </w:pPr>
            <w:r>
              <w:t>1</w:t>
            </w:r>
          </w:p>
        </w:tc>
        <w:tc>
          <w:tcPr>
            <w:tcW w:w="283" w:type="dxa"/>
          </w:tcPr>
          <w:p w:rsidR="00F118CA" w:rsidRPr="003168A2" w:rsidRDefault="00F118CA" w:rsidP="00566072">
            <w:pPr>
              <w:pStyle w:val="TAC"/>
            </w:pPr>
            <w:r>
              <w:t>1</w:t>
            </w:r>
          </w:p>
        </w:tc>
        <w:tc>
          <w:tcPr>
            <w:tcW w:w="283" w:type="dxa"/>
          </w:tcPr>
          <w:p w:rsidR="00F118CA" w:rsidRPr="003168A2" w:rsidRDefault="00F118CA" w:rsidP="00566072">
            <w:pPr>
              <w:pStyle w:val="TAC"/>
            </w:pPr>
          </w:p>
        </w:tc>
        <w:tc>
          <w:tcPr>
            <w:tcW w:w="5953" w:type="dxa"/>
            <w:gridSpan w:val="3"/>
          </w:tcPr>
          <w:p w:rsidR="00F118CA" w:rsidRPr="00452163" w:rsidRDefault="00F118CA" w:rsidP="00566072">
            <w:pPr>
              <w:pStyle w:val="TAL"/>
            </w:pPr>
            <w:r w:rsidRPr="00452163">
              <w:t>periodic registration updating</w:t>
            </w:r>
          </w:p>
        </w:tc>
      </w:tr>
      <w:tr w:rsidR="00F118CA" w:rsidRPr="003168A2" w:rsidTr="00566072">
        <w:trPr>
          <w:gridBefore w:val="1"/>
          <w:wBefore w:w="33" w:type="dxa"/>
          <w:cantSplit/>
          <w:jc w:val="center"/>
        </w:trPr>
        <w:tc>
          <w:tcPr>
            <w:tcW w:w="284" w:type="dxa"/>
            <w:gridSpan w:val="2"/>
          </w:tcPr>
          <w:p w:rsidR="00F118CA" w:rsidRPr="003168A2" w:rsidRDefault="00F118CA" w:rsidP="00566072">
            <w:pPr>
              <w:pStyle w:val="TAC"/>
            </w:pPr>
            <w:r>
              <w:t>1</w:t>
            </w:r>
          </w:p>
        </w:tc>
        <w:tc>
          <w:tcPr>
            <w:tcW w:w="284" w:type="dxa"/>
            <w:gridSpan w:val="2"/>
          </w:tcPr>
          <w:p w:rsidR="00F118CA" w:rsidRPr="003168A2" w:rsidRDefault="00690738" w:rsidP="00691B57">
            <w:pPr>
              <w:pStyle w:val="TAC"/>
            </w:pPr>
            <w:r>
              <w:t>0</w:t>
            </w:r>
          </w:p>
        </w:tc>
        <w:tc>
          <w:tcPr>
            <w:tcW w:w="283" w:type="dxa"/>
          </w:tcPr>
          <w:p w:rsidR="00F118CA" w:rsidRPr="003168A2" w:rsidRDefault="00F118CA" w:rsidP="00566072">
            <w:pPr>
              <w:pStyle w:val="TAC"/>
            </w:pPr>
            <w:r>
              <w:t>0</w:t>
            </w:r>
          </w:p>
        </w:tc>
        <w:tc>
          <w:tcPr>
            <w:tcW w:w="283" w:type="dxa"/>
          </w:tcPr>
          <w:p w:rsidR="00F118CA" w:rsidRPr="003168A2" w:rsidRDefault="00F118CA" w:rsidP="00566072">
            <w:pPr>
              <w:pStyle w:val="TAC"/>
            </w:pPr>
          </w:p>
        </w:tc>
        <w:tc>
          <w:tcPr>
            <w:tcW w:w="5953" w:type="dxa"/>
            <w:gridSpan w:val="3"/>
          </w:tcPr>
          <w:p w:rsidR="00F118CA" w:rsidRPr="003168A2" w:rsidRDefault="00F118CA" w:rsidP="00B01F9A">
            <w:pPr>
              <w:pStyle w:val="TAL"/>
              <w:rPr>
                <w:lang w:eastAsia="ja-JP"/>
              </w:rPr>
            </w:pPr>
            <w:r>
              <w:t>emergency registration</w:t>
            </w:r>
          </w:p>
        </w:tc>
      </w:tr>
      <w:tr w:rsidR="00F118CA" w:rsidRPr="003168A2" w:rsidTr="00566072">
        <w:trPr>
          <w:gridBefore w:val="1"/>
          <w:wBefore w:w="33" w:type="dxa"/>
          <w:cantSplit/>
          <w:jc w:val="center"/>
        </w:trPr>
        <w:tc>
          <w:tcPr>
            <w:tcW w:w="284" w:type="dxa"/>
            <w:gridSpan w:val="2"/>
          </w:tcPr>
          <w:p w:rsidR="00F118CA" w:rsidRPr="003168A2" w:rsidRDefault="00F118CA" w:rsidP="00566072">
            <w:pPr>
              <w:pStyle w:val="TAC"/>
            </w:pPr>
            <w:r>
              <w:t>1</w:t>
            </w:r>
          </w:p>
        </w:tc>
        <w:tc>
          <w:tcPr>
            <w:tcW w:w="284" w:type="dxa"/>
            <w:gridSpan w:val="2"/>
          </w:tcPr>
          <w:p w:rsidR="00F118CA" w:rsidRPr="003168A2" w:rsidRDefault="00F118CA" w:rsidP="00566072">
            <w:pPr>
              <w:pStyle w:val="TAC"/>
            </w:pPr>
            <w:r w:rsidRPr="003168A2">
              <w:t>1</w:t>
            </w:r>
          </w:p>
        </w:tc>
        <w:tc>
          <w:tcPr>
            <w:tcW w:w="283" w:type="dxa"/>
          </w:tcPr>
          <w:p w:rsidR="00F118CA" w:rsidRPr="003168A2" w:rsidRDefault="00F118CA" w:rsidP="00566072">
            <w:pPr>
              <w:pStyle w:val="TAC"/>
            </w:pPr>
            <w:r w:rsidRPr="003168A2">
              <w:t>1</w:t>
            </w:r>
          </w:p>
        </w:tc>
        <w:tc>
          <w:tcPr>
            <w:tcW w:w="283" w:type="dxa"/>
          </w:tcPr>
          <w:p w:rsidR="00F118CA" w:rsidRPr="003168A2" w:rsidRDefault="00F118CA" w:rsidP="00566072">
            <w:pPr>
              <w:pStyle w:val="TAC"/>
            </w:pPr>
          </w:p>
        </w:tc>
        <w:tc>
          <w:tcPr>
            <w:tcW w:w="5953" w:type="dxa"/>
            <w:gridSpan w:val="3"/>
          </w:tcPr>
          <w:p w:rsidR="00F118CA" w:rsidRPr="003168A2" w:rsidRDefault="00F118CA" w:rsidP="00566072">
            <w:pPr>
              <w:pStyle w:val="TAL"/>
              <w:rPr>
                <w:lang w:eastAsia="ja-JP"/>
              </w:rPr>
            </w:pPr>
            <w:r>
              <w:t>reserved</w:t>
            </w:r>
          </w:p>
        </w:tc>
      </w:tr>
      <w:tr w:rsidR="00F118CA" w:rsidRPr="003168A2" w:rsidTr="00566072">
        <w:trPr>
          <w:gridBefore w:val="1"/>
          <w:wBefore w:w="33" w:type="dxa"/>
          <w:cantSplit/>
          <w:jc w:val="center"/>
        </w:trPr>
        <w:tc>
          <w:tcPr>
            <w:tcW w:w="7087" w:type="dxa"/>
            <w:gridSpan w:val="9"/>
          </w:tcPr>
          <w:p w:rsidR="00F118CA" w:rsidRPr="003168A2" w:rsidRDefault="00F118CA" w:rsidP="00566072">
            <w:pPr>
              <w:pStyle w:val="TAL"/>
            </w:pPr>
          </w:p>
        </w:tc>
      </w:tr>
      <w:tr w:rsidR="00F118CA" w:rsidRPr="003168A2" w:rsidTr="00566072">
        <w:trPr>
          <w:gridBefore w:val="1"/>
          <w:wBefore w:w="33" w:type="dxa"/>
          <w:cantSplit/>
          <w:jc w:val="center"/>
        </w:trPr>
        <w:tc>
          <w:tcPr>
            <w:tcW w:w="7087" w:type="dxa"/>
            <w:gridSpan w:val="9"/>
          </w:tcPr>
          <w:p w:rsidR="00F118CA" w:rsidRPr="003168A2" w:rsidRDefault="00F118CA" w:rsidP="00566072">
            <w:pPr>
              <w:pStyle w:val="TAL"/>
            </w:pPr>
            <w:r w:rsidRPr="003168A2">
              <w:t>All other values are unused and shall be interpreted as "</w:t>
            </w:r>
            <w:r w:rsidRPr="00452163">
              <w:t>initial registration</w:t>
            </w:r>
            <w:r w:rsidRPr="003168A2">
              <w:t>", if received by the network.</w:t>
            </w:r>
          </w:p>
        </w:tc>
      </w:tr>
      <w:tr w:rsidR="00F118CA" w:rsidRPr="003168A2" w:rsidTr="00566072">
        <w:trPr>
          <w:gridBefore w:val="1"/>
          <w:wBefore w:w="33" w:type="dxa"/>
          <w:cantSplit/>
          <w:jc w:val="center"/>
        </w:trPr>
        <w:tc>
          <w:tcPr>
            <w:tcW w:w="7087" w:type="dxa"/>
            <w:gridSpan w:val="9"/>
          </w:tcPr>
          <w:p w:rsidR="00F118CA" w:rsidRPr="003168A2" w:rsidRDefault="00F118CA" w:rsidP="00566072">
            <w:pPr>
              <w:pStyle w:val="TAL"/>
            </w:pPr>
          </w:p>
        </w:tc>
      </w:tr>
      <w:tr w:rsidR="00690738" w:rsidRPr="00835B1B" w:rsidTr="00375EA9">
        <w:trPr>
          <w:gridAfter w:val="2"/>
          <w:wAfter w:w="33" w:type="dxa"/>
          <w:cantSplit/>
          <w:jc w:val="center"/>
        </w:trPr>
        <w:tc>
          <w:tcPr>
            <w:tcW w:w="7087" w:type="dxa"/>
            <w:gridSpan w:val="8"/>
          </w:tcPr>
          <w:p w:rsidR="00690738" w:rsidRPr="00835B1B" w:rsidRDefault="00690738" w:rsidP="00375EA9">
            <w:pPr>
              <w:pStyle w:val="TAL"/>
            </w:pPr>
            <w:r>
              <w:t xml:space="preserve">SMS over NAS transport requested </w:t>
            </w:r>
            <w:r w:rsidRPr="00835B1B">
              <w:t>(</w:t>
            </w:r>
            <w:r>
              <w:t>SMS requested) (</w:t>
            </w:r>
            <w:r w:rsidRPr="00835B1B">
              <w:t xml:space="preserve">octet </w:t>
            </w:r>
            <w:r>
              <w:t>3, bit 4)</w:t>
            </w:r>
          </w:p>
        </w:tc>
      </w:tr>
      <w:tr w:rsidR="00690738" w:rsidRPr="00835B1B" w:rsidTr="00375EA9">
        <w:trPr>
          <w:gridAfter w:val="2"/>
          <w:wAfter w:w="33" w:type="dxa"/>
          <w:cantSplit/>
          <w:jc w:val="center"/>
        </w:trPr>
        <w:tc>
          <w:tcPr>
            <w:tcW w:w="7087" w:type="dxa"/>
            <w:gridSpan w:val="8"/>
          </w:tcPr>
          <w:p w:rsidR="00690738" w:rsidRPr="00835B1B" w:rsidRDefault="00690738" w:rsidP="00375EA9">
            <w:pPr>
              <w:pStyle w:val="TAL"/>
            </w:pPr>
          </w:p>
        </w:tc>
      </w:tr>
      <w:tr w:rsidR="00690738" w:rsidRPr="00835B1B" w:rsidTr="00375EA9">
        <w:trPr>
          <w:gridAfter w:val="2"/>
          <w:wAfter w:w="33" w:type="dxa"/>
          <w:cantSplit/>
          <w:jc w:val="center"/>
        </w:trPr>
        <w:tc>
          <w:tcPr>
            <w:tcW w:w="7087" w:type="dxa"/>
            <w:gridSpan w:val="8"/>
          </w:tcPr>
          <w:p w:rsidR="00690738" w:rsidRPr="00835B1B" w:rsidRDefault="00690738" w:rsidP="00375EA9">
            <w:pPr>
              <w:pStyle w:val="TAL"/>
            </w:pPr>
            <w:r w:rsidRPr="00835B1B">
              <w:t>Bit</w:t>
            </w:r>
          </w:p>
        </w:tc>
      </w:tr>
      <w:tr w:rsidR="00690738" w:rsidRPr="003168A2" w:rsidTr="00375EA9">
        <w:trPr>
          <w:gridAfter w:val="1"/>
          <w:wAfter w:w="26" w:type="dxa"/>
          <w:cantSplit/>
          <w:jc w:val="center"/>
        </w:trPr>
        <w:tc>
          <w:tcPr>
            <w:tcW w:w="284" w:type="dxa"/>
            <w:gridSpan w:val="2"/>
          </w:tcPr>
          <w:p w:rsidR="00690738" w:rsidRPr="003168A2" w:rsidRDefault="00690738" w:rsidP="00375EA9">
            <w:pPr>
              <w:pStyle w:val="TAH"/>
            </w:pPr>
            <w:r>
              <w:t>4</w:t>
            </w:r>
          </w:p>
        </w:tc>
        <w:tc>
          <w:tcPr>
            <w:tcW w:w="284" w:type="dxa"/>
            <w:gridSpan w:val="2"/>
          </w:tcPr>
          <w:p w:rsidR="00690738" w:rsidRPr="003168A2" w:rsidRDefault="00690738" w:rsidP="00375EA9">
            <w:pPr>
              <w:pStyle w:val="TAH"/>
            </w:pPr>
          </w:p>
        </w:tc>
        <w:tc>
          <w:tcPr>
            <w:tcW w:w="6526" w:type="dxa"/>
            <w:gridSpan w:val="5"/>
          </w:tcPr>
          <w:p w:rsidR="00690738" w:rsidRPr="003168A2" w:rsidRDefault="00690738" w:rsidP="00375EA9">
            <w:pPr>
              <w:pStyle w:val="TAL"/>
            </w:pPr>
          </w:p>
        </w:tc>
      </w:tr>
      <w:tr w:rsidR="00690738" w:rsidRPr="003168A2" w:rsidTr="00375EA9">
        <w:trPr>
          <w:gridAfter w:val="1"/>
          <w:wAfter w:w="26" w:type="dxa"/>
          <w:cantSplit/>
          <w:jc w:val="center"/>
        </w:trPr>
        <w:tc>
          <w:tcPr>
            <w:tcW w:w="284" w:type="dxa"/>
            <w:gridSpan w:val="2"/>
          </w:tcPr>
          <w:p w:rsidR="00690738" w:rsidRPr="003168A2" w:rsidRDefault="00690738" w:rsidP="00375EA9">
            <w:pPr>
              <w:pStyle w:val="TAC"/>
            </w:pPr>
            <w:r w:rsidRPr="003168A2">
              <w:t>0</w:t>
            </w:r>
          </w:p>
        </w:tc>
        <w:tc>
          <w:tcPr>
            <w:tcW w:w="284" w:type="dxa"/>
            <w:gridSpan w:val="2"/>
          </w:tcPr>
          <w:p w:rsidR="00690738" w:rsidRPr="003168A2" w:rsidRDefault="00690738" w:rsidP="00375EA9">
            <w:pPr>
              <w:pStyle w:val="TAC"/>
            </w:pPr>
          </w:p>
        </w:tc>
        <w:tc>
          <w:tcPr>
            <w:tcW w:w="6526" w:type="dxa"/>
            <w:gridSpan w:val="5"/>
          </w:tcPr>
          <w:p w:rsidR="00690738" w:rsidRPr="003168A2" w:rsidRDefault="00690738" w:rsidP="00375EA9">
            <w:pPr>
              <w:pStyle w:val="TAL"/>
            </w:pPr>
            <w:r w:rsidRPr="00F44C4C">
              <w:t xml:space="preserve">SMS over NAS not </w:t>
            </w:r>
            <w:r>
              <w:t>supported</w:t>
            </w:r>
          </w:p>
        </w:tc>
      </w:tr>
      <w:tr w:rsidR="00690738" w:rsidRPr="003168A2" w:rsidTr="00375EA9">
        <w:trPr>
          <w:gridAfter w:val="1"/>
          <w:wAfter w:w="26" w:type="dxa"/>
          <w:cantSplit/>
          <w:jc w:val="center"/>
        </w:trPr>
        <w:tc>
          <w:tcPr>
            <w:tcW w:w="284" w:type="dxa"/>
            <w:gridSpan w:val="2"/>
          </w:tcPr>
          <w:p w:rsidR="00690738" w:rsidRPr="003168A2" w:rsidRDefault="00690738" w:rsidP="00375EA9">
            <w:pPr>
              <w:pStyle w:val="TAC"/>
            </w:pPr>
            <w:r>
              <w:t>1</w:t>
            </w:r>
          </w:p>
        </w:tc>
        <w:tc>
          <w:tcPr>
            <w:tcW w:w="284" w:type="dxa"/>
            <w:gridSpan w:val="2"/>
          </w:tcPr>
          <w:p w:rsidR="00690738" w:rsidRPr="003168A2" w:rsidRDefault="00690738" w:rsidP="00375EA9">
            <w:pPr>
              <w:pStyle w:val="TAC"/>
            </w:pPr>
          </w:p>
        </w:tc>
        <w:tc>
          <w:tcPr>
            <w:tcW w:w="6526" w:type="dxa"/>
            <w:gridSpan w:val="5"/>
          </w:tcPr>
          <w:p w:rsidR="00690738" w:rsidRPr="003168A2" w:rsidRDefault="00690738" w:rsidP="00375EA9">
            <w:pPr>
              <w:pStyle w:val="TAL"/>
            </w:pPr>
            <w:r w:rsidRPr="00F44C4C">
              <w:t xml:space="preserve">SMS over NAS </w:t>
            </w:r>
            <w:r>
              <w:t>supported</w:t>
            </w:r>
          </w:p>
        </w:tc>
      </w:tr>
      <w:tr w:rsidR="00690738" w:rsidRPr="00835B1B" w:rsidTr="00375EA9">
        <w:trPr>
          <w:gridAfter w:val="2"/>
          <w:wAfter w:w="33" w:type="dxa"/>
          <w:cantSplit/>
          <w:jc w:val="center"/>
        </w:trPr>
        <w:tc>
          <w:tcPr>
            <w:tcW w:w="7087" w:type="dxa"/>
            <w:gridSpan w:val="8"/>
          </w:tcPr>
          <w:p w:rsidR="00690738" w:rsidRPr="00835B1B" w:rsidRDefault="00690738" w:rsidP="00375EA9">
            <w:pPr>
              <w:pStyle w:val="TAL"/>
            </w:pPr>
          </w:p>
        </w:tc>
      </w:tr>
      <w:tr w:rsidR="00F118CA" w:rsidRPr="003168A2" w:rsidTr="00566072">
        <w:trPr>
          <w:gridBefore w:val="1"/>
          <w:wBefore w:w="33" w:type="dxa"/>
          <w:cantSplit/>
          <w:jc w:val="center"/>
        </w:trPr>
        <w:tc>
          <w:tcPr>
            <w:tcW w:w="7087" w:type="dxa"/>
            <w:gridSpan w:val="9"/>
          </w:tcPr>
          <w:p w:rsidR="00F118CA" w:rsidRPr="003168A2" w:rsidRDefault="00F118CA" w:rsidP="00691B57">
            <w:pPr>
              <w:pStyle w:val="TAL"/>
            </w:pPr>
            <w:r w:rsidRPr="006C6E41">
              <w:t>Follow-</w:t>
            </w:r>
            <w:r w:rsidR="00690738">
              <w:t>o</w:t>
            </w:r>
            <w:r w:rsidRPr="006C6E41">
              <w:t xml:space="preserve">n </w:t>
            </w:r>
            <w:r w:rsidR="00690738">
              <w:t>r</w:t>
            </w:r>
            <w:r w:rsidRPr="006C6E41">
              <w:t>equest bit (FOR)</w:t>
            </w:r>
            <w:r w:rsidRPr="003168A2">
              <w:t xml:space="preserve"> (octet </w:t>
            </w:r>
            <w:r w:rsidR="00690738">
              <w:t>3, bit 5</w:t>
            </w:r>
            <w:r w:rsidRPr="003168A2">
              <w:t>)</w:t>
            </w:r>
          </w:p>
        </w:tc>
      </w:tr>
      <w:tr w:rsidR="00F118CA" w:rsidRPr="003168A2" w:rsidTr="00566072">
        <w:trPr>
          <w:gridBefore w:val="1"/>
          <w:wBefore w:w="33" w:type="dxa"/>
          <w:cantSplit/>
          <w:jc w:val="center"/>
        </w:trPr>
        <w:tc>
          <w:tcPr>
            <w:tcW w:w="7087" w:type="dxa"/>
            <w:gridSpan w:val="9"/>
          </w:tcPr>
          <w:p w:rsidR="00F118CA" w:rsidRPr="003168A2" w:rsidRDefault="00F118CA" w:rsidP="00566072">
            <w:pPr>
              <w:pStyle w:val="TAL"/>
            </w:pPr>
            <w:r w:rsidRPr="003168A2">
              <w:t>Bit</w:t>
            </w:r>
          </w:p>
        </w:tc>
      </w:tr>
      <w:tr w:rsidR="00F118CA" w:rsidRPr="003168A2" w:rsidTr="00566072">
        <w:trPr>
          <w:gridBefore w:val="1"/>
          <w:wBefore w:w="33" w:type="dxa"/>
          <w:cantSplit/>
          <w:jc w:val="center"/>
        </w:trPr>
        <w:tc>
          <w:tcPr>
            <w:tcW w:w="284" w:type="dxa"/>
            <w:gridSpan w:val="2"/>
          </w:tcPr>
          <w:p w:rsidR="00F118CA" w:rsidRPr="003168A2" w:rsidRDefault="00690738" w:rsidP="00691B57">
            <w:pPr>
              <w:pStyle w:val="TAH"/>
            </w:pPr>
            <w:r>
              <w:t>5</w:t>
            </w:r>
          </w:p>
        </w:tc>
        <w:tc>
          <w:tcPr>
            <w:tcW w:w="284" w:type="dxa"/>
            <w:gridSpan w:val="2"/>
          </w:tcPr>
          <w:p w:rsidR="00F118CA" w:rsidRPr="003168A2" w:rsidRDefault="00F118CA" w:rsidP="00566072">
            <w:pPr>
              <w:pStyle w:val="TAH"/>
            </w:pPr>
          </w:p>
        </w:tc>
        <w:tc>
          <w:tcPr>
            <w:tcW w:w="283" w:type="dxa"/>
          </w:tcPr>
          <w:p w:rsidR="00F118CA" w:rsidRPr="003168A2" w:rsidRDefault="00F118CA" w:rsidP="00566072">
            <w:pPr>
              <w:pStyle w:val="TAH"/>
            </w:pPr>
          </w:p>
        </w:tc>
        <w:tc>
          <w:tcPr>
            <w:tcW w:w="283" w:type="dxa"/>
          </w:tcPr>
          <w:p w:rsidR="00F118CA" w:rsidRPr="003168A2" w:rsidRDefault="00F118CA" w:rsidP="00566072">
            <w:pPr>
              <w:pStyle w:val="TAH"/>
            </w:pPr>
          </w:p>
        </w:tc>
        <w:tc>
          <w:tcPr>
            <w:tcW w:w="5953" w:type="dxa"/>
            <w:gridSpan w:val="3"/>
          </w:tcPr>
          <w:p w:rsidR="00F118CA" w:rsidRPr="003168A2" w:rsidRDefault="00F118CA" w:rsidP="00566072">
            <w:pPr>
              <w:pStyle w:val="TAL"/>
            </w:pPr>
          </w:p>
        </w:tc>
      </w:tr>
      <w:tr w:rsidR="00F118CA" w:rsidRPr="003168A2" w:rsidTr="00566072">
        <w:trPr>
          <w:gridBefore w:val="1"/>
          <w:wBefore w:w="33" w:type="dxa"/>
          <w:cantSplit/>
          <w:jc w:val="center"/>
        </w:trPr>
        <w:tc>
          <w:tcPr>
            <w:tcW w:w="284" w:type="dxa"/>
            <w:gridSpan w:val="2"/>
          </w:tcPr>
          <w:p w:rsidR="00F118CA" w:rsidRPr="003168A2" w:rsidRDefault="00F118CA" w:rsidP="00566072">
            <w:pPr>
              <w:pStyle w:val="TAC"/>
            </w:pPr>
            <w:r w:rsidRPr="003168A2">
              <w:t>0</w:t>
            </w:r>
          </w:p>
        </w:tc>
        <w:tc>
          <w:tcPr>
            <w:tcW w:w="284" w:type="dxa"/>
            <w:gridSpan w:val="2"/>
          </w:tcPr>
          <w:p w:rsidR="00F118CA" w:rsidRPr="003168A2" w:rsidRDefault="00F118CA" w:rsidP="00566072">
            <w:pPr>
              <w:pStyle w:val="TAC"/>
            </w:pPr>
          </w:p>
        </w:tc>
        <w:tc>
          <w:tcPr>
            <w:tcW w:w="283" w:type="dxa"/>
          </w:tcPr>
          <w:p w:rsidR="00F118CA" w:rsidRPr="003168A2" w:rsidRDefault="00F118CA" w:rsidP="00566072">
            <w:pPr>
              <w:pStyle w:val="TAC"/>
            </w:pPr>
          </w:p>
        </w:tc>
        <w:tc>
          <w:tcPr>
            <w:tcW w:w="283" w:type="dxa"/>
          </w:tcPr>
          <w:p w:rsidR="00F118CA" w:rsidRPr="003168A2" w:rsidRDefault="00F118CA" w:rsidP="00566072">
            <w:pPr>
              <w:pStyle w:val="TAC"/>
            </w:pPr>
          </w:p>
        </w:tc>
        <w:tc>
          <w:tcPr>
            <w:tcW w:w="5953" w:type="dxa"/>
            <w:gridSpan w:val="3"/>
          </w:tcPr>
          <w:p w:rsidR="00F118CA" w:rsidRPr="003168A2" w:rsidRDefault="00F118CA" w:rsidP="00566072">
            <w:pPr>
              <w:pStyle w:val="TAL"/>
            </w:pPr>
            <w:r w:rsidRPr="006C6E41">
              <w:t>No follow-on request pending</w:t>
            </w:r>
          </w:p>
        </w:tc>
      </w:tr>
      <w:tr w:rsidR="00F118CA" w:rsidRPr="003168A2" w:rsidTr="00566072">
        <w:trPr>
          <w:gridBefore w:val="1"/>
          <w:wBefore w:w="33" w:type="dxa"/>
          <w:cantSplit/>
          <w:jc w:val="center"/>
        </w:trPr>
        <w:tc>
          <w:tcPr>
            <w:tcW w:w="284" w:type="dxa"/>
            <w:gridSpan w:val="2"/>
          </w:tcPr>
          <w:p w:rsidR="00F118CA" w:rsidRPr="003168A2" w:rsidRDefault="00F118CA" w:rsidP="00566072">
            <w:pPr>
              <w:pStyle w:val="TAC"/>
            </w:pPr>
            <w:r w:rsidRPr="003168A2">
              <w:t>1</w:t>
            </w:r>
          </w:p>
        </w:tc>
        <w:tc>
          <w:tcPr>
            <w:tcW w:w="284" w:type="dxa"/>
            <w:gridSpan w:val="2"/>
          </w:tcPr>
          <w:p w:rsidR="00F118CA" w:rsidRPr="003168A2" w:rsidRDefault="00F118CA" w:rsidP="00566072">
            <w:pPr>
              <w:pStyle w:val="TAC"/>
            </w:pPr>
          </w:p>
        </w:tc>
        <w:tc>
          <w:tcPr>
            <w:tcW w:w="283" w:type="dxa"/>
          </w:tcPr>
          <w:p w:rsidR="00F118CA" w:rsidRPr="003168A2" w:rsidRDefault="00F118CA" w:rsidP="00566072">
            <w:pPr>
              <w:pStyle w:val="TAC"/>
            </w:pPr>
          </w:p>
        </w:tc>
        <w:tc>
          <w:tcPr>
            <w:tcW w:w="283" w:type="dxa"/>
          </w:tcPr>
          <w:p w:rsidR="00F118CA" w:rsidRPr="003168A2" w:rsidRDefault="00F118CA" w:rsidP="00566072">
            <w:pPr>
              <w:pStyle w:val="TAC"/>
            </w:pPr>
          </w:p>
        </w:tc>
        <w:tc>
          <w:tcPr>
            <w:tcW w:w="5953" w:type="dxa"/>
            <w:gridSpan w:val="3"/>
          </w:tcPr>
          <w:p w:rsidR="00F118CA" w:rsidRPr="003168A2" w:rsidRDefault="00F118CA" w:rsidP="00566072">
            <w:pPr>
              <w:pStyle w:val="TAL"/>
            </w:pPr>
            <w:r w:rsidRPr="006C6E41">
              <w:t>Follow-on request pending</w:t>
            </w:r>
          </w:p>
        </w:tc>
      </w:tr>
      <w:tr w:rsidR="00F118CA" w:rsidRPr="003168A2" w:rsidTr="00566072">
        <w:trPr>
          <w:gridBefore w:val="1"/>
          <w:wBefore w:w="33" w:type="dxa"/>
          <w:cantSplit/>
          <w:jc w:val="center"/>
        </w:trPr>
        <w:tc>
          <w:tcPr>
            <w:tcW w:w="7087" w:type="dxa"/>
            <w:gridSpan w:val="9"/>
          </w:tcPr>
          <w:p w:rsidR="00F118CA" w:rsidRPr="003168A2" w:rsidRDefault="00F118CA" w:rsidP="00566072">
            <w:pPr>
              <w:pStyle w:val="TAL"/>
            </w:pPr>
          </w:p>
        </w:tc>
      </w:tr>
      <w:tr w:rsidR="00690738" w:rsidRPr="003168A2" w:rsidTr="00690738">
        <w:trPr>
          <w:gridBefore w:val="1"/>
          <w:wBefore w:w="33" w:type="dxa"/>
          <w:cantSplit/>
          <w:jc w:val="center"/>
        </w:trPr>
        <w:tc>
          <w:tcPr>
            <w:tcW w:w="7087" w:type="dxa"/>
            <w:gridSpan w:val="9"/>
            <w:tcBorders>
              <w:left w:val="single" w:sz="4" w:space="0" w:color="auto"/>
              <w:bottom w:val="single" w:sz="4" w:space="0" w:color="auto"/>
              <w:right w:val="single" w:sz="4" w:space="0" w:color="auto"/>
            </w:tcBorders>
          </w:tcPr>
          <w:p w:rsidR="00690738" w:rsidRPr="003168A2" w:rsidRDefault="00690738" w:rsidP="00375EA9">
            <w:pPr>
              <w:pStyle w:val="TAL"/>
            </w:pPr>
            <w:r w:rsidRPr="003168A2">
              <w:t>Bit</w:t>
            </w:r>
            <w:r>
              <w:t>s 6</w:t>
            </w:r>
            <w:r w:rsidRPr="003168A2">
              <w:t xml:space="preserve"> </w:t>
            </w:r>
            <w:r>
              <w:t xml:space="preserve">to 8 </w:t>
            </w:r>
            <w:r w:rsidRPr="003168A2">
              <w:t xml:space="preserve">of octet </w:t>
            </w:r>
            <w:r>
              <w:t>3</w:t>
            </w:r>
            <w:r w:rsidRPr="003168A2">
              <w:t xml:space="preserve"> </w:t>
            </w:r>
            <w:r>
              <w:t>are</w:t>
            </w:r>
            <w:r w:rsidRPr="003168A2">
              <w:t xml:space="preserve"> spare and shall be coded as zero.</w:t>
            </w:r>
          </w:p>
        </w:tc>
      </w:tr>
    </w:tbl>
    <w:p w:rsidR="00F118CA" w:rsidRPr="003168A2" w:rsidRDefault="00F118CA" w:rsidP="00F118CA"/>
    <w:p w:rsidR="00241413" w:rsidRPr="00BC7052" w:rsidRDefault="00241413" w:rsidP="00241413">
      <w:pPr>
        <w:pStyle w:val="Heading4"/>
      </w:pPr>
      <w:bookmarkStart w:id="844" w:name="_Toc508877397"/>
      <w:r w:rsidRPr="00BC7052">
        <w:t>9.</w:t>
      </w:r>
      <w:r w:rsidR="006B33F5">
        <w:t>10</w:t>
      </w:r>
      <w:r w:rsidRPr="00BC7052">
        <w:t>.3.</w:t>
      </w:r>
      <w:r>
        <w:t>8</w:t>
      </w:r>
      <w:r w:rsidRPr="00BC7052">
        <w:tab/>
      </w:r>
      <w:r>
        <w:t>5GS t</w:t>
      </w:r>
      <w:r w:rsidRPr="00BC7052">
        <w:t>racking area identity</w:t>
      </w:r>
    </w:p>
    <w:p w:rsidR="00241413" w:rsidRPr="00BC7052" w:rsidRDefault="00241413" w:rsidP="00241413">
      <w:r w:rsidRPr="00BC7052">
        <w:t xml:space="preserve">The purpose of the </w:t>
      </w:r>
      <w:r>
        <w:t>5GS t</w:t>
      </w:r>
      <w:r w:rsidRPr="00BC7052">
        <w:t xml:space="preserve">racking area identity information element is to provide an unambiguous identification of tracking areas within the area covered by the </w:t>
      </w:r>
      <w:r>
        <w:t>5GS</w:t>
      </w:r>
      <w:r w:rsidRPr="00BC7052">
        <w:t>.</w:t>
      </w:r>
    </w:p>
    <w:p w:rsidR="00241413" w:rsidRPr="00BC7052" w:rsidRDefault="00241413" w:rsidP="00241413">
      <w:r w:rsidRPr="00BC7052">
        <w:t xml:space="preserve">The </w:t>
      </w:r>
      <w:r>
        <w:t>5GS t</w:t>
      </w:r>
      <w:r w:rsidRPr="00BC7052">
        <w:t>racking area identity information element is coded as shown in figure 9.</w:t>
      </w:r>
      <w:r w:rsidR="006B33F5">
        <w:t>10</w:t>
      </w:r>
      <w:r w:rsidRPr="00BC7052">
        <w:t>.3.</w:t>
      </w:r>
      <w:r>
        <w:t>8</w:t>
      </w:r>
      <w:r w:rsidRPr="00BC7052">
        <w:t>.1 and table 9.</w:t>
      </w:r>
      <w:r w:rsidR="006B33F5">
        <w:t>10</w:t>
      </w:r>
      <w:r w:rsidRPr="00BC7052">
        <w:t>.3.</w:t>
      </w:r>
      <w:r>
        <w:t>8</w:t>
      </w:r>
      <w:r w:rsidRPr="00BC7052">
        <w:t>.1.</w:t>
      </w:r>
    </w:p>
    <w:p w:rsidR="00241413" w:rsidRPr="00BC7052" w:rsidRDefault="00241413" w:rsidP="00241413">
      <w:r w:rsidRPr="00BC7052">
        <w:t xml:space="preserve">The </w:t>
      </w:r>
      <w:r>
        <w:t>5GS t</w:t>
      </w:r>
      <w:r w:rsidRPr="00BC7052">
        <w:t xml:space="preserve">racking area identity is a type 3 information element with a length of </w:t>
      </w:r>
      <w:r>
        <w:t>7</w:t>
      </w:r>
      <w:r w:rsidRPr="00BC7052">
        <w:t xml:space="preserve"> octets.</w:t>
      </w:r>
    </w:p>
    <w:p w:rsidR="00241413" w:rsidRPr="00BC7052" w:rsidRDefault="00241413" w:rsidP="0024141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241413" w:rsidRPr="00AA7D2C" w:rsidTr="00DC5EAD">
        <w:trPr>
          <w:cantSplit/>
          <w:jc w:val="center"/>
        </w:trPr>
        <w:tc>
          <w:tcPr>
            <w:tcW w:w="709" w:type="dxa"/>
            <w:tcBorders>
              <w:top w:val="nil"/>
              <w:left w:val="nil"/>
              <w:bottom w:val="nil"/>
              <w:right w:val="nil"/>
            </w:tcBorders>
          </w:tcPr>
          <w:p w:rsidR="00241413" w:rsidRPr="00AA7D2C" w:rsidRDefault="00241413" w:rsidP="00DC5EAD">
            <w:pPr>
              <w:pStyle w:val="TH"/>
            </w:pPr>
            <w:r w:rsidRPr="00AA7D2C">
              <w:t>8</w:t>
            </w:r>
          </w:p>
        </w:tc>
        <w:tc>
          <w:tcPr>
            <w:tcW w:w="709" w:type="dxa"/>
            <w:tcBorders>
              <w:top w:val="nil"/>
              <w:left w:val="nil"/>
              <w:bottom w:val="nil"/>
              <w:right w:val="nil"/>
            </w:tcBorders>
          </w:tcPr>
          <w:p w:rsidR="00241413" w:rsidRPr="00AA7D2C" w:rsidRDefault="00241413" w:rsidP="00DC5EAD">
            <w:pPr>
              <w:pStyle w:val="TH"/>
            </w:pPr>
            <w:r w:rsidRPr="00AA7D2C">
              <w:t>7</w:t>
            </w:r>
          </w:p>
        </w:tc>
        <w:tc>
          <w:tcPr>
            <w:tcW w:w="709" w:type="dxa"/>
            <w:tcBorders>
              <w:top w:val="nil"/>
              <w:left w:val="nil"/>
              <w:bottom w:val="nil"/>
              <w:right w:val="nil"/>
            </w:tcBorders>
          </w:tcPr>
          <w:p w:rsidR="00241413" w:rsidRPr="00AA7D2C" w:rsidRDefault="00241413" w:rsidP="00DC5EAD">
            <w:pPr>
              <w:pStyle w:val="TH"/>
            </w:pPr>
            <w:r w:rsidRPr="00AA7D2C">
              <w:t>6</w:t>
            </w:r>
          </w:p>
        </w:tc>
        <w:tc>
          <w:tcPr>
            <w:tcW w:w="709" w:type="dxa"/>
            <w:tcBorders>
              <w:top w:val="nil"/>
              <w:left w:val="nil"/>
              <w:bottom w:val="nil"/>
              <w:right w:val="nil"/>
            </w:tcBorders>
          </w:tcPr>
          <w:p w:rsidR="00241413" w:rsidRPr="00AA7D2C" w:rsidRDefault="00241413" w:rsidP="00DC5EAD">
            <w:pPr>
              <w:pStyle w:val="TH"/>
            </w:pPr>
            <w:r w:rsidRPr="00AA7D2C">
              <w:t>5</w:t>
            </w:r>
          </w:p>
        </w:tc>
        <w:tc>
          <w:tcPr>
            <w:tcW w:w="709" w:type="dxa"/>
            <w:tcBorders>
              <w:top w:val="nil"/>
              <w:left w:val="nil"/>
              <w:bottom w:val="nil"/>
              <w:right w:val="nil"/>
            </w:tcBorders>
          </w:tcPr>
          <w:p w:rsidR="00241413" w:rsidRPr="00AA7D2C" w:rsidRDefault="00241413" w:rsidP="00DC5EAD">
            <w:pPr>
              <w:pStyle w:val="TH"/>
            </w:pPr>
            <w:r w:rsidRPr="00AA7D2C">
              <w:t>4</w:t>
            </w:r>
          </w:p>
        </w:tc>
        <w:tc>
          <w:tcPr>
            <w:tcW w:w="709" w:type="dxa"/>
            <w:tcBorders>
              <w:top w:val="nil"/>
              <w:left w:val="nil"/>
              <w:bottom w:val="nil"/>
              <w:right w:val="nil"/>
            </w:tcBorders>
          </w:tcPr>
          <w:p w:rsidR="00241413" w:rsidRPr="00AA7D2C" w:rsidRDefault="00241413" w:rsidP="00DC5EAD">
            <w:pPr>
              <w:pStyle w:val="TH"/>
            </w:pPr>
            <w:r w:rsidRPr="00AA7D2C">
              <w:t>3</w:t>
            </w:r>
          </w:p>
        </w:tc>
        <w:tc>
          <w:tcPr>
            <w:tcW w:w="709" w:type="dxa"/>
            <w:tcBorders>
              <w:top w:val="nil"/>
              <w:left w:val="nil"/>
              <w:bottom w:val="nil"/>
              <w:right w:val="nil"/>
            </w:tcBorders>
          </w:tcPr>
          <w:p w:rsidR="00241413" w:rsidRPr="00AA7D2C" w:rsidRDefault="00241413" w:rsidP="00DC5EAD">
            <w:pPr>
              <w:pStyle w:val="TH"/>
            </w:pPr>
            <w:r w:rsidRPr="00AA7D2C">
              <w:t>2</w:t>
            </w:r>
          </w:p>
        </w:tc>
        <w:tc>
          <w:tcPr>
            <w:tcW w:w="709" w:type="dxa"/>
            <w:tcBorders>
              <w:top w:val="nil"/>
              <w:left w:val="nil"/>
              <w:bottom w:val="nil"/>
              <w:right w:val="nil"/>
            </w:tcBorders>
          </w:tcPr>
          <w:p w:rsidR="00241413" w:rsidRPr="00AA7D2C" w:rsidRDefault="00241413" w:rsidP="00DC5EAD">
            <w:pPr>
              <w:pStyle w:val="TH"/>
            </w:pPr>
            <w:r w:rsidRPr="00AA7D2C">
              <w:t>1</w:t>
            </w:r>
          </w:p>
        </w:tc>
        <w:tc>
          <w:tcPr>
            <w:tcW w:w="1134" w:type="dxa"/>
            <w:tcBorders>
              <w:top w:val="nil"/>
              <w:left w:val="nil"/>
              <w:bottom w:val="nil"/>
              <w:right w:val="nil"/>
            </w:tcBorders>
          </w:tcPr>
          <w:p w:rsidR="00241413" w:rsidRPr="00AA7D2C" w:rsidRDefault="00241413" w:rsidP="00DC5EAD">
            <w:pPr>
              <w:pStyle w:val="TH"/>
            </w:pPr>
          </w:p>
        </w:tc>
      </w:tr>
      <w:tr w:rsidR="00241413" w:rsidRPr="00AA7D2C" w:rsidTr="00DC5EAD">
        <w:trPr>
          <w:cantSplit/>
          <w:jc w:val="center"/>
        </w:trPr>
        <w:tc>
          <w:tcPr>
            <w:tcW w:w="5672" w:type="dxa"/>
            <w:gridSpan w:val="8"/>
            <w:tcBorders>
              <w:top w:val="single" w:sz="4" w:space="0" w:color="auto"/>
              <w:right w:val="single" w:sz="4" w:space="0" w:color="auto"/>
            </w:tcBorders>
          </w:tcPr>
          <w:p w:rsidR="00241413" w:rsidRPr="00AA7D2C" w:rsidRDefault="00241413" w:rsidP="00DC5EAD">
            <w:pPr>
              <w:pStyle w:val="TAC"/>
            </w:pPr>
            <w:r w:rsidRPr="00AA7D2C">
              <w:t>5GS tracking area identity IEI</w:t>
            </w:r>
          </w:p>
        </w:tc>
        <w:tc>
          <w:tcPr>
            <w:tcW w:w="1134" w:type="dxa"/>
            <w:tcBorders>
              <w:top w:val="nil"/>
              <w:left w:val="nil"/>
              <w:bottom w:val="nil"/>
              <w:right w:val="nil"/>
            </w:tcBorders>
          </w:tcPr>
          <w:p w:rsidR="00241413" w:rsidRPr="00AA7D2C" w:rsidRDefault="00241413" w:rsidP="00DC5EAD">
            <w:pPr>
              <w:pStyle w:val="TAL"/>
            </w:pPr>
            <w:r w:rsidRPr="00AA7D2C">
              <w:t>octet 1</w:t>
            </w:r>
          </w:p>
        </w:tc>
      </w:tr>
      <w:tr w:rsidR="00241413" w:rsidRPr="00AA7D2C" w:rsidTr="00DC5EAD">
        <w:trPr>
          <w:cantSplit/>
          <w:jc w:val="center"/>
        </w:trPr>
        <w:tc>
          <w:tcPr>
            <w:tcW w:w="2836" w:type="dxa"/>
            <w:gridSpan w:val="4"/>
          </w:tcPr>
          <w:p w:rsidR="00241413" w:rsidRPr="00AA7D2C" w:rsidRDefault="00241413" w:rsidP="00DC5EAD">
            <w:pPr>
              <w:pStyle w:val="TAC"/>
            </w:pPr>
          </w:p>
          <w:p w:rsidR="00241413" w:rsidRPr="00AA7D2C" w:rsidRDefault="00241413" w:rsidP="00DC5EAD">
            <w:pPr>
              <w:pStyle w:val="TAC"/>
            </w:pPr>
            <w:r w:rsidRPr="00AA7D2C">
              <w:t>MCC digit 2</w:t>
            </w:r>
          </w:p>
        </w:tc>
        <w:tc>
          <w:tcPr>
            <w:tcW w:w="2836" w:type="dxa"/>
            <w:gridSpan w:val="4"/>
            <w:tcBorders>
              <w:right w:val="single" w:sz="4" w:space="0" w:color="auto"/>
            </w:tcBorders>
          </w:tcPr>
          <w:p w:rsidR="00241413" w:rsidRPr="00AA7D2C" w:rsidRDefault="00241413" w:rsidP="00DC5EAD">
            <w:pPr>
              <w:pStyle w:val="TAC"/>
            </w:pPr>
          </w:p>
          <w:p w:rsidR="00241413" w:rsidRPr="00AA7D2C" w:rsidRDefault="00241413" w:rsidP="00DC5EAD">
            <w:pPr>
              <w:pStyle w:val="TAC"/>
            </w:pPr>
            <w:r w:rsidRPr="00AA7D2C">
              <w:t>MCC digit 1</w:t>
            </w:r>
          </w:p>
        </w:tc>
        <w:tc>
          <w:tcPr>
            <w:tcW w:w="1134" w:type="dxa"/>
            <w:tcBorders>
              <w:top w:val="nil"/>
              <w:left w:val="nil"/>
              <w:bottom w:val="nil"/>
              <w:right w:val="nil"/>
            </w:tcBorders>
          </w:tcPr>
          <w:p w:rsidR="00241413" w:rsidRPr="00AA7D2C" w:rsidRDefault="00241413" w:rsidP="00DC5EAD">
            <w:pPr>
              <w:pStyle w:val="TAL"/>
            </w:pPr>
          </w:p>
          <w:p w:rsidR="00241413" w:rsidRPr="00AA7D2C" w:rsidRDefault="00241413" w:rsidP="00DC5EAD">
            <w:pPr>
              <w:pStyle w:val="TAL"/>
            </w:pPr>
            <w:r w:rsidRPr="00AA7D2C">
              <w:t>octet 2</w:t>
            </w:r>
          </w:p>
        </w:tc>
      </w:tr>
      <w:tr w:rsidR="00241413" w:rsidRPr="00AA7D2C" w:rsidTr="00DC5EAD">
        <w:trPr>
          <w:cantSplit/>
          <w:jc w:val="center"/>
        </w:trPr>
        <w:tc>
          <w:tcPr>
            <w:tcW w:w="2836" w:type="dxa"/>
            <w:gridSpan w:val="4"/>
          </w:tcPr>
          <w:p w:rsidR="00241413" w:rsidRPr="00AA7D2C" w:rsidRDefault="00241413" w:rsidP="00DC5EAD">
            <w:pPr>
              <w:pStyle w:val="TAC"/>
            </w:pPr>
          </w:p>
          <w:p w:rsidR="00241413" w:rsidRPr="00AA7D2C" w:rsidRDefault="00241413" w:rsidP="00DC5EAD">
            <w:pPr>
              <w:pStyle w:val="TAC"/>
            </w:pPr>
            <w:r w:rsidRPr="00AA7D2C">
              <w:t>MNC digit 3</w:t>
            </w:r>
          </w:p>
        </w:tc>
        <w:tc>
          <w:tcPr>
            <w:tcW w:w="2836" w:type="dxa"/>
            <w:gridSpan w:val="4"/>
            <w:tcBorders>
              <w:right w:val="single" w:sz="4" w:space="0" w:color="auto"/>
            </w:tcBorders>
          </w:tcPr>
          <w:p w:rsidR="00241413" w:rsidRPr="00AA7D2C" w:rsidRDefault="00241413" w:rsidP="00DC5EAD">
            <w:pPr>
              <w:pStyle w:val="TAC"/>
            </w:pPr>
          </w:p>
          <w:p w:rsidR="00241413" w:rsidRPr="00AA7D2C" w:rsidRDefault="00241413" w:rsidP="00DC5EAD">
            <w:pPr>
              <w:pStyle w:val="TAC"/>
            </w:pPr>
            <w:r w:rsidRPr="00AA7D2C">
              <w:t>MCC digit 3</w:t>
            </w:r>
          </w:p>
        </w:tc>
        <w:tc>
          <w:tcPr>
            <w:tcW w:w="1134" w:type="dxa"/>
            <w:tcBorders>
              <w:top w:val="nil"/>
              <w:left w:val="nil"/>
              <w:bottom w:val="nil"/>
              <w:right w:val="nil"/>
            </w:tcBorders>
          </w:tcPr>
          <w:p w:rsidR="00241413" w:rsidRPr="00AA7D2C" w:rsidRDefault="00241413" w:rsidP="00DC5EAD">
            <w:pPr>
              <w:pStyle w:val="TAL"/>
            </w:pPr>
          </w:p>
          <w:p w:rsidR="00241413" w:rsidRPr="00AA7D2C" w:rsidRDefault="00241413" w:rsidP="00DC5EAD">
            <w:pPr>
              <w:pStyle w:val="TAL"/>
            </w:pPr>
            <w:r w:rsidRPr="00AA7D2C">
              <w:t>octet 3</w:t>
            </w:r>
          </w:p>
        </w:tc>
      </w:tr>
      <w:tr w:rsidR="00241413" w:rsidRPr="00AA7D2C" w:rsidTr="00DC5EAD">
        <w:trPr>
          <w:cantSplit/>
          <w:jc w:val="center"/>
        </w:trPr>
        <w:tc>
          <w:tcPr>
            <w:tcW w:w="2836" w:type="dxa"/>
            <w:gridSpan w:val="4"/>
          </w:tcPr>
          <w:p w:rsidR="00241413" w:rsidRPr="00AA7D2C" w:rsidRDefault="00241413" w:rsidP="00DC5EAD">
            <w:pPr>
              <w:pStyle w:val="TAC"/>
            </w:pPr>
          </w:p>
          <w:p w:rsidR="00241413" w:rsidRPr="00AA7D2C" w:rsidRDefault="00241413" w:rsidP="00DC5EAD">
            <w:pPr>
              <w:pStyle w:val="TAC"/>
            </w:pPr>
            <w:r w:rsidRPr="00AA7D2C">
              <w:t>MNC digit 2</w:t>
            </w:r>
          </w:p>
        </w:tc>
        <w:tc>
          <w:tcPr>
            <w:tcW w:w="2836" w:type="dxa"/>
            <w:gridSpan w:val="4"/>
            <w:tcBorders>
              <w:right w:val="single" w:sz="4" w:space="0" w:color="auto"/>
            </w:tcBorders>
          </w:tcPr>
          <w:p w:rsidR="00241413" w:rsidRPr="00AA7D2C" w:rsidRDefault="00241413" w:rsidP="00DC5EAD">
            <w:pPr>
              <w:pStyle w:val="TAC"/>
            </w:pPr>
          </w:p>
          <w:p w:rsidR="00241413" w:rsidRPr="00AA7D2C" w:rsidRDefault="00241413" w:rsidP="00DC5EAD">
            <w:pPr>
              <w:pStyle w:val="TAC"/>
            </w:pPr>
            <w:r w:rsidRPr="00AA7D2C">
              <w:t>MNC digit 1</w:t>
            </w:r>
          </w:p>
        </w:tc>
        <w:tc>
          <w:tcPr>
            <w:tcW w:w="1134" w:type="dxa"/>
            <w:tcBorders>
              <w:top w:val="nil"/>
              <w:left w:val="nil"/>
              <w:bottom w:val="nil"/>
              <w:right w:val="nil"/>
            </w:tcBorders>
          </w:tcPr>
          <w:p w:rsidR="00241413" w:rsidRPr="00AA7D2C" w:rsidRDefault="00241413" w:rsidP="00DC5EAD">
            <w:pPr>
              <w:pStyle w:val="TAL"/>
            </w:pPr>
          </w:p>
          <w:p w:rsidR="00241413" w:rsidRPr="00AA7D2C" w:rsidRDefault="00241413" w:rsidP="00DC5EAD">
            <w:pPr>
              <w:pStyle w:val="TAL"/>
            </w:pPr>
            <w:r w:rsidRPr="00AA7D2C">
              <w:t>octet 4</w:t>
            </w:r>
          </w:p>
        </w:tc>
      </w:tr>
      <w:tr w:rsidR="00241413" w:rsidRPr="00AA7D2C" w:rsidTr="00DC5EAD">
        <w:trPr>
          <w:cantSplit/>
          <w:jc w:val="center"/>
        </w:trPr>
        <w:tc>
          <w:tcPr>
            <w:tcW w:w="5672" w:type="dxa"/>
            <w:gridSpan w:val="8"/>
            <w:tcBorders>
              <w:right w:val="single" w:sz="4" w:space="0" w:color="auto"/>
            </w:tcBorders>
          </w:tcPr>
          <w:p w:rsidR="00241413" w:rsidRPr="00AA7D2C" w:rsidRDefault="00241413" w:rsidP="00DC5EAD">
            <w:pPr>
              <w:pStyle w:val="TAC"/>
            </w:pPr>
          </w:p>
          <w:p w:rsidR="00241413" w:rsidRPr="00AA7D2C" w:rsidRDefault="00241413" w:rsidP="00DC5EAD">
            <w:pPr>
              <w:pStyle w:val="TAC"/>
            </w:pPr>
            <w:r w:rsidRPr="00AA7D2C">
              <w:t>TAC</w:t>
            </w:r>
          </w:p>
        </w:tc>
        <w:tc>
          <w:tcPr>
            <w:tcW w:w="1134" w:type="dxa"/>
            <w:tcBorders>
              <w:top w:val="nil"/>
              <w:left w:val="nil"/>
              <w:bottom w:val="nil"/>
              <w:right w:val="nil"/>
            </w:tcBorders>
          </w:tcPr>
          <w:p w:rsidR="00241413" w:rsidRPr="00AA7D2C" w:rsidRDefault="00241413" w:rsidP="00DC5EAD">
            <w:pPr>
              <w:pStyle w:val="TAL"/>
            </w:pPr>
          </w:p>
          <w:p w:rsidR="00241413" w:rsidRPr="00AA7D2C" w:rsidRDefault="00241413" w:rsidP="00DC5EAD">
            <w:pPr>
              <w:pStyle w:val="TAL"/>
            </w:pPr>
            <w:r w:rsidRPr="00AA7D2C">
              <w:t>octet 5</w:t>
            </w:r>
          </w:p>
        </w:tc>
      </w:tr>
      <w:tr w:rsidR="00241413" w:rsidRPr="00AA7D2C" w:rsidTr="00DC5EAD">
        <w:trPr>
          <w:cantSplit/>
          <w:jc w:val="center"/>
        </w:trPr>
        <w:tc>
          <w:tcPr>
            <w:tcW w:w="5672" w:type="dxa"/>
            <w:gridSpan w:val="8"/>
            <w:tcBorders>
              <w:right w:val="single" w:sz="4" w:space="0" w:color="auto"/>
            </w:tcBorders>
          </w:tcPr>
          <w:p w:rsidR="00241413" w:rsidRPr="00AA7D2C" w:rsidRDefault="00241413" w:rsidP="00DC5EAD">
            <w:pPr>
              <w:pStyle w:val="TAC"/>
            </w:pPr>
          </w:p>
          <w:p w:rsidR="00241413" w:rsidRPr="00AA7D2C" w:rsidRDefault="00241413" w:rsidP="00DC5EAD">
            <w:pPr>
              <w:pStyle w:val="TAC"/>
            </w:pPr>
            <w:r w:rsidRPr="00AA7D2C">
              <w:t>TAC (continued)</w:t>
            </w:r>
          </w:p>
        </w:tc>
        <w:tc>
          <w:tcPr>
            <w:tcW w:w="1134" w:type="dxa"/>
            <w:tcBorders>
              <w:top w:val="nil"/>
              <w:left w:val="nil"/>
              <w:bottom w:val="nil"/>
              <w:right w:val="nil"/>
            </w:tcBorders>
          </w:tcPr>
          <w:p w:rsidR="00241413" w:rsidRPr="00AA7D2C" w:rsidRDefault="00241413" w:rsidP="00DC5EAD">
            <w:pPr>
              <w:pStyle w:val="TAL"/>
            </w:pPr>
          </w:p>
          <w:p w:rsidR="00241413" w:rsidRPr="00AA7D2C" w:rsidRDefault="00241413" w:rsidP="00DC5EAD">
            <w:pPr>
              <w:pStyle w:val="TAL"/>
            </w:pPr>
            <w:r w:rsidRPr="00AA7D2C">
              <w:t>octet 6</w:t>
            </w:r>
          </w:p>
        </w:tc>
      </w:tr>
      <w:tr w:rsidR="00241413" w:rsidRPr="00AA7D2C" w:rsidTr="00DC5EAD">
        <w:trPr>
          <w:cantSplit/>
          <w:jc w:val="center"/>
        </w:trPr>
        <w:tc>
          <w:tcPr>
            <w:tcW w:w="5672" w:type="dxa"/>
            <w:gridSpan w:val="8"/>
            <w:tcBorders>
              <w:right w:val="single" w:sz="4" w:space="0" w:color="auto"/>
            </w:tcBorders>
          </w:tcPr>
          <w:p w:rsidR="00241413" w:rsidRPr="00AA7D2C" w:rsidRDefault="00241413" w:rsidP="00DC5EAD">
            <w:pPr>
              <w:pStyle w:val="TAC"/>
            </w:pPr>
          </w:p>
          <w:p w:rsidR="00241413" w:rsidRPr="00AA7D2C" w:rsidRDefault="00241413" w:rsidP="00DC5EAD">
            <w:pPr>
              <w:pStyle w:val="TAC"/>
            </w:pPr>
            <w:r w:rsidRPr="00AA7D2C">
              <w:t>TAC (continued)</w:t>
            </w:r>
          </w:p>
        </w:tc>
        <w:tc>
          <w:tcPr>
            <w:tcW w:w="1134" w:type="dxa"/>
            <w:tcBorders>
              <w:top w:val="nil"/>
              <w:left w:val="nil"/>
              <w:bottom w:val="nil"/>
              <w:right w:val="nil"/>
            </w:tcBorders>
          </w:tcPr>
          <w:p w:rsidR="00241413" w:rsidRPr="00AA7D2C" w:rsidRDefault="00241413" w:rsidP="00DC5EAD">
            <w:pPr>
              <w:pStyle w:val="TAL"/>
            </w:pPr>
          </w:p>
          <w:p w:rsidR="00241413" w:rsidRPr="00AA7D2C" w:rsidRDefault="00241413" w:rsidP="00DC5EAD">
            <w:pPr>
              <w:pStyle w:val="TAL"/>
            </w:pPr>
            <w:r w:rsidRPr="00AA7D2C">
              <w:t>octet 7</w:t>
            </w:r>
          </w:p>
        </w:tc>
      </w:tr>
    </w:tbl>
    <w:p w:rsidR="00241413" w:rsidRPr="00BC7052" w:rsidRDefault="00241413" w:rsidP="00241413">
      <w:pPr>
        <w:pStyle w:val="TAN"/>
      </w:pPr>
    </w:p>
    <w:p w:rsidR="00241413" w:rsidRPr="00BC7052" w:rsidRDefault="00241413" w:rsidP="00241413">
      <w:pPr>
        <w:pStyle w:val="TF"/>
      </w:pPr>
      <w:r w:rsidRPr="00BC7052">
        <w:t>Figure</w:t>
      </w:r>
      <w:r w:rsidR="006B33F5" w:rsidRPr="00BC7052">
        <w:t> </w:t>
      </w:r>
      <w:r w:rsidRPr="00BC7052">
        <w:t>9.</w:t>
      </w:r>
      <w:r w:rsidR="006B33F5">
        <w:t>10</w:t>
      </w:r>
      <w:r w:rsidRPr="00BC7052">
        <w:t>.3.</w:t>
      </w:r>
      <w:r>
        <w:t>8</w:t>
      </w:r>
      <w:r w:rsidRPr="00BC7052">
        <w:t xml:space="preserve">.1: </w:t>
      </w:r>
      <w:r>
        <w:t>5GS t</w:t>
      </w:r>
      <w:r w:rsidRPr="00BC7052">
        <w:t>racking area identity information element</w:t>
      </w:r>
    </w:p>
    <w:p w:rsidR="00241413" w:rsidRPr="00BC7052" w:rsidRDefault="00241413" w:rsidP="00241413">
      <w:pPr>
        <w:pStyle w:val="TH"/>
      </w:pPr>
      <w:r>
        <w:t>Table</w:t>
      </w:r>
      <w:r w:rsidR="006B33F5" w:rsidRPr="00BC7052">
        <w:t> </w:t>
      </w:r>
      <w:r>
        <w:t>9.</w:t>
      </w:r>
      <w:r w:rsidR="006B33F5">
        <w:t>10</w:t>
      </w:r>
      <w:r>
        <w:t>.3.8</w:t>
      </w:r>
      <w:r w:rsidRPr="00BC7052">
        <w:t xml:space="preserve">.1: </w:t>
      </w:r>
      <w:r>
        <w:t>5GS t</w:t>
      </w:r>
      <w:r w:rsidRPr="00BC7052">
        <w:t>racking area identity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804"/>
      </w:tblGrid>
      <w:tr w:rsidR="00241413" w:rsidRPr="00AA7D2C" w:rsidTr="00DC5EAD">
        <w:trPr>
          <w:cantSplit/>
          <w:jc w:val="center"/>
        </w:trPr>
        <w:tc>
          <w:tcPr>
            <w:tcW w:w="6804" w:type="dxa"/>
          </w:tcPr>
          <w:p w:rsidR="00241413" w:rsidRPr="00AA7D2C" w:rsidRDefault="00241413" w:rsidP="00DC5EAD">
            <w:pPr>
              <w:pStyle w:val="TAL"/>
            </w:pPr>
          </w:p>
          <w:p w:rsidR="00241413" w:rsidRPr="00AA7D2C" w:rsidRDefault="00241413" w:rsidP="00DC5EAD">
            <w:pPr>
              <w:pStyle w:val="TAL"/>
            </w:pPr>
            <w:r w:rsidRPr="00AA7D2C">
              <w:t>MCC, Mobile country code (octets 2 and 3)</w:t>
            </w:r>
          </w:p>
          <w:p w:rsidR="00241413" w:rsidRPr="00AA7D2C" w:rsidRDefault="00241413" w:rsidP="00DC5EAD">
            <w:pPr>
              <w:pStyle w:val="TAL"/>
            </w:pPr>
            <w:r w:rsidRPr="00AA7D2C">
              <w:t>The MCC field is coded as in ITU-T Rec. E212 [39], annex A.</w:t>
            </w:r>
          </w:p>
          <w:p w:rsidR="00241413" w:rsidRPr="00AA7D2C" w:rsidRDefault="00241413" w:rsidP="00DC5EAD">
            <w:pPr>
              <w:pStyle w:val="TAL"/>
            </w:pPr>
          </w:p>
          <w:p w:rsidR="00241413" w:rsidRPr="00AA7D2C" w:rsidRDefault="00241413" w:rsidP="00DC5EAD">
            <w:pPr>
              <w:pStyle w:val="TAL"/>
            </w:pPr>
            <w:r w:rsidRPr="00AA7D2C">
              <w:t>If the TAI is deleted the MCC and MNC shall take the value from the deleted TAI.</w:t>
            </w:r>
          </w:p>
          <w:p w:rsidR="00241413" w:rsidRPr="00AA7D2C" w:rsidRDefault="00241413" w:rsidP="00DC5EAD">
            <w:pPr>
              <w:pStyle w:val="TAL"/>
            </w:pPr>
          </w:p>
          <w:p w:rsidR="00241413" w:rsidRPr="00AA7D2C" w:rsidRDefault="00241413" w:rsidP="00DC5EAD">
            <w:pPr>
              <w:pStyle w:val="TAL"/>
            </w:pPr>
            <w:r w:rsidRPr="00AA7D2C">
              <w:t>In abnormal cases, the MCC stored in the UE can contain elements not in the set {0, 1 ... 9}. In such cases the UE should transmit the stored values using full hexadecimal encoding. When receiving such an MCC, the network shall treat the TAI as deleted.</w:t>
            </w:r>
          </w:p>
          <w:p w:rsidR="00241413" w:rsidRPr="00AA7D2C" w:rsidRDefault="00241413" w:rsidP="00DC5EAD">
            <w:pPr>
              <w:pStyle w:val="TAL"/>
            </w:pPr>
          </w:p>
          <w:p w:rsidR="00241413" w:rsidRPr="00AA7D2C" w:rsidRDefault="00241413" w:rsidP="00DC5EAD">
            <w:pPr>
              <w:pStyle w:val="TAL"/>
            </w:pPr>
            <w:r w:rsidRPr="00AA7D2C">
              <w:t>MNC, Mobile network code (octet 3 bits 5 to 8, octet 4)</w:t>
            </w:r>
          </w:p>
          <w:p w:rsidR="00241413" w:rsidRPr="00AA7D2C" w:rsidRDefault="00241413" w:rsidP="00DC5EAD">
            <w:pPr>
              <w:pStyle w:val="TAL"/>
            </w:pPr>
            <w:r w:rsidRPr="00AA7D2C">
              <w:t>The coding of this field is the responsibility of each administration, but BCD coding shall be used. The MNC shall consist of 2 or 3 digits. For PCS 1900 for NA, Federal regulation mandates that a 3-digit MNC shall be used. However, a network operator may decide to use only two digits in the MNC in the TAI over the radio interface. In this case, bits 5 to 8 of octet 3 shall be coded as "1111". Mobile equipment shall accept a TAI coded in such a way.</w:t>
            </w:r>
          </w:p>
          <w:p w:rsidR="00241413" w:rsidRPr="00AA7D2C" w:rsidRDefault="00241413" w:rsidP="00DC5EAD">
            <w:pPr>
              <w:pStyle w:val="TAL"/>
            </w:pPr>
          </w:p>
          <w:p w:rsidR="00241413" w:rsidRPr="00AA7D2C" w:rsidRDefault="00241413" w:rsidP="00DC5EAD">
            <w:pPr>
              <w:pStyle w:val="TAL"/>
            </w:pPr>
            <w:r w:rsidRPr="00AA7D2C">
              <w:t>In abnormal cases, the MNC stored in the UE can have:</w:t>
            </w:r>
          </w:p>
          <w:p w:rsidR="00241413" w:rsidRPr="00AA7D2C" w:rsidRDefault="00241413" w:rsidP="00DC5EAD">
            <w:pPr>
              <w:pStyle w:val="TAL"/>
            </w:pPr>
            <w:r w:rsidRPr="00AA7D2C">
              <w:t>-</w:t>
            </w:r>
            <w:r w:rsidRPr="00AA7D2C">
              <w:tab/>
              <w:t>digit 1 or 2 not in the set {0, 1 ... 9}, or</w:t>
            </w:r>
          </w:p>
          <w:p w:rsidR="00241413" w:rsidRPr="00AA7D2C" w:rsidRDefault="00241413" w:rsidP="00DC5EAD">
            <w:pPr>
              <w:pStyle w:val="TAL"/>
            </w:pPr>
            <w:r w:rsidRPr="00AA7D2C">
              <w:t>-</w:t>
            </w:r>
            <w:r w:rsidRPr="00AA7D2C">
              <w:tab/>
              <w:t>digit 3 not in the set {0, 1 ... 9, F} hex.</w:t>
            </w:r>
          </w:p>
          <w:p w:rsidR="00241413" w:rsidRPr="00AA7D2C" w:rsidRDefault="00241413" w:rsidP="00DC5EAD">
            <w:pPr>
              <w:pStyle w:val="TAL"/>
            </w:pPr>
            <w:r w:rsidRPr="00AA7D2C">
              <w:t>In such cases the UE shall transmit the stored values using full hexadecimal encoding. When receiving such an MNC, the network shall treat the TAI as deleted.</w:t>
            </w:r>
          </w:p>
          <w:p w:rsidR="00241413" w:rsidRPr="00AA7D2C" w:rsidRDefault="00241413" w:rsidP="00DC5EAD">
            <w:pPr>
              <w:pStyle w:val="TAL"/>
            </w:pPr>
          </w:p>
          <w:p w:rsidR="00241413" w:rsidRPr="00AA7D2C" w:rsidRDefault="00241413" w:rsidP="00DC5EAD">
            <w:pPr>
              <w:pStyle w:val="TAL"/>
            </w:pPr>
            <w:r w:rsidRPr="00AA7D2C">
              <w:t>The same handling shall apply for the network, if a 3-digit MNC is sent by the UE to a network using only a 2-digit MNC.</w:t>
            </w:r>
          </w:p>
          <w:p w:rsidR="00241413" w:rsidRPr="00AA7D2C" w:rsidRDefault="00241413" w:rsidP="00DC5EAD">
            <w:pPr>
              <w:pStyle w:val="TAL"/>
            </w:pPr>
          </w:p>
          <w:p w:rsidR="00241413" w:rsidRPr="00AA7D2C" w:rsidRDefault="00241413" w:rsidP="00DC5EAD">
            <w:pPr>
              <w:pStyle w:val="TAL"/>
            </w:pPr>
            <w:r w:rsidRPr="00AA7D2C">
              <w:t xml:space="preserve">TAC, Tracking area code (octets 5 to 7) </w:t>
            </w:r>
          </w:p>
          <w:p w:rsidR="00241413" w:rsidRPr="00AA7D2C" w:rsidRDefault="00241413" w:rsidP="00DC5EAD">
            <w:pPr>
              <w:pStyle w:val="TAL"/>
            </w:pPr>
            <w:r w:rsidRPr="00AA7D2C">
              <w:t>In the TAC field bit 8 of octet 5 is the most significant bit and bit 1 of octet 6 the least significant bit.</w:t>
            </w:r>
          </w:p>
          <w:p w:rsidR="00241413" w:rsidRPr="00AA7D2C" w:rsidRDefault="00241413" w:rsidP="00DC5EAD">
            <w:pPr>
              <w:pStyle w:val="TAL"/>
            </w:pPr>
            <w:r w:rsidRPr="00AA7D2C">
              <w:t>The coding of the tracking area code is the responsibility of each administration except that two values are used to mark the TAC, and hence the TAI, as deleted. Coding using full hexadecimal representation may be used. The tracking area code consists of 3 octets.</w:t>
            </w:r>
          </w:p>
          <w:p w:rsidR="00241413" w:rsidRPr="00AA7D2C" w:rsidRDefault="00241413" w:rsidP="00AA058B">
            <w:pPr>
              <w:pStyle w:val="TAL"/>
            </w:pPr>
            <w:r w:rsidRPr="00AA7D2C">
              <w:t>If a TAI has to be deleted, then all bits of the tracking area code shall be set to one with the exception of the least significant bit which shall be set to zero. If a USIM is inserted in a mobile equipment with the tracking area code containing all zeros, then the mobile equipment shall recognise this TAC as part of a deleted TAI.</w:t>
            </w:r>
          </w:p>
        </w:tc>
      </w:tr>
    </w:tbl>
    <w:p w:rsidR="00241413" w:rsidRPr="00BC7052" w:rsidRDefault="00241413" w:rsidP="00241413"/>
    <w:p w:rsidR="00241413" w:rsidRPr="00BC7052" w:rsidRDefault="006B33F5" w:rsidP="00241413">
      <w:pPr>
        <w:pStyle w:val="Heading4"/>
      </w:pPr>
      <w:r>
        <w:t>9.10</w:t>
      </w:r>
      <w:r w:rsidR="00241413" w:rsidRPr="00BC7052">
        <w:t>.3.</w:t>
      </w:r>
      <w:r w:rsidR="00241413">
        <w:t>9</w:t>
      </w:r>
      <w:r w:rsidR="00241413" w:rsidRPr="00BC7052">
        <w:tab/>
      </w:r>
      <w:r w:rsidR="00241413">
        <w:t>5GS t</w:t>
      </w:r>
      <w:r w:rsidR="00241413" w:rsidRPr="00BC7052">
        <w:t>racking area identity list</w:t>
      </w:r>
    </w:p>
    <w:p w:rsidR="00754A7E" w:rsidRPr="00BC7052" w:rsidRDefault="00754A7E" w:rsidP="00754A7E">
      <w:r w:rsidRPr="00BC7052">
        <w:t xml:space="preserve">The purpose of the </w:t>
      </w:r>
      <w:r>
        <w:t xml:space="preserve">5GS </w:t>
      </w:r>
      <w:r>
        <w:rPr>
          <w:iCs/>
        </w:rPr>
        <w:t>t</w:t>
      </w:r>
      <w:r w:rsidRPr="00BC7052">
        <w:rPr>
          <w:iCs/>
        </w:rPr>
        <w:t>racking area identity list</w:t>
      </w:r>
      <w:r w:rsidRPr="00BC7052">
        <w:t xml:space="preserve"> information element is to transfer a list of tracking areas from the network to the UE.</w:t>
      </w:r>
    </w:p>
    <w:p w:rsidR="00754A7E" w:rsidRPr="00BC7052" w:rsidDel="002854C5" w:rsidRDefault="00754A7E" w:rsidP="00754A7E">
      <w:r w:rsidRPr="00BC7052">
        <w:t>The coding of the information element allows combining different types of lists. The lists of type "00" and "01" allow a more compact encoding, when the different TAIs are sharing the PLMN identity.</w:t>
      </w:r>
    </w:p>
    <w:p w:rsidR="00754A7E" w:rsidRPr="00BC7052" w:rsidRDefault="00754A7E" w:rsidP="00754A7E">
      <w:r w:rsidRPr="00BC7052">
        <w:t xml:space="preserve">The </w:t>
      </w:r>
      <w:r>
        <w:t xml:space="preserve">5GS </w:t>
      </w:r>
      <w:r>
        <w:rPr>
          <w:iCs/>
        </w:rPr>
        <w:t>t</w:t>
      </w:r>
      <w:r w:rsidRPr="00BC7052">
        <w:rPr>
          <w:iCs/>
        </w:rPr>
        <w:t>racking area identity list</w:t>
      </w:r>
      <w:r w:rsidRPr="00BC7052">
        <w:t xml:space="preserve"> information element is coded as shown in figure 9.</w:t>
      </w:r>
      <w:r w:rsidR="006B33F5">
        <w:t>10</w:t>
      </w:r>
      <w:r w:rsidRPr="00BC7052">
        <w:t>.3.</w:t>
      </w:r>
      <w:r>
        <w:t>8</w:t>
      </w:r>
      <w:r w:rsidRPr="00BC7052">
        <w:t>.1, figure 9.</w:t>
      </w:r>
      <w:r w:rsidR="006B33F5">
        <w:t>10</w:t>
      </w:r>
      <w:r w:rsidRPr="00BC7052">
        <w:t>.3.</w:t>
      </w:r>
      <w:r>
        <w:t>8</w:t>
      </w:r>
      <w:r w:rsidRPr="00BC7052">
        <w:t>.2, figure 9.</w:t>
      </w:r>
      <w:r w:rsidR="006B33F5">
        <w:t>10</w:t>
      </w:r>
      <w:r w:rsidRPr="00BC7052">
        <w:t>.3.</w:t>
      </w:r>
      <w:r w:rsidR="00241413">
        <w:t>9</w:t>
      </w:r>
      <w:r w:rsidRPr="00BC7052">
        <w:t>.3, figure 9.</w:t>
      </w:r>
      <w:r w:rsidR="006B33F5">
        <w:t>10</w:t>
      </w:r>
      <w:r w:rsidRPr="00BC7052">
        <w:t>.3.</w:t>
      </w:r>
      <w:r w:rsidR="00241413">
        <w:t>9</w:t>
      </w:r>
      <w:r w:rsidRPr="00BC7052">
        <w:t>.4 and table 9.</w:t>
      </w:r>
      <w:r w:rsidR="006B33F5">
        <w:t>10</w:t>
      </w:r>
      <w:r w:rsidRPr="00BC7052">
        <w:t>.3.</w:t>
      </w:r>
      <w:r w:rsidR="00241413">
        <w:t>9</w:t>
      </w:r>
      <w:r w:rsidRPr="00BC7052">
        <w:t>.1.</w:t>
      </w:r>
    </w:p>
    <w:p w:rsidR="00754A7E" w:rsidRPr="00BC7052" w:rsidRDefault="00754A7E" w:rsidP="00754A7E">
      <w:r w:rsidRPr="00BC7052">
        <w:t xml:space="preserve">The </w:t>
      </w:r>
      <w:r>
        <w:t xml:space="preserve">5GS </w:t>
      </w:r>
      <w:r>
        <w:rPr>
          <w:iCs/>
        </w:rPr>
        <w:t>t</w:t>
      </w:r>
      <w:r w:rsidRPr="00BC7052">
        <w:rPr>
          <w:iCs/>
        </w:rPr>
        <w:t>racking area identity list</w:t>
      </w:r>
      <w:r w:rsidRPr="00BC7052">
        <w:t xml:space="preserve"> is a type 4 information ele</w:t>
      </w:r>
      <w:r>
        <w:t>ment, with a minimum length of 9</w:t>
      </w:r>
      <w:r w:rsidRPr="00BC7052">
        <w:t xml:space="preserve"> o</w:t>
      </w:r>
      <w:r>
        <w:t>ctets and a maximum length of 114</w:t>
      </w:r>
      <w:r w:rsidRPr="00BC7052">
        <w:t xml:space="preserve"> octets. The list can contain a maximum of 16 different tracking area identities.</w:t>
      </w:r>
    </w:p>
    <w:p w:rsidR="00754A7E" w:rsidRPr="00BC7052" w:rsidRDefault="00754A7E" w:rsidP="00754A7E">
      <w:pPr>
        <w:pStyle w:val="TH"/>
      </w:pPr>
    </w:p>
    <w:tbl>
      <w:tblPr>
        <w:tblW w:w="0" w:type="auto"/>
        <w:jc w:val="center"/>
        <w:tblLayout w:type="fixed"/>
        <w:tblCellMar>
          <w:left w:w="28" w:type="dxa"/>
          <w:right w:w="56" w:type="dxa"/>
        </w:tblCellMar>
        <w:tblLook w:val="0000" w:firstRow="0" w:lastRow="0" w:firstColumn="0" w:lastColumn="0" w:noHBand="0" w:noVBand="0"/>
      </w:tblPr>
      <w:tblGrid>
        <w:gridCol w:w="709"/>
        <w:gridCol w:w="709"/>
        <w:gridCol w:w="709"/>
        <w:gridCol w:w="709"/>
        <w:gridCol w:w="708"/>
        <w:gridCol w:w="709"/>
        <w:gridCol w:w="709"/>
        <w:gridCol w:w="709"/>
        <w:gridCol w:w="1346"/>
      </w:tblGrid>
      <w:tr w:rsidR="00754A7E" w:rsidRPr="00AA7D2C" w:rsidTr="00DC5EAD">
        <w:trPr>
          <w:cantSplit/>
          <w:jc w:val="center"/>
        </w:trPr>
        <w:tc>
          <w:tcPr>
            <w:tcW w:w="709" w:type="dxa"/>
            <w:tcBorders>
              <w:bottom w:val="single" w:sz="6" w:space="0" w:color="auto"/>
            </w:tcBorders>
          </w:tcPr>
          <w:p w:rsidR="00754A7E" w:rsidRPr="00AA7D2C" w:rsidRDefault="00754A7E" w:rsidP="00DC5EAD">
            <w:pPr>
              <w:pStyle w:val="TAC"/>
            </w:pPr>
            <w:r w:rsidRPr="00AA7D2C">
              <w:t>8</w:t>
            </w:r>
          </w:p>
        </w:tc>
        <w:tc>
          <w:tcPr>
            <w:tcW w:w="709" w:type="dxa"/>
            <w:tcBorders>
              <w:bottom w:val="single" w:sz="6" w:space="0" w:color="auto"/>
            </w:tcBorders>
          </w:tcPr>
          <w:p w:rsidR="00754A7E" w:rsidRPr="00AA7D2C" w:rsidRDefault="00754A7E" w:rsidP="00DC5EAD">
            <w:pPr>
              <w:pStyle w:val="TAC"/>
            </w:pPr>
            <w:r w:rsidRPr="00AA7D2C">
              <w:t>7</w:t>
            </w:r>
          </w:p>
        </w:tc>
        <w:tc>
          <w:tcPr>
            <w:tcW w:w="709" w:type="dxa"/>
            <w:tcBorders>
              <w:bottom w:val="single" w:sz="6" w:space="0" w:color="auto"/>
            </w:tcBorders>
          </w:tcPr>
          <w:p w:rsidR="00754A7E" w:rsidRPr="00AA7D2C" w:rsidRDefault="00754A7E" w:rsidP="00DC5EAD">
            <w:pPr>
              <w:pStyle w:val="TAC"/>
            </w:pPr>
            <w:r w:rsidRPr="00AA7D2C">
              <w:t>6</w:t>
            </w:r>
          </w:p>
        </w:tc>
        <w:tc>
          <w:tcPr>
            <w:tcW w:w="709" w:type="dxa"/>
            <w:tcBorders>
              <w:bottom w:val="single" w:sz="6" w:space="0" w:color="auto"/>
            </w:tcBorders>
          </w:tcPr>
          <w:p w:rsidR="00754A7E" w:rsidRPr="00AA7D2C" w:rsidRDefault="00754A7E" w:rsidP="00DC5EAD">
            <w:pPr>
              <w:pStyle w:val="TAC"/>
            </w:pPr>
            <w:r w:rsidRPr="00AA7D2C">
              <w:t>5</w:t>
            </w:r>
          </w:p>
        </w:tc>
        <w:tc>
          <w:tcPr>
            <w:tcW w:w="708" w:type="dxa"/>
            <w:tcBorders>
              <w:bottom w:val="single" w:sz="6" w:space="0" w:color="auto"/>
            </w:tcBorders>
          </w:tcPr>
          <w:p w:rsidR="00754A7E" w:rsidRPr="00AA7D2C" w:rsidRDefault="00754A7E" w:rsidP="00DC5EAD">
            <w:pPr>
              <w:pStyle w:val="TAC"/>
            </w:pPr>
            <w:r w:rsidRPr="00AA7D2C">
              <w:t>4</w:t>
            </w:r>
          </w:p>
        </w:tc>
        <w:tc>
          <w:tcPr>
            <w:tcW w:w="709" w:type="dxa"/>
            <w:tcBorders>
              <w:bottom w:val="single" w:sz="6" w:space="0" w:color="auto"/>
            </w:tcBorders>
          </w:tcPr>
          <w:p w:rsidR="00754A7E" w:rsidRPr="00AA7D2C" w:rsidRDefault="00754A7E" w:rsidP="00DC5EAD">
            <w:pPr>
              <w:pStyle w:val="TAC"/>
            </w:pPr>
            <w:r w:rsidRPr="00AA7D2C">
              <w:t>3</w:t>
            </w:r>
          </w:p>
        </w:tc>
        <w:tc>
          <w:tcPr>
            <w:tcW w:w="709" w:type="dxa"/>
            <w:tcBorders>
              <w:bottom w:val="single" w:sz="6" w:space="0" w:color="auto"/>
            </w:tcBorders>
          </w:tcPr>
          <w:p w:rsidR="00754A7E" w:rsidRPr="00AA7D2C" w:rsidRDefault="00754A7E" w:rsidP="00DC5EAD">
            <w:pPr>
              <w:pStyle w:val="TAC"/>
            </w:pPr>
            <w:r w:rsidRPr="00AA7D2C">
              <w:t>2</w:t>
            </w:r>
          </w:p>
        </w:tc>
        <w:tc>
          <w:tcPr>
            <w:tcW w:w="709" w:type="dxa"/>
            <w:tcBorders>
              <w:bottom w:val="single" w:sz="6" w:space="0" w:color="auto"/>
            </w:tcBorders>
          </w:tcPr>
          <w:p w:rsidR="00754A7E" w:rsidRPr="00AA7D2C" w:rsidRDefault="00754A7E" w:rsidP="00DC5EAD">
            <w:pPr>
              <w:pStyle w:val="TAC"/>
            </w:pPr>
            <w:r w:rsidRPr="00AA7D2C">
              <w:t>1</w:t>
            </w:r>
          </w:p>
        </w:tc>
        <w:tc>
          <w:tcPr>
            <w:tcW w:w="1346" w:type="dxa"/>
          </w:tcPr>
          <w:p w:rsidR="00754A7E" w:rsidRPr="00AA7D2C" w:rsidRDefault="00754A7E" w:rsidP="00DC5EAD">
            <w:pPr>
              <w:pStyle w:val="TAC"/>
            </w:pPr>
          </w:p>
        </w:tc>
      </w:tr>
      <w:tr w:rsidR="00754A7E" w:rsidRPr="00AA7D2C" w:rsidTr="00DC5EAD">
        <w:trPr>
          <w:cantSplit/>
          <w:jc w:val="center"/>
        </w:trPr>
        <w:tc>
          <w:tcPr>
            <w:tcW w:w="5671" w:type="dxa"/>
            <w:gridSpan w:val="8"/>
            <w:tcBorders>
              <w:left w:val="single" w:sz="6" w:space="0" w:color="auto"/>
              <w:bottom w:val="single" w:sz="6" w:space="0" w:color="auto"/>
              <w:right w:val="single" w:sz="6" w:space="0" w:color="auto"/>
            </w:tcBorders>
          </w:tcPr>
          <w:p w:rsidR="00754A7E" w:rsidRPr="00AA7D2C" w:rsidRDefault="00754A7E" w:rsidP="00DC5EAD">
            <w:pPr>
              <w:pStyle w:val="TAC"/>
            </w:pPr>
            <w:r w:rsidRPr="00AA7D2C">
              <w:t>5GS tracking area identity list IEI</w:t>
            </w:r>
          </w:p>
        </w:tc>
        <w:tc>
          <w:tcPr>
            <w:tcW w:w="1346" w:type="dxa"/>
          </w:tcPr>
          <w:p w:rsidR="00754A7E" w:rsidRPr="00AA7D2C" w:rsidRDefault="00754A7E" w:rsidP="00DC5EAD">
            <w:pPr>
              <w:pStyle w:val="TAL"/>
            </w:pPr>
            <w:r w:rsidRPr="00AA7D2C">
              <w:t>octet 1</w:t>
            </w:r>
          </w:p>
        </w:tc>
      </w:tr>
      <w:tr w:rsidR="00754A7E" w:rsidRPr="00AA7D2C" w:rsidTr="00DC5EAD">
        <w:trPr>
          <w:cantSplit/>
          <w:jc w:val="center"/>
        </w:trPr>
        <w:tc>
          <w:tcPr>
            <w:tcW w:w="5671" w:type="dxa"/>
            <w:gridSpan w:val="8"/>
            <w:tcBorders>
              <w:left w:val="single" w:sz="6" w:space="0" w:color="auto"/>
              <w:bottom w:val="single" w:sz="6" w:space="0" w:color="auto"/>
              <w:right w:val="single" w:sz="6" w:space="0" w:color="auto"/>
            </w:tcBorders>
          </w:tcPr>
          <w:p w:rsidR="00754A7E" w:rsidRPr="00AA7D2C" w:rsidRDefault="00754A7E" w:rsidP="00DC5EAD">
            <w:pPr>
              <w:pStyle w:val="TAC"/>
            </w:pPr>
            <w:r w:rsidRPr="00AA7D2C">
              <w:t>Length of 5GS tracking area identity list contents</w:t>
            </w:r>
          </w:p>
        </w:tc>
        <w:tc>
          <w:tcPr>
            <w:tcW w:w="1346" w:type="dxa"/>
          </w:tcPr>
          <w:p w:rsidR="00754A7E" w:rsidRPr="00AA7D2C" w:rsidRDefault="00754A7E" w:rsidP="00DC5EAD">
            <w:pPr>
              <w:pStyle w:val="TAL"/>
            </w:pPr>
            <w:r w:rsidRPr="00AA7D2C">
              <w:t>octet 2</w:t>
            </w:r>
          </w:p>
        </w:tc>
      </w:tr>
      <w:tr w:rsidR="00754A7E" w:rsidRPr="00AA7D2C" w:rsidTr="00DC5EAD">
        <w:trPr>
          <w:cantSplit/>
          <w:jc w:val="center"/>
        </w:trPr>
        <w:tc>
          <w:tcPr>
            <w:tcW w:w="5671"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Partial tracking area identity list 1</w:t>
            </w:r>
          </w:p>
        </w:tc>
        <w:tc>
          <w:tcPr>
            <w:tcW w:w="1346" w:type="dxa"/>
          </w:tcPr>
          <w:p w:rsidR="00754A7E" w:rsidRPr="00AA7D2C" w:rsidRDefault="00754A7E" w:rsidP="00DC5EAD">
            <w:pPr>
              <w:pStyle w:val="TAL"/>
            </w:pPr>
            <w:r w:rsidRPr="00AA7D2C">
              <w:t>octet 3</w:t>
            </w:r>
          </w:p>
          <w:p w:rsidR="00754A7E" w:rsidRPr="00AA7D2C" w:rsidRDefault="00754A7E" w:rsidP="00DC5EAD">
            <w:pPr>
              <w:pStyle w:val="TAL"/>
            </w:pPr>
          </w:p>
          <w:p w:rsidR="00754A7E" w:rsidRPr="00AA7D2C" w:rsidRDefault="00754A7E" w:rsidP="00DC5EAD">
            <w:pPr>
              <w:pStyle w:val="TAL"/>
            </w:pPr>
            <w:r w:rsidRPr="00AA7D2C">
              <w:t>octet i</w:t>
            </w:r>
          </w:p>
        </w:tc>
      </w:tr>
      <w:tr w:rsidR="00754A7E" w:rsidRPr="00AA7D2C" w:rsidTr="00DC5EAD">
        <w:trPr>
          <w:cantSplit/>
          <w:jc w:val="center"/>
        </w:trPr>
        <w:tc>
          <w:tcPr>
            <w:tcW w:w="5671"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Partial tracking area identity list 2</w:t>
            </w:r>
          </w:p>
        </w:tc>
        <w:tc>
          <w:tcPr>
            <w:tcW w:w="1346" w:type="dxa"/>
          </w:tcPr>
          <w:p w:rsidR="00754A7E" w:rsidRPr="00AA7D2C" w:rsidRDefault="00754A7E" w:rsidP="00DC5EAD">
            <w:pPr>
              <w:pStyle w:val="TAL"/>
            </w:pPr>
            <w:r w:rsidRPr="00AA7D2C">
              <w:t>octet i+1*</w:t>
            </w:r>
          </w:p>
          <w:p w:rsidR="00754A7E" w:rsidRPr="00AA7D2C" w:rsidRDefault="00754A7E" w:rsidP="00DC5EAD">
            <w:pPr>
              <w:pStyle w:val="TAL"/>
            </w:pPr>
          </w:p>
          <w:p w:rsidR="00754A7E" w:rsidRPr="00AA7D2C" w:rsidRDefault="00754A7E" w:rsidP="00DC5EAD">
            <w:pPr>
              <w:pStyle w:val="TAL"/>
            </w:pPr>
            <w:r w:rsidRPr="00AA7D2C">
              <w:t>octet l*</w:t>
            </w:r>
          </w:p>
        </w:tc>
      </w:tr>
      <w:tr w:rsidR="00754A7E" w:rsidRPr="00AA7D2C" w:rsidTr="00DC5EAD">
        <w:trPr>
          <w:cantSplit/>
          <w:jc w:val="center"/>
        </w:trPr>
        <w:tc>
          <w:tcPr>
            <w:tcW w:w="5671"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w:t>
            </w:r>
          </w:p>
        </w:tc>
        <w:tc>
          <w:tcPr>
            <w:tcW w:w="1346" w:type="dxa"/>
          </w:tcPr>
          <w:p w:rsidR="00754A7E" w:rsidRPr="00AA7D2C" w:rsidRDefault="00754A7E" w:rsidP="00DC5EAD">
            <w:pPr>
              <w:pStyle w:val="TAL"/>
            </w:pPr>
            <w:r w:rsidRPr="00AA7D2C">
              <w:t>octet l+1*</w:t>
            </w:r>
          </w:p>
          <w:p w:rsidR="00754A7E" w:rsidRPr="00AA7D2C" w:rsidRDefault="00754A7E" w:rsidP="00DC5EAD">
            <w:pPr>
              <w:pStyle w:val="TAL"/>
            </w:pPr>
          </w:p>
          <w:p w:rsidR="00754A7E" w:rsidRPr="00AA7D2C" w:rsidRDefault="00754A7E" w:rsidP="00DC5EAD">
            <w:pPr>
              <w:pStyle w:val="TAL"/>
            </w:pPr>
            <w:r w:rsidRPr="00AA7D2C">
              <w:t>octet m*</w:t>
            </w:r>
          </w:p>
        </w:tc>
      </w:tr>
      <w:tr w:rsidR="00754A7E" w:rsidRPr="00AA7D2C" w:rsidTr="00DC5EAD">
        <w:trPr>
          <w:cantSplit/>
          <w:jc w:val="center"/>
        </w:trPr>
        <w:tc>
          <w:tcPr>
            <w:tcW w:w="5671"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Partial tracking area identity list p</w:t>
            </w:r>
          </w:p>
        </w:tc>
        <w:tc>
          <w:tcPr>
            <w:tcW w:w="1346" w:type="dxa"/>
          </w:tcPr>
          <w:p w:rsidR="00754A7E" w:rsidRPr="00AA7D2C" w:rsidRDefault="00754A7E" w:rsidP="00DC5EAD">
            <w:pPr>
              <w:pStyle w:val="TAL"/>
            </w:pPr>
            <w:r w:rsidRPr="00AA7D2C">
              <w:t>octet m+1*</w:t>
            </w:r>
          </w:p>
          <w:p w:rsidR="00754A7E" w:rsidRPr="00AA7D2C" w:rsidRDefault="00754A7E" w:rsidP="00DC5EAD">
            <w:pPr>
              <w:pStyle w:val="TAL"/>
            </w:pPr>
          </w:p>
          <w:p w:rsidR="00754A7E" w:rsidRPr="00AA7D2C" w:rsidRDefault="00754A7E" w:rsidP="00DC5EAD">
            <w:pPr>
              <w:pStyle w:val="TAL"/>
            </w:pPr>
            <w:r w:rsidRPr="00AA7D2C">
              <w:t>octet n*</w:t>
            </w:r>
          </w:p>
        </w:tc>
      </w:tr>
    </w:tbl>
    <w:p w:rsidR="00754A7E" w:rsidRPr="00BC7052" w:rsidRDefault="00754A7E" w:rsidP="00754A7E">
      <w:pPr>
        <w:pStyle w:val="TAN"/>
      </w:pPr>
    </w:p>
    <w:p w:rsidR="00754A7E" w:rsidRPr="00BC7052" w:rsidRDefault="00754A7E" w:rsidP="00754A7E">
      <w:pPr>
        <w:pStyle w:val="TF"/>
      </w:pPr>
      <w:r w:rsidRPr="00BC7052">
        <w:t>Figure</w:t>
      </w:r>
      <w:r w:rsidR="006B33F5" w:rsidRPr="00BC7052">
        <w:t> </w:t>
      </w:r>
      <w:r w:rsidRPr="00BC7052">
        <w:t>9.</w:t>
      </w:r>
      <w:r w:rsidR="006B33F5">
        <w:t>10</w:t>
      </w:r>
      <w:r w:rsidRPr="00BC7052">
        <w:t>.3.</w:t>
      </w:r>
      <w:r w:rsidR="00241413">
        <w:t>9</w:t>
      </w:r>
      <w:r w:rsidRPr="00BC7052">
        <w:t xml:space="preserve">.1: </w:t>
      </w:r>
      <w:r>
        <w:t>5GS t</w:t>
      </w:r>
      <w:r w:rsidRPr="00BC7052">
        <w:t>racking area identity list information element</w:t>
      </w:r>
    </w:p>
    <w:p w:rsidR="00754A7E" w:rsidRPr="00BC7052" w:rsidRDefault="00754A7E" w:rsidP="00754A7E">
      <w:pPr>
        <w:pStyle w:val="TH"/>
      </w:pPr>
    </w:p>
    <w:tbl>
      <w:tblPr>
        <w:tblW w:w="0" w:type="auto"/>
        <w:jc w:val="center"/>
        <w:tblLayout w:type="fixed"/>
        <w:tblCellMar>
          <w:left w:w="28" w:type="dxa"/>
          <w:right w:w="56" w:type="dxa"/>
        </w:tblCellMar>
        <w:tblLook w:val="0000" w:firstRow="0" w:lastRow="0" w:firstColumn="0" w:lastColumn="0" w:noHBand="0" w:noVBand="0"/>
      </w:tblPr>
      <w:tblGrid>
        <w:gridCol w:w="709"/>
        <w:gridCol w:w="709"/>
        <w:gridCol w:w="709"/>
        <w:gridCol w:w="709"/>
        <w:gridCol w:w="709"/>
        <w:gridCol w:w="709"/>
        <w:gridCol w:w="709"/>
        <w:gridCol w:w="709"/>
        <w:gridCol w:w="1346"/>
      </w:tblGrid>
      <w:tr w:rsidR="00754A7E" w:rsidRPr="00AA7D2C" w:rsidTr="00DC5EAD">
        <w:trPr>
          <w:cantSplit/>
          <w:jc w:val="center"/>
        </w:trPr>
        <w:tc>
          <w:tcPr>
            <w:tcW w:w="709" w:type="dxa"/>
            <w:tcBorders>
              <w:bottom w:val="single" w:sz="6" w:space="0" w:color="auto"/>
            </w:tcBorders>
          </w:tcPr>
          <w:p w:rsidR="00754A7E" w:rsidRPr="00AA7D2C" w:rsidRDefault="00754A7E" w:rsidP="00DC5EAD">
            <w:pPr>
              <w:pStyle w:val="TAC"/>
            </w:pPr>
            <w:r w:rsidRPr="00AA7D2C">
              <w:t>8</w:t>
            </w:r>
          </w:p>
        </w:tc>
        <w:tc>
          <w:tcPr>
            <w:tcW w:w="709" w:type="dxa"/>
            <w:tcBorders>
              <w:bottom w:val="single" w:sz="6" w:space="0" w:color="auto"/>
            </w:tcBorders>
          </w:tcPr>
          <w:p w:rsidR="00754A7E" w:rsidRPr="00AA7D2C" w:rsidRDefault="00754A7E" w:rsidP="00DC5EAD">
            <w:pPr>
              <w:pStyle w:val="TAC"/>
            </w:pPr>
            <w:r w:rsidRPr="00AA7D2C">
              <w:t>7</w:t>
            </w:r>
          </w:p>
        </w:tc>
        <w:tc>
          <w:tcPr>
            <w:tcW w:w="709" w:type="dxa"/>
            <w:tcBorders>
              <w:bottom w:val="single" w:sz="6" w:space="0" w:color="auto"/>
            </w:tcBorders>
          </w:tcPr>
          <w:p w:rsidR="00754A7E" w:rsidRPr="00AA7D2C" w:rsidRDefault="00754A7E" w:rsidP="00DC5EAD">
            <w:pPr>
              <w:pStyle w:val="TAC"/>
            </w:pPr>
            <w:r w:rsidRPr="00AA7D2C">
              <w:t>6</w:t>
            </w:r>
          </w:p>
        </w:tc>
        <w:tc>
          <w:tcPr>
            <w:tcW w:w="709" w:type="dxa"/>
            <w:tcBorders>
              <w:bottom w:val="single" w:sz="6" w:space="0" w:color="auto"/>
            </w:tcBorders>
          </w:tcPr>
          <w:p w:rsidR="00754A7E" w:rsidRPr="00AA7D2C" w:rsidRDefault="00754A7E" w:rsidP="00DC5EAD">
            <w:pPr>
              <w:pStyle w:val="TAC"/>
            </w:pPr>
            <w:r w:rsidRPr="00AA7D2C">
              <w:t>5</w:t>
            </w:r>
          </w:p>
        </w:tc>
        <w:tc>
          <w:tcPr>
            <w:tcW w:w="709" w:type="dxa"/>
            <w:tcBorders>
              <w:bottom w:val="single" w:sz="6" w:space="0" w:color="auto"/>
            </w:tcBorders>
          </w:tcPr>
          <w:p w:rsidR="00754A7E" w:rsidRPr="00AA7D2C" w:rsidRDefault="00754A7E" w:rsidP="00DC5EAD">
            <w:pPr>
              <w:pStyle w:val="TAC"/>
            </w:pPr>
            <w:r w:rsidRPr="00AA7D2C">
              <w:t>4</w:t>
            </w:r>
          </w:p>
        </w:tc>
        <w:tc>
          <w:tcPr>
            <w:tcW w:w="709" w:type="dxa"/>
            <w:tcBorders>
              <w:bottom w:val="single" w:sz="6" w:space="0" w:color="auto"/>
            </w:tcBorders>
          </w:tcPr>
          <w:p w:rsidR="00754A7E" w:rsidRPr="00AA7D2C" w:rsidRDefault="00754A7E" w:rsidP="00DC5EAD">
            <w:pPr>
              <w:pStyle w:val="TAC"/>
            </w:pPr>
            <w:r w:rsidRPr="00AA7D2C">
              <w:t>3</w:t>
            </w:r>
          </w:p>
        </w:tc>
        <w:tc>
          <w:tcPr>
            <w:tcW w:w="709" w:type="dxa"/>
            <w:tcBorders>
              <w:bottom w:val="single" w:sz="6" w:space="0" w:color="auto"/>
            </w:tcBorders>
          </w:tcPr>
          <w:p w:rsidR="00754A7E" w:rsidRPr="00AA7D2C" w:rsidRDefault="00754A7E" w:rsidP="00DC5EAD">
            <w:pPr>
              <w:pStyle w:val="TAC"/>
            </w:pPr>
            <w:r w:rsidRPr="00AA7D2C">
              <w:t>2</w:t>
            </w:r>
          </w:p>
        </w:tc>
        <w:tc>
          <w:tcPr>
            <w:tcW w:w="709" w:type="dxa"/>
            <w:tcBorders>
              <w:bottom w:val="single" w:sz="6" w:space="0" w:color="auto"/>
            </w:tcBorders>
          </w:tcPr>
          <w:p w:rsidR="00754A7E" w:rsidRPr="00AA7D2C" w:rsidRDefault="00754A7E" w:rsidP="00DC5EAD">
            <w:pPr>
              <w:pStyle w:val="TAC"/>
            </w:pPr>
            <w:r w:rsidRPr="00AA7D2C">
              <w:t>1</w:t>
            </w:r>
          </w:p>
        </w:tc>
        <w:tc>
          <w:tcPr>
            <w:tcW w:w="1346" w:type="dxa"/>
          </w:tcPr>
          <w:p w:rsidR="00754A7E" w:rsidRPr="00AA7D2C" w:rsidRDefault="00754A7E" w:rsidP="00DC5EAD">
            <w:pPr>
              <w:pStyle w:val="TAC"/>
            </w:pPr>
          </w:p>
        </w:tc>
      </w:tr>
      <w:tr w:rsidR="00754A7E" w:rsidRPr="00AA7D2C" w:rsidTr="00DC5EAD">
        <w:trPr>
          <w:cantSplit/>
          <w:jc w:val="center"/>
        </w:trPr>
        <w:tc>
          <w:tcPr>
            <w:tcW w:w="709" w:type="dxa"/>
            <w:tcBorders>
              <w:left w:val="single" w:sz="6" w:space="0" w:color="auto"/>
              <w:bottom w:val="single" w:sz="6" w:space="0" w:color="auto"/>
              <w:right w:val="single" w:sz="6" w:space="0" w:color="auto"/>
            </w:tcBorders>
          </w:tcPr>
          <w:p w:rsidR="00754A7E" w:rsidRPr="00AA7D2C" w:rsidRDefault="00754A7E" w:rsidP="00DC5EAD">
            <w:pPr>
              <w:pStyle w:val="TAC"/>
            </w:pPr>
            <w:r w:rsidRPr="00AA7D2C">
              <w:t>0</w:t>
            </w:r>
          </w:p>
          <w:p w:rsidR="00754A7E" w:rsidRPr="00AA7D2C" w:rsidRDefault="00754A7E" w:rsidP="00DC5EAD">
            <w:pPr>
              <w:pStyle w:val="TAC"/>
            </w:pPr>
            <w:r w:rsidRPr="00AA7D2C">
              <w:t>Spare</w:t>
            </w:r>
          </w:p>
        </w:tc>
        <w:tc>
          <w:tcPr>
            <w:tcW w:w="1418" w:type="dxa"/>
            <w:gridSpan w:val="2"/>
            <w:tcBorders>
              <w:left w:val="single" w:sz="6" w:space="0" w:color="auto"/>
              <w:bottom w:val="single" w:sz="6" w:space="0" w:color="auto"/>
              <w:right w:val="single" w:sz="6" w:space="0" w:color="auto"/>
            </w:tcBorders>
          </w:tcPr>
          <w:p w:rsidR="00754A7E" w:rsidRPr="00AA7D2C" w:rsidRDefault="00754A7E" w:rsidP="00DC5EAD">
            <w:pPr>
              <w:pStyle w:val="TAC"/>
            </w:pPr>
            <w:r w:rsidRPr="00AA7D2C">
              <w:t>Type of list</w:t>
            </w:r>
          </w:p>
        </w:tc>
        <w:tc>
          <w:tcPr>
            <w:tcW w:w="3545" w:type="dxa"/>
            <w:gridSpan w:val="5"/>
            <w:tcBorders>
              <w:left w:val="single" w:sz="6" w:space="0" w:color="auto"/>
              <w:bottom w:val="single" w:sz="6" w:space="0" w:color="auto"/>
              <w:right w:val="single" w:sz="6" w:space="0" w:color="auto"/>
            </w:tcBorders>
          </w:tcPr>
          <w:p w:rsidR="00754A7E" w:rsidRPr="00AA7D2C" w:rsidRDefault="00754A7E" w:rsidP="00DC5EAD">
            <w:pPr>
              <w:pStyle w:val="TAC"/>
            </w:pPr>
            <w:r w:rsidRPr="00AA7D2C">
              <w:t>Number of elements</w:t>
            </w:r>
          </w:p>
        </w:tc>
        <w:tc>
          <w:tcPr>
            <w:tcW w:w="1346" w:type="dxa"/>
          </w:tcPr>
          <w:p w:rsidR="00754A7E" w:rsidRPr="00AA7D2C" w:rsidRDefault="00754A7E" w:rsidP="00DC5EAD">
            <w:pPr>
              <w:pStyle w:val="TAL"/>
            </w:pPr>
            <w:r w:rsidRPr="00AA7D2C">
              <w:t>octet 1</w:t>
            </w:r>
          </w:p>
        </w:tc>
      </w:tr>
      <w:tr w:rsidR="00754A7E" w:rsidRPr="00AA7D2C" w:rsidTr="00DC5EAD">
        <w:trPr>
          <w:cantSplit/>
          <w:jc w:val="center"/>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MCC digit 2</w:t>
            </w:r>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MCC digit 1</w:t>
            </w:r>
          </w:p>
        </w:tc>
        <w:tc>
          <w:tcPr>
            <w:tcW w:w="1346" w:type="dxa"/>
          </w:tcPr>
          <w:p w:rsidR="00754A7E" w:rsidRPr="00AA7D2C" w:rsidRDefault="00754A7E" w:rsidP="00DC5EAD">
            <w:pPr>
              <w:pStyle w:val="TAL"/>
            </w:pPr>
          </w:p>
          <w:p w:rsidR="00754A7E" w:rsidRPr="00AA7D2C" w:rsidRDefault="00754A7E" w:rsidP="00DC5EAD">
            <w:pPr>
              <w:pStyle w:val="TAL"/>
            </w:pPr>
            <w:r w:rsidRPr="00AA7D2C">
              <w:t>octet 2</w:t>
            </w:r>
          </w:p>
        </w:tc>
      </w:tr>
      <w:tr w:rsidR="00754A7E" w:rsidRPr="00AA7D2C" w:rsidTr="00DC5EAD">
        <w:trPr>
          <w:cantSplit/>
          <w:jc w:val="center"/>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MNC digit 3</w:t>
            </w:r>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MCC digit 3</w:t>
            </w:r>
          </w:p>
        </w:tc>
        <w:tc>
          <w:tcPr>
            <w:tcW w:w="1346" w:type="dxa"/>
          </w:tcPr>
          <w:p w:rsidR="00754A7E" w:rsidRPr="00AA7D2C" w:rsidRDefault="00754A7E" w:rsidP="00DC5EAD">
            <w:pPr>
              <w:pStyle w:val="TAL"/>
            </w:pPr>
          </w:p>
          <w:p w:rsidR="00754A7E" w:rsidRPr="00AA7D2C" w:rsidRDefault="00754A7E" w:rsidP="00DC5EAD">
            <w:pPr>
              <w:pStyle w:val="TAL"/>
            </w:pPr>
            <w:r w:rsidRPr="00AA7D2C">
              <w:t>octet 3</w:t>
            </w:r>
          </w:p>
        </w:tc>
      </w:tr>
      <w:tr w:rsidR="00754A7E" w:rsidRPr="00AA7D2C" w:rsidTr="00DC5EAD">
        <w:trPr>
          <w:cantSplit/>
          <w:jc w:val="center"/>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MNC digit 2</w:t>
            </w:r>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MNC digit 1</w:t>
            </w:r>
          </w:p>
        </w:tc>
        <w:tc>
          <w:tcPr>
            <w:tcW w:w="1346" w:type="dxa"/>
          </w:tcPr>
          <w:p w:rsidR="00754A7E" w:rsidRPr="00AA7D2C" w:rsidRDefault="00754A7E" w:rsidP="00DC5EAD">
            <w:pPr>
              <w:pStyle w:val="TAL"/>
            </w:pPr>
          </w:p>
          <w:p w:rsidR="00754A7E" w:rsidRPr="00AA7D2C" w:rsidRDefault="00754A7E" w:rsidP="00DC5EAD">
            <w:pPr>
              <w:pStyle w:val="TAL"/>
            </w:pPr>
            <w:r w:rsidRPr="00AA7D2C">
              <w:t>octet 4</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1</w:t>
            </w:r>
          </w:p>
        </w:tc>
        <w:tc>
          <w:tcPr>
            <w:tcW w:w="1346" w:type="dxa"/>
          </w:tcPr>
          <w:p w:rsidR="00754A7E" w:rsidRPr="00AA7D2C" w:rsidRDefault="00754A7E" w:rsidP="00DC5EAD">
            <w:pPr>
              <w:pStyle w:val="TAL"/>
            </w:pPr>
          </w:p>
          <w:p w:rsidR="00754A7E" w:rsidRPr="00AA7D2C" w:rsidRDefault="00754A7E" w:rsidP="00DC5EAD">
            <w:pPr>
              <w:pStyle w:val="TAL"/>
            </w:pPr>
            <w:r w:rsidRPr="00AA7D2C">
              <w:t>octet 5</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1 (continued)</w:t>
            </w:r>
          </w:p>
        </w:tc>
        <w:tc>
          <w:tcPr>
            <w:tcW w:w="1346" w:type="dxa"/>
          </w:tcPr>
          <w:p w:rsidR="00754A7E" w:rsidRPr="00AA7D2C" w:rsidRDefault="00754A7E" w:rsidP="00DC5EAD">
            <w:pPr>
              <w:pStyle w:val="TAL"/>
            </w:pPr>
          </w:p>
          <w:p w:rsidR="00754A7E" w:rsidRPr="00AA7D2C" w:rsidRDefault="00754A7E" w:rsidP="00DC5EAD">
            <w:pPr>
              <w:pStyle w:val="TAL"/>
            </w:pPr>
            <w:r w:rsidRPr="00AA7D2C">
              <w:t>octet 6</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1 (continued)</w:t>
            </w:r>
          </w:p>
        </w:tc>
        <w:tc>
          <w:tcPr>
            <w:tcW w:w="1346" w:type="dxa"/>
          </w:tcPr>
          <w:p w:rsidR="00754A7E" w:rsidRPr="00AA7D2C" w:rsidRDefault="00754A7E" w:rsidP="00DC5EAD">
            <w:pPr>
              <w:pStyle w:val="TAL"/>
            </w:pPr>
          </w:p>
          <w:p w:rsidR="00754A7E" w:rsidRPr="00AA7D2C" w:rsidRDefault="00754A7E" w:rsidP="00DC5EAD">
            <w:pPr>
              <w:pStyle w:val="TAL"/>
            </w:pPr>
            <w:r w:rsidRPr="00AA7D2C">
              <w:t>octet 7</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r w:rsidRPr="00AA7D2C">
              <w:t>…</w:t>
            </w:r>
          </w:p>
        </w:tc>
        <w:tc>
          <w:tcPr>
            <w:tcW w:w="1346" w:type="dxa"/>
          </w:tcPr>
          <w:p w:rsidR="00754A7E" w:rsidRPr="00AA7D2C" w:rsidRDefault="00754A7E" w:rsidP="00DC5EAD">
            <w:pPr>
              <w:pStyle w:val="TAL"/>
            </w:pPr>
            <w:r w:rsidRPr="00AA7D2C">
              <w:t>…</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r w:rsidRPr="00AA7D2C">
              <w:t>…</w:t>
            </w:r>
          </w:p>
        </w:tc>
        <w:tc>
          <w:tcPr>
            <w:tcW w:w="1346" w:type="dxa"/>
          </w:tcPr>
          <w:p w:rsidR="00754A7E" w:rsidRPr="00AA7D2C" w:rsidRDefault="00754A7E" w:rsidP="00DC5EAD">
            <w:pPr>
              <w:pStyle w:val="TAL"/>
            </w:pPr>
            <w:r w:rsidRPr="00AA7D2C">
              <w:t>…</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k</w:t>
            </w:r>
          </w:p>
        </w:tc>
        <w:tc>
          <w:tcPr>
            <w:tcW w:w="1346" w:type="dxa"/>
          </w:tcPr>
          <w:p w:rsidR="00754A7E" w:rsidRPr="00AA7D2C" w:rsidRDefault="00754A7E" w:rsidP="00DC5EAD">
            <w:pPr>
              <w:pStyle w:val="TAL"/>
            </w:pPr>
          </w:p>
          <w:p w:rsidR="00754A7E" w:rsidRPr="00AA7D2C" w:rsidRDefault="00754A7E" w:rsidP="00DC5EAD">
            <w:pPr>
              <w:pStyle w:val="TAL"/>
            </w:pPr>
            <w:r w:rsidRPr="00AA7D2C">
              <w:t>octet 3k+2*</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k (continued)</w:t>
            </w:r>
          </w:p>
        </w:tc>
        <w:tc>
          <w:tcPr>
            <w:tcW w:w="1346" w:type="dxa"/>
          </w:tcPr>
          <w:p w:rsidR="00754A7E" w:rsidRPr="00AA7D2C" w:rsidRDefault="00754A7E" w:rsidP="00DC5EAD">
            <w:pPr>
              <w:pStyle w:val="TAL"/>
            </w:pPr>
          </w:p>
          <w:p w:rsidR="00754A7E" w:rsidRPr="00AA7D2C" w:rsidRDefault="00754A7E" w:rsidP="00DC5EAD">
            <w:pPr>
              <w:pStyle w:val="TAL"/>
            </w:pPr>
            <w:r w:rsidRPr="00AA7D2C">
              <w:t>octet 3k+3*</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k (continued)</w:t>
            </w:r>
          </w:p>
        </w:tc>
        <w:tc>
          <w:tcPr>
            <w:tcW w:w="1346" w:type="dxa"/>
          </w:tcPr>
          <w:p w:rsidR="00754A7E" w:rsidRPr="00AA7D2C" w:rsidRDefault="00754A7E" w:rsidP="00DC5EAD">
            <w:pPr>
              <w:pStyle w:val="TAL"/>
            </w:pPr>
          </w:p>
          <w:p w:rsidR="00754A7E" w:rsidRPr="00AA7D2C" w:rsidRDefault="00754A7E" w:rsidP="00DC5EAD">
            <w:pPr>
              <w:pStyle w:val="TAL"/>
            </w:pPr>
            <w:r w:rsidRPr="00AA7D2C">
              <w:t>octet 3k+4*</w:t>
            </w:r>
          </w:p>
        </w:tc>
      </w:tr>
    </w:tbl>
    <w:p w:rsidR="00754A7E" w:rsidRPr="00BC7052" w:rsidRDefault="00754A7E" w:rsidP="00754A7E">
      <w:pPr>
        <w:pStyle w:val="TAN"/>
      </w:pPr>
    </w:p>
    <w:p w:rsidR="00754A7E" w:rsidRPr="00BC7052" w:rsidRDefault="00754A7E" w:rsidP="00754A7E">
      <w:pPr>
        <w:pStyle w:val="TF"/>
      </w:pPr>
      <w:r w:rsidRPr="00BC7052">
        <w:t>Figure</w:t>
      </w:r>
      <w:r w:rsidR="006B33F5" w:rsidRPr="00BC7052">
        <w:t> </w:t>
      </w:r>
      <w:r w:rsidRPr="00BC7052">
        <w:t>9.</w:t>
      </w:r>
      <w:r w:rsidR="006B33F5">
        <w:t>10</w:t>
      </w:r>
      <w:r w:rsidRPr="00BC7052">
        <w:t>.3.</w:t>
      </w:r>
      <w:r w:rsidR="00241413">
        <w:t>9</w:t>
      </w:r>
      <w:r w:rsidRPr="00BC7052">
        <w:t>.2: Partial tracking area identity list – type of list = "00"</w:t>
      </w:r>
    </w:p>
    <w:p w:rsidR="00754A7E" w:rsidRPr="00BC7052" w:rsidRDefault="00754A7E" w:rsidP="00754A7E">
      <w:pPr>
        <w:pStyle w:val="TH"/>
      </w:pPr>
    </w:p>
    <w:tbl>
      <w:tblPr>
        <w:tblW w:w="0" w:type="auto"/>
        <w:jc w:val="center"/>
        <w:tblLayout w:type="fixed"/>
        <w:tblCellMar>
          <w:left w:w="28" w:type="dxa"/>
          <w:right w:w="56" w:type="dxa"/>
        </w:tblCellMar>
        <w:tblLook w:val="0000" w:firstRow="0" w:lastRow="0" w:firstColumn="0" w:lastColumn="0" w:noHBand="0" w:noVBand="0"/>
      </w:tblPr>
      <w:tblGrid>
        <w:gridCol w:w="709"/>
        <w:gridCol w:w="709"/>
        <w:gridCol w:w="709"/>
        <w:gridCol w:w="709"/>
        <w:gridCol w:w="709"/>
        <w:gridCol w:w="709"/>
        <w:gridCol w:w="709"/>
        <w:gridCol w:w="709"/>
        <w:gridCol w:w="1346"/>
      </w:tblGrid>
      <w:tr w:rsidR="00754A7E" w:rsidRPr="00AA7D2C" w:rsidTr="00DC5EAD">
        <w:trPr>
          <w:cantSplit/>
          <w:jc w:val="center"/>
        </w:trPr>
        <w:tc>
          <w:tcPr>
            <w:tcW w:w="709" w:type="dxa"/>
            <w:tcBorders>
              <w:bottom w:val="single" w:sz="6" w:space="0" w:color="auto"/>
            </w:tcBorders>
          </w:tcPr>
          <w:p w:rsidR="00754A7E" w:rsidRPr="00AA7D2C" w:rsidRDefault="00754A7E" w:rsidP="00DC5EAD">
            <w:pPr>
              <w:pStyle w:val="TAC"/>
            </w:pPr>
            <w:r w:rsidRPr="00AA7D2C">
              <w:t>8</w:t>
            </w:r>
          </w:p>
        </w:tc>
        <w:tc>
          <w:tcPr>
            <w:tcW w:w="709" w:type="dxa"/>
            <w:tcBorders>
              <w:bottom w:val="single" w:sz="6" w:space="0" w:color="auto"/>
            </w:tcBorders>
          </w:tcPr>
          <w:p w:rsidR="00754A7E" w:rsidRPr="00AA7D2C" w:rsidRDefault="00754A7E" w:rsidP="00DC5EAD">
            <w:pPr>
              <w:pStyle w:val="TAC"/>
            </w:pPr>
            <w:r w:rsidRPr="00AA7D2C">
              <w:t>7</w:t>
            </w:r>
          </w:p>
        </w:tc>
        <w:tc>
          <w:tcPr>
            <w:tcW w:w="709" w:type="dxa"/>
            <w:tcBorders>
              <w:bottom w:val="single" w:sz="6" w:space="0" w:color="auto"/>
            </w:tcBorders>
          </w:tcPr>
          <w:p w:rsidR="00754A7E" w:rsidRPr="00AA7D2C" w:rsidRDefault="00754A7E" w:rsidP="00DC5EAD">
            <w:pPr>
              <w:pStyle w:val="TAC"/>
            </w:pPr>
            <w:r w:rsidRPr="00AA7D2C">
              <w:t>6</w:t>
            </w:r>
          </w:p>
        </w:tc>
        <w:tc>
          <w:tcPr>
            <w:tcW w:w="709" w:type="dxa"/>
            <w:tcBorders>
              <w:bottom w:val="single" w:sz="6" w:space="0" w:color="auto"/>
            </w:tcBorders>
          </w:tcPr>
          <w:p w:rsidR="00754A7E" w:rsidRPr="00AA7D2C" w:rsidRDefault="00754A7E" w:rsidP="00DC5EAD">
            <w:pPr>
              <w:pStyle w:val="TAC"/>
            </w:pPr>
            <w:r w:rsidRPr="00AA7D2C">
              <w:t>5</w:t>
            </w:r>
          </w:p>
        </w:tc>
        <w:tc>
          <w:tcPr>
            <w:tcW w:w="709" w:type="dxa"/>
            <w:tcBorders>
              <w:bottom w:val="single" w:sz="6" w:space="0" w:color="auto"/>
            </w:tcBorders>
          </w:tcPr>
          <w:p w:rsidR="00754A7E" w:rsidRPr="00AA7D2C" w:rsidRDefault="00754A7E" w:rsidP="00DC5EAD">
            <w:pPr>
              <w:pStyle w:val="TAC"/>
            </w:pPr>
            <w:r w:rsidRPr="00AA7D2C">
              <w:t>4</w:t>
            </w:r>
          </w:p>
        </w:tc>
        <w:tc>
          <w:tcPr>
            <w:tcW w:w="709" w:type="dxa"/>
            <w:tcBorders>
              <w:bottom w:val="single" w:sz="6" w:space="0" w:color="auto"/>
            </w:tcBorders>
          </w:tcPr>
          <w:p w:rsidR="00754A7E" w:rsidRPr="00AA7D2C" w:rsidRDefault="00754A7E" w:rsidP="00DC5EAD">
            <w:pPr>
              <w:pStyle w:val="TAC"/>
            </w:pPr>
            <w:r w:rsidRPr="00AA7D2C">
              <w:t>3</w:t>
            </w:r>
          </w:p>
        </w:tc>
        <w:tc>
          <w:tcPr>
            <w:tcW w:w="709" w:type="dxa"/>
            <w:tcBorders>
              <w:bottom w:val="single" w:sz="6" w:space="0" w:color="auto"/>
            </w:tcBorders>
          </w:tcPr>
          <w:p w:rsidR="00754A7E" w:rsidRPr="00AA7D2C" w:rsidRDefault="00754A7E" w:rsidP="00DC5EAD">
            <w:pPr>
              <w:pStyle w:val="TAC"/>
            </w:pPr>
            <w:r w:rsidRPr="00AA7D2C">
              <w:t>2</w:t>
            </w:r>
          </w:p>
        </w:tc>
        <w:tc>
          <w:tcPr>
            <w:tcW w:w="709" w:type="dxa"/>
            <w:tcBorders>
              <w:bottom w:val="single" w:sz="6" w:space="0" w:color="auto"/>
            </w:tcBorders>
          </w:tcPr>
          <w:p w:rsidR="00754A7E" w:rsidRPr="00AA7D2C" w:rsidRDefault="00754A7E" w:rsidP="00DC5EAD">
            <w:pPr>
              <w:pStyle w:val="TAC"/>
            </w:pPr>
            <w:r w:rsidRPr="00AA7D2C">
              <w:t>1</w:t>
            </w:r>
          </w:p>
        </w:tc>
        <w:tc>
          <w:tcPr>
            <w:tcW w:w="1346" w:type="dxa"/>
          </w:tcPr>
          <w:p w:rsidR="00754A7E" w:rsidRPr="00AA7D2C" w:rsidRDefault="00754A7E" w:rsidP="00DC5EAD">
            <w:pPr>
              <w:pStyle w:val="TAC"/>
            </w:pPr>
          </w:p>
        </w:tc>
      </w:tr>
      <w:tr w:rsidR="00754A7E" w:rsidRPr="00AA7D2C" w:rsidTr="00DC5EAD">
        <w:trPr>
          <w:cantSplit/>
          <w:jc w:val="center"/>
        </w:trPr>
        <w:tc>
          <w:tcPr>
            <w:tcW w:w="709" w:type="dxa"/>
            <w:tcBorders>
              <w:left w:val="single" w:sz="6" w:space="0" w:color="auto"/>
              <w:bottom w:val="single" w:sz="6" w:space="0" w:color="auto"/>
              <w:right w:val="single" w:sz="6" w:space="0" w:color="auto"/>
            </w:tcBorders>
          </w:tcPr>
          <w:p w:rsidR="00754A7E" w:rsidRPr="00AA7D2C" w:rsidRDefault="00754A7E" w:rsidP="00DC5EAD">
            <w:pPr>
              <w:pStyle w:val="TAC"/>
            </w:pPr>
            <w:r w:rsidRPr="00AA7D2C">
              <w:t>0</w:t>
            </w:r>
          </w:p>
          <w:p w:rsidR="00754A7E" w:rsidRPr="00AA7D2C" w:rsidRDefault="00754A7E" w:rsidP="00DC5EAD">
            <w:pPr>
              <w:pStyle w:val="TAC"/>
            </w:pPr>
            <w:r w:rsidRPr="00AA7D2C">
              <w:t>Spare</w:t>
            </w:r>
          </w:p>
        </w:tc>
        <w:tc>
          <w:tcPr>
            <w:tcW w:w="1418" w:type="dxa"/>
            <w:gridSpan w:val="2"/>
            <w:tcBorders>
              <w:left w:val="single" w:sz="6" w:space="0" w:color="auto"/>
              <w:bottom w:val="single" w:sz="6" w:space="0" w:color="auto"/>
              <w:right w:val="single" w:sz="6" w:space="0" w:color="auto"/>
            </w:tcBorders>
          </w:tcPr>
          <w:p w:rsidR="00754A7E" w:rsidRPr="00AA7D2C" w:rsidRDefault="00754A7E" w:rsidP="00DC5EAD">
            <w:pPr>
              <w:pStyle w:val="TAC"/>
            </w:pPr>
            <w:r w:rsidRPr="00AA7D2C">
              <w:t>Type of list</w:t>
            </w:r>
          </w:p>
        </w:tc>
        <w:tc>
          <w:tcPr>
            <w:tcW w:w="3545" w:type="dxa"/>
            <w:gridSpan w:val="5"/>
            <w:tcBorders>
              <w:left w:val="single" w:sz="6" w:space="0" w:color="auto"/>
              <w:bottom w:val="single" w:sz="6" w:space="0" w:color="auto"/>
              <w:right w:val="single" w:sz="6" w:space="0" w:color="auto"/>
            </w:tcBorders>
          </w:tcPr>
          <w:p w:rsidR="00754A7E" w:rsidRPr="00AA7D2C" w:rsidRDefault="00754A7E" w:rsidP="00DC5EAD">
            <w:pPr>
              <w:pStyle w:val="TAC"/>
            </w:pPr>
            <w:r w:rsidRPr="00AA7D2C">
              <w:t>Number of elements</w:t>
            </w:r>
          </w:p>
        </w:tc>
        <w:tc>
          <w:tcPr>
            <w:tcW w:w="1346" w:type="dxa"/>
          </w:tcPr>
          <w:p w:rsidR="00754A7E" w:rsidRPr="00AA7D2C" w:rsidRDefault="00754A7E" w:rsidP="00DC5EAD">
            <w:pPr>
              <w:pStyle w:val="TAL"/>
            </w:pPr>
            <w:r w:rsidRPr="00AA7D2C">
              <w:t>octet 1</w:t>
            </w:r>
          </w:p>
        </w:tc>
      </w:tr>
      <w:tr w:rsidR="00754A7E" w:rsidRPr="00AA7D2C" w:rsidTr="00DC5EAD">
        <w:trPr>
          <w:cantSplit/>
          <w:jc w:val="center"/>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MCC digit 2</w:t>
            </w:r>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MCC digit 1</w:t>
            </w:r>
          </w:p>
        </w:tc>
        <w:tc>
          <w:tcPr>
            <w:tcW w:w="1346" w:type="dxa"/>
          </w:tcPr>
          <w:p w:rsidR="00754A7E" w:rsidRPr="00AA7D2C" w:rsidRDefault="00754A7E" w:rsidP="00DC5EAD">
            <w:pPr>
              <w:pStyle w:val="TAL"/>
            </w:pPr>
          </w:p>
          <w:p w:rsidR="00754A7E" w:rsidRPr="00AA7D2C" w:rsidRDefault="00754A7E" w:rsidP="00DC5EAD">
            <w:pPr>
              <w:pStyle w:val="TAL"/>
            </w:pPr>
            <w:r w:rsidRPr="00AA7D2C">
              <w:t>octet 2</w:t>
            </w:r>
          </w:p>
        </w:tc>
      </w:tr>
      <w:tr w:rsidR="00754A7E" w:rsidRPr="00AA7D2C" w:rsidTr="00DC5EAD">
        <w:trPr>
          <w:cantSplit/>
          <w:jc w:val="center"/>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MNC digit 3</w:t>
            </w:r>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MCC digit 3</w:t>
            </w:r>
          </w:p>
        </w:tc>
        <w:tc>
          <w:tcPr>
            <w:tcW w:w="1346" w:type="dxa"/>
          </w:tcPr>
          <w:p w:rsidR="00754A7E" w:rsidRPr="00AA7D2C" w:rsidRDefault="00754A7E" w:rsidP="00DC5EAD">
            <w:pPr>
              <w:pStyle w:val="TAL"/>
            </w:pPr>
          </w:p>
          <w:p w:rsidR="00754A7E" w:rsidRPr="00AA7D2C" w:rsidRDefault="00754A7E" w:rsidP="00DC5EAD">
            <w:pPr>
              <w:pStyle w:val="TAL"/>
            </w:pPr>
            <w:r w:rsidRPr="00AA7D2C">
              <w:t>octet 3</w:t>
            </w:r>
          </w:p>
        </w:tc>
      </w:tr>
      <w:tr w:rsidR="00754A7E" w:rsidRPr="00AA7D2C" w:rsidTr="00DC5EAD">
        <w:trPr>
          <w:cantSplit/>
          <w:jc w:val="center"/>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MNC digit 2</w:t>
            </w:r>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MNC digit 1</w:t>
            </w:r>
          </w:p>
        </w:tc>
        <w:tc>
          <w:tcPr>
            <w:tcW w:w="1346" w:type="dxa"/>
          </w:tcPr>
          <w:p w:rsidR="00754A7E" w:rsidRPr="00AA7D2C" w:rsidRDefault="00754A7E" w:rsidP="00DC5EAD">
            <w:pPr>
              <w:pStyle w:val="TAL"/>
            </w:pPr>
          </w:p>
          <w:p w:rsidR="00754A7E" w:rsidRPr="00AA7D2C" w:rsidRDefault="00754A7E" w:rsidP="00DC5EAD">
            <w:pPr>
              <w:pStyle w:val="TAL"/>
            </w:pPr>
            <w:r w:rsidRPr="00AA7D2C">
              <w:t>octet 4</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1</w:t>
            </w:r>
          </w:p>
        </w:tc>
        <w:tc>
          <w:tcPr>
            <w:tcW w:w="1346" w:type="dxa"/>
          </w:tcPr>
          <w:p w:rsidR="00754A7E" w:rsidRPr="00AA7D2C" w:rsidRDefault="00754A7E" w:rsidP="00DC5EAD">
            <w:pPr>
              <w:pStyle w:val="TAL"/>
            </w:pPr>
          </w:p>
          <w:p w:rsidR="00754A7E" w:rsidRPr="00AA7D2C" w:rsidRDefault="00754A7E" w:rsidP="00DC5EAD">
            <w:pPr>
              <w:pStyle w:val="TAL"/>
            </w:pPr>
            <w:r w:rsidRPr="00AA7D2C">
              <w:t>octet 5</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1 (continued)</w:t>
            </w:r>
          </w:p>
        </w:tc>
        <w:tc>
          <w:tcPr>
            <w:tcW w:w="1346" w:type="dxa"/>
          </w:tcPr>
          <w:p w:rsidR="00754A7E" w:rsidRPr="00AA7D2C" w:rsidRDefault="00754A7E" w:rsidP="00DC5EAD">
            <w:pPr>
              <w:pStyle w:val="TAL"/>
            </w:pPr>
          </w:p>
          <w:p w:rsidR="00754A7E" w:rsidRPr="00AA7D2C" w:rsidRDefault="00754A7E" w:rsidP="00DC5EAD">
            <w:pPr>
              <w:pStyle w:val="TAL"/>
            </w:pPr>
            <w:r w:rsidRPr="00AA7D2C">
              <w:t>octet 6</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1 (continued)</w:t>
            </w:r>
          </w:p>
        </w:tc>
        <w:tc>
          <w:tcPr>
            <w:tcW w:w="1346" w:type="dxa"/>
          </w:tcPr>
          <w:p w:rsidR="00754A7E" w:rsidRPr="00AA7D2C" w:rsidRDefault="00754A7E" w:rsidP="00DC5EAD">
            <w:pPr>
              <w:pStyle w:val="TAL"/>
            </w:pPr>
          </w:p>
          <w:p w:rsidR="00754A7E" w:rsidRPr="00AA7D2C" w:rsidRDefault="00754A7E" w:rsidP="00DC5EAD">
            <w:pPr>
              <w:pStyle w:val="TAL"/>
            </w:pPr>
            <w:r w:rsidRPr="00AA7D2C">
              <w:t>octet 7</w:t>
            </w:r>
          </w:p>
        </w:tc>
      </w:tr>
    </w:tbl>
    <w:p w:rsidR="00754A7E" w:rsidRPr="00BC7052" w:rsidRDefault="00754A7E" w:rsidP="00754A7E">
      <w:pPr>
        <w:pStyle w:val="TAN"/>
      </w:pPr>
    </w:p>
    <w:p w:rsidR="00754A7E" w:rsidRPr="00BC7052" w:rsidRDefault="00754A7E" w:rsidP="00754A7E">
      <w:pPr>
        <w:pStyle w:val="TF"/>
      </w:pPr>
      <w:r w:rsidRPr="00BC7052">
        <w:t>Figure</w:t>
      </w:r>
      <w:r w:rsidR="006B33F5" w:rsidRPr="00BC7052">
        <w:t> </w:t>
      </w:r>
      <w:r w:rsidRPr="00BC7052">
        <w:t>9.</w:t>
      </w:r>
      <w:r w:rsidR="006B33F5">
        <w:t>10</w:t>
      </w:r>
      <w:r w:rsidRPr="00BC7052">
        <w:t>.3.</w:t>
      </w:r>
      <w:r w:rsidR="00241413">
        <w:t>9</w:t>
      </w:r>
      <w:r w:rsidRPr="00BC7052">
        <w:t>.3: Partial tracking area identity list – type of list = "01"</w:t>
      </w:r>
    </w:p>
    <w:p w:rsidR="00754A7E" w:rsidRPr="00BC7052" w:rsidRDefault="00754A7E" w:rsidP="00754A7E">
      <w:pPr>
        <w:pStyle w:val="TH"/>
      </w:pPr>
    </w:p>
    <w:tbl>
      <w:tblPr>
        <w:tblW w:w="0" w:type="auto"/>
        <w:jc w:val="center"/>
        <w:tblLayout w:type="fixed"/>
        <w:tblCellMar>
          <w:left w:w="28" w:type="dxa"/>
          <w:right w:w="56" w:type="dxa"/>
        </w:tblCellMar>
        <w:tblLook w:val="0000" w:firstRow="0" w:lastRow="0" w:firstColumn="0" w:lastColumn="0" w:noHBand="0" w:noVBand="0"/>
      </w:tblPr>
      <w:tblGrid>
        <w:gridCol w:w="709"/>
        <w:gridCol w:w="709"/>
        <w:gridCol w:w="709"/>
        <w:gridCol w:w="709"/>
        <w:gridCol w:w="709"/>
        <w:gridCol w:w="709"/>
        <w:gridCol w:w="709"/>
        <w:gridCol w:w="709"/>
        <w:gridCol w:w="1346"/>
      </w:tblGrid>
      <w:tr w:rsidR="00754A7E" w:rsidRPr="00AA7D2C" w:rsidTr="00DC5EAD">
        <w:trPr>
          <w:cantSplit/>
          <w:jc w:val="center"/>
        </w:trPr>
        <w:tc>
          <w:tcPr>
            <w:tcW w:w="709" w:type="dxa"/>
            <w:tcBorders>
              <w:bottom w:val="single" w:sz="6" w:space="0" w:color="auto"/>
            </w:tcBorders>
          </w:tcPr>
          <w:p w:rsidR="00754A7E" w:rsidRPr="00AA7D2C" w:rsidRDefault="00754A7E" w:rsidP="00DC5EAD">
            <w:pPr>
              <w:pStyle w:val="TAC"/>
            </w:pPr>
            <w:r w:rsidRPr="00AA7D2C">
              <w:t>8</w:t>
            </w:r>
          </w:p>
        </w:tc>
        <w:tc>
          <w:tcPr>
            <w:tcW w:w="709" w:type="dxa"/>
            <w:tcBorders>
              <w:bottom w:val="single" w:sz="6" w:space="0" w:color="auto"/>
            </w:tcBorders>
          </w:tcPr>
          <w:p w:rsidR="00754A7E" w:rsidRPr="00AA7D2C" w:rsidRDefault="00754A7E" w:rsidP="00DC5EAD">
            <w:pPr>
              <w:pStyle w:val="TAC"/>
            </w:pPr>
            <w:r w:rsidRPr="00AA7D2C">
              <w:t>7</w:t>
            </w:r>
          </w:p>
        </w:tc>
        <w:tc>
          <w:tcPr>
            <w:tcW w:w="709" w:type="dxa"/>
            <w:tcBorders>
              <w:bottom w:val="single" w:sz="6" w:space="0" w:color="auto"/>
            </w:tcBorders>
          </w:tcPr>
          <w:p w:rsidR="00754A7E" w:rsidRPr="00AA7D2C" w:rsidRDefault="00754A7E" w:rsidP="00DC5EAD">
            <w:pPr>
              <w:pStyle w:val="TAC"/>
            </w:pPr>
            <w:r w:rsidRPr="00AA7D2C">
              <w:t>6</w:t>
            </w:r>
          </w:p>
        </w:tc>
        <w:tc>
          <w:tcPr>
            <w:tcW w:w="709" w:type="dxa"/>
            <w:tcBorders>
              <w:bottom w:val="single" w:sz="6" w:space="0" w:color="auto"/>
            </w:tcBorders>
          </w:tcPr>
          <w:p w:rsidR="00754A7E" w:rsidRPr="00AA7D2C" w:rsidRDefault="00754A7E" w:rsidP="00DC5EAD">
            <w:pPr>
              <w:pStyle w:val="TAC"/>
            </w:pPr>
            <w:r w:rsidRPr="00AA7D2C">
              <w:t>5</w:t>
            </w:r>
          </w:p>
        </w:tc>
        <w:tc>
          <w:tcPr>
            <w:tcW w:w="709" w:type="dxa"/>
            <w:tcBorders>
              <w:bottom w:val="single" w:sz="6" w:space="0" w:color="auto"/>
            </w:tcBorders>
          </w:tcPr>
          <w:p w:rsidR="00754A7E" w:rsidRPr="00AA7D2C" w:rsidRDefault="00754A7E" w:rsidP="00DC5EAD">
            <w:pPr>
              <w:pStyle w:val="TAC"/>
            </w:pPr>
            <w:r w:rsidRPr="00AA7D2C">
              <w:t>4</w:t>
            </w:r>
          </w:p>
        </w:tc>
        <w:tc>
          <w:tcPr>
            <w:tcW w:w="709" w:type="dxa"/>
            <w:tcBorders>
              <w:bottom w:val="single" w:sz="6" w:space="0" w:color="auto"/>
            </w:tcBorders>
          </w:tcPr>
          <w:p w:rsidR="00754A7E" w:rsidRPr="00AA7D2C" w:rsidRDefault="00754A7E" w:rsidP="00DC5EAD">
            <w:pPr>
              <w:pStyle w:val="TAC"/>
            </w:pPr>
            <w:r w:rsidRPr="00AA7D2C">
              <w:t>3</w:t>
            </w:r>
          </w:p>
        </w:tc>
        <w:tc>
          <w:tcPr>
            <w:tcW w:w="709" w:type="dxa"/>
            <w:tcBorders>
              <w:bottom w:val="single" w:sz="6" w:space="0" w:color="auto"/>
            </w:tcBorders>
          </w:tcPr>
          <w:p w:rsidR="00754A7E" w:rsidRPr="00AA7D2C" w:rsidRDefault="00754A7E" w:rsidP="00DC5EAD">
            <w:pPr>
              <w:pStyle w:val="TAC"/>
            </w:pPr>
            <w:r w:rsidRPr="00AA7D2C">
              <w:t>2</w:t>
            </w:r>
          </w:p>
        </w:tc>
        <w:tc>
          <w:tcPr>
            <w:tcW w:w="709" w:type="dxa"/>
            <w:tcBorders>
              <w:bottom w:val="single" w:sz="6" w:space="0" w:color="auto"/>
            </w:tcBorders>
          </w:tcPr>
          <w:p w:rsidR="00754A7E" w:rsidRPr="00AA7D2C" w:rsidRDefault="00754A7E" w:rsidP="00DC5EAD">
            <w:pPr>
              <w:pStyle w:val="TAC"/>
            </w:pPr>
            <w:r w:rsidRPr="00AA7D2C">
              <w:t>1</w:t>
            </w:r>
          </w:p>
        </w:tc>
        <w:tc>
          <w:tcPr>
            <w:tcW w:w="1346" w:type="dxa"/>
          </w:tcPr>
          <w:p w:rsidR="00754A7E" w:rsidRPr="00AA7D2C" w:rsidRDefault="00754A7E" w:rsidP="00DC5EAD">
            <w:pPr>
              <w:pStyle w:val="TAC"/>
            </w:pPr>
          </w:p>
        </w:tc>
      </w:tr>
      <w:tr w:rsidR="00754A7E" w:rsidRPr="00AA7D2C" w:rsidTr="00DC5EAD">
        <w:trPr>
          <w:cantSplit/>
          <w:jc w:val="center"/>
        </w:trPr>
        <w:tc>
          <w:tcPr>
            <w:tcW w:w="709" w:type="dxa"/>
            <w:tcBorders>
              <w:left w:val="single" w:sz="6" w:space="0" w:color="auto"/>
              <w:bottom w:val="single" w:sz="6" w:space="0" w:color="auto"/>
              <w:right w:val="single" w:sz="6" w:space="0" w:color="auto"/>
            </w:tcBorders>
          </w:tcPr>
          <w:p w:rsidR="00754A7E" w:rsidRPr="00AA7D2C" w:rsidRDefault="00754A7E" w:rsidP="00DC5EAD">
            <w:pPr>
              <w:pStyle w:val="TAC"/>
            </w:pPr>
            <w:r w:rsidRPr="00AA7D2C">
              <w:t>0</w:t>
            </w:r>
          </w:p>
          <w:p w:rsidR="00754A7E" w:rsidRPr="00AA7D2C" w:rsidRDefault="00754A7E" w:rsidP="00DC5EAD">
            <w:pPr>
              <w:pStyle w:val="TAC"/>
            </w:pPr>
            <w:r w:rsidRPr="00AA7D2C">
              <w:t>Spare</w:t>
            </w:r>
          </w:p>
        </w:tc>
        <w:tc>
          <w:tcPr>
            <w:tcW w:w="1418" w:type="dxa"/>
            <w:gridSpan w:val="2"/>
            <w:tcBorders>
              <w:left w:val="single" w:sz="6" w:space="0" w:color="auto"/>
              <w:bottom w:val="single" w:sz="6" w:space="0" w:color="auto"/>
              <w:right w:val="single" w:sz="6" w:space="0" w:color="auto"/>
            </w:tcBorders>
          </w:tcPr>
          <w:p w:rsidR="00754A7E" w:rsidRPr="00AA7D2C" w:rsidRDefault="00754A7E" w:rsidP="00DC5EAD">
            <w:pPr>
              <w:pStyle w:val="TAC"/>
            </w:pPr>
            <w:r w:rsidRPr="00AA7D2C">
              <w:t>Type of list</w:t>
            </w:r>
          </w:p>
        </w:tc>
        <w:tc>
          <w:tcPr>
            <w:tcW w:w="3545" w:type="dxa"/>
            <w:gridSpan w:val="5"/>
            <w:tcBorders>
              <w:left w:val="single" w:sz="6" w:space="0" w:color="auto"/>
              <w:bottom w:val="single" w:sz="6" w:space="0" w:color="auto"/>
              <w:right w:val="single" w:sz="6" w:space="0" w:color="auto"/>
            </w:tcBorders>
          </w:tcPr>
          <w:p w:rsidR="00754A7E" w:rsidRPr="00AA7D2C" w:rsidRDefault="00754A7E" w:rsidP="00DC5EAD">
            <w:pPr>
              <w:pStyle w:val="TAC"/>
            </w:pPr>
            <w:r w:rsidRPr="00AA7D2C">
              <w:t>Number of elements</w:t>
            </w:r>
          </w:p>
        </w:tc>
        <w:tc>
          <w:tcPr>
            <w:tcW w:w="1346" w:type="dxa"/>
          </w:tcPr>
          <w:p w:rsidR="00754A7E" w:rsidRPr="00AA7D2C" w:rsidRDefault="00754A7E" w:rsidP="00DC5EAD">
            <w:pPr>
              <w:pStyle w:val="TAL"/>
            </w:pPr>
            <w:r w:rsidRPr="00AA7D2C">
              <w:t>octet 1</w:t>
            </w:r>
          </w:p>
        </w:tc>
      </w:tr>
      <w:tr w:rsidR="00754A7E" w:rsidRPr="00AA7D2C" w:rsidTr="00DC5EAD">
        <w:trPr>
          <w:cantSplit/>
          <w:jc w:val="center"/>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MCC digit 2</w:t>
            </w:r>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MCC digit 1</w:t>
            </w:r>
          </w:p>
        </w:tc>
        <w:tc>
          <w:tcPr>
            <w:tcW w:w="1346" w:type="dxa"/>
          </w:tcPr>
          <w:p w:rsidR="00754A7E" w:rsidRPr="00AA7D2C" w:rsidRDefault="00754A7E" w:rsidP="00DC5EAD">
            <w:pPr>
              <w:pStyle w:val="TAL"/>
            </w:pPr>
          </w:p>
          <w:p w:rsidR="00754A7E" w:rsidRPr="00AA7D2C" w:rsidRDefault="00754A7E" w:rsidP="00DC5EAD">
            <w:pPr>
              <w:pStyle w:val="TAL"/>
            </w:pPr>
            <w:r w:rsidRPr="00AA7D2C">
              <w:t>octet 2</w:t>
            </w:r>
          </w:p>
        </w:tc>
      </w:tr>
      <w:tr w:rsidR="00754A7E" w:rsidRPr="00AA7D2C" w:rsidTr="00DC5EAD">
        <w:trPr>
          <w:cantSplit/>
          <w:jc w:val="center"/>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MNC digit 3</w:t>
            </w:r>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MCC digit 3</w:t>
            </w:r>
          </w:p>
        </w:tc>
        <w:tc>
          <w:tcPr>
            <w:tcW w:w="1346" w:type="dxa"/>
          </w:tcPr>
          <w:p w:rsidR="00754A7E" w:rsidRPr="00AA7D2C" w:rsidRDefault="00754A7E" w:rsidP="00DC5EAD">
            <w:pPr>
              <w:pStyle w:val="TAL"/>
            </w:pPr>
          </w:p>
          <w:p w:rsidR="00754A7E" w:rsidRPr="00AA7D2C" w:rsidRDefault="00754A7E" w:rsidP="00DC5EAD">
            <w:pPr>
              <w:pStyle w:val="TAL"/>
            </w:pPr>
            <w:r w:rsidRPr="00AA7D2C">
              <w:t>octet 3</w:t>
            </w:r>
          </w:p>
        </w:tc>
      </w:tr>
      <w:tr w:rsidR="00754A7E" w:rsidRPr="00AA7D2C" w:rsidTr="00DC5EAD">
        <w:trPr>
          <w:cantSplit/>
          <w:jc w:val="center"/>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MNC digit 2</w:t>
            </w:r>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MNC digit 1</w:t>
            </w:r>
          </w:p>
        </w:tc>
        <w:tc>
          <w:tcPr>
            <w:tcW w:w="1346" w:type="dxa"/>
          </w:tcPr>
          <w:p w:rsidR="00754A7E" w:rsidRPr="00AA7D2C" w:rsidRDefault="00754A7E" w:rsidP="00DC5EAD">
            <w:pPr>
              <w:pStyle w:val="TAL"/>
            </w:pPr>
          </w:p>
          <w:p w:rsidR="00754A7E" w:rsidRPr="00AA7D2C" w:rsidRDefault="00754A7E" w:rsidP="00DC5EAD">
            <w:pPr>
              <w:pStyle w:val="TAL"/>
            </w:pPr>
            <w:r w:rsidRPr="00AA7D2C">
              <w:t>octet 4</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1</w:t>
            </w:r>
          </w:p>
        </w:tc>
        <w:tc>
          <w:tcPr>
            <w:tcW w:w="1346" w:type="dxa"/>
          </w:tcPr>
          <w:p w:rsidR="00754A7E" w:rsidRPr="00AA7D2C" w:rsidRDefault="00754A7E" w:rsidP="00DC5EAD">
            <w:pPr>
              <w:pStyle w:val="TAL"/>
            </w:pPr>
          </w:p>
          <w:p w:rsidR="00754A7E" w:rsidRPr="00AA7D2C" w:rsidRDefault="00754A7E" w:rsidP="00DC5EAD">
            <w:pPr>
              <w:pStyle w:val="TAL"/>
            </w:pPr>
            <w:r w:rsidRPr="00AA7D2C">
              <w:t>octet 5</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1 (continued)</w:t>
            </w:r>
          </w:p>
        </w:tc>
        <w:tc>
          <w:tcPr>
            <w:tcW w:w="1346" w:type="dxa"/>
          </w:tcPr>
          <w:p w:rsidR="00754A7E" w:rsidRPr="00AA7D2C" w:rsidRDefault="00754A7E" w:rsidP="00DC5EAD">
            <w:pPr>
              <w:pStyle w:val="TAL"/>
            </w:pPr>
          </w:p>
          <w:p w:rsidR="00754A7E" w:rsidRPr="00AA7D2C" w:rsidRDefault="00754A7E" w:rsidP="00DC5EAD">
            <w:pPr>
              <w:pStyle w:val="TAL"/>
            </w:pPr>
            <w:r w:rsidRPr="00AA7D2C">
              <w:t>octet 6</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1 (continued)</w:t>
            </w:r>
          </w:p>
        </w:tc>
        <w:tc>
          <w:tcPr>
            <w:tcW w:w="1346" w:type="dxa"/>
          </w:tcPr>
          <w:p w:rsidR="00754A7E" w:rsidRPr="00AA7D2C" w:rsidRDefault="00754A7E" w:rsidP="00DC5EAD">
            <w:pPr>
              <w:pStyle w:val="TAL"/>
            </w:pPr>
          </w:p>
          <w:p w:rsidR="00754A7E" w:rsidRPr="00AA7D2C" w:rsidRDefault="00754A7E" w:rsidP="00DC5EAD">
            <w:pPr>
              <w:pStyle w:val="TAL"/>
            </w:pPr>
            <w:r w:rsidRPr="00AA7D2C">
              <w:t>octet 7</w:t>
            </w:r>
          </w:p>
        </w:tc>
      </w:tr>
      <w:tr w:rsidR="00754A7E" w:rsidRPr="00AA7D2C" w:rsidTr="00DC5EAD">
        <w:trPr>
          <w:cantSplit/>
          <w:jc w:val="center"/>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MCC digit 2</w:t>
            </w:r>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MCC digit 1</w:t>
            </w:r>
          </w:p>
        </w:tc>
        <w:tc>
          <w:tcPr>
            <w:tcW w:w="1346" w:type="dxa"/>
          </w:tcPr>
          <w:p w:rsidR="00754A7E" w:rsidRPr="00AA7D2C" w:rsidRDefault="00754A7E" w:rsidP="00DC5EAD">
            <w:pPr>
              <w:pStyle w:val="TAL"/>
            </w:pPr>
          </w:p>
          <w:p w:rsidR="00754A7E" w:rsidRPr="00AA7D2C" w:rsidRDefault="00754A7E" w:rsidP="00DC5EAD">
            <w:pPr>
              <w:pStyle w:val="TAL"/>
            </w:pPr>
            <w:r w:rsidRPr="00AA7D2C">
              <w:t>octet 8*</w:t>
            </w:r>
          </w:p>
        </w:tc>
      </w:tr>
      <w:tr w:rsidR="00754A7E" w:rsidRPr="00AA7D2C" w:rsidTr="00DC5EAD">
        <w:trPr>
          <w:cantSplit/>
          <w:jc w:val="center"/>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MNC digit 3</w:t>
            </w:r>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MCC digit 3</w:t>
            </w:r>
          </w:p>
        </w:tc>
        <w:tc>
          <w:tcPr>
            <w:tcW w:w="1346" w:type="dxa"/>
          </w:tcPr>
          <w:p w:rsidR="00754A7E" w:rsidRPr="00AA7D2C" w:rsidRDefault="00754A7E" w:rsidP="00DC5EAD">
            <w:pPr>
              <w:pStyle w:val="TAL"/>
            </w:pPr>
          </w:p>
          <w:p w:rsidR="00754A7E" w:rsidRPr="00AA7D2C" w:rsidRDefault="00754A7E" w:rsidP="00DC5EAD">
            <w:pPr>
              <w:pStyle w:val="TAL"/>
            </w:pPr>
            <w:r w:rsidRPr="00AA7D2C">
              <w:t>octet 9*</w:t>
            </w:r>
          </w:p>
        </w:tc>
      </w:tr>
      <w:tr w:rsidR="00754A7E" w:rsidRPr="00AA7D2C" w:rsidTr="00DC5EAD">
        <w:trPr>
          <w:cantSplit/>
          <w:jc w:val="center"/>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MNC digit 2</w:t>
            </w:r>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MNC digit 1</w:t>
            </w:r>
          </w:p>
        </w:tc>
        <w:tc>
          <w:tcPr>
            <w:tcW w:w="1346" w:type="dxa"/>
          </w:tcPr>
          <w:p w:rsidR="00754A7E" w:rsidRPr="00AA7D2C" w:rsidRDefault="00754A7E" w:rsidP="00DC5EAD">
            <w:pPr>
              <w:pStyle w:val="TAL"/>
            </w:pPr>
          </w:p>
          <w:p w:rsidR="00754A7E" w:rsidRPr="00AA7D2C" w:rsidRDefault="00754A7E" w:rsidP="00DC5EAD">
            <w:pPr>
              <w:pStyle w:val="TAL"/>
            </w:pPr>
            <w:r w:rsidRPr="00AA7D2C">
              <w:t>octet 10*</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2</w:t>
            </w:r>
          </w:p>
        </w:tc>
        <w:tc>
          <w:tcPr>
            <w:tcW w:w="1346" w:type="dxa"/>
          </w:tcPr>
          <w:p w:rsidR="00754A7E" w:rsidRPr="00AA7D2C" w:rsidRDefault="00754A7E" w:rsidP="00DC5EAD">
            <w:pPr>
              <w:pStyle w:val="TAL"/>
            </w:pPr>
          </w:p>
          <w:p w:rsidR="00754A7E" w:rsidRPr="00AA7D2C" w:rsidRDefault="00754A7E" w:rsidP="00DC5EAD">
            <w:pPr>
              <w:pStyle w:val="TAL"/>
            </w:pPr>
            <w:r w:rsidRPr="00AA7D2C">
              <w:t>octet 11*</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2 (continued)</w:t>
            </w:r>
          </w:p>
        </w:tc>
        <w:tc>
          <w:tcPr>
            <w:tcW w:w="1346" w:type="dxa"/>
          </w:tcPr>
          <w:p w:rsidR="00754A7E" w:rsidRPr="00AA7D2C" w:rsidRDefault="00754A7E" w:rsidP="00DC5EAD">
            <w:pPr>
              <w:pStyle w:val="TAL"/>
            </w:pPr>
          </w:p>
          <w:p w:rsidR="00754A7E" w:rsidRPr="00AA7D2C" w:rsidRDefault="00754A7E" w:rsidP="00DC5EAD">
            <w:pPr>
              <w:pStyle w:val="TAL"/>
            </w:pPr>
            <w:r w:rsidRPr="00AA7D2C">
              <w:t>octet 12*</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2 (continued)</w:t>
            </w:r>
          </w:p>
        </w:tc>
        <w:tc>
          <w:tcPr>
            <w:tcW w:w="1346" w:type="dxa"/>
          </w:tcPr>
          <w:p w:rsidR="00754A7E" w:rsidRPr="00AA7D2C" w:rsidRDefault="00754A7E" w:rsidP="00DC5EAD">
            <w:pPr>
              <w:pStyle w:val="TAL"/>
            </w:pPr>
          </w:p>
          <w:p w:rsidR="00754A7E" w:rsidRPr="00AA7D2C" w:rsidRDefault="00754A7E" w:rsidP="00DC5EAD">
            <w:pPr>
              <w:pStyle w:val="TAL"/>
            </w:pPr>
            <w:r w:rsidRPr="00AA7D2C">
              <w:t>octet 13*</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r w:rsidRPr="00AA7D2C">
              <w:t>…</w:t>
            </w:r>
          </w:p>
        </w:tc>
        <w:tc>
          <w:tcPr>
            <w:tcW w:w="1346" w:type="dxa"/>
          </w:tcPr>
          <w:p w:rsidR="00754A7E" w:rsidRPr="00AA7D2C" w:rsidRDefault="00754A7E" w:rsidP="00DC5EAD">
            <w:pPr>
              <w:pStyle w:val="TAL"/>
            </w:pP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r w:rsidRPr="00AA7D2C">
              <w:t>…</w:t>
            </w:r>
          </w:p>
        </w:tc>
        <w:tc>
          <w:tcPr>
            <w:tcW w:w="1346" w:type="dxa"/>
          </w:tcPr>
          <w:p w:rsidR="00754A7E" w:rsidRPr="00AA7D2C" w:rsidRDefault="00754A7E" w:rsidP="00DC5EAD">
            <w:pPr>
              <w:pStyle w:val="TAL"/>
            </w:pPr>
          </w:p>
        </w:tc>
      </w:tr>
      <w:tr w:rsidR="00754A7E" w:rsidRPr="00AA7D2C" w:rsidTr="00DC5EAD">
        <w:trPr>
          <w:cantSplit/>
          <w:jc w:val="center"/>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MCC digit 2</w:t>
            </w:r>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MCC digit 1</w:t>
            </w:r>
          </w:p>
        </w:tc>
        <w:tc>
          <w:tcPr>
            <w:tcW w:w="1346" w:type="dxa"/>
          </w:tcPr>
          <w:p w:rsidR="00754A7E" w:rsidRPr="00AA7D2C" w:rsidRDefault="00754A7E" w:rsidP="00DC5EAD">
            <w:pPr>
              <w:pStyle w:val="TAL"/>
            </w:pPr>
          </w:p>
          <w:p w:rsidR="00754A7E" w:rsidRPr="00AA7D2C" w:rsidRDefault="00754A7E" w:rsidP="00DC5EAD">
            <w:pPr>
              <w:pStyle w:val="TAL"/>
            </w:pPr>
            <w:r w:rsidRPr="00AA7D2C">
              <w:t>octet 6k-4*</w:t>
            </w:r>
          </w:p>
        </w:tc>
      </w:tr>
      <w:tr w:rsidR="00754A7E" w:rsidRPr="00AA7D2C" w:rsidTr="00DC5EAD">
        <w:trPr>
          <w:cantSplit/>
          <w:jc w:val="center"/>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MNC digit 3</w:t>
            </w:r>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MCC digit 3</w:t>
            </w:r>
          </w:p>
        </w:tc>
        <w:tc>
          <w:tcPr>
            <w:tcW w:w="1346" w:type="dxa"/>
          </w:tcPr>
          <w:p w:rsidR="00754A7E" w:rsidRPr="00AA7D2C" w:rsidRDefault="00754A7E" w:rsidP="00DC5EAD">
            <w:pPr>
              <w:pStyle w:val="TAL"/>
            </w:pPr>
          </w:p>
          <w:p w:rsidR="00754A7E" w:rsidRPr="00AA7D2C" w:rsidRDefault="00754A7E" w:rsidP="00DC5EAD">
            <w:pPr>
              <w:pStyle w:val="TAL"/>
            </w:pPr>
            <w:r w:rsidRPr="00AA7D2C">
              <w:t>octet 6k-3*</w:t>
            </w:r>
          </w:p>
        </w:tc>
      </w:tr>
      <w:tr w:rsidR="00754A7E" w:rsidRPr="00AA7D2C" w:rsidTr="00DC5EAD">
        <w:trPr>
          <w:cantSplit/>
          <w:jc w:val="center"/>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MNC digit 2</w:t>
            </w:r>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MNC digit 1</w:t>
            </w:r>
          </w:p>
        </w:tc>
        <w:tc>
          <w:tcPr>
            <w:tcW w:w="1346" w:type="dxa"/>
          </w:tcPr>
          <w:p w:rsidR="00754A7E" w:rsidRPr="00AA7D2C" w:rsidRDefault="00754A7E" w:rsidP="00DC5EAD">
            <w:pPr>
              <w:pStyle w:val="TAL"/>
            </w:pPr>
          </w:p>
          <w:p w:rsidR="00754A7E" w:rsidRPr="00AA7D2C" w:rsidRDefault="00754A7E" w:rsidP="00DC5EAD">
            <w:pPr>
              <w:pStyle w:val="TAL"/>
            </w:pPr>
            <w:r w:rsidRPr="00AA7D2C">
              <w:t>octet 6k-2*</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k</w:t>
            </w:r>
          </w:p>
        </w:tc>
        <w:tc>
          <w:tcPr>
            <w:tcW w:w="1346" w:type="dxa"/>
          </w:tcPr>
          <w:p w:rsidR="00754A7E" w:rsidRPr="00AA7D2C" w:rsidRDefault="00754A7E" w:rsidP="00DC5EAD">
            <w:pPr>
              <w:pStyle w:val="TAL"/>
            </w:pPr>
          </w:p>
          <w:p w:rsidR="00754A7E" w:rsidRPr="00AA7D2C" w:rsidRDefault="00754A7E" w:rsidP="00DC5EAD">
            <w:pPr>
              <w:pStyle w:val="TAL"/>
            </w:pPr>
            <w:r w:rsidRPr="00AA7D2C">
              <w:t>octet 6k-1*</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k (continued)</w:t>
            </w:r>
          </w:p>
        </w:tc>
        <w:tc>
          <w:tcPr>
            <w:tcW w:w="1346" w:type="dxa"/>
          </w:tcPr>
          <w:p w:rsidR="00754A7E" w:rsidRPr="00AA7D2C" w:rsidRDefault="00754A7E" w:rsidP="00DC5EAD">
            <w:pPr>
              <w:pStyle w:val="TAL"/>
            </w:pPr>
          </w:p>
          <w:p w:rsidR="00754A7E" w:rsidRPr="00AA7D2C" w:rsidRDefault="00754A7E" w:rsidP="00DC5EAD">
            <w:pPr>
              <w:pStyle w:val="TAL"/>
            </w:pPr>
            <w:r w:rsidRPr="00AA7D2C">
              <w:t>octet 6k*</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k (continued)</w:t>
            </w:r>
          </w:p>
        </w:tc>
        <w:tc>
          <w:tcPr>
            <w:tcW w:w="1346" w:type="dxa"/>
          </w:tcPr>
          <w:p w:rsidR="00754A7E" w:rsidRPr="00AA7D2C" w:rsidRDefault="00754A7E" w:rsidP="00DC5EAD">
            <w:pPr>
              <w:pStyle w:val="TAL"/>
            </w:pPr>
          </w:p>
          <w:p w:rsidR="00754A7E" w:rsidRPr="00AA7D2C" w:rsidRDefault="00754A7E" w:rsidP="00DC5EAD">
            <w:pPr>
              <w:pStyle w:val="TAL"/>
            </w:pPr>
            <w:r w:rsidRPr="00AA7D2C">
              <w:t>octet 6k+1*</w:t>
            </w:r>
          </w:p>
        </w:tc>
      </w:tr>
    </w:tbl>
    <w:p w:rsidR="00754A7E" w:rsidRPr="00BC7052" w:rsidRDefault="00754A7E" w:rsidP="00754A7E">
      <w:pPr>
        <w:pStyle w:val="TAN"/>
      </w:pPr>
    </w:p>
    <w:p w:rsidR="00754A7E" w:rsidRPr="00BC7052" w:rsidRDefault="00754A7E" w:rsidP="00754A7E">
      <w:pPr>
        <w:pStyle w:val="TF"/>
      </w:pPr>
      <w:r w:rsidRPr="00BC7052">
        <w:t>Figure</w:t>
      </w:r>
      <w:r w:rsidR="006B33F5" w:rsidRPr="00BC7052">
        <w:t> </w:t>
      </w:r>
      <w:r w:rsidRPr="00BC7052">
        <w:t>9.</w:t>
      </w:r>
      <w:r w:rsidR="006B33F5">
        <w:t>10</w:t>
      </w:r>
      <w:r w:rsidRPr="00BC7052">
        <w:t>.3.</w:t>
      </w:r>
      <w:r w:rsidR="00241413">
        <w:t>9</w:t>
      </w:r>
      <w:r w:rsidRPr="00BC7052">
        <w:t>.4: Partial tracking area identity list – type of list = "10"</w:t>
      </w:r>
    </w:p>
    <w:p w:rsidR="00754A7E" w:rsidRPr="00BC7052" w:rsidRDefault="00754A7E" w:rsidP="00754A7E">
      <w:pPr>
        <w:pStyle w:val="TH"/>
      </w:pPr>
      <w:r w:rsidRPr="00BC7052">
        <w:t>Table</w:t>
      </w:r>
      <w:r w:rsidR="006B33F5" w:rsidRPr="00BC7052">
        <w:t> </w:t>
      </w:r>
      <w:r w:rsidRPr="00BC7052">
        <w:t>9.</w:t>
      </w:r>
      <w:r w:rsidR="006B33F5">
        <w:t>10</w:t>
      </w:r>
      <w:r w:rsidRPr="00BC7052">
        <w:t>.3.</w:t>
      </w:r>
      <w:r w:rsidR="00241413">
        <w:t>9</w:t>
      </w:r>
      <w:r w:rsidRPr="00BC7052">
        <w:t>.1: Tracking area identity list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4"/>
        <w:gridCol w:w="283"/>
        <w:gridCol w:w="5676"/>
      </w:tblGrid>
      <w:tr w:rsidR="00754A7E" w:rsidRPr="00AA7D2C" w:rsidTr="00DC5EAD">
        <w:trPr>
          <w:cantSplit/>
          <w:jc w:val="center"/>
        </w:trPr>
        <w:tc>
          <w:tcPr>
            <w:tcW w:w="7094" w:type="dxa"/>
            <w:gridSpan w:val="6"/>
          </w:tcPr>
          <w:p w:rsidR="00754A7E" w:rsidRPr="00AA7D2C" w:rsidRDefault="00754A7E" w:rsidP="00DC5EAD">
            <w:pPr>
              <w:pStyle w:val="TAL"/>
            </w:pPr>
            <w:r w:rsidRPr="00AA7D2C">
              <w:t>Value part of the Tracking area identity list information element (octets 3 to n)</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Tr="00DC5EAD">
        <w:trPr>
          <w:cantSplit/>
          <w:jc w:val="center"/>
        </w:trPr>
        <w:tc>
          <w:tcPr>
            <w:tcW w:w="7094" w:type="dxa"/>
            <w:gridSpan w:val="6"/>
          </w:tcPr>
          <w:p w:rsidR="00754A7E" w:rsidRPr="00AA7D2C" w:rsidRDefault="00754A7E" w:rsidP="00DC5EAD">
            <w:pPr>
              <w:pStyle w:val="TAL"/>
            </w:pPr>
            <w:r w:rsidRPr="00AA7D2C">
              <w:t>The value part of the Tracking area identity list information element consists of one or several partial tracking area identity lists. The length of each partial tracking area identity list can be determined from the 'type of list' field and the 'number of elements' field in the first octet of the partial tracking area identity list.</w:t>
            </w:r>
          </w:p>
        </w:tc>
      </w:tr>
      <w:tr w:rsidR="00754A7E" w:rsidRPr="00AA7D2C" w:rsidTr="00DC5EAD">
        <w:trPr>
          <w:cantSplit/>
          <w:jc w:val="center"/>
        </w:trPr>
        <w:tc>
          <w:tcPr>
            <w:tcW w:w="7094" w:type="dxa"/>
            <w:gridSpan w:val="6"/>
          </w:tcPr>
          <w:p w:rsidR="00754A7E" w:rsidRPr="00AA7D2C" w:rsidRDefault="00754A7E" w:rsidP="00DC5EAD">
            <w:pPr>
              <w:pStyle w:val="TAL"/>
            </w:pPr>
            <w:r w:rsidRPr="00AA7D2C">
              <w:t>The UE shall store the complete list received. If more than 16 TAIs are included in this information element, the UE shall store the first 16 TAIs and ignore the remaining octets of the information element.</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Tr="00DC5EAD">
        <w:trPr>
          <w:cantSplit/>
          <w:jc w:val="center"/>
        </w:trPr>
        <w:tc>
          <w:tcPr>
            <w:tcW w:w="7094" w:type="dxa"/>
            <w:gridSpan w:val="6"/>
          </w:tcPr>
          <w:p w:rsidR="00754A7E" w:rsidRPr="00AA7D2C" w:rsidRDefault="00754A7E" w:rsidP="00DC5EAD">
            <w:pPr>
              <w:pStyle w:val="TAL"/>
            </w:pPr>
            <w:r w:rsidRPr="00AA7D2C">
              <w:t>Partial tracking area identity list:</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Tr="00DC5EAD">
        <w:trPr>
          <w:cantSplit/>
          <w:jc w:val="center"/>
        </w:trPr>
        <w:tc>
          <w:tcPr>
            <w:tcW w:w="7094" w:type="dxa"/>
            <w:gridSpan w:val="6"/>
          </w:tcPr>
          <w:p w:rsidR="00754A7E" w:rsidRPr="00AA7D2C" w:rsidRDefault="00754A7E" w:rsidP="00DC5EAD">
            <w:pPr>
              <w:pStyle w:val="TAL"/>
            </w:pPr>
            <w:r w:rsidRPr="00AA7D2C">
              <w:t>Type of list (octet 1)</w:t>
            </w:r>
          </w:p>
        </w:tc>
      </w:tr>
      <w:tr w:rsidR="00754A7E" w:rsidRPr="00AA7D2C" w:rsidTr="00DC5EAD">
        <w:trPr>
          <w:cantSplit/>
          <w:jc w:val="center"/>
        </w:trPr>
        <w:tc>
          <w:tcPr>
            <w:tcW w:w="7094" w:type="dxa"/>
            <w:gridSpan w:val="6"/>
          </w:tcPr>
          <w:p w:rsidR="00754A7E" w:rsidRPr="00AA7D2C" w:rsidRDefault="00754A7E" w:rsidP="00DC5EAD">
            <w:pPr>
              <w:pStyle w:val="TAL"/>
            </w:pPr>
            <w:r w:rsidRPr="00AA7D2C">
              <w:t>Bits</w:t>
            </w:r>
          </w:p>
        </w:tc>
      </w:tr>
      <w:tr w:rsidR="00754A7E" w:rsidRPr="00AA7D2C" w:rsidTr="00DC5EAD">
        <w:trPr>
          <w:cantSplit/>
          <w:jc w:val="center"/>
        </w:trPr>
        <w:tc>
          <w:tcPr>
            <w:tcW w:w="284" w:type="dxa"/>
          </w:tcPr>
          <w:p w:rsidR="00754A7E" w:rsidRPr="00AA7D2C" w:rsidRDefault="00754A7E" w:rsidP="00DC5EAD">
            <w:pPr>
              <w:pStyle w:val="TAH"/>
            </w:pPr>
            <w:r w:rsidRPr="00AA7D2C">
              <w:t>7</w:t>
            </w:r>
          </w:p>
        </w:tc>
        <w:tc>
          <w:tcPr>
            <w:tcW w:w="284" w:type="dxa"/>
          </w:tcPr>
          <w:p w:rsidR="00754A7E" w:rsidRPr="00AA7D2C" w:rsidRDefault="00754A7E" w:rsidP="00DC5EAD">
            <w:pPr>
              <w:pStyle w:val="TAH"/>
            </w:pPr>
            <w:r w:rsidRPr="00AA7D2C">
              <w:t>6</w:t>
            </w:r>
          </w:p>
        </w:tc>
        <w:tc>
          <w:tcPr>
            <w:tcW w:w="6526" w:type="dxa"/>
            <w:gridSpan w:val="4"/>
          </w:tcPr>
          <w:p w:rsidR="00754A7E" w:rsidRPr="00AA7D2C" w:rsidRDefault="00754A7E" w:rsidP="00DC5EAD">
            <w:pPr>
              <w:pStyle w:val="TAL"/>
            </w:pPr>
          </w:p>
        </w:tc>
      </w:tr>
      <w:tr w:rsidR="00754A7E" w:rsidRPr="00AA7D2C" w:rsidTr="00DC5EAD">
        <w:trPr>
          <w:cantSplit/>
          <w:jc w:val="center"/>
        </w:trPr>
        <w:tc>
          <w:tcPr>
            <w:tcW w:w="284" w:type="dxa"/>
          </w:tcPr>
          <w:p w:rsidR="00754A7E" w:rsidRPr="00AA7D2C" w:rsidRDefault="00754A7E" w:rsidP="00DC5EAD">
            <w:pPr>
              <w:pStyle w:val="TAC"/>
            </w:pPr>
            <w:r w:rsidRPr="00AA7D2C">
              <w:t>0</w:t>
            </w:r>
          </w:p>
        </w:tc>
        <w:tc>
          <w:tcPr>
            <w:tcW w:w="284" w:type="dxa"/>
          </w:tcPr>
          <w:p w:rsidR="00754A7E" w:rsidRPr="00AA7D2C" w:rsidRDefault="00754A7E" w:rsidP="00DC5EAD">
            <w:pPr>
              <w:pStyle w:val="TAC"/>
            </w:pPr>
            <w:r w:rsidRPr="00AA7D2C">
              <w:t>0</w:t>
            </w:r>
          </w:p>
        </w:tc>
        <w:tc>
          <w:tcPr>
            <w:tcW w:w="6526" w:type="dxa"/>
            <w:gridSpan w:val="4"/>
          </w:tcPr>
          <w:p w:rsidR="00754A7E" w:rsidRPr="00AA7D2C" w:rsidRDefault="00754A7E" w:rsidP="00DC5EAD">
            <w:pPr>
              <w:pStyle w:val="TAL"/>
            </w:pPr>
            <w:r w:rsidRPr="00AA7D2C">
              <w:t>list of TACs belonging to one PLMN, with non-consecutive TAC values</w:t>
            </w:r>
          </w:p>
        </w:tc>
      </w:tr>
      <w:tr w:rsidR="00754A7E" w:rsidRPr="00AA7D2C" w:rsidTr="00DC5EAD">
        <w:trPr>
          <w:cantSplit/>
          <w:jc w:val="center"/>
        </w:trPr>
        <w:tc>
          <w:tcPr>
            <w:tcW w:w="284" w:type="dxa"/>
          </w:tcPr>
          <w:p w:rsidR="00754A7E" w:rsidRPr="00AA7D2C" w:rsidRDefault="00754A7E" w:rsidP="00DC5EAD">
            <w:pPr>
              <w:pStyle w:val="TAC"/>
            </w:pPr>
            <w:r w:rsidRPr="00AA7D2C">
              <w:t>0</w:t>
            </w:r>
          </w:p>
        </w:tc>
        <w:tc>
          <w:tcPr>
            <w:tcW w:w="284" w:type="dxa"/>
          </w:tcPr>
          <w:p w:rsidR="00754A7E" w:rsidRPr="00AA7D2C" w:rsidRDefault="00754A7E" w:rsidP="00DC5EAD">
            <w:pPr>
              <w:pStyle w:val="TAC"/>
            </w:pPr>
            <w:r w:rsidRPr="00AA7D2C">
              <w:t>1</w:t>
            </w:r>
          </w:p>
        </w:tc>
        <w:tc>
          <w:tcPr>
            <w:tcW w:w="6526" w:type="dxa"/>
            <w:gridSpan w:val="4"/>
          </w:tcPr>
          <w:p w:rsidR="00754A7E" w:rsidRPr="00AA7D2C" w:rsidRDefault="00754A7E" w:rsidP="00DC5EAD">
            <w:pPr>
              <w:pStyle w:val="TAL"/>
            </w:pPr>
            <w:r w:rsidRPr="00AA7D2C">
              <w:t>list of TACs belonging to one PLMN, with consecutive TAC values</w:t>
            </w:r>
          </w:p>
        </w:tc>
      </w:tr>
      <w:tr w:rsidR="00754A7E" w:rsidRPr="00AA7D2C" w:rsidTr="00DC5EAD">
        <w:trPr>
          <w:cantSplit/>
          <w:jc w:val="center"/>
        </w:trPr>
        <w:tc>
          <w:tcPr>
            <w:tcW w:w="284" w:type="dxa"/>
          </w:tcPr>
          <w:p w:rsidR="00754A7E" w:rsidRPr="00AA7D2C" w:rsidRDefault="00754A7E" w:rsidP="00DC5EAD">
            <w:pPr>
              <w:pStyle w:val="TAC"/>
            </w:pPr>
            <w:r w:rsidRPr="00AA7D2C">
              <w:t>1</w:t>
            </w:r>
          </w:p>
        </w:tc>
        <w:tc>
          <w:tcPr>
            <w:tcW w:w="284" w:type="dxa"/>
          </w:tcPr>
          <w:p w:rsidR="00754A7E" w:rsidRPr="00AA7D2C" w:rsidRDefault="00754A7E" w:rsidP="00DC5EAD">
            <w:pPr>
              <w:pStyle w:val="TAC"/>
            </w:pPr>
            <w:r w:rsidRPr="00AA7D2C">
              <w:t>0</w:t>
            </w:r>
          </w:p>
        </w:tc>
        <w:tc>
          <w:tcPr>
            <w:tcW w:w="6526" w:type="dxa"/>
            <w:gridSpan w:val="4"/>
          </w:tcPr>
          <w:p w:rsidR="00754A7E" w:rsidRPr="00AA7D2C" w:rsidRDefault="00754A7E" w:rsidP="00DC5EAD">
            <w:pPr>
              <w:pStyle w:val="TAL"/>
              <w:rPr>
                <w:lang w:eastAsia="ja-JP"/>
              </w:rPr>
            </w:pPr>
            <w:r w:rsidRPr="00AA7D2C">
              <w:rPr>
                <w:lang w:eastAsia="ja-JP"/>
              </w:rPr>
              <w:t>list of TAIs belonging to different PLMNs (see NOTE)</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Tr="00DC5EAD">
        <w:trPr>
          <w:cantSplit/>
          <w:jc w:val="center"/>
        </w:trPr>
        <w:tc>
          <w:tcPr>
            <w:tcW w:w="7094" w:type="dxa"/>
            <w:gridSpan w:val="6"/>
          </w:tcPr>
          <w:p w:rsidR="00754A7E" w:rsidRPr="00AA7D2C" w:rsidRDefault="00754A7E" w:rsidP="00DC5EAD">
            <w:pPr>
              <w:pStyle w:val="TAL"/>
            </w:pPr>
            <w:r w:rsidRPr="00AA7D2C">
              <w:t>All other values are reserved.</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Tr="00DC5EAD">
        <w:trPr>
          <w:cantSplit/>
          <w:jc w:val="center"/>
        </w:trPr>
        <w:tc>
          <w:tcPr>
            <w:tcW w:w="7094" w:type="dxa"/>
            <w:gridSpan w:val="6"/>
          </w:tcPr>
          <w:p w:rsidR="00754A7E" w:rsidRPr="00AA7D2C" w:rsidRDefault="00754A7E" w:rsidP="00DC5EAD">
            <w:pPr>
              <w:pStyle w:val="TAL"/>
            </w:pPr>
            <w:r w:rsidRPr="00AA7D2C">
              <w:t>Number of elements (octet 1)</w:t>
            </w:r>
          </w:p>
        </w:tc>
      </w:tr>
      <w:tr w:rsidR="00754A7E" w:rsidRPr="00AA7D2C" w:rsidTr="00DC5EAD">
        <w:trPr>
          <w:cantSplit/>
          <w:jc w:val="center"/>
        </w:trPr>
        <w:tc>
          <w:tcPr>
            <w:tcW w:w="7094" w:type="dxa"/>
            <w:gridSpan w:val="6"/>
          </w:tcPr>
          <w:p w:rsidR="00754A7E" w:rsidRPr="00AA7D2C" w:rsidRDefault="00754A7E" w:rsidP="00DC5EAD">
            <w:pPr>
              <w:pStyle w:val="TAL"/>
            </w:pPr>
            <w:r w:rsidRPr="00AA7D2C">
              <w:t>Bits</w:t>
            </w:r>
          </w:p>
        </w:tc>
      </w:tr>
      <w:tr w:rsidR="00754A7E" w:rsidRPr="00AA7D2C" w:rsidTr="00DC5EAD">
        <w:trPr>
          <w:cantSplit/>
          <w:jc w:val="center"/>
        </w:trPr>
        <w:tc>
          <w:tcPr>
            <w:tcW w:w="284" w:type="dxa"/>
          </w:tcPr>
          <w:p w:rsidR="00754A7E" w:rsidRPr="00AA7D2C" w:rsidRDefault="00754A7E" w:rsidP="00DC5EAD">
            <w:pPr>
              <w:pStyle w:val="TAH"/>
            </w:pPr>
            <w:r w:rsidRPr="00AA7D2C">
              <w:t>5</w:t>
            </w:r>
          </w:p>
        </w:tc>
        <w:tc>
          <w:tcPr>
            <w:tcW w:w="284" w:type="dxa"/>
          </w:tcPr>
          <w:p w:rsidR="00754A7E" w:rsidRPr="00AA7D2C" w:rsidRDefault="00754A7E" w:rsidP="00DC5EAD">
            <w:pPr>
              <w:pStyle w:val="TAH"/>
            </w:pPr>
            <w:r w:rsidRPr="00AA7D2C">
              <w:t>4</w:t>
            </w:r>
          </w:p>
        </w:tc>
        <w:tc>
          <w:tcPr>
            <w:tcW w:w="283" w:type="dxa"/>
          </w:tcPr>
          <w:p w:rsidR="00754A7E" w:rsidRPr="00AA7D2C" w:rsidRDefault="00754A7E" w:rsidP="00DC5EAD">
            <w:pPr>
              <w:pStyle w:val="TAH"/>
            </w:pPr>
            <w:r w:rsidRPr="00AA7D2C">
              <w:t>3</w:t>
            </w:r>
          </w:p>
        </w:tc>
        <w:tc>
          <w:tcPr>
            <w:tcW w:w="284" w:type="dxa"/>
          </w:tcPr>
          <w:p w:rsidR="00754A7E" w:rsidRPr="00AA7D2C" w:rsidRDefault="00754A7E" w:rsidP="00DC5EAD">
            <w:pPr>
              <w:pStyle w:val="TAH"/>
            </w:pPr>
            <w:r w:rsidRPr="00AA7D2C">
              <w:t>2</w:t>
            </w:r>
          </w:p>
        </w:tc>
        <w:tc>
          <w:tcPr>
            <w:tcW w:w="283" w:type="dxa"/>
          </w:tcPr>
          <w:p w:rsidR="00754A7E" w:rsidRPr="00AA7D2C" w:rsidRDefault="00754A7E" w:rsidP="00DC5EAD">
            <w:pPr>
              <w:pStyle w:val="TAH"/>
            </w:pPr>
            <w:r w:rsidRPr="00AA7D2C">
              <w:t>1</w:t>
            </w:r>
          </w:p>
        </w:tc>
        <w:tc>
          <w:tcPr>
            <w:tcW w:w="5676" w:type="dxa"/>
          </w:tcPr>
          <w:p w:rsidR="00754A7E" w:rsidRPr="00AA7D2C" w:rsidRDefault="00754A7E" w:rsidP="00DC5EAD">
            <w:pPr>
              <w:pStyle w:val="TAL"/>
            </w:pPr>
          </w:p>
        </w:tc>
      </w:tr>
      <w:tr w:rsidR="00754A7E" w:rsidRPr="00AA7D2C" w:rsidTr="00DC5EAD">
        <w:trPr>
          <w:cantSplit/>
          <w:jc w:val="center"/>
        </w:trPr>
        <w:tc>
          <w:tcPr>
            <w:tcW w:w="284" w:type="dxa"/>
          </w:tcPr>
          <w:p w:rsidR="00754A7E" w:rsidRPr="00AA7D2C" w:rsidRDefault="00754A7E" w:rsidP="00DC5EAD">
            <w:pPr>
              <w:pStyle w:val="TAC"/>
            </w:pPr>
            <w:r w:rsidRPr="00AA7D2C">
              <w:t>0</w:t>
            </w:r>
          </w:p>
        </w:tc>
        <w:tc>
          <w:tcPr>
            <w:tcW w:w="284" w:type="dxa"/>
          </w:tcPr>
          <w:p w:rsidR="00754A7E" w:rsidRPr="00AA7D2C" w:rsidRDefault="00754A7E" w:rsidP="00DC5EAD">
            <w:pPr>
              <w:pStyle w:val="TAC"/>
            </w:pPr>
            <w:r w:rsidRPr="00AA7D2C">
              <w:t>0</w:t>
            </w:r>
          </w:p>
        </w:tc>
        <w:tc>
          <w:tcPr>
            <w:tcW w:w="283" w:type="dxa"/>
          </w:tcPr>
          <w:p w:rsidR="00754A7E" w:rsidRPr="00AA7D2C" w:rsidRDefault="00754A7E" w:rsidP="00DC5EAD">
            <w:pPr>
              <w:pStyle w:val="TAC"/>
            </w:pPr>
            <w:r w:rsidRPr="00AA7D2C">
              <w:t>0</w:t>
            </w:r>
          </w:p>
        </w:tc>
        <w:tc>
          <w:tcPr>
            <w:tcW w:w="284" w:type="dxa"/>
          </w:tcPr>
          <w:p w:rsidR="00754A7E" w:rsidRPr="00AA7D2C" w:rsidRDefault="00754A7E" w:rsidP="00DC5EAD">
            <w:pPr>
              <w:pStyle w:val="TAC"/>
            </w:pPr>
            <w:r w:rsidRPr="00AA7D2C">
              <w:t>0</w:t>
            </w:r>
          </w:p>
        </w:tc>
        <w:tc>
          <w:tcPr>
            <w:tcW w:w="283" w:type="dxa"/>
          </w:tcPr>
          <w:p w:rsidR="00754A7E" w:rsidRPr="00AA7D2C" w:rsidRDefault="00754A7E" w:rsidP="00DC5EAD">
            <w:pPr>
              <w:pStyle w:val="TAC"/>
            </w:pPr>
            <w:r w:rsidRPr="00AA7D2C">
              <w:t>0</w:t>
            </w:r>
          </w:p>
        </w:tc>
        <w:tc>
          <w:tcPr>
            <w:tcW w:w="5676" w:type="dxa"/>
          </w:tcPr>
          <w:p w:rsidR="00754A7E" w:rsidRPr="00AA7D2C" w:rsidRDefault="00754A7E" w:rsidP="00DC5EAD">
            <w:pPr>
              <w:pStyle w:val="TAL"/>
            </w:pPr>
            <w:r w:rsidRPr="00AA7D2C">
              <w:t>1 element</w:t>
            </w:r>
          </w:p>
        </w:tc>
      </w:tr>
      <w:tr w:rsidR="00754A7E" w:rsidRPr="00AA7D2C" w:rsidTr="00DC5EAD">
        <w:trPr>
          <w:cantSplit/>
          <w:jc w:val="center"/>
        </w:trPr>
        <w:tc>
          <w:tcPr>
            <w:tcW w:w="284" w:type="dxa"/>
          </w:tcPr>
          <w:p w:rsidR="00754A7E" w:rsidRPr="00AA7D2C" w:rsidRDefault="00754A7E" w:rsidP="00DC5EAD">
            <w:pPr>
              <w:pStyle w:val="TAC"/>
            </w:pPr>
            <w:r w:rsidRPr="00AA7D2C">
              <w:t>0</w:t>
            </w:r>
          </w:p>
        </w:tc>
        <w:tc>
          <w:tcPr>
            <w:tcW w:w="284" w:type="dxa"/>
          </w:tcPr>
          <w:p w:rsidR="00754A7E" w:rsidRPr="00AA7D2C" w:rsidRDefault="00754A7E" w:rsidP="00DC5EAD">
            <w:pPr>
              <w:pStyle w:val="TAC"/>
            </w:pPr>
            <w:r w:rsidRPr="00AA7D2C">
              <w:t>0</w:t>
            </w:r>
          </w:p>
        </w:tc>
        <w:tc>
          <w:tcPr>
            <w:tcW w:w="283" w:type="dxa"/>
          </w:tcPr>
          <w:p w:rsidR="00754A7E" w:rsidRPr="00AA7D2C" w:rsidRDefault="00754A7E" w:rsidP="00DC5EAD">
            <w:pPr>
              <w:pStyle w:val="TAC"/>
            </w:pPr>
            <w:r w:rsidRPr="00AA7D2C">
              <w:t>0</w:t>
            </w:r>
          </w:p>
        </w:tc>
        <w:tc>
          <w:tcPr>
            <w:tcW w:w="284" w:type="dxa"/>
          </w:tcPr>
          <w:p w:rsidR="00754A7E" w:rsidRPr="00AA7D2C" w:rsidRDefault="00754A7E" w:rsidP="00DC5EAD">
            <w:pPr>
              <w:pStyle w:val="TAC"/>
            </w:pPr>
            <w:r w:rsidRPr="00AA7D2C">
              <w:t>0</w:t>
            </w:r>
          </w:p>
        </w:tc>
        <w:tc>
          <w:tcPr>
            <w:tcW w:w="283" w:type="dxa"/>
          </w:tcPr>
          <w:p w:rsidR="00754A7E" w:rsidRPr="00AA7D2C" w:rsidRDefault="00754A7E" w:rsidP="00DC5EAD">
            <w:pPr>
              <w:pStyle w:val="TAC"/>
            </w:pPr>
            <w:r w:rsidRPr="00AA7D2C">
              <w:t>1</w:t>
            </w:r>
          </w:p>
        </w:tc>
        <w:tc>
          <w:tcPr>
            <w:tcW w:w="5676" w:type="dxa"/>
          </w:tcPr>
          <w:p w:rsidR="00754A7E" w:rsidRPr="00AA7D2C" w:rsidRDefault="00754A7E" w:rsidP="00DC5EAD">
            <w:pPr>
              <w:pStyle w:val="TAL"/>
            </w:pPr>
            <w:r w:rsidRPr="00AA7D2C">
              <w:t>2 elements</w:t>
            </w:r>
          </w:p>
        </w:tc>
      </w:tr>
      <w:tr w:rsidR="00754A7E" w:rsidRPr="00AA7D2C" w:rsidTr="00DC5EAD">
        <w:trPr>
          <w:cantSplit/>
          <w:jc w:val="center"/>
        </w:trPr>
        <w:tc>
          <w:tcPr>
            <w:tcW w:w="284" w:type="dxa"/>
          </w:tcPr>
          <w:p w:rsidR="00754A7E" w:rsidRPr="00AA7D2C" w:rsidRDefault="00754A7E" w:rsidP="00DC5EAD">
            <w:pPr>
              <w:pStyle w:val="TAC"/>
            </w:pPr>
            <w:r w:rsidRPr="00AA7D2C">
              <w:t>0</w:t>
            </w:r>
          </w:p>
        </w:tc>
        <w:tc>
          <w:tcPr>
            <w:tcW w:w="284" w:type="dxa"/>
          </w:tcPr>
          <w:p w:rsidR="00754A7E" w:rsidRPr="00AA7D2C" w:rsidRDefault="00754A7E" w:rsidP="00DC5EAD">
            <w:pPr>
              <w:pStyle w:val="TAC"/>
            </w:pPr>
            <w:r w:rsidRPr="00AA7D2C">
              <w:t>0</w:t>
            </w:r>
          </w:p>
        </w:tc>
        <w:tc>
          <w:tcPr>
            <w:tcW w:w="283" w:type="dxa"/>
          </w:tcPr>
          <w:p w:rsidR="00754A7E" w:rsidRPr="00AA7D2C" w:rsidRDefault="00754A7E" w:rsidP="00DC5EAD">
            <w:pPr>
              <w:pStyle w:val="TAC"/>
            </w:pPr>
            <w:r w:rsidRPr="00AA7D2C">
              <w:t>0</w:t>
            </w:r>
          </w:p>
        </w:tc>
        <w:tc>
          <w:tcPr>
            <w:tcW w:w="284" w:type="dxa"/>
          </w:tcPr>
          <w:p w:rsidR="00754A7E" w:rsidRPr="00AA7D2C" w:rsidRDefault="00754A7E" w:rsidP="00DC5EAD">
            <w:pPr>
              <w:pStyle w:val="TAC"/>
            </w:pPr>
            <w:r w:rsidRPr="00AA7D2C">
              <w:t>1</w:t>
            </w:r>
          </w:p>
        </w:tc>
        <w:tc>
          <w:tcPr>
            <w:tcW w:w="283" w:type="dxa"/>
          </w:tcPr>
          <w:p w:rsidR="00754A7E" w:rsidRPr="00AA7D2C" w:rsidRDefault="00754A7E" w:rsidP="00DC5EAD">
            <w:pPr>
              <w:pStyle w:val="TAC"/>
            </w:pPr>
            <w:r w:rsidRPr="00AA7D2C">
              <w:t>0</w:t>
            </w:r>
          </w:p>
        </w:tc>
        <w:tc>
          <w:tcPr>
            <w:tcW w:w="5676" w:type="dxa"/>
          </w:tcPr>
          <w:p w:rsidR="00754A7E" w:rsidRPr="00AA7D2C" w:rsidRDefault="00754A7E" w:rsidP="00DC5EAD">
            <w:pPr>
              <w:pStyle w:val="TAL"/>
            </w:pPr>
            <w:r w:rsidRPr="00AA7D2C">
              <w:t>3 elements</w:t>
            </w:r>
          </w:p>
        </w:tc>
      </w:tr>
      <w:tr w:rsidR="00754A7E" w:rsidRPr="00AA7D2C" w:rsidTr="00DC5EAD">
        <w:trPr>
          <w:cantSplit/>
          <w:jc w:val="center"/>
        </w:trPr>
        <w:tc>
          <w:tcPr>
            <w:tcW w:w="1418" w:type="dxa"/>
            <w:gridSpan w:val="5"/>
          </w:tcPr>
          <w:p w:rsidR="00754A7E" w:rsidRPr="00AA7D2C" w:rsidRDefault="00754A7E" w:rsidP="00DC5EAD">
            <w:pPr>
              <w:pStyle w:val="TAC"/>
            </w:pPr>
            <w:r w:rsidRPr="00AA7D2C">
              <w:t>…</w:t>
            </w:r>
          </w:p>
        </w:tc>
        <w:tc>
          <w:tcPr>
            <w:tcW w:w="5676" w:type="dxa"/>
          </w:tcPr>
          <w:p w:rsidR="00754A7E" w:rsidRPr="00AA7D2C" w:rsidRDefault="00754A7E" w:rsidP="00DC5EAD">
            <w:pPr>
              <w:pStyle w:val="TAL"/>
              <w:rPr>
                <w:b/>
                <w:bCs/>
              </w:rPr>
            </w:pPr>
          </w:p>
        </w:tc>
      </w:tr>
      <w:tr w:rsidR="00754A7E" w:rsidRPr="00AA7D2C" w:rsidTr="00DC5EAD">
        <w:trPr>
          <w:cantSplit/>
          <w:jc w:val="center"/>
        </w:trPr>
        <w:tc>
          <w:tcPr>
            <w:tcW w:w="284" w:type="dxa"/>
          </w:tcPr>
          <w:p w:rsidR="00754A7E" w:rsidRPr="00AA7D2C" w:rsidRDefault="00754A7E" w:rsidP="00DC5EAD">
            <w:pPr>
              <w:pStyle w:val="TAC"/>
            </w:pPr>
            <w:r w:rsidRPr="00AA7D2C">
              <w:t>0</w:t>
            </w:r>
          </w:p>
        </w:tc>
        <w:tc>
          <w:tcPr>
            <w:tcW w:w="284" w:type="dxa"/>
          </w:tcPr>
          <w:p w:rsidR="00754A7E" w:rsidRPr="00AA7D2C" w:rsidRDefault="00754A7E" w:rsidP="00DC5EAD">
            <w:pPr>
              <w:pStyle w:val="TAC"/>
            </w:pPr>
            <w:r w:rsidRPr="00AA7D2C">
              <w:t>1</w:t>
            </w:r>
          </w:p>
        </w:tc>
        <w:tc>
          <w:tcPr>
            <w:tcW w:w="283" w:type="dxa"/>
          </w:tcPr>
          <w:p w:rsidR="00754A7E" w:rsidRPr="00AA7D2C" w:rsidRDefault="00754A7E" w:rsidP="00DC5EAD">
            <w:pPr>
              <w:pStyle w:val="TAC"/>
            </w:pPr>
            <w:r w:rsidRPr="00AA7D2C">
              <w:t>1</w:t>
            </w:r>
          </w:p>
        </w:tc>
        <w:tc>
          <w:tcPr>
            <w:tcW w:w="284" w:type="dxa"/>
          </w:tcPr>
          <w:p w:rsidR="00754A7E" w:rsidRPr="00AA7D2C" w:rsidRDefault="00754A7E" w:rsidP="00DC5EAD">
            <w:pPr>
              <w:pStyle w:val="TAC"/>
            </w:pPr>
            <w:r w:rsidRPr="00AA7D2C">
              <w:t>0</w:t>
            </w:r>
          </w:p>
        </w:tc>
        <w:tc>
          <w:tcPr>
            <w:tcW w:w="283" w:type="dxa"/>
          </w:tcPr>
          <w:p w:rsidR="00754A7E" w:rsidRPr="00AA7D2C" w:rsidRDefault="00754A7E" w:rsidP="00DC5EAD">
            <w:pPr>
              <w:pStyle w:val="TAC"/>
            </w:pPr>
            <w:r w:rsidRPr="00AA7D2C">
              <w:t>1</w:t>
            </w:r>
          </w:p>
        </w:tc>
        <w:tc>
          <w:tcPr>
            <w:tcW w:w="5676" w:type="dxa"/>
          </w:tcPr>
          <w:p w:rsidR="00754A7E" w:rsidRPr="00AA7D2C" w:rsidRDefault="00754A7E" w:rsidP="00DC5EAD">
            <w:pPr>
              <w:pStyle w:val="TAL"/>
            </w:pPr>
            <w:r w:rsidRPr="00AA7D2C">
              <w:t>14 elements</w:t>
            </w:r>
          </w:p>
        </w:tc>
      </w:tr>
      <w:tr w:rsidR="00754A7E" w:rsidRPr="00AA7D2C" w:rsidTr="00DC5EAD">
        <w:trPr>
          <w:cantSplit/>
          <w:jc w:val="center"/>
        </w:trPr>
        <w:tc>
          <w:tcPr>
            <w:tcW w:w="284" w:type="dxa"/>
          </w:tcPr>
          <w:p w:rsidR="00754A7E" w:rsidRPr="00AA7D2C" w:rsidRDefault="00754A7E" w:rsidP="00DC5EAD">
            <w:pPr>
              <w:pStyle w:val="TAC"/>
            </w:pPr>
            <w:r w:rsidRPr="00AA7D2C">
              <w:t>0</w:t>
            </w:r>
          </w:p>
        </w:tc>
        <w:tc>
          <w:tcPr>
            <w:tcW w:w="284" w:type="dxa"/>
          </w:tcPr>
          <w:p w:rsidR="00754A7E" w:rsidRPr="00AA7D2C" w:rsidRDefault="00754A7E" w:rsidP="00DC5EAD">
            <w:pPr>
              <w:pStyle w:val="TAC"/>
            </w:pPr>
            <w:r w:rsidRPr="00AA7D2C">
              <w:t>1</w:t>
            </w:r>
          </w:p>
        </w:tc>
        <w:tc>
          <w:tcPr>
            <w:tcW w:w="283" w:type="dxa"/>
          </w:tcPr>
          <w:p w:rsidR="00754A7E" w:rsidRPr="00AA7D2C" w:rsidRDefault="00754A7E" w:rsidP="00DC5EAD">
            <w:pPr>
              <w:pStyle w:val="TAC"/>
            </w:pPr>
            <w:r w:rsidRPr="00AA7D2C">
              <w:t>1</w:t>
            </w:r>
          </w:p>
        </w:tc>
        <w:tc>
          <w:tcPr>
            <w:tcW w:w="284" w:type="dxa"/>
          </w:tcPr>
          <w:p w:rsidR="00754A7E" w:rsidRPr="00AA7D2C" w:rsidRDefault="00754A7E" w:rsidP="00DC5EAD">
            <w:pPr>
              <w:pStyle w:val="TAC"/>
            </w:pPr>
            <w:r w:rsidRPr="00AA7D2C">
              <w:t>1</w:t>
            </w:r>
          </w:p>
        </w:tc>
        <w:tc>
          <w:tcPr>
            <w:tcW w:w="283" w:type="dxa"/>
          </w:tcPr>
          <w:p w:rsidR="00754A7E" w:rsidRPr="00AA7D2C" w:rsidRDefault="00754A7E" w:rsidP="00DC5EAD">
            <w:pPr>
              <w:pStyle w:val="TAC"/>
            </w:pPr>
            <w:r w:rsidRPr="00AA7D2C">
              <w:t>0</w:t>
            </w:r>
          </w:p>
        </w:tc>
        <w:tc>
          <w:tcPr>
            <w:tcW w:w="5676" w:type="dxa"/>
          </w:tcPr>
          <w:p w:rsidR="00754A7E" w:rsidRPr="00AA7D2C" w:rsidRDefault="00754A7E" w:rsidP="00DC5EAD">
            <w:pPr>
              <w:pStyle w:val="TAL"/>
            </w:pPr>
            <w:r w:rsidRPr="00AA7D2C">
              <w:t>15 elements</w:t>
            </w:r>
          </w:p>
        </w:tc>
      </w:tr>
      <w:tr w:rsidR="00754A7E" w:rsidRPr="00AA7D2C" w:rsidTr="00DC5EAD">
        <w:trPr>
          <w:cantSplit/>
          <w:jc w:val="center"/>
        </w:trPr>
        <w:tc>
          <w:tcPr>
            <w:tcW w:w="284" w:type="dxa"/>
          </w:tcPr>
          <w:p w:rsidR="00754A7E" w:rsidRPr="00AA7D2C" w:rsidRDefault="00754A7E" w:rsidP="00DC5EAD">
            <w:pPr>
              <w:pStyle w:val="TAC"/>
            </w:pPr>
            <w:r w:rsidRPr="00AA7D2C">
              <w:t>0</w:t>
            </w:r>
          </w:p>
        </w:tc>
        <w:tc>
          <w:tcPr>
            <w:tcW w:w="284" w:type="dxa"/>
          </w:tcPr>
          <w:p w:rsidR="00754A7E" w:rsidRPr="00AA7D2C" w:rsidRDefault="00754A7E" w:rsidP="00DC5EAD">
            <w:pPr>
              <w:pStyle w:val="TAC"/>
            </w:pPr>
            <w:r w:rsidRPr="00AA7D2C">
              <w:t>1</w:t>
            </w:r>
          </w:p>
        </w:tc>
        <w:tc>
          <w:tcPr>
            <w:tcW w:w="283" w:type="dxa"/>
          </w:tcPr>
          <w:p w:rsidR="00754A7E" w:rsidRPr="00AA7D2C" w:rsidRDefault="00754A7E" w:rsidP="00DC5EAD">
            <w:pPr>
              <w:pStyle w:val="TAC"/>
            </w:pPr>
            <w:r w:rsidRPr="00AA7D2C">
              <w:t>1</w:t>
            </w:r>
          </w:p>
        </w:tc>
        <w:tc>
          <w:tcPr>
            <w:tcW w:w="284" w:type="dxa"/>
          </w:tcPr>
          <w:p w:rsidR="00754A7E" w:rsidRPr="00AA7D2C" w:rsidRDefault="00754A7E" w:rsidP="00DC5EAD">
            <w:pPr>
              <w:pStyle w:val="TAC"/>
            </w:pPr>
            <w:r w:rsidRPr="00AA7D2C">
              <w:t>1</w:t>
            </w:r>
          </w:p>
        </w:tc>
        <w:tc>
          <w:tcPr>
            <w:tcW w:w="283" w:type="dxa"/>
          </w:tcPr>
          <w:p w:rsidR="00754A7E" w:rsidRPr="00AA7D2C" w:rsidRDefault="00754A7E" w:rsidP="00DC5EAD">
            <w:pPr>
              <w:pStyle w:val="TAC"/>
            </w:pPr>
            <w:r w:rsidRPr="00AA7D2C">
              <w:t>1</w:t>
            </w:r>
          </w:p>
        </w:tc>
        <w:tc>
          <w:tcPr>
            <w:tcW w:w="5676" w:type="dxa"/>
          </w:tcPr>
          <w:p w:rsidR="00754A7E" w:rsidRPr="00AA7D2C" w:rsidRDefault="00754A7E" w:rsidP="00DC5EAD">
            <w:pPr>
              <w:pStyle w:val="TAL"/>
            </w:pPr>
            <w:r w:rsidRPr="00AA7D2C">
              <w:t>16 elements</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Tr="00DC5EAD">
        <w:trPr>
          <w:cantSplit/>
          <w:jc w:val="center"/>
        </w:trPr>
        <w:tc>
          <w:tcPr>
            <w:tcW w:w="7094" w:type="dxa"/>
            <w:gridSpan w:val="6"/>
          </w:tcPr>
          <w:p w:rsidR="00754A7E" w:rsidRPr="00AA7D2C" w:rsidRDefault="00754A7E" w:rsidP="00DC5EAD">
            <w:pPr>
              <w:pStyle w:val="TAL"/>
            </w:pPr>
            <w:r w:rsidRPr="00AA7D2C">
              <w:t>All other values are unused and shall be interpreted as 16, if received by the UE.</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Tr="00DC5EAD">
        <w:trPr>
          <w:cantSplit/>
          <w:jc w:val="center"/>
        </w:trPr>
        <w:tc>
          <w:tcPr>
            <w:tcW w:w="7094" w:type="dxa"/>
            <w:gridSpan w:val="6"/>
          </w:tcPr>
          <w:p w:rsidR="00754A7E" w:rsidRPr="00AA7D2C" w:rsidRDefault="00754A7E" w:rsidP="00DC5EAD">
            <w:pPr>
              <w:pStyle w:val="TAL"/>
            </w:pPr>
            <w:r w:rsidRPr="00AA7D2C">
              <w:t>Bit 8 of octet 1 is spare and shall be coded as zero.</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Del="00F33BAB" w:rsidTr="00DC5EAD">
        <w:trPr>
          <w:cantSplit/>
          <w:jc w:val="center"/>
        </w:trPr>
        <w:tc>
          <w:tcPr>
            <w:tcW w:w="7094" w:type="dxa"/>
            <w:gridSpan w:val="6"/>
          </w:tcPr>
          <w:p w:rsidR="00754A7E" w:rsidRPr="00AA7D2C" w:rsidDel="00F33BAB" w:rsidRDefault="00754A7E" w:rsidP="00DC5EAD">
            <w:pPr>
              <w:pStyle w:val="TAL"/>
            </w:pPr>
            <w:r w:rsidRPr="00AA7D2C">
              <w:t>For type of list = "00" and number of elements = k:</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Del="00F33BAB" w:rsidTr="00DC5EAD">
        <w:trPr>
          <w:cantSplit/>
          <w:jc w:val="center"/>
        </w:trPr>
        <w:tc>
          <w:tcPr>
            <w:tcW w:w="7094" w:type="dxa"/>
            <w:gridSpan w:val="6"/>
          </w:tcPr>
          <w:p w:rsidR="00754A7E" w:rsidRPr="00AA7D2C" w:rsidDel="00F33BAB" w:rsidRDefault="00754A7E" w:rsidP="00DC5EAD">
            <w:pPr>
              <w:pStyle w:val="TAL"/>
            </w:pPr>
            <w:r w:rsidRPr="00AA7D2C">
              <w:t>octet 2 to 4 contain the MCC+MNC, and</w:t>
            </w:r>
          </w:p>
        </w:tc>
      </w:tr>
      <w:tr w:rsidR="00754A7E" w:rsidRPr="00AA7D2C" w:rsidTr="00DC5EAD">
        <w:trPr>
          <w:cantSplit/>
          <w:jc w:val="center"/>
        </w:trPr>
        <w:tc>
          <w:tcPr>
            <w:tcW w:w="7094" w:type="dxa"/>
            <w:gridSpan w:val="6"/>
          </w:tcPr>
          <w:p w:rsidR="00754A7E" w:rsidRPr="00AA7D2C" w:rsidRDefault="00754A7E" w:rsidP="00DC5EAD">
            <w:pPr>
              <w:pStyle w:val="TAL"/>
            </w:pPr>
            <w:r w:rsidRPr="00AA7D2C">
              <w:t>for j = 1, …, k:</w:t>
            </w:r>
          </w:p>
        </w:tc>
      </w:tr>
      <w:tr w:rsidR="00754A7E" w:rsidRPr="00AA7D2C" w:rsidTr="00DC5EAD">
        <w:trPr>
          <w:cantSplit/>
          <w:jc w:val="center"/>
        </w:trPr>
        <w:tc>
          <w:tcPr>
            <w:tcW w:w="7094" w:type="dxa"/>
            <w:gridSpan w:val="6"/>
          </w:tcPr>
          <w:p w:rsidR="00754A7E" w:rsidRPr="00AA7D2C" w:rsidRDefault="00754A7E" w:rsidP="00DC5EAD">
            <w:pPr>
              <w:pStyle w:val="TAL"/>
            </w:pPr>
            <w:r w:rsidRPr="00AA7D2C">
              <w:t xml:space="preserve">octets 3j+2 to 3j+4 contain the TAC of the j-th TAI belonging to the partial list, </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Del="00F33BAB" w:rsidTr="00DC5EAD">
        <w:trPr>
          <w:cantSplit/>
          <w:jc w:val="center"/>
        </w:trPr>
        <w:tc>
          <w:tcPr>
            <w:tcW w:w="7094" w:type="dxa"/>
            <w:gridSpan w:val="6"/>
          </w:tcPr>
          <w:p w:rsidR="00754A7E" w:rsidRPr="00AA7D2C" w:rsidDel="00F33BAB" w:rsidRDefault="00754A7E" w:rsidP="00DC5EAD">
            <w:pPr>
              <w:pStyle w:val="TAL"/>
            </w:pPr>
            <w:r w:rsidRPr="00AA7D2C">
              <w:t>For type of list = "01" and number of elements = k:</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Del="00F33BAB" w:rsidTr="00DC5EAD">
        <w:trPr>
          <w:cantSplit/>
          <w:jc w:val="center"/>
        </w:trPr>
        <w:tc>
          <w:tcPr>
            <w:tcW w:w="7094" w:type="dxa"/>
            <w:gridSpan w:val="6"/>
          </w:tcPr>
          <w:p w:rsidR="00754A7E" w:rsidRPr="00AA7D2C" w:rsidDel="00F33BAB" w:rsidRDefault="00754A7E" w:rsidP="00DC5EAD">
            <w:pPr>
              <w:pStyle w:val="TAL"/>
            </w:pPr>
            <w:r w:rsidRPr="00AA7D2C">
              <w:t>octet 2 to 4 contain the MCC+MNC, and</w:t>
            </w:r>
          </w:p>
        </w:tc>
      </w:tr>
      <w:tr w:rsidR="00754A7E" w:rsidRPr="00AA7D2C" w:rsidTr="00DC5EAD">
        <w:trPr>
          <w:cantSplit/>
          <w:jc w:val="center"/>
        </w:trPr>
        <w:tc>
          <w:tcPr>
            <w:tcW w:w="7094" w:type="dxa"/>
            <w:gridSpan w:val="6"/>
          </w:tcPr>
          <w:p w:rsidR="00754A7E" w:rsidRPr="00AA7D2C" w:rsidRDefault="00754A7E" w:rsidP="00DC5EAD">
            <w:pPr>
              <w:pStyle w:val="TAL"/>
            </w:pPr>
            <w:r w:rsidRPr="00AA7D2C">
              <w:t>octets 5 to 7 contain the TAC of the first TAI belonging to the partial list.</w:t>
            </w:r>
          </w:p>
        </w:tc>
      </w:tr>
      <w:tr w:rsidR="00754A7E" w:rsidRPr="00AA7D2C" w:rsidTr="00DC5EAD">
        <w:trPr>
          <w:cantSplit/>
          <w:jc w:val="center"/>
        </w:trPr>
        <w:tc>
          <w:tcPr>
            <w:tcW w:w="7094" w:type="dxa"/>
            <w:gridSpan w:val="6"/>
          </w:tcPr>
          <w:p w:rsidR="00754A7E" w:rsidRPr="00AA7D2C" w:rsidRDefault="00754A7E" w:rsidP="00DC5EAD">
            <w:pPr>
              <w:pStyle w:val="TAL"/>
            </w:pPr>
            <w:r w:rsidRPr="00AA7D2C">
              <w:t>The TAC values of the other k-1 TAIs are TAC+1, TAC+2, …, TAC+k-1.</w:t>
            </w:r>
          </w:p>
        </w:tc>
      </w:tr>
      <w:tr w:rsidR="00754A7E" w:rsidRPr="00AA7D2C" w:rsidDel="00F33BAB" w:rsidTr="00DC5EAD">
        <w:trPr>
          <w:cantSplit/>
          <w:jc w:val="center"/>
        </w:trPr>
        <w:tc>
          <w:tcPr>
            <w:tcW w:w="7094" w:type="dxa"/>
            <w:gridSpan w:val="6"/>
          </w:tcPr>
          <w:p w:rsidR="00754A7E" w:rsidRPr="00AA7D2C" w:rsidDel="00F33BAB" w:rsidRDefault="00754A7E" w:rsidP="00DC5EAD">
            <w:pPr>
              <w:pStyle w:val="TAL"/>
            </w:pPr>
          </w:p>
        </w:tc>
      </w:tr>
      <w:tr w:rsidR="00754A7E" w:rsidRPr="00AA7D2C" w:rsidDel="00F33BAB" w:rsidTr="00DC5EAD">
        <w:trPr>
          <w:cantSplit/>
          <w:jc w:val="center"/>
        </w:trPr>
        <w:tc>
          <w:tcPr>
            <w:tcW w:w="7094" w:type="dxa"/>
            <w:gridSpan w:val="6"/>
          </w:tcPr>
          <w:p w:rsidR="00754A7E" w:rsidRPr="00AA7D2C" w:rsidDel="00F33BAB" w:rsidRDefault="00754A7E" w:rsidP="00DC5EAD">
            <w:pPr>
              <w:pStyle w:val="TAL"/>
            </w:pPr>
            <w:r w:rsidRPr="00AA7D2C">
              <w:t>For type of list = "10" and number of elements = k:</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Tr="00DC5EAD">
        <w:trPr>
          <w:cantSplit/>
          <w:jc w:val="center"/>
        </w:trPr>
        <w:tc>
          <w:tcPr>
            <w:tcW w:w="7094" w:type="dxa"/>
            <w:gridSpan w:val="6"/>
          </w:tcPr>
          <w:p w:rsidR="00754A7E" w:rsidRPr="00AA7D2C" w:rsidRDefault="00754A7E" w:rsidP="00DC5EAD">
            <w:pPr>
              <w:pStyle w:val="TAL"/>
            </w:pPr>
            <w:r w:rsidRPr="00AA7D2C">
              <w:t>for j = 1, …, k.</w:t>
            </w:r>
          </w:p>
        </w:tc>
      </w:tr>
      <w:tr w:rsidR="00754A7E" w:rsidRPr="00AA7D2C" w:rsidDel="00F33BAB" w:rsidTr="00DC5EAD">
        <w:trPr>
          <w:cantSplit/>
          <w:jc w:val="center"/>
        </w:trPr>
        <w:tc>
          <w:tcPr>
            <w:tcW w:w="7094" w:type="dxa"/>
            <w:gridSpan w:val="6"/>
          </w:tcPr>
          <w:p w:rsidR="00754A7E" w:rsidRPr="00AA7D2C" w:rsidDel="00F33BAB" w:rsidRDefault="00754A7E" w:rsidP="00DC5EAD">
            <w:pPr>
              <w:pStyle w:val="TAL"/>
            </w:pPr>
            <w:r w:rsidRPr="00AA7D2C">
              <w:t>octets 6j-4 to 6j-2 contain the MCC+MNC, and</w:t>
            </w:r>
          </w:p>
        </w:tc>
      </w:tr>
      <w:tr w:rsidR="00754A7E" w:rsidRPr="00AA7D2C" w:rsidTr="00DC5EAD">
        <w:trPr>
          <w:cantSplit/>
          <w:jc w:val="center"/>
        </w:trPr>
        <w:tc>
          <w:tcPr>
            <w:tcW w:w="7094" w:type="dxa"/>
            <w:gridSpan w:val="6"/>
          </w:tcPr>
          <w:p w:rsidR="00754A7E" w:rsidRPr="00AA7D2C" w:rsidRDefault="00754A7E" w:rsidP="00DC5EAD">
            <w:pPr>
              <w:pStyle w:val="TAL"/>
            </w:pPr>
            <w:r w:rsidRPr="00AA7D2C">
              <w:t>octets 6j-1 to 6j+1 contain the TAC of the j-th TAI belonging to the partial list.</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Tr="00DC5EAD">
        <w:trPr>
          <w:cantSplit/>
          <w:jc w:val="center"/>
        </w:trPr>
        <w:tc>
          <w:tcPr>
            <w:tcW w:w="7094" w:type="dxa"/>
            <w:gridSpan w:val="6"/>
          </w:tcPr>
          <w:p w:rsidR="00754A7E" w:rsidRPr="00AA7D2C" w:rsidRDefault="00754A7E" w:rsidP="00DC5EAD">
            <w:pPr>
              <w:pStyle w:val="TAL"/>
            </w:pPr>
            <w:r w:rsidRPr="00AA7D2C">
              <w:t>MCC, Mobile country code</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Tr="00DC5EAD">
        <w:trPr>
          <w:cantSplit/>
          <w:jc w:val="center"/>
        </w:trPr>
        <w:tc>
          <w:tcPr>
            <w:tcW w:w="7094" w:type="dxa"/>
            <w:gridSpan w:val="6"/>
          </w:tcPr>
          <w:p w:rsidR="00754A7E" w:rsidRPr="00AA7D2C" w:rsidRDefault="00754A7E" w:rsidP="00552CBE">
            <w:pPr>
              <w:pStyle w:val="TAL"/>
            </w:pPr>
            <w:r w:rsidRPr="00AA7D2C">
              <w:t>The MCC field is coded as in ITU-T Recommendation E.212 [</w:t>
            </w:r>
            <w:r w:rsidR="00552CBE">
              <w:t>42</w:t>
            </w:r>
            <w:r w:rsidRPr="00AA7D2C">
              <w:t>], annex A.</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Tr="00DC5EAD">
        <w:trPr>
          <w:cantSplit/>
          <w:jc w:val="center"/>
        </w:trPr>
        <w:tc>
          <w:tcPr>
            <w:tcW w:w="7094" w:type="dxa"/>
            <w:gridSpan w:val="6"/>
          </w:tcPr>
          <w:p w:rsidR="00754A7E" w:rsidRPr="00AA7D2C" w:rsidRDefault="00754A7E" w:rsidP="00DC5EAD">
            <w:pPr>
              <w:pStyle w:val="TAL"/>
            </w:pPr>
            <w:r w:rsidRPr="00AA7D2C">
              <w:t>MNC, Mobile network code</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Tr="00DC5EAD">
        <w:trPr>
          <w:cantSplit/>
          <w:jc w:val="center"/>
        </w:trPr>
        <w:tc>
          <w:tcPr>
            <w:tcW w:w="7094" w:type="dxa"/>
            <w:gridSpan w:val="6"/>
          </w:tcPr>
          <w:p w:rsidR="00754A7E" w:rsidRPr="00AA7D2C" w:rsidRDefault="00754A7E" w:rsidP="00DC5EAD">
            <w:pPr>
              <w:pStyle w:val="TAL"/>
            </w:pPr>
            <w:r w:rsidRPr="00AA7D2C">
              <w:t>The coding of this field is the responsibility of each administration but BCD coding shall be used. The MNC shall consist of 2 or 3 digits. If a network operator decides to use only two digits in the MNC, MNC digit 3 shall be coded as "1111".</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Tr="00DC5EAD">
        <w:trPr>
          <w:cantSplit/>
          <w:jc w:val="center"/>
        </w:trPr>
        <w:tc>
          <w:tcPr>
            <w:tcW w:w="7094" w:type="dxa"/>
            <w:gridSpan w:val="6"/>
          </w:tcPr>
          <w:p w:rsidR="00754A7E" w:rsidRPr="00AA7D2C" w:rsidRDefault="00754A7E" w:rsidP="00DC5EAD">
            <w:pPr>
              <w:pStyle w:val="TAL"/>
            </w:pPr>
            <w:r w:rsidRPr="00AA7D2C">
              <w:t>TAC, Tracking area code</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Tr="00DC5EAD">
        <w:trPr>
          <w:cantSplit/>
          <w:jc w:val="center"/>
        </w:trPr>
        <w:tc>
          <w:tcPr>
            <w:tcW w:w="7094" w:type="dxa"/>
            <w:gridSpan w:val="6"/>
          </w:tcPr>
          <w:p w:rsidR="00754A7E" w:rsidRPr="00AA7D2C" w:rsidRDefault="00754A7E" w:rsidP="00DC5EAD">
            <w:pPr>
              <w:pStyle w:val="TAL"/>
            </w:pPr>
            <w:r w:rsidRPr="00AA7D2C">
              <w:t>In the TAC field bit 8 of the first octet is the most significant bit and bit 1 of third octet the least significant bit.</w:t>
            </w:r>
          </w:p>
        </w:tc>
      </w:tr>
      <w:tr w:rsidR="00754A7E" w:rsidRPr="00AA7D2C" w:rsidTr="00DC5EAD">
        <w:trPr>
          <w:cantSplit/>
          <w:jc w:val="center"/>
        </w:trPr>
        <w:tc>
          <w:tcPr>
            <w:tcW w:w="7094" w:type="dxa"/>
            <w:gridSpan w:val="6"/>
          </w:tcPr>
          <w:p w:rsidR="00754A7E" w:rsidRPr="00AA7D2C" w:rsidRDefault="00754A7E" w:rsidP="00DC5EAD">
            <w:pPr>
              <w:pStyle w:val="TAL"/>
            </w:pPr>
            <w:r w:rsidRPr="00AA7D2C">
              <w:t>The coding of the tracking area code is the responsibility of each administration. Coding using full hexadecimal representation may be used. The tracking area code consists of 3 octets.</w:t>
            </w:r>
          </w:p>
        </w:tc>
      </w:tr>
      <w:tr w:rsidR="00754A7E" w:rsidRPr="00AA7D2C" w:rsidTr="00DC5EAD">
        <w:trPr>
          <w:cantSplit/>
          <w:jc w:val="center"/>
        </w:trPr>
        <w:tc>
          <w:tcPr>
            <w:tcW w:w="7094" w:type="dxa"/>
            <w:gridSpan w:val="6"/>
            <w:tcBorders>
              <w:bottom w:val="single" w:sz="4" w:space="0" w:color="auto"/>
            </w:tcBorders>
          </w:tcPr>
          <w:p w:rsidR="00754A7E" w:rsidRPr="00AA7D2C" w:rsidRDefault="00754A7E" w:rsidP="00DC5EAD">
            <w:pPr>
              <w:pStyle w:val="TAL"/>
            </w:pPr>
          </w:p>
        </w:tc>
      </w:tr>
      <w:tr w:rsidR="00754A7E" w:rsidRPr="00AA7D2C" w:rsidTr="00DC5EAD">
        <w:trPr>
          <w:cantSplit/>
          <w:jc w:val="center"/>
        </w:trPr>
        <w:tc>
          <w:tcPr>
            <w:tcW w:w="7094" w:type="dxa"/>
            <w:gridSpan w:val="6"/>
            <w:tcBorders>
              <w:top w:val="single" w:sz="4" w:space="0" w:color="auto"/>
              <w:bottom w:val="single" w:sz="4" w:space="0" w:color="auto"/>
            </w:tcBorders>
          </w:tcPr>
          <w:p w:rsidR="00754A7E" w:rsidRPr="00AA7D2C" w:rsidRDefault="00754A7E" w:rsidP="00DC5EAD">
            <w:pPr>
              <w:pStyle w:val="TAN"/>
            </w:pPr>
            <w:r w:rsidRPr="00AA7D2C">
              <w:t>NOTE:</w:t>
            </w:r>
            <w:r w:rsidRPr="00AA7D2C">
              <w:tab/>
              <w:t>If the "</w:t>
            </w:r>
            <w:r w:rsidRPr="00AA7D2C">
              <w:rPr>
                <w:lang w:eastAsia="ja-JP"/>
              </w:rPr>
              <w:t>list of TAIs belonging to different PLMNs</w:t>
            </w:r>
            <w:r w:rsidRPr="00AA7D2C">
              <w:t>"</w:t>
            </w:r>
            <w:r w:rsidRPr="00AA7D2C">
              <w:rPr>
                <w:lang w:eastAsia="ja-JP"/>
              </w:rPr>
              <w:t xml:space="preserve"> is</w:t>
            </w:r>
            <w:r w:rsidRPr="00AA7D2C">
              <w:t xml:space="preserve"> used, the PLMNs included in the list need to be present in the list of "equivalent PLMNs".</w:t>
            </w:r>
          </w:p>
        </w:tc>
      </w:tr>
    </w:tbl>
    <w:p w:rsidR="00754A7E" w:rsidRPr="00BC7052" w:rsidRDefault="00754A7E" w:rsidP="00754A7E"/>
    <w:p w:rsidR="006F2774" w:rsidRPr="00FE320E" w:rsidRDefault="006F2774" w:rsidP="006F2774">
      <w:pPr>
        <w:pStyle w:val="Heading4"/>
      </w:pPr>
      <w:r>
        <w:t>9.</w:t>
      </w:r>
      <w:r w:rsidR="006B33F5">
        <w:t>10</w:t>
      </w:r>
      <w:r>
        <w:t>.3.</w:t>
      </w:r>
      <w:r w:rsidR="00241413">
        <w:t>10</w:t>
      </w:r>
      <w:r w:rsidRPr="00FE320E">
        <w:tab/>
      </w:r>
      <w:r>
        <w:t>Access</w:t>
      </w:r>
      <w:r w:rsidRPr="00FE320E">
        <w:t xml:space="preserve"> type</w:t>
      </w:r>
      <w:bookmarkEnd w:id="844"/>
    </w:p>
    <w:p w:rsidR="006F2774" w:rsidRPr="00FE320E" w:rsidRDefault="006F2774" w:rsidP="006F2774">
      <w:r w:rsidRPr="00FE320E">
        <w:t xml:space="preserve">The purpose of the </w:t>
      </w:r>
      <w:r>
        <w:t>access</w:t>
      </w:r>
      <w:r w:rsidRPr="00AE05B6">
        <w:t xml:space="preserve"> type</w:t>
      </w:r>
      <w:r w:rsidRPr="00AE05B6">
        <w:rPr>
          <w:i/>
        </w:rPr>
        <w:t xml:space="preserve"> </w:t>
      </w:r>
      <w:r w:rsidRPr="00FE320E">
        <w:t xml:space="preserve">information element is to </w:t>
      </w:r>
      <w:r>
        <w:t xml:space="preserve">indicate the access type over which the downlink </w:t>
      </w:r>
      <w:r w:rsidRPr="004E31C0">
        <w:t>signalling</w:t>
      </w:r>
      <w:r w:rsidRPr="004E31C0">
        <w:rPr>
          <w:rFonts w:hint="eastAsia"/>
        </w:rPr>
        <w:t xml:space="preserve"> </w:t>
      </w:r>
      <w:r w:rsidRPr="004E31C0">
        <w:t>or user data is pending to be sent to the UE</w:t>
      </w:r>
      <w:r w:rsidRPr="00FE320E">
        <w:t>.</w:t>
      </w:r>
    </w:p>
    <w:p w:rsidR="006F2774" w:rsidRPr="00FE320E" w:rsidRDefault="006F2774" w:rsidP="006F2774">
      <w:r w:rsidRPr="00FE320E">
        <w:t xml:space="preserve">The </w:t>
      </w:r>
      <w:r>
        <w:t>access</w:t>
      </w:r>
      <w:r w:rsidRPr="00AE05B6">
        <w:t xml:space="preserve"> type</w:t>
      </w:r>
      <w:r w:rsidRPr="00FE320E">
        <w:rPr>
          <w:i/>
        </w:rPr>
        <w:t xml:space="preserve"> </w:t>
      </w:r>
      <w:r w:rsidRPr="00FE320E">
        <w:t>is a type 1 information element.</w:t>
      </w:r>
    </w:p>
    <w:p w:rsidR="006F2774" w:rsidRPr="00FE320E" w:rsidRDefault="006F2774" w:rsidP="006F2774">
      <w:r w:rsidRPr="00FE320E">
        <w:t xml:space="preserve">The </w:t>
      </w:r>
      <w:r>
        <w:t xml:space="preserve">access </w:t>
      </w:r>
      <w:r w:rsidRPr="00684478">
        <w:t>type</w:t>
      </w:r>
      <w:r w:rsidRPr="00FE320E">
        <w:rPr>
          <w:i/>
        </w:rPr>
        <w:t xml:space="preserve"> </w:t>
      </w:r>
      <w:r w:rsidRPr="00FE320E">
        <w:t>information element is coded as shown i</w:t>
      </w:r>
      <w:r>
        <w:t>n figure 9.</w:t>
      </w:r>
      <w:r w:rsidR="006B33F5">
        <w:t>10</w:t>
      </w:r>
      <w:r>
        <w:t>.3.</w:t>
      </w:r>
      <w:r w:rsidR="00203507">
        <w:t>10</w:t>
      </w:r>
      <w:r>
        <w:t>.1</w:t>
      </w:r>
      <w:r w:rsidRPr="00FE320E">
        <w:t xml:space="preserve"> and table </w:t>
      </w:r>
      <w:r>
        <w:t>9.</w:t>
      </w:r>
      <w:r w:rsidR="006B33F5">
        <w:t>10</w:t>
      </w:r>
      <w:r>
        <w:t>.3.</w:t>
      </w:r>
      <w:r w:rsidR="00203507">
        <w:t>10</w:t>
      </w:r>
      <w:r>
        <w:t>.1</w:t>
      </w:r>
      <w:r w:rsidRPr="00FE32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6F2774" w:rsidRPr="00282679" w:rsidTr="002F3300">
        <w:trPr>
          <w:cantSplit/>
          <w:jc w:val="center"/>
        </w:trPr>
        <w:tc>
          <w:tcPr>
            <w:tcW w:w="709" w:type="dxa"/>
            <w:tcBorders>
              <w:top w:val="nil"/>
              <w:left w:val="nil"/>
              <w:bottom w:val="nil"/>
              <w:right w:val="nil"/>
            </w:tcBorders>
          </w:tcPr>
          <w:p w:rsidR="006F2774" w:rsidRPr="00282679" w:rsidRDefault="006F2774" w:rsidP="002F3300">
            <w:pPr>
              <w:pStyle w:val="TAC"/>
            </w:pPr>
            <w:r w:rsidRPr="00282679">
              <w:t>8</w:t>
            </w:r>
          </w:p>
        </w:tc>
        <w:tc>
          <w:tcPr>
            <w:tcW w:w="709" w:type="dxa"/>
            <w:tcBorders>
              <w:top w:val="nil"/>
              <w:left w:val="nil"/>
              <w:bottom w:val="nil"/>
              <w:right w:val="nil"/>
            </w:tcBorders>
          </w:tcPr>
          <w:p w:rsidR="006F2774" w:rsidRPr="00282679" w:rsidRDefault="006F2774" w:rsidP="002F3300">
            <w:pPr>
              <w:pStyle w:val="TAC"/>
            </w:pPr>
            <w:r w:rsidRPr="00282679">
              <w:t>7</w:t>
            </w:r>
          </w:p>
        </w:tc>
        <w:tc>
          <w:tcPr>
            <w:tcW w:w="709" w:type="dxa"/>
            <w:tcBorders>
              <w:top w:val="nil"/>
              <w:left w:val="nil"/>
              <w:bottom w:val="nil"/>
              <w:right w:val="nil"/>
            </w:tcBorders>
          </w:tcPr>
          <w:p w:rsidR="006F2774" w:rsidRPr="00282679" w:rsidRDefault="006F2774" w:rsidP="002F3300">
            <w:pPr>
              <w:pStyle w:val="TAC"/>
            </w:pPr>
            <w:r w:rsidRPr="00282679">
              <w:t>6</w:t>
            </w:r>
          </w:p>
        </w:tc>
        <w:tc>
          <w:tcPr>
            <w:tcW w:w="709" w:type="dxa"/>
            <w:tcBorders>
              <w:top w:val="nil"/>
              <w:left w:val="nil"/>
              <w:bottom w:val="nil"/>
              <w:right w:val="nil"/>
            </w:tcBorders>
          </w:tcPr>
          <w:p w:rsidR="006F2774" w:rsidRPr="00282679" w:rsidRDefault="006F2774" w:rsidP="002F3300">
            <w:pPr>
              <w:pStyle w:val="TAC"/>
            </w:pPr>
            <w:r w:rsidRPr="00282679">
              <w:t>5</w:t>
            </w:r>
          </w:p>
        </w:tc>
        <w:tc>
          <w:tcPr>
            <w:tcW w:w="709" w:type="dxa"/>
            <w:tcBorders>
              <w:top w:val="nil"/>
              <w:left w:val="nil"/>
              <w:bottom w:val="nil"/>
              <w:right w:val="nil"/>
            </w:tcBorders>
          </w:tcPr>
          <w:p w:rsidR="006F2774" w:rsidRPr="00282679" w:rsidRDefault="006F2774" w:rsidP="002F3300">
            <w:pPr>
              <w:pStyle w:val="TAC"/>
            </w:pPr>
            <w:r w:rsidRPr="00282679">
              <w:t>4</w:t>
            </w:r>
          </w:p>
        </w:tc>
        <w:tc>
          <w:tcPr>
            <w:tcW w:w="709" w:type="dxa"/>
            <w:tcBorders>
              <w:top w:val="nil"/>
              <w:left w:val="nil"/>
              <w:bottom w:val="nil"/>
              <w:right w:val="nil"/>
            </w:tcBorders>
          </w:tcPr>
          <w:p w:rsidR="006F2774" w:rsidRPr="00282679" w:rsidRDefault="006F2774" w:rsidP="002F3300">
            <w:pPr>
              <w:pStyle w:val="TAC"/>
            </w:pPr>
            <w:r w:rsidRPr="00282679">
              <w:t>3</w:t>
            </w:r>
          </w:p>
        </w:tc>
        <w:tc>
          <w:tcPr>
            <w:tcW w:w="709" w:type="dxa"/>
            <w:tcBorders>
              <w:top w:val="nil"/>
              <w:left w:val="nil"/>
              <w:bottom w:val="nil"/>
              <w:right w:val="nil"/>
            </w:tcBorders>
          </w:tcPr>
          <w:p w:rsidR="006F2774" w:rsidRPr="00282679" w:rsidRDefault="006F2774" w:rsidP="002F3300">
            <w:pPr>
              <w:pStyle w:val="TAC"/>
            </w:pPr>
            <w:r w:rsidRPr="00282679">
              <w:t>2</w:t>
            </w:r>
          </w:p>
        </w:tc>
        <w:tc>
          <w:tcPr>
            <w:tcW w:w="709" w:type="dxa"/>
            <w:tcBorders>
              <w:top w:val="nil"/>
              <w:left w:val="nil"/>
              <w:bottom w:val="nil"/>
              <w:right w:val="nil"/>
            </w:tcBorders>
          </w:tcPr>
          <w:p w:rsidR="006F2774" w:rsidRPr="00282679" w:rsidRDefault="006F2774" w:rsidP="002F3300">
            <w:pPr>
              <w:pStyle w:val="TAC"/>
            </w:pPr>
            <w:r w:rsidRPr="00282679">
              <w:t>1</w:t>
            </w:r>
          </w:p>
        </w:tc>
        <w:tc>
          <w:tcPr>
            <w:tcW w:w="1560" w:type="dxa"/>
            <w:tcBorders>
              <w:top w:val="nil"/>
              <w:left w:val="nil"/>
              <w:bottom w:val="nil"/>
              <w:right w:val="nil"/>
            </w:tcBorders>
          </w:tcPr>
          <w:p w:rsidR="006F2774" w:rsidRPr="00282679" w:rsidRDefault="006F2774" w:rsidP="002F3300">
            <w:pPr>
              <w:pStyle w:val="TAL"/>
            </w:pPr>
          </w:p>
        </w:tc>
      </w:tr>
      <w:tr w:rsidR="006F2774" w:rsidRPr="00282679" w:rsidTr="002F3300">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rsidR="006F2774" w:rsidRPr="00282679" w:rsidRDefault="006F2774" w:rsidP="002F3300">
            <w:pPr>
              <w:pStyle w:val="TAC"/>
            </w:pPr>
            <w:r w:rsidRPr="00282679">
              <w:t>Access type</w:t>
            </w:r>
          </w:p>
          <w:p w:rsidR="006F2774" w:rsidRPr="00282679" w:rsidRDefault="006F2774" w:rsidP="002F3300">
            <w:pPr>
              <w:pStyle w:val="TAC"/>
            </w:pPr>
            <w:r w:rsidRPr="00282679">
              <w:t>IEI</w:t>
            </w:r>
          </w:p>
        </w:tc>
        <w:tc>
          <w:tcPr>
            <w:tcW w:w="1418" w:type="dxa"/>
            <w:gridSpan w:val="2"/>
            <w:tcBorders>
              <w:top w:val="single" w:sz="4" w:space="0" w:color="auto"/>
              <w:left w:val="single" w:sz="4" w:space="0" w:color="auto"/>
              <w:bottom w:val="single" w:sz="4" w:space="0" w:color="auto"/>
              <w:right w:val="single" w:sz="4" w:space="0" w:color="auto"/>
            </w:tcBorders>
          </w:tcPr>
          <w:p w:rsidR="006F2774" w:rsidRPr="00282679" w:rsidRDefault="006F2774" w:rsidP="002F3300">
            <w:pPr>
              <w:pStyle w:val="TAC"/>
            </w:pPr>
            <w:r w:rsidRPr="00282679">
              <w:t>0</w:t>
            </w:r>
          </w:p>
          <w:p w:rsidR="006F2774" w:rsidRPr="00282679" w:rsidRDefault="006F2774" w:rsidP="002F3300">
            <w:pPr>
              <w:pStyle w:val="TAC"/>
            </w:pPr>
            <w:r w:rsidRPr="00282679">
              <w:t>spare</w:t>
            </w:r>
          </w:p>
        </w:tc>
        <w:tc>
          <w:tcPr>
            <w:tcW w:w="1418" w:type="dxa"/>
            <w:gridSpan w:val="2"/>
            <w:tcBorders>
              <w:top w:val="single" w:sz="4" w:space="0" w:color="auto"/>
              <w:left w:val="single" w:sz="4" w:space="0" w:color="auto"/>
              <w:bottom w:val="single" w:sz="4" w:space="0" w:color="auto"/>
              <w:right w:val="single" w:sz="4" w:space="0" w:color="auto"/>
            </w:tcBorders>
          </w:tcPr>
          <w:p w:rsidR="006F2774" w:rsidRPr="00282679" w:rsidRDefault="006F2774" w:rsidP="002F3300">
            <w:pPr>
              <w:pStyle w:val="TAC"/>
            </w:pPr>
            <w:r>
              <w:t>Access</w:t>
            </w:r>
            <w:r w:rsidRPr="00282679">
              <w:t xml:space="preserve"> type</w:t>
            </w:r>
          </w:p>
        </w:tc>
        <w:tc>
          <w:tcPr>
            <w:tcW w:w="1560" w:type="dxa"/>
            <w:tcBorders>
              <w:top w:val="nil"/>
              <w:left w:val="nil"/>
              <w:bottom w:val="nil"/>
              <w:right w:val="nil"/>
            </w:tcBorders>
          </w:tcPr>
          <w:p w:rsidR="006F2774" w:rsidRPr="00282679" w:rsidRDefault="006F2774" w:rsidP="002F3300">
            <w:pPr>
              <w:pStyle w:val="TAL"/>
            </w:pPr>
            <w:r w:rsidRPr="00282679">
              <w:t>octet 1</w:t>
            </w:r>
          </w:p>
        </w:tc>
      </w:tr>
    </w:tbl>
    <w:p w:rsidR="006F2774" w:rsidRPr="003970EE" w:rsidRDefault="006F2774" w:rsidP="006F2774">
      <w:pPr>
        <w:pStyle w:val="TF"/>
      </w:pPr>
      <w:r w:rsidRPr="003970EE">
        <w:t>Figure 9.</w:t>
      </w:r>
      <w:r w:rsidR="006B33F5">
        <w:t>10</w:t>
      </w:r>
      <w:r w:rsidRPr="003970EE">
        <w:t>.3.</w:t>
      </w:r>
      <w:r w:rsidR="00203507">
        <w:t>10</w:t>
      </w:r>
      <w:r w:rsidRPr="003970EE">
        <w:t xml:space="preserve">.1: </w:t>
      </w:r>
      <w:r>
        <w:t>Access</w:t>
      </w:r>
      <w:r w:rsidRPr="003970EE">
        <w:t xml:space="preserve"> type information element</w:t>
      </w:r>
    </w:p>
    <w:p w:rsidR="006F2774" w:rsidRPr="00142FE5" w:rsidRDefault="006F2774" w:rsidP="006F2774">
      <w:pPr>
        <w:pStyle w:val="TH"/>
      </w:pPr>
      <w:r w:rsidRPr="00142FE5">
        <w:t>Table 9.</w:t>
      </w:r>
      <w:r w:rsidR="006B33F5">
        <w:t>10</w:t>
      </w:r>
      <w:r w:rsidRPr="00142FE5">
        <w:t>.3.</w:t>
      </w:r>
      <w:r w:rsidR="00203507">
        <w:t>10</w:t>
      </w:r>
      <w:r w:rsidRPr="00142FE5">
        <w:t>.1: Access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6"/>
        <w:gridCol w:w="284"/>
        <w:gridCol w:w="284"/>
        <w:gridCol w:w="283"/>
        <w:gridCol w:w="5953"/>
        <w:gridCol w:w="6"/>
      </w:tblGrid>
      <w:tr w:rsidR="006F2774" w:rsidRPr="00282679" w:rsidTr="002F3300">
        <w:trPr>
          <w:gridAfter w:val="1"/>
          <w:wAfter w:w="6" w:type="dxa"/>
          <w:cantSplit/>
          <w:jc w:val="center"/>
        </w:trPr>
        <w:tc>
          <w:tcPr>
            <w:tcW w:w="7090" w:type="dxa"/>
            <w:gridSpan w:val="5"/>
          </w:tcPr>
          <w:p w:rsidR="006F2774" w:rsidRPr="00282679" w:rsidRDefault="006F2774" w:rsidP="002F3300">
            <w:pPr>
              <w:pStyle w:val="TAL"/>
            </w:pPr>
            <w:r w:rsidRPr="00462A43">
              <w:t>A</w:t>
            </w:r>
            <w:r w:rsidRPr="00462A43">
              <w:rPr>
                <w:rFonts w:hint="eastAsia"/>
              </w:rPr>
              <w:t>ccess</w:t>
            </w:r>
            <w:r w:rsidRPr="00282679">
              <w:t xml:space="preserve"> type value (octet 1</w:t>
            </w:r>
            <w:r>
              <w:t>, bit 1 to bit 2</w:t>
            </w:r>
            <w:r w:rsidRPr="00282679">
              <w:t>)</w:t>
            </w:r>
          </w:p>
        </w:tc>
      </w:tr>
      <w:tr w:rsidR="006F2774" w:rsidRPr="00282679" w:rsidTr="002F3300">
        <w:trPr>
          <w:gridAfter w:val="1"/>
          <w:wAfter w:w="6" w:type="dxa"/>
          <w:cantSplit/>
          <w:jc w:val="center"/>
        </w:trPr>
        <w:tc>
          <w:tcPr>
            <w:tcW w:w="7090" w:type="dxa"/>
            <w:gridSpan w:val="5"/>
          </w:tcPr>
          <w:p w:rsidR="006F2774" w:rsidRPr="00282679" w:rsidRDefault="006F2774" w:rsidP="002F3300">
            <w:pPr>
              <w:pStyle w:val="TAL"/>
            </w:pPr>
          </w:p>
        </w:tc>
      </w:tr>
      <w:tr w:rsidR="006F2774" w:rsidRPr="00462A43" w:rsidTr="002F3300">
        <w:trPr>
          <w:cantSplit/>
          <w:jc w:val="center"/>
        </w:trPr>
        <w:tc>
          <w:tcPr>
            <w:tcW w:w="7096" w:type="dxa"/>
            <w:gridSpan w:val="6"/>
          </w:tcPr>
          <w:p w:rsidR="006F2774" w:rsidRPr="00462A43" w:rsidRDefault="006F2774" w:rsidP="002F3300">
            <w:pPr>
              <w:pStyle w:val="TAL"/>
            </w:pPr>
            <w:r w:rsidRPr="00462A43">
              <w:t>Bit</w:t>
            </w:r>
            <w:r>
              <w:t>s</w:t>
            </w:r>
          </w:p>
        </w:tc>
      </w:tr>
      <w:tr w:rsidR="006F2774" w:rsidRPr="00462A43" w:rsidTr="002F3300">
        <w:trPr>
          <w:cantSplit/>
          <w:jc w:val="center"/>
        </w:trPr>
        <w:tc>
          <w:tcPr>
            <w:tcW w:w="286" w:type="dxa"/>
          </w:tcPr>
          <w:p w:rsidR="006F2774" w:rsidRPr="00462A43" w:rsidRDefault="006F2774" w:rsidP="002F3300">
            <w:pPr>
              <w:pStyle w:val="TAH"/>
            </w:pPr>
            <w:r w:rsidRPr="00462A43">
              <w:rPr>
                <w:rFonts w:hint="eastAsia"/>
              </w:rPr>
              <w:t>2</w:t>
            </w:r>
          </w:p>
        </w:tc>
        <w:tc>
          <w:tcPr>
            <w:tcW w:w="284" w:type="dxa"/>
          </w:tcPr>
          <w:p w:rsidR="006F2774" w:rsidRPr="00462A43" w:rsidRDefault="006F2774" w:rsidP="002F3300">
            <w:pPr>
              <w:pStyle w:val="TAH"/>
            </w:pPr>
            <w:r w:rsidRPr="00462A43">
              <w:rPr>
                <w:rFonts w:hint="eastAsia"/>
              </w:rPr>
              <w:t>1</w:t>
            </w:r>
          </w:p>
        </w:tc>
        <w:tc>
          <w:tcPr>
            <w:tcW w:w="284" w:type="dxa"/>
          </w:tcPr>
          <w:p w:rsidR="006F2774" w:rsidRPr="00462A43" w:rsidRDefault="006F2774" w:rsidP="002F3300">
            <w:pPr>
              <w:pStyle w:val="TAH"/>
            </w:pPr>
          </w:p>
        </w:tc>
        <w:tc>
          <w:tcPr>
            <w:tcW w:w="283" w:type="dxa"/>
          </w:tcPr>
          <w:p w:rsidR="006F2774" w:rsidRPr="00462A43" w:rsidRDefault="006F2774" w:rsidP="002F3300">
            <w:pPr>
              <w:pStyle w:val="TAH"/>
            </w:pPr>
          </w:p>
        </w:tc>
        <w:tc>
          <w:tcPr>
            <w:tcW w:w="5959" w:type="dxa"/>
            <w:gridSpan w:val="2"/>
          </w:tcPr>
          <w:p w:rsidR="006F2774" w:rsidRPr="00462A43" w:rsidRDefault="006F2774" w:rsidP="002F3300">
            <w:pPr>
              <w:pStyle w:val="TAH"/>
            </w:pPr>
          </w:p>
        </w:tc>
      </w:tr>
      <w:tr w:rsidR="006F2774" w:rsidRPr="00462A43" w:rsidTr="002F3300">
        <w:trPr>
          <w:cantSplit/>
          <w:jc w:val="center"/>
        </w:trPr>
        <w:tc>
          <w:tcPr>
            <w:tcW w:w="286" w:type="dxa"/>
          </w:tcPr>
          <w:p w:rsidR="006F2774" w:rsidRPr="00142FE5" w:rsidRDefault="006F2774" w:rsidP="002F3300">
            <w:pPr>
              <w:pStyle w:val="TAC"/>
            </w:pPr>
            <w:r w:rsidRPr="00142FE5">
              <w:rPr>
                <w:rFonts w:hint="eastAsia"/>
              </w:rPr>
              <w:t>0</w:t>
            </w:r>
          </w:p>
        </w:tc>
        <w:tc>
          <w:tcPr>
            <w:tcW w:w="284" w:type="dxa"/>
          </w:tcPr>
          <w:p w:rsidR="006F2774" w:rsidRPr="00142FE5" w:rsidRDefault="006F2774" w:rsidP="002F3300">
            <w:pPr>
              <w:pStyle w:val="TAC"/>
            </w:pPr>
            <w:r w:rsidRPr="00142FE5">
              <w:rPr>
                <w:rFonts w:hint="eastAsia"/>
              </w:rPr>
              <w:t>1</w:t>
            </w:r>
          </w:p>
        </w:tc>
        <w:tc>
          <w:tcPr>
            <w:tcW w:w="284" w:type="dxa"/>
          </w:tcPr>
          <w:p w:rsidR="006F2774" w:rsidRPr="00462A43" w:rsidRDefault="006F2774" w:rsidP="002F3300">
            <w:pPr>
              <w:pStyle w:val="TAL"/>
              <w:jc w:val="center"/>
            </w:pPr>
          </w:p>
        </w:tc>
        <w:tc>
          <w:tcPr>
            <w:tcW w:w="283" w:type="dxa"/>
          </w:tcPr>
          <w:p w:rsidR="006F2774" w:rsidRPr="00462A43" w:rsidRDefault="006F2774" w:rsidP="002F3300">
            <w:pPr>
              <w:pStyle w:val="TAL"/>
              <w:jc w:val="center"/>
            </w:pPr>
          </w:p>
        </w:tc>
        <w:tc>
          <w:tcPr>
            <w:tcW w:w="5959" w:type="dxa"/>
            <w:gridSpan w:val="2"/>
          </w:tcPr>
          <w:p w:rsidR="006F2774" w:rsidRPr="00462A43" w:rsidRDefault="006F2774" w:rsidP="002F3300">
            <w:pPr>
              <w:pStyle w:val="TAL"/>
            </w:pPr>
            <w:r w:rsidRPr="00462A43">
              <w:rPr>
                <w:rFonts w:hint="eastAsia"/>
              </w:rPr>
              <w:t>3GPP access</w:t>
            </w:r>
          </w:p>
        </w:tc>
      </w:tr>
      <w:tr w:rsidR="006F2774" w:rsidRPr="00462A43" w:rsidTr="002F3300">
        <w:trPr>
          <w:cantSplit/>
          <w:jc w:val="center"/>
        </w:trPr>
        <w:tc>
          <w:tcPr>
            <w:tcW w:w="286" w:type="dxa"/>
          </w:tcPr>
          <w:p w:rsidR="006F2774" w:rsidRPr="00142FE5" w:rsidRDefault="006F2774" w:rsidP="002F3300">
            <w:pPr>
              <w:pStyle w:val="TAC"/>
            </w:pPr>
            <w:r w:rsidRPr="00142FE5">
              <w:rPr>
                <w:rFonts w:hint="eastAsia"/>
              </w:rPr>
              <w:t>1</w:t>
            </w:r>
          </w:p>
        </w:tc>
        <w:tc>
          <w:tcPr>
            <w:tcW w:w="284" w:type="dxa"/>
          </w:tcPr>
          <w:p w:rsidR="006F2774" w:rsidRPr="00142FE5" w:rsidRDefault="006F2774" w:rsidP="002F3300">
            <w:pPr>
              <w:pStyle w:val="TAC"/>
            </w:pPr>
            <w:r w:rsidRPr="00142FE5">
              <w:rPr>
                <w:rFonts w:hint="eastAsia"/>
              </w:rPr>
              <w:t>0</w:t>
            </w:r>
          </w:p>
        </w:tc>
        <w:tc>
          <w:tcPr>
            <w:tcW w:w="284" w:type="dxa"/>
          </w:tcPr>
          <w:p w:rsidR="006F2774" w:rsidRPr="00462A43" w:rsidRDefault="006F2774" w:rsidP="002F3300">
            <w:pPr>
              <w:pStyle w:val="TAL"/>
              <w:jc w:val="center"/>
            </w:pPr>
          </w:p>
        </w:tc>
        <w:tc>
          <w:tcPr>
            <w:tcW w:w="283" w:type="dxa"/>
          </w:tcPr>
          <w:p w:rsidR="006F2774" w:rsidRPr="00462A43" w:rsidRDefault="006F2774" w:rsidP="002F3300">
            <w:pPr>
              <w:pStyle w:val="TAL"/>
              <w:jc w:val="center"/>
            </w:pPr>
          </w:p>
        </w:tc>
        <w:tc>
          <w:tcPr>
            <w:tcW w:w="5959" w:type="dxa"/>
            <w:gridSpan w:val="2"/>
          </w:tcPr>
          <w:p w:rsidR="006F2774" w:rsidRPr="00462A43" w:rsidRDefault="006F2774" w:rsidP="002F3300">
            <w:pPr>
              <w:pStyle w:val="TAL"/>
            </w:pPr>
            <w:r w:rsidRPr="00462A43">
              <w:t>N</w:t>
            </w:r>
            <w:r w:rsidRPr="00462A43">
              <w:rPr>
                <w:rFonts w:hint="eastAsia"/>
              </w:rPr>
              <w:t>on-3GPP access</w:t>
            </w:r>
          </w:p>
        </w:tc>
      </w:tr>
      <w:tr w:rsidR="006F2774" w:rsidRPr="00282679" w:rsidTr="002F3300">
        <w:trPr>
          <w:gridAfter w:val="1"/>
          <w:wAfter w:w="6" w:type="dxa"/>
          <w:cantSplit/>
          <w:jc w:val="center"/>
        </w:trPr>
        <w:tc>
          <w:tcPr>
            <w:tcW w:w="7090" w:type="dxa"/>
            <w:gridSpan w:val="5"/>
          </w:tcPr>
          <w:p w:rsidR="006F2774" w:rsidRPr="00282679" w:rsidRDefault="006F2774" w:rsidP="002F3300">
            <w:pPr>
              <w:pStyle w:val="TAL"/>
              <w:rPr>
                <w:lang w:eastAsia="ko-KR"/>
              </w:rPr>
            </w:pPr>
          </w:p>
        </w:tc>
      </w:tr>
      <w:tr w:rsidR="006F2774" w:rsidRPr="00282679" w:rsidTr="002F3300">
        <w:trPr>
          <w:gridAfter w:val="1"/>
          <w:wAfter w:w="6" w:type="dxa"/>
          <w:cantSplit/>
          <w:jc w:val="center"/>
        </w:trPr>
        <w:tc>
          <w:tcPr>
            <w:tcW w:w="7090" w:type="dxa"/>
            <w:gridSpan w:val="5"/>
          </w:tcPr>
          <w:p w:rsidR="006F2774" w:rsidRPr="00282679" w:rsidRDefault="006F2774" w:rsidP="002F3300">
            <w:pPr>
              <w:pStyle w:val="TAL"/>
            </w:pPr>
            <w:r w:rsidRPr="00282679">
              <w:t>All other values are reserved.</w:t>
            </w:r>
          </w:p>
        </w:tc>
      </w:tr>
      <w:tr w:rsidR="006F2774" w:rsidRPr="00282679" w:rsidTr="002F3300">
        <w:trPr>
          <w:gridAfter w:val="1"/>
          <w:wAfter w:w="6" w:type="dxa"/>
          <w:cantSplit/>
          <w:jc w:val="center"/>
        </w:trPr>
        <w:tc>
          <w:tcPr>
            <w:tcW w:w="7090" w:type="dxa"/>
            <w:gridSpan w:val="5"/>
          </w:tcPr>
          <w:p w:rsidR="006F2774" w:rsidRPr="00282679" w:rsidRDefault="006F2774" w:rsidP="002F3300">
            <w:pPr>
              <w:pStyle w:val="TAL"/>
            </w:pPr>
          </w:p>
        </w:tc>
      </w:tr>
    </w:tbl>
    <w:p w:rsidR="006F2774" w:rsidRPr="00FE320E" w:rsidRDefault="006F2774" w:rsidP="006F2774"/>
    <w:p w:rsidR="003E0676" w:rsidRDefault="000F7585">
      <w:pPr>
        <w:pStyle w:val="Heading4"/>
      </w:pPr>
      <w:bookmarkStart w:id="845" w:name="_Toc508877398"/>
      <w:r>
        <w:t>9</w:t>
      </w:r>
      <w:r w:rsidR="00D74250" w:rsidRPr="003168A2">
        <w:t>.</w:t>
      </w:r>
      <w:r w:rsidR="006B33F5">
        <w:t>10</w:t>
      </w:r>
      <w:r w:rsidR="00D74250">
        <w:t>.3</w:t>
      </w:r>
      <w:r>
        <w:t>.</w:t>
      </w:r>
      <w:r w:rsidR="00203507">
        <w:t>11</w:t>
      </w:r>
      <w:r w:rsidR="00D74250" w:rsidRPr="003168A2">
        <w:tab/>
      </w:r>
      <w:r w:rsidR="00D74250">
        <w:t>Allowed PDU session status</w:t>
      </w:r>
      <w:bookmarkEnd w:id="845"/>
    </w:p>
    <w:p w:rsidR="00D74250" w:rsidRPr="004553B6" w:rsidRDefault="00D74250" w:rsidP="00D74250">
      <w:pPr>
        <w:rPr>
          <w:highlight w:val="yellow"/>
        </w:rPr>
      </w:pPr>
      <w:r w:rsidRPr="004553B6">
        <w:t xml:space="preserve">The purpose of the </w:t>
      </w:r>
      <w:r>
        <w:t>Allowed PDU session</w:t>
      </w:r>
      <w:r w:rsidRPr="004553B6">
        <w:t xml:space="preserve"> </w:t>
      </w:r>
      <w:r>
        <w:t xml:space="preserve">status </w:t>
      </w:r>
      <w:r w:rsidRPr="004553B6">
        <w:t xml:space="preserve">information element is to indicate to the network </w:t>
      </w:r>
      <w:r w:rsidR="0032166C">
        <w:t>user</w:t>
      </w:r>
      <w:r w:rsidR="00DA3253">
        <w:t>-</w:t>
      </w:r>
      <w:r w:rsidR="0032166C">
        <w:t xml:space="preserve">plane resources of </w:t>
      </w:r>
      <w:r>
        <w:t>PDU sessions</w:t>
      </w:r>
      <w:r w:rsidRPr="003168A2">
        <w:t xml:space="preserve"> </w:t>
      </w:r>
      <w:r w:rsidR="0032166C">
        <w:t xml:space="preserve">associated with non-3GPP access </w:t>
      </w:r>
      <w:r>
        <w:t xml:space="preserve">that </w:t>
      </w:r>
      <w:r w:rsidR="0032166C">
        <w:t>are allowed to</w:t>
      </w:r>
      <w:r>
        <w:t xml:space="preserve"> be re-</w:t>
      </w:r>
      <w:r w:rsidR="007C35B6">
        <w:t>established</w:t>
      </w:r>
      <w:r>
        <w:t xml:space="preserve"> over 3GPP access</w:t>
      </w:r>
      <w:r w:rsidR="00FB03C2">
        <w:t xml:space="preserve"> or if there is no PDU session(s) for which the UE allows </w:t>
      </w:r>
      <w:r w:rsidR="00FB03C2" w:rsidRPr="00B3358D">
        <w:rPr>
          <w:rFonts w:hint="eastAsia"/>
        </w:rPr>
        <w:t xml:space="preserve">the </w:t>
      </w:r>
      <w:r w:rsidR="00FB03C2" w:rsidRPr="00B30CFD">
        <w:t>user</w:t>
      </w:r>
      <w:r w:rsidR="00FB03C2">
        <w:t>-</w:t>
      </w:r>
      <w:r w:rsidR="00FB03C2" w:rsidRPr="00B30CFD">
        <w:t>plane resources</w:t>
      </w:r>
      <w:r w:rsidR="00FB03C2">
        <w:t xml:space="preserve"> to be re-</w:t>
      </w:r>
      <w:r w:rsidR="007C35B6">
        <w:t>established</w:t>
      </w:r>
      <w:r w:rsidR="00FB03C2">
        <w:t xml:space="preserve"> over 3GPP access.</w:t>
      </w:r>
      <w:r>
        <w:t>.</w:t>
      </w:r>
    </w:p>
    <w:p w:rsidR="00D74250" w:rsidRPr="003168A2" w:rsidRDefault="00D74250" w:rsidP="00D74250">
      <w:r w:rsidRPr="003168A2">
        <w:t xml:space="preserve">The </w:t>
      </w:r>
      <w:r>
        <w:t xml:space="preserve">Allowed PDU session status </w:t>
      </w:r>
      <w:r w:rsidRPr="003168A2">
        <w:t>information element is coded as shown in figure </w:t>
      </w:r>
      <w:r w:rsidR="000F7585">
        <w:t>9</w:t>
      </w:r>
      <w:r w:rsidRPr="003168A2">
        <w:t>.</w:t>
      </w:r>
      <w:r w:rsidR="006B33F5">
        <w:t>10</w:t>
      </w:r>
      <w:r w:rsidRPr="003168A2">
        <w:t>.</w:t>
      </w:r>
      <w:r>
        <w:t>3</w:t>
      </w:r>
      <w:r w:rsidR="000F7585">
        <w:t>.</w:t>
      </w:r>
      <w:r w:rsidR="00203507">
        <w:t>11</w:t>
      </w:r>
      <w:r w:rsidRPr="003168A2">
        <w:t>.1 and table </w:t>
      </w:r>
      <w:r w:rsidR="000F7585">
        <w:t>9</w:t>
      </w:r>
      <w:r w:rsidRPr="003168A2">
        <w:t>.</w:t>
      </w:r>
      <w:r w:rsidR="006B33F5">
        <w:t>10</w:t>
      </w:r>
      <w:r w:rsidRPr="003168A2">
        <w:t>.</w:t>
      </w:r>
      <w:r>
        <w:t>3</w:t>
      </w:r>
      <w:r w:rsidR="000F7585">
        <w:t>.</w:t>
      </w:r>
      <w:r w:rsidR="00203507">
        <w:t>11</w:t>
      </w:r>
      <w:r w:rsidRPr="003168A2">
        <w:t>.</w:t>
      </w:r>
      <w:r>
        <w:t>1</w:t>
      </w:r>
      <w:r w:rsidRPr="003168A2">
        <w:t>.</w:t>
      </w:r>
    </w:p>
    <w:p w:rsidR="00D74250" w:rsidRPr="004553B6" w:rsidRDefault="00D74250" w:rsidP="00D74250">
      <w:r w:rsidRPr="004553B6">
        <w:t>The</w:t>
      </w:r>
      <w:r>
        <w:t xml:space="preserve"> Allowed PDU session status </w:t>
      </w:r>
      <w:r w:rsidRPr="004553B6">
        <w:t xml:space="preserve">is a type 4 information element with </w:t>
      </w:r>
      <w:r>
        <w:t xml:space="preserve">minimum length of </w:t>
      </w:r>
      <w:r w:rsidRPr="004553B6">
        <w:t xml:space="preserve">4 octets </w:t>
      </w:r>
      <w:r>
        <w:t xml:space="preserve">and maximum </w:t>
      </w:r>
      <w:r w:rsidRPr="004553B6">
        <w:t>length</w:t>
      </w:r>
      <w:r>
        <w:t xml:space="preserve"> of 34 octets</w:t>
      </w:r>
      <w:r w:rsidRPr="004553B6">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D74250" w:rsidRPr="00FE320E" w:rsidTr="000F5712">
        <w:trPr>
          <w:cantSplit/>
          <w:jc w:val="center"/>
        </w:trPr>
        <w:tc>
          <w:tcPr>
            <w:tcW w:w="708" w:type="dxa"/>
            <w:tcBorders>
              <w:bottom w:val="single" w:sz="4" w:space="0" w:color="auto"/>
            </w:tcBorders>
          </w:tcPr>
          <w:p w:rsidR="00D74250" w:rsidRPr="006C6E41" w:rsidRDefault="00D74250" w:rsidP="000F5712">
            <w:pPr>
              <w:pStyle w:val="TAC"/>
            </w:pPr>
            <w:r w:rsidRPr="006C6E41">
              <w:t>8</w:t>
            </w:r>
          </w:p>
        </w:tc>
        <w:tc>
          <w:tcPr>
            <w:tcW w:w="709" w:type="dxa"/>
            <w:tcBorders>
              <w:bottom w:val="single" w:sz="4" w:space="0" w:color="auto"/>
            </w:tcBorders>
          </w:tcPr>
          <w:p w:rsidR="00D74250" w:rsidRPr="006C6E41" w:rsidRDefault="00D74250" w:rsidP="000F5712">
            <w:pPr>
              <w:pStyle w:val="TAC"/>
            </w:pPr>
            <w:r w:rsidRPr="006C6E41">
              <w:t>7</w:t>
            </w:r>
          </w:p>
        </w:tc>
        <w:tc>
          <w:tcPr>
            <w:tcW w:w="709" w:type="dxa"/>
            <w:tcBorders>
              <w:bottom w:val="single" w:sz="4" w:space="0" w:color="auto"/>
            </w:tcBorders>
          </w:tcPr>
          <w:p w:rsidR="00D74250" w:rsidRPr="006C6E41" w:rsidRDefault="00D74250" w:rsidP="000F5712">
            <w:pPr>
              <w:pStyle w:val="TAC"/>
            </w:pPr>
            <w:r w:rsidRPr="006C6E41">
              <w:t>6</w:t>
            </w:r>
          </w:p>
        </w:tc>
        <w:tc>
          <w:tcPr>
            <w:tcW w:w="709" w:type="dxa"/>
            <w:tcBorders>
              <w:bottom w:val="single" w:sz="4" w:space="0" w:color="auto"/>
            </w:tcBorders>
          </w:tcPr>
          <w:p w:rsidR="00D74250" w:rsidRPr="006C6E41" w:rsidRDefault="00D74250" w:rsidP="000F5712">
            <w:pPr>
              <w:pStyle w:val="TAC"/>
            </w:pPr>
            <w:r w:rsidRPr="006C6E41">
              <w:t>5</w:t>
            </w:r>
          </w:p>
        </w:tc>
        <w:tc>
          <w:tcPr>
            <w:tcW w:w="708" w:type="dxa"/>
            <w:tcBorders>
              <w:bottom w:val="single" w:sz="4" w:space="0" w:color="auto"/>
            </w:tcBorders>
          </w:tcPr>
          <w:p w:rsidR="00D74250" w:rsidRPr="006C6E41" w:rsidRDefault="00D74250" w:rsidP="000F5712">
            <w:pPr>
              <w:pStyle w:val="TAC"/>
            </w:pPr>
            <w:r w:rsidRPr="006C6E41">
              <w:t>4</w:t>
            </w:r>
          </w:p>
        </w:tc>
        <w:tc>
          <w:tcPr>
            <w:tcW w:w="709" w:type="dxa"/>
            <w:tcBorders>
              <w:bottom w:val="single" w:sz="4" w:space="0" w:color="auto"/>
            </w:tcBorders>
          </w:tcPr>
          <w:p w:rsidR="00D74250" w:rsidRPr="006C6E41" w:rsidRDefault="00D74250" w:rsidP="000F5712">
            <w:pPr>
              <w:pStyle w:val="TAC"/>
            </w:pPr>
            <w:r w:rsidRPr="006C6E41">
              <w:t>3</w:t>
            </w:r>
          </w:p>
        </w:tc>
        <w:tc>
          <w:tcPr>
            <w:tcW w:w="709" w:type="dxa"/>
            <w:tcBorders>
              <w:bottom w:val="single" w:sz="4" w:space="0" w:color="auto"/>
            </w:tcBorders>
          </w:tcPr>
          <w:p w:rsidR="00D74250" w:rsidRPr="006C6E41" w:rsidRDefault="00D74250" w:rsidP="000F5712">
            <w:pPr>
              <w:pStyle w:val="TAC"/>
            </w:pPr>
            <w:r w:rsidRPr="006C6E41">
              <w:t>2</w:t>
            </w:r>
          </w:p>
        </w:tc>
        <w:tc>
          <w:tcPr>
            <w:tcW w:w="709" w:type="dxa"/>
            <w:tcBorders>
              <w:bottom w:val="single" w:sz="4" w:space="0" w:color="auto"/>
            </w:tcBorders>
          </w:tcPr>
          <w:p w:rsidR="00D74250" w:rsidRPr="006C6E41" w:rsidRDefault="00D74250" w:rsidP="000F5712">
            <w:pPr>
              <w:pStyle w:val="TAC"/>
            </w:pPr>
            <w:r w:rsidRPr="006C6E41">
              <w:t>1</w:t>
            </w:r>
          </w:p>
        </w:tc>
        <w:tc>
          <w:tcPr>
            <w:tcW w:w="1134" w:type="dxa"/>
            <w:tcBorders>
              <w:left w:val="nil"/>
            </w:tcBorders>
          </w:tcPr>
          <w:p w:rsidR="00D74250" w:rsidRPr="006C6E41" w:rsidRDefault="00D74250" w:rsidP="000F5712">
            <w:pPr>
              <w:pStyle w:val="TAC"/>
            </w:pPr>
          </w:p>
        </w:tc>
      </w:tr>
      <w:tr w:rsidR="00D74250" w:rsidRPr="00FE320E"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Pr="006C6E41" w:rsidRDefault="00D74250" w:rsidP="000F5712">
            <w:pPr>
              <w:pStyle w:val="TAC"/>
            </w:pPr>
            <w:r>
              <w:t>Allowed PDU session</w:t>
            </w:r>
            <w:r w:rsidRPr="006C6E41">
              <w:t xml:space="preserve"> status IEI</w:t>
            </w:r>
          </w:p>
        </w:tc>
        <w:tc>
          <w:tcPr>
            <w:tcW w:w="1134" w:type="dxa"/>
          </w:tcPr>
          <w:p w:rsidR="00D74250" w:rsidRPr="006C6E41" w:rsidRDefault="00D74250" w:rsidP="000F5712">
            <w:pPr>
              <w:pStyle w:val="TAL"/>
            </w:pPr>
            <w:r w:rsidRPr="006C6E41">
              <w:t>octet 1</w:t>
            </w:r>
          </w:p>
        </w:tc>
      </w:tr>
      <w:tr w:rsidR="00D74250" w:rsidRPr="00FE320E"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D74250" w:rsidRPr="006C6E41" w:rsidRDefault="00D74250" w:rsidP="000F5712">
            <w:pPr>
              <w:pStyle w:val="TAC"/>
            </w:pPr>
            <w:r>
              <w:t>Length of Allowed</w:t>
            </w:r>
            <w:r w:rsidRPr="006C6E41">
              <w:t xml:space="preserve"> </w:t>
            </w:r>
            <w:r>
              <w:t>PDU session</w:t>
            </w:r>
            <w:r w:rsidRPr="006C6E41">
              <w:t xml:space="preserve"> status contents</w:t>
            </w:r>
          </w:p>
        </w:tc>
        <w:tc>
          <w:tcPr>
            <w:tcW w:w="1134" w:type="dxa"/>
          </w:tcPr>
          <w:p w:rsidR="00D74250" w:rsidRPr="006C6E41" w:rsidRDefault="00D74250" w:rsidP="000F5712">
            <w:pPr>
              <w:pStyle w:val="TAL"/>
            </w:pPr>
            <w:r w:rsidRPr="006C6E41">
              <w:t>octet 2</w:t>
            </w:r>
          </w:p>
        </w:tc>
      </w:tr>
      <w:tr w:rsidR="00D74250" w:rsidRPr="00FE320E"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(7)</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(6)</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(5)</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(4)</w:t>
            </w:r>
          </w:p>
        </w:tc>
        <w:tc>
          <w:tcPr>
            <w:tcW w:w="708"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(3)</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(2)</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(1)</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(0)</w:t>
            </w:r>
          </w:p>
        </w:tc>
        <w:tc>
          <w:tcPr>
            <w:tcW w:w="1134" w:type="dxa"/>
          </w:tcPr>
          <w:p w:rsidR="00D74250" w:rsidRPr="006C6E41" w:rsidRDefault="00D74250" w:rsidP="000F5712">
            <w:pPr>
              <w:pStyle w:val="TAL"/>
            </w:pPr>
            <w:r w:rsidRPr="006C6E41">
              <w:t>octet 3</w:t>
            </w:r>
          </w:p>
        </w:tc>
      </w:tr>
      <w:tr w:rsidR="00D74250" w:rsidRPr="00FE320E"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(15)</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(14)</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(13)</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(12)</w:t>
            </w:r>
          </w:p>
        </w:tc>
        <w:tc>
          <w:tcPr>
            <w:tcW w:w="708"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(11)</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(10)</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(9)</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(8)</w:t>
            </w:r>
          </w:p>
        </w:tc>
        <w:tc>
          <w:tcPr>
            <w:tcW w:w="1134" w:type="dxa"/>
          </w:tcPr>
          <w:p w:rsidR="00D74250" w:rsidRPr="006C6E41" w:rsidRDefault="00D74250" w:rsidP="000F5712">
            <w:pPr>
              <w:pStyle w:val="TAL"/>
            </w:pPr>
            <w:r w:rsidRPr="006C6E41">
              <w:t>octet 4</w:t>
            </w:r>
          </w:p>
        </w:tc>
      </w:tr>
      <w:tr w:rsidR="00D74250" w:rsidRPr="00FE320E" w:rsidTr="000F5712">
        <w:trPr>
          <w:cantSplit/>
          <w:jc w:val="center"/>
        </w:trPr>
        <w:tc>
          <w:tcPr>
            <w:tcW w:w="708" w:type="dxa"/>
            <w:tcBorders>
              <w:top w:val="single" w:sz="6" w:space="0" w:color="auto"/>
              <w:left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8"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left w:val="nil"/>
              <w:right w:val="single" w:sz="6" w:space="0" w:color="auto"/>
            </w:tcBorders>
          </w:tcPr>
          <w:p w:rsidR="00D74250" w:rsidRDefault="00D74250" w:rsidP="000F5712">
            <w:pPr>
              <w:pStyle w:val="TAC"/>
            </w:pPr>
            <w:r>
              <w:t>0</w:t>
            </w:r>
          </w:p>
        </w:tc>
        <w:tc>
          <w:tcPr>
            <w:tcW w:w="1134" w:type="dxa"/>
          </w:tcPr>
          <w:p w:rsidR="00D74250" w:rsidRPr="006C6E41" w:rsidRDefault="00D74250" w:rsidP="000F5712">
            <w:pPr>
              <w:pStyle w:val="TAL"/>
            </w:pPr>
          </w:p>
        </w:tc>
      </w:tr>
      <w:tr w:rsidR="00D74250" w:rsidRPr="00FE320E"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Default="00D74250" w:rsidP="000F5712">
            <w:pPr>
              <w:pStyle w:val="TAC"/>
            </w:pPr>
            <w:r>
              <w:t>Spare</w:t>
            </w:r>
          </w:p>
        </w:tc>
        <w:tc>
          <w:tcPr>
            <w:tcW w:w="1134" w:type="dxa"/>
          </w:tcPr>
          <w:p w:rsidR="00D74250" w:rsidRPr="006C6E41" w:rsidRDefault="00D74250" w:rsidP="000F5712">
            <w:pPr>
              <w:pStyle w:val="TAL"/>
            </w:pPr>
            <w:r w:rsidRPr="00ED2589">
              <w:t>octet 5* -34*</w:t>
            </w:r>
          </w:p>
        </w:tc>
      </w:tr>
    </w:tbl>
    <w:p w:rsidR="00D74250" w:rsidRPr="003168A2" w:rsidRDefault="00D74250" w:rsidP="00D74250">
      <w:pPr>
        <w:pStyle w:val="TF"/>
      </w:pPr>
      <w:r>
        <w:t>Figure</w:t>
      </w:r>
      <w:r w:rsidRPr="003168A2">
        <w:t> </w:t>
      </w:r>
      <w:r w:rsidR="000F7585">
        <w:t>9</w:t>
      </w:r>
      <w:r>
        <w:t>.</w:t>
      </w:r>
      <w:r w:rsidR="006B33F5">
        <w:t>10</w:t>
      </w:r>
      <w:r w:rsidRPr="003168A2">
        <w:t>.</w:t>
      </w:r>
      <w:r>
        <w:t>3</w:t>
      </w:r>
      <w:r w:rsidR="000F7585">
        <w:t>.</w:t>
      </w:r>
      <w:r w:rsidR="00203507">
        <w:t>11</w:t>
      </w:r>
      <w:r w:rsidRPr="003168A2">
        <w:t xml:space="preserve">.1: </w:t>
      </w:r>
      <w:r>
        <w:t>Allowed PDU session</w:t>
      </w:r>
      <w:r w:rsidRPr="003168A2">
        <w:t xml:space="preserve"> </w:t>
      </w:r>
      <w:r>
        <w:t xml:space="preserve">status </w:t>
      </w:r>
      <w:r w:rsidRPr="003168A2">
        <w:t>information element</w:t>
      </w:r>
    </w:p>
    <w:p w:rsidR="00D74250" w:rsidRPr="003168A2" w:rsidRDefault="00D74250" w:rsidP="00D74250">
      <w:pPr>
        <w:pStyle w:val="TH"/>
      </w:pPr>
      <w:r>
        <w:t>Table</w:t>
      </w:r>
      <w:r w:rsidRPr="003168A2">
        <w:t> </w:t>
      </w:r>
      <w:r w:rsidR="000F7585">
        <w:t>9</w:t>
      </w:r>
      <w:r w:rsidRPr="003168A2">
        <w:t>.</w:t>
      </w:r>
      <w:r w:rsidR="006B33F5">
        <w:t>10</w:t>
      </w:r>
      <w:r w:rsidRPr="003168A2">
        <w:t>.</w:t>
      </w:r>
      <w:r>
        <w:t>3</w:t>
      </w:r>
      <w:r w:rsidR="000F7585">
        <w:t>.</w:t>
      </w:r>
      <w:r w:rsidR="00203507">
        <w:t>11</w:t>
      </w:r>
      <w:r w:rsidRPr="003168A2">
        <w:t xml:space="preserve">.1: </w:t>
      </w:r>
      <w:r>
        <w:t>Allowed PDU session status</w:t>
      </w:r>
      <w:r w:rsidRPr="003168A2">
        <w:t xml:space="preserve"> 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D74250" w:rsidRPr="003168A2" w:rsidTr="000F5712">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D74250" w:rsidRPr="003168A2" w:rsidRDefault="00D74250" w:rsidP="000F5712">
            <w:pPr>
              <w:pStyle w:val="TAL"/>
            </w:pPr>
            <w:r>
              <w:t>PSI</w:t>
            </w:r>
            <w:r w:rsidRPr="003168A2">
              <w:t>(x) shall be coded as follows:</w:t>
            </w:r>
          </w:p>
          <w:p w:rsidR="00D74250" w:rsidRPr="003168A2" w:rsidRDefault="00D74250" w:rsidP="000F5712">
            <w:pPr>
              <w:pStyle w:val="TAL"/>
            </w:pPr>
          </w:p>
          <w:p w:rsidR="00D74250" w:rsidRPr="003168A2" w:rsidRDefault="00D74250" w:rsidP="000F5712">
            <w:pPr>
              <w:pStyle w:val="TAL"/>
            </w:pPr>
            <w:r>
              <w:t>PSI</w:t>
            </w:r>
            <w:r w:rsidRPr="003168A2">
              <w:t>(0):</w:t>
            </w:r>
          </w:p>
          <w:p w:rsidR="00D74250" w:rsidRPr="003168A2" w:rsidRDefault="00D74250" w:rsidP="000F5712">
            <w:pPr>
              <w:pStyle w:val="TAL"/>
            </w:pPr>
            <w:r>
              <w:t>Bit 1</w:t>
            </w:r>
            <w:r w:rsidRPr="003168A2">
              <w:t xml:space="preserve">octet 3 </w:t>
            </w:r>
            <w:r w:rsidR="00CE3B29">
              <w:t>is</w:t>
            </w:r>
            <w:r w:rsidRPr="003168A2">
              <w:t xml:space="preserve"> spare and shall be coded as zero.</w:t>
            </w:r>
          </w:p>
          <w:p w:rsidR="00D74250" w:rsidRPr="003168A2" w:rsidRDefault="00D74250" w:rsidP="000F5712">
            <w:pPr>
              <w:pStyle w:val="TAL"/>
            </w:pPr>
          </w:p>
          <w:p w:rsidR="00D74250" w:rsidRPr="003168A2" w:rsidRDefault="00D74250" w:rsidP="000F5712">
            <w:pPr>
              <w:pStyle w:val="TAL"/>
            </w:pPr>
            <w:r>
              <w:t>PSI</w:t>
            </w:r>
            <w:r w:rsidRPr="003168A2">
              <w:t>(</w:t>
            </w:r>
            <w:r w:rsidR="00CE3B29">
              <w:t>1</w:t>
            </w:r>
            <w:r w:rsidRPr="003168A2">
              <w:t xml:space="preserve">) – </w:t>
            </w:r>
            <w:r>
              <w:t>PSI</w:t>
            </w:r>
            <w:r w:rsidRPr="003168A2">
              <w:t>(15):</w:t>
            </w:r>
          </w:p>
          <w:p w:rsidR="00D74250" w:rsidRPr="003168A2" w:rsidRDefault="00D74250" w:rsidP="000F5712">
            <w:pPr>
              <w:pStyle w:val="TAL"/>
            </w:pPr>
            <w:r w:rsidRPr="003168A2">
              <w:t>0</w:t>
            </w:r>
            <w:r w:rsidRPr="003168A2">
              <w:tab/>
              <w:t xml:space="preserve">indicates that the </w:t>
            </w:r>
            <w:r w:rsidR="00DA3253">
              <w:t xml:space="preserve">user-plane resources of </w:t>
            </w:r>
            <w:r>
              <w:t>corresponding PDU session is not allowed to be re-</w:t>
            </w:r>
            <w:r w:rsidR="007C35B6">
              <w:t>established</w:t>
            </w:r>
            <w:r>
              <w:t xml:space="preserve"> over 3GPP access</w:t>
            </w:r>
            <w:r w:rsidRPr="003168A2">
              <w:t>.</w:t>
            </w:r>
          </w:p>
          <w:p w:rsidR="00D74250" w:rsidRPr="003168A2" w:rsidRDefault="00D74250" w:rsidP="000F5712">
            <w:pPr>
              <w:pStyle w:val="TAL"/>
            </w:pPr>
            <w:r w:rsidRPr="003168A2">
              <w:t>1</w:t>
            </w:r>
            <w:r w:rsidRPr="003168A2">
              <w:tab/>
            </w:r>
            <w:r>
              <w:t xml:space="preserve">indicates that </w:t>
            </w:r>
            <w:r w:rsidRPr="003168A2">
              <w:t xml:space="preserve">the </w:t>
            </w:r>
            <w:r w:rsidR="00DA3253">
              <w:t xml:space="preserve">user-plane resources of </w:t>
            </w:r>
            <w:r w:rsidRPr="003168A2">
              <w:t xml:space="preserve">corresponding </w:t>
            </w:r>
            <w:r>
              <w:t>PDU session can be re-</w:t>
            </w:r>
            <w:r w:rsidR="007C35B6">
              <w:t>established</w:t>
            </w:r>
            <w:r>
              <w:t xml:space="preserve"> over 3GPP access.</w:t>
            </w:r>
          </w:p>
          <w:p w:rsidR="00FB03C2" w:rsidRDefault="00FB03C2" w:rsidP="00FB03C2">
            <w:pPr>
              <w:pStyle w:val="TAL"/>
            </w:pPr>
          </w:p>
          <w:p w:rsidR="00FB03C2" w:rsidRDefault="00FB03C2" w:rsidP="00FB03C2">
            <w:pPr>
              <w:pStyle w:val="TAL"/>
            </w:pPr>
            <w:r w:rsidRPr="00952AF6">
              <w:rPr>
                <w:rFonts w:hint="eastAsia"/>
                <w:lang w:eastAsia="zh-CN"/>
              </w:rPr>
              <w:t xml:space="preserve">If </w:t>
            </w:r>
            <w:r>
              <w:t>there is no PDU session that can be re-</w:t>
            </w:r>
            <w:r w:rsidR="007C35B6">
              <w:t>established</w:t>
            </w:r>
            <w:r>
              <w:t xml:space="preserve"> over 3GPP access, all bits in PSI(5) </w:t>
            </w:r>
            <w:r w:rsidRPr="003168A2">
              <w:t xml:space="preserve">– </w:t>
            </w:r>
            <w:r>
              <w:t>PSI</w:t>
            </w:r>
            <w:r w:rsidRPr="003168A2">
              <w:t>(15)</w:t>
            </w:r>
            <w:r>
              <w:t xml:space="preserve"> shall be coded as zero</w:t>
            </w:r>
            <w:r w:rsidRPr="00952AF6">
              <w:t>.</w:t>
            </w:r>
          </w:p>
          <w:p w:rsidR="00D74250" w:rsidRDefault="00D74250" w:rsidP="000F5712">
            <w:pPr>
              <w:pStyle w:val="TAL"/>
            </w:pPr>
          </w:p>
          <w:p w:rsidR="00D74250" w:rsidRPr="003168A2" w:rsidRDefault="00D74250" w:rsidP="000F5712">
            <w:pPr>
              <w:pStyle w:val="TAL"/>
            </w:pPr>
            <w:r w:rsidRPr="00ED2589">
              <w:t>All bits in octet 5 to 34 are spare and shall be coded as zero, if the respective octet is included in the information element.</w:t>
            </w:r>
          </w:p>
        </w:tc>
      </w:tr>
    </w:tbl>
    <w:p w:rsidR="00D74250" w:rsidRDefault="00D74250" w:rsidP="00D74250"/>
    <w:p w:rsidR="00AC4843" w:rsidRDefault="00AC4843" w:rsidP="00AC4843">
      <w:pPr>
        <w:pStyle w:val="Heading4"/>
      </w:pPr>
      <w:bookmarkStart w:id="846" w:name="_Toc508877399"/>
      <w:r>
        <w:t>9.</w:t>
      </w:r>
      <w:r w:rsidR="006B33F5">
        <w:t>10</w:t>
      </w:r>
      <w:r>
        <w:t>.3.</w:t>
      </w:r>
      <w:r w:rsidR="00203507">
        <w:t>12</w:t>
      </w:r>
      <w:r>
        <w:tab/>
        <w:t>Authentication failure parameter</w:t>
      </w:r>
    </w:p>
    <w:p w:rsidR="00AC4843" w:rsidRPr="006B1A51" w:rsidRDefault="00AC4843" w:rsidP="0076076B">
      <w:r w:rsidRPr="006B1A51">
        <w:t>See subclause 10.5.3.2.2 in 3GPP</w:t>
      </w:r>
      <w:r>
        <w:t> </w:t>
      </w:r>
      <w:r w:rsidRPr="006B1A51">
        <w:t>TS</w:t>
      </w:r>
      <w:r>
        <w:t> </w:t>
      </w:r>
      <w:r w:rsidRPr="006B1A51">
        <w:t>24.008</w:t>
      </w:r>
      <w:r>
        <w:t> </w:t>
      </w:r>
      <w:r w:rsidRPr="006B1A51">
        <w:t>[1</w:t>
      </w:r>
      <w:r>
        <w:t>2</w:t>
      </w:r>
      <w:r w:rsidRPr="006B1A51">
        <w:t>].</w:t>
      </w:r>
    </w:p>
    <w:p w:rsidR="003E0676" w:rsidRDefault="00CE476C">
      <w:pPr>
        <w:pStyle w:val="Heading4"/>
      </w:pPr>
      <w:r>
        <w:t>9.</w:t>
      </w:r>
      <w:r w:rsidR="006B33F5">
        <w:t>10</w:t>
      </w:r>
      <w:r>
        <w:t>.3.</w:t>
      </w:r>
      <w:r w:rsidR="00492704">
        <w:t>1</w:t>
      </w:r>
      <w:r w:rsidR="00203507">
        <w:t>3</w:t>
      </w:r>
      <w:r w:rsidRPr="003168A2">
        <w:tab/>
        <w:t>Authentication parameter AUTN</w:t>
      </w:r>
      <w:bookmarkEnd w:id="846"/>
    </w:p>
    <w:p w:rsidR="00CE476C" w:rsidRPr="003168A2" w:rsidRDefault="00CE476C" w:rsidP="00CE476C">
      <w:r w:rsidRPr="003168A2">
        <w:t>See subclause 10.5.3.1.1 in 3GPP TS 24.008 [</w:t>
      </w:r>
      <w:r w:rsidR="00E04A35">
        <w:t>12</w:t>
      </w:r>
      <w:r w:rsidRPr="003168A2">
        <w:t>].</w:t>
      </w:r>
    </w:p>
    <w:p w:rsidR="00CE476C" w:rsidRPr="000C2D58" w:rsidRDefault="00CE476C" w:rsidP="00CE476C">
      <w:pPr>
        <w:pStyle w:val="EditorsNote"/>
        <w:rPr>
          <w:rFonts w:eastAsia="Malgun Gothic"/>
        </w:rPr>
      </w:pPr>
      <w:r w:rsidRPr="000C2D58">
        <w:rPr>
          <w:rFonts w:eastAsia="Malgun Gothic"/>
        </w:rPr>
        <w:t>Editor's note:</w:t>
      </w:r>
      <w:r w:rsidRPr="000C2D58">
        <w:rPr>
          <w:rFonts w:eastAsia="Malgun Gothic"/>
        </w:rPr>
        <w:tab/>
      </w:r>
      <w:r>
        <w:rPr>
          <w:rFonts w:eastAsia="Malgun Gothic"/>
        </w:rPr>
        <w:t>The format of the Authentication parameter AUTN IE in 3GPP TS 24.008</w:t>
      </w:r>
      <w:r w:rsidR="002A3F6A">
        <w:t> [12]</w:t>
      </w:r>
      <w:r>
        <w:rPr>
          <w:rFonts w:eastAsia="Malgun Gothic"/>
        </w:rPr>
        <w:t xml:space="preserve"> is TLV with a length of 18 octets</w:t>
      </w:r>
      <w:r w:rsidRPr="000C2D58">
        <w:rPr>
          <w:rFonts w:eastAsia="Malgun Gothic"/>
        </w:rPr>
        <w:t>.</w:t>
      </w:r>
    </w:p>
    <w:p w:rsidR="00CE476C" w:rsidRDefault="00CE476C" w:rsidP="00CE476C">
      <w:pPr>
        <w:pStyle w:val="Heading4"/>
      </w:pPr>
      <w:bookmarkStart w:id="847" w:name="_Toc508877400"/>
      <w:r>
        <w:t>9.</w:t>
      </w:r>
      <w:r w:rsidR="006B33F5">
        <w:t>10</w:t>
      </w:r>
      <w:r>
        <w:t>.3.</w:t>
      </w:r>
      <w:r w:rsidR="00492704">
        <w:t>1</w:t>
      </w:r>
      <w:r w:rsidR="00203507">
        <w:t>4</w:t>
      </w:r>
      <w:r w:rsidRPr="003168A2">
        <w:tab/>
        <w:t>Authentication parameter RAND</w:t>
      </w:r>
      <w:bookmarkEnd w:id="847"/>
    </w:p>
    <w:p w:rsidR="00CE476C" w:rsidRPr="003168A2" w:rsidRDefault="00CE476C" w:rsidP="00CE476C">
      <w:r w:rsidRPr="003168A2">
        <w:t>See subclause 10.5.3.1 in 3GPP TS 24.008 [</w:t>
      </w:r>
      <w:r w:rsidR="00E04A35">
        <w:t>12</w:t>
      </w:r>
      <w:r w:rsidRPr="003168A2">
        <w:t>].</w:t>
      </w:r>
    </w:p>
    <w:p w:rsidR="00CE476C" w:rsidRPr="000C2D58" w:rsidRDefault="00CE476C" w:rsidP="00CE476C">
      <w:pPr>
        <w:pStyle w:val="EditorsNote"/>
        <w:rPr>
          <w:rFonts w:eastAsia="Malgun Gothic"/>
        </w:rPr>
      </w:pPr>
      <w:r w:rsidRPr="000C2D58">
        <w:rPr>
          <w:rFonts w:eastAsia="Malgun Gothic"/>
        </w:rPr>
        <w:t>Editor's note:</w:t>
      </w:r>
      <w:r w:rsidRPr="000C2D58">
        <w:rPr>
          <w:rFonts w:eastAsia="Malgun Gothic"/>
        </w:rPr>
        <w:tab/>
      </w:r>
      <w:r>
        <w:rPr>
          <w:rFonts w:eastAsia="Malgun Gothic"/>
        </w:rPr>
        <w:t>The format of the Authentication parameter RAND IE in 3GPP TS 24.008</w:t>
      </w:r>
      <w:r w:rsidR="00C1793F">
        <w:t> [12]</w:t>
      </w:r>
      <w:r>
        <w:rPr>
          <w:rFonts w:eastAsia="Malgun Gothic"/>
        </w:rPr>
        <w:t xml:space="preserve"> is TV with a length of 17 octets</w:t>
      </w:r>
      <w:r w:rsidRPr="000C2D58">
        <w:rPr>
          <w:rFonts w:eastAsia="Malgun Gothic"/>
        </w:rPr>
        <w:t>.</w:t>
      </w:r>
    </w:p>
    <w:p w:rsidR="005F1E01" w:rsidRDefault="005F1E01" w:rsidP="005F1E01">
      <w:pPr>
        <w:pStyle w:val="Heading4"/>
      </w:pPr>
      <w:bookmarkStart w:id="848" w:name="_Toc508877401"/>
      <w:r>
        <w:t>9.</w:t>
      </w:r>
      <w:r w:rsidR="006B33F5">
        <w:t>10</w:t>
      </w:r>
      <w:r>
        <w:t>.3.</w:t>
      </w:r>
      <w:r w:rsidR="00D423FE">
        <w:t>1</w:t>
      </w:r>
      <w:r w:rsidR="00203507">
        <w:t>5</w:t>
      </w:r>
      <w:r>
        <w:tab/>
      </w:r>
      <w:r w:rsidRPr="003168A2">
        <w:t xml:space="preserve">Authentication </w:t>
      </w:r>
      <w:r>
        <w:t xml:space="preserve">response </w:t>
      </w:r>
      <w:r w:rsidRPr="003168A2">
        <w:t>parameter</w:t>
      </w:r>
    </w:p>
    <w:p w:rsidR="005F1E01" w:rsidRPr="003168A2" w:rsidRDefault="005F1E01" w:rsidP="005F1E01">
      <w:r w:rsidRPr="003168A2">
        <w:t>See subclause </w:t>
      </w:r>
      <w:r>
        <w:t>9</w:t>
      </w:r>
      <w:r w:rsidRPr="003168A2">
        <w:t>.</w:t>
      </w:r>
      <w:r>
        <w:t>9</w:t>
      </w:r>
      <w:r w:rsidRPr="003168A2">
        <w:t>.3.</w:t>
      </w:r>
      <w:r>
        <w:t>4</w:t>
      </w:r>
      <w:r w:rsidRPr="003168A2">
        <w:t xml:space="preserve"> in 3GPP TS 24.</w:t>
      </w:r>
      <w:r>
        <w:t>301</w:t>
      </w:r>
      <w:r w:rsidRPr="003168A2">
        <w:t> [</w:t>
      </w:r>
      <w:r>
        <w:t>1</w:t>
      </w:r>
      <w:r w:rsidR="00E04A35">
        <w:t>5</w:t>
      </w:r>
      <w:r w:rsidRPr="003168A2">
        <w:t>].</w:t>
      </w:r>
    </w:p>
    <w:p w:rsidR="003E0676" w:rsidRDefault="00B02EA8">
      <w:pPr>
        <w:pStyle w:val="Heading4"/>
      </w:pPr>
      <w:r>
        <w:t>9.</w:t>
      </w:r>
      <w:r w:rsidR="006B33F5">
        <w:t>10</w:t>
      </w:r>
      <w:r>
        <w:t>.3.</w:t>
      </w:r>
      <w:r w:rsidR="00825401">
        <w:t>1</w:t>
      </w:r>
      <w:r w:rsidR="00203507">
        <w:t>6</w:t>
      </w:r>
      <w:r>
        <w:tab/>
      </w:r>
      <w:r w:rsidRPr="00182662">
        <w:t>Configuration update indication</w:t>
      </w:r>
      <w:bookmarkEnd w:id="848"/>
    </w:p>
    <w:p w:rsidR="00B02EA8" w:rsidRDefault="00B02EA8" w:rsidP="00B02EA8">
      <w:pPr>
        <w:rPr>
          <w:lang w:val="en-US"/>
        </w:rPr>
      </w:pPr>
      <w:r>
        <w:rPr>
          <w:lang w:val="en-US"/>
        </w:rPr>
        <w:t xml:space="preserve">The purpose of the </w:t>
      </w:r>
      <w:r w:rsidRPr="00182662">
        <w:rPr>
          <w:lang w:val="en-US"/>
        </w:rPr>
        <w:t>Configuration update indication information element is to indicate the additional information associated with the generic UE configuration update procedure.</w:t>
      </w:r>
    </w:p>
    <w:p w:rsidR="00B02EA8" w:rsidRDefault="00B02EA8" w:rsidP="00B02EA8">
      <w:pPr>
        <w:rPr>
          <w:lang w:val="en-US"/>
        </w:rPr>
      </w:pPr>
      <w:r>
        <w:rPr>
          <w:lang w:val="en-US"/>
        </w:rPr>
        <w:t>The Configuration update indication information element is coded as shown in figure 9</w:t>
      </w:r>
      <w:r>
        <w:t>.</w:t>
      </w:r>
      <w:r w:rsidR="006B33F5">
        <w:t>10</w:t>
      </w:r>
      <w:r>
        <w:t>.3.</w:t>
      </w:r>
      <w:r w:rsidR="00492704">
        <w:t>1</w:t>
      </w:r>
      <w:r w:rsidR="00203507">
        <w:t>6</w:t>
      </w:r>
      <w:r>
        <w:t>.1</w:t>
      </w:r>
      <w:r>
        <w:rPr>
          <w:lang w:val="en-US"/>
        </w:rPr>
        <w:t xml:space="preserve"> and table 9</w:t>
      </w:r>
      <w:r>
        <w:t>.</w:t>
      </w:r>
      <w:r w:rsidR="006B33F5">
        <w:t>10</w:t>
      </w:r>
      <w:r>
        <w:t>.3.</w:t>
      </w:r>
      <w:r w:rsidR="00492704">
        <w:t>1</w:t>
      </w:r>
      <w:r w:rsidR="00203507">
        <w:t>6</w:t>
      </w:r>
      <w:r>
        <w:t>.1</w:t>
      </w:r>
      <w:r>
        <w:rPr>
          <w:lang w:val="en-US"/>
        </w:rPr>
        <w:t>.</w:t>
      </w:r>
    </w:p>
    <w:p w:rsidR="00B02EA8" w:rsidRDefault="00B02EA8" w:rsidP="00B02EA8">
      <w:pPr>
        <w:rPr>
          <w:lang w:val="en-US"/>
        </w:rPr>
      </w:pPr>
      <w:r>
        <w:rPr>
          <w:lang w:val="en-US"/>
        </w:rPr>
        <w:t>The Configuration update indication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02EA8" w:rsidTr="000F5712">
        <w:trPr>
          <w:cantSplit/>
          <w:jc w:val="center"/>
        </w:trPr>
        <w:tc>
          <w:tcPr>
            <w:tcW w:w="709" w:type="dxa"/>
            <w:tcBorders>
              <w:top w:val="nil"/>
              <w:left w:val="nil"/>
              <w:bottom w:val="nil"/>
              <w:right w:val="nil"/>
            </w:tcBorders>
            <w:hideMark/>
          </w:tcPr>
          <w:p w:rsidR="00B02EA8" w:rsidRDefault="00B02EA8" w:rsidP="000F5712">
            <w:pPr>
              <w:pStyle w:val="TAC"/>
            </w:pPr>
            <w:r>
              <w:t>8</w:t>
            </w:r>
          </w:p>
        </w:tc>
        <w:tc>
          <w:tcPr>
            <w:tcW w:w="709" w:type="dxa"/>
            <w:tcBorders>
              <w:top w:val="nil"/>
              <w:left w:val="nil"/>
              <w:bottom w:val="nil"/>
              <w:right w:val="nil"/>
            </w:tcBorders>
            <w:hideMark/>
          </w:tcPr>
          <w:p w:rsidR="00B02EA8" w:rsidRDefault="00B02EA8" w:rsidP="000F5712">
            <w:pPr>
              <w:pStyle w:val="TAC"/>
            </w:pPr>
            <w:r>
              <w:t>7</w:t>
            </w:r>
          </w:p>
        </w:tc>
        <w:tc>
          <w:tcPr>
            <w:tcW w:w="709" w:type="dxa"/>
            <w:tcBorders>
              <w:top w:val="nil"/>
              <w:left w:val="nil"/>
              <w:bottom w:val="nil"/>
              <w:right w:val="nil"/>
            </w:tcBorders>
            <w:hideMark/>
          </w:tcPr>
          <w:p w:rsidR="00B02EA8" w:rsidRDefault="00B02EA8" w:rsidP="000F5712">
            <w:pPr>
              <w:pStyle w:val="TAC"/>
            </w:pPr>
            <w:r>
              <w:t>6</w:t>
            </w:r>
          </w:p>
        </w:tc>
        <w:tc>
          <w:tcPr>
            <w:tcW w:w="709" w:type="dxa"/>
            <w:tcBorders>
              <w:top w:val="nil"/>
              <w:left w:val="nil"/>
              <w:bottom w:val="nil"/>
              <w:right w:val="nil"/>
            </w:tcBorders>
            <w:hideMark/>
          </w:tcPr>
          <w:p w:rsidR="00B02EA8" w:rsidRDefault="00B02EA8" w:rsidP="000F5712">
            <w:pPr>
              <w:pStyle w:val="TAC"/>
            </w:pPr>
            <w:r>
              <w:t>5</w:t>
            </w:r>
          </w:p>
        </w:tc>
        <w:tc>
          <w:tcPr>
            <w:tcW w:w="709" w:type="dxa"/>
            <w:tcBorders>
              <w:top w:val="nil"/>
              <w:left w:val="nil"/>
              <w:bottom w:val="nil"/>
              <w:right w:val="nil"/>
            </w:tcBorders>
            <w:hideMark/>
          </w:tcPr>
          <w:p w:rsidR="00B02EA8" w:rsidRDefault="00B02EA8" w:rsidP="000F5712">
            <w:pPr>
              <w:pStyle w:val="TAC"/>
            </w:pPr>
            <w:r>
              <w:t>4</w:t>
            </w:r>
          </w:p>
        </w:tc>
        <w:tc>
          <w:tcPr>
            <w:tcW w:w="709" w:type="dxa"/>
            <w:tcBorders>
              <w:top w:val="nil"/>
              <w:left w:val="nil"/>
              <w:bottom w:val="nil"/>
              <w:right w:val="nil"/>
            </w:tcBorders>
            <w:hideMark/>
          </w:tcPr>
          <w:p w:rsidR="00B02EA8" w:rsidRDefault="00B02EA8" w:rsidP="000F5712">
            <w:pPr>
              <w:pStyle w:val="TAC"/>
            </w:pPr>
            <w:r>
              <w:t>3</w:t>
            </w:r>
          </w:p>
        </w:tc>
        <w:tc>
          <w:tcPr>
            <w:tcW w:w="709" w:type="dxa"/>
            <w:tcBorders>
              <w:top w:val="nil"/>
              <w:left w:val="nil"/>
              <w:bottom w:val="nil"/>
              <w:right w:val="nil"/>
            </w:tcBorders>
            <w:hideMark/>
          </w:tcPr>
          <w:p w:rsidR="00B02EA8" w:rsidRDefault="00B02EA8" w:rsidP="000F5712">
            <w:pPr>
              <w:pStyle w:val="TAC"/>
            </w:pPr>
            <w:r>
              <w:t>2</w:t>
            </w:r>
          </w:p>
        </w:tc>
        <w:tc>
          <w:tcPr>
            <w:tcW w:w="709" w:type="dxa"/>
            <w:tcBorders>
              <w:top w:val="nil"/>
              <w:left w:val="nil"/>
              <w:bottom w:val="nil"/>
              <w:right w:val="nil"/>
            </w:tcBorders>
            <w:hideMark/>
          </w:tcPr>
          <w:p w:rsidR="00B02EA8" w:rsidRDefault="00B02EA8" w:rsidP="000F5712">
            <w:pPr>
              <w:pStyle w:val="TAC"/>
            </w:pPr>
            <w:r>
              <w:t>1</w:t>
            </w:r>
          </w:p>
        </w:tc>
        <w:tc>
          <w:tcPr>
            <w:tcW w:w="1560" w:type="dxa"/>
            <w:tcBorders>
              <w:top w:val="nil"/>
              <w:left w:val="nil"/>
              <w:bottom w:val="nil"/>
              <w:right w:val="nil"/>
            </w:tcBorders>
          </w:tcPr>
          <w:p w:rsidR="00B02EA8" w:rsidRDefault="00B02EA8" w:rsidP="000F5712">
            <w:pPr>
              <w:pStyle w:val="TAL"/>
            </w:pPr>
          </w:p>
        </w:tc>
      </w:tr>
      <w:tr w:rsidR="00B02EA8" w:rsidTr="000F571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B02EA8" w:rsidRDefault="00B02EA8" w:rsidP="000F5712">
            <w:pPr>
              <w:pStyle w:val="TAC"/>
            </w:pPr>
            <w:r>
              <w:t>Configuration update indication IEI</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0</w:t>
            </w:r>
          </w:p>
          <w:p w:rsidR="00B02EA8" w:rsidRDefault="00B02EA8" w:rsidP="000F5712">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0</w:t>
            </w:r>
          </w:p>
          <w:p w:rsidR="00B02EA8" w:rsidRDefault="00B02EA8" w:rsidP="000F5712">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RED</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ACK</w:t>
            </w:r>
          </w:p>
        </w:tc>
        <w:tc>
          <w:tcPr>
            <w:tcW w:w="1560" w:type="dxa"/>
            <w:tcBorders>
              <w:top w:val="nil"/>
              <w:left w:val="nil"/>
              <w:bottom w:val="nil"/>
              <w:right w:val="nil"/>
            </w:tcBorders>
            <w:hideMark/>
          </w:tcPr>
          <w:p w:rsidR="00B02EA8" w:rsidRDefault="00B02EA8" w:rsidP="000F5712">
            <w:pPr>
              <w:pStyle w:val="TAL"/>
            </w:pPr>
            <w:r>
              <w:t>octet 1</w:t>
            </w:r>
          </w:p>
        </w:tc>
      </w:tr>
    </w:tbl>
    <w:p w:rsidR="00B02EA8" w:rsidRPr="00BD0557" w:rsidRDefault="00B02EA8" w:rsidP="00B02EA8">
      <w:pPr>
        <w:pStyle w:val="TF"/>
      </w:pPr>
      <w:r w:rsidRPr="00BD0557">
        <w:t>Figure </w:t>
      </w:r>
      <w:r>
        <w:t>9</w:t>
      </w:r>
      <w:r w:rsidRPr="00BD0557">
        <w:t>.</w:t>
      </w:r>
      <w:r w:rsidR="006B33F5">
        <w:t>10</w:t>
      </w:r>
      <w:r w:rsidRPr="00BD0557">
        <w:t>.</w:t>
      </w:r>
      <w:r>
        <w:t>3.</w:t>
      </w:r>
      <w:r w:rsidR="00492704">
        <w:t>1</w:t>
      </w:r>
      <w:r w:rsidR="00203507">
        <w:t>6</w:t>
      </w:r>
      <w:r w:rsidRPr="00BD0557">
        <w:t>.1: Configuration update indication</w:t>
      </w:r>
    </w:p>
    <w:p w:rsidR="00B02EA8" w:rsidRDefault="00B02EA8" w:rsidP="00B02EA8">
      <w:pPr>
        <w:pStyle w:val="TH"/>
      </w:pPr>
      <w:r>
        <w:t>Table</w:t>
      </w:r>
      <w:r w:rsidRPr="003168A2">
        <w:t> </w:t>
      </w:r>
      <w:r>
        <w:t>9.</w:t>
      </w:r>
      <w:r w:rsidR="006B33F5">
        <w:t>10</w:t>
      </w:r>
      <w:r>
        <w:t>.3.</w:t>
      </w:r>
      <w:r w:rsidR="00492704">
        <w:t>1</w:t>
      </w:r>
      <w:r w:rsidR="00203507">
        <w:t>6</w:t>
      </w:r>
      <w:r>
        <w:t>.1: Configuration update indication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6803"/>
      </w:tblGrid>
      <w:tr w:rsidR="00B02EA8" w:rsidTr="000F5712">
        <w:trPr>
          <w:cantSplit/>
          <w:jc w:val="center"/>
        </w:trPr>
        <w:tc>
          <w:tcPr>
            <w:tcW w:w="7087" w:type="dxa"/>
            <w:gridSpan w:val="2"/>
            <w:tcBorders>
              <w:top w:val="single" w:sz="4" w:space="0" w:color="auto"/>
              <w:left w:val="single" w:sz="4" w:space="0" w:color="auto"/>
              <w:bottom w:val="nil"/>
              <w:right w:val="single" w:sz="4" w:space="0" w:color="auto"/>
            </w:tcBorders>
            <w:hideMark/>
          </w:tcPr>
          <w:p w:rsidR="00B02EA8" w:rsidRDefault="00B02EA8" w:rsidP="000F5712">
            <w:pPr>
              <w:pStyle w:val="TAL"/>
            </w:pPr>
            <w:r>
              <w:t>Acknowledgement (ACK) value (octet 1, bit 1)</w:t>
            </w:r>
          </w:p>
        </w:tc>
      </w:tr>
      <w:tr w:rsidR="00B02EA8" w:rsidTr="000F5712">
        <w:trPr>
          <w:cantSplit/>
          <w:jc w:val="center"/>
        </w:trPr>
        <w:tc>
          <w:tcPr>
            <w:tcW w:w="7087" w:type="dxa"/>
            <w:gridSpan w:val="2"/>
            <w:tcBorders>
              <w:top w:val="nil"/>
              <w:left w:val="single" w:sz="4" w:space="0" w:color="auto"/>
              <w:bottom w:val="nil"/>
              <w:right w:val="single" w:sz="4" w:space="0" w:color="auto"/>
            </w:tcBorders>
            <w:hideMark/>
          </w:tcPr>
          <w:p w:rsidR="00B02EA8" w:rsidRDefault="00B02EA8" w:rsidP="004B46C9">
            <w:pPr>
              <w:pStyle w:val="TAL"/>
            </w:pPr>
            <w:r>
              <w:t>Bit</w:t>
            </w: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H"/>
            </w:pPr>
            <w:r>
              <w:t>1</w:t>
            </w:r>
          </w:p>
        </w:tc>
        <w:tc>
          <w:tcPr>
            <w:tcW w:w="6803" w:type="dxa"/>
            <w:tcBorders>
              <w:top w:val="nil"/>
              <w:left w:val="nil"/>
              <w:bottom w:val="nil"/>
              <w:right w:val="single" w:sz="4" w:space="0" w:color="auto"/>
            </w:tcBorders>
          </w:tcPr>
          <w:p w:rsidR="00B02EA8" w:rsidRDefault="00B02EA8" w:rsidP="000F5712">
            <w:pPr>
              <w:pStyle w:val="TAL"/>
            </w:pP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C"/>
            </w:pPr>
            <w:r>
              <w:t>0</w:t>
            </w:r>
          </w:p>
        </w:tc>
        <w:tc>
          <w:tcPr>
            <w:tcW w:w="6803" w:type="dxa"/>
            <w:tcBorders>
              <w:top w:val="nil"/>
              <w:left w:val="nil"/>
              <w:bottom w:val="nil"/>
              <w:right w:val="single" w:sz="4" w:space="0" w:color="auto"/>
            </w:tcBorders>
          </w:tcPr>
          <w:p w:rsidR="00B02EA8" w:rsidRDefault="00B02EA8" w:rsidP="000F5712">
            <w:pPr>
              <w:pStyle w:val="TAL"/>
            </w:pPr>
            <w:r>
              <w:t>acknowledgement not requested</w:t>
            </w: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C"/>
            </w:pPr>
            <w:r>
              <w:t>1</w:t>
            </w:r>
          </w:p>
        </w:tc>
        <w:tc>
          <w:tcPr>
            <w:tcW w:w="6803" w:type="dxa"/>
            <w:tcBorders>
              <w:top w:val="nil"/>
              <w:left w:val="nil"/>
              <w:bottom w:val="nil"/>
              <w:right w:val="single" w:sz="4" w:space="0" w:color="auto"/>
            </w:tcBorders>
          </w:tcPr>
          <w:p w:rsidR="00B02EA8" w:rsidRDefault="00B02EA8" w:rsidP="000F5712">
            <w:pPr>
              <w:pStyle w:val="TAL"/>
            </w:pPr>
            <w:r>
              <w:t>acknowledgement requested</w:t>
            </w:r>
          </w:p>
        </w:tc>
      </w:tr>
      <w:tr w:rsidR="00B02EA8" w:rsidRPr="00182662" w:rsidTr="000F5712">
        <w:trPr>
          <w:cantSplit/>
          <w:jc w:val="center"/>
        </w:trPr>
        <w:tc>
          <w:tcPr>
            <w:tcW w:w="284" w:type="dxa"/>
            <w:tcBorders>
              <w:top w:val="nil"/>
              <w:left w:val="single" w:sz="4" w:space="0" w:color="auto"/>
              <w:bottom w:val="nil"/>
              <w:right w:val="nil"/>
            </w:tcBorders>
          </w:tcPr>
          <w:p w:rsidR="00B02EA8" w:rsidRPr="00182662" w:rsidRDefault="00B02EA8" w:rsidP="000F5712"/>
        </w:tc>
        <w:tc>
          <w:tcPr>
            <w:tcW w:w="6803" w:type="dxa"/>
            <w:tcBorders>
              <w:top w:val="nil"/>
              <w:left w:val="nil"/>
              <w:bottom w:val="nil"/>
              <w:right w:val="single" w:sz="4" w:space="0" w:color="auto"/>
            </w:tcBorders>
          </w:tcPr>
          <w:p w:rsidR="00B02EA8" w:rsidRPr="00182662" w:rsidRDefault="00B02EA8" w:rsidP="000F5712"/>
        </w:tc>
      </w:tr>
      <w:tr w:rsidR="00B02EA8" w:rsidRPr="00182662" w:rsidTr="000F5712">
        <w:trPr>
          <w:cantSplit/>
          <w:jc w:val="center"/>
        </w:trPr>
        <w:tc>
          <w:tcPr>
            <w:tcW w:w="7087" w:type="dxa"/>
            <w:gridSpan w:val="2"/>
            <w:tcBorders>
              <w:top w:val="nil"/>
              <w:left w:val="single" w:sz="4" w:space="0" w:color="auto"/>
              <w:bottom w:val="nil"/>
              <w:right w:val="single" w:sz="4" w:space="0" w:color="auto"/>
            </w:tcBorders>
          </w:tcPr>
          <w:p w:rsidR="00B02EA8" w:rsidRPr="00182662" w:rsidRDefault="00B02EA8" w:rsidP="000F5712">
            <w:pPr>
              <w:pStyle w:val="TAL"/>
            </w:pPr>
            <w:r w:rsidRPr="00182662">
              <w:t>Registration requested (RED) value (octet 1, bit 2)</w:t>
            </w:r>
          </w:p>
        </w:tc>
      </w:tr>
      <w:tr w:rsidR="00B02EA8" w:rsidRPr="00182662" w:rsidTr="000F5712">
        <w:trPr>
          <w:cantSplit/>
          <w:jc w:val="center"/>
        </w:trPr>
        <w:tc>
          <w:tcPr>
            <w:tcW w:w="7087" w:type="dxa"/>
            <w:gridSpan w:val="2"/>
            <w:tcBorders>
              <w:top w:val="nil"/>
              <w:left w:val="single" w:sz="4" w:space="0" w:color="auto"/>
              <w:bottom w:val="nil"/>
              <w:right w:val="single" w:sz="4" w:space="0" w:color="auto"/>
            </w:tcBorders>
            <w:hideMark/>
          </w:tcPr>
          <w:p w:rsidR="00B02EA8" w:rsidRPr="00182662" w:rsidRDefault="00B02EA8" w:rsidP="004B46C9">
            <w:pPr>
              <w:pStyle w:val="TAL"/>
            </w:pPr>
            <w:r w:rsidRPr="00182662">
              <w:t>Bit</w:t>
            </w:r>
          </w:p>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8B6C2E" w:rsidRDefault="004B46C9" w:rsidP="004B46C9">
            <w:pPr>
              <w:pStyle w:val="TAH"/>
            </w:pPr>
            <w:r>
              <w:t>2</w:t>
            </w:r>
          </w:p>
        </w:tc>
        <w:tc>
          <w:tcPr>
            <w:tcW w:w="6803" w:type="dxa"/>
            <w:tcBorders>
              <w:top w:val="nil"/>
              <w:left w:val="nil"/>
              <w:bottom w:val="nil"/>
              <w:right w:val="single" w:sz="4" w:space="0" w:color="auto"/>
            </w:tcBorders>
          </w:tcPr>
          <w:p w:rsidR="00B02EA8" w:rsidRPr="00182662" w:rsidRDefault="00B02EA8" w:rsidP="000F5712"/>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182662" w:rsidRDefault="00B02EA8" w:rsidP="000F5712">
            <w:pPr>
              <w:pStyle w:val="TAL"/>
            </w:pPr>
            <w:r w:rsidRPr="00182662">
              <w:t>0</w:t>
            </w:r>
          </w:p>
        </w:tc>
        <w:tc>
          <w:tcPr>
            <w:tcW w:w="6803" w:type="dxa"/>
            <w:tcBorders>
              <w:top w:val="nil"/>
              <w:left w:val="nil"/>
              <w:bottom w:val="nil"/>
              <w:right w:val="single" w:sz="4" w:space="0" w:color="auto"/>
            </w:tcBorders>
          </w:tcPr>
          <w:p w:rsidR="00B02EA8" w:rsidRPr="00182662" w:rsidRDefault="00B02EA8" w:rsidP="000F5712">
            <w:pPr>
              <w:pStyle w:val="TAL"/>
            </w:pPr>
            <w:r w:rsidRPr="00182662">
              <w:t>registration not requested</w:t>
            </w:r>
          </w:p>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182662" w:rsidRDefault="00B02EA8" w:rsidP="000F5712">
            <w:pPr>
              <w:pStyle w:val="TAL"/>
            </w:pPr>
            <w:r w:rsidRPr="00182662">
              <w:t>1</w:t>
            </w:r>
          </w:p>
        </w:tc>
        <w:tc>
          <w:tcPr>
            <w:tcW w:w="6803" w:type="dxa"/>
            <w:tcBorders>
              <w:top w:val="nil"/>
              <w:left w:val="nil"/>
              <w:bottom w:val="nil"/>
              <w:right w:val="single" w:sz="4" w:space="0" w:color="auto"/>
            </w:tcBorders>
          </w:tcPr>
          <w:p w:rsidR="00B02EA8" w:rsidRPr="00182662" w:rsidRDefault="00B02EA8" w:rsidP="000F5712">
            <w:pPr>
              <w:pStyle w:val="TAL"/>
            </w:pPr>
            <w:r w:rsidRPr="00182662">
              <w:t>registration requested</w:t>
            </w:r>
          </w:p>
        </w:tc>
      </w:tr>
      <w:tr w:rsidR="00B02EA8" w:rsidTr="000F5712">
        <w:trPr>
          <w:cantSplit/>
          <w:jc w:val="center"/>
        </w:trPr>
        <w:tc>
          <w:tcPr>
            <w:tcW w:w="7087" w:type="dxa"/>
            <w:gridSpan w:val="2"/>
            <w:tcBorders>
              <w:top w:val="nil"/>
              <w:left w:val="single" w:sz="4" w:space="0" w:color="auto"/>
              <w:bottom w:val="nil"/>
              <w:right w:val="single" w:sz="4" w:space="0" w:color="auto"/>
            </w:tcBorders>
          </w:tcPr>
          <w:p w:rsidR="00B02EA8" w:rsidRDefault="00B02EA8" w:rsidP="000F5712">
            <w:pPr>
              <w:pStyle w:val="TAL"/>
            </w:pPr>
          </w:p>
        </w:tc>
      </w:tr>
      <w:tr w:rsidR="00B02EA8" w:rsidTr="000F5712">
        <w:trPr>
          <w:cantSplit/>
          <w:jc w:val="center"/>
        </w:trPr>
        <w:tc>
          <w:tcPr>
            <w:tcW w:w="7087" w:type="dxa"/>
            <w:gridSpan w:val="2"/>
            <w:tcBorders>
              <w:top w:val="nil"/>
              <w:left w:val="single" w:sz="4" w:space="0" w:color="auto"/>
              <w:bottom w:val="single" w:sz="4" w:space="0" w:color="auto"/>
              <w:right w:val="single" w:sz="4" w:space="0" w:color="auto"/>
            </w:tcBorders>
          </w:tcPr>
          <w:p w:rsidR="00B02EA8" w:rsidRDefault="00B02EA8" w:rsidP="000F5712">
            <w:pPr>
              <w:pStyle w:val="TAL"/>
            </w:pPr>
            <w:r>
              <w:t xml:space="preserve">Bits 3 and 4 </w:t>
            </w:r>
            <w:r w:rsidRPr="003168A2">
              <w:t>are spare and shall be coded as zero,</w:t>
            </w:r>
          </w:p>
        </w:tc>
      </w:tr>
    </w:tbl>
    <w:p w:rsidR="00B02EA8" w:rsidRDefault="00B02EA8" w:rsidP="00B02EA8"/>
    <w:p w:rsidR="003E0676" w:rsidRDefault="006A5234">
      <w:pPr>
        <w:pStyle w:val="Heading4"/>
      </w:pPr>
      <w:bookmarkStart w:id="849" w:name="_Toc508877402"/>
      <w:r>
        <w:t>9.</w:t>
      </w:r>
      <w:r w:rsidR="006B33F5">
        <w:t>10</w:t>
      </w:r>
      <w:r>
        <w:t>.3.</w:t>
      </w:r>
      <w:r w:rsidR="000F7585">
        <w:t>1</w:t>
      </w:r>
      <w:r w:rsidR="00203507">
        <w:t>7</w:t>
      </w:r>
      <w:r w:rsidRPr="003168A2">
        <w:tab/>
        <w:t>Daylight saving time</w:t>
      </w:r>
      <w:bookmarkEnd w:id="849"/>
    </w:p>
    <w:p w:rsidR="006A5234" w:rsidRPr="003168A2" w:rsidRDefault="006A5234" w:rsidP="006A5234">
      <w:r w:rsidRPr="003168A2">
        <w:t>See subclause 10.5.3.12 in 3GPP TS 24.008 [</w:t>
      </w:r>
      <w:r w:rsidR="00E04A35">
        <w:t>12</w:t>
      </w:r>
      <w:r w:rsidRPr="003168A2">
        <w:t>].</w:t>
      </w:r>
    </w:p>
    <w:p w:rsidR="003E0676" w:rsidRDefault="006A5234">
      <w:pPr>
        <w:pStyle w:val="Heading4"/>
      </w:pPr>
      <w:bookmarkStart w:id="850" w:name="_Toc508877403"/>
      <w:r>
        <w:t>9</w:t>
      </w:r>
      <w:r w:rsidRPr="00462A43">
        <w:t>.</w:t>
      </w:r>
      <w:r w:rsidR="006B33F5">
        <w:t>10</w:t>
      </w:r>
      <w:r w:rsidRPr="00462A43">
        <w:t>.</w:t>
      </w:r>
      <w:r>
        <w:t>3.</w:t>
      </w:r>
      <w:r w:rsidR="000F7585">
        <w:t>1</w:t>
      </w:r>
      <w:r w:rsidR="00203507">
        <w:t>8</w:t>
      </w:r>
      <w:r w:rsidRPr="00462A43">
        <w:tab/>
      </w:r>
      <w:r w:rsidRPr="00AA6078">
        <w:t>De</w:t>
      </w:r>
      <w:r w:rsidRPr="00AA6078">
        <w:rPr>
          <w:rFonts w:hint="eastAsia"/>
        </w:rPr>
        <w:t>-</w:t>
      </w:r>
      <w:r w:rsidRPr="00AA6078">
        <w:t>registration type</w:t>
      </w:r>
      <w:bookmarkEnd w:id="850"/>
    </w:p>
    <w:p w:rsidR="006A5234" w:rsidRPr="003168A2" w:rsidRDefault="006A5234" w:rsidP="006A5234">
      <w:r w:rsidRPr="003168A2">
        <w:t xml:space="preserve">The purpose of the </w:t>
      </w:r>
      <w:r>
        <w:t>D</w:t>
      </w:r>
      <w:r>
        <w:rPr>
          <w:rFonts w:hint="eastAsia"/>
          <w:iCs/>
        </w:rPr>
        <w:t>e-registration</w:t>
      </w:r>
      <w:r w:rsidRPr="003168A2">
        <w:rPr>
          <w:iCs/>
        </w:rPr>
        <w:t xml:space="preserve"> type</w:t>
      </w:r>
      <w:r w:rsidRPr="003168A2">
        <w:t xml:space="preserve"> information element is to indicate the type of </w:t>
      </w:r>
      <w:r>
        <w:rPr>
          <w:rFonts w:hint="eastAsia"/>
        </w:rPr>
        <w:t>de-registration</w:t>
      </w:r>
      <w:r w:rsidRPr="003168A2">
        <w:t>.</w:t>
      </w:r>
    </w:p>
    <w:p w:rsidR="006A5234" w:rsidRPr="003168A2" w:rsidRDefault="006A5234" w:rsidP="006A5234">
      <w:r w:rsidRPr="003168A2">
        <w:t xml:space="preserve">The </w:t>
      </w:r>
      <w:r>
        <w:t>D</w:t>
      </w:r>
      <w:r>
        <w:rPr>
          <w:rFonts w:hint="eastAsia"/>
          <w:iCs/>
        </w:rPr>
        <w:t>e-registration</w:t>
      </w:r>
      <w:r w:rsidRPr="003168A2">
        <w:rPr>
          <w:iCs/>
        </w:rPr>
        <w:t xml:space="preserve"> type</w:t>
      </w:r>
      <w:r w:rsidRPr="003168A2">
        <w:t xml:space="preserve"> information element is coded as shown in figure </w:t>
      </w:r>
      <w:r>
        <w:t>9</w:t>
      </w:r>
      <w:r w:rsidRPr="003168A2">
        <w:t>.</w:t>
      </w:r>
      <w:r w:rsidR="006B33F5">
        <w:t>10</w:t>
      </w:r>
      <w:r w:rsidRPr="003168A2">
        <w:t>.</w:t>
      </w:r>
      <w:r>
        <w:t>3.</w:t>
      </w:r>
      <w:r w:rsidR="000F7585">
        <w:t>1</w:t>
      </w:r>
      <w:r w:rsidR="00203507">
        <w:t>8</w:t>
      </w:r>
      <w:r>
        <w:rPr>
          <w:rFonts w:hint="eastAsia"/>
        </w:rPr>
        <w:t>.</w:t>
      </w:r>
      <w:r w:rsidRPr="003168A2">
        <w:t>1 and table </w:t>
      </w:r>
      <w:r>
        <w:t>9</w:t>
      </w:r>
      <w:r w:rsidRPr="003168A2">
        <w:t>.</w:t>
      </w:r>
      <w:r w:rsidR="006B33F5">
        <w:t>10</w:t>
      </w:r>
      <w:r w:rsidRPr="003168A2">
        <w:t>.</w:t>
      </w:r>
      <w:r>
        <w:t>3.</w:t>
      </w:r>
      <w:r w:rsidR="000F7585">
        <w:t>1</w:t>
      </w:r>
      <w:r w:rsidR="00203507">
        <w:t>8</w:t>
      </w:r>
      <w:r w:rsidRPr="003168A2">
        <w:t>.1.</w:t>
      </w:r>
    </w:p>
    <w:p w:rsidR="006A5234" w:rsidRPr="001F3502" w:rsidRDefault="006A5234" w:rsidP="006A5234">
      <w:r w:rsidRPr="003168A2">
        <w:t xml:space="preserve">The </w:t>
      </w:r>
      <w:r>
        <w:t>D</w:t>
      </w:r>
      <w:r>
        <w:rPr>
          <w:rFonts w:hint="eastAsia"/>
          <w:iCs/>
        </w:rPr>
        <w:t>e-registration</w:t>
      </w:r>
      <w:r w:rsidRPr="003168A2">
        <w:rPr>
          <w:iCs/>
        </w:rPr>
        <w:t xml:space="preserve"> type</w:t>
      </w:r>
      <w:r w:rsidRPr="003168A2">
        <w:t xml:space="preserve"> is a type 1 information element.</w:t>
      </w:r>
    </w:p>
    <w:tbl>
      <w:tblPr>
        <w:tblW w:w="0" w:type="auto"/>
        <w:jc w:val="center"/>
        <w:tblBorders>
          <w:left w:val="single" w:sz="4" w:space="0" w:color="auto"/>
          <w:bottom w:val="single" w:sz="4" w:space="0" w:color="auto"/>
          <w:insideH w:val="single" w:sz="6"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637"/>
        <w:gridCol w:w="851"/>
        <w:gridCol w:w="1134"/>
        <w:gridCol w:w="567"/>
        <w:gridCol w:w="709"/>
        <w:gridCol w:w="1347"/>
      </w:tblGrid>
      <w:tr w:rsidR="006A5234" w:rsidRPr="00462A43" w:rsidTr="000F5712">
        <w:trPr>
          <w:cantSplit/>
          <w:jc w:val="center"/>
        </w:trPr>
        <w:tc>
          <w:tcPr>
            <w:tcW w:w="709" w:type="dxa"/>
            <w:tcBorders>
              <w:top w:val="nil"/>
              <w:left w:val="nil"/>
              <w:right w:val="nil"/>
            </w:tcBorders>
          </w:tcPr>
          <w:p w:rsidR="006A5234" w:rsidRPr="00462A43" w:rsidRDefault="006A5234" w:rsidP="000F5712">
            <w:pPr>
              <w:pStyle w:val="TAC"/>
            </w:pPr>
            <w:r w:rsidRPr="00462A43">
              <w:t>8</w:t>
            </w:r>
          </w:p>
        </w:tc>
        <w:tc>
          <w:tcPr>
            <w:tcW w:w="781" w:type="dxa"/>
            <w:tcBorders>
              <w:top w:val="nil"/>
              <w:left w:val="nil"/>
              <w:right w:val="nil"/>
            </w:tcBorders>
          </w:tcPr>
          <w:p w:rsidR="006A5234" w:rsidRPr="00462A43" w:rsidRDefault="006A5234" w:rsidP="000F5712">
            <w:pPr>
              <w:pStyle w:val="TAC"/>
            </w:pPr>
            <w:r w:rsidRPr="00462A43">
              <w:t>7</w:t>
            </w:r>
          </w:p>
        </w:tc>
        <w:tc>
          <w:tcPr>
            <w:tcW w:w="780" w:type="dxa"/>
            <w:tcBorders>
              <w:top w:val="nil"/>
              <w:left w:val="nil"/>
              <w:right w:val="nil"/>
            </w:tcBorders>
          </w:tcPr>
          <w:p w:rsidR="006A5234" w:rsidRPr="00462A43" w:rsidRDefault="006A5234" w:rsidP="000F5712">
            <w:pPr>
              <w:pStyle w:val="TAC"/>
            </w:pPr>
            <w:r w:rsidRPr="00462A43">
              <w:t>6</w:t>
            </w:r>
          </w:p>
        </w:tc>
        <w:tc>
          <w:tcPr>
            <w:tcW w:w="637" w:type="dxa"/>
            <w:tcBorders>
              <w:top w:val="nil"/>
              <w:left w:val="nil"/>
              <w:right w:val="nil"/>
            </w:tcBorders>
          </w:tcPr>
          <w:p w:rsidR="006A5234" w:rsidRPr="00462A43" w:rsidRDefault="006A5234" w:rsidP="000F5712">
            <w:pPr>
              <w:pStyle w:val="TAC"/>
            </w:pPr>
            <w:r w:rsidRPr="00462A43">
              <w:t>5</w:t>
            </w:r>
          </w:p>
        </w:tc>
        <w:tc>
          <w:tcPr>
            <w:tcW w:w="851" w:type="dxa"/>
            <w:tcBorders>
              <w:top w:val="nil"/>
              <w:left w:val="nil"/>
              <w:right w:val="nil"/>
            </w:tcBorders>
          </w:tcPr>
          <w:p w:rsidR="006A5234" w:rsidRPr="00462A43" w:rsidRDefault="006A5234" w:rsidP="000F5712">
            <w:pPr>
              <w:pStyle w:val="TAC"/>
            </w:pPr>
            <w:r w:rsidRPr="00462A43">
              <w:t>4</w:t>
            </w:r>
          </w:p>
        </w:tc>
        <w:tc>
          <w:tcPr>
            <w:tcW w:w="1134" w:type="dxa"/>
            <w:tcBorders>
              <w:top w:val="nil"/>
              <w:left w:val="nil"/>
              <w:right w:val="nil"/>
            </w:tcBorders>
          </w:tcPr>
          <w:p w:rsidR="006A5234" w:rsidRPr="00462A43" w:rsidRDefault="006A5234" w:rsidP="000F5712">
            <w:pPr>
              <w:pStyle w:val="TAC"/>
            </w:pPr>
            <w:r w:rsidRPr="00462A43">
              <w:t>3</w:t>
            </w:r>
          </w:p>
        </w:tc>
        <w:tc>
          <w:tcPr>
            <w:tcW w:w="567" w:type="dxa"/>
            <w:tcBorders>
              <w:top w:val="nil"/>
              <w:left w:val="nil"/>
              <w:right w:val="nil"/>
            </w:tcBorders>
          </w:tcPr>
          <w:p w:rsidR="006A5234" w:rsidRPr="00462A43" w:rsidRDefault="006A5234" w:rsidP="000F5712">
            <w:pPr>
              <w:pStyle w:val="TAC"/>
            </w:pPr>
            <w:r w:rsidRPr="00462A43">
              <w:t>2</w:t>
            </w:r>
          </w:p>
        </w:tc>
        <w:tc>
          <w:tcPr>
            <w:tcW w:w="709" w:type="dxa"/>
            <w:tcBorders>
              <w:top w:val="nil"/>
              <w:left w:val="nil"/>
              <w:right w:val="nil"/>
            </w:tcBorders>
          </w:tcPr>
          <w:p w:rsidR="006A5234" w:rsidRPr="00462A43" w:rsidRDefault="006A5234" w:rsidP="000F5712">
            <w:pPr>
              <w:pStyle w:val="TAC"/>
            </w:pPr>
            <w:r w:rsidRPr="00462A43">
              <w:t>1</w:t>
            </w:r>
          </w:p>
        </w:tc>
        <w:tc>
          <w:tcPr>
            <w:tcW w:w="1347" w:type="dxa"/>
            <w:tcBorders>
              <w:top w:val="nil"/>
              <w:left w:val="nil"/>
              <w:bottom w:val="nil"/>
            </w:tcBorders>
          </w:tcPr>
          <w:p w:rsidR="006A5234" w:rsidRPr="00462A43" w:rsidRDefault="006A5234" w:rsidP="000F5712">
            <w:pPr>
              <w:pStyle w:val="TAL"/>
            </w:pPr>
          </w:p>
        </w:tc>
      </w:tr>
      <w:tr w:rsidR="006A5234" w:rsidRPr="00462A43" w:rsidTr="000F5712">
        <w:trPr>
          <w:cantSplit/>
          <w:jc w:val="center"/>
        </w:trPr>
        <w:tc>
          <w:tcPr>
            <w:tcW w:w="2907" w:type="dxa"/>
            <w:gridSpan w:val="4"/>
          </w:tcPr>
          <w:p w:rsidR="006A5234" w:rsidRPr="00462A43" w:rsidRDefault="006A5234" w:rsidP="000F5712">
            <w:pPr>
              <w:pStyle w:val="TAC"/>
            </w:pPr>
            <w:r w:rsidRPr="00462A43">
              <w:rPr>
                <w:rFonts w:hint="eastAsia"/>
              </w:rPr>
              <w:t>De-registration</w:t>
            </w:r>
            <w:r w:rsidRPr="00462A43">
              <w:t xml:space="preserve"> type</w:t>
            </w:r>
          </w:p>
          <w:p w:rsidR="006A5234" w:rsidRPr="00462A43" w:rsidRDefault="006A5234" w:rsidP="000F5712">
            <w:pPr>
              <w:pStyle w:val="TAC"/>
            </w:pPr>
            <w:r w:rsidRPr="00462A43">
              <w:t>IEI</w:t>
            </w:r>
          </w:p>
        </w:tc>
        <w:tc>
          <w:tcPr>
            <w:tcW w:w="851" w:type="dxa"/>
          </w:tcPr>
          <w:p w:rsidR="006A5234" w:rsidRPr="00462A43" w:rsidRDefault="006A5234" w:rsidP="000F5712">
            <w:pPr>
              <w:pStyle w:val="TAC"/>
            </w:pPr>
            <w:r w:rsidRPr="00462A43">
              <w:t>Switch</w:t>
            </w:r>
          </w:p>
          <w:p w:rsidR="006A5234" w:rsidRPr="00462A43" w:rsidRDefault="006A5234" w:rsidP="000F5712">
            <w:pPr>
              <w:pStyle w:val="TAC"/>
            </w:pPr>
            <w:r w:rsidRPr="00462A43">
              <w:rPr>
                <w:rFonts w:hint="eastAsia"/>
              </w:rPr>
              <w:t>o</w:t>
            </w:r>
            <w:r w:rsidRPr="00462A43">
              <w:t>ff</w:t>
            </w:r>
          </w:p>
        </w:tc>
        <w:tc>
          <w:tcPr>
            <w:tcW w:w="1134" w:type="dxa"/>
          </w:tcPr>
          <w:p w:rsidR="006A5234" w:rsidRPr="00462A43" w:rsidRDefault="006A5234" w:rsidP="000F5712">
            <w:pPr>
              <w:pStyle w:val="TAC"/>
            </w:pPr>
            <w:r w:rsidRPr="00462A43">
              <w:rPr>
                <w:rFonts w:hint="eastAsia"/>
              </w:rPr>
              <w:t>R</w:t>
            </w:r>
            <w:r w:rsidRPr="00462A43">
              <w:t>e-</w:t>
            </w:r>
            <w:r w:rsidRPr="00462A43">
              <w:rPr>
                <w:rFonts w:hint="eastAsia"/>
              </w:rPr>
              <w:t>registration</w:t>
            </w:r>
            <w:r w:rsidRPr="00462A43">
              <w:t xml:space="preserve"> required</w:t>
            </w:r>
          </w:p>
        </w:tc>
        <w:tc>
          <w:tcPr>
            <w:tcW w:w="1276" w:type="dxa"/>
            <w:gridSpan w:val="2"/>
          </w:tcPr>
          <w:p w:rsidR="006A5234" w:rsidRPr="00462A43" w:rsidRDefault="006A5234" w:rsidP="000F5712">
            <w:pPr>
              <w:pStyle w:val="TAC"/>
            </w:pPr>
            <w:r w:rsidRPr="00462A43">
              <w:t>A</w:t>
            </w:r>
            <w:r w:rsidRPr="00462A43">
              <w:rPr>
                <w:rFonts w:hint="eastAsia"/>
              </w:rPr>
              <w:t>ccess type</w:t>
            </w:r>
          </w:p>
        </w:tc>
        <w:tc>
          <w:tcPr>
            <w:tcW w:w="1347" w:type="dxa"/>
            <w:tcBorders>
              <w:top w:val="nil"/>
              <w:bottom w:val="nil"/>
            </w:tcBorders>
          </w:tcPr>
          <w:p w:rsidR="006A5234" w:rsidRPr="00462A43" w:rsidRDefault="006A5234" w:rsidP="000F5712">
            <w:pPr>
              <w:pStyle w:val="TAL"/>
            </w:pPr>
            <w:r w:rsidRPr="00462A43">
              <w:t>octet 1</w:t>
            </w:r>
          </w:p>
        </w:tc>
      </w:tr>
    </w:tbl>
    <w:p w:rsidR="006A5234" w:rsidRPr="00BD0557" w:rsidRDefault="006A5234" w:rsidP="006A5234">
      <w:pPr>
        <w:pStyle w:val="TF"/>
      </w:pPr>
      <w:r w:rsidRPr="00BD0557">
        <w:t>Figure </w:t>
      </w:r>
      <w:r>
        <w:t>9</w:t>
      </w:r>
      <w:r w:rsidRPr="00BD0557">
        <w:t>.</w:t>
      </w:r>
      <w:r w:rsidR="006B33F5">
        <w:t>10</w:t>
      </w:r>
      <w:r w:rsidRPr="00BD0557">
        <w:t>.</w:t>
      </w:r>
      <w:r>
        <w:t>3.</w:t>
      </w:r>
      <w:r w:rsidR="000F7585">
        <w:t>1</w:t>
      </w:r>
      <w:r w:rsidR="00203507">
        <w:t>8</w:t>
      </w:r>
      <w:r w:rsidRPr="00BD0557">
        <w:t xml:space="preserve">.1: </w:t>
      </w:r>
      <w:r w:rsidRPr="00BD0557">
        <w:rPr>
          <w:rFonts w:hint="eastAsia"/>
        </w:rPr>
        <w:t>Deregistration</w:t>
      </w:r>
      <w:r w:rsidRPr="00BD0557">
        <w:t xml:space="preserve"> type information element</w:t>
      </w:r>
    </w:p>
    <w:p w:rsidR="006A5234" w:rsidRPr="00AA6078" w:rsidRDefault="006A5234" w:rsidP="006A5234">
      <w:pPr>
        <w:pStyle w:val="TH"/>
      </w:pPr>
      <w:r w:rsidRPr="00AA6078">
        <w:t>Table</w:t>
      </w:r>
      <w:r w:rsidRPr="003168A2">
        <w:t> </w:t>
      </w:r>
      <w:r>
        <w:t>9</w:t>
      </w:r>
      <w:r w:rsidRPr="00AA6078">
        <w:t>.</w:t>
      </w:r>
      <w:r w:rsidR="006B33F5">
        <w:t>10</w:t>
      </w:r>
      <w:r w:rsidRPr="00AA6078">
        <w:t>.</w:t>
      </w:r>
      <w:r>
        <w:t>3.</w:t>
      </w:r>
      <w:r w:rsidR="000F7585">
        <w:t>1</w:t>
      </w:r>
      <w:r w:rsidR="00203507">
        <w:t>8</w:t>
      </w:r>
      <w:r w:rsidRPr="00AA6078">
        <w:t xml:space="preserve">.1: </w:t>
      </w:r>
      <w:r w:rsidRPr="00AA6078">
        <w:rPr>
          <w:rFonts w:hint="eastAsia"/>
          <w:iCs/>
        </w:rPr>
        <w:t>Deregistration</w:t>
      </w:r>
      <w:r w:rsidRPr="00AA6078">
        <w:rPr>
          <w:iCs/>
        </w:rPr>
        <w:t xml:space="preserve"> </w:t>
      </w:r>
      <w:r w:rsidRPr="00AA6078">
        <w:t>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6"/>
        <w:gridCol w:w="284"/>
        <w:gridCol w:w="284"/>
        <w:gridCol w:w="283"/>
        <w:gridCol w:w="5956"/>
      </w:tblGrid>
      <w:tr w:rsidR="006A5234" w:rsidRPr="00462A43" w:rsidTr="000F5712">
        <w:trPr>
          <w:cantSplit/>
          <w:jc w:val="center"/>
        </w:trPr>
        <w:tc>
          <w:tcPr>
            <w:tcW w:w="7093" w:type="dxa"/>
            <w:gridSpan w:val="5"/>
          </w:tcPr>
          <w:p w:rsidR="006A5234" w:rsidRPr="00462A43" w:rsidRDefault="006A5234" w:rsidP="000F5712">
            <w:pPr>
              <w:pStyle w:val="TAL"/>
            </w:pPr>
            <w:r w:rsidRPr="00462A43">
              <w:t>Switch off (octet 1</w:t>
            </w:r>
            <w:r w:rsidRPr="00462A43">
              <w:rPr>
                <w:rFonts w:hint="eastAsia"/>
              </w:rPr>
              <w:t>, bit 4</w:t>
            </w:r>
            <w:r w:rsidRPr="00462A43">
              <w:t>)</w:t>
            </w:r>
          </w:p>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 xml:space="preserve">In the </w:t>
            </w:r>
            <w:r w:rsidRPr="00462A43">
              <w:rPr>
                <w:rFonts w:hint="eastAsia"/>
              </w:rPr>
              <w:t>UE</w:t>
            </w:r>
            <w:r w:rsidRPr="00462A43">
              <w:t xml:space="preserve"> to </w:t>
            </w:r>
            <w:r w:rsidRPr="00462A43">
              <w:rPr>
                <w:rFonts w:hint="eastAsia"/>
              </w:rPr>
              <w:t>network</w:t>
            </w:r>
            <w:r w:rsidRPr="00462A43">
              <w:t xml:space="preserve"> direction:</w:t>
            </w:r>
          </w:p>
        </w:tc>
      </w:tr>
      <w:tr w:rsidR="006A5234" w:rsidRPr="00462A43" w:rsidTr="000F5712">
        <w:trPr>
          <w:cantSplit/>
          <w:jc w:val="center"/>
        </w:trPr>
        <w:tc>
          <w:tcPr>
            <w:tcW w:w="7093" w:type="dxa"/>
            <w:gridSpan w:val="5"/>
          </w:tcPr>
          <w:p w:rsidR="006A5234" w:rsidRPr="00462A43" w:rsidRDefault="006A5234" w:rsidP="000F5712">
            <w:pPr>
              <w:pStyle w:val="TAL"/>
            </w:pPr>
            <w:r w:rsidRPr="00462A43">
              <w:t>Bit</w:t>
            </w:r>
          </w:p>
        </w:tc>
      </w:tr>
      <w:tr w:rsidR="006A5234" w:rsidRPr="00462A43" w:rsidTr="000F5712">
        <w:trPr>
          <w:cantSplit/>
          <w:jc w:val="center"/>
        </w:trPr>
        <w:tc>
          <w:tcPr>
            <w:tcW w:w="286" w:type="dxa"/>
          </w:tcPr>
          <w:p w:rsidR="006A5234" w:rsidRPr="00462A43" w:rsidRDefault="006A5234" w:rsidP="000F5712">
            <w:pPr>
              <w:pStyle w:val="TAH"/>
            </w:pPr>
            <w:r w:rsidRPr="00462A43">
              <w:rPr>
                <w:rFonts w:hint="eastAsia"/>
              </w:rPr>
              <w:t>4</w:t>
            </w:r>
          </w:p>
        </w:tc>
        <w:tc>
          <w:tcPr>
            <w:tcW w:w="284" w:type="dxa"/>
          </w:tcPr>
          <w:p w:rsidR="006A5234" w:rsidRPr="00462A43" w:rsidRDefault="006A5234" w:rsidP="000F5712">
            <w:pPr>
              <w:pStyle w:val="TAH"/>
            </w:pPr>
          </w:p>
        </w:tc>
        <w:tc>
          <w:tcPr>
            <w:tcW w:w="284" w:type="dxa"/>
          </w:tcPr>
          <w:p w:rsidR="006A5234" w:rsidRPr="00462A43" w:rsidRDefault="006A5234" w:rsidP="000F5712">
            <w:pPr>
              <w:pStyle w:val="TAH"/>
            </w:pPr>
          </w:p>
        </w:tc>
        <w:tc>
          <w:tcPr>
            <w:tcW w:w="283" w:type="dxa"/>
          </w:tcPr>
          <w:p w:rsidR="006A5234" w:rsidRPr="00462A43" w:rsidRDefault="006A5234" w:rsidP="000F5712">
            <w:pPr>
              <w:pStyle w:val="TAH"/>
            </w:pPr>
          </w:p>
        </w:tc>
        <w:tc>
          <w:tcPr>
            <w:tcW w:w="5956" w:type="dxa"/>
          </w:tcPr>
          <w:p w:rsidR="006A5234" w:rsidRPr="00462A43" w:rsidRDefault="006A5234" w:rsidP="000F5712">
            <w:pPr>
              <w:pStyle w:val="TAL"/>
            </w:pPr>
          </w:p>
        </w:tc>
      </w:tr>
      <w:tr w:rsidR="006A5234" w:rsidRPr="00462A43" w:rsidTr="000F5712">
        <w:trPr>
          <w:cantSplit/>
          <w:jc w:val="center"/>
        </w:trPr>
        <w:tc>
          <w:tcPr>
            <w:tcW w:w="286" w:type="dxa"/>
          </w:tcPr>
          <w:p w:rsidR="006A5234" w:rsidRPr="00462A43" w:rsidRDefault="006A5234" w:rsidP="000F5712">
            <w:pPr>
              <w:pStyle w:val="TAC"/>
            </w:pPr>
            <w:r w:rsidRPr="00462A43">
              <w:t>0</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AB4ADB">
            <w:pPr>
              <w:pStyle w:val="TAL"/>
            </w:pPr>
            <w:r w:rsidRPr="00462A43">
              <w:t>N</w:t>
            </w:r>
            <w:r w:rsidRPr="00462A43">
              <w:rPr>
                <w:rFonts w:hint="eastAsia"/>
              </w:rPr>
              <w:t>ormal de</w:t>
            </w:r>
            <w:r w:rsidR="00AB4ADB">
              <w:t>-registration</w:t>
            </w:r>
          </w:p>
        </w:tc>
      </w:tr>
      <w:tr w:rsidR="006A5234" w:rsidRPr="00462A43" w:rsidTr="000F5712">
        <w:trPr>
          <w:cantSplit/>
          <w:jc w:val="center"/>
        </w:trPr>
        <w:tc>
          <w:tcPr>
            <w:tcW w:w="286" w:type="dxa"/>
          </w:tcPr>
          <w:p w:rsidR="006A5234" w:rsidRPr="00462A43" w:rsidRDefault="006A5234" w:rsidP="000F5712">
            <w:pPr>
              <w:pStyle w:val="TAC"/>
            </w:pPr>
            <w:r w:rsidRPr="00462A43">
              <w:rPr>
                <w:rFonts w:hint="eastAsia"/>
              </w:rPr>
              <w:t>1</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0F5712">
            <w:pPr>
              <w:pStyle w:val="TAL"/>
            </w:pPr>
            <w:r w:rsidRPr="00462A43">
              <w:t>S</w:t>
            </w:r>
            <w:r w:rsidRPr="00462A43">
              <w:rPr>
                <w:rFonts w:hint="eastAsia"/>
              </w:rPr>
              <w:t>witch off</w:t>
            </w:r>
          </w:p>
        </w:tc>
      </w:tr>
      <w:tr w:rsidR="006A5234" w:rsidRPr="00462A43" w:rsidTr="000F5712">
        <w:trPr>
          <w:cantSplit/>
          <w:jc w:val="center"/>
        </w:trPr>
        <w:tc>
          <w:tcPr>
            <w:tcW w:w="7093" w:type="dxa"/>
            <w:gridSpan w:val="5"/>
          </w:tcPr>
          <w:p w:rsidR="006A5234" w:rsidRPr="00462A43" w:rsidRDefault="006A5234" w:rsidP="000F5712">
            <w:pPr>
              <w:pStyle w:val="TAL"/>
              <w:rPr>
                <w:lang w:eastAsia="ko-KR"/>
              </w:rPr>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 xml:space="preserve">In the network to UE direction bit </w:t>
            </w:r>
            <w:r w:rsidRPr="00462A43">
              <w:rPr>
                <w:rFonts w:hint="eastAsia"/>
              </w:rPr>
              <w:t>4</w:t>
            </w:r>
            <w:r w:rsidRPr="00462A43">
              <w:t xml:space="preserve"> is spare. The </w:t>
            </w:r>
            <w:r w:rsidRPr="00462A43">
              <w:rPr>
                <w:rFonts w:hint="eastAsia"/>
              </w:rPr>
              <w:t>network</w:t>
            </w:r>
            <w:r w:rsidRPr="00462A43">
              <w:t xml:space="preserve"> shall set this bit to zero.</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rPr>
                <w:rFonts w:hint="eastAsia"/>
              </w:rPr>
              <w:t>R</w:t>
            </w:r>
            <w:r w:rsidRPr="00462A43">
              <w:t>e-</w:t>
            </w:r>
            <w:r w:rsidRPr="00462A43">
              <w:rPr>
                <w:rFonts w:hint="eastAsia"/>
              </w:rPr>
              <w:t>registration</w:t>
            </w:r>
            <w:r w:rsidRPr="00462A43">
              <w:t xml:space="preserve"> required (octet 1</w:t>
            </w:r>
            <w:r w:rsidRPr="00462A43">
              <w:rPr>
                <w:rFonts w:hint="eastAsia"/>
              </w:rPr>
              <w:t>, bit 3</w:t>
            </w:r>
            <w:r w:rsidRPr="00462A43">
              <w:t>)</w:t>
            </w:r>
          </w:p>
        </w:tc>
      </w:tr>
      <w:tr w:rsidR="006A5234" w:rsidRPr="00462A43" w:rsidTr="000F5712">
        <w:trPr>
          <w:cantSplit/>
          <w:trHeight w:val="61"/>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In the network</w:t>
            </w:r>
            <w:r w:rsidRPr="00462A43">
              <w:rPr>
                <w:rFonts w:hint="eastAsia"/>
              </w:rPr>
              <w:t xml:space="preserve"> to UE</w:t>
            </w:r>
            <w:r w:rsidRPr="00462A43">
              <w:t xml:space="preserve"> direction:</w:t>
            </w:r>
          </w:p>
        </w:tc>
      </w:tr>
      <w:tr w:rsidR="006A5234" w:rsidRPr="00462A43" w:rsidTr="000F5712">
        <w:trPr>
          <w:cantSplit/>
          <w:jc w:val="center"/>
        </w:trPr>
        <w:tc>
          <w:tcPr>
            <w:tcW w:w="7093" w:type="dxa"/>
            <w:gridSpan w:val="5"/>
          </w:tcPr>
          <w:p w:rsidR="006A5234" w:rsidRPr="00462A43" w:rsidRDefault="006A5234" w:rsidP="000F5712">
            <w:pPr>
              <w:pStyle w:val="TAL"/>
            </w:pPr>
            <w:r w:rsidRPr="00462A43">
              <w:t>Bit</w:t>
            </w:r>
          </w:p>
        </w:tc>
      </w:tr>
      <w:tr w:rsidR="006A5234" w:rsidRPr="00462A43" w:rsidTr="000F5712">
        <w:trPr>
          <w:cantSplit/>
          <w:jc w:val="center"/>
        </w:trPr>
        <w:tc>
          <w:tcPr>
            <w:tcW w:w="286" w:type="dxa"/>
          </w:tcPr>
          <w:p w:rsidR="006A5234" w:rsidRPr="00462A43" w:rsidRDefault="006A5234" w:rsidP="000F5712">
            <w:pPr>
              <w:pStyle w:val="TAH"/>
            </w:pPr>
            <w:r w:rsidRPr="00462A43">
              <w:rPr>
                <w:rFonts w:hint="eastAsia"/>
              </w:rPr>
              <w:t>3</w:t>
            </w:r>
          </w:p>
        </w:tc>
        <w:tc>
          <w:tcPr>
            <w:tcW w:w="284" w:type="dxa"/>
          </w:tcPr>
          <w:p w:rsidR="006A5234" w:rsidRPr="00462A43" w:rsidRDefault="006A5234" w:rsidP="000F5712">
            <w:pPr>
              <w:pStyle w:val="TAH"/>
            </w:pPr>
          </w:p>
        </w:tc>
        <w:tc>
          <w:tcPr>
            <w:tcW w:w="284" w:type="dxa"/>
          </w:tcPr>
          <w:p w:rsidR="006A5234" w:rsidRPr="00462A43" w:rsidRDefault="006A5234" w:rsidP="000F5712">
            <w:pPr>
              <w:pStyle w:val="TAH"/>
            </w:pPr>
          </w:p>
        </w:tc>
        <w:tc>
          <w:tcPr>
            <w:tcW w:w="283" w:type="dxa"/>
          </w:tcPr>
          <w:p w:rsidR="006A5234" w:rsidRPr="00462A43" w:rsidRDefault="006A5234" w:rsidP="000F5712">
            <w:pPr>
              <w:pStyle w:val="TAH"/>
            </w:pPr>
          </w:p>
        </w:tc>
        <w:tc>
          <w:tcPr>
            <w:tcW w:w="5956" w:type="dxa"/>
          </w:tcPr>
          <w:p w:rsidR="006A5234" w:rsidRPr="00462A43" w:rsidRDefault="006A5234" w:rsidP="000F5712">
            <w:pPr>
              <w:pStyle w:val="TAL"/>
            </w:pPr>
          </w:p>
        </w:tc>
      </w:tr>
      <w:tr w:rsidR="006A5234" w:rsidRPr="00462A43" w:rsidTr="000F5712">
        <w:trPr>
          <w:cantSplit/>
          <w:jc w:val="center"/>
        </w:trPr>
        <w:tc>
          <w:tcPr>
            <w:tcW w:w="286" w:type="dxa"/>
          </w:tcPr>
          <w:p w:rsidR="006A5234" w:rsidRPr="00462A43" w:rsidRDefault="006A5234" w:rsidP="000F5712">
            <w:pPr>
              <w:pStyle w:val="TAC"/>
            </w:pPr>
            <w:r w:rsidRPr="00462A43">
              <w:t>0</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0F5712">
            <w:pPr>
              <w:pStyle w:val="TAL"/>
            </w:pPr>
            <w:r w:rsidRPr="00462A43">
              <w:t>re-</w:t>
            </w:r>
            <w:r w:rsidRPr="00462A43">
              <w:rPr>
                <w:rFonts w:hint="eastAsia"/>
              </w:rPr>
              <w:t>registration</w:t>
            </w:r>
            <w:r w:rsidRPr="00462A43">
              <w:t xml:space="preserve"> not required</w:t>
            </w:r>
          </w:p>
        </w:tc>
      </w:tr>
      <w:tr w:rsidR="006A5234" w:rsidRPr="00462A43" w:rsidTr="000F5712">
        <w:trPr>
          <w:cantSplit/>
          <w:jc w:val="center"/>
        </w:trPr>
        <w:tc>
          <w:tcPr>
            <w:tcW w:w="286" w:type="dxa"/>
          </w:tcPr>
          <w:p w:rsidR="006A5234" w:rsidRPr="00462A43" w:rsidRDefault="006A5234" w:rsidP="000F5712">
            <w:pPr>
              <w:pStyle w:val="TAC"/>
            </w:pPr>
            <w:r w:rsidRPr="00462A43">
              <w:t>1</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0F5712">
            <w:pPr>
              <w:pStyle w:val="TAL"/>
            </w:pPr>
            <w:r w:rsidRPr="00462A43">
              <w:t>re-</w:t>
            </w:r>
            <w:r w:rsidRPr="00462A43">
              <w:rPr>
                <w:rFonts w:hint="eastAsia"/>
              </w:rPr>
              <w:t>registration</w:t>
            </w:r>
            <w:r w:rsidRPr="00462A43">
              <w:t xml:space="preserve"> required</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 xml:space="preserve">In the </w:t>
            </w:r>
            <w:r w:rsidRPr="00462A43">
              <w:rPr>
                <w:rFonts w:hint="eastAsia"/>
              </w:rPr>
              <w:t>UE</w:t>
            </w:r>
            <w:r w:rsidRPr="00462A43">
              <w:t xml:space="preserve"> to </w:t>
            </w:r>
            <w:r w:rsidRPr="00462A43">
              <w:rPr>
                <w:rFonts w:hint="eastAsia"/>
              </w:rPr>
              <w:t>network</w:t>
            </w:r>
            <w:r w:rsidRPr="00462A43">
              <w:t xml:space="preserve"> direction bit </w:t>
            </w:r>
            <w:r w:rsidRPr="00462A43">
              <w:rPr>
                <w:rFonts w:hint="eastAsia"/>
              </w:rPr>
              <w:t>3</w:t>
            </w:r>
            <w:r w:rsidRPr="00462A43">
              <w:t xml:space="preserve"> is spare. The </w:t>
            </w:r>
            <w:r w:rsidRPr="00462A43">
              <w:rPr>
                <w:rFonts w:hint="eastAsia"/>
              </w:rPr>
              <w:t>UE</w:t>
            </w:r>
            <w:r w:rsidRPr="00462A43">
              <w:t xml:space="preserve"> shall set this bit to zero.</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A</w:t>
            </w:r>
            <w:r w:rsidRPr="00462A43">
              <w:rPr>
                <w:rFonts w:hint="eastAsia"/>
              </w:rPr>
              <w:t>ccess type</w:t>
            </w:r>
            <w:r w:rsidRPr="00462A43">
              <w:t xml:space="preserve"> (octet 1</w:t>
            </w:r>
            <w:r w:rsidRPr="00462A43">
              <w:rPr>
                <w:rFonts w:hint="eastAsia"/>
              </w:rPr>
              <w:t>,bit 2, bit 1</w:t>
            </w:r>
            <w:r w:rsidRPr="00462A43">
              <w:t>)</w:t>
            </w:r>
          </w:p>
        </w:tc>
      </w:tr>
      <w:tr w:rsidR="006A5234" w:rsidRPr="00462A43" w:rsidTr="000F5712">
        <w:trPr>
          <w:cantSplit/>
          <w:jc w:val="center"/>
        </w:trPr>
        <w:tc>
          <w:tcPr>
            <w:tcW w:w="7093" w:type="dxa"/>
            <w:gridSpan w:val="5"/>
          </w:tcPr>
          <w:p w:rsidR="006A5234" w:rsidRPr="00462A43" w:rsidRDefault="006A5234" w:rsidP="000F5712">
            <w:pPr>
              <w:pStyle w:val="TAL"/>
            </w:pPr>
            <w:r w:rsidRPr="00462A43">
              <w:t>Bit</w:t>
            </w:r>
          </w:p>
        </w:tc>
      </w:tr>
      <w:tr w:rsidR="006A5234" w:rsidRPr="00462A43" w:rsidTr="000F5712">
        <w:trPr>
          <w:cantSplit/>
          <w:jc w:val="center"/>
        </w:trPr>
        <w:tc>
          <w:tcPr>
            <w:tcW w:w="286" w:type="dxa"/>
          </w:tcPr>
          <w:p w:rsidR="006A5234" w:rsidRPr="00462A43" w:rsidRDefault="006A5234" w:rsidP="000F5712">
            <w:pPr>
              <w:pStyle w:val="TAH"/>
            </w:pPr>
            <w:r w:rsidRPr="00462A43">
              <w:rPr>
                <w:rFonts w:hint="eastAsia"/>
              </w:rPr>
              <w:t>2</w:t>
            </w:r>
          </w:p>
        </w:tc>
        <w:tc>
          <w:tcPr>
            <w:tcW w:w="284" w:type="dxa"/>
          </w:tcPr>
          <w:p w:rsidR="006A5234" w:rsidRPr="00462A43" w:rsidRDefault="006A5234" w:rsidP="000F5712">
            <w:pPr>
              <w:pStyle w:val="TAH"/>
            </w:pPr>
            <w:r w:rsidRPr="00462A43">
              <w:rPr>
                <w:rFonts w:hint="eastAsia"/>
              </w:rPr>
              <w:t>1</w:t>
            </w:r>
          </w:p>
        </w:tc>
        <w:tc>
          <w:tcPr>
            <w:tcW w:w="284" w:type="dxa"/>
          </w:tcPr>
          <w:p w:rsidR="006A5234" w:rsidRPr="00462A43" w:rsidRDefault="006A5234" w:rsidP="000F5712">
            <w:pPr>
              <w:pStyle w:val="TAH"/>
            </w:pPr>
          </w:p>
        </w:tc>
        <w:tc>
          <w:tcPr>
            <w:tcW w:w="283" w:type="dxa"/>
          </w:tcPr>
          <w:p w:rsidR="006A5234" w:rsidRPr="00462A43" w:rsidRDefault="006A5234" w:rsidP="000F5712">
            <w:pPr>
              <w:pStyle w:val="TAH"/>
            </w:pPr>
          </w:p>
        </w:tc>
        <w:tc>
          <w:tcPr>
            <w:tcW w:w="5956" w:type="dxa"/>
          </w:tcPr>
          <w:p w:rsidR="006A5234" w:rsidRPr="00462A43" w:rsidRDefault="006A5234" w:rsidP="000F5712">
            <w:pPr>
              <w:pStyle w:val="TAH"/>
            </w:pPr>
          </w:p>
        </w:tc>
      </w:tr>
      <w:tr w:rsidR="006A5234" w:rsidRPr="00462A43" w:rsidTr="000F5712">
        <w:trPr>
          <w:cantSplit/>
          <w:jc w:val="center"/>
        </w:trPr>
        <w:tc>
          <w:tcPr>
            <w:tcW w:w="286" w:type="dxa"/>
          </w:tcPr>
          <w:p w:rsidR="006A5234" w:rsidRPr="00462A43" w:rsidRDefault="006A5234" w:rsidP="000F5712">
            <w:pPr>
              <w:pStyle w:val="TAL"/>
            </w:pPr>
            <w:r w:rsidRPr="00462A43">
              <w:rPr>
                <w:rFonts w:hint="eastAsia"/>
              </w:rPr>
              <w:t>0</w:t>
            </w:r>
          </w:p>
        </w:tc>
        <w:tc>
          <w:tcPr>
            <w:tcW w:w="284"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p>
        </w:tc>
        <w:tc>
          <w:tcPr>
            <w:tcW w:w="283" w:type="dxa"/>
          </w:tcPr>
          <w:p w:rsidR="006A5234" w:rsidRPr="00462A43" w:rsidRDefault="006A5234" w:rsidP="000F5712">
            <w:pPr>
              <w:pStyle w:val="TAL"/>
            </w:pPr>
          </w:p>
        </w:tc>
        <w:tc>
          <w:tcPr>
            <w:tcW w:w="5956" w:type="dxa"/>
          </w:tcPr>
          <w:p w:rsidR="006A5234" w:rsidRPr="00462A43" w:rsidRDefault="006A5234" w:rsidP="000F5712">
            <w:pPr>
              <w:pStyle w:val="TAL"/>
            </w:pPr>
            <w:r w:rsidRPr="00462A43">
              <w:rPr>
                <w:rFonts w:hint="eastAsia"/>
              </w:rPr>
              <w:t xml:space="preserve">3GPP access </w:t>
            </w:r>
          </w:p>
        </w:tc>
      </w:tr>
      <w:tr w:rsidR="006A5234" w:rsidRPr="00462A43" w:rsidTr="000F5712">
        <w:trPr>
          <w:cantSplit/>
          <w:jc w:val="center"/>
        </w:trPr>
        <w:tc>
          <w:tcPr>
            <w:tcW w:w="286"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r w:rsidRPr="00462A43">
              <w:rPr>
                <w:rFonts w:hint="eastAsia"/>
              </w:rPr>
              <w:t>0</w:t>
            </w:r>
          </w:p>
        </w:tc>
        <w:tc>
          <w:tcPr>
            <w:tcW w:w="284" w:type="dxa"/>
          </w:tcPr>
          <w:p w:rsidR="006A5234" w:rsidRPr="00462A43" w:rsidRDefault="006A5234" w:rsidP="000F5712">
            <w:pPr>
              <w:pStyle w:val="TAL"/>
            </w:pPr>
          </w:p>
        </w:tc>
        <w:tc>
          <w:tcPr>
            <w:tcW w:w="283" w:type="dxa"/>
          </w:tcPr>
          <w:p w:rsidR="006A5234" w:rsidRPr="00462A43" w:rsidRDefault="006A5234" w:rsidP="000F5712">
            <w:pPr>
              <w:pStyle w:val="TAL"/>
            </w:pPr>
          </w:p>
        </w:tc>
        <w:tc>
          <w:tcPr>
            <w:tcW w:w="5956" w:type="dxa"/>
          </w:tcPr>
          <w:p w:rsidR="006A5234" w:rsidRPr="00462A43" w:rsidRDefault="006A5234" w:rsidP="000F5712">
            <w:pPr>
              <w:pStyle w:val="TAL"/>
            </w:pPr>
            <w:r w:rsidRPr="00462A43">
              <w:t>N</w:t>
            </w:r>
            <w:r w:rsidRPr="00462A43">
              <w:rPr>
                <w:rFonts w:hint="eastAsia"/>
              </w:rPr>
              <w:t>on-3GPP access</w:t>
            </w:r>
          </w:p>
        </w:tc>
      </w:tr>
      <w:tr w:rsidR="006A5234" w:rsidRPr="00462A43" w:rsidTr="000F5712">
        <w:trPr>
          <w:cantSplit/>
          <w:jc w:val="center"/>
        </w:trPr>
        <w:tc>
          <w:tcPr>
            <w:tcW w:w="286"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p>
        </w:tc>
        <w:tc>
          <w:tcPr>
            <w:tcW w:w="283" w:type="dxa"/>
          </w:tcPr>
          <w:p w:rsidR="006A5234" w:rsidRPr="00462A43" w:rsidRDefault="006A5234" w:rsidP="000F5712">
            <w:pPr>
              <w:pStyle w:val="TAL"/>
            </w:pPr>
          </w:p>
        </w:tc>
        <w:tc>
          <w:tcPr>
            <w:tcW w:w="5956" w:type="dxa"/>
          </w:tcPr>
          <w:p w:rsidR="006A5234" w:rsidRPr="00462A43" w:rsidRDefault="006A5234" w:rsidP="000F5712">
            <w:pPr>
              <w:pStyle w:val="TAL"/>
            </w:pPr>
            <w:r w:rsidRPr="00462A43">
              <w:rPr>
                <w:rFonts w:hint="eastAsia"/>
              </w:rPr>
              <w:t>3GPP access and non-3GPP access</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All other values are reserved.</w:t>
            </w:r>
          </w:p>
        </w:tc>
      </w:tr>
    </w:tbl>
    <w:p w:rsidR="006A5234" w:rsidRPr="00AC759B" w:rsidRDefault="006A5234" w:rsidP="006A5234"/>
    <w:p w:rsidR="003E0676" w:rsidRDefault="00000E30">
      <w:pPr>
        <w:pStyle w:val="Heading4"/>
      </w:pPr>
      <w:bookmarkStart w:id="851" w:name="_Toc508877404"/>
      <w:r>
        <w:t>9.</w:t>
      </w:r>
      <w:r w:rsidR="006B33F5">
        <w:t>10</w:t>
      </w:r>
      <w:r>
        <w:t>.3.</w:t>
      </w:r>
      <w:r w:rsidR="006A5234">
        <w:t>1</w:t>
      </w:r>
      <w:r w:rsidR="00203507">
        <w:t>9</w:t>
      </w:r>
      <w:r>
        <w:tab/>
        <w:t>DNN</w:t>
      </w:r>
      <w:bookmarkEnd w:id="851"/>
    </w:p>
    <w:p w:rsidR="00000E30" w:rsidRPr="00CE64BA" w:rsidRDefault="00000E30" w:rsidP="00000E30">
      <w:r w:rsidRPr="00CE64BA">
        <w:t xml:space="preserve">The purpose of the </w:t>
      </w:r>
      <w:r>
        <w:t xml:space="preserve">DNN </w:t>
      </w:r>
      <w:r w:rsidRPr="00CE64BA">
        <w:t>information element is to identify the data network.</w:t>
      </w:r>
    </w:p>
    <w:p w:rsidR="00000E30" w:rsidRDefault="00000E30" w:rsidP="00000E30">
      <w:r w:rsidRPr="00D526C8">
        <w:t xml:space="preserve">The </w:t>
      </w:r>
      <w:r>
        <w:t xml:space="preserve">DNN </w:t>
      </w:r>
      <w:r w:rsidRPr="00D526C8">
        <w:t>information element is coded as shown in figure </w:t>
      </w:r>
      <w:r>
        <w:t>9.</w:t>
      </w:r>
      <w:r w:rsidR="006B33F5">
        <w:t>10</w:t>
      </w:r>
      <w:r>
        <w:t>.3.</w:t>
      </w:r>
      <w:r w:rsidR="006A5234">
        <w:t>1</w:t>
      </w:r>
      <w:r w:rsidR="00203507">
        <w:t>9</w:t>
      </w:r>
      <w:r>
        <w:t>.1</w:t>
      </w:r>
      <w:r w:rsidRPr="00D526C8">
        <w:t>.</w:t>
      </w:r>
    </w:p>
    <w:p w:rsidR="00000E30" w:rsidRDefault="00000E30" w:rsidP="00000E30">
      <w:r>
        <w:t xml:space="preserve">The DNN is a type 4 information element </w:t>
      </w:r>
      <w:r w:rsidRPr="00FE320E">
        <w:t>with a minimum length of 3 octets and a maximum length of 102</w:t>
      </w:r>
      <w:r>
        <w:t xml:space="preserve"> </w:t>
      </w:r>
      <w:r w:rsidRPr="00FE320E">
        <w:t>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00E30" w:rsidTr="00000E30">
        <w:trPr>
          <w:cantSplit/>
          <w:jc w:val="center"/>
        </w:trPr>
        <w:tc>
          <w:tcPr>
            <w:tcW w:w="709" w:type="dxa"/>
            <w:tcBorders>
              <w:top w:val="nil"/>
              <w:left w:val="nil"/>
              <w:bottom w:val="nil"/>
              <w:right w:val="nil"/>
            </w:tcBorders>
            <w:hideMark/>
          </w:tcPr>
          <w:p w:rsidR="00000E30" w:rsidRDefault="00000E30" w:rsidP="00000E30">
            <w:pPr>
              <w:pStyle w:val="TAC"/>
            </w:pPr>
            <w:r>
              <w:t>8</w:t>
            </w:r>
          </w:p>
        </w:tc>
        <w:tc>
          <w:tcPr>
            <w:tcW w:w="709" w:type="dxa"/>
            <w:tcBorders>
              <w:top w:val="nil"/>
              <w:left w:val="nil"/>
              <w:bottom w:val="nil"/>
              <w:right w:val="nil"/>
            </w:tcBorders>
            <w:hideMark/>
          </w:tcPr>
          <w:p w:rsidR="00000E30" w:rsidRDefault="00000E30" w:rsidP="00000E30">
            <w:pPr>
              <w:pStyle w:val="TAC"/>
            </w:pPr>
            <w:r>
              <w:t>7</w:t>
            </w:r>
          </w:p>
        </w:tc>
        <w:tc>
          <w:tcPr>
            <w:tcW w:w="709" w:type="dxa"/>
            <w:tcBorders>
              <w:top w:val="nil"/>
              <w:left w:val="nil"/>
              <w:bottom w:val="nil"/>
              <w:right w:val="nil"/>
            </w:tcBorders>
            <w:hideMark/>
          </w:tcPr>
          <w:p w:rsidR="00000E30" w:rsidRDefault="00000E30" w:rsidP="00000E30">
            <w:pPr>
              <w:pStyle w:val="TAC"/>
            </w:pPr>
            <w:r>
              <w:t>6</w:t>
            </w:r>
          </w:p>
        </w:tc>
        <w:tc>
          <w:tcPr>
            <w:tcW w:w="709" w:type="dxa"/>
            <w:tcBorders>
              <w:top w:val="nil"/>
              <w:left w:val="nil"/>
              <w:bottom w:val="nil"/>
              <w:right w:val="nil"/>
            </w:tcBorders>
            <w:hideMark/>
          </w:tcPr>
          <w:p w:rsidR="00000E30" w:rsidRDefault="00000E30" w:rsidP="00000E30">
            <w:pPr>
              <w:pStyle w:val="TAC"/>
            </w:pPr>
            <w:r>
              <w:t>5</w:t>
            </w:r>
          </w:p>
        </w:tc>
        <w:tc>
          <w:tcPr>
            <w:tcW w:w="709" w:type="dxa"/>
            <w:tcBorders>
              <w:top w:val="nil"/>
              <w:left w:val="nil"/>
              <w:bottom w:val="nil"/>
              <w:right w:val="nil"/>
            </w:tcBorders>
            <w:hideMark/>
          </w:tcPr>
          <w:p w:rsidR="00000E30" w:rsidRDefault="00000E30" w:rsidP="00000E30">
            <w:pPr>
              <w:pStyle w:val="TAC"/>
            </w:pPr>
            <w:r>
              <w:t>4</w:t>
            </w:r>
          </w:p>
        </w:tc>
        <w:tc>
          <w:tcPr>
            <w:tcW w:w="709" w:type="dxa"/>
            <w:tcBorders>
              <w:top w:val="nil"/>
              <w:left w:val="nil"/>
              <w:bottom w:val="nil"/>
              <w:right w:val="nil"/>
            </w:tcBorders>
            <w:hideMark/>
          </w:tcPr>
          <w:p w:rsidR="00000E30" w:rsidRDefault="00000E30" w:rsidP="00000E30">
            <w:pPr>
              <w:pStyle w:val="TAC"/>
            </w:pPr>
            <w:r>
              <w:t>3</w:t>
            </w:r>
          </w:p>
        </w:tc>
        <w:tc>
          <w:tcPr>
            <w:tcW w:w="709" w:type="dxa"/>
            <w:tcBorders>
              <w:top w:val="nil"/>
              <w:left w:val="nil"/>
              <w:bottom w:val="nil"/>
              <w:right w:val="nil"/>
            </w:tcBorders>
            <w:hideMark/>
          </w:tcPr>
          <w:p w:rsidR="00000E30" w:rsidRDefault="00000E30" w:rsidP="00000E30">
            <w:pPr>
              <w:pStyle w:val="TAC"/>
            </w:pPr>
            <w:r>
              <w:t>2</w:t>
            </w:r>
          </w:p>
        </w:tc>
        <w:tc>
          <w:tcPr>
            <w:tcW w:w="709" w:type="dxa"/>
            <w:tcBorders>
              <w:top w:val="nil"/>
              <w:left w:val="nil"/>
              <w:bottom w:val="nil"/>
              <w:right w:val="nil"/>
            </w:tcBorders>
            <w:hideMark/>
          </w:tcPr>
          <w:p w:rsidR="00000E30" w:rsidRDefault="00000E30" w:rsidP="00000E30">
            <w:pPr>
              <w:pStyle w:val="TAC"/>
            </w:pPr>
            <w:r>
              <w:t>1</w:t>
            </w:r>
          </w:p>
        </w:tc>
        <w:tc>
          <w:tcPr>
            <w:tcW w:w="1560" w:type="dxa"/>
            <w:tcBorders>
              <w:top w:val="nil"/>
              <w:left w:val="nil"/>
              <w:bottom w:val="nil"/>
              <w:right w:val="nil"/>
            </w:tcBorders>
          </w:tcPr>
          <w:p w:rsidR="00000E30" w:rsidRDefault="00000E30" w:rsidP="00000E30">
            <w:pPr>
              <w:pStyle w:val="TAL"/>
            </w:pP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pPr>
            <w:r>
              <w:t>DNN IEI</w:t>
            </w:r>
          </w:p>
        </w:tc>
        <w:tc>
          <w:tcPr>
            <w:tcW w:w="1560" w:type="dxa"/>
            <w:tcBorders>
              <w:top w:val="nil"/>
              <w:left w:val="nil"/>
              <w:bottom w:val="nil"/>
              <w:right w:val="nil"/>
            </w:tcBorders>
            <w:hideMark/>
          </w:tcPr>
          <w:p w:rsidR="00000E30" w:rsidRDefault="00000E30" w:rsidP="00000E30">
            <w:pPr>
              <w:pStyle w:val="TAL"/>
            </w:pPr>
            <w:r>
              <w:t>octet 1</w:t>
            </w: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pPr>
            <w:r>
              <w:t>Length of DNN contents</w:t>
            </w:r>
          </w:p>
        </w:tc>
        <w:tc>
          <w:tcPr>
            <w:tcW w:w="1560" w:type="dxa"/>
            <w:tcBorders>
              <w:top w:val="nil"/>
              <w:left w:val="nil"/>
              <w:bottom w:val="nil"/>
              <w:right w:val="nil"/>
            </w:tcBorders>
            <w:hideMark/>
          </w:tcPr>
          <w:p w:rsidR="00000E30" w:rsidRDefault="00000E30" w:rsidP="00000E30">
            <w:pPr>
              <w:pStyle w:val="TAL"/>
            </w:pPr>
            <w:r>
              <w:t>octet 2</w:t>
            </w: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pPr>
          </w:p>
          <w:p w:rsidR="00000E30" w:rsidRDefault="00000E30" w:rsidP="00000E30">
            <w:pPr>
              <w:pStyle w:val="TAC"/>
            </w:pPr>
            <w:r>
              <w:t>DNN value</w:t>
            </w:r>
          </w:p>
        </w:tc>
        <w:tc>
          <w:tcPr>
            <w:tcW w:w="1560" w:type="dxa"/>
            <w:tcBorders>
              <w:top w:val="nil"/>
              <w:left w:val="nil"/>
              <w:bottom w:val="nil"/>
              <w:right w:val="nil"/>
            </w:tcBorders>
            <w:hideMark/>
          </w:tcPr>
          <w:p w:rsidR="00000E30" w:rsidRDefault="00000E30" w:rsidP="00000E30">
            <w:pPr>
              <w:pStyle w:val="TAL"/>
            </w:pPr>
            <w:r>
              <w:t>octet 3</w:t>
            </w:r>
          </w:p>
          <w:p w:rsidR="00000E30" w:rsidRDefault="00000E30" w:rsidP="00000E30">
            <w:pPr>
              <w:pStyle w:val="TAL"/>
            </w:pPr>
          </w:p>
          <w:p w:rsidR="00000E30" w:rsidRDefault="00000E30" w:rsidP="00000E30">
            <w:pPr>
              <w:pStyle w:val="TAL"/>
            </w:pPr>
            <w:r>
              <w:t>octet n</w:t>
            </w:r>
          </w:p>
        </w:tc>
      </w:tr>
    </w:tbl>
    <w:p w:rsidR="00000E30" w:rsidRPr="00BD0557" w:rsidRDefault="00000E30" w:rsidP="00000E30">
      <w:pPr>
        <w:pStyle w:val="TF"/>
      </w:pPr>
      <w:r w:rsidRPr="00BD0557">
        <w:t>Figure </w:t>
      </w:r>
      <w:r>
        <w:t>9</w:t>
      </w:r>
      <w:r w:rsidRPr="00BD0557">
        <w:t>.</w:t>
      </w:r>
      <w:r w:rsidR="006B33F5">
        <w:t>10</w:t>
      </w:r>
      <w:r w:rsidRPr="00BD0557">
        <w:t>.</w:t>
      </w:r>
      <w:r>
        <w:t>3.</w:t>
      </w:r>
      <w:r w:rsidR="006A5234">
        <w:t>1</w:t>
      </w:r>
      <w:r w:rsidR="00203507">
        <w:t>9</w:t>
      </w:r>
      <w:r w:rsidRPr="00BD0557">
        <w:t>.1: DNN information element</w:t>
      </w:r>
    </w:p>
    <w:p w:rsidR="00000E30" w:rsidRDefault="00000E30" w:rsidP="00000E30">
      <w:r>
        <w:t>A DNN value field contains an APN</w:t>
      </w:r>
      <w:r w:rsidRPr="006C6E41">
        <w:t xml:space="preserve"> </w:t>
      </w:r>
      <w:r>
        <w:t>as defined in 3GPP </w:t>
      </w:r>
      <w:r w:rsidRPr="00B6630E">
        <w:t>TS</w:t>
      </w:r>
      <w:r>
        <w:t> </w:t>
      </w:r>
      <w:r w:rsidRPr="00B6630E">
        <w:t>2</w:t>
      </w:r>
      <w:r>
        <w:t>3</w:t>
      </w:r>
      <w:r w:rsidRPr="00B6630E">
        <w:t>.</w:t>
      </w:r>
      <w:r>
        <w:t>003 </w:t>
      </w:r>
      <w:r w:rsidRPr="00B6630E">
        <w:t>[</w:t>
      </w:r>
      <w:r w:rsidR="00B5047D">
        <w:t>4</w:t>
      </w:r>
      <w:r w:rsidRPr="00B6630E">
        <w:t>]</w:t>
      </w:r>
      <w:r w:rsidRPr="00FE320E">
        <w:t>.</w:t>
      </w:r>
    </w:p>
    <w:p w:rsidR="00604C4F" w:rsidRPr="00237130" w:rsidRDefault="00604C4F" w:rsidP="00604C4F">
      <w:pPr>
        <w:pStyle w:val="Heading4"/>
      </w:pPr>
      <w:bookmarkStart w:id="852" w:name="_Toc510026800"/>
      <w:bookmarkStart w:id="853" w:name="_Toc508877405"/>
      <w:r>
        <w:rPr>
          <w:rFonts w:hint="eastAsia"/>
        </w:rPr>
        <w:t>9.</w:t>
      </w:r>
      <w:r w:rsidR="006B33F5">
        <w:t>10</w:t>
      </w:r>
      <w:r>
        <w:rPr>
          <w:rFonts w:hint="eastAsia"/>
        </w:rPr>
        <w:t>.3.</w:t>
      </w:r>
      <w:r w:rsidR="00203507">
        <w:t>20</w:t>
      </w:r>
      <w:r>
        <w:rPr>
          <w:rFonts w:hint="eastAsia"/>
        </w:rPr>
        <w:tab/>
        <w:t>DRX parameters</w:t>
      </w:r>
    </w:p>
    <w:p w:rsidR="00604C4F" w:rsidRPr="00237130" w:rsidRDefault="00604C4F" w:rsidP="00604C4F">
      <w:pPr>
        <w:pStyle w:val="EditorsNote"/>
      </w:pPr>
      <w:r w:rsidRPr="00237130">
        <w:t>Editor's note:</w:t>
      </w:r>
      <w:r w:rsidRPr="00237130">
        <w:tab/>
      </w:r>
      <w:r>
        <w:t>T</w:t>
      </w:r>
      <w:r>
        <w:rPr>
          <w:rFonts w:hint="eastAsia"/>
          <w:lang w:eastAsia="zh-CN"/>
        </w:rPr>
        <w:t>he DRX parameters need to be defined by RAN WGs.</w:t>
      </w:r>
    </w:p>
    <w:p w:rsidR="00272300" w:rsidRPr="003168A2" w:rsidRDefault="00272300" w:rsidP="00272300">
      <w:pPr>
        <w:pStyle w:val="Heading4"/>
      </w:pPr>
      <w:bookmarkStart w:id="854" w:name="_Toc508877406"/>
      <w:bookmarkEnd w:id="852"/>
      <w:bookmarkEnd w:id="853"/>
      <w:r>
        <w:t>9.</w:t>
      </w:r>
      <w:r w:rsidR="006B33F5">
        <w:t>10</w:t>
      </w:r>
      <w:r w:rsidRPr="003168A2">
        <w:t>.3.</w:t>
      </w:r>
      <w:r w:rsidR="00DC2FDF">
        <w:t>2</w:t>
      </w:r>
      <w:r w:rsidR="004B0D2B">
        <w:t>1</w:t>
      </w:r>
      <w:r w:rsidRPr="003168A2">
        <w:tab/>
      </w:r>
      <w:r>
        <w:t xml:space="preserve">Emergency </w:t>
      </w:r>
      <w:r w:rsidR="00492704">
        <w:t>n</w:t>
      </w:r>
      <w:r>
        <w:t xml:space="preserve">umber </w:t>
      </w:r>
      <w:r w:rsidR="00492704">
        <w:t>l</w:t>
      </w:r>
      <w:r>
        <w:t>ist</w:t>
      </w:r>
      <w:bookmarkEnd w:id="854"/>
    </w:p>
    <w:p w:rsidR="00272300" w:rsidRDefault="00272300" w:rsidP="00272300">
      <w:r w:rsidRPr="003168A2">
        <w:t>See subclause 10.5.3.</w:t>
      </w:r>
      <w:r>
        <w:t>13</w:t>
      </w:r>
      <w:r w:rsidRPr="003168A2">
        <w:t xml:space="preserve"> in 3GPP TS 24.008 [</w:t>
      </w:r>
      <w:r w:rsidR="00E04A35">
        <w:t>12</w:t>
      </w:r>
      <w:r w:rsidRPr="003168A2">
        <w:t>].</w:t>
      </w:r>
    </w:p>
    <w:p w:rsidR="00566072" w:rsidRDefault="00566072" w:rsidP="00566072">
      <w:pPr>
        <w:pStyle w:val="Heading4"/>
      </w:pPr>
      <w:bookmarkStart w:id="855" w:name="_Toc508877407"/>
      <w:r>
        <w:t>9.</w:t>
      </w:r>
      <w:r w:rsidR="006B33F5">
        <w:t>10</w:t>
      </w:r>
      <w:r>
        <w:t>.3</w:t>
      </w:r>
      <w:r w:rsidRPr="00440029">
        <w:rPr>
          <w:rFonts w:hint="eastAsia"/>
          <w:lang w:eastAsia="ko-KR"/>
        </w:rPr>
        <w:t>.</w:t>
      </w:r>
      <w:r w:rsidR="000C6266">
        <w:rPr>
          <w:lang w:eastAsia="ko-KR"/>
        </w:rPr>
        <w:t>2</w:t>
      </w:r>
      <w:r w:rsidR="004B0D2B">
        <w:rPr>
          <w:lang w:eastAsia="ko-KR"/>
        </w:rPr>
        <w:t>2</w:t>
      </w:r>
      <w:r>
        <w:rPr>
          <w:lang w:val="en-US" w:eastAsia="ko-KR"/>
        </w:rPr>
        <w:tab/>
      </w:r>
      <w:r w:rsidRPr="00C0462D">
        <w:t xml:space="preserve">EPS NAS </w:t>
      </w:r>
      <w:r>
        <w:t>message container</w:t>
      </w:r>
      <w:bookmarkEnd w:id="855"/>
    </w:p>
    <w:p w:rsidR="00566072" w:rsidRPr="003168A2" w:rsidRDefault="00566072" w:rsidP="00566072">
      <w:r w:rsidRPr="003168A2">
        <w:t xml:space="preserve">The </w:t>
      </w:r>
      <w:r>
        <w:t xml:space="preserve">purpose of the </w:t>
      </w:r>
      <w:r w:rsidRPr="00C0462D">
        <w:t xml:space="preserve">EPS NAS </w:t>
      </w:r>
      <w:r>
        <w:t xml:space="preserve">message container </w:t>
      </w:r>
      <w:r w:rsidRPr="003168A2">
        <w:t xml:space="preserve">information element </w:t>
      </w:r>
      <w:r>
        <w:t xml:space="preserve">is to transport an </w:t>
      </w:r>
      <w:r w:rsidRPr="00C0462D">
        <w:t xml:space="preserve">EPS NAS </w:t>
      </w:r>
      <w:r>
        <w:t xml:space="preserve">message as </w:t>
      </w:r>
      <w:r>
        <w:rPr>
          <w:rFonts w:eastAsia="MS Mincho"/>
        </w:rPr>
        <w:t>specified in 3GPP TS 24.301 [</w:t>
      </w:r>
      <w:r w:rsidR="00570E57">
        <w:rPr>
          <w:rFonts w:eastAsia="MS Mincho"/>
        </w:rPr>
        <w:t>1</w:t>
      </w:r>
      <w:r w:rsidR="00E04A35">
        <w:rPr>
          <w:rFonts w:eastAsia="MS Mincho"/>
        </w:rPr>
        <w:t>5</w:t>
      </w:r>
      <w:r>
        <w:t>]</w:t>
      </w:r>
      <w:r w:rsidRPr="003168A2">
        <w:t>.</w:t>
      </w:r>
    </w:p>
    <w:p w:rsidR="00566072" w:rsidRPr="003168A2" w:rsidRDefault="00566072" w:rsidP="00566072">
      <w:r w:rsidRPr="003168A2">
        <w:t xml:space="preserve">The </w:t>
      </w:r>
      <w:r>
        <w:t>EPS NAS message container</w:t>
      </w:r>
      <w:r w:rsidR="00276246">
        <w:t xml:space="preserve"> </w:t>
      </w:r>
      <w:r w:rsidRPr="003168A2">
        <w:t>information element is coded as shown in figure </w:t>
      </w:r>
      <w:r>
        <w:t>9.</w:t>
      </w:r>
      <w:r w:rsidR="006B33F5">
        <w:t>10</w:t>
      </w:r>
      <w:r>
        <w:t>.3.</w:t>
      </w:r>
      <w:r w:rsidR="000C6266">
        <w:t>2</w:t>
      </w:r>
      <w:r w:rsidR="004B0D2B">
        <w:t>2</w:t>
      </w:r>
      <w:r w:rsidRPr="003168A2">
        <w:t>.1 and table </w:t>
      </w:r>
      <w:r>
        <w:t>9.</w:t>
      </w:r>
      <w:r w:rsidR="006B33F5">
        <w:t>10</w:t>
      </w:r>
      <w:r>
        <w:t>.3.</w:t>
      </w:r>
      <w:r w:rsidR="000C6266">
        <w:t>2</w:t>
      </w:r>
      <w:r w:rsidR="004B0D2B">
        <w:t>2</w:t>
      </w:r>
      <w:r w:rsidRPr="003168A2">
        <w:t>.1.</w:t>
      </w:r>
    </w:p>
    <w:p w:rsidR="00566072" w:rsidRPr="003168A2" w:rsidRDefault="00566072" w:rsidP="00566072">
      <w:r w:rsidRPr="003168A2">
        <w:t xml:space="preserve">The </w:t>
      </w:r>
      <w:r>
        <w:t xml:space="preserve">EPS NAS message container </w:t>
      </w:r>
      <w:r w:rsidRPr="003168A2">
        <w:t xml:space="preserve">is a type </w:t>
      </w:r>
      <w:r>
        <w:t>6</w:t>
      </w:r>
      <w:r w:rsidRPr="003168A2">
        <w:t xml:space="preserve"> information element.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9"/>
        <w:gridCol w:w="709"/>
        <w:gridCol w:w="709"/>
        <w:gridCol w:w="709"/>
        <w:gridCol w:w="1134"/>
      </w:tblGrid>
      <w:tr w:rsidR="00566072" w:rsidRPr="003168A2" w:rsidTr="00566072">
        <w:trPr>
          <w:cantSplit/>
          <w:jc w:val="center"/>
        </w:trPr>
        <w:tc>
          <w:tcPr>
            <w:tcW w:w="708" w:type="dxa"/>
          </w:tcPr>
          <w:p w:rsidR="00566072" w:rsidRPr="003168A2" w:rsidRDefault="00566072" w:rsidP="00566072">
            <w:pPr>
              <w:pStyle w:val="TAC"/>
            </w:pPr>
            <w:r w:rsidRPr="003168A2">
              <w:t>8</w:t>
            </w:r>
          </w:p>
        </w:tc>
        <w:tc>
          <w:tcPr>
            <w:tcW w:w="709" w:type="dxa"/>
          </w:tcPr>
          <w:p w:rsidR="00566072" w:rsidRPr="003168A2" w:rsidRDefault="00566072" w:rsidP="00566072">
            <w:pPr>
              <w:pStyle w:val="TAC"/>
            </w:pPr>
            <w:r w:rsidRPr="003168A2">
              <w:t>7</w:t>
            </w:r>
          </w:p>
        </w:tc>
        <w:tc>
          <w:tcPr>
            <w:tcW w:w="709" w:type="dxa"/>
          </w:tcPr>
          <w:p w:rsidR="00566072" w:rsidRPr="003168A2" w:rsidRDefault="00566072" w:rsidP="00566072">
            <w:pPr>
              <w:pStyle w:val="TAC"/>
            </w:pPr>
            <w:r w:rsidRPr="003168A2">
              <w:t>6</w:t>
            </w:r>
          </w:p>
        </w:tc>
        <w:tc>
          <w:tcPr>
            <w:tcW w:w="709" w:type="dxa"/>
          </w:tcPr>
          <w:p w:rsidR="00566072" w:rsidRPr="003168A2" w:rsidRDefault="00566072" w:rsidP="00566072">
            <w:pPr>
              <w:pStyle w:val="TAC"/>
            </w:pPr>
            <w:r w:rsidRPr="003168A2">
              <w:t>5</w:t>
            </w:r>
          </w:p>
        </w:tc>
        <w:tc>
          <w:tcPr>
            <w:tcW w:w="709" w:type="dxa"/>
          </w:tcPr>
          <w:p w:rsidR="00566072" w:rsidRPr="003168A2" w:rsidRDefault="00566072" w:rsidP="00566072">
            <w:pPr>
              <w:pStyle w:val="TAC"/>
            </w:pPr>
            <w:r w:rsidRPr="003168A2">
              <w:t>4</w:t>
            </w:r>
          </w:p>
        </w:tc>
        <w:tc>
          <w:tcPr>
            <w:tcW w:w="709" w:type="dxa"/>
          </w:tcPr>
          <w:p w:rsidR="00566072" w:rsidRPr="003168A2" w:rsidRDefault="00566072" w:rsidP="00566072">
            <w:pPr>
              <w:pStyle w:val="TAC"/>
            </w:pPr>
            <w:r w:rsidRPr="003168A2">
              <w:t>3</w:t>
            </w:r>
          </w:p>
        </w:tc>
        <w:tc>
          <w:tcPr>
            <w:tcW w:w="709" w:type="dxa"/>
          </w:tcPr>
          <w:p w:rsidR="00566072" w:rsidRPr="003168A2" w:rsidRDefault="00566072" w:rsidP="00566072">
            <w:pPr>
              <w:pStyle w:val="TAC"/>
            </w:pPr>
            <w:r w:rsidRPr="003168A2">
              <w:t>2</w:t>
            </w:r>
          </w:p>
        </w:tc>
        <w:tc>
          <w:tcPr>
            <w:tcW w:w="709" w:type="dxa"/>
          </w:tcPr>
          <w:p w:rsidR="00566072" w:rsidRPr="003168A2" w:rsidRDefault="00566072" w:rsidP="00566072">
            <w:pPr>
              <w:pStyle w:val="TAC"/>
            </w:pPr>
            <w:r w:rsidRPr="003168A2">
              <w:t>1</w:t>
            </w:r>
          </w:p>
        </w:tc>
        <w:tc>
          <w:tcPr>
            <w:tcW w:w="1134" w:type="dxa"/>
          </w:tcPr>
          <w:p w:rsidR="00566072" w:rsidRPr="003168A2" w:rsidRDefault="00566072" w:rsidP="00566072">
            <w:pPr>
              <w:pStyle w:val="TAL"/>
            </w:pPr>
          </w:p>
        </w:tc>
      </w:tr>
      <w:tr w:rsidR="00566072" w:rsidRPr="003168A2" w:rsidTr="00566072">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566072" w:rsidRPr="00BB130A" w:rsidRDefault="00566072" w:rsidP="00566072">
            <w:pPr>
              <w:pStyle w:val="TAC"/>
              <w:rPr>
                <w:lang w:val="fr-FR"/>
              </w:rPr>
            </w:pPr>
            <w:r w:rsidRPr="00BB130A">
              <w:rPr>
                <w:lang w:val="fr-FR"/>
              </w:rPr>
              <w:t>EPS NAS message container IEI</w:t>
            </w:r>
          </w:p>
        </w:tc>
        <w:tc>
          <w:tcPr>
            <w:tcW w:w="1134" w:type="dxa"/>
          </w:tcPr>
          <w:p w:rsidR="00566072" w:rsidRPr="003168A2" w:rsidRDefault="00566072" w:rsidP="00566072">
            <w:pPr>
              <w:pStyle w:val="TAL"/>
            </w:pPr>
            <w:r w:rsidRPr="003168A2">
              <w:t>octet 1</w:t>
            </w:r>
          </w:p>
        </w:tc>
      </w:tr>
      <w:tr w:rsidR="00566072" w:rsidRPr="003168A2" w:rsidTr="00566072">
        <w:trPr>
          <w:jc w:val="center"/>
        </w:trPr>
        <w:tc>
          <w:tcPr>
            <w:tcW w:w="5671" w:type="dxa"/>
            <w:gridSpan w:val="8"/>
            <w:tcBorders>
              <w:left w:val="single" w:sz="6" w:space="0" w:color="auto"/>
              <w:bottom w:val="single" w:sz="6" w:space="0" w:color="auto"/>
              <w:right w:val="single" w:sz="6" w:space="0" w:color="auto"/>
            </w:tcBorders>
          </w:tcPr>
          <w:p w:rsidR="00566072" w:rsidRDefault="00566072" w:rsidP="00566072">
            <w:pPr>
              <w:pStyle w:val="TAC"/>
            </w:pPr>
          </w:p>
          <w:p w:rsidR="00566072" w:rsidRPr="003168A2" w:rsidRDefault="00566072" w:rsidP="00566072">
            <w:pPr>
              <w:pStyle w:val="TAC"/>
            </w:pPr>
            <w:r w:rsidRPr="003168A2">
              <w:t xml:space="preserve">Length of </w:t>
            </w:r>
            <w:r w:rsidRPr="00C0462D">
              <w:t xml:space="preserve">EPS NAS </w:t>
            </w:r>
            <w:r>
              <w:t xml:space="preserve">message container </w:t>
            </w:r>
            <w:r w:rsidRPr="003168A2">
              <w:t>contents</w:t>
            </w:r>
          </w:p>
        </w:tc>
        <w:tc>
          <w:tcPr>
            <w:tcW w:w="1134" w:type="dxa"/>
          </w:tcPr>
          <w:p w:rsidR="00566072" w:rsidRDefault="00566072" w:rsidP="00566072">
            <w:pPr>
              <w:pStyle w:val="TAL"/>
            </w:pPr>
            <w:r w:rsidRPr="003168A2">
              <w:t>octet 2</w:t>
            </w:r>
          </w:p>
          <w:p w:rsidR="00566072" w:rsidRDefault="00566072" w:rsidP="00566072">
            <w:pPr>
              <w:pStyle w:val="TAL"/>
            </w:pPr>
          </w:p>
          <w:p w:rsidR="00566072" w:rsidRPr="003168A2" w:rsidRDefault="00566072" w:rsidP="00566072">
            <w:pPr>
              <w:pStyle w:val="TAL"/>
            </w:pPr>
            <w:r>
              <w:t>octet 3</w:t>
            </w:r>
          </w:p>
        </w:tc>
      </w:tr>
      <w:tr w:rsidR="00566072" w:rsidRPr="003168A2" w:rsidTr="00566072">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566072" w:rsidRPr="003168A2" w:rsidRDefault="00566072" w:rsidP="00566072">
            <w:pPr>
              <w:pStyle w:val="TAC"/>
            </w:pPr>
          </w:p>
          <w:p w:rsidR="00566072" w:rsidRPr="003168A2" w:rsidRDefault="00566072" w:rsidP="00566072">
            <w:pPr>
              <w:pStyle w:val="TAC"/>
            </w:pPr>
            <w:r w:rsidRPr="00C0462D">
              <w:t xml:space="preserve">EPS NAS </w:t>
            </w:r>
            <w:r>
              <w:t>message container</w:t>
            </w:r>
          </w:p>
        </w:tc>
        <w:tc>
          <w:tcPr>
            <w:tcW w:w="1134" w:type="dxa"/>
            <w:tcBorders>
              <w:top w:val="nil"/>
              <w:left w:val="single" w:sz="6" w:space="0" w:color="auto"/>
              <w:bottom w:val="nil"/>
              <w:right w:val="nil"/>
            </w:tcBorders>
          </w:tcPr>
          <w:p w:rsidR="00566072" w:rsidRPr="003168A2" w:rsidRDefault="00566072" w:rsidP="00566072">
            <w:pPr>
              <w:pStyle w:val="TAL"/>
            </w:pPr>
            <w:r w:rsidRPr="003168A2">
              <w:t>octet 4</w:t>
            </w:r>
          </w:p>
          <w:p w:rsidR="00566072" w:rsidRPr="003168A2" w:rsidRDefault="00566072" w:rsidP="00566072">
            <w:pPr>
              <w:pStyle w:val="TAL"/>
            </w:pPr>
          </w:p>
          <w:p w:rsidR="00566072" w:rsidRPr="003168A2" w:rsidRDefault="00566072" w:rsidP="00566072">
            <w:pPr>
              <w:pStyle w:val="TAL"/>
            </w:pPr>
            <w:r>
              <w:t>octet x</w:t>
            </w:r>
          </w:p>
        </w:tc>
      </w:tr>
    </w:tbl>
    <w:p w:rsidR="00566072" w:rsidRPr="00BB130A" w:rsidRDefault="00566072" w:rsidP="00566072">
      <w:pPr>
        <w:pStyle w:val="TF"/>
        <w:rPr>
          <w:lang w:val="fr-FR"/>
        </w:rPr>
      </w:pPr>
      <w:r w:rsidRPr="00BB130A">
        <w:rPr>
          <w:lang w:val="fr-FR"/>
        </w:rPr>
        <w:t>Figure 9.</w:t>
      </w:r>
      <w:r w:rsidR="006B33F5">
        <w:rPr>
          <w:lang w:val="fr-FR"/>
        </w:rPr>
        <w:t>10</w:t>
      </w:r>
      <w:r w:rsidRPr="00BB130A">
        <w:rPr>
          <w:lang w:val="fr-FR"/>
        </w:rPr>
        <w:t>.3.</w:t>
      </w:r>
      <w:r w:rsidR="000C6266">
        <w:rPr>
          <w:lang w:val="fr-FR"/>
        </w:rPr>
        <w:t>2</w:t>
      </w:r>
      <w:r w:rsidR="004B0D2B">
        <w:rPr>
          <w:lang w:val="fr-FR"/>
        </w:rPr>
        <w:t>2</w:t>
      </w:r>
      <w:r w:rsidRPr="00BB130A">
        <w:rPr>
          <w:lang w:val="fr-FR"/>
        </w:rPr>
        <w:t>.1: EPS NAS message container information element</w:t>
      </w:r>
    </w:p>
    <w:p w:rsidR="00566072" w:rsidRPr="003168A2" w:rsidRDefault="00566072" w:rsidP="00566072">
      <w:pPr>
        <w:pStyle w:val="TH"/>
      </w:pPr>
      <w:r w:rsidRPr="003168A2">
        <w:t>Table </w:t>
      </w:r>
      <w:r>
        <w:t>9.</w:t>
      </w:r>
      <w:r w:rsidR="006B33F5">
        <w:t>10</w:t>
      </w:r>
      <w:r>
        <w:t>.3.</w:t>
      </w:r>
      <w:r w:rsidR="000C6266">
        <w:t>2</w:t>
      </w:r>
      <w:r w:rsidR="004B0D2B">
        <w:t>2</w:t>
      </w:r>
      <w:r w:rsidRPr="003168A2">
        <w:t xml:space="preserve">.1: </w:t>
      </w:r>
      <w:r w:rsidRPr="00C0462D">
        <w:t xml:space="preserve">EPS NAS </w:t>
      </w:r>
      <w:r>
        <w:t xml:space="preserve">message container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566072" w:rsidRPr="003168A2" w:rsidTr="00566072">
        <w:trPr>
          <w:cantSplit/>
          <w:jc w:val="center"/>
        </w:trPr>
        <w:tc>
          <w:tcPr>
            <w:tcW w:w="7087" w:type="dxa"/>
          </w:tcPr>
          <w:p w:rsidR="00566072" w:rsidRPr="003168A2" w:rsidRDefault="00566072" w:rsidP="00566072">
            <w:pPr>
              <w:pStyle w:val="TAL"/>
            </w:pPr>
            <w:r w:rsidRPr="00C0462D">
              <w:t xml:space="preserve">EPS NAS </w:t>
            </w:r>
            <w:r>
              <w:t>message container</w:t>
            </w:r>
            <w:r w:rsidRPr="003168A2">
              <w:t xml:space="preserve"> (octet 4 to </w:t>
            </w:r>
            <w:r>
              <w:t>x</w:t>
            </w:r>
            <w:r w:rsidRPr="003168A2">
              <w:t>)</w:t>
            </w:r>
          </w:p>
        </w:tc>
      </w:tr>
      <w:tr w:rsidR="00566072" w:rsidRPr="003168A2" w:rsidTr="00566072">
        <w:trPr>
          <w:cantSplit/>
          <w:jc w:val="center"/>
        </w:trPr>
        <w:tc>
          <w:tcPr>
            <w:tcW w:w="7087" w:type="dxa"/>
          </w:tcPr>
          <w:p w:rsidR="00566072" w:rsidRPr="003168A2" w:rsidRDefault="00566072" w:rsidP="00E04A35">
            <w:pPr>
              <w:pStyle w:val="TAL"/>
            </w:pPr>
            <w:r>
              <w:t xml:space="preserve">An EPS NAS message as </w:t>
            </w:r>
            <w:r>
              <w:rPr>
                <w:rFonts w:eastAsia="MS Mincho"/>
              </w:rPr>
              <w:t xml:space="preserve">specified in </w:t>
            </w:r>
            <w:r>
              <w:t>3GPP TS 24.301 [</w:t>
            </w:r>
            <w:r w:rsidR="00570E57">
              <w:t>1</w:t>
            </w:r>
            <w:r w:rsidR="00E04A35">
              <w:t>5</w:t>
            </w:r>
            <w:r>
              <w:t>].</w:t>
            </w:r>
          </w:p>
        </w:tc>
      </w:tr>
    </w:tbl>
    <w:p w:rsidR="00566072" w:rsidRDefault="00566072" w:rsidP="00566072">
      <w:pPr>
        <w:rPr>
          <w:noProof/>
          <w:lang w:val="en-US"/>
        </w:rPr>
      </w:pPr>
    </w:p>
    <w:p w:rsidR="004B0D2B" w:rsidRPr="003168A2" w:rsidRDefault="004B0D2B" w:rsidP="004B0D2B">
      <w:pPr>
        <w:pStyle w:val="Heading4"/>
      </w:pPr>
      <w:bookmarkStart w:id="856" w:name="_Toc508877408"/>
      <w:r>
        <w:t>9.10.3.23</w:t>
      </w:r>
      <w:r w:rsidRPr="003168A2">
        <w:tab/>
      </w:r>
      <w:r w:rsidRPr="00F43BBD">
        <w:t>EPS NAS security algorithms</w:t>
      </w:r>
    </w:p>
    <w:p w:rsidR="004B0D2B" w:rsidRPr="003168A2" w:rsidRDefault="004B0D2B" w:rsidP="004B0D2B">
      <w:pPr>
        <w:rPr>
          <w:noProof/>
        </w:rPr>
      </w:pPr>
      <w:r w:rsidRPr="003168A2">
        <w:t>See subclause </w:t>
      </w:r>
      <w:r>
        <w:t>9</w:t>
      </w:r>
      <w:r w:rsidRPr="00477BEE">
        <w:t>.</w:t>
      </w:r>
      <w:r>
        <w:t>9.3.23</w:t>
      </w:r>
      <w:r w:rsidRPr="003168A2">
        <w:t xml:space="preserve"> in 3GPP TS 24.</w:t>
      </w:r>
      <w:r>
        <w:t>301</w:t>
      </w:r>
      <w:r w:rsidRPr="003168A2">
        <w:t> [</w:t>
      </w:r>
      <w:r>
        <w:t>15</w:t>
      </w:r>
      <w:r w:rsidRPr="003168A2">
        <w:t>].</w:t>
      </w:r>
    </w:p>
    <w:p w:rsidR="00272300" w:rsidRPr="00FE320E" w:rsidRDefault="00272300" w:rsidP="00272300">
      <w:pPr>
        <w:pStyle w:val="Heading4"/>
      </w:pPr>
      <w:r>
        <w:t>9</w:t>
      </w:r>
      <w:r w:rsidRPr="00FE320E">
        <w:t>.</w:t>
      </w:r>
      <w:r w:rsidR="006B33F5">
        <w:t>10</w:t>
      </w:r>
      <w:r w:rsidRPr="00FE320E">
        <w:t>.3.</w:t>
      </w:r>
      <w:r w:rsidR="000C6266">
        <w:t>2</w:t>
      </w:r>
      <w:r w:rsidR="00DC2FDF">
        <w:t>4</w:t>
      </w:r>
      <w:r w:rsidRPr="00FE320E">
        <w:tab/>
      </w:r>
      <w:bookmarkStart w:id="857" w:name="_Hlk503534018"/>
      <w:r>
        <w:t xml:space="preserve">Extended </w:t>
      </w:r>
      <w:r w:rsidR="00492704">
        <w:t>e</w:t>
      </w:r>
      <w:r w:rsidRPr="00FE320E">
        <w:t xml:space="preserve">mergency </w:t>
      </w:r>
      <w:r w:rsidR="00492704">
        <w:t>n</w:t>
      </w:r>
      <w:r w:rsidRPr="00FE320E">
        <w:t xml:space="preserve">umber </w:t>
      </w:r>
      <w:r w:rsidR="00492704">
        <w:t>l</w:t>
      </w:r>
      <w:r w:rsidRPr="00FE320E">
        <w:t>ist</w:t>
      </w:r>
      <w:bookmarkEnd w:id="856"/>
      <w:bookmarkEnd w:id="857"/>
    </w:p>
    <w:p w:rsidR="00272300" w:rsidRDefault="00272300" w:rsidP="00272300">
      <w:r w:rsidRPr="003168A2">
        <w:t>See subclause 9.9.3.3</w:t>
      </w:r>
      <w:r>
        <w:t>7A</w:t>
      </w:r>
      <w:r w:rsidRPr="003168A2">
        <w:t xml:space="preserve"> in 3GPP TS 24.</w:t>
      </w:r>
      <w:r>
        <w:t>3</w:t>
      </w:r>
      <w:r w:rsidRPr="003168A2">
        <w:t>0</w:t>
      </w:r>
      <w:r>
        <w:t>1</w:t>
      </w:r>
      <w:r w:rsidRPr="003168A2">
        <w:t> [</w:t>
      </w:r>
      <w:r>
        <w:t>1</w:t>
      </w:r>
      <w:r w:rsidR="00E04A35">
        <w:t>5</w:t>
      </w:r>
      <w:r w:rsidRPr="003168A2">
        <w:t>].</w:t>
      </w:r>
    </w:p>
    <w:p w:rsidR="003D18FE" w:rsidRDefault="003D18FE" w:rsidP="003D18FE">
      <w:pPr>
        <w:pStyle w:val="Heading4"/>
      </w:pPr>
      <w:bookmarkStart w:id="858" w:name="_Toc508877411"/>
      <w:r>
        <w:t>9.</w:t>
      </w:r>
      <w:r w:rsidR="006B33F5">
        <w:t>10</w:t>
      </w:r>
      <w:r>
        <w:t>.3</w:t>
      </w:r>
      <w:r w:rsidRPr="003168A2">
        <w:t>.</w:t>
      </w:r>
      <w:r w:rsidR="00492704">
        <w:t>2</w:t>
      </w:r>
      <w:r w:rsidR="00DC2FDF">
        <w:t>5</w:t>
      </w:r>
      <w:r w:rsidRPr="001A1EF5">
        <w:tab/>
      </w:r>
      <w:r>
        <w:t>Hash</w:t>
      </w:r>
      <w:r>
        <w:rPr>
          <w:vertAlign w:val="subscript"/>
        </w:rPr>
        <w:t>AMF</w:t>
      </w:r>
      <w:bookmarkEnd w:id="858"/>
    </w:p>
    <w:p w:rsidR="003D18FE" w:rsidRPr="001A1EF5" w:rsidDel="00B53AA7" w:rsidRDefault="003D18FE" w:rsidP="003D18FE">
      <w:r w:rsidRPr="001A1EF5">
        <w:t xml:space="preserve">The purpose of the </w:t>
      </w:r>
      <w:r>
        <w:t>Hash</w:t>
      </w:r>
      <w:r>
        <w:rPr>
          <w:vertAlign w:val="subscript"/>
        </w:rPr>
        <w:t>AMF</w:t>
      </w:r>
      <w:r w:rsidRPr="001A1EF5">
        <w:t xml:space="preserve"> informa</w:t>
      </w:r>
      <w:r>
        <w:t>tion element is to transfer a 64-bit hash</w:t>
      </w:r>
      <w:r w:rsidRPr="001A1EF5">
        <w:t xml:space="preserve"> value to </w:t>
      </w:r>
      <w:r>
        <w:t>the UE so the UE can check the AMF calculated value against the value locally calculated by the UE to determine whether the REGISTRATION REQUEST message sent by the UE has been modified.</w:t>
      </w:r>
    </w:p>
    <w:p w:rsidR="003D18FE" w:rsidRPr="001A1EF5" w:rsidRDefault="003D18FE" w:rsidP="003D18FE">
      <w:r w:rsidRPr="001A1EF5">
        <w:t>The Hash</w:t>
      </w:r>
      <w:r>
        <w:rPr>
          <w:vertAlign w:val="subscript"/>
        </w:rPr>
        <w:t>AMF</w:t>
      </w:r>
      <w:r w:rsidRPr="001A1EF5">
        <w:t xml:space="preserve"> information element is coded as shown in figure </w:t>
      </w:r>
      <w:r>
        <w:t>9.</w:t>
      </w:r>
      <w:r w:rsidR="006B33F5">
        <w:t>10</w:t>
      </w:r>
      <w:r>
        <w:t>.3</w:t>
      </w:r>
      <w:r w:rsidRPr="003168A2">
        <w:t>.</w:t>
      </w:r>
      <w:r w:rsidR="00492704">
        <w:t>2</w:t>
      </w:r>
      <w:r w:rsidR="00DC2FDF">
        <w:t>5</w:t>
      </w:r>
      <w:r w:rsidRPr="001A1EF5">
        <w:t>.1</w:t>
      </w:r>
      <w:r>
        <w:t xml:space="preserve"> and table 9.</w:t>
      </w:r>
      <w:r w:rsidR="006B33F5">
        <w:t>10</w:t>
      </w:r>
      <w:r>
        <w:t>.3</w:t>
      </w:r>
      <w:r w:rsidRPr="003168A2">
        <w:t>.</w:t>
      </w:r>
      <w:r w:rsidR="00492704">
        <w:t>2</w:t>
      </w:r>
      <w:r w:rsidR="00DC2FDF">
        <w:t>5</w:t>
      </w:r>
      <w:r w:rsidRPr="001A1EF5">
        <w:t>.1.</w:t>
      </w:r>
    </w:p>
    <w:p w:rsidR="003D18FE" w:rsidRDefault="003D18FE" w:rsidP="003D18FE">
      <w:r w:rsidRPr="001A1EF5">
        <w:t>The Hash</w:t>
      </w:r>
      <w:r>
        <w:rPr>
          <w:vertAlign w:val="subscript"/>
        </w:rPr>
        <w:t>AMF</w:t>
      </w:r>
      <w:r w:rsidRPr="001A1EF5">
        <w:t xml:space="preserve"> is a type </w:t>
      </w:r>
      <w:r>
        <w:t>3</w:t>
      </w:r>
      <w:r w:rsidRPr="001A1EF5">
        <w:t xml:space="preserve"> inform</w:t>
      </w:r>
      <w:r>
        <w:t>ation element with a length of 9</w:t>
      </w:r>
      <w:r w:rsidRPr="001A1EF5">
        <w:t xml:space="preserve"> octets.</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9"/>
        <w:gridCol w:w="709"/>
        <w:gridCol w:w="709"/>
        <w:gridCol w:w="709"/>
        <w:gridCol w:w="1134"/>
      </w:tblGrid>
      <w:tr w:rsidR="003D18FE" w:rsidRPr="003168A2" w:rsidTr="00F033ED">
        <w:trPr>
          <w:cantSplit/>
          <w:jc w:val="center"/>
        </w:trPr>
        <w:tc>
          <w:tcPr>
            <w:tcW w:w="708" w:type="dxa"/>
          </w:tcPr>
          <w:p w:rsidR="003D18FE" w:rsidRPr="003168A2" w:rsidRDefault="003D18FE" w:rsidP="00F033ED">
            <w:pPr>
              <w:pStyle w:val="TAC"/>
            </w:pPr>
            <w:r w:rsidRPr="003168A2">
              <w:t>8</w:t>
            </w:r>
          </w:p>
        </w:tc>
        <w:tc>
          <w:tcPr>
            <w:tcW w:w="709" w:type="dxa"/>
          </w:tcPr>
          <w:p w:rsidR="003D18FE" w:rsidRPr="003168A2" w:rsidRDefault="003D18FE" w:rsidP="00F033ED">
            <w:pPr>
              <w:pStyle w:val="TAC"/>
            </w:pPr>
            <w:r w:rsidRPr="003168A2">
              <w:t>7</w:t>
            </w:r>
          </w:p>
        </w:tc>
        <w:tc>
          <w:tcPr>
            <w:tcW w:w="709" w:type="dxa"/>
          </w:tcPr>
          <w:p w:rsidR="003D18FE" w:rsidRPr="003168A2" w:rsidRDefault="003D18FE" w:rsidP="00F033ED">
            <w:pPr>
              <w:pStyle w:val="TAC"/>
            </w:pPr>
            <w:r w:rsidRPr="003168A2">
              <w:t>6</w:t>
            </w:r>
          </w:p>
        </w:tc>
        <w:tc>
          <w:tcPr>
            <w:tcW w:w="709" w:type="dxa"/>
          </w:tcPr>
          <w:p w:rsidR="003D18FE" w:rsidRPr="003168A2" w:rsidRDefault="003D18FE" w:rsidP="00F033ED">
            <w:pPr>
              <w:pStyle w:val="TAC"/>
            </w:pPr>
            <w:r w:rsidRPr="003168A2">
              <w:t>5</w:t>
            </w:r>
          </w:p>
        </w:tc>
        <w:tc>
          <w:tcPr>
            <w:tcW w:w="709" w:type="dxa"/>
          </w:tcPr>
          <w:p w:rsidR="003D18FE" w:rsidRPr="003168A2" w:rsidRDefault="003D18FE" w:rsidP="00F033ED">
            <w:pPr>
              <w:pStyle w:val="TAC"/>
            </w:pPr>
            <w:r w:rsidRPr="003168A2">
              <w:t>4</w:t>
            </w:r>
          </w:p>
        </w:tc>
        <w:tc>
          <w:tcPr>
            <w:tcW w:w="709" w:type="dxa"/>
          </w:tcPr>
          <w:p w:rsidR="003D18FE" w:rsidRPr="003168A2" w:rsidRDefault="003D18FE" w:rsidP="00F033ED">
            <w:pPr>
              <w:pStyle w:val="TAC"/>
            </w:pPr>
            <w:r w:rsidRPr="003168A2">
              <w:t>3</w:t>
            </w:r>
          </w:p>
        </w:tc>
        <w:tc>
          <w:tcPr>
            <w:tcW w:w="709" w:type="dxa"/>
          </w:tcPr>
          <w:p w:rsidR="003D18FE" w:rsidRPr="003168A2" w:rsidRDefault="003D18FE" w:rsidP="00F033ED">
            <w:pPr>
              <w:pStyle w:val="TAC"/>
            </w:pPr>
            <w:r w:rsidRPr="003168A2">
              <w:t>2</w:t>
            </w:r>
          </w:p>
        </w:tc>
        <w:tc>
          <w:tcPr>
            <w:tcW w:w="709" w:type="dxa"/>
          </w:tcPr>
          <w:p w:rsidR="003D18FE" w:rsidRPr="003168A2" w:rsidRDefault="003D18FE" w:rsidP="00F033ED">
            <w:pPr>
              <w:pStyle w:val="TAC"/>
            </w:pPr>
            <w:r w:rsidRPr="003168A2">
              <w:t>1</w:t>
            </w:r>
          </w:p>
        </w:tc>
        <w:tc>
          <w:tcPr>
            <w:tcW w:w="1134" w:type="dxa"/>
          </w:tcPr>
          <w:p w:rsidR="003D18FE" w:rsidRPr="003168A2" w:rsidRDefault="003D18FE" w:rsidP="00F033ED">
            <w:pPr>
              <w:pStyle w:val="TAL"/>
            </w:pPr>
          </w:p>
        </w:tc>
      </w:tr>
      <w:tr w:rsidR="003D18FE" w:rsidRPr="003168A2" w:rsidTr="00F033ED">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3D18FE" w:rsidRPr="003168A2" w:rsidRDefault="003D18FE" w:rsidP="00F033ED">
            <w:pPr>
              <w:pStyle w:val="TAC"/>
            </w:pPr>
            <w:r>
              <w:t>Hash</w:t>
            </w:r>
            <w:r>
              <w:rPr>
                <w:vertAlign w:val="subscript"/>
              </w:rPr>
              <w:t>AMF</w:t>
            </w:r>
            <w:r w:rsidRPr="003168A2">
              <w:t xml:space="preserve"> IEI</w:t>
            </w:r>
          </w:p>
        </w:tc>
        <w:tc>
          <w:tcPr>
            <w:tcW w:w="1134" w:type="dxa"/>
          </w:tcPr>
          <w:p w:rsidR="003D18FE" w:rsidRPr="003168A2" w:rsidRDefault="003D18FE" w:rsidP="00F033ED">
            <w:pPr>
              <w:pStyle w:val="TAL"/>
            </w:pPr>
            <w:r w:rsidRPr="003168A2">
              <w:t>octet 1</w:t>
            </w:r>
          </w:p>
        </w:tc>
      </w:tr>
      <w:tr w:rsidR="003D18FE" w:rsidRPr="003168A2" w:rsidTr="00F033ED">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3D18FE" w:rsidRPr="003168A2" w:rsidRDefault="003D18FE" w:rsidP="00F033ED">
            <w:pPr>
              <w:pStyle w:val="TAC"/>
            </w:pPr>
          </w:p>
          <w:p w:rsidR="003D18FE" w:rsidRPr="003168A2" w:rsidRDefault="003D18FE" w:rsidP="00F033ED">
            <w:pPr>
              <w:pStyle w:val="TAC"/>
            </w:pPr>
            <w:r w:rsidRPr="001A1EF5">
              <w:t>Hash</w:t>
            </w:r>
            <w:r>
              <w:rPr>
                <w:vertAlign w:val="subscript"/>
              </w:rPr>
              <w:t>AMF</w:t>
            </w:r>
            <w:r w:rsidRPr="003168A2">
              <w:t xml:space="preserve"> value</w:t>
            </w:r>
          </w:p>
          <w:p w:rsidR="003D18FE" w:rsidRPr="003168A2" w:rsidRDefault="003D18FE" w:rsidP="00F033ED">
            <w:pPr>
              <w:pStyle w:val="TAC"/>
            </w:pPr>
          </w:p>
        </w:tc>
        <w:tc>
          <w:tcPr>
            <w:tcW w:w="1134" w:type="dxa"/>
            <w:tcBorders>
              <w:top w:val="nil"/>
              <w:left w:val="single" w:sz="6" w:space="0" w:color="auto"/>
              <w:bottom w:val="nil"/>
              <w:right w:val="nil"/>
            </w:tcBorders>
          </w:tcPr>
          <w:p w:rsidR="003D18FE" w:rsidRPr="003168A2" w:rsidRDefault="003D18FE" w:rsidP="00F033ED">
            <w:pPr>
              <w:pStyle w:val="TAL"/>
            </w:pPr>
            <w:r w:rsidRPr="003168A2">
              <w:t xml:space="preserve">octet </w:t>
            </w:r>
            <w:r>
              <w:t>2</w:t>
            </w:r>
          </w:p>
          <w:p w:rsidR="003D18FE" w:rsidRPr="003168A2" w:rsidRDefault="003D18FE" w:rsidP="00F033ED">
            <w:pPr>
              <w:pStyle w:val="TAL"/>
            </w:pPr>
          </w:p>
          <w:p w:rsidR="003D18FE" w:rsidRPr="003168A2" w:rsidRDefault="003D18FE" w:rsidP="00F033ED">
            <w:pPr>
              <w:pStyle w:val="TAL"/>
            </w:pPr>
            <w:r w:rsidRPr="003168A2">
              <w:t xml:space="preserve">octet </w:t>
            </w:r>
            <w:r>
              <w:t>9</w:t>
            </w:r>
          </w:p>
        </w:tc>
      </w:tr>
    </w:tbl>
    <w:p w:rsidR="003D18FE" w:rsidRPr="001A1EF5" w:rsidRDefault="003D18FE" w:rsidP="003D18FE">
      <w:pPr>
        <w:pStyle w:val="TF"/>
        <w:rPr>
          <w:lang w:val="fr-FR"/>
        </w:rPr>
      </w:pPr>
      <w:r w:rsidRPr="001A1EF5">
        <w:rPr>
          <w:lang w:val="fr-FR"/>
        </w:rPr>
        <w:t>Figure</w:t>
      </w:r>
      <w:r w:rsidRPr="001A1EF5">
        <w:t> </w:t>
      </w:r>
      <w:r>
        <w:t>9.</w:t>
      </w:r>
      <w:r w:rsidR="006B33F5">
        <w:t>10</w:t>
      </w:r>
      <w:r>
        <w:t>.3</w:t>
      </w:r>
      <w:r w:rsidRPr="003168A2">
        <w:t>.</w:t>
      </w:r>
      <w:r w:rsidR="00492704">
        <w:t>2</w:t>
      </w:r>
      <w:r w:rsidR="00DC2FDF">
        <w:t>5</w:t>
      </w:r>
      <w:r w:rsidRPr="001A1EF5">
        <w:t>.1</w:t>
      </w:r>
      <w:r w:rsidRPr="001A1EF5">
        <w:rPr>
          <w:lang w:val="fr-FR"/>
        </w:rPr>
        <w:t>: Hash</w:t>
      </w:r>
      <w:r>
        <w:rPr>
          <w:vertAlign w:val="subscript"/>
          <w:lang w:val="fr-FR"/>
        </w:rPr>
        <w:t>AMF</w:t>
      </w:r>
      <w:r w:rsidRPr="001A1EF5">
        <w:rPr>
          <w:lang w:val="fr-FR"/>
        </w:rPr>
        <w:t xml:space="preserve"> information element</w:t>
      </w:r>
    </w:p>
    <w:p w:rsidR="003D18FE" w:rsidRPr="001A1EF5" w:rsidRDefault="003D18FE" w:rsidP="003D18FE">
      <w:pPr>
        <w:pStyle w:val="TH"/>
        <w:rPr>
          <w:lang w:val="fr-FR"/>
        </w:rPr>
      </w:pPr>
      <w:r>
        <w:rPr>
          <w:lang w:val="fr-FR"/>
        </w:rPr>
        <w:t>Table</w:t>
      </w:r>
      <w:r w:rsidRPr="001A1EF5">
        <w:t> </w:t>
      </w:r>
      <w:r>
        <w:t>9.</w:t>
      </w:r>
      <w:r w:rsidR="006B33F5">
        <w:t>10</w:t>
      </w:r>
      <w:r>
        <w:t>.3</w:t>
      </w:r>
      <w:r w:rsidRPr="003168A2">
        <w:t>.</w:t>
      </w:r>
      <w:r w:rsidR="00492704">
        <w:t>2</w:t>
      </w:r>
      <w:r w:rsidR="00DC2FDF">
        <w:t>5</w:t>
      </w:r>
      <w:r w:rsidRPr="001A1EF5">
        <w:t>.1</w:t>
      </w:r>
      <w:r w:rsidRPr="001A1EF5">
        <w:rPr>
          <w:lang w:val="fr-FR"/>
        </w:rPr>
        <w:t>: Hash</w:t>
      </w:r>
      <w:r>
        <w:rPr>
          <w:vertAlign w:val="subscript"/>
          <w:lang w:val="fr-FR"/>
        </w:rPr>
        <w:t>AMF</w:t>
      </w:r>
      <w:r w:rsidRPr="001A1EF5">
        <w:rPr>
          <w:lang w:val="fr-FR"/>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3D18FE" w:rsidRPr="001A1EF5" w:rsidTr="00F033ED">
        <w:trPr>
          <w:cantSplit/>
          <w:jc w:val="center"/>
        </w:trPr>
        <w:tc>
          <w:tcPr>
            <w:tcW w:w="7087" w:type="dxa"/>
          </w:tcPr>
          <w:p w:rsidR="003D18FE" w:rsidRPr="001A1EF5" w:rsidRDefault="003D18FE" w:rsidP="007C1B3F">
            <w:pPr>
              <w:pStyle w:val="TAL"/>
            </w:pPr>
            <w:r w:rsidRPr="007C1B3F">
              <w:t>Hash</w:t>
            </w:r>
            <w:r>
              <w:rPr>
                <w:vertAlign w:val="subscript"/>
              </w:rPr>
              <w:t>AMF</w:t>
            </w:r>
            <w:r w:rsidRPr="007C1B3F">
              <w:t xml:space="preserve"> value (octet 2 to 9)</w:t>
            </w:r>
          </w:p>
        </w:tc>
      </w:tr>
      <w:tr w:rsidR="003D18FE" w:rsidRPr="001A1EF5" w:rsidTr="00F033ED">
        <w:trPr>
          <w:cantSplit/>
          <w:jc w:val="center"/>
        </w:trPr>
        <w:tc>
          <w:tcPr>
            <w:tcW w:w="7087" w:type="dxa"/>
          </w:tcPr>
          <w:p w:rsidR="003D18FE" w:rsidRPr="001A1EF5" w:rsidRDefault="003D18FE" w:rsidP="007C1B3F">
            <w:pPr>
              <w:pStyle w:val="TAL"/>
            </w:pPr>
          </w:p>
        </w:tc>
      </w:tr>
      <w:tr w:rsidR="003D18FE" w:rsidRPr="001A1EF5" w:rsidTr="00F033ED">
        <w:trPr>
          <w:cantSplit/>
          <w:jc w:val="center"/>
        </w:trPr>
        <w:tc>
          <w:tcPr>
            <w:tcW w:w="7087" w:type="dxa"/>
          </w:tcPr>
          <w:p w:rsidR="003D18FE" w:rsidRPr="001A1EF5" w:rsidRDefault="003D18FE" w:rsidP="007C1B3F">
            <w:pPr>
              <w:pStyle w:val="TAL"/>
            </w:pPr>
            <w:r w:rsidRPr="007C1B3F">
              <w:t>This field contains the binary representation of the Hash</w:t>
            </w:r>
            <w:r>
              <w:rPr>
                <w:vertAlign w:val="subscript"/>
              </w:rPr>
              <w:t>AMF</w:t>
            </w:r>
            <w:r w:rsidRPr="007C1B3F">
              <w:t>. Bit 8 of octet 2 represents the most significant bit of the Hash</w:t>
            </w:r>
            <w:r>
              <w:rPr>
                <w:vertAlign w:val="subscript"/>
              </w:rPr>
              <w:t>AMF</w:t>
            </w:r>
            <w:r w:rsidRPr="007C1B3F">
              <w:t xml:space="preserve"> and bit 1 of octet 9 the least significant bit.</w:t>
            </w:r>
          </w:p>
        </w:tc>
      </w:tr>
    </w:tbl>
    <w:p w:rsidR="003D18FE" w:rsidRDefault="003D18FE" w:rsidP="003D18FE">
      <w:pPr>
        <w:rPr>
          <w:noProof/>
        </w:rPr>
      </w:pPr>
    </w:p>
    <w:p w:rsidR="003D18FE" w:rsidRDefault="003D18FE" w:rsidP="003D18FE">
      <w:pPr>
        <w:pStyle w:val="Heading4"/>
      </w:pPr>
      <w:bookmarkStart w:id="859" w:name="_Toc508877412"/>
      <w:bookmarkStart w:id="860" w:name="_Hlk497901598"/>
      <w:r>
        <w:t>9.</w:t>
      </w:r>
      <w:r w:rsidR="006B33F5">
        <w:t>10</w:t>
      </w:r>
      <w:r w:rsidRPr="003168A2">
        <w:t>.</w:t>
      </w:r>
      <w:r>
        <w:t>3.</w:t>
      </w:r>
      <w:r w:rsidR="00492704">
        <w:t>2</w:t>
      </w:r>
      <w:r w:rsidR="00DC2FDF">
        <w:t>6</w:t>
      </w:r>
      <w:r w:rsidRPr="003168A2">
        <w:tab/>
        <w:t>IMEISV request</w:t>
      </w:r>
      <w:bookmarkEnd w:id="859"/>
    </w:p>
    <w:p w:rsidR="003D18FE" w:rsidRPr="003168A2" w:rsidRDefault="003D18FE" w:rsidP="003D18FE">
      <w:r w:rsidRPr="003168A2">
        <w:t>See subclause 10.5.5.10 in 3GPP TS 24.008 [</w:t>
      </w:r>
      <w:r w:rsidR="00E04A35">
        <w:t>12</w:t>
      </w:r>
      <w:r w:rsidRPr="003168A2">
        <w:t>].</w:t>
      </w:r>
    </w:p>
    <w:p w:rsidR="003E0676" w:rsidRDefault="000F7585">
      <w:pPr>
        <w:pStyle w:val="Heading4"/>
      </w:pPr>
      <w:bookmarkStart w:id="861" w:name="_Toc508877413"/>
      <w:r>
        <w:rPr>
          <w:rFonts w:eastAsia="SimSun"/>
          <w:lang w:eastAsia="zh-CN"/>
        </w:rPr>
        <w:t>9</w:t>
      </w:r>
      <w:r w:rsidR="00D74250" w:rsidRPr="002432BF">
        <w:rPr>
          <w:rFonts w:eastAsia="SimSun" w:hint="eastAsia"/>
          <w:lang w:eastAsia="zh-CN"/>
        </w:rPr>
        <w:t>.</w:t>
      </w:r>
      <w:r w:rsidR="006B33F5">
        <w:rPr>
          <w:rFonts w:eastAsia="SimSun"/>
          <w:lang w:eastAsia="zh-CN"/>
        </w:rPr>
        <w:t>10</w:t>
      </w:r>
      <w:r w:rsidR="00D74250" w:rsidRPr="002432BF">
        <w:rPr>
          <w:rFonts w:eastAsia="SimSun" w:hint="eastAsia"/>
          <w:lang w:eastAsia="zh-CN"/>
        </w:rPr>
        <w:t>.</w:t>
      </w:r>
      <w:r w:rsidR="00D74250">
        <w:rPr>
          <w:rFonts w:eastAsia="SimSun"/>
          <w:lang w:eastAsia="zh-CN"/>
        </w:rPr>
        <w:t>3</w:t>
      </w:r>
      <w:r>
        <w:rPr>
          <w:rFonts w:eastAsia="SimSun"/>
          <w:lang w:eastAsia="zh-CN"/>
        </w:rPr>
        <w:t>.</w:t>
      </w:r>
      <w:r w:rsidR="00492704">
        <w:rPr>
          <w:rFonts w:eastAsia="SimSun"/>
          <w:lang w:eastAsia="zh-CN"/>
        </w:rPr>
        <w:t>2</w:t>
      </w:r>
      <w:r w:rsidR="00DC2FDF">
        <w:rPr>
          <w:rFonts w:eastAsia="SimSun"/>
          <w:lang w:eastAsia="zh-CN"/>
        </w:rPr>
        <w:t>7</w:t>
      </w:r>
      <w:r w:rsidR="00D74250" w:rsidRPr="002432BF">
        <w:rPr>
          <w:rFonts w:eastAsia="SimSun" w:hint="eastAsia"/>
          <w:lang w:eastAsia="zh-CN"/>
        </w:rPr>
        <w:tab/>
      </w:r>
      <w:r w:rsidR="00D74250" w:rsidRPr="002432BF">
        <w:rPr>
          <w:rFonts w:eastAsia="SimSun"/>
          <w:lang w:eastAsia="zh-CN"/>
        </w:rPr>
        <w:t>LADN information</w:t>
      </w:r>
      <w:bookmarkEnd w:id="861"/>
    </w:p>
    <w:p w:rsidR="00D74250" w:rsidRPr="002432BF" w:rsidRDefault="00D74250" w:rsidP="00D74250">
      <w:r w:rsidRPr="002432BF">
        <w:t xml:space="preserve">The purpose of the </w:t>
      </w:r>
      <w:r w:rsidRPr="002432BF">
        <w:rPr>
          <w:rFonts w:eastAsia="SimSun"/>
        </w:rPr>
        <w:t>LADN information</w:t>
      </w:r>
      <w:r w:rsidRPr="002432BF">
        <w:t xml:space="preserve"> information element</w:t>
      </w:r>
      <w:r w:rsidRPr="002432BF">
        <w:rPr>
          <w:rFonts w:eastAsia="SimSun" w:hint="eastAsia"/>
        </w:rPr>
        <w:t xml:space="preserve"> </w:t>
      </w:r>
      <w:r w:rsidRPr="002432BF">
        <w:t>is to provide</w:t>
      </w:r>
      <w:r w:rsidRPr="002432BF">
        <w:rPr>
          <w:rFonts w:eastAsia="SimSun" w:hint="eastAsia"/>
        </w:rPr>
        <w:t xml:space="preserve"> the UE the LADN service area for each available LADN in the </w:t>
      </w:r>
      <w:r w:rsidRPr="002432BF">
        <w:rPr>
          <w:rFonts w:eastAsia="SimSun"/>
        </w:rPr>
        <w:t xml:space="preserve">current </w:t>
      </w:r>
      <w:r w:rsidRPr="002432BF">
        <w:rPr>
          <w:rFonts w:eastAsia="SimSun" w:hint="eastAsia"/>
        </w:rPr>
        <w:t>registration area</w:t>
      </w:r>
      <w:r w:rsidR="00A700E6">
        <w:rPr>
          <w:rFonts w:eastAsia="SimSun"/>
        </w:rPr>
        <w:t xml:space="preserve"> or to delete the LADN information at the UE</w:t>
      </w:r>
      <w:r w:rsidRPr="002432BF">
        <w:t>.</w:t>
      </w:r>
    </w:p>
    <w:p w:rsidR="00D74250" w:rsidRPr="002432BF" w:rsidRDefault="00D74250" w:rsidP="00D74250">
      <w:pPr>
        <w:rPr>
          <w:rFonts w:eastAsia="SimSun"/>
        </w:rPr>
      </w:pPr>
      <w:r w:rsidRPr="002432BF">
        <w:rPr>
          <w:rFonts w:eastAsia="SimSun" w:hint="eastAsia"/>
        </w:rPr>
        <w:t>T</w:t>
      </w:r>
      <w:r w:rsidRPr="002432BF">
        <w:t xml:space="preserve">he </w:t>
      </w:r>
      <w:r w:rsidRPr="002432BF">
        <w:rPr>
          <w:rFonts w:eastAsia="SimSun"/>
        </w:rPr>
        <w:t>LADN information</w:t>
      </w:r>
      <w:r w:rsidRPr="002432BF">
        <w:t xml:space="preserve"> information element</w:t>
      </w:r>
      <w:r>
        <w:t xml:space="preserve"> is coded as shown in figure</w:t>
      </w:r>
      <w:r w:rsidRPr="002432BF">
        <w:t> </w:t>
      </w:r>
      <w:r w:rsidR="000F7585">
        <w:t>9</w:t>
      </w:r>
      <w:r w:rsidRPr="002432BF">
        <w:t>.</w:t>
      </w:r>
      <w:r w:rsidR="006B33F5">
        <w:t>10</w:t>
      </w:r>
      <w:r w:rsidRPr="002432BF">
        <w:t>.</w:t>
      </w:r>
      <w:r>
        <w:t>3</w:t>
      </w:r>
      <w:r w:rsidR="000F7585">
        <w:t>.</w:t>
      </w:r>
      <w:r w:rsidR="00492704">
        <w:t>2</w:t>
      </w:r>
      <w:r w:rsidR="00DC2FDF">
        <w:t>7</w:t>
      </w:r>
      <w:r w:rsidRPr="002432BF">
        <w:t>.1</w:t>
      </w:r>
      <w:r>
        <w:t>, figure </w:t>
      </w:r>
      <w:r w:rsidR="000F7585">
        <w:t>9</w:t>
      </w:r>
      <w:r>
        <w:t>.</w:t>
      </w:r>
      <w:r w:rsidR="006B33F5">
        <w:t>10</w:t>
      </w:r>
      <w:r>
        <w:t>.3</w:t>
      </w:r>
      <w:r w:rsidR="000F7585">
        <w:t>.</w:t>
      </w:r>
      <w:r w:rsidR="00492704">
        <w:t>2</w:t>
      </w:r>
      <w:r w:rsidR="00DC2FDF">
        <w:t>7</w:t>
      </w:r>
      <w:r>
        <w:t>.2</w:t>
      </w:r>
      <w:r w:rsidRPr="002432BF">
        <w:t xml:space="preserve"> and </w:t>
      </w:r>
      <w:r>
        <w:t>table </w:t>
      </w:r>
      <w:r w:rsidR="000F7585">
        <w:t>9</w:t>
      </w:r>
      <w:r w:rsidRPr="002432BF">
        <w:t>.</w:t>
      </w:r>
      <w:r w:rsidR="006B33F5">
        <w:t>10</w:t>
      </w:r>
      <w:r w:rsidRPr="002432BF">
        <w:t>.</w:t>
      </w:r>
      <w:r>
        <w:t>3</w:t>
      </w:r>
      <w:r w:rsidR="000F7585">
        <w:t>.</w:t>
      </w:r>
      <w:r w:rsidR="006267F0">
        <w:t>2</w:t>
      </w:r>
      <w:r w:rsidR="00DC2FDF">
        <w:t>7</w:t>
      </w:r>
      <w:r w:rsidRPr="002432BF">
        <w:rPr>
          <w:rFonts w:eastAsia="SimSun"/>
        </w:rPr>
        <w:t>.</w:t>
      </w:r>
      <w:r>
        <w:t>1</w:t>
      </w:r>
      <w:r w:rsidRPr="002432BF">
        <w:t>.</w:t>
      </w:r>
    </w:p>
    <w:p w:rsidR="00D74250" w:rsidRPr="002432BF" w:rsidRDefault="00D74250" w:rsidP="00D74250">
      <w:r w:rsidRPr="002432BF">
        <w:t xml:space="preserve">The </w:t>
      </w:r>
      <w:r w:rsidRPr="002432BF">
        <w:rPr>
          <w:rFonts w:eastAsia="SimSun"/>
        </w:rPr>
        <w:t>LA</w:t>
      </w:r>
      <w:r>
        <w:rPr>
          <w:rFonts w:eastAsia="SimSun"/>
        </w:rPr>
        <w:t>DN</w:t>
      </w:r>
      <w:r w:rsidRPr="002432BF">
        <w:rPr>
          <w:rFonts w:eastAsia="SimSun"/>
        </w:rPr>
        <w:t xml:space="preserve"> information</w:t>
      </w:r>
      <w:r w:rsidRPr="002432BF">
        <w:t xml:space="preserve"> </w:t>
      </w:r>
      <w:r>
        <w:t>is a type 6</w:t>
      </w:r>
      <w:r w:rsidRPr="002432BF">
        <w:t xml:space="preserve"> information element with a minimum length of </w:t>
      </w:r>
      <w:r w:rsidR="00A700E6">
        <w:t>3</w:t>
      </w:r>
      <w:r w:rsidRPr="002432BF">
        <w:t xml:space="preserve"> </w:t>
      </w:r>
      <w:r>
        <w:t xml:space="preserve">octets and a maximum length of </w:t>
      </w:r>
      <w:r w:rsidR="00EC4B75">
        <w:t>1707</w:t>
      </w:r>
      <w:r w:rsidRPr="002432BF">
        <w:t xml:space="preserve"> octets.</w:t>
      </w:r>
    </w:p>
    <w:p w:rsidR="00D74250" w:rsidRPr="002432BF" w:rsidRDefault="00D74250" w:rsidP="00D74250">
      <w:r w:rsidRPr="002432BF">
        <w:t>The</w:t>
      </w:r>
      <w:r>
        <w:t xml:space="preserve"> LADN information information element can contain a </w:t>
      </w:r>
      <w:r w:rsidR="00A700E6">
        <w:t xml:space="preserve">minimum of 0 and a </w:t>
      </w:r>
      <w:r>
        <w:t>maximum of 8</w:t>
      </w:r>
      <w:r w:rsidRPr="002432BF">
        <w:t xml:space="preserve"> different </w:t>
      </w:r>
      <w:r>
        <w:t xml:space="preserve">LADNs each including a </w:t>
      </w:r>
      <w:r w:rsidRPr="002432BF">
        <w:t xml:space="preserve">DNN and </w:t>
      </w:r>
      <w:r>
        <w:t xml:space="preserve">a </w:t>
      </w:r>
      <w:r w:rsidRPr="002432BF">
        <w:t>tracking area identity lists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D74250" w:rsidRPr="002432BF" w:rsidTr="000F5712">
        <w:trPr>
          <w:cantSplit/>
          <w:jc w:val="center"/>
        </w:trPr>
        <w:tc>
          <w:tcPr>
            <w:tcW w:w="709" w:type="dxa"/>
            <w:tcBorders>
              <w:top w:val="nil"/>
              <w:left w:val="nil"/>
              <w:bottom w:val="nil"/>
              <w:right w:val="nil"/>
            </w:tcBorders>
          </w:tcPr>
          <w:p w:rsidR="00D74250" w:rsidRPr="002432BF" w:rsidRDefault="00D74250" w:rsidP="000F5712">
            <w:pPr>
              <w:pStyle w:val="TAC"/>
            </w:pPr>
            <w:bookmarkStart w:id="862" w:name="_Hlk497901449"/>
            <w:bookmarkEnd w:id="860"/>
            <w:r w:rsidRPr="002432BF">
              <w:t>8</w:t>
            </w:r>
          </w:p>
        </w:tc>
        <w:tc>
          <w:tcPr>
            <w:tcW w:w="709" w:type="dxa"/>
            <w:tcBorders>
              <w:top w:val="nil"/>
              <w:left w:val="nil"/>
              <w:bottom w:val="nil"/>
              <w:right w:val="nil"/>
            </w:tcBorders>
          </w:tcPr>
          <w:p w:rsidR="00D74250" w:rsidRPr="002432BF" w:rsidRDefault="00D74250" w:rsidP="000F5712">
            <w:pPr>
              <w:pStyle w:val="TAC"/>
            </w:pPr>
            <w:r w:rsidRPr="002432BF">
              <w:t>7</w:t>
            </w:r>
          </w:p>
        </w:tc>
        <w:tc>
          <w:tcPr>
            <w:tcW w:w="709" w:type="dxa"/>
            <w:tcBorders>
              <w:top w:val="nil"/>
              <w:left w:val="nil"/>
              <w:bottom w:val="nil"/>
              <w:right w:val="nil"/>
            </w:tcBorders>
          </w:tcPr>
          <w:p w:rsidR="00D74250" w:rsidRPr="002432BF" w:rsidRDefault="00D74250" w:rsidP="000F5712">
            <w:pPr>
              <w:pStyle w:val="TAC"/>
            </w:pPr>
            <w:r w:rsidRPr="002432BF">
              <w:t>6</w:t>
            </w:r>
          </w:p>
        </w:tc>
        <w:tc>
          <w:tcPr>
            <w:tcW w:w="709" w:type="dxa"/>
            <w:tcBorders>
              <w:top w:val="nil"/>
              <w:left w:val="nil"/>
              <w:bottom w:val="nil"/>
              <w:right w:val="nil"/>
            </w:tcBorders>
          </w:tcPr>
          <w:p w:rsidR="00D74250" w:rsidRPr="002432BF" w:rsidRDefault="00D74250" w:rsidP="000F5712">
            <w:pPr>
              <w:pStyle w:val="TAC"/>
            </w:pPr>
            <w:r w:rsidRPr="002432BF">
              <w:t>5</w:t>
            </w:r>
          </w:p>
        </w:tc>
        <w:tc>
          <w:tcPr>
            <w:tcW w:w="709" w:type="dxa"/>
            <w:tcBorders>
              <w:top w:val="nil"/>
              <w:left w:val="nil"/>
              <w:bottom w:val="nil"/>
              <w:right w:val="nil"/>
            </w:tcBorders>
          </w:tcPr>
          <w:p w:rsidR="00D74250" w:rsidRPr="002432BF" w:rsidRDefault="00D74250" w:rsidP="000F5712">
            <w:pPr>
              <w:pStyle w:val="TAC"/>
            </w:pPr>
            <w:r w:rsidRPr="002432BF">
              <w:t>4</w:t>
            </w:r>
          </w:p>
        </w:tc>
        <w:tc>
          <w:tcPr>
            <w:tcW w:w="709" w:type="dxa"/>
            <w:tcBorders>
              <w:top w:val="nil"/>
              <w:left w:val="nil"/>
              <w:bottom w:val="nil"/>
              <w:right w:val="nil"/>
            </w:tcBorders>
          </w:tcPr>
          <w:p w:rsidR="00D74250" w:rsidRPr="002432BF" w:rsidRDefault="00D74250" w:rsidP="000F5712">
            <w:pPr>
              <w:pStyle w:val="TAC"/>
            </w:pPr>
            <w:r w:rsidRPr="002432BF">
              <w:t>3</w:t>
            </w:r>
          </w:p>
        </w:tc>
        <w:tc>
          <w:tcPr>
            <w:tcW w:w="709" w:type="dxa"/>
            <w:tcBorders>
              <w:top w:val="nil"/>
              <w:left w:val="nil"/>
              <w:bottom w:val="nil"/>
              <w:right w:val="nil"/>
            </w:tcBorders>
          </w:tcPr>
          <w:p w:rsidR="00D74250" w:rsidRPr="002432BF" w:rsidRDefault="00D74250" w:rsidP="000F5712">
            <w:pPr>
              <w:pStyle w:val="TAC"/>
            </w:pPr>
            <w:r w:rsidRPr="002432BF">
              <w:t>2</w:t>
            </w:r>
          </w:p>
        </w:tc>
        <w:tc>
          <w:tcPr>
            <w:tcW w:w="709" w:type="dxa"/>
            <w:tcBorders>
              <w:top w:val="nil"/>
              <w:left w:val="nil"/>
              <w:bottom w:val="nil"/>
              <w:right w:val="nil"/>
            </w:tcBorders>
          </w:tcPr>
          <w:p w:rsidR="00D74250" w:rsidRPr="002432BF" w:rsidRDefault="00D74250" w:rsidP="000F5712">
            <w:pPr>
              <w:pStyle w:val="TAC"/>
            </w:pPr>
            <w:r w:rsidRPr="002432BF">
              <w:t>1</w:t>
            </w:r>
          </w:p>
        </w:tc>
        <w:tc>
          <w:tcPr>
            <w:tcW w:w="1134" w:type="dxa"/>
            <w:tcBorders>
              <w:top w:val="nil"/>
              <w:left w:val="nil"/>
              <w:bottom w:val="nil"/>
              <w:right w:val="nil"/>
            </w:tcBorders>
          </w:tcPr>
          <w:p w:rsidR="00D74250" w:rsidRPr="002432BF" w:rsidRDefault="00D74250" w:rsidP="000F5712"/>
        </w:tc>
      </w:tr>
      <w:tr w:rsidR="00D74250" w:rsidRPr="002432BF" w:rsidTr="000F5712">
        <w:trPr>
          <w:cantSplit/>
          <w:jc w:val="center"/>
        </w:trPr>
        <w:tc>
          <w:tcPr>
            <w:tcW w:w="5672" w:type="dxa"/>
            <w:gridSpan w:val="8"/>
            <w:tcBorders>
              <w:top w:val="single" w:sz="4" w:space="0" w:color="auto"/>
              <w:right w:val="single" w:sz="4" w:space="0" w:color="auto"/>
            </w:tcBorders>
          </w:tcPr>
          <w:p w:rsidR="00D74250" w:rsidRDefault="00D74250" w:rsidP="000F5712">
            <w:pPr>
              <w:pStyle w:val="TAC"/>
            </w:pPr>
            <w:r w:rsidRPr="002432BF">
              <w:rPr>
                <w:rFonts w:eastAsia="SimSun"/>
              </w:rPr>
              <w:t>LADN information</w:t>
            </w:r>
            <w:r w:rsidRPr="002432BF">
              <w:t xml:space="preserve"> IEI</w:t>
            </w:r>
          </w:p>
        </w:tc>
        <w:tc>
          <w:tcPr>
            <w:tcW w:w="1134" w:type="dxa"/>
            <w:tcBorders>
              <w:top w:val="nil"/>
              <w:left w:val="nil"/>
              <w:bottom w:val="nil"/>
              <w:right w:val="nil"/>
            </w:tcBorders>
          </w:tcPr>
          <w:p w:rsidR="00D74250" w:rsidRPr="002432BF" w:rsidRDefault="00D74250" w:rsidP="000F5712">
            <w:pPr>
              <w:pStyle w:val="TAL"/>
            </w:pPr>
            <w:r w:rsidRPr="002432BF">
              <w:t>octet 1</w:t>
            </w:r>
          </w:p>
        </w:tc>
      </w:tr>
      <w:tr w:rsidR="00D74250" w:rsidRPr="002432BF" w:rsidTr="000F5712">
        <w:trPr>
          <w:cantSplit/>
          <w:jc w:val="center"/>
        </w:trPr>
        <w:tc>
          <w:tcPr>
            <w:tcW w:w="5672" w:type="dxa"/>
            <w:gridSpan w:val="8"/>
            <w:tcBorders>
              <w:right w:val="single" w:sz="4" w:space="0" w:color="auto"/>
            </w:tcBorders>
          </w:tcPr>
          <w:p w:rsidR="00D74250" w:rsidRPr="002432BF" w:rsidRDefault="00D74250" w:rsidP="000F5712">
            <w:pPr>
              <w:pStyle w:val="TAC"/>
            </w:pPr>
          </w:p>
          <w:p w:rsidR="00D74250" w:rsidRDefault="00D74250" w:rsidP="000F5712">
            <w:pPr>
              <w:pStyle w:val="TAC"/>
            </w:pPr>
            <w:r w:rsidRPr="002432BF">
              <w:t xml:space="preserve">Length of </w:t>
            </w:r>
            <w:r w:rsidRPr="002432BF">
              <w:rPr>
                <w:rFonts w:eastAsia="SimSun"/>
              </w:rPr>
              <w:t>LADN information</w:t>
            </w:r>
            <w:r w:rsidRPr="002432BF">
              <w:t xml:space="preserve"> </w:t>
            </w:r>
            <w:r>
              <w:t>contents</w:t>
            </w:r>
          </w:p>
        </w:tc>
        <w:tc>
          <w:tcPr>
            <w:tcW w:w="1134" w:type="dxa"/>
            <w:tcBorders>
              <w:top w:val="nil"/>
              <w:left w:val="nil"/>
              <w:bottom w:val="nil"/>
              <w:right w:val="nil"/>
            </w:tcBorders>
          </w:tcPr>
          <w:p w:rsidR="00D74250" w:rsidRPr="002432BF" w:rsidRDefault="00D74250" w:rsidP="000F5712">
            <w:pPr>
              <w:pStyle w:val="TAL"/>
            </w:pPr>
            <w:r>
              <w:t>octet 2</w:t>
            </w:r>
          </w:p>
          <w:p w:rsidR="00D74250" w:rsidRPr="002432BF" w:rsidRDefault="00D74250" w:rsidP="000F5712">
            <w:pPr>
              <w:pStyle w:val="TAL"/>
            </w:pPr>
            <w:r w:rsidRPr="002432BF">
              <w:t xml:space="preserve">octet </w:t>
            </w:r>
            <w:r>
              <w:t>3</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LA</w:t>
            </w:r>
            <w:r w:rsidRPr="002432BF">
              <w:rPr>
                <w:rFonts w:eastAsia="SimSun"/>
              </w:rPr>
              <w:t>DN</w:t>
            </w:r>
            <w:r w:rsidRPr="002432BF">
              <w:t xml:space="preserve"> </w:t>
            </w:r>
            <w:r w:rsidRPr="002432BF">
              <w:rPr>
                <w:rFonts w:eastAsia="SimSun" w:hint="eastAsia"/>
              </w:rPr>
              <w:t>1</w:t>
            </w:r>
          </w:p>
        </w:tc>
        <w:tc>
          <w:tcPr>
            <w:tcW w:w="1134" w:type="dxa"/>
            <w:tcBorders>
              <w:top w:val="nil"/>
              <w:left w:val="nil"/>
              <w:bottom w:val="nil"/>
              <w:right w:val="nil"/>
            </w:tcBorders>
          </w:tcPr>
          <w:p w:rsidR="00D74250" w:rsidRDefault="00D74250" w:rsidP="000F5712">
            <w:pPr>
              <w:pStyle w:val="TAL"/>
            </w:pPr>
            <w:r>
              <w:t>octet 4</w:t>
            </w:r>
          </w:p>
          <w:p w:rsidR="00D74250" w:rsidRDefault="00D74250" w:rsidP="000F5712">
            <w:pPr>
              <w:pStyle w:val="TAL"/>
            </w:pPr>
          </w:p>
          <w:p w:rsidR="00D74250" w:rsidRPr="002432BF" w:rsidRDefault="00D74250" w:rsidP="000F5712">
            <w:pPr>
              <w:pStyle w:val="TAL"/>
              <w:rPr>
                <w:rFonts w:eastAsia="SimSun"/>
              </w:rPr>
            </w:pPr>
            <w:r>
              <w:t>octet a</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LADN 2</w:t>
            </w:r>
          </w:p>
        </w:tc>
        <w:tc>
          <w:tcPr>
            <w:tcW w:w="1134" w:type="dxa"/>
            <w:tcBorders>
              <w:top w:val="nil"/>
              <w:left w:val="nil"/>
              <w:bottom w:val="nil"/>
              <w:right w:val="nil"/>
            </w:tcBorders>
          </w:tcPr>
          <w:p w:rsidR="00D74250" w:rsidRDefault="00D74250" w:rsidP="000F5712">
            <w:pPr>
              <w:pStyle w:val="TAL"/>
            </w:pPr>
            <w:r>
              <w:t>octet a+1*</w:t>
            </w:r>
          </w:p>
          <w:p w:rsidR="00D74250" w:rsidRDefault="00D74250" w:rsidP="000F5712">
            <w:pPr>
              <w:pStyle w:val="TAL"/>
            </w:pPr>
          </w:p>
          <w:p w:rsidR="00D74250" w:rsidRPr="002432BF" w:rsidRDefault="00D74250" w:rsidP="000F5712">
            <w:pPr>
              <w:pStyle w:val="TAL"/>
            </w:pPr>
            <w:r>
              <w:t>octet b*</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w:t>
            </w:r>
          </w:p>
          <w:p w:rsidR="00D74250" w:rsidRPr="002432BF" w:rsidRDefault="00D74250" w:rsidP="000F5712">
            <w:pPr>
              <w:pStyle w:val="TAC"/>
              <w:rPr>
                <w:rFonts w:eastAsia="SimSun"/>
              </w:rPr>
            </w:pPr>
          </w:p>
        </w:tc>
        <w:tc>
          <w:tcPr>
            <w:tcW w:w="1134" w:type="dxa"/>
            <w:tcBorders>
              <w:top w:val="nil"/>
              <w:left w:val="nil"/>
              <w:bottom w:val="nil"/>
              <w:right w:val="nil"/>
            </w:tcBorders>
          </w:tcPr>
          <w:p w:rsidR="00D74250" w:rsidRDefault="00D74250" w:rsidP="000F5712">
            <w:pPr>
              <w:pStyle w:val="TAL"/>
            </w:pPr>
            <w:r>
              <w:t>octet b+1*</w:t>
            </w:r>
          </w:p>
          <w:p w:rsidR="00D74250" w:rsidRDefault="00D74250" w:rsidP="000F5712">
            <w:pPr>
              <w:pStyle w:val="TAL"/>
            </w:pPr>
          </w:p>
          <w:p w:rsidR="00D74250" w:rsidRPr="002432BF" w:rsidRDefault="00D74250" w:rsidP="000F5712">
            <w:pPr>
              <w:pStyle w:val="TAL"/>
            </w:pPr>
            <w:r>
              <w:t>octet g*</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LADN n</w:t>
            </w:r>
          </w:p>
        </w:tc>
        <w:tc>
          <w:tcPr>
            <w:tcW w:w="1134" w:type="dxa"/>
            <w:tcBorders>
              <w:top w:val="nil"/>
              <w:left w:val="nil"/>
              <w:bottom w:val="nil"/>
              <w:right w:val="nil"/>
            </w:tcBorders>
          </w:tcPr>
          <w:p w:rsidR="00D74250" w:rsidRDefault="00D74250" w:rsidP="000F5712">
            <w:pPr>
              <w:pStyle w:val="TAL"/>
            </w:pPr>
            <w:r>
              <w:t>octet g+1*</w:t>
            </w:r>
          </w:p>
          <w:p w:rsidR="00D74250" w:rsidRDefault="00D74250" w:rsidP="000F5712">
            <w:pPr>
              <w:pStyle w:val="TAL"/>
            </w:pPr>
          </w:p>
          <w:p w:rsidR="00D74250" w:rsidRDefault="00D74250" w:rsidP="000F5712">
            <w:pPr>
              <w:pStyle w:val="TAL"/>
            </w:pPr>
            <w:r>
              <w:t>octet h*</w:t>
            </w:r>
          </w:p>
        </w:tc>
      </w:tr>
    </w:tbl>
    <w:bookmarkEnd w:id="862"/>
    <w:p w:rsidR="00D74250" w:rsidRPr="00BD0557" w:rsidRDefault="00D74250" w:rsidP="00D74250">
      <w:pPr>
        <w:pStyle w:val="TF"/>
        <w:rPr>
          <w:rFonts w:eastAsia="SimSun"/>
        </w:rPr>
      </w:pPr>
      <w:r w:rsidRPr="00BD0557">
        <w:t>Figure</w:t>
      </w:r>
      <w:r w:rsidRPr="00BD0557">
        <w:rPr>
          <w:rFonts w:eastAsia="SimSun"/>
        </w:rPr>
        <w:t> </w:t>
      </w:r>
      <w:r w:rsidR="000F7585">
        <w:rPr>
          <w:rFonts w:eastAsia="SimSun"/>
        </w:rPr>
        <w:t>9</w:t>
      </w:r>
      <w:r w:rsidRPr="00BD0557">
        <w:t>.</w:t>
      </w:r>
      <w:r w:rsidR="006B33F5">
        <w:t>10</w:t>
      </w:r>
      <w:r w:rsidRPr="00BD0557">
        <w:t>.3</w:t>
      </w:r>
      <w:r w:rsidR="000F7585">
        <w:t>.</w:t>
      </w:r>
      <w:r w:rsidR="00492704">
        <w:t>2</w:t>
      </w:r>
      <w:r w:rsidR="00DC2FDF">
        <w:t>7</w:t>
      </w:r>
      <w:r w:rsidRPr="00BD0557">
        <w:t xml:space="preserve">.1: </w:t>
      </w:r>
      <w:r w:rsidRPr="00BD0557">
        <w:rPr>
          <w:rFonts w:eastAsia="SimSun"/>
        </w:rPr>
        <w:t>LADN information</w:t>
      </w:r>
      <w:r w:rsidRPr="00BD0557">
        <w:t xml:space="preserve"> </w:t>
      </w:r>
      <w:r w:rsidR="00024991" w:rsidRPr="00BD0557">
        <w:t>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85"/>
      </w:tblGrid>
      <w:tr w:rsidR="00D74250" w:rsidRPr="00BE0A64" w:rsidTr="000F5712">
        <w:trPr>
          <w:cantSplit/>
          <w:jc w:val="center"/>
        </w:trPr>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8</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7</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6</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5</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4</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3</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2</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1</w:t>
            </w:r>
          </w:p>
        </w:tc>
        <w:tc>
          <w:tcPr>
            <w:tcW w:w="1185" w:type="dxa"/>
            <w:tcBorders>
              <w:top w:val="nil"/>
              <w:left w:val="nil"/>
              <w:bottom w:val="nil"/>
              <w:right w:val="nil"/>
            </w:tcBorders>
          </w:tcPr>
          <w:p w:rsidR="00D74250" w:rsidRPr="00BE0A64" w:rsidRDefault="00D74250" w:rsidP="000F5712">
            <w:pPr>
              <w:rPr>
                <w:rFonts w:eastAsia="SimSun"/>
              </w:rPr>
            </w:pPr>
          </w:p>
        </w:tc>
      </w:tr>
      <w:tr w:rsidR="00D74250" w:rsidRPr="00BE0A64" w:rsidTr="000F5712">
        <w:trPr>
          <w:cantSplit/>
          <w:jc w:val="center"/>
        </w:trPr>
        <w:tc>
          <w:tcPr>
            <w:tcW w:w="5672" w:type="dxa"/>
            <w:gridSpan w:val="8"/>
            <w:tcBorders>
              <w:top w:val="single" w:sz="4" w:space="0" w:color="auto"/>
              <w:left w:val="single" w:sz="4" w:space="0" w:color="auto"/>
              <w:bottom w:val="nil"/>
              <w:right w:val="single" w:sz="4" w:space="0" w:color="auto"/>
            </w:tcBorders>
          </w:tcPr>
          <w:p w:rsidR="00D74250" w:rsidRDefault="00D74250" w:rsidP="000F5712">
            <w:pPr>
              <w:pStyle w:val="TAC"/>
              <w:rPr>
                <w:rFonts w:eastAsia="SimSun"/>
              </w:rPr>
            </w:pPr>
            <w:r>
              <w:rPr>
                <w:rFonts w:eastAsia="SimSun"/>
              </w:rPr>
              <w:t>Length of DNN</w:t>
            </w:r>
            <w:r w:rsidRPr="00157139">
              <w:rPr>
                <w:rFonts w:eastAsia="SimSun"/>
              </w:rPr>
              <w:t xml:space="preserve"> value</w:t>
            </w:r>
          </w:p>
        </w:tc>
        <w:tc>
          <w:tcPr>
            <w:tcW w:w="1185" w:type="dxa"/>
            <w:tcBorders>
              <w:top w:val="nil"/>
              <w:left w:val="nil"/>
              <w:bottom w:val="nil"/>
              <w:right w:val="nil"/>
            </w:tcBorders>
          </w:tcPr>
          <w:p w:rsidR="00D74250" w:rsidRPr="00BE0A64" w:rsidRDefault="00D74250" w:rsidP="00024991">
            <w:pPr>
              <w:pStyle w:val="TAL"/>
              <w:rPr>
                <w:rFonts w:eastAsia="SimSun"/>
              </w:rPr>
            </w:pPr>
            <w:r w:rsidRPr="00BE0A64">
              <w:rPr>
                <w:rFonts w:eastAsia="SimSun"/>
              </w:rPr>
              <w:t xml:space="preserve">octet </w:t>
            </w:r>
            <w:r w:rsidR="00024991">
              <w:rPr>
                <w:rFonts w:eastAsia="SimSun"/>
              </w:rPr>
              <w:t>1</w:t>
            </w:r>
          </w:p>
        </w:tc>
      </w:tr>
      <w:tr w:rsidR="00D74250" w:rsidRPr="00BE0A64"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rFonts w:eastAsia="SimSun"/>
              </w:rPr>
            </w:pPr>
          </w:p>
          <w:p w:rsidR="00D74250" w:rsidRDefault="00D74250" w:rsidP="000F5712">
            <w:pPr>
              <w:pStyle w:val="TAC"/>
              <w:rPr>
                <w:rFonts w:eastAsia="SimSun"/>
              </w:rPr>
            </w:pPr>
            <w:r>
              <w:rPr>
                <w:rFonts w:eastAsia="SimSun"/>
              </w:rPr>
              <w:t>DNN</w:t>
            </w:r>
            <w:r w:rsidRPr="00157139">
              <w:rPr>
                <w:rFonts w:eastAsia="SimSun"/>
              </w:rPr>
              <w:t xml:space="preserve"> value</w:t>
            </w:r>
          </w:p>
        </w:tc>
        <w:tc>
          <w:tcPr>
            <w:tcW w:w="1185" w:type="dxa"/>
            <w:tcBorders>
              <w:top w:val="nil"/>
              <w:left w:val="nil"/>
              <w:bottom w:val="nil"/>
              <w:right w:val="nil"/>
            </w:tcBorders>
            <w:hideMark/>
          </w:tcPr>
          <w:p w:rsidR="00D74250" w:rsidRPr="00BE0A64" w:rsidRDefault="00D74250" w:rsidP="000F5712">
            <w:pPr>
              <w:pStyle w:val="TAL"/>
              <w:rPr>
                <w:rFonts w:eastAsia="SimSun"/>
              </w:rPr>
            </w:pPr>
            <w:r>
              <w:rPr>
                <w:rFonts w:eastAsia="SimSun"/>
              </w:rPr>
              <w:t xml:space="preserve">octet </w:t>
            </w:r>
            <w:r w:rsidR="00024991">
              <w:rPr>
                <w:rFonts w:eastAsia="SimSun"/>
              </w:rPr>
              <w:t>2</w:t>
            </w:r>
          </w:p>
          <w:p w:rsidR="00D74250" w:rsidRPr="00BE0A64" w:rsidRDefault="00D74250" w:rsidP="000F5712">
            <w:pPr>
              <w:pStyle w:val="TAL"/>
              <w:rPr>
                <w:rFonts w:eastAsia="SimSun"/>
              </w:rPr>
            </w:pPr>
          </w:p>
          <w:p w:rsidR="00D74250" w:rsidRPr="00BE0A64" w:rsidRDefault="00D74250" w:rsidP="000F5712">
            <w:pPr>
              <w:pStyle w:val="TAL"/>
              <w:rPr>
                <w:rFonts w:eastAsia="SimSun"/>
              </w:rPr>
            </w:pPr>
            <w:r>
              <w:rPr>
                <w:rFonts w:eastAsia="SimSun"/>
              </w:rPr>
              <w:t>octet a</w:t>
            </w:r>
          </w:p>
        </w:tc>
      </w:tr>
      <w:tr w:rsidR="00D74250" w:rsidRPr="00BE0A64"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Pr="00BE0A64" w:rsidRDefault="00D74250" w:rsidP="000F5712">
            <w:pPr>
              <w:pStyle w:val="TAC"/>
              <w:rPr>
                <w:rFonts w:eastAsia="SimSun"/>
              </w:rPr>
            </w:pPr>
          </w:p>
          <w:p w:rsidR="00D74250" w:rsidRPr="00BE0A64" w:rsidRDefault="00D74250" w:rsidP="000F5712">
            <w:pPr>
              <w:pStyle w:val="TAC"/>
              <w:rPr>
                <w:rFonts w:eastAsia="SimSun" w:cs="Arial"/>
              </w:rPr>
            </w:pPr>
            <w:r w:rsidRPr="002977F7">
              <w:rPr>
                <w:rFonts w:eastAsia="SimSun"/>
              </w:rPr>
              <w:t>Tracking area identity list</w:t>
            </w:r>
            <w:r>
              <w:rPr>
                <w:rFonts w:eastAsia="SimSun"/>
              </w:rPr>
              <w:t xml:space="preserve"> </w:t>
            </w:r>
            <w:r w:rsidRPr="002977F7">
              <w:rPr>
                <w:rFonts w:eastAsia="SimSun"/>
              </w:rPr>
              <w:t>contents</w:t>
            </w:r>
          </w:p>
        </w:tc>
        <w:tc>
          <w:tcPr>
            <w:tcW w:w="1185" w:type="dxa"/>
            <w:tcBorders>
              <w:top w:val="nil"/>
              <w:left w:val="nil"/>
              <w:bottom w:val="nil"/>
              <w:right w:val="nil"/>
            </w:tcBorders>
          </w:tcPr>
          <w:p w:rsidR="00D74250" w:rsidRPr="00BE0A64" w:rsidRDefault="00D74250" w:rsidP="000F5712">
            <w:pPr>
              <w:pStyle w:val="TAL"/>
              <w:rPr>
                <w:rFonts w:eastAsia="SimSun"/>
              </w:rPr>
            </w:pPr>
            <w:r w:rsidRPr="00BE0A64">
              <w:rPr>
                <w:rFonts w:eastAsia="SimSun"/>
              </w:rPr>
              <w:t xml:space="preserve">octet </w:t>
            </w:r>
            <w:r>
              <w:rPr>
                <w:rFonts w:eastAsia="SimSun"/>
              </w:rPr>
              <w:t>a+</w:t>
            </w:r>
            <w:r w:rsidR="00024991">
              <w:rPr>
                <w:rFonts w:eastAsia="SimSun"/>
              </w:rPr>
              <w:t>1</w:t>
            </w:r>
          </w:p>
          <w:p w:rsidR="00D74250" w:rsidRPr="00BE0A64" w:rsidRDefault="00D74250" w:rsidP="000F5712">
            <w:pPr>
              <w:pStyle w:val="TAL"/>
              <w:rPr>
                <w:rFonts w:eastAsia="SimSun"/>
              </w:rPr>
            </w:pPr>
          </w:p>
          <w:p w:rsidR="00D74250" w:rsidRPr="00BE0A64" w:rsidRDefault="00D74250" w:rsidP="000F5712">
            <w:pPr>
              <w:pStyle w:val="TAL"/>
              <w:rPr>
                <w:rFonts w:eastAsia="SimSun"/>
              </w:rPr>
            </w:pPr>
            <w:r w:rsidRPr="00BE0A64">
              <w:rPr>
                <w:rFonts w:eastAsia="SimSun"/>
              </w:rPr>
              <w:t xml:space="preserve">octet </w:t>
            </w:r>
            <w:r>
              <w:rPr>
                <w:rFonts w:eastAsia="SimSun"/>
              </w:rPr>
              <w:t>b</w:t>
            </w:r>
          </w:p>
        </w:tc>
      </w:tr>
    </w:tbl>
    <w:p w:rsidR="00D74250" w:rsidRPr="00BD0557" w:rsidRDefault="00D74250" w:rsidP="00D74250">
      <w:pPr>
        <w:pStyle w:val="TF"/>
      </w:pPr>
      <w:r w:rsidRPr="00BD0557">
        <w:t>Figure</w:t>
      </w:r>
      <w:r w:rsidRPr="00BD0557">
        <w:rPr>
          <w:rFonts w:eastAsia="SimSun"/>
        </w:rPr>
        <w:t> </w:t>
      </w:r>
      <w:r w:rsidR="000F7585">
        <w:rPr>
          <w:rFonts w:eastAsia="SimSun"/>
        </w:rPr>
        <w:t>9</w:t>
      </w:r>
      <w:r w:rsidRPr="00BD0557">
        <w:t>.</w:t>
      </w:r>
      <w:r w:rsidR="006B33F5">
        <w:t>10</w:t>
      </w:r>
      <w:r w:rsidRPr="00BD0557">
        <w:t>.3</w:t>
      </w:r>
      <w:r w:rsidR="000F7585">
        <w:t>.</w:t>
      </w:r>
      <w:r w:rsidR="00492704">
        <w:t>2</w:t>
      </w:r>
      <w:r w:rsidR="00DC2FDF">
        <w:t>7</w:t>
      </w:r>
      <w:r w:rsidRPr="00BD0557">
        <w:t xml:space="preserve">.2: </w:t>
      </w:r>
      <w:r w:rsidRPr="00BD0557">
        <w:rPr>
          <w:rFonts w:eastAsia="SimSun"/>
        </w:rPr>
        <w:t>LADN</w:t>
      </w:r>
    </w:p>
    <w:p w:rsidR="00D74250" w:rsidRDefault="00D74250" w:rsidP="00D74250">
      <w:pPr>
        <w:pStyle w:val="TH"/>
        <w:rPr>
          <w:rFonts w:eastAsia="SimSun"/>
          <w:lang w:val="fr-FR"/>
        </w:rPr>
      </w:pPr>
      <w:r w:rsidRPr="002432BF">
        <w:rPr>
          <w:lang w:val="fr-FR"/>
        </w:rPr>
        <w:t>Table</w:t>
      </w:r>
      <w:r w:rsidRPr="002432BF">
        <w:rPr>
          <w:rFonts w:eastAsia="SimSun"/>
        </w:rPr>
        <w:t> </w:t>
      </w:r>
      <w:r w:rsidR="000F7585">
        <w:rPr>
          <w:rFonts w:eastAsia="SimSun"/>
        </w:rPr>
        <w:t>9</w:t>
      </w:r>
      <w:r w:rsidRPr="002432BF">
        <w:t>.</w:t>
      </w:r>
      <w:r w:rsidR="006B33F5">
        <w:t>10</w:t>
      </w:r>
      <w:r w:rsidRPr="002432BF">
        <w:t>.</w:t>
      </w:r>
      <w:r>
        <w:t>3</w:t>
      </w:r>
      <w:r w:rsidR="000F7585">
        <w:t>.</w:t>
      </w:r>
      <w:r w:rsidR="00492704">
        <w:t>2</w:t>
      </w:r>
      <w:r w:rsidR="00DC2FDF">
        <w:t>7</w:t>
      </w:r>
      <w:r w:rsidRPr="002432BF">
        <w:rPr>
          <w:lang w:val="fr-FR"/>
        </w:rPr>
        <w:t xml:space="preserve">.1: </w:t>
      </w:r>
      <w:r w:rsidRPr="002432BF">
        <w:rPr>
          <w:rFonts w:eastAsia="SimSun"/>
        </w:rPr>
        <w:t xml:space="preserve">LADN </w:t>
      </w:r>
      <w:r w:rsidR="00024991">
        <w:rPr>
          <w:rFonts w:eastAsia="SimSun"/>
        </w:rPr>
        <w:t xml:space="preserve">information </w:t>
      </w:r>
      <w:r w:rsidR="00024991" w:rsidRPr="00BD0557">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6805"/>
      </w:tblGrid>
      <w:tr w:rsidR="00D74250" w:rsidRPr="002432BF" w:rsidTr="000F5712">
        <w:trPr>
          <w:cantSplit/>
          <w:jc w:val="center"/>
        </w:trPr>
        <w:tc>
          <w:tcPr>
            <w:tcW w:w="6805" w:type="dxa"/>
          </w:tcPr>
          <w:p w:rsidR="00024991" w:rsidRDefault="00024991" w:rsidP="003970EE">
            <w:pPr>
              <w:pStyle w:val="TAL"/>
            </w:pPr>
            <w:r>
              <w:t xml:space="preserve">Value part of the </w:t>
            </w:r>
            <w:r w:rsidRPr="001E6504">
              <w:t>LADN information i</w:t>
            </w:r>
            <w:r>
              <w:t>nformation element (octet 3 to h</w:t>
            </w:r>
            <w:r w:rsidRPr="001E6504">
              <w:t>)</w:t>
            </w:r>
          </w:p>
          <w:p w:rsidR="00024991" w:rsidRDefault="00024991" w:rsidP="003970EE">
            <w:pPr>
              <w:pStyle w:val="TAL"/>
            </w:pPr>
            <w:r w:rsidRPr="001E6504">
              <w:t xml:space="preserve">The value part of the LADN information information element consists of one or several </w:t>
            </w:r>
            <w:r>
              <w:t>LADNs</w:t>
            </w:r>
            <w:r w:rsidRPr="001E6504">
              <w:t>.</w:t>
            </w:r>
            <w:r>
              <w:t xml:space="preserve"> Each LADN consists one DNN value and one </w:t>
            </w:r>
            <w:r w:rsidRPr="00007B65">
              <w:t>Tracking area identity list contents</w:t>
            </w:r>
            <w:r>
              <w:t xml:space="preserve">. </w:t>
            </w:r>
            <w:r w:rsidRPr="001E6504">
              <w:t>The length of each</w:t>
            </w:r>
            <w:r>
              <w:t xml:space="preserve"> LADN is determined by the length of DNN value and the length of </w:t>
            </w:r>
            <w:r w:rsidRPr="00007B65">
              <w:t>Tracking area identity list contents</w:t>
            </w:r>
            <w:r>
              <w:t>.</w:t>
            </w:r>
          </w:p>
          <w:p w:rsidR="00024991" w:rsidRDefault="00024991" w:rsidP="003970EE">
            <w:pPr>
              <w:pStyle w:val="TAL"/>
            </w:pPr>
            <w:r w:rsidRPr="00AF3A8B">
              <w:t xml:space="preserve">The UE shall store the complete </w:t>
            </w:r>
            <w:r>
              <w:t>list received. If more than 8 LADN</w:t>
            </w:r>
            <w:r w:rsidRPr="00AF3A8B">
              <w:t xml:space="preserve">s are included in this information element, the UE shall store the first </w:t>
            </w:r>
            <w:r>
              <w:t>8 LADN</w:t>
            </w:r>
            <w:r w:rsidRPr="00AF3A8B">
              <w:t>s and ignore the remaining octets of the information element.</w:t>
            </w:r>
          </w:p>
          <w:p w:rsidR="00024991" w:rsidRPr="001E6504" w:rsidRDefault="00024991" w:rsidP="003970EE">
            <w:pPr>
              <w:pStyle w:val="TAL"/>
            </w:pPr>
          </w:p>
          <w:p w:rsidR="00CD6F76" w:rsidRDefault="00D74250" w:rsidP="00CD6F76">
            <w:pPr>
              <w:pStyle w:val="TAL"/>
            </w:pPr>
            <w:r>
              <w:t xml:space="preserve">LADN (octet </w:t>
            </w:r>
            <w:r w:rsidR="00024991">
              <w:t>4 to octet a</w:t>
            </w:r>
            <w:r w:rsidRPr="00581E98">
              <w:t>)</w:t>
            </w:r>
            <w:r w:rsidR="00024991">
              <w:t>:</w:t>
            </w:r>
          </w:p>
          <w:p w:rsidR="00D74250" w:rsidRDefault="00D74250" w:rsidP="00777836">
            <w:pPr>
              <w:pStyle w:val="TAL"/>
            </w:pPr>
          </w:p>
          <w:p w:rsidR="00D74250" w:rsidRDefault="00D74250" w:rsidP="003A1791">
            <w:pPr>
              <w:pStyle w:val="TAL"/>
              <w:rPr>
                <w:rFonts w:eastAsia="SimSun"/>
              </w:rPr>
            </w:pPr>
            <w:r w:rsidRPr="002432BF">
              <w:rPr>
                <w:rFonts w:eastAsia="SimSun"/>
              </w:rPr>
              <w:t>DNN</w:t>
            </w:r>
            <w:r w:rsidRPr="002432BF">
              <w:t xml:space="preserve"> </w:t>
            </w:r>
            <w:r>
              <w:t xml:space="preserve">value </w:t>
            </w:r>
            <w:r w:rsidRPr="002432BF">
              <w:t>is coded as</w:t>
            </w:r>
            <w:r w:rsidR="00024991">
              <w:t xml:space="preserve"> DNN value part of DNN </w:t>
            </w:r>
            <w:r w:rsidR="00024991" w:rsidRPr="005C74BA">
              <w:t>information element</w:t>
            </w:r>
            <w:r w:rsidR="00024991">
              <w:t xml:space="preserve"> as</w:t>
            </w:r>
            <w:r>
              <w:rPr>
                <w:rFonts w:eastAsia="SimSun" w:hint="eastAsia"/>
              </w:rPr>
              <w:t xml:space="preserve"> specified in subclause </w:t>
            </w:r>
            <w:r w:rsidR="000F5712">
              <w:rPr>
                <w:rFonts w:eastAsia="SimSun"/>
              </w:rPr>
              <w:t>9.</w:t>
            </w:r>
            <w:r w:rsidR="00C679E5">
              <w:rPr>
                <w:rFonts w:eastAsia="SimSun"/>
              </w:rPr>
              <w:t>8</w:t>
            </w:r>
            <w:r w:rsidR="000F5712">
              <w:rPr>
                <w:rFonts w:eastAsia="SimSun"/>
              </w:rPr>
              <w:t>.3.1</w:t>
            </w:r>
            <w:r w:rsidR="003A1791">
              <w:rPr>
                <w:rFonts w:eastAsia="SimSun"/>
              </w:rPr>
              <w:t>5</w:t>
            </w:r>
            <w:r w:rsidR="00024991" w:rsidRPr="00007B65">
              <w:t xml:space="preserve"> starting with the third octet</w:t>
            </w:r>
            <w:r w:rsidRPr="002432BF">
              <w:rPr>
                <w:rFonts w:eastAsia="SimSun" w:hint="eastAsia"/>
              </w:rPr>
              <w:t>.</w:t>
            </w:r>
          </w:p>
        </w:tc>
      </w:tr>
      <w:tr w:rsidR="00D74250" w:rsidRPr="002432BF" w:rsidTr="000F5712">
        <w:trPr>
          <w:cantSplit/>
          <w:jc w:val="center"/>
        </w:trPr>
        <w:tc>
          <w:tcPr>
            <w:tcW w:w="6805" w:type="dxa"/>
          </w:tcPr>
          <w:p w:rsidR="00024991" w:rsidRDefault="00024991" w:rsidP="003970EE">
            <w:pPr>
              <w:pStyle w:val="TAL"/>
            </w:pPr>
          </w:p>
          <w:p w:rsidR="00024991" w:rsidRDefault="00024991" w:rsidP="003970EE">
            <w:pPr>
              <w:pStyle w:val="TAL"/>
            </w:pPr>
            <w:r w:rsidRPr="00007B65">
              <w:t>Tracking area identity list contents</w:t>
            </w:r>
            <w:r>
              <w:t xml:space="preserve"> </w:t>
            </w:r>
            <w:r w:rsidRPr="00007B65">
              <w:t xml:space="preserve">(octet </w:t>
            </w:r>
            <w:r>
              <w:t>a+1 to octet b</w:t>
            </w:r>
            <w:r w:rsidRPr="00007B65">
              <w:t>)</w:t>
            </w:r>
            <w:r>
              <w:t>:</w:t>
            </w:r>
          </w:p>
          <w:p w:rsidR="00D74250" w:rsidRDefault="00D74250" w:rsidP="000F5712">
            <w:pPr>
              <w:pStyle w:val="TAL"/>
            </w:pPr>
          </w:p>
        </w:tc>
      </w:tr>
      <w:tr w:rsidR="00D74250" w:rsidRPr="002432BF" w:rsidTr="000F5712">
        <w:trPr>
          <w:cantSplit/>
          <w:jc w:val="center"/>
        </w:trPr>
        <w:tc>
          <w:tcPr>
            <w:tcW w:w="6805" w:type="dxa"/>
          </w:tcPr>
          <w:p w:rsidR="00D74250" w:rsidRDefault="00024991" w:rsidP="00B80EB1">
            <w:pPr>
              <w:pStyle w:val="TAL"/>
              <w:rPr>
                <w:rFonts w:eastAsia="SimSun"/>
              </w:rPr>
            </w:pPr>
            <w:r>
              <w:rPr>
                <w:rFonts w:eastAsia="SimSun"/>
              </w:rPr>
              <w:t>T</w:t>
            </w:r>
            <w:r w:rsidR="00D74250" w:rsidRPr="002432BF">
              <w:rPr>
                <w:rFonts w:eastAsia="SimSun"/>
              </w:rPr>
              <w:t>racking area identity list</w:t>
            </w:r>
            <w:r w:rsidR="00D74250" w:rsidRPr="002432BF">
              <w:t xml:space="preserve"> </w:t>
            </w:r>
            <w:r w:rsidR="00D74250">
              <w:t xml:space="preserve">contents </w:t>
            </w:r>
            <w:r w:rsidR="00D74250" w:rsidRPr="002432BF">
              <w:t xml:space="preserve">is </w:t>
            </w:r>
            <w:r w:rsidR="00D74250">
              <w:t xml:space="preserve">coded as </w:t>
            </w:r>
            <w:r>
              <w:t>the v</w:t>
            </w:r>
            <w:r w:rsidRPr="00633D6C">
              <w:t>alue part of the Tracking area identity list information element</w:t>
            </w:r>
            <w:r>
              <w:t xml:space="preserve"> as</w:t>
            </w:r>
            <w:r w:rsidRPr="00633D6C">
              <w:t xml:space="preserve"> </w:t>
            </w:r>
            <w:r w:rsidR="00D74250">
              <w:t>specified in</w:t>
            </w:r>
            <w:r w:rsidR="00D74250" w:rsidRPr="002432BF">
              <w:t xml:space="preserve"> subclause </w:t>
            </w:r>
            <w:r w:rsidR="00FD60FC">
              <w:t>9.</w:t>
            </w:r>
            <w:r w:rsidR="00C679E5">
              <w:t>8</w:t>
            </w:r>
            <w:r w:rsidR="00FD60FC">
              <w:t>.3.</w:t>
            </w:r>
            <w:r w:rsidR="00B7730C">
              <w:t>8</w:t>
            </w:r>
            <w:r w:rsidR="00D74250">
              <w:t xml:space="preserve"> starting with the third octet</w:t>
            </w:r>
            <w:r>
              <w:t>.</w:t>
            </w:r>
          </w:p>
        </w:tc>
      </w:tr>
    </w:tbl>
    <w:p w:rsidR="00D74250" w:rsidRDefault="00D74250" w:rsidP="00D74250"/>
    <w:p w:rsidR="00E92418" w:rsidRDefault="00E92418" w:rsidP="00E92418">
      <w:pPr>
        <w:pStyle w:val="Heading4"/>
      </w:pPr>
      <w:bookmarkStart w:id="863" w:name="_Toc508877415"/>
      <w:r>
        <w:t>9.</w:t>
      </w:r>
      <w:r w:rsidR="006B33F5">
        <w:t>10</w:t>
      </w:r>
      <w:r>
        <w:t>.3.</w:t>
      </w:r>
      <w:r w:rsidR="00777836">
        <w:t>2</w:t>
      </w:r>
      <w:r w:rsidR="008574B8">
        <w:t>8</w:t>
      </w:r>
      <w:r>
        <w:tab/>
        <w:t>MICO</w:t>
      </w:r>
      <w:r w:rsidRPr="00182662">
        <w:t xml:space="preserve"> indication</w:t>
      </w:r>
      <w:bookmarkEnd w:id="863"/>
    </w:p>
    <w:p w:rsidR="00E92418" w:rsidRDefault="00E92418" w:rsidP="00E92418">
      <w:pPr>
        <w:rPr>
          <w:lang w:val="en-US"/>
        </w:rPr>
      </w:pPr>
      <w:r>
        <w:rPr>
          <w:lang w:val="en-US"/>
        </w:rPr>
        <w:t>The purpose of the MICO</w:t>
      </w:r>
      <w:r w:rsidRPr="00182662">
        <w:rPr>
          <w:lang w:val="en-US"/>
        </w:rPr>
        <w:t xml:space="preserve"> indication information element is to indicate the </w:t>
      </w:r>
      <w:r>
        <w:rPr>
          <w:lang w:val="en-US"/>
        </w:rPr>
        <w:t>use of MICO mode or the re-negotiation of MICO mode</w:t>
      </w:r>
      <w:r w:rsidRPr="00182662">
        <w:rPr>
          <w:lang w:val="en-US"/>
        </w:rPr>
        <w:t>.</w:t>
      </w:r>
    </w:p>
    <w:p w:rsidR="00E92418" w:rsidRDefault="00E92418" w:rsidP="00E92418">
      <w:pPr>
        <w:rPr>
          <w:lang w:val="en-US"/>
        </w:rPr>
      </w:pPr>
      <w:r>
        <w:rPr>
          <w:lang w:val="en-US"/>
        </w:rPr>
        <w:t>The MICO indication information element is coded as shown in figure 9.</w:t>
      </w:r>
      <w:r w:rsidR="006B33F5">
        <w:rPr>
          <w:lang w:val="en-US"/>
        </w:rPr>
        <w:t>10</w:t>
      </w:r>
      <w:r>
        <w:rPr>
          <w:lang w:val="en-US"/>
        </w:rPr>
        <w:t>.3.</w:t>
      </w:r>
      <w:r w:rsidR="00777836">
        <w:rPr>
          <w:lang w:val="en-US"/>
        </w:rPr>
        <w:t>2</w:t>
      </w:r>
      <w:r w:rsidR="008574B8">
        <w:rPr>
          <w:lang w:val="en-US"/>
        </w:rPr>
        <w:t>8</w:t>
      </w:r>
      <w:r>
        <w:t>.1</w:t>
      </w:r>
      <w:r>
        <w:rPr>
          <w:lang w:val="en-US"/>
        </w:rPr>
        <w:t xml:space="preserve"> and table 9.</w:t>
      </w:r>
      <w:r w:rsidR="006B33F5">
        <w:rPr>
          <w:lang w:val="en-US"/>
        </w:rPr>
        <w:t>10</w:t>
      </w:r>
      <w:r>
        <w:rPr>
          <w:lang w:val="en-US"/>
        </w:rPr>
        <w:t>.3.</w:t>
      </w:r>
      <w:r w:rsidR="00777836">
        <w:rPr>
          <w:lang w:val="en-US"/>
        </w:rPr>
        <w:t>2</w:t>
      </w:r>
      <w:r w:rsidR="008574B8">
        <w:rPr>
          <w:lang w:val="en-US"/>
        </w:rPr>
        <w:t>8</w:t>
      </w:r>
      <w:r>
        <w:t>.1</w:t>
      </w:r>
      <w:r>
        <w:rPr>
          <w:lang w:val="en-US"/>
        </w:rPr>
        <w:t>.</w:t>
      </w:r>
    </w:p>
    <w:p w:rsidR="00E92418" w:rsidRDefault="00E92418" w:rsidP="00E92418">
      <w:pPr>
        <w:rPr>
          <w:lang w:val="en-US"/>
        </w:rPr>
      </w:pPr>
      <w:r>
        <w:rPr>
          <w:lang w:val="en-US"/>
        </w:rPr>
        <w:t>The MICO indication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E92418" w:rsidTr="00F033ED">
        <w:trPr>
          <w:cantSplit/>
          <w:jc w:val="center"/>
        </w:trPr>
        <w:tc>
          <w:tcPr>
            <w:tcW w:w="709" w:type="dxa"/>
            <w:tcBorders>
              <w:top w:val="nil"/>
              <w:left w:val="nil"/>
              <w:bottom w:val="nil"/>
              <w:right w:val="nil"/>
            </w:tcBorders>
            <w:hideMark/>
          </w:tcPr>
          <w:p w:rsidR="00E92418" w:rsidRDefault="00E92418" w:rsidP="00F033ED">
            <w:pPr>
              <w:pStyle w:val="TAC"/>
            </w:pPr>
            <w:r>
              <w:t>8</w:t>
            </w:r>
          </w:p>
        </w:tc>
        <w:tc>
          <w:tcPr>
            <w:tcW w:w="709" w:type="dxa"/>
            <w:tcBorders>
              <w:top w:val="nil"/>
              <w:left w:val="nil"/>
              <w:bottom w:val="nil"/>
              <w:right w:val="nil"/>
            </w:tcBorders>
            <w:hideMark/>
          </w:tcPr>
          <w:p w:rsidR="00E92418" w:rsidRDefault="00E92418" w:rsidP="00F033ED">
            <w:pPr>
              <w:pStyle w:val="TAC"/>
            </w:pPr>
            <w:r>
              <w:t>7</w:t>
            </w:r>
          </w:p>
        </w:tc>
        <w:tc>
          <w:tcPr>
            <w:tcW w:w="709" w:type="dxa"/>
            <w:tcBorders>
              <w:top w:val="nil"/>
              <w:left w:val="nil"/>
              <w:bottom w:val="nil"/>
              <w:right w:val="nil"/>
            </w:tcBorders>
            <w:hideMark/>
          </w:tcPr>
          <w:p w:rsidR="00E92418" w:rsidRDefault="00E92418" w:rsidP="00F033ED">
            <w:pPr>
              <w:pStyle w:val="TAC"/>
            </w:pPr>
            <w:r>
              <w:t>6</w:t>
            </w:r>
          </w:p>
        </w:tc>
        <w:tc>
          <w:tcPr>
            <w:tcW w:w="709" w:type="dxa"/>
            <w:tcBorders>
              <w:top w:val="nil"/>
              <w:left w:val="nil"/>
              <w:bottom w:val="nil"/>
              <w:right w:val="nil"/>
            </w:tcBorders>
            <w:hideMark/>
          </w:tcPr>
          <w:p w:rsidR="00E92418" w:rsidRDefault="00E92418" w:rsidP="00F033ED">
            <w:pPr>
              <w:pStyle w:val="TAC"/>
            </w:pPr>
            <w:r>
              <w:t>5</w:t>
            </w:r>
          </w:p>
        </w:tc>
        <w:tc>
          <w:tcPr>
            <w:tcW w:w="709" w:type="dxa"/>
            <w:tcBorders>
              <w:top w:val="nil"/>
              <w:left w:val="nil"/>
              <w:bottom w:val="nil"/>
              <w:right w:val="nil"/>
            </w:tcBorders>
            <w:hideMark/>
          </w:tcPr>
          <w:p w:rsidR="00E92418" w:rsidRDefault="00E92418" w:rsidP="00F033ED">
            <w:pPr>
              <w:pStyle w:val="TAC"/>
            </w:pPr>
            <w:r>
              <w:t>4</w:t>
            </w:r>
          </w:p>
        </w:tc>
        <w:tc>
          <w:tcPr>
            <w:tcW w:w="709" w:type="dxa"/>
            <w:tcBorders>
              <w:top w:val="nil"/>
              <w:left w:val="nil"/>
              <w:bottom w:val="nil"/>
              <w:right w:val="nil"/>
            </w:tcBorders>
            <w:hideMark/>
          </w:tcPr>
          <w:p w:rsidR="00E92418" w:rsidRDefault="00E92418" w:rsidP="00F033ED">
            <w:pPr>
              <w:pStyle w:val="TAC"/>
            </w:pPr>
            <w:r>
              <w:t>3</w:t>
            </w:r>
          </w:p>
        </w:tc>
        <w:tc>
          <w:tcPr>
            <w:tcW w:w="709" w:type="dxa"/>
            <w:tcBorders>
              <w:top w:val="nil"/>
              <w:left w:val="nil"/>
              <w:bottom w:val="nil"/>
              <w:right w:val="nil"/>
            </w:tcBorders>
            <w:hideMark/>
          </w:tcPr>
          <w:p w:rsidR="00E92418" w:rsidRDefault="00E92418" w:rsidP="00F033ED">
            <w:pPr>
              <w:pStyle w:val="TAC"/>
            </w:pPr>
            <w:r>
              <w:t>2</w:t>
            </w:r>
          </w:p>
        </w:tc>
        <w:tc>
          <w:tcPr>
            <w:tcW w:w="709" w:type="dxa"/>
            <w:tcBorders>
              <w:top w:val="nil"/>
              <w:left w:val="nil"/>
              <w:bottom w:val="nil"/>
              <w:right w:val="nil"/>
            </w:tcBorders>
            <w:hideMark/>
          </w:tcPr>
          <w:p w:rsidR="00E92418" w:rsidRDefault="00E92418" w:rsidP="00F033ED">
            <w:pPr>
              <w:pStyle w:val="TAC"/>
            </w:pPr>
            <w:r>
              <w:t>1</w:t>
            </w:r>
          </w:p>
        </w:tc>
        <w:tc>
          <w:tcPr>
            <w:tcW w:w="1560" w:type="dxa"/>
            <w:tcBorders>
              <w:top w:val="nil"/>
              <w:left w:val="nil"/>
              <w:bottom w:val="nil"/>
              <w:right w:val="nil"/>
            </w:tcBorders>
          </w:tcPr>
          <w:p w:rsidR="00E92418" w:rsidRDefault="00E92418" w:rsidP="00F033ED">
            <w:pPr>
              <w:pStyle w:val="TAL"/>
            </w:pPr>
          </w:p>
        </w:tc>
      </w:tr>
      <w:tr w:rsidR="00E92418" w:rsidTr="00F033ED">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E92418" w:rsidRDefault="00E92418" w:rsidP="00F033ED">
            <w:pPr>
              <w:pStyle w:val="TAC"/>
            </w:pPr>
            <w:r>
              <w:t>MICO indication IEI</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pPr>
            <w:r>
              <w:t>0</w:t>
            </w:r>
          </w:p>
          <w:p w:rsidR="00E92418" w:rsidRDefault="00E92418" w:rsidP="00F033ED">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pPr>
            <w:r>
              <w:t>0</w:t>
            </w:r>
          </w:p>
          <w:p w:rsidR="00E92418" w:rsidRDefault="00E92418" w:rsidP="00F033ED">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pPr>
            <w:r>
              <w:t>0</w:t>
            </w:r>
          </w:p>
          <w:p w:rsidR="00E92418" w:rsidRDefault="00E92418" w:rsidP="00F033ED">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pPr>
            <w:r>
              <w:t>RAAI</w:t>
            </w:r>
          </w:p>
        </w:tc>
        <w:tc>
          <w:tcPr>
            <w:tcW w:w="1560" w:type="dxa"/>
            <w:tcBorders>
              <w:top w:val="nil"/>
              <w:left w:val="nil"/>
              <w:bottom w:val="nil"/>
              <w:right w:val="nil"/>
            </w:tcBorders>
            <w:hideMark/>
          </w:tcPr>
          <w:p w:rsidR="00E92418" w:rsidRDefault="00E92418" w:rsidP="00F033ED">
            <w:pPr>
              <w:pStyle w:val="TAL"/>
            </w:pPr>
            <w:r>
              <w:t>octet 1</w:t>
            </w:r>
          </w:p>
        </w:tc>
      </w:tr>
    </w:tbl>
    <w:p w:rsidR="00E92418" w:rsidRPr="00BD0557" w:rsidRDefault="00E92418" w:rsidP="00E92418">
      <w:pPr>
        <w:pStyle w:val="TF"/>
      </w:pPr>
      <w:r w:rsidRPr="00BD0557">
        <w:t>Figure </w:t>
      </w:r>
      <w:r>
        <w:t>9.</w:t>
      </w:r>
      <w:r w:rsidR="006B33F5">
        <w:t>10</w:t>
      </w:r>
      <w:r>
        <w:t>.3.</w:t>
      </w:r>
      <w:r w:rsidR="00777836">
        <w:t>2</w:t>
      </w:r>
      <w:r w:rsidR="008574B8">
        <w:t>8</w:t>
      </w:r>
      <w:r w:rsidRPr="00BD0557">
        <w:t xml:space="preserve">.1: </w:t>
      </w:r>
      <w:r>
        <w:t>MICO</w:t>
      </w:r>
      <w:r w:rsidRPr="00BD0557">
        <w:t xml:space="preserve"> indication</w:t>
      </w:r>
    </w:p>
    <w:p w:rsidR="00E92418" w:rsidRDefault="00E92418" w:rsidP="00E92418">
      <w:pPr>
        <w:pStyle w:val="TH"/>
      </w:pPr>
      <w:r>
        <w:t>Table</w:t>
      </w:r>
      <w:r w:rsidRPr="003168A2">
        <w:t> </w:t>
      </w:r>
      <w:r>
        <w:t>9.</w:t>
      </w:r>
      <w:r w:rsidR="006B33F5">
        <w:t>10</w:t>
      </w:r>
      <w:r>
        <w:t>.3.</w:t>
      </w:r>
      <w:r w:rsidR="00777836">
        <w:t>2</w:t>
      </w:r>
      <w:r w:rsidR="008574B8">
        <w:t>8</w:t>
      </w:r>
      <w:r>
        <w:t>.1: MICO indication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
        <w:gridCol w:w="6801"/>
        <w:gridCol w:w="2"/>
        <w:gridCol w:w="6"/>
      </w:tblGrid>
      <w:tr w:rsidR="00E92418" w:rsidRPr="00182662" w:rsidTr="00271539">
        <w:trPr>
          <w:gridAfter w:val="2"/>
          <w:wAfter w:w="8" w:type="dxa"/>
          <w:cantSplit/>
          <w:jc w:val="center"/>
        </w:trPr>
        <w:tc>
          <w:tcPr>
            <w:tcW w:w="7087" w:type="dxa"/>
            <w:gridSpan w:val="3"/>
          </w:tcPr>
          <w:p w:rsidR="00E92418" w:rsidRPr="00182662" w:rsidRDefault="00E92418" w:rsidP="00F033ED">
            <w:pPr>
              <w:pStyle w:val="TAL"/>
            </w:pPr>
            <w:r>
              <w:t>Registration Area Allocation Indication (RAAI) (octet 1</w:t>
            </w:r>
            <w:r w:rsidRPr="00182662">
              <w:t>)</w:t>
            </w:r>
          </w:p>
        </w:tc>
      </w:tr>
      <w:tr w:rsidR="00271539" w:rsidRPr="00182662" w:rsidTr="00271539">
        <w:trPr>
          <w:gridAfter w:val="1"/>
          <w:wAfter w:w="6" w:type="dxa"/>
          <w:cantSplit/>
          <w:jc w:val="center"/>
        </w:trPr>
        <w:tc>
          <w:tcPr>
            <w:tcW w:w="7089" w:type="dxa"/>
            <w:gridSpan w:val="4"/>
          </w:tcPr>
          <w:p w:rsidR="00271539" w:rsidRDefault="00271539" w:rsidP="00375EA9">
            <w:pPr>
              <w:pStyle w:val="TAL"/>
            </w:pPr>
          </w:p>
        </w:tc>
      </w:tr>
      <w:tr w:rsidR="00271539" w:rsidRPr="00182662" w:rsidTr="00271539">
        <w:trPr>
          <w:gridAfter w:val="1"/>
          <w:wAfter w:w="6" w:type="dxa"/>
          <w:cantSplit/>
          <w:jc w:val="center"/>
        </w:trPr>
        <w:tc>
          <w:tcPr>
            <w:tcW w:w="7089" w:type="dxa"/>
            <w:gridSpan w:val="4"/>
          </w:tcPr>
          <w:p w:rsidR="00271539" w:rsidRDefault="00271539" w:rsidP="00375EA9">
            <w:pPr>
              <w:pStyle w:val="TAL"/>
            </w:pPr>
            <w:r w:rsidRPr="00E112FD">
              <w:t>In the network to UE direction:</w:t>
            </w:r>
          </w:p>
        </w:tc>
      </w:tr>
      <w:tr w:rsidR="00271539" w:rsidRPr="00182662" w:rsidTr="00271539">
        <w:trPr>
          <w:gridAfter w:val="1"/>
          <w:wAfter w:w="6" w:type="dxa"/>
          <w:cantSplit/>
          <w:jc w:val="center"/>
        </w:trPr>
        <w:tc>
          <w:tcPr>
            <w:tcW w:w="7089" w:type="dxa"/>
            <w:gridSpan w:val="4"/>
          </w:tcPr>
          <w:p w:rsidR="00271539" w:rsidRPr="00E112FD" w:rsidRDefault="00271539" w:rsidP="00375EA9">
            <w:pPr>
              <w:pStyle w:val="TAL"/>
            </w:pPr>
            <w:r>
              <w:t>Bit</w:t>
            </w:r>
          </w:p>
        </w:tc>
      </w:tr>
      <w:tr w:rsidR="00271539" w:rsidRPr="00462A43" w:rsidTr="00271539">
        <w:tblPrEx>
          <w:tblLook w:val="0000" w:firstRow="0" w:lastRow="0" w:firstColumn="0" w:lastColumn="0" w:noHBand="0" w:noVBand="0"/>
        </w:tblPrEx>
        <w:trPr>
          <w:cantSplit/>
          <w:jc w:val="center"/>
        </w:trPr>
        <w:tc>
          <w:tcPr>
            <w:tcW w:w="286" w:type="dxa"/>
            <w:gridSpan w:val="2"/>
          </w:tcPr>
          <w:p w:rsidR="00271539" w:rsidRPr="00462A43" w:rsidRDefault="00271539" w:rsidP="00375EA9">
            <w:pPr>
              <w:pStyle w:val="TAH"/>
            </w:pPr>
            <w:r>
              <w:rPr>
                <w:rFonts w:hint="eastAsia"/>
              </w:rPr>
              <w:t>1</w:t>
            </w:r>
          </w:p>
        </w:tc>
        <w:tc>
          <w:tcPr>
            <w:tcW w:w="6809" w:type="dxa"/>
            <w:gridSpan w:val="3"/>
          </w:tcPr>
          <w:p w:rsidR="00271539" w:rsidRPr="00462A43" w:rsidRDefault="00271539" w:rsidP="00375EA9">
            <w:pPr>
              <w:pStyle w:val="TAL"/>
            </w:pPr>
          </w:p>
        </w:tc>
      </w:tr>
      <w:tr w:rsidR="00E92418" w:rsidRPr="00182662" w:rsidTr="00271539">
        <w:trPr>
          <w:gridAfter w:val="2"/>
          <w:wAfter w:w="8" w:type="dxa"/>
          <w:cantSplit/>
          <w:jc w:val="center"/>
        </w:trPr>
        <w:tc>
          <w:tcPr>
            <w:tcW w:w="284" w:type="dxa"/>
            <w:hideMark/>
          </w:tcPr>
          <w:p w:rsidR="00E92418" w:rsidRPr="00182662" w:rsidRDefault="00E92418" w:rsidP="00F033ED">
            <w:pPr>
              <w:pStyle w:val="TAL"/>
            </w:pPr>
            <w:r w:rsidRPr="00182662">
              <w:t>0</w:t>
            </w:r>
          </w:p>
        </w:tc>
        <w:tc>
          <w:tcPr>
            <w:tcW w:w="6803" w:type="dxa"/>
            <w:gridSpan w:val="2"/>
          </w:tcPr>
          <w:p w:rsidR="00E92418" w:rsidRPr="00182662" w:rsidRDefault="00E92418" w:rsidP="00F033ED">
            <w:pPr>
              <w:pStyle w:val="TAL"/>
            </w:pPr>
            <w:r>
              <w:t>all PLMN</w:t>
            </w:r>
            <w:r w:rsidRPr="00F84B5B">
              <w:t xml:space="preserve"> registration area</w:t>
            </w:r>
            <w:r>
              <w:t xml:space="preserve"> not allocated</w:t>
            </w:r>
          </w:p>
        </w:tc>
      </w:tr>
      <w:tr w:rsidR="00E92418" w:rsidRPr="00182662" w:rsidTr="00271539">
        <w:trPr>
          <w:gridAfter w:val="2"/>
          <w:wAfter w:w="8" w:type="dxa"/>
          <w:cantSplit/>
          <w:jc w:val="center"/>
        </w:trPr>
        <w:tc>
          <w:tcPr>
            <w:tcW w:w="284" w:type="dxa"/>
            <w:hideMark/>
          </w:tcPr>
          <w:p w:rsidR="00E92418" w:rsidRPr="00182662" w:rsidRDefault="00E92418" w:rsidP="00F033ED">
            <w:pPr>
              <w:pStyle w:val="TAL"/>
            </w:pPr>
            <w:r w:rsidRPr="00182662">
              <w:t>1</w:t>
            </w:r>
          </w:p>
        </w:tc>
        <w:tc>
          <w:tcPr>
            <w:tcW w:w="6803" w:type="dxa"/>
            <w:gridSpan w:val="2"/>
          </w:tcPr>
          <w:p w:rsidR="00E92418" w:rsidRPr="00182662" w:rsidRDefault="00E92418" w:rsidP="00F033ED">
            <w:pPr>
              <w:pStyle w:val="TAL"/>
            </w:pPr>
            <w:r>
              <w:t>all PLMN</w:t>
            </w:r>
            <w:r w:rsidRPr="00F84B5B">
              <w:t xml:space="preserve"> registration area</w:t>
            </w:r>
            <w:r>
              <w:t xml:space="preserve"> allocated</w:t>
            </w:r>
          </w:p>
        </w:tc>
      </w:tr>
      <w:tr w:rsidR="00E92418" w:rsidTr="00271539">
        <w:trPr>
          <w:gridAfter w:val="2"/>
          <w:wAfter w:w="8" w:type="dxa"/>
          <w:cantSplit/>
          <w:jc w:val="center"/>
        </w:trPr>
        <w:tc>
          <w:tcPr>
            <w:tcW w:w="7087" w:type="dxa"/>
            <w:gridSpan w:val="3"/>
          </w:tcPr>
          <w:p w:rsidR="00E92418" w:rsidRDefault="00E92418" w:rsidP="00F033ED">
            <w:pPr>
              <w:pStyle w:val="TAL"/>
            </w:pPr>
          </w:p>
          <w:p w:rsidR="00E92418" w:rsidRDefault="00E92418" w:rsidP="00F033ED">
            <w:pPr>
              <w:pStyle w:val="TAL"/>
            </w:pPr>
            <w:r w:rsidRPr="009330E8">
              <w:t>In the UE to network</w:t>
            </w:r>
            <w:r>
              <w:t xml:space="preserve"> direction bit 1</w:t>
            </w:r>
            <w:r w:rsidRPr="009330E8">
              <w:t xml:space="preserve"> is spare. The </w:t>
            </w:r>
            <w:r>
              <w:t>UE</w:t>
            </w:r>
            <w:r w:rsidRPr="009330E8">
              <w:t xml:space="preserve"> shall set this bit to zero.</w:t>
            </w:r>
          </w:p>
          <w:p w:rsidR="00E92418" w:rsidRDefault="00E92418" w:rsidP="00F033ED">
            <w:pPr>
              <w:pStyle w:val="TAL"/>
            </w:pPr>
          </w:p>
        </w:tc>
      </w:tr>
      <w:tr w:rsidR="00E92418" w:rsidTr="00271539">
        <w:trPr>
          <w:gridAfter w:val="2"/>
          <w:wAfter w:w="8" w:type="dxa"/>
          <w:cantSplit/>
          <w:jc w:val="center"/>
        </w:trPr>
        <w:tc>
          <w:tcPr>
            <w:tcW w:w="7087" w:type="dxa"/>
            <w:gridSpan w:val="3"/>
          </w:tcPr>
          <w:p w:rsidR="00E92418" w:rsidRDefault="00E92418" w:rsidP="00F033ED">
            <w:pPr>
              <w:pStyle w:val="TAL"/>
            </w:pPr>
            <w:r>
              <w:t xml:space="preserve">Bits 2, 3 and 4 </w:t>
            </w:r>
            <w:r w:rsidRPr="003168A2">
              <w:t>are spare and shall be coded as zero,</w:t>
            </w:r>
          </w:p>
        </w:tc>
      </w:tr>
    </w:tbl>
    <w:p w:rsidR="00E92418" w:rsidRPr="00E112FD" w:rsidRDefault="00E92418" w:rsidP="00E92418"/>
    <w:p w:rsidR="003E0676" w:rsidRDefault="00892833">
      <w:pPr>
        <w:pStyle w:val="Heading4"/>
      </w:pPr>
      <w:bookmarkStart w:id="864" w:name="_Toc508877416"/>
      <w:r>
        <w:t>9</w:t>
      </w:r>
      <w:r w:rsidRPr="00000E30">
        <w:t>.</w:t>
      </w:r>
      <w:r w:rsidR="006B33F5">
        <w:t>10</w:t>
      </w:r>
      <w:r w:rsidRPr="00000E30">
        <w:t>.</w:t>
      </w:r>
      <w:r>
        <w:t>3.</w:t>
      </w:r>
      <w:r w:rsidR="00777836">
        <w:t>2</w:t>
      </w:r>
      <w:r w:rsidR="008574B8">
        <w:t>9</w:t>
      </w:r>
      <w:r w:rsidRPr="00000E30">
        <w:tab/>
        <w:t>NAS key set identifier</w:t>
      </w:r>
      <w:bookmarkEnd w:id="864"/>
    </w:p>
    <w:p w:rsidR="00892833" w:rsidRPr="003168A2" w:rsidRDefault="00892833" w:rsidP="00892833">
      <w:r w:rsidRPr="003168A2">
        <w:t>The NAS key set identifier is allocated by the network.</w:t>
      </w:r>
    </w:p>
    <w:p w:rsidR="003D18FE" w:rsidRPr="003168A2" w:rsidRDefault="003D18FE" w:rsidP="003D18FE">
      <w:r w:rsidRPr="003168A2">
        <w:t>The NAS key set identifier information element is coded as shown in figure </w:t>
      </w:r>
      <w:r>
        <w:t>9.</w:t>
      </w:r>
      <w:r w:rsidR="006B33F5">
        <w:t>10</w:t>
      </w:r>
      <w:r w:rsidRPr="003168A2">
        <w:t>.</w:t>
      </w:r>
      <w:r>
        <w:t>3</w:t>
      </w:r>
      <w:r w:rsidRPr="003168A2">
        <w:t>.</w:t>
      </w:r>
      <w:r w:rsidR="00777836">
        <w:t>2</w:t>
      </w:r>
      <w:r w:rsidR="008574B8">
        <w:t>9</w:t>
      </w:r>
      <w:r>
        <w:t>.1</w:t>
      </w:r>
      <w:r w:rsidRPr="003168A2">
        <w:t xml:space="preserve"> and table </w:t>
      </w:r>
      <w:r>
        <w:t>9.</w:t>
      </w:r>
      <w:r w:rsidR="006B33F5">
        <w:t>10</w:t>
      </w:r>
      <w:r w:rsidRPr="003168A2">
        <w:t>.</w:t>
      </w:r>
      <w:r>
        <w:t>3</w:t>
      </w:r>
      <w:r w:rsidRPr="003168A2">
        <w:t>.</w:t>
      </w:r>
      <w:r w:rsidR="00777836">
        <w:t>2</w:t>
      </w:r>
      <w:r w:rsidR="008574B8">
        <w:t>9</w:t>
      </w:r>
      <w:r>
        <w:t>.1</w:t>
      </w:r>
      <w:r w:rsidRPr="003168A2">
        <w:t>.</w:t>
      </w:r>
    </w:p>
    <w:p w:rsidR="003D18FE" w:rsidRPr="003168A2" w:rsidRDefault="003D18FE" w:rsidP="003D18FE">
      <w:r w:rsidRPr="003168A2">
        <w:t>The NAS key set identifier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09"/>
        <w:gridCol w:w="709"/>
        <w:gridCol w:w="709"/>
        <w:gridCol w:w="709"/>
        <w:gridCol w:w="709"/>
        <w:gridCol w:w="709"/>
        <w:gridCol w:w="709"/>
        <w:gridCol w:w="1134"/>
      </w:tblGrid>
      <w:tr w:rsidR="003D18FE" w:rsidRPr="003168A2" w:rsidTr="00F033ED">
        <w:trPr>
          <w:cantSplit/>
          <w:jc w:val="center"/>
        </w:trPr>
        <w:tc>
          <w:tcPr>
            <w:tcW w:w="709" w:type="dxa"/>
            <w:tcBorders>
              <w:top w:val="nil"/>
              <w:left w:val="nil"/>
              <w:bottom w:val="nil"/>
              <w:right w:val="nil"/>
            </w:tcBorders>
          </w:tcPr>
          <w:p w:rsidR="003D18FE" w:rsidRPr="003168A2" w:rsidRDefault="003D18FE" w:rsidP="00F033ED">
            <w:pPr>
              <w:pStyle w:val="TAC"/>
            </w:pPr>
            <w:r w:rsidRPr="003168A2">
              <w:t>8</w:t>
            </w:r>
          </w:p>
        </w:tc>
        <w:tc>
          <w:tcPr>
            <w:tcW w:w="709" w:type="dxa"/>
            <w:tcBorders>
              <w:top w:val="nil"/>
              <w:left w:val="nil"/>
              <w:bottom w:val="nil"/>
              <w:right w:val="nil"/>
            </w:tcBorders>
          </w:tcPr>
          <w:p w:rsidR="003D18FE" w:rsidRPr="003168A2" w:rsidRDefault="003D18FE" w:rsidP="00F033ED">
            <w:pPr>
              <w:pStyle w:val="TAC"/>
            </w:pPr>
            <w:r w:rsidRPr="003168A2">
              <w:t>7</w:t>
            </w:r>
          </w:p>
        </w:tc>
        <w:tc>
          <w:tcPr>
            <w:tcW w:w="709" w:type="dxa"/>
            <w:tcBorders>
              <w:top w:val="nil"/>
              <w:left w:val="nil"/>
              <w:bottom w:val="nil"/>
              <w:right w:val="nil"/>
            </w:tcBorders>
          </w:tcPr>
          <w:p w:rsidR="003D18FE" w:rsidRPr="003168A2" w:rsidRDefault="003D18FE" w:rsidP="00F033ED">
            <w:pPr>
              <w:pStyle w:val="TAC"/>
            </w:pPr>
            <w:r w:rsidRPr="003168A2">
              <w:t>6</w:t>
            </w:r>
          </w:p>
        </w:tc>
        <w:tc>
          <w:tcPr>
            <w:tcW w:w="709" w:type="dxa"/>
            <w:tcBorders>
              <w:top w:val="nil"/>
              <w:left w:val="nil"/>
              <w:bottom w:val="nil"/>
              <w:right w:val="nil"/>
            </w:tcBorders>
          </w:tcPr>
          <w:p w:rsidR="003D18FE" w:rsidRPr="003168A2" w:rsidRDefault="003D18FE" w:rsidP="00F033ED">
            <w:pPr>
              <w:pStyle w:val="TAC"/>
            </w:pPr>
            <w:r w:rsidRPr="003168A2">
              <w:t>5</w:t>
            </w:r>
          </w:p>
        </w:tc>
        <w:tc>
          <w:tcPr>
            <w:tcW w:w="709" w:type="dxa"/>
            <w:tcBorders>
              <w:top w:val="nil"/>
              <w:left w:val="nil"/>
              <w:bottom w:val="nil"/>
              <w:right w:val="nil"/>
            </w:tcBorders>
          </w:tcPr>
          <w:p w:rsidR="003D18FE" w:rsidRPr="003168A2" w:rsidRDefault="003D18FE" w:rsidP="00F033ED">
            <w:pPr>
              <w:pStyle w:val="TAC"/>
            </w:pPr>
            <w:r w:rsidRPr="003168A2">
              <w:t>4</w:t>
            </w:r>
          </w:p>
        </w:tc>
        <w:tc>
          <w:tcPr>
            <w:tcW w:w="709" w:type="dxa"/>
            <w:tcBorders>
              <w:top w:val="nil"/>
              <w:left w:val="nil"/>
              <w:bottom w:val="nil"/>
              <w:right w:val="nil"/>
            </w:tcBorders>
          </w:tcPr>
          <w:p w:rsidR="003D18FE" w:rsidRPr="003168A2" w:rsidRDefault="003D18FE" w:rsidP="00F033ED">
            <w:pPr>
              <w:pStyle w:val="TAC"/>
            </w:pPr>
            <w:r w:rsidRPr="003168A2">
              <w:t>3</w:t>
            </w:r>
          </w:p>
        </w:tc>
        <w:tc>
          <w:tcPr>
            <w:tcW w:w="709" w:type="dxa"/>
            <w:tcBorders>
              <w:top w:val="nil"/>
              <w:left w:val="nil"/>
              <w:bottom w:val="nil"/>
              <w:right w:val="nil"/>
            </w:tcBorders>
          </w:tcPr>
          <w:p w:rsidR="003D18FE" w:rsidRPr="003168A2" w:rsidRDefault="003D18FE" w:rsidP="00F033ED">
            <w:pPr>
              <w:pStyle w:val="TAC"/>
            </w:pPr>
            <w:r w:rsidRPr="003168A2">
              <w:t>2</w:t>
            </w:r>
          </w:p>
        </w:tc>
        <w:tc>
          <w:tcPr>
            <w:tcW w:w="709" w:type="dxa"/>
            <w:tcBorders>
              <w:top w:val="nil"/>
              <w:left w:val="nil"/>
              <w:bottom w:val="nil"/>
              <w:right w:val="nil"/>
            </w:tcBorders>
          </w:tcPr>
          <w:p w:rsidR="003D18FE" w:rsidRPr="003168A2" w:rsidRDefault="003D18FE" w:rsidP="00F033ED">
            <w:pPr>
              <w:pStyle w:val="TAC"/>
            </w:pPr>
            <w:r w:rsidRPr="003168A2">
              <w:t>1</w:t>
            </w:r>
          </w:p>
        </w:tc>
        <w:tc>
          <w:tcPr>
            <w:tcW w:w="1134" w:type="dxa"/>
            <w:tcBorders>
              <w:top w:val="nil"/>
              <w:left w:val="nil"/>
              <w:bottom w:val="nil"/>
              <w:right w:val="nil"/>
            </w:tcBorders>
          </w:tcPr>
          <w:p w:rsidR="003D18FE" w:rsidRPr="003168A2" w:rsidRDefault="003D18FE" w:rsidP="00F033ED">
            <w:pPr>
              <w:pStyle w:val="TAL"/>
            </w:pPr>
          </w:p>
        </w:tc>
      </w:tr>
      <w:tr w:rsidR="003D18FE" w:rsidRPr="003168A2" w:rsidTr="00F033ED">
        <w:trPr>
          <w:cantSplit/>
          <w:jc w:val="center"/>
        </w:trPr>
        <w:tc>
          <w:tcPr>
            <w:tcW w:w="2836" w:type="dxa"/>
            <w:gridSpan w:val="4"/>
          </w:tcPr>
          <w:p w:rsidR="003D18FE" w:rsidRPr="003168A2" w:rsidRDefault="003D18FE" w:rsidP="00F033ED">
            <w:pPr>
              <w:pStyle w:val="TAC"/>
            </w:pPr>
            <w:r w:rsidRPr="003168A2">
              <w:t>NAS key set identifier IEI</w:t>
            </w:r>
          </w:p>
        </w:tc>
        <w:tc>
          <w:tcPr>
            <w:tcW w:w="709" w:type="dxa"/>
          </w:tcPr>
          <w:p w:rsidR="003D18FE" w:rsidRPr="003168A2" w:rsidRDefault="003D18FE" w:rsidP="00F033ED">
            <w:pPr>
              <w:pStyle w:val="TAC"/>
            </w:pPr>
            <w:r w:rsidRPr="003168A2">
              <w:t>TSC</w:t>
            </w:r>
          </w:p>
          <w:p w:rsidR="003D18FE" w:rsidRPr="003168A2" w:rsidRDefault="003D18FE" w:rsidP="00F033ED">
            <w:pPr>
              <w:pStyle w:val="TAC"/>
            </w:pPr>
          </w:p>
        </w:tc>
        <w:tc>
          <w:tcPr>
            <w:tcW w:w="2127" w:type="dxa"/>
            <w:gridSpan w:val="3"/>
            <w:tcBorders>
              <w:right w:val="single" w:sz="4" w:space="0" w:color="auto"/>
            </w:tcBorders>
          </w:tcPr>
          <w:p w:rsidR="003D18FE" w:rsidRPr="003168A2" w:rsidRDefault="003D18FE" w:rsidP="00F033ED">
            <w:pPr>
              <w:pStyle w:val="TAC"/>
            </w:pPr>
            <w:r w:rsidRPr="003168A2">
              <w:t>NAS key set identifier</w:t>
            </w:r>
          </w:p>
        </w:tc>
        <w:tc>
          <w:tcPr>
            <w:tcW w:w="1134" w:type="dxa"/>
            <w:tcBorders>
              <w:top w:val="nil"/>
              <w:left w:val="nil"/>
              <w:bottom w:val="nil"/>
              <w:right w:val="nil"/>
            </w:tcBorders>
          </w:tcPr>
          <w:p w:rsidR="003D18FE" w:rsidRPr="003168A2" w:rsidRDefault="003D18FE" w:rsidP="00F033ED">
            <w:pPr>
              <w:pStyle w:val="TAL"/>
            </w:pPr>
            <w:r w:rsidRPr="003168A2">
              <w:t>octet 1</w:t>
            </w:r>
          </w:p>
        </w:tc>
      </w:tr>
    </w:tbl>
    <w:p w:rsidR="003D18FE" w:rsidRPr="003168A2" w:rsidRDefault="003D18FE" w:rsidP="003D18FE">
      <w:pPr>
        <w:pStyle w:val="TAN"/>
      </w:pPr>
    </w:p>
    <w:p w:rsidR="003D18FE" w:rsidRPr="00BC03AD" w:rsidRDefault="003D18FE" w:rsidP="00621D46">
      <w:pPr>
        <w:pStyle w:val="TF"/>
      </w:pPr>
      <w:r w:rsidRPr="00BC03AD">
        <w:t>Figure 9.</w:t>
      </w:r>
      <w:r w:rsidR="006B33F5">
        <w:t>10</w:t>
      </w:r>
      <w:r w:rsidRPr="00BC03AD">
        <w:t>.3.</w:t>
      </w:r>
      <w:r w:rsidR="00777836" w:rsidRPr="00BC03AD">
        <w:t>2</w:t>
      </w:r>
      <w:r w:rsidR="008574B8" w:rsidRPr="00BC03AD">
        <w:t>9</w:t>
      </w:r>
      <w:r w:rsidRPr="00BC03AD">
        <w:t>.1: NAS key set identifier information element</w:t>
      </w:r>
    </w:p>
    <w:p w:rsidR="003D18FE" w:rsidRPr="00E1307B" w:rsidRDefault="003D18FE" w:rsidP="00456F26">
      <w:pPr>
        <w:pStyle w:val="TH"/>
      </w:pPr>
      <w:r w:rsidRPr="001E222B">
        <w:t>Table</w:t>
      </w:r>
      <w:r w:rsidRPr="005126CB">
        <w:t> </w:t>
      </w:r>
      <w:r w:rsidRPr="004B46C9">
        <w:t>9.</w:t>
      </w:r>
      <w:r w:rsidR="006B33F5">
        <w:t>10</w:t>
      </w:r>
      <w:r w:rsidRPr="002A61C9">
        <w:t>.3</w:t>
      </w:r>
      <w:r w:rsidRPr="002E088F">
        <w:t>.</w:t>
      </w:r>
      <w:r w:rsidR="00777836" w:rsidRPr="002E088F">
        <w:t>2</w:t>
      </w:r>
      <w:r w:rsidR="008574B8">
        <w:t>9</w:t>
      </w:r>
      <w:r w:rsidRPr="00E1307B">
        <w:t>.1: NAS key set identifier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4"/>
        <w:gridCol w:w="5952"/>
      </w:tblGrid>
      <w:tr w:rsidR="003D18FE" w:rsidRPr="003168A2" w:rsidTr="00F033ED">
        <w:trPr>
          <w:cantSplit/>
          <w:jc w:val="center"/>
        </w:trPr>
        <w:tc>
          <w:tcPr>
            <w:tcW w:w="6804" w:type="dxa"/>
            <w:gridSpan w:val="4"/>
          </w:tcPr>
          <w:p w:rsidR="003D18FE" w:rsidRPr="003168A2" w:rsidRDefault="003D18FE" w:rsidP="00F033ED">
            <w:pPr>
              <w:pStyle w:val="TAL"/>
            </w:pPr>
            <w:r w:rsidRPr="003168A2">
              <w:t>Type of security context flag (TSC) (octet 1)</w:t>
            </w:r>
          </w:p>
        </w:tc>
      </w:tr>
      <w:tr w:rsidR="003D18FE" w:rsidRPr="003168A2" w:rsidTr="00F033ED">
        <w:trPr>
          <w:cantSplit/>
          <w:jc w:val="center"/>
        </w:trPr>
        <w:tc>
          <w:tcPr>
            <w:tcW w:w="6804" w:type="dxa"/>
            <w:gridSpan w:val="4"/>
          </w:tcPr>
          <w:p w:rsidR="003D18FE" w:rsidRPr="003168A2" w:rsidRDefault="003D18FE" w:rsidP="00F033ED">
            <w:pPr>
              <w:pStyle w:val="TAL"/>
            </w:pPr>
          </w:p>
        </w:tc>
      </w:tr>
      <w:tr w:rsidR="003D18FE" w:rsidRPr="003168A2" w:rsidTr="00F033ED">
        <w:trPr>
          <w:cantSplit/>
          <w:jc w:val="center"/>
        </w:trPr>
        <w:tc>
          <w:tcPr>
            <w:tcW w:w="6804" w:type="dxa"/>
            <w:gridSpan w:val="4"/>
          </w:tcPr>
          <w:p w:rsidR="003D18FE" w:rsidRPr="003168A2" w:rsidRDefault="003D18FE" w:rsidP="00F033ED">
            <w:pPr>
              <w:pStyle w:val="TAL"/>
            </w:pPr>
            <w:r w:rsidRPr="003168A2">
              <w:t>Bit</w:t>
            </w:r>
          </w:p>
        </w:tc>
      </w:tr>
      <w:tr w:rsidR="003D18FE" w:rsidRPr="003168A2" w:rsidTr="00F033ED">
        <w:trPr>
          <w:cantSplit/>
          <w:jc w:val="center"/>
        </w:trPr>
        <w:tc>
          <w:tcPr>
            <w:tcW w:w="284" w:type="dxa"/>
          </w:tcPr>
          <w:p w:rsidR="003D18FE" w:rsidRPr="003168A2" w:rsidRDefault="003D18FE" w:rsidP="00F033ED">
            <w:pPr>
              <w:pStyle w:val="TAH"/>
            </w:pPr>
            <w:r w:rsidRPr="003168A2">
              <w:t>4</w:t>
            </w: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r>
              <w:t>native</w:t>
            </w:r>
            <w:r w:rsidRPr="003168A2">
              <w:t xml:space="preserve"> security context</w:t>
            </w:r>
            <w:r>
              <w:rPr>
                <w:rFonts w:hint="eastAsia"/>
                <w:lang w:eastAsia="ko-KR"/>
              </w:rPr>
              <w:t xml:space="preserve"> (for KSI</w:t>
            </w:r>
            <w:r>
              <w:rPr>
                <w:rFonts w:hint="eastAsia"/>
                <w:vertAlign w:val="subscript"/>
                <w:lang w:eastAsia="ko-KR"/>
              </w:rPr>
              <w:t>A</w:t>
            </w:r>
            <w:r>
              <w:rPr>
                <w:vertAlign w:val="subscript"/>
                <w:lang w:eastAsia="ko-KR"/>
              </w:rPr>
              <w:t>MF</w:t>
            </w:r>
            <w:r>
              <w:rPr>
                <w:rFonts w:hint="eastAsia"/>
                <w:lang w:eastAsia="ko-KR"/>
              </w:rPr>
              <w:t>)</w:t>
            </w:r>
          </w:p>
        </w:tc>
      </w:tr>
      <w:tr w:rsidR="003D18FE" w:rsidRPr="003168A2" w:rsidTr="00F033ED">
        <w:trPr>
          <w:cantSplit/>
          <w:jc w:val="center"/>
        </w:trPr>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r w:rsidRPr="003168A2">
              <w:t>mapped security context</w:t>
            </w:r>
            <w:r>
              <w:rPr>
                <w:rFonts w:hint="eastAsia"/>
                <w:lang w:eastAsia="ko-KR"/>
              </w:rPr>
              <w:t xml:space="preserve"> (for </w:t>
            </w:r>
            <w:r w:rsidRPr="00E57FB2">
              <w:rPr>
                <w:rFonts w:hint="eastAsia"/>
                <w:lang w:eastAsia="ko-KR"/>
              </w:rPr>
              <w:t>KSI</w:t>
            </w:r>
            <w:r w:rsidRPr="00E57FB2">
              <w:rPr>
                <w:rFonts w:hint="eastAsia"/>
                <w:vertAlign w:val="subscript"/>
                <w:lang w:eastAsia="ko-KR"/>
              </w:rPr>
              <w:t>ASME</w:t>
            </w:r>
            <w:r>
              <w:rPr>
                <w:rFonts w:hint="eastAsia"/>
                <w:lang w:eastAsia="ko-KR"/>
              </w:rPr>
              <w:t>)</w:t>
            </w:r>
          </w:p>
        </w:tc>
      </w:tr>
      <w:tr w:rsidR="003D18FE" w:rsidRPr="003168A2" w:rsidTr="00F033ED">
        <w:trPr>
          <w:cantSplit/>
          <w:jc w:val="center"/>
        </w:trPr>
        <w:tc>
          <w:tcPr>
            <w:tcW w:w="6804" w:type="dxa"/>
            <w:gridSpan w:val="4"/>
          </w:tcPr>
          <w:p w:rsidR="003D18FE" w:rsidRPr="003168A2" w:rsidRDefault="003D18FE" w:rsidP="00F033ED">
            <w:pPr>
              <w:pStyle w:val="TAL"/>
            </w:pPr>
          </w:p>
        </w:tc>
      </w:tr>
      <w:tr w:rsidR="003D18FE" w:rsidRPr="003168A2" w:rsidTr="00F033ED">
        <w:trPr>
          <w:cantSplit/>
          <w:jc w:val="center"/>
        </w:trPr>
        <w:tc>
          <w:tcPr>
            <w:tcW w:w="6804" w:type="dxa"/>
            <w:gridSpan w:val="4"/>
          </w:tcPr>
          <w:p w:rsidR="003D18FE" w:rsidRPr="003168A2" w:rsidRDefault="003D18FE" w:rsidP="00F033ED">
            <w:pPr>
              <w:pStyle w:val="TAL"/>
            </w:pPr>
            <w:r w:rsidRPr="003168A2">
              <w:t>TSC does not apply for NAS key set identifier value "111".</w:t>
            </w:r>
          </w:p>
        </w:tc>
      </w:tr>
      <w:tr w:rsidR="003D18FE" w:rsidRPr="003168A2" w:rsidTr="00F033ED">
        <w:trPr>
          <w:cantSplit/>
          <w:jc w:val="center"/>
        </w:trPr>
        <w:tc>
          <w:tcPr>
            <w:tcW w:w="6804" w:type="dxa"/>
            <w:gridSpan w:val="4"/>
          </w:tcPr>
          <w:p w:rsidR="003D18FE" w:rsidRPr="002B5256" w:rsidRDefault="003D18FE" w:rsidP="00F033ED">
            <w:pPr>
              <w:pStyle w:val="TAL"/>
              <w:rPr>
                <w:i/>
                <w:iCs/>
              </w:rPr>
            </w:pPr>
          </w:p>
        </w:tc>
      </w:tr>
      <w:tr w:rsidR="003D18FE" w:rsidRPr="003168A2" w:rsidTr="00F033ED">
        <w:trPr>
          <w:cantSplit/>
          <w:jc w:val="center"/>
        </w:trPr>
        <w:tc>
          <w:tcPr>
            <w:tcW w:w="6804" w:type="dxa"/>
            <w:gridSpan w:val="4"/>
          </w:tcPr>
          <w:p w:rsidR="003D18FE" w:rsidRPr="003168A2" w:rsidRDefault="003D18FE" w:rsidP="00F033ED">
            <w:pPr>
              <w:pStyle w:val="TAL"/>
            </w:pPr>
            <w:r w:rsidRPr="003168A2">
              <w:t>NAS key set identifier (octet 1)</w:t>
            </w:r>
          </w:p>
        </w:tc>
      </w:tr>
      <w:tr w:rsidR="003D18FE" w:rsidRPr="003168A2" w:rsidTr="00F033ED">
        <w:trPr>
          <w:cantSplit/>
          <w:jc w:val="center"/>
        </w:trPr>
        <w:tc>
          <w:tcPr>
            <w:tcW w:w="6804" w:type="dxa"/>
            <w:gridSpan w:val="4"/>
          </w:tcPr>
          <w:p w:rsidR="003D18FE" w:rsidRPr="003168A2" w:rsidRDefault="003D18FE" w:rsidP="00F033ED">
            <w:pPr>
              <w:pStyle w:val="TAL"/>
            </w:pPr>
          </w:p>
        </w:tc>
      </w:tr>
      <w:tr w:rsidR="003D18FE" w:rsidRPr="003168A2" w:rsidTr="00F033ED">
        <w:trPr>
          <w:cantSplit/>
          <w:jc w:val="center"/>
        </w:trPr>
        <w:tc>
          <w:tcPr>
            <w:tcW w:w="6804" w:type="dxa"/>
            <w:gridSpan w:val="4"/>
          </w:tcPr>
          <w:p w:rsidR="003D18FE" w:rsidRPr="003168A2" w:rsidRDefault="003D18FE" w:rsidP="00F033ED">
            <w:pPr>
              <w:pStyle w:val="TAL"/>
            </w:pPr>
            <w:r w:rsidRPr="003168A2">
              <w:t>Bits</w:t>
            </w:r>
          </w:p>
        </w:tc>
      </w:tr>
      <w:tr w:rsidR="003D18FE" w:rsidRPr="003168A2" w:rsidTr="00F033ED">
        <w:trPr>
          <w:cantSplit/>
          <w:jc w:val="center"/>
        </w:trPr>
        <w:tc>
          <w:tcPr>
            <w:tcW w:w="284" w:type="dxa"/>
          </w:tcPr>
          <w:p w:rsidR="003D18FE" w:rsidRPr="003168A2" w:rsidRDefault="003D18FE" w:rsidP="00F033ED">
            <w:pPr>
              <w:pStyle w:val="TAH"/>
            </w:pPr>
            <w:r w:rsidRPr="003168A2">
              <w:t>3</w:t>
            </w:r>
          </w:p>
        </w:tc>
        <w:tc>
          <w:tcPr>
            <w:tcW w:w="284" w:type="dxa"/>
          </w:tcPr>
          <w:p w:rsidR="003D18FE" w:rsidRPr="003168A2" w:rsidRDefault="003D18FE" w:rsidP="00F033ED">
            <w:pPr>
              <w:pStyle w:val="TAH"/>
            </w:pPr>
            <w:r w:rsidRPr="003168A2">
              <w:t>2</w:t>
            </w:r>
          </w:p>
        </w:tc>
        <w:tc>
          <w:tcPr>
            <w:tcW w:w="284" w:type="dxa"/>
          </w:tcPr>
          <w:p w:rsidR="003D18FE" w:rsidRPr="003168A2" w:rsidRDefault="003D18FE" w:rsidP="00F033ED">
            <w:pPr>
              <w:pStyle w:val="TAH"/>
            </w:pPr>
            <w:r w:rsidRPr="003168A2">
              <w:t>1</w:t>
            </w: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rsidRPr="003168A2">
              <w:t>0</w:t>
            </w:r>
          </w:p>
        </w:tc>
        <w:tc>
          <w:tcPr>
            <w:tcW w:w="284" w:type="dxa"/>
          </w:tcPr>
          <w:p w:rsidR="003D18FE" w:rsidRPr="003168A2" w:rsidRDefault="003D18FE" w:rsidP="00F033ED">
            <w:pPr>
              <w:pStyle w:val="TAC"/>
            </w:pPr>
            <w:r w:rsidRPr="003168A2">
              <w:t>0</w:t>
            </w:r>
          </w:p>
        </w:tc>
        <w:tc>
          <w:tcPr>
            <w:tcW w:w="284" w:type="dxa"/>
          </w:tcPr>
          <w:p w:rsidR="003D18FE" w:rsidRPr="003168A2" w:rsidRDefault="003D18FE" w:rsidP="00F033ED">
            <w:pPr>
              <w:pStyle w:val="TAC"/>
            </w:pPr>
            <w:r w:rsidRPr="003168A2">
              <w:t>0</w:t>
            </w:r>
          </w:p>
        </w:tc>
        <w:tc>
          <w:tcPr>
            <w:tcW w:w="5952" w:type="dxa"/>
          </w:tcPr>
          <w:p w:rsidR="003D18FE" w:rsidRPr="003168A2" w:rsidRDefault="003D18FE" w:rsidP="00F033ED">
            <w:pPr>
              <w:pStyle w:val="TAL"/>
            </w:pPr>
          </w:p>
        </w:tc>
      </w:tr>
      <w:tr w:rsidR="003D18FE" w:rsidRPr="003168A2" w:rsidTr="00F033ED">
        <w:trPr>
          <w:cantSplit/>
          <w:jc w:val="center"/>
        </w:trPr>
        <w:tc>
          <w:tcPr>
            <w:tcW w:w="852" w:type="dxa"/>
            <w:gridSpan w:val="3"/>
          </w:tcPr>
          <w:p w:rsidR="003D18FE" w:rsidRPr="003168A2" w:rsidRDefault="003D18FE" w:rsidP="00F033ED">
            <w:pPr>
              <w:pStyle w:val="TAL"/>
            </w:pPr>
            <w:r w:rsidRPr="003168A2">
              <w:t>through</w:t>
            </w:r>
          </w:p>
        </w:tc>
        <w:tc>
          <w:tcPr>
            <w:tcW w:w="5952" w:type="dxa"/>
          </w:tcPr>
          <w:p w:rsidR="003D18FE" w:rsidRPr="003168A2" w:rsidRDefault="003D18FE" w:rsidP="00F033ED">
            <w:pPr>
              <w:pStyle w:val="TAL"/>
            </w:pPr>
            <w:r w:rsidRPr="003168A2">
              <w:t>possible values for the NAS key set identifier</w:t>
            </w:r>
          </w:p>
        </w:tc>
      </w:tr>
      <w:tr w:rsidR="003D18FE" w:rsidRPr="003168A2" w:rsidTr="00F033ED">
        <w:trPr>
          <w:cantSplit/>
          <w:jc w:val="center"/>
        </w:trPr>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r w:rsidRPr="003168A2">
              <w:t>0</w:t>
            </w: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r w:rsidRPr="003168A2">
              <w:t>1</w:t>
            </w:r>
          </w:p>
        </w:tc>
        <w:tc>
          <w:tcPr>
            <w:tcW w:w="5952" w:type="dxa"/>
          </w:tcPr>
          <w:p w:rsidR="003D18FE" w:rsidRPr="003168A2" w:rsidRDefault="003D18FE" w:rsidP="00F033ED">
            <w:pPr>
              <w:pStyle w:val="TAL"/>
            </w:pPr>
            <w:r w:rsidRPr="003168A2">
              <w:t>no key is available</w:t>
            </w:r>
            <w:r>
              <w:rPr>
                <w:rFonts w:hint="eastAsia"/>
                <w:lang w:eastAsia="zh-CN"/>
              </w:rPr>
              <w:t xml:space="preserve"> </w:t>
            </w:r>
            <w:r>
              <w:t>(</w:t>
            </w:r>
            <w:r>
              <w:rPr>
                <w:rFonts w:hint="eastAsia"/>
                <w:lang w:eastAsia="zh-CN"/>
              </w:rPr>
              <w:t>UE</w:t>
            </w:r>
            <w:r w:rsidRPr="00FE320E">
              <w:t xml:space="preserve"> to network);</w:t>
            </w:r>
          </w:p>
        </w:tc>
      </w:tr>
      <w:tr w:rsidR="003D18FE" w:rsidRPr="003168A2" w:rsidTr="00F033ED">
        <w:trPr>
          <w:cantSplit/>
          <w:jc w:val="center"/>
        </w:trPr>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r>
              <w:t>r</w:t>
            </w:r>
            <w:r w:rsidRPr="00FE320E">
              <w:t xml:space="preserve">eserved (network to </w:t>
            </w:r>
            <w:r>
              <w:rPr>
                <w:rFonts w:hint="eastAsia"/>
                <w:lang w:eastAsia="zh-CN"/>
              </w:rPr>
              <w:t>UE</w:t>
            </w:r>
            <w:r w:rsidRPr="00FE320E">
              <w:t>)</w:t>
            </w:r>
          </w:p>
        </w:tc>
      </w:tr>
    </w:tbl>
    <w:p w:rsidR="003D18FE" w:rsidRPr="003168A2" w:rsidRDefault="003D18FE" w:rsidP="003D18FE"/>
    <w:p w:rsidR="00EC2A4C" w:rsidRDefault="00EC2A4C" w:rsidP="00EC2A4C">
      <w:pPr>
        <w:pStyle w:val="Heading4"/>
      </w:pPr>
      <w:bookmarkStart w:id="865" w:name="_Toc508877417"/>
      <w:r>
        <w:t>9</w:t>
      </w:r>
      <w:r w:rsidRPr="00FB0AAC">
        <w:t>.</w:t>
      </w:r>
      <w:r w:rsidR="006B33F5">
        <w:t>10</w:t>
      </w:r>
      <w:r w:rsidRPr="00FB0AAC">
        <w:t>.</w:t>
      </w:r>
      <w:r>
        <w:t>3.</w:t>
      </w:r>
      <w:r w:rsidR="008574B8">
        <w:t>30</w:t>
      </w:r>
      <w:r w:rsidRPr="00FB0AAC">
        <w:tab/>
      </w:r>
      <w:r w:rsidRPr="00A50A66">
        <w:t>NAS message</w:t>
      </w:r>
    </w:p>
    <w:p w:rsidR="0026165C" w:rsidRDefault="00EC2A4C" w:rsidP="0026165C">
      <w:r w:rsidRPr="00706EA6">
        <w:t xml:space="preserve">This IE includes a complete plain </w:t>
      </w:r>
      <w:r>
        <w:t xml:space="preserve">5GS </w:t>
      </w:r>
      <w:r w:rsidRPr="00706EA6">
        <w:t>NAS message as specified in subclause</w:t>
      </w:r>
      <w:r>
        <w:t> </w:t>
      </w:r>
      <w:r w:rsidRPr="00706EA6">
        <w:t xml:space="preserve">8.2. The SECURITY PROTECTED </w:t>
      </w:r>
      <w:r>
        <w:t xml:space="preserve">5GS </w:t>
      </w:r>
      <w:r w:rsidRPr="00706EA6">
        <w:t xml:space="preserve">NAS MESSAGE message </w:t>
      </w:r>
      <w:r>
        <w:t>is</w:t>
      </w:r>
      <w:r w:rsidRPr="00706EA6">
        <w:t xml:space="preserve"> not </w:t>
      </w:r>
      <w:r>
        <w:t xml:space="preserve">a </w:t>
      </w:r>
      <w:r w:rsidRPr="00706EA6">
        <w:t xml:space="preserve">plain </w:t>
      </w:r>
      <w:r>
        <w:t xml:space="preserve">5GS </w:t>
      </w:r>
      <w:r w:rsidRPr="00706EA6">
        <w:t>NAS message and shall not be included in this IE.</w:t>
      </w:r>
    </w:p>
    <w:p w:rsidR="003D18FE" w:rsidRDefault="003D18FE" w:rsidP="003D18FE">
      <w:pPr>
        <w:pStyle w:val="Heading4"/>
      </w:pPr>
      <w:r>
        <w:t>9.</w:t>
      </w:r>
      <w:r w:rsidR="006B33F5">
        <w:t>10</w:t>
      </w:r>
      <w:r>
        <w:t>.3</w:t>
      </w:r>
      <w:r w:rsidRPr="003168A2">
        <w:t>.</w:t>
      </w:r>
      <w:r w:rsidR="008574B8">
        <w:t>31</w:t>
      </w:r>
      <w:r w:rsidRPr="001A1EF5">
        <w:tab/>
      </w:r>
      <w:r>
        <w:t>NAS message container</w:t>
      </w:r>
      <w:bookmarkEnd w:id="865"/>
    </w:p>
    <w:p w:rsidR="003D18FE" w:rsidRDefault="003D18FE" w:rsidP="003D18FE">
      <w:r>
        <w:t>The purpose of the NAS message container IE is to encapsulate a NAS message without NAS security header.</w:t>
      </w:r>
    </w:p>
    <w:p w:rsidR="003D18FE" w:rsidRPr="001A1EF5" w:rsidRDefault="003D18FE" w:rsidP="003D18FE">
      <w:r w:rsidRPr="001A1EF5">
        <w:t xml:space="preserve">The </w:t>
      </w:r>
      <w:r>
        <w:t>NAS message</w:t>
      </w:r>
      <w:r w:rsidRPr="001A1EF5">
        <w:t xml:space="preserve"> </w:t>
      </w:r>
      <w:r>
        <w:t xml:space="preserve">container </w:t>
      </w:r>
      <w:r w:rsidRPr="001A1EF5">
        <w:t>information element is coded as shown in figure </w:t>
      </w:r>
      <w:r>
        <w:t>9.</w:t>
      </w:r>
      <w:r w:rsidR="006B33F5">
        <w:t>10</w:t>
      </w:r>
      <w:r>
        <w:t>.3</w:t>
      </w:r>
      <w:r w:rsidRPr="003168A2">
        <w:t>.</w:t>
      </w:r>
      <w:r w:rsidR="008574B8">
        <w:t>31</w:t>
      </w:r>
      <w:r w:rsidRPr="001A1EF5">
        <w:t>.1</w:t>
      </w:r>
      <w:r>
        <w:t xml:space="preserve"> and table 9.</w:t>
      </w:r>
      <w:r w:rsidR="006B33F5">
        <w:t>10</w:t>
      </w:r>
      <w:r>
        <w:t>.3</w:t>
      </w:r>
      <w:r w:rsidRPr="003168A2">
        <w:t>.</w:t>
      </w:r>
      <w:r w:rsidR="008574B8">
        <w:t>31</w:t>
      </w:r>
      <w:r w:rsidRPr="001A1EF5">
        <w:t>.1.</w:t>
      </w:r>
    </w:p>
    <w:p w:rsidR="003D18FE" w:rsidRDefault="003D18FE" w:rsidP="003D18FE">
      <w:r w:rsidRPr="001A1EF5">
        <w:t xml:space="preserve">The </w:t>
      </w:r>
      <w:r>
        <w:t>NAS message</w:t>
      </w:r>
      <w:r w:rsidRPr="001A1EF5">
        <w:t xml:space="preserve"> </w:t>
      </w:r>
      <w:r>
        <w:t xml:space="preserve">container </w:t>
      </w:r>
      <w:r w:rsidRPr="001A1EF5">
        <w:t xml:space="preserve">is a type </w:t>
      </w:r>
      <w:r>
        <w:t>6</w:t>
      </w:r>
      <w:r w:rsidRPr="001A1EF5">
        <w:t xml:space="preserve"> inform</w:t>
      </w:r>
      <w:r>
        <w:t>ation element</w:t>
      </w:r>
      <w:r w:rsidRPr="001A1EF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3D18FE" w:rsidRPr="003168A2" w:rsidTr="00F033ED">
        <w:trPr>
          <w:cantSplit/>
          <w:jc w:val="center"/>
        </w:trPr>
        <w:tc>
          <w:tcPr>
            <w:tcW w:w="709" w:type="dxa"/>
            <w:tcBorders>
              <w:top w:val="nil"/>
              <w:left w:val="nil"/>
              <w:bottom w:val="nil"/>
              <w:right w:val="nil"/>
            </w:tcBorders>
          </w:tcPr>
          <w:p w:rsidR="003D18FE" w:rsidRPr="003168A2" w:rsidRDefault="003D18FE" w:rsidP="00F033ED">
            <w:pPr>
              <w:pStyle w:val="TAC"/>
            </w:pPr>
            <w:r w:rsidRPr="003168A2">
              <w:t>8</w:t>
            </w:r>
          </w:p>
        </w:tc>
        <w:tc>
          <w:tcPr>
            <w:tcW w:w="781" w:type="dxa"/>
            <w:tcBorders>
              <w:top w:val="nil"/>
              <w:left w:val="nil"/>
              <w:bottom w:val="nil"/>
              <w:right w:val="nil"/>
            </w:tcBorders>
          </w:tcPr>
          <w:p w:rsidR="003D18FE" w:rsidRPr="003168A2" w:rsidRDefault="003D18FE" w:rsidP="00F033ED">
            <w:pPr>
              <w:pStyle w:val="TAC"/>
            </w:pPr>
            <w:r w:rsidRPr="003168A2">
              <w:t>7</w:t>
            </w:r>
          </w:p>
        </w:tc>
        <w:tc>
          <w:tcPr>
            <w:tcW w:w="780" w:type="dxa"/>
            <w:tcBorders>
              <w:top w:val="nil"/>
              <w:left w:val="nil"/>
              <w:bottom w:val="nil"/>
              <w:right w:val="nil"/>
            </w:tcBorders>
          </w:tcPr>
          <w:p w:rsidR="003D18FE" w:rsidRPr="003168A2" w:rsidRDefault="003D18FE" w:rsidP="00F033ED">
            <w:pPr>
              <w:pStyle w:val="TAC"/>
            </w:pPr>
            <w:r w:rsidRPr="003168A2">
              <w:t>6</w:t>
            </w:r>
          </w:p>
        </w:tc>
        <w:tc>
          <w:tcPr>
            <w:tcW w:w="779" w:type="dxa"/>
            <w:tcBorders>
              <w:top w:val="nil"/>
              <w:left w:val="nil"/>
              <w:bottom w:val="nil"/>
              <w:right w:val="nil"/>
            </w:tcBorders>
          </w:tcPr>
          <w:p w:rsidR="003D18FE" w:rsidRPr="003168A2" w:rsidRDefault="003D18FE" w:rsidP="00F033ED">
            <w:pPr>
              <w:pStyle w:val="TAC"/>
            </w:pPr>
            <w:r w:rsidRPr="003168A2">
              <w:t>5</w:t>
            </w:r>
          </w:p>
        </w:tc>
        <w:tc>
          <w:tcPr>
            <w:tcW w:w="496" w:type="dxa"/>
            <w:tcBorders>
              <w:top w:val="nil"/>
              <w:left w:val="nil"/>
              <w:bottom w:val="nil"/>
              <w:right w:val="nil"/>
            </w:tcBorders>
          </w:tcPr>
          <w:p w:rsidR="003D18FE" w:rsidRPr="003168A2" w:rsidRDefault="003D18FE" w:rsidP="00F033ED">
            <w:pPr>
              <w:pStyle w:val="TAC"/>
            </w:pPr>
            <w:r w:rsidRPr="003168A2">
              <w:t>4</w:t>
            </w:r>
          </w:p>
        </w:tc>
        <w:tc>
          <w:tcPr>
            <w:tcW w:w="709" w:type="dxa"/>
            <w:tcBorders>
              <w:top w:val="nil"/>
              <w:left w:val="nil"/>
              <w:bottom w:val="nil"/>
              <w:right w:val="nil"/>
            </w:tcBorders>
          </w:tcPr>
          <w:p w:rsidR="003D18FE" w:rsidRPr="003168A2" w:rsidRDefault="003D18FE" w:rsidP="00F033ED">
            <w:pPr>
              <w:pStyle w:val="TAC"/>
            </w:pPr>
            <w:r w:rsidRPr="003168A2">
              <w:t>3</w:t>
            </w:r>
          </w:p>
        </w:tc>
        <w:tc>
          <w:tcPr>
            <w:tcW w:w="993" w:type="dxa"/>
            <w:tcBorders>
              <w:top w:val="nil"/>
              <w:left w:val="nil"/>
              <w:bottom w:val="nil"/>
              <w:right w:val="nil"/>
            </w:tcBorders>
          </w:tcPr>
          <w:p w:rsidR="003D18FE" w:rsidRPr="003168A2" w:rsidRDefault="003D18FE" w:rsidP="00F033ED">
            <w:pPr>
              <w:pStyle w:val="TAC"/>
            </w:pPr>
            <w:r w:rsidRPr="003168A2">
              <w:t>2</w:t>
            </w:r>
          </w:p>
        </w:tc>
        <w:tc>
          <w:tcPr>
            <w:tcW w:w="708" w:type="dxa"/>
            <w:tcBorders>
              <w:top w:val="nil"/>
              <w:left w:val="nil"/>
              <w:bottom w:val="nil"/>
              <w:right w:val="nil"/>
            </w:tcBorders>
          </w:tcPr>
          <w:p w:rsidR="003D18FE" w:rsidRPr="003168A2" w:rsidRDefault="003D18FE" w:rsidP="00F033ED">
            <w:pPr>
              <w:pStyle w:val="TAC"/>
            </w:pPr>
            <w:r w:rsidRPr="003168A2">
              <w:t>1</w:t>
            </w:r>
          </w:p>
        </w:tc>
        <w:tc>
          <w:tcPr>
            <w:tcW w:w="1560" w:type="dxa"/>
            <w:tcBorders>
              <w:top w:val="nil"/>
              <w:left w:val="nil"/>
              <w:bottom w:val="nil"/>
              <w:right w:val="nil"/>
            </w:tcBorders>
          </w:tcPr>
          <w:p w:rsidR="003D18FE" w:rsidRPr="003168A2" w:rsidRDefault="003D18FE" w:rsidP="00F033ED">
            <w:pPr>
              <w:pStyle w:val="TAL"/>
            </w:pPr>
          </w:p>
        </w:tc>
      </w:tr>
      <w:tr w:rsidR="003D18FE" w:rsidRPr="003168A2" w:rsidTr="00F033ED">
        <w:trPr>
          <w:cantSplit/>
          <w:jc w:val="center"/>
        </w:trPr>
        <w:tc>
          <w:tcPr>
            <w:tcW w:w="5955" w:type="dxa"/>
            <w:gridSpan w:val="8"/>
            <w:tcBorders>
              <w:top w:val="single" w:sz="4" w:space="0" w:color="auto"/>
              <w:bottom w:val="single" w:sz="4" w:space="0" w:color="auto"/>
              <w:right w:val="single" w:sz="4" w:space="0" w:color="auto"/>
            </w:tcBorders>
          </w:tcPr>
          <w:p w:rsidR="003D18FE" w:rsidRPr="003168A2" w:rsidRDefault="003D18FE" w:rsidP="00F033ED">
            <w:pPr>
              <w:pStyle w:val="TAC"/>
            </w:pPr>
            <w:r>
              <w:t>NAS</w:t>
            </w:r>
            <w:r w:rsidRPr="003168A2">
              <w:t xml:space="preserve"> message </w:t>
            </w:r>
            <w:r>
              <w:t xml:space="preserve">container </w:t>
            </w:r>
            <w:r w:rsidRPr="003168A2">
              <w:t>IEI</w:t>
            </w:r>
          </w:p>
        </w:tc>
        <w:tc>
          <w:tcPr>
            <w:tcW w:w="1560" w:type="dxa"/>
            <w:tcBorders>
              <w:top w:val="nil"/>
              <w:left w:val="nil"/>
              <w:bottom w:val="nil"/>
              <w:right w:val="nil"/>
            </w:tcBorders>
          </w:tcPr>
          <w:p w:rsidR="003D18FE" w:rsidRPr="003168A2" w:rsidRDefault="003D18FE" w:rsidP="00F033ED">
            <w:pPr>
              <w:pStyle w:val="TAL"/>
            </w:pPr>
            <w:r w:rsidRPr="003168A2">
              <w:t>octet 1</w:t>
            </w:r>
          </w:p>
        </w:tc>
      </w:tr>
      <w:tr w:rsidR="003D18FE" w:rsidRPr="003168A2" w:rsidTr="00F033ED">
        <w:trPr>
          <w:cantSplit/>
          <w:jc w:val="center"/>
        </w:trPr>
        <w:tc>
          <w:tcPr>
            <w:tcW w:w="5955" w:type="dxa"/>
            <w:gridSpan w:val="8"/>
            <w:tcBorders>
              <w:top w:val="single" w:sz="4" w:space="0" w:color="auto"/>
              <w:bottom w:val="nil"/>
              <w:right w:val="single" w:sz="4" w:space="0" w:color="auto"/>
            </w:tcBorders>
          </w:tcPr>
          <w:p w:rsidR="003D18FE" w:rsidRPr="003168A2" w:rsidRDefault="003D18FE" w:rsidP="00F033ED">
            <w:pPr>
              <w:pStyle w:val="TAC"/>
            </w:pPr>
            <w:r w:rsidRPr="003168A2">
              <w:t xml:space="preserve">Length of </w:t>
            </w:r>
            <w:r>
              <w:t>NAS message</w:t>
            </w:r>
            <w:r w:rsidRPr="003168A2">
              <w:t xml:space="preserve"> </w:t>
            </w:r>
            <w:r>
              <w:t xml:space="preserve">container </w:t>
            </w:r>
            <w:r w:rsidRPr="003168A2">
              <w:t>contents</w:t>
            </w:r>
          </w:p>
        </w:tc>
        <w:tc>
          <w:tcPr>
            <w:tcW w:w="1560" w:type="dxa"/>
            <w:tcBorders>
              <w:top w:val="nil"/>
              <w:left w:val="nil"/>
              <w:bottom w:val="nil"/>
              <w:right w:val="nil"/>
            </w:tcBorders>
          </w:tcPr>
          <w:p w:rsidR="003D18FE" w:rsidRPr="003168A2" w:rsidRDefault="003D18FE" w:rsidP="00F033ED">
            <w:pPr>
              <w:pStyle w:val="TAL"/>
            </w:pPr>
            <w:r w:rsidRPr="003168A2">
              <w:t>octet 2</w:t>
            </w:r>
          </w:p>
        </w:tc>
      </w:tr>
      <w:tr w:rsidR="003D18FE" w:rsidRPr="003168A2" w:rsidTr="00F033ED">
        <w:trPr>
          <w:cantSplit/>
          <w:jc w:val="center"/>
        </w:trPr>
        <w:tc>
          <w:tcPr>
            <w:tcW w:w="5955" w:type="dxa"/>
            <w:gridSpan w:val="8"/>
            <w:tcBorders>
              <w:top w:val="nil"/>
              <w:bottom w:val="single" w:sz="4" w:space="0" w:color="auto"/>
              <w:right w:val="single" w:sz="4" w:space="0" w:color="auto"/>
            </w:tcBorders>
          </w:tcPr>
          <w:p w:rsidR="003D18FE" w:rsidRPr="003168A2" w:rsidRDefault="003D18FE" w:rsidP="00F033ED">
            <w:pPr>
              <w:pStyle w:val="TAC"/>
            </w:pPr>
          </w:p>
        </w:tc>
        <w:tc>
          <w:tcPr>
            <w:tcW w:w="1560" w:type="dxa"/>
            <w:tcBorders>
              <w:top w:val="nil"/>
              <w:left w:val="nil"/>
              <w:bottom w:val="nil"/>
              <w:right w:val="nil"/>
            </w:tcBorders>
          </w:tcPr>
          <w:p w:rsidR="003D18FE" w:rsidRPr="003168A2" w:rsidRDefault="003D18FE" w:rsidP="00F033ED">
            <w:pPr>
              <w:pStyle w:val="TAL"/>
            </w:pPr>
            <w:r w:rsidRPr="003168A2">
              <w:t>octet 3</w:t>
            </w:r>
          </w:p>
        </w:tc>
      </w:tr>
      <w:tr w:rsidR="003D18FE" w:rsidRPr="003168A2" w:rsidTr="00F033ED">
        <w:trPr>
          <w:cantSplit/>
          <w:jc w:val="center"/>
        </w:trPr>
        <w:tc>
          <w:tcPr>
            <w:tcW w:w="5955" w:type="dxa"/>
            <w:gridSpan w:val="8"/>
            <w:tcBorders>
              <w:top w:val="single" w:sz="4" w:space="0" w:color="auto"/>
              <w:left w:val="single" w:sz="4" w:space="0" w:color="auto"/>
              <w:bottom w:val="nil"/>
              <w:right w:val="single" w:sz="4" w:space="0" w:color="auto"/>
            </w:tcBorders>
          </w:tcPr>
          <w:p w:rsidR="003D18FE" w:rsidRPr="003168A2" w:rsidRDefault="003D18FE" w:rsidP="00F033ED">
            <w:pPr>
              <w:pStyle w:val="LD"/>
              <w:jc w:val="center"/>
            </w:pPr>
          </w:p>
        </w:tc>
        <w:tc>
          <w:tcPr>
            <w:tcW w:w="1560" w:type="dxa"/>
            <w:tcBorders>
              <w:top w:val="nil"/>
              <w:left w:val="single" w:sz="4" w:space="0" w:color="auto"/>
              <w:bottom w:val="nil"/>
              <w:right w:val="nil"/>
            </w:tcBorders>
          </w:tcPr>
          <w:p w:rsidR="003D18FE" w:rsidRPr="003168A2" w:rsidRDefault="003D18FE" w:rsidP="00F033ED">
            <w:pPr>
              <w:pStyle w:val="TAL"/>
            </w:pPr>
            <w:r w:rsidRPr="003168A2">
              <w:t>octet 4</w:t>
            </w:r>
          </w:p>
        </w:tc>
      </w:tr>
      <w:tr w:rsidR="003D18FE" w:rsidRPr="003168A2" w:rsidTr="00F033ED">
        <w:trPr>
          <w:cantSplit/>
          <w:jc w:val="center"/>
        </w:trPr>
        <w:tc>
          <w:tcPr>
            <w:tcW w:w="5955" w:type="dxa"/>
            <w:gridSpan w:val="8"/>
            <w:tcBorders>
              <w:top w:val="nil"/>
              <w:left w:val="single" w:sz="4" w:space="0" w:color="auto"/>
              <w:bottom w:val="nil"/>
              <w:right w:val="single" w:sz="4" w:space="0" w:color="auto"/>
            </w:tcBorders>
          </w:tcPr>
          <w:p w:rsidR="003D18FE" w:rsidRPr="003168A2" w:rsidRDefault="003D18FE" w:rsidP="00F033ED">
            <w:pPr>
              <w:pStyle w:val="TAC"/>
            </w:pPr>
            <w:r>
              <w:t>NAS message container</w:t>
            </w:r>
            <w:r w:rsidRPr="003168A2">
              <w:t xml:space="preserve"> contents</w:t>
            </w:r>
          </w:p>
        </w:tc>
        <w:tc>
          <w:tcPr>
            <w:tcW w:w="1560" w:type="dxa"/>
            <w:tcBorders>
              <w:top w:val="nil"/>
              <w:left w:val="single" w:sz="4" w:space="0" w:color="auto"/>
              <w:bottom w:val="nil"/>
              <w:right w:val="nil"/>
            </w:tcBorders>
          </w:tcPr>
          <w:p w:rsidR="003D18FE" w:rsidRPr="003168A2" w:rsidRDefault="003D18FE" w:rsidP="00F033ED">
            <w:pPr>
              <w:pStyle w:val="TAL"/>
            </w:pPr>
          </w:p>
        </w:tc>
      </w:tr>
      <w:tr w:rsidR="003D18FE" w:rsidRPr="003168A2" w:rsidTr="00F033ED">
        <w:trPr>
          <w:cantSplit/>
          <w:jc w:val="center"/>
        </w:trPr>
        <w:tc>
          <w:tcPr>
            <w:tcW w:w="5955" w:type="dxa"/>
            <w:gridSpan w:val="8"/>
            <w:tcBorders>
              <w:top w:val="nil"/>
              <w:left w:val="single" w:sz="4" w:space="0" w:color="auto"/>
              <w:bottom w:val="single" w:sz="4" w:space="0" w:color="auto"/>
              <w:right w:val="single" w:sz="4" w:space="0" w:color="auto"/>
            </w:tcBorders>
          </w:tcPr>
          <w:p w:rsidR="003D18FE" w:rsidRPr="003168A2" w:rsidRDefault="003D18FE" w:rsidP="00F033ED">
            <w:pPr>
              <w:pStyle w:val="TAC"/>
            </w:pPr>
          </w:p>
        </w:tc>
        <w:tc>
          <w:tcPr>
            <w:tcW w:w="1560" w:type="dxa"/>
            <w:tcBorders>
              <w:top w:val="nil"/>
              <w:left w:val="single" w:sz="4" w:space="0" w:color="auto"/>
              <w:bottom w:val="nil"/>
              <w:right w:val="nil"/>
            </w:tcBorders>
          </w:tcPr>
          <w:p w:rsidR="003D18FE" w:rsidRPr="003168A2" w:rsidRDefault="003D18FE" w:rsidP="00F033ED">
            <w:pPr>
              <w:pStyle w:val="TAL"/>
            </w:pPr>
            <w:r w:rsidRPr="003168A2">
              <w:t>octet n</w:t>
            </w:r>
          </w:p>
        </w:tc>
      </w:tr>
    </w:tbl>
    <w:p w:rsidR="003D18FE" w:rsidRPr="003168A2" w:rsidRDefault="003D18FE" w:rsidP="003D18FE">
      <w:pPr>
        <w:pStyle w:val="TAN"/>
      </w:pPr>
    </w:p>
    <w:p w:rsidR="003D18FE" w:rsidRPr="00621D46" w:rsidRDefault="003D18FE" w:rsidP="00621D46">
      <w:pPr>
        <w:pStyle w:val="TF"/>
      </w:pPr>
      <w:r w:rsidRPr="00621D46">
        <w:t>Figure 9.</w:t>
      </w:r>
      <w:r w:rsidR="006B33F5">
        <w:t>10</w:t>
      </w:r>
      <w:r w:rsidRPr="00621D46">
        <w:t>.3.</w:t>
      </w:r>
      <w:r w:rsidR="008574B8">
        <w:t>31</w:t>
      </w:r>
      <w:r w:rsidRPr="00621D46">
        <w:t>.1: NAS message container information element</w:t>
      </w:r>
    </w:p>
    <w:p w:rsidR="003D18FE" w:rsidRPr="00621D46" w:rsidRDefault="003D18FE" w:rsidP="00456F26">
      <w:pPr>
        <w:pStyle w:val="TH"/>
      </w:pPr>
      <w:r w:rsidRPr="00621D46">
        <w:t>Table 9.</w:t>
      </w:r>
      <w:r w:rsidR="006B33F5">
        <w:t>10</w:t>
      </w:r>
      <w:r w:rsidRPr="00621D46">
        <w:t>.3.</w:t>
      </w:r>
      <w:r w:rsidR="008574B8">
        <w:t>31</w:t>
      </w:r>
      <w:r w:rsidRPr="00621D46">
        <w:t>.1: NAS message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3D18FE" w:rsidRPr="003168A2" w:rsidTr="00F033ED">
        <w:trPr>
          <w:cantSplit/>
          <w:jc w:val="center"/>
        </w:trPr>
        <w:tc>
          <w:tcPr>
            <w:tcW w:w="7087" w:type="dxa"/>
          </w:tcPr>
          <w:p w:rsidR="003D18FE" w:rsidRPr="003168A2" w:rsidRDefault="003D18FE" w:rsidP="00F033ED">
            <w:pPr>
              <w:pStyle w:val="TAL"/>
            </w:pPr>
            <w:r>
              <w:t xml:space="preserve">NAS </w:t>
            </w:r>
            <w:r w:rsidRPr="003168A2">
              <w:t xml:space="preserve">message </w:t>
            </w:r>
            <w:r>
              <w:t xml:space="preserve">container </w:t>
            </w:r>
            <w:r w:rsidRPr="003168A2">
              <w:t>contents (octet 4 to octet n); Max value of 65535 octets</w:t>
            </w:r>
          </w:p>
        </w:tc>
      </w:tr>
      <w:tr w:rsidR="003D18FE" w:rsidRPr="003168A2" w:rsidTr="00F033ED">
        <w:trPr>
          <w:cantSplit/>
          <w:jc w:val="center"/>
        </w:trPr>
        <w:tc>
          <w:tcPr>
            <w:tcW w:w="7087" w:type="dxa"/>
          </w:tcPr>
          <w:p w:rsidR="003D18FE" w:rsidRPr="003168A2" w:rsidRDefault="003D18FE" w:rsidP="00F033ED">
            <w:pPr>
              <w:pStyle w:val="TAL"/>
            </w:pPr>
          </w:p>
        </w:tc>
      </w:tr>
      <w:tr w:rsidR="003D18FE" w:rsidRPr="003168A2" w:rsidTr="00F033ED">
        <w:trPr>
          <w:cantSplit/>
          <w:jc w:val="center"/>
        </w:trPr>
        <w:tc>
          <w:tcPr>
            <w:tcW w:w="7087" w:type="dxa"/>
          </w:tcPr>
          <w:p w:rsidR="003D18FE" w:rsidRPr="003168A2" w:rsidRDefault="003D18FE" w:rsidP="00F033ED">
            <w:pPr>
              <w:pStyle w:val="TAL"/>
            </w:pPr>
            <w:r w:rsidRPr="003168A2">
              <w:t xml:space="preserve">This IE can contain </w:t>
            </w:r>
            <w:r>
              <w:t xml:space="preserve">a REGISTRATION REQUEST message </w:t>
            </w:r>
            <w:r w:rsidRPr="003168A2">
              <w:t>as defined in subclause </w:t>
            </w:r>
            <w:r>
              <w:t>5</w:t>
            </w:r>
            <w:r w:rsidRPr="003168A2">
              <w:t>.</w:t>
            </w:r>
            <w:r>
              <w:t>5.1, or a SERVICE REQUEST message as defined in subclause 5.6.1</w:t>
            </w:r>
            <w:r w:rsidRPr="003168A2">
              <w:t>.</w:t>
            </w:r>
          </w:p>
        </w:tc>
      </w:tr>
    </w:tbl>
    <w:p w:rsidR="003D18FE" w:rsidRPr="003168A2" w:rsidRDefault="003D18FE" w:rsidP="003D18FE"/>
    <w:p w:rsidR="003D18FE" w:rsidRDefault="003D18FE" w:rsidP="003D18FE">
      <w:pPr>
        <w:pStyle w:val="Heading4"/>
      </w:pPr>
      <w:bookmarkStart w:id="866" w:name="_Toc508877418"/>
      <w:r>
        <w:t>9.</w:t>
      </w:r>
      <w:r w:rsidR="006B33F5">
        <w:t>10</w:t>
      </w:r>
      <w:r>
        <w:t>.3</w:t>
      </w:r>
      <w:r w:rsidRPr="003168A2">
        <w:t>.</w:t>
      </w:r>
      <w:r w:rsidR="008574B8">
        <w:t>32</w:t>
      </w:r>
      <w:r w:rsidRPr="003168A2">
        <w:tab/>
        <w:t>NAS security algorithms</w:t>
      </w:r>
      <w:bookmarkEnd w:id="866"/>
    </w:p>
    <w:p w:rsidR="003D18FE" w:rsidRPr="003168A2" w:rsidRDefault="003D18FE" w:rsidP="003D18FE">
      <w:r w:rsidRPr="003168A2">
        <w:t>The purpose of the NAS security algorithms information element is to indicate the algorithms to be used for ciphering and integrity protection.</w:t>
      </w:r>
    </w:p>
    <w:p w:rsidR="003D18FE" w:rsidRPr="003168A2" w:rsidRDefault="003D18FE" w:rsidP="003D18FE">
      <w:r w:rsidRPr="003168A2">
        <w:t>The NAS security algorithms information element is coded as shown in figure </w:t>
      </w:r>
      <w:r>
        <w:t>9.</w:t>
      </w:r>
      <w:r w:rsidR="006B33F5">
        <w:t>10</w:t>
      </w:r>
      <w:r>
        <w:t>.3</w:t>
      </w:r>
      <w:r w:rsidRPr="003168A2">
        <w:t>.</w:t>
      </w:r>
      <w:r w:rsidR="008574B8">
        <w:t>3</w:t>
      </w:r>
      <w:r w:rsidR="00777836">
        <w:t>2</w:t>
      </w:r>
      <w:r w:rsidRPr="003168A2">
        <w:t>.1 and table </w:t>
      </w:r>
      <w:r>
        <w:t>9.</w:t>
      </w:r>
      <w:r w:rsidR="006B33F5">
        <w:t>10</w:t>
      </w:r>
      <w:r>
        <w:t>.3</w:t>
      </w:r>
      <w:r w:rsidRPr="003168A2">
        <w:t>.</w:t>
      </w:r>
      <w:r w:rsidR="008574B8">
        <w:t>3</w:t>
      </w:r>
      <w:r w:rsidR="00777836">
        <w:t>2</w:t>
      </w:r>
      <w:r w:rsidRPr="003168A2">
        <w:t>.1.</w:t>
      </w:r>
    </w:p>
    <w:p w:rsidR="003D18FE" w:rsidRPr="003168A2" w:rsidRDefault="003D18FE" w:rsidP="003D18FE">
      <w:r w:rsidRPr="003168A2">
        <w:t>The NAS security algorithms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44"/>
        <w:gridCol w:w="746"/>
        <w:gridCol w:w="744"/>
        <w:gridCol w:w="745"/>
        <w:gridCol w:w="745"/>
        <w:gridCol w:w="744"/>
        <w:gridCol w:w="745"/>
        <w:gridCol w:w="745"/>
        <w:gridCol w:w="1560"/>
      </w:tblGrid>
      <w:tr w:rsidR="003D18FE" w:rsidRPr="003168A2" w:rsidTr="00F033ED">
        <w:trPr>
          <w:cantSplit/>
          <w:jc w:val="center"/>
        </w:trPr>
        <w:tc>
          <w:tcPr>
            <w:tcW w:w="744" w:type="dxa"/>
            <w:tcBorders>
              <w:top w:val="nil"/>
              <w:left w:val="nil"/>
              <w:bottom w:val="nil"/>
              <w:right w:val="nil"/>
            </w:tcBorders>
          </w:tcPr>
          <w:p w:rsidR="003D18FE" w:rsidRPr="003168A2" w:rsidRDefault="003D18FE" w:rsidP="00F033ED">
            <w:pPr>
              <w:pStyle w:val="TAC"/>
            </w:pPr>
            <w:r w:rsidRPr="003168A2">
              <w:t>8</w:t>
            </w:r>
          </w:p>
        </w:tc>
        <w:tc>
          <w:tcPr>
            <w:tcW w:w="746" w:type="dxa"/>
            <w:tcBorders>
              <w:top w:val="nil"/>
              <w:left w:val="nil"/>
              <w:bottom w:val="nil"/>
              <w:right w:val="nil"/>
            </w:tcBorders>
          </w:tcPr>
          <w:p w:rsidR="003D18FE" w:rsidRPr="003168A2" w:rsidRDefault="003D18FE" w:rsidP="00F033ED">
            <w:pPr>
              <w:pStyle w:val="TAC"/>
            </w:pPr>
            <w:r w:rsidRPr="003168A2">
              <w:t>7</w:t>
            </w:r>
          </w:p>
        </w:tc>
        <w:tc>
          <w:tcPr>
            <w:tcW w:w="744" w:type="dxa"/>
            <w:tcBorders>
              <w:top w:val="nil"/>
              <w:left w:val="nil"/>
              <w:bottom w:val="nil"/>
              <w:right w:val="nil"/>
            </w:tcBorders>
          </w:tcPr>
          <w:p w:rsidR="003D18FE" w:rsidRPr="003168A2" w:rsidRDefault="003D18FE" w:rsidP="00F033ED">
            <w:pPr>
              <w:pStyle w:val="TAC"/>
            </w:pPr>
            <w:r w:rsidRPr="003168A2">
              <w:t>6</w:t>
            </w:r>
          </w:p>
        </w:tc>
        <w:tc>
          <w:tcPr>
            <w:tcW w:w="745" w:type="dxa"/>
            <w:tcBorders>
              <w:top w:val="nil"/>
              <w:left w:val="nil"/>
              <w:bottom w:val="nil"/>
              <w:right w:val="nil"/>
            </w:tcBorders>
          </w:tcPr>
          <w:p w:rsidR="003D18FE" w:rsidRPr="003168A2" w:rsidRDefault="003D18FE" w:rsidP="00F033ED">
            <w:pPr>
              <w:pStyle w:val="TAC"/>
            </w:pPr>
            <w:r w:rsidRPr="003168A2">
              <w:t>5</w:t>
            </w:r>
          </w:p>
        </w:tc>
        <w:tc>
          <w:tcPr>
            <w:tcW w:w="745" w:type="dxa"/>
            <w:tcBorders>
              <w:top w:val="nil"/>
              <w:left w:val="nil"/>
              <w:bottom w:val="nil"/>
              <w:right w:val="nil"/>
            </w:tcBorders>
          </w:tcPr>
          <w:p w:rsidR="003D18FE" w:rsidRPr="003168A2" w:rsidRDefault="003D18FE" w:rsidP="00F033ED">
            <w:pPr>
              <w:pStyle w:val="TAC"/>
            </w:pPr>
            <w:r w:rsidRPr="003168A2">
              <w:t>4</w:t>
            </w:r>
          </w:p>
        </w:tc>
        <w:tc>
          <w:tcPr>
            <w:tcW w:w="744" w:type="dxa"/>
            <w:tcBorders>
              <w:top w:val="nil"/>
              <w:left w:val="nil"/>
              <w:bottom w:val="nil"/>
              <w:right w:val="nil"/>
            </w:tcBorders>
          </w:tcPr>
          <w:p w:rsidR="003D18FE" w:rsidRPr="003168A2" w:rsidRDefault="003D18FE" w:rsidP="00F033ED">
            <w:pPr>
              <w:pStyle w:val="TAC"/>
            </w:pPr>
            <w:r w:rsidRPr="003168A2">
              <w:t>3</w:t>
            </w:r>
          </w:p>
        </w:tc>
        <w:tc>
          <w:tcPr>
            <w:tcW w:w="745" w:type="dxa"/>
            <w:tcBorders>
              <w:top w:val="nil"/>
              <w:left w:val="nil"/>
              <w:bottom w:val="nil"/>
              <w:right w:val="nil"/>
            </w:tcBorders>
          </w:tcPr>
          <w:p w:rsidR="003D18FE" w:rsidRPr="003168A2" w:rsidRDefault="003D18FE" w:rsidP="00F033ED">
            <w:pPr>
              <w:pStyle w:val="TAC"/>
            </w:pPr>
            <w:r w:rsidRPr="003168A2">
              <w:t>2</w:t>
            </w:r>
          </w:p>
        </w:tc>
        <w:tc>
          <w:tcPr>
            <w:tcW w:w="745" w:type="dxa"/>
            <w:tcBorders>
              <w:top w:val="nil"/>
              <w:left w:val="nil"/>
              <w:bottom w:val="nil"/>
              <w:right w:val="nil"/>
            </w:tcBorders>
          </w:tcPr>
          <w:p w:rsidR="003D18FE" w:rsidRPr="003168A2" w:rsidRDefault="003D18FE" w:rsidP="00F033ED">
            <w:pPr>
              <w:pStyle w:val="TAC"/>
            </w:pPr>
            <w:r w:rsidRPr="003168A2">
              <w:t>1</w:t>
            </w:r>
          </w:p>
        </w:tc>
        <w:tc>
          <w:tcPr>
            <w:tcW w:w="1560" w:type="dxa"/>
            <w:tcBorders>
              <w:top w:val="nil"/>
              <w:left w:val="nil"/>
              <w:bottom w:val="nil"/>
              <w:right w:val="nil"/>
            </w:tcBorders>
          </w:tcPr>
          <w:p w:rsidR="003D18FE" w:rsidRPr="003168A2" w:rsidRDefault="003D18FE" w:rsidP="00F033ED">
            <w:pPr>
              <w:pStyle w:val="TAL"/>
            </w:pPr>
          </w:p>
        </w:tc>
      </w:tr>
      <w:tr w:rsidR="003D18FE" w:rsidRPr="003168A2" w:rsidTr="00F033ED">
        <w:trPr>
          <w:cantSplit/>
          <w:jc w:val="center"/>
        </w:trPr>
        <w:tc>
          <w:tcPr>
            <w:tcW w:w="5958" w:type="dxa"/>
            <w:gridSpan w:val="8"/>
            <w:tcBorders>
              <w:top w:val="single" w:sz="4" w:space="0" w:color="auto"/>
              <w:bottom w:val="single" w:sz="4" w:space="0" w:color="auto"/>
              <w:right w:val="single" w:sz="4" w:space="0" w:color="auto"/>
            </w:tcBorders>
          </w:tcPr>
          <w:p w:rsidR="003D18FE" w:rsidRPr="003168A2" w:rsidRDefault="003D18FE" w:rsidP="00F033ED">
            <w:pPr>
              <w:pStyle w:val="TAC"/>
            </w:pPr>
            <w:r w:rsidRPr="003168A2">
              <w:t>NAS security algorithms IEI</w:t>
            </w:r>
          </w:p>
        </w:tc>
        <w:tc>
          <w:tcPr>
            <w:tcW w:w="1560" w:type="dxa"/>
            <w:tcBorders>
              <w:top w:val="nil"/>
              <w:left w:val="nil"/>
              <w:bottom w:val="nil"/>
              <w:right w:val="nil"/>
            </w:tcBorders>
          </w:tcPr>
          <w:p w:rsidR="003D18FE" w:rsidRPr="003168A2" w:rsidRDefault="003D18FE" w:rsidP="00F033ED">
            <w:pPr>
              <w:pStyle w:val="TAL"/>
            </w:pPr>
            <w:r w:rsidRPr="003168A2">
              <w:t>octet 1</w:t>
            </w:r>
          </w:p>
        </w:tc>
      </w:tr>
      <w:tr w:rsidR="003D18FE" w:rsidRPr="003168A2" w:rsidTr="00F033ED">
        <w:trPr>
          <w:cantSplit/>
          <w:jc w:val="center"/>
        </w:trPr>
        <w:tc>
          <w:tcPr>
            <w:tcW w:w="2979" w:type="dxa"/>
            <w:gridSpan w:val="4"/>
            <w:tcBorders>
              <w:top w:val="single" w:sz="4" w:space="0" w:color="auto"/>
              <w:left w:val="single" w:sz="4" w:space="0" w:color="auto"/>
              <w:bottom w:val="single" w:sz="4" w:space="0" w:color="auto"/>
              <w:right w:val="single" w:sz="4" w:space="0" w:color="auto"/>
            </w:tcBorders>
          </w:tcPr>
          <w:p w:rsidR="003D18FE" w:rsidRPr="003168A2" w:rsidRDefault="003D18FE" w:rsidP="00F033ED">
            <w:pPr>
              <w:pStyle w:val="TAC"/>
            </w:pPr>
            <w:r w:rsidRPr="003168A2">
              <w:t>Type of ciphering algorithm</w:t>
            </w:r>
          </w:p>
        </w:tc>
        <w:tc>
          <w:tcPr>
            <w:tcW w:w="2979" w:type="dxa"/>
            <w:gridSpan w:val="4"/>
            <w:tcBorders>
              <w:top w:val="single" w:sz="4" w:space="0" w:color="auto"/>
              <w:left w:val="single" w:sz="4" w:space="0" w:color="auto"/>
              <w:bottom w:val="single" w:sz="4" w:space="0" w:color="auto"/>
              <w:right w:val="single" w:sz="4" w:space="0" w:color="auto"/>
            </w:tcBorders>
          </w:tcPr>
          <w:p w:rsidR="003D18FE" w:rsidRPr="003168A2" w:rsidRDefault="003D18FE" w:rsidP="00F033ED">
            <w:pPr>
              <w:pStyle w:val="TAC"/>
            </w:pPr>
            <w:r w:rsidRPr="003168A2">
              <w:t>Type of integrity protection algorithm</w:t>
            </w:r>
          </w:p>
        </w:tc>
        <w:tc>
          <w:tcPr>
            <w:tcW w:w="1560" w:type="dxa"/>
            <w:tcBorders>
              <w:top w:val="nil"/>
              <w:left w:val="nil"/>
              <w:bottom w:val="nil"/>
              <w:right w:val="nil"/>
            </w:tcBorders>
          </w:tcPr>
          <w:p w:rsidR="003D18FE" w:rsidRPr="003168A2" w:rsidRDefault="003D18FE" w:rsidP="00F033ED">
            <w:pPr>
              <w:pStyle w:val="TAL"/>
            </w:pPr>
            <w:r w:rsidRPr="003168A2">
              <w:t>octet 2</w:t>
            </w:r>
          </w:p>
        </w:tc>
      </w:tr>
    </w:tbl>
    <w:p w:rsidR="003D18FE" w:rsidRPr="003168A2" w:rsidRDefault="003D18FE" w:rsidP="003D18FE">
      <w:pPr>
        <w:pStyle w:val="TAN"/>
      </w:pPr>
    </w:p>
    <w:p w:rsidR="003D18FE" w:rsidRPr="00BB587E" w:rsidRDefault="003D18FE" w:rsidP="00621D46">
      <w:pPr>
        <w:pStyle w:val="TF"/>
      </w:pPr>
      <w:r w:rsidRPr="00456F26">
        <w:t>Figure 9.</w:t>
      </w:r>
      <w:r w:rsidR="006B33F5">
        <w:t>10</w:t>
      </w:r>
      <w:r w:rsidRPr="00456F26">
        <w:t>.3</w:t>
      </w:r>
      <w:r w:rsidRPr="0082495A">
        <w:t>.</w:t>
      </w:r>
      <w:r w:rsidR="008574B8">
        <w:t>3</w:t>
      </w:r>
      <w:r w:rsidR="00777836" w:rsidRPr="0082495A">
        <w:t>2</w:t>
      </w:r>
      <w:r w:rsidRPr="00BB587E">
        <w:t>.1: NAS security algorithms information element</w:t>
      </w:r>
    </w:p>
    <w:p w:rsidR="003D18FE" w:rsidRPr="003168A2" w:rsidRDefault="003D18FE" w:rsidP="003D18FE">
      <w:pPr>
        <w:pStyle w:val="TH"/>
      </w:pPr>
      <w:r w:rsidRPr="003168A2">
        <w:t>Table </w:t>
      </w:r>
      <w:r>
        <w:t>9.</w:t>
      </w:r>
      <w:r w:rsidR="006B33F5">
        <w:t>10</w:t>
      </w:r>
      <w:r>
        <w:t>.3</w:t>
      </w:r>
      <w:r w:rsidRPr="003168A2">
        <w:t>.</w:t>
      </w:r>
      <w:r w:rsidR="008574B8">
        <w:t>3</w:t>
      </w:r>
      <w:r w:rsidR="00777836">
        <w:t>2</w:t>
      </w:r>
      <w:r w:rsidRPr="003168A2">
        <w:t>.1: NAS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3D18FE" w:rsidRPr="003168A2" w:rsidTr="00F033ED">
        <w:trPr>
          <w:cantSplit/>
          <w:jc w:val="center"/>
        </w:trPr>
        <w:tc>
          <w:tcPr>
            <w:tcW w:w="7087" w:type="dxa"/>
            <w:gridSpan w:val="5"/>
          </w:tcPr>
          <w:p w:rsidR="003D18FE" w:rsidRPr="003168A2" w:rsidRDefault="003D18FE" w:rsidP="00F033ED">
            <w:pPr>
              <w:pStyle w:val="TAL"/>
            </w:pPr>
            <w:r w:rsidRPr="003168A2">
              <w:t>Type of integrity protection algorithm (octet 2, bit 1 to 3)</w:t>
            </w:r>
          </w:p>
        </w:tc>
      </w:tr>
      <w:tr w:rsidR="003D18FE" w:rsidRPr="003168A2" w:rsidTr="00F033ED">
        <w:trPr>
          <w:cantSplit/>
          <w:jc w:val="center"/>
        </w:trPr>
        <w:tc>
          <w:tcPr>
            <w:tcW w:w="7087" w:type="dxa"/>
            <w:gridSpan w:val="5"/>
          </w:tcPr>
          <w:p w:rsidR="003D18FE" w:rsidRPr="003168A2" w:rsidRDefault="003D18FE" w:rsidP="00F033ED">
            <w:pPr>
              <w:pStyle w:val="TAL"/>
            </w:pPr>
            <w:r w:rsidRPr="003168A2">
              <w:t>Bits</w:t>
            </w:r>
          </w:p>
        </w:tc>
      </w:tr>
      <w:tr w:rsidR="003D18FE" w:rsidRPr="003168A2" w:rsidTr="00F033ED">
        <w:trPr>
          <w:cantSplit/>
          <w:jc w:val="center"/>
        </w:trPr>
        <w:tc>
          <w:tcPr>
            <w:tcW w:w="284" w:type="dxa"/>
          </w:tcPr>
          <w:p w:rsidR="003D18FE" w:rsidRPr="003168A2" w:rsidRDefault="003D18FE" w:rsidP="00F033ED">
            <w:pPr>
              <w:pStyle w:val="TAH"/>
            </w:pPr>
            <w:r>
              <w:t>4</w:t>
            </w:r>
          </w:p>
        </w:tc>
        <w:tc>
          <w:tcPr>
            <w:tcW w:w="284" w:type="dxa"/>
          </w:tcPr>
          <w:p w:rsidR="003D18FE" w:rsidRPr="003168A2" w:rsidRDefault="003D18FE" w:rsidP="00F033ED">
            <w:pPr>
              <w:pStyle w:val="TAH"/>
            </w:pPr>
            <w:r>
              <w:t>3</w:t>
            </w:r>
          </w:p>
        </w:tc>
        <w:tc>
          <w:tcPr>
            <w:tcW w:w="283" w:type="dxa"/>
          </w:tcPr>
          <w:p w:rsidR="003D18FE" w:rsidRPr="003168A2" w:rsidRDefault="003D18FE" w:rsidP="00F033ED">
            <w:pPr>
              <w:pStyle w:val="TAH"/>
            </w:pPr>
            <w:r>
              <w:t>2</w:t>
            </w:r>
          </w:p>
        </w:tc>
        <w:tc>
          <w:tcPr>
            <w:tcW w:w="283" w:type="dxa"/>
          </w:tcPr>
          <w:p w:rsidR="003D18FE" w:rsidRPr="003168A2" w:rsidRDefault="003D18FE" w:rsidP="00F033ED">
            <w:pPr>
              <w:pStyle w:val="TAH"/>
            </w:pPr>
            <w:r>
              <w:t>1</w:t>
            </w:r>
          </w:p>
        </w:tc>
        <w:tc>
          <w:tcPr>
            <w:tcW w:w="5953"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rPr>
                <w:lang w:eastAsia="ko-KR"/>
              </w:rPr>
              <w:t>5G</w:t>
            </w:r>
            <w:r>
              <w:rPr>
                <w:rFonts w:hint="eastAsia"/>
                <w:lang w:eastAsia="ko-KR"/>
              </w:rPr>
              <w:t xml:space="preserve">S integrity algorithm </w:t>
            </w:r>
            <w:r>
              <w:rPr>
                <w:lang w:eastAsia="ko-KR"/>
              </w:rPr>
              <w:t>5G-</w:t>
            </w:r>
            <w:r>
              <w:t>IA0</w:t>
            </w:r>
            <w:r>
              <w:rPr>
                <w:rFonts w:hint="eastAsia"/>
                <w:lang w:eastAsia="ko-KR"/>
              </w:rPr>
              <w:t xml:space="preserve"> (n</w:t>
            </w:r>
            <w:r>
              <w:t xml:space="preserve">ull </w:t>
            </w:r>
            <w:r>
              <w:rPr>
                <w:rFonts w:hint="eastAsia"/>
                <w:lang w:eastAsia="ko-KR"/>
              </w:rPr>
              <w:t>i</w:t>
            </w:r>
            <w:r>
              <w:t xml:space="preserve">ntegrity </w:t>
            </w:r>
            <w:r>
              <w:rPr>
                <w:rFonts w:hint="eastAsia"/>
                <w:lang w:eastAsia="ko-KR"/>
              </w:rPr>
              <w:t>p</w:t>
            </w:r>
            <w:r>
              <w:t>rotection algorithm</w:t>
            </w:r>
            <w:r>
              <w:rPr>
                <w:rFonts w:hint="eastAsia"/>
                <w:lang w:eastAsia="ko-KR"/>
              </w:rPr>
              <w:t>)</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5953" w:type="dxa"/>
          </w:tcPr>
          <w:p w:rsidR="003D18FE" w:rsidRPr="008E20C8" w:rsidRDefault="003D18FE" w:rsidP="00F033ED">
            <w:pPr>
              <w:pStyle w:val="TAL"/>
            </w:pPr>
            <w:r>
              <w:rPr>
                <w:lang w:eastAsia="ko-KR"/>
              </w:rPr>
              <w:t>5G</w:t>
            </w:r>
            <w:r w:rsidRPr="008E20C8">
              <w:t>S integrity algorithm 128-</w:t>
            </w:r>
            <w:r>
              <w:rPr>
                <w:lang w:eastAsia="ko-KR"/>
              </w:rPr>
              <w:t>5G-</w:t>
            </w:r>
            <w:r w:rsidRPr="008E20C8">
              <w:t>IA1</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rPr>
                <w:lang w:eastAsia="ko-KR"/>
              </w:rPr>
              <w:t>5G</w:t>
            </w:r>
            <w:r w:rsidRPr="008E20C8">
              <w:t>S integrity algorithm 128-</w:t>
            </w:r>
            <w:r>
              <w:rPr>
                <w:lang w:eastAsia="ko-KR"/>
              </w:rPr>
              <w:t>5G-</w:t>
            </w:r>
            <w:r>
              <w:t>IA2</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rPr>
                <w:lang w:eastAsia="ko-KR"/>
              </w:rPr>
              <w:t>5G</w:t>
            </w:r>
            <w:r w:rsidRPr="008073ED">
              <w:t xml:space="preserve">S integrity algorithm </w:t>
            </w:r>
            <w:r w:rsidRPr="008E033D">
              <w:t>128-</w:t>
            </w:r>
            <w:r>
              <w:rPr>
                <w:lang w:eastAsia="ko-KR"/>
              </w:rPr>
              <w:t>5G-</w:t>
            </w:r>
            <w:r w:rsidRPr="008073ED">
              <w:t>IA3</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rPr>
                <w:lang w:eastAsia="ko-KR"/>
              </w:rPr>
              <w:t>5G</w:t>
            </w:r>
            <w:r w:rsidRPr="008073ED">
              <w:t xml:space="preserve">S integrity algorithm </w:t>
            </w:r>
            <w:r>
              <w:rPr>
                <w:lang w:eastAsia="ko-KR"/>
              </w:rPr>
              <w:t>5G-</w:t>
            </w:r>
            <w:r w:rsidRPr="008073ED">
              <w:t>IA4</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rPr>
                <w:lang w:eastAsia="ko-KR"/>
              </w:rPr>
              <w:t>5G</w:t>
            </w:r>
            <w:r w:rsidRPr="008073ED">
              <w:t xml:space="preserve">S integrity algorithm </w:t>
            </w:r>
            <w:r>
              <w:rPr>
                <w:lang w:eastAsia="ko-KR"/>
              </w:rPr>
              <w:t>5G-</w:t>
            </w:r>
            <w:r w:rsidRPr="008073ED">
              <w:t>IA5</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8073ED">
              <w:t xml:space="preserve">S integrity algorithm </w:t>
            </w:r>
            <w:r>
              <w:rPr>
                <w:lang w:eastAsia="ko-KR"/>
              </w:rPr>
              <w:t>5G-</w:t>
            </w:r>
            <w:r w:rsidRPr="008073ED">
              <w:t>IA6</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8073ED">
              <w:t xml:space="preserve">S integrity algorithm </w:t>
            </w:r>
            <w:r>
              <w:rPr>
                <w:lang w:eastAsia="ko-KR"/>
              </w:rPr>
              <w:t>5G-</w:t>
            </w:r>
            <w:r w:rsidRPr="008073ED">
              <w:t>IA7</w:t>
            </w:r>
          </w:p>
        </w:tc>
      </w:tr>
      <w:tr w:rsidR="003D18FE" w:rsidRPr="003168A2" w:rsidTr="00F033ED">
        <w:trPr>
          <w:cantSplit/>
          <w:jc w:val="center"/>
        </w:trPr>
        <w:tc>
          <w:tcPr>
            <w:tcW w:w="7087" w:type="dxa"/>
            <w:gridSpan w:val="5"/>
          </w:tcPr>
          <w:p w:rsidR="003D18FE" w:rsidRPr="003168A2" w:rsidRDefault="003D18FE" w:rsidP="00F033ED">
            <w:pPr>
              <w:pStyle w:val="TAL"/>
            </w:pPr>
          </w:p>
        </w:tc>
      </w:tr>
      <w:tr w:rsidR="003D18FE" w:rsidRPr="003168A2" w:rsidTr="00F033ED">
        <w:trPr>
          <w:cantSplit/>
          <w:jc w:val="center"/>
        </w:trPr>
        <w:tc>
          <w:tcPr>
            <w:tcW w:w="7087" w:type="dxa"/>
            <w:gridSpan w:val="5"/>
          </w:tcPr>
          <w:p w:rsidR="003D18FE" w:rsidRPr="003168A2" w:rsidRDefault="003D18FE" w:rsidP="00F033ED">
            <w:pPr>
              <w:pStyle w:val="TAL"/>
            </w:pPr>
            <w:r w:rsidRPr="003168A2">
              <w:t>All other values are reserved.</w:t>
            </w:r>
          </w:p>
        </w:tc>
      </w:tr>
      <w:tr w:rsidR="003D18FE" w:rsidRPr="003168A2" w:rsidTr="00F033ED">
        <w:trPr>
          <w:cantSplit/>
          <w:jc w:val="center"/>
        </w:trPr>
        <w:tc>
          <w:tcPr>
            <w:tcW w:w="7087" w:type="dxa"/>
            <w:gridSpan w:val="5"/>
          </w:tcPr>
          <w:p w:rsidR="003D18FE" w:rsidRPr="003168A2" w:rsidRDefault="003D18FE" w:rsidP="00F033ED">
            <w:pPr>
              <w:pStyle w:val="TAL"/>
            </w:pPr>
          </w:p>
        </w:tc>
      </w:tr>
      <w:tr w:rsidR="003D18FE" w:rsidRPr="003168A2" w:rsidTr="00F033ED">
        <w:trPr>
          <w:cantSplit/>
          <w:jc w:val="center"/>
        </w:trPr>
        <w:tc>
          <w:tcPr>
            <w:tcW w:w="7087" w:type="dxa"/>
            <w:gridSpan w:val="5"/>
          </w:tcPr>
          <w:p w:rsidR="003D18FE" w:rsidRPr="003168A2" w:rsidRDefault="003D18FE" w:rsidP="00F033ED">
            <w:pPr>
              <w:pStyle w:val="TAL"/>
            </w:pPr>
            <w:r w:rsidRPr="003168A2">
              <w:t>Type of ciphering algorithm (octet 2, bit 5 to 7)</w:t>
            </w:r>
          </w:p>
        </w:tc>
      </w:tr>
      <w:tr w:rsidR="003D18FE" w:rsidRPr="003168A2" w:rsidTr="00F033ED">
        <w:trPr>
          <w:cantSplit/>
          <w:jc w:val="center"/>
        </w:trPr>
        <w:tc>
          <w:tcPr>
            <w:tcW w:w="7087" w:type="dxa"/>
            <w:gridSpan w:val="5"/>
          </w:tcPr>
          <w:p w:rsidR="003D18FE" w:rsidRPr="003168A2" w:rsidRDefault="003D18FE" w:rsidP="00F033ED">
            <w:pPr>
              <w:pStyle w:val="TAL"/>
            </w:pPr>
            <w:r w:rsidRPr="003168A2">
              <w:t>Bits</w:t>
            </w:r>
          </w:p>
        </w:tc>
      </w:tr>
      <w:tr w:rsidR="003D18FE" w:rsidRPr="003168A2" w:rsidTr="00F033ED">
        <w:trPr>
          <w:cantSplit/>
          <w:jc w:val="center"/>
        </w:trPr>
        <w:tc>
          <w:tcPr>
            <w:tcW w:w="284" w:type="dxa"/>
          </w:tcPr>
          <w:p w:rsidR="003D18FE" w:rsidRPr="003168A2" w:rsidRDefault="003D18FE" w:rsidP="00F033ED">
            <w:pPr>
              <w:pStyle w:val="TAH"/>
            </w:pPr>
            <w:r>
              <w:t>8</w:t>
            </w:r>
          </w:p>
        </w:tc>
        <w:tc>
          <w:tcPr>
            <w:tcW w:w="284" w:type="dxa"/>
          </w:tcPr>
          <w:p w:rsidR="003D18FE" w:rsidRPr="003168A2" w:rsidRDefault="003D18FE" w:rsidP="00F033ED">
            <w:pPr>
              <w:pStyle w:val="TAH"/>
            </w:pPr>
            <w:r>
              <w:t>7</w:t>
            </w:r>
          </w:p>
        </w:tc>
        <w:tc>
          <w:tcPr>
            <w:tcW w:w="283" w:type="dxa"/>
          </w:tcPr>
          <w:p w:rsidR="003D18FE" w:rsidRPr="003168A2" w:rsidRDefault="003D18FE" w:rsidP="00F033ED">
            <w:pPr>
              <w:pStyle w:val="TAH"/>
            </w:pPr>
            <w:r>
              <w:t>6</w:t>
            </w:r>
          </w:p>
        </w:tc>
        <w:tc>
          <w:tcPr>
            <w:tcW w:w="283" w:type="dxa"/>
          </w:tcPr>
          <w:p w:rsidR="003D18FE" w:rsidRPr="003168A2" w:rsidRDefault="003D18FE" w:rsidP="00F033ED">
            <w:pPr>
              <w:pStyle w:val="TAH"/>
            </w:pPr>
            <w:r>
              <w:t>5</w:t>
            </w:r>
          </w:p>
        </w:tc>
        <w:tc>
          <w:tcPr>
            <w:tcW w:w="5953"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EA0 (</w:t>
            </w:r>
            <w:r>
              <w:rPr>
                <w:rFonts w:hint="eastAsia"/>
                <w:lang w:eastAsia="ko-KR"/>
              </w:rPr>
              <w:t xml:space="preserve">null </w:t>
            </w:r>
            <w:r w:rsidRPr="003168A2">
              <w:t>ciphering</w:t>
            </w:r>
            <w:r>
              <w:rPr>
                <w:rFonts w:hint="eastAsia"/>
                <w:lang w:eastAsia="ko-KR"/>
              </w:rPr>
              <w:t xml:space="preserve"> algorithm</w:t>
            </w:r>
            <w:r w:rsidRPr="003168A2">
              <w:t>)</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3168A2">
              <w:t>S encryption algorithm 128-</w:t>
            </w:r>
            <w:r>
              <w:rPr>
                <w:lang w:eastAsia="ko-KR"/>
              </w:rPr>
              <w:t>5G-</w:t>
            </w:r>
            <w:r w:rsidRPr="003168A2">
              <w:t>EA1</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3168A2">
              <w:t>S encryption algorithm 128-</w:t>
            </w:r>
            <w:r>
              <w:rPr>
                <w:lang w:eastAsia="ko-KR"/>
              </w:rPr>
              <w:t>5G-</w:t>
            </w:r>
            <w:r w:rsidRPr="003168A2">
              <w:t>EA2</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3168A2">
              <w:t xml:space="preserve">S encryption algorithm </w:t>
            </w:r>
            <w:r w:rsidRPr="008E033D">
              <w:t>128-</w:t>
            </w:r>
            <w:r>
              <w:rPr>
                <w:lang w:eastAsia="ko-KR"/>
              </w:rPr>
              <w:t>5G-</w:t>
            </w:r>
            <w:r w:rsidRPr="003168A2">
              <w:t>EA3</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EA4</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EA5</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EA6</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EA7</w:t>
            </w:r>
          </w:p>
        </w:tc>
      </w:tr>
      <w:tr w:rsidR="003D18FE" w:rsidRPr="003168A2" w:rsidTr="00F033ED">
        <w:trPr>
          <w:cantSplit/>
          <w:jc w:val="center"/>
        </w:trPr>
        <w:tc>
          <w:tcPr>
            <w:tcW w:w="7087" w:type="dxa"/>
            <w:gridSpan w:val="5"/>
          </w:tcPr>
          <w:p w:rsidR="003D18FE" w:rsidRPr="003168A2" w:rsidRDefault="003D18FE" w:rsidP="00F033ED">
            <w:pPr>
              <w:pStyle w:val="TAL"/>
            </w:pPr>
          </w:p>
        </w:tc>
      </w:tr>
      <w:tr w:rsidR="003D18FE" w:rsidRPr="003168A2" w:rsidTr="00F033ED">
        <w:trPr>
          <w:cantSplit/>
          <w:jc w:val="center"/>
        </w:trPr>
        <w:tc>
          <w:tcPr>
            <w:tcW w:w="7087" w:type="dxa"/>
            <w:gridSpan w:val="5"/>
          </w:tcPr>
          <w:p w:rsidR="003D18FE" w:rsidRPr="003168A2" w:rsidRDefault="003D18FE" w:rsidP="00F033ED">
            <w:pPr>
              <w:pStyle w:val="TAL"/>
            </w:pPr>
            <w:r w:rsidRPr="003168A2">
              <w:t>All other values are reserved.</w:t>
            </w:r>
          </w:p>
        </w:tc>
      </w:tr>
      <w:tr w:rsidR="003D18FE" w:rsidRPr="003168A2" w:rsidTr="00F033ED">
        <w:trPr>
          <w:cantSplit/>
          <w:jc w:val="center"/>
        </w:trPr>
        <w:tc>
          <w:tcPr>
            <w:tcW w:w="7087" w:type="dxa"/>
            <w:gridSpan w:val="5"/>
          </w:tcPr>
          <w:p w:rsidR="003D18FE" w:rsidRPr="003168A2" w:rsidRDefault="003D18FE" w:rsidP="00F033ED">
            <w:pPr>
              <w:pStyle w:val="TAL"/>
            </w:pPr>
          </w:p>
        </w:tc>
      </w:tr>
    </w:tbl>
    <w:p w:rsidR="003D18FE" w:rsidRPr="003168A2" w:rsidRDefault="003D18FE" w:rsidP="003D18FE">
      <w:pPr>
        <w:rPr>
          <w:lang w:val="en-US"/>
        </w:rPr>
      </w:pPr>
    </w:p>
    <w:p w:rsidR="003E0676" w:rsidRDefault="000F7585">
      <w:pPr>
        <w:pStyle w:val="Heading4"/>
      </w:pPr>
      <w:bookmarkStart w:id="867" w:name="_Toc508877420"/>
      <w:r>
        <w:t>9</w:t>
      </w:r>
      <w:r w:rsidR="00D74250">
        <w:t>.</w:t>
      </w:r>
      <w:r w:rsidR="006B33F5">
        <w:t>10</w:t>
      </w:r>
      <w:r w:rsidR="00D74250">
        <w:t>.</w:t>
      </w:r>
      <w:r>
        <w:t>3.</w:t>
      </w:r>
      <w:r w:rsidR="00492704">
        <w:t>3</w:t>
      </w:r>
      <w:r w:rsidR="00A82D6E">
        <w:t>3</w:t>
      </w:r>
      <w:r w:rsidR="00D74250" w:rsidRPr="003168A2">
        <w:tab/>
        <w:t>Network name</w:t>
      </w:r>
      <w:bookmarkEnd w:id="867"/>
    </w:p>
    <w:p w:rsidR="00D74250" w:rsidRPr="003168A2" w:rsidRDefault="00D74250" w:rsidP="00D74250">
      <w:r w:rsidRPr="003168A2">
        <w:t>See subclause 10.5.3.5a in 3GPP TS 24.008 [</w:t>
      </w:r>
      <w:r w:rsidR="00E04A35">
        <w:t>12</w:t>
      </w:r>
      <w:r w:rsidRPr="003168A2">
        <w:t>].</w:t>
      </w:r>
    </w:p>
    <w:p w:rsidR="00F05392" w:rsidRDefault="00F05392" w:rsidP="00F05392">
      <w:pPr>
        <w:pStyle w:val="Heading4"/>
      </w:pPr>
      <w:bookmarkStart w:id="868" w:name="_Toc508877422"/>
      <w:r>
        <w:t>9.</w:t>
      </w:r>
      <w:r w:rsidR="006B33F5">
        <w:t>10</w:t>
      </w:r>
      <w:r>
        <w:t>.3.3</w:t>
      </w:r>
      <w:r w:rsidR="00A82D6E">
        <w:t>4</w:t>
      </w:r>
      <w:r w:rsidRPr="003168A2">
        <w:tab/>
      </w:r>
      <w:r>
        <w:t>NSSAI</w:t>
      </w:r>
    </w:p>
    <w:p w:rsidR="00F05392" w:rsidRPr="00CE64BA" w:rsidRDefault="00F05392" w:rsidP="00F05392">
      <w:r w:rsidRPr="00CE64BA">
        <w:t xml:space="preserve">The purpose of the </w:t>
      </w:r>
      <w:r w:rsidRPr="00205936">
        <w:t>NSSAI</w:t>
      </w:r>
      <w:r>
        <w:t xml:space="preserve"> </w:t>
      </w:r>
      <w:r w:rsidRPr="00CE64BA">
        <w:t xml:space="preserve">information element is to identify </w:t>
      </w:r>
      <w:r w:rsidRPr="00B6630E">
        <w:t>a collection of S-NSSAIs</w:t>
      </w:r>
    </w:p>
    <w:p w:rsidR="00F05392" w:rsidRDefault="00F05392" w:rsidP="00F05392">
      <w:r>
        <w:t xml:space="preserve">The </w:t>
      </w:r>
      <w:r w:rsidRPr="00205936">
        <w:t>NSSAI</w:t>
      </w:r>
      <w:r>
        <w:t xml:space="preserve"> information element is coded as shown in figure 9.</w:t>
      </w:r>
      <w:r w:rsidR="006B19A7">
        <w:t>10</w:t>
      </w:r>
      <w:r>
        <w:t>.3.3</w:t>
      </w:r>
      <w:r w:rsidR="00A82D6E">
        <w:t>4</w:t>
      </w:r>
      <w:r>
        <w:t>.1 and table 9.</w:t>
      </w:r>
      <w:r w:rsidR="006B19A7">
        <w:t>10</w:t>
      </w:r>
      <w:r>
        <w:t>.3.3</w:t>
      </w:r>
      <w:r w:rsidR="00A82D6E">
        <w:t>4</w:t>
      </w:r>
      <w:r>
        <w:t>.1.</w:t>
      </w:r>
    </w:p>
    <w:p w:rsidR="00F05392" w:rsidRDefault="00F05392" w:rsidP="00F05392">
      <w:r>
        <w:t xml:space="preserve">The </w:t>
      </w:r>
      <w:r w:rsidRPr="00205936">
        <w:t>NSSAI</w:t>
      </w:r>
      <w:r>
        <w:t xml:space="preserve"> is a type 4 information element </w:t>
      </w:r>
      <w:r w:rsidRPr="00FE320E">
        <w:t xml:space="preserve">with a minimum length of </w:t>
      </w:r>
      <w:r>
        <w:t>4</w:t>
      </w:r>
      <w:r w:rsidRPr="00FE320E">
        <w:t xml:space="preserve"> octets</w:t>
      </w:r>
      <w:r w:rsidRPr="00DF5F36">
        <w:t xml:space="preserve"> </w:t>
      </w:r>
      <w:r w:rsidRPr="00FE320E">
        <w:t xml:space="preserve">and a maximum length of </w:t>
      </w:r>
      <w:r>
        <w:t>146</w:t>
      </w:r>
      <w:r w:rsidRPr="00FE320E">
        <w:t xml:space="preserve"> octets</w:t>
      </w:r>
      <w:r w:rsidRPr="00AB373F">
        <w:rPr>
          <w:rFonts w:eastAsia="SimSun"/>
        </w:rPr>
        <w:t>.</w:t>
      </w:r>
    </w:p>
    <w:p w:rsidR="00F05392" w:rsidRDefault="00F05392" w:rsidP="00F05392">
      <w:pPr>
        <w:pStyle w:val="NO"/>
      </w:pPr>
      <w:r>
        <w:t>NOTE 1:</w:t>
      </w:r>
      <w:r>
        <w:tab/>
        <w:t>The number of S-NSSAI</w:t>
      </w:r>
      <w:r w:rsidRPr="00815403">
        <w:t xml:space="preserve"> values in a requested NSSAI or allowed NSSAI</w:t>
      </w:r>
      <w:r>
        <w:t xml:space="preserve"> cannot exceed eight.</w:t>
      </w:r>
      <w:r w:rsidRPr="005A68AA">
        <w:t xml:space="preserve"> </w:t>
      </w:r>
    </w:p>
    <w:p w:rsidR="00F05392" w:rsidRDefault="00F05392" w:rsidP="00F05392">
      <w:pPr>
        <w:pStyle w:val="NO"/>
      </w:pPr>
      <w:r>
        <w:t>NOTE 2:</w:t>
      </w:r>
      <w:r>
        <w:tab/>
      </w:r>
      <w:r w:rsidRPr="00815403">
        <w:t>The number of S-NSSAI values in a configured NSSAI cannot exceed sixteen.</w:t>
      </w:r>
    </w:p>
    <w:p w:rsidR="00F05392" w:rsidRPr="00107600" w:rsidRDefault="00F05392" w:rsidP="00F05392">
      <w:pPr>
        <w:pStyle w:val="NO"/>
      </w:pPr>
      <w:r>
        <w:t>NOTE 3:</w:t>
      </w:r>
      <w:r>
        <w:tab/>
        <w:t>An NSSAI can include more than one S-NSSAIs with same SST values, and optionally same SD values, which are associated with different mapped SST values and optionally mapped SD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F05392" w:rsidTr="00F05392">
        <w:trPr>
          <w:cantSplit/>
          <w:jc w:val="center"/>
        </w:trPr>
        <w:tc>
          <w:tcPr>
            <w:tcW w:w="709" w:type="dxa"/>
            <w:tcBorders>
              <w:top w:val="nil"/>
              <w:left w:val="nil"/>
              <w:bottom w:val="nil"/>
              <w:right w:val="nil"/>
            </w:tcBorders>
            <w:hideMark/>
          </w:tcPr>
          <w:p w:rsidR="00F05392" w:rsidRDefault="00F05392" w:rsidP="00F05392">
            <w:pPr>
              <w:pStyle w:val="TAC"/>
            </w:pPr>
            <w:r>
              <w:t>8</w:t>
            </w:r>
          </w:p>
        </w:tc>
        <w:tc>
          <w:tcPr>
            <w:tcW w:w="709" w:type="dxa"/>
            <w:tcBorders>
              <w:top w:val="nil"/>
              <w:left w:val="nil"/>
              <w:bottom w:val="nil"/>
              <w:right w:val="nil"/>
            </w:tcBorders>
            <w:hideMark/>
          </w:tcPr>
          <w:p w:rsidR="00F05392" w:rsidRDefault="00F05392" w:rsidP="00F05392">
            <w:pPr>
              <w:pStyle w:val="TAC"/>
            </w:pPr>
            <w:r>
              <w:t>7</w:t>
            </w:r>
          </w:p>
        </w:tc>
        <w:tc>
          <w:tcPr>
            <w:tcW w:w="709" w:type="dxa"/>
            <w:tcBorders>
              <w:top w:val="nil"/>
              <w:left w:val="nil"/>
              <w:bottom w:val="nil"/>
              <w:right w:val="nil"/>
            </w:tcBorders>
            <w:hideMark/>
          </w:tcPr>
          <w:p w:rsidR="00F05392" w:rsidRDefault="00F05392" w:rsidP="00F05392">
            <w:pPr>
              <w:pStyle w:val="TAC"/>
            </w:pPr>
            <w:r>
              <w:t>6</w:t>
            </w:r>
          </w:p>
        </w:tc>
        <w:tc>
          <w:tcPr>
            <w:tcW w:w="709" w:type="dxa"/>
            <w:tcBorders>
              <w:top w:val="nil"/>
              <w:left w:val="nil"/>
              <w:bottom w:val="nil"/>
              <w:right w:val="nil"/>
            </w:tcBorders>
            <w:hideMark/>
          </w:tcPr>
          <w:p w:rsidR="00F05392" w:rsidRDefault="00F05392" w:rsidP="00F05392">
            <w:pPr>
              <w:pStyle w:val="TAC"/>
            </w:pPr>
            <w:r>
              <w:t>5</w:t>
            </w:r>
          </w:p>
        </w:tc>
        <w:tc>
          <w:tcPr>
            <w:tcW w:w="709" w:type="dxa"/>
            <w:tcBorders>
              <w:top w:val="nil"/>
              <w:left w:val="nil"/>
              <w:bottom w:val="nil"/>
              <w:right w:val="nil"/>
            </w:tcBorders>
            <w:hideMark/>
          </w:tcPr>
          <w:p w:rsidR="00F05392" w:rsidRDefault="00F05392" w:rsidP="00F05392">
            <w:pPr>
              <w:pStyle w:val="TAC"/>
            </w:pPr>
            <w:r>
              <w:t>4</w:t>
            </w:r>
          </w:p>
        </w:tc>
        <w:tc>
          <w:tcPr>
            <w:tcW w:w="709" w:type="dxa"/>
            <w:tcBorders>
              <w:top w:val="nil"/>
              <w:left w:val="nil"/>
              <w:bottom w:val="nil"/>
              <w:right w:val="nil"/>
            </w:tcBorders>
            <w:hideMark/>
          </w:tcPr>
          <w:p w:rsidR="00F05392" w:rsidRDefault="00F05392" w:rsidP="00F05392">
            <w:pPr>
              <w:pStyle w:val="TAC"/>
            </w:pPr>
            <w:r>
              <w:t>3</w:t>
            </w:r>
          </w:p>
        </w:tc>
        <w:tc>
          <w:tcPr>
            <w:tcW w:w="709" w:type="dxa"/>
            <w:tcBorders>
              <w:top w:val="nil"/>
              <w:left w:val="nil"/>
              <w:bottom w:val="nil"/>
              <w:right w:val="nil"/>
            </w:tcBorders>
            <w:hideMark/>
          </w:tcPr>
          <w:p w:rsidR="00F05392" w:rsidRDefault="00F05392" w:rsidP="00F05392">
            <w:pPr>
              <w:pStyle w:val="TAC"/>
            </w:pPr>
            <w:r>
              <w:t>2</w:t>
            </w:r>
          </w:p>
        </w:tc>
        <w:tc>
          <w:tcPr>
            <w:tcW w:w="709" w:type="dxa"/>
            <w:tcBorders>
              <w:top w:val="nil"/>
              <w:left w:val="nil"/>
              <w:bottom w:val="nil"/>
              <w:right w:val="nil"/>
            </w:tcBorders>
            <w:hideMark/>
          </w:tcPr>
          <w:p w:rsidR="00F05392" w:rsidRDefault="00F05392" w:rsidP="00F05392">
            <w:pPr>
              <w:pStyle w:val="TAC"/>
            </w:pPr>
            <w:r>
              <w:t>1</w:t>
            </w:r>
          </w:p>
        </w:tc>
        <w:tc>
          <w:tcPr>
            <w:tcW w:w="1560" w:type="dxa"/>
            <w:tcBorders>
              <w:top w:val="nil"/>
              <w:left w:val="nil"/>
              <w:bottom w:val="nil"/>
              <w:right w:val="nil"/>
            </w:tcBorders>
          </w:tcPr>
          <w:p w:rsidR="00F05392" w:rsidRDefault="00F05392" w:rsidP="00F05392">
            <w:pPr>
              <w:pStyle w:val="TAL"/>
            </w:pPr>
          </w:p>
        </w:tc>
      </w:tr>
      <w:tr w:rsidR="00F05392" w:rsidTr="00F0539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F05392" w:rsidRDefault="00F05392" w:rsidP="00F05392">
            <w:pPr>
              <w:pStyle w:val="TAC"/>
            </w:pPr>
            <w:r w:rsidRPr="00205936">
              <w:t>NSSAI</w:t>
            </w:r>
            <w:r>
              <w:t xml:space="preserve"> IEI</w:t>
            </w:r>
          </w:p>
        </w:tc>
        <w:tc>
          <w:tcPr>
            <w:tcW w:w="1560" w:type="dxa"/>
            <w:tcBorders>
              <w:top w:val="nil"/>
              <w:left w:val="nil"/>
              <w:bottom w:val="nil"/>
              <w:right w:val="nil"/>
            </w:tcBorders>
            <w:hideMark/>
          </w:tcPr>
          <w:p w:rsidR="00F05392" w:rsidRDefault="00F05392" w:rsidP="00F05392">
            <w:pPr>
              <w:pStyle w:val="TAL"/>
            </w:pPr>
            <w:r>
              <w:t>octet 1</w:t>
            </w:r>
          </w:p>
        </w:tc>
      </w:tr>
      <w:tr w:rsidR="00F05392" w:rsidTr="00F05392">
        <w:trPr>
          <w:cantSplit/>
          <w:jc w:val="center"/>
        </w:trPr>
        <w:tc>
          <w:tcPr>
            <w:tcW w:w="5672" w:type="dxa"/>
            <w:gridSpan w:val="8"/>
            <w:tcBorders>
              <w:top w:val="single" w:sz="4" w:space="0" w:color="auto"/>
              <w:left w:val="single" w:sz="4" w:space="0" w:color="auto"/>
              <w:bottom w:val="nil"/>
              <w:right w:val="single" w:sz="4" w:space="0" w:color="auto"/>
            </w:tcBorders>
            <w:hideMark/>
          </w:tcPr>
          <w:p w:rsidR="00F05392" w:rsidRDefault="00F05392" w:rsidP="00F05392">
            <w:pPr>
              <w:pStyle w:val="TAC"/>
            </w:pPr>
            <w:r>
              <w:t xml:space="preserve">Length of </w:t>
            </w:r>
            <w:r w:rsidRPr="00205936">
              <w:t>NSSAI</w:t>
            </w:r>
            <w:r>
              <w:t xml:space="preserve"> contents</w:t>
            </w:r>
          </w:p>
        </w:tc>
        <w:tc>
          <w:tcPr>
            <w:tcW w:w="1560" w:type="dxa"/>
            <w:tcBorders>
              <w:top w:val="nil"/>
              <w:left w:val="nil"/>
              <w:bottom w:val="nil"/>
              <w:right w:val="nil"/>
            </w:tcBorders>
            <w:hideMark/>
          </w:tcPr>
          <w:p w:rsidR="00F05392" w:rsidRDefault="00F05392" w:rsidP="00F05392">
            <w:pPr>
              <w:pStyle w:val="TAL"/>
            </w:pPr>
            <w:r>
              <w:t>octet 2</w:t>
            </w:r>
          </w:p>
        </w:tc>
      </w:tr>
      <w:tr w:rsidR="00F05392" w:rsidTr="00F05392">
        <w:trPr>
          <w:cantSplit/>
          <w:jc w:val="center"/>
        </w:trPr>
        <w:tc>
          <w:tcPr>
            <w:tcW w:w="5672" w:type="dxa"/>
            <w:gridSpan w:val="8"/>
            <w:tcBorders>
              <w:top w:val="single" w:sz="4" w:space="0" w:color="auto"/>
              <w:left w:val="single" w:sz="4" w:space="0" w:color="auto"/>
              <w:bottom w:val="nil"/>
              <w:right w:val="single" w:sz="4" w:space="0" w:color="auto"/>
            </w:tcBorders>
          </w:tcPr>
          <w:p w:rsidR="00F05392" w:rsidRDefault="00F05392" w:rsidP="00F05392">
            <w:pPr>
              <w:pStyle w:val="TAC"/>
            </w:pPr>
          </w:p>
          <w:p w:rsidR="00F05392" w:rsidRDefault="00F05392" w:rsidP="00F05392">
            <w:pPr>
              <w:pStyle w:val="TAC"/>
            </w:pPr>
            <w:r>
              <w:rPr>
                <w:rFonts w:hint="eastAsia"/>
              </w:rPr>
              <w:t xml:space="preserve">S-NSSAI </w:t>
            </w:r>
            <w:r>
              <w:t>value 1</w:t>
            </w:r>
          </w:p>
        </w:tc>
        <w:tc>
          <w:tcPr>
            <w:tcW w:w="1560" w:type="dxa"/>
            <w:tcBorders>
              <w:top w:val="nil"/>
              <w:left w:val="nil"/>
              <w:bottom w:val="nil"/>
              <w:right w:val="nil"/>
            </w:tcBorders>
          </w:tcPr>
          <w:p w:rsidR="00F05392" w:rsidRDefault="00F05392" w:rsidP="00F05392">
            <w:pPr>
              <w:pStyle w:val="TAL"/>
            </w:pPr>
            <w:r w:rsidRPr="006C6E41">
              <w:t xml:space="preserve">octet </w:t>
            </w:r>
            <w:r>
              <w:t>3</w:t>
            </w:r>
            <w:r w:rsidRPr="006C6E41">
              <w:br/>
            </w:r>
            <w:r w:rsidRPr="006C6E41">
              <w:br/>
              <w:t>octet m</w:t>
            </w:r>
            <w:r>
              <w:rPr>
                <w:rFonts w:hint="eastAsia"/>
              </w:rPr>
              <w:t xml:space="preserve"> </w:t>
            </w:r>
          </w:p>
        </w:tc>
      </w:tr>
      <w:tr w:rsidR="00F05392" w:rsidTr="00F0539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F05392" w:rsidRDefault="00F05392" w:rsidP="00F05392">
            <w:pPr>
              <w:pStyle w:val="TAC"/>
            </w:pPr>
          </w:p>
          <w:p w:rsidR="00F05392" w:rsidRDefault="00F05392" w:rsidP="00F05392">
            <w:pPr>
              <w:pStyle w:val="TAC"/>
            </w:pPr>
            <w:r>
              <w:t>S-NSSAI value 2</w:t>
            </w:r>
          </w:p>
        </w:tc>
        <w:tc>
          <w:tcPr>
            <w:tcW w:w="1560" w:type="dxa"/>
            <w:tcBorders>
              <w:top w:val="nil"/>
              <w:left w:val="nil"/>
              <w:bottom w:val="nil"/>
              <w:right w:val="nil"/>
            </w:tcBorders>
            <w:hideMark/>
          </w:tcPr>
          <w:p w:rsidR="00F05392" w:rsidRDefault="00F05392" w:rsidP="00F05392">
            <w:pPr>
              <w:pStyle w:val="TAL"/>
            </w:pPr>
            <w:r w:rsidRPr="006C6E41">
              <w:t xml:space="preserve">octet </w:t>
            </w:r>
            <w:r>
              <w:t>m+1*</w:t>
            </w:r>
            <w:r w:rsidRPr="006C6E41">
              <w:br/>
            </w:r>
            <w:r w:rsidRPr="006C6E41">
              <w:br/>
              <w:t xml:space="preserve">octet </w:t>
            </w:r>
            <w:r>
              <w:t>n*</w:t>
            </w:r>
          </w:p>
        </w:tc>
      </w:tr>
      <w:tr w:rsidR="00F05392" w:rsidTr="00F0539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F05392" w:rsidRDefault="00F05392" w:rsidP="00F05392">
            <w:pPr>
              <w:pStyle w:val="TAC"/>
            </w:pPr>
          </w:p>
          <w:p w:rsidR="00F05392" w:rsidRDefault="00F05392" w:rsidP="00F05392">
            <w:pPr>
              <w:pStyle w:val="TAC"/>
            </w:pPr>
            <w:r>
              <w:t>…</w:t>
            </w:r>
          </w:p>
          <w:p w:rsidR="00F05392" w:rsidRDefault="00F05392" w:rsidP="00F05392">
            <w:pPr>
              <w:pStyle w:val="TAC"/>
            </w:pPr>
          </w:p>
        </w:tc>
        <w:tc>
          <w:tcPr>
            <w:tcW w:w="1560" w:type="dxa"/>
            <w:tcBorders>
              <w:top w:val="nil"/>
              <w:left w:val="nil"/>
              <w:bottom w:val="nil"/>
              <w:right w:val="nil"/>
            </w:tcBorders>
          </w:tcPr>
          <w:p w:rsidR="00F05392" w:rsidRDefault="00F05392" w:rsidP="00F05392">
            <w:pPr>
              <w:pStyle w:val="TAL"/>
            </w:pPr>
            <w:r w:rsidRPr="006C6E41">
              <w:t xml:space="preserve">octet </w:t>
            </w:r>
            <w:r>
              <w:t>n+1*</w:t>
            </w:r>
            <w:r w:rsidRPr="006C6E41">
              <w:br/>
            </w:r>
            <w:r w:rsidRPr="006C6E41">
              <w:br/>
              <w:t xml:space="preserve">octet </w:t>
            </w:r>
            <w:r>
              <w:t>u*</w:t>
            </w:r>
          </w:p>
        </w:tc>
      </w:tr>
      <w:tr w:rsidR="00F05392" w:rsidTr="00F0539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F05392" w:rsidRDefault="00F05392" w:rsidP="00F05392">
            <w:pPr>
              <w:pStyle w:val="TAC"/>
            </w:pPr>
          </w:p>
          <w:p w:rsidR="00F05392" w:rsidRDefault="00F05392" w:rsidP="00F05392">
            <w:pPr>
              <w:pStyle w:val="TAC"/>
            </w:pPr>
            <w:r>
              <w:t>S-NSSAI value n</w:t>
            </w:r>
          </w:p>
        </w:tc>
        <w:tc>
          <w:tcPr>
            <w:tcW w:w="1560" w:type="dxa"/>
            <w:tcBorders>
              <w:top w:val="nil"/>
              <w:left w:val="nil"/>
              <w:bottom w:val="nil"/>
              <w:right w:val="nil"/>
            </w:tcBorders>
          </w:tcPr>
          <w:p w:rsidR="00F05392" w:rsidRDefault="00F05392" w:rsidP="00F05392">
            <w:pPr>
              <w:pStyle w:val="TAL"/>
            </w:pPr>
            <w:r w:rsidRPr="006C6E41">
              <w:t xml:space="preserve">octet </w:t>
            </w:r>
            <w:r>
              <w:t>u+1*</w:t>
            </w:r>
            <w:r w:rsidRPr="006C6E41">
              <w:br/>
            </w:r>
            <w:r w:rsidRPr="006C6E41">
              <w:br/>
              <w:t xml:space="preserve">octet </w:t>
            </w:r>
            <w:r>
              <w:t>v*</w:t>
            </w:r>
          </w:p>
        </w:tc>
      </w:tr>
    </w:tbl>
    <w:p w:rsidR="00F05392" w:rsidRPr="00440029" w:rsidRDefault="00F05392" w:rsidP="00F05392">
      <w:pPr>
        <w:pStyle w:val="TF"/>
      </w:pPr>
      <w:r>
        <w:t>Figure</w:t>
      </w:r>
      <w:r w:rsidRPr="003168A2">
        <w:t> </w:t>
      </w:r>
      <w:r>
        <w:t>9.</w:t>
      </w:r>
      <w:r w:rsidR="006B19A7">
        <w:t>10</w:t>
      </w:r>
      <w:r>
        <w:t>.3.3</w:t>
      </w:r>
      <w:r w:rsidR="00A82D6E">
        <w:t>4</w:t>
      </w:r>
      <w:r>
        <w:t xml:space="preserve">.1: </w:t>
      </w:r>
      <w:r w:rsidRPr="00205936">
        <w:t>NSSAI</w:t>
      </w:r>
      <w:r>
        <w:t xml:space="preserve"> information element</w:t>
      </w:r>
    </w:p>
    <w:p w:rsidR="00F05392" w:rsidRDefault="00F05392" w:rsidP="00F05392">
      <w:pPr>
        <w:pStyle w:val="TH"/>
      </w:pPr>
      <w:r>
        <w:t>Table</w:t>
      </w:r>
      <w:r w:rsidRPr="003168A2">
        <w:t> </w:t>
      </w:r>
      <w:r>
        <w:t>9.</w:t>
      </w:r>
      <w:r w:rsidR="006B19A7">
        <w:t>10</w:t>
      </w:r>
      <w:r>
        <w:t>.3.3</w:t>
      </w:r>
      <w:r w:rsidR="00A82D6E">
        <w:t>4</w:t>
      </w:r>
      <w:r>
        <w:t xml:space="preserve">.1: </w:t>
      </w:r>
      <w:r w:rsidRPr="00205936">
        <w:t>NSSAI</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F05392" w:rsidTr="00F05392">
        <w:trPr>
          <w:cantSplit/>
          <w:jc w:val="center"/>
        </w:trPr>
        <w:tc>
          <w:tcPr>
            <w:tcW w:w="7087" w:type="dxa"/>
            <w:tcBorders>
              <w:top w:val="single" w:sz="4" w:space="0" w:color="auto"/>
              <w:left w:val="single" w:sz="4" w:space="0" w:color="auto"/>
              <w:bottom w:val="single" w:sz="4" w:space="0" w:color="auto"/>
              <w:right w:val="single" w:sz="4" w:space="0" w:color="auto"/>
            </w:tcBorders>
            <w:hideMark/>
          </w:tcPr>
          <w:p w:rsidR="00F05392" w:rsidRDefault="00F05392" w:rsidP="00F05392">
            <w:pPr>
              <w:pStyle w:val="TAL"/>
            </w:pPr>
            <w:r>
              <w:t>Value part of the NSSAI</w:t>
            </w:r>
            <w:r w:rsidRPr="001E6504">
              <w:t xml:space="preserve"> i</w:t>
            </w:r>
            <w:r>
              <w:t>nformation element (octet 3 to v</w:t>
            </w:r>
            <w:r w:rsidRPr="001E6504">
              <w:t>)</w:t>
            </w:r>
          </w:p>
          <w:p w:rsidR="00F05392" w:rsidRDefault="00F05392" w:rsidP="00F05392">
            <w:pPr>
              <w:pStyle w:val="TAL"/>
            </w:pPr>
            <w:r w:rsidRPr="001E6504">
              <w:t xml:space="preserve">The value part of the </w:t>
            </w:r>
            <w:r>
              <w:t>NSSAI</w:t>
            </w:r>
            <w:r w:rsidRPr="001E6504">
              <w:t xml:space="preserve"> information element consists of one or </w:t>
            </w:r>
            <w:r>
              <w:t>more</w:t>
            </w:r>
            <w:r w:rsidRPr="001E6504">
              <w:t xml:space="preserve"> </w:t>
            </w:r>
            <w:r>
              <w:t>S-NSSAI values</w:t>
            </w:r>
            <w:r w:rsidRPr="001E6504">
              <w:t>.</w:t>
            </w:r>
            <w:r>
              <w:t xml:space="preserve"> Each S-NSSAI value consists of one S-NSSAI and optionally one mapped configured S-NSSAI from the configured NSSAI for the HPLMN.</w:t>
            </w:r>
          </w:p>
          <w:p w:rsidR="00F05392" w:rsidRDefault="00F05392" w:rsidP="00F05392">
            <w:pPr>
              <w:pStyle w:val="TAL"/>
            </w:pPr>
            <w:r>
              <w:t>If the recipient of this information element is the UE, t</w:t>
            </w:r>
            <w:r w:rsidRPr="00AF3A8B">
              <w:t xml:space="preserve">he UE shall store the complete </w:t>
            </w:r>
            <w:r>
              <w:t xml:space="preserve">list received. If </w:t>
            </w:r>
            <w:r w:rsidRPr="00815403">
              <w:t>the NSSAI information element conveys an allowed NSSAI</w:t>
            </w:r>
            <w:r>
              <w:t xml:space="preserve"> and more than 8 S-NSSAI values</w:t>
            </w:r>
            <w:r w:rsidRPr="00AF3A8B">
              <w:t xml:space="preserve"> are included in this information element, the UE shall store the first </w:t>
            </w:r>
            <w:r>
              <w:t>8 S-NSSAI values</w:t>
            </w:r>
            <w:r w:rsidRPr="00AF3A8B">
              <w:t xml:space="preserve"> and ignore the remaining octets of the information element.</w:t>
            </w:r>
            <w:r>
              <w:t xml:space="preserve"> </w:t>
            </w:r>
          </w:p>
          <w:p w:rsidR="00F05392" w:rsidRDefault="00F05392" w:rsidP="00F05392">
            <w:pPr>
              <w:pStyle w:val="TAL"/>
            </w:pPr>
            <w:r>
              <w:t>If the NSSAI information element conveys a configured NSSAI and more than 16 S-NSSAI values</w:t>
            </w:r>
            <w:r w:rsidRPr="00AF3A8B">
              <w:t xml:space="preserve"> are included in this information element, the UE shall store the first </w:t>
            </w:r>
            <w:r>
              <w:t>16 S-NSSAI values</w:t>
            </w:r>
            <w:r w:rsidRPr="00AF3A8B">
              <w:t xml:space="preserve"> and ignore the remaining octets of the information element.</w:t>
            </w:r>
          </w:p>
          <w:p w:rsidR="00F05392" w:rsidRDefault="00F05392" w:rsidP="00F05392">
            <w:pPr>
              <w:pStyle w:val="TAL"/>
            </w:pPr>
          </w:p>
          <w:p w:rsidR="00F05392" w:rsidRDefault="00F05392" w:rsidP="00F05392">
            <w:pPr>
              <w:pStyle w:val="TAL"/>
            </w:pPr>
            <w:r>
              <w:t>S-NSSAI value:</w:t>
            </w:r>
          </w:p>
          <w:p w:rsidR="00F05392" w:rsidRDefault="00F05392" w:rsidP="00F05392">
            <w:pPr>
              <w:pStyle w:val="TAL"/>
            </w:pPr>
          </w:p>
          <w:p w:rsidR="00F05392" w:rsidRDefault="00F05392" w:rsidP="00B80EB1">
            <w:pPr>
              <w:pStyle w:val="TAL"/>
            </w:pPr>
            <w:r>
              <w:t>S-NSSAI</w:t>
            </w:r>
            <w:r w:rsidRPr="00007B65">
              <w:t xml:space="preserve"> value is coded as</w:t>
            </w:r>
            <w:r>
              <w:t xml:space="preserve"> the l</w:t>
            </w:r>
            <w:r w:rsidRPr="008A3EFF">
              <w:t>ength</w:t>
            </w:r>
            <w:r>
              <w:t xml:space="preserve"> and</w:t>
            </w:r>
            <w:r w:rsidRPr="008A3EFF">
              <w:t xml:space="preserve"> </w:t>
            </w:r>
            <w:r>
              <w:t>value part of S-NSSAI</w:t>
            </w:r>
            <w:r w:rsidRPr="00007B65">
              <w:t xml:space="preserve"> </w:t>
            </w:r>
            <w:r w:rsidRPr="005C74BA">
              <w:t>information element</w:t>
            </w:r>
            <w:r>
              <w:t xml:space="preserve"> as</w:t>
            </w:r>
            <w:r w:rsidRPr="00007B65">
              <w:rPr>
                <w:rFonts w:hint="eastAsia"/>
              </w:rPr>
              <w:t xml:space="preserve"> specified in subclause </w:t>
            </w:r>
            <w:r w:rsidRPr="007831EA">
              <w:t>9.8.</w:t>
            </w:r>
            <w:r>
              <w:t>2</w:t>
            </w:r>
            <w:r w:rsidRPr="007831EA">
              <w:t>.</w:t>
            </w:r>
            <w:r w:rsidR="00A86894">
              <w:t>6</w:t>
            </w:r>
            <w:r w:rsidRPr="00007B65">
              <w:t xml:space="preserve"> st</w:t>
            </w:r>
            <w:r>
              <w:t>arting with the second</w:t>
            </w:r>
            <w:r w:rsidRPr="00007B65">
              <w:t xml:space="preserve"> octet</w:t>
            </w:r>
            <w:r>
              <w:t>.</w:t>
            </w:r>
          </w:p>
        </w:tc>
      </w:tr>
    </w:tbl>
    <w:p w:rsidR="00F05392" w:rsidRPr="00567D29" w:rsidRDefault="00F05392" w:rsidP="00F05392">
      <w:pPr>
        <w:rPr>
          <w:noProof/>
        </w:rPr>
      </w:pPr>
    </w:p>
    <w:p w:rsidR="003E0676" w:rsidRDefault="003956EA">
      <w:pPr>
        <w:pStyle w:val="Heading4"/>
        <w:rPr>
          <w:rFonts w:eastAsia="Malgun Gothic"/>
          <w:lang w:val="en-US"/>
        </w:rPr>
      </w:pPr>
      <w:bookmarkStart w:id="869" w:name="_Toc508877424"/>
      <w:bookmarkEnd w:id="868"/>
      <w:r>
        <w:rPr>
          <w:rFonts w:eastAsia="Malgun Gothic"/>
          <w:lang w:val="en-US"/>
        </w:rPr>
        <w:t>9</w:t>
      </w:r>
      <w:r w:rsidRPr="00B220C0">
        <w:rPr>
          <w:rFonts w:eastAsia="Malgun Gothic"/>
          <w:lang w:val="en-US"/>
        </w:rPr>
        <w:t>.</w:t>
      </w:r>
      <w:r w:rsidR="006B19A7">
        <w:rPr>
          <w:rFonts w:eastAsia="Malgun Gothic"/>
          <w:lang w:val="en-US"/>
        </w:rPr>
        <w:t>10</w:t>
      </w:r>
      <w:r w:rsidRPr="00B220C0">
        <w:rPr>
          <w:rFonts w:eastAsia="Malgun Gothic"/>
          <w:lang w:val="en-US"/>
        </w:rPr>
        <w:t>.</w:t>
      </w:r>
      <w:r>
        <w:rPr>
          <w:rFonts w:eastAsia="Malgun Gothic"/>
          <w:lang w:val="en-US"/>
        </w:rPr>
        <w:t>3.</w:t>
      </w:r>
      <w:r w:rsidR="00BB4FAF">
        <w:rPr>
          <w:rFonts w:eastAsia="Malgun Gothic"/>
          <w:lang w:val="en-US"/>
        </w:rPr>
        <w:t>3</w:t>
      </w:r>
      <w:r w:rsidR="00A82D6E">
        <w:rPr>
          <w:rFonts w:eastAsia="Malgun Gothic"/>
          <w:lang w:val="en-US"/>
        </w:rPr>
        <w:t>5</w:t>
      </w:r>
      <w:r w:rsidRPr="00B220C0">
        <w:rPr>
          <w:rFonts w:eastAsia="Malgun Gothic"/>
          <w:lang w:val="en-US"/>
        </w:rPr>
        <w:tab/>
        <w:t>Payload container</w:t>
      </w:r>
      <w:bookmarkEnd w:id="869"/>
    </w:p>
    <w:p w:rsidR="003956EA" w:rsidRPr="00B220C0" w:rsidRDefault="003956EA" w:rsidP="003956EA">
      <w:pPr>
        <w:rPr>
          <w:rFonts w:eastAsia="Malgun Gothic"/>
          <w:lang w:val="en-US"/>
        </w:rPr>
      </w:pPr>
      <w:r w:rsidRPr="00B220C0">
        <w:rPr>
          <w:rFonts w:eastAsia="Malgun Gothic"/>
          <w:lang w:val="en-US"/>
        </w:rPr>
        <w:t xml:space="preserve">The purpose of the </w:t>
      </w:r>
      <w:r>
        <w:rPr>
          <w:rFonts w:eastAsia="Malgun Gothic"/>
          <w:lang w:val="en-US"/>
        </w:rPr>
        <w:t>P</w:t>
      </w:r>
      <w:r w:rsidRPr="00B220C0">
        <w:rPr>
          <w:rFonts w:eastAsia="Malgun Gothic"/>
          <w:lang w:val="en-US"/>
        </w:rPr>
        <w:t>ayload container information element is to transport a payload.</w:t>
      </w:r>
    </w:p>
    <w:p w:rsidR="003956EA" w:rsidRPr="00B220C0" w:rsidRDefault="003956EA" w:rsidP="003956EA">
      <w:pPr>
        <w:rPr>
          <w:rFonts w:eastAsia="Malgun Gothic"/>
          <w:lang w:val="en-US"/>
        </w:rPr>
      </w:pPr>
      <w:r>
        <w:rPr>
          <w:rFonts w:eastAsia="Malgun Gothic"/>
          <w:lang w:val="en-US"/>
        </w:rPr>
        <w:t>The P</w:t>
      </w:r>
      <w:r w:rsidRPr="00B220C0">
        <w:rPr>
          <w:rFonts w:eastAsia="Malgun Gothic"/>
          <w:lang w:val="en-US"/>
        </w:rPr>
        <w:t>ayload container information element is coded as shown in figure </w:t>
      </w:r>
      <w:r>
        <w:rPr>
          <w:rFonts w:eastAsia="Malgun Gothic"/>
          <w:lang w:val="en-US"/>
        </w:rPr>
        <w:t>9</w:t>
      </w:r>
      <w:r w:rsidRPr="00B220C0">
        <w:rPr>
          <w:rFonts w:eastAsia="Malgun Gothic"/>
          <w:lang w:val="en-US"/>
        </w:rPr>
        <w:t>.</w:t>
      </w:r>
      <w:r w:rsidR="006B19A7">
        <w:rPr>
          <w:rFonts w:eastAsia="Malgun Gothic"/>
          <w:lang w:val="en-US"/>
        </w:rPr>
        <w:t>10</w:t>
      </w:r>
      <w:r w:rsidRPr="00B220C0">
        <w:rPr>
          <w:rFonts w:eastAsia="Malgun Gothic"/>
          <w:lang w:val="en-US"/>
        </w:rPr>
        <w:t>.</w:t>
      </w:r>
      <w:r>
        <w:rPr>
          <w:rFonts w:eastAsia="Malgun Gothic"/>
          <w:lang w:val="en-US"/>
        </w:rPr>
        <w:t>3.</w:t>
      </w:r>
      <w:r w:rsidR="00BB4FAF">
        <w:rPr>
          <w:rFonts w:eastAsia="Malgun Gothic"/>
          <w:lang w:val="en-US"/>
        </w:rPr>
        <w:t>3</w:t>
      </w:r>
      <w:r w:rsidR="00A82D6E">
        <w:rPr>
          <w:rFonts w:eastAsia="Malgun Gothic"/>
          <w:lang w:val="en-US"/>
        </w:rPr>
        <w:t>5</w:t>
      </w:r>
      <w:r w:rsidRPr="00B220C0">
        <w:rPr>
          <w:rFonts w:eastAsia="Malgun Gothic"/>
          <w:lang w:val="en-US"/>
        </w:rPr>
        <w:t>.1 and table </w:t>
      </w:r>
      <w:r>
        <w:rPr>
          <w:rFonts w:eastAsia="Malgun Gothic"/>
          <w:lang w:val="en-US"/>
        </w:rPr>
        <w:t>9</w:t>
      </w:r>
      <w:r w:rsidRPr="00B220C0">
        <w:rPr>
          <w:rFonts w:eastAsia="Malgun Gothic"/>
          <w:lang w:val="en-US"/>
        </w:rPr>
        <w:t>.</w:t>
      </w:r>
      <w:r w:rsidR="006B19A7">
        <w:rPr>
          <w:rFonts w:eastAsia="Malgun Gothic"/>
          <w:lang w:val="en-US"/>
        </w:rPr>
        <w:t>10</w:t>
      </w:r>
      <w:r w:rsidRPr="00B220C0">
        <w:rPr>
          <w:rFonts w:eastAsia="Malgun Gothic"/>
          <w:lang w:val="en-US"/>
        </w:rPr>
        <w:t>.</w:t>
      </w:r>
      <w:r w:rsidR="00A1656E">
        <w:rPr>
          <w:rFonts w:eastAsia="Malgun Gothic"/>
          <w:lang w:val="en-US"/>
        </w:rPr>
        <w:t>3.</w:t>
      </w:r>
      <w:r w:rsidR="00BB4FAF">
        <w:rPr>
          <w:rFonts w:eastAsia="Malgun Gothic"/>
          <w:lang w:val="en-US"/>
        </w:rPr>
        <w:t>3</w:t>
      </w:r>
      <w:r w:rsidR="00A82D6E">
        <w:rPr>
          <w:rFonts w:eastAsia="Malgun Gothic"/>
          <w:lang w:val="en-US"/>
        </w:rPr>
        <w:t>5</w:t>
      </w:r>
      <w:r w:rsidRPr="00B220C0">
        <w:rPr>
          <w:rFonts w:eastAsia="Malgun Gothic"/>
          <w:lang w:val="en-US"/>
        </w:rPr>
        <w:t>.1.</w:t>
      </w:r>
    </w:p>
    <w:p w:rsidR="003956EA" w:rsidRPr="00B220C0" w:rsidRDefault="003956EA" w:rsidP="003956EA">
      <w:pPr>
        <w:rPr>
          <w:rFonts w:eastAsia="Malgun Gothic"/>
          <w:lang w:val="en-US"/>
        </w:rPr>
      </w:pPr>
      <w:r>
        <w:rPr>
          <w:rFonts w:eastAsia="Malgun Gothic"/>
          <w:lang w:val="en-US"/>
        </w:rPr>
        <w:t>The P</w:t>
      </w:r>
      <w:r w:rsidRPr="00B220C0">
        <w:rPr>
          <w:rFonts w:eastAsia="Malgun Gothic"/>
          <w:lang w:val="en-US"/>
        </w:rPr>
        <w:t xml:space="preserve">ayload container is a type 6 information element with a minimum length of </w:t>
      </w:r>
      <w:r w:rsidR="00FE62B4">
        <w:rPr>
          <w:rFonts w:eastAsia="Malgun Gothic"/>
          <w:lang w:val="en-US"/>
        </w:rPr>
        <w:t>4</w:t>
      </w:r>
      <w:r w:rsidRPr="00B220C0">
        <w:rPr>
          <w:rFonts w:eastAsia="Malgun Gothic"/>
          <w:lang w:val="en-US"/>
        </w:rPr>
        <w:t xml:space="preserve"> octets and a maximum length of 6553</w:t>
      </w:r>
      <w:r w:rsidR="00FE62B4">
        <w:rPr>
          <w:rFonts w:eastAsia="Malgun Gothic"/>
          <w:lang w:val="en-US"/>
        </w:rPr>
        <w:t>8</w:t>
      </w:r>
      <w:r w:rsidRPr="00B220C0">
        <w:rPr>
          <w:rFonts w:eastAsia="Malgun Gothic"/>
          <w:lang w:val="en-US"/>
        </w:rPr>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
        <w:gridCol w:w="709"/>
        <w:gridCol w:w="781"/>
        <w:gridCol w:w="780"/>
        <w:gridCol w:w="779"/>
        <w:gridCol w:w="496"/>
        <w:gridCol w:w="709"/>
        <w:gridCol w:w="993"/>
        <w:gridCol w:w="680"/>
        <w:gridCol w:w="28"/>
        <w:gridCol w:w="1532"/>
        <w:gridCol w:w="28"/>
      </w:tblGrid>
      <w:tr w:rsidR="003956EA" w:rsidRPr="00B220C0" w:rsidTr="000F5712">
        <w:trPr>
          <w:gridBefore w:val="1"/>
          <w:wBefore w:w="28" w:type="dxa"/>
          <w:cantSplit/>
          <w:jc w:val="center"/>
        </w:trPr>
        <w:tc>
          <w:tcPr>
            <w:tcW w:w="709"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8</w:t>
            </w:r>
          </w:p>
        </w:tc>
        <w:tc>
          <w:tcPr>
            <w:tcW w:w="781"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7</w:t>
            </w:r>
          </w:p>
        </w:tc>
        <w:tc>
          <w:tcPr>
            <w:tcW w:w="780"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6</w:t>
            </w:r>
          </w:p>
        </w:tc>
        <w:tc>
          <w:tcPr>
            <w:tcW w:w="779"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5</w:t>
            </w:r>
          </w:p>
        </w:tc>
        <w:tc>
          <w:tcPr>
            <w:tcW w:w="496"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4</w:t>
            </w:r>
          </w:p>
        </w:tc>
        <w:tc>
          <w:tcPr>
            <w:tcW w:w="709"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3</w:t>
            </w:r>
          </w:p>
        </w:tc>
        <w:tc>
          <w:tcPr>
            <w:tcW w:w="993"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2</w:t>
            </w:r>
          </w:p>
        </w:tc>
        <w:tc>
          <w:tcPr>
            <w:tcW w:w="708" w:type="dxa"/>
            <w:gridSpan w:val="2"/>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1</w:t>
            </w:r>
          </w:p>
        </w:tc>
        <w:tc>
          <w:tcPr>
            <w:tcW w:w="1560" w:type="dxa"/>
            <w:gridSpan w:val="2"/>
            <w:tcBorders>
              <w:top w:val="nil"/>
              <w:left w:val="nil"/>
              <w:bottom w:val="nil"/>
              <w:right w:val="nil"/>
            </w:tcBorders>
          </w:tcPr>
          <w:p w:rsidR="003956EA" w:rsidRPr="00B220C0" w:rsidRDefault="003956EA" w:rsidP="000F5712">
            <w:pPr>
              <w:rPr>
                <w:rFonts w:eastAsia="Malgun Gothic"/>
                <w:lang w:val="en-US"/>
              </w:rPr>
            </w:pPr>
          </w:p>
        </w:tc>
      </w:tr>
      <w:tr w:rsidR="00FE62B4" w:rsidRPr="006923B8" w:rsidTr="008A3E1E">
        <w:trPr>
          <w:gridAfter w:val="1"/>
          <w:wAfter w:w="28" w:type="dxa"/>
          <w:cantSplit/>
          <w:jc w:val="center"/>
        </w:trPr>
        <w:tc>
          <w:tcPr>
            <w:tcW w:w="5955" w:type="dxa"/>
            <w:gridSpan w:val="9"/>
            <w:tcBorders>
              <w:top w:val="single" w:sz="4" w:space="0" w:color="auto"/>
              <w:left w:val="single" w:sz="4" w:space="0" w:color="auto"/>
              <w:bottom w:val="nil"/>
              <w:right w:val="single" w:sz="4" w:space="0" w:color="auto"/>
            </w:tcBorders>
          </w:tcPr>
          <w:p w:rsidR="00FE62B4" w:rsidRPr="006923B8" w:rsidRDefault="00FE62B4" w:rsidP="008A3E1E">
            <w:pPr>
              <w:pStyle w:val="TAC"/>
              <w:rPr>
                <w:rFonts w:eastAsia="Malgun Gothic"/>
              </w:rPr>
            </w:pPr>
            <w:r w:rsidRPr="006923B8">
              <w:rPr>
                <w:rFonts w:eastAsia="Malgun Gothic"/>
              </w:rPr>
              <w:t>Payload container IEI</w:t>
            </w:r>
          </w:p>
        </w:tc>
        <w:tc>
          <w:tcPr>
            <w:tcW w:w="1560" w:type="dxa"/>
            <w:gridSpan w:val="2"/>
            <w:tcBorders>
              <w:top w:val="nil"/>
              <w:left w:val="nil"/>
              <w:bottom w:val="nil"/>
              <w:right w:val="nil"/>
            </w:tcBorders>
          </w:tcPr>
          <w:p w:rsidR="00FE62B4" w:rsidRPr="006923B8" w:rsidRDefault="00FE62B4" w:rsidP="008A3E1E">
            <w:pPr>
              <w:pStyle w:val="TAL"/>
              <w:rPr>
                <w:rFonts w:eastAsia="Malgun Gothic"/>
              </w:rPr>
            </w:pPr>
            <w:r w:rsidRPr="006923B8">
              <w:rPr>
                <w:rFonts w:eastAsia="Malgun Gothic"/>
              </w:rPr>
              <w:t>octet 1</w:t>
            </w:r>
          </w:p>
        </w:tc>
      </w:tr>
      <w:tr w:rsidR="003956EA" w:rsidRPr="00B220C0" w:rsidTr="000F5712">
        <w:trPr>
          <w:gridBefore w:val="1"/>
          <w:wBefore w:w="28" w:type="dxa"/>
          <w:cantSplit/>
          <w:jc w:val="center"/>
        </w:trPr>
        <w:tc>
          <w:tcPr>
            <w:tcW w:w="5955" w:type="dxa"/>
            <w:gridSpan w:val="9"/>
            <w:tcBorders>
              <w:top w:val="single" w:sz="4" w:space="0" w:color="auto"/>
              <w:left w:val="single" w:sz="4" w:space="0" w:color="auto"/>
              <w:bottom w:val="nil"/>
              <w:right w:val="single" w:sz="4" w:space="0" w:color="auto"/>
            </w:tcBorders>
            <w:hideMark/>
          </w:tcPr>
          <w:p w:rsidR="003956EA" w:rsidRPr="00B220C0" w:rsidRDefault="003956EA" w:rsidP="000F5712">
            <w:pPr>
              <w:pStyle w:val="TAC"/>
              <w:rPr>
                <w:rFonts w:eastAsia="Malgun Gothic"/>
                <w:lang w:val="en-US"/>
              </w:rPr>
            </w:pPr>
          </w:p>
          <w:p w:rsidR="003956EA" w:rsidRPr="00B220C0" w:rsidRDefault="003956EA" w:rsidP="000F5712">
            <w:pPr>
              <w:pStyle w:val="TAC"/>
              <w:rPr>
                <w:rFonts w:eastAsia="Malgun Gothic"/>
                <w:lang w:val="en-US"/>
              </w:rPr>
            </w:pPr>
            <w:r w:rsidRPr="00B220C0">
              <w:rPr>
                <w:rFonts w:eastAsia="Malgun Gothic"/>
                <w:lang w:val="en-US"/>
              </w:rPr>
              <w:t>Length of payload container contents</w:t>
            </w:r>
          </w:p>
        </w:tc>
        <w:tc>
          <w:tcPr>
            <w:tcW w:w="1560" w:type="dxa"/>
            <w:gridSpan w:val="2"/>
            <w:tcBorders>
              <w:top w:val="nil"/>
              <w:left w:val="nil"/>
              <w:bottom w:val="nil"/>
              <w:right w:val="nil"/>
            </w:tcBorders>
            <w:hideMark/>
          </w:tcPr>
          <w:p w:rsidR="003956EA" w:rsidRPr="00B220C0" w:rsidRDefault="003956EA" w:rsidP="007C0C4B">
            <w:pPr>
              <w:pStyle w:val="TAL"/>
              <w:rPr>
                <w:rFonts w:eastAsia="Malgun Gothic"/>
                <w:lang w:val="en-US"/>
              </w:rPr>
            </w:pPr>
            <w:r w:rsidRPr="00B220C0">
              <w:rPr>
                <w:rFonts w:eastAsia="Malgun Gothic"/>
                <w:lang w:val="en-US"/>
              </w:rPr>
              <w:t xml:space="preserve">octet </w:t>
            </w:r>
            <w:r w:rsidR="00FE62B4">
              <w:rPr>
                <w:rFonts w:eastAsia="Malgun Gothic"/>
                <w:lang w:val="en-US"/>
              </w:rPr>
              <w:t>2</w:t>
            </w:r>
          </w:p>
        </w:tc>
      </w:tr>
      <w:tr w:rsidR="003956EA" w:rsidRPr="00B220C0" w:rsidTr="000F5712">
        <w:trPr>
          <w:gridBefore w:val="1"/>
          <w:wBefore w:w="28" w:type="dxa"/>
          <w:cantSplit/>
          <w:jc w:val="center"/>
        </w:trPr>
        <w:tc>
          <w:tcPr>
            <w:tcW w:w="5955" w:type="dxa"/>
            <w:gridSpan w:val="9"/>
            <w:tcBorders>
              <w:top w:val="nil"/>
              <w:left w:val="single" w:sz="4" w:space="0" w:color="auto"/>
              <w:bottom w:val="single" w:sz="4" w:space="0" w:color="auto"/>
              <w:right w:val="single" w:sz="4" w:space="0" w:color="auto"/>
            </w:tcBorders>
          </w:tcPr>
          <w:p w:rsidR="003956EA" w:rsidRPr="00B220C0" w:rsidRDefault="003956EA" w:rsidP="000F5712">
            <w:pPr>
              <w:pStyle w:val="TAC"/>
              <w:rPr>
                <w:rFonts w:eastAsia="Malgun Gothic"/>
                <w:lang w:val="en-US"/>
              </w:rPr>
            </w:pPr>
          </w:p>
        </w:tc>
        <w:tc>
          <w:tcPr>
            <w:tcW w:w="1560" w:type="dxa"/>
            <w:gridSpan w:val="2"/>
            <w:tcBorders>
              <w:top w:val="nil"/>
              <w:left w:val="nil"/>
              <w:bottom w:val="nil"/>
              <w:right w:val="nil"/>
            </w:tcBorders>
            <w:hideMark/>
          </w:tcPr>
          <w:p w:rsidR="003956EA" w:rsidRPr="00B220C0" w:rsidRDefault="003956EA" w:rsidP="007C0C4B">
            <w:pPr>
              <w:pStyle w:val="TAL"/>
              <w:rPr>
                <w:rFonts w:eastAsia="Malgun Gothic"/>
                <w:lang w:val="en-US"/>
              </w:rPr>
            </w:pPr>
            <w:r w:rsidRPr="00B220C0">
              <w:rPr>
                <w:rFonts w:eastAsia="Malgun Gothic"/>
                <w:lang w:val="en-US"/>
              </w:rPr>
              <w:t xml:space="preserve">octet </w:t>
            </w:r>
            <w:r w:rsidR="00FE62B4">
              <w:rPr>
                <w:rFonts w:eastAsia="Malgun Gothic"/>
                <w:lang w:val="en-US"/>
              </w:rPr>
              <w:t>3</w:t>
            </w:r>
          </w:p>
        </w:tc>
      </w:tr>
      <w:tr w:rsidR="003956EA" w:rsidRPr="00B220C0" w:rsidTr="000F5712">
        <w:trPr>
          <w:gridBefore w:val="1"/>
          <w:wBefore w:w="28" w:type="dxa"/>
          <w:cantSplit/>
          <w:jc w:val="center"/>
        </w:trPr>
        <w:tc>
          <w:tcPr>
            <w:tcW w:w="5955" w:type="dxa"/>
            <w:gridSpan w:val="9"/>
            <w:tcBorders>
              <w:top w:val="single" w:sz="4" w:space="0" w:color="auto"/>
              <w:left w:val="single" w:sz="4" w:space="0" w:color="auto"/>
              <w:bottom w:val="nil"/>
              <w:right w:val="single" w:sz="4" w:space="0" w:color="auto"/>
            </w:tcBorders>
          </w:tcPr>
          <w:p w:rsidR="003956EA" w:rsidRPr="00B220C0" w:rsidRDefault="003956EA" w:rsidP="000F5712">
            <w:pPr>
              <w:pStyle w:val="TAC"/>
              <w:rPr>
                <w:rFonts w:eastAsia="Malgun Gothic"/>
                <w:lang w:val="en-US"/>
              </w:rPr>
            </w:pPr>
          </w:p>
        </w:tc>
        <w:tc>
          <w:tcPr>
            <w:tcW w:w="1560" w:type="dxa"/>
            <w:gridSpan w:val="2"/>
            <w:tcBorders>
              <w:top w:val="nil"/>
              <w:left w:val="single" w:sz="4" w:space="0" w:color="auto"/>
              <w:bottom w:val="nil"/>
              <w:right w:val="nil"/>
            </w:tcBorders>
            <w:hideMark/>
          </w:tcPr>
          <w:p w:rsidR="003956EA" w:rsidRPr="00B220C0" w:rsidRDefault="003956EA" w:rsidP="007C0C4B">
            <w:pPr>
              <w:pStyle w:val="TAL"/>
              <w:rPr>
                <w:rFonts w:eastAsia="Malgun Gothic"/>
                <w:lang w:val="en-US"/>
              </w:rPr>
            </w:pPr>
            <w:r w:rsidRPr="00B220C0">
              <w:rPr>
                <w:rFonts w:eastAsia="Malgun Gothic"/>
                <w:lang w:val="en-US"/>
              </w:rPr>
              <w:t xml:space="preserve">octet </w:t>
            </w:r>
            <w:r w:rsidR="00FE62B4">
              <w:rPr>
                <w:rFonts w:eastAsia="Malgun Gothic"/>
                <w:lang w:val="en-US"/>
              </w:rPr>
              <w:t>4</w:t>
            </w:r>
          </w:p>
        </w:tc>
      </w:tr>
      <w:tr w:rsidR="003956EA" w:rsidRPr="00B220C0" w:rsidTr="000F5712">
        <w:trPr>
          <w:gridBefore w:val="1"/>
          <w:wBefore w:w="28" w:type="dxa"/>
          <w:cantSplit/>
          <w:jc w:val="center"/>
        </w:trPr>
        <w:tc>
          <w:tcPr>
            <w:tcW w:w="5955" w:type="dxa"/>
            <w:gridSpan w:val="9"/>
            <w:tcBorders>
              <w:top w:val="nil"/>
              <w:left w:val="single" w:sz="4" w:space="0" w:color="auto"/>
              <w:bottom w:val="nil"/>
              <w:right w:val="single" w:sz="4" w:space="0" w:color="auto"/>
            </w:tcBorders>
            <w:hideMark/>
          </w:tcPr>
          <w:p w:rsidR="003956EA" w:rsidRPr="00B220C0" w:rsidRDefault="003956EA" w:rsidP="000F5712">
            <w:pPr>
              <w:pStyle w:val="TAC"/>
              <w:rPr>
                <w:rFonts w:eastAsia="Malgun Gothic"/>
                <w:lang w:val="en-US"/>
              </w:rPr>
            </w:pPr>
            <w:r w:rsidRPr="00B220C0">
              <w:rPr>
                <w:rFonts w:eastAsia="Malgun Gothic"/>
                <w:lang w:val="en-US"/>
              </w:rPr>
              <w:t>Payload container contents</w:t>
            </w:r>
          </w:p>
        </w:tc>
        <w:tc>
          <w:tcPr>
            <w:tcW w:w="1560" w:type="dxa"/>
            <w:gridSpan w:val="2"/>
            <w:tcBorders>
              <w:top w:val="nil"/>
              <w:left w:val="single" w:sz="4" w:space="0" w:color="auto"/>
              <w:bottom w:val="nil"/>
              <w:right w:val="nil"/>
            </w:tcBorders>
          </w:tcPr>
          <w:p w:rsidR="003956EA" w:rsidRPr="00B220C0" w:rsidRDefault="003956EA" w:rsidP="000F5712">
            <w:pPr>
              <w:pStyle w:val="TAL"/>
              <w:rPr>
                <w:rFonts w:eastAsia="Malgun Gothic"/>
                <w:lang w:val="en-US"/>
              </w:rPr>
            </w:pPr>
          </w:p>
        </w:tc>
      </w:tr>
      <w:tr w:rsidR="003956EA" w:rsidRPr="00B220C0" w:rsidTr="000F5712">
        <w:trPr>
          <w:gridBefore w:val="1"/>
          <w:wBefore w:w="28" w:type="dxa"/>
          <w:cantSplit/>
          <w:jc w:val="center"/>
        </w:trPr>
        <w:tc>
          <w:tcPr>
            <w:tcW w:w="5955" w:type="dxa"/>
            <w:gridSpan w:val="9"/>
            <w:tcBorders>
              <w:top w:val="nil"/>
              <w:left w:val="single" w:sz="4" w:space="0" w:color="auto"/>
              <w:bottom w:val="single" w:sz="4" w:space="0" w:color="auto"/>
              <w:right w:val="single" w:sz="4" w:space="0" w:color="auto"/>
            </w:tcBorders>
          </w:tcPr>
          <w:p w:rsidR="003956EA" w:rsidRPr="00B220C0" w:rsidRDefault="003956EA" w:rsidP="000F5712">
            <w:pPr>
              <w:pStyle w:val="TAC"/>
              <w:rPr>
                <w:rFonts w:eastAsia="Malgun Gothic"/>
                <w:lang w:val="en-US"/>
              </w:rPr>
            </w:pPr>
          </w:p>
        </w:tc>
        <w:tc>
          <w:tcPr>
            <w:tcW w:w="1560" w:type="dxa"/>
            <w:gridSpan w:val="2"/>
            <w:tcBorders>
              <w:top w:val="nil"/>
              <w:left w:val="single" w:sz="4" w:space="0" w:color="auto"/>
              <w:bottom w:val="nil"/>
              <w:right w:val="nil"/>
            </w:tcBorders>
            <w:hideMark/>
          </w:tcPr>
          <w:p w:rsidR="003956EA" w:rsidRPr="00B220C0" w:rsidRDefault="003956EA" w:rsidP="000F5712">
            <w:pPr>
              <w:pStyle w:val="TAL"/>
              <w:rPr>
                <w:rFonts w:eastAsia="Malgun Gothic"/>
                <w:lang w:val="en-US"/>
              </w:rPr>
            </w:pPr>
            <w:r w:rsidRPr="00B220C0">
              <w:rPr>
                <w:rFonts w:eastAsia="Malgun Gothic"/>
                <w:lang w:val="en-US"/>
              </w:rPr>
              <w:t>octet n</w:t>
            </w:r>
          </w:p>
        </w:tc>
      </w:tr>
    </w:tbl>
    <w:p w:rsidR="003956EA" w:rsidRPr="00BD0557" w:rsidRDefault="003956EA" w:rsidP="003956EA">
      <w:pPr>
        <w:pStyle w:val="TF"/>
        <w:rPr>
          <w:rFonts w:eastAsia="Malgun Gothic"/>
        </w:rPr>
      </w:pPr>
      <w:r w:rsidRPr="00BD0557">
        <w:rPr>
          <w:rFonts w:eastAsia="Malgun Gothic"/>
        </w:rPr>
        <w:t>Figure </w:t>
      </w:r>
      <w:r w:rsidR="00A1656E">
        <w:rPr>
          <w:rFonts w:eastAsia="Malgun Gothic"/>
        </w:rPr>
        <w:t>9</w:t>
      </w:r>
      <w:r w:rsidRPr="00BD0557">
        <w:rPr>
          <w:rFonts w:eastAsia="Malgun Gothic"/>
        </w:rPr>
        <w:t>.</w:t>
      </w:r>
      <w:r w:rsidR="006B19A7">
        <w:rPr>
          <w:rFonts w:eastAsia="Malgun Gothic"/>
        </w:rPr>
        <w:t>10</w:t>
      </w:r>
      <w:r w:rsidRPr="00BD0557">
        <w:rPr>
          <w:rFonts w:eastAsia="Malgun Gothic"/>
        </w:rPr>
        <w:t>.</w:t>
      </w:r>
      <w:r w:rsidR="00A1656E">
        <w:rPr>
          <w:rFonts w:eastAsia="Malgun Gothic"/>
        </w:rPr>
        <w:t>3.</w:t>
      </w:r>
      <w:r w:rsidR="00BB4FAF">
        <w:rPr>
          <w:rFonts w:eastAsia="Malgun Gothic"/>
        </w:rPr>
        <w:t>3</w:t>
      </w:r>
      <w:r w:rsidR="00A82D6E">
        <w:rPr>
          <w:rFonts w:eastAsia="Malgun Gothic"/>
        </w:rPr>
        <w:t>5</w:t>
      </w:r>
      <w:r w:rsidRPr="00BD0557">
        <w:rPr>
          <w:rFonts w:eastAsia="Malgun Gothic"/>
        </w:rPr>
        <w:t>.1: Payload container information element</w:t>
      </w:r>
    </w:p>
    <w:p w:rsidR="003956EA" w:rsidRPr="00B220C0" w:rsidRDefault="003956EA" w:rsidP="003956EA">
      <w:pPr>
        <w:pStyle w:val="TH"/>
        <w:rPr>
          <w:rFonts w:eastAsia="Malgun Gothic"/>
          <w:lang w:val="en-US"/>
        </w:rPr>
      </w:pPr>
      <w:r w:rsidRPr="00B220C0">
        <w:rPr>
          <w:rFonts w:eastAsia="Malgun Gothic"/>
          <w:lang w:val="en-US"/>
        </w:rPr>
        <w:t>Table </w:t>
      </w:r>
      <w:r w:rsidR="00A1656E">
        <w:rPr>
          <w:rFonts w:eastAsia="Malgun Gothic"/>
          <w:lang w:val="en-US"/>
        </w:rPr>
        <w:t>9</w:t>
      </w:r>
      <w:r w:rsidRPr="00B220C0">
        <w:rPr>
          <w:rFonts w:eastAsia="Malgun Gothic"/>
          <w:lang w:val="en-US"/>
        </w:rPr>
        <w:t>.</w:t>
      </w:r>
      <w:r w:rsidR="006B19A7">
        <w:rPr>
          <w:rFonts w:eastAsia="Malgun Gothic"/>
          <w:lang w:val="en-US"/>
        </w:rPr>
        <w:t>10</w:t>
      </w:r>
      <w:r w:rsidRPr="00B220C0">
        <w:rPr>
          <w:rFonts w:eastAsia="Malgun Gothic"/>
          <w:lang w:val="en-US"/>
        </w:rPr>
        <w:t>.</w:t>
      </w:r>
      <w:r w:rsidR="00A1656E">
        <w:rPr>
          <w:rFonts w:eastAsia="Malgun Gothic"/>
          <w:lang w:val="en-US"/>
        </w:rPr>
        <w:t>3.</w:t>
      </w:r>
      <w:r w:rsidR="00BB4FAF">
        <w:rPr>
          <w:rFonts w:eastAsia="Malgun Gothic"/>
          <w:lang w:val="en-US"/>
        </w:rPr>
        <w:t>3</w:t>
      </w:r>
      <w:r w:rsidR="00A82D6E">
        <w:rPr>
          <w:rFonts w:eastAsia="Malgun Gothic"/>
          <w:lang w:val="en-US"/>
        </w:rPr>
        <w:t>5</w:t>
      </w:r>
      <w:r w:rsidRPr="00B220C0">
        <w:rPr>
          <w:rFonts w:eastAsia="Malgun Gothic"/>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3956EA" w:rsidRPr="006D6292" w:rsidTr="006D6292">
        <w:trPr>
          <w:cantSplit/>
          <w:trHeight w:val="27"/>
          <w:jc w:val="center"/>
        </w:trPr>
        <w:tc>
          <w:tcPr>
            <w:tcW w:w="7087" w:type="dxa"/>
            <w:tcBorders>
              <w:top w:val="single" w:sz="4" w:space="0" w:color="auto"/>
              <w:left w:val="single" w:sz="4" w:space="0" w:color="auto"/>
              <w:bottom w:val="nil"/>
              <w:right w:val="single" w:sz="4" w:space="0" w:color="auto"/>
            </w:tcBorders>
            <w:hideMark/>
          </w:tcPr>
          <w:p w:rsidR="003956EA" w:rsidRPr="00B220C0" w:rsidRDefault="003956EA" w:rsidP="007C0C4B">
            <w:pPr>
              <w:pStyle w:val="TAL"/>
              <w:rPr>
                <w:rFonts w:eastAsia="Malgun Gothic"/>
                <w:lang w:val="en-US"/>
              </w:rPr>
            </w:pPr>
            <w:r w:rsidRPr="00B220C0">
              <w:rPr>
                <w:rFonts w:eastAsia="Malgun Gothic"/>
                <w:lang w:val="en-US"/>
              </w:rPr>
              <w:t xml:space="preserve">Payload container contents (octet </w:t>
            </w:r>
            <w:r w:rsidR="0091179B">
              <w:rPr>
                <w:rFonts w:eastAsia="Malgun Gothic"/>
                <w:lang w:val="en-US"/>
              </w:rPr>
              <w:t>4</w:t>
            </w:r>
            <w:r w:rsidRPr="00B220C0">
              <w:rPr>
                <w:rFonts w:eastAsia="Malgun Gothic"/>
                <w:lang w:val="en-US"/>
              </w:rPr>
              <w:t xml:space="preserve"> to octet n); max value of 65535 octets</w:t>
            </w:r>
          </w:p>
        </w:tc>
      </w:tr>
      <w:tr w:rsidR="006D6292" w:rsidRPr="006D6292" w:rsidTr="006D6292">
        <w:trPr>
          <w:cantSplit/>
          <w:trHeight w:val="27"/>
          <w:jc w:val="center"/>
        </w:trPr>
        <w:tc>
          <w:tcPr>
            <w:tcW w:w="7087" w:type="dxa"/>
            <w:tcBorders>
              <w:top w:val="nil"/>
              <w:left w:val="single" w:sz="4" w:space="0" w:color="auto"/>
              <w:bottom w:val="single" w:sz="4" w:space="0" w:color="auto"/>
              <w:right w:val="single" w:sz="4" w:space="0" w:color="auto"/>
            </w:tcBorders>
            <w:hideMark/>
          </w:tcPr>
          <w:p w:rsidR="006D6292" w:rsidRPr="00B220C0" w:rsidRDefault="006D6292" w:rsidP="000F5712">
            <w:pPr>
              <w:pStyle w:val="TAL"/>
              <w:rPr>
                <w:rFonts w:eastAsia="Malgun Gothic"/>
                <w:lang w:val="en-US"/>
              </w:rPr>
            </w:pPr>
            <w:r w:rsidRPr="00367AB4">
              <w:t xml:space="preserve">The coding of </w:t>
            </w:r>
            <w:r>
              <w:rPr>
                <w:rFonts w:hint="eastAsia"/>
                <w:lang w:eastAsia="zh-CN"/>
              </w:rPr>
              <w:t>Payload container</w:t>
            </w:r>
            <w:r w:rsidRPr="00367AB4">
              <w:t xml:space="preserve"> contents is dependent on the particular application.</w:t>
            </w:r>
          </w:p>
        </w:tc>
      </w:tr>
    </w:tbl>
    <w:p w:rsidR="003956EA" w:rsidRPr="00B220C0" w:rsidRDefault="003956EA" w:rsidP="003956EA">
      <w:pPr>
        <w:rPr>
          <w:rFonts w:eastAsia="Malgun Gothic"/>
          <w:lang w:val="en-US"/>
        </w:rPr>
      </w:pPr>
    </w:p>
    <w:p w:rsidR="003E0676" w:rsidRDefault="003956EA">
      <w:pPr>
        <w:pStyle w:val="Heading4"/>
        <w:rPr>
          <w:rFonts w:eastAsia="Malgun Gothic"/>
          <w:lang w:val="en-US"/>
        </w:rPr>
      </w:pPr>
      <w:bookmarkStart w:id="870" w:name="_Toc508877425"/>
      <w:r>
        <w:rPr>
          <w:rFonts w:eastAsia="Malgun Gothic"/>
          <w:lang w:val="en-US"/>
        </w:rPr>
        <w:t>9</w:t>
      </w:r>
      <w:r w:rsidR="00C81E76" w:rsidRPr="00B220C0">
        <w:rPr>
          <w:rFonts w:eastAsia="Malgun Gothic"/>
          <w:lang w:val="en-US"/>
        </w:rPr>
        <w:t>.</w:t>
      </w:r>
      <w:r w:rsidR="006B19A7">
        <w:rPr>
          <w:rFonts w:eastAsia="Malgun Gothic"/>
          <w:lang w:val="en-US"/>
        </w:rPr>
        <w:t>10</w:t>
      </w:r>
      <w:r w:rsidR="00C81E76" w:rsidRPr="00B220C0">
        <w:rPr>
          <w:rFonts w:eastAsia="Malgun Gothic"/>
          <w:lang w:val="en-US"/>
        </w:rPr>
        <w:t>.</w:t>
      </w:r>
      <w:r>
        <w:rPr>
          <w:rFonts w:eastAsia="Malgun Gothic"/>
          <w:lang w:val="en-US"/>
        </w:rPr>
        <w:t>3.</w:t>
      </w:r>
      <w:r w:rsidR="00BB4FAF">
        <w:rPr>
          <w:rFonts w:eastAsia="Malgun Gothic"/>
          <w:lang w:val="en-US"/>
        </w:rPr>
        <w:t>3</w:t>
      </w:r>
      <w:r w:rsidR="00A82D6E">
        <w:rPr>
          <w:rFonts w:eastAsia="Malgun Gothic"/>
          <w:lang w:val="en-US"/>
        </w:rPr>
        <w:t>6</w:t>
      </w:r>
      <w:r w:rsidR="00C81E76" w:rsidRPr="00B220C0">
        <w:rPr>
          <w:rFonts w:eastAsia="Malgun Gothic"/>
          <w:lang w:val="en-US"/>
        </w:rPr>
        <w:tab/>
        <w:t xml:space="preserve">Payload </w:t>
      </w:r>
      <w:r w:rsidR="00C81E76">
        <w:rPr>
          <w:rFonts w:eastAsia="Malgun Gothic"/>
          <w:lang w:val="en-US"/>
        </w:rPr>
        <w:t>container type</w:t>
      </w:r>
      <w:bookmarkEnd w:id="870"/>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purpose of the P</w:t>
      </w:r>
      <w:r w:rsidRPr="00B220C0">
        <w:rPr>
          <w:rFonts w:eastAsia="Malgun Gothic"/>
          <w:lang w:val="en-US"/>
        </w:rPr>
        <w:t>ayload</w:t>
      </w:r>
      <w:r>
        <w:rPr>
          <w:rFonts w:eastAsia="Malgun Gothic"/>
          <w:lang w:val="en-US"/>
        </w:rPr>
        <w:t xml:space="preserve"> container</w:t>
      </w:r>
      <w:r w:rsidRPr="00B220C0">
        <w:rPr>
          <w:rFonts w:eastAsia="Malgun Gothic"/>
          <w:lang w:val="en-US"/>
        </w:rPr>
        <w:t xml:space="preserve"> </w:t>
      </w:r>
      <w:r>
        <w:rPr>
          <w:rFonts w:eastAsia="Malgun Gothic"/>
          <w:lang w:val="en-US"/>
        </w:rPr>
        <w:t>type</w:t>
      </w:r>
      <w:r w:rsidRPr="00B220C0">
        <w:rPr>
          <w:rFonts w:eastAsia="Malgun Gothic"/>
          <w:lang w:val="en-US"/>
        </w:rPr>
        <w:t xml:space="preserve"> information element </w:t>
      </w:r>
      <w:r>
        <w:rPr>
          <w:rFonts w:eastAsia="Malgun Gothic"/>
          <w:lang w:val="en-US"/>
        </w:rPr>
        <w:t>indicates type of payload included in the payload container information element</w:t>
      </w:r>
      <w:r w:rsidRPr="00B220C0">
        <w:rPr>
          <w:rFonts w:eastAsia="Malgun Gothic"/>
          <w:lang w:val="en-US"/>
        </w:rPr>
        <w:t>.</w:t>
      </w:r>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w:t>
      </w:r>
      <w:r w:rsidRPr="00B220C0">
        <w:rPr>
          <w:rFonts w:eastAsia="Malgun Gothic"/>
          <w:lang w:val="en-US"/>
        </w:rPr>
        <w:t>ayload container information element is coded as shown in figure </w:t>
      </w:r>
      <w:r w:rsidR="00A1656E">
        <w:rPr>
          <w:rFonts w:eastAsia="Malgun Gothic"/>
          <w:lang w:val="en-US"/>
        </w:rPr>
        <w:t>9</w:t>
      </w:r>
      <w:r w:rsidRPr="00B220C0">
        <w:rPr>
          <w:rFonts w:eastAsia="Malgun Gothic"/>
          <w:lang w:val="en-US"/>
        </w:rPr>
        <w:t>.</w:t>
      </w:r>
      <w:r w:rsidR="006B19A7">
        <w:rPr>
          <w:rFonts w:eastAsia="Malgun Gothic"/>
          <w:lang w:val="en-US"/>
        </w:rPr>
        <w:t>10</w:t>
      </w:r>
      <w:r w:rsidRPr="00B220C0">
        <w:rPr>
          <w:rFonts w:eastAsia="Malgun Gothic"/>
          <w:lang w:val="en-US"/>
        </w:rPr>
        <w:t>.</w:t>
      </w:r>
      <w:r w:rsidR="00A1656E">
        <w:rPr>
          <w:rFonts w:eastAsia="Malgun Gothic"/>
          <w:lang w:val="en-US"/>
        </w:rPr>
        <w:t>3.</w:t>
      </w:r>
      <w:r w:rsidR="00BB4FAF">
        <w:rPr>
          <w:rFonts w:eastAsia="Malgun Gothic"/>
          <w:lang w:val="en-US"/>
        </w:rPr>
        <w:t>3</w:t>
      </w:r>
      <w:r w:rsidR="00A82D6E">
        <w:rPr>
          <w:rFonts w:eastAsia="Malgun Gothic"/>
          <w:lang w:val="en-US"/>
        </w:rPr>
        <w:t>6</w:t>
      </w:r>
      <w:r w:rsidRPr="00B220C0">
        <w:rPr>
          <w:rFonts w:eastAsia="Malgun Gothic"/>
          <w:lang w:val="en-US"/>
        </w:rPr>
        <w:t>.1 and table </w:t>
      </w:r>
      <w:r w:rsidR="00A1656E">
        <w:rPr>
          <w:rFonts w:eastAsia="Malgun Gothic"/>
          <w:lang w:val="en-US"/>
        </w:rPr>
        <w:t>9</w:t>
      </w:r>
      <w:r w:rsidRPr="00B220C0">
        <w:rPr>
          <w:rFonts w:eastAsia="Malgun Gothic"/>
          <w:lang w:val="en-US"/>
        </w:rPr>
        <w:t>.</w:t>
      </w:r>
      <w:r w:rsidR="006B19A7">
        <w:rPr>
          <w:rFonts w:eastAsia="Malgun Gothic"/>
          <w:lang w:val="en-US"/>
        </w:rPr>
        <w:t>10</w:t>
      </w:r>
      <w:r w:rsidRPr="00B220C0">
        <w:rPr>
          <w:rFonts w:eastAsia="Malgun Gothic"/>
          <w:lang w:val="en-US"/>
        </w:rPr>
        <w:t>.</w:t>
      </w:r>
      <w:r w:rsidR="00A1656E">
        <w:rPr>
          <w:rFonts w:eastAsia="Malgun Gothic"/>
          <w:lang w:val="en-US"/>
        </w:rPr>
        <w:t>3.</w:t>
      </w:r>
      <w:r w:rsidR="00BB4FAF">
        <w:rPr>
          <w:rFonts w:eastAsia="Malgun Gothic"/>
          <w:lang w:val="en-US"/>
        </w:rPr>
        <w:t>3</w:t>
      </w:r>
      <w:r w:rsidR="00A82D6E">
        <w:rPr>
          <w:rFonts w:eastAsia="Malgun Gothic"/>
          <w:lang w:val="en-US"/>
        </w:rPr>
        <w:t>6</w:t>
      </w:r>
      <w:r w:rsidRPr="00B220C0">
        <w:rPr>
          <w:rFonts w:eastAsia="Malgun Gothic"/>
          <w:lang w:val="en-US"/>
        </w:rPr>
        <w:t>.1.</w:t>
      </w:r>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w:t>
      </w:r>
      <w:r w:rsidRPr="00B220C0">
        <w:rPr>
          <w:rFonts w:eastAsia="Malgun Gothic"/>
          <w:lang w:val="en-US"/>
        </w:rPr>
        <w:t xml:space="preserve">ayload container is a type </w:t>
      </w:r>
      <w:r>
        <w:rPr>
          <w:rFonts w:eastAsia="Malgun Gothic"/>
          <w:lang w:val="en-US"/>
        </w:rPr>
        <w:t>1</w:t>
      </w:r>
      <w:r w:rsidRPr="00B220C0">
        <w:rPr>
          <w:rFonts w:eastAsia="Malgun Gothic"/>
          <w:lang w:val="en-US"/>
        </w:rPr>
        <w:t xml:space="preserve"> information element with a length of </w:t>
      </w:r>
      <w:r>
        <w:rPr>
          <w:rFonts w:eastAsia="Malgun Gothic"/>
          <w:lang w:val="en-US"/>
        </w:rPr>
        <w:t>half octet</w:t>
      </w:r>
      <w:r w:rsidRPr="00B220C0">
        <w:rPr>
          <w:rFonts w:eastAsia="Malgun Gothic"/>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C81E76" w:rsidTr="006B6569">
        <w:trPr>
          <w:cantSplit/>
          <w:jc w:val="center"/>
        </w:trPr>
        <w:tc>
          <w:tcPr>
            <w:tcW w:w="709" w:type="dxa"/>
            <w:tcBorders>
              <w:top w:val="nil"/>
              <w:left w:val="nil"/>
              <w:bottom w:val="nil"/>
              <w:right w:val="nil"/>
            </w:tcBorders>
            <w:hideMark/>
          </w:tcPr>
          <w:p w:rsidR="00C81E76" w:rsidRDefault="00C81E76" w:rsidP="006B6569">
            <w:pPr>
              <w:pStyle w:val="TAC"/>
            </w:pPr>
            <w:r>
              <w:t>8</w:t>
            </w:r>
          </w:p>
        </w:tc>
        <w:tc>
          <w:tcPr>
            <w:tcW w:w="709" w:type="dxa"/>
            <w:tcBorders>
              <w:top w:val="nil"/>
              <w:left w:val="nil"/>
              <w:bottom w:val="single" w:sz="4" w:space="0" w:color="auto"/>
              <w:right w:val="nil"/>
            </w:tcBorders>
            <w:hideMark/>
          </w:tcPr>
          <w:p w:rsidR="00C81E76" w:rsidRDefault="00C81E76" w:rsidP="006B6569">
            <w:pPr>
              <w:pStyle w:val="TAC"/>
            </w:pPr>
            <w:r>
              <w:t>7</w:t>
            </w:r>
          </w:p>
        </w:tc>
        <w:tc>
          <w:tcPr>
            <w:tcW w:w="709" w:type="dxa"/>
            <w:tcBorders>
              <w:top w:val="nil"/>
              <w:left w:val="nil"/>
              <w:bottom w:val="single" w:sz="4" w:space="0" w:color="auto"/>
              <w:right w:val="nil"/>
            </w:tcBorders>
            <w:hideMark/>
          </w:tcPr>
          <w:p w:rsidR="00C81E76" w:rsidRDefault="00C81E76" w:rsidP="006B6569">
            <w:pPr>
              <w:pStyle w:val="TAC"/>
            </w:pPr>
            <w:r>
              <w:t>6</w:t>
            </w:r>
          </w:p>
        </w:tc>
        <w:tc>
          <w:tcPr>
            <w:tcW w:w="709" w:type="dxa"/>
            <w:tcBorders>
              <w:top w:val="nil"/>
              <w:left w:val="nil"/>
              <w:bottom w:val="nil"/>
              <w:right w:val="nil"/>
            </w:tcBorders>
            <w:hideMark/>
          </w:tcPr>
          <w:p w:rsidR="00C81E76" w:rsidRDefault="00C81E76" w:rsidP="006B6569">
            <w:pPr>
              <w:pStyle w:val="TAC"/>
            </w:pPr>
            <w:r>
              <w:t>5</w:t>
            </w:r>
          </w:p>
        </w:tc>
        <w:tc>
          <w:tcPr>
            <w:tcW w:w="709" w:type="dxa"/>
            <w:tcBorders>
              <w:top w:val="nil"/>
              <w:left w:val="nil"/>
              <w:bottom w:val="nil"/>
              <w:right w:val="nil"/>
            </w:tcBorders>
            <w:hideMark/>
          </w:tcPr>
          <w:p w:rsidR="00C81E76" w:rsidRDefault="00C81E76" w:rsidP="006B6569">
            <w:pPr>
              <w:pStyle w:val="TAC"/>
            </w:pPr>
            <w:r>
              <w:t>4</w:t>
            </w:r>
          </w:p>
        </w:tc>
        <w:tc>
          <w:tcPr>
            <w:tcW w:w="709" w:type="dxa"/>
            <w:tcBorders>
              <w:top w:val="nil"/>
              <w:left w:val="nil"/>
              <w:bottom w:val="nil"/>
              <w:right w:val="nil"/>
            </w:tcBorders>
            <w:hideMark/>
          </w:tcPr>
          <w:p w:rsidR="00C81E76" w:rsidRDefault="00C81E76" w:rsidP="006B6569">
            <w:pPr>
              <w:pStyle w:val="TAC"/>
            </w:pPr>
            <w:r>
              <w:t>3</w:t>
            </w:r>
          </w:p>
        </w:tc>
        <w:tc>
          <w:tcPr>
            <w:tcW w:w="709" w:type="dxa"/>
            <w:tcBorders>
              <w:top w:val="nil"/>
              <w:left w:val="nil"/>
              <w:bottom w:val="nil"/>
              <w:right w:val="nil"/>
            </w:tcBorders>
            <w:hideMark/>
          </w:tcPr>
          <w:p w:rsidR="00C81E76" w:rsidRDefault="00C81E76" w:rsidP="006B6569">
            <w:pPr>
              <w:pStyle w:val="TAC"/>
            </w:pPr>
            <w:r>
              <w:t>2</w:t>
            </w:r>
          </w:p>
        </w:tc>
        <w:tc>
          <w:tcPr>
            <w:tcW w:w="709" w:type="dxa"/>
            <w:tcBorders>
              <w:top w:val="nil"/>
              <w:left w:val="nil"/>
              <w:bottom w:val="nil"/>
              <w:right w:val="nil"/>
            </w:tcBorders>
            <w:hideMark/>
          </w:tcPr>
          <w:p w:rsidR="00C81E76" w:rsidRDefault="00C81E76" w:rsidP="006B6569">
            <w:pPr>
              <w:pStyle w:val="TAC"/>
            </w:pPr>
            <w:r>
              <w:t>1</w:t>
            </w:r>
          </w:p>
        </w:tc>
        <w:tc>
          <w:tcPr>
            <w:tcW w:w="1560" w:type="dxa"/>
            <w:tcBorders>
              <w:top w:val="nil"/>
              <w:left w:val="nil"/>
              <w:bottom w:val="nil"/>
              <w:right w:val="nil"/>
            </w:tcBorders>
          </w:tcPr>
          <w:p w:rsidR="00C81E76" w:rsidRDefault="00C81E76" w:rsidP="006B6569">
            <w:pPr>
              <w:pStyle w:val="TAL"/>
            </w:pPr>
          </w:p>
        </w:tc>
      </w:tr>
      <w:tr w:rsidR="00C81E76" w:rsidTr="006B6569">
        <w:trPr>
          <w:cantSplit/>
          <w:jc w:val="center"/>
        </w:trPr>
        <w:tc>
          <w:tcPr>
            <w:tcW w:w="709" w:type="dxa"/>
            <w:tcBorders>
              <w:top w:val="single" w:sz="4" w:space="0" w:color="auto"/>
              <w:left w:val="single" w:sz="4" w:space="0" w:color="auto"/>
              <w:bottom w:val="single" w:sz="4" w:space="0" w:color="auto"/>
              <w:right w:val="nil"/>
            </w:tcBorders>
            <w:hideMark/>
          </w:tcPr>
          <w:p w:rsidR="00C81E76" w:rsidRDefault="00C81E76" w:rsidP="006B6569">
            <w:pPr>
              <w:pStyle w:val="TAC"/>
            </w:pPr>
            <w:r>
              <w:t>-</w:t>
            </w:r>
          </w:p>
        </w:tc>
        <w:tc>
          <w:tcPr>
            <w:tcW w:w="709" w:type="dxa"/>
            <w:tcBorders>
              <w:top w:val="single" w:sz="4" w:space="0" w:color="auto"/>
              <w:left w:val="nil"/>
              <w:bottom w:val="single" w:sz="4" w:space="0" w:color="auto"/>
              <w:right w:val="nil"/>
            </w:tcBorders>
          </w:tcPr>
          <w:p w:rsidR="00C81E76" w:rsidRDefault="00C81E76" w:rsidP="006B6569">
            <w:pPr>
              <w:pStyle w:val="TAC"/>
            </w:pPr>
            <w:r>
              <w:t>-</w:t>
            </w:r>
          </w:p>
        </w:tc>
        <w:tc>
          <w:tcPr>
            <w:tcW w:w="709" w:type="dxa"/>
            <w:tcBorders>
              <w:top w:val="single" w:sz="4" w:space="0" w:color="auto"/>
              <w:left w:val="nil"/>
              <w:bottom w:val="single" w:sz="4" w:space="0" w:color="auto"/>
              <w:right w:val="nil"/>
            </w:tcBorders>
          </w:tcPr>
          <w:p w:rsidR="00C81E76" w:rsidRDefault="00C81E76" w:rsidP="006B6569">
            <w:pPr>
              <w:pStyle w:val="TAC"/>
            </w:pPr>
            <w:r>
              <w:t>-</w:t>
            </w:r>
          </w:p>
        </w:tc>
        <w:tc>
          <w:tcPr>
            <w:tcW w:w="709" w:type="dxa"/>
            <w:tcBorders>
              <w:top w:val="single" w:sz="4" w:space="0" w:color="auto"/>
              <w:left w:val="nil"/>
              <w:bottom w:val="single" w:sz="4" w:space="0" w:color="auto"/>
              <w:right w:val="single" w:sz="4" w:space="0" w:color="auto"/>
            </w:tcBorders>
          </w:tcPr>
          <w:p w:rsidR="00C81E76" w:rsidRDefault="00C81E76" w:rsidP="006B6569">
            <w:pPr>
              <w:pStyle w:val="TAC"/>
            </w:pPr>
            <w:r>
              <w:t>-</w:t>
            </w:r>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pPr>
            <w:r>
              <w:t>Payload container type value</w:t>
            </w:r>
          </w:p>
        </w:tc>
        <w:tc>
          <w:tcPr>
            <w:tcW w:w="1560" w:type="dxa"/>
            <w:tcBorders>
              <w:top w:val="nil"/>
              <w:left w:val="nil"/>
              <w:bottom w:val="nil"/>
              <w:right w:val="nil"/>
            </w:tcBorders>
            <w:hideMark/>
          </w:tcPr>
          <w:p w:rsidR="00C81E76" w:rsidRDefault="00C81E76" w:rsidP="006B6569">
            <w:pPr>
              <w:pStyle w:val="TAL"/>
            </w:pPr>
            <w:r>
              <w:t>octet 1</w:t>
            </w:r>
          </w:p>
        </w:tc>
      </w:tr>
    </w:tbl>
    <w:p w:rsidR="00C81E76" w:rsidRPr="00BD0557" w:rsidRDefault="00C81E76" w:rsidP="00C81E76">
      <w:pPr>
        <w:pStyle w:val="TF"/>
        <w:rPr>
          <w:rFonts w:eastAsia="Malgun Gothic"/>
        </w:rPr>
      </w:pPr>
      <w:r w:rsidRPr="00BD0557">
        <w:rPr>
          <w:rFonts w:eastAsia="Malgun Gothic"/>
        </w:rPr>
        <w:t>Figure </w:t>
      </w:r>
      <w:r w:rsidR="00A1656E">
        <w:rPr>
          <w:rFonts w:eastAsia="Malgun Gothic"/>
        </w:rPr>
        <w:t>9</w:t>
      </w:r>
      <w:r w:rsidRPr="00BD0557">
        <w:rPr>
          <w:rFonts w:eastAsia="Malgun Gothic"/>
        </w:rPr>
        <w:t>.</w:t>
      </w:r>
      <w:r w:rsidR="006B19A7">
        <w:rPr>
          <w:rFonts w:eastAsia="Malgun Gothic"/>
        </w:rPr>
        <w:t>10</w:t>
      </w:r>
      <w:r w:rsidRPr="00BD0557">
        <w:rPr>
          <w:rFonts w:eastAsia="Malgun Gothic"/>
        </w:rPr>
        <w:t>.</w:t>
      </w:r>
      <w:r w:rsidR="00A1656E">
        <w:rPr>
          <w:rFonts w:eastAsia="Malgun Gothic"/>
        </w:rPr>
        <w:t>3.</w:t>
      </w:r>
      <w:r w:rsidR="00BB4FAF">
        <w:rPr>
          <w:rFonts w:eastAsia="Malgun Gothic"/>
        </w:rPr>
        <w:t>3</w:t>
      </w:r>
      <w:r w:rsidR="00A82D6E">
        <w:rPr>
          <w:rFonts w:eastAsia="Malgun Gothic"/>
        </w:rPr>
        <w:t>6</w:t>
      </w:r>
      <w:r w:rsidRPr="00BD0557">
        <w:rPr>
          <w:rFonts w:eastAsia="Malgun Gothic"/>
        </w:rPr>
        <w:t>.1: Payload container information element</w:t>
      </w:r>
    </w:p>
    <w:p w:rsidR="00C81E76" w:rsidRPr="00B220C0" w:rsidRDefault="00C81E76" w:rsidP="00C81E76">
      <w:pPr>
        <w:pStyle w:val="TH"/>
        <w:rPr>
          <w:rFonts w:eastAsia="Malgun Gothic"/>
          <w:lang w:val="en-US"/>
        </w:rPr>
      </w:pPr>
      <w:r w:rsidRPr="00B220C0">
        <w:rPr>
          <w:rFonts w:eastAsia="Malgun Gothic"/>
          <w:lang w:val="en-US"/>
        </w:rPr>
        <w:t>Table </w:t>
      </w:r>
      <w:r w:rsidR="00A1656E">
        <w:rPr>
          <w:rFonts w:eastAsia="Malgun Gothic"/>
          <w:lang w:val="en-US"/>
        </w:rPr>
        <w:t>9</w:t>
      </w:r>
      <w:r w:rsidRPr="00B220C0">
        <w:rPr>
          <w:rFonts w:eastAsia="Malgun Gothic"/>
          <w:lang w:val="en-US"/>
        </w:rPr>
        <w:t>.</w:t>
      </w:r>
      <w:r w:rsidR="006B19A7">
        <w:rPr>
          <w:rFonts w:eastAsia="Malgun Gothic"/>
          <w:lang w:val="en-US"/>
        </w:rPr>
        <w:t>10</w:t>
      </w:r>
      <w:r w:rsidRPr="00B220C0">
        <w:rPr>
          <w:rFonts w:eastAsia="Malgun Gothic"/>
          <w:lang w:val="en-US"/>
        </w:rPr>
        <w:t>.</w:t>
      </w:r>
      <w:r w:rsidR="00A1656E">
        <w:rPr>
          <w:rFonts w:eastAsia="Malgun Gothic"/>
          <w:lang w:val="en-US"/>
        </w:rPr>
        <w:t>3.</w:t>
      </w:r>
      <w:r w:rsidR="00BB4FAF">
        <w:rPr>
          <w:rFonts w:eastAsia="Malgun Gothic"/>
          <w:lang w:val="en-US"/>
        </w:rPr>
        <w:t>3</w:t>
      </w:r>
      <w:r w:rsidR="00A82D6E">
        <w:rPr>
          <w:rFonts w:eastAsia="Malgun Gothic"/>
          <w:lang w:val="en-US"/>
        </w:rPr>
        <w:t>6</w:t>
      </w:r>
      <w:r w:rsidRPr="00B220C0">
        <w:rPr>
          <w:rFonts w:eastAsia="Malgun Gothic"/>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0"/>
        <w:gridCol w:w="33"/>
        <w:gridCol w:w="250"/>
        <w:gridCol w:w="33"/>
        <w:gridCol w:w="5920"/>
        <w:gridCol w:w="33"/>
      </w:tblGrid>
      <w:tr w:rsidR="00C81E76" w:rsidTr="006B6569">
        <w:trPr>
          <w:gridBefore w:val="1"/>
          <w:wBefore w:w="33" w:type="dxa"/>
          <w:cantSplit/>
          <w:jc w:val="center"/>
        </w:trPr>
        <w:tc>
          <w:tcPr>
            <w:tcW w:w="7087" w:type="dxa"/>
            <w:gridSpan w:val="10"/>
            <w:tcBorders>
              <w:top w:val="single" w:sz="4" w:space="0" w:color="auto"/>
              <w:left w:val="single" w:sz="4" w:space="0" w:color="auto"/>
              <w:bottom w:val="nil"/>
              <w:right w:val="single" w:sz="4" w:space="0" w:color="auto"/>
            </w:tcBorders>
            <w:hideMark/>
          </w:tcPr>
          <w:p w:rsidR="00C81E76" w:rsidRDefault="00C81E76" w:rsidP="006B6569">
            <w:pPr>
              <w:pStyle w:val="TAL"/>
            </w:pPr>
            <w:r>
              <w:t>Payload container type value (octet 1, bit 1 to bit 4)</w:t>
            </w:r>
          </w:p>
        </w:tc>
      </w:tr>
      <w:tr w:rsidR="00C81E76" w:rsidTr="006B6569">
        <w:trPr>
          <w:gridBefore w:val="1"/>
          <w:wBefore w:w="33" w:type="dxa"/>
          <w:cantSplit/>
          <w:jc w:val="center"/>
        </w:trPr>
        <w:tc>
          <w:tcPr>
            <w:tcW w:w="7087" w:type="dxa"/>
            <w:gridSpan w:val="10"/>
            <w:tcBorders>
              <w:top w:val="nil"/>
              <w:left w:val="single" w:sz="4" w:space="0" w:color="auto"/>
              <w:bottom w:val="nil"/>
              <w:right w:val="single" w:sz="4" w:space="0" w:color="auto"/>
            </w:tcBorders>
            <w:hideMark/>
          </w:tcPr>
          <w:p w:rsidR="00C81E76" w:rsidRDefault="00C81E76" w:rsidP="006B6569">
            <w:pPr>
              <w:pStyle w:val="TAL"/>
            </w:pPr>
            <w:r>
              <w:t>Bits</w:t>
            </w:r>
          </w:p>
        </w:tc>
      </w:tr>
      <w:tr w:rsidR="00C81E76" w:rsidTr="006B6569">
        <w:trPr>
          <w:gridBefore w:val="1"/>
          <w:wBefore w:w="33" w:type="dxa"/>
          <w:cantSplit/>
          <w:jc w:val="center"/>
        </w:trPr>
        <w:tc>
          <w:tcPr>
            <w:tcW w:w="284" w:type="dxa"/>
            <w:gridSpan w:val="2"/>
            <w:tcBorders>
              <w:top w:val="nil"/>
              <w:left w:val="single" w:sz="4" w:space="0" w:color="auto"/>
              <w:bottom w:val="nil"/>
              <w:right w:val="nil"/>
            </w:tcBorders>
            <w:hideMark/>
          </w:tcPr>
          <w:p w:rsidR="00C81E76" w:rsidRDefault="00C81E76" w:rsidP="006B6569">
            <w:pPr>
              <w:pStyle w:val="TAH"/>
            </w:pPr>
            <w:r>
              <w:t>4</w:t>
            </w:r>
          </w:p>
        </w:tc>
        <w:tc>
          <w:tcPr>
            <w:tcW w:w="284" w:type="dxa"/>
            <w:gridSpan w:val="2"/>
            <w:tcBorders>
              <w:top w:val="nil"/>
              <w:left w:val="nil"/>
              <w:bottom w:val="nil"/>
              <w:right w:val="nil"/>
            </w:tcBorders>
            <w:hideMark/>
          </w:tcPr>
          <w:p w:rsidR="00C81E76" w:rsidRDefault="00C81E76" w:rsidP="006B6569">
            <w:pPr>
              <w:pStyle w:val="TAH"/>
            </w:pPr>
            <w:r>
              <w:t>3</w:t>
            </w:r>
          </w:p>
        </w:tc>
        <w:tc>
          <w:tcPr>
            <w:tcW w:w="283" w:type="dxa"/>
            <w:gridSpan w:val="2"/>
            <w:tcBorders>
              <w:top w:val="nil"/>
              <w:left w:val="nil"/>
              <w:bottom w:val="nil"/>
              <w:right w:val="nil"/>
            </w:tcBorders>
          </w:tcPr>
          <w:p w:rsidR="00C81E76" w:rsidRDefault="00C81E76" w:rsidP="006B6569">
            <w:pPr>
              <w:pStyle w:val="TAH"/>
            </w:pPr>
            <w:r>
              <w:t>2</w:t>
            </w:r>
          </w:p>
        </w:tc>
        <w:tc>
          <w:tcPr>
            <w:tcW w:w="283" w:type="dxa"/>
            <w:gridSpan w:val="2"/>
            <w:tcBorders>
              <w:top w:val="nil"/>
              <w:left w:val="nil"/>
              <w:bottom w:val="nil"/>
              <w:right w:val="nil"/>
            </w:tcBorders>
          </w:tcPr>
          <w:p w:rsidR="00C81E76" w:rsidRDefault="00C81E76" w:rsidP="006B6569">
            <w:pPr>
              <w:pStyle w:val="TAH"/>
            </w:pPr>
            <w:r>
              <w:t>1</w:t>
            </w:r>
          </w:p>
        </w:tc>
        <w:tc>
          <w:tcPr>
            <w:tcW w:w="5953" w:type="dxa"/>
            <w:gridSpan w:val="2"/>
            <w:tcBorders>
              <w:top w:val="nil"/>
              <w:left w:val="nil"/>
              <w:bottom w:val="nil"/>
              <w:right w:val="single" w:sz="4" w:space="0" w:color="auto"/>
            </w:tcBorders>
          </w:tcPr>
          <w:p w:rsidR="00C81E76" w:rsidRDefault="00C81E76" w:rsidP="006B6569">
            <w:pPr>
              <w:pStyle w:val="TAL"/>
            </w:pPr>
          </w:p>
        </w:tc>
      </w:tr>
      <w:tr w:rsidR="00C81E76" w:rsidTr="006B6569">
        <w:trPr>
          <w:gridBefore w:val="1"/>
          <w:wBefore w:w="33" w:type="dxa"/>
          <w:cantSplit/>
          <w:jc w:val="center"/>
        </w:trPr>
        <w:tc>
          <w:tcPr>
            <w:tcW w:w="284" w:type="dxa"/>
            <w:gridSpan w:val="2"/>
            <w:tcBorders>
              <w:top w:val="nil"/>
              <w:left w:val="single" w:sz="4" w:space="0" w:color="auto"/>
              <w:bottom w:val="nil"/>
              <w:right w:val="nil"/>
            </w:tcBorders>
            <w:hideMark/>
          </w:tcPr>
          <w:p w:rsidR="00C81E76" w:rsidRDefault="00C81E76" w:rsidP="006B6569">
            <w:pPr>
              <w:pStyle w:val="TAC"/>
            </w:pPr>
            <w:r>
              <w:t>0</w:t>
            </w:r>
          </w:p>
        </w:tc>
        <w:tc>
          <w:tcPr>
            <w:tcW w:w="284" w:type="dxa"/>
            <w:gridSpan w:val="2"/>
            <w:tcBorders>
              <w:top w:val="nil"/>
              <w:left w:val="nil"/>
              <w:bottom w:val="nil"/>
              <w:right w:val="nil"/>
            </w:tcBorders>
            <w:hideMark/>
          </w:tcPr>
          <w:p w:rsidR="00C81E76" w:rsidRDefault="00C81E76" w:rsidP="006B6569">
            <w:pPr>
              <w:pStyle w:val="TAC"/>
            </w:pPr>
            <w:r>
              <w:t>0</w:t>
            </w:r>
          </w:p>
        </w:tc>
        <w:tc>
          <w:tcPr>
            <w:tcW w:w="283" w:type="dxa"/>
            <w:gridSpan w:val="2"/>
            <w:tcBorders>
              <w:top w:val="nil"/>
              <w:left w:val="nil"/>
              <w:bottom w:val="nil"/>
              <w:right w:val="nil"/>
            </w:tcBorders>
          </w:tcPr>
          <w:p w:rsidR="00C81E76" w:rsidRDefault="00C81E76" w:rsidP="006B6569">
            <w:pPr>
              <w:pStyle w:val="TAL"/>
            </w:pPr>
            <w:r>
              <w:t>0</w:t>
            </w:r>
          </w:p>
        </w:tc>
        <w:tc>
          <w:tcPr>
            <w:tcW w:w="283" w:type="dxa"/>
            <w:gridSpan w:val="2"/>
            <w:tcBorders>
              <w:top w:val="nil"/>
              <w:left w:val="nil"/>
              <w:bottom w:val="nil"/>
              <w:right w:val="nil"/>
            </w:tcBorders>
          </w:tcPr>
          <w:p w:rsidR="00C81E76" w:rsidRDefault="00C81E76" w:rsidP="006B6569">
            <w:pPr>
              <w:pStyle w:val="TAL"/>
            </w:pPr>
            <w:r>
              <w:t>1</w:t>
            </w:r>
          </w:p>
        </w:tc>
        <w:tc>
          <w:tcPr>
            <w:tcW w:w="5953" w:type="dxa"/>
            <w:gridSpan w:val="2"/>
            <w:tcBorders>
              <w:top w:val="nil"/>
              <w:left w:val="nil"/>
              <w:bottom w:val="nil"/>
              <w:right w:val="single" w:sz="4" w:space="0" w:color="auto"/>
            </w:tcBorders>
          </w:tcPr>
          <w:p w:rsidR="00C81E76" w:rsidRDefault="00C81E76" w:rsidP="006B6569">
            <w:pPr>
              <w:pStyle w:val="TAL"/>
            </w:pPr>
            <w:r>
              <w:t>N1 SM information</w:t>
            </w:r>
          </w:p>
        </w:tc>
      </w:tr>
      <w:tr w:rsidR="00C81E76" w:rsidTr="006B6569">
        <w:trPr>
          <w:gridBefore w:val="1"/>
          <w:wBefore w:w="33" w:type="dxa"/>
          <w:cantSplit/>
          <w:jc w:val="center"/>
        </w:trPr>
        <w:tc>
          <w:tcPr>
            <w:tcW w:w="284" w:type="dxa"/>
            <w:gridSpan w:val="2"/>
            <w:tcBorders>
              <w:top w:val="nil"/>
              <w:left w:val="single" w:sz="4" w:space="0" w:color="auto"/>
              <w:bottom w:val="nil"/>
              <w:right w:val="nil"/>
            </w:tcBorders>
            <w:hideMark/>
          </w:tcPr>
          <w:p w:rsidR="00C81E76" w:rsidRDefault="00C81E76" w:rsidP="006B6569">
            <w:pPr>
              <w:pStyle w:val="TAC"/>
            </w:pPr>
            <w:r>
              <w:t>0</w:t>
            </w:r>
          </w:p>
        </w:tc>
        <w:tc>
          <w:tcPr>
            <w:tcW w:w="284" w:type="dxa"/>
            <w:gridSpan w:val="2"/>
            <w:tcBorders>
              <w:top w:val="nil"/>
              <w:left w:val="nil"/>
              <w:bottom w:val="nil"/>
              <w:right w:val="nil"/>
            </w:tcBorders>
            <w:hideMark/>
          </w:tcPr>
          <w:p w:rsidR="00C81E76" w:rsidRDefault="00C81E76" w:rsidP="006B6569">
            <w:pPr>
              <w:pStyle w:val="TAC"/>
            </w:pPr>
            <w:r>
              <w:t>0</w:t>
            </w:r>
          </w:p>
        </w:tc>
        <w:tc>
          <w:tcPr>
            <w:tcW w:w="283" w:type="dxa"/>
            <w:gridSpan w:val="2"/>
            <w:tcBorders>
              <w:top w:val="nil"/>
              <w:left w:val="nil"/>
              <w:bottom w:val="nil"/>
              <w:right w:val="nil"/>
            </w:tcBorders>
          </w:tcPr>
          <w:p w:rsidR="00C81E76" w:rsidRDefault="00C81E76" w:rsidP="006B6569">
            <w:pPr>
              <w:pStyle w:val="TAL"/>
            </w:pPr>
            <w:r>
              <w:t>1</w:t>
            </w:r>
          </w:p>
        </w:tc>
        <w:tc>
          <w:tcPr>
            <w:tcW w:w="283" w:type="dxa"/>
            <w:gridSpan w:val="2"/>
            <w:tcBorders>
              <w:top w:val="nil"/>
              <w:left w:val="nil"/>
              <w:bottom w:val="nil"/>
              <w:right w:val="nil"/>
            </w:tcBorders>
          </w:tcPr>
          <w:p w:rsidR="00C81E76" w:rsidRDefault="00C81E76" w:rsidP="006B6569">
            <w:pPr>
              <w:pStyle w:val="TAL"/>
            </w:pPr>
            <w:r>
              <w:t>0</w:t>
            </w:r>
          </w:p>
        </w:tc>
        <w:tc>
          <w:tcPr>
            <w:tcW w:w="5953" w:type="dxa"/>
            <w:gridSpan w:val="2"/>
            <w:tcBorders>
              <w:top w:val="nil"/>
              <w:left w:val="nil"/>
              <w:bottom w:val="nil"/>
              <w:right w:val="single" w:sz="4" w:space="0" w:color="auto"/>
            </w:tcBorders>
          </w:tcPr>
          <w:p w:rsidR="00C81E76" w:rsidRDefault="00C81E76" w:rsidP="006B6569">
            <w:pPr>
              <w:pStyle w:val="TAL"/>
            </w:pPr>
            <w:r>
              <w:t>SMS</w:t>
            </w:r>
          </w:p>
        </w:tc>
      </w:tr>
      <w:tr w:rsidR="00C81E76" w:rsidTr="006B6569">
        <w:trPr>
          <w:gridBefore w:val="1"/>
          <w:wBefore w:w="33" w:type="dxa"/>
          <w:cantSplit/>
          <w:jc w:val="center"/>
        </w:trPr>
        <w:tc>
          <w:tcPr>
            <w:tcW w:w="284" w:type="dxa"/>
            <w:gridSpan w:val="2"/>
            <w:tcBorders>
              <w:top w:val="nil"/>
              <w:left w:val="single" w:sz="4" w:space="0" w:color="auto"/>
              <w:bottom w:val="nil"/>
              <w:right w:val="nil"/>
            </w:tcBorders>
          </w:tcPr>
          <w:p w:rsidR="00C81E76" w:rsidRDefault="00C81E76" w:rsidP="006B6569">
            <w:pPr>
              <w:pStyle w:val="TAC"/>
            </w:pPr>
            <w:r>
              <w:t>0</w:t>
            </w:r>
          </w:p>
        </w:tc>
        <w:tc>
          <w:tcPr>
            <w:tcW w:w="284" w:type="dxa"/>
            <w:gridSpan w:val="2"/>
            <w:tcBorders>
              <w:top w:val="nil"/>
              <w:left w:val="nil"/>
              <w:bottom w:val="nil"/>
              <w:right w:val="nil"/>
            </w:tcBorders>
          </w:tcPr>
          <w:p w:rsidR="00C81E76" w:rsidRDefault="00C81E76" w:rsidP="006B6569">
            <w:pPr>
              <w:pStyle w:val="TAC"/>
            </w:pPr>
            <w:r>
              <w:t>0</w:t>
            </w:r>
          </w:p>
        </w:tc>
        <w:tc>
          <w:tcPr>
            <w:tcW w:w="283" w:type="dxa"/>
            <w:gridSpan w:val="2"/>
            <w:tcBorders>
              <w:top w:val="nil"/>
              <w:left w:val="nil"/>
              <w:bottom w:val="nil"/>
              <w:right w:val="nil"/>
            </w:tcBorders>
          </w:tcPr>
          <w:p w:rsidR="00C81E76" w:rsidRDefault="00C81E76" w:rsidP="006B6569">
            <w:pPr>
              <w:pStyle w:val="TAL"/>
            </w:pPr>
            <w:r>
              <w:t>1</w:t>
            </w:r>
          </w:p>
        </w:tc>
        <w:tc>
          <w:tcPr>
            <w:tcW w:w="283" w:type="dxa"/>
            <w:gridSpan w:val="2"/>
            <w:tcBorders>
              <w:top w:val="nil"/>
              <w:left w:val="nil"/>
              <w:bottom w:val="nil"/>
              <w:right w:val="nil"/>
            </w:tcBorders>
          </w:tcPr>
          <w:p w:rsidR="00C81E76" w:rsidRDefault="00C81E76" w:rsidP="006B6569">
            <w:pPr>
              <w:pStyle w:val="TAL"/>
            </w:pPr>
            <w:r>
              <w:t>1</w:t>
            </w:r>
          </w:p>
        </w:tc>
        <w:tc>
          <w:tcPr>
            <w:tcW w:w="5953" w:type="dxa"/>
            <w:gridSpan w:val="2"/>
            <w:tcBorders>
              <w:top w:val="nil"/>
              <w:left w:val="nil"/>
              <w:bottom w:val="nil"/>
              <w:right w:val="single" w:sz="4" w:space="0" w:color="auto"/>
            </w:tcBorders>
          </w:tcPr>
          <w:p w:rsidR="00C81E76" w:rsidRDefault="00C81E76" w:rsidP="006B6569">
            <w:pPr>
              <w:pStyle w:val="TAL"/>
            </w:pPr>
            <w:r w:rsidRPr="00937726">
              <w:t>LTE Positioning Protocol (LPP) message container</w:t>
            </w:r>
          </w:p>
        </w:tc>
      </w:tr>
      <w:tr w:rsidR="00BE24BE" w:rsidTr="009567F7">
        <w:trPr>
          <w:gridBefore w:val="1"/>
          <w:wBefore w:w="33" w:type="dxa"/>
          <w:cantSplit/>
          <w:jc w:val="center"/>
        </w:trPr>
        <w:tc>
          <w:tcPr>
            <w:tcW w:w="284" w:type="dxa"/>
            <w:gridSpan w:val="2"/>
            <w:tcBorders>
              <w:top w:val="nil"/>
              <w:left w:val="single" w:sz="4" w:space="0" w:color="auto"/>
              <w:bottom w:val="nil"/>
              <w:right w:val="nil"/>
            </w:tcBorders>
          </w:tcPr>
          <w:p w:rsidR="00BE24BE" w:rsidRDefault="00BE24BE" w:rsidP="009567F7">
            <w:pPr>
              <w:pStyle w:val="TAC"/>
            </w:pPr>
            <w:r>
              <w:t>0</w:t>
            </w:r>
          </w:p>
        </w:tc>
        <w:tc>
          <w:tcPr>
            <w:tcW w:w="284" w:type="dxa"/>
            <w:gridSpan w:val="2"/>
            <w:tcBorders>
              <w:top w:val="nil"/>
              <w:left w:val="nil"/>
              <w:bottom w:val="nil"/>
              <w:right w:val="nil"/>
            </w:tcBorders>
          </w:tcPr>
          <w:p w:rsidR="00BE24BE" w:rsidRDefault="00BE24BE" w:rsidP="009567F7">
            <w:pPr>
              <w:pStyle w:val="TAC"/>
            </w:pPr>
            <w:r>
              <w:t>1</w:t>
            </w:r>
          </w:p>
        </w:tc>
        <w:tc>
          <w:tcPr>
            <w:tcW w:w="283" w:type="dxa"/>
            <w:gridSpan w:val="2"/>
            <w:tcBorders>
              <w:top w:val="nil"/>
              <w:left w:val="nil"/>
              <w:bottom w:val="nil"/>
              <w:right w:val="nil"/>
            </w:tcBorders>
          </w:tcPr>
          <w:p w:rsidR="00BE24BE" w:rsidRDefault="00BE24BE" w:rsidP="009567F7">
            <w:pPr>
              <w:pStyle w:val="TAL"/>
            </w:pPr>
            <w:r>
              <w:t>0</w:t>
            </w:r>
          </w:p>
        </w:tc>
        <w:tc>
          <w:tcPr>
            <w:tcW w:w="283" w:type="dxa"/>
            <w:gridSpan w:val="2"/>
            <w:tcBorders>
              <w:top w:val="nil"/>
              <w:left w:val="nil"/>
              <w:bottom w:val="nil"/>
              <w:right w:val="nil"/>
            </w:tcBorders>
          </w:tcPr>
          <w:p w:rsidR="00BE24BE" w:rsidRDefault="00BE24BE" w:rsidP="009567F7">
            <w:pPr>
              <w:pStyle w:val="TAL"/>
            </w:pPr>
            <w:r>
              <w:t>0</w:t>
            </w:r>
          </w:p>
        </w:tc>
        <w:tc>
          <w:tcPr>
            <w:tcW w:w="5953" w:type="dxa"/>
            <w:gridSpan w:val="2"/>
            <w:tcBorders>
              <w:top w:val="nil"/>
              <w:left w:val="nil"/>
              <w:bottom w:val="nil"/>
              <w:right w:val="single" w:sz="4" w:space="0" w:color="auto"/>
            </w:tcBorders>
          </w:tcPr>
          <w:p w:rsidR="00BE24BE" w:rsidRPr="00937726" w:rsidRDefault="00BE24BE" w:rsidP="009567F7">
            <w:pPr>
              <w:pStyle w:val="TAL"/>
            </w:pPr>
            <w:r>
              <w:t>Transparent container</w:t>
            </w:r>
          </w:p>
        </w:tc>
      </w:tr>
      <w:tr w:rsidR="00A320DE" w:rsidTr="008A3E1E">
        <w:trPr>
          <w:gridAfter w:val="1"/>
          <w:wAfter w:w="33" w:type="dxa"/>
          <w:cantSplit/>
          <w:jc w:val="center"/>
        </w:trPr>
        <w:tc>
          <w:tcPr>
            <w:tcW w:w="284" w:type="dxa"/>
            <w:gridSpan w:val="2"/>
            <w:tcBorders>
              <w:top w:val="nil"/>
              <w:left w:val="single" w:sz="4" w:space="0" w:color="auto"/>
              <w:bottom w:val="nil"/>
              <w:right w:val="nil"/>
            </w:tcBorders>
          </w:tcPr>
          <w:p w:rsidR="00A320DE" w:rsidRDefault="00A320DE" w:rsidP="008A3E1E">
            <w:pPr>
              <w:pStyle w:val="TAC"/>
            </w:pPr>
            <w:r>
              <w:t>0</w:t>
            </w:r>
          </w:p>
        </w:tc>
        <w:tc>
          <w:tcPr>
            <w:tcW w:w="284" w:type="dxa"/>
            <w:gridSpan w:val="2"/>
            <w:tcBorders>
              <w:top w:val="nil"/>
              <w:left w:val="nil"/>
              <w:bottom w:val="nil"/>
              <w:right w:val="nil"/>
            </w:tcBorders>
          </w:tcPr>
          <w:p w:rsidR="00A320DE" w:rsidRDefault="00A320DE" w:rsidP="008A3E1E">
            <w:pPr>
              <w:pStyle w:val="TAC"/>
            </w:pPr>
            <w:r>
              <w:t>1</w:t>
            </w:r>
          </w:p>
        </w:tc>
        <w:tc>
          <w:tcPr>
            <w:tcW w:w="283" w:type="dxa"/>
            <w:gridSpan w:val="2"/>
            <w:tcBorders>
              <w:top w:val="nil"/>
              <w:left w:val="nil"/>
              <w:bottom w:val="nil"/>
              <w:right w:val="nil"/>
            </w:tcBorders>
          </w:tcPr>
          <w:p w:rsidR="00A320DE" w:rsidRDefault="00A320DE" w:rsidP="008A3E1E">
            <w:pPr>
              <w:pStyle w:val="TAL"/>
            </w:pPr>
            <w:r>
              <w:t>0</w:t>
            </w:r>
          </w:p>
        </w:tc>
        <w:tc>
          <w:tcPr>
            <w:tcW w:w="283" w:type="dxa"/>
            <w:gridSpan w:val="2"/>
            <w:tcBorders>
              <w:top w:val="nil"/>
              <w:left w:val="nil"/>
              <w:bottom w:val="nil"/>
              <w:right w:val="nil"/>
            </w:tcBorders>
          </w:tcPr>
          <w:p w:rsidR="00A320DE" w:rsidRDefault="00A320DE" w:rsidP="008A3E1E">
            <w:pPr>
              <w:pStyle w:val="TAL"/>
            </w:pPr>
            <w:r>
              <w:t>1</w:t>
            </w:r>
          </w:p>
        </w:tc>
        <w:tc>
          <w:tcPr>
            <w:tcW w:w="5953" w:type="dxa"/>
            <w:gridSpan w:val="2"/>
            <w:tcBorders>
              <w:top w:val="nil"/>
              <w:left w:val="nil"/>
              <w:bottom w:val="nil"/>
              <w:right w:val="single" w:sz="4" w:space="0" w:color="auto"/>
            </w:tcBorders>
          </w:tcPr>
          <w:p w:rsidR="00A320DE" w:rsidRDefault="00A320DE" w:rsidP="008A3E1E">
            <w:pPr>
              <w:pStyle w:val="TAL"/>
            </w:pPr>
            <w:r>
              <w:t>UE policy container</w:t>
            </w:r>
          </w:p>
        </w:tc>
      </w:tr>
      <w:tr w:rsidR="00722AE2" w:rsidTr="008A3E1E">
        <w:trPr>
          <w:gridBefore w:val="1"/>
          <w:wBefore w:w="33" w:type="dxa"/>
          <w:cantSplit/>
          <w:jc w:val="center"/>
        </w:trPr>
        <w:tc>
          <w:tcPr>
            <w:tcW w:w="7087" w:type="dxa"/>
            <w:gridSpan w:val="10"/>
            <w:tcBorders>
              <w:top w:val="nil"/>
              <w:left w:val="single" w:sz="4" w:space="0" w:color="auto"/>
              <w:bottom w:val="nil"/>
              <w:right w:val="single" w:sz="4" w:space="0" w:color="auto"/>
            </w:tcBorders>
            <w:hideMark/>
          </w:tcPr>
          <w:p w:rsidR="00722AE2" w:rsidRDefault="00722AE2" w:rsidP="008A3E1E">
            <w:pPr>
              <w:pStyle w:val="TAL"/>
            </w:pPr>
          </w:p>
        </w:tc>
      </w:tr>
      <w:tr w:rsidR="00C81E76" w:rsidTr="006B6569">
        <w:trPr>
          <w:gridBefore w:val="1"/>
          <w:wBefore w:w="33" w:type="dxa"/>
          <w:cantSplit/>
          <w:jc w:val="center"/>
        </w:trPr>
        <w:tc>
          <w:tcPr>
            <w:tcW w:w="7087" w:type="dxa"/>
            <w:gridSpan w:val="10"/>
            <w:tcBorders>
              <w:top w:val="nil"/>
              <w:left w:val="single" w:sz="4" w:space="0" w:color="auto"/>
              <w:bottom w:val="single" w:sz="4" w:space="0" w:color="auto"/>
              <w:right w:val="single" w:sz="4" w:space="0" w:color="auto"/>
            </w:tcBorders>
          </w:tcPr>
          <w:p w:rsidR="00C81E76" w:rsidRDefault="00C81E76" w:rsidP="006B6569">
            <w:pPr>
              <w:pStyle w:val="TAL"/>
            </w:pPr>
            <w:r w:rsidRPr="003168A2">
              <w:t>All other values are reserved.</w:t>
            </w:r>
          </w:p>
        </w:tc>
      </w:tr>
    </w:tbl>
    <w:p w:rsidR="00C81E76" w:rsidRPr="00937726" w:rsidRDefault="00C81E76" w:rsidP="00C81E76">
      <w:pPr>
        <w:rPr>
          <w:rFonts w:eastAsia="Malgun Gothic"/>
          <w:lang w:val="en-US"/>
        </w:rPr>
      </w:pPr>
    </w:p>
    <w:p w:rsidR="00F249F8" w:rsidRDefault="00F249F8" w:rsidP="00F249F8">
      <w:pPr>
        <w:pStyle w:val="Heading4"/>
      </w:pPr>
      <w:bookmarkStart w:id="871" w:name="_Toc508877430"/>
      <w:bookmarkStart w:id="872" w:name="_Toc508877426"/>
      <w:r>
        <w:t>9.10.3.37</w:t>
      </w:r>
      <w:r>
        <w:tab/>
        <w:t>PDU session identity</w:t>
      </w:r>
      <w:bookmarkEnd w:id="871"/>
      <w:r>
        <w:t xml:space="preserve"> 2</w:t>
      </w:r>
    </w:p>
    <w:p w:rsidR="00F249F8" w:rsidRDefault="00F249F8" w:rsidP="00F249F8">
      <w:pPr>
        <w:rPr>
          <w:lang w:val="en-US"/>
        </w:rPr>
      </w:pPr>
      <w:r>
        <w:rPr>
          <w:lang w:val="en-US"/>
        </w:rPr>
        <w:t>The purpose of the PDU session identity</w:t>
      </w:r>
      <w:r>
        <w:t xml:space="preserve"> 2 </w:t>
      </w:r>
      <w:r>
        <w:rPr>
          <w:lang w:val="en-US"/>
        </w:rPr>
        <w:t>information element is to indicate the identity of a PDU session in a 5GMM message.</w:t>
      </w:r>
    </w:p>
    <w:p w:rsidR="00F249F8" w:rsidRDefault="00F249F8" w:rsidP="00F249F8">
      <w:pPr>
        <w:rPr>
          <w:lang w:val="en-US"/>
        </w:rPr>
      </w:pPr>
      <w:r>
        <w:rPr>
          <w:lang w:val="en-US"/>
        </w:rPr>
        <w:t>The PDU session identity 2 information element is coded as shown in figure 9</w:t>
      </w:r>
      <w:r>
        <w:t>.10.3.37.1</w:t>
      </w:r>
      <w:r>
        <w:rPr>
          <w:lang w:val="en-US"/>
        </w:rPr>
        <w:t xml:space="preserve"> and table 9</w:t>
      </w:r>
      <w:r>
        <w:t>.10.3.37.1</w:t>
      </w:r>
      <w:r>
        <w:rPr>
          <w:lang w:val="en-US"/>
        </w:rPr>
        <w:t>.</w:t>
      </w:r>
    </w:p>
    <w:p w:rsidR="00F249F8" w:rsidRDefault="00F249F8" w:rsidP="00F249F8">
      <w:pPr>
        <w:rPr>
          <w:lang w:val="en-US"/>
        </w:rPr>
      </w:pPr>
      <w:r>
        <w:rPr>
          <w:lang w:val="en-US"/>
        </w:rPr>
        <w:t>The PDU session identity 2</w:t>
      </w:r>
      <w:r>
        <w:t xml:space="preserve"> </w:t>
      </w:r>
      <w:r>
        <w:rPr>
          <w:lang w:val="en-US"/>
        </w:rPr>
        <w:t xml:space="preserve">is a type 3 information element with </w:t>
      </w:r>
      <w:r w:rsidRPr="008068FC">
        <w:rPr>
          <w:lang w:val="en-US"/>
        </w:rPr>
        <w:t>a length of 2 octets</w:t>
      </w:r>
      <w:r>
        <w:rPr>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F249F8" w:rsidTr="005C5A99">
        <w:trPr>
          <w:cantSplit/>
          <w:jc w:val="center"/>
        </w:trPr>
        <w:tc>
          <w:tcPr>
            <w:tcW w:w="709" w:type="dxa"/>
            <w:tcBorders>
              <w:top w:val="nil"/>
              <w:left w:val="nil"/>
              <w:bottom w:val="nil"/>
              <w:right w:val="nil"/>
            </w:tcBorders>
            <w:hideMark/>
          </w:tcPr>
          <w:p w:rsidR="00F249F8" w:rsidRDefault="00F249F8" w:rsidP="005C5A99">
            <w:pPr>
              <w:pStyle w:val="TAC"/>
            </w:pPr>
            <w:r>
              <w:t>8</w:t>
            </w:r>
          </w:p>
        </w:tc>
        <w:tc>
          <w:tcPr>
            <w:tcW w:w="709" w:type="dxa"/>
            <w:tcBorders>
              <w:top w:val="nil"/>
              <w:left w:val="nil"/>
              <w:bottom w:val="nil"/>
              <w:right w:val="nil"/>
            </w:tcBorders>
            <w:hideMark/>
          </w:tcPr>
          <w:p w:rsidR="00F249F8" w:rsidRDefault="00F249F8" w:rsidP="005C5A99">
            <w:pPr>
              <w:pStyle w:val="TAC"/>
            </w:pPr>
            <w:r>
              <w:t>7</w:t>
            </w:r>
          </w:p>
        </w:tc>
        <w:tc>
          <w:tcPr>
            <w:tcW w:w="709" w:type="dxa"/>
            <w:tcBorders>
              <w:top w:val="nil"/>
              <w:left w:val="nil"/>
              <w:bottom w:val="nil"/>
              <w:right w:val="nil"/>
            </w:tcBorders>
            <w:hideMark/>
          </w:tcPr>
          <w:p w:rsidR="00F249F8" w:rsidRDefault="00F249F8" w:rsidP="005C5A99">
            <w:pPr>
              <w:pStyle w:val="TAC"/>
            </w:pPr>
            <w:r>
              <w:t>6</w:t>
            </w:r>
          </w:p>
        </w:tc>
        <w:tc>
          <w:tcPr>
            <w:tcW w:w="709" w:type="dxa"/>
            <w:tcBorders>
              <w:top w:val="nil"/>
              <w:left w:val="nil"/>
              <w:bottom w:val="nil"/>
              <w:right w:val="nil"/>
            </w:tcBorders>
            <w:hideMark/>
          </w:tcPr>
          <w:p w:rsidR="00F249F8" w:rsidRDefault="00F249F8" w:rsidP="005C5A99">
            <w:pPr>
              <w:pStyle w:val="TAC"/>
            </w:pPr>
            <w:r>
              <w:t>5</w:t>
            </w:r>
          </w:p>
        </w:tc>
        <w:tc>
          <w:tcPr>
            <w:tcW w:w="709" w:type="dxa"/>
            <w:tcBorders>
              <w:top w:val="nil"/>
              <w:left w:val="nil"/>
              <w:bottom w:val="nil"/>
              <w:right w:val="nil"/>
            </w:tcBorders>
            <w:hideMark/>
          </w:tcPr>
          <w:p w:rsidR="00F249F8" w:rsidRDefault="00F249F8" w:rsidP="005C5A99">
            <w:pPr>
              <w:pStyle w:val="TAC"/>
            </w:pPr>
            <w:r>
              <w:t>4</w:t>
            </w:r>
          </w:p>
        </w:tc>
        <w:tc>
          <w:tcPr>
            <w:tcW w:w="709" w:type="dxa"/>
            <w:tcBorders>
              <w:top w:val="nil"/>
              <w:left w:val="nil"/>
              <w:bottom w:val="nil"/>
              <w:right w:val="nil"/>
            </w:tcBorders>
            <w:hideMark/>
          </w:tcPr>
          <w:p w:rsidR="00F249F8" w:rsidRDefault="00F249F8" w:rsidP="005C5A99">
            <w:pPr>
              <w:pStyle w:val="TAC"/>
            </w:pPr>
            <w:r>
              <w:t>3</w:t>
            </w:r>
          </w:p>
        </w:tc>
        <w:tc>
          <w:tcPr>
            <w:tcW w:w="709" w:type="dxa"/>
            <w:tcBorders>
              <w:top w:val="nil"/>
              <w:left w:val="nil"/>
              <w:bottom w:val="nil"/>
              <w:right w:val="nil"/>
            </w:tcBorders>
            <w:hideMark/>
          </w:tcPr>
          <w:p w:rsidR="00F249F8" w:rsidRDefault="00F249F8" w:rsidP="005C5A99">
            <w:pPr>
              <w:pStyle w:val="TAC"/>
            </w:pPr>
            <w:r>
              <w:t>2</w:t>
            </w:r>
          </w:p>
        </w:tc>
        <w:tc>
          <w:tcPr>
            <w:tcW w:w="709" w:type="dxa"/>
            <w:tcBorders>
              <w:top w:val="nil"/>
              <w:left w:val="nil"/>
              <w:bottom w:val="nil"/>
              <w:right w:val="nil"/>
            </w:tcBorders>
            <w:hideMark/>
          </w:tcPr>
          <w:p w:rsidR="00F249F8" w:rsidRDefault="00F249F8" w:rsidP="005C5A99">
            <w:pPr>
              <w:pStyle w:val="TAC"/>
            </w:pPr>
            <w:r>
              <w:t>1</w:t>
            </w:r>
          </w:p>
        </w:tc>
        <w:tc>
          <w:tcPr>
            <w:tcW w:w="1560" w:type="dxa"/>
            <w:tcBorders>
              <w:top w:val="nil"/>
              <w:left w:val="nil"/>
              <w:bottom w:val="nil"/>
              <w:right w:val="nil"/>
            </w:tcBorders>
          </w:tcPr>
          <w:p w:rsidR="00F249F8" w:rsidRDefault="00F249F8" w:rsidP="005C5A99">
            <w:pPr>
              <w:pStyle w:val="TAL"/>
            </w:pPr>
          </w:p>
        </w:tc>
      </w:tr>
      <w:tr w:rsidR="00F249F8" w:rsidTr="005C5A9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F249F8" w:rsidRDefault="00F249F8" w:rsidP="005C5A99">
            <w:pPr>
              <w:pStyle w:val="TAC"/>
            </w:pPr>
            <w:r>
              <w:rPr>
                <w:lang w:val="en-US"/>
              </w:rPr>
              <w:t>PDU session identity 2</w:t>
            </w:r>
            <w:r>
              <w:t xml:space="preserve"> IEI</w:t>
            </w:r>
          </w:p>
        </w:tc>
        <w:tc>
          <w:tcPr>
            <w:tcW w:w="1560" w:type="dxa"/>
            <w:tcBorders>
              <w:top w:val="nil"/>
              <w:left w:val="nil"/>
              <w:bottom w:val="nil"/>
              <w:right w:val="nil"/>
            </w:tcBorders>
            <w:hideMark/>
          </w:tcPr>
          <w:p w:rsidR="00F249F8" w:rsidRDefault="00F249F8" w:rsidP="005C5A99">
            <w:pPr>
              <w:pStyle w:val="TAL"/>
            </w:pPr>
            <w:r>
              <w:t>octet 1</w:t>
            </w:r>
          </w:p>
        </w:tc>
      </w:tr>
      <w:tr w:rsidR="00F249F8" w:rsidTr="005C5A9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F249F8" w:rsidRDefault="00F249F8" w:rsidP="005C5A99">
            <w:pPr>
              <w:pStyle w:val="TAC"/>
            </w:pPr>
            <w:r>
              <w:rPr>
                <w:lang w:val="en-US"/>
              </w:rPr>
              <w:t>PDU session identity 2 value</w:t>
            </w:r>
          </w:p>
        </w:tc>
        <w:tc>
          <w:tcPr>
            <w:tcW w:w="1560" w:type="dxa"/>
            <w:tcBorders>
              <w:top w:val="nil"/>
              <w:left w:val="nil"/>
              <w:bottom w:val="nil"/>
              <w:right w:val="nil"/>
            </w:tcBorders>
            <w:hideMark/>
          </w:tcPr>
          <w:p w:rsidR="00F249F8" w:rsidRDefault="00F249F8" w:rsidP="005C5A99">
            <w:pPr>
              <w:pStyle w:val="TAL"/>
            </w:pPr>
            <w:r>
              <w:t>octet 2</w:t>
            </w:r>
          </w:p>
        </w:tc>
      </w:tr>
    </w:tbl>
    <w:p w:rsidR="00F249F8" w:rsidRPr="00BD0557" w:rsidRDefault="00F249F8" w:rsidP="00F249F8">
      <w:pPr>
        <w:pStyle w:val="TF"/>
      </w:pPr>
      <w:r w:rsidRPr="00BD0557">
        <w:t>Figure </w:t>
      </w:r>
      <w:r>
        <w:t>9</w:t>
      </w:r>
      <w:r w:rsidRPr="00BD0557">
        <w:t>.</w:t>
      </w:r>
      <w:r>
        <w:t>10</w:t>
      </w:r>
      <w:r w:rsidRPr="00BD0557">
        <w:t>.3</w:t>
      </w:r>
      <w:r>
        <w:t>.37</w:t>
      </w:r>
      <w:r w:rsidRPr="00BD0557">
        <w:t>.1: PDU session identity</w:t>
      </w:r>
      <w:r>
        <w:t xml:space="preserve"> 2</w:t>
      </w:r>
      <w:r w:rsidRPr="00BD0557">
        <w:t xml:space="preserve"> information element</w:t>
      </w:r>
    </w:p>
    <w:p w:rsidR="00F249F8" w:rsidRPr="00CF4108" w:rsidRDefault="00F249F8" w:rsidP="00F249F8">
      <w:pPr>
        <w:pStyle w:val="TH"/>
      </w:pPr>
      <w:r w:rsidRPr="00CA7C66">
        <w:t>Table </w:t>
      </w:r>
      <w:r>
        <w:t>9</w:t>
      </w:r>
      <w:r w:rsidRPr="00CA7C66">
        <w:t>.</w:t>
      </w:r>
      <w:r>
        <w:t>10.3.37</w:t>
      </w:r>
      <w:r w:rsidRPr="00CF4108">
        <w:t>.1: PDU session identity</w:t>
      </w:r>
      <w:r>
        <w:t xml:space="preserve"> 2</w:t>
      </w:r>
      <w:r w:rsidRPr="00CF410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F249F8" w:rsidRPr="00445FA8" w:rsidTr="005C5A99">
        <w:trPr>
          <w:cantSplit/>
          <w:jc w:val="center"/>
        </w:trPr>
        <w:tc>
          <w:tcPr>
            <w:tcW w:w="7087" w:type="dxa"/>
            <w:hideMark/>
          </w:tcPr>
          <w:p w:rsidR="00F249F8" w:rsidRPr="00445FA8" w:rsidRDefault="00F249F8" w:rsidP="005C5A99">
            <w:pPr>
              <w:pStyle w:val="TAL"/>
            </w:pPr>
            <w:r w:rsidRPr="00445FA8">
              <w:t>PDU session identity</w:t>
            </w:r>
            <w:r>
              <w:t xml:space="preserve"> 2</w:t>
            </w:r>
            <w:r w:rsidRPr="00445FA8">
              <w:t xml:space="preserve"> value (octet 2)</w:t>
            </w:r>
          </w:p>
          <w:p w:rsidR="00F249F8" w:rsidRPr="00445FA8" w:rsidRDefault="00F249F8" w:rsidP="005C5A99">
            <w:pPr>
              <w:pStyle w:val="TAL"/>
            </w:pPr>
            <w:r w:rsidRPr="00445FA8">
              <w:t>The coding of the DU session identity</w:t>
            </w:r>
            <w:r>
              <w:t xml:space="preserve"> 2</w:t>
            </w:r>
            <w:r w:rsidRPr="00445FA8">
              <w:t xml:space="preserve"> value is identical to the coding of the PDU session identity value </w:t>
            </w:r>
            <w:r>
              <w:t xml:space="preserve">as </w:t>
            </w:r>
            <w:r w:rsidRPr="00FB408A">
              <w:t>defined in 3GPP TS 24.007 [</w:t>
            </w:r>
            <w:r>
              <w:t>11</w:t>
            </w:r>
            <w:r w:rsidRPr="00FB408A">
              <w:t>]</w:t>
            </w:r>
            <w:r w:rsidRPr="00445FA8">
              <w:t xml:space="preserve"> .</w:t>
            </w:r>
          </w:p>
        </w:tc>
      </w:tr>
    </w:tbl>
    <w:p w:rsidR="00F249F8" w:rsidRDefault="00F249F8" w:rsidP="00F249F8"/>
    <w:p w:rsidR="003E0676" w:rsidRDefault="00A1656E">
      <w:pPr>
        <w:pStyle w:val="Heading4"/>
      </w:pPr>
      <w:r>
        <w:t>9</w:t>
      </w:r>
      <w:r w:rsidR="00D74250">
        <w:t>.</w:t>
      </w:r>
      <w:r w:rsidR="006B19A7">
        <w:t>10</w:t>
      </w:r>
      <w:r w:rsidR="00D74250">
        <w:t>.3</w:t>
      </w:r>
      <w:r>
        <w:t>.</w:t>
      </w:r>
      <w:r w:rsidR="00BB4FAF">
        <w:t>3</w:t>
      </w:r>
      <w:r w:rsidR="00F249F8">
        <w:t>8</w:t>
      </w:r>
      <w:r w:rsidR="00D74250" w:rsidRPr="003168A2">
        <w:tab/>
      </w:r>
      <w:r w:rsidR="00D74250" w:rsidRPr="00ED1690">
        <w:t>PDU session reactivation result</w:t>
      </w:r>
      <w:bookmarkEnd w:id="872"/>
    </w:p>
    <w:p w:rsidR="00D74250" w:rsidRPr="003168A2" w:rsidRDefault="00D74250" w:rsidP="00D74250">
      <w:r w:rsidRPr="003168A2">
        <w:t xml:space="preserve">The purpose of the </w:t>
      </w:r>
      <w:r w:rsidRPr="00ED1690">
        <w:t>PDU session reactivation result</w:t>
      </w:r>
      <w:r w:rsidRPr="00D079E3">
        <w:t xml:space="preserve"> </w:t>
      </w:r>
      <w:r w:rsidRPr="003168A2">
        <w:t xml:space="preserve">information element is to indicate the </w:t>
      </w:r>
      <w:r>
        <w:t>result of</w:t>
      </w:r>
      <w:r w:rsidRPr="003168A2">
        <w:t xml:space="preserve"> </w:t>
      </w:r>
      <w:r>
        <w:t>PDU sessions</w:t>
      </w:r>
      <w:r w:rsidRPr="003168A2">
        <w:t xml:space="preserve"> </w:t>
      </w:r>
      <w:r w:rsidR="006108C1">
        <w:t xml:space="preserve">user-plane resource </w:t>
      </w:r>
      <w:r>
        <w:t>activation</w:t>
      </w:r>
      <w:r w:rsidRPr="003168A2">
        <w:t>.</w:t>
      </w:r>
    </w:p>
    <w:p w:rsidR="00D74250" w:rsidRDefault="00D74250" w:rsidP="00D74250">
      <w:r w:rsidRPr="003168A2">
        <w:t xml:space="preserve">The </w:t>
      </w:r>
      <w:r w:rsidRPr="00884A22">
        <w:t>PDU session reactivation result</w:t>
      </w:r>
      <w:r w:rsidRPr="009866BF">
        <w:t xml:space="preserve"> </w:t>
      </w:r>
      <w:r w:rsidRPr="003168A2">
        <w:t>information element is coded as shown in figure </w:t>
      </w:r>
      <w:r w:rsidR="00A1656E">
        <w:t>9</w:t>
      </w:r>
      <w:r>
        <w:t>.</w:t>
      </w:r>
      <w:r w:rsidR="006B19A7">
        <w:t>10</w:t>
      </w:r>
      <w:r>
        <w:t>.3</w:t>
      </w:r>
      <w:r w:rsidR="00A1656E">
        <w:t>.</w:t>
      </w:r>
      <w:r w:rsidR="00BB4FAF">
        <w:t>3</w:t>
      </w:r>
      <w:r w:rsidR="00F249F8">
        <w:t>8</w:t>
      </w:r>
      <w:r>
        <w:t xml:space="preserve">.1 </w:t>
      </w:r>
      <w:r w:rsidRPr="003168A2">
        <w:t>and table </w:t>
      </w:r>
      <w:r w:rsidR="00A1656E">
        <w:t>9</w:t>
      </w:r>
      <w:r>
        <w:t>.</w:t>
      </w:r>
      <w:r w:rsidR="006B19A7">
        <w:t>10</w:t>
      </w:r>
      <w:r>
        <w:t>.3</w:t>
      </w:r>
      <w:r w:rsidR="00A1656E">
        <w:t>.</w:t>
      </w:r>
      <w:r w:rsidR="00BB4FAF">
        <w:t>3</w:t>
      </w:r>
      <w:r w:rsidR="00F249F8">
        <w:t>8</w:t>
      </w:r>
      <w:r>
        <w:t>.1</w:t>
      </w:r>
      <w:r w:rsidRPr="003168A2">
        <w:t>.</w:t>
      </w:r>
    </w:p>
    <w:p w:rsidR="00D74250" w:rsidRPr="003168A2" w:rsidRDefault="00D74250" w:rsidP="00D74250">
      <w:r w:rsidRPr="004553B6">
        <w:t>The</w:t>
      </w:r>
      <w:r>
        <w:t xml:space="preserve"> </w:t>
      </w:r>
      <w:r w:rsidRPr="00042CEE">
        <w:t>PDU session reactivation result</w:t>
      </w:r>
      <w:r w:rsidRPr="004553B6">
        <w:t xml:space="preserve"> is a type 4 information element with </w:t>
      </w:r>
      <w:r>
        <w:t xml:space="preserve">minimum length of 4 </w:t>
      </w:r>
      <w:r w:rsidRPr="004553B6">
        <w:t>octets</w:t>
      </w:r>
      <w:r>
        <w:t xml:space="preserve"> and maximum length of 34 octets</w:t>
      </w:r>
      <w:r w:rsidRPr="004553B6">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D74250" w:rsidRPr="006C6E41" w:rsidTr="000F5712">
        <w:trPr>
          <w:cantSplit/>
          <w:jc w:val="center"/>
        </w:trPr>
        <w:tc>
          <w:tcPr>
            <w:tcW w:w="708" w:type="dxa"/>
            <w:tcBorders>
              <w:bottom w:val="single" w:sz="4" w:space="0" w:color="auto"/>
            </w:tcBorders>
          </w:tcPr>
          <w:p w:rsidR="00D74250" w:rsidRPr="006C6E41" w:rsidRDefault="00D74250" w:rsidP="000F5712">
            <w:pPr>
              <w:pStyle w:val="TAC"/>
            </w:pPr>
            <w:r w:rsidRPr="006C6E41">
              <w:t>8</w:t>
            </w:r>
          </w:p>
        </w:tc>
        <w:tc>
          <w:tcPr>
            <w:tcW w:w="709" w:type="dxa"/>
            <w:tcBorders>
              <w:bottom w:val="single" w:sz="4" w:space="0" w:color="auto"/>
            </w:tcBorders>
          </w:tcPr>
          <w:p w:rsidR="00D74250" w:rsidRPr="006C6E41" w:rsidRDefault="00D74250" w:rsidP="000F5712">
            <w:pPr>
              <w:pStyle w:val="TAC"/>
            </w:pPr>
            <w:r w:rsidRPr="006C6E41">
              <w:t>7</w:t>
            </w:r>
          </w:p>
        </w:tc>
        <w:tc>
          <w:tcPr>
            <w:tcW w:w="709" w:type="dxa"/>
            <w:tcBorders>
              <w:bottom w:val="single" w:sz="4" w:space="0" w:color="auto"/>
            </w:tcBorders>
          </w:tcPr>
          <w:p w:rsidR="00D74250" w:rsidRPr="006C6E41" w:rsidRDefault="00D74250" w:rsidP="000F5712">
            <w:pPr>
              <w:pStyle w:val="TAC"/>
            </w:pPr>
            <w:r w:rsidRPr="006C6E41">
              <w:t>6</w:t>
            </w:r>
          </w:p>
        </w:tc>
        <w:tc>
          <w:tcPr>
            <w:tcW w:w="709" w:type="dxa"/>
            <w:tcBorders>
              <w:bottom w:val="single" w:sz="4" w:space="0" w:color="auto"/>
            </w:tcBorders>
          </w:tcPr>
          <w:p w:rsidR="00D74250" w:rsidRPr="006C6E41" w:rsidRDefault="00D74250" w:rsidP="000F5712">
            <w:pPr>
              <w:pStyle w:val="TAC"/>
            </w:pPr>
            <w:r w:rsidRPr="006C6E41">
              <w:t>5</w:t>
            </w:r>
          </w:p>
        </w:tc>
        <w:tc>
          <w:tcPr>
            <w:tcW w:w="708" w:type="dxa"/>
            <w:tcBorders>
              <w:bottom w:val="single" w:sz="4" w:space="0" w:color="auto"/>
            </w:tcBorders>
          </w:tcPr>
          <w:p w:rsidR="00D74250" w:rsidRPr="006C6E41" w:rsidRDefault="00D74250" w:rsidP="000F5712">
            <w:pPr>
              <w:pStyle w:val="TAC"/>
            </w:pPr>
            <w:r w:rsidRPr="006C6E41">
              <w:t>4</w:t>
            </w:r>
          </w:p>
        </w:tc>
        <w:tc>
          <w:tcPr>
            <w:tcW w:w="709" w:type="dxa"/>
            <w:tcBorders>
              <w:bottom w:val="single" w:sz="4" w:space="0" w:color="auto"/>
            </w:tcBorders>
          </w:tcPr>
          <w:p w:rsidR="00D74250" w:rsidRPr="006C6E41" w:rsidRDefault="00D74250" w:rsidP="000F5712">
            <w:pPr>
              <w:pStyle w:val="TAC"/>
            </w:pPr>
            <w:r w:rsidRPr="006C6E41">
              <w:t>3</w:t>
            </w:r>
          </w:p>
        </w:tc>
        <w:tc>
          <w:tcPr>
            <w:tcW w:w="709" w:type="dxa"/>
            <w:tcBorders>
              <w:bottom w:val="single" w:sz="4" w:space="0" w:color="auto"/>
            </w:tcBorders>
          </w:tcPr>
          <w:p w:rsidR="00D74250" w:rsidRPr="006C6E41" w:rsidRDefault="00D74250" w:rsidP="000F5712">
            <w:pPr>
              <w:pStyle w:val="TAC"/>
            </w:pPr>
            <w:r w:rsidRPr="006C6E41">
              <w:t>2</w:t>
            </w:r>
          </w:p>
        </w:tc>
        <w:tc>
          <w:tcPr>
            <w:tcW w:w="709" w:type="dxa"/>
            <w:tcBorders>
              <w:bottom w:val="single" w:sz="4" w:space="0" w:color="auto"/>
            </w:tcBorders>
          </w:tcPr>
          <w:p w:rsidR="00D74250" w:rsidRPr="006C6E41" w:rsidRDefault="00D74250" w:rsidP="000F5712">
            <w:pPr>
              <w:pStyle w:val="TAC"/>
            </w:pPr>
            <w:r w:rsidRPr="006C6E41">
              <w:t>1</w:t>
            </w:r>
          </w:p>
        </w:tc>
        <w:tc>
          <w:tcPr>
            <w:tcW w:w="1134" w:type="dxa"/>
            <w:tcBorders>
              <w:left w:val="nil"/>
            </w:tcBorders>
          </w:tcPr>
          <w:p w:rsidR="00D74250" w:rsidRPr="006C6E41" w:rsidRDefault="00D74250" w:rsidP="000F5712">
            <w:pPr>
              <w:pStyle w:val="TAL"/>
            </w:pPr>
          </w:p>
        </w:tc>
      </w:tr>
      <w:tr w:rsidR="00D74250" w:rsidRPr="006C6E41"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Pr="006C6E41" w:rsidRDefault="00D74250" w:rsidP="000F5712">
            <w:pPr>
              <w:pStyle w:val="TAC"/>
            </w:pPr>
            <w:r w:rsidRPr="00884A22">
              <w:t>PDU session reactivation result</w:t>
            </w:r>
            <w:r w:rsidRPr="00D37D20">
              <w:t xml:space="preserve"> </w:t>
            </w:r>
            <w:r w:rsidRPr="003168A2">
              <w:t>IEI</w:t>
            </w:r>
          </w:p>
        </w:tc>
        <w:tc>
          <w:tcPr>
            <w:tcW w:w="1134" w:type="dxa"/>
          </w:tcPr>
          <w:p w:rsidR="00D74250" w:rsidRPr="006C6E41" w:rsidRDefault="00D74250" w:rsidP="000F5712">
            <w:pPr>
              <w:pStyle w:val="TAL"/>
            </w:pPr>
            <w:r w:rsidRPr="006C6E41">
              <w:t>octet 1</w:t>
            </w:r>
          </w:p>
        </w:tc>
      </w:tr>
      <w:tr w:rsidR="00D74250" w:rsidRPr="006C6E41"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D74250" w:rsidRPr="006C6E41" w:rsidRDefault="00D74250" w:rsidP="000F5712">
            <w:pPr>
              <w:pStyle w:val="TAC"/>
            </w:pPr>
            <w:r w:rsidRPr="003168A2">
              <w:t xml:space="preserve">Length of </w:t>
            </w:r>
            <w:r w:rsidRPr="00884A22">
              <w:t>PDU session reactivation result</w:t>
            </w:r>
          </w:p>
        </w:tc>
        <w:tc>
          <w:tcPr>
            <w:tcW w:w="1134" w:type="dxa"/>
          </w:tcPr>
          <w:p w:rsidR="00D74250" w:rsidRPr="006C6E41" w:rsidRDefault="00D74250" w:rsidP="000F5712">
            <w:pPr>
              <w:pStyle w:val="TAL"/>
            </w:pPr>
            <w:r w:rsidRPr="006C6E41">
              <w:t>octet 2</w:t>
            </w:r>
          </w:p>
        </w:tc>
      </w:tr>
      <w:tr w:rsidR="00D74250" w:rsidRPr="006C6E41"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(7)</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(6)</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(5)</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(4)</w:t>
            </w:r>
          </w:p>
        </w:tc>
        <w:tc>
          <w:tcPr>
            <w:tcW w:w="708"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(3)</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(2)</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(0)</w:t>
            </w:r>
          </w:p>
        </w:tc>
        <w:tc>
          <w:tcPr>
            <w:tcW w:w="1134" w:type="dxa"/>
          </w:tcPr>
          <w:p w:rsidR="00D74250" w:rsidRPr="006C6E41" w:rsidRDefault="00D74250" w:rsidP="000F5712">
            <w:pPr>
              <w:pStyle w:val="TAL"/>
            </w:pPr>
            <w:r w:rsidRPr="006C6E41">
              <w:t>octet 3</w:t>
            </w:r>
          </w:p>
        </w:tc>
      </w:tr>
      <w:tr w:rsidR="00D74250" w:rsidRPr="006C6E41"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(15)</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(14)</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(13)</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(12)</w:t>
            </w:r>
          </w:p>
        </w:tc>
        <w:tc>
          <w:tcPr>
            <w:tcW w:w="708"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(11)</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(10)</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(9)</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(8)</w:t>
            </w:r>
          </w:p>
        </w:tc>
        <w:tc>
          <w:tcPr>
            <w:tcW w:w="1134" w:type="dxa"/>
          </w:tcPr>
          <w:p w:rsidR="00D74250" w:rsidRPr="006C6E41" w:rsidRDefault="00D74250" w:rsidP="000F5712">
            <w:pPr>
              <w:pStyle w:val="TAL"/>
            </w:pPr>
            <w:r w:rsidRPr="006C6E41">
              <w:t>octet 4</w:t>
            </w:r>
          </w:p>
        </w:tc>
      </w:tr>
      <w:tr w:rsidR="00D74250" w:rsidRPr="006C6E41"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tblGrid>
            <w:tr w:rsidR="00D74250" w:rsidTr="000F5712">
              <w:trPr>
                <w:cantSplit/>
                <w:jc w:val="center"/>
              </w:trPr>
              <w:tc>
                <w:tcPr>
                  <w:tcW w:w="708"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c>
                <w:tcPr>
                  <w:tcW w:w="708"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r>
            <w:tr w:rsidR="00D74250" w:rsidTr="000F5712">
              <w:trPr>
                <w:cantSplit/>
                <w:jc w:val="center"/>
              </w:trPr>
              <w:tc>
                <w:tcPr>
                  <w:tcW w:w="5670" w:type="dxa"/>
                  <w:gridSpan w:val="8"/>
                </w:tcPr>
                <w:p w:rsidR="00D74250" w:rsidRDefault="00D74250" w:rsidP="000F5712">
                  <w:pPr>
                    <w:pStyle w:val="TAC"/>
                  </w:pPr>
                  <w:r>
                    <w:t>Spare</w:t>
                  </w:r>
                </w:p>
              </w:tc>
            </w:tr>
          </w:tbl>
          <w:p w:rsidR="00D74250" w:rsidRDefault="00D74250" w:rsidP="000F5712">
            <w:pPr>
              <w:pStyle w:val="TAC"/>
            </w:pPr>
          </w:p>
        </w:tc>
        <w:tc>
          <w:tcPr>
            <w:tcW w:w="1134" w:type="dxa"/>
          </w:tcPr>
          <w:p w:rsidR="00D74250" w:rsidRPr="006C6E41" w:rsidRDefault="00D74250" w:rsidP="000F5712">
            <w:pPr>
              <w:pStyle w:val="TAL"/>
            </w:pPr>
            <w:r>
              <w:t>octet 5* -34*</w:t>
            </w:r>
          </w:p>
        </w:tc>
      </w:tr>
    </w:tbl>
    <w:p w:rsidR="00D74250" w:rsidRDefault="00D74250" w:rsidP="00D74250">
      <w:pPr>
        <w:pStyle w:val="TF"/>
      </w:pPr>
      <w:r w:rsidRPr="003168A2">
        <w:t>Figure </w:t>
      </w:r>
      <w:r w:rsidR="00A1656E">
        <w:t>9</w:t>
      </w:r>
      <w:r>
        <w:t>.</w:t>
      </w:r>
      <w:r w:rsidR="006B19A7">
        <w:t>10</w:t>
      </w:r>
      <w:r>
        <w:t>.3</w:t>
      </w:r>
      <w:r w:rsidR="00A1656E">
        <w:t>.</w:t>
      </w:r>
      <w:r w:rsidR="00BB4FAF">
        <w:t>3</w:t>
      </w:r>
      <w:r w:rsidR="00F249F8">
        <w:t>8</w:t>
      </w:r>
      <w:r>
        <w:t>.1</w:t>
      </w:r>
      <w:r w:rsidRPr="003168A2">
        <w:t xml:space="preserve">: </w:t>
      </w:r>
      <w:r w:rsidRPr="00884A22">
        <w:t>PDU session reactivation result</w:t>
      </w:r>
      <w:r w:rsidRPr="003168A2">
        <w:t xml:space="preserve"> information element</w:t>
      </w:r>
    </w:p>
    <w:p w:rsidR="00D74250" w:rsidRPr="003168A2" w:rsidRDefault="00D74250" w:rsidP="00D74250">
      <w:pPr>
        <w:pStyle w:val="TH"/>
      </w:pPr>
      <w:r w:rsidRPr="003168A2">
        <w:t>Table </w:t>
      </w:r>
      <w:r w:rsidR="00A1656E">
        <w:t>9</w:t>
      </w:r>
      <w:r>
        <w:t>.</w:t>
      </w:r>
      <w:r w:rsidR="006B19A7">
        <w:t>10</w:t>
      </w:r>
      <w:r>
        <w:t>.3</w:t>
      </w:r>
      <w:r w:rsidR="00A1656E">
        <w:t>.</w:t>
      </w:r>
      <w:r w:rsidR="00BB4FAF">
        <w:t>3</w:t>
      </w:r>
      <w:r w:rsidR="00F249F8">
        <w:t>8</w:t>
      </w:r>
      <w:r>
        <w:t>.1</w:t>
      </w:r>
      <w:r w:rsidRPr="003168A2">
        <w:t xml:space="preserve">: </w:t>
      </w:r>
      <w:r w:rsidRPr="00884A22">
        <w:t xml:space="preserve">PDU session reactivation result </w:t>
      </w:r>
      <w:r w:rsidRPr="003168A2">
        <w:t>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D74250" w:rsidRPr="003168A2" w:rsidTr="000F5712">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D74250" w:rsidRPr="003168A2" w:rsidRDefault="00D74250" w:rsidP="000F5712">
            <w:pPr>
              <w:pStyle w:val="TAL"/>
            </w:pPr>
            <w:r>
              <w:t>PSI</w:t>
            </w:r>
            <w:r w:rsidRPr="003168A2">
              <w:t>(x) shall be coded as follows:</w:t>
            </w:r>
          </w:p>
          <w:p w:rsidR="00D74250" w:rsidRPr="003168A2" w:rsidRDefault="00D74250" w:rsidP="000F5712">
            <w:pPr>
              <w:pStyle w:val="TAL"/>
            </w:pPr>
          </w:p>
          <w:p w:rsidR="00D74250" w:rsidRPr="003168A2" w:rsidRDefault="00D74250" w:rsidP="000F5712">
            <w:pPr>
              <w:pStyle w:val="TAL"/>
            </w:pPr>
            <w:r>
              <w:t>PSI</w:t>
            </w:r>
            <w:r w:rsidRPr="003168A2">
              <w:t>(0):</w:t>
            </w:r>
          </w:p>
          <w:p w:rsidR="00D74250" w:rsidRPr="003168A2" w:rsidRDefault="00D74250" w:rsidP="000F5712">
            <w:pPr>
              <w:pStyle w:val="TAL"/>
            </w:pPr>
            <w:r w:rsidRPr="003168A2">
              <w:t xml:space="preserve">Bit 0 of octet 3 </w:t>
            </w:r>
            <w:r w:rsidR="00CE3B29">
              <w:t>is</w:t>
            </w:r>
            <w:r w:rsidRPr="003168A2">
              <w:t xml:space="preserve"> spare and shall be coded as zero.</w:t>
            </w:r>
          </w:p>
          <w:p w:rsidR="00D74250" w:rsidRDefault="00D74250" w:rsidP="000F5712">
            <w:pPr>
              <w:pStyle w:val="TAL"/>
            </w:pPr>
          </w:p>
          <w:p w:rsidR="00D74250" w:rsidRPr="003168A2" w:rsidRDefault="00D74250" w:rsidP="000F5712">
            <w:pPr>
              <w:pStyle w:val="TAL"/>
            </w:pPr>
            <w:r>
              <w:t>PSI</w:t>
            </w:r>
            <w:r w:rsidRPr="003168A2">
              <w:t>(</w:t>
            </w:r>
            <w:r w:rsidR="00CE3B29">
              <w:t>1</w:t>
            </w:r>
            <w:r w:rsidRPr="003168A2">
              <w:t xml:space="preserve">) – </w:t>
            </w:r>
            <w:r>
              <w:t>PSI</w:t>
            </w:r>
            <w:r w:rsidRPr="003168A2">
              <w:t>(15):</w:t>
            </w:r>
          </w:p>
          <w:p w:rsidR="00D74250" w:rsidRDefault="00D74250" w:rsidP="000F5712">
            <w:pPr>
              <w:pStyle w:val="TAL"/>
            </w:pPr>
            <w:r w:rsidRPr="003168A2">
              <w:t>0</w:t>
            </w:r>
            <w:r w:rsidRPr="003168A2">
              <w:tab/>
              <w:t xml:space="preserve">indicates </w:t>
            </w:r>
            <w:r>
              <w:t xml:space="preserve">PDU session </w:t>
            </w:r>
            <w:r w:rsidR="006108C1">
              <w:t xml:space="preserve">user-plane resource </w:t>
            </w:r>
            <w:r>
              <w:t xml:space="preserve">reactivation was not requested in </w:t>
            </w:r>
            <w:r w:rsidR="006108C1">
              <w:t xml:space="preserve">the </w:t>
            </w:r>
            <w:r>
              <w:t>Uplink data status IE</w:t>
            </w:r>
            <w:r w:rsidR="006108C1">
              <w:t xml:space="preserve"> or was not allowed to be reactivated in the Allowed PDU session status IE</w:t>
            </w:r>
            <w:r>
              <w:t xml:space="preserve"> or </w:t>
            </w:r>
            <w:r w:rsidR="006108C1">
              <w:t>u</w:t>
            </w:r>
            <w:r>
              <w:t>ser</w:t>
            </w:r>
            <w:r w:rsidR="006108C1">
              <w:t>-</w:t>
            </w:r>
            <w:r>
              <w:t xml:space="preserve">plane </w:t>
            </w:r>
            <w:r w:rsidR="006108C1">
              <w:t xml:space="preserve">resource </w:t>
            </w:r>
            <w:r>
              <w:t>reactivation is successful.</w:t>
            </w:r>
          </w:p>
          <w:p w:rsidR="00D74250" w:rsidRDefault="00D74250" w:rsidP="000F5712">
            <w:pPr>
              <w:pStyle w:val="TAL"/>
            </w:pPr>
            <w:r>
              <w:t>1</w:t>
            </w:r>
            <w:r w:rsidRPr="00672E75">
              <w:tab/>
              <w:t xml:space="preserve">indicates </w:t>
            </w:r>
            <w:r w:rsidR="006108C1">
              <w:t xml:space="preserve">either </w:t>
            </w:r>
            <w:r w:rsidRPr="00672E75">
              <w:t xml:space="preserve">PDU session reactivation was </w:t>
            </w:r>
            <w:r>
              <w:t>requested</w:t>
            </w:r>
            <w:r w:rsidRPr="00672E75">
              <w:t xml:space="preserve"> in </w:t>
            </w:r>
            <w:r w:rsidR="006108C1">
              <w:t xml:space="preserve">the </w:t>
            </w:r>
            <w:r w:rsidRPr="00672E75">
              <w:t xml:space="preserve">Uplink data status IE </w:t>
            </w:r>
            <w:r>
              <w:t>but</w:t>
            </w:r>
            <w:r w:rsidRPr="00672E75">
              <w:t xml:space="preserve"> </w:t>
            </w:r>
            <w:r w:rsidR="006108C1">
              <w:t>u</w:t>
            </w:r>
            <w:r w:rsidRPr="00672E75">
              <w:t>ser</w:t>
            </w:r>
            <w:r w:rsidR="006108C1">
              <w:t>-</w:t>
            </w:r>
            <w:r w:rsidRPr="00672E75">
              <w:t xml:space="preserve">plane </w:t>
            </w:r>
            <w:r w:rsidR="006108C1">
              <w:t xml:space="preserve">resource </w:t>
            </w:r>
            <w:r>
              <w:t>re</w:t>
            </w:r>
            <w:r w:rsidRPr="00672E75">
              <w:t xml:space="preserve">activation </w:t>
            </w:r>
            <w:r>
              <w:t>is not successful</w:t>
            </w:r>
            <w:r w:rsidR="006108C1">
              <w:t xml:space="preserve"> or indicates PDU session was allowed to be reactivated in the Allowed PDU session status IE but u</w:t>
            </w:r>
            <w:r w:rsidR="006108C1" w:rsidRPr="00816C05">
              <w:t>ser</w:t>
            </w:r>
            <w:r w:rsidR="006108C1">
              <w:t>-</w:t>
            </w:r>
            <w:r w:rsidR="006108C1" w:rsidRPr="00816C05">
              <w:t xml:space="preserve">plane </w:t>
            </w:r>
            <w:r w:rsidR="006108C1">
              <w:t xml:space="preserve">resource </w:t>
            </w:r>
            <w:r w:rsidR="006108C1" w:rsidRPr="00816C05">
              <w:t xml:space="preserve">reactivation is </w:t>
            </w:r>
            <w:r w:rsidR="006108C1">
              <w:t xml:space="preserve">either not performed or </w:t>
            </w:r>
            <w:r w:rsidR="006108C1" w:rsidRPr="00816C05">
              <w:t>not successful</w:t>
            </w:r>
            <w:r w:rsidRPr="00672E75">
              <w:t>.</w:t>
            </w:r>
          </w:p>
          <w:p w:rsidR="00D74250" w:rsidRDefault="00D74250" w:rsidP="000F5712">
            <w:pPr>
              <w:pStyle w:val="TAL"/>
            </w:pPr>
          </w:p>
          <w:p w:rsidR="00D74250" w:rsidRPr="003168A2" w:rsidRDefault="00D74250" w:rsidP="000F5712">
            <w:pPr>
              <w:pStyle w:val="TAL"/>
            </w:pPr>
            <w:r>
              <w:t>All bits in octet 5 to 34</w:t>
            </w:r>
            <w:r w:rsidRPr="00DC0A79">
              <w:t xml:space="preserve"> are spare and shall be coded as zero, if the respective octet is included in the information element.</w:t>
            </w:r>
          </w:p>
        </w:tc>
      </w:tr>
    </w:tbl>
    <w:p w:rsidR="00D74250" w:rsidRDefault="00D74250" w:rsidP="00D74250">
      <w:pPr>
        <w:rPr>
          <w:noProof/>
        </w:rPr>
      </w:pPr>
    </w:p>
    <w:p w:rsidR="007007E3" w:rsidRPr="00992884" w:rsidRDefault="007007E3" w:rsidP="007007E3">
      <w:pPr>
        <w:pStyle w:val="Heading4"/>
      </w:pPr>
      <w:bookmarkStart w:id="873" w:name="_Toc508877427"/>
      <w:r w:rsidRPr="00992884">
        <w:t>9.</w:t>
      </w:r>
      <w:r w:rsidR="006B19A7">
        <w:t>10</w:t>
      </w:r>
      <w:r w:rsidRPr="00992884">
        <w:t>.3.</w:t>
      </w:r>
      <w:r w:rsidR="00A86894">
        <w:t>3</w:t>
      </w:r>
      <w:r w:rsidR="00F249F8">
        <w:t>9</w:t>
      </w:r>
      <w:r w:rsidRPr="00992884">
        <w:tab/>
        <w:t>PDU session reactivation result error cause</w:t>
      </w:r>
      <w:bookmarkEnd w:id="873"/>
    </w:p>
    <w:p w:rsidR="007007E3" w:rsidRPr="00992884" w:rsidRDefault="007007E3" w:rsidP="007007E3">
      <w:r w:rsidRPr="00992884">
        <w:t>The purpose of the PDU session reactivation result error cause information element is to indicate error causes for PDU session ID(s) where there was a failure to activate the user</w:t>
      </w:r>
      <w:r w:rsidR="004A659F">
        <w:t>-</w:t>
      </w:r>
      <w:r w:rsidRPr="00992884">
        <w:t>plane resources.</w:t>
      </w:r>
    </w:p>
    <w:p w:rsidR="007007E3" w:rsidRPr="00992884" w:rsidRDefault="007007E3" w:rsidP="007007E3">
      <w:r w:rsidRPr="00992884">
        <w:t>The PDU session reactivation result error cause information element is coded as shown in figure 9.</w:t>
      </w:r>
      <w:r w:rsidR="006B19A7">
        <w:t>10</w:t>
      </w:r>
      <w:r w:rsidRPr="00992884">
        <w:t>.3.</w:t>
      </w:r>
      <w:r w:rsidR="000C7FE9">
        <w:t>3</w:t>
      </w:r>
      <w:r w:rsidR="00F249F8">
        <w:t>9</w:t>
      </w:r>
      <w:r w:rsidRPr="00992884">
        <w:t>.1 and table 9.</w:t>
      </w:r>
      <w:r w:rsidR="006B19A7">
        <w:t>10</w:t>
      </w:r>
      <w:r w:rsidRPr="00992884">
        <w:t>.3.</w:t>
      </w:r>
      <w:r w:rsidR="00A86894">
        <w:t>3</w:t>
      </w:r>
      <w:r w:rsidR="00F249F8">
        <w:t>9</w:t>
      </w:r>
      <w:r w:rsidRPr="00992884">
        <w:t>.1.</w:t>
      </w:r>
    </w:p>
    <w:p w:rsidR="007007E3" w:rsidRPr="00992884" w:rsidRDefault="007007E3" w:rsidP="007007E3">
      <w:r w:rsidRPr="00992884">
        <w:t>The PDU session reactivation result error cause is a type 6 information element with a minimum length of 5 octets and a maximum length of 515 octets.</w:t>
      </w:r>
    </w:p>
    <w:p w:rsidR="007007E3" w:rsidRPr="00992884" w:rsidRDefault="007007E3" w:rsidP="007007E3">
      <w:pPr>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7007E3" w:rsidRPr="00992884" w:rsidTr="002F3300">
        <w:trPr>
          <w:cantSplit/>
          <w:jc w:val="center"/>
        </w:trPr>
        <w:tc>
          <w:tcPr>
            <w:tcW w:w="709" w:type="dxa"/>
            <w:tcBorders>
              <w:top w:val="nil"/>
              <w:left w:val="nil"/>
              <w:bottom w:val="nil"/>
              <w:right w:val="nil"/>
            </w:tcBorders>
          </w:tcPr>
          <w:p w:rsidR="007007E3" w:rsidRPr="00992884" w:rsidRDefault="007007E3" w:rsidP="002F3300">
            <w:pPr>
              <w:pStyle w:val="TAC"/>
            </w:pPr>
            <w:r w:rsidRPr="00992884">
              <w:t>8</w:t>
            </w:r>
          </w:p>
        </w:tc>
        <w:tc>
          <w:tcPr>
            <w:tcW w:w="781" w:type="dxa"/>
            <w:tcBorders>
              <w:top w:val="nil"/>
              <w:left w:val="nil"/>
              <w:bottom w:val="nil"/>
              <w:right w:val="nil"/>
            </w:tcBorders>
          </w:tcPr>
          <w:p w:rsidR="007007E3" w:rsidRPr="00992884" w:rsidRDefault="007007E3" w:rsidP="002F3300">
            <w:pPr>
              <w:pStyle w:val="TAC"/>
            </w:pPr>
            <w:r w:rsidRPr="00992884">
              <w:t>7</w:t>
            </w:r>
          </w:p>
        </w:tc>
        <w:tc>
          <w:tcPr>
            <w:tcW w:w="780" w:type="dxa"/>
            <w:tcBorders>
              <w:top w:val="nil"/>
              <w:left w:val="nil"/>
              <w:bottom w:val="nil"/>
              <w:right w:val="nil"/>
            </w:tcBorders>
          </w:tcPr>
          <w:p w:rsidR="007007E3" w:rsidRPr="00992884" w:rsidRDefault="007007E3" w:rsidP="002F3300">
            <w:pPr>
              <w:pStyle w:val="TAC"/>
            </w:pPr>
            <w:r w:rsidRPr="00992884">
              <w:t>6</w:t>
            </w:r>
          </w:p>
        </w:tc>
        <w:tc>
          <w:tcPr>
            <w:tcW w:w="779" w:type="dxa"/>
            <w:tcBorders>
              <w:top w:val="nil"/>
              <w:left w:val="nil"/>
              <w:bottom w:val="nil"/>
              <w:right w:val="nil"/>
            </w:tcBorders>
          </w:tcPr>
          <w:p w:rsidR="007007E3" w:rsidRPr="00992884" w:rsidRDefault="007007E3" w:rsidP="002F3300">
            <w:pPr>
              <w:pStyle w:val="TAC"/>
            </w:pPr>
            <w:r w:rsidRPr="00992884">
              <w:t>5</w:t>
            </w:r>
          </w:p>
        </w:tc>
        <w:tc>
          <w:tcPr>
            <w:tcW w:w="496" w:type="dxa"/>
            <w:tcBorders>
              <w:top w:val="nil"/>
              <w:left w:val="nil"/>
              <w:bottom w:val="nil"/>
              <w:right w:val="nil"/>
            </w:tcBorders>
          </w:tcPr>
          <w:p w:rsidR="007007E3" w:rsidRPr="00992884" w:rsidRDefault="007007E3" w:rsidP="002F3300">
            <w:pPr>
              <w:pStyle w:val="TAC"/>
            </w:pPr>
            <w:r w:rsidRPr="00992884">
              <w:t>4</w:t>
            </w:r>
          </w:p>
        </w:tc>
        <w:tc>
          <w:tcPr>
            <w:tcW w:w="709" w:type="dxa"/>
            <w:tcBorders>
              <w:top w:val="nil"/>
              <w:left w:val="nil"/>
              <w:bottom w:val="nil"/>
              <w:right w:val="nil"/>
            </w:tcBorders>
          </w:tcPr>
          <w:p w:rsidR="007007E3" w:rsidRPr="00992884" w:rsidRDefault="007007E3" w:rsidP="002F3300">
            <w:pPr>
              <w:pStyle w:val="TAC"/>
            </w:pPr>
            <w:r w:rsidRPr="00992884">
              <w:t>3</w:t>
            </w:r>
          </w:p>
        </w:tc>
        <w:tc>
          <w:tcPr>
            <w:tcW w:w="993" w:type="dxa"/>
            <w:tcBorders>
              <w:top w:val="nil"/>
              <w:left w:val="nil"/>
              <w:bottom w:val="nil"/>
              <w:right w:val="nil"/>
            </w:tcBorders>
          </w:tcPr>
          <w:p w:rsidR="007007E3" w:rsidRPr="00992884" w:rsidRDefault="007007E3" w:rsidP="002F3300">
            <w:pPr>
              <w:pStyle w:val="TAC"/>
            </w:pPr>
            <w:r w:rsidRPr="00992884">
              <w:t>2</w:t>
            </w:r>
          </w:p>
        </w:tc>
        <w:tc>
          <w:tcPr>
            <w:tcW w:w="708" w:type="dxa"/>
            <w:tcBorders>
              <w:top w:val="nil"/>
              <w:left w:val="nil"/>
              <w:bottom w:val="nil"/>
              <w:right w:val="nil"/>
            </w:tcBorders>
          </w:tcPr>
          <w:p w:rsidR="007007E3" w:rsidRPr="00992884" w:rsidRDefault="007007E3" w:rsidP="002F3300">
            <w:pPr>
              <w:pStyle w:val="TAC"/>
            </w:pPr>
            <w:r w:rsidRPr="00992884">
              <w:t>1</w:t>
            </w:r>
          </w:p>
        </w:tc>
        <w:tc>
          <w:tcPr>
            <w:tcW w:w="1560" w:type="dxa"/>
            <w:tcBorders>
              <w:top w:val="nil"/>
              <w:left w:val="nil"/>
              <w:bottom w:val="nil"/>
              <w:right w:val="nil"/>
            </w:tcBorders>
          </w:tcPr>
          <w:p w:rsidR="007007E3" w:rsidRPr="00992884" w:rsidRDefault="007007E3" w:rsidP="002F3300">
            <w:pPr>
              <w:pStyle w:val="TAC"/>
            </w:pPr>
          </w:p>
        </w:tc>
      </w:tr>
      <w:tr w:rsidR="007007E3" w:rsidRPr="00992884" w:rsidTr="002F3300">
        <w:trPr>
          <w:cantSplit/>
          <w:jc w:val="center"/>
        </w:trPr>
        <w:tc>
          <w:tcPr>
            <w:tcW w:w="5955" w:type="dxa"/>
            <w:gridSpan w:val="8"/>
            <w:tcBorders>
              <w:top w:val="single" w:sz="4" w:space="0" w:color="auto"/>
              <w:bottom w:val="single" w:sz="4" w:space="0" w:color="auto"/>
              <w:right w:val="single" w:sz="4" w:space="0" w:color="auto"/>
            </w:tcBorders>
          </w:tcPr>
          <w:p w:rsidR="007007E3" w:rsidRPr="00992884" w:rsidRDefault="007007E3" w:rsidP="002F3300">
            <w:pPr>
              <w:pStyle w:val="TAC"/>
            </w:pPr>
            <w:r w:rsidRPr="00992884">
              <w:t>PDU session reactivation result error cause IEI</w:t>
            </w:r>
          </w:p>
        </w:tc>
        <w:tc>
          <w:tcPr>
            <w:tcW w:w="1560" w:type="dxa"/>
            <w:tcBorders>
              <w:top w:val="nil"/>
              <w:left w:val="nil"/>
              <w:bottom w:val="nil"/>
              <w:right w:val="nil"/>
            </w:tcBorders>
          </w:tcPr>
          <w:p w:rsidR="007007E3" w:rsidRPr="00992884" w:rsidRDefault="007007E3" w:rsidP="002F3300">
            <w:pPr>
              <w:pStyle w:val="TAC"/>
            </w:pPr>
            <w:r w:rsidRPr="00992884">
              <w:t>octet 1</w:t>
            </w:r>
          </w:p>
        </w:tc>
      </w:tr>
      <w:tr w:rsidR="007007E3" w:rsidRPr="00992884" w:rsidTr="002F3300">
        <w:trPr>
          <w:cantSplit/>
          <w:jc w:val="center"/>
        </w:trPr>
        <w:tc>
          <w:tcPr>
            <w:tcW w:w="5955" w:type="dxa"/>
            <w:gridSpan w:val="8"/>
            <w:tcBorders>
              <w:top w:val="single" w:sz="4" w:space="0" w:color="auto"/>
              <w:bottom w:val="nil"/>
              <w:right w:val="single" w:sz="4" w:space="0" w:color="auto"/>
            </w:tcBorders>
          </w:tcPr>
          <w:p w:rsidR="007007E3" w:rsidRPr="00992884" w:rsidRDefault="007007E3" w:rsidP="002F3300">
            <w:pPr>
              <w:pStyle w:val="TAC"/>
            </w:pPr>
            <w:r w:rsidRPr="00992884">
              <w:t>Length of PDU session reactivation result error cause</w:t>
            </w:r>
          </w:p>
        </w:tc>
        <w:tc>
          <w:tcPr>
            <w:tcW w:w="1560" w:type="dxa"/>
            <w:tcBorders>
              <w:top w:val="nil"/>
              <w:left w:val="nil"/>
              <w:bottom w:val="nil"/>
              <w:right w:val="nil"/>
            </w:tcBorders>
          </w:tcPr>
          <w:p w:rsidR="007007E3" w:rsidRPr="00992884" w:rsidRDefault="007007E3" w:rsidP="002F3300">
            <w:pPr>
              <w:pStyle w:val="TAC"/>
            </w:pPr>
            <w:r w:rsidRPr="00992884">
              <w:t>octet 2</w:t>
            </w:r>
          </w:p>
        </w:tc>
      </w:tr>
      <w:tr w:rsidR="007007E3" w:rsidRPr="00992884" w:rsidTr="002F3300">
        <w:trPr>
          <w:cantSplit/>
          <w:jc w:val="center"/>
        </w:trPr>
        <w:tc>
          <w:tcPr>
            <w:tcW w:w="5955" w:type="dxa"/>
            <w:gridSpan w:val="8"/>
            <w:tcBorders>
              <w:top w:val="nil"/>
              <w:bottom w:val="single" w:sz="4" w:space="0" w:color="auto"/>
              <w:right w:val="single" w:sz="4" w:space="0" w:color="auto"/>
            </w:tcBorders>
          </w:tcPr>
          <w:p w:rsidR="007007E3" w:rsidRPr="00992884" w:rsidRDefault="007007E3" w:rsidP="002F3300">
            <w:pPr>
              <w:pStyle w:val="TAC"/>
            </w:pPr>
          </w:p>
        </w:tc>
        <w:tc>
          <w:tcPr>
            <w:tcW w:w="1560" w:type="dxa"/>
            <w:tcBorders>
              <w:top w:val="nil"/>
              <w:left w:val="nil"/>
              <w:bottom w:val="nil"/>
              <w:right w:val="nil"/>
            </w:tcBorders>
          </w:tcPr>
          <w:p w:rsidR="007007E3" w:rsidRPr="00992884" w:rsidRDefault="007007E3" w:rsidP="002F3300">
            <w:pPr>
              <w:pStyle w:val="TAC"/>
            </w:pPr>
            <w:r w:rsidRPr="00992884">
              <w:t>octet 3</w:t>
            </w:r>
          </w:p>
        </w:tc>
      </w:tr>
      <w:tr w:rsidR="007007E3" w:rsidRPr="00992884" w:rsidTr="002F3300">
        <w:trPr>
          <w:cantSplit/>
          <w:jc w:val="center"/>
        </w:trPr>
        <w:tc>
          <w:tcPr>
            <w:tcW w:w="5955" w:type="dxa"/>
            <w:gridSpan w:val="8"/>
            <w:tcBorders>
              <w:top w:val="single" w:sz="4" w:space="0" w:color="auto"/>
              <w:left w:val="single" w:sz="4" w:space="0" w:color="auto"/>
              <w:bottom w:val="nil"/>
              <w:right w:val="single" w:sz="4" w:space="0" w:color="auto"/>
            </w:tcBorders>
          </w:tcPr>
          <w:p w:rsidR="007007E3" w:rsidRPr="00992884" w:rsidRDefault="007007E3" w:rsidP="002F3300">
            <w:pPr>
              <w:pStyle w:val="TAC"/>
            </w:pPr>
            <w:r w:rsidRPr="00992884">
              <w:t>PDU session ID</w:t>
            </w:r>
          </w:p>
        </w:tc>
        <w:tc>
          <w:tcPr>
            <w:tcW w:w="1560" w:type="dxa"/>
            <w:tcBorders>
              <w:top w:val="nil"/>
              <w:left w:val="single" w:sz="4" w:space="0" w:color="auto"/>
              <w:bottom w:val="nil"/>
              <w:right w:val="nil"/>
            </w:tcBorders>
          </w:tcPr>
          <w:p w:rsidR="007007E3" w:rsidRPr="00992884" w:rsidRDefault="007007E3" w:rsidP="002F3300">
            <w:pPr>
              <w:pStyle w:val="TAC"/>
            </w:pPr>
            <w:r w:rsidRPr="00992884">
              <w:t>octet 4</w:t>
            </w:r>
          </w:p>
        </w:tc>
      </w:tr>
      <w:tr w:rsidR="007007E3" w:rsidRPr="00992884" w:rsidTr="002F3300">
        <w:trPr>
          <w:cantSplit/>
          <w:jc w:val="center"/>
        </w:trPr>
        <w:tc>
          <w:tcPr>
            <w:tcW w:w="5955" w:type="dxa"/>
            <w:gridSpan w:val="8"/>
            <w:tcBorders>
              <w:top w:val="single" w:sz="4" w:space="0" w:color="auto"/>
              <w:left w:val="single" w:sz="4" w:space="0" w:color="auto"/>
              <w:bottom w:val="nil"/>
              <w:right w:val="single" w:sz="4" w:space="0" w:color="auto"/>
            </w:tcBorders>
          </w:tcPr>
          <w:p w:rsidR="007007E3" w:rsidRPr="00992884" w:rsidRDefault="007007E3" w:rsidP="002F3300">
            <w:pPr>
              <w:pStyle w:val="TAC"/>
            </w:pPr>
            <w:r w:rsidRPr="00992884">
              <w:t xml:space="preserve">cause value </w:t>
            </w:r>
          </w:p>
        </w:tc>
        <w:tc>
          <w:tcPr>
            <w:tcW w:w="1560" w:type="dxa"/>
            <w:tcBorders>
              <w:top w:val="nil"/>
              <w:left w:val="single" w:sz="4" w:space="0" w:color="auto"/>
              <w:bottom w:val="nil"/>
              <w:right w:val="nil"/>
            </w:tcBorders>
          </w:tcPr>
          <w:p w:rsidR="007007E3" w:rsidRPr="00992884" w:rsidRDefault="007007E3" w:rsidP="002F3300">
            <w:pPr>
              <w:pStyle w:val="TAC"/>
            </w:pPr>
            <w:r w:rsidRPr="00992884">
              <w:t>octet 5</w:t>
            </w:r>
          </w:p>
        </w:tc>
      </w:tr>
      <w:tr w:rsidR="007007E3" w:rsidRPr="00992884" w:rsidTr="002F3300">
        <w:trPr>
          <w:cantSplit/>
          <w:jc w:val="center"/>
        </w:trPr>
        <w:tc>
          <w:tcPr>
            <w:tcW w:w="5955" w:type="dxa"/>
            <w:gridSpan w:val="8"/>
            <w:tcBorders>
              <w:top w:val="single" w:sz="4" w:space="0" w:color="auto"/>
              <w:left w:val="single" w:sz="4" w:space="0" w:color="auto"/>
              <w:bottom w:val="nil"/>
              <w:right w:val="single" w:sz="4" w:space="0" w:color="auto"/>
            </w:tcBorders>
          </w:tcPr>
          <w:p w:rsidR="007007E3" w:rsidRPr="00992884" w:rsidRDefault="007007E3" w:rsidP="002F3300">
            <w:pPr>
              <w:pStyle w:val="TAC"/>
            </w:pPr>
          </w:p>
        </w:tc>
        <w:tc>
          <w:tcPr>
            <w:tcW w:w="1560" w:type="dxa"/>
            <w:tcBorders>
              <w:top w:val="nil"/>
              <w:left w:val="single" w:sz="4" w:space="0" w:color="auto"/>
              <w:bottom w:val="nil"/>
              <w:right w:val="nil"/>
            </w:tcBorders>
          </w:tcPr>
          <w:p w:rsidR="007007E3" w:rsidRPr="00992884" w:rsidRDefault="007007E3" w:rsidP="002F3300">
            <w:pPr>
              <w:pStyle w:val="TAC"/>
            </w:pPr>
          </w:p>
        </w:tc>
      </w:tr>
      <w:tr w:rsidR="007007E3" w:rsidRPr="00992884" w:rsidTr="002F3300">
        <w:trPr>
          <w:cantSplit/>
          <w:jc w:val="center"/>
        </w:trPr>
        <w:tc>
          <w:tcPr>
            <w:tcW w:w="5955" w:type="dxa"/>
            <w:gridSpan w:val="8"/>
            <w:tcBorders>
              <w:top w:val="nil"/>
              <w:left w:val="single" w:sz="4" w:space="0" w:color="auto"/>
              <w:bottom w:val="nil"/>
              <w:right w:val="single" w:sz="4" w:space="0" w:color="auto"/>
            </w:tcBorders>
          </w:tcPr>
          <w:p w:rsidR="007007E3" w:rsidRPr="00992884" w:rsidRDefault="007007E3" w:rsidP="002F3300">
            <w:pPr>
              <w:pStyle w:val="TAC"/>
            </w:pPr>
            <w:r w:rsidRPr="00992884">
              <w:t>….</w:t>
            </w:r>
          </w:p>
        </w:tc>
        <w:tc>
          <w:tcPr>
            <w:tcW w:w="1560" w:type="dxa"/>
            <w:tcBorders>
              <w:top w:val="nil"/>
              <w:left w:val="single" w:sz="4" w:space="0" w:color="auto"/>
              <w:bottom w:val="nil"/>
              <w:right w:val="nil"/>
            </w:tcBorders>
          </w:tcPr>
          <w:p w:rsidR="007007E3" w:rsidRPr="00992884" w:rsidRDefault="007007E3" w:rsidP="002F3300">
            <w:pPr>
              <w:pStyle w:val="TAC"/>
            </w:pPr>
          </w:p>
        </w:tc>
      </w:tr>
      <w:tr w:rsidR="007007E3" w:rsidRPr="00992884" w:rsidTr="002F3300">
        <w:trPr>
          <w:cantSplit/>
          <w:jc w:val="center"/>
        </w:trPr>
        <w:tc>
          <w:tcPr>
            <w:tcW w:w="5955" w:type="dxa"/>
            <w:gridSpan w:val="8"/>
            <w:tcBorders>
              <w:top w:val="nil"/>
              <w:left w:val="single" w:sz="4" w:space="0" w:color="auto"/>
              <w:bottom w:val="single" w:sz="4" w:space="0" w:color="auto"/>
              <w:right w:val="single" w:sz="4" w:space="0" w:color="auto"/>
            </w:tcBorders>
          </w:tcPr>
          <w:p w:rsidR="007007E3" w:rsidRPr="00992884" w:rsidRDefault="007007E3" w:rsidP="002F3300">
            <w:pPr>
              <w:pStyle w:val="TAC"/>
            </w:pPr>
          </w:p>
        </w:tc>
        <w:tc>
          <w:tcPr>
            <w:tcW w:w="1560" w:type="dxa"/>
            <w:tcBorders>
              <w:top w:val="nil"/>
              <w:left w:val="single" w:sz="4" w:space="0" w:color="auto"/>
              <w:bottom w:val="nil"/>
              <w:right w:val="nil"/>
            </w:tcBorders>
          </w:tcPr>
          <w:p w:rsidR="007007E3" w:rsidRPr="00992884" w:rsidRDefault="007007E3" w:rsidP="002F3300">
            <w:pPr>
              <w:pStyle w:val="TAC"/>
            </w:pPr>
          </w:p>
        </w:tc>
      </w:tr>
      <w:tr w:rsidR="007007E3" w:rsidRPr="00992884" w:rsidTr="002F3300">
        <w:trPr>
          <w:cantSplit/>
          <w:jc w:val="center"/>
        </w:trPr>
        <w:tc>
          <w:tcPr>
            <w:tcW w:w="5955" w:type="dxa"/>
            <w:gridSpan w:val="8"/>
            <w:tcBorders>
              <w:top w:val="nil"/>
              <w:left w:val="single" w:sz="4" w:space="0" w:color="auto"/>
              <w:bottom w:val="single" w:sz="4" w:space="0" w:color="auto"/>
              <w:right w:val="single" w:sz="4" w:space="0" w:color="auto"/>
            </w:tcBorders>
          </w:tcPr>
          <w:p w:rsidR="007007E3" w:rsidRPr="00992884" w:rsidRDefault="007007E3" w:rsidP="002F3300">
            <w:pPr>
              <w:pStyle w:val="TAC"/>
            </w:pPr>
            <w:r w:rsidRPr="00992884">
              <w:t>PDU session ID</w:t>
            </w:r>
          </w:p>
        </w:tc>
        <w:tc>
          <w:tcPr>
            <w:tcW w:w="1560" w:type="dxa"/>
            <w:tcBorders>
              <w:top w:val="nil"/>
              <w:left w:val="single" w:sz="4" w:space="0" w:color="auto"/>
              <w:bottom w:val="nil"/>
              <w:right w:val="nil"/>
            </w:tcBorders>
          </w:tcPr>
          <w:p w:rsidR="007007E3" w:rsidRPr="00992884" w:rsidRDefault="007007E3" w:rsidP="002F3300">
            <w:pPr>
              <w:pStyle w:val="TAC"/>
            </w:pPr>
            <w:r w:rsidRPr="00992884">
              <w:t>octet 514*</w:t>
            </w:r>
          </w:p>
        </w:tc>
      </w:tr>
      <w:tr w:rsidR="007007E3" w:rsidRPr="00992884" w:rsidTr="002F3300">
        <w:trPr>
          <w:cantSplit/>
          <w:jc w:val="center"/>
        </w:trPr>
        <w:tc>
          <w:tcPr>
            <w:tcW w:w="5955" w:type="dxa"/>
            <w:gridSpan w:val="8"/>
            <w:tcBorders>
              <w:top w:val="nil"/>
              <w:left w:val="single" w:sz="4" w:space="0" w:color="auto"/>
              <w:bottom w:val="single" w:sz="4" w:space="0" w:color="auto"/>
              <w:right w:val="single" w:sz="4" w:space="0" w:color="auto"/>
            </w:tcBorders>
          </w:tcPr>
          <w:p w:rsidR="007007E3" w:rsidRPr="00992884" w:rsidRDefault="007007E3" w:rsidP="002F3300">
            <w:pPr>
              <w:pStyle w:val="TAC"/>
            </w:pPr>
            <w:r w:rsidRPr="00992884">
              <w:t>cause value</w:t>
            </w:r>
          </w:p>
        </w:tc>
        <w:tc>
          <w:tcPr>
            <w:tcW w:w="1560" w:type="dxa"/>
            <w:tcBorders>
              <w:top w:val="nil"/>
              <w:left w:val="single" w:sz="4" w:space="0" w:color="auto"/>
              <w:bottom w:val="nil"/>
              <w:right w:val="nil"/>
            </w:tcBorders>
          </w:tcPr>
          <w:p w:rsidR="007007E3" w:rsidRPr="00992884" w:rsidRDefault="007007E3" w:rsidP="002F3300">
            <w:pPr>
              <w:pStyle w:val="TAC"/>
            </w:pPr>
            <w:r w:rsidRPr="00992884">
              <w:t>octet 515*</w:t>
            </w:r>
          </w:p>
        </w:tc>
      </w:tr>
    </w:tbl>
    <w:p w:rsidR="007007E3" w:rsidRPr="0082495A" w:rsidRDefault="007007E3" w:rsidP="00621D46">
      <w:pPr>
        <w:pStyle w:val="TF"/>
      </w:pPr>
      <w:r w:rsidRPr="00456F26">
        <w:t>Figure 9.</w:t>
      </w:r>
      <w:r w:rsidR="006B19A7">
        <w:t>10</w:t>
      </w:r>
      <w:r w:rsidRPr="00456F26">
        <w:t>.3.</w:t>
      </w:r>
      <w:r w:rsidR="000C7FE9">
        <w:t>3</w:t>
      </w:r>
      <w:r w:rsidR="00F249F8">
        <w:t>9</w:t>
      </w:r>
      <w:r w:rsidRPr="00456F26">
        <w:t xml:space="preserve">.1: </w:t>
      </w:r>
      <w:r w:rsidRPr="0082495A">
        <w:t>PDU session reactivation result error cause information element</w:t>
      </w:r>
    </w:p>
    <w:p w:rsidR="007007E3" w:rsidRPr="00992884" w:rsidRDefault="007007E3" w:rsidP="007007E3">
      <w:pPr>
        <w:pStyle w:val="TH"/>
      </w:pPr>
      <w:r w:rsidRPr="00992884">
        <w:t>Table 9.</w:t>
      </w:r>
      <w:r w:rsidR="006B19A7">
        <w:t>10</w:t>
      </w:r>
      <w:r w:rsidRPr="00992884">
        <w:t>.3.</w:t>
      </w:r>
      <w:r w:rsidR="00A86894">
        <w:t>3</w:t>
      </w:r>
      <w:r w:rsidR="00F249F8">
        <w:t>9</w:t>
      </w:r>
      <w:r w:rsidRPr="00992884">
        <w:t xml:space="preserve">.1: PDU session reactivation result </w:t>
      </w:r>
      <w:r>
        <w:t xml:space="preserve">error cause </w:t>
      </w:r>
      <w:r w:rsidRPr="00992884">
        <w:t>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7007E3" w:rsidRPr="00992884" w:rsidTr="002F3300">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7007E3" w:rsidRPr="00992884" w:rsidRDefault="007007E3" w:rsidP="002F3300">
            <w:pPr>
              <w:pStyle w:val="TAL"/>
            </w:pPr>
            <w:r w:rsidRPr="00992884">
              <w:t>PDU session ID is coded same as PDU session ID IE (see subclause 9.4).</w:t>
            </w:r>
          </w:p>
          <w:p w:rsidR="007007E3" w:rsidRPr="00992884" w:rsidRDefault="007007E3" w:rsidP="002F3300">
            <w:pPr>
              <w:pStyle w:val="TAL"/>
            </w:pPr>
          </w:p>
          <w:p w:rsidR="007007E3" w:rsidRPr="00992884" w:rsidRDefault="007007E3" w:rsidP="00042AD7">
            <w:pPr>
              <w:pStyle w:val="TAL"/>
            </w:pPr>
            <w:r w:rsidRPr="00992884">
              <w:t>The cause value is coded same as second octet of 5GMM cause information element (see subclause 9.</w:t>
            </w:r>
            <w:r w:rsidR="006B19A7">
              <w:t>10</w:t>
            </w:r>
            <w:r w:rsidRPr="00992884">
              <w:t>.3.2).</w:t>
            </w:r>
          </w:p>
        </w:tc>
      </w:tr>
    </w:tbl>
    <w:p w:rsidR="007007E3" w:rsidRPr="00992884" w:rsidRDefault="007007E3" w:rsidP="007007E3"/>
    <w:p w:rsidR="00F249F8" w:rsidRDefault="00F249F8" w:rsidP="00F249F8">
      <w:pPr>
        <w:pStyle w:val="Heading4"/>
      </w:pPr>
      <w:bookmarkStart w:id="874" w:name="_Toc508877428"/>
      <w:r>
        <w:t>9</w:t>
      </w:r>
      <w:r w:rsidRPr="003168A2">
        <w:t>.</w:t>
      </w:r>
      <w:r>
        <w:t>10</w:t>
      </w:r>
      <w:r w:rsidRPr="003168A2">
        <w:t>.</w:t>
      </w:r>
      <w:r>
        <w:t>3.40</w:t>
      </w:r>
      <w:r w:rsidRPr="003168A2">
        <w:tab/>
      </w:r>
      <w:r>
        <w:t>PDU session</w:t>
      </w:r>
      <w:r w:rsidRPr="003168A2">
        <w:t xml:space="preserve"> status</w:t>
      </w:r>
    </w:p>
    <w:p w:rsidR="00F249F8" w:rsidRPr="003168A2" w:rsidRDefault="00F249F8" w:rsidP="00F249F8">
      <w:r w:rsidRPr="003168A2">
        <w:t xml:space="preserve">The purpose of the </w:t>
      </w:r>
      <w:r>
        <w:t>PDU session</w:t>
      </w:r>
      <w:r w:rsidRPr="003168A2">
        <w:t xml:space="preserve"> status information element is to indicate the state of each </w:t>
      </w:r>
      <w:r>
        <w:t>PDU</w:t>
      </w:r>
      <w:r w:rsidRPr="003168A2">
        <w:t xml:space="preserve"> </w:t>
      </w:r>
      <w:r>
        <w:t xml:space="preserve">session that can be identified by a PDU session </w:t>
      </w:r>
      <w:r w:rsidRPr="003168A2">
        <w:t>identity.</w:t>
      </w:r>
    </w:p>
    <w:p w:rsidR="00F249F8" w:rsidRPr="003168A2" w:rsidRDefault="00F249F8" w:rsidP="00F249F8">
      <w:r w:rsidRPr="003168A2">
        <w:t xml:space="preserve">The </w:t>
      </w:r>
      <w:r>
        <w:t>PDU session</w:t>
      </w:r>
      <w:r w:rsidRPr="003168A2">
        <w:t xml:space="preserve"> status information element is coded as shown in figure </w:t>
      </w:r>
      <w:r>
        <w:t>9</w:t>
      </w:r>
      <w:r w:rsidRPr="003168A2">
        <w:t>.</w:t>
      </w:r>
      <w:r>
        <w:t>10</w:t>
      </w:r>
      <w:r w:rsidRPr="003168A2">
        <w:t>.</w:t>
      </w:r>
      <w:r>
        <w:t>3.40</w:t>
      </w:r>
      <w:r w:rsidRPr="003168A2">
        <w:t>.1 and table </w:t>
      </w:r>
      <w:r>
        <w:t>9</w:t>
      </w:r>
      <w:r w:rsidRPr="003168A2">
        <w:t>.</w:t>
      </w:r>
      <w:r>
        <w:t>10</w:t>
      </w:r>
      <w:r w:rsidRPr="003168A2">
        <w:t>.</w:t>
      </w:r>
      <w:r>
        <w:t>3.40</w:t>
      </w:r>
      <w:r w:rsidRPr="003168A2">
        <w:t>.</w:t>
      </w:r>
      <w:r>
        <w:t>1</w:t>
      </w:r>
      <w:r w:rsidRPr="003168A2">
        <w:t>.</w:t>
      </w:r>
    </w:p>
    <w:p w:rsidR="00F249F8" w:rsidRPr="003168A2" w:rsidRDefault="00F249F8" w:rsidP="00F249F8">
      <w:r w:rsidRPr="003168A2">
        <w:t xml:space="preserve">The </w:t>
      </w:r>
      <w:r>
        <w:t xml:space="preserve">PDU session </w:t>
      </w:r>
      <w:r w:rsidRPr="003168A2">
        <w:t xml:space="preserve">status information element is a type 4 information element with </w:t>
      </w:r>
      <w:r>
        <w:t xml:space="preserve">minimum length of </w:t>
      </w:r>
      <w:r w:rsidRPr="003168A2">
        <w:t xml:space="preserve">4 octets </w:t>
      </w:r>
      <w:r>
        <w:t xml:space="preserve">and a maximum </w:t>
      </w:r>
      <w:r w:rsidRPr="003168A2">
        <w:t>length</w:t>
      </w:r>
      <w:r>
        <w:t xml:space="preserve"> of 34 octets</w:t>
      </w:r>
      <w:r w:rsidRPr="003168A2">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F249F8" w:rsidRPr="003168A2" w:rsidTr="005C5A99">
        <w:trPr>
          <w:cantSplit/>
          <w:jc w:val="center"/>
        </w:trPr>
        <w:tc>
          <w:tcPr>
            <w:tcW w:w="708" w:type="dxa"/>
            <w:tcBorders>
              <w:bottom w:val="single" w:sz="4" w:space="0" w:color="auto"/>
              <w:right w:val="nil"/>
            </w:tcBorders>
            <w:shd w:val="clear" w:color="auto" w:fill="auto"/>
          </w:tcPr>
          <w:p w:rsidR="00F249F8" w:rsidRPr="003168A2" w:rsidRDefault="00F249F8" w:rsidP="005C5A99">
            <w:pPr>
              <w:pStyle w:val="TAC"/>
            </w:pPr>
            <w:r w:rsidRPr="003168A2">
              <w:t>8</w:t>
            </w:r>
          </w:p>
        </w:tc>
        <w:tc>
          <w:tcPr>
            <w:tcW w:w="709" w:type="dxa"/>
            <w:tcBorders>
              <w:left w:val="nil"/>
              <w:bottom w:val="single" w:sz="4" w:space="0" w:color="auto"/>
              <w:right w:val="nil"/>
            </w:tcBorders>
            <w:shd w:val="clear" w:color="auto" w:fill="auto"/>
          </w:tcPr>
          <w:p w:rsidR="00F249F8" w:rsidRPr="003168A2" w:rsidRDefault="00F249F8" w:rsidP="005C5A99">
            <w:pPr>
              <w:pStyle w:val="TAC"/>
            </w:pPr>
            <w:r w:rsidRPr="003168A2">
              <w:t>7</w:t>
            </w:r>
          </w:p>
        </w:tc>
        <w:tc>
          <w:tcPr>
            <w:tcW w:w="709" w:type="dxa"/>
            <w:tcBorders>
              <w:left w:val="nil"/>
              <w:bottom w:val="single" w:sz="4" w:space="0" w:color="auto"/>
              <w:right w:val="nil"/>
            </w:tcBorders>
            <w:shd w:val="clear" w:color="auto" w:fill="auto"/>
          </w:tcPr>
          <w:p w:rsidR="00F249F8" w:rsidRPr="003168A2" w:rsidRDefault="00F249F8" w:rsidP="005C5A99">
            <w:pPr>
              <w:pStyle w:val="TAC"/>
            </w:pPr>
            <w:r w:rsidRPr="003168A2">
              <w:t>6</w:t>
            </w:r>
          </w:p>
        </w:tc>
        <w:tc>
          <w:tcPr>
            <w:tcW w:w="709" w:type="dxa"/>
            <w:tcBorders>
              <w:left w:val="nil"/>
              <w:bottom w:val="single" w:sz="4" w:space="0" w:color="auto"/>
              <w:right w:val="nil"/>
            </w:tcBorders>
            <w:shd w:val="clear" w:color="auto" w:fill="auto"/>
          </w:tcPr>
          <w:p w:rsidR="00F249F8" w:rsidRPr="003168A2" w:rsidRDefault="00F249F8" w:rsidP="005C5A99">
            <w:pPr>
              <w:pStyle w:val="TAC"/>
            </w:pPr>
            <w:r w:rsidRPr="003168A2">
              <w:t>5</w:t>
            </w:r>
          </w:p>
        </w:tc>
        <w:tc>
          <w:tcPr>
            <w:tcW w:w="708" w:type="dxa"/>
            <w:tcBorders>
              <w:left w:val="nil"/>
              <w:bottom w:val="single" w:sz="4" w:space="0" w:color="auto"/>
              <w:right w:val="nil"/>
            </w:tcBorders>
            <w:shd w:val="clear" w:color="auto" w:fill="auto"/>
          </w:tcPr>
          <w:p w:rsidR="00F249F8" w:rsidRPr="003168A2" w:rsidRDefault="00F249F8" w:rsidP="005C5A99">
            <w:pPr>
              <w:pStyle w:val="TAC"/>
            </w:pPr>
            <w:r w:rsidRPr="003168A2">
              <w:t>4</w:t>
            </w:r>
          </w:p>
        </w:tc>
        <w:tc>
          <w:tcPr>
            <w:tcW w:w="709" w:type="dxa"/>
            <w:tcBorders>
              <w:left w:val="nil"/>
              <w:bottom w:val="single" w:sz="4" w:space="0" w:color="auto"/>
              <w:right w:val="nil"/>
            </w:tcBorders>
            <w:shd w:val="clear" w:color="auto" w:fill="auto"/>
          </w:tcPr>
          <w:p w:rsidR="00F249F8" w:rsidRPr="003168A2" w:rsidRDefault="00F249F8" w:rsidP="005C5A99">
            <w:pPr>
              <w:pStyle w:val="TAC"/>
            </w:pPr>
            <w:r w:rsidRPr="003168A2">
              <w:t>3</w:t>
            </w:r>
          </w:p>
        </w:tc>
        <w:tc>
          <w:tcPr>
            <w:tcW w:w="709" w:type="dxa"/>
            <w:tcBorders>
              <w:left w:val="nil"/>
              <w:bottom w:val="single" w:sz="4" w:space="0" w:color="auto"/>
              <w:right w:val="nil"/>
            </w:tcBorders>
            <w:shd w:val="clear" w:color="auto" w:fill="auto"/>
          </w:tcPr>
          <w:p w:rsidR="00F249F8" w:rsidRPr="003168A2" w:rsidRDefault="00F249F8" w:rsidP="005C5A99">
            <w:pPr>
              <w:pStyle w:val="TAC"/>
            </w:pPr>
            <w:r w:rsidRPr="003168A2">
              <w:t>2</w:t>
            </w:r>
          </w:p>
        </w:tc>
        <w:tc>
          <w:tcPr>
            <w:tcW w:w="709" w:type="dxa"/>
            <w:tcBorders>
              <w:left w:val="nil"/>
              <w:bottom w:val="single" w:sz="4" w:space="0" w:color="auto"/>
            </w:tcBorders>
            <w:shd w:val="clear" w:color="auto" w:fill="auto"/>
          </w:tcPr>
          <w:p w:rsidR="00F249F8" w:rsidRPr="003168A2" w:rsidRDefault="00F249F8" w:rsidP="005C5A99">
            <w:pPr>
              <w:pStyle w:val="TAC"/>
            </w:pPr>
            <w:r w:rsidRPr="003168A2">
              <w:t>1</w:t>
            </w:r>
          </w:p>
        </w:tc>
        <w:tc>
          <w:tcPr>
            <w:tcW w:w="1134" w:type="dxa"/>
            <w:tcBorders>
              <w:left w:val="nil"/>
            </w:tcBorders>
            <w:shd w:val="clear" w:color="auto" w:fill="auto"/>
          </w:tcPr>
          <w:p w:rsidR="00F249F8" w:rsidRPr="003168A2" w:rsidRDefault="00F249F8" w:rsidP="005C5A99">
            <w:pPr>
              <w:pStyle w:val="TAC"/>
            </w:pPr>
          </w:p>
        </w:tc>
      </w:tr>
      <w:tr w:rsidR="00F249F8" w:rsidRPr="003168A2" w:rsidTr="005C5A99">
        <w:trPr>
          <w:cantSplit/>
          <w:jc w:val="center"/>
        </w:trPr>
        <w:tc>
          <w:tcPr>
            <w:tcW w:w="5670" w:type="dxa"/>
            <w:gridSpan w:val="8"/>
            <w:tcBorders>
              <w:top w:val="nil"/>
              <w:left w:val="single" w:sz="6" w:space="0" w:color="auto"/>
              <w:bottom w:val="single" w:sz="6" w:space="0" w:color="auto"/>
              <w:right w:val="single" w:sz="6" w:space="0" w:color="auto"/>
            </w:tcBorders>
            <w:shd w:val="clear" w:color="auto" w:fill="auto"/>
          </w:tcPr>
          <w:p w:rsidR="00F249F8" w:rsidRPr="003168A2" w:rsidRDefault="00F249F8" w:rsidP="005C5A99">
            <w:pPr>
              <w:pStyle w:val="TAC"/>
            </w:pPr>
            <w:r>
              <w:t>PDU session</w:t>
            </w:r>
            <w:r w:rsidRPr="003168A2">
              <w:t xml:space="preserve"> status IEI</w:t>
            </w:r>
          </w:p>
        </w:tc>
        <w:tc>
          <w:tcPr>
            <w:tcW w:w="1134" w:type="dxa"/>
            <w:shd w:val="clear" w:color="auto" w:fill="auto"/>
          </w:tcPr>
          <w:p w:rsidR="00F249F8" w:rsidRPr="003168A2" w:rsidRDefault="00F249F8" w:rsidP="005C5A99">
            <w:pPr>
              <w:pStyle w:val="TAL"/>
            </w:pPr>
            <w:r w:rsidRPr="003168A2">
              <w:t>octet 1</w:t>
            </w:r>
          </w:p>
        </w:tc>
      </w:tr>
      <w:tr w:rsidR="00F249F8" w:rsidRPr="003168A2" w:rsidTr="005C5A99">
        <w:trPr>
          <w:cantSplit/>
          <w:jc w:val="center"/>
        </w:trPr>
        <w:tc>
          <w:tcPr>
            <w:tcW w:w="5670" w:type="dxa"/>
            <w:gridSpan w:val="8"/>
            <w:tcBorders>
              <w:top w:val="single" w:sz="6" w:space="0" w:color="auto"/>
              <w:left w:val="single" w:sz="6" w:space="0" w:color="auto"/>
              <w:bottom w:val="single" w:sz="6" w:space="0" w:color="auto"/>
              <w:right w:val="single" w:sz="6" w:space="0" w:color="auto"/>
            </w:tcBorders>
            <w:shd w:val="clear" w:color="auto" w:fill="auto"/>
          </w:tcPr>
          <w:p w:rsidR="00F249F8" w:rsidRPr="003168A2" w:rsidRDefault="00F249F8" w:rsidP="005C5A99">
            <w:pPr>
              <w:pStyle w:val="TAC"/>
            </w:pPr>
            <w:r>
              <w:t>Length of PDU session</w:t>
            </w:r>
            <w:r w:rsidRPr="003168A2">
              <w:t xml:space="preserve"> status contents</w:t>
            </w:r>
          </w:p>
        </w:tc>
        <w:tc>
          <w:tcPr>
            <w:tcW w:w="1134" w:type="dxa"/>
            <w:shd w:val="clear" w:color="auto" w:fill="auto"/>
          </w:tcPr>
          <w:p w:rsidR="00F249F8" w:rsidRPr="003168A2" w:rsidRDefault="00F249F8" w:rsidP="005C5A99">
            <w:pPr>
              <w:pStyle w:val="TAL"/>
            </w:pPr>
            <w:r w:rsidRPr="003168A2">
              <w:t>octet 2</w:t>
            </w:r>
          </w:p>
        </w:tc>
      </w:tr>
      <w:tr w:rsidR="00F249F8" w:rsidRPr="003168A2" w:rsidTr="005C5A99">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(7)</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(6)</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(5)</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(4)</w:t>
            </w:r>
          </w:p>
        </w:tc>
        <w:tc>
          <w:tcPr>
            <w:tcW w:w="708"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(3)</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(2)</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(1)</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(0)</w:t>
            </w:r>
          </w:p>
        </w:tc>
        <w:tc>
          <w:tcPr>
            <w:tcW w:w="1134" w:type="dxa"/>
            <w:shd w:val="clear" w:color="auto" w:fill="auto"/>
          </w:tcPr>
          <w:p w:rsidR="00F249F8" w:rsidRPr="003168A2" w:rsidRDefault="00F249F8" w:rsidP="005C5A99">
            <w:pPr>
              <w:pStyle w:val="TAL"/>
            </w:pPr>
            <w:r w:rsidRPr="003168A2">
              <w:t>octet 3</w:t>
            </w:r>
          </w:p>
        </w:tc>
      </w:tr>
      <w:tr w:rsidR="00F249F8" w:rsidRPr="003168A2" w:rsidTr="005C5A99">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(15)</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(14)</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(13)</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(12)</w:t>
            </w:r>
          </w:p>
        </w:tc>
        <w:tc>
          <w:tcPr>
            <w:tcW w:w="708"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(11)</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(10)</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(9)</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(8)</w:t>
            </w:r>
          </w:p>
        </w:tc>
        <w:tc>
          <w:tcPr>
            <w:tcW w:w="1134" w:type="dxa"/>
            <w:shd w:val="clear" w:color="auto" w:fill="auto"/>
          </w:tcPr>
          <w:p w:rsidR="00F249F8" w:rsidRPr="003168A2" w:rsidRDefault="00F249F8" w:rsidP="005C5A99">
            <w:pPr>
              <w:pStyle w:val="TAL"/>
            </w:pPr>
            <w:r w:rsidRPr="003168A2">
              <w:t>octet 4</w:t>
            </w:r>
          </w:p>
        </w:tc>
      </w:tr>
      <w:tr w:rsidR="00F249F8" w:rsidRPr="00A078BF" w:rsidTr="005C5A99">
        <w:trPr>
          <w:cantSplit/>
          <w:jc w:val="center"/>
        </w:trPr>
        <w:tc>
          <w:tcPr>
            <w:tcW w:w="708" w:type="dxa"/>
            <w:tcBorders>
              <w:top w:val="single" w:sz="6" w:space="0" w:color="auto"/>
              <w:left w:val="single" w:sz="6" w:space="0" w:color="auto"/>
            </w:tcBorders>
            <w:shd w:val="clear" w:color="auto" w:fill="auto"/>
          </w:tcPr>
          <w:p w:rsidR="00F249F8" w:rsidRPr="00A078BF" w:rsidRDefault="00F249F8" w:rsidP="005C5A99">
            <w:pPr>
              <w:pStyle w:val="TAC"/>
            </w:pPr>
            <w:r>
              <w:rPr>
                <w:rFonts w:hint="eastAsia"/>
              </w:rPr>
              <w:t>0</w:t>
            </w:r>
          </w:p>
        </w:tc>
        <w:tc>
          <w:tcPr>
            <w:tcW w:w="709" w:type="dxa"/>
            <w:tcBorders>
              <w:top w:val="single" w:sz="6" w:space="0" w:color="auto"/>
            </w:tcBorders>
            <w:shd w:val="clear" w:color="auto" w:fill="auto"/>
          </w:tcPr>
          <w:p w:rsidR="00F249F8" w:rsidRPr="00A078BF" w:rsidRDefault="00F249F8" w:rsidP="005C5A99">
            <w:pPr>
              <w:pStyle w:val="TAC"/>
            </w:pPr>
            <w:r>
              <w:rPr>
                <w:rFonts w:hint="eastAsia"/>
              </w:rPr>
              <w:t>0</w:t>
            </w:r>
          </w:p>
        </w:tc>
        <w:tc>
          <w:tcPr>
            <w:tcW w:w="709" w:type="dxa"/>
            <w:tcBorders>
              <w:top w:val="single" w:sz="6" w:space="0" w:color="auto"/>
            </w:tcBorders>
            <w:shd w:val="clear" w:color="auto" w:fill="auto"/>
          </w:tcPr>
          <w:p w:rsidR="00F249F8" w:rsidRPr="00A078BF" w:rsidRDefault="00F249F8" w:rsidP="005C5A99">
            <w:pPr>
              <w:pStyle w:val="TAC"/>
            </w:pPr>
            <w:r>
              <w:rPr>
                <w:rFonts w:hint="eastAsia"/>
              </w:rPr>
              <w:t>0</w:t>
            </w:r>
          </w:p>
        </w:tc>
        <w:tc>
          <w:tcPr>
            <w:tcW w:w="709" w:type="dxa"/>
            <w:tcBorders>
              <w:top w:val="single" w:sz="6" w:space="0" w:color="auto"/>
            </w:tcBorders>
            <w:shd w:val="clear" w:color="auto" w:fill="auto"/>
          </w:tcPr>
          <w:p w:rsidR="00F249F8" w:rsidRPr="00A078BF" w:rsidRDefault="00F249F8" w:rsidP="005C5A99">
            <w:pPr>
              <w:pStyle w:val="TAC"/>
            </w:pPr>
            <w:r>
              <w:rPr>
                <w:rFonts w:hint="eastAsia"/>
              </w:rPr>
              <w:t>0</w:t>
            </w:r>
          </w:p>
        </w:tc>
        <w:tc>
          <w:tcPr>
            <w:tcW w:w="708" w:type="dxa"/>
            <w:tcBorders>
              <w:top w:val="single" w:sz="6" w:space="0" w:color="auto"/>
            </w:tcBorders>
            <w:shd w:val="clear" w:color="auto" w:fill="auto"/>
          </w:tcPr>
          <w:p w:rsidR="00F249F8" w:rsidRPr="00A078BF" w:rsidRDefault="00F249F8" w:rsidP="005C5A99">
            <w:pPr>
              <w:pStyle w:val="TAC"/>
            </w:pPr>
            <w:r>
              <w:rPr>
                <w:rFonts w:hint="eastAsia"/>
              </w:rPr>
              <w:t>0</w:t>
            </w:r>
          </w:p>
        </w:tc>
        <w:tc>
          <w:tcPr>
            <w:tcW w:w="709" w:type="dxa"/>
            <w:tcBorders>
              <w:top w:val="single" w:sz="6" w:space="0" w:color="auto"/>
            </w:tcBorders>
            <w:shd w:val="clear" w:color="auto" w:fill="auto"/>
          </w:tcPr>
          <w:p w:rsidR="00F249F8" w:rsidRPr="00A078BF" w:rsidRDefault="00F249F8" w:rsidP="005C5A99">
            <w:pPr>
              <w:pStyle w:val="TAC"/>
            </w:pPr>
            <w:r>
              <w:rPr>
                <w:rFonts w:hint="eastAsia"/>
              </w:rPr>
              <w:t>0</w:t>
            </w:r>
          </w:p>
        </w:tc>
        <w:tc>
          <w:tcPr>
            <w:tcW w:w="709" w:type="dxa"/>
            <w:tcBorders>
              <w:top w:val="single" w:sz="6" w:space="0" w:color="auto"/>
            </w:tcBorders>
            <w:shd w:val="clear" w:color="auto" w:fill="auto"/>
          </w:tcPr>
          <w:p w:rsidR="00F249F8" w:rsidRPr="00A078BF" w:rsidRDefault="00F249F8" w:rsidP="005C5A99">
            <w:pPr>
              <w:pStyle w:val="TAC"/>
            </w:pPr>
            <w:r>
              <w:rPr>
                <w:rFonts w:hint="eastAsia"/>
              </w:rPr>
              <w:t>0</w:t>
            </w:r>
          </w:p>
        </w:tc>
        <w:tc>
          <w:tcPr>
            <w:tcW w:w="709" w:type="dxa"/>
            <w:tcBorders>
              <w:top w:val="single" w:sz="6" w:space="0" w:color="auto"/>
              <w:right w:val="single" w:sz="6" w:space="0" w:color="auto"/>
            </w:tcBorders>
            <w:shd w:val="clear" w:color="auto" w:fill="auto"/>
          </w:tcPr>
          <w:p w:rsidR="00F249F8" w:rsidRPr="00A078BF" w:rsidRDefault="00F249F8" w:rsidP="005C5A99">
            <w:pPr>
              <w:pStyle w:val="TAC"/>
            </w:pPr>
            <w:r>
              <w:rPr>
                <w:rFonts w:hint="eastAsia"/>
              </w:rPr>
              <w:t>0</w:t>
            </w:r>
          </w:p>
        </w:tc>
        <w:tc>
          <w:tcPr>
            <w:tcW w:w="1134" w:type="dxa"/>
            <w:shd w:val="clear" w:color="auto" w:fill="auto"/>
          </w:tcPr>
          <w:p w:rsidR="00F249F8" w:rsidRPr="00A078BF" w:rsidRDefault="00F249F8" w:rsidP="005C5A99">
            <w:pPr>
              <w:pStyle w:val="TAL"/>
            </w:pPr>
            <w:r>
              <w:rPr>
                <w:rFonts w:hint="eastAsia"/>
              </w:rPr>
              <w:t>octet 5*</w:t>
            </w:r>
            <w:r>
              <w:t>-</w:t>
            </w:r>
          </w:p>
        </w:tc>
      </w:tr>
      <w:tr w:rsidR="00F249F8" w:rsidRPr="00A078BF" w:rsidTr="005C5A99">
        <w:trPr>
          <w:cantSplit/>
          <w:jc w:val="center"/>
        </w:trPr>
        <w:tc>
          <w:tcPr>
            <w:tcW w:w="5670" w:type="dxa"/>
            <w:gridSpan w:val="8"/>
            <w:tcBorders>
              <w:left w:val="single" w:sz="6" w:space="0" w:color="auto"/>
              <w:bottom w:val="single" w:sz="6" w:space="0" w:color="auto"/>
              <w:right w:val="single" w:sz="6" w:space="0" w:color="auto"/>
            </w:tcBorders>
            <w:shd w:val="clear" w:color="auto" w:fill="auto"/>
          </w:tcPr>
          <w:p w:rsidR="00F249F8" w:rsidRPr="00A078BF" w:rsidRDefault="00F249F8" w:rsidP="005C5A99">
            <w:pPr>
              <w:pStyle w:val="TAC"/>
              <w:rPr>
                <w:lang w:eastAsia="ko-KR"/>
              </w:rPr>
            </w:pPr>
            <w:r>
              <w:rPr>
                <w:rFonts w:hint="eastAsia"/>
                <w:lang w:eastAsia="ko-KR"/>
              </w:rPr>
              <w:t>spare</w:t>
            </w:r>
          </w:p>
        </w:tc>
        <w:tc>
          <w:tcPr>
            <w:tcW w:w="1134" w:type="dxa"/>
            <w:shd w:val="clear" w:color="auto" w:fill="auto"/>
          </w:tcPr>
          <w:p w:rsidR="00F249F8" w:rsidRPr="00A078BF" w:rsidRDefault="00F249F8" w:rsidP="005C5A99">
            <w:pPr>
              <w:pStyle w:val="TAL"/>
              <w:rPr>
                <w:lang w:eastAsia="ko-KR"/>
              </w:rPr>
            </w:pPr>
            <w:r>
              <w:rPr>
                <w:rFonts w:hint="eastAsia"/>
                <w:lang w:eastAsia="ko-KR"/>
              </w:rPr>
              <w:t>34*</w:t>
            </w:r>
          </w:p>
        </w:tc>
      </w:tr>
    </w:tbl>
    <w:p w:rsidR="00F249F8" w:rsidRPr="00BB130A" w:rsidRDefault="00F249F8" w:rsidP="00F249F8">
      <w:pPr>
        <w:pStyle w:val="TF"/>
        <w:rPr>
          <w:lang w:val="fr-FR"/>
        </w:rPr>
      </w:pPr>
      <w:r w:rsidRPr="00BB130A">
        <w:rPr>
          <w:lang w:val="fr-FR"/>
        </w:rPr>
        <w:t>Figure 9.</w:t>
      </w:r>
      <w:r>
        <w:rPr>
          <w:lang w:val="fr-FR"/>
        </w:rPr>
        <w:t>10</w:t>
      </w:r>
      <w:r w:rsidRPr="00BB130A">
        <w:rPr>
          <w:lang w:val="fr-FR"/>
        </w:rPr>
        <w:t>.</w:t>
      </w:r>
      <w:r>
        <w:rPr>
          <w:lang w:val="fr-FR"/>
        </w:rPr>
        <w:t>3</w:t>
      </w:r>
      <w:r w:rsidRPr="00BB130A">
        <w:rPr>
          <w:lang w:val="fr-FR"/>
        </w:rPr>
        <w:t>.</w:t>
      </w:r>
      <w:r>
        <w:rPr>
          <w:lang w:val="fr-FR"/>
        </w:rPr>
        <w:t>40</w:t>
      </w:r>
      <w:r w:rsidRPr="00BB130A">
        <w:rPr>
          <w:lang w:val="fr-FR"/>
        </w:rPr>
        <w:t>.1: PDU session status information element</w:t>
      </w:r>
    </w:p>
    <w:p w:rsidR="00F249F8" w:rsidRPr="003168A2" w:rsidRDefault="00F249F8" w:rsidP="00F249F8">
      <w:pPr>
        <w:pStyle w:val="TH"/>
      </w:pPr>
      <w:r>
        <w:t>Table</w:t>
      </w:r>
      <w:r w:rsidRPr="003168A2">
        <w:t> </w:t>
      </w:r>
      <w:r>
        <w:t>9</w:t>
      </w:r>
      <w:r w:rsidRPr="003168A2">
        <w:t>.</w:t>
      </w:r>
      <w:r>
        <w:t>10</w:t>
      </w:r>
      <w:r w:rsidRPr="003168A2">
        <w:t>.</w:t>
      </w:r>
      <w:r>
        <w:t>3.40</w:t>
      </w:r>
      <w:r w:rsidRPr="003168A2">
        <w:t xml:space="preserve">.1: </w:t>
      </w:r>
      <w:r>
        <w:t>PDU session</w:t>
      </w:r>
      <w:r w:rsidRPr="003168A2">
        <w:t xml:space="preserve"> status 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F249F8" w:rsidRPr="003168A2" w:rsidTr="005C5A99">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F249F8" w:rsidRPr="003168A2" w:rsidRDefault="00F249F8" w:rsidP="005C5A99">
            <w:pPr>
              <w:pStyle w:val="TAL"/>
            </w:pPr>
            <w:r>
              <w:t>PSI</w:t>
            </w:r>
            <w:r w:rsidRPr="003168A2">
              <w:t>(x) shall be coded as follows:</w:t>
            </w:r>
          </w:p>
          <w:p w:rsidR="00F249F8" w:rsidRPr="003168A2" w:rsidRDefault="00F249F8" w:rsidP="005C5A99">
            <w:pPr>
              <w:pStyle w:val="TAL"/>
            </w:pPr>
          </w:p>
          <w:p w:rsidR="00F249F8" w:rsidRPr="003168A2" w:rsidRDefault="00F249F8" w:rsidP="005C5A99">
            <w:pPr>
              <w:pStyle w:val="TAL"/>
            </w:pPr>
            <w:r>
              <w:t>PSI</w:t>
            </w:r>
            <w:r w:rsidRPr="003168A2">
              <w:t>(0):</w:t>
            </w:r>
          </w:p>
          <w:p w:rsidR="00F249F8" w:rsidRPr="003168A2" w:rsidRDefault="00F249F8" w:rsidP="005C5A99">
            <w:pPr>
              <w:pStyle w:val="TAL"/>
            </w:pPr>
            <w:r w:rsidRPr="003168A2">
              <w:t xml:space="preserve">Bit </w:t>
            </w:r>
            <w:r>
              <w:t>1</w:t>
            </w:r>
            <w:r w:rsidRPr="003168A2">
              <w:t xml:space="preserve"> of octet 3 </w:t>
            </w:r>
            <w:r>
              <w:t>is</w:t>
            </w:r>
            <w:r w:rsidRPr="003168A2">
              <w:t xml:space="preserve"> spare and shall be coded as zero.</w:t>
            </w:r>
          </w:p>
          <w:p w:rsidR="00F249F8" w:rsidRPr="003168A2" w:rsidRDefault="00F249F8" w:rsidP="005C5A99">
            <w:pPr>
              <w:pStyle w:val="TAL"/>
            </w:pPr>
          </w:p>
          <w:p w:rsidR="00F249F8" w:rsidRPr="003168A2" w:rsidRDefault="00F249F8" w:rsidP="005C5A99">
            <w:pPr>
              <w:pStyle w:val="TAL"/>
            </w:pPr>
            <w:r>
              <w:t>PSI</w:t>
            </w:r>
            <w:r w:rsidRPr="003168A2">
              <w:t>(</w:t>
            </w:r>
            <w:r>
              <w:t>1</w:t>
            </w:r>
            <w:r w:rsidRPr="003168A2">
              <w:t xml:space="preserve">) – </w:t>
            </w:r>
            <w:r>
              <w:t>PSI</w:t>
            </w:r>
            <w:r w:rsidRPr="003168A2">
              <w:t>(15):</w:t>
            </w:r>
          </w:p>
          <w:p w:rsidR="00F249F8" w:rsidRPr="003168A2" w:rsidRDefault="00F249F8" w:rsidP="005C5A99">
            <w:pPr>
              <w:pStyle w:val="TAL"/>
            </w:pPr>
            <w:r w:rsidRPr="003168A2">
              <w:t>0</w:t>
            </w:r>
            <w:r w:rsidRPr="003168A2">
              <w:tab/>
              <w:t xml:space="preserve">indicates that the </w:t>
            </w:r>
            <w:r>
              <w:t>5G</w:t>
            </w:r>
            <w:r w:rsidRPr="003168A2">
              <w:t>S</w:t>
            </w:r>
            <w:r>
              <w:t xml:space="preserve">M state of the corresponding PDU session is PDU SESSION </w:t>
            </w:r>
            <w:r w:rsidRPr="003168A2">
              <w:t>INACTIVE.</w:t>
            </w:r>
          </w:p>
          <w:p w:rsidR="00F249F8" w:rsidRPr="003168A2" w:rsidRDefault="00F249F8" w:rsidP="005C5A99">
            <w:pPr>
              <w:pStyle w:val="TAL"/>
            </w:pPr>
            <w:r w:rsidRPr="003168A2">
              <w:t>1</w:t>
            </w:r>
            <w:r w:rsidRPr="003168A2">
              <w:tab/>
            </w:r>
            <w:r>
              <w:t>indicates that the 5G</w:t>
            </w:r>
            <w:r w:rsidRPr="003168A2">
              <w:t xml:space="preserve">SM state of the corresponding </w:t>
            </w:r>
            <w:r>
              <w:t>PDU session</w:t>
            </w:r>
            <w:r w:rsidRPr="003168A2">
              <w:t xml:space="preserve"> is</w:t>
            </w:r>
            <w:r w:rsidRPr="001260AF">
              <w:rPr>
                <w:szCs w:val="18"/>
              </w:rPr>
              <w:t xml:space="preserve"> </w:t>
            </w:r>
            <w:r>
              <w:rPr>
                <w:rFonts w:cs="Arial"/>
                <w:szCs w:val="18"/>
              </w:rPr>
              <w:t xml:space="preserve">not PDU SESSION </w:t>
            </w:r>
            <w:r w:rsidRPr="00A64A7D">
              <w:rPr>
                <w:rFonts w:cs="Arial"/>
                <w:szCs w:val="18"/>
              </w:rPr>
              <w:t>INACTIVE</w:t>
            </w:r>
          </w:p>
          <w:p w:rsidR="00F249F8" w:rsidRDefault="00F249F8" w:rsidP="005C5A99">
            <w:pPr>
              <w:pStyle w:val="TAL"/>
              <w:rPr>
                <w:lang w:eastAsia="ko-KR"/>
              </w:rPr>
            </w:pPr>
          </w:p>
          <w:p w:rsidR="00F249F8" w:rsidRPr="003168A2" w:rsidRDefault="00F249F8" w:rsidP="005C5A99">
            <w:pPr>
              <w:pStyle w:val="TAL"/>
            </w:pPr>
            <w:r w:rsidRPr="008D171D">
              <w:rPr>
                <w:lang w:eastAsia="ko-KR"/>
              </w:rPr>
              <w:t>All bits in octet 5 to 34 are spare and shall be coded as zero, if the respective octet is included in the information element.</w:t>
            </w:r>
          </w:p>
        </w:tc>
      </w:tr>
    </w:tbl>
    <w:p w:rsidR="00F249F8" w:rsidRPr="00AC759B" w:rsidRDefault="00F249F8" w:rsidP="00F249F8"/>
    <w:p w:rsidR="003E0676" w:rsidRDefault="00C14872">
      <w:pPr>
        <w:pStyle w:val="Heading4"/>
      </w:pPr>
      <w:r>
        <w:t>9</w:t>
      </w:r>
      <w:r w:rsidR="000F7585">
        <w:t>.</w:t>
      </w:r>
      <w:r w:rsidR="006B19A7">
        <w:t>10</w:t>
      </w:r>
      <w:r w:rsidR="000F7585">
        <w:t>.</w:t>
      </w:r>
      <w:r>
        <w:t>3.</w:t>
      </w:r>
      <w:r w:rsidR="00F42129">
        <w:t>41</w:t>
      </w:r>
      <w:r w:rsidR="000F7585">
        <w:tab/>
        <w:t>PLMN list</w:t>
      </w:r>
      <w:bookmarkEnd w:id="874"/>
    </w:p>
    <w:p w:rsidR="000F7585" w:rsidRDefault="000F7585" w:rsidP="000F7585">
      <w:r w:rsidRPr="00660287">
        <w:t>See subclause</w:t>
      </w:r>
      <w:r>
        <w:t> </w:t>
      </w:r>
      <w:r w:rsidRPr="00660287">
        <w:t>10.5.1.13 in 3GPP</w:t>
      </w:r>
      <w:r>
        <w:t> </w:t>
      </w:r>
      <w:r w:rsidRPr="00660287">
        <w:t>TS</w:t>
      </w:r>
      <w:r>
        <w:t> </w:t>
      </w:r>
      <w:r w:rsidRPr="00660287">
        <w:t>24.008</w:t>
      </w:r>
      <w:r>
        <w:t> </w:t>
      </w:r>
      <w:r w:rsidRPr="00660287">
        <w:t>[</w:t>
      </w:r>
      <w:r w:rsidR="00E04A35">
        <w:t>12</w:t>
      </w:r>
      <w:r w:rsidRPr="00660287">
        <w:t>].</w:t>
      </w:r>
    </w:p>
    <w:p w:rsidR="00CC118E" w:rsidRPr="00887ACC" w:rsidRDefault="00CC118E" w:rsidP="003970EE">
      <w:pPr>
        <w:pStyle w:val="Heading4"/>
      </w:pPr>
      <w:bookmarkStart w:id="875" w:name="_Toc508877431"/>
      <w:r>
        <w:t>9.</w:t>
      </w:r>
      <w:r w:rsidR="006B19A7">
        <w:t>10</w:t>
      </w:r>
      <w:r>
        <w:t>.3.</w:t>
      </w:r>
      <w:r w:rsidR="00714943">
        <w:t>4</w:t>
      </w:r>
      <w:r w:rsidR="00F249F8">
        <w:t>2</w:t>
      </w:r>
      <w:r w:rsidRPr="00887ACC">
        <w:tab/>
      </w:r>
      <w:r>
        <w:t xml:space="preserve">Rejected </w:t>
      </w:r>
      <w:r w:rsidRPr="00887ACC">
        <w:t>NSSAI</w:t>
      </w:r>
      <w:bookmarkEnd w:id="875"/>
    </w:p>
    <w:p w:rsidR="00CC118E" w:rsidRPr="00887ACC" w:rsidRDefault="00CC118E" w:rsidP="00CC118E">
      <w:r w:rsidRPr="00887ACC">
        <w:t xml:space="preserve">The purpose of the </w:t>
      </w:r>
      <w:r>
        <w:t xml:space="preserve">Rejected </w:t>
      </w:r>
      <w:r w:rsidRPr="00887ACC">
        <w:t xml:space="preserve">NSSAI information element is to identify a collection of </w:t>
      </w:r>
      <w:r>
        <w:t xml:space="preserve">rejected </w:t>
      </w:r>
      <w:r w:rsidRPr="00887ACC">
        <w:t>S-NSSAIs</w:t>
      </w:r>
    </w:p>
    <w:p w:rsidR="00CC118E" w:rsidRPr="00887ACC" w:rsidRDefault="00CC118E" w:rsidP="00CC118E">
      <w:r w:rsidRPr="00887ACC">
        <w:t xml:space="preserve">The </w:t>
      </w:r>
      <w:r>
        <w:t xml:space="preserve">Rejected </w:t>
      </w:r>
      <w:r w:rsidRPr="00887ACC">
        <w:t>NSSAI information element is coded as shown in figure </w:t>
      </w:r>
      <w:r>
        <w:t>9.</w:t>
      </w:r>
      <w:r w:rsidR="006B19A7">
        <w:t>10</w:t>
      </w:r>
      <w:r>
        <w:t>.3.</w:t>
      </w:r>
      <w:r w:rsidR="00714943">
        <w:t>4</w:t>
      </w:r>
      <w:r w:rsidR="00F249F8">
        <w:t>2</w:t>
      </w:r>
      <w:r w:rsidRPr="00887ACC">
        <w:t>.1, figure </w:t>
      </w:r>
      <w:r>
        <w:t>9.</w:t>
      </w:r>
      <w:r w:rsidR="006B19A7">
        <w:t>10</w:t>
      </w:r>
      <w:r>
        <w:t>.3.</w:t>
      </w:r>
      <w:r w:rsidR="00714943">
        <w:t>4</w:t>
      </w:r>
      <w:r w:rsidR="00F249F8">
        <w:t>2</w:t>
      </w:r>
      <w:r w:rsidRPr="00887ACC">
        <w:t>.2 and table </w:t>
      </w:r>
      <w:r>
        <w:t>9.</w:t>
      </w:r>
      <w:r w:rsidR="006B19A7">
        <w:t>10</w:t>
      </w:r>
      <w:r>
        <w:t>.3.</w:t>
      </w:r>
      <w:r w:rsidR="00714943">
        <w:t>4</w:t>
      </w:r>
      <w:r w:rsidR="00F249F8">
        <w:t>2</w:t>
      </w:r>
      <w:r w:rsidRPr="00887ACC">
        <w:t>.1.</w:t>
      </w:r>
    </w:p>
    <w:p w:rsidR="00CC118E" w:rsidRPr="00887ACC" w:rsidRDefault="00CC118E" w:rsidP="00CC118E">
      <w:r w:rsidRPr="00887ACC">
        <w:t xml:space="preserve">The </w:t>
      </w:r>
      <w:r>
        <w:t xml:space="preserve">Rejected </w:t>
      </w:r>
      <w:r w:rsidRPr="00887ACC">
        <w:t xml:space="preserve">NSSAI is a type 4 information element with a minimum length of </w:t>
      </w:r>
      <w:r>
        <w:t xml:space="preserve">4 </w:t>
      </w:r>
      <w:r w:rsidRPr="00887ACC">
        <w:t xml:space="preserve">octets and a maximum length of </w:t>
      </w:r>
      <w:r>
        <w:t>42</w:t>
      </w:r>
      <w:r w:rsidRPr="00887ACC">
        <w:t xml:space="preserve"> octets.</w:t>
      </w:r>
    </w:p>
    <w:p w:rsidR="00CC118E" w:rsidRPr="00887ACC" w:rsidRDefault="00CC118E" w:rsidP="003970EE">
      <w:pPr>
        <w:pStyle w:val="NO"/>
      </w:pPr>
      <w:r w:rsidRPr="00887ACC">
        <w:t>NOTE:</w:t>
      </w:r>
      <w:r w:rsidRPr="00887ACC">
        <w:tab/>
        <w:t xml:space="preserve">The number of </w:t>
      </w:r>
      <w:r>
        <w:t xml:space="preserve">rejected </w:t>
      </w:r>
      <w:r w:rsidRPr="00887ACC">
        <w:t>S-NSSAI(s) cannot exceed eight.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CC118E" w:rsidRPr="00887ACC" w:rsidTr="00DB2E6E">
        <w:trPr>
          <w:cantSplit/>
          <w:jc w:val="center"/>
        </w:trPr>
        <w:tc>
          <w:tcPr>
            <w:tcW w:w="709" w:type="dxa"/>
            <w:tcBorders>
              <w:top w:val="nil"/>
              <w:left w:val="nil"/>
              <w:bottom w:val="nil"/>
              <w:right w:val="nil"/>
            </w:tcBorders>
            <w:hideMark/>
          </w:tcPr>
          <w:p w:rsidR="00CC118E" w:rsidRPr="00887ACC" w:rsidRDefault="00CC118E" w:rsidP="007C1B3F">
            <w:pPr>
              <w:pStyle w:val="TAC"/>
            </w:pPr>
            <w:r w:rsidRPr="00887ACC">
              <w:t>8</w:t>
            </w:r>
          </w:p>
        </w:tc>
        <w:tc>
          <w:tcPr>
            <w:tcW w:w="709" w:type="dxa"/>
            <w:tcBorders>
              <w:top w:val="nil"/>
              <w:left w:val="nil"/>
              <w:bottom w:val="nil"/>
              <w:right w:val="nil"/>
            </w:tcBorders>
            <w:hideMark/>
          </w:tcPr>
          <w:p w:rsidR="00CC118E" w:rsidRPr="00887ACC" w:rsidRDefault="00CC118E" w:rsidP="007C1B3F">
            <w:pPr>
              <w:pStyle w:val="TAC"/>
            </w:pPr>
            <w:r w:rsidRPr="00887ACC">
              <w:t>7</w:t>
            </w:r>
          </w:p>
        </w:tc>
        <w:tc>
          <w:tcPr>
            <w:tcW w:w="709" w:type="dxa"/>
            <w:tcBorders>
              <w:top w:val="nil"/>
              <w:left w:val="nil"/>
              <w:bottom w:val="nil"/>
              <w:right w:val="nil"/>
            </w:tcBorders>
            <w:hideMark/>
          </w:tcPr>
          <w:p w:rsidR="00CC118E" w:rsidRPr="00887ACC" w:rsidRDefault="00CC118E" w:rsidP="007C1B3F">
            <w:pPr>
              <w:pStyle w:val="TAC"/>
            </w:pPr>
            <w:r w:rsidRPr="00887ACC">
              <w:t>6</w:t>
            </w:r>
          </w:p>
        </w:tc>
        <w:tc>
          <w:tcPr>
            <w:tcW w:w="709" w:type="dxa"/>
            <w:tcBorders>
              <w:top w:val="nil"/>
              <w:left w:val="nil"/>
              <w:bottom w:val="nil"/>
              <w:right w:val="nil"/>
            </w:tcBorders>
            <w:hideMark/>
          </w:tcPr>
          <w:p w:rsidR="00CC118E" w:rsidRPr="00887ACC" w:rsidRDefault="00CC118E" w:rsidP="007C1B3F">
            <w:pPr>
              <w:pStyle w:val="TAC"/>
            </w:pPr>
            <w:r w:rsidRPr="00887ACC">
              <w:t>5</w:t>
            </w:r>
          </w:p>
        </w:tc>
        <w:tc>
          <w:tcPr>
            <w:tcW w:w="709" w:type="dxa"/>
            <w:tcBorders>
              <w:top w:val="nil"/>
              <w:left w:val="nil"/>
              <w:bottom w:val="nil"/>
              <w:right w:val="nil"/>
            </w:tcBorders>
            <w:hideMark/>
          </w:tcPr>
          <w:p w:rsidR="00CC118E" w:rsidRPr="00887ACC" w:rsidRDefault="00CC118E" w:rsidP="007C1B3F">
            <w:pPr>
              <w:pStyle w:val="TAC"/>
            </w:pPr>
            <w:r w:rsidRPr="00887ACC">
              <w:t>4</w:t>
            </w:r>
          </w:p>
        </w:tc>
        <w:tc>
          <w:tcPr>
            <w:tcW w:w="709" w:type="dxa"/>
            <w:tcBorders>
              <w:top w:val="nil"/>
              <w:left w:val="nil"/>
              <w:bottom w:val="nil"/>
              <w:right w:val="nil"/>
            </w:tcBorders>
            <w:hideMark/>
          </w:tcPr>
          <w:p w:rsidR="00CC118E" w:rsidRPr="00887ACC" w:rsidRDefault="00CC118E" w:rsidP="007C1B3F">
            <w:pPr>
              <w:pStyle w:val="TAC"/>
            </w:pPr>
            <w:r w:rsidRPr="00887ACC">
              <w:t>3</w:t>
            </w:r>
          </w:p>
        </w:tc>
        <w:tc>
          <w:tcPr>
            <w:tcW w:w="709" w:type="dxa"/>
            <w:tcBorders>
              <w:top w:val="nil"/>
              <w:left w:val="nil"/>
              <w:bottom w:val="nil"/>
              <w:right w:val="nil"/>
            </w:tcBorders>
            <w:hideMark/>
          </w:tcPr>
          <w:p w:rsidR="00CC118E" w:rsidRPr="00887ACC" w:rsidRDefault="00CC118E" w:rsidP="007C1B3F">
            <w:pPr>
              <w:pStyle w:val="TAC"/>
            </w:pPr>
            <w:r w:rsidRPr="00887ACC">
              <w:t>2</w:t>
            </w:r>
          </w:p>
        </w:tc>
        <w:tc>
          <w:tcPr>
            <w:tcW w:w="709" w:type="dxa"/>
            <w:tcBorders>
              <w:top w:val="nil"/>
              <w:left w:val="nil"/>
              <w:bottom w:val="nil"/>
              <w:right w:val="nil"/>
            </w:tcBorders>
            <w:hideMark/>
          </w:tcPr>
          <w:p w:rsidR="00CC118E" w:rsidRPr="00887ACC" w:rsidRDefault="00CC118E" w:rsidP="007C1B3F">
            <w:pPr>
              <w:pStyle w:val="TAC"/>
            </w:pPr>
            <w:r w:rsidRPr="00887ACC">
              <w:t>1</w:t>
            </w:r>
          </w:p>
        </w:tc>
        <w:tc>
          <w:tcPr>
            <w:tcW w:w="1560" w:type="dxa"/>
            <w:tcBorders>
              <w:top w:val="nil"/>
              <w:left w:val="nil"/>
              <w:bottom w:val="nil"/>
              <w:right w:val="nil"/>
            </w:tcBorders>
          </w:tcPr>
          <w:p w:rsidR="00CC118E" w:rsidRPr="00887ACC" w:rsidRDefault="00CC118E" w:rsidP="00DB2E6E">
            <w:pPr>
              <w:keepNext/>
              <w:keepLines/>
              <w:spacing w:after="0"/>
              <w:rPr>
                <w:rFonts w:ascii="Arial" w:hAnsi="Arial"/>
                <w:sz w:val="18"/>
              </w:rPr>
            </w:pP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CC118E" w:rsidRPr="00887ACC" w:rsidRDefault="00CC118E" w:rsidP="007C1B3F">
            <w:pPr>
              <w:pStyle w:val="TAC"/>
            </w:pPr>
            <w:r w:rsidRPr="00032B99">
              <w:t xml:space="preserve">Rejected </w:t>
            </w:r>
            <w:r w:rsidRPr="00887ACC">
              <w:t>NSSAI IEI</w:t>
            </w:r>
          </w:p>
        </w:tc>
        <w:tc>
          <w:tcPr>
            <w:tcW w:w="1560" w:type="dxa"/>
            <w:tcBorders>
              <w:top w:val="nil"/>
              <w:left w:val="nil"/>
              <w:bottom w:val="nil"/>
              <w:right w:val="nil"/>
            </w:tcBorders>
            <w:hideMark/>
          </w:tcPr>
          <w:p w:rsidR="00CC118E" w:rsidRPr="00887ACC" w:rsidRDefault="00CC118E" w:rsidP="003970EE">
            <w:pPr>
              <w:pStyle w:val="TAL"/>
            </w:pPr>
            <w:r w:rsidRPr="00887ACC">
              <w:t>octet 1</w:t>
            </w:r>
          </w:p>
        </w:tc>
      </w:tr>
      <w:tr w:rsidR="00CC118E" w:rsidRPr="00887ACC" w:rsidTr="00DB2E6E">
        <w:trPr>
          <w:cantSplit/>
          <w:jc w:val="center"/>
        </w:trPr>
        <w:tc>
          <w:tcPr>
            <w:tcW w:w="5672" w:type="dxa"/>
            <w:gridSpan w:val="8"/>
            <w:tcBorders>
              <w:top w:val="single" w:sz="4" w:space="0" w:color="auto"/>
              <w:left w:val="single" w:sz="4" w:space="0" w:color="auto"/>
              <w:bottom w:val="nil"/>
              <w:right w:val="single" w:sz="4" w:space="0" w:color="auto"/>
            </w:tcBorders>
            <w:hideMark/>
          </w:tcPr>
          <w:p w:rsidR="00CC118E" w:rsidRPr="00887ACC" w:rsidRDefault="00CC118E" w:rsidP="007C1B3F">
            <w:pPr>
              <w:pStyle w:val="TAC"/>
            </w:pPr>
            <w:r w:rsidRPr="00887ACC">
              <w:t xml:space="preserve">Length of </w:t>
            </w:r>
            <w:r w:rsidRPr="00032B99">
              <w:t xml:space="preserve">Rejected </w:t>
            </w:r>
            <w:r w:rsidRPr="00887ACC">
              <w:t>NSSAI contents</w:t>
            </w:r>
          </w:p>
        </w:tc>
        <w:tc>
          <w:tcPr>
            <w:tcW w:w="1560" w:type="dxa"/>
            <w:tcBorders>
              <w:top w:val="nil"/>
              <w:left w:val="nil"/>
              <w:bottom w:val="nil"/>
              <w:right w:val="nil"/>
            </w:tcBorders>
            <w:hideMark/>
          </w:tcPr>
          <w:p w:rsidR="00CC118E" w:rsidRPr="00887ACC" w:rsidRDefault="00CC118E" w:rsidP="003970EE">
            <w:pPr>
              <w:pStyle w:val="TAL"/>
            </w:pPr>
            <w:r w:rsidRPr="00887ACC">
              <w:t>octet 2</w:t>
            </w:r>
          </w:p>
        </w:tc>
      </w:tr>
      <w:tr w:rsidR="00CC118E" w:rsidRPr="00887ACC" w:rsidTr="00DB2E6E">
        <w:trPr>
          <w:cantSplit/>
          <w:jc w:val="center"/>
        </w:trPr>
        <w:tc>
          <w:tcPr>
            <w:tcW w:w="5672" w:type="dxa"/>
            <w:gridSpan w:val="8"/>
            <w:tcBorders>
              <w:top w:val="single" w:sz="4" w:space="0" w:color="auto"/>
              <w:left w:val="single" w:sz="4" w:space="0" w:color="auto"/>
              <w:bottom w:val="nil"/>
              <w:right w:val="single" w:sz="4" w:space="0" w:color="auto"/>
            </w:tcBorders>
          </w:tcPr>
          <w:p w:rsidR="00CC118E" w:rsidRPr="00887ACC" w:rsidRDefault="00CC118E" w:rsidP="007C1B3F">
            <w:pPr>
              <w:pStyle w:val="TAC"/>
            </w:pPr>
          </w:p>
          <w:p w:rsidR="00CC118E" w:rsidRPr="00887ACC" w:rsidRDefault="00CC118E" w:rsidP="007C1B3F">
            <w:pPr>
              <w:pStyle w:val="TAC"/>
            </w:pPr>
            <w:r>
              <w:t>R</w:t>
            </w:r>
            <w:r w:rsidRPr="00032B99">
              <w:t xml:space="preserve">ejected </w:t>
            </w:r>
            <w:r>
              <w:t>S-</w:t>
            </w:r>
            <w:r w:rsidRPr="00887ACC">
              <w:rPr>
                <w:rFonts w:hint="eastAsia"/>
              </w:rPr>
              <w:t xml:space="preserve">NSSAI </w:t>
            </w:r>
            <w:r w:rsidRPr="00887ACC">
              <w:t>1</w:t>
            </w:r>
          </w:p>
        </w:tc>
        <w:tc>
          <w:tcPr>
            <w:tcW w:w="1560" w:type="dxa"/>
            <w:tcBorders>
              <w:top w:val="nil"/>
              <w:left w:val="nil"/>
              <w:bottom w:val="nil"/>
              <w:right w:val="nil"/>
            </w:tcBorders>
          </w:tcPr>
          <w:p w:rsidR="00CC118E" w:rsidRPr="00887ACC" w:rsidRDefault="00CC118E" w:rsidP="003970EE">
            <w:pPr>
              <w:pStyle w:val="TAL"/>
            </w:pPr>
            <w:r w:rsidRPr="00887ACC">
              <w:t>octet 3</w:t>
            </w:r>
            <w:r w:rsidRPr="00887ACC">
              <w:br/>
            </w:r>
            <w:r w:rsidRPr="00887ACC">
              <w:br/>
              <w:t>octet m</w:t>
            </w:r>
            <w:r w:rsidRPr="00887ACC">
              <w:rPr>
                <w:rFonts w:hint="eastAsia"/>
              </w:rPr>
              <w:t xml:space="preserve"> </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CC118E" w:rsidRPr="00887ACC" w:rsidRDefault="00CC118E" w:rsidP="007C1B3F">
            <w:pPr>
              <w:pStyle w:val="TAC"/>
            </w:pPr>
          </w:p>
          <w:p w:rsidR="00CC118E" w:rsidRPr="00887ACC" w:rsidRDefault="00CC118E" w:rsidP="007C1B3F">
            <w:pPr>
              <w:pStyle w:val="TAC"/>
            </w:pPr>
            <w:r>
              <w:t>R</w:t>
            </w:r>
            <w:r w:rsidRPr="00032B99">
              <w:t xml:space="preserve">ejected </w:t>
            </w:r>
            <w:r>
              <w:t>S-</w:t>
            </w:r>
            <w:r w:rsidRPr="00887ACC">
              <w:t>NSSAI 2</w:t>
            </w:r>
          </w:p>
        </w:tc>
        <w:tc>
          <w:tcPr>
            <w:tcW w:w="1560" w:type="dxa"/>
            <w:tcBorders>
              <w:top w:val="nil"/>
              <w:left w:val="nil"/>
              <w:bottom w:val="nil"/>
              <w:right w:val="nil"/>
            </w:tcBorders>
            <w:hideMark/>
          </w:tcPr>
          <w:p w:rsidR="00CC118E" w:rsidRPr="00887ACC" w:rsidRDefault="00CC118E" w:rsidP="003970EE">
            <w:pPr>
              <w:pStyle w:val="TAL"/>
            </w:pPr>
            <w:r w:rsidRPr="00887ACC">
              <w:t>octet m+1*</w:t>
            </w:r>
            <w:r w:rsidRPr="00887ACC">
              <w:br/>
            </w:r>
            <w:r w:rsidRPr="00887ACC">
              <w:br/>
              <w:t>octet n*</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p>
          <w:p w:rsidR="00CC118E" w:rsidRPr="00887ACC" w:rsidRDefault="00CC118E" w:rsidP="007C1B3F">
            <w:pPr>
              <w:pStyle w:val="TAC"/>
            </w:pPr>
            <w:r w:rsidRPr="00887ACC">
              <w:t>…</w:t>
            </w:r>
          </w:p>
          <w:p w:rsidR="00CC118E" w:rsidRPr="00887ACC" w:rsidRDefault="00CC118E" w:rsidP="00DB2E6E">
            <w:pPr>
              <w:keepNext/>
              <w:keepLines/>
              <w:spacing w:after="0"/>
              <w:jc w:val="center"/>
              <w:rPr>
                <w:rFonts w:ascii="Arial" w:hAnsi="Arial"/>
                <w:sz w:val="18"/>
              </w:rPr>
            </w:pPr>
          </w:p>
        </w:tc>
        <w:tc>
          <w:tcPr>
            <w:tcW w:w="1560" w:type="dxa"/>
            <w:tcBorders>
              <w:top w:val="nil"/>
              <w:left w:val="nil"/>
              <w:bottom w:val="nil"/>
              <w:right w:val="nil"/>
            </w:tcBorders>
          </w:tcPr>
          <w:p w:rsidR="00CC118E" w:rsidRPr="00887ACC" w:rsidRDefault="00CC118E" w:rsidP="003970EE">
            <w:pPr>
              <w:pStyle w:val="TAL"/>
            </w:pPr>
            <w:r w:rsidRPr="00887ACC">
              <w:t>octet n+1*</w:t>
            </w:r>
            <w:r w:rsidRPr="00887ACC">
              <w:br/>
            </w:r>
            <w:r w:rsidRPr="00887ACC">
              <w:br/>
              <w:t>octet u*</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p>
          <w:p w:rsidR="00CC118E" w:rsidRPr="00887ACC" w:rsidRDefault="00CC118E" w:rsidP="007C1B3F">
            <w:pPr>
              <w:pStyle w:val="TAC"/>
            </w:pPr>
            <w:r>
              <w:t>R</w:t>
            </w:r>
            <w:r w:rsidRPr="00032B99">
              <w:t xml:space="preserve">ejected </w:t>
            </w:r>
            <w:r>
              <w:t>S-</w:t>
            </w:r>
            <w:r w:rsidRPr="00887ACC">
              <w:t>NSSAI n</w:t>
            </w:r>
          </w:p>
        </w:tc>
        <w:tc>
          <w:tcPr>
            <w:tcW w:w="1560" w:type="dxa"/>
            <w:tcBorders>
              <w:top w:val="nil"/>
              <w:left w:val="nil"/>
              <w:bottom w:val="nil"/>
              <w:right w:val="nil"/>
            </w:tcBorders>
          </w:tcPr>
          <w:p w:rsidR="00CC118E" w:rsidRPr="00887ACC" w:rsidRDefault="00CC118E" w:rsidP="003970EE">
            <w:pPr>
              <w:pStyle w:val="TAL"/>
            </w:pPr>
            <w:r w:rsidRPr="00887ACC">
              <w:t>octet u+1*</w:t>
            </w:r>
            <w:r w:rsidRPr="00887ACC">
              <w:br/>
            </w:r>
            <w:r w:rsidRPr="00887ACC">
              <w:br/>
              <w:t>octet v*</w:t>
            </w:r>
          </w:p>
        </w:tc>
      </w:tr>
    </w:tbl>
    <w:p w:rsidR="00CC118E" w:rsidRPr="00887ACC" w:rsidRDefault="00CC118E" w:rsidP="007C1B3F">
      <w:pPr>
        <w:pStyle w:val="TF"/>
      </w:pPr>
      <w:r w:rsidRPr="00887ACC">
        <w:t>Figure </w:t>
      </w:r>
      <w:r>
        <w:t>9.</w:t>
      </w:r>
      <w:r w:rsidR="006B19A7">
        <w:t>10</w:t>
      </w:r>
      <w:r>
        <w:t>.3.</w:t>
      </w:r>
      <w:r w:rsidR="00714943">
        <w:t>4</w:t>
      </w:r>
      <w:r w:rsidR="00F249F8">
        <w:t>2</w:t>
      </w:r>
      <w:r w:rsidRPr="00887ACC">
        <w:t xml:space="preserve">.1: </w:t>
      </w:r>
      <w:r w:rsidRPr="00F807CF">
        <w:t xml:space="preserve">Rejected </w:t>
      </w:r>
      <w:r w:rsidRPr="00887ACC">
        <w:t>NSSAI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CC118E" w:rsidRPr="00887ACC" w:rsidTr="00DB2E6E">
        <w:trPr>
          <w:cantSplit/>
          <w:jc w:val="center"/>
        </w:trPr>
        <w:tc>
          <w:tcPr>
            <w:tcW w:w="709" w:type="dxa"/>
            <w:tcBorders>
              <w:top w:val="nil"/>
              <w:left w:val="nil"/>
              <w:bottom w:val="single" w:sz="4" w:space="0" w:color="auto"/>
              <w:right w:val="nil"/>
            </w:tcBorders>
            <w:hideMark/>
          </w:tcPr>
          <w:p w:rsidR="00CC118E" w:rsidRPr="00887ACC" w:rsidRDefault="00CC118E" w:rsidP="007C1B3F">
            <w:pPr>
              <w:pStyle w:val="TAC"/>
            </w:pPr>
            <w:r w:rsidRPr="00887ACC">
              <w:t>8</w:t>
            </w:r>
          </w:p>
        </w:tc>
        <w:tc>
          <w:tcPr>
            <w:tcW w:w="709" w:type="dxa"/>
            <w:tcBorders>
              <w:top w:val="nil"/>
              <w:left w:val="nil"/>
              <w:bottom w:val="single" w:sz="4" w:space="0" w:color="auto"/>
              <w:right w:val="nil"/>
            </w:tcBorders>
            <w:hideMark/>
          </w:tcPr>
          <w:p w:rsidR="00CC118E" w:rsidRPr="00887ACC" w:rsidRDefault="00CC118E" w:rsidP="007C1B3F">
            <w:pPr>
              <w:pStyle w:val="TAC"/>
            </w:pPr>
            <w:r w:rsidRPr="00887ACC">
              <w:t>7</w:t>
            </w:r>
          </w:p>
        </w:tc>
        <w:tc>
          <w:tcPr>
            <w:tcW w:w="709" w:type="dxa"/>
            <w:tcBorders>
              <w:top w:val="nil"/>
              <w:left w:val="nil"/>
              <w:bottom w:val="single" w:sz="4" w:space="0" w:color="auto"/>
              <w:right w:val="nil"/>
            </w:tcBorders>
            <w:hideMark/>
          </w:tcPr>
          <w:p w:rsidR="00CC118E" w:rsidRPr="00887ACC" w:rsidRDefault="00CC118E" w:rsidP="007C1B3F">
            <w:pPr>
              <w:pStyle w:val="TAC"/>
            </w:pPr>
            <w:r w:rsidRPr="00887ACC">
              <w:t>6</w:t>
            </w:r>
          </w:p>
        </w:tc>
        <w:tc>
          <w:tcPr>
            <w:tcW w:w="709" w:type="dxa"/>
            <w:tcBorders>
              <w:top w:val="nil"/>
              <w:left w:val="nil"/>
              <w:bottom w:val="single" w:sz="4" w:space="0" w:color="auto"/>
              <w:right w:val="nil"/>
            </w:tcBorders>
            <w:hideMark/>
          </w:tcPr>
          <w:p w:rsidR="00CC118E" w:rsidRPr="00887ACC" w:rsidRDefault="00CC118E" w:rsidP="007C1B3F">
            <w:pPr>
              <w:pStyle w:val="TAC"/>
            </w:pPr>
            <w:r w:rsidRPr="00887ACC">
              <w:t>5</w:t>
            </w:r>
          </w:p>
        </w:tc>
        <w:tc>
          <w:tcPr>
            <w:tcW w:w="709" w:type="dxa"/>
            <w:tcBorders>
              <w:top w:val="nil"/>
              <w:left w:val="nil"/>
              <w:bottom w:val="nil"/>
              <w:right w:val="nil"/>
            </w:tcBorders>
            <w:hideMark/>
          </w:tcPr>
          <w:p w:rsidR="00CC118E" w:rsidRPr="00887ACC" w:rsidRDefault="00CC118E" w:rsidP="007C1B3F">
            <w:pPr>
              <w:pStyle w:val="TAC"/>
            </w:pPr>
            <w:r w:rsidRPr="00887ACC">
              <w:t>4</w:t>
            </w:r>
          </w:p>
        </w:tc>
        <w:tc>
          <w:tcPr>
            <w:tcW w:w="709" w:type="dxa"/>
            <w:tcBorders>
              <w:top w:val="nil"/>
              <w:left w:val="nil"/>
              <w:bottom w:val="nil"/>
              <w:right w:val="nil"/>
            </w:tcBorders>
            <w:hideMark/>
          </w:tcPr>
          <w:p w:rsidR="00CC118E" w:rsidRPr="00887ACC" w:rsidRDefault="00CC118E" w:rsidP="007C1B3F">
            <w:pPr>
              <w:pStyle w:val="TAC"/>
            </w:pPr>
            <w:r w:rsidRPr="00887ACC">
              <w:t>3</w:t>
            </w:r>
          </w:p>
        </w:tc>
        <w:tc>
          <w:tcPr>
            <w:tcW w:w="709" w:type="dxa"/>
            <w:tcBorders>
              <w:top w:val="nil"/>
              <w:left w:val="nil"/>
              <w:bottom w:val="nil"/>
              <w:right w:val="nil"/>
            </w:tcBorders>
            <w:hideMark/>
          </w:tcPr>
          <w:p w:rsidR="00CC118E" w:rsidRPr="00887ACC" w:rsidRDefault="00CC118E" w:rsidP="007C1B3F">
            <w:pPr>
              <w:pStyle w:val="TAC"/>
            </w:pPr>
            <w:r w:rsidRPr="00887ACC">
              <w:t>2</w:t>
            </w:r>
          </w:p>
        </w:tc>
        <w:tc>
          <w:tcPr>
            <w:tcW w:w="709" w:type="dxa"/>
            <w:tcBorders>
              <w:top w:val="nil"/>
              <w:left w:val="nil"/>
              <w:bottom w:val="nil"/>
              <w:right w:val="nil"/>
            </w:tcBorders>
            <w:hideMark/>
          </w:tcPr>
          <w:p w:rsidR="00CC118E" w:rsidRPr="00887ACC" w:rsidRDefault="00CC118E" w:rsidP="007C1B3F">
            <w:pPr>
              <w:pStyle w:val="TAC"/>
            </w:pPr>
            <w:r w:rsidRPr="00887ACC">
              <w:t>1</w:t>
            </w:r>
          </w:p>
        </w:tc>
        <w:tc>
          <w:tcPr>
            <w:tcW w:w="1560" w:type="dxa"/>
            <w:tcBorders>
              <w:top w:val="nil"/>
              <w:left w:val="nil"/>
              <w:bottom w:val="nil"/>
              <w:right w:val="nil"/>
            </w:tcBorders>
          </w:tcPr>
          <w:p w:rsidR="00CC118E" w:rsidRPr="00887ACC" w:rsidRDefault="00CC118E" w:rsidP="00DB2E6E">
            <w:pPr>
              <w:keepNext/>
              <w:keepLines/>
              <w:spacing w:after="0"/>
              <w:rPr>
                <w:rFonts w:ascii="Arial" w:hAnsi="Arial"/>
                <w:sz w:val="18"/>
              </w:rPr>
            </w:pPr>
          </w:p>
        </w:tc>
      </w:tr>
      <w:tr w:rsidR="00CC118E" w:rsidRPr="00887ACC" w:rsidTr="00DB2E6E">
        <w:trPr>
          <w:cantSplit/>
          <w:trHeight w:val="393"/>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CC118E" w:rsidRPr="00887ACC" w:rsidRDefault="00CC118E" w:rsidP="007C1B3F">
            <w:pPr>
              <w:pStyle w:val="TAC"/>
            </w:pPr>
            <w:bookmarkStart w:id="876" w:name="OLE_LINK11"/>
            <w:r>
              <w:t>Length of rejected S-</w:t>
            </w:r>
            <w:r w:rsidRPr="00303940">
              <w:t>NSSAI</w:t>
            </w:r>
            <w:bookmarkEnd w:id="876"/>
          </w:p>
        </w:tc>
        <w:tc>
          <w:tcPr>
            <w:tcW w:w="2836" w:type="dxa"/>
            <w:gridSpan w:val="4"/>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r>
              <w:t>Cause value</w:t>
            </w:r>
          </w:p>
        </w:tc>
        <w:tc>
          <w:tcPr>
            <w:tcW w:w="1560" w:type="dxa"/>
            <w:tcBorders>
              <w:top w:val="nil"/>
              <w:left w:val="nil"/>
              <w:bottom w:val="nil"/>
              <w:right w:val="nil"/>
            </w:tcBorders>
            <w:hideMark/>
          </w:tcPr>
          <w:p w:rsidR="00CC118E" w:rsidRPr="00887ACC" w:rsidRDefault="00CC118E" w:rsidP="003970EE">
            <w:pPr>
              <w:pStyle w:val="TAL"/>
            </w:pPr>
            <w:r>
              <w:t>octet 1</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r w:rsidRPr="00887ACC">
              <w:t>SST</w:t>
            </w:r>
          </w:p>
        </w:tc>
        <w:tc>
          <w:tcPr>
            <w:tcW w:w="1560" w:type="dxa"/>
            <w:tcBorders>
              <w:top w:val="nil"/>
              <w:left w:val="nil"/>
              <w:bottom w:val="nil"/>
              <w:right w:val="nil"/>
            </w:tcBorders>
          </w:tcPr>
          <w:p w:rsidR="00CC118E" w:rsidRPr="00887ACC" w:rsidRDefault="00CC118E" w:rsidP="003970EE">
            <w:pPr>
              <w:pStyle w:val="TAL"/>
            </w:pPr>
            <w:r>
              <w:t>octet 2</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p>
          <w:p w:rsidR="00CC118E" w:rsidRPr="00887ACC" w:rsidRDefault="00CC118E" w:rsidP="007C1B3F">
            <w:pPr>
              <w:pStyle w:val="TAC"/>
            </w:pPr>
            <w:r w:rsidRPr="00887ACC">
              <w:t>SD</w:t>
            </w:r>
          </w:p>
        </w:tc>
        <w:tc>
          <w:tcPr>
            <w:tcW w:w="1560" w:type="dxa"/>
            <w:tcBorders>
              <w:top w:val="nil"/>
              <w:left w:val="nil"/>
              <w:bottom w:val="nil"/>
              <w:right w:val="nil"/>
            </w:tcBorders>
          </w:tcPr>
          <w:p w:rsidR="00CC118E" w:rsidRPr="00887ACC" w:rsidRDefault="00CC118E" w:rsidP="003970EE">
            <w:pPr>
              <w:pStyle w:val="TAL"/>
            </w:pPr>
            <w:r>
              <w:t>octet 3*</w:t>
            </w:r>
          </w:p>
          <w:p w:rsidR="00CC118E" w:rsidRPr="00887ACC" w:rsidRDefault="00CC118E" w:rsidP="003970EE">
            <w:pPr>
              <w:pStyle w:val="TAL"/>
            </w:pPr>
          </w:p>
          <w:p w:rsidR="00CC118E" w:rsidRPr="00887ACC" w:rsidRDefault="00CC118E" w:rsidP="003970EE">
            <w:pPr>
              <w:pStyle w:val="TAL"/>
            </w:pPr>
            <w:r>
              <w:t>octet 5</w:t>
            </w:r>
            <w:r w:rsidRPr="00887ACC">
              <w:t>*</w:t>
            </w:r>
          </w:p>
        </w:tc>
      </w:tr>
    </w:tbl>
    <w:p w:rsidR="00CC118E" w:rsidRPr="00887ACC" w:rsidRDefault="00CC118E" w:rsidP="007C1B3F">
      <w:pPr>
        <w:pStyle w:val="TF"/>
      </w:pPr>
      <w:r w:rsidRPr="00887ACC">
        <w:t>Figure </w:t>
      </w:r>
      <w:r>
        <w:t>9.</w:t>
      </w:r>
      <w:r w:rsidR="006B19A7">
        <w:t>10</w:t>
      </w:r>
      <w:r>
        <w:t>.3.</w:t>
      </w:r>
      <w:r w:rsidR="00714943">
        <w:t>4</w:t>
      </w:r>
      <w:r w:rsidR="00F249F8">
        <w:t>2</w:t>
      </w:r>
      <w:r w:rsidRPr="00887ACC">
        <w:t xml:space="preserve">.2: </w:t>
      </w:r>
      <w:r>
        <w:t>R</w:t>
      </w:r>
      <w:r w:rsidRPr="00D70B7C">
        <w:t xml:space="preserve">ejected </w:t>
      </w:r>
      <w:r>
        <w:t>S-</w:t>
      </w:r>
      <w:r w:rsidRPr="00887ACC">
        <w:t>NSSAI</w:t>
      </w:r>
    </w:p>
    <w:p w:rsidR="00CC118E" w:rsidRPr="00887ACC" w:rsidRDefault="00CC118E" w:rsidP="007C1B3F">
      <w:pPr>
        <w:pStyle w:val="TH"/>
      </w:pPr>
      <w:r w:rsidRPr="00887ACC">
        <w:t>Table </w:t>
      </w:r>
      <w:r>
        <w:t>9.</w:t>
      </w:r>
      <w:r w:rsidR="006B19A7">
        <w:t>10</w:t>
      </w:r>
      <w:r>
        <w:t>.3.</w:t>
      </w:r>
      <w:r w:rsidR="00714943">
        <w:t>4</w:t>
      </w:r>
      <w:r w:rsidR="00F249F8">
        <w:t>2</w:t>
      </w:r>
      <w:r w:rsidRPr="00887ACC">
        <w:t xml:space="preserve">.1: </w:t>
      </w:r>
      <w:r w:rsidRPr="000B16B0">
        <w:t xml:space="preserve">Rejected </w:t>
      </w:r>
      <w:r w:rsidRPr="00887ACC">
        <w:t>NSSAI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169"/>
        <w:gridCol w:w="2916"/>
        <w:gridCol w:w="14"/>
        <w:gridCol w:w="318"/>
        <w:gridCol w:w="284"/>
        <w:gridCol w:w="283"/>
        <w:gridCol w:w="283"/>
        <w:gridCol w:w="2855"/>
        <w:gridCol w:w="169"/>
        <w:gridCol w:w="2917"/>
        <w:gridCol w:w="18"/>
      </w:tblGrid>
      <w:tr w:rsidR="00CC118E" w:rsidRPr="00887ACC" w:rsidTr="00DB2E6E">
        <w:trPr>
          <w:gridBefore w:val="1"/>
          <w:gridAfter w:val="2"/>
          <w:wBefore w:w="169" w:type="dxa"/>
          <w:wAfter w:w="2935" w:type="dxa"/>
          <w:cantSplit/>
          <w:jc w:val="center"/>
        </w:trPr>
        <w:tc>
          <w:tcPr>
            <w:tcW w:w="7122" w:type="dxa"/>
            <w:gridSpan w:val="8"/>
            <w:tcBorders>
              <w:top w:val="single" w:sz="4" w:space="0" w:color="auto"/>
              <w:left w:val="single" w:sz="4" w:space="0" w:color="auto"/>
              <w:bottom w:val="nil"/>
              <w:right w:val="single" w:sz="4" w:space="0" w:color="auto"/>
            </w:tcBorders>
            <w:hideMark/>
          </w:tcPr>
          <w:p w:rsidR="00CC118E" w:rsidRDefault="00CC118E" w:rsidP="003970EE">
            <w:pPr>
              <w:pStyle w:val="TAL"/>
            </w:pPr>
            <w:r>
              <w:t xml:space="preserve">Value part of the </w:t>
            </w:r>
            <w:r w:rsidRPr="00D0350A">
              <w:t xml:space="preserve">Rejected </w:t>
            </w:r>
            <w:r>
              <w:t>NSSAI</w:t>
            </w:r>
            <w:r w:rsidRPr="001E6504">
              <w:t xml:space="preserve"> i</w:t>
            </w:r>
            <w:r>
              <w:t>nformation element (octet 3 to v</w:t>
            </w:r>
            <w:r w:rsidRPr="001E6504">
              <w:t>)</w:t>
            </w:r>
          </w:p>
          <w:p w:rsidR="00CC118E" w:rsidRDefault="00CC118E" w:rsidP="003970EE">
            <w:pPr>
              <w:pStyle w:val="TAL"/>
            </w:pPr>
            <w:r w:rsidRPr="001E6504">
              <w:t xml:space="preserve">The value part of the </w:t>
            </w:r>
            <w:r w:rsidRPr="00D0350A">
              <w:t xml:space="preserve">Rejected </w:t>
            </w:r>
            <w:r>
              <w:t>NSSAI</w:t>
            </w:r>
            <w:r w:rsidRPr="001E6504">
              <w:t xml:space="preserve"> information element consists of one or </w:t>
            </w:r>
            <w:r>
              <w:t>more</w:t>
            </w:r>
            <w:r w:rsidRPr="001E6504">
              <w:t xml:space="preserve"> </w:t>
            </w:r>
            <w:r>
              <w:t>r</w:t>
            </w:r>
            <w:r w:rsidRPr="00D0350A">
              <w:t xml:space="preserve">ejected </w:t>
            </w:r>
            <w:r>
              <w:t>S-NSSAIs</w:t>
            </w:r>
            <w:r w:rsidRPr="001E6504">
              <w:t>.</w:t>
            </w:r>
            <w:r>
              <w:t xml:space="preserve"> Each r</w:t>
            </w:r>
            <w:r w:rsidRPr="00D0350A">
              <w:t xml:space="preserve">ejected </w:t>
            </w:r>
            <w:r>
              <w:t>S-</w:t>
            </w:r>
            <w:r w:rsidRPr="00632A9D">
              <w:t xml:space="preserve">NSSAI </w:t>
            </w:r>
            <w:r>
              <w:t xml:space="preserve">consists of one S-NSSAI and an associated cause value. </w:t>
            </w:r>
            <w:r w:rsidRPr="001E6504">
              <w:t>The length of each</w:t>
            </w:r>
            <w:r>
              <w:t xml:space="preserve"> r</w:t>
            </w:r>
            <w:r w:rsidRPr="00D0350A">
              <w:t xml:space="preserve">ejected </w:t>
            </w:r>
            <w:r>
              <w:t xml:space="preserve">S-NSSAI can be determined by </w:t>
            </w:r>
            <w:r w:rsidRPr="00C01EB3">
              <w:t>the '</w:t>
            </w:r>
            <w:r>
              <w:t>length of rejected S-NSSAI</w:t>
            </w:r>
            <w:r w:rsidRPr="00C01EB3">
              <w:t>' field in the first octet of the</w:t>
            </w:r>
            <w:r>
              <w:t xml:space="preserve"> r</w:t>
            </w:r>
            <w:r w:rsidRPr="00D0350A">
              <w:t xml:space="preserve">ejected </w:t>
            </w:r>
            <w:r>
              <w:t>S-NSSAI.</w:t>
            </w:r>
          </w:p>
          <w:p w:rsidR="00CC118E" w:rsidRDefault="00CC118E" w:rsidP="003970EE">
            <w:pPr>
              <w:pStyle w:val="TAL"/>
            </w:pPr>
            <w:r w:rsidRPr="00AF3A8B">
              <w:t xml:space="preserve">The UE shall store the complete </w:t>
            </w:r>
            <w:r>
              <w:t>list received. If more than 8 rejected S-NSSAIs</w:t>
            </w:r>
            <w:r w:rsidRPr="00AF3A8B">
              <w:t xml:space="preserve"> are included in this information element, the UE shall store the first </w:t>
            </w:r>
            <w:r>
              <w:t>8 rejected S-NSSAIs</w:t>
            </w:r>
            <w:r w:rsidRPr="00AF3A8B">
              <w:t xml:space="preserve"> and ignore the remaining octets of the information element.</w:t>
            </w:r>
          </w:p>
          <w:p w:rsidR="00CC118E" w:rsidRDefault="00CC118E" w:rsidP="003970EE">
            <w:pPr>
              <w:pStyle w:val="TAL"/>
            </w:pPr>
          </w:p>
          <w:p w:rsidR="00CC118E" w:rsidRDefault="00CC118E" w:rsidP="003970EE">
            <w:pPr>
              <w:pStyle w:val="TAL"/>
            </w:pPr>
            <w:r>
              <w:t>Rejected S-NSSAI:</w:t>
            </w:r>
          </w:p>
          <w:p w:rsidR="00CC118E" w:rsidRPr="00887ACC" w:rsidRDefault="00CC118E" w:rsidP="00DB2E6E">
            <w:pPr>
              <w:keepNext/>
              <w:keepLines/>
              <w:spacing w:after="0"/>
              <w:rPr>
                <w:rFonts w:ascii="Arial" w:hAnsi="Arial"/>
                <w:sz w:val="18"/>
              </w:rPr>
            </w:pPr>
          </w:p>
        </w:tc>
      </w:tr>
      <w:tr w:rsidR="00CC118E" w:rsidRPr="003168A2" w:rsidTr="00DB2E6E">
        <w:tblPrEx>
          <w:tblLook w:val="0000" w:firstRow="0" w:lastRow="0" w:firstColumn="0" w:lastColumn="0" w:noHBand="0" w:noVBand="0"/>
        </w:tblPrEx>
        <w:trPr>
          <w:gridAfter w:val="3"/>
          <w:wAfter w:w="3104" w:type="dxa"/>
          <w:cantSplit/>
          <w:jc w:val="center"/>
        </w:trPr>
        <w:tc>
          <w:tcPr>
            <w:tcW w:w="7122" w:type="dxa"/>
            <w:gridSpan w:val="8"/>
          </w:tcPr>
          <w:p w:rsidR="00CC118E" w:rsidRPr="003168A2" w:rsidRDefault="00CC118E" w:rsidP="00DB2E6E">
            <w:pPr>
              <w:pStyle w:val="TAL"/>
            </w:pPr>
            <w:r>
              <w:t>Cause value</w:t>
            </w:r>
            <w:r w:rsidRPr="003168A2">
              <w:t xml:space="preserve"> (octet 1)</w:t>
            </w:r>
          </w:p>
        </w:tc>
      </w:tr>
      <w:tr w:rsidR="00CC118E" w:rsidRPr="003168A2" w:rsidTr="00DB2E6E">
        <w:tblPrEx>
          <w:tblLook w:val="0000" w:firstRow="0" w:lastRow="0" w:firstColumn="0" w:lastColumn="0" w:noHBand="0" w:noVBand="0"/>
        </w:tblPrEx>
        <w:trPr>
          <w:gridBefore w:val="2"/>
          <w:gridAfter w:val="1"/>
          <w:wBefore w:w="3085" w:type="dxa"/>
          <w:wAfter w:w="18" w:type="dxa"/>
          <w:cantSplit/>
          <w:jc w:val="center"/>
        </w:trPr>
        <w:tc>
          <w:tcPr>
            <w:tcW w:w="7123" w:type="dxa"/>
            <w:gridSpan w:val="8"/>
            <w:shd w:val="clear" w:color="auto" w:fill="FFFFFF"/>
          </w:tcPr>
          <w:p w:rsidR="00CC118E" w:rsidRPr="003168A2" w:rsidRDefault="00CC118E" w:rsidP="00DB2E6E">
            <w:pPr>
              <w:pStyle w:val="TAL"/>
            </w:pPr>
            <w:r w:rsidRPr="003168A2">
              <w:t>Bits</w:t>
            </w:r>
          </w:p>
        </w:tc>
      </w:tr>
      <w:tr w:rsidR="00CC118E" w:rsidRPr="003168A2" w:rsidTr="00DB2E6E">
        <w:tblPrEx>
          <w:tblLook w:val="0000" w:firstRow="0" w:lastRow="0" w:firstColumn="0" w:lastColumn="0" w:noHBand="0" w:noVBand="0"/>
        </w:tblPrEx>
        <w:trPr>
          <w:gridBefore w:val="3"/>
          <w:wBefore w:w="3099" w:type="dxa"/>
          <w:cantSplit/>
          <w:jc w:val="center"/>
        </w:trPr>
        <w:tc>
          <w:tcPr>
            <w:tcW w:w="318" w:type="dxa"/>
            <w:shd w:val="clear" w:color="auto" w:fill="FFFFFF"/>
          </w:tcPr>
          <w:p w:rsidR="00CC118E" w:rsidRPr="003168A2" w:rsidRDefault="00CC118E" w:rsidP="00DB2E6E">
            <w:pPr>
              <w:pStyle w:val="TAH"/>
            </w:pPr>
            <w:r w:rsidRPr="003168A2">
              <w:t>4</w:t>
            </w:r>
          </w:p>
        </w:tc>
        <w:tc>
          <w:tcPr>
            <w:tcW w:w="284" w:type="dxa"/>
            <w:shd w:val="clear" w:color="auto" w:fill="FFFFFF"/>
          </w:tcPr>
          <w:p w:rsidR="00CC118E" w:rsidRPr="003168A2" w:rsidRDefault="00CC118E" w:rsidP="00DB2E6E">
            <w:pPr>
              <w:pStyle w:val="TAH"/>
            </w:pPr>
            <w:r w:rsidRPr="003168A2">
              <w:t>3</w:t>
            </w:r>
          </w:p>
        </w:tc>
        <w:tc>
          <w:tcPr>
            <w:tcW w:w="283" w:type="dxa"/>
            <w:shd w:val="clear" w:color="auto" w:fill="FFFFFF"/>
          </w:tcPr>
          <w:p w:rsidR="00CC118E" w:rsidRPr="003168A2" w:rsidRDefault="00CC118E" w:rsidP="00DB2E6E">
            <w:pPr>
              <w:pStyle w:val="TAH"/>
            </w:pPr>
            <w:r w:rsidRPr="003168A2">
              <w:t>2</w:t>
            </w:r>
          </w:p>
        </w:tc>
        <w:tc>
          <w:tcPr>
            <w:tcW w:w="283" w:type="dxa"/>
            <w:shd w:val="clear" w:color="auto" w:fill="FFFFFF"/>
          </w:tcPr>
          <w:p w:rsidR="00CC118E" w:rsidRPr="003168A2" w:rsidRDefault="00CC118E" w:rsidP="00DB2E6E">
            <w:pPr>
              <w:pStyle w:val="TAH"/>
            </w:pPr>
            <w:r w:rsidRPr="003168A2">
              <w:t>1</w:t>
            </w:r>
          </w:p>
        </w:tc>
        <w:tc>
          <w:tcPr>
            <w:tcW w:w="5959" w:type="dxa"/>
            <w:gridSpan w:val="4"/>
            <w:shd w:val="clear" w:color="auto" w:fill="FFFFFF"/>
          </w:tcPr>
          <w:p w:rsidR="00CC118E" w:rsidRPr="003168A2" w:rsidRDefault="00CC118E" w:rsidP="00DB2E6E">
            <w:pPr>
              <w:pStyle w:val="TAL"/>
            </w:pPr>
          </w:p>
        </w:tc>
      </w:tr>
      <w:tr w:rsidR="00CC118E" w:rsidRPr="003168A2" w:rsidTr="00DB2E6E">
        <w:tblPrEx>
          <w:tblLook w:val="0000" w:firstRow="0" w:lastRow="0" w:firstColumn="0" w:lastColumn="0" w:noHBand="0" w:noVBand="0"/>
        </w:tblPrEx>
        <w:trPr>
          <w:gridBefore w:val="3"/>
          <w:wBefore w:w="3099" w:type="dxa"/>
          <w:cantSplit/>
          <w:jc w:val="center"/>
        </w:trPr>
        <w:tc>
          <w:tcPr>
            <w:tcW w:w="318" w:type="dxa"/>
            <w:shd w:val="clear" w:color="auto" w:fill="FFFFFF"/>
          </w:tcPr>
          <w:p w:rsidR="00CC118E" w:rsidRPr="003168A2" w:rsidRDefault="00CC118E" w:rsidP="00DB2E6E">
            <w:pPr>
              <w:pStyle w:val="TAC"/>
            </w:pPr>
            <w:r w:rsidRPr="003168A2">
              <w:t>0</w:t>
            </w:r>
          </w:p>
        </w:tc>
        <w:tc>
          <w:tcPr>
            <w:tcW w:w="284" w:type="dxa"/>
            <w:shd w:val="clear" w:color="auto" w:fill="FFFFFF"/>
          </w:tcPr>
          <w:p w:rsidR="00CC118E" w:rsidRPr="003168A2" w:rsidRDefault="00CC118E" w:rsidP="00DB2E6E">
            <w:pPr>
              <w:pStyle w:val="TAC"/>
            </w:pPr>
            <w:r w:rsidRPr="003168A2">
              <w:t>0</w:t>
            </w:r>
          </w:p>
        </w:tc>
        <w:tc>
          <w:tcPr>
            <w:tcW w:w="283" w:type="dxa"/>
            <w:shd w:val="clear" w:color="auto" w:fill="FFFFFF"/>
          </w:tcPr>
          <w:p w:rsidR="00CC118E" w:rsidRPr="003168A2" w:rsidRDefault="00CC118E" w:rsidP="00DB2E6E">
            <w:pPr>
              <w:pStyle w:val="TAC"/>
            </w:pPr>
            <w:r w:rsidRPr="003168A2">
              <w:t>0</w:t>
            </w:r>
          </w:p>
        </w:tc>
        <w:tc>
          <w:tcPr>
            <w:tcW w:w="283" w:type="dxa"/>
            <w:shd w:val="clear" w:color="auto" w:fill="FFFFFF"/>
          </w:tcPr>
          <w:p w:rsidR="00CC118E" w:rsidRPr="003168A2" w:rsidRDefault="00CC118E" w:rsidP="00DB2E6E">
            <w:pPr>
              <w:pStyle w:val="TAC"/>
            </w:pPr>
            <w:r w:rsidRPr="003168A2">
              <w:t>0</w:t>
            </w:r>
          </w:p>
        </w:tc>
        <w:tc>
          <w:tcPr>
            <w:tcW w:w="5959" w:type="dxa"/>
            <w:gridSpan w:val="4"/>
            <w:shd w:val="clear" w:color="auto" w:fill="FFFFFF"/>
          </w:tcPr>
          <w:p w:rsidR="00CC118E" w:rsidRPr="003168A2" w:rsidRDefault="00CC118E" w:rsidP="00DB2E6E">
            <w:pPr>
              <w:pStyle w:val="TAL"/>
            </w:pPr>
            <w:r w:rsidRPr="0055640B">
              <w:rPr>
                <w:lang w:eastAsia="ko-KR"/>
              </w:rPr>
              <w:t>S-NSSAI not available in the current PLMN</w:t>
            </w:r>
          </w:p>
        </w:tc>
      </w:tr>
      <w:tr w:rsidR="00CC118E" w:rsidRPr="003168A2" w:rsidTr="00DB2E6E">
        <w:tblPrEx>
          <w:tblLook w:val="0000" w:firstRow="0" w:lastRow="0" w:firstColumn="0" w:lastColumn="0" w:noHBand="0" w:noVBand="0"/>
        </w:tblPrEx>
        <w:trPr>
          <w:gridBefore w:val="3"/>
          <w:wBefore w:w="3099" w:type="dxa"/>
          <w:cantSplit/>
          <w:jc w:val="center"/>
        </w:trPr>
        <w:tc>
          <w:tcPr>
            <w:tcW w:w="318" w:type="dxa"/>
            <w:shd w:val="clear" w:color="auto" w:fill="FFFFFF"/>
          </w:tcPr>
          <w:p w:rsidR="00CC118E" w:rsidRPr="003168A2" w:rsidRDefault="00CC118E" w:rsidP="00DB2E6E">
            <w:pPr>
              <w:pStyle w:val="TAC"/>
            </w:pPr>
            <w:r w:rsidRPr="003168A2">
              <w:rPr>
                <w:lang w:eastAsia="ko-KR"/>
              </w:rPr>
              <w:t>0</w:t>
            </w:r>
          </w:p>
        </w:tc>
        <w:tc>
          <w:tcPr>
            <w:tcW w:w="284" w:type="dxa"/>
            <w:shd w:val="clear" w:color="auto" w:fill="FFFFFF"/>
          </w:tcPr>
          <w:p w:rsidR="00CC118E" w:rsidRPr="003168A2" w:rsidRDefault="00CC118E" w:rsidP="00DB2E6E">
            <w:pPr>
              <w:pStyle w:val="TAC"/>
            </w:pPr>
            <w:r w:rsidRPr="003168A2">
              <w:rPr>
                <w:rFonts w:hint="eastAsia"/>
                <w:lang w:eastAsia="ko-KR"/>
              </w:rPr>
              <w:t>0</w:t>
            </w:r>
          </w:p>
        </w:tc>
        <w:tc>
          <w:tcPr>
            <w:tcW w:w="283" w:type="dxa"/>
            <w:shd w:val="clear" w:color="auto" w:fill="FFFFFF"/>
          </w:tcPr>
          <w:p w:rsidR="00CC118E" w:rsidRPr="003168A2" w:rsidRDefault="00CC118E" w:rsidP="00DB2E6E">
            <w:pPr>
              <w:pStyle w:val="TAC"/>
            </w:pPr>
            <w:r w:rsidRPr="003168A2">
              <w:t>0</w:t>
            </w:r>
          </w:p>
        </w:tc>
        <w:tc>
          <w:tcPr>
            <w:tcW w:w="283" w:type="dxa"/>
            <w:shd w:val="clear" w:color="auto" w:fill="FFFFFF"/>
          </w:tcPr>
          <w:p w:rsidR="00CC118E" w:rsidRPr="003168A2" w:rsidRDefault="00CC118E" w:rsidP="00DB2E6E">
            <w:pPr>
              <w:pStyle w:val="TAC"/>
            </w:pPr>
            <w:r w:rsidRPr="003168A2">
              <w:t>1</w:t>
            </w:r>
          </w:p>
        </w:tc>
        <w:tc>
          <w:tcPr>
            <w:tcW w:w="5959" w:type="dxa"/>
            <w:gridSpan w:val="4"/>
            <w:shd w:val="clear" w:color="auto" w:fill="FFFFFF"/>
          </w:tcPr>
          <w:p w:rsidR="00CC118E" w:rsidRPr="003168A2" w:rsidRDefault="00CC118E" w:rsidP="00DB2E6E">
            <w:pPr>
              <w:pStyle w:val="TAL"/>
            </w:pPr>
            <w:r w:rsidRPr="00875D86">
              <w:rPr>
                <w:lang w:eastAsia="ko-KR"/>
              </w:rPr>
              <w:t xml:space="preserve">S-NSSAI not available in the </w:t>
            </w:r>
            <w:r w:rsidRPr="00B214E6">
              <w:rPr>
                <w:lang w:eastAsia="ko-KR"/>
              </w:rPr>
              <w:t>current registration area</w:t>
            </w:r>
          </w:p>
        </w:tc>
      </w:tr>
      <w:tr w:rsidR="00CC118E" w:rsidRPr="003168A2" w:rsidTr="00DB2E6E">
        <w:tblPrEx>
          <w:tblLook w:val="0000" w:firstRow="0" w:lastRow="0" w:firstColumn="0" w:lastColumn="0" w:noHBand="0" w:noVBand="0"/>
        </w:tblPrEx>
        <w:trPr>
          <w:gridBefore w:val="2"/>
          <w:gridAfter w:val="1"/>
          <w:wBefore w:w="3085" w:type="dxa"/>
          <w:wAfter w:w="18" w:type="dxa"/>
          <w:cantSplit/>
          <w:jc w:val="center"/>
        </w:trPr>
        <w:tc>
          <w:tcPr>
            <w:tcW w:w="7123" w:type="dxa"/>
            <w:gridSpan w:val="8"/>
            <w:shd w:val="clear" w:color="auto" w:fill="FFFFFF"/>
          </w:tcPr>
          <w:p w:rsidR="00CC118E" w:rsidRPr="003168A2" w:rsidRDefault="00CC118E" w:rsidP="00DB2E6E">
            <w:pPr>
              <w:pStyle w:val="TAL"/>
            </w:pPr>
          </w:p>
        </w:tc>
      </w:tr>
      <w:tr w:rsidR="00CC118E" w:rsidRPr="003168A2" w:rsidTr="00DB2E6E">
        <w:tblPrEx>
          <w:tblLook w:val="0000" w:firstRow="0" w:lastRow="0" w:firstColumn="0" w:lastColumn="0" w:noHBand="0" w:noVBand="0"/>
        </w:tblPrEx>
        <w:trPr>
          <w:gridBefore w:val="2"/>
          <w:gridAfter w:val="1"/>
          <w:wBefore w:w="3085" w:type="dxa"/>
          <w:wAfter w:w="18" w:type="dxa"/>
          <w:cantSplit/>
          <w:jc w:val="center"/>
        </w:trPr>
        <w:tc>
          <w:tcPr>
            <w:tcW w:w="7123" w:type="dxa"/>
            <w:gridSpan w:val="8"/>
            <w:shd w:val="clear" w:color="auto" w:fill="FFFFFF"/>
          </w:tcPr>
          <w:p w:rsidR="00CC118E" w:rsidRPr="003168A2" w:rsidRDefault="00CC118E" w:rsidP="00DB2E6E">
            <w:pPr>
              <w:pStyle w:val="TAL"/>
            </w:pPr>
            <w:r w:rsidRPr="003168A2">
              <w:t>All other values are reserved.</w:t>
            </w:r>
          </w:p>
        </w:tc>
      </w:tr>
      <w:tr w:rsidR="00CC118E" w:rsidRPr="003168A2" w:rsidTr="00DB2E6E">
        <w:tblPrEx>
          <w:tblLook w:val="0000" w:firstRow="0" w:lastRow="0" w:firstColumn="0" w:lastColumn="0" w:noHBand="0" w:noVBand="0"/>
        </w:tblPrEx>
        <w:trPr>
          <w:gridAfter w:val="3"/>
          <w:wAfter w:w="3104" w:type="dxa"/>
          <w:cantSplit/>
          <w:jc w:val="center"/>
        </w:trPr>
        <w:tc>
          <w:tcPr>
            <w:tcW w:w="7122" w:type="dxa"/>
            <w:gridSpan w:val="8"/>
          </w:tcPr>
          <w:p w:rsidR="00CC118E" w:rsidRDefault="00CC118E" w:rsidP="00DB2E6E">
            <w:pPr>
              <w:pStyle w:val="TAL"/>
            </w:pPr>
          </w:p>
          <w:p w:rsidR="00CC118E" w:rsidRDefault="00CC118E" w:rsidP="00DB2E6E">
            <w:pPr>
              <w:pStyle w:val="TAL"/>
            </w:pPr>
            <w:r w:rsidRPr="00887ACC">
              <w:t>Sl</w:t>
            </w:r>
            <w:r>
              <w:t>ice/service type (SST) (octet 2</w:t>
            </w:r>
            <w:r w:rsidRPr="00887ACC">
              <w:t>)</w:t>
            </w:r>
          </w:p>
          <w:p w:rsidR="00CC118E" w:rsidRDefault="00CC118E" w:rsidP="00DB2E6E">
            <w:pPr>
              <w:pStyle w:val="TAL"/>
            </w:pPr>
          </w:p>
          <w:p w:rsidR="00CC118E" w:rsidRDefault="00CC118E" w:rsidP="003970EE">
            <w:pPr>
              <w:pStyle w:val="TAL"/>
            </w:pPr>
            <w:r>
              <w:t>This field contains the 8</w:t>
            </w:r>
            <w:r w:rsidRPr="00641D0B">
              <w:t xml:space="preserve"> bit </w:t>
            </w:r>
            <w:r>
              <w:t>SST value</w:t>
            </w:r>
            <w:r w:rsidRPr="00641D0B">
              <w:t xml:space="preserve">. The coding of the </w:t>
            </w:r>
            <w:r>
              <w:t>SST value part is defined in 3GPP TS 23.003 </w:t>
            </w:r>
            <w:r w:rsidRPr="00641D0B">
              <w:t>[</w:t>
            </w:r>
            <w:r w:rsidR="00B5047D">
              <w:t>4</w:t>
            </w:r>
            <w:r w:rsidRPr="00641D0B">
              <w:t>].</w:t>
            </w:r>
          </w:p>
          <w:p w:rsidR="00CC118E" w:rsidRDefault="00CC118E" w:rsidP="00DB2E6E">
            <w:pPr>
              <w:pStyle w:val="TAL"/>
            </w:pPr>
          </w:p>
          <w:p w:rsidR="00CC118E" w:rsidRDefault="00CC118E" w:rsidP="003970EE">
            <w:pPr>
              <w:pStyle w:val="TAL"/>
            </w:pPr>
            <w:r w:rsidRPr="00887ACC">
              <w:t>Slice differentiator (SD)</w:t>
            </w:r>
            <w:r>
              <w:t xml:space="preserve"> (octet 3 to octet 5</w:t>
            </w:r>
            <w:r w:rsidRPr="00887ACC">
              <w:t>)</w:t>
            </w:r>
          </w:p>
          <w:p w:rsidR="00914B15" w:rsidRDefault="00914B15" w:rsidP="00914B15">
            <w:pPr>
              <w:pStyle w:val="TAL"/>
            </w:pPr>
          </w:p>
          <w:p w:rsidR="00CC118E" w:rsidRDefault="00CC118E" w:rsidP="003970EE">
            <w:pPr>
              <w:pStyle w:val="TAL"/>
            </w:pPr>
            <w:r>
              <w:t>This field contains the 24</w:t>
            </w:r>
            <w:r w:rsidRPr="00641D0B">
              <w:t xml:space="preserve"> bit </w:t>
            </w:r>
            <w:r>
              <w:t>SD value</w:t>
            </w:r>
            <w:r w:rsidRPr="00641D0B">
              <w:t xml:space="preserve">. The coding of the </w:t>
            </w:r>
            <w:r>
              <w:t>SD value part is defined in 3GPP TS 23.003 </w:t>
            </w:r>
            <w:r w:rsidRPr="00641D0B">
              <w:t>[</w:t>
            </w:r>
            <w:r w:rsidR="00B5047D">
              <w:t>4</w:t>
            </w:r>
            <w:r w:rsidRPr="00641D0B">
              <w:t>].</w:t>
            </w:r>
          </w:p>
          <w:p w:rsidR="00CC118E" w:rsidRPr="003168A2" w:rsidRDefault="00CC118E" w:rsidP="00DB2E6E">
            <w:pPr>
              <w:pStyle w:val="TAL"/>
            </w:pPr>
          </w:p>
        </w:tc>
      </w:tr>
      <w:tr w:rsidR="00CC118E" w:rsidRPr="00887ACC" w:rsidTr="00DB2E6E">
        <w:trPr>
          <w:gridBefore w:val="1"/>
          <w:gridAfter w:val="2"/>
          <w:wBefore w:w="169" w:type="dxa"/>
          <w:wAfter w:w="2935" w:type="dxa"/>
          <w:cantSplit/>
          <w:jc w:val="center"/>
        </w:trPr>
        <w:tc>
          <w:tcPr>
            <w:tcW w:w="7122" w:type="dxa"/>
            <w:gridSpan w:val="8"/>
            <w:tcBorders>
              <w:top w:val="nil"/>
              <w:left w:val="single" w:sz="4" w:space="0" w:color="auto"/>
              <w:bottom w:val="single" w:sz="4" w:space="0" w:color="auto"/>
              <w:right w:val="single" w:sz="4" w:space="0" w:color="auto"/>
            </w:tcBorders>
          </w:tcPr>
          <w:p w:rsidR="00CC118E" w:rsidRPr="00887ACC" w:rsidRDefault="00CC118E" w:rsidP="00DB2E6E">
            <w:pPr>
              <w:pStyle w:val="TAN"/>
            </w:pPr>
            <w:r w:rsidRPr="00887ACC">
              <w:rPr>
                <w:rFonts w:hint="eastAsia"/>
              </w:rPr>
              <w:t>NOTE:</w:t>
            </w:r>
            <w:r w:rsidRPr="00887ACC">
              <w:tab/>
            </w:r>
            <w:r w:rsidRPr="00887ACC">
              <w:rPr>
                <w:rFonts w:hint="eastAsia"/>
              </w:rPr>
              <w:t xml:space="preserve">If </w:t>
            </w:r>
            <w:r>
              <w:t>octet 3 is included, then octet 4 and octet 5</w:t>
            </w:r>
            <w:r w:rsidRPr="00887ACC">
              <w:t xml:space="preserve"> shall be included.</w:t>
            </w:r>
          </w:p>
        </w:tc>
      </w:tr>
    </w:tbl>
    <w:p w:rsidR="00BB130A" w:rsidRDefault="00BB130A" w:rsidP="00BB130A"/>
    <w:p w:rsidR="00714943" w:rsidRDefault="00714943" w:rsidP="00714943">
      <w:pPr>
        <w:pStyle w:val="Heading4"/>
      </w:pPr>
      <w:bookmarkStart w:id="877" w:name="_Toc508877432"/>
      <w:r>
        <w:t>9.</w:t>
      </w:r>
      <w:r w:rsidR="006B19A7">
        <w:t>10</w:t>
      </w:r>
      <w:r>
        <w:t>.3.4</w:t>
      </w:r>
      <w:r w:rsidR="00F249F8">
        <w:t>3</w:t>
      </w:r>
      <w:r>
        <w:tab/>
        <w:t>Request type</w:t>
      </w:r>
      <w:bookmarkEnd w:id="877"/>
    </w:p>
    <w:p w:rsidR="00714943" w:rsidRDefault="00714943" w:rsidP="00714943">
      <w:pPr>
        <w:rPr>
          <w:lang w:val="en-US"/>
        </w:rPr>
      </w:pPr>
      <w:r>
        <w:rPr>
          <w:lang w:val="en-US"/>
        </w:rPr>
        <w:t>The purpose of the R</w:t>
      </w:r>
      <w:r>
        <w:t xml:space="preserve">equest type </w:t>
      </w:r>
      <w:r>
        <w:rPr>
          <w:lang w:val="en-US"/>
        </w:rPr>
        <w:t>information element is to indicate type of the PDU session establishment.</w:t>
      </w:r>
    </w:p>
    <w:p w:rsidR="00714943" w:rsidRDefault="00714943" w:rsidP="00714943">
      <w:pPr>
        <w:rPr>
          <w:lang w:val="en-US"/>
        </w:rPr>
      </w:pPr>
      <w:r>
        <w:rPr>
          <w:lang w:val="en-US"/>
        </w:rPr>
        <w:t>The R</w:t>
      </w:r>
      <w:r>
        <w:t>equest type</w:t>
      </w:r>
      <w:r>
        <w:rPr>
          <w:lang w:val="en-US"/>
        </w:rPr>
        <w:t xml:space="preserve"> information element is coded as shown in figure 9</w:t>
      </w:r>
      <w:r>
        <w:t>.</w:t>
      </w:r>
      <w:r w:rsidR="006B19A7">
        <w:t>10</w:t>
      </w:r>
      <w:r>
        <w:t>.3.4</w:t>
      </w:r>
      <w:r w:rsidR="00F249F8">
        <w:t>3</w:t>
      </w:r>
      <w:r>
        <w:t>.1</w:t>
      </w:r>
      <w:r>
        <w:rPr>
          <w:lang w:val="en-US"/>
        </w:rPr>
        <w:t xml:space="preserve"> and table 9</w:t>
      </w:r>
      <w:r>
        <w:t>.</w:t>
      </w:r>
      <w:r w:rsidR="006B19A7">
        <w:t>10</w:t>
      </w:r>
      <w:r>
        <w:t>.3.4</w:t>
      </w:r>
      <w:r w:rsidR="00F249F8">
        <w:t>3</w:t>
      </w:r>
      <w:r>
        <w:t>.1</w:t>
      </w:r>
      <w:r>
        <w:rPr>
          <w:lang w:val="en-US"/>
        </w:rPr>
        <w:t>.</w:t>
      </w:r>
    </w:p>
    <w:p w:rsidR="00714943" w:rsidRDefault="00714943" w:rsidP="00714943">
      <w:pPr>
        <w:rPr>
          <w:lang w:val="en-US"/>
        </w:rPr>
      </w:pPr>
      <w:r>
        <w:rPr>
          <w:lang w:val="en-US"/>
        </w:rPr>
        <w:t>The R</w:t>
      </w:r>
      <w:r>
        <w:t xml:space="preserve">equest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271539" w:rsidRPr="003168A2" w:rsidTr="00375EA9">
        <w:trPr>
          <w:cantSplit/>
          <w:jc w:val="center"/>
        </w:trPr>
        <w:tc>
          <w:tcPr>
            <w:tcW w:w="709" w:type="dxa"/>
            <w:tcBorders>
              <w:top w:val="nil"/>
              <w:left w:val="nil"/>
              <w:bottom w:val="nil"/>
              <w:right w:val="nil"/>
            </w:tcBorders>
          </w:tcPr>
          <w:p w:rsidR="00271539" w:rsidRPr="003168A2" w:rsidRDefault="00271539" w:rsidP="00375EA9">
            <w:pPr>
              <w:pStyle w:val="TAC"/>
            </w:pPr>
            <w:r w:rsidRPr="003168A2">
              <w:t>8</w:t>
            </w:r>
          </w:p>
        </w:tc>
        <w:tc>
          <w:tcPr>
            <w:tcW w:w="709" w:type="dxa"/>
            <w:tcBorders>
              <w:top w:val="nil"/>
              <w:left w:val="nil"/>
              <w:bottom w:val="nil"/>
              <w:right w:val="nil"/>
            </w:tcBorders>
          </w:tcPr>
          <w:p w:rsidR="00271539" w:rsidRPr="003168A2" w:rsidRDefault="00271539" w:rsidP="00375EA9">
            <w:pPr>
              <w:pStyle w:val="TAC"/>
            </w:pPr>
            <w:r w:rsidRPr="003168A2">
              <w:t>7</w:t>
            </w:r>
          </w:p>
        </w:tc>
        <w:tc>
          <w:tcPr>
            <w:tcW w:w="709" w:type="dxa"/>
            <w:tcBorders>
              <w:top w:val="nil"/>
              <w:left w:val="nil"/>
              <w:bottom w:val="nil"/>
              <w:right w:val="nil"/>
            </w:tcBorders>
          </w:tcPr>
          <w:p w:rsidR="00271539" w:rsidRPr="003168A2" w:rsidRDefault="00271539" w:rsidP="00375EA9">
            <w:pPr>
              <w:pStyle w:val="TAC"/>
            </w:pPr>
            <w:r w:rsidRPr="003168A2">
              <w:t>6</w:t>
            </w:r>
          </w:p>
        </w:tc>
        <w:tc>
          <w:tcPr>
            <w:tcW w:w="709" w:type="dxa"/>
            <w:tcBorders>
              <w:top w:val="nil"/>
              <w:left w:val="nil"/>
              <w:bottom w:val="nil"/>
              <w:right w:val="nil"/>
            </w:tcBorders>
          </w:tcPr>
          <w:p w:rsidR="00271539" w:rsidRPr="003168A2" w:rsidRDefault="00271539" w:rsidP="00375EA9">
            <w:pPr>
              <w:pStyle w:val="TAC"/>
            </w:pPr>
            <w:r w:rsidRPr="003168A2">
              <w:t>5</w:t>
            </w:r>
          </w:p>
        </w:tc>
        <w:tc>
          <w:tcPr>
            <w:tcW w:w="709" w:type="dxa"/>
            <w:tcBorders>
              <w:top w:val="nil"/>
              <w:left w:val="nil"/>
              <w:bottom w:val="nil"/>
              <w:right w:val="nil"/>
            </w:tcBorders>
          </w:tcPr>
          <w:p w:rsidR="00271539" w:rsidRPr="003168A2" w:rsidRDefault="00271539" w:rsidP="00375EA9">
            <w:pPr>
              <w:pStyle w:val="TAC"/>
            </w:pPr>
            <w:r w:rsidRPr="003168A2">
              <w:t>4</w:t>
            </w:r>
          </w:p>
        </w:tc>
        <w:tc>
          <w:tcPr>
            <w:tcW w:w="709" w:type="dxa"/>
            <w:tcBorders>
              <w:top w:val="nil"/>
              <w:left w:val="nil"/>
              <w:bottom w:val="nil"/>
              <w:right w:val="nil"/>
            </w:tcBorders>
          </w:tcPr>
          <w:p w:rsidR="00271539" w:rsidRPr="003168A2" w:rsidRDefault="00271539" w:rsidP="00375EA9">
            <w:pPr>
              <w:pStyle w:val="TAC"/>
            </w:pPr>
            <w:r w:rsidRPr="003168A2">
              <w:t>3</w:t>
            </w:r>
          </w:p>
        </w:tc>
        <w:tc>
          <w:tcPr>
            <w:tcW w:w="709" w:type="dxa"/>
            <w:tcBorders>
              <w:top w:val="nil"/>
              <w:left w:val="nil"/>
              <w:bottom w:val="nil"/>
              <w:right w:val="nil"/>
            </w:tcBorders>
          </w:tcPr>
          <w:p w:rsidR="00271539" w:rsidRPr="003168A2" w:rsidRDefault="00271539" w:rsidP="00375EA9">
            <w:pPr>
              <w:pStyle w:val="TAC"/>
            </w:pPr>
            <w:r w:rsidRPr="003168A2">
              <w:t>2</w:t>
            </w:r>
          </w:p>
        </w:tc>
        <w:tc>
          <w:tcPr>
            <w:tcW w:w="709" w:type="dxa"/>
            <w:tcBorders>
              <w:top w:val="nil"/>
              <w:left w:val="nil"/>
              <w:bottom w:val="nil"/>
              <w:right w:val="nil"/>
            </w:tcBorders>
          </w:tcPr>
          <w:p w:rsidR="00271539" w:rsidRPr="003168A2" w:rsidRDefault="00271539" w:rsidP="00375EA9">
            <w:pPr>
              <w:pStyle w:val="TAC"/>
            </w:pPr>
            <w:r w:rsidRPr="003168A2">
              <w:t>1</w:t>
            </w:r>
          </w:p>
        </w:tc>
        <w:tc>
          <w:tcPr>
            <w:tcW w:w="1560" w:type="dxa"/>
            <w:tcBorders>
              <w:top w:val="nil"/>
              <w:left w:val="nil"/>
              <w:bottom w:val="nil"/>
              <w:right w:val="nil"/>
            </w:tcBorders>
          </w:tcPr>
          <w:p w:rsidR="00271539" w:rsidRPr="003168A2" w:rsidRDefault="00271539" w:rsidP="00375EA9">
            <w:pPr>
              <w:pStyle w:val="TAL"/>
            </w:pPr>
          </w:p>
        </w:tc>
      </w:tr>
      <w:tr w:rsidR="00271539" w:rsidRPr="003168A2" w:rsidTr="00375EA9">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rsidR="00271539" w:rsidRPr="003168A2" w:rsidRDefault="00271539" w:rsidP="00375EA9">
            <w:pPr>
              <w:pStyle w:val="TAC"/>
            </w:pPr>
            <w:r>
              <w:t xml:space="preserve">Request </w:t>
            </w:r>
            <w:r w:rsidRPr="002031E4">
              <w:t xml:space="preserve">type </w:t>
            </w:r>
            <w:r w:rsidRPr="003168A2">
              <w:t>IEI</w:t>
            </w:r>
          </w:p>
        </w:tc>
        <w:tc>
          <w:tcPr>
            <w:tcW w:w="709" w:type="dxa"/>
            <w:tcBorders>
              <w:top w:val="single" w:sz="4" w:space="0" w:color="auto"/>
              <w:left w:val="single" w:sz="4" w:space="0" w:color="auto"/>
              <w:bottom w:val="single" w:sz="4" w:space="0" w:color="auto"/>
              <w:right w:val="single" w:sz="4" w:space="0" w:color="auto"/>
            </w:tcBorders>
          </w:tcPr>
          <w:p w:rsidR="00271539" w:rsidRDefault="00271539" w:rsidP="00375EA9">
            <w:pPr>
              <w:pStyle w:val="TAC"/>
            </w:pPr>
            <w:r>
              <w:t>0</w:t>
            </w:r>
          </w:p>
          <w:p w:rsidR="00271539" w:rsidRPr="003168A2" w:rsidRDefault="00271539" w:rsidP="00375EA9">
            <w:pPr>
              <w:pStyle w:val="TAC"/>
            </w:pPr>
            <w:r>
              <w:t>spare</w:t>
            </w:r>
          </w:p>
        </w:tc>
        <w:tc>
          <w:tcPr>
            <w:tcW w:w="2127" w:type="dxa"/>
            <w:gridSpan w:val="3"/>
            <w:tcBorders>
              <w:top w:val="single" w:sz="4" w:space="0" w:color="auto"/>
              <w:left w:val="single" w:sz="4" w:space="0" w:color="auto"/>
              <w:bottom w:val="single" w:sz="4" w:space="0" w:color="auto"/>
              <w:right w:val="single" w:sz="4" w:space="0" w:color="auto"/>
            </w:tcBorders>
          </w:tcPr>
          <w:p w:rsidR="00271539" w:rsidRPr="003168A2" w:rsidRDefault="00271539" w:rsidP="00375EA9">
            <w:pPr>
              <w:pStyle w:val="TAC"/>
            </w:pPr>
            <w:r>
              <w:t>Request type value</w:t>
            </w:r>
          </w:p>
        </w:tc>
        <w:tc>
          <w:tcPr>
            <w:tcW w:w="1560" w:type="dxa"/>
            <w:tcBorders>
              <w:top w:val="nil"/>
              <w:left w:val="nil"/>
              <w:bottom w:val="nil"/>
              <w:right w:val="nil"/>
            </w:tcBorders>
          </w:tcPr>
          <w:p w:rsidR="00271539" w:rsidRPr="003168A2" w:rsidRDefault="00271539" w:rsidP="00375EA9">
            <w:pPr>
              <w:pStyle w:val="TAL"/>
            </w:pPr>
            <w:r w:rsidRPr="003168A2">
              <w:t>octet 1</w:t>
            </w:r>
          </w:p>
        </w:tc>
      </w:tr>
    </w:tbl>
    <w:p w:rsidR="00714943" w:rsidRPr="00BD0557" w:rsidRDefault="00714943" w:rsidP="00714943">
      <w:pPr>
        <w:pStyle w:val="TF"/>
      </w:pPr>
      <w:r w:rsidRPr="00BD0557">
        <w:t>Figure </w:t>
      </w:r>
      <w:r>
        <w:t>9</w:t>
      </w:r>
      <w:r w:rsidRPr="00BD0557">
        <w:t>.</w:t>
      </w:r>
      <w:r w:rsidR="006B19A7">
        <w:t>10</w:t>
      </w:r>
      <w:r w:rsidRPr="00BD0557">
        <w:t>.</w:t>
      </w:r>
      <w:r>
        <w:t>3</w:t>
      </w:r>
      <w:r w:rsidRPr="00BD0557">
        <w:t>.</w:t>
      </w:r>
      <w:r>
        <w:t>4</w:t>
      </w:r>
      <w:r w:rsidR="00F249F8">
        <w:t>3</w:t>
      </w:r>
      <w:r>
        <w:t>.</w:t>
      </w:r>
      <w:r w:rsidRPr="00BD0557">
        <w:t>1: Request type information element</w:t>
      </w:r>
    </w:p>
    <w:p w:rsidR="00714943" w:rsidRDefault="00714943" w:rsidP="00714943">
      <w:pPr>
        <w:pStyle w:val="TH"/>
      </w:pPr>
      <w:r>
        <w:t>Table</w:t>
      </w:r>
      <w:r w:rsidRPr="003168A2">
        <w:t> </w:t>
      </w:r>
      <w:r>
        <w:t>9.</w:t>
      </w:r>
      <w:r w:rsidR="006B19A7">
        <w:t>10</w:t>
      </w:r>
      <w:r>
        <w:t>.3.4</w:t>
      </w:r>
      <w:r w:rsidR="00F249F8">
        <w:t>3</w:t>
      </w:r>
      <w:r>
        <w:t>.1: Request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284"/>
        <w:gridCol w:w="283"/>
        <w:gridCol w:w="283"/>
        <w:gridCol w:w="5953"/>
        <w:gridCol w:w="33"/>
      </w:tblGrid>
      <w:tr w:rsidR="00714943" w:rsidTr="003A1791">
        <w:trPr>
          <w:gridBefore w:val="1"/>
          <w:wBefore w:w="33" w:type="dxa"/>
          <w:cantSplit/>
          <w:jc w:val="center"/>
        </w:trPr>
        <w:tc>
          <w:tcPr>
            <w:tcW w:w="7087" w:type="dxa"/>
            <w:gridSpan w:val="6"/>
            <w:tcBorders>
              <w:top w:val="single" w:sz="4" w:space="0" w:color="auto"/>
              <w:left w:val="single" w:sz="4" w:space="0" w:color="auto"/>
              <w:bottom w:val="nil"/>
              <w:right w:val="single" w:sz="4" w:space="0" w:color="auto"/>
            </w:tcBorders>
            <w:hideMark/>
          </w:tcPr>
          <w:p w:rsidR="00714943" w:rsidRDefault="00714943" w:rsidP="003A1791">
            <w:pPr>
              <w:pStyle w:val="TAL"/>
            </w:pPr>
            <w:r>
              <w:t>Request type value (octet 1, bit 1 to bit 4)</w:t>
            </w:r>
          </w:p>
        </w:tc>
      </w:tr>
      <w:tr w:rsidR="00714943" w:rsidTr="003A1791">
        <w:trPr>
          <w:gridBefore w:val="1"/>
          <w:wBefore w:w="33" w:type="dxa"/>
          <w:cantSplit/>
          <w:jc w:val="center"/>
        </w:trPr>
        <w:tc>
          <w:tcPr>
            <w:tcW w:w="7087" w:type="dxa"/>
            <w:gridSpan w:val="6"/>
            <w:tcBorders>
              <w:top w:val="nil"/>
              <w:left w:val="single" w:sz="4" w:space="0" w:color="auto"/>
              <w:bottom w:val="nil"/>
              <w:right w:val="single" w:sz="4" w:space="0" w:color="auto"/>
            </w:tcBorders>
          </w:tcPr>
          <w:p w:rsidR="00714943" w:rsidRDefault="00714943" w:rsidP="003A1791">
            <w:pPr>
              <w:pStyle w:val="TAL"/>
            </w:pPr>
          </w:p>
        </w:tc>
      </w:tr>
      <w:tr w:rsidR="00714943" w:rsidTr="003A1791">
        <w:trPr>
          <w:gridBefore w:val="1"/>
          <w:wBefore w:w="33" w:type="dxa"/>
          <w:cantSplit/>
          <w:jc w:val="center"/>
        </w:trPr>
        <w:tc>
          <w:tcPr>
            <w:tcW w:w="7087" w:type="dxa"/>
            <w:gridSpan w:val="6"/>
            <w:tcBorders>
              <w:top w:val="nil"/>
              <w:left w:val="single" w:sz="4" w:space="0" w:color="auto"/>
              <w:bottom w:val="nil"/>
              <w:right w:val="single" w:sz="4" w:space="0" w:color="auto"/>
            </w:tcBorders>
            <w:hideMark/>
          </w:tcPr>
          <w:p w:rsidR="00714943" w:rsidRDefault="00714943" w:rsidP="003A1791">
            <w:pPr>
              <w:pStyle w:val="TAL"/>
            </w:pPr>
            <w:r>
              <w:t>Bits</w:t>
            </w:r>
          </w:p>
        </w:tc>
      </w:tr>
      <w:tr w:rsidR="006546FA" w:rsidRPr="003168A2" w:rsidTr="00375EA9">
        <w:tblPrEx>
          <w:tblLook w:val="0000" w:firstRow="0" w:lastRow="0" w:firstColumn="0" w:lastColumn="0" w:noHBand="0" w:noVBand="0"/>
        </w:tblPrEx>
        <w:trPr>
          <w:gridAfter w:val="1"/>
          <w:wAfter w:w="33" w:type="dxa"/>
          <w:cantSplit/>
          <w:jc w:val="center"/>
        </w:trPr>
        <w:tc>
          <w:tcPr>
            <w:tcW w:w="284" w:type="dxa"/>
            <w:gridSpan w:val="2"/>
          </w:tcPr>
          <w:p w:rsidR="006546FA" w:rsidRPr="003168A2" w:rsidRDefault="006546FA" w:rsidP="00375EA9">
            <w:pPr>
              <w:pStyle w:val="TAH"/>
            </w:pPr>
            <w:r w:rsidRPr="003168A2">
              <w:t>3</w:t>
            </w:r>
          </w:p>
        </w:tc>
        <w:tc>
          <w:tcPr>
            <w:tcW w:w="284" w:type="dxa"/>
          </w:tcPr>
          <w:p w:rsidR="006546FA" w:rsidRPr="003168A2" w:rsidRDefault="006546FA" w:rsidP="00375EA9">
            <w:pPr>
              <w:pStyle w:val="TAH"/>
            </w:pPr>
            <w:r w:rsidRPr="003168A2">
              <w:t>2</w:t>
            </w:r>
          </w:p>
        </w:tc>
        <w:tc>
          <w:tcPr>
            <w:tcW w:w="283" w:type="dxa"/>
          </w:tcPr>
          <w:p w:rsidR="006546FA" w:rsidRPr="003168A2" w:rsidRDefault="006546FA" w:rsidP="00375EA9">
            <w:pPr>
              <w:pStyle w:val="TAH"/>
            </w:pPr>
            <w:r w:rsidRPr="003168A2">
              <w:t>1</w:t>
            </w:r>
          </w:p>
        </w:tc>
        <w:tc>
          <w:tcPr>
            <w:tcW w:w="283" w:type="dxa"/>
          </w:tcPr>
          <w:p w:rsidR="006546FA" w:rsidRPr="003168A2" w:rsidRDefault="006546FA" w:rsidP="00375EA9">
            <w:pPr>
              <w:pStyle w:val="TAH"/>
            </w:pPr>
          </w:p>
        </w:tc>
        <w:tc>
          <w:tcPr>
            <w:tcW w:w="5953" w:type="dxa"/>
          </w:tcPr>
          <w:p w:rsidR="006546FA" w:rsidRPr="003168A2" w:rsidRDefault="006546FA" w:rsidP="00375EA9">
            <w:pPr>
              <w:pStyle w:val="TAL"/>
            </w:pPr>
          </w:p>
        </w:tc>
      </w:tr>
      <w:tr w:rsidR="006546FA" w:rsidRPr="003168A2" w:rsidTr="00375EA9">
        <w:tblPrEx>
          <w:tblLook w:val="0000" w:firstRow="0" w:lastRow="0" w:firstColumn="0" w:lastColumn="0" w:noHBand="0" w:noVBand="0"/>
        </w:tblPrEx>
        <w:trPr>
          <w:gridAfter w:val="1"/>
          <w:wAfter w:w="33" w:type="dxa"/>
          <w:cantSplit/>
          <w:jc w:val="center"/>
        </w:trPr>
        <w:tc>
          <w:tcPr>
            <w:tcW w:w="284" w:type="dxa"/>
            <w:gridSpan w:val="2"/>
          </w:tcPr>
          <w:p w:rsidR="006546FA" w:rsidRPr="003168A2" w:rsidRDefault="006546FA" w:rsidP="00375EA9">
            <w:pPr>
              <w:pStyle w:val="TAC"/>
            </w:pPr>
            <w:r w:rsidRPr="003168A2">
              <w:t>0</w:t>
            </w:r>
          </w:p>
        </w:tc>
        <w:tc>
          <w:tcPr>
            <w:tcW w:w="284" w:type="dxa"/>
          </w:tcPr>
          <w:p w:rsidR="006546FA" w:rsidRPr="003168A2" w:rsidRDefault="006546FA" w:rsidP="00375EA9">
            <w:pPr>
              <w:pStyle w:val="TAC"/>
            </w:pPr>
            <w:r w:rsidRPr="003168A2">
              <w:t>0</w:t>
            </w:r>
          </w:p>
        </w:tc>
        <w:tc>
          <w:tcPr>
            <w:tcW w:w="283" w:type="dxa"/>
          </w:tcPr>
          <w:p w:rsidR="006546FA" w:rsidRPr="003168A2" w:rsidRDefault="006546FA" w:rsidP="00375EA9">
            <w:pPr>
              <w:pStyle w:val="TAC"/>
            </w:pPr>
            <w:r w:rsidRPr="003168A2">
              <w:t>1</w:t>
            </w:r>
          </w:p>
        </w:tc>
        <w:tc>
          <w:tcPr>
            <w:tcW w:w="283" w:type="dxa"/>
          </w:tcPr>
          <w:p w:rsidR="006546FA" w:rsidRPr="003168A2" w:rsidRDefault="006546FA" w:rsidP="00375EA9">
            <w:pPr>
              <w:pStyle w:val="TAC"/>
            </w:pPr>
          </w:p>
        </w:tc>
        <w:tc>
          <w:tcPr>
            <w:tcW w:w="5953" w:type="dxa"/>
          </w:tcPr>
          <w:p w:rsidR="006546FA" w:rsidRPr="003168A2" w:rsidRDefault="006546FA" w:rsidP="00375EA9">
            <w:pPr>
              <w:pStyle w:val="TAL"/>
            </w:pPr>
            <w:r>
              <w:t>initial request</w:t>
            </w:r>
          </w:p>
        </w:tc>
      </w:tr>
      <w:tr w:rsidR="006546FA" w:rsidRPr="003168A2" w:rsidTr="00375EA9">
        <w:tblPrEx>
          <w:tblLook w:val="0000" w:firstRow="0" w:lastRow="0" w:firstColumn="0" w:lastColumn="0" w:noHBand="0" w:noVBand="0"/>
        </w:tblPrEx>
        <w:trPr>
          <w:gridAfter w:val="1"/>
          <w:wAfter w:w="33" w:type="dxa"/>
          <w:cantSplit/>
          <w:jc w:val="center"/>
        </w:trPr>
        <w:tc>
          <w:tcPr>
            <w:tcW w:w="284" w:type="dxa"/>
            <w:gridSpan w:val="2"/>
          </w:tcPr>
          <w:p w:rsidR="006546FA" w:rsidRPr="003168A2" w:rsidRDefault="006546FA" w:rsidP="00375EA9">
            <w:pPr>
              <w:pStyle w:val="TAC"/>
            </w:pPr>
            <w:r w:rsidRPr="003168A2">
              <w:t>0</w:t>
            </w:r>
          </w:p>
        </w:tc>
        <w:tc>
          <w:tcPr>
            <w:tcW w:w="284" w:type="dxa"/>
          </w:tcPr>
          <w:p w:rsidR="006546FA" w:rsidRPr="003168A2" w:rsidRDefault="006546FA" w:rsidP="00375EA9">
            <w:pPr>
              <w:pStyle w:val="TAC"/>
            </w:pPr>
            <w:r w:rsidRPr="003168A2">
              <w:t>1</w:t>
            </w:r>
          </w:p>
        </w:tc>
        <w:tc>
          <w:tcPr>
            <w:tcW w:w="283" w:type="dxa"/>
          </w:tcPr>
          <w:p w:rsidR="006546FA" w:rsidRPr="003168A2" w:rsidRDefault="006546FA" w:rsidP="00375EA9">
            <w:pPr>
              <w:pStyle w:val="TAC"/>
            </w:pPr>
            <w:r w:rsidRPr="003168A2">
              <w:t>0</w:t>
            </w:r>
          </w:p>
        </w:tc>
        <w:tc>
          <w:tcPr>
            <w:tcW w:w="283" w:type="dxa"/>
          </w:tcPr>
          <w:p w:rsidR="006546FA" w:rsidRPr="003168A2" w:rsidRDefault="006546FA" w:rsidP="00375EA9">
            <w:pPr>
              <w:pStyle w:val="TAC"/>
            </w:pPr>
          </w:p>
        </w:tc>
        <w:tc>
          <w:tcPr>
            <w:tcW w:w="5953" w:type="dxa"/>
          </w:tcPr>
          <w:p w:rsidR="006546FA" w:rsidRPr="003168A2" w:rsidRDefault="006546FA" w:rsidP="00375EA9">
            <w:pPr>
              <w:pStyle w:val="TAL"/>
            </w:pPr>
            <w:r>
              <w:t>existing PDU session</w:t>
            </w:r>
          </w:p>
        </w:tc>
      </w:tr>
      <w:tr w:rsidR="006546FA" w:rsidRPr="003168A2" w:rsidTr="00375EA9">
        <w:tblPrEx>
          <w:tblLook w:val="0000" w:firstRow="0" w:lastRow="0" w:firstColumn="0" w:lastColumn="0" w:noHBand="0" w:noVBand="0"/>
        </w:tblPrEx>
        <w:trPr>
          <w:gridAfter w:val="1"/>
          <w:wAfter w:w="33" w:type="dxa"/>
          <w:cantSplit/>
          <w:jc w:val="center"/>
        </w:trPr>
        <w:tc>
          <w:tcPr>
            <w:tcW w:w="284" w:type="dxa"/>
            <w:gridSpan w:val="2"/>
          </w:tcPr>
          <w:p w:rsidR="006546FA" w:rsidRPr="003168A2" w:rsidRDefault="006546FA" w:rsidP="00375EA9">
            <w:pPr>
              <w:pStyle w:val="TAC"/>
            </w:pPr>
            <w:r w:rsidRPr="003168A2">
              <w:t>0</w:t>
            </w:r>
          </w:p>
        </w:tc>
        <w:tc>
          <w:tcPr>
            <w:tcW w:w="284" w:type="dxa"/>
          </w:tcPr>
          <w:p w:rsidR="006546FA" w:rsidRPr="003168A2" w:rsidRDefault="006546FA" w:rsidP="00375EA9">
            <w:pPr>
              <w:pStyle w:val="TAC"/>
            </w:pPr>
            <w:r w:rsidRPr="003168A2">
              <w:t>1</w:t>
            </w:r>
          </w:p>
        </w:tc>
        <w:tc>
          <w:tcPr>
            <w:tcW w:w="283" w:type="dxa"/>
          </w:tcPr>
          <w:p w:rsidR="006546FA" w:rsidRPr="003168A2" w:rsidRDefault="006546FA" w:rsidP="00375EA9">
            <w:pPr>
              <w:pStyle w:val="TAC"/>
            </w:pPr>
            <w:r w:rsidRPr="003168A2">
              <w:t>1</w:t>
            </w:r>
          </w:p>
        </w:tc>
        <w:tc>
          <w:tcPr>
            <w:tcW w:w="283" w:type="dxa"/>
          </w:tcPr>
          <w:p w:rsidR="006546FA" w:rsidRPr="003168A2" w:rsidRDefault="006546FA" w:rsidP="00375EA9">
            <w:pPr>
              <w:pStyle w:val="TAC"/>
            </w:pPr>
          </w:p>
        </w:tc>
        <w:tc>
          <w:tcPr>
            <w:tcW w:w="5953" w:type="dxa"/>
          </w:tcPr>
          <w:p w:rsidR="006546FA" w:rsidRPr="003168A2" w:rsidRDefault="006546FA" w:rsidP="00375EA9">
            <w:pPr>
              <w:pStyle w:val="TAL"/>
            </w:pPr>
            <w:r w:rsidRPr="000C02E1">
              <w:rPr>
                <w:lang w:eastAsia="ko-KR"/>
              </w:rPr>
              <w:t>i</w:t>
            </w:r>
            <w:r w:rsidRPr="000C02E1">
              <w:rPr>
                <w:rFonts w:hint="eastAsia"/>
                <w:lang w:eastAsia="ko-KR"/>
              </w:rPr>
              <w:t>nitial</w:t>
            </w:r>
            <w:r w:rsidRPr="000C02E1">
              <w:rPr>
                <w:lang w:eastAsia="ko-KR"/>
              </w:rPr>
              <w:t xml:space="preserve"> emergency request</w:t>
            </w:r>
          </w:p>
        </w:tc>
      </w:tr>
      <w:tr w:rsidR="006546FA" w:rsidRPr="003168A2" w:rsidTr="00375EA9">
        <w:tblPrEx>
          <w:tblLook w:val="0000" w:firstRow="0" w:lastRow="0" w:firstColumn="0" w:lastColumn="0" w:noHBand="0" w:noVBand="0"/>
        </w:tblPrEx>
        <w:trPr>
          <w:gridAfter w:val="1"/>
          <w:wAfter w:w="33" w:type="dxa"/>
          <w:cantSplit/>
          <w:jc w:val="center"/>
        </w:trPr>
        <w:tc>
          <w:tcPr>
            <w:tcW w:w="284" w:type="dxa"/>
            <w:gridSpan w:val="2"/>
          </w:tcPr>
          <w:p w:rsidR="006546FA" w:rsidRPr="003168A2" w:rsidRDefault="006546FA" w:rsidP="00375EA9">
            <w:pPr>
              <w:pStyle w:val="TAC"/>
            </w:pPr>
            <w:r>
              <w:t>1</w:t>
            </w:r>
          </w:p>
        </w:tc>
        <w:tc>
          <w:tcPr>
            <w:tcW w:w="284" w:type="dxa"/>
          </w:tcPr>
          <w:p w:rsidR="006546FA" w:rsidRPr="003168A2" w:rsidRDefault="006546FA" w:rsidP="00375EA9">
            <w:pPr>
              <w:pStyle w:val="TAC"/>
            </w:pPr>
            <w:r>
              <w:t>0</w:t>
            </w:r>
          </w:p>
        </w:tc>
        <w:tc>
          <w:tcPr>
            <w:tcW w:w="283" w:type="dxa"/>
          </w:tcPr>
          <w:p w:rsidR="006546FA" w:rsidRPr="003168A2" w:rsidRDefault="006546FA" w:rsidP="00375EA9">
            <w:pPr>
              <w:pStyle w:val="TAC"/>
            </w:pPr>
            <w:r w:rsidRPr="003168A2">
              <w:t>0</w:t>
            </w:r>
          </w:p>
        </w:tc>
        <w:tc>
          <w:tcPr>
            <w:tcW w:w="283" w:type="dxa"/>
          </w:tcPr>
          <w:p w:rsidR="006546FA" w:rsidRPr="003168A2" w:rsidRDefault="006546FA" w:rsidP="00375EA9">
            <w:pPr>
              <w:pStyle w:val="TAC"/>
            </w:pPr>
          </w:p>
        </w:tc>
        <w:tc>
          <w:tcPr>
            <w:tcW w:w="5953" w:type="dxa"/>
          </w:tcPr>
          <w:p w:rsidR="006546FA" w:rsidRPr="003168A2" w:rsidRDefault="006546FA" w:rsidP="00375EA9">
            <w:pPr>
              <w:pStyle w:val="TAL"/>
            </w:pPr>
            <w:r w:rsidRPr="000C02E1">
              <w:rPr>
                <w:lang w:eastAsia="ko-KR"/>
              </w:rPr>
              <w:t>e</w:t>
            </w:r>
            <w:r w:rsidRPr="000C02E1">
              <w:rPr>
                <w:rFonts w:hint="eastAsia"/>
                <w:lang w:eastAsia="ko-KR"/>
              </w:rPr>
              <w:t xml:space="preserve">xisting </w:t>
            </w:r>
            <w:r w:rsidRPr="000C02E1">
              <w:rPr>
                <w:lang w:eastAsia="ko-KR"/>
              </w:rPr>
              <w:t>emergency PDU session</w:t>
            </w:r>
          </w:p>
        </w:tc>
      </w:tr>
      <w:tr w:rsidR="006546FA" w:rsidRPr="003168A2" w:rsidTr="00375EA9">
        <w:tblPrEx>
          <w:tblLook w:val="0000" w:firstRow="0" w:lastRow="0" w:firstColumn="0" w:lastColumn="0" w:noHBand="0" w:noVBand="0"/>
        </w:tblPrEx>
        <w:trPr>
          <w:gridAfter w:val="1"/>
          <w:wAfter w:w="33" w:type="dxa"/>
          <w:cantSplit/>
          <w:jc w:val="center"/>
        </w:trPr>
        <w:tc>
          <w:tcPr>
            <w:tcW w:w="284" w:type="dxa"/>
            <w:gridSpan w:val="2"/>
          </w:tcPr>
          <w:p w:rsidR="006546FA" w:rsidRDefault="006546FA" w:rsidP="00375EA9">
            <w:pPr>
              <w:pStyle w:val="TAC"/>
            </w:pPr>
            <w:r>
              <w:t>1</w:t>
            </w:r>
          </w:p>
        </w:tc>
        <w:tc>
          <w:tcPr>
            <w:tcW w:w="284" w:type="dxa"/>
          </w:tcPr>
          <w:p w:rsidR="006546FA" w:rsidRDefault="006546FA" w:rsidP="00375EA9">
            <w:pPr>
              <w:pStyle w:val="TAC"/>
            </w:pPr>
            <w:r>
              <w:t>1</w:t>
            </w:r>
          </w:p>
        </w:tc>
        <w:tc>
          <w:tcPr>
            <w:tcW w:w="283" w:type="dxa"/>
          </w:tcPr>
          <w:p w:rsidR="006546FA" w:rsidRPr="003168A2" w:rsidRDefault="006546FA" w:rsidP="00375EA9">
            <w:pPr>
              <w:pStyle w:val="TAC"/>
            </w:pPr>
            <w:r>
              <w:t>1</w:t>
            </w:r>
          </w:p>
        </w:tc>
        <w:tc>
          <w:tcPr>
            <w:tcW w:w="283" w:type="dxa"/>
          </w:tcPr>
          <w:p w:rsidR="006546FA" w:rsidRPr="003168A2" w:rsidRDefault="006546FA" w:rsidP="00375EA9">
            <w:pPr>
              <w:pStyle w:val="TAC"/>
            </w:pPr>
          </w:p>
        </w:tc>
        <w:tc>
          <w:tcPr>
            <w:tcW w:w="5953" w:type="dxa"/>
          </w:tcPr>
          <w:p w:rsidR="006546FA" w:rsidRPr="000C02E1" w:rsidRDefault="006546FA" w:rsidP="00375EA9">
            <w:pPr>
              <w:pStyle w:val="TAL"/>
              <w:rPr>
                <w:lang w:eastAsia="ko-KR"/>
              </w:rPr>
            </w:pPr>
            <w:r>
              <w:rPr>
                <w:lang w:eastAsia="ko-KR"/>
              </w:rPr>
              <w:t>reserved</w:t>
            </w:r>
          </w:p>
        </w:tc>
      </w:tr>
      <w:tr w:rsidR="00714943" w:rsidTr="003A1791">
        <w:trPr>
          <w:gridBefore w:val="1"/>
          <w:wBefore w:w="33" w:type="dxa"/>
          <w:cantSplit/>
          <w:jc w:val="center"/>
        </w:trPr>
        <w:tc>
          <w:tcPr>
            <w:tcW w:w="7087" w:type="dxa"/>
            <w:gridSpan w:val="6"/>
            <w:tcBorders>
              <w:top w:val="nil"/>
              <w:left w:val="single" w:sz="4" w:space="0" w:color="auto"/>
              <w:bottom w:val="single" w:sz="4" w:space="0" w:color="auto"/>
              <w:right w:val="single" w:sz="4" w:space="0" w:color="auto"/>
            </w:tcBorders>
          </w:tcPr>
          <w:p w:rsidR="00714943" w:rsidRDefault="00714943" w:rsidP="003A1791">
            <w:pPr>
              <w:pStyle w:val="TAL"/>
            </w:pPr>
          </w:p>
          <w:p w:rsidR="00714943" w:rsidRDefault="00714943" w:rsidP="00691B57">
            <w:pPr>
              <w:pStyle w:val="TAL"/>
            </w:pPr>
            <w:r w:rsidRPr="003168A2">
              <w:t xml:space="preserve">All other values are </w:t>
            </w:r>
            <w:r w:rsidR="006546FA" w:rsidRPr="003168A2">
              <w:t>unused and shall be interpreted as "</w:t>
            </w:r>
            <w:r w:rsidR="006546FA">
              <w:t>initial request", if received by the network</w:t>
            </w:r>
            <w:r w:rsidRPr="003168A2">
              <w:t>.</w:t>
            </w:r>
          </w:p>
        </w:tc>
      </w:tr>
    </w:tbl>
    <w:p w:rsidR="00714943" w:rsidRDefault="00714943" w:rsidP="00714943"/>
    <w:p w:rsidR="003E0676" w:rsidRDefault="00C14872">
      <w:pPr>
        <w:pStyle w:val="Heading4"/>
      </w:pPr>
      <w:bookmarkStart w:id="878" w:name="_Toc508877433"/>
      <w:r>
        <w:t>9</w:t>
      </w:r>
      <w:r w:rsidR="000F7585">
        <w:t>.</w:t>
      </w:r>
      <w:r w:rsidR="006B19A7">
        <w:t>10</w:t>
      </w:r>
      <w:r w:rsidR="000F7585">
        <w:t>.3</w:t>
      </w:r>
      <w:r>
        <w:t>.</w:t>
      </w:r>
      <w:r w:rsidR="00714943">
        <w:t>4</w:t>
      </w:r>
      <w:r w:rsidR="00F249F8">
        <w:t>4</w:t>
      </w:r>
      <w:r w:rsidR="000F7585">
        <w:tab/>
        <w:t>S1 UE network capability</w:t>
      </w:r>
      <w:bookmarkEnd w:id="878"/>
    </w:p>
    <w:p w:rsidR="000F7585" w:rsidRPr="003168A2" w:rsidRDefault="000F7585" w:rsidP="000F7585">
      <w:r w:rsidRPr="003168A2">
        <w:t>See subclause </w:t>
      </w:r>
      <w:r>
        <w:t>9.9.3.34 in 3GPP TS 24.301</w:t>
      </w:r>
      <w:r w:rsidRPr="003168A2">
        <w:t> [</w:t>
      </w:r>
      <w:r w:rsidR="00570E57">
        <w:t>1</w:t>
      </w:r>
      <w:r w:rsidR="00E04A35">
        <w:t>5</w:t>
      </w:r>
      <w:r w:rsidRPr="003168A2">
        <w:t>].</w:t>
      </w:r>
    </w:p>
    <w:p w:rsidR="003E0676" w:rsidRDefault="00D84E90">
      <w:pPr>
        <w:pStyle w:val="Heading4"/>
      </w:pPr>
      <w:bookmarkStart w:id="879" w:name="_Toc508877436"/>
      <w:r>
        <w:t>9</w:t>
      </w:r>
      <w:r w:rsidR="0060661A">
        <w:t>.</w:t>
      </w:r>
      <w:r w:rsidR="006B19A7">
        <w:t>10</w:t>
      </w:r>
      <w:r w:rsidR="0060661A">
        <w:t>.</w:t>
      </w:r>
      <w:r>
        <w:t>3.</w:t>
      </w:r>
      <w:r w:rsidR="00714943">
        <w:t>4</w:t>
      </w:r>
      <w:r w:rsidR="00F249F8">
        <w:t>5</w:t>
      </w:r>
      <w:r w:rsidR="0060661A" w:rsidRPr="003168A2">
        <w:tab/>
      </w:r>
      <w:r w:rsidR="0060661A">
        <w:t>Service area list</w:t>
      </w:r>
      <w:bookmarkEnd w:id="879"/>
    </w:p>
    <w:p w:rsidR="0060661A" w:rsidRPr="003168A2" w:rsidRDefault="0060661A" w:rsidP="0060661A">
      <w:r w:rsidRPr="003168A2">
        <w:t xml:space="preserve">The purpose of the </w:t>
      </w:r>
      <w:r>
        <w:rPr>
          <w:iCs/>
        </w:rPr>
        <w:t>Service area</w:t>
      </w:r>
      <w:r w:rsidRPr="003168A2">
        <w:rPr>
          <w:iCs/>
        </w:rPr>
        <w:t xml:space="preserve"> list</w:t>
      </w:r>
      <w:r w:rsidRPr="003168A2">
        <w:t xml:space="preserve"> information element is to transfer a list of </w:t>
      </w:r>
      <w:r>
        <w:t xml:space="preserve">allowed </w:t>
      </w:r>
      <w:r w:rsidRPr="003168A2">
        <w:t>tracking areas</w:t>
      </w:r>
      <w:r>
        <w:t xml:space="preserve"> for an allowed area or </w:t>
      </w:r>
      <w:r w:rsidRPr="003168A2">
        <w:t xml:space="preserve">a list of </w:t>
      </w:r>
      <w:r>
        <w:t xml:space="preserve">non-allowed </w:t>
      </w:r>
      <w:r w:rsidRPr="003168A2">
        <w:t xml:space="preserve">tracking areas </w:t>
      </w:r>
      <w:r>
        <w:t xml:space="preserve">for a non-allowed area </w:t>
      </w:r>
      <w:r w:rsidRPr="003168A2">
        <w:t>from the network to the UE.</w:t>
      </w:r>
    </w:p>
    <w:p w:rsidR="0060661A" w:rsidRPr="003168A2" w:rsidDel="002854C5" w:rsidRDefault="0060661A" w:rsidP="0060661A">
      <w:r w:rsidRPr="003168A2">
        <w:t>The coding of the information element allows combining different type</w:t>
      </w:r>
      <w:r>
        <w:t xml:space="preserve">s of lists. The lists of type </w:t>
      </w:r>
      <w:r w:rsidR="003C0F9E">
        <w:t>"</w:t>
      </w:r>
      <w:r>
        <w:t>00" and "</w:t>
      </w:r>
      <w:r w:rsidRPr="003168A2">
        <w:t>01" allow a more compact encoding, when the different TAIs are sharing the PLMN identity.</w:t>
      </w:r>
      <w:r>
        <w:t xml:space="preserve"> The lists of type "11" indicate all TAIs in the PLMN are allowed area.</w:t>
      </w:r>
    </w:p>
    <w:p w:rsidR="0060661A" w:rsidRPr="003168A2" w:rsidRDefault="0060661A" w:rsidP="0060661A">
      <w:r w:rsidRPr="003168A2">
        <w:t xml:space="preserve">The </w:t>
      </w:r>
      <w:r>
        <w:rPr>
          <w:iCs/>
        </w:rPr>
        <w:t>Service area</w:t>
      </w:r>
      <w:r w:rsidRPr="003168A2">
        <w:rPr>
          <w:iCs/>
        </w:rPr>
        <w:t xml:space="preserve"> list</w:t>
      </w:r>
      <w:r w:rsidRPr="003168A2">
        <w:t xml:space="preserve"> information element is coded as shown in figure </w:t>
      </w:r>
      <w:r w:rsidR="00D84E90">
        <w:t>9</w:t>
      </w:r>
      <w:r>
        <w:t>.</w:t>
      </w:r>
      <w:r w:rsidR="006B19A7">
        <w:t>10</w:t>
      </w:r>
      <w:r>
        <w:t>.</w:t>
      </w:r>
      <w:r w:rsidR="00D84E90">
        <w:t>3</w:t>
      </w:r>
      <w:r w:rsidRPr="003168A2">
        <w:t>.</w:t>
      </w:r>
      <w:r w:rsidR="00714943">
        <w:t>4</w:t>
      </w:r>
      <w:r w:rsidR="00F249F8">
        <w:t>5</w:t>
      </w:r>
      <w:r w:rsidR="00D84E90">
        <w:t>.</w:t>
      </w:r>
      <w:r w:rsidRPr="003168A2">
        <w:t>1, figure </w:t>
      </w:r>
      <w:r w:rsidR="00D84E90">
        <w:t>9</w:t>
      </w:r>
      <w:r>
        <w:t>.</w:t>
      </w:r>
      <w:r w:rsidR="006B19A7">
        <w:t>10</w:t>
      </w:r>
      <w:r>
        <w:t>.</w:t>
      </w:r>
      <w:r w:rsidR="00D84E90">
        <w:t>3</w:t>
      </w:r>
      <w:r w:rsidRPr="003168A2">
        <w:t>.</w:t>
      </w:r>
      <w:r w:rsidR="00714943">
        <w:t>4</w:t>
      </w:r>
      <w:r w:rsidR="00F249F8">
        <w:t>5</w:t>
      </w:r>
      <w:r w:rsidR="00D84E90">
        <w:t>.</w:t>
      </w:r>
      <w:r w:rsidRPr="003168A2">
        <w:t>2, figure </w:t>
      </w:r>
      <w:r w:rsidR="00D84E90">
        <w:t>9</w:t>
      </w:r>
      <w:r>
        <w:t>.</w:t>
      </w:r>
      <w:r w:rsidR="006B19A7">
        <w:t>10</w:t>
      </w:r>
      <w:r>
        <w:t>.</w:t>
      </w:r>
      <w:r w:rsidR="00D84E90">
        <w:t>3</w:t>
      </w:r>
      <w:r w:rsidRPr="003168A2">
        <w:t>.</w:t>
      </w:r>
      <w:r w:rsidR="00714943">
        <w:t>4</w:t>
      </w:r>
      <w:r w:rsidR="00F249F8">
        <w:t>5</w:t>
      </w:r>
      <w:r w:rsidR="00D84E90">
        <w:t>.</w:t>
      </w:r>
      <w:r w:rsidRPr="003168A2">
        <w:t>3, figure </w:t>
      </w:r>
      <w:r w:rsidR="00D84E90">
        <w:t>9</w:t>
      </w:r>
      <w:r>
        <w:t>.</w:t>
      </w:r>
      <w:r w:rsidR="006B19A7">
        <w:t>10</w:t>
      </w:r>
      <w:r>
        <w:t>.</w:t>
      </w:r>
      <w:r w:rsidR="00D84E90">
        <w:t>3</w:t>
      </w:r>
      <w:r w:rsidRPr="003168A2">
        <w:t>.</w:t>
      </w:r>
      <w:r w:rsidR="00714943">
        <w:t>4</w:t>
      </w:r>
      <w:r w:rsidR="00F249F8">
        <w:t>5</w:t>
      </w:r>
      <w:r w:rsidR="00D84E90">
        <w:t>.</w:t>
      </w:r>
      <w:r w:rsidRPr="003168A2">
        <w:t>4</w:t>
      </w:r>
      <w:r>
        <w:t xml:space="preserve">, </w:t>
      </w:r>
      <w:r w:rsidRPr="003168A2">
        <w:t>figure </w:t>
      </w:r>
      <w:r w:rsidR="00D84E90">
        <w:t>9</w:t>
      </w:r>
      <w:r>
        <w:t>.</w:t>
      </w:r>
      <w:r w:rsidR="006B19A7">
        <w:t>10</w:t>
      </w:r>
      <w:r>
        <w:t>.</w:t>
      </w:r>
      <w:r w:rsidR="00D84E90">
        <w:t>3</w:t>
      </w:r>
      <w:r>
        <w:t>.</w:t>
      </w:r>
      <w:r w:rsidR="00714943">
        <w:t>4</w:t>
      </w:r>
      <w:r w:rsidR="00F249F8">
        <w:t>5</w:t>
      </w:r>
      <w:r w:rsidR="00D84E90">
        <w:t>.</w:t>
      </w:r>
      <w:r>
        <w:t>5</w:t>
      </w:r>
      <w:r w:rsidRPr="003168A2">
        <w:t xml:space="preserve"> and table </w:t>
      </w:r>
      <w:r w:rsidR="00D84E90">
        <w:t>9</w:t>
      </w:r>
      <w:r>
        <w:t>.</w:t>
      </w:r>
      <w:r w:rsidR="006B19A7">
        <w:t>10</w:t>
      </w:r>
      <w:r>
        <w:t>.</w:t>
      </w:r>
      <w:r w:rsidR="00D84E90">
        <w:t>3</w:t>
      </w:r>
      <w:r w:rsidRPr="003168A2">
        <w:t>.</w:t>
      </w:r>
      <w:r w:rsidR="00714943">
        <w:t>4</w:t>
      </w:r>
      <w:r w:rsidR="00F249F8">
        <w:t>5</w:t>
      </w:r>
      <w:r w:rsidR="00D84E90">
        <w:t>.</w:t>
      </w:r>
      <w:r w:rsidRPr="003168A2">
        <w:t>1.</w:t>
      </w:r>
    </w:p>
    <w:p w:rsidR="0060661A" w:rsidRPr="003168A2" w:rsidRDefault="0060661A" w:rsidP="0060661A">
      <w:r>
        <w:t>T</w:t>
      </w:r>
      <w:r w:rsidRPr="003168A2">
        <w:t xml:space="preserve">he </w:t>
      </w:r>
      <w:r>
        <w:rPr>
          <w:iCs/>
        </w:rPr>
        <w:t>Service area</w:t>
      </w:r>
      <w:r w:rsidRPr="003168A2">
        <w:rPr>
          <w:iCs/>
        </w:rPr>
        <w:t xml:space="preserve"> list</w:t>
      </w:r>
      <w:r w:rsidRPr="003168A2">
        <w:t xml:space="preserve"> is a type 4 </w:t>
      </w:r>
      <w:r w:rsidRPr="003168A2">
        <w:rPr>
          <w:noProof/>
        </w:rPr>
        <w:t>information</w:t>
      </w:r>
      <w:r>
        <w:t xml:space="preserve"> element with a minimum length of 6</w:t>
      </w:r>
      <w:r w:rsidRPr="003168A2">
        <w:t xml:space="preserve"> o</w:t>
      </w:r>
      <w:r>
        <w:t xml:space="preserve">ctets and a maximum length of </w:t>
      </w:r>
      <w:r w:rsidR="00124A39">
        <w:t>114</w:t>
      </w:r>
      <w:r w:rsidRPr="003168A2">
        <w:t xml:space="preserve"> octets. The list can contain</w:t>
      </w:r>
      <w:r>
        <w:t xml:space="preserve"> a maximum of 16</w:t>
      </w:r>
      <w:r w:rsidRPr="003168A2">
        <w:t xml:space="preserve"> different tracking area identities.</w:t>
      </w:r>
    </w:p>
    <w:tbl>
      <w:tblPr>
        <w:tblW w:w="0" w:type="auto"/>
        <w:jc w:val="center"/>
        <w:tblLayout w:type="fixed"/>
        <w:tblCellMar>
          <w:left w:w="28" w:type="dxa"/>
          <w:right w:w="56" w:type="dxa"/>
        </w:tblCellMar>
        <w:tblLook w:val="0000" w:firstRow="0" w:lastRow="0" w:firstColumn="0" w:lastColumn="0" w:noHBand="0" w:noVBand="0"/>
      </w:tblPr>
      <w:tblGrid>
        <w:gridCol w:w="709"/>
        <w:gridCol w:w="709"/>
        <w:gridCol w:w="709"/>
        <w:gridCol w:w="709"/>
        <w:gridCol w:w="708"/>
        <w:gridCol w:w="709"/>
        <w:gridCol w:w="709"/>
        <w:gridCol w:w="709"/>
        <w:gridCol w:w="1346"/>
      </w:tblGrid>
      <w:tr w:rsidR="0060661A" w:rsidRPr="003168A2" w:rsidTr="000F5712">
        <w:trPr>
          <w:cantSplit/>
          <w:jc w:val="center"/>
        </w:trPr>
        <w:tc>
          <w:tcPr>
            <w:tcW w:w="709" w:type="dxa"/>
            <w:tcBorders>
              <w:bottom w:val="single" w:sz="6" w:space="0" w:color="auto"/>
            </w:tcBorders>
          </w:tcPr>
          <w:p w:rsidR="0060661A" w:rsidRPr="003168A2" w:rsidRDefault="0060661A" w:rsidP="000F5712">
            <w:pPr>
              <w:pStyle w:val="TAC"/>
            </w:pPr>
            <w:r w:rsidRPr="003168A2">
              <w:t>8</w:t>
            </w:r>
          </w:p>
        </w:tc>
        <w:tc>
          <w:tcPr>
            <w:tcW w:w="709"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8"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r w:rsidRPr="004F3DBD">
              <w:t>Service area list IEI</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r w:rsidRPr="004F3DBD">
              <w:t>Length of service area list contents</w:t>
            </w:r>
          </w:p>
        </w:tc>
        <w:tc>
          <w:tcPr>
            <w:tcW w:w="1346" w:type="dxa"/>
          </w:tcPr>
          <w:p w:rsidR="0060661A" w:rsidRPr="003168A2" w:rsidRDefault="0060661A" w:rsidP="000F5712">
            <w:pPr>
              <w:pStyle w:val="TAL"/>
            </w:pPr>
            <w:r w:rsidRPr="003168A2">
              <w:t>octet 2</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Partial service area list 1</w:t>
            </w:r>
          </w:p>
        </w:tc>
        <w:tc>
          <w:tcPr>
            <w:tcW w:w="1346" w:type="dxa"/>
          </w:tcPr>
          <w:p w:rsidR="0060661A" w:rsidRPr="003168A2" w:rsidRDefault="0060661A" w:rsidP="000F5712">
            <w:pPr>
              <w:pStyle w:val="TAL"/>
            </w:pPr>
            <w:r w:rsidRPr="003168A2">
              <w:t>octet 3</w:t>
            </w:r>
          </w:p>
          <w:p w:rsidR="0060661A" w:rsidRPr="003168A2" w:rsidRDefault="0060661A" w:rsidP="000F5712">
            <w:pPr>
              <w:pStyle w:val="TAL"/>
            </w:pPr>
          </w:p>
          <w:p w:rsidR="0060661A" w:rsidRPr="003168A2" w:rsidRDefault="0060661A" w:rsidP="000F5712">
            <w:pPr>
              <w:pStyle w:val="TAL"/>
            </w:pPr>
            <w:r w:rsidRPr="003168A2">
              <w:t>octet i</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Partial service area list 2</w:t>
            </w:r>
          </w:p>
        </w:tc>
        <w:tc>
          <w:tcPr>
            <w:tcW w:w="1346" w:type="dxa"/>
          </w:tcPr>
          <w:p w:rsidR="0060661A" w:rsidRPr="003168A2" w:rsidRDefault="0060661A" w:rsidP="000F5712">
            <w:pPr>
              <w:pStyle w:val="TAL"/>
            </w:pPr>
            <w:r w:rsidRPr="003168A2">
              <w:t>octet i+1*</w:t>
            </w:r>
          </w:p>
          <w:p w:rsidR="0060661A" w:rsidRPr="003168A2" w:rsidRDefault="0060661A" w:rsidP="000F5712">
            <w:pPr>
              <w:pStyle w:val="TAL"/>
            </w:pPr>
          </w:p>
          <w:p w:rsidR="0060661A" w:rsidRPr="003168A2" w:rsidRDefault="0060661A" w:rsidP="000F5712">
            <w:pPr>
              <w:pStyle w:val="TAL"/>
            </w:pPr>
            <w:r w:rsidRPr="003168A2">
              <w:t>octet l*</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w:t>
            </w:r>
          </w:p>
        </w:tc>
        <w:tc>
          <w:tcPr>
            <w:tcW w:w="1346" w:type="dxa"/>
          </w:tcPr>
          <w:p w:rsidR="0060661A" w:rsidRPr="003168A2" w:rsidRDefault="0060661A" w:rsidP="000F5712">
            <w:pPr>
              <w:pStyle w:val="TAL"/>
            </w:pPr>
            <w:r w:rsidRPr="003168A2">
              <w:t>octet l+1*</w:t>
            </w:r>
          </w:p>
          <w:p w:rsidR="0060661A" w:rsidRPr="003168A2" w:rsidRDefault="0060661A" w:rsidP="000F5712">
            <w:pPr>
              <w:pStyle w:val="TAL"/>
            </w:pPr>
          </w:p>
          <w:p w:rsidR="0060661A" w:rsidRPr="003168A2" w:rsidRDefault="0060661A" w:rsidP="000F5712">
            <w:pPr>
              <w:pStyle w:val="TAL"/>
            </w:pPr>
            <w:r w:rsidRPr="003168A2">
              <w:t>octet m*</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Partial service area list p</w:t>
            </w:r>
          </w:p>
        </w:tc>
        <w:tc>
          <w:tcPr>
            <w:tcW w:w="1346" w:type="dxa"/>
          </w:tcPr>
          <w:p w:rsidR="0060661A" w:rsidRPr="003168A2" w:rsidRDefault="0060661A" w:rsidP="000F5712">
            <w:pPr>
              <w:pStyle w:val="TAL"/>
            </w:pPr>
            <w:r w:rsidRPr="003168A2">
              <w:t>octet m+1*</w:t>
            </w:r>
          </w:p>
          <w:p w:rsidR="0060661A" w:rsidRPr="003168A2" w:rsidRDefault="0060661A" w:rsidP="000F5712">
            <w:pPr>
              <w:pStyle w:val="TAL"/>
            </w:pPr>
          </w:p>
          <w:p w:rsidR="0060661A" w:rsidRPr="003168A2" w:rsidRDefault="0060661A" w:rsidP="000F5712">
            <w:pPr>
              <w:pStyle w:val="TAL"/>
            </w:pPr>
            <w:r w:rsidRPr="003168A2">
              <w:t>octet n*</w:t>
            </w:r>
          </w:p>
        </w:tc>
      </w:tr>
    </w:tbl>
    <w:p w:rsidR="0060661A" w:rsidRPr="00BD0557" w:rsidRDefault="0060661A" w:rsidP="0060661A">
      <w:pPr>
        <w:pStyle w:val="TF"/>
      </w:pPr>
      <w:r w:rsidRPr="00BD0557">
        <w:t>Figure</w:t>
      </w:r>
      <w:r w:rsidRPr="003168A2">
        <w:t> </w:t>
      </w:r>
      <w:r w:rsidR="00D84E90">
        <w:t>9</w:t>
      </w:r>
      <w:r w:rsidRPr="00BD0557">
        <w:t>.</w:t>
      </w:r>
      <w:r w:rsidR="006B19A7">
        <w:t>10</w:t>
      </w:r>
      <w:r w:rsidRPr="00BD0557">
        <w:t>.</w:t>
      </w:r>
      <w:r w:rsidR="00D84E90">
        <w:t>3</w:t>
      </w:r>
      <w:r w:rsidRPr="00BD0557">
        <w:t>.</w:t>
      </w:r>
      <w:r w:rsidR="00714943">
        <w:t>4</w:t>
      </w:r>
      <w:r w:rsidR="00F249F8">
        <w:t>5</w:t>
      </w:r>
      <w:r w:rsidR="00D84E90">
        <w:t>.</w:t>
      </w:r>
      <w:r w:rsidRPr="00BD0557">
        <w:t>1: Service area list information element</w:t>
      </w:r>
    </w:p>
    <w:p w:rsidR="0060661A" w:rsidRPr="003168A2" w:rsidRDefault="0060661A" w:rsidP="0060661A">
      <w:pPr>
        <w:pStyle w:val="TH"/>
      </w:pPr>
    </w:p>
    <w:tbl>
      <w:tblPr>
        <w:tblW w:w="0" w:type="auto"/>
        <w:jc w:val="center"/>
        <w:tblLayout w:type="fixed"/>
        <w:tblCellMar>
          <w:left w:w="28" w:type="dxa"/>
          <w:right w:w="56" w:type="dxa"/>
        </w:tblCellMar>
        <w:tblLook w:val="0000" w:firstRow="0" w:lastRow="0" w:firstColumn="0" w:lastColumn="0" w:noHBand="0" w:noVBand="0"/>
      </w:tblPr>
      <w:tblGrid>
        <w:gridCol w:w="28"/>
        <w:gridCol w:w="817"/>
        <w:gridCol w:w="601"/>
        <w:gridCol w:w="709"/>
        <w:gridCol w:w="709"/>
        <w:gridCol w:w="709"/>
        <w:gridCol w:w="709"/>
        <w:gridCol w:w="709"/>
        <w:gridCol w:w="681"/>
        <w:gridCol w:w="28"/>
        <w:gridCol w:w="1318"/>
        <w:gridCol w:w="28"/>
      </w:tblGrid>
      <w:tr w:rsidR="0060661A" w:rsidRPr="003168A2" w:rsidTr="000F5712">
        <w:trPr>
          <w:gridBefore w:val="1"/>
          <w:wBefore w:w="28" w:type="dxa"/>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gridSpan w:val="2"/>
            <w:tcBorders>
              <w:bottom w:val="single" w:sz="6" w:space="0" w:color="auto"/>
            </w:tcBorders>
          </w:tcPr>
          <w:p w:rsidR="0060661A" w:rsidRPr="003168A2" w:rsidRDefault="0060661A" w:rsidP="000F5712">
            <w:pPr>
              <w:pStyle w:val="TAC"/>
            </w:pPr>
            <w:r w:rsidRPr="003168A2">
              <w:t>1</w:t>
            </w:r>
          </w:p>
        </w:tc>
        <w:tc>
          <w:tcPr>
            <w:tcW w:w="1346" w:type="dxa"/>
            <w:gridSpan w:val="2"/>
          </w:tcPr>
          <w:p w:rsidR="0060661A" w:rsidRPr="003168A2" w:rsidRDefault="0060661A" w:rsidP="000F5712">
            <w:pPr>
              <w:pStyle w:val="TAC"/>
            </w:pPr>
          </w:p>
        </w:tc>
      </w:tr>
      <w:tr w:rsidR="0060661A" w:rsidRPr="003168A2" w:rsidTr="000F5712">
        <w:trPr>
          <w:gridBefore w:val="1"/>
          <w:wBefore w:w="28" w:type="dxa"/>
          <w:cantSplit/>
          <w:jc w:val="center"/>
        </w:trPr>
        <w:tc>
          <w:tcPr>
            <w:tcW w:w="817" w:type="dxa"/>
            <w:tcBorders>
              <w:left w:val="single" w:sz="6" w:space="0" w:color="auto"/>
              <w:bottom w:val="single" w:sz="6" w:space="0" w:color="auto"/>
              <w:right w:val="single" w:sz="6" w:space="0" w:color="auto"/>
            </w:tcBorders>
          </w:tcPr>
          <w:p w:rsidR="0060661A" w:rsidRPr="004F3DBD" w:rsidRDefault="0060661A" w:rsidP="000F5712">
            <w:pPr>
              <w:pStyle w:val="TAC"/>
            </w:pPr>
            <w:r w:rsidRPr="004F3DBD">
              <w:t>Allowed type</w:t>
            </w:r>
          </w:p>
        </w:tc>
        <w:tc>
          <w:tcPr>
            <w:tcW w:w="1310" w:type="dxa"/>
            <w:gridSpan w:val="2"/>
            <w:tcBorders>
              <w:left w:val="single" w:sz="6" w:space="0" w:color="auto"/>
              <w:bottom w:val="single" w:sz="6" w:space="0" w:color="auto"/>
              <w:right w:val="single" w:sz="6" w:space="0" w:color="auto"/>
            </w:tcBorders>
          </w:tcPr>
          <w:p w:rsidR="0060661A" w:rsidRPr="004F3DBD" w:rsidRDefault="0060661A" w:rsidP="000F5712">
            <w:pPr>
              <w:pStyle w:val="TAC"/>
            </w:pPr>
            <w:r w:rsidRPr="004F3DBD">
              <w:t>Type of list</w:t>
            </w:r>
          </w:p>
        </w:tc>
        <w:tc>
          <w:tcPr>
            <w:tcW w:w="3545" w:type="dxa"/>
            <w:gridSpan w:val="6"/>
            <w:tcBorders>
              <w:left w:val="single" w:sz="6" w:space="0" w:color="auto"/>
              <w:bottom w:val="single" w:sz="6" w:space="0" w:color="auto"/>
              <w:right w:val="single" w:sz="6" w:space="0" w:color="auto"/>
            </w:tcBorders>
          </w:tcPr>
          <w:p w:rsidR="0060661A" w:rsidRPr="004F3DBD" w:rsidRDefault="0060661A" w:rsidP="000F5712">
            <w:pPr>
              <w:pStyle w:val="TAC"/>
            </w:pPr>
            <w:r w:rsidRPr="004F3DBD">
              <w:t>Number of elements</w:t>
            </w:r>
          </w:p>
        </w:tc>
        <w:tc>
          <w:tcPr>
            <w:tcW w:w="1346" w:type="dxa"/>
            <w:gridSpan w:val="2"/>
          </w:tcPr>
          <w:p w:rsidR="0060661A" w:rsidRPr="003168A2" w:rsidRDefault="0060661A" w:rsidP="000F5712">
            <w:pPr>
              <w:pStyle w:val="TAL"/>
            </w:pPr>
            <w:r w:rsidRPr="003168A2">
              <w:t>octet 1</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MCC digit 2</w:t>
            </w:r>
          </w:p>
        </w:tc>
        <w:tc>
          <w:tcPr>
            <w:tcW w:w="2836" w:type="dxa"/>
            <w:gridSpan w:val="5"/>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MCC digit 1</w:t>
            </w:r>
          </w:p>
        </w:tc>
        <w:tc>
          <w:tcPr>
            <w:tcW w:w="1346" w:type="dxa"/>
            <w:gridSpan w:val="2"/>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MNC digit 3</w:t>
            </w:r>
          </w:p>
        </w:tc>
        <w:tc>
          <w:tcPr>
            <w:tcW w:w="2836" w:type="dxa"/>
            <w:gridSpan w:val="5"/>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MCC digit 3</w:t>
            </w:r>
          </w:p>
        </w:tc>
        <w:tc>
          <w:tcPr>
            <w:tcW w:w="1346" w:type="dxa"/>
            <w:gridSpan w:val="2"/>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MNC digit 2</w:t>
            </w:r>
          </w:p>
        </w:tc>
        <w:tc>
          <w:tcPr>
            <w:tcW w:w="2836" w:type="dxa"/>
            <w:gridSpan w:val="5"/>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MNC digit 1</w:t>
            </w:r>
          </w:p>
        </w:tc>
        <w:tc>
          <w:tcPr>
            <w:tcW w:w="1346" w:type="dxa"/>
            <w:gridSpan w:val="2"/>
          </w:tcPr>
          <w:p w:rsidR="0060661A" w:rsidRPr="003168A2" w:rsidRDefault="0060661A" w:rsidP="000F5712">
            <w:pPr>
              <w:pStyle w:val="TAL"/>
            </w:pPr>
          </w:p>
          <w:p w:rsidR="0060661A" w:rsidRPr="003168A2" w:rsidRDefault="0060661A" w:rsidP="000F5712">
            <w:pPr>
              <w:pStyle w:val="TAL"/>
            </w:pPr>
            <w:r w:rsidRPr="003168A2">
              <w:t>octet 4</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1</w:t>
            </w:r>
          </w:p>
        </w:tc>
        <w:tc>
          <w:tcPr>
            <w:tcW w:w="1346" w:type="dxa"/>
            <w:gridSpan w:val="2"/>
          </w:tcPr>
          <w:p w:rsidR="0060661A" w:rsidRPr="003168A2" w:rsidRDefault="0060661A" w:rsidP="000F5712">
            <w:pPr>
              <w:pStyle w:val="TAL"/>
            </w:pPr>
          </w:p>
          <w:p w:rsidR="0060661A" w:rsidRPr="003168A2" w:rsidRDefault="0060661A" w:rsidP="000F5712">
            <w:pPr>
              <w:pStyle w:val="TAL"/>
            </w:pPr>
            <w:r w:rsidRPr="003168A2">
              <w:t>octet 5</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1 (continued)</w:t>
            </w:r>
          </w:p>
        </w:tc>
        <w:tc>
          <w:tcPr>
            <w:tcW w:w="1346" w:type="dxa"/>
            <w:gridSpan w:val="2"/>
          </w:tcPr>
          <w:p w:rsidR="0060661A" w:rsidRPr="003168A2" w:rsidRDefault="0060661A" w:rsidP="000F5712">
            <w:pPr>
              <w:pStyle w:val="TAL"/>
            </w:pPr>
          </w:p>
          <w:p w:rsidR="0060661A" w:rsidRPr="003168A2" w:rsidRDefault="0060661A" w:rsidP="000F5712">
            <w:pPr>
              <w:pStyle w:val="TAL"/>
            </w:pPr>
            <w:r w:rsidRPr="003168A2">
              <w:t>octet 6</w:t>
            </w:r>
          </w:p>
        </w:tc>
      </w:tr>
      <w:tr w:rsidR="00124A39" w:rsidRPr="00AA7D2C" w:rsidTr="00124A39">
        <w:trPr>
          <w:gridAfter w:val="1"/>
          <w:wAfter w:w="28" w:type="dxa"/>
          <w:cantSplit/>
          <w:jc w:val="center"/>
        </w:trPr>
        <w:tc>
          <w:tcPr>
            <w:tcW w:w="5672" w:type="dxa"/>
            <w:gridSpan w:val="9"/>
            <w:tcBorders>
              <w:left w:val="single" w:sz="6" w:space="0" w:color="auto"/>
              <w:bottom w:val="single" w:sz="6" w:space="0" w:color="auto"/>
              <w:right w:val="single" w:sz="6" w:space="0" w:color="auto"/>
            </w:tcBorders>
          </w:tcPr>
          <w:p w:rsidR="00124A39" w:rsidRPr="00AA7D2C" w:rsidRDefault="00124A39" w:rsidP="00124A39">
            <w:pPr>
              <w:pStyle w:val="TAC"/>
            </w:pPr>
          </w:p>
          <w:p w:rsidR="00124A39" w:rsidRPr="00AA7D2C" w:rsidRDefault="00124A39" w:rsidP="00124A39">
            <w:pPr>
              <w:pStyle w:val="TAC"/>
            </w:pPr>
            <w:r w:rsidRPr="00AA7D2C">
              <w:t>TAC 1 (continued)</w:t>
            </w:r>
          </w:p>
        </w:tc>
        <w:tc>
          <w:tcPr>
            <w:tcW w:w="1346" w:type="dxa"/>
            <w:gridSpan w:val="2"/>
          </w:tcPr>
          <w:p w:rsidR="00124A39" w:rsidRPr="00AA7D2C" w:rsidRDefault="00124A39" w:rsidP="00124A39">
            <w:pPr>
              <w:pStyle w:val="TAL"/>
            </w:pPr>
          </w:p>
          <w:p w:rsidR="00124A39" w:rsidRPr="00AA7D2C" w:rsidRDefault="00124A39" w:rsidP="00124A39">
            <w:pPr>
              <w:pStyle w:val="TAL"/>
            </w:pPr>
            <w:r w:rsidRPr="00AA7D2C">
              <w:t>octet 7</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4F3DBD" w:rsidRDefault="0060661A" w:rsidP="000F5712">
            <w:pPr>
              <w:pStyle w:val="TAC"/>
            </w:pPr>
            <w:r w:rsidRPr="004F3DBD">
              <w:t>…</w:t>
            </w:r>
          </w:p>
        </w:tc>
        <w:tc>
          <w:tcPr>
            <w:tcW w:w="1346" w:type="dxa"/>
            <w:gridSpan w:val="2"/>
          </w:tcPr>
          <w:p w:rsidR="0060661A" w:rsidRPr="003168A2" w:rsidRDefault="0060661A" w:rsidP="000F5712">
            <w:pPr>
              <w:pStyle w:val="TAL"/>
            </w:pPr>
            <w:r w:rsidRPr="003168A2">
              <w:t>…</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4F3DBD" w:rsidRDefault="0060661A" w:rsidP="000F5712">
            <w:pPr>
              <w:pStyle w:val="TAC"/>
            </w:pPr>
            <w:r w:rsidRPr="004F3DBD">
              <w:t>…</w:t>
            </w:r>
          </w:p>
        </w:tc>
        <w:tc>
          <w:tcPr>
            <w:tcW w:w="1346" w:type="dxa"/>
            <w:gridSpan w:val="2"/>
          </w:tcPr>
          <w:p w:rsidR="0060661A" w:rsidRPr="003168A2" w:rsidRDefault="0060661A" w:rsidP="000F5712">
            <w:pPr>
              <w:pStyle w:val="TAL"/>
            </w:pPr>
            <w:r w:rsidRPr="003168A2">
              <w:t>…</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k</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 xml:space="preserve">octet </w:t>
            </w:r>
            <w:r w:rsidR="00124A39">
              <w:t>3</w:t>
            </w:r>
            <w:r w:rsidRPr="003168A2">
              <w:t>k+</w:t>
            </w:r>
            <w:r w:rsidR="00124A39">
              <w:t>2</w:t>
            </w:r>
            <w:r w:rsidRPr="003168A2">
              <w:t>*</w:t>
            </w:r>
          </w:p>
        </w:tc>
      </w:tr>
      <w:tr w:rsidR="00124A39" w:rsidRPr="00AA7D2C" w:rsidTr="00124A39">
        <w:trPr>
          <w:gridAfter w:val="1"/>
          <w:wAfter w:w="28" w:type="dxa"/>
          <w:cantSplit/>
          <w:jc w:val="center"/>
        </w:trPr>
        <w:tc>
          <w:tcPr>
            <w:tcW w:w="5672" w:type="dxa"/>
            <w:gridSpan w:val="9"/>
            <w:tcBorders>
              <w:left w:val="single" w:sz="6" w:space="0" w:color="auto"/>
              <w:bottom w:val="single" w:sz="6" w:space="0" w:color="auto"/>
              <w:right w:val="single" w:sz="6" w:space="0" w:color="auto"/>
            </w:tcBorders>
          </w:tcPr>
          <w:p w:rsidR="00124A39" w:rsidRPr="00AA7D2C" w:rsidRDefault="00124A39" w:rsidP="00124A39">
            <w:pPr>
              <w:pStyle w:val="TAC"/>
            </w:pPr>
          </w:p>
          <w:p w:rsidR="00124A39" w:rsidRPr="00AA7D2C" w:rsidRDefault="00124A39" w:rsidP="00124A39">
            <w:pPr>
              <w:pStyle w:val="TAC"/>
            </w:pPr>
            <w:r w:rsidRPr="00AA7D2C">
              <w:t>TAC k (continued)</w:t>
            </w:r>
          </w:p>
        </w:tc>
        <w:tc>
          <w:tcPr>
            <w:tcW w:w="1346" w:type="dxa"/>
            <w:gridSpan w:val="2"/>
          </w:tcPr>
          <w:p w:rsidR="00124A39" w:rsidRPr="00AA7D2C" w:rsidRDefault="00124A39" w:rsidP="00124A39">
            <w:pPr>
              <w:pStyle w:val="TAL"/>
            </w:pPr>
          </w:p>
          <w:p w:rsidR="00124A39" w:rsidRPr="00AA7D2C" w:rsidRDefault="00124A39" w:rsidP="00124A39">
            <w:pPr>
              <w:pStyle w:val="TAL"/>
            </w:pPr>
            <w:r w:rsidRPr="00AA7D2C">
              <w:t>octet 3k+3*</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k (continued)</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 xml:space="preserve">octet </w:t>
            </w:r>
            <w:r w:rsidR="00124A39">
              <w:t>3</w:t>
            </w:r>
            <w:r w:rsidRPr="003168A2">
              <w:t>k+4*</w:t>
            </w:r>
          </w:p>
        </w:tc>
      </w:tr>
    </w:tbl>
    <w:p w:rsidR="0060661A" w:rsidRPr="00BD0557" w:rsidRDefault="0060661A" w:rsidP="0060661A">
      <w:pPr>
        <w:pStyle w:val="TF"/>
      </w:pPr>
      <w:r w:rsidRPr="00BD0557">
        <w:t>Figure</w:t>
      </w:r>
      <w:r w:rsidRPr="003168A2">
        <w:t> </w:t>
      </w:r>
      <w:r w:rsidR="00D84E90">
        <w:t>9</w:t>
      </w:r>
      <w:r w:rsidRPr="00BD0557">
        <w:t>.</w:t>
      </w:r>
      <w:r w:rsidR="006B19A7">
        <w:t>10</w:t>
      </w:r>
      <w:r w:rsidRPr="00BD0557">
        <w:t>.</w:t>
      </w:r>
      <w:r w:rsidR="00D84E90">
        <w:t>3</w:t>
      </w:r>
      <w:r w:rsidRPr="00BD0557">
        <w:t>.</w:t>
      </w:r>
      <w:r w:rsidR="00714943">
        <w:t>4</w:t>
      </w:r>
      <w:r w:rsidR="00F249F8">
        <w:t>5</w:t>
      </w:r>
      <w:r w:rsidR="00D84E90">
        <w:t>.</w:t>
      </w:r>
      <w:r w:rsidRPr="00BD0557">
        <w:t>2: Partial service area list – type of list = "00"</w:t>
      </w:r>
    </w:p>
    <w:p w:rsidR="0060661A" w:rsidRPr="003168A2" w:rsidRDefault="0060661A" w:rsidP="0060661A">
      <w:pPr>
        <w:pStyle w:val="TH"/>
      </w:pPr>
    </w:p>
    <w:tbl>
      <w:tblPr>
        <w:tblW w:w="0" w:type="auto"/>
        <w:jc w:val="center"/>
        <w:tblLayout w:type="fixed"/>
        <w:tblCellMar>
          <w:left w:w="28" w:type="dxa"/>
          <w:right w:w="56" w:type="dxa"/>
        </w:tblCellMar>
        <w:tblLook w:val="0000" w:firstRow="0" w:lastRow="0" w:firstColumn="0" w:lastColumn="0" w:noHBand="0" w:noVBand="0"/>
      </w:tblPr>
      <w:tblGrid>
        <w:gridCol w:w="817"/>
        <w:gridCol w:w="601"/>
        <w:gridCol w:w="709"/>
        <w:gridCol w:w="709"/>
        <w:gridCol w:w="709"/>
        <w:gridCol w:w="709"/>
        <w:gridCol w:w="709"/>
        <w:gridCol w:w="709"/>
        <w:gridCol w:w="1346"/>
      </w:tblGrid>
      <w:tr w:rsidR="0060661A" w:rsidRPr="003168A2" w:rsidTr="00124A39">
        <w:trPr>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124A39">
        <w:trPr>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pPr>
            <w: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pPr>
            <w:r w:rsidRPr="003168A2">
              <w:t>Type of list</w:t>
            </w:r>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pPr>
            <w:r w:rsidRPr="003168A2">
              <w:t>Number of elements</w:t>
            </w:r>
          </w:p>
        </w:tc>
        <w:tc>
          <w:tcPr>
            <w:tcW w:w="1346" w:type="dxa"/>
          </w:tcPr>
          <w:p w:rsidR="0060661A" w:rsidRPr="003168A2" w:rsidRDefault="0060661A" w:rsidP="000F5712">
            <w:pPr>
              <w:pStyle w:val="TAL"/>
            </w:pPr>
            <w:r w:rsidRPr="003168A2">
              <w:t>octet 1</w:t>
            </w:r>
          </w:p>
        </w:tc>
      </w:tr>
      <w:tr w:rsidR="0060661A" w:rsidRPr="003168A2" w:rsidTr="00124A39">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124A39">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124A39">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4</w:t>
            </w:r>
          </w:p>
        </w:tc>
      </w:tr>
      <w:tr w:rsidR="0060661A" w:rsidRPr="003168A2" w:rsidTr="00124A39">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w:t>
            </w:r>
          </w:p>
        </w:tc>
        <w:tc>
          <w:tcPr>
            <w:tcW w:w="1346" w:type="dxa"/>
          </w:tcPr>
          <w:p w:rsidR="0060661A" w:rsidRPr="003168A2" w:rsidRDefault="0060661A" w:rsidP="000F5712">
            <w:pPr>
              <w:pStyle w:val="TAL"/>
            </w:pPr>
          </w:p>
          <w:p w:rsidR="0060661A" w:rsidRPr="003168A2" w:rsidRDefault="0060661A" w:rsidP="000F5712">
            <w:pPr>
              <w:pStyle w:val="TAL"/>
            </w:pPr>
            <w:r w:rsidRPr="003168A2">
              <w:t>octet 5</w:t>
            </w:r>
          </w:p>
        </w:tc>
      </w:tr>
      <w:tr w:rsidR="0060661A" w:rsidRPr="003168A2" w:rsidTr="00124A39">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6</w:t>
            </w:r>
          </w:p>
        </w:tc>
      </w:tr>
      <w:tr w:rsidR="00124A39" w:rsidRPr="00AA7D2C" w:rsidTr="00124A39">
        <w:trPr>
          <w:cantSplit/>
          <w:jc w:val="center"/>
        </w:trPr>
        <w:tc>
          <w:tcPr>
            <w:tcW w:w="5672" w:type="dxa"/>
            <w:gridSpan w:val="8"/>
            <w:tcBorders>
              <w:left w:val="single" w:sz="6" w:space="0" w:color="auto"/>
              <w:bottom w:val="single" w:sz="6" w:space="0" w:color="auto"/>
              <w:right w:val="single" w:sz="6" w:space="0" w:color="auto"/>
            </w:tcBorders>
          </w:tcPr>
          <w:p w:rsidR="00124A39" w:rsidRPr="00AA7D2C" w:rsidRDefault="00124A39" w:rsidP="00124A39">
            <w:pPr>
              <w:pStyle w:val="TAC"/>
            </w:pPr>
          </w:p>
          <w:p w:rsidR="00124A39" w:rsidRPr="00AA7D2C" w:rsidRDefault="00124A39" w:rsidP="00124A39">
            <w:pPr>
              <w:pStyle w:val="TAC"/>
            </w:pPr>
            <w:r w:rsidRPr="00AA7D2C">
              <w:t>TAC 1 (continued)</w:t>
            </w:r>
          </w:p>
        </w:tc>
        <w:tc>
          <w:tcPr>
            <w:tcW w:w="1346" w:type="dxa"/>
          </w:tcPr>
          <w:p w:rsidR="00124A39" w:rsidRPr="00AA7D2C" w:rsidRDefault="00124A39" w:rsidP="00124A39">
            <w:pPr>
              <w:pStyle w:val="TAL"/>
            </w:pPr>
          </w:p>
          <w:p w:rsidR="00124A39" w:rsidRPr="00AA7D2C" w:rsidRDefault="00124A39" w:rsidP="00124A39">
            <w:pPr>
              <w:pStyle w:val="TAL"/>
            </w:pPr>
            <w:r w:rsidRPr="00AA7D2C">
              <w:t>octet 7</w:t>
            </w:r>
          </w:p>
        </w:tc>
      </w:tr>
    </w:tbl>
    <w:p w:rsidR="0060661A" w:rsidRPr="00BD0557" w:rsidRDefault="0060661A" w:rsidP="0060661A">
      <w:pPr>
        <w:pStyle w:val="TF"/>
      </w:pPr>
      <w:r w:rsidRPr="00BD0557">
        <w:t>Figure</w:t>
      </w:r>
      <w:r w:rsidRPr="003168A2">
        <w:t> </w:t>
      </w:r>
      <w:r w:rsidR="00D84E90">
        <w:t>9</w:t>
      </w:r>
      <w:r w:rsidRPr="00BD0557">
        <w:t>.</w:t>
      </w:r>
      <w:r w:rsidR="006B19A7">
        <w:t>10</w:t>
      </w:r>
      <w:r w:rsidRPr="00BD0557">
        <w:t>.</w:t>
      </w:r>
      <w:r w:rsidR="00D84E90">
        <w:t>3</w:t>
      </w:r>
      <w:r w:rsidRPr="00BD0557">
        <w:t>.</w:t>
      </w:r>
      <w:r w:rsidR="00714943">
        <w:t>4</w:t>
      </w:r>
      <w:r w:rsidR="00F249F8">
        <w:t>5</w:t>
      </w:r>
      <w:r w:rsidR="00D84E90">
        <w:t>.</w:t>
      </w:r>
      <w:r w:rsidRPr="00BD0557">
        <w:t>3: Partial service area list – type of list = "01"</w:t>
      </w:r>
    </w:p>
    <w:p w:rsidR="0060661A" w:rsidRPr="003168A2" w:rsidRDefault="0060661A" w:rsidP="0060661A">
      <w:pPr>
        <w:pStyle w:val="TH"/>
      </w:pPr>
    </w:p>
    <w:tbl>
      <w:tblPr>
        <w:tblW w:w="0" w:type="auto"/>
        <w:jc w:val="center"/>
        <w:tblLayout w:type="fixed"/>
        <w:tblCellMar>
          <w:left w:w="28" w:type="dxa"/>
          <w:right w:w="56" w:type="dxa"/>
        </w:tblCellMar>
        <w:tblLook w:val="0000" w:firstRow="0" w:lastRow="0" w:firstColumn="0" w:lastColumn="0" w:noHBand="0" w:noVBand="0"/>
      </w:tblPr>
      <w:tblGrid>
        <w:gridCol w:w="28"/>
        <w:gridCol w:w="817"/>
        <w:gridCol w:w="601"/>
        <w:gridCol w:w="709"/>
        <w:gridCol w:w="709"/>
        <w:gridCol w:w="709"/>
        <w:gridCol w:w="709"/>
        <w:gridCol w:w="709"/>
        <w:gridCol w:w="681"/>
        <w:gridCol w:w="28"/>
        <w:gridCol w:w="1318"/>
        <w:gridCol w:w="28"/>
      </w:tblGrid>
      <w:tr w:rsidR="0060661A" w:rsidRPr="003168A2" w:rsidTr="000F5712">
        <w:trPr>
          <w:gridBefore w:val="1"/>
          <w:wBefore w:w="28" w:type="dxa"/>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gridSpan w:val="2"/>
            <w:tcBorders>
              <w:bottom w:val="single" w:sz="6" w:space="0" w:color="auto"/>
            </w:tcBorders>
          </w:tcPr>
          <w:p w:rsidR="0060661A" w:rsidRPr="003168A2" w:rsidRDefault="0060661A" w:rsidP="000F5712">
            <w:pPr>
              <w:pStyle w:val="TAC"/>
            </w:pPr>
            <w:r w:rsidRPr="003168A2">
              <w:t>1</w:t>
            </w:r>
          </w:p>
        </w:tc>
        <w:tc>
          <w:tcPr>
            <w:tcW w:w="1346" w:type="dxa"/>
            <w:gridSpan w:val="2"/>
          </w:tcPr>
          <w:p w:rsidR="0060661A" w:rsidRPr="003168A2" w:rsidRDefault="0060661A" w:rsidP="000F5712">
            <w:pPr>
              <w:pStyle w:val="TAC"/>
            </w:pPr>
          </w:p>
        </w:tc>
      </w:tr>
      <w:tr w:rsidR="0060661A" w:rsidRPr="003168A2" w:rsidTr="000F5712">
        <w:trPr>
          <w:gridBefore w:val="1"/>
          <w:wBefore w:w="28" w:type="dxa"/>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pPr>
            <w: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pPr>
            <w:r w:rsidRPr="003168A2">
              <w:t>Type of list</w:t>
            </w:r>
          </w:p>
        </w:tc>
        <w:tc>
          <w:tcPr>
            <w:tcW w:w="3545" w:type="dxa"/>
            <w:gridSpan w:val="6"/>
            <w:tcBorders>
              <w:left w:val="single" w:sz="6" w:space="0" w:color="auto"/>
              <w:bottom w:val="single" w:sz="6" w:space="0" w:color="auto"/>
              <w:right w:val="single" w:sz="6" w:space="0" w:color="auto"/>
            </w:tcBorders>
          </w:tcPr>
          <w:p w:rsidR="0060661A" w:rsidRPr="003168A2" w:rsidRDefault="0060661A" w:rsidP="000F5712">
            <w:pPr>
              <w:pStyle w:val="TAC"/>
            </w:pPr>
            <w:r w:rsidRPr="003168A2">
              <w:t>Number of elements</w:t>
            </w:r>
          </w:p>
        </w:tc>
        <w:tc>
          <w:tcPr>
            <w:tcW w:w="1346" w:type="dxa"/>
            <w:gridSpan w:val="2"/>
          </w:tcPr>
          <w:p w:rsidR="0060661A" w:rsidRPr="003168A2" w:rsidRDefault="0060661A" w:rsidP="000F5712">
            <w:pPr>
              <w:pStyle w:val="TAL"/>
            </w:pPr>
            <w:r w:rsidRPr="003168A2">
              <w:t>octet 1</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5"/>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gridSpan w:val="2"/>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5"/>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gridSpan w:val="2"/>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5"/>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gridSpan w:val="2"/>
          </w:tcPr>
          <w:p w:rsidR="0060661A" w:rsidRPr="003168A2" w:rsidRDefault="0060661A" w:rsidP="000F5712">
            <w:pPr>
              <w:pStyle w:val="TAL"/>
            </w:pPr>
          </w:p>
          <w:p w:rsidR="0060661A" w:rsidRPr="003168A2" w:rsidRDefault="0060661A" w:rsidP="000F5712">
            <w:pPr>
              <w:pStyle w:val="TAL"/>
            </w:pPr>
            <w:r w:rsidRPr="003168A2">
              <w:t>octet 4</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w:t>
            </w:r>
          </w:p>
        </w:tc>
        <w:tc>
          <w:tcPr>
            <w:tcW w:w="1346" w:type="dxa"/>
            <w:gridSpan w:val="2"/>
          </w:tcPr>
          <w:p w:rsidR="0060661A" w:rsidRPr="003168A2" w:rsidRDefault="0060661A" w:rsidP="000F5712">
            <w:pPr>
              <w:pStyle w:val="TAL"/>
            </w:pPr>
          </w:p>
          <w:p w:rsidR="0060661A" w:rsidRPr="003168A2" w:rsidRDefault="0060661A" w:rsidP="000F5712">
            <w:pPr>
              <w:pStyle w:val="TAL"/>
            </w:pPr>
            <w:r w:rsidRPr="003168A2">
              <w:t>octet 5</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 (continued)</w:t>
            </w:r>
          </w:p>
        </w:tc>
        <w:tc>
          <w:tcPr>
            <w:tcW w:w="1346" w:type="dxa"/>
            <w:gridSpan w:val="2"/>
          </w:tcPr>
          <w:p w:rsidR="0060661A" w:rsidRPr="003168A2" w:rsidRDefault="0060661A" w:rsidP="000F5712">
            <w:pPr>
              <w:pStyle w:val="TAL"/>
            </w:pPr>
          </w:p>
          <w:p w:rsidR="0060661A" w:rsidRPr="003168A2" w:rsidRDefault="0060661A" w:rsidP="000F5712">
            <w:pPr>
              <w:pStyle w:val="TAL"/>
            </w:pPr>
            <w:r w:rsidRPr="003168A2">
              <w:t>octet 6</w:t>
            </w:r>
          </w:p>
        </w:tc>
      </w:tr>
      <w:tr w:rsidR="00124A39" w:rsidRPr="00AA7D2C" w:rsidTr="00124A39">
        <w:trPr>
          <w:gridAfter w:val="1"/>
          <w:wAfter w:w="28" w:type="dxa"/>
          <w:cantSplit/>
          <w:jc w:val="center"/>
        </w:trPr>
        <w:tc>
          <w:tcPr>
            <w:tcW w:w="5672" w:type="dxa"/>
            <w:gridSpan w:val="9"/>
            <w:tcBorders>
              <w:left w:val="single" w:sz="6" w:space="0" w:color="auto"/>
              <w:bottom w:val="single" w:sz="6" w:space="0" w:color="auto"/>
              <w:right w:val="single" w:sz="6" w:space="0" w:color="auto"/>
            </w:tcBorders>
          </w:tcPr>
          <w:p w:rsidR="00124A39" w:rsidRPr="00AA7D2C" w:rsidRDefault="00124A39" w:rsidP="00124A39">
            <w:pPr>
              <w:pStyle w:val="TAC"/>
            </w:pPr>
          </w:p>
          <w:p w:rsidR="00124A39" w:rsidRPr="00AA7D2C" w:rsidRDefault="00124A39" w:rsidP="00124A39">
            <w:pPr>
              <w:pStyle w:val="TAC"/>
            </w:pPr>
            <w:r w:rsidRPr="00AA7D2C">
              <w:t>TAC 1 (continued)</w:t>
            </w:r>
          </w:p>
        </w:tc>
        <w:tc>
          <w:tcPr>
            <w:tcW w:w="1346" w:type="dxa"/>
            <w:gridSpan w:val="2"/>
          </w:tcPr>
          <w:p w:rsidR="00124A39" w:rsidRPr="00AA7D2C" w:rsidRDefault="00124A39" w:rsidP="00124A39">
            <w:pPr>
              <w:pStyle w:val="TAL"/>
            </w:pPr>
          </w:p>
          <w:p w:rsidR="00124A39" w:rsidRPr="00AA7D2C" w:rsidRDefault="00124A39" w:rsidP="00124A39">
            <w:pPr>
              <w:pStyle w:val="TAL"/>
            </w:pPr>
            <w:r w:rsidRPr="00AA7D2C">
              <w:t>octet 7</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5"/>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 xml:space="preserve">octet </w:t>
            </w:r>
            <w:r w:rsidR="00124A39">
              <w:t>8</w:t>
            </w:r>
            <w:r w:rsidRPr="003168A2">
              <w:t>*</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5"/>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 xml:space="preserve">octet </w:t>
            </w:r>
            <w:r w:rsidR="00124A39">
              <w:t>9</w:t>
            </w:r>
            <w:r w:rsidRPr="003168A2">
              <w:t>*</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5"/>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 xml:space="preserve">octet </w:t>
            </w:r>
            <w:r w:rsidR="00124A39">
              <w:t>10</w:t>
            </w:r>
            <w:r w:rsidRPr="003168A2">
              <w:t>*</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2</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octet 1</w:t>
            </w:r>
            <w:r w:rsidR="00124A39">
              <w:t>1</w:t>
            </w:r>
            <w:r w:rsidRPr="003168A2">
              <w:t>*</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2 (continued)</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octet 1</w:t>
            </w:r>
            <w:r w:rsidR="00124A39">
              <w:t>2</w:t>
            </w:r>
            <w:r w:rsidRPr="003168A2">
              <w:t>*</w:t>
            </w:r>
          </w:p>
        </w:tc>
      </w:tr>
      <w:tr w:rsidR="00124A39" w:rsidRPr="00AA7D2C" w:rsidTr="00124A39">
        <w:trPr>
          <w:gridAfter w:val="1"/>
          <w:wAfter w:w="28" w:type="dxa"/>
          <w:cantSplit/>
          <w:jc w:val="center"/>
        </w:trPr>
        <w:tc>
          <w:tcPr>
            <w:tcW w:w="5672" w:type="dxa"/>
            <w:gridSpan w:val="9"/>
            <w:tcBorders>
              <w:left w:val="single" w:sz="6" w:space="0" w:color="auto"/>
              <w:bottom w:val="single" w:sz="6" w:space="0" w:color="auto"/>
              <w:right w:val="single" w:sz="6" w:space="0" w:color="auto"/>
            </w:tcBorders>
          </w:tcPr>
          <w:p w:rsidR="00124A39" w:rsidRPr="00AA7D2C" w:rsidRDefault="00124A39" w:rsidP="00124A39">
            <w:pPr>
              <w:pStyle w:val="TAC"/>
            </w:pPr>
          </w:p>
          <w:p w:rsidR="00124A39" w:rsidRPr="00AA7D2C" w:rsidRDefault="00124A39" w:rsidP="00124A39">
            <w:pPr>
              <w:pStyle w:val="TAC"/>
            </w:pPr>
            <w:r w:rsidRPr="00AA7D2C">
              <w:t>TAC 2 (continued)</w:t>
            </w:r>
          </w:p>
        </w:tc>
        <w:tc>
          <w:tcPr>
            <w:tcW w:w="1346" w:type="dxa"/>
            <w:gridSpan w:val="2"/>
          </w:tcPr>
          <w:p w:rsidR="00124A39" w:rsidRPr="00AA7D2C" w:rsidRDefault="00124A39" w:rsidP="00124A39">
            <w:pPr>
              <w:pStyle w:val="TAL"/>
            </w:pPr>
          </w:p>
          <w:p w:rsidR="00124A39" w:rsidRPr="00AA7D2C" w:rsidRDefault="00124A39" w:rsidP="00124A39">
            <w:pPr>
              <w:pStyle w:val="TAL"/>
            </w:pPr>
            <w:r w:rsidRPr="00AA7D2C">
              <w:t>octet 13*</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3168A2" w:rsidRDefault="0060661A" w:rsidP="000F5712">
            <w:pPr>
              <w:pStyle w:val="TAC"/>
            </w:pPr>
            <w:r w:rsidRPr="003168A2">
              <w:t>…</w:t>
            </w:r>
          </w:p>
        </w:tc>
        <w:tc>
          <w:tcPr>
            <w:tcW w:w="1346" w:type="dxa"/>
            <w:gridSpan w:val="2"/>
          </w:tcPr>
          <w:p w:rsidR="0060661A" w:rsidRPr="003168A2" w:rsidRDefault="0060661A" w:rsidP="000F5712">
            <w:pPr>
              <w:pStyle w:val="TAL"/>
            </w:pP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3168A2" w:rsidRDefault="0060661A" w:rsidP="000F5712">
            <w:pPr>
              <w:pStyle w:val="TAC"/>
            </w:pPr>
            <w:r w:rsidRPr="003168A2">
              <w:t>…</w:t>
            </w:r>
          </w:p>
        </w:tc>
        <w:tc>
          <w:tcPr>
            <w:tcW w:w="1346" w:type="dxa"/>
            <w:gridSpan w:val="2"/>
          </w:tcPr>
          <w:p w:rsidR="0060661A" w:rsidRPr="003168A2" w:rsidRDefault="0060661A" w:rsidP="000F5712">
            <w:pPr>
              <w:pStyle w:val="TAL"/>
            </w:pP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5"/>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 xml:space="preserve">octet </w:t>
            </w:r>
            <w:r w:rsidR="00124A39">
              <w:t>6</w:t>
            </w:r>
            <w:r w:rsidRPr="003168A2">
              <w:t>k-</w:t>
            </w:r>
            <w:r w:rsidR="00124A39">
              <w:t>4</w:t>
            </w:r>
            <w:r w:rsidRPr="003168A2">
              <w:t>*</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5"/>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 xml:space="preserve">octet </w:t>
            </w:r>
            <w:r w:rsidR="00124A39">
              <w:t>6</w:t>
            </w:r>
            <w:r w:rsidRPr="003168A2">
              <w:t>k-</w:t>
            </w:r>
            <w:r w:rsidR="00124A39">
              <w:t>3</w:t>
            </w:r>
            <w:r w:rsidRPr="003168A2">
              <w:t>*</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5"/>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 xml:space="preserve">octet </w:t>
            </w:r>
            <w:r w:rsidR="00124A39">
              <w:t>6</w:t>
            </w:r>
            <w:r w:rsidRPr="003168A2">
              <w:t>k-</w:t>
            </w:r>
            <w:r w:rsidR="00124A39">
              <w:t>2</w:t>
            </w:r>
            <w:r w:rsidRPr="003168A2">
              <w:t>*</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k</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 xml:space="preserve">octet </w:t>
            </w:r>
            <w:r w:rsidR="00124A39">
              <w:t>6</w:t>
            </w:r>
            <w:r w:rsidRPr="003168A2">
              <w:t>k*</w:t>
            </w:r>
            <w:r w:rsidR="00124A39">
              <w:t>-1</w:t>
            </w:r>
          </w:p>
        </w:tc>
      </w:tr>
      <w:tr w:rsidR="00124A39" w:rsidRPr="00AA7D2C" w:rsidTr="00124A39">
        <w:trPr>
          <w:gridAfter w:val="1"/>
          <w:wAfter w:w="28" w:type="dxa"/>
          <w:cantSplit/>
          <w:jc w:val="center"/>
        </w:trPr>
        <w:tc>
          <w:tcPr>
            <w:tcW w:w="5672" w:type="dxa"/>
            <w:gridSpan w:val="9"/>
            <w:tcBorders>
              <w:left w:val="single" w:sz="6" w:space="0" w:color="auto"/>
              <w:bottom w:val="single" w:sz="6" w:space="0" w:color="auto"/>
              <w:right w:val="single" w:sz="6" w:space="0" w:color="auto"/>
            </w:tcBorders>
          </w:tcPr>
          <w:p w:rsidR="00124A39" w:rsidRPr="00AA7D2C" w:rsidRDefault="00124A39" w:rsidP="00124A39">
            <w:pPr>
              <w:pStyle w:val="TAC"/>
            </w:pPr>
          </w:p>
          <w:p w:rsidR="00124A39" w:rsidRPr="00AA7D2C" w:rsidRDefault="00124A39" w:rsidP="00124A39">
            <w:pPr>
              <w:pStyle w:val="TAC"/>
            </w:pPr>
            <w:r w:rsidRPr="00AA7D2C">
              <w:t>TAC k (continued)</w:t>
            </w:r>
          </w:p>
        </w:tc>
        <w:tc>
          <w:tcPr>
            <w:tcW w:w="1346" w:type="dxa"/>
            <w:gridSpan w:val="2"/>
          </w:tcPr>
          <w:p w:rsidR="00124A39" w:rsidRPr="00AA7D2C" w:rsidRDefault="00124A39" w:rsidP="00124A39">
            <w:pPr>
              <w:pStyle w:val="TAL"/>
            </w:pPr>
          </w:p>
          <w:p w:rsidR="00124A39" w:rsidRPr="00AA7D2C" w:rsidRDefault="00124A39" w:rsidP="00124A39">
            <w:pPr>
              <w:pStyle w:val="TAL"/>
            </w:pPr>
            <w:r w:rsidRPr="00AA7D2C">
              <w:t>octet 6k*</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k (continued)</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 xml:space="preserve">octet </w:t>
            </w:r>
            <w:r w:rsidR="00124A39">
              <w:t>6</w:t>
            </w:r>
            <w:r w:rsidRPr="003168A2">
              <w:t>k+1*</w:t>
            </w:r>
          </w:p>
        </w:tc>
      </w:tr>
    </w:tbl>
    <w:p w:rsidR="0060661A" w:rsidRPr="00BD0557" w:rsidRDefault="0060661A" w:rsidP="0060661A">
      <w:pPr>
        <w:pStyle w:val="TF"/>
      </w:pPr>
      <w:r w:rsidRPr="00BD0557">
        <w:t>Figure</w:t>
      </w:r>
      <w:r w:rsidRPr="003168A2">
        <w:t> </w:t>
      </w:r>
      <w:r w:rsidR="00D84E90">
        <w:t>9</w:t>
      </w:r>
      <w:r w:rsidRPr="00BD0557">
        <w:t>.</w:t>
      </w:r>
      <w:r w:rsidR="006B19A7">
        <w:t>10</w:t>
      </w:r>
      <w:r w:rsidRPr="00BD0557">
        <w:t>.</w:t>
      </w:r>
      <w:r w:rsidR="00D84E90">
        <w:t>3</w:t>
      </w:r>
      <w:r w:rsidRPr="00BD0557">
        <w:t>.</w:t>
      </w:r>
      <w:r w:rsidR="00714943">
        <w:t>4</w:t>
      </w:r>
      <w:r w:rsidR="00F249F8">
        <w:t>5</w:t>
      </w:r>
      <w:r w:rsidR="00D84E90">
        <w:t>.</w:t>
      </w:r>
      <w:r w:rsidRPr="00BD0557">
        <w:t>4: Partial service area list – type of list = "10"</w:t>
      </w:r>
    </w:p>
    <w:p w:rsidR="0060661A" w:rsidRPr="003168A2" w:rsidRDefault="0060661A" w:rsidP="0060661A">
      <w:pPr>
        <w:pStyle w:val="TH"/>
      </w:pPr>
    </w:p>
    <w:tbl>
      <w:tblPr>
        <w:tblW w:w="0" w:type="auto"/>
        <w:jc w:val="center"/>
        <w:tblLayout w:type="fixed"/>
        <w:tblCellMar>
          <w:left w:w="28" w:type="dxa"/>
          <w:right w:w="56" w:type="dxa"/>
        </w:tblCellMar>
        <w:tblLook w:val="0000" w:firstRow="0" w:lastRow="0" w:firstColumn="0" w:lastColumn="0" w:noHBand="0" w:noVBand="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pPr>
            <w: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pPr>
            <w:r w:rsidRPr="003168A2">
              <w:t>Type of list</w:t>
            </w:r>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pPr>
            <w:r w:rsidRPr="003168A2">
              <w:t>Number of elements</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4</w:t>
            </w:r>
          </w:p>
        </w:tc>
      </w:tr>
    </w:tbl>
    <w:p w:rsidR="0060661A" w:rsidRPr="00BD0557" w:rsidRDefault="0060661A" w:rsidP="0060661A">
      <w:pPr>
        <w:pStyle w:val="TF"/>
      </w:pPr>
      <w:r w:rsidRPr="00BD0557">
        <w:t>Figure</w:t>
      </w:r>
      <w:r w:rsidRPr="003168A2">
        <w:t> </w:t>
      </w:r>
      <w:r w:rsidR="00D84E90">
        <w:t>9</w:t>
      </w:r>
      <w:r w:rsidRPr="00BD0557">
        <w:t>.</w:t>
      </w:r>
      <w:r w:rsidR="006B19A7">
        <w:t>10</w:t>
      </w:r>
      <w:r w:rsidRPr="00BD0557">
        <w:t>.</w:t>
      </w:r>
      <w:r w:rsidR="00D84E90">
        <w:t>3</w:t>
      </w:r>
      <w:r w:rsidRPr="00BD0557">
        <w:t>.</w:t>
      </w:r>
      <w:r w:rsidR="00714943">
        <w:t>4</w:t>
      </w:r>
      <w:r w:rsidR="00F249F8">
        <w:t>5</w:t>
      </w:r>
      <w:r w:rsidR="00D84E90">
        <w:t>.</w:t>
      </w:r>
      <w:r w:rsidRPr="00BD0557">
        <w:t>5: Partial service area list – type of list = "11"</w:t>
      </w:r>
    </w:p>
    <w:p w:rsidR="003F7897" w:rsidRPr="003168A2" w:rsidRDefault="003F7897" w:rsidP="003F7897">
      <w:pPr>
        <w:pStyle w:val="TH"/>
      </w:pPr>
      <w:r>
        <w:t>Table </w:t>
      </w:r>
      <w:r w:rsidRPr="00701185">
        <w:t>9.</w:t>
      </w:r>
      <w:r w:rsidR="006B19A7">
        <w:t>10</w:t>
      </w:r>
      <w:r w:rsidRPr="00701185">
        <w:t>.3.</w:t>
      </w:r>
      <w:r w:rsidR="00714943">
        <w:t>4</w:t>
      </w:r>
      <w:r w:rsidR="00F249F8">
        <w:t>5</w:t>
      </w:r>
      <w:r w:rsidRPr="00701185">
        <w:t>.1</w:t>
      </w:r>
      <w:r w:rsidRPr="003168A2">
        <w:t xml:space="preserve">: </w:t>
      </w:r>
      <w:r>
        <w:t>Service area</w:t>
      </w:r>
      <w:r w:rsidRPr="003168A2">
        <w:t xml:space="preserve"> list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4"/>
        <w:gridCol w:w="283"/>
        <w:gridCol w:w="5676"/>
      </w:tblGrid>
      <w:tr w:rsidR="003F7897" w:rsidRPr="003168A2" w:rsidTr="00F033ED">
        <w:trPr>
          <w:cantSplit/>
          <w:jc w:val="center"/>
        </w:trPr>
        <w:tc>
          <w:tcPr>
            <w:tcW w:w="7094" w:type="dxa"/>
            <w:gridSpan w:val="6"/>
          </w:tcPr>
          <w:p w:rsidR="003F7897" w:rsidRPr="003168A2" w:rsidRDefault="003F7897" w:rsidP="00F033ED">
            <w:pPr>
              <w:pStyle w:val="TAL"/>
            </w:pPr>
            <w:r w:rsidRPr="003168A2">
              <w:t xml:space="preserve">Value part of the </w:t>
            </w:r>
            <w:r>
              <w:t>Service area</w:t>
            </w:r>
            <w:r w:rsidRPr="003168A2">
              <w:t xml:space="preserve"> list information element (octet</w:t>
            </w:r>
            <w:r w:rsidR="00124A39">
              <w:t>s</w:t>
            </w:r>
            <w:r w:rsidRPr="003168A2">
              <w:t xml:space="preserve"> 3 to n)</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 xml:space="preserve">The value part of the </w:t>
            </w:r>
            <w:r>
              <w:t>Service area</w:t>
            </w:r>
            <w:r w:rsidRPr="003168A2">
              <w:t xml:space="preserve"> list information element consists of one or several partial </w:t>
            </w:r>
            <w:r>
              <w:t>service area</w:t>
            </w:r>
            <w:r w:rsidRPr="003168A2">
              <w:t xml:space="preserve"> lists. The length of each partial </w:t>
            </w:r>
            <w:r>
              <w:t>service area</w:t>
            </w:r>
            <w:r w:rsidRPr="003168A2">
              <w:t xml:space="preserve"> list can be determined from the 'type of list' field and the 'number of elements' field in the first octet of the partial </w:t>
            </w:r>
            <w:r>
              <w:t>service area</w:t>
            </w:r>
            <w:r w:rsidRPr="003168A2">
              <w:t xml:space="preserve"> list.</w:t>
            </w:r>
          </w:p>
        </w:tc>
      </w:tr>
      <w:tr w:rsidR="003F7897" w:rsidRPr="003168A2" w:rsidTr="00F033ED">
        <w:trPr>
          <w:cantSplit/>
          <w:jc w:val="center"/>
        </w:trPr>
        <w:tc>
          <w:tcPr>
            <w:tcW w:w="7094" w:type="dxa"/>
            <w:gridSpan w:val="6"/>
          </w:tcPr>
          <w:p w:rsidR="003F7897" w:rsidRDefault="003F7897" w:rsidP="00F033ED">
            <w:pPr>
              <w:pStyle w:val="TAL"/>
            </w:pPr>
            <w:r>
              <w:t xml:space="preserve">For allowed type "0", TAIs contained in all </w:t>
            </w:r>
            <w:r w:rsidRPr="003168A2">
              <w:t xml:space="preserve">partial </w:t>
            </w:r>
            <w:r>
              <w:t>service area</w:t>
            </w:r>
            <w:r w:rsidRPr="003168A2">
              <w:t xml:space="preserve"> list</w:t>
            </w:r>
            <w:r>
              <w:t xml:space="preserve">s are in the allowed area. For allowed type "1", TAIs contained in all </w:t>
            </w:r>
            <w:r w:rsidRPr="003168A2">
              <w:t xml:space="preserve">partial </w:t>
            </w:r>
            <w:r>
              <w:t>service area</w:t>
            </w:r>
            <w:r w:rsidRPr="003168A2">
              <w:t xml:space="preserve"> list</w:t>
            </w:r>
            <w:r>
              <w:t>s are in the non-allowed area.</w:t>
            </w:r>
          </w:p>
          <w:p w:rsidR="003F7897" w:rsidRPr="003168A2" w:rsidRDefault="003F7897" w:rsidP="00F033ED">
            <w:pPr>
              <w:pStyle w:val="TAL"/>
            </w:pPr>
            <w:r>
              <w:t>The UE shall store the complete list received.</w:t>
            </w:r>
            <w:r w:rsidRPr="003168A2">
              <w:t xml:space="preserve"> </w:t>
            </w:r>
            <w:r>
              <w:t>If more than 16</w:t>
            </w:r>
            <w:r w:rsidRPr="003168A2">
              <w:t xml:space="preserve"> TAIs are included in this information element,</w:t>
            </w:r>
            <w:r>
              <w:t xml:space="preserve"> the UE shall store the first 16</w:t>
            </w:r>
            <w:r w:rsidRPr="003168A2">
              <w:t xml:space="preserve"> TAIs and ignore the remaining octets of the information element.</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 xml:space="preserve">Partial </w:t>
            </w:r>
            <w:r>
              <w:t>service area</w:t>
            </w:r>
            <w:r w:rsidRPr="003168A2">
              <w:t xml:space="preserve"> list:</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t>Allowed type</w:t>
            </w:r>
            <w:r w:rsidRPr="003168A2">
              <w:t xml:space="preserve"> (octet 1)</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Bit</w:t>
            </w:r>
          </w:p>
        </w:tc>
      </w:tr>
      <w:tr w:rsidR="003F7897" w:rsidRPr="003168A2" w:rsidTr="00F033ED">
        <w:trPr>
          <w:cantSplit/>
          <w:jc w:val="center"/>
        </w:trPr>
        <w:tc>
          <w:tcPr>
            <w:tcW w:w="284" w:type="dxa"/>
          </w:tcPr>
          <w:p w:rsidR="003F7897" w:rsidRPr="003168A2" w:rsidRDefault="003F7897" w:rsidP="00F033ED">
            <w:pPr>
              <w:pStyle w:val="TAH"/>
            </w:pPr>
            <w:r>
              <w:t>8</w:t>
            </w:r>
          </w:p>
        </w:tc>
        <w:tc>
          <w:tcPr>
            <w:tcW w:w="284" w:type="dxa"/>
          </w:tcPr>
          <w:p w:rsidR="003F7897" w:rsidRPr="003168A2" w:rsidRDefault="003F7897" w:rsidP="00F033ED">
            <w:pPr>
              <w:pStyle w:val="TAH"/>
            </w:pPr>
          </w:p>
        </w:tc>
        <w:tc>
          <w:tcPr>
            <w:tcW w:w="6526" w:type="dxa"/>
            <w:gridSpan w:val="4"/>
          </w:tcPr>
          <w:p w:rsidR="003F7897" w:rsidRPr="003168A2" w:rsidRDefault="003F7897" w:rsidP="00F033ED">
            <w:pPr>
              <w:pStyle w:val="TAL"/>
            </w:pP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p>
        </w:tc>
        <w:tc>
          <w:tcPr>
            <w:tcW w:w="6526" w:type="dxa"/>
            <w:gridSpan w:val="4"/>
          </w:tcPr>
          <w:p w:rsidR="003F7897" w:rsidRPr="003168A2" w:rsidRDefault="003F7897" w:rsidP="00F033ED">
            <w:pPr>
              <w:pStyle w:val="TAL"/>
            </w:pPr>
            <w:r>
              <w:t>TAIs in the list are in the allowed area</w:t>
            </w:r>
          </w:p>
        </w:tc>
      </w:tr>
      <w:tr w:rsidR="003F7897" w:rsidRPr="003168A2" w:rsidTr="00F033ED">
        <w:trPr>
          <w:cantSplit/>
          <w:jc w:val="center"/>
        </w:trPr>
        <w:tc>
          <w:tcPr>
            <w:tcW w:w="284" w:type="dxa"/>
          </w:tcPr>
          <w:p w:rsidR="003F7897" w:rsidRPr="003168A2" w:rsidRDefault="003F7897" w:rsidP="00F033ED">
            <w:pPr>
              <w:pStyle w:val="TAC"/>
            </w:pPr>
            <w:r>
              <w:t>1</w:t>
            </w:r>
          </w:p>
        </w:tc>
        <w:tc>
          <w:tcPr>
            <w:tcW w:w="284" w:type="dxa"/>
          </w:tcPr>
          <w:p w:rsidR="003F7897" w:rsidRPr="003168A2" w:rsidRDefault="003F7897" w:rsidP="00F033ED">
            <w:pPr>
              <w:pStyle w:val="TAC"/>
            </w:pPr>
          </w:p>
        </w:tc>
        <w:tc>
          <w:tcPr>
            <w:tcW w:w="6526" w:type="dxa"/>
            <w:gridSpan w:val="4"/>
          </w:tcPr>
          <w:p w:rsidR="003F7897" w:rsidRPr="003168A2" w:rsidRDefault="003F7897" w:rsidP="00F033ED">
            <w:pPr>
              <w:pStyle w:val="TAL"/>
            </w:pPr>
            <w:r>
              <w:t>TAIs in the list</w:t>
            </w:r>
            <w:r w:rsidRPr="003168A2">
              <w:t xml:space="preserve"> </w:t>
            </w:r>
            <w:r>
              <w:t>are in the non-allowed area</w:t>
            </w:r>
          </w:p>
        </w:tc>
      </w:tr>
      <w:tr w:rsidR="003F7897" w:rsidRPr="003168A2" w:rsidTr="00F033ED">
        <w:trPr>
          <w:cantSplit/>
          <w:jc w:val="center"/>
        </w:trPr>
        <w:tc>
          <w:tcPr>
            <w:tcW w:w="7094" w:type="dxa"/>
            <w:gridSpan w:val="6"/>
          </w:tcPr>
          <w:p w:rsidR="003F7897" w:rsidRPr="00DE1B53"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Type of list (octet 1)</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Bits</w:t>
            </w:r>
          </w:p>
        </w:tc>
      </w:tr>
      <w:tr w:rsidR="003F7897" w:rsidRPr="003168A2" w:rsidTr="00F033ED">
        <w:trPr>
          <w:cantSplit/>
          <w:jc w:val="center"/>
        </w:trPr>
        <w:tc>
          <w:tcPr>
            <w:tcW w:w="284" w:type="dxa"/>
          </w:tcPr>
          <w:p w:rsidR="003F7897" w:rsidRPr="003168A2" w:rsidRDefault="003F7897" w:rsidP="00F033ED">
            <w:pPr>
              <w:pStyle w:val="TAH"/>
            </w:pPr>
            <w:r w:rsidRPr="003168A2">
              <w:t>7</w:t>
            </w:r>
          </w:p>
        </w:tc>
        <w:tc>
          <w:tcPr>
            <w:tcW w:w="284" w:type="dxa"/>
          </w:tcPr>
          <w:p w:rsidR="003F7897" w:rsidRPr="003168A2" w:rsidRDefault="003F7897" w:rsidP="00F033ED">
            <w:pPr>
              <w:pStyle w:val="TAH"/>
            </w:pPr>
            <w:r w:rsidRPr="003168A2">
              <w:t>6</w:t>
            </w:r>
          </w:p>
        </w:tc>
        <w:tc>
          <w:tcPr>
            <w:tcW w:w="6526" w:type="dxa"/>
            <w:gridSpan w:val="4"/>
          </w:tcPr>
          <w:p w:rsidR="003F7897" w:rsidRPr="003168A2" w:rsidRDefault="003F7897" w:rsidP="00F033ED">
            <w:pPr>
              <w:pStyle w:val="TAL"/>
            </w:pP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6526" w:type="dxa"/>
            <w:gridSpan w:val="4"/>
          </w:tcPr>
          <w:p w:rsidR="003F7897" w:rsidRPr="003168A2" w:rsidRDefault="003F7897" w:rsidP="00F033ED">
            <w:pPr>
              <w:pStyle w:val="TAL"/>
            </w:pPr>
            <w:r w:rsidRPr="003168A2">
              <w:t>list of TACs belonging to one PLMN, with non-consecutive TAC values</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6526" w:type="dxa"/>
            <w:gridSpan w:val="4"/>
          </w:tcPr>
          <w:p w:rsidR="003F7897" w:rsidRPr="003168A2" w:rsidRDefault="003F7897" w:rsidP="00F033ED">
            <w:pPr>
              <w:pStyle w:val="TAL"/>
            </w:pPr>
            <w:r w:rsidRPr="003168A2">
              <w:t>list of TACs belonging to one PLMN, with consecutive TAC values</w:t>
            </w:r>
          </w:p>
        </w:tc>
      </w:tr>
      <w:tr w:rsidR="003F7897" w:rsidRPr="003168A2" w:rsidTr="00F033ED">
        <w:trPr>
          <w:cantSplit/>
          <w:jc w:val="center"/>
        </w:trPr>
        <w:tc>
          <w:tcPr>
            <w:tcW w:w="284"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rsidRPr="003168A2">
              <w:t>0</w:t>
            </w:r>
          </w:p>
        </w:tc>
        <w:tc>
          <w:tcPr>
            <w:tcW w:w="6526" w:type="dxa"/>
            <w:gridSpan w:val="4"/>
          </w:tcPr>
          <w:p w:rsidR="003F7897" w:rsidRPr="003168A2" w:rsidRDefault="003F7897" w:rsidP="00F033ED">
            <w:pPr>
              <w:pStyle w:val="TAL"/>
              <w:rPr>
                <w:lang w:eastAsia="ja-JP"/>
              </w:rPr>
            </w:pPr>
            <w:r w:rsidRPr="003168A2">
              <w:rPr>
                <w:lang w:eastAsia="ja-JP"/>
              </w:rPr>
              <w:t>list of TAIs belonging to different PLMNs</w:t>
            </w:r>
            <w:r>
              <w:rPr>
                <w:lang w:eastAsia="ja-JP"/>
              </w:rPr>
              <w:t xml:space="preserve"> (see NOTE)</w:t>
            </w:r>
          </w:p>
        </w:tc>
      </w:tr>
      <w:tr w:rsidR="003F7897" w:rsidRPr="003168A2" w:rsidTr="00F033ED">
        <w:trPr>
          <w:cantSplit/>
          <w:jc w:val="center"/>
        </w:trPr>
        <w:tc>
          <w:tcPr>
            <w:tcW w:w="284"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t>1</w:t>
            </w:r>
          </w:p>
        </w:tc>
        <w:tc>
          <w:tcPr>
            <w:tcW w:w="6526" w:type="dxa"/>
            <w:gridSpan w:val="4"/>
          </w:tcPr>
          <w:p w:rsidR="003F7897" w:rsidRPr="003168A2" w:rsidRDefault="003F7897" w:rsidP="00F033ED">
            <w:pPr>
              <w:pStyle w:val="TAL"/>
              <w:rPr>
                <w:lang w:eastAsia="zh-CN"/>
              </w:rPr>
            </w:pPr>
            <w:r>
              <w:rPr>
                <w:rFonts w:hint="eastAsia"/>
                <w:lang w:eastAsia="zh-CN"/>
              </w:rPr>
              <w:t xml:space="preserve">All TAIs belonging to the PLMN are </w:t>
            </w:r>
            <w:r>
              <w:rPr>
                <w:lang w:eastAsia="zh-CN"/>
              </w:rPr>
              <w:t xml:space="preserve">in the </w:t>
            </w:r>
            <w:r>
              <w:rPr>
                <w:rFonts w:hint="eastAsia"/>
                <w:lang w:eastAsia="zh-CN"/>
              </w:rPr>
              <w:t xml:space="preserve">allowed </w:t>
            </w:r>
            <w:r>
              <w:t>area</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Number of elements (octet 1)</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Bits</w:t>
            </w:r>
          </w:p>
        </w:tc>
      </w:tr>
      <w:tr w:rsidR="003F7897" w:rsidRPr="003168A2" w:rsidTr="00F033ED">
        <w:trPr>
          <w:cantSplit/>
          <w:jc w:val="center"/>
        </w:trPr>
        <w:tc>
          <w:tcPr>
            <w:tcW w:w="284" w:type="dxa"/>
          </w:tcPr>
          <w:p w:rsidR="003F7897" w:rsidRPr="003168A2" w:rsidRDefault="003F7897" w:rsidP="00F033ED">
            <w:pPr>
              <w:pStyle w:val="TAH"/>
            </w:pPr>
            <w:r w:rsidRPr="003168A2">
              <w:t>5</w:t>
            </w:r>
          </w:p>
        </w:tc>
        <w:tc>
          <w:tcPr>
            <w:tcW w:w="284" w:type="dxa"/>
          </w:tcPr>
          <w:p w:rsidR="003F7897" w:rsidRPr="003168A2" w:rsidRDefault="003F7897" w:rsidP="00F033ED">
            <w:pPr>
              <w:pStyle w:val="TAH"/>
            </w:pPr>
            <w:r w:rsidRPr="003168A2">
              <w:t>4</w:t>
            </w:r>
          </w:p>
        </w:tc>
        <w:tc>
          <w:tcPr>
            <w:tcW w:w="283" w:type="dxa"/>
          </w:tcPr>
          <w:p w:rsidR="003F7897" w:rsidRPr="003168A2" w:rsidRDefault="003F7897" w:rsidP="00F033ED">
            <w:pPr>
              <w:pStyle w:val="TAH"/>
            </w:pPr>
            <w:r w:rsidRPr="003168A2">
              <w:t>3</w:t>
            </w:r>
          </w:p>
        </w:tc>
        <w:tc>
          <w:tcPr>
            <w:tcW w:w="284" w:type="dxa"/>
          </w:tcPr>
          <w:p w:rsidR="003F7897" w:rsidRPr="003168A2" w:rsidRDefault="003F7897" w:rsidP="00F033ED">
            <w:pPr>
              <w:pStyle w:val="TAH"/>
            </w:pPr>
            <w:r w:rsidRPr="003168A2">
              <w:t>2</w:t>
            </w:r>
          </w:p>
        </w:tc>
        <w:tc>
          <w:tcPr>
            <w:tcW w:w="283" w:type="dxa"/>
          </w:tcPr>
          <w:p w:rsidR="003F7897" w:rsidRPr="003168A2" w:rsidRDefault="003F7897" w:rsidP="00F033ED">
            <w:pPr>
              <w:pStyle w:val="TAH"/>
            </w:pPr>
            <w:r w:rsidRPr="003168A2">
              <w:t>1</w:t>
            </w:r>
          </w:p>
        </w:tc>
        <w:tc>
          <w:tcPr>
            <w:tcW w:w="5676" w:type="dxa"/>
          </w:tcPr>
          <w:p w:rsidR="003F7897" w:rsidRPr="003168A2" w:rsidRDefault="003F7897" w:rsidP="00F033ED">
            <w:pPr>
              <w:pStyle w:val="TAL"/>
            </w:pP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0</w:t>
            </w:r>
          </w:p>
        </w:tc>
        <w:tc>
          <w:tcPr>
            <w:tcW w:w="5676" w:type="dxa"/>
          </w:tcPr>
          <w:p w:rsidR="003F7897" w:rsidRPr="003168A2" w:rsidRDefault="003F7897" w:rsidP="00F033ED">
            <w:pPr>
              <w:pStyle w:val="TAL"/>
            </w:pPr>
            <w:r w:rsidRPr="003168A2">
              <w:tab/>
              <w:t>1 element</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1</w:t>
            </w:r>
          </w:p>
        </w:tc>
        <w:tc>
          <w:tcPr>
            <w:tcW w:w="5676" w:type="dxa"/>
          </w:tcPr>
          <w:p w:rsidR="003F7897" w:rsidRPr="003168A2" w:rsidRDefault="003F7897" w:rsidP="00F033ED">
            <w:pPr>
              <w:pStyle w:val="TAL"/>
            </w:pPr>
            <w:r w:rsidRPr="003168A2">
              <w:tab/>
              <w:t>2 elements</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0</w:t>
            </w:r>
          </w:p>
        </w:tc>
        <w:tc>
          <w:tcPr>
            <w:tcW w:w="5676" w:type="dxa"/>
          </w:tcPr>
          <w:p w:rsidR="003F7897" w:rsidRPr="003168A2" w:rsidRDefault="003F7897" w:rsidP="00F033ED">
            <w:pPr>
              <w:pStyle w:val="TAL"/>
            </w:pPr>
            <w:r w:rsidRPr="003168A2">
              <w:tab/>
              <w:t>3 elements</w:t>
            </w:r>
          </w:p>
        </w:tc>
      </w:tr>
      <w:tr w:rsidR="003F7897" w:rsidRPr="003168A2" w:rsidTr="00F033ED">
        <w:trPr>
          <w:cantSplit/>
          <w:jc w:val="center"/>
        </w:trPr>
        <w:tc>
          <w:tcPr>
            <w:tcW w:w="1418" w:type="dxa"/>
            <w:gridSpan w:val="5"/>
          </w:tcPr>
          <w:p w:rsidR="003F7897" w:rsidRPr="003168A2" w:rsidRDefault="003F7897" w:rsidP="00F033ED">
            <w:pPr>
              <w:pStyle w:val="TAC"/>
            </w:pPr>
            <w:r w:rsidRPr="003168A2">
              <w:t>…</w:t>
            </w:r>
          </w:p>
        </w:tc>
        <w:tc>
          <w:tcPr>
            <w:tcW w:w="5676" w:type="dxa"/>
          </w:tcPr>
          <w:p w:rsidR="003F7897" w:rsidRPr="003168A2" w:rsidRDefault="003F7897" w:rsidP="00F033ED">
            <w:pPr>
              <w:pStyle w:val="TAL"/>
              <w:rPr>
                <w:b/>
                <w:bCs/>
              </w:rPr>
            </w:pP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1</w:t>
            </w:r>
          </w:p>
        </w:tc>
        <w:tc>
          <w:tcPr>
            <w:tcW w:w="5676" w:type="dxa"/>
          </w:tcPr>
          <w:p w:rsidR="003F7897" w:rsidRPr="003168A2" w:rsidRDefault="003F7897" w:rsidP="00F033ED">
            <w:pPr>
              <w:pStyle w:val="TAL"/>
            </w:pPr>
            <w:r w:rsidRPr="003168A2">
              <w:tab/>
              <w:t>14 elements</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0</w:t>
            </w:r>
          </w:p>
        </w:tc>
        <w:tc>
          <w:tcPr>
            <w:tcW w:w="5676" w:type="dxa"/>
          </w:tcPr>
          <w:p w:rsidR="003F7897" w:rsidRPr="003168A2" w:rsidRDefault="003F7897" w:rsidP="00F033ED">
            <w:pPr>
              <w:pStyle w:val="TAL"/>
            </w:pPr>
            <w:r w:rsidRPr="003168A2">
              <w:tab/>
              <w:t>15 elements</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1</w:t>
            </w:r>
          </w:p>
        </w:tc>
        <w:tc>
          <w:tcPr>
            <w:tcW w:w="5676" w:type="dxa"/>
          </w:tcPr>
          <w:p w:rsidR="003F7897" w:rsidRPr="003168A2" w:rsidRDefault="003F7897" w:rsidP="00F033ED">
            <w:pPr>
              <w:pStyle w:val="TAL"/>
            </w:pPr>
            <w:r w:rsidRPr="003168A2">
              <w:tab/>
              <w:t>16 elements</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Del="00F33BAB" w:rsidTr="00F033ED">
        <w:trPr>
          <w:cantSplit/>
          <w:jc w:val="center"/>
        </w:trPr>
        <w:tc>
          <w:tcPr>
            <w:tcW w:w="7094" w:type="dxa"/>
            <w:gridSpan w:val="6"/>
          </w:tcPr>
          <w:p w:rsidR="003F7897" w:rsidRDefault="003F7897" w:rsidP="00F033ED">
            <w:pPr>
              <w:pStyle w:val="TAL"/>
            </w:pPr>
            <w:r w:rsidRPr="0081264F">
              <w:t>All other values are unused and shall be interpreted as 16, if received by the UE.</w:t>
            </w:r>
          </w:p>
        </w:tc>
      </w:tr>
      <w:tr w:rsidR="003F7897" w:rsidRPr="003168A2" w:rsidDel="00F33BAB" w:rsidTr="00F033ED">
        <w:trPr>
          <w:cantSplit/>
          <w:jc w:val="center"/>
        </w:trPr>
        <w:tc>
          <w:tcPr>
            <w:tcW w:w="7094" w:type="dxa"/>
            <w:gridSpan w:val="6"/>
          </w:tcPr>
          <w:p w:rsidR="003F7897"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t>For type of list = "</w:t>
            </w:r>
            <w:r w:rsidRPr="003168A2">
              <w:t>00" and number of elements = k:</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rsidRPr="003168A2">
              <w:t>octet</w:t>
            </w:r>
            <w:r w:rsidR="00754A7E">
              <w:t>s</w:t>
            </w:r>
            <w:r w:rsidRPr="003168A2">
              <w:t xml:space="preserve"> 2 to 4 contain the MCC+MNC, and</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 xml:space="preserve">for j = 1, </w:t>
            </w:r>
            <w:r w:rsidR="00754A7E">
              <w:t xml:space="preserve">…, </w:t>
            </w:r>
            <w:r w:rsidRPr="003168A2">
              <w:t>k:</w:t>
            </w:r>
          </w:p>
        </w:tc>
      </w:tr>
      <w:tr w:rsidR="003F7897" w:rsidRPr="003168A2" w:rsidTr="00F033ED">
        <w:trPr>
          <w:cantSplit/>
          <w:jc w:val="center"/>
        </w:trPr>
        <w:tc>
          <w:tcPr>
            <w:tcW w:w="7094" w:type="dxa"/>
            <w:gridSpan w:val="6"/>
          </w:tcPr>
          <w:p w:rsidR="003F7897" w:rsidRPr="003168A2" w:rsidRDefault="003F7897" w:rsidP="00754A7E">
            <w:pPr>
              <w:pStyle w:val="TAL"/>
            </w:pPr>
            <w:r w:rsidRPr="003168A2">
              <w:t>octet</w:t>
            </w:r>
            <w:r w:rsidR="00754A7E">
              <w:t>s</w:t>
            </w:r>
            <w:r w:rsidRPr="003168A2">
              <w:t xml:space="preserve"> </w:t>
            </w:r>
            <w:r w:rsidR="00754A7E">
              <w:t>3</w:t>
            </w:r>
            <w:r w:rsidRPr="003168A2">
              <w:t>j+</w:t>
            </w:r>
            <w:r w:rsidR="00754A7E">
              <w:t>2</w:t>
            </w:r>
            <w:r w:rsidRPr="003168A2">
              <w:t xml:space="preserve"> </w:t>
            </w:r>
            <w:r w:rsidR="00754A7E">
              <w:t>to</w:t>
            </w:r>
            <w:r w:rsidRPr="003168A2">
              <w:t xml:space="preserve"> </w:t>
            </w:r>
            <w:r w:rsidR="00754A7E">
              <w:t>3</w:t>
            </w:r>
            <w:r w:rsidRPr="003168A2">
              <w:t xml:space="preserve">j+4 contain the TAC of the j-th TAI belonging to the partial list, </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t>For type of list = "</w:t>
            </w:r>
            <w:r w:rsidRPr="003168A2">
              <w:t>01" and number of elements = k:</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rsidRPr="003168A2">
              <w:t>octet</w:t>
            </w:r>
            <w:r w:rsidR="00754A7E">
              <w:t>s</w:t>
            </w:r>
            <w:r w:rsidRPr="003168A2">
              <w:t xml:space="preserve"> 2 to 4 contain the MCC+MNC, and</w:t>
            </w:r>
          </w:p>
        </w:tc>
      </w:tr>
      <w:tr w:rsidR="003F7897" w:rsidRPr="003168A2" w:rsidTr="00F033ED">
        <w:trPr>
          <w:cantSplit/>
          <w:jc w:val="center"/>
        </w:trPr>
        <w:tc>
          <w:tcPr>
            <w:tcW w:w="7094" w:type="dxa"/>
            <w:gridSpan w:val="6"/>
          </w:tcPr>
          <w:p w:rsidR="003F7897" w:rsidRPr="003168A2" w:rsidRDefault="003F7897" w:rsidP="00754A7E">
            <w:pPr>
              <w:pStyle w:val="TAL"/>
            </w:pPr>
            <w:r w:rsidRPr="003168A2">
              <w:t>octet</w:t>
            </w:r>
            <w:r w:rsidR="00754A7E">
              <w:t>s</w:t>
            </w:r>
            <w:r w:rsidRPr="003168A2">
              <w:t xml:space="preserve"> 5 </w:t>
            </w:r>
            <w:r w:rsidR="00754A7E">
              <w:t>to 7</w:t>
            </w:r>
            <w:r w:rsidRPr="003168A2">
              <w:t xml:space="preserve"> contain the TAC of the first TAI belonging to the partial list.</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The TAC values of the other k-1 TAIs are TAC+1, TAC+2, …, TAC+k-1.</w:t>
            </w: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t>For type of list = "</w:t>
            </w:r>
            <w:r w:rsidRPr="003168A2">
              <w:t>10" and number of elements = k:</w:t>
            </w:r>
          </w:p>
        </w:tc>
      </w:tr>
      <w:tr w:rsidR="003F7897" w:rsidRPr="003168A2" w:rsidTr="00F033ED">
        <w:trPr>
          <w:cantSplit/>
          <w:jc w:val="center"/>
        </w:trPr>
        <w:tc>
          <w:tcPr>
            <w:tcW w:w="7094" w:type="dxa"/>
            <w:gridSpan w:val="6"/>
          </w:tcPr>
          <w:p w:rsidR="003F7897" w:rsidRPr="007D5E09"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 xml:space="preserve">for j = 1, </w:t>
            </w:r>
            <w:r w:rsidR="00754A7E">
              <w:t xml:space="preserve">…, </w:t>
            </w:r>
            <w:r w:rsidRPr="003168A2">
              <w:t>k.</w:t>
            </w:r>
          </w:p>
        </w:tc>
      </w:tr>
      <w:tr w:rsidR="003F7897" w:rsidRPr="003168A2" w:rsidDel="00F33BAB" w:rsidTr="00F033ED">
        <w:trPr>
          <w:cantSplit/>
          <w:jc w:val="center"/>
        </w:trPr>
        <w:tc>
          <w:tcPr>
            <w:tcW w:w="7094" w:type="dxa"/>
            <w:gridSpan w:val="6"/>
          </w:tcPr>
          <w:p w:rsidR="003F7897" w:rsidRPr="003168A2" w:rsidDel="00F33BAB" w:rsidRDefault="003F7897" w:rsidP="00754A7E">
            <w:pPr>
              <w:pStyle w:val="TAL"/>
            </w:pPr>
            <w:r w:rsidRPr="003168A2">
              <w:t>octet</w:t>
            </w:r>
            <w:r w:rsidR="00754A7E">
              <w:t>s</w:t>
            </w:r>
            <w:r w:rsidRPr="003168A2">
              <w:t xml:space="preserve"> </w:t>
            </w:r>
            <w:r w:rsidR="00754A7E">
              <w:t>6</w:t>
            </w:r>
            <w:r w:rsidRPr="003168A2">
              <w:t>j-</w:t>
            </w:r>
            <w:r w:rsidR="00754A7E">
              <w:t>4</w:t>
            </w:r>
            <w:r w:rsidRPr="003168A2">
              <w:t xml:space="preserve"> to </w:t>
            </w:r>
            <w:r w:rsidR="00754A7E">
              <w:t>6</w:t>
            </w:r>
            <w:r w:rsidRPr="003168A2">
              <w:t>j-1 contain the MCC+MNC, and</w:t>
            </w:r>
          </w:p>
        </w:tc>
      </w:tr>
      <w:tr w:rsidR="003F7897" w:rsidRPr="003168A2" w:rsidTr="00F033ED">
        <w:trPr>
          <w:cantSplit/>
          <w:jc w:val="center"/>
        </w:trPr>
        <w:tc>
          <w:tcPr>
            <w:tcW w:w="7094" w:type="dxa"/>
            <w:gridSpan w:val="6"/>
          </w:tcPr>
          <w:p w:rsidR="003F7897" w:rsidRPr="003168A2" w:rsidRDefault="003F7897" w:rsidP="00754A7E">
            <w:pPr>
              <w:pStyle w:val="TAL"/>
            </w:pPr>
            <w:r w:rsidRPr="003168A2">
              <w:t>octet</w:t>
            </w:r>
            <w:r w:rsidR="00754A7E">
              <w:t>s</w:t>
            </w:r>
            <w:r w:rsidRPr="003168A2">
              <w:t xml:space="preserve"> </w:t>
            </w:r>
            <w:r w:rsidR="00754A7E">
              <w:t>6</w:t>
            </w:r>
            <w:r w:rsidRPr="003168A2">
              <w:t>j</w:t>
            </w:r>
            <w:r w:rsidR="00754A7E">
              <w:t>-1</w:t>
            </w:r>
            <w:r w:rsidRPr="003168A2">
              <w:t xml:space="preserve"> </w:t>
            </w:r>
            <w:r w:rsidR="00754A7E">
              <w:t>to</w:t>
            </w:r>
            <w:r w:rsidRPr="003168A2">
              <w:t xml:space="preserve"> </w:t>
            </w:r>
            <w:r w:rsidR="00754A7E">
              <w:t>6</w:t>
            </w:r>
            <w:r w:rsidRPr="003168A2">
              <w:t>j+1 contain the TAC of the j-th TAI belonging to the partial list.</w:t>
            </w:r>
          </w:p>
        </w:tc>
      </w:tr>
      <w:tr w:rsidR="003F7897" w:rsidRPr="003168A2" w:rsidTr="00F033ED">
        <w:trPr>
          <w:cantSplit/>
          <w:jc w:val="center"/>
        </w:trPr>
        <w:tc>
          <w:tcPr>
            <w:tcW w:w="7094" w:type="dxa"/>
            <w:gridSpan w:val="6"/>
          </w:tcPr>
          <w:p w:rsidR="003F7897"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t>For type of list = "11</w:t>
            </w:r>
            <w:r w:rsidRPr="003168A2">
              <w:t>":</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t xml:space="preserve">Allowed type shall be coded as "0" and </w:t>
            </w:r>
            <w:r w:rsidRPr="003168A2">
              <w:t>number of elements</w:t>
            </w:r>
            <w:r>
              <w:t xml:space="preserve"> shall be ignored, and</w:t>
            </w:r>
          </w:p>
        </w:tc>
      </w:tr>
      <w:tr w:rsidR="003F7897" w:rsidRPr="003168A2" w:rsidTr="00F033ED">
        <w:trPr>
          <w:cantSplit/>
          <w:jc w:val="center"/>
        </w:trPr>
        <w:tc>
          <w:tcPr>
            <w:tcW w:w="7094" w:type="dxa"/>
            <w:gridSpan w:val="6"/>
          </w:tcPr>
          <w:p w:rsidR="003F7897" w:rsidRDefault="003F7897" w:rsidP="00F033ED">
            <w:pPr>
              <w:pStyle w:val="TAL"/>
            </w:pPr>
            <w:r w:rsidRPr="003168A2">
              <w:t>octet</w:t>
            </w:r>
            <w:r w:rsidR="00754A7E">
              <w:t>s</w:t>
            </w:r>
            <w:r w:rsidRPr="003168A2">
              <w:t xml:space="preserve"> 2 to 4 contain the MCC+MNC</w:t>
            </w:r>
            <w:r>
              <w:t>.</w:t>
            </w:r>
          </w:p>
          <w:p w:rsidR="003F7897" w:rsidRPr="003168A2" w:rsidRDefault="003F7897" w:rsidP="00F033ED">
            <w:pPr>
              <w:pStyle w:val="TAL"/>
            </w:pPr>
            <w:r>
              <w:t xml:space="preserve">If allowed type is coded as "1", it shall </w:t>
            </w:r>
            <w:r w:rsidRPr="00ED2EF4">
              <w:t>be interpreted as</w:t>
            </w:r>
            <w:r>
              <w:t xml:space="preserve"> "0".</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 xml:space="preserve">MNC, </w:t>
            </w:r>
            <w:smartTag w:uri="urn:schemas-microsoft-com:office:smarttags" w:element="place">
              <w:r w:rsidRPr="003168A2">
                <w:t>Mobile</w:t>
              </w:r>
            </w:smartTag>
            <w:r w:rsidRPr="003168A2">
              <w:t xml:space="preserve"> network code</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The coding of this field is the responsibility of each administration but BCD coding shall be used. The MNC shall consist of 2 or 3 digits. If a network operator decides to use only two digits in the MNC, MNC digit 3 shall be coded as "1111".</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TAC, Tracking area code</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754A7E">
            <w:pPr>
              <w:pStyle w:val="TAL"/>
            </w:pPr>
            <w:r w:rsidRPr="003168A2">
              <w:t xml:space="preserve">In the TAC field bit 8 of the first octet is the most significant bit and bit 1 of </w:t>
            </w:r>
            <w:r w:rsidR="00754A7E">
              <w:t>the third</w:t>
            </w:r>
            <w:r w:rsidRPr="003168A2">
              <w:t xml:space="preserve"> octet the least significant bit.</w:t>
            </w:r>
          </w:p>
        </w:tc>
      </w:tr>
      <w:tr w:rsidR="003F7897" w:rsidRPr="003168A2" w:rsidTr="00F033ED">
        <w:trPr>
          <w:cantSplit/>
          <w:jc w:val="center"/>
        </w:trPr>
        <w:tc>
          <w:tcPr>
            <w:tcW w:w="7094" w:type="dxa"/>
            <w:gridSpan w:val="6"/>
          </w:tcPr>
          <w:p w:rsidR="003F7897" w:rsidRPr="003168A2" w:rsidRDefault="003F7897" w:rsidP="00754A7E">
            <w:pPr>
              <w:pStyle w:val="TAL"/>
            </w:pPr>
            <w:r w:rsidRPr="003168A2">
              <w:t xml:space="preserve">The coding of the tracking area code is the responsibility of each administration. Coding using full hexadecimal representation may be used. The tracking area code consists of </w:t>
            </w:r>
            <w:r w:rsidR="00754A7E">
              <w:t>3</w:t>
            </w:r>
            <w:r w:rsidRPr="003168A2">
              <w:t xml:space="preserve"> octets.</w:t>
            </w:r>
          </w:p>
        </w:tc>
      </w:tr>
      <w:tr w:rsidR="003F7897" w:rsidRPr="003168A2" w:rsidTr="00F033ED">
        <w:trPr>
          <w:cantSplit/>
          <w:jc w:val="center"/>
        </w:trPr>
        <w:tc>
          <w:tcPr>
            <w:tcW w:w="7094" w:type="dxa"/>
            <w:gridSpan w:val="6"/>
            <w:tcBorders>
              <w:top w:val="single" w:sz="4" w:space="0" w:color="auto"/>
              <w:bottom w:val="single" w:sz="4" w:space="0" w:color="auto"/>
            </w:tcBorders>
          </w:tcPr>
          <w:p w:rsidR="003F7897" w:rsidRPr="003168A2" w:rsidRDefault="003F7897" w:rsidP="00754A7E">
            <w:pPr>
              <w:pStyle w:val="TAN"/>
            </w:pPr>
            <w:r>
              <w:t>NOTE:</w:t>
            </w:r>
            <w:r w:rsidRPr="003168A2">
              <w:tab/>
            </w:r>
            <w:r>
              <w:t xml:space="preserve">If the </w:t>
            </w:r>
            <w:r w:rsidRPr="003168A2">
              <w:t>"</w:t>
            </w:r>
            <w:r w:rsidRPr="003168A2">
              <w:rPr>
                <w:lang w:eastAsia="ja-JP"/>
              </w:rPr>
              <w:t>list of TAIs belonging to different PLMNs</w:t>
            </w:r>
            <w:r w:rsidRPr="003168A2">
              <w:t>"</w:t>
            </w:r>
            <w:r>
              <w:rPr>
                <w:lang w:eastAsia="ja-JP"/>
              </w:rPr>
              <w:t xml:space="preserve"> is</w:t>
            </w:r>
            <w:r>
              <w:t xml:space="preserve"> used,</w:t>
            </w:r>
            <w:r w:rsidRPr="004774D0">
              <w:t xml:space="preserve"> </w:t>
            </w:r>
            <w:r>
              <w:t xml:space="preserve">the PLMNs included in the list need </w:t>
            </w:r>
            <w:r>
              <w:rPr>
                <w:lang w:val="en-US"/>
              </w:rPr>
              <w:t xml:space="preserve">to be present in the </w:t>
            </w:r>
            <w:r w:rsidRPr="00FE320E">
              <w:t>list of equivalent PLMNs</w:t>
            </w:r>
            <w:r>
              <w:t>.</w:t>
            </w:r>
          </w:p>
        </w:tc>
      </w:tr>
    </w:tbl>
    <w:p w:rsidR="003F7897" w:rsidRPr="002F3BD1" w:rsidRDefault="003F7897" w:rsidP="003F7897">
      <w:pPr>
        <w:rPr>
          <w:noProof/>
        </w:rPr>
      </w:pPr>
    </w:p>
    <w:p w:rsidR="00714943" w:rsidRPr="00FE320E" w:rsidRDefault="00714943" w:rsidP="00714943">
      <w:pPr>
        <w:pStyle w:val="Heading4"/>
      </w:pPr>
      <w:bookmarkStart w:id="880" w:name="_Toc508877437"/>
      <w:r>
        <w:t>9.</w:t>
      </w:r>
      <w:r w:rsidR="006B19A7">
        <w:t>10</w:t>
      </w:r>
      <w:r>
        <w:t>.3.</w:t>
      </w:r>
      <w:r w:rsidR="000C7FE9">
        <w:t>4</w:t>
      </w:r>
      <w:r w:rsidR="00F249F8">
        <w:t>6</w:t>
      </w:r>
      <w:r w:rsidRPr="00FE320E">
        <w:tab/>
        <w:t>Service type</w:t>
      </w:r>
      <w:bookmarkEnd w:id="880"/>
    </w:p>
    <w:p w:rsidR="00714943" w:rsidRPr="00FE320E" w:rsidRDefault="00714943" w:rsidP="00714943">
      <w:r w:rsidRPr="00FE320E">
        <w:t xml:space="preserve">The purpose of the </w:t>
      </w:r>
      <w:r w:rsidRPr="00AE05B6">
        <w:t>service type</w:t>
      </w:r>
      <w:r w:rsidRPr="00AE05B6">
        <w:rPr>
          <w:i/>
        </w:rPr>
        <w:t xml:space="preserve"> </w:t>
      </w:r>
      <w:r w:rsidRPr="00FE320E">
        <w:t xml:space="preserve">information element is to specify the purpose of the </w:t>
      </w:r>
      <w:r>
        <w:t>s</w:t>
      </w:r>
      <w:r w:rsidRPr="00FE320E">
        <w:t>ervice request procedure.</w:t>
      </w:r>
    </w:p>
    <w:p w:rsidR="00714943" w:rsidRPr="00FE320E" w:rsidRDefault="00714943" w:rsidP="00714943">
      <w:r w:rsidRPr="00FE320E">
        <w:t xml:space="preserve">The </w:t>
      </w:r>
      <w:r w:rsidRPr="00AE05B6">
        <w:t>service type</w:t>
      </w:r>
      <w:r w:rsidRPr="00FE320E">
        <w:rPr>
          <w:i/>
        </w:rPr>
        <w:t xml:space="preserve"> </w:t>
      </w:r>
      <w:r w:rsidRPr="00FE320E">
        <w:t>is a type 1 information element.</w:t>
      </w:r>
    </w:p>
    <w:p w:rsidR="00714943" w:rsidRPr="00FE320E" w:rsidRDefault="00714943" w:rsidP="00714943">
      <w:r w:rsidRPr="00FE320E">
        <w:t xml:space="preserve">The </w:t>
      </w:r>
      <w:r w:rsidRPr="00684478">
        <w:t>service type</w:t>
      </w:r>
      <w:r w:rsidRPr="00FE320E">
        <w:rPr>
          <w:i/>
        </w:rPr>
        <w:t xml:space="preserve"> </w:t>
      </w:r>
      <w:r w:rsidRPr="00FE320E">
        <w:t>information element is coded as shown i</w:t>
      </w:r>
      <w:r>
        <w:t>n figure 9.</w:t>
      </w:r>
      <w:r w:rsidR="006B19A7">
        <w:t>10</w:t>
      </w:r>
      <w:r>
        <w:t>.3.</w:t>
      </w:r>
      <w:r w:rsidR="000C7FE9">
        <w:t>4</w:t>
      </w:r>
      <w:r w:rsidR="00F249F8">
        <w:t>6</w:t>
      </w:r>
      <w:r>
        <w:t>.1</w:t>
      </w:r>
      <w:r w:rsidRPr="00FE320E">
        <w:t xml:space="preserve"> and table </w:t>
      </w:r>
      <w:r>
        <w:t>9.</w:t>
      </w:r>
      <w:r w:rsidR="006B19A7">
        <w:t>10</w:t>
      </w:r>
      <w:r>
        <w:t>.3.</w:t>
      </w:r>
      <w:r w:rsidR="000C7FE9">
        <w:t>4</w:t>
      </w:r>
      <w:r w:rsidR="00F249F8">
        <w:t>6</w:t>
      </w:r>
      <w:r>
        <w:t>.1</w:t>
      </w:r>
      <w:r w:rsidRPr="00FE32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
        <w:gridCol w:w="681"/>
        <w:gridCol w:w="28"/>
        <w:gridCol w:w="681"/>
        <w:gridCol w:w="28"/>
        <w:gridCol w:w="681"/>
        <w:gridCol w:w="28"/>
        <w:gridCol w:w="681"/>
        <w:gridCol w:w="28"/>
        <w:gridCol w:w="681"/>
        <w:gridCol w:w="28"/>
        <w:gridCol w:w="681"/>
        <w:gridCol w:w="28"/>
        <w:gridCol w:w="681"/>
        <w:gridCol w:w="28"/>
        <w:gridCol w:w="681"/>
        <w:gridCol w:w="28"/>
        <w:gridCol w:w="1532"/>
        <w:gridCol w:w="28"/>
      </w:tblGrid>
      <w:tr w:rsidR="00714943" w:rsidRPr="00FE320E" w:rsidTr="003A1791">
        <w:trPr>
          <w:gridBefore w:val="1"/>
          <w:wBefore w:w="28" w:type="dxa"/>
          <w:cantSplit/>
          <w:jc w:val="center"/>
        </w:trPr>
        <w:tc>
          <w:tcPr>
            <w:tcW w:w="709" w:type="dxa"/>
            <w:gridSpan w:val="2"/>
            <w:tcBorders>
              <w:top w:val="nil"/>
              <w:left w:val="nil"/>
              <w:bottom w:val="nil"/>
              <w:right w:val="nil"/>
            </w:tcBorders>
          </w:tcPr>
          <w:p w:rsidR="00714943" w:rsidRPr="00FE320E" w:rsidRDefault="00714943" w:rsidP="003A1791">
            <w:pPr>
              <w:pStyle w:val="TAC"/>
            </w:pPr>
          </w:p>
        </w:tc>
        <w:tc>
          <w:tcPr>
            <w:tcW w:w="709" w:type="dxa"/>
            <w:gridSpan w:val="2"/>
            <w:tcBorders>
              <w:top w:val="nil"/>
              <w:left w:val="nil"/>
              <w:bottom w:val="nil"/>
              <w:right w:val="nil"/>
            </w:tcBorders>
          </w:tcPr>
          <w:p w:rsidR="00714943" w:rsidRPr="00FE320E" w:rsidRDefault="00714943" w:rsidP="003A1791">
            <w:pPr>
              <w:pStyle w:val="TAC"/>
            </w:pPr>
          </w:p>
        </w:tc>
        <w:tc>
          <w:tcPr>
            <w:tcW w:w="709" w:type="dxa"/>
            <w:gridSpan w:val="2"/>
            <w:tcBorders>
              <w:top w:val="nil"/>
              <w:left w:val="nil"/>
              <w:bottom w:val="nil"/>
              <w:right w:val="nil"/>
            </w:tcBorders>
          </w:tcPr>
          <w:p w:rsidR="00714943" w:rsidRPr="00FE320E" w:rsidRDefault="00714943" w:rsidP="003A1791">
            <w:pPr>
              <w:pStyle w:val="TAC"/>
            </w:pPr>
          </w:p>
        </w:tc>
        <w:tc>
          <w:tcPr>
            <w:tcW w:w="709" w:type="dxa"/>
            <w:gridSpan w:val="2"/>
            <w:tcBorders>
              <w:top w:val="nil"/>
              <w:left w:val="nil"/>
              <w:bottom w:val="nil"/>
              <w:right w:val="nil"/>
            </w:tcBorders>
          </w:tcPr>
          <w:p w:rsidR="00714943" w:rsidRPr="00FE320E" w:rsidRDefault="00714943" w:rsidP="003A1791">
            <w:pPr>
              <w:pStyle w:val="TAC"/>
            </w:pPr>
          </w:p>
        </w:tc>
        <w:tc>
          <w:tcPr>
            <w:tcW w:w="709" w:type="dxa"/>
            <w:gridSpan w:val="2"/>
            <w:tcBorders>
              <w:top w:val="nil"/>
              <w:left w:val="nil"/>
              <w:bottom w:val="nil"/>
              <w:right w:val="nil"/>
            </w:tcBorders>
          </w:tcPr>
          <w:p w:rsidR="00714943" w:rsidRPr="00FE320E" w:rsidRDefault="00714943" w:rsidP="003A1791">
            <w:pPr>
              <w:pStyle w:val="TAC"/>
            </w:pPr>
          </w:p>
        </w:tc>
        <w:tc>
          <w:tcPr>
            <w:tcW w:w="709" w:type="dxa"/>
            <w:gridSpan w:val="2"/>
            <w:tcBorders>
              <w:top w:val="nil"/>
              <w:left w:val="nil"/>
              <w:bottom w:val="nil"/>
              <w:right w:val="nil"/>
            </w:tcBorders>
          </w:tcPr>
          <w:p w:rsidR="00714943" w:rsidRPr="00FE320E" w:rsidRDefault="00714943" w:rsidP="003A1791">
            <w:pPr>
              <w:pStyle w:val="TAC"/>
            </w:pPr>
          </w:p>
        </w:tc>
        <w:tc>
          <w:tcPr>
            <w:tcW w:w="709" w:type="dxa"/>
            <w:gridSpan w:val="2"/>
            <w:tcBorders>
              <w:top w:val="nil"/>
              <w:left w:val="nil"/>
              <w:bottom w:val="nil"/>
              <w:right w:val="nil"/>
            </w:tcBorders>
          </w:tcPr>
          <w:p w:rsidR="00714943" w:rsidRPr="00FE320E" w:rsidRDefault="00714943" w:rsidP="003A1791">
            <w:pPr>
              <w:pStyle w:val="TAC"/>
            </w:pPr>
          </w:p>
        </w:tc>
        <w:tc>
          <w:tcPr>
            <w:tcW w:w="709" w:type="dxa"/>
            <w:gridSpan w:val="2"/>
            <w:tcBorders>
              <w:top w:val="nil"/>
              <w:left w:val="nil"/>
              <w:bottom w:val="nil"/>
              <w:right w:val="nil"/>
            </w:tcBorders>
          </w:tcPr>
          <w:p w:rsidR="00714943" w:rsidRPr="00FE320E" w:rsidRDefault="00714943" w:rsidP="003A1791">
            <w:pPr>
              <w:pStyle w:val="TAC"/>
            </w:pPr>
          </w:p>
        </w:tc>
        <w:tc>
          <w:tcPr>
            <w:tcW w:w="1560" w:type="dxa"/>
            <w:gridSpan w:val="2"/>
            <w:tcBorders>
              <w:top w:val="nil"/>
              <w:left w:val="nil"/>
              <w:bottom w:val="nil"/>
              <w:right w:val="nil"/>
            </w:tcBorders>
          </w:tcPr>
          <w:p w:rsidR="00714943" w:rsidRPr="00FE320E" w:rsidRDefault="00714943" w:rsidP="003A1791">
            <w:pPr>
              <w:pStyle w:val="TAL"/>
            </w:pPr>
          </w:p>
        </w:tc>
      </w:tr>
      <w:tr w:rsidR="00714943" w:rsidRPr="00FE320E" w:rsidTr="003A1791">
        <w:trPr>
          <w:gridBefore w:val="1"/>
          <w:wBefore w:w="28" w:type="dxa"/>
          <w:cantSplit/>
          <w:jc w:val="center"/>
        </w:trPr>
        <w:tc>
          <w:tcPr>
            <w:tcW w:w="2836" w:type="dxa"/>
            <w:gridSpan w:val="8"/>
            <w:tcBorders>
              <w:top w:val="single" w:sz="4" w:space="0" w:color="auto"/>
              <w:left w:val="single" w:sz="4" w:space="0" w:color="auto"/>
              <w:bottom w:val="single" w:sz="4" w:space="0" w:color="auto"/>
              <w:right w:val="single" w:sz="4" w:space="0" w:color="auto"/>
            </w:tcBorders>
          </w:tcPr>
          <w:p w:rsidR="00714943" w:rsidRPr="00FE320E" w:rsidRDefault="00714943" w:rsidP="003A1791">
            <w:pPr>
              <w:pStyle w:val="TAC"/>
            </w:pPr>
          </w:p>
        </w:tc>
        <w:tc>
          <w:tcPr>
            <w:tcW w:w="709" w:type="dxa"/>
            <w:gridSpan w:val="2"/>
            <w:tcBorders>
              <w:top w:val="single" w:sz="4" w:space="0" w:color="auto"/>
              <w:left w:val="single" w:sz="4" w:space="0" w:color="auto"/>
              <w:bottom w:val="single" w:sz="4" w:space="0" w:color="auto"/>
              <w:right w:val="single" w:sz="4" w:space="0" w:color="auto"/>
            </w:tcBorders>
          </w:tcPr>
          <w:p w:rsidR="00714943" w:rsidRPr="00FE320E" w:rsidRDefault="00714943" w:rsidP="003A1791">
            <w:pPr>
              <w:pStyle w:val="TAC"/>
            </w:pPr>
          </w:p>
        </w:tc>
        <w:tc>
          <w:tcPr>
            <w:tcW w:w="2127" w:type="dxa"/>
            <w:gridSpan w:val="6"/>
            <w:tcBorders>
              <w:top w:val="single" w:sz="4" w:space="0" w:color="auto"/>
              <w:left w:val="single" w:sz="4" w:space="0" w:color="auto"/>
              <w:bottom w:val="single" w:sz="4" w:space="0" w:color="auto"/>
              <w:right w:val="single" w:sz="4" w:space="0" w:color="auto"/>
            </w:tcBorders>
          </w:tcPr>
          <w:p w:rsidR="00714943" w:rsidRPr="00FE320E" w:rsidRDefault="00714943" w:rsidP="003A1791">
            <w:pPr>
              <w:pStyle w:val="TAC"/>
            </w:pPr>
          </w:p>
        </w:tc>
        <w:tc>
          <w:tcPr>
            <w:tcW w:w="1560" w:type="dxa"/>
            <w:gridSpan w:val="2"/>
            <w:tcBorders>
              <w:top w:val="nil"/>
              <w:left w:val="nil"/>
              <w:bottom w:val="nil"/>
              <w:right w:val="nil"/>
            </w:tcBorders>
          </w:tcPr>
          <w:p w:rsidR="00714943" w:rsidRPr="00FE320E" w:rsidRDefault="00714943" w:rsidP="003A1791">
            <w:pPr>
              <w:pStyle w:val="TAL"/>
            </w:pPr>
          </w:p>
        </w:tc>
      </w:tr>
      <w:tr w:rsidR="00AA058B" w:rsidRPr="003168A2" w:rsidTr="00DC5EAD">
        <w:trPr>
          <w:gridAfter w:val="1"/>
          <w:wAfter w:w="28" w:type="dxa"/>
          <w:cantSplit/>
          <w:jc w:val="center"/>
        </w:trPr>
        <w:tc>
          <w:tcPr>
            <w:tcW w:w="709" w:type="dxa"/>
            <w:gridSpan w:val="2"/>
            <w:tcBorders>
              <w:top w:val="nil"/>
              <w:left w:val="nil"/>
              <w:bottom w:val="nil"/>
              <w:right w:val="nil"/>
            </w:tcBorders>
          </w:tcPr>
          <w:p w:rsidR="00AA058B" w:rsidRPr="003168A2" w:rsidRDefault="00AA058B" w:rsidP="00DC5EAD">
            <w:pPr>
              <w:pStyle w:val="TAC"/>
            </w:pPr>
            <w:r w:rsidRPr="003168A2">
              <w:t>8</w:t>
            </w:r>
          </w:p>
        </w:tc>
        <w:tc>
          <w:tcPr>
            <w:tcW w:w="709" w:type="dxa"/>
            <w:gridSpan w:val="2"/>
            <w:tcBorders>
              <w:top w:val="nil"/>
              <w:left w:val="nil"/>
              <w:bottom w:val="nil"/>
              <w:right w:val="nil"/>
            </w:tcBorders>
          </w:tcPr>
          <w:p w:rsidR="00AA058B" w:rsidRPr="003168A2" w:rsidRDefault="00AA058B" w:rsidP="00DC5EAD">
            <w:pPr>
              <w:pStyle w:val="TAC"/>
            </w:pPr>
            <w:r w:rsidRPr="003168A2">
              <w:t>7</w:t>
            </w:r>
          </w:p>
        </w:tc>
        <w:tc>
          <w:tcPr>
            <w:tcW w:w="709" w:type="dxa"/>
            <w:gridSpan w:val="2"/>
            <w:tcBorders>
              <w:top w:val="nil"/>
              <w:left w:val="nil"/>
              <w:bottom w:val="nil"/>
              <w:right w:val="nil"/>
            </w:tcBorders>
          </w:tcPr>
          <w:p w:rsidR="00AA058B" w:rsidRPr="003168A2" w:rsidRDefault="00AA058B" w:rsidP="00DC5EAD">
            <w:pPr>
              <w:pStyle w:val="TAC"/>
            </w:pPr>
            <w:r w:rsidRPr="003168A2">
              <w:t>6</w:t>
            </w:r>
          </w:p>
        </w:tc>
        <w:tc>
          <w:tcPr>
            <w:tcW w:w="709" w:type="dxa"/>
            <w:gridSpan w:val="2"/>
            <w:tcBorders>
              <w:top w:val="nil"/>
              <w:left w:val="nil"/>
              <w:bottom w:val="nil"/>
              <w:right w:val="nil"/>
            </w:tcBorders>
          </w:tcPr>
          <w:p w:rsidR="00AA058B" w:rsidRPr="003168A2" w:rsidRDefault="00AA058B" w:rsidP="00DC5EAD">
            <w:pPr>
              <w:pStyle w:val="TAC"/>
            </w:pPr>
            <w:r w:rsidRPr="003168A2">
              <w:t>5</w:t>
            </w:r>
          </w:p>
        </w:tc>
        <w:tc>
          <w:tcPr>
            <w:tcW w:w="709" w:type="dxa"/>
            <w:gridSpan w:val="2"/>
            <w:tcBorders>
              <w:top w:val="nil"/>
              <w:left w:val="nil"/>
              <w:bottom w:val="nil"/>
              <w:right w:val="nil"/>
            </w:tcBorders>
          </w:tcPr>
          <w:p w:rsidR="00AA058B" w:rsidRPr="003168A2" w:rsidRDefault="00AA058B" w:rsidP="00DC5EAD">
            <w:pPr>
              <w:pStyle w:val="TAC"/>
            </w:pPr>
            <w:r w:rsidRPr="003168A2">
              <w:t>4</w:t>
            </w:r>
          </w:p>
        </w:tc>
        <w:tc>
          <w:tcPr>
            <w:tcW w:w="709" w:type="dxa"/>
            <w:gridSpan w:val="2"/>
            <w:tcBorders>
              <w:top w:val="nil"/>
              <w:left w:val="nil"/>
              <w:bottom w:val="nil"/>
              <w:right w:val="nil"/>
            </w:tcBorders>
          </w:tcPr>
          <w:p w:rsidR="00AA058B" w:rsidRPr="003168A2" w:rsidRDefault="00AA058B" w:rsidP="00DC5EAD">
            <w:pPr>
              <w:pStyle w:val="TAC"/>
            </w:pPr>
            <w:r w:rsidRPr="003168A2">
              <w:t>3</w:t>
            </w:r>
          </w:p>
        </w:tc>
        <w:tc>
          <w:tcPr>
            <w:tcW w:w="709" w:type="dxa"/>
            <w:gridSpan w:val="2"/>
            <w:tcBorders>
              <w:top w:val="nil"/>
              <w:left w:val="nil"/>
              <w:bottom w:val="nil"/>
              <w:right w:val="nil"/>
            </w:tcBorders>
          </w:tcPr>
          <w:p w:rsidR="00AA058B" w:rsidRPr="003168A2" w:rsidRDefault="00AA058B" w:rsidP="00DC5EAD">
            <w:pPr>
              <w:pStyle w:val="TAC"/>
            </w:pPr>
            <w:r w:rsidRPr="003168A2">
              <w:t>2</w:t>
            </w:r>
          </w:p>
        </w:tc>
        <w:tc>
          <w:tcPr>
            <w:tcW w:w="709" w:type="dxa"/>
            <w:gridSpan w:val="2"/>
            <w:tcBorders>
              <w:top w:val="nil"/>
              <w:left w:val="nil"/>
              <w:bottom w:val="nil"/>
              <w:right w:val="nil"/>
            </w:tcBorders>
          </w:tcPr>
          <w:p w:rsidR="00AA058B" w:rsidRPr="003168A2" w:rsidRDefault="00AA058B" w:rsidP="00DC5EAD">
            <w:pPr>
              <w:pStyle w:val="TAC"/>
            </w:pPr>
            <w:r w:rsidRPr="003168A2">
              <w:t>1</w:t>
            </w:r>
          </w:p>
        </w:tc>
        <w:tc>
          <w:tcPr>
            <w:tcW w:w="1560" w:type="dxa"/>
            <w:gridSpan w:val="2"/>
            <w:tcBorders>
              <w:top w:val="nil"/>
              <w:left w:val="nil"/>
              <w:bottom w:val="nil"/>
              <w:right w:val="nil"/>
            </w:tcBorders>
          </w:tcPr>
          <w:p w:rsidR="00AA058B" w:rsidRPr="003168A2" w:rsidRDefault="00AA058B" w:rsidP="00DC5EAD">
            <w:pPr>
              <w:pStyle w:val="TAL"/>
            </w:pPr>
          </w:p>
        </w:tc>
      </w:tr>
      <w:tr w:rsidR="00AA058B" w:rsidRPr="003168A2" w:rsidTr="00DC5EAD">
        <w:trPr>
          <w:gridAfter w:val="1"/>
          <w:wAfter w:w="28" w:type="dxa"/>
          <w:cantSplit/>
          <w:jc w:val="center"/>
        </w:trPr>
        <w:tc>
          <w:tcPr>
            <w:tcW w:w="2836" w:type="dxa"/>
            <w:gridSpan w:val="8"/>
            <w:tcBorders>
              <w:top w:val="single" w:sz="4" w:space="0" w:color="auto"/>
              <w:left w:val="single" w:sz="4" w:space="0" w:color="auto"/>
              <w:bottom w:val="single" w:sz="4" w:space="0" w:color="auto"/>
              <w:right w:val="single" w:sz="4" w:space="0" w:color="auto"/>
            </w:tcBorders>
          </w:tcPr>
          <w:p w:rsidR="00AA058B" w:rsidRPr="003168A2" w:rsidRDefault="00AA058B" w:rsidP="00DC5EAD">
            <w:pPr>
              <w:pStyle w:val="TAC"/>
            </w:pPr>
            <w:r w:rsidRPr="003168A2">
              <w:t>Service type</w:t>
            </w:r>
          </w:p>
          <w:p w:rsidR="00AA058B" w:rsidRPr="003168A2" w:rsidRDefault="00AA058B" w:rsidP="00DC5EAD">
            <w:pPr>
              <w:pStyle w:val="TAC"/>
            </w:pPr>
            <w:r w:rsidRPr="003168A2">
              <w:t>IEI</w:t>
            </w:r>
          </w:p>
        </w:tc>
        <w:tc>
          <w:tcPr>
            <w:tcW w:w="2836" w:type="dxa"/>
            <w:gridSpan w:val="8"/>
            <w:tcBorders>
              <w:top w:val="single" w:sz="4" w:space="0" w:color="auto"/>
              <w:left w:val="single" w:sz="4" w:space="0" w:color="auto"/>
              <w:bottom w:val="single" w:sz="4" w:space="0" w:color="auto"/>
              <w:right w:val="single" w:sz="4" w:space="0" w:color="auto"/>
            </w:tcBorders>
          </w:tcPr>
          <w:p w:rsidR="00AA058B" w:rsidRPr="003168A2" w:rsidRDefault="00AA058B" w:rsidP="00DC5EAD">
            <w:pPr>
              <w:pStyle w:val="TAC"/>
            </w:pPr>
            <w:r w:rsidRPr="003168A2">
              <w:t>Service type value</w:t>
            </w:r>
          </w:p>
        </w:tc>
        <w:tc>
          <w:tcPr>
            <w:tcW w:w="1560" w:type="dxa"/>
            <w:gridSpan w:val="2"/>
            <w:tcBorders>
              <w:top w:val="nil"/>
              <w:left w:val="nil"/>
              <w:bottom w:val="nil"/>
              <w:right w:val="nil"/>
            </w:tcBorders>
          </w:tcPr>
          <w:p w:rsidR="00AA058B" w:rsidRPr="003168A2" w:rsidRDefault="00AA058B" w:rsidP="00DC5EAD">
            <w:pPr>
              <w:pStyle w:val="TAL"/>
            </w:pPr>
            <w:r w:rsidRPr="003168A2">
              <w:t>octet 1</w:t>
            </w:r>
          </w:p>
        </w:tc>
      </w:tr>
    </w:tbl>
    <w:p w:rsidR="00714943" w:rsidRPr="00FE320E" w:rsidRDefault="00714943" w:rsidP="00714943">
      <w:pPr>
        <w:pStyle w:val="TAN"/>
      </w:pPr>
    </w:p>
    <w:p w:rsidR="00714943" w:rsidRPr="003970EE" w:rsidRDefault="00714943" w:rsidP="00714943">
      <w:pPr>
        <w:pStyle w:val="TF"/>
      </w:pPr>
      <w:r w:rsidRPr="003970EE">
        <w:t>Figure 9.</w:t>
      </w:r>
      <w:r w:rsidR="006B19A7">
        <w:t>10</w:t>
      </w:r>
      <w:r w:rsidRPr="003970EE">
        <w:t>.3.</w:t>
      </w:r>
      <w:r w:rsidR="000C7FE9">
        <w:t>4</w:t>
      </w:r>
      <w:r w:rsidR="00F249F8">
        <w:t>6</w:t>
      </w:r>
      <w:r w:rsidRPr="003970EE">
        <w:t>.1: Service type information element</w:t>
      </w:r>
    </w:p>
    <w:p w:rsidR="00714943" w:rsidRPr="00FE320E" w:rsidRDefault="00714943" w:rsidP="00714943">
      <w:pPr>
        <w:pStyle w:val="TH"/>
      </w:pPr>
      <w:r>
        <w:t>Table 9.</w:t>
      </w:r>
      <w:r w:rsidR="006B19A7">
        <w:t>10</w:t>
      </w:r>
      <w:r>
        <w:t>.3.</w:t>
      </w:r>
      <w:r w:rsidR="000C7FE9">
        <w:t>4</w:t>
      </w:r>
      <w:r w:rsidR="00F249F8">
        <w:t>6</w:t>
      </w:r>
      <w:r>
        <w:t>.1</w:t>
      </w:r>
      <w:r w:rsidRPr="00FE320E">
        <w:t xml:space="preserve">: </w:t>
      </w:r>
      <w:r w:rsidRPr="00717F0A">
        <w:t>Service type</w:t>
      </w:r>
      <w:r w:rsidRPr="00FE320E">
        <w:rPr>
          <w:i/>
        </w:rPr>
        <w:t xml:space="preserve"> </w:t>
      </w:r>
      <w:r w:rsidRPr="00FE320E">
        <w:t>information element</w:t>
      </w:r>
    </w:p>
    <w:p w:rsidR="00AA058B" w:rsidRPr="00FE320E" w:rsidRDefault="00AA058B" w:rsidP="00AA058B"/>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AA058B" w:rsidRPr="003168A2" w:rsidTr="00DC5EAD">
        <w:trPr>
          <w:cantSplit/>
          <w:jc w:val="center"/>
        </w:trPr>
        <w:tc>
          <w:tcPr>
            <w:tcW w:w="7087" w:type="dxa"/>
            <w:gridSpan w:val="5"/>
            <w:shd w:val="clear" w:color="auto" w:fill="FFFFFF"/>
          </w:tcPr>
          <w:p w:rsidR="00AA058B" w:rsidRPr="003168A2" w:rsidRDefault="00AA058B" w:rsidP="00DC5EAD">
            <w:pPr>
              <w:pStyle w:val="TAL"/>
            </w:pPr>
            <w:bookmarkStart w:id="881" w:name="_Toc508877438"/>
            <w:r w:rsidRPr="003168A2">
              <w:t>Service type value (octet 1)</w:t>
            </w:r>
          </w:p>
        </w:tc>
      </w:tr>
      <w:tr w:rsidR="00AA058B" w:rsidRPr="003168A2" w:rsidTr="00DC5EAD">
        <w:trPr>
          <w:cantSplit/>
          <w:jc w:val="center"/>
        </w:trPr>
        <w:tc>
          <w:tcPr>
            <w:tcW w:w="7087" w:type="dxa"/>
            <w:gridSpan w:val="5"/>
            <w:shd w:val="clear" w:color="auto" w:fill="FFFFFF"/>
          </w:tcPr>
          <w:p w:rsidR="00AA058B" w:rsidRPr="003168A2" w:rsidRDefault="00AA058B" w:rsidP="00DC5EAD">
            <w:pPr>
              <w:pStyle w:val="TAL"/>
              <w:rPr>
                <w:lang w:eastAsia="ko-KR"/>
              </w:rPr>
            </w:pPr>
          </w:p>
        </w:tc>
      </w:tr>
      <w:tr w:rsidR="00AA058B" w:rsidRPr="003168A2" w:rsidTr="00DC5EAD">
        <w:trPr>
          <w:cantSplit/>
          <w:jc w:val="center"/>
        </w:trPr>
        <w:tc>
          <w:tcPr>
            <w:tcW w:w="7087" w:type="dxa"/>
            <w:gridSpan w:val="5"/>
            <w:shd w:val="clear" w:color="auto" w:fill="FFFFFF"/>
          </w:tcPr>
          <w:p w:rsidR="00AA058B" w:rsidRPr="003168A2" w:rsidRDefault="00AA058B" w:rsidP="00DC5EAD">
            <w:pPr>
              <w:pStyle w:val="TAL"/>
            </w:pPr>
            <w:r w:rsidRPr="003168A2">
              <w:t>Service type value</w:t>
            </w:r>
          </w:p>
        </w:tc>
      </w:tr>
      <w:tr w:rsidR="00AA058B" w:rsidRPr="003168A2" w:rsidTr="00DC5EAD">
        <w:trPr>
          <w:cantSplit/>
          <w:jc w:val="center"/>
        </w:trPr>
        <w:tc>
          <w:tcPr>
            <w:tcW w:w="7087" w:type="dxa"/>
            <w:gridSpan w:val="5"/>
            <w:shd w:val="clear" w:color="auto" w:fill="FFFFFF"/>
          </w:tcPr>
          <w:p w:rsidR="00AA058B" w:rsidRPr="003168A2" w:rsidRDefault="00AA058B" w:rsidP="00DC5EAD">
            <w:pPr>
              <w:pStyle w:val="TAL"/>
            </w:pPr>
            <w:r w:rsidRPr="003168A2">
              <w:t>Bits</w:t>
            </w:r>
          </w:p>
        </w:tc>
      </w:tr>
      <w:tr w:rsidR="00AA058B" w:rsidRPr="003168A2" w:rsidTr="00DC5EAD">
        <w:trPr>
          <w:cantSplit/>
          <w:jc w:val="center"/>
        </w:trPr>
        <w:tc>
          <w:tcPr>
            <w:tcW w:w="284" w:type="dxa"/>
            <w:shd w:val="clear" w:color="auto" w:fill="FFFFFF"/>
          </w:tcPr>
          <w:p w:rsidR="00AA058B" w:rsidRPr="003168A2" w:rsidRDefault="00AA058B" w:rsidP="00DC5EAD">
            <w:pPr>
              <w:pStyle w:val="TAH"/>
            </w:pPr>
            <w:r w:rsidRPr="003168A2">
              <w:t>4</w:t>
            </w:r>
          </w:p>
        </w:tc>
        <w:tc>
          <w:tcPr>
            <w:tcW w:w="284" w:type="dxa"/>
            <w:shd w:val="clear" w:color="auto" w:fill="FFFFFF"/>
          </w:tcPr>
          <w:p w:rsidR="00AA058B" w:rsidRPr="003168A2" w:rsidRDefault="00AA058B" w:rsidP="00DC5EAD">
            <w:pPr>
              <w:pStyle w:val="TAH"/>
            </w:pPr>
            <w:r w:rsidRPr="003168A2">
              <w:t>3</w:t>
            </w:r>
          </w:p>
        </w:tc>
        <w:tc>
          <w:tcPr>
            <w:tcW w:w="283" w:type="dxa"/>
            <w:shd w:val="clear" w:color="auto" w:fill="FFFFFF"/>
          </w:tcPr>
          <w:p w:rsidR="00AA058B" w:rsidRPr="003168A2" w:rsidRDefault="00AA058B" w:rsidP="00DC5EAD">
            <w:pPr>
              <w:pStyle w:val="TAH"/>
            </w:pPr>
            <w:r w:rsidRPr="003168A2">
              <w:t>2</w:t>
            </w:r>
          </w:p>
        </w:tc>
        <w:tc>
          <w:tcPr>
            <w:tcW w:w="283" w:type="dxa"/>
            <w:shd w:val="clear" w:color="auto" w:fill="FFFFFF"/>
          </w:tcPr>
          <w:p w:rsidR="00AA058B" w:rsidRPr="003168A2" w:rsidRDefault="00AA058B" w:rsidP="00DC5EAD">
            <w:pPr>
              <w:pStyle w:val="TAH"/>
            </w:pPr>
            <w:r w:rsidRPr="003168A2">
              <w:t>1</w:t>
            </w:r>
          </w:p>
        </w:tc>
        <w:tc>
          <w:tcPr>
            <w:tcW w:w="5953" w:type="dxa"/>
            <w:shd w:val="clear" w:color="auto" w:fill="FFFFFF"/>
          </w:tcPr>
          <w:p w:rsidR="00AA058B" w:rsidRPr="003168A2" w:rsidRDefault="00AA058B" w:rsidP="00DC5EAD">
            <w:pPr>
              <w:pStyle w:val="TAL"/>
            </w:pPr>
          </w:p>
        </w:tc>
      </w:tr>
      <w:tr w:rsidR="00AA058B" w:rsidRPr="003168A2" w:rsidTr="00DC5EAD">
        <w:trPr>
          <w:cantSplit/>
          <w:jc w:val="center"/>
        </w:trPr>
        <w:tc>
          <w:tcPr>
            <w:tcW w:w="284" w:type="dxa"/>
            <w:shd w:val="clear" w:color="auto" w:fill="FFFFFF"/>
          </w:tcPr>
          <w:p w:rsidR="00AA058B" w:rsidRPr="003168A2" w:rsidRDefault="00AA058B" w:rsidP="00DC5EAD">
            <w:pPr>
              <w:pStyle w:val="TAC"/>
            </w:pPr>
            <w:r w:rsidRPr="003168A2">
              <w:t>0</w:t>
            </w:r>
          </w:p>
        </w:tc>
        <w:tc>
          <w:tcPr>
            <w:tcW w:w="284" w:type="dxa"/>
            <w:shd w:val="clear" w:color="auto" w:fill="FFFFFF"/>
          </w:tcPr>
          <w:p w:rsidR="00AA058B" w:rsidRPr="003168A2" w:rsidRDefault="00AA058B" w:rsidP="00DC5EAD">
            <w:pPr>
              <w:pStyle w:val="TAC"/>
            </w:pPr>
            <w:r w:rsidRPr="003168A2">
              <w:t>0</w:t>
            </w:r>
          </w:p>
        </w:tc>
        <w:tc>
          <w:tcPr>
            <w:tcW w:w="283" w:type="dxa"/>
            <w:shd w:val="clear" w:color="auto" w:fill="FFFFFF"/>
          </w:tcPr>
          <w:p w:rsidR="00AA058B" w:rsidRPr="003168A2" w:rsidRDefault="00AA058B" w:rsidP="00DC5EAD">
            <w:pPr>
              <w:pStyle w:val="TAC"/>
            </w:pPr>
            <w:r w:rsidRPr="003168A2">
              <w:t>0</w:t>
            </w:r>
          </w:p>
        </w:tc>
        <w:tc>
          <w:tcPr>
            <w:tcW w:w="283" w:type="dxa"/>
            <w:shd w:val="clear" w:color="auto" w:fill="FFFFFF"/>
          </w:tcPr>
          <w:p w:rsidR="00AA058B" w:rsidRPr="003168A2" w:rsidRDefault="00AA058B" w:rsidP="00DC5EAD">
            <w:pPr>
              <w:pStyle w:val="TAC"/>
            </w:pPr>
            <w:r w:rsidRPr="003168A2">
              <w:t>0</w:t>
            </w:r>
          </w:p>
        </w:tc>
        <w:tc>
          <w:tcPr>
            <w:tcW w:w="5953" w:type="dxa"/>
            <w:shd w:val="clear" w:color="auto" w:fill="FFFFFF"/>
          </w:tcPr>
          <w:p w:rsidR="00AA058B" w:rsidRPr="003168A2" w:rsidRDefault="00AA058B" w:rsidP="00DC5EAD">
            <w:pPr>
              <w:pStyle w:val="TAL"/>
            </w:pPr>
            <w:r>
              <w:t>s</w:t>
            </w:r>
            <w:r w:rsidRPr="00FE320E">
              <w:t>ignalling</w:t>
            </w:r>
          </w:p>
        </w:tc>
      </w:tr>
      <w:tr w:rsidR="00AA058B" w:rsidRPr="003168A2" w:rsidTr="00DC5EAD">
        <w:trPr>
          <w:cantSplit/>
          <w:jc w:val="center"/>
        </w:trPr>
        <w:tc>
          <w:tcPr>
            <w:tcW w:w="284" w:type="dxa"/>
            <w:shd w:val="clear" w:color="auto" w:fill="FFFFFF"/>
          </w:tcPr>
          <w:p w:rsidR="00AA058B" w:rsidRPr="003168A2" w:rsidRDefault="00AA058B" w:rsidP="00DC5EAD">
            <w:pPr>
              <w:pStyle w:val="TAC"/>
            </w:pPr>
            <w:r w:rsidRPr="003168A2">
              <w:rPr>
                <w:lang w:eastAsia="ko-KR"/>
              </w:rPr>
              <w:t>0</w:t>
            </w:r>
          </w:p>
        </w:tc>
        <w:tc>
          <w:tcPr>
            <w:tcW w:w="284" w:type="dxa"/>
            <w:shd w:val="clear" w:color="auto" w:fill="FFFFFF"/>
          </w:tcPr>
          <w:p w:rsidR="00AA058B" w:rsidRPr="003168A2" w:rsidRDefault="00AA058B" w:rsidP="00DC5EAD">
            <w:pPr>
              <w:pStyle w:val="TAC"/>
            </w:pPr>
            <w:r w:rsidRPr="003168A2">
              <w:rPr>
                <w:rFonts w:hint="eastAsia"/>
                <w:lang w:eastAsia="ko-KR"/>
              </w:rPr>
              <w:t>0</w:t>
            </w:r>
          </w:p>
        </w:tc>
        <w:tc>
          <w:tcPr>
            <w:tcW w:w="283" w:type="dxa"/>
            <w:shd w:val="clear" w:color="auto" w:fill="FFFFFF"/>
          </w:tcPr>
          <w:p w:rsidR="00AA058B" w:rsidRPr="003168A2" w:rsidRDefault="00AA058B" w:rsidP="00DC5EAD">
            <w:pPr>
              <w:pStyle w:val="TAC"/>
            </w:pPr>
            <w:r w:rsidRPr="003168A2">
              <w:t>0</w:t>
            </w:r>
          </w:p>
        </w:tc>
        <w:tc>
          <w:tcPr>
            <w:tcW w:w="283" w:type="dxa"/>
            <w:shd w:val="clear" w:color="auto" w:fill="FFFFFF"/>
          </w:tcPr>
          <w:p w:rsidR="00AA058B" w:rsidRPr="003168A2" w:rsidRDefault="00AA058B" w:rsidP="00DC5EAD">
            <w:pPr>
              <w:pStyle w:val="TAC"/>
            </w:pPr>
            <w:r w:rsidRPr="003168A2">
              <w:t>1</w:t>
            </w:r>
          </w:p>
        </w:tc>
        <w:tc>
          <w:tcPr>
            <w:tcW w:w="5953" w:type="dxa"/>
            <w:shd w:val="clear" w:color="auto" w:fill="FFFFFF"/>
          </w:tcPr>
          <w:p w:rsidR="00AA058B" w:rsidRPr="003168A2" w:rsidRDefault="00AA058B" w:rsidP="00DC5EAD">
            <w:pPr>
              <w:pStyle w:val="TAL"/>
            </w:pPr>
            <w:r>
              <w:t>d</w:t>
            </w:r>
            <w:r w:rsidRPr="00FE320E">
              <w:t>ata</w:t>
            </w:r>
          </w:p>
        </w:tc>
      </w:tr>
      <w:tr w:rsidR="00AA058B" w:rsidRPr="003168A2" w:rsidTr="00DC5EAD">
        <w:trPr>
          <w:cantSplit/>
          <w:jc w:val="center"/>
        </w:trPr>
        <w:tc>
          <w:tcPr>
            <w:tcW w:w="284" w:type="dxa"/>
            <w:shd w:val="clear" w:color="auto" w:fill="FFFFFF"/>
          </w:tcPr>
          <w:p w:rsidR="00AA058B" w:rsidRPr="003168A2" w:rsidRDefault="00AA058B" w:rsidP="00DC5EAD">
            <w:pPr>
              <w:pStyle w:val="TAC"/>
              <w:rPr>
                <w:lang w:eastAsia="ko-KR"/>
              </w:rPr>
            </w:pPr>
            <w:r w:rsidRPr="003168A2">
              <w:rPr>
                <w:lang w:eastAsia="ko-KR"/>
              </w:rPr>
              <w:t>0</w:t>
            </w:r>
          </w:p>
        </w:tc>
        <w:tc>
          <w:tcPr>
            <w:tcW w:w="284" w:type="dxa"/>
            <w:shd w:val="clear" w:color="auto" w:fill="FFFFFF"/>
          </w:tcPr>
          <w:p w:rsidR="00AA058B" w:rsidRPr="003168A2" w:rsidRDefault="00AA058B" w:rsidP="00DC5EAD">
            <w:pPr>
              <w:pStyle w:val="TAC"/>
              <w:rPr>
                <w:lang w:eastAsia="ko-KR"/>
              </w:rPr>
            </w:pPr>
            <w:r w:rsidRPr="003168A2">
              <w:rPr>
                <w:lang w:eastAsia="ko-KR"/>
              </w:rPr>
              <w:t>0</w:t>
            </w:r>
          </w:p>
        </w:tc>
        <w:tc>
          <w:tcPr>
            <w:tcW w:w="283" w:type="dxa"/>
            <w:shd w:val="clear" w:color="auto" w:fill="FFFFFF"/>
          </w:tcPr>
          <w:p w:rsidR="00AA058B" w:rsidRPr="003168A2" w:rsidRDefault="00AA058B" w:rsidP="00DC5EAD">
            <w:pPr>
              <w:pStyle w:val="TAC"/>
              <w:rPr>
                <w:lang w:eastAsia="ko-KR"/>
              </w:rPr>
            </w:pPr>
            <w:r w:rsidRPr="003168A2">
              <w:rPr>
                <w:lang w:eastAsia="ko-KR"/>
              </w:rPr>
              <w:t>1</w:t>
            </w:r>
          </w:p>
        </w:tc>
        <w:tc>
          <w:tcPr>
            <w:tcW w:w="283" w:type="dxa"/>
            <w:shd w:val="clear" w:color="auto" w:fill="FFFFFF"/>
          </w:tcPr>
          <w:p w:rsidR="00AA058B" w:rsidRPr="003168A2" w:rsidRDefault="00AA058B" w:rsidP="00DC5EAD">
            <w:pPr>
              <w:pStyle w:val="TAC"/>
            </w:pPr>
            <w:r w:rsidRPr="003168A2">
              <w:t>0</w:t>
            </w:r>
          </w:p>
        </w:tc>
        <w:tc>
          <w:tcPr>
            <w:tcW w:w="5953" w:type="dxa"/>
            <w:shd w:val="clear" w:color="auto" w:fill="FFFFFF"/>
          </w:tcPr>
          <w:p w:rsidR="00AA058B" w:rsidRPr="003168A2" w:rsidRDefault="00AA058B" w:rsidP="00DC5EAD">
            <w:pPr>
              <w:pStyle w:val="TAL"/>
              <w:rPr>
                <w:lang w:eastAsia="ko-KR"/>
              </w:rPr>
            </w:pPr>
            <w:r>
              <w:t>mobile terminated services</w:t>
            </w:r>
          </w:p>
        </w:tc>
      </w:tr>
      <w:tr w:rsidR="00AA058B" w:rsidRPr="003168A2" w:rsidTr="00DC5EAD">
        <w:trPr>
          <w:cantSplit/>
          <w:jc w:val="center"/>
        </w:trPr>
        <w:tc>
          <w:tcPr>
            <w:tcW w:w="284" w:type="dxa"/>
            <w:shd w:val="clear" w:color="auto" w:fill="FFFFFF"/>
          </w:tcPr>
          <w:p w:rsidR="00AA058B" w:rsidRPr="003168A2" w:rsidRDefault="00AA058B" w:rsidP="00DC5EAD">
            <w:pPr>
              <w:pStyle w:val="TAC"/>
              <w:rPr>
                <w:lang w:eastAsia="ko-KR"/>
              </w:rPr>
            </w:pPr>
            <w:r>
              <w:rPr>
                <w:lang w:eastAsia="ko-KR"/>
              </w:rPr>
              <w:t>0</w:t>
            </w:r>
          </w:p>
        </w:tc>
        <w:tc>
          <w:tcPr>
            <w:tcW w:w="284" w:type="dxa"/>
            <w:shd w:val="clear" w:color="auto" w:fill="FFFFFF"/>
          </w:tcPr>
          <w:p w:rsidR="00AA058B" w:rsidRPr="003168A2" w:rsidRDefault="00AA058B" w:rsidP="00DC5EAD">
            <w:pPr>
              <w:pStyle w:val="TAC"/>
              <w:rPr>
                <w:lang w:eastAsia="ko-KR"/>
              </w:rPr>
            </w:pPr>
            <w:r>
              <w:rPr>
                <w:lang w:eastAsia="ko-KR"/>
              </w:rPr>
              <w:t>0</w:t>
            </w:r>
          </w:p>
        </w:tc>
        <w:tc>
          <w:tcPr>
            <w:tcW w:w="283" w:type="dxa"/>
            <w:shd w:val="clear" w:color="auto" w:fill="FFFFFF"/>
          </w:tcPr>
          <w:p w:rsidR="00AA058B" w:rsidRPr="003168A2" w:rsidRDefault="00AA058B" w:rsidP="00DC5EAD">
            <w:pPr>
              <w:pStyle w:val="TAC"/>
              <w:rPr>
                <w:lang w:eastAsia="ko-KR"/>
              </w:rPr>
            </w:pPr>
            <w:r>
              <w:rPr>
                <w:lang w:eastAsia="ko-KR"/>
              </w:rPr>
              <w:t>1</w:t>
            </w:r>
          </w:p>
        </w:tc>
        <w:tc>
          <w:tcPr>
            <w:tcW w:w="283" w:type="dxa"/>
            <w:shd w:val="clear" w:color="auto" w:fill="FFFFFF"/>
          </w:tcPr>
          <w:p w:rsidR="00AA058B" w:rsidRPr="003168A2" w:rsidRDefault="00AA058B" w:rsidP="00DC5EAD">
            <w:pPr>
              <w:pStyle w:val="TAC"/>
            </w:pPr>
            <w:r>
              <w:t>1</w:t>
            </w:r>
          </w:p>
        </w:tc>
        <w:tc>
          <w:tcPr>
            <w:tcW w:w="5953" w:type="dxa"/>
            <w:shd w:val="clear" w:color="auto" w:fill="FFFFFF"/>
          </w:tcPr>
          <w:p w:rsidR="00AA058B" w:rsidRPr="003168A2" w:rsidRDefault="00AA058B" w:rsidP="00DC5EAD">
            <w:pPr>
              <w:pStyle w:val="TAL"/>
              <w:rPr>
                <w:lang w:eastAsia="ko-KR"/>
              </w:rPr>
            </w:pPr>
            <w:r>
              <w:rPr>
                <w:lang w:eastAsia="zh-CN"/>
              </w:rPr>
              <w:t>e</w:t>
            </w:r>
            <w:r>
              <w:rPr>
                <w:rFonts w:hint="eastAsia"/>
                <w:lang w:eastAsia="zh-CN"/>
              </w:rPr>
              <w:t xml:space="preserve">mergency </w:t>
            </w:r>
            <w:r>
              <w:rPr>
                <w:lang w:eastAsia="zh-CN"/>
              </w:rPr>
              <w:t>services</w:t>
            </w:r>
          </w:p>
        </w:tc>
      </w:tr>
      <w:tr w:rsidR="00AA058B" w:rsidRPr="003168A2" w:rsidTr="00DC5EAD">
        <w:trPr>
          <w:cantSplit/>
          <w:jc w:val="center"/>
        </w:trPr>
        <w:tc>
          <w:tcPr>
            <w:tcW w:w="284" w:type="dxa"/>
            <w:shd w:val="clear" w:color="auto" w:fill="FFFFFF"/>
          </w:tcPr>
          <w:p w:rsidR="00AA058B" w:rsidRPr="003168A2" w:rsidRDefault="00AA058B" w:rsidP="00DC5EAD">
            <w:pPr>
              <w:pStyle w:val="TAC"/>
              <w:rPr>
                <w:lang w:eastAsia="ko-KR"/>
              </w:rPr>
            </w:pPr>
            <w:r>
              <w:rPr>
                <w:lang w:eastAsia="ko-KR"/>
              </w:rPr>
              <w:t>0</w:t>
            </w:r>
          </w:p>
        </w:tc>
        <w:tc>
          <w:tcPr>
            <w:tcW w:w="284" w:type="dxa"/>
            <w:shd w:val="clear" w:color="auto" w:fill="FFFFFF"/>
          </w:tcPr>
          <w:p w:rsidR="00AA058B" w:rsidRPr="003168A2" w:rsidRDefault="00AA058B" w:rsidP="00DC5EAD">
            <w:pPr>
              <w:pStyle w:val="TAC"/>
              <w:rPr>
                <w:lang w:eastAsia="ko-KR"/>
              </w:rPr>
            </w:pPr>
            <w:r>
              <w:rPr>
                <w:lang w:eastAsia="ko-KR"/>
              </w:rPr>
              <w:t>1</w:t>
            </w:r>
          </w:p>
        </w:tc>
        <w:tc>
          <w:tcPr>
            <w:tcW w:w="283" w:type="dxa"/>
            <w:shd w:val="clear" w:color="auto" w:fill="FFFFFF"/>
          </w:tcPr>
          <w:p w:rsidR="00AA058B" w:rsidRPr="003168A2" w:rsidRDefault="00AA058B" w:rsidP="00DC5EAD">
            <w:pPr>
              <w:pStyle w:val="TAC"/>
              <w:rPr>
                <w:lang w:eastAsia="ko-KR"/>
              </w:rPr>
            </w:pPr>
            <w:r>
              <w:rPr>
                <w:lang w:eastAsia="ko-KR"/>
              </w:rPr>
              <w:t>0</w:t>
            </w:r>
          </w:p>
        </w:tc>
        <w:tc>
          <w:tcPr>
            <w:tcW w:w="283" w:type="dxa"/>
            <w:shd w:val="clear" w:color="auto" w:fill="FFFFFF"/>
          </w:tcPr>
          <w:p w:rsidR="00AA058B" w:rsidRPr="003168A2" w:rsidRDefault="00AA058B" w:rsidP="00DC5EAD">
            <w:pPr>
              <w:pStyle w:val="TAC"/>
            </w:pPr>
            <w:r>
              <w:t>0</w:t>
            </w:r>
          </w:p>
        </w:tc>
        <w:tc>
          <w:tcPr>
            <w:tcW w:w="5953" w:type="dxa"/>
            <w:shd w:val="clear" w:color="auto" w:fill="FFFFFF"/>
          </w:tcPr>
          <w:p w:rsidR="00AA058B" w:rsidRPr="003168A2" w:rsidRDefault="00AA058B" w:rsidP="00DC5EAD">
            <w:pPr>
              <w:pStyle w:val="TAL"/>
              <w:rPr>
                <w:lang w:eastAsia="ko-KR"/>
              </w:rPr>
            </w:pPr>
            <w:r>
              <w:t>emergency services fallback</w:t>
            </w:r>
          </w:p>
        </w:tc>
      </w:tr>
      <w:tr w:rsidR="00AA058B" w:rsidRPr="003168A2" w:rsidTr="00DC5EAD">
        <w:trPr>
          <w:cantSplit/>
          <w:jc w:val="center"/>
        </w:trPr>
        <w:tc>
          <w:tcPr>
            <w:tcW w:w="284" w:type="dxa"/>
            <w:shd w:val="clear" w:color="auto" w:fill="FFFFFF"/>
          </w:tcPr>
          <w:p w:rsidR="00AA058B" w:rsidRPr="003168A2" w:rsidRDefault="00AA058B" w:rsidP="00DC5EAD">
            <w:pPr>
              <w:pStyle w:val="TAC"/>
              <w:rPr>
                <w:lang w:eastAsia="ko-KR"/>
              </w:rPr>
            </w:pPr>
            <w:r>
              <w:rPr>
                <w:lang w:eastAsia="ko-KR"/>
              </w:rPr>
              <w:t>0</w:t>
            </w:r>
          </w:p>
        </w:tc>
        <w:tc>
          <w:tcPr>
            <w:tcW w:w="284" w:type="dxa"/>
            <w:shd w:val="clear" w:color="auto" w:fill="FFFFFF"/>
          </w:tcPr>
          <w:p w:rsidR="00AA058B" w:rsidRPr="003168A2" w:rsidRDefault="00AA058B" w:rsidP="00DC5EAD">
            <w:pPr>
              <w:pStyle w:val="TAC"/>
              <w:rPr>
                <w:lang w:eastAsia="ko-KR"/>
              </w:rPr>
            </w:pPr>
            <w:r>
              <w:rPr>
                <w:lang w:eastAsia="ko-KR"/>
              </w:rPr>
              <w:t>1</w:t>
            </w:r>
          </w:p>
        </w:tc>
        <w:tc>
          <w:tcPr>
            <w:tcW w:w="283" w:type="dxa"/>
            <w:shd w:val="clear" w:color="auto" w:fill="FFFFFF"/>
          </w:tcPr>
          <w:p w:rsidR="00AA058B" w:rsidRPr="003168A2" w:rsidRDefault="00AA058B" w:rsidP="00DC5EAD">
            <w:pPr>
              <w:pStyle w:val="TAC"/>
              <w:rPr>
                <w:lang w:eastAsia="ko-KR"/>
              </w:rPr>
            </w:pPr>
            <w:r>
              <w:rPr>
                <w:lang w:eastAsia="ko-KR"/>
              </w:rPr>
              <w:t>0</w:t>
            </w:r>
          </w:p>
        </w:tc>
        <w:tc>
          <w:tcPr>
            <w:tcW w:w="283" w:type="dxa"/>
            <w:shd w:val="clear" w:color="auto" w:fill="FFFFFF"/>
          </w:tcPr>
          <w:p w:rsidR="00AA058B" w:rsidRPr="003168A2" w:rsidRDefault="00AA058B" w:rsidP="00DC5EAD">
            <w:pPr>
              <w:pStyle w:val="TAC"/>
            </w:pPr>
            <w:r>
              <w:t>1</w:t>
            </w:r>
          </w:p>
        </w:tc>
        <w:tc>
          <w:tcPr>
            <w:tcW w:w="5953" w:type="dxa"/>
            <w:shd w:val="clear" w:color="auto" w:fill="FFFFFF"/>
          </w:tcPr>
          <w:p w:rsidR="00AA058B" w:rsidRPr="003168A2" w:rsidRDefault="00AA058B" w:rsidP="00DC5EAD">
            <w:pPr>
              <w:pStyle w:val="TAL"/>
              <w:rPr>
                <w:lang w:eastAsia="ko-KR"/>
              </w:rPr>
            </w:pPr>
            <w:r>
              <w:t>high priority access</w:t>
            </w:r>
          </w:p>
        </w:tc>
      </w:tr>
      <w:tr w:rsidR="00AA058B" w:rsidRPr="003168A2" w:rsidTr="00DC5EAD">
        <w:trPr>
          <w:cantSplit/>
          <w:jc w:val="center"/>
        </w:trPr>
        <w:tc>
          <w:tcPr>
            <w:tcW w:w="284" w:type="dxa"/>
            <w:shd w:val="clear" w:color="auto" w:fill="FFFFFF"/>
          </w:tcPr>
          <w:p w:rsidR="00AA058B" w:rsidRPr="003168A2" w:rsidRDefault="00AA058B" w:rsidP="00DC5EAD">
            <w:pPr>
              <w:pStyle w:val="TAC"/>
              <w:rPr>
                <w:lang w:eastAsia="ko-KR"/>
              </w:rPr>
            </w:pPr>
            <w:r>
              <w:rPr>
                <w:lang w:eastAsia="ko-KR"/>
              </w:rPr>
              <w:t>0</w:t>
            </w:r>
          </w:p>
        </w:tc>
        <w:tc>
          <w:tcPr>
            <w:tcW w:w="284" w:type="dxa"/>
            <w:shd w:val="clear" w:color="auto" w:fill="FFFFFF"/>
          </w:tcPr>
          <w:p w:rsidR="00AA058B" w:rsidRPr="003168A2" w:rsidRDefault="00AA058B" w:rsidP="00DC5EAD">
            <w:pPr>
              <w:pStyle w:val="TAC"/>
              <w:rPr>
                <w:lang w:eastAsia="ko-KR"/>
              </w:rPr>
            </w:pPr>
            <w:r>
              <w:rPr>
                <w:lang w:eastAsia="ko-KR"/>
              </w:rPr>
              <w:t>1</w:t>
            </w:r>
          </w:p>
        </w:tc>
        <w:tc>
          <w:tcPr>
            <w:tcW w:w="283" w:type="dxa"/>
            <w:shd w:val="clear" w:color="auto" w:fill="FFFFFF"/>
          </w:tcPr>
          <w:p w:rsidR="00AA058B" w:rsidRPr="003168A2" w:rsidRDefault="00AA058B" w:rsidP="00DC5EAD">
            <w:pPr>
              <w:pStyle w:val="TAC"/>
              <w:rPr>
                <w:lang w:eastAsia="ko-KR"/>
              </w:rPr>
            </w:pPr>
            <w:r>
              <w:rPr>
                <w:lang w:eastAsia="ko-KR"/>
              </w:rPr>
              <w:t>1</w:t>
            </w:r>
          </w:p>
        </w:tc>
        <w:tc>
          <w:tcPr>
            <w:tcW w:w="283" w:type="dxa"/>
            <w:shd w:val="clear" w:color="auto" w:fill="FFFFFF"/>
          </w:tcPr>
          <w:p w:rsidR="00AA058B" w:rsidRPr="003168A2" w:rsidRDefault="00AA058B" w:rsidP="00DC5EAD">
            <w:pPr>
              <w:pStyle w:val="TAC"/>
            </w:pPr>
            <w:r>
              <w:t>0</w:t>
            </w:r>
          </w:p>
        </w:tc>
        <w:tc>
          <w:tcPr>
            <w:tcW w:w="5953" w:type="dxa"/>
            <w:shd w:val="clear" w:color="auto" w:fill="FFFFFF"/>
          </w:tcPr>
          <w:p w:rsidR="00AA058B" w:rsidRPr="003168A2" w:rsidRDefault="00AA058B" w:rsidP="00DC5EAD">
            <w:pPr>
              <w:pStyle w:val="TAL"/>
              <w:rPr>
                <w:lang w:eastAsia="ko-KR"/>
              </w:rPr>
            </w:pPr>
            <w:r>
              <w:rPr>
                <w:lang w:eastAsia="ko-KR"/>
              </w:rPr>
              <w:t>unused; shall be interpreted as "</w:t>
            </w:r>
            <w:r>
              <w:t>s</w:t>
            </w:r>
            <w:r w:rsidRPr="00FE320E">
              <w:t>ignalling</w:t>
            </w:r>
            <w:r>
              <w:rPr>
                <w:lang w:eastAsia="ko-KR"/>
              </w:rPr>
              <w:t>", if received by the network</w:t>
            </w:r>
          </w:p>
        </w:tc>
      </w:tr>
      <w:tr w:rsidR="00AA058B" w:rsidRPr="003168A2" w:rsidTr="00DC5EAD">
        <w:trPr>
          <w:cantSplit/>
          <w:jc w:val="center"/>
        </w:trPr>
        <w:tc>
          <w:tcPr>
            <w:tcW w:w="284" w:type="dxa"/>
            <w:shd w:val="clear" w:color="auto" w:fill="FFFFFF"/>
          </w:tcPr>
          <w:p w:rsidR="00AA058B" w:rsidRPr="003168A2" w:rsidRDefault="00AA058B" w:rsidP="00DC5EAD">
            <w:pPr>
              <w:pStyle w:val="TAC"/>
              <w:rPr>
                <w:lang w:eastAsia="ko-KR"/>
              </w:rPr>
            </w:pPr>
            <w:r>
              <w:rPr>
                <w:lang w:eastAsia="ko-KR"/>
              </w:rPr>
              <w:t>0</w:t>
            </w:r>
          </w:p>
        </w:tc>
        <w:tc>
          <w:tcPr>
            <w:tcW w:w="284" w:type="dxa"/>
            <w:shd w:val="clear" w:color="auto" w:fill="FFFFFF"/>
          </w:tcPr>
          <w:p w:rsidR="00AA058B" w:rsidRPr="003168A2" w:rsidRDefault="00AA058B" w:rsidP="00DC5EAD">
            <w:pPr>
              <w:pStyle w:val="TAC"/>
              <w:rPr>
                <w:lang w:eastAsia="ko-KR"/>
              </w:rPr>
            </w:pPr>
            <w:r>
              <w:rPr>
                <w:lang w:eastAsia="ko-KR"/>
              </w:rPr>
              <w:t>1</w:t>
            </w:r>
          </w:p>
        </w:tc>
        <w:tc>
          <w:tcPr>
            <w:tcW w:w="283" w:type="dxa"/>
            <w:shd w:val="clear" w:color="auto" w:fill="FFFFFF"/>
          </w:tcPr>
          <w:p w:rsidR="00AA058B" w:rsidRPr="003168A2" w:rsidRDefault="00AA058B" w:rsidP="00DC5EAD">
            <w:pPr>
              <w:pStyle w:val="TAC"/>
              <w:rPr>
                <w:lang w:eastAsia="ko-KR"/>
              </w:rPr>
            </w:pPr>
            <w:r>
              <w:rPr>
                <w:lang w:eastAsia="ko-KR"/>
              </w:rPr>
              <w:t>1</w:t>
            </w:r>
          </w:p>
        </w:tc>
        <w:tc>
          <w:tcPr>
            <w:tcW w:w="283" w:type="dxa"/>
            <w:shd w:val="clear" w:color="auto" w:fill="FFFFFF"/>
          </w:tcPr>
          <w:p w:rsidR="00AA058B" w:rsidRPr="003168A2" w:rsidRDefault="00AA058B" w:rsidP="00DC5EAD">
            <w:pPr>
              <w:pStyle w:val="TAC"/>
            </w:pPr>
            <w:r>
              <w:t>1</w:t>
            </w:r>
          </w:p>
        </w:tc>
        <w:tc>
          <w:tcPr>
            <w:tcW w:w="5953" w:type="dxa"/>
            <w:shd w:val="clear" w:color="auto" w:fill="FFFFFF"/>
          </w:tcPr>
          <w:p w:rsidR="00AA058B" w:rsidRPr="003168A2" w:rsidRDefault="00AA058B" w:rsidP="00DC5EAD">
            <w:pPr>
              <w:pStyle w:val="TAL"/>
              <w:rPr>
                <w:lang w:eastAsia="ko-KR"/>
              </w:rPr>
            </w:pPr>
            <w:r>
              <w:rPr>
                <w:lang w:eastAsia="ko-KR"/>
              </w:rPr>
              <w:t>unused; shall be interpreted as "</w:t>
            </w:r>
            <w:r>
              <w:t>s</w:t>
            </w:r>
            <w:r w:rsidRPr="00FE320E">
              <w:t>ignalling</w:t>
            </w:r>
            <w:r>
              <w:rPr>
                <w:lang w:eastAsia="ko-KR"/>
              </w:rPr>
              <w:t>", if received by the network</w:t>
            </w:r>
          </w:p>
        </w:tc>
      </w:tr>
      <w:tr w:rsidR="00AA058B" w:rsidRPr="003168A2" w:rsidTr="00DC5EAD">
        <w:trPr>
          <w:cantSplit/>
          <w:jc w:val="center"/>
        </w:trPr>
        <w:tc>
          <w:tcPr>
            <w:tcW w:w="284" w:type="dxa"/>
            <w:shd w:val="clear" w:color="auto" w:fill="FFFFFF"/>
          </w:tcPr>
          <w:p w:rsidR="00AA058B" w:rsidRPr="003168A2" w:rsidRDefault="00AA058B" w:rsidP="00DC5EAD">
            <w:pPr>
              <w:pStyle w:val="TAC"/>
              <w:rPr>
                <w:lang w:eastAsia="ko-KR"/>
              </w:rPr>
            </w:pPr>
            <w:r>
              <w:rPr>
                <w:lang w:eastAsia="ko-KR"/>
              </w:rPr>
              <w:t>1</w:t>
            </w:r>
          </w:p>
        </w:tc>
        <w:tc>
          <w:tcPr>
            <w:tcW w:w="284" w:type="dxa"/>
            <w:shd w:val="clear" w:color="auto" w:fill="FFFFFF"/>
          </w:tcPr>
          <w:p w:rsidR="00AA058B" w:rsidRPr="003168A2" w:rsidRDefault="00AA058B" w:rsidP="00DC5EAD">
            <w:pPr>
              <w:pStyle w:val="TAC"/>
              <w:rPr>
                <w:lang w:eastAsia="ko-KR"/>
              </w:rPr>
            </w:pPr>
            <w:r>
              <w:rPr>
                <w:lang w:eastAsia="ko-KR"/>
              </w:rPr>
              <w:t>0</w:t>
            </w:r>
          </w:p>
        </w:tc>
        <w:tc>
          <w:tcPr>
            <w:tcW w:w="283" w:type="dxa"/>
            <w:shd w:val="clear" w:color="auto" w:fill="FFFFFF"/>
          </w:tcPr>
          <w:p w:rsidR="00AA058B" w:rsidRPr="003168A2" w:rsidRDefault="00AA058B" w:rsidP="00DC5EAD">
            <w:pPr>
              <w:pStyle w:val="TAC"/>
              <w:rPr>
                <w:lang w:eastAsia="ko-KR"/>
              </w:rPr>
            </w:pPr>
            <w:r>
              <w:rPr>
                <w:lang w:eastAsia="ko-KR"/>
              </w:rPr>
              <w:t>0</w:t>
            </w:r>
          </w:p>
        </w:tc>
        <w:tc>
          <w:tcPr>
            <w:tcW w:w="283" w:type="dxa"/>
            <w:shd w:val="clear" w:color="auto" w:fill="FFFFFF"/>
          </w:tcPr>
          <w:p w:rsidR="00AA058B" w:rsidRPr="003168A2" w:rsidRDefault="00AA058B" w:rsidP="00DC5EAD">
            <w:pPr>
              <w:pStyle w:val="TAC"/>
            </w:pPr>
            <w:r>
              <w:t>0</w:t>
            </w:r>
          </w:p>
        </w:tc>
        <w:tc>
          <w:tcPr>
            <w:tcW w:w="5953" w:type="dxa"/>
            <w:shd w:val="clear" w:color="auto" w:fill="FFFFFF"/>
          </w:tcPr>
          <w:p w:rsidR="00AA058B" w:rsidRPr="003168A2" w:rsidRDefault="00AA058B" w:rsidP="00DC5EAD">
            <w:pPr>
              <w:pStyle w:val="TAL"/>
              <w:rPr>
                <w:lang w:eastAsia="ko-KR"/>
              </w:rPr>
            </w:pPr>
            <w:r>
              <w:rPr>
                <w:lang w:eastAsia="ko-KR"/>
              </w:rPr>
              <w:t>unused; shall be interpreted as "</w:t>
            </w:r>
            <w:r>
              <w:t>s</w:t>
            </w:r>
            <w:r w:rsidRPr="00FE320E">
              <w:t>ignalling</w:t>
            </w:r>
            <w:r>
              <w:rPr>
                <w:lang w:eastAsia="ko-KR"/>
              </w:rPr>
              <w:t>", if received by the network</w:t>
            </w:r>
          </w:p>
        </w:tc>
      </w:tr>
      <w:tr w:rsidR="00AA058B" w:rsidRPr="003168A2" w:rsidTr="00DC5EAD">
        <w:trPr>
          <w:cantSplit/>
          <w:jc w:val="center"/>
        </w:trPr>
        <w:tc>
          <w:tcPr>
            <w:tcW w:w="284" w:type="dxa"/>
            <w:shd w:val="clear" w:color="auto" w:fill="FFFFFF"/>
          </w:tcPr>
          <w:p w:rsidR="00AA058B" w:rsidRPr="003168A2" w:rsidRDefault="00AA058B" w:rsidP="00DC5EAD">
            <w:pPr>
              <w:pStyle w:val="TAC"/>
              <w:rPr>
                <w:lang w:eastAsia="ko-KR"/>
              </w:rPr>
            </w:pPr>
            <w:r>
              <w:rPr>
                <w:lang w:eastAsia="ko-KR"/>
              </w:rPr>
              <w:t>1</w:t>
            </w:r>
          </w:p>
        </w:tc>
        <w:tc>
          <w:tcPr>
            <w:tcW w:w="284" w:type="dxa"/>
            <w:shd w:val="clear" w:color="auto" w:fill="FFFFFF"/>
          </w:tcPr>
          <w:p w:rsidR="00AA058B" w:rsidRPr="003168A2" w:rsidRDefault="00AA058B" w:rsidP="00DC5EAD">
            <w:pPr>
              <w:pStyle w:val="TAC"/>
              <w:rPr>
                <w:lang w:eastAsia="ko-KR"/>
              </w:rPr>
            </w:pPr>
            <w:r>
              <w:rPr>
                <w:lang w:eastAsia="ko-KR"/>
              </w:rPr>
              <w:t>0</w:t>
            </w:r>
          </w:p>
        </w:tc>
        <w:tc>
          <w:tcPr>
            <w:tcW w:w="283" w:type="dxa"/>
            <w:shd w:val="clear" w:color="auto" w:fill="FFFFFF"/>
          </w:tcPr>
          <w:p w:rsidR="00AA058B" w:rsidRPr="003168A2" w:rsidRDefault="00AA058B" w:rsidP="00DC5EAD">
            <w:pPr>
              <w:pStyle w:val="TAC"/>
              <w:rPr>
                <w:lang w:eastAsia="ko-KR"/>
              </w:rPr>
            </w:pPr>
            <w:r>
              <w:rPr>
                <w:lang w:eastAsia="ko-KR"/>
              </w:rPr>
              <w:t>0</w:t>
            </w:r>
          </w:p>
        </w:tc>
        <w:tc>
          <w:tcPr>
            <w:tcW w:w="283" w:type="dxa"/>
            <w:shd w:val="clear" w:color="auto" w:fill="FFFFFF"/>
          </w:tcPr>
          <w:p w:rsidR="00AA058B" w:rsidRPr="003168A2" w:rsidRDefault="00AA058B" w:rsidP="00DC5EAD">
            <w:pPr>
              <w:pStyle w:val="TAC"/>
            </w:pPr>
            <w:r>
              <w:t>1</w:t>
            </w:r>
          </w:p>
        </w:tc>
        <w:tc>
          <w:tcPr>
            <w:tcW w:w="5953" w:type="dxa"/>
            <w:shd w:val="clear" w:color="auto" w:fill="FFFFFF"/>
          </w:tcPr>
          <w:p w:rsidR="00AA058B" w:rsidRPr="003168A2" w:rsidRDefault="00AA058B" w:rsidP="00DC5EAD">
            <w:pPr>
              <w:pStyle w:val="TAL"/>
              <w:rPr>
                <w:lang w:eastAsia="ko-KR"/>
              </w:rPr>
            </w:pPr>
            <w:r>
              <w:rPr>
                <w:lang w:eastAsia="ko-KR"/>
              </w:rPr>
              <w:t>unused; shall be interpreted as "</w:t>
            </w:r>
            <w:r>
              <w:t>d</w:t>
            </w:r>
            <w:r w:rsidRPr="00FE320E">
              <w:t>ata</w:t>
            </w:r>
            <w:r>
              <w:rPr>
                <w:lang w:eastAsia="ko-KR"/>
              </w:rPr>
              <w:t>", if received by the network</w:t>
            </w:r>
          </w:p>
        </w:tc>
      </w:tr>
      <w:tr w:rsidR="00AA058B" w:rsidRPr="003168A2" w:rsidTr="00DC5EAD">
        <w:trPr>
          <w:cantSplit/>
          <w:jc w:val="center"/>
        </w:trPr>
        <w:tc>
          <w:tcPr>
            <w:tcW w:w="284" w:type="dxa"/>
            <w:shd w:val="clear" w:color="auto" w:fill="FFFFFF"/>
          </w:tcPr>
          <w:p w:rsidR="00AA058B" w:rsidRPr="003168A2" w:rsidRDefault="00AA058B" w:rsidP="00DC5EAD">
            <w:pPr>
              <w:pStyle w:val="TAC"/>
              <w:rPr>
                <w:lang w:eastAsia="ko-KR"/>
              </w:rPr>
            </w:pPr>
            <w:r>
              <w:rPr>
                <w:lang w:eastAsia="ko-KR"/>
              </w:rPr>
              <w:t>1</w:t>
            </w:r>
          </w:p>
        </w:tc>
        <w:tc>
          <w:tcPr>
            <w:tcW w:w="284" w:type="dxa"/>
            <w:shd w:val="clear" w:color="auto" w:fill="FFFFFF"/>
          </w:tcPr>
          <w:p w:rsidR="00AA058B" w:rsidRPr="003168A2" w:rsidRDefault="00AA058B" w:rsidP="00DC5EAD">
            <w:pPr>
              <w:pStyle w:val="TAC"/>
              <w:rPr>
                <w:lang w:eastAsia="ko-KR"/>
              </w:rPr>
            </w:pPr>
            <w:r>
              <w:rPr>
                <w:lang w:eastAsia="ko-KR"/>
              </w:rPr>
              <w:t>0</w:t>
            </w:r>
          </w:p>
        </w:tc>
        <w:tc>
          <w:tcPr>
            <w:tcW w:w="283" w:type="dxa"/>
            <w:shd w:val="clear" w:color="auto" w:fill="FFFFFF"/>
          </w:tcPr>
          <w:p w:rsidR="00AA058B" w:rsidRPr="003168A2" w:rsidRDefault="00AA058B" w:rsidP="00DC5EAD">
            <w:pPr>
              <w:pStyle w:val="TAC"/>
              <w:rPr>
                <w:lang w:eastAsia="ko-KR"/>
              </w:rPr>
            </w:pPr>
            <w:r>
              <w:rPr>
                <w:lang w:eastAsia="ko-KR"/>
              </w:rPr>
              <w:t>1</w:t>
            </w:r>
          </w:p>
        </w:tc>
        <w:tc>
          <w:tcPr>
            <w:tcW w:w="283" w:type="dxa"/>
            <w:shd w:val="clear" w:color="auto" w:fill="FFFFFF"/>
          </w:tcPr>
          <w:p w:rsidR="00AA058B" w:rsidRPr="003168A2" w:rsidRDefault="00AA058B" w:rsidP="00DC5EAD">
            <w:pPr>
              <w:pStyle w:val="TAC"/>
            </w:pPr>
            <w:r>
              <w:t>0</w:t>
            </w:r>
          </w:p>
        </w:tc>
        <w:tc>
          <w:tcPr>
            <w:tcW w:w="5953" w:type="dxa"/>
            <w:shd w:val="clear" w:color="auto" w:fill="FFFFFF"/>
          </w:tcPr>
          <w:p w:rsidR="00AA058B" w:rsidRPr="003168A2" w:rsidRDefault="00AA058B" w:rsidP="00DC5EAD">
            <w:pPr>
              <w:pStyle w:val="TAL"/>
              <w:rPr>
                <w:lang w:eastAsia="ko-KR"/>
              </w:rPr>
            </w:pPr>
            <w:r>
              <w:rPr>
                <w:lang w:eastAsia="ko-KR"/>
              </w:rPr>
              <w:t>unused; shall be interpreted as "</w:t>
            </w:r>
            <w:r>
              <w:t>d</w:t>
            </w:r>
            <w:r w:rsidRPr="00FE320E">
              <w:t>ata</w:t>
            </w:r>
            <w:r>
              <w:rPr>
                <w:lang w:eastAsia="ko-KR"/>
              </w:rPr>
              <w:t>", if received by the network</w:t>
            </w:r>
          </w:p>
        </w:tc>
      </w:tr>
      <w:tr w:rsidR="00AA058B" w:rsidRPr="003168A2" w:rsidTr="00DC5EAD">
        <w:trPr>
          <w:cantSplit/>
          <w:jc w:val="center"/>
        </w:trPr>
        <w:tc>
          <w:tcPr>
            <w:tcW w:w="284" w:type="dxa"/>
            <w:shd w:val="clear" w:color="auto" w:fill="FFFFFF"/>
          </w:tcPr>
          <w:p w:rsidR="00AA058B" w:rsidRPr="003168A2" w:rsidRDefault="00AA058B" w:rsidP="00DC5EAD">
            <w:pPr>
              <w:pStyle w:val="TAC"/>
              <w:rPr>
                <w:lang w:eastAsia="ko-KR"/>
              </w:rPr>
            </w:pPr>
            <w:r>
              <w:rPr>
                <w:lang w:eastAsia="ko-KR"/>
              </w:rPr>
              <w:t>1</w:t>
            </w:r>
          </w:p>
        </w:tc>
        <w:tc>
          <w:tcPr>
            <w:tcW w:w="284" w:type="dxa"/>
            <w:shd w:val="clear" w:color="auto" w:fill="FFFFFF"/>
          </w:tcPr>
          <w:p w:rsidR="00AA058B" w:rsidRPr="003168A2" w:rsidRDefault="00AA058B" w:rsidP="00DC5EAD">
            <w:pPr>
              <w:pStyle w:val="TAC"/>
              <w:rPr>
                <w:lang w:eastAsia="ko-KR"/>
              </w:rPr>
            </w:pPr>
            <w:r>
              <w:rPr>
                <w:lang w:eastAsia="ko-KR"/>
              </w:rPr>
              <w:t>0</w:t>
            </w:r>
          </w:p>
        </w:tc>
        <w:tc>
          <w:tcPr>
            <w:tcW w:w="283" w:type="dxa"/>
            <w:shd w:val="clear" w:color="auto" w:fill="FFFFFF"/>
          </w:tcPr>
          <w:p w:rsidR="00AA058B" w:rsidRPr="003168A2" w:rsidRDefault="00AA058B" w:rsidP="00DC5EAD">
            <w:pPr>
              <w:pStyle w:val="TAC"/>
              <w:rPr>
                <w:lang w:eastAsia="ko-KR"/>
              </w:rPr>
            </w:pPr>
            <w:r>
              <w:rPr>
                <w:lang w:eastAsia="ko-KR"/>
              </w:rPr>
              <w:t>1</w:t>
            </w:r>
          </w:p>
        </w:tc>
        <w:tc>
          <w:tcPr>
            <w:tcW w:w="283" w:type="dxa"/>
            <w:shd w:val="clear" w:color="auto" w:fill="FFFFFF"/>
          </w:tcPr>
          <w:p w:rsidR="00AA058B" w:rsidRPr="003168A2" w:rsidRDefault="00AA058B" w:rsidP="00DC5EAD">
            <w:pPr>
              <w:pStyle w:val="TAC"/>
            </w:pPr>
            <w:r>
              <w:t>1</w:t>
            </w:r>
          </w:p>
        </w:tc>
        <w:tc>
          <w:tcPr>
            <w:tcW w:w="5953" w:type="dxa"/>
            <w:shd w:val="clear" w:color="auto" w:fill="FFFFFF"/>
          </w:tcPr>
          <w:p w:rsidR="00AA058B" w:rsidRPr="003168A2" w:rsidRDefault="00AA058B" w:rsidP="00DC5EAD">
            <w:pPr>
              <w:pStyle w:val="TAL"/>
              <w:rPr>
                <w:lang w:eastAsia="ko-KR"/>
              </w:rPr>
            </w:pPr>
            <w:r>
              <w:rPr>
                <w:lang w:eastAsia="ko-KR"/>
              </w:rPr>
              <w:t>unused; shall be interpreted as "</w:t>
            </w:r>
            <w:r>
              <w:t>d</w:t>
            </w:r>
            <w:r w:rsidRPr="00FE320E">
              <w:t>ata</w:t>
            </w:r>
            <w:r>
              <w:rPr>
                <w:lang w:eastAsia="ko-KR"/>
              </w:rPr>
              <w:t>", if received by the network</w:t>
            </w:r>
          </w:p>
        </w:tc>
      </w:tr>
      <w:tr w:rsidR="00AA058B" w:rsidRPr="003168A2" w:rsidTr="00DC5EAD">
        <w:trPr>
          <w:cantSplit/>
          <w:jc w:val="center"/>
        </w:trPr>
        <w:tc>
          <w:tcPr>
            <w:tcW w:w="7087" w:type="dxa"/>
            <w:gridSpan w:val="5"/>
            <w:shd w:val="clear" w:color="auto" w:fill="FFFFFF"/>
          </w:tcPr>
          <w:p w:rsidR="00AA058B" w:rsidRPr="003168A2" w:rsidRDefault="00AA058B" w:rsidP="00DC5EAD">
            <w:pPr>
              <w:pStyle w:val="TAL"/>
            </w:pPr>
          </w:p>
        </w:tc>
      </w:tr>
      <w:tr w:rsidR="00AA058B" w:rsidRPr="003168A2" w:rsidTr="00DC5EAD">
        <w:trPr>
          <w:cantSplit/>
          <w:jc w:val="center"/>
        </w:trPr>
        <w:tc>
          <w:tcPr>
            <w:tcW w:w="7087" w:type="dxa"/>
            <w:gridSpan w:val="5"/>
            <w:shd w:val="clear" w:color="auto" w:fill="FFFFFF"/>
          </w:tcPr>
          <w:p w:rsidR="00AA058B" w:rsidRPr="003168A2" w:rsidRDefault="00AA058B" w:rsidP="00DC5EAD">
            <w:pPr>
              <w:pStyle w:val="TAL"/>
            </w:pPr>
            <w:r w:rsidRPr="003168A2">
              <w:t>All other values are reserved.</w:t>
            </w:r>
          </w:p>
        </w:tc>
      </w:tr>
      <w:tr w:rsidR="00AA058B" w:rsidRPr="003168A2" w:rsidTr="00DC5EAD">
        <w:trPr>
          <w:cantSplit/>
          <w:jc w:val="center"/>
        </w:trPr>
        <w:tc>
          <w:tcPr>
            <w:tcW w:w="7087" w:type="dxa"/>
            <w:gridSpan w:val="5"/>
            <w:shd w:val="clear" w:color="auto" w:fill="FFFFFF"/>
          </w:tcPr>
          <w:p w:rsidR="00AA058B" w:rsidRPr="003168A2" w:rsidRDefault="00AA058B" w:rsidP="00DC5EAD">
            <w:pPr>
              <w:pStyle w:val="TAL"/>
            </w:pPr>
          </w:p>
        </w:tc>
      </w:tr>
    </w:tbl>
    <w:p w:rsidR="003E0676" w:rsidRDefault="00AD3951">
      <w:pPr>
        <w:pStyle w:val="Heading4"/>
      </w:pPr>
      <w:bookmarkStart w:id="882" w:name="_Toc508877442"/>
      <w:bookmarkEnd w:id="881"/>
      <w:r>
        <w:t>9</w:t>
      </w:r>
      <w:r w:rsidR="00C81E76">
        <w:t>.</w:t>
      </w:r>
      <w:r w:rsidR="006B19A7">
        <w:t>10</w:t>
      </w:r>
      <w:r w:rsidR="00C81E76">
        <w:t>.</w:t>
      </w:r>
      <w:r>
        <w:t>3.</w:t>
      </w:r>
      <w:r w:rsidR="006B19A7">
        <w:t>4</w:t>
      </w:r>
      <w:r w:rsidR="00F249F8">
        <w:t>7</w:t>
      </w:r>
      <w:r w:rsidR="00C81E76" w:rsidRPr="003168A2">
        <w:tab/>
        <w:t>Time zone</w:t>
      </w:r>
      <w:bookmarkEnd w:id="882"/>
    </w:p>
    <w:p w:rsidR="00C81E76" w:rsidRPr="003168A2" w:rsidRDefault="00C81E76" w:rsidP="00C81E76">
      <w:r w:rsidRPr="003168A2">
        <w:t>See subclause 10.5.3.8 in 3GPP TS 24.008 [</w:t>
      </w:r>
      <w:r w:rsidR="00E04A35">
        <w:t>12</w:t>
      </w:r>
      <w:r w:rsidRPr="003168A2">
        <w:t>].</w:t>
      </w:r>
    </w:p>
    <w:p w:rsidR="003E0676" w:rsidRDefault="00AD3951">
      <w:pPr>
        <w:pStyle w:val="Heading4"/>
      </w:pPr>
      <w:bookmarkStart w:id="883" w:name="_Toc508877443"/>
      <w:r>
        <w:t>9</w:t>
      </w:r>
      <w:r w:rsidR="00C81E76">
        <w:t>.</w:t>
      </w:r>
      <w:r w:rsidR="006B19A7">
        <w:t>10</w:t>
      </w:r>
      <w:r w:rsidR="00C81E76">
        <w:t>.</w:t>
      </w:r>
      <w:r>
        <w:t>3.</w:t>
      </w:r>
      <w:r w:rsidR="006B19A7">
        <w:t>4</w:t>
      </w:r>
      <w:r w:rsidR="00F249F8">
        <w:t>8</w:t>
      </w:r>
      <w:r w:rsidR="00C81E76" w:rsidRPr="003168A2">
        <w:tab/>
        <w:t>Time zone and time</w:t>
      </w:r>
      <w:bookmarkEnd w:id="883"/>
    </w:p>
    <w:p w:rsidR="00C81E76" w:rsidRPr="003168A2" w:rsidRDefault="00C81E76" w:rsidP="00C81E76">
      <w:r w:rsidRPr="003168A2">
        <w:t>See subclause 10.5.3.9 in 3GPP TS 24.008 [</w:t>
      </w:r>
      <w:r w:rsidR="00E04A35">
        <w:t>12</w:t>
      </w:r>
      <w:r w:rsidRPr="003168A2">
        <w:t>].</w:t>
      </w:r>
    </w:p>
    <w:p w:rsidR="00064918" w:rsidRDefault="00064918" w:rsidP="00064918">
      <w:pPr>
        <w:pStyle w:val="Heading4"/>
      </w:pPr>
      <w:bookmarkStart w:id="884" w:name="_Toc508877444"/>
      <w:r>
        <w:t>9.10.3</w:t>
      </w:r>
      <w:r w:rsidRPr="003168A2">
        <w:t>.</w:t>
      </w:r>
      <w:r>
        <w:t>49</w:t>
      </w:r>
      <w:r w:rsidRPr="003168A2">
        <w:tab/>
      </w:r>
      <w:r>
        <w:t>Transparent container</w:t>
      </w:r>
    </w:p>
    <w:p w:rsidR="00064918" w:rsidRPr="007C77AB" w:rsidRDefault="00064918" w:rsidP="00064918">
      <w:pPr>
        <w:pStyle w:val="EditorsNote"/>
      </w:pPr>
      <w:r>
        <w:t>Editor's note:</w:t>
      </w:r>
      <w:r w:rsidRPr="00440029">
        <w:tab/>
      </w:r>
      <w:r>
        <w:t xml:space="preserve">The IE coding </w:t>
      </w:r>
      <w:r>
        <w:rPr>
          <w:noProof/>
        </w:rPr>
        <w:t>is FFS.</w:t>
      </w:r>
    </w:p>
    <w:p w:rsidR="003D18FE" w:rsidRDefault="003D18FE" w:rsidP="003D18FE">
      <w:pPr>
        <w:pStyle w:val="Heading4"/>
      </w:pPr>
      <w:r>
        <w:t>9.</w:t>
      </w:r>
      <w:r w:rsidR="006B19A7">
        <w:t>10</w:t>
      </w:r>
      <w:r>
        <w:t>.3</w:t>
      </w:r>
      <w:r w:rsidRPr="003168A2">
        <w:t>.</w:t>
      </w:r>
      <w:r w:rsidR="00064918">
        <w:t>50</w:t>
      </w:r>
      <w:r w:rsidRPr="003168A2">
        <w:tab/>
        <w:t>UE security capability</w:t>
      </w:r>
      <w:bookmarkEnd w:id="884"/>
    </w:p>
    <w:p w:rsidR="003D18FE" w:rsidRPr="003168A2" w:rsidRDefault="003D18FE" w:rsidP="003D18FE">
      <w:r w:rsidRPr="003168A2">
        <w:t xml:space="preserve">The UE </w:t>
      </w:r>
      <w:r w:rsidRPr="003168A2">
        <w:rPr>
          <w:iCs/>
        </w:rPr>
        <w:t xml:space="preserve">security </w:t>
      </w:r>
      <w:r w:rsidRPr="003168A2">
        <w:t xml:space="preserve">capability information element is used by the network to indicate which security algorithms are supported by the UE in </w:t>
      </w:r>
      <w:r>
        <w:t>N</w:t>
      </w:r>
      <w:r w:rsidRPr="003168A2">
        <w:t xml:space="preserve">1 mode and </w:t>
      </w:r>
      <w:r>
        <w:t>S1</w:t>
      </w:r>
      <w:r w:rsidRPr="003168A2">
        <w:t xml:space="preserve"> mode</w:t>
      </w:r>
      <w:r w:rsidR="002A61C9">
        <w:t xml:space="preserve"> for NAS security as well as which security algorithms are supported over NR and E-UTRA for AS security</w:t>
      </w:r>
      <w:r w:rsidRPr="003168A2">
        <w:t>.</w:t>
      </w:r>
    </w:p>
    <w:p w:rsidR="003D18FE" w:rsidRPr="003168A2" w:rsidRDefault="003D18FE" w:rsidP="003D18FE">
      <w:r w:rsidRPr="003168A2">
        <w:t xml:space="preserve">The UE </w:t>
      </w:r>
      <w:r w:rsidRPr="003168A2">
        <w:rPr>
          <w:iCs/>
        </w:rPr>
        <w:t xml:space="preserve">security </w:t>
      </w:r>
      <w:r w:rsidRPr="003168A2">
        <w:t>capability information element is coded as shown in figure </w:t>
      </w:r>
      <w:r>
        <w:t>9.</w:t>
      </w:r>
      <w:r w:rsidR="006B19A7">
        <w:t>10</w:t>
      </w:r>
      <w:r>
        <w:t>.3</w:t>
      </w:r>
      <w:r w:rsidRPr="003168A2">
        <w:t>.</w:t>
      </w:r>
      <w:r w:rsidR="00064918">
        <w:t>50</w:t>
      </w:r>
      <w:r w:rsidRPr="003168A2">
        <w:t>.1 and table </w:t>
      </w:r>
      <w:r>
        <w:t>9.</w:t>
      </w:r>
      <w:r w:rsidR="006B19A7">
        <w:t>10</w:t>
      </w:r>
      <w:r>
        <w:t>.3</w:t>
      </w:r>
      <w:r w:rsidRPr="003168A2">
        <w:t>.</w:t>
      </w:r>
      <w:r w:rsidR="00064918">
        <w:t>50</w:t>
      </w:r>
      <w:r w:rsidRPr="003168A2">
        <w:t>.1.</w:t>
      </w:r>
    </w:p>
    <w:p w:rsidR="003D18FE" w:rsidRPr="003168A2" w:rsidRDefault="003D18FE" w:rsidP="003D18FE">
      <w:r w:rsidRPr="003168A2">
        <w:t xml:space="preserve">The UE </w:t>
      </w:r>
      <w:r w:rsidRPr="003168A2">
        <w:rPr>
          <w:iCs/>
        </w:rPr>
        <w:t xml:space="preserve">security capability </w:t>
      </w:r>
      <w:r w:rsidRPr="003168A2">
        <w:t xml:space="preserve">is a type 4 information element with a minimum length of 4 octets and a maximum length of </w:t>
      </w:r>
      <w:r>
        <w:t>6</w:t>
      </w:r>
      <w:r w:rsidRPr="003168A2">
        <w:t xml:space="preserve"> octets.</w:t>
      </w:r>
    </w:p>
    <w:p w:rsidR="003D18FE" w:rsidRPr="003168A2" w:rsidRDefault="003D18FE" w:rsidP="003D18FE">
      <w:r w:rsidRPr="003168A2">
        <w:t>Octets 5</w:t>
      </w:r>
      <w:r>
        <w:t xml:space="preserve"> and</w:t>
      </w:r>
      <w:r w:rsidRPr="003168A2">
        <w:t xml:space="preserve"> 6 are optional. If octet 5 is included, then also octet 6 shall be included.</w:t>
      </w:r>
    </w:p>
    <w:p w:rsidR="003D18FE" w:rsidRDefault="003D18FE" w:rsidP="003D18FE">
      <w:r w:rsidRPr="003168A2">
        <w:t xml:space="preserve">If the UE did not indicate support of any security algorithm for </w:t>
      </w:r>
      <w:r w:rsidR="002A61C9">
        <w:t xml:space="preserve">NAS security in </w:t>
      </w:r>
      <w:r>
        <w:t>S1</w:t>
      </w:r>
      <w:r w:rsidRPr="003168A2">
        <w:t xml:space="preserve"> mode </w:t>
      </w:r>
      <w:r w:rsidR="002A61C9">
        <w:t xml:space="preserve">and did not indicate support of any security algorithm for AS security over E-UTRA, </w:t>
      </w:r>
      <w:r w:rsidRPr="003168A2">
        <w:t>octets 5</w:t>
      </w:r>
      <w:r>
        <w:t xml:space="preserve"> and</w:t>
      </w:r>
      <w:r w:rsidRPr="003168A2">
        <w:t xml:space="preserve"> 6 shall not be included.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3D18FE" w:rsidRPr="003168A2" w:rsidTr="00F033ED">
        <w:trPr>
          <w:gridBefore w:val="1"/>
          <w:wBefore w:w="150" w:type="dxa"/>
          <w:cantSplit/>
          <w:jc w:val="center"/>
        </w:trPr>
        <w:tc>
          <w:tcPr>
            <w:tcW w:w="710" w:type="dxa"/>
            <w:gridSpan w:val="2"/>
            <w:tcBorders>
              <w:top w:val="nil"/>
              <w:left w:val="nil"/>
              <w:bottom w:val="nil"/>
              <w:right w:val="nil"/>
            </w:tcBorders>
          </w:tcPr>
          <w:p w:rsidR="003D18FE" w:rsidRPr="003168A2" w:rsidRDefault="003D18FE" w:rsidP="00F033ED">
            <w:pPr>
              <w:pStyle w:val="TAC"/>
            </w:pPr>
            <w:r w:rsidRPr="003168A2">
              <w:t>8</w:t>
            </w:r>
          </w:p>
        </w:tc>
        <w:tc>
          <w:tcPr>
            <w:tcW w:w="720" w:type="dxa"/>
            <w:gridSpan w:val="2"/>
            <w:tcBorders>
              <w:top w:val="nil"/>
              <w:left w:val="nil"/>
              <w:bottom w:val="nil"/>
              <w:right w:val="nil"/>
            </w:tcBorders>
          </w:tcPr>
          <w:p w:rsidR="003D18FE" w:rsidRPr="003168A2" w:rsidRDefault="003D18FE" w:rsidP="00F033ED">
            <w:pPr>
              <w:pStyle w:val="TAC"/>
            </w:pPr>
            <w:r w:rsidRPr="003168A2">
              <w:t>7</w:t>
            </w:r>
          </w:p>
        </w:tc>
        <w:tc>
          <w:tcPr>
            <w:tcW w:w="720" w:type="dxa"/>
            <w:gridSpan w:val="2"/>
            <w:tcBorders>
              <w:top w:val="nil"/>
              <w:left w:val="nil"/>
              <w:bottom w:val="nil"/>
              <w:right w:val="nil"/>
            </w:tcBorders>
          </w:tcPr>
          <w:p w:rsidR="003D18FE" w:rsidRPr="003168A2" w:rsidRDefault="003D18FE" w:rsidP="00F033ED">
            <w:pPr>
              <w:pStyle w:val="TAC"/>
            </w:pPr>
            <w:r w:rsidRPr="003168A2">
              <w:t>6</w:t>
            </w:r>
          </w:p>
        </w:tc>
        <w:tc>
          <w:tcPr>
            <w:tcW w:w="720" w:type="dxa"/>
            <w:gridSpan w:val="2"/>
            <w:tcBorders>
              <w:top w:val="nil"/>
              <w:left w:val="nil"/>
              <w:bottom w:val="nil"/>
              <w:right w:val="nil"/>
            </w:tcBorders>
          </w:tcPr>
          <w:p w:rsidR="003D18FE" w:rsidRPr="003168A2" w:rsidRDefault="003D18FE" w:rsidP="00F033ED">
            <w:pPr>
              <w:pStyle w:val="TAC"/>
            </w:pPr>
            <w:r w:rsidRPr="003168A2">
              <w:t>5</w:t>
            </w:r>
          </w:p>
        </w:tc>
        <w:tc>
          <w:tcPr>
            <w:tcW w:w="720" w:type="dxa"/>
            <w:gridSpan w:val="2"/>
            <w:tcBorders>
              <w:top w:val="nil"/>
              <w:left w:val="nil"/>
              <w:bottom w:val="nil"/>
              <w:right w:val="nil"/>
            </w:tcBorders>
          </w:tcPr>
          <w:p w:rsidR="003D18FE" w:rsidRPr="003168A2" w:rsidRDefault="003D18FE" w:rsidP="00F033ED">
            <w:pPr>
              <w:pStyle w:val="TAC"/>
            </w:pPr>
            <w:r w:rsidRPr="003168A2">
              <w:t>4</w:t>
            </w:r>
          </w:p>
        </w:tc>
        <w:tc>
          <w:tcPr>
            <w:tcW w:w="720" w:type="dxa"/>
            <w:gridSpan w:val="2"/>
            <w:tcBorders>
              <w:top w:val="nil"/>
              <w:left w:val="nil"/>
              <w:bottom w:val="nil"/>
              <w:right w:val="nil"/>
            </w:tcBorders>
          </w:tcPr>
          <w:p w:rsidR="003D18FE" w:rsidRPr="003168A2" w:rsidRDefault="003D18FE" w:rsidP="00F033ED">
            <w:pPr>
              <w:pStyle w:val="TAC"/>
            </w:pPr>
            <w:r w:rsidRPr="003168A2">
              <w:t>3</w:t>
            </w:r>
          </w:p>
        </w:tc>
        <w:tc>
          <w:tcPr>
            <w:tcW w:w="720" w:type="dxa"/>
            <w:gridSpan w:val="2"/>
            <w:tcBorders>
              <w:top w:val="nil"/>
              <w:left w:val="nil"/>
              <w:bottom w:val="nil"/>
              <w:right w:val="nil"/>
            </w:tcBorders>
          </w:tcPr>
          <w:p w:rsidR="003D18FE" w:rsidRPr="003168A2" w:rsidRDefault="003D18FE" w:rsidP="00F033ED">
            <w:pPr>
              <w:pStyle w:val="TAC"/>
            </w:pPr>
            <w:r w:rsidRPr="003168A2">
              <w:t>2</w:t>
            </w:r>
          </w:p>
        </w:tc>
        <w:tc>
          <w:tcPr>
            <w:tcW w:w="730" w:type="dxa"/>
            <w:gridSpan w:val="2"/>
            <w:tcBorders>
              <w:top w:val="nil"/>
              <w:left w:val="nil"/>
              <w:bottom w:val="nil"/>
              <w:right w:val="nil"/>
            </w:tcBorders>
          </w:tcPr>
          <w:p w:rsidR="003D18FE" w:rsidRPr="003168A2" w:rsidRDefault="003D18FE" w:rsidP="00F033ED">
            <w:pPr>
              <w:pStyle w:val="TAC"/>
            </w:pPr>
            <w:r w:rsidRPr="003168A2">
              <w:t>1</w:t>
            </w:r>
          </w:p>
        </w:tc>
        <w:tc>
          <w:tcPr>
            <w:tcW w:w="1161" w:type="dxa"/>
            <w:gridSpan w:val="2"/>
            <w:tcBorders>
              <w:top w:val="nil"/>
              <w:left w:val="nil"/>
              <w:bottom w:val="nil"/>
              <w:right w:val="nil"/>
            </w:tcBorders>
          </w:tcPr>
          <w:p w:rsidR="003D18FE" w:rsidRPr="003168A2" w:rsidRDefault="003D18FE" w:rsidP="00F033ED">
            <w:pPr>
              <w:pStyle w:val="TAL"/>
            </w:pPr>
          </w:p>
        </w:tc>
      </w:tr>
      <w:tr w:rsidR="003D18FE" w:rsidRPr="003168A2" w:rsidTr="00F033ED">
        <w:trPr>
          <w:gridAfter w:val="1"/>
          <w:wAfter w:w="165" w:type="dxa"/>
          <w:cantSplit/>
          <w:jc w:val="center"/>
        </w:trPr>
        <w:tc>
          <w:tcPr>
            <w:tcW w:w="5769" w:type="dxa"/>
            <w:gridSpan w:val="16"/>
            <w:tcBorders>
              <w:top w:val="single" w:sz="4" w:space="0" w:color="auto"/>
              <w:right w:val="single" w:sz="4" w:space="0" w:color="auto"/>
            </w:tcBorders>
          </w:tcPr>
          <w:p w:rsidR="003D18FE" w:rsidRPr="003168A2" w:rsidRDefault="003D18FE" w:rsidP="00F033ED">
            <w:pPr>
              <w:pStyle w:val="TAC"/>
            </w:pPr>
            <w:r w:rsidRPr="003168A2">
              <w:t xml:space="preserve">UE </w:t>
            </w:r>
            <w:r w:rsidRPr="003168A2">
              <w:rPr>
                <w:iCs/>
              </w:rPr>
              <w:t>security capability</w:t>
            </w:r>
            <w:r w:rsidRPr="003168A2">
              <w:t xml:space="preserve"> IEI</w:t>
            </w:r>
          </w:p>
        </w:tc>
        <w:tc>
          <w:tcPr>
            <w:tcW w:w="1137" w:type="dxa"/>
            <w:gridSpan w:val="2"/>
            <w:tcBorders>
              <w:top w:val="nil"/>
              <w:left w:val="nil"/>
              <w:bottom w:val="nil"/>
              <w:right w:val="nil"/>
            </w:tcBorders>
          </w:tcPr>
          <w:p w:rsidR="003D18FE" w:rsidRPr="003168A2" w:rsidRDefault="003D18FE" w:rsidP="00F033ED">
            <w:pPr>
              <w:pStyle w:val="TAL"/>
            </w:pPr>
            <w:r w:rsidRPr="003168A2">
              <w:t>octet 1</w:t>
            </w:r>
          </w:p>
        </w:tc>
      </w:tr>
      <w:tr w:rsidR="003D18FE" w:rsidRPr="003168A2" w:rsidTr="00F033ED">
        <w:trPr>
          <w:gridAfter w:val="1"/>
          <w:wAfter w:w="165" w:type="dxa"/>
          <w:cantSplit/>
          <w:jc w:val="center"/>
        </w:trPr>
        <w:tc>
          <w:tcPr>
            <w:tcW w:w="5769" w:type="dxa"/>
            <w:gridSpan w:val="16"/>
            <w:tcBorders>
              <w:top w:val="single" w:sz="4" w:space="0" w:color="auto"/>
              <w:right w:val="single" w:sz="4" w:space="0" w:color="auto"/>
            </w:tcBorders>
          </w:tcPr>
          <w:p w:rsidR="003D18FE" w:rsidRPr="003168A2" w:rsidRDefault="003D18FE" w:rsidP="00F033ED">
            <w:pPr>
              <w:pStyle w:val="TAC"/>
            </w:pPr>
            <w:r w:rsidRPr="003168A2">
              <w:t xml:space="preserve">Length of UE </w:t>
            </w:r>
            <w:r w:rsidRPr="003168A2">
              <w:rPr>
                <w:iCs/>
              </w:rPr>
              <w:t>security capability contents</w:t>
            </w:r>
          </w:p>
        </w:tc>
        <w:tc>
          <w:tcPr>
            <w:tcW w:w="1137" w:type="dxa"/>
            <w:gridSpan w:val="2"/>
            <w:tcBorders>
              <w:top w:val="nil"/>
              <w:left w:val="nil"/>
              <w:bottom w:val="nil"/>
              <w:right w:val="nil"/>
            </w:tcBorders>
          </w:tcPr>
          <w:p w:rsidR="003D18FE" w:rsidRPr="003168A2" w:rsidRDefault="003D18FE" w:rsidP="00F033ED">
            <w:pPr>
              <w:pStyle w:val="TAL"/>
            </w:pPr>
            <w:r w:rsidRPr="003168A2">
              <w:t>octet 2</w:t>
            </w:r>
          </w:p>
        </w:tc>
      </w:tr>
      <w:tr w:rsidR="003D18FE" w:rsidRPr="003168A2" w:rsidTr="00F033ED">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Pr>
                <w:lang w:val="es-ES"/>
              </w:rPr>
              <w:t>5G-</w:t>
            </w:r>
            <w:r w:rsidRPr="003168A2">
              <w:rPr>
                <w:lang w:val="es-ES"/>
              </w:rPr>
              <w:t>EA0</w:t>
            </w:r>
          </w:p>
        </w:tc>
        <w:tc>
          <w:tcPr>
            <w:tcW w:w="721" w:type="dxa"/>
            <w:gridSpan w:val="2"/>
            <w:tcBorders>
              <w:top w:val="nil"/>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Pr>
                <w:lang w:val="es-ES"/>
              </w:rPr>
              <w:t>5G-</w:t>
            </w:r>
            <w:r w:rsidRPr="003168A2">
              <w:rPr>
                <w:lang w:val="es-ES"/>
              </w:rPr>
              <w:t>EA1</w:t>
            </w:r>
          </w:p>
        </w:tc>
        <w:tc>
          <w:tcPr>
            <w:tcW w:w="721" w:type="dxa"/>
            <w:gridSpan w:val="2"/>
            <w:tcBorders>
              <w:top w:val="nil"/>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Pr>
                <w:lang w:val="es-ES"/>
              </w:rPr>
              <w:t>5G-</w:t>
            </w:r>
            <w:r w:rsidRPr="003168A2">
              <w:rPr>
                <w:lang w:val="es-ES"/>
              </w:rPr>
              <w:t>EA2</w:t>
            </w:r>
          </w:p>
        </w:tc>
        <w:tc>
          <w:tcPr>
            <w:tcW w:w="721" w:type="dxa"/>
            <w:gridSpan w:val="2"/>
            <w:tcBorders>
              <w:top w:val="nil"/>
              <w:bottom w:val="single" w:sz="4" w:space="0" w:color="auto"/>
              <w:right w:val="single" w:sz="4" w:space="0" w:color="auto"/>
            </w:tcBorders>
          </w:tcPr>
          <w:p w:rsidR="003D18FE" w:rsidRPr="003168A2" w:rsidRDefault="003D18FE" w:rsidP="00F033ED">
            <w:pPr>
              <w:pStyle w:val="TAC"/>
            </w:pPr>
            <w:r w:rsidRPr="008E033D">
              <w:t>128-</w:t>
            </w:r>
          </w:p>
          <w:p w:rsidR="003D18FE" w:rsidRPr="003168A2" w:rsidRDefault="003D18FE" w:rsidP="00F033ED">
            <w:pPr>
              <w:pStyle w:val="TAC"/>
              <w:rPr>
                <w:lang w:val="es-ES"/>
              </w:rPr>
            </w:pPr>
            <w:r>
              <w:rPr>
                <w:lang w:val="es-ES"/>
              </w:rPr>
              <w:t>5G-</w:t>
            </w:r>
            <w:r w:rsidRPr="003168A2">
              <w:rPr>
                <w:lang w:val="es-ES"/>
              </w:rPr>
              <w:t>EA3</w:t>
            </w:r>
          </w:p>
        </w:tc>
        <w:tc>
          <w:tcPr>
            <w:tcW w:w="721" w:type="dxa"/>
            <w:gridSpan w:val="2"/>
            <w:tcBorders>
              <w:top w:val="nil"/>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pPr>
            <w:r>
              <w:rPr>
                <w:lang w:val="es-ES"/>
              </w:rPr>
              <w:t>5G-</w:t>
            </w:r>
            <w:r w:rsidRPr="003168A2">
              <w:rPr>
                <w:lang w:val="es-ES"/>
              </w:rPr>
              <w:t>EA4</w:t>
            </w:r>
          </w:p>
        </w:tc>
        <w:tc>
          <w:tcPr>
            <w:tcW w:w="721" w:type="dxa"/>
            <w:gridSpan w:val="2"/>
            <w:tcBorders>
              <w:top w:val="nil"/>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pPr>
            <w:r>
              <w:rPr>
                <w:lang w:val="es-ES"/>
              </w:rPr>
              <w:t>5G-</w:t>
            </w:r>
            <w:r w:rsidRPr="003168A2">
              <w:rPr>
                <w:lang w:val="es-ES"/>
              </w:rPr>
              <w:t>EA5</w:t>
            </w:r>
          </w:p>
        </w:tc>
        <w:tc>
          <w:tcPr>
            <w:tcW w:w="721" w:type="dxa"/>
            <w:gridSpan w:val="2"/>
            <w:tcBorders>
              <w:top w:val="nil"/>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pPr>
            <w:r>
              <w:rPr>
                <w:lang w:val="es-ES"/>
              </w:rPr>
              <w:t>5G-</w:t>
            </w:r>
            <w:r w:rsidRPr="003168A2">
              <w:rPr>
                <w:lang w:val="es-ES"/>
              </w:rPr>
              <w:t>EA6</w:t>
            </w:r>
          </w:p>
        </w:tc>
        <w:tc>
          <w:tcPr>
            <w:tcW w:w="722" w:type="dxa"/>
            <w:gridSpan w:val="2"/>
            <w:tcBorders>
              <w:top w:val="nil"/>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pPr>
            <w:r>
              <w:rPr>
                <w:lang w:val="es-ES"/>
              </w:rPr>
              <w:t>5G-</w:t>
            </w:r>
            <w:r w:rsidRPr="003168A2">
              <w:rPr>
                <w:lang w:val="es-ES"/>
              </w:rPr>
              <w:t>EA7</w:t>
            </w:r>
          </w:p>
        </w:tc>
        <w:tc>
          <w:tcPr>
            <w:tcW w:w="1137" w:type="dxa"/>
            <w:gridSpan w:val="2"/>
            <w:tcBorders>
              <w:top w:val="nil"/>
              <w:left w:val="nil"/>
              <w:bottom w:val="nil"/>
              <w:right w:val="nil"/>
            </w:tcBorders>
          </w:tcPr>
          <w:p w:rsidR="003D18FE" w:rsidRPr="003168A2" w:rsidRDefault="003D18FE" w:rsidP="00F033ED">
            <w:pPr>
              <w:pStyle w:val="TAL"/>
            </w:pPr>
          </w:p>
          <w:p w:rsidR="003D18FE" w:rsidRPr="003168A2" w:rsidRDefault="003D18FE" w:rsidP="00F033ED">
            <w:pPr>
              <w:pStyle w:val="TAL"/>
            </w:pPr>
            <w:r w:rsidRPr="003168A2">
              <w:t>octet 3</w:t>
            </w:r>
          </w:p>
        </w:tc>
      </w:tr>
      <w:tr w:rsidR="003D18FE" w:rsidRPr="003168A2" w:rsidTr="00F033ED">
        <w:trPr>
          <w:gridAfter w:val="1"/>
          <w:wAfter w:w="165" w:type="dxa"/>
          <w:cantSplit/>
          <w:trHeight w:val="104"/>
          <w:jc w:val="center"/>
        </w:trPr>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Pr>
                <w:lang w:val="es-ES"/>
              </w:rPr>
              <w:t>5G-</w:t>
            </w:r>
            <w:r>
              <w:rPr>
                <w:rFonts w:hint="eastAsia"/>
                <w:lang w:val="es-ES" w:eastAsia="ko-KR"/>
              </w:rPr>
              <w:t>IA0</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Pr>
                <w:lang w:val="es-ES"/>
              </w:rPr>
              <w:t>5G-</w:t>
            </w:r>
            <w:r w:rsidRPr="003168A2">
              <w:rPr>
                <w:lang w:val="es-ES"/>
              </w:rPr>
              <w:t>IA1</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Pr>
                <w:lang w:val="es-ES"/>
              </w:rPr>
              <w:t>5G-</w:t>
            </w:r>
            <w:r w:rsidRPr="003168A2">
              <w:rPr>
                <w:lang w:val="es-ES"/>
              </w:rPr>
              <w:t>IA2</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8E033D">
              <w:t>128-</w:t>
            </w:r>
          </w:p>
          <w:p w:rsidR="003D18FE" w:rsidRPr="003168A2" w:rsidRDefault="003D18FE" w:rsidP="00F033ED">
            <w:pPr>
              <w:pStyle w:val="TAC"/>
              <w:rPr>
                <w:lang w:val="es-ES"/>
              </w:rPr>
            </w:pPr>
            <w:r>
              <w:rPr>
                <w:lang w:val="es-ES"/>
              </w:rPr>
              <w:t>5G-</w:t>
            </w:r>
            <w:r w:rsidRPr="003168A2">
              <w:rPr>
                <w:lang w:val="es-ES"/>
              </w:rPr>
              <w:t>IA3</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pPr>
            <w:r>
              <w:rPr>
                <w:lang w:val="es-ES"/>
              </w:rPr>
              <w:t>5G-</w:t>
            </w:r>
            <w:r w:rsidRPr="003168A2">
              <w:rPr>
                <w:lang w:val="es-ES"/>
              </w:rPr>
              <w:t>IA4</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Pr>
                <w:lang w:val="es-ES"/>
              </w:rPr>
              <w:t>5G-</w:t>
            </w:r>
            <w:r w:rsidRPr="003168A2">
              <w:rPr>
                <w:lang w:val="es-ES"/>
              </w:rPr>
              <w:t>IA5</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Pr>
                <w:lang w:val="es-ES"/>
              </w:rPr>
              <w:t>5G-</w:t>
            </w:r>
            <w:r w:rsidRPr="003168A2">
              <w:rPr>
                <w:lang w:val="es-ES"/>
              </w:rPr>
              <w:t>IA6</w:t>
            </w:r>
          </w:p>
        </w:tc>
        <w:tc>
          <w:tcPr>
            <w:tcW w:w="722"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Pr>
                <w:lang w:val="es-ES"/>
              </w:rPr>
              <w:t>5G-</w:t>
            </w:r>
            <w:r w:rsidRPr="003168A2">
              <w:t>IA7</w:t>
            </w:r>
          </w:p>
        </w:tc>
        <w:tc>
          <w:tcPr>
            <w:tcW w:w="1137" w:type="dxa"/>
            <w:gridSpan w:val="2"/>
            <w:tcBorders>
              <w:top w:val="nil"/>
              <w:left w:val="nil"/>
              <w:bottom w:val="nil"/>
              <w:right w:val="nil"/>
            </w:tcBorders>
          </w:tcPr>
          <w:p w:rsidR="003D18FE" w:rsidRPr="003168A2" w:rsidRDefault="003D18FE" w:rsidP="00F033ED">
            <w:pPr>
              <w:pStyle w:val="TAL"/>
            </w:pPr>
          </w:p>
          <w:p w:rsidR="003D18FE" w:rsidRPr="003168A2" w:rsidRDefault="003D18FE" w:rsidP="00F033ED">
            <w:pPr>
              <w:pStyle w:val="TAL"/>
            </w:pPr>
            <w:r w:rsidRPr="003168A2">
              <w:t>octet 4</w:t>
            </w:r>
          </w:p>
        </w:tc>
      </w:tr>
      <w:tr w:rsidR="003D18FE" w:rsidRPr="003168A2" w:rsidTr="00F033ED">
        <w:trPr>
          <w:gridAfter w:val="1"/>
          <w:wAfter w:w="165" w:type="dxa"/>
          <w:cantSplit/>
          <w:trHeight w:val="104"/>
          <w:jc w:val="center"/>
        </w:trPr>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sidRPr="003168A2">
              <w:rPr>
                <w:lang w:val="es-ES"/>
              </w:rPr>
              <w:t>EEA0</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sidRPr="003168A2">
              <w:rPr>
                <w:lang w:val="es-ES"/>
              </w:rPr>
              <w:t>EEA1</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sidRPr="003168A2">
              <w:rPr>
                <w:lang w:val="es-ES"/>
              </w:rPr>
              <w:t>EEA2</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8E033D">
              <w:t>128-</w:t>
            </w:r>
          </w:p>
          <w:p w:rsidR="003D18FE" w:rsidRPr="003168A2" w:rsidRDefault="003D18FE" w:rsidP="00F033ED">
            <w:pPr>
              <w:pStyle w:val="TAC"/>
              <w:rPr>
                <w:lang w:val="es-ES"/>
              </w:rPr>
            </w:pPr>
            <w:r w:rsidRPr="003168A2">
              <w:rPr>
                <w:lang w:val="es-ES"/>
              </w:rPr>
              <w:t>EEA3</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pPr>
            <w:r w:rsidRPr="003168A2">
              <w:rPr>
                <w:lang w:val="es-ES"/>
              </w:rPr>
              <w:t>EEA4</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EEA5</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EEA6</w:t>
            </w:r>
          </w:p>
        </w:tc>
        <w:tc>
          <w:tcPr>
            <w:tcW w:w="722"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EEA7</w:t>
            </w:r>
          </w:p>
        </w:tc>
        <w:tc>
          <w:tcPr>
            <w:tcW w:w="1137" w:type="dxa"/>
            <w:gridSpan w:val="2"/>
            <w:tcBorders>
              <w:top w:val="nil"/>
              <w:left w:val="nil"/>
              <w:bottom w:val="nil"/>
              <w:right w:val="nil"/>
            </w:tcBorders>
          </w:tcPr>
          <w:p w:rsidR="003D18FE" w:rsidRPr="003168A2" w:rsidRDefault="003D18FE" w:rsidP="00F033ED">
            <w:pPr>
              <w:pStyle w:val="TAL"/>
            </w:pPr>
          </w:p>
          <w:p w:rsidR="003D18FE" w:rsidRPr="003168A2" w:rsidRDefault="003D18FE" w:rsidP="00F033ED">
            <w:pPr>
              <w:pStyle w:val="TAL"/>
            </w:pPr>
            <w:r w:rsidRPr="003168A2">
              <w:t>octet 5*</w:t>
            </w:r>
          </w:p>
        </w:tc>
      </w:tr>
      <w:tr w:rsidR="003D18FE" w:rsidRPr="003168A2" w:rsidTr="00F033ED">
        <w:trPr>
          <w:gridAfter w:val="1"/>
          <w:wAfter w:w="165" w:type="dxa"/>
          <w:cantSplit/>
          <w:trHeight w:val="104"/>
          <w:jc w:val="center"/>
        </w:trPr>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Pr>
                <w:rFonts w:hint="eastAsia"/>
                <w:lang w:val="es-ES" w:eastAsia="ko-KR"/>
              </w:rPr>
              <w:t>EIA0</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sidRPr="003168A2">
              <w:rPr>
                <w:lang w:val="es-ES"/>
              </w:rPr>
              <w:t>EIA1</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sidRPr="003168A2">
              <w:rPr>
                <w:lang w:val="es-ES"/>
              </w:rPr>
              <w:t>EIA2</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8E033D">
              <w:t>128-</w:t>
            </w:r>
          </w:p>
          <w:p w:rsidR="003D18FE" w:rsidRPr="003168A2" w:rsidRDefault="003D18FE" w:rsidP="00F033ED">
            <w:pPr>
              <w:pStyle w:val="TAC"/>
              <w:rPr>
                <w:lang w:val="es-ES"/>
              </w:rPr>
            </w:pPr>
            <w:r w:rsidRPr="003168A2">
              <w:rPr>
                <w:lang w:val="es-ES"/>
              </w:rPr>
              <w:t>EIA3</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pPr>
            <w:r w:rsidRPr="003168A2">
              <w:rPr>
                <w:lang w:val="es-ES"/>
              </w:rPr>
              <w:t>EIA4</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EIA5</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EIA6</w:t>
            </w:r>
          </w:p>
        </w:tc>
        <w:tc>
          <w:tcPr>
            <w:tcW w:w="722"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sidRPr="003168A2">
              <w:t>EIA7</w:t>
            </w:r>
          </w:p>
        </w:tc>
        <w:tc>
          <w:tcPr>
            <w:tcW w:w="1137" w:type="dxa"/>
            <w:gridSpan w:val="2"/>
            <w:tcBorders>
              <w:top w:val="nil"/>
              <w:left w:val="nil"/>
              <w:bottom w:val="nil"/>
              <w:right w:val="nil"/>
            </w:tcBorders>
          </w:tcPr>
          <w:p w:rsidR="003D18FE" w:rsidRPr="003168A2" w:rsidRDefault="003D18FE" w:rsidP="00F033ED">
            <w:pPr>
              <w:pStyle w:val="TAL"/>
            </w:pPr>
          </w:p>
          <w:p w:rsidR="003D18FE" w:rsidRPr="003168A2" w:rsidRDefault="003D18FE" w:rsidP="00F033ED">
            <w:pPr>
              <w:pStyle w:val="TAL"/>
            </w:pPr>
            <w:r w:rsidRPr="003168A2">
              <w:t>octet 6*</w:t>
            </w:r>
          </w:p>
        </w:tc>
      </w:tr>
    </w:tbl>
    <w:p w:rsidR="003D18FE" w:rsidRPr="003168A2" w:rsidRDefault="003D18FE" w:rsidP="003D18FE">
      <w:pPr>
        <w:pStyle w:val="TAN"/>
      </w:pPr>
    </w:p>
    <w:p w:rsidR="003D18FE" w:rsidRPr="00BB587E" w:rsidRDefault="003D18FE" w:rsidP="00621D46">
      <w:pPr>
        <w:pStyle w:val="TF"/>
      </w:pPr>
      <w:r w:rsidRPr="00456F26">
        <w:t>Figure 9.</w:t>
      </w:r>
      <w:r w:rsidR="00556D6E">
        <w:t>10</w:t>
      </w:r>
      <w:r w:rsidRPr="00456F26">
        <w:t>.3</w:t>
      </w:r>
      <w:r w:rsidRPr="0082495A">
        <w:t>.</w:t>
      </w:r>
      <w:r w:rsidR="00064918">
        <w:t>50</w:t>
      </w:r>
      <w:r w:rsidRPr="0082495A">
        <w:t>.1: UE security capability</w:t>
      </w:r>
      <w:r w:rsidRPr="00BB587E">
        <w:t xml:space="preserve"> information element</w:t>
      </w:r>
    </w:p>
    <w:p w:rsidR="003D18FE" w:rsidRPr="003168A2" w:rsidRDefault="003D18FE" w:rsidP="003D18FE">
      <w:pPr>
        <w:pStyle w:val="TH"/>
      </w:pPr>
      <w:r w:rsidRPr="003168A2">
        <w:t>Table </w:t>
      </w:r>
      <w:r>
        <w:t>9.</w:t>
      </w:r>
      <w:r w:rsidR="00556D6E">
        <w:t>10</w:t>
      </w:r>
      <w:r>
        <w:t>.3</w:t>
      </w:r>
      <w:r w:rsidRPr="003168A2">
        <w:t>.</w:t>
      </w:r>
      <w:r w:rsidR="00064918">
        <w:t>50</w:t>
      </w:r>
      <w:r w:rsidRPr="003168A2">
        <w:t xml:space="preserve">.1: UE </w:t>
      </w:r>
      <w:r w:rsidRPr="003168A2">
        <w:rPr>
          <w:iCs/>
        </w:rPr>
        <w:t>security capability</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
        <w:gridCol w:w="288"/>
        <w:gridCol w:w="284"/>
        <w:gridCol w:w="283"/>
        <w:gridCol w:w="236"/>
        <w:gridCol w:w="6014"/>
        <w:gridCol w:w="8"/>
      </w:tblGrid>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encryption algorithms supported </w:t>
            </w:r>
            <w:r w:rsidR="002A61C9">
              <w:t>(see NOTE</w:t>
            </w:r>
            <w:r w:rsidR="002A61C9">
              <w:rPr>
                <w:lang w:val="en-US"/>
              </w:rPr>
              <w:t> </w:t>
            </w:r>
            <w:r w:rsidR="002A61C9">
              <w:t xml:space="preserve">1) </w:t>
            </w:r>
            <w:r w:rsidRPr="003168A2">
              <w:t xml:space="preserve">(octet </w:t>
            </w:r>
            <w:r>
              <w:t>3</w:t>
            </w:r>
            <w:r w:rsidRPr="003168A2">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 xml:space="preserve">EA0 supported (octet </w:t>
            </w:r>
            <w:r>
              <w:t>3</w:t>
            </w:r>
            <w:r w:rsidRPr="003168A2">
              <w:t>, bit 8)</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EA0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EA0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128-5G-</w:t>
            </w:r>
            <w:r w:rsidRPr="003168A2">
              <w:t>EA</w:t>
            </w:r>
            <w:r>
              <w:t>1</w:t>
            </w:r>
            <w:r w:rsidRPr="003168A2">
              <w:t xml:space="preserve"> supported (octet </w:t>
            </w:r>
            <w:r>
              <w:t>3</w:t>
            </w:r>
            <w:r w:rsidRPr="003168A2">
              <w:t xml:space="preserve">, bit </w:t>
            </w:r>
            <w:r>
              <w:t>7</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1</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1</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128-5G-</w:t>
            </w:r>
            <w:r w:rsidRPr="003168A2">
              <w:t>EA</w:t>
            </w:r>
            <w:r>
              <w:t>2</w:t>
            </w:r>
            <w:r w:rsidRPr="003168A2">
              <w:t xml:space="preserve"> supported (octet </w:t>
            </w:r>
            <w:r>
              <w:t>3</w:t>
            </w:r>
            <w:r w:rsidRPr="003168A2">
              <w:t xml:space="preserve">, bit </w:t>
            </w:r>
            <w:r>
              <w:t>6</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2</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2</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128-5G-</w:t>
            </w:r>
            <w:r w:rsidRPr="003168A2">
              <w:t>EA</w:t>
            </w:r>
            <w:r>
              <w:t>3</w:t>
            </w:r>
            <w:r w:rsidRPr="003168A2">
              <w:t xml:space="preserve"> supported (octet </w:t>
            </w:r>
            <w:r>
              <w:t>3</w:t>
            </w:r>
            <w:r w:rsidRPr="003168A2">
              <w:t xml:space="preserve">, bit </w:t>
            </w:r>
            <w:r>
              <w:t>5</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31</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3</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EA</w:t>
            </w:r>
            <w:r>
              <w:t>4</w:t>
            </w:r>
            <w:r w:rsidRPr="003168A2">
              <w:t xml:space="preserve"> supported (octet </w:t>
            </w:r>
            <w:r>
              <w:t>3</w:t>
            </w:r>
            <w:r w:rsidRPr="003168A2">
              <w:t xml:space="preserve">, bit </w:t>
            </w:r>
            <w:r>
              <w:t>4</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4</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4</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EA</w:t>
            </w:r>
            <w:r>
              <w:t>5</w:t>
            </w:r>
            <w:r w:rsidRPr="003168A2">
              <w:t xml:space="preserve"> supported (octet </w:t>
            </w:r>
            <w:r>
              <w:t>3</w:t>
            </w:r>
            <w:r w:rsidRPr="003168A2">
              <w:t xml:space="preserve">, bit </w:t>
            </w:r>
            <w:r>
              <w:t>3</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5</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5</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EA</w:t>
            </w:r>
            <w:r>
              <w:t>6</w:t>
            </w:r>
            <w:r w:rsidRPr="003168A2">
              <w:t xml:space="preserve"> supported (octet </w:t>
            </w:r>
            <w:r>
              <w:t>3</w:t>
            </w:r>
            <w:r w:rsidRPr="003168A2">
              <w:t xml:space="preserve">, bit </w:t>
            </w:r>
            <w:r>
              <w:t>2</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 xml:space="preserve">6 </w:t>
            </w:r>
            <w:r w:rsidRPr="003168A2">
              <w:t>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6</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EA</w:t>
            </w:r>
            <w:r>
              <w:t>7</w:t>
            </w:r>
            <w:r w:rsidRPr="003168A2">
              <w:t xml:space="preserve"> supported (octet </w:t>
            </w:r>
            <w:r>
              <w:t>3</w:t>
            </w:r>
            <w:r w:rsidRPr="003168A2">
              <w:t xml:space="preserve">, bit </w:t>
            </w:r>
            <w:r>
              <w:t>1</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 xml:space="preserve">7 </w:t>
            </w:r>
            <w:r w:rsidRPr="003168A2">
              <w:t>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7</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2A61C9" w:rsidP="002A61C9">
            <w:pPr>
              <w:pStyle w:val="TAL"/>
            </w:pPr>
            <w:r>
              <w:t>5G</w:t>
            </w:r>
            <w:r w:rsidR="003D18FE" w:rsidRPr="003168A2">
              <w:t xml:space="preserve">S integrity algorithms supported </w:t>
            </w:r>
            <w:r>
              <w:t>(see NOTE</w:t>
            </w:r>
            <w:r>
              <w:rPr>
                <w:lang w:val="en-US"/>
              </w:rPr>
              <w:t> 2</w:t>
            </w:r>
            <w:r>
              <w:t>)</w:t>
            </w:r>
            <w:r w:rsidRPr="003168A2">
              <w:t xml:space="preserve"> </w:t>
            </w:r>
            <w:r w:rsidR="003D18FE" w:rsidRPr="003168A2">
              <w:t xml:space="preserve">(octet </w:t>
            </w:r>
            <w:r w:rsidR="003D18FE">
              <w:t>4</w:t>
            </w:r>
            <w:r w:rsidR="003D18FE" w:rsidRPr="003168A2">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 xml:space="preserve">A0 supported (octet </w:t>
            </w:r>
            <w:r>
              <w:t>4</w:t>
            </w:r>
            <w:r w:rsidRPr="003168A2">
              <w:t>, bit 8)</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A0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A0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128-5G-I</w:t>
            </w:r>
            <w:r w:rsidRPr="003168A2">
              <w:t>A</w:t>
            </w:r>
            <w:r>
              <w:t>1</w:t>
            </w:r>
            <w:r w:rsidRPr="003168A2">
              <w:t xml:space="preserve"> supported (octet </w:t>
            </w:r>
            <w:r>
              <w:t>4</w:t>
            </w:r>
            <w:r w:rsidRPr="003168A2">
              <w:t xml:space="preserve">, bit </w:t>
            </w:r>
            <w:r>
              <w:t>7</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1</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1</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128-5G-I</w:t>
            </w:r>
            <w:r w:rsidRPr="003168A2">
              <w:t>A</w:t>
            </w:r>
            <w:r>
              <w:t>2</w:t>
            </w:r>
            <w:r w:rsidRPr="003168A2">
              <w:t xml:space="preserve"> supported (octet </w:t>
            </w:r>
            <w:r>
              <w:t>4</w:t>
            </w:r>
            <w:r w:rsidRPr="003168A2">
              <w:t xml:space="preserve">, bit </w:t>
            </w:r>
            <w:r>
              <w:t>6</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2</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2</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128-5G-I</w:t>
            </w:r>
            <w:r w:rsidRPr="003168A2">
              <w:t>A</w:t>
            </w:r>
            <w:r>
              <w:t>3</w:t>
            </w:r>
            <w:r w:rsidRPr="003168A2">
              <w:t xml:space="preserve"> supported (octet </w:t>
            </w:r>
            <w:r>
              <w:t>4</w:t>
            </w:r>
            <w:r w:rsidRPr="003168A2">
              <w:t xml:space="preserve">, bit </w:t>
            </w:r>
            <w:r>
              <w:t>5</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3</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3</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A</w:t>
            </w:r>
            <w:r>
              <w:t>4</w:t>
            </w:r>
            <w:r w:rsidRPr="003168A2">
              <w:t xml:space="preserve"> supported (octet </w:t>
            </w:r>
            <w:r>
              <w:t>4</w:t>
            </w:r>
            <w:r w:rsidRPr="003168A2">
              <w:t xml:space="preserve">, bit </w:t>
            </w:r>
            <w:r>
              <w:t>4</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4</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4</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A</w:t>
            </w:r>
            <w:r>
              <w:t>5</w:t>
            </w:r>
            <w:r w:rsidRPr="003168A2">
              <w:t xml:space="preserve"> supported (octet </w:t>
            </w:r>
            <w:r>
              <w:t>4</w:t>
            </w:r>
            <w:r w:rsidRPr="003168A2">
              <w:t xml:space="preserve">, bit </w:t>
            </w:r>
            <w:r>
              <w:t>3</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5</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5</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A</w:t>
            </w:r>
            <w:r>
              <w:t>6</w:t>
            </w:r>
            <w:r w:rsidRPr="003168A2">
              <w:t xml:space="preserve">supported (octet </w:t>
            </w:r>
            <w:r>
              <w:t>4</w:t>
            </w:r>
            <w:r w:rsidRPr="003168A2">
              <w:t xml:space="preserve">, bit </w:t>
            </w:r>
            <w:r>
              <w:t>2</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6</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6</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A</w:t>
            </w:r>
            <w:r>
              <w:t>7</w:t>
            </w:r>
            <w:r w:rsidRPr="003168A2">
              <w:t xml:space="preserve"> supported (octet </w:t>
            </w:r>
            <w:r>
              <w:t>4</w:t>
            </w:r>
            <w:r w:rsidRPr="003168A2">
              <w:t xml:space="preserve">, bit </w:t>
            </w:r>
            <w:r>
              <w:t>1</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7</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7</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2A61C9">
            <w:pPr>
              <w:pStyle w:val="TAL"/>
            </w:pPr>
            <w:r w:rsidRPr="003168A2">
              <w:t xml:space="preserve">EPS encryption algorithms supported </w:t>
            </w:r>
            <w:r w:rsidR="002A61C9">
              <w:t>(see NOTE</w:t>
            </w:r>
            <w:r w:rsidR="002A61C9">
              <w:rPr>
                <w:lang w:val="en-US"/>
              </w:rPr>
              <w:t> 3</w:t>
            </w:r>
            <w:r w:rsidR="002A61C9">
              <w:t>)</w:t>
            </w:r>
            <w:r w:rsidR="002A61C9" w:rsidRPr="003168A2">
              <w:t xml:space="preserve"> </w:t>
            </w:r>
            <w:r w:rsidRPr="003168A2">
              <w:t xml:space="preserve">(octet </w:t>
            </w:r>
            <w:r>
              <w:t>5</w:t>
            </w:r>
            <w:r w:rsidRPr="003168A2">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EEA0 supported (octet </w:t>
            </w:r>
            <w:r>
              <w:t>5</w:t>
            </w:r>
            <w:r w:rsidRPr="003168A2">
              <w:t>, bit 8)</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EEA0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EEA0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128-EEA1 supported (octet </w:t>
            </w:r>
            <w:r>
              <w:t>5</w:t>
            </w:r>
            <w:r w:rsidRPr="003168A2">
              <w:t>, bit 7)</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128-EEA1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128-EEA1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128-EEA2 supported (octet </w:t>
            </w:r>
            <w:r>
              <w:t>5</w:t>
            </w:r>
            <w:r w:rsidRPr="003168A2">
              <w:t>, bit 6)</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128-EEA2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128-EEA2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w:t>
            </w:r>
            <w:r w:rsidRPr="008E033D">
              <w:t>128-</w:t>
            </w:r>
            <w:r w:rsidRPr="003168A2">
              <w:t xml:space="preserve">EEA3 supported (octet </w:t>
            </w:r>
            <w:r>
              <w:t>5</w:t>
            </w:r>
            <w:r w:rsidRPr="003168A2">
              <w:t>, bit 5)</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 xml:space="preserve">EPS encryption algorithm </w:t>
            </w:r>
            <w:r w:rsidRPr="008E033D">
              <w:t>128-</w:t>
            </w:r>
            <w:r w:rsidRPr="003168A2">
              <w:t>EEA3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 xml:space="preserve">EPS encryption algorithm </w:t>
            </w:r>
            <w:r w:rsidRPr="008E033D">
              <w:t>128-</w:t>
            </w:r>
            <w:r w:rsidRPr="003168A2">
              <w:t>EEA3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EEA4 supported (octet </w:t>
            </w:r>
            <w:r>
              <w:t>5</w:t>
            </w:r>
            <w:r w:rsidRPr="003168A2">
              <w:t>, bit 4)</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EEA4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EEA4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EEA5 supported (octet </w:t>
            </w:r>
            <w:r>
              <w:t>5</w:t>
            </w:r>
            <w:r w:rsidRPr="003168A2">
              <w:t>, bit 3)</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EEA5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EEA5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EEA6 supported (octet </w:t>
            </w:r>
            <w:r>
              <w:t>5</w:t>
            </w:r>
            <w:r w:rsidRPr="003168A2">
              <w:t>, bit 2)</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EEA6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EEA6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EEA7 supported (octet </w:t>
            </w:r>
            <w:r>
              <w:t>5</w:t>
            </w:r>
            <w:r w:rsidRPr="003168A2">
              <w:t>, bit 1)</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EEA7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EEA7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algorithms supported </w:t>
            </w:r>
            <w:r w:rsidR="002A61C9">
              <w:t>(see NOTE</w:t>
            </w:r>
            <w:r w:rsidR="002A61C9">
              <w:rPr>
                <w:lang w:val="en-US"/>
              </w:rPr>
              <w:t> 4</w:t>
            </w:r>
            <w:r w:rsidR="002A61C9">
              <w:t>)</w:t>
            </w:r>
            <w:r w:rsidR="002A61C9" w:rsidRPr="003168A2">
              <w:t xml:space="preserve"> </w:t>
            </w:r>
            <w:r w:rsidRPr="003168A2">
              <w:t xml:space="preserve">(octet </w:t>
            </w:r>
            <w:r>
              <w:t>6</w:t>
            </w:r>
            <w:r w:rsidRPr="003168A2">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4033D3" w:rsidTr="00F033ED">
        <w:trPr>
          <w:gridBefore w:val="1"/>
          <w:wBefore w:w="8" w:type="dxa"/>
          <w:cantSplit/>
          <w:jc w:val="center"/>
        </w:trPr>
        <w:tc>
          <w:tcPr>
            <w:tcW w:w="7113" w:type="dxa"/>
            <w:gridSpan w:val="6"/>
          </w:tcPr>
          <w:p w:rsidR="003D18FE" w:rsidRPr="004033D3" w:rsidRDefault="003D18FE" w:rsidP="00F033ED">
            <w:pPr>
              <w:pStyle w:val="TAL"/>
            </w:pPr>
            <w:r>
              <w:t>EPS integrity algorithm EIA</w:t>
            </w:r>
            <w:r>
              <w:rPr>
                <w:rFonts w:hint="eastAsia"/>
                <w:lang w:eastAsia="ko-KR"/>
              </w:rPr>
              <w:t>0</w:t>
            </w:r>
            <w:r w:rsidRPr="004033D3">
              <w:t xml:space="preserve"> supported (octet </w:t>
            </w:r>
            <w:r>
              <w:t>6</w:t>
            </w:r>
            <w:r w:rsidRPr="004033D3">
              <w:t xml:space="preserve">, bit </w:t>
            </w:r>
            <w:r>
              <w:rPr>
                <w:rFonts w:hint="eastAsia"/>
                <w:lang w:eastAsia="ko-KR"/>
              </w:rPr>
              <w:t>8</w:t>
            </w:r>
            <w:r w:rsidRPr="004033D3">
              <w:t>)</w:t>
            </w:r>
          </w:p>
        </w:tc>
      </w:tr>
      <w:tr w:rsidR="003D18FE" w:rsidRPr="004033D3" w:rsidTr="00F033ED">
        <w:trPr>
          <w:gridAfter w:val="1"/>
          <w:wAfter w:w="8" w:type="dxa"/>
          <w:cantSplit/>
          <w:jc w:val="center"/>
        </w:trPr>
        <w:tc>
          <w:tcPr>
            <w:tcW w:w="296" w:type="dxa"/>
            <w:gridSpan w:val="2"/>
          </w:tcPr>
          <w:p w:rsidR="003D18FE" w:rsidRPr="004033D3" w:rsidRDefault="003D18FE" w:rsidP="00F033ED">
            <w:pPr>
              <w:pStyle w:val="TAC"/>
            </w:pPr>
            <w:r w:rsidRPr="004033D3">
              <w:t>0</w:t>
            </w:r>
          </w:p>
        </w:tc>
        <w:tc>
          <w:tcPr>
            <w:tcW w:w="284" w:type="dxa"/>
          </w:tcPr>
          <w:p w:rsidR="003D18FE" w:rsidRPr="004033D3" w:rsidRDefault="003D18FE" w:rsidP="00F033ED">
            <w:pPr>
              <w:pStyle w:val="TAC"/>
            </w:pPr>
          </w:p>
        </w:tc>
        <w:tc>
          <w:tcPr>
            <w:tcW w:w="283" w:type="dxa"/>
          </w:tcPr>
          <w:p w:rsidR="003D18FE" w:rsidRPr="004033D3" w:rsidRDefault="003D18FE" w:rsidP="00F033ED">
            <w:pPr>
              <w:pStyle w:val="TAC"/>
            </w:pPr>
          </w:p>
        </w:tc>
        <w:tc>
          <w:tcPr>
            <w:tcW w:w="236" w:type="dxa"/>
          </w:tcPr>
          <w:p w:rsidR="003D18FE" w:rsidRPr="004033D3" w:rsidRDefault="003D18FE" w:rsidP="00F033ED">
            <w:pPr>
              <w:pStyle w:val="TAC"/>
            </w:pPr>
          </w:p>
        </w:tc>
        <w:tc>
          <w:tcPr>
            <w:tcW w:w="6014" w:type="dxa"/>
            <w:shd w:val="clear" w:color="auto" w:fill="auto"/>
          </w:tcPr>
          <w:p w:rsidR="003D18FE" w:rsidRPr="004033D3" w:rsidRDefault="003D18FE" w:rsidP="00F033ED">
            <w:pPr>
              <w:pStyle w:val="TAL"/>
            </w:pPr>
            <w:r>
              <w:t>EPS integrity algorithm EIA</w:t>
            </w:r>
            <w:r>
              <w:rPr>
                <w:rFonts w:hint="eastAsia"/>
                <w:lang w:eastAsia="ko-KR"/>
              </w:rPr>
              <w:t>0</w:t>
            </w:r>
            <w:r w:rsidRPr="004033D3">
              <w:t xml:space="preserve"> not supported</w:t>
            </w:r>
          </w:p>
        </w:tc>
      </w:tr>
      <w:tr w:rsidR="003D18FE" w:rsidRPr="004033D3" w:rsidTr="00F033ED">
        <w:trPr>
          <w:gridAfter w:val="1"/>
          <w:wAfter w:w="8" w:type="dxa"/>
          <w:cantSplit/>
          <w:jc w:val="center"/>
        </w:trPr>
        <w:tc>
          <w:tcPr>
            <w:tcW w:w="296" w:type="dxa"/>
            <w:gridSpan w:val="2"/>
          </w:tcPr>
          <w:p w:rsidR="003D18FE" w:rsidRPr="004033D3" w:rsidRDefault="003D18FE" w:rsidP="00F033ED">
            <w:pPr>
              <w:pStyle w:val="TAC"/>
            </w:pPr>
            <w:r w:rsidRPr="004033D3">
              <w:t>1</w:t>
            </w:r>
          </w:p>
        </w:tc>
        <w:tc>
          <w:tcPr>
            <w:tcW w:w="284" w:type="dxa"/>
          </w:tcPr>
          <w:p w:rsidR="003D18FE" w:rsidRPr="004033D3" w:rsidRDefault="003D18FE" w:rsidP="00F033ED">
            <w:pPr>
              <w:pStyle w:val="TAC"/>
            </w:pPr>
          </w:p>
        </w:tc>
        <w:tc>
          <w:tcPr>
            <w:tcW w:w="283" w:type="dxa"/>
          </w:tcPr>
          <w:p w:rsidR="003D18FE" w:rsidRPr="004033D3" w:rsidRDefault="003D18FE" w:rsidP="00F033ED">
            <w:pPr>
              <w:pStyle w:val="TAC"/>
            </w:pPr>
          </w:p>
        </w:tc>
        <w:tc>
          <w:tcPr>
            <w:tcW w:w="236" w:type="dxa"/>
          </w:tcPr>
          <w:p w:rsidR="003D18FE" w:rsidRPr="004033D3" w:rsidRDefault="003D18FE" w:rsidP="00F033ED">
            <w:pPr>
              <w:pStyle w:val="TAC"/>
            </w:pPr>
          </w:p>
        </w:tc>
        <w:tc>
          <w:tcPr>
            <w:tcW w:w="6014" w:type="dxa"/>
            <w:shd w:val="clear" w:color="auto" w:fill="auto"/>
          </w:tcPr>
          <w:p w:rsidR="003D18FE" w:rsidRPr="004033D3" w:rsidRDefault="003D18FE" w:rsidP="00F033ED">
            <w:pPr>
              <w:pStyle w:val="TAL"/>
            </w:pPr>
            <w:r>
              <w:t>EPS integrity algorithm EIA</w:t>
            </w:r>
            <w:r>
              <w:rPr>
                <w:rFonts w:hint="eastAsia"/>
                <w:lang w:eastAsia="ko-KR"/>
              </w:rPr>
              <w:t>0</w:t>
            </w:r>
            <w:r w:rsidRPr="004033D3">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128-EIA1 supported (octet </w:t>
            </w:r>
            <w:r>
              <w:t>6</w:t>
            </w:r>
            <w:r w:rsidRPr="003168A2">
              <w:t>, bit 7)</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128-EIA1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128-EIA1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128-EIA2 supported (octet </w:t>
            </w:r>
            <w:r>
              <w:t>6</w:t>
            </w:r>
            <w:r w:rsidRPr="003168A2">
              <w:t>, bit 6)</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128-EIA2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128-EIA2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w:t>
            </w:r>
            <w:r w:rsidRPr="008E033D">
              <w:t>128-</w:t>
            </w:r>
            <w:r w:rsidRPr="003168A2">
              <w:t xml:space="preserve">EIA3 supported (octet </w:t>
            </w:r>
            <w:r>
              <w:t>6</w:t>
            </w:r>
            <w:r w:rsidRPr="003168A2">
              <w:t>, bit 5)</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 xml:space="preserve">EPS integrity algorithm </w:t>
            </w:r>
            <w:r w:rsidRPr="008E033D">
              <w:t>128-</w:t>
            </w:r>
            <w:r w:rsidRPr="003168A2">
              <w:t>EIA3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 xml:space="preserve">EPS integrity algorithm </w:t>
            </w:r>
            <w:r w:rsidRPr="008E033D">
              <w:t>128-</w:t>
            </w:r>
            <w:r w:rsidRPr="003168A2">
              <w:t>EIA3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EIA4 supported (octet </w:t>
            </w:r>
            <w:r>
              <w:t>6</w:t>
            </w:r>
            <w:r w:rsidRPr="003168A2">
              <w:t>, bit 4)</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EIA4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EIA4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EIA5 supported (octet </w:t>
            </w:r>
            <w:r>
              <w:t>6</w:t>
            </w:r>
            <w:r w:rsidRPr="003168A2">
              <w:t>, bit 3)</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EIA5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EIA5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EIA6 supported (octet </w:t>
            </w:r>
            <w:r>
              <w:t>6</w:t>
            </w:r>
            <w:r w:rsidRPr="003168A2">
              <w:t>, bit 2)</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EIA6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EIA6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EIA7 supported (octet </w:t>
            </w:r>
            <w:r>
              <w:t>6</w:t>
            </w:r>
            <w:r w:rsidRPr="003168A2">
              <w:t>, bit 1)</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EIA7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EIA7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2A61C9" w:rsidRPr="003168A2" w:rsidTr="00F033ED">
        <w:trPr>
          <w:gridBefore w:val="1"/>
          <w:wBefore w:w="8" w:type="dxa"/>
          <w:cantSplit/>
          <w:jc w:val="center"/>
        </w:trPr>
        <w:tc>
          <w:tcPr>
            <w:tcW w:w="7113" w:type="dxa"/>
            <w:gridSpan w:val="6"/>
          </w:tcPr>
          <w:p w:rsidR="002A61C9" w:rsidRDefault="002A61C9" w:rsidP="00621D46">
            <w:pPr>
              <w:pStyle w:val="TAN"/>
            </w:pPr>
            <w:r>
              <w:rPr>
                <w:rFonts w:hint="eastAsia"/>
              </w:rPr>
              <w:t>NOTE</w:t>
            </w:r>
            <w:r>
              <w:rPr>
                <w:lang w:val="en-US"/>
              </w:rPr>
              <w:t> 1</w:t>
            </w:r>
            <w:r>
              <w:rPr>
                <w:rFonts w:hint="eastAsia"/>
              </w:rPr>
              <w:t>:</w:t>
            </w:r>
            <w:r w:rsidRPr="00A00DC7">
              <w:tab/>
            </w:r>
            <w:r>
              <w:t>The code points in octet 3 are used to indicate support for 5GS encryption algorithms for NAS security in N1 mode and support for 5GS encryption algorithms for AS security over NR.</w:t>
            </w:r>
          </w:p>
          <w:p w:rsidR="002A61C9" w:rsidRDefault="002A61C9" w:rsidP="00621D46">
            <w:pPr>
              <w:pStyle w:val="TAN"/>
            </w:pPr>
            <w:r>
              <w:rPr>
                <w:rFonts w:hint="eastAsia"/>
              </w:rPr>
              <w:t>NOTE</w:t>
            </w:r>
            <w:r>
              <w:rPr>
                <w:lang w:val="en-US"/>
              </w:rPr>
              <w:t> 2</w:t>
            </w:r>
            <w:r>
              <w:rPr>
                <w:rFonts w:hint="eastAsia"/>
              </w:rPr>
              <w:t>:</w:t>
            </w:r>
            <w:r w:rsidRPr="00A00DC7">
              <w:tab/>
            </w:r>
            <w:r>
              <w:t>The code points in octet 4 are used to indicate support for 5GS integrity algorithms for NAS security in N1 mode and support for 5GS integrity algorithms for AS security over NR.</w:t>
            </w:r>
          </w:p>
          <w:p w:rsidR="002A61C9" w:rsidRDefault="002A61C9" w:rsidP="00621D46">
            <w:pPr>
              <w:pStyle w:val="TAN"/>
            </w:pPr>
            <w:r>
              <w:rPr>
                <w:rFonts w:hint="eastAsia"/>
              </w:rPr>
              <w:t>NOTE</w:t>
            </w:r>
            <w:r>
              <w:rPr>
                <w:lang w:val="en-US"/>
              </w:rPr>
              <w:t> 3</w:t>
            </w:r>
            <w:r>
              <w:rPr>
                <w:rFonts w:hint="eastAsia"/>
              </w:rPr>
              <w:t>:</w:t>
            </w:r>
            <w:r w:rsidRPr="00A00DC7">
              <w:tab/>
            </w:r>
            <w:r>
              <w:t>The code points in octet 5 are used to indicate support for EPS encryption algorithms for NAS security in S1 mode and support for EPS encryption algorithms for AS security over E-UTRA.</w:t>
            </w:r>
          </w:p>
          <w:p w:rsidR="002A61C9" w:rsidRPr="003168A2" w:rsidRDefault="002A61C9" w:rsidP="00621D46">
            <w:pPr>
              <w:pStyle w:val="TAN"/>
            </w:pPr>
            <w:r>
              <w:rPr>
                <w:rFonts w:hint="eastAsia"/>
              </w:rPr>
              <w:t>NOTE</w:t>
            </w:r>
            <w:r>
              <w:rPr>
                <w:lang w:val="en-US"/>
              </w:rPr>
              <w:t> 4</w:t>
            </w:r>
            <w:r>
              <w:rPr>
                <w:rFonts w:hint="eastAsia"/>
              </w:rPr>
              <w:t>:</w:t>
            </w:r>
            <w:r w:rsidRPr="00A00DC7">
              <w:tab/>
            </w:r>
            <w:r>
              <w:t>The code points in octet 6 are used to indicate support for EPS integrity algorithms for NAS security in S1 mode and support for EPS integrity algorithms for AS security over E-UTRA.</w:t>
            </w:r>
          </w:p>
        </w:tc>
      </w:tr>
    </w:tbl>
    <w:p w:rsidR="003D18FE" w:rsidRDefault="003D18FE" w:rsidP="00621D46">
      <w:pPr>
        <w:pStyle w:val="TAN"/>
      </w:pPr>
    </w:p>
    <w:p w:rsidR="00714943" w:rsidRPr="00AE01ED" w:rsidRDefault="00714943" w:rsidP="00714943">
      <w:pPr>
        <w:pStyle w:val="Heading4"/>
      </w:pPr>
      <w:bookmarkStart w:id="885" w:name="_Toc508877445"/>
      <w:r>
        <w:t>9.</w:t>
      </w:r>
      <w:r w:rsidR="00556D6E">
        <w:t>10</w:t>
      </w:r>
      <w:r>
        <w:t>.3.5</w:t>
      </w:r>
      <w:r w:rsidR="001354BF">
        <w:t>1</w:t>
      </w:r>
      <w:r w:rsidRPr="002E4167">
        <w:tab/>
      </w:r>
      <w:r w:rsidRPr="00AE01ED">
        <w:t>UE's usage setting</w:t>
      </w:r>
      <w:bookmarkEnd w:id="885"/>
    </w:p>
    <w:p w:rsidR="00714943" w:rsidRPr="00882ADD" w:rsidRDefault="00714943" w:rsidP="00714943">
      <w:r w:rsidRPr="00882ADD">
        <w:t xml:space="preserve">The purpose of the UE's usage setting information element is to provide the network with the UE's usage setting </w:t>
      </w:r>
      <w:r>
        <w:t>as defined in 3GPP T</w:t>
      </w:r>
      <w:r w:rsidRPr="00B6630E">
        <w:t>S</w:t>
      </w:r>
      <w:r>
        <w:t> </w:t>
      </w:r>
      <w:r w:rsidRPr="00B6630E">
        <w:t>2</w:t>
      </w:r>
      <w:r>
        <w:t>4</w:t>
      </w:r>
      <w:r w:rsidRPr="00B6630E">
        <w:t>.</w:t>
      </w:r>
      <w:r>
        <w:t>301 </w:t>
      </w:r>
      <w:r w:rsidRPr="00B6630E">
        <w:t>[</w:t>
      </w:r>
      <w:r>
        <w:t>1</w:t>
      </w:r>
      <w:r w:rsidR="00E04A35">
        <w:t>5</w:t>
      </w:r>
      <w:r w:rsidRPr="00B6630E">
        <w:t>]</w:t>
      </w:r>
      <w:r w:rsidRPr="00882ADD">
        <w:t xml:space="preserve">. The network uses </w:t>
      </w:r>
      <w:r w:rsidRPr="00882ADD">
        <w:rPr>
          <w:bCs/>
        </w:rPr>
        <w:t xml:space="preserve">the UE's usage setting </w:t>
      </w:r>
      <w:r w:rsidRPr="00882ADD">
        <w:t>to select the RFSP index.</w:t>
      </w:r>
    </w:p>
    <w:p w:rsidR="00714943" w:rsidRDefault="00714943" w:rsidP="00714943">
      <w:pPr>
        <w:rPr>
          <w:lang w:val="en-US"/>
        </w:rPr>
      </w:pPr>
      <w:r>
        <w:rPr>
          <w:lang w:val="en-US"/>
        </w:rPr>
        <w:t>The UE's usage setting information element is coded as shown in figure 9</w:t>
      </w:r>
      <w:r>
        <w:t>.</w:t>
      </w:r>
      <w:r w:rsidR="00556D6E">
        <w:t>10</w:t>
      </w:r>
      <w:r>
        <w:t>.3.5</w:t>
      </w:r>
      <w:r w:rsidR="001354BF">
        <w:t>1</w:t>
      </w:r>
      <w:r>
        <w:t>.1</w:t>
      </w:r>
      <w:r>
        <w:rPr>
          <w:lang w:val="en-US"/>
        </w:rPr>
        <w:t xml:space="preserve"> and table 9</w:t>
      </w:r>
      <w:r>
        <w:t>.</w:t>
      </w:r>
      <w:r w:rsidR="00556D6E">
        <w:t>10</w:t>
      </w:r>
      <w:r>
        <w:t>.3.5</w:t>
      </w:r>
      <w:r w:rsidR="001354BF">
        <w:t>1</w:t>
      </w:r>
      <w:r>
        <w:t>.1</w:t>
      </w:r>
      <w:r>
        <w:rPr>
          <w:lang w:val="en-US"/>
        </w:rPr>
        <w:t>.</w:t>
      </w:r>
    </w:p>
    <w:p w:rsidR="00714943" w:rsidRDefault="00714943" w:rsidP="00714943">
      <w:r w:rsidRPr="003168A2">
        <w:t xml:space="preserve">The </w:t>
      </w:r>
      <w:r>
        <w:t xml:space="preserve">UE's usage setting </w:t>
      </w:r>
      <w:r w:rsidRPr="003168A2">
        <w:t xml:space="preserve">is a type 4 information element with a length of </w:t>
      </w:r>
      <w:r>
        <w:t>3</w:t>
      </w:r>
      <w:r w:rsidRPr="003168A2">
        <w:t xml:space="preserve"> 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714943" w:rsidRPr="003168A2" w:rsidTr="003A1791">
        <w:trPr>
          <w:gridBefore w:val="1"/>
          <w:wBefore w:w="150" w:type="dxa"/>
          <w:cantSplit/>
          <w:jc w:val="center"/>
        </w:trPr>
        <w:tc>
          <w:tcPr>
            <w:tcW w:w="710" w:type="dxa"/>
            <w:gridSpan w:val="2"/>
            <w:tcBorders>
              <w:top w:val="nil"/>
              <w:left w:val="nil"/>
              <w:bottom w:val="nil"/>
              <w:right w:val="nil"/>
            </w:tcBorders>
          </w:tcPr>
          <w:p w:rsidR="00714943" w:rsidRPr="003168A2" w:rsidRDefault="00714943" w:rsidP="003A1791">
            <w:pPr>
              <w:pStyle w:val="TAC"/>
            </w:pPr>
            <w:r w:rsidRPr="003168A2">
              <w:t>8</w:t>
            </w:r>
          </w:p>
        </w:tc>
        <w:tc>
          <w:tcPr>
            <w:tcW w:w="720" w:type="dxa"/>
            <w:gridSpan w:val="2"/>
            <w:tcBorders>
              <w:top w:val="nil"/>
              <w:left w:val="nil"/>
              <w:bottom w:val="nil"/>
              <w:right w:val="nil"/>
            </w:tcBorders>
          </w:tcPr>
          <w:p w:rsidR="00714943" w:rsidRPr="003168A2" w:rsidRDefault="00714943" w:rsidP="003A1791">
            <w:pPr>
              <w:pStyle w:val="TAC"/>
            </w:pPr>
            <w:r w:rsidRPr="003168A2">
              <w:t>7</w:t>
            </w:r>
          </w:p>
        </w:tc>
        <w:tc>
          <w:tcPr>
            <w:tcW w:w="720" w:type="dxa"/>
            <w:gridSpan w:val="2"/>
            <w:tcBorders>
              <w:top w:val="nil"/>
              <w:left w:val="nil"/>
              <w:bottom w:val="nil"/>
              <w:right w:val="nil"/>
            </w:tcBorders>
          </w:tcPr>
          <w:p w:rsidR="00714943" w:rsidRPr="003168A2" w:rsidRDefault="00714943" w:rsidP="003A1791">
            <w:pPr>
              <w:pStyle w:val="TAC"/>
            </w:pPr>
            <w:r w:rsidRPr="003168A2">
              <w:t>6</w:t>
            </w:r>
          </w:p>
        </w:tc>
        <w:tc>
          <w:tcPr>
            <w:tcW w:w="720" w:type="dxa"/>
            <w:gridSpan w:val="2"/>
            <w:tcBorders>
              <w:top w:val="nil"/>
              <w:left w:val="nil"/>
              <w:bottom w:val="nil"/>
              <w:right w:val="nil"/>
            </w:tcBorders>
          </w:tcPr>
          <w:p w:rsidR="00714943" w:rsidRPr="003168A2" w:rsidRDefault="00714943" w:rsidP="003A1791">
            <w:pPr>
              <w:pStyle w:val="TAC"/>
            </w:pPr>
            <w:r w:rsidRPr="003168A2">
              <w:t>5</w:t>
            </w:r>
          </w:p>
        </w:tc>
        <w:tc>
          <w:tcPr>
            <w:tcW w:w="720" w:type="dxa"/>
            <w:gridSpan w:val="2"/>
            <w:tcBorders>
              <w:top w:val="nil"/>
              <w:left w:val="nil"/>
              <w:bottom w:val="nil"/>
              <w:right w:val="nil"/>
            </w:tcBorders>
          </w:tcPr>
          <w:p w:rsidR="00714943" w:rsidRPr="003168A2" w:rsidRDefault="00714943" w:rsidP="003A1791">
            <w:pPr>
              <w:pStyle w:val="TAC"/>
            </w:pPr>
            <w:r w:rsidRPr="003168A2">
              <w:t>4</w:t>
            </w:r>
          </w:p>
        </w:tc>
        <w:tc>
          <w:tcPr>
            <w:tcW w:w="720" w:type="dxa"/>
            <w:gridSpan w:val="2"/>
            <w:tcBorders>
              <w:top w:val="nil"/>
              <w:left w:val="nil"/>
              <w:bottom w:val="nil"/>
              <w:right w:val="nil"/>
            </w:tcBorders>
          </w:tcPr>
          <w:p w:rsidR="00714943" w:rsidRPr="003168A2" w:rsidRDefault="00714943" w:rsidP="003A1791">
            <w:pPr>
              <w:pStyle w:val="TAC"/>
            </w:pPr>
            <w:r w:rsidRPr="003168A2">
              <w:t>3</w:t>
            </w:r>
          </w:p>
        </w:tc>
        <w:tc>
          <w:tcPr>
            <w:tcW w:w="720" w:type="dxa"/>
            <w:gridSpan w:val="2"/>
            <w:tcBorders>
              <w:top w:val="nil"/>
              <w:left w:val="nil"/>
              <w:bottom w:val="nil"/>
              <w:right w:val="nil"/>
            </w:tcBorders>
          </w:tcPr>
          <w:p w:rsidR="00714943" w:rsidRPr="003168A2" w:rsidRDefault="00714943" w:rsidP="003A1791">
            <w:pPr>
              <w:pStyle w:val="TAC"/>
            </w:pPr>
            <w:r w:rsidRPr="003168A2">
              <w:t>2</w:t>
            </w:r>
          </w:p>
        </w:tc>
        <w:tc>
          <w:tcPr>
            <w:tcW w:w="730" w:type="dxa"/>
            <w:gridSpan w:val="2"/>
            <w:tcBorders>
              <w:top w:val="nil"/>
              <w:left w:val="nil"/>
              <w:bottom w:val="nil"/>
              <w:right w:val="nil"/>
            </w:tcBorders>
          </w:tcPr>
          <w:p w:rsidR="00714943" w:rsidRPr="003168A2" w:rsidRDefault="00714943" w:rsidP="003A1791">
            <w:pPr>
              <w:pStyle w:val="TAC"/>
            </w:pPr>
            <w:r w:rsidRPr="003168A2">
              <w:t>1</w:t>
            </w:r>
          </w:p>
        </w:tc>
        <w:tc>
          <w:tcPr>
            <w:tcW w:w="1161" w:type="dxa"/>
            <w:gridSpan w:val="2"/>
            <w:tcBorders>
              <w:top w:val="nil"/>
              <w:left w:val="nil"/>
              <w:bottom w:val="nil"/>
              <w:right w:val="nil"/>
            </w:tcBorders>
          </w:tcPr>
          <w:p w:rsidR="00714943" w:rsidRPr="003168A2" w:rsidRDefault="00714943" w:rsidP="003A1791">
            <w:pPr>
              <w:pStyle w:val="TAL"/>
            </w:pPr>
          </w:p>
        </w:tc>
      </w:tr>
      <w:tr w:rsidR="00714943" w:rsidRPr="003168A2" w:rsidTr="003A1791">
        <w:trPr>
          <w:gridAfter w:val="1"/>
          <w:wAfter w:w="165" w:type="dxa"/>
          <w:cantSplit/>
          <w:jc w:val="center"/>
        </w:trPr>
        <w:tc>
          <w:tcPr>
            <w:tcW w:w="5769" w:type="dxa"/>
            <w:gridSpan w:val="16"/>
            <w:tcBorders>
              <w:top w:val="single" w:sz="4" w:space="0" w:color="auto"/>
              <w:right w:val="single" w:sz="4" w:space="0" w:color="auto"/>
            </w:tcBorders>
          </w:tcPr>
          <w:p w:rsidR="00714943" w:rsidRPr="003168A2" w:rsidRDefault="00714943" w:rsidP="003A1791">
            <w:pPr>
              <w:pStyle w:val="TAC"/>
            </w:pPr>
            <w:r>
              <w:t>UE's usage setting</w:t>
            </w:r>
            <w:r w:rsidRPr="00344EB2">
              <w:t xml:space="preserve"> </w:t>
            </w:r>
            <w:r w:rsidRPr="003168A2">
              <w:t>IEI</w:t>
            </w:r>
          </w:p>
        </w:tc>
        <w:tc>
          <w:tcPr>
            <w:tcW w:w="1137" w:type="dxa"/>
            <w:gridSpan w:val="2"/>
            <w:tcBorders>
              <w:top w:val="nil"/>
              <w:left w:val="nil"/>
              <w:bottom w:val="nil"/>
              <w:right w:val="nil"/>
            </w:tcBorders>
          </w:tcPr>
          <w:p w:rsidR="00714943" w:rsidRPr="003168A2" w:rsidRDefault="00714943" w:rsidP="003A1791">
            <w:pPr>
              <w:pStyle w:val="TAL"/>
            </w:pPr>
            <w:r w:rsidRPr="003168A2">
              <w:t>octet 1</w:t>
            </w:r>
          </w:p>
        </w:tc>
      </w:tr>
      <w:tr w:rsidR="00714943" w:rsidRPr="003168A2" w:rsidTr="003A1791">
        <w:trPr>
          <w:gridAfter w:val="1"/>
          <w:wAfter w:w="165" w:type="dxa"/>
          <w:cantSplit/>
          <w:jc w:val="center"/>
        </w:trPr>
        <w:tc>
          <w:tcPr>
            <w:tcW w:w="5769" w:type="dxa"/>
            <w:gridSpan w:val="16"/>
            <w:tcBorders>
              <w:top w:val="single" w:sz="4" w:space="0" w:color="auto"/>
              <w:right w:val="single" w:sz="4" w:space="0" w:color="auto"/>
            </w:tcBorders>
          </w:tcPr>
          <w:p w:rsidR="00714943" w:rsidRPr="003168A2" w:rsidRDefault="00714943" w:rsidP="003A1791">
            <w:pPr>
              <w:pStyle w:val="TAC"/>
            </w:pPr>
            <w:r>
              <w:t xml:space="preserve">Length of UE's usage setting </w:t>
            </w:r>
            <w:r w:rsidRPr="008E20C8">
              <w:t>contents</w:t>
            </w:r>
          </w:p>
        </w:tc>
        <w:tc>
          <w:tcPr>
            <w:tcW w:w="1137" w:type="dxa"/>
            <w:gridSpan w:val="2"/>
            <w:tcBorders>
              <w:top w:val="nil"/>
              <w:left w:val="nil"/>
              <w:bottom w:val="nil"/>
              <w:right w:val="nil"/>
            </w:tcBorders>
          </w:tcPr>
          <w:p w:rsidR="00714943" w:rsidRPr="003168A2" w:rsidRDefault="00714943" w:rsidP="003A1791">
            <w:pPr>
              <w:pStyle w:val="TAL"/>
            </w:pPr>
            <w:r w:rsidRPr="003168A2">
              <w:t>octet 2</w:t>
            </w:r>
          </w:p>
        </w:tc>
      </w:tr>
      <w:tr w:rsidR="00714943" w:rsidRPr="003168A2" w:rsidTr="003A1791">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714943" w:rsidRPr="003168A2" w:rsidRDefault="00714943" w:rsidP="003A1791">
            <w:pPr>
              <w:pStyle w:val="TAC"/>
            </w:pPr>
            <w:r>
              <w:t>0</w:t>
            </w:r>
          </w:p>
          <w:p w:rsidR="00714943" w:rsidRPr="003168A2" w:rsidRDefault="00714943" w:rsidP="003A1791">
            <w:pPr>
              <w:pStyle w:val="TAC"/>
              <w:rPr>
                <w:lang w:val="es-ES"/>
              </w:rPr>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pPr>
            <w:r>
              <w:t>0</w:t>
            </w:r>
          </w:p>
          <w:p w:rsidR="00714943" w:rsidRPr="003168A2" w:rsidRDefault="00714943" w:rsidP="003A1791">
            <w:pPr>
              <w:pStyle w:val="TAC"/>
              <w:rPr>
                <w:lang w:val="es-ES"/>
              </w:rPr>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pPr>
            <w:r>
              <w:t>0</w:t>
            </w:r>
          </w:p>
          <w:p w:rsidR="00714943" w:rsidRPr="003168A2" w:rsidRDefault="00714943" w:rsidP="003A1791">
            <w:pPr>
              <w:pStyle w:val="TAC"/>
              <w:rPr>
                <w:lang w:val="es-ES"/>
              </w:rPr>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pPr>
            <w:r>
              <w:t>0</w:t>
            </w:r>
          </w:p>
          <w:p w:rsidR="00714943" w:rsidRPr="003168A2" w:rsidRDefault="00714943" w:rsidP="003A1791">
            <w:pPr>
              <w:pStyle w:val="TAC"/>
              <w:rPr>
                <w:lang w:val="es-ES"/>
              </w:rPr>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pPr>
            <w:r>
              <w:t>0</w:t>
            </w:r>
          </w:p>
          <w:p w:rsidR="00714943" w:rsidRPr="003168A2" w:rsidRDefault="00714943" w:rsidP="003A1791">
            <w:pPr>
              <w:pStyle w:val="TAC"/>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rPr>
                <w:lang w:val="es-ES"/>
              </w:rPr>
            </w:pPr>
            <w:r>
              <w:rPr>
                <w:lang w:val="es-ES"/>
              </w:rPr>
              <w:t>0</w:t>
            </w:r>
          </w:p>
          <w:p w:rsidR="00714943" w:rsidRPr="003168A2" w:rsidRDefault="00714943" w:rsidP="003A1791">
            <w:pPr>
              <w:pStyle w:val="TAC"/>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rPr>
                <w:lang w:val="es-ES"/>
              </w:rPr>
            </w:pPr>
            <w:r>
              <w:rPr>
                <w:lang w:val="es-ES"/>
              </w:rPr>
              <w:t>0</w:t>
            </w:r>
          </w:p>
          <w:p w:rsidR="00714943" w:rsidRPr="003168A2" w:rsidRDefault="00714943" w:rsidP="003A1791">
            <w:pPr>
              <w:pStyle w:val="TAC"/>
            </w:pPr>
            <w:r>
              <w:t>Spare</w:t>
            </w:r>
          </w:p>
        </w:tc>
        <w:tc>
          <w:tcPr>
            <w:tcW w:w="722" w:type="dxa"/>
            <w:gridSpan w:val="2"/>
            <w:tcBorders>
              <w:top w:val="nil"/>
              <w:bottom w:val="single" w:sz="4" w:space="0" w:color="auto"/>
              <w:right w:val="single" w:sz="4" w:space="0" w:color="auto"/>
            </w:tcBorders>
          </w:tcPr>
          <w:p w:rsidR="00714943" w:rsidRPr="003168A2" w:rsidRDefault="00714943" w:rsidP="003A1791">
            <w:pPr>
              <w:pStyle w:val="TAC"/>
            </w:pPr>
            <w:r>
              <w:rPr>
                <w:lang w:val="es-ES"/>
              </w:rPr>
              <w:t>UE's usage setting</w:t>
            </w:r>
          </w:p>
        </w:tc>
        <w:tc>
          <w:tcPr>
            <w:tcW w:w="1137" w:type="dxa"/>
            <w:gridSpan w:val="2"/>
            <w:tcBorders>
              <w:top w:val="nil"/>
              <w:left w:val="nil"/>
              <w:bottom w:val="nil"/>
              <w:right w:val="nil"/>
            </w:tcBorders>
          </w:tcPr>
          <w:p w:rsidR="00714943" w:rsidRPr="003168A2" w:rsidRDefault="00714943" w:rsidP="003A1791">
            <w:pPr>
              <w:pStyle w:val="TAL"/>
            </w:pPr>
          </w:p>
          <w:p w:rsidR="00714943" w:rsidRPr="003168A2" w:rsidRDefault="00714943" w:rsidP="003A1791">
            <w:pPr>
              <w:pStyle w:val="TAL"/>
            </w:pPr>
            <w:r w:rsidRPr="003168A2">
              <w:t>octet 3</w:t>
            </w:r>
          </w:p>
        </w:tc>
      </w:tr>
    </w:tbl>
    <w:p w:rsidR="00714943" w:rsidRPr="00BD0557" w:rsidRDefault="00714943" w:rsidP="00714943">
      <w:pPr>
        <w:pStyle w:val="TF"/>
      </w:pPr>
      <w:r w:rsidRPr="00BD0557">
        <w:t>Figure </w:t>
      </w:r>
      <w:r>
        <w:t>9</w:t>
      </w:r>
      <w:r w:rsidRPr="00BD0557">
        <w:t>.</w:t>
      </w:r>
      <w:r w:rsidR="00556D6E">
        <w:t>10</w:t>
      </w:r>
      <w:r w:rsidRPr="00BD0557">
        <w:t>.</w:t>
      </w:r>
      <w:r>
        <w:t>3.5</w:t>
      </w:r>
      <w:r w:rsidR="001354BF">
        <w:t>1</w:t>
      </w:r>
      <w:r>
        <w:t xml:space="preserve">.1: UE's usage setting </w:t>
      </w:r>
      <w:r w:rsidRPr="00BD0557">
        <w:t>information element</w:t>
      </w:r>
    </w:p>
    <w:p w:rsidR="00714943" w:rsidRDefault="00714943" w:rsidP="00714943">
      <w:pPr>
        <w:pStyle w:val="TH"/>
      </w:pPr>
      <w:r>
        <w:t>Table</w:t>
      </w:r>
      <w:r w:rsidRPr="003168A2">
        <w:t> </w:t>
      </w:r>
      <w:r>
        <w:t>9.</w:t>
      </w:r>
      <w:r w:rsidR="00556D6E">
        <w:t>10</w:t>
      </w:r>
      <w:r>
        <w:t>.3.5</w:t>
      </w:r>
      <w:r w:rsidR="001354BF">
        <w:t>1</w:t>
      </w:r>
      <w:r>
        <w:t>.1: UE's usage setting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
        <w:gridCol w:w="288"/>
        <w:gridCol w:w="284"/>
        <w:gridCol w:w="283"/>
        <w:gridCol w:w="236"/>
        <w:gridCol w:w="6014"/>
        <w:gridCol w:w="8"/>
      </w:tblGrid>
      <w:tr w:rsidR="00714943" w:rsidRPr="003168A2" w:rsidTr="003A1791">
        <w:trPr>
          <w:gridBefore w:val="1"/>
          <w:wBefore w:w="8" w:type="dxa"/>
          <w:cantSplit/>
          <w:jc w:val="center"/>
        </w:trPr>
        <w:tc>
          <w:tcPr>
            <w:tcW w:w="7113" w:type="dxa"/>
            <w:gridSpan w:val="6"/>
          </w:tcPr>
          <w:p w:rsidR="00714943" w:rsidRPr="003168A2" w:rsidRDefault="00714943" w:rsidP="003A1791">
            <w:pPr>
              <w:pStyle w:val="TAL"/>
            </w:pPr>
            <w:r>
              <w:t xml:space="preserve">UE's usage setting </w:t>
            </w:r>
            <w:r w:rsidRPr="003168A2">
              <w:t xml:space="preserve">(octet 3, bit </w:t>
            </w:r>
            <w:r>
              <w:t>1</w:t>
            </w:r>
            <w:r w:rsidRPr="003168A2">
              <w:t>)</w:t>
            </w:r>
          </w:p>
        </w:tc>
      </w:tr>
      <w:tr w:rsidR="00714943" w:rsidRPr="003168A2" w:rsidTr="003A1791">
        <w:trPr>
          <w:gridAfter w:val="1"/>
          <w:wAfter w:w="8" w:type="dxa"/>
          <w:cantSplit/>
          <w:jc w:val="center"/>
        </w:trPr>
        <w:tc>
          <w:tcPr>
            <w:tcW w:w="296" w:type="dxa"/>
            <w:gridSpan w:val="2"/>
          </w:tcPr>
          <w:p w:rsidR="00714943" w:rsidRPr="003168A2" w:rsidRDefault="00714943" w:rsidP="003A1791">
            <w:pPr>
              <w:pStyle w:val="TAC"/>
            </w:pPr>
            <w:r w:rsidRPr="003168A2">
              <w:t>0</w:t>
            </w:r>
          </w:p>
        </w:tc>
        <w:tc>
          <w:tcPr>
            <w:tcW w:w="284" w:type="dxa"/>
          </w:tcPr>
          <w:p w:rsidR="00714943" w:rsidRPr="003168A2" w:rsidRDefault="00714943" w:rsidP="003A1791">
            <w:pPr>
              <w:pStyle w:val="TAC"/>
            </w:pPr>
          </w:p>
        </w:tc>
        <w:tc>
          <w:tcPr>
            <w:tcW w:w="283" w:type="dxa"/>
          </w:tcPr>
          <w:p w:rsidR="00714943" w:rsidRPr="003168A2" w:rsidRDefault="00714943" w:rsidP="003A1791">
            <w:pPr>
              <w:pStyle w:val="TAC"/>
            </w:pPr>
          </w:p>
        </w:tc>
        <w:tc>
          <w:tcPr>
            <w:tcW w:w="236" w:type="dxa"/>
          </w:tcPr>
          <w:p w:rsidR="00714943" w:rsidRPr="003168A2" w:rsidRDefault="00714943" w:rsidP="003A1791">
            <w:pPr>
              <w:pStyle w:val="TAC"/>
            </w:pPr>
          </w:p>
        </w:tc>
        <w:tc>
          <w:tcPr>
            <w:tcW w:w="6014" w:type="dxa"/>
            <w:shd w:val="clear" w:color="auto" w:fill="auto"/>
          </w:tcPr>
          <w:p w:rsidR="00714943" w:rsidRPr="003168A2" w:rsidRDefault="00BB1AFC" w:rsidP="00BB1AFC">
            <w:pPr>
              <w:pStyle w:val="TAL"/>
            </w:pPr>
            <w:r>
              <w:t>v</w:t>
            </w:r>
            <w:r w:rsidR="00714943">
              <w:t xml:space="preserve">oice </w:t>
            </w:r>
            <w:r>
              <w:t>c</w:t>
            </w:r>
            <w:r w:rsidR="00714943">
              <w:t>entric</w:t>
            </w:r>
          </w:p>
        </w:tc>
      </w:tr>
      <w:tr w:rsidR="00714943" w:rsidRPr="003168A2" w:rsidTr="003A1791">
        <w:trPr>
          <w:gridAfter w:val="1"/>
          <w:wAfter w:w="8" w:type="dxa"/>
          <w:cantSplit/>
          <w:jc w:val="center"/>
        </w:trPr>
        <w:tc>
          <w:tcPr>
            <w:tcW w:w="296" w:type="dxa"/>
            <w:gridSpan w:val="2"/>
          </w:tcPr>
          <w:p w:rsidR="00714943" w:rsidRPr="003168A2" w:rsidRDefault="00714943" w:rsidP="003A1791">
            <w:pPr>
              <w:pStyle w:val="TAC"/>
            </w:pPr>
            <w:r w:rsidRPr="003168A2">
              <w:t>1</w:t>
            </w:r>
          </w:p>
        </w:tc>
        <w:tc>
          <w:tcPr>
            <w:tcW w:w="284" w:type="dxa"/>
          </w:tcPr>
          <w:p w:rsidR="00714943" w:rsidRPr="003168A2" w:rsidRDefault="00714943" w:rsidP="003A1791">
            <w:pPr>
              <w:pStyle w:val="TAC"/>
            </w:pPr>
          </w:p>
        </w:tc>
        <w:tc>
          <w:tcPr>
            <w:tcW w:w="283" w:type="dxa"/>
          </w:tcPr>
          <w:p w:rsidR="00714943" w:rsidRPr="003168A2" w:rsidRDefault="00714943" w:rsidP="003A1791">
            <w:pPr>
              <w:pStyle w:val="TAC"/>
            </w:pPr>
          </w:p>
        </w:tc>
        <w:tc>
          <w:tcPr>
            <w:tcW w:w="236" w:type="dxa"/>
          </w:tcPr>
          <w:p w:rsidR="00714943" w:rsidRPr="003168A2" w:rsidRDefault="00714943" w:rsidP="003A1791">
            <w:pPr>
              <w:pStyle w:val="TAC"/>
            </w:pPr>
          </w:p>
        </w:tc>
        <w:tc>
          <w:tcPr>
            <w:tcW w:w="6014" w:type="dxa"/>
            <w:shd w:val="clear" w:color="auto" w:fill="auto"/>
          </w:tcPr>
          <w:p w:rsidR="00714943" w:rsidRPr="003168A2" w:rsidRDefault="00BB1AFC" w:rsidP="00BB1AFC">
            <w:pPr>
              <w:pStyle w:val="TAL"/>
            </w:pPr>
            <w:r>
              <w:t>d</w:t>
            </w:r>
            <w:r w:rsidR="00714943">
              <w:t xml:space="preserve">ata </w:t>
            </w:r>
            <w:r>
              <w:t>c</w:t>
            </w:r>
            <w:r w:rsidR="00714943">
              <w:t>entric</w:t>
            </w:r>
          </w:p>
        </w:tc>
      </w:tr>
      <w:tr w:rsidR="00714943" w:rsidRPr="003168A2" w:rsidTr="003A1791">
        <w:trPr>
          <w:gridBefore w:val="1"/>
          <w:wBefore w:w="8" w:type="dxa"/>
          <w:cantSplit/>
          <w:jc w:val="center"/>
        </w:trPr>
        <w:tc>
          <w:tcPr>
            <w:tcW w:w="7113" w:type="dxa"/>
            <w:gridSpan w:val="6"/>
          </w:tcPr>
          <w:p w:rsidR="00714943" w:rsidRPr="003168A2" w:rsidRDefault="00714943" w:rsidP="003A1791">
            <w:pPr>
              <w:pStyle w:val="TAL"/>
            </w:pPr>
          </w:p>
        </w:tc>
      </w:tr>
      <w:tr w:rsidR="00714943" w:rsidRPr="003168A2" w:rsidTr="003A1791">
        <w:trPr>
          <w:gridBefore w:val="1"/>
          <w:wBefore w:w="8" w:type="dxa"/>
          <w:cantSplit/>
          <w:jc w:val="center"/>
        </w:trPr>
        <w:tc>
          <w:tcPr>
            <w:tcW w:w="7113" w:type="dxa"/>
            <w:gridSpan w:val="6"/>
          </w:tcPr>
          <w:p w:rsidR="00714943" w:rsidRPr="003168A2" w:rsidRDefault="00714943" w:rsidP="003A1791">
            <w:pPr>
              <w:pStyle w:val="TAL"/>
            </w:pPr>
            <w:r w:rsidRPr="003168A2">
              <w:t>All</w:t>
            </w:r>
            <w:r>
              <w:t xml:space="preserve"> </w:t>
            </w:r>
            <w:r w:rsidRPr="003168A2">
              <w:t xml:space="preserve">other bits in </w:t>
            </w:r>
            <w:r>
              <w:t xml:space="preserve">the </w:t>
            </w:r>
            <w:r w:rsidRPr="003168A2">
              <w:t xml:space="preserve">octet </w:t>
            </w:r>
            <w:r>
              <w:t xml:space="preserve">3 </w:t>
            </w:r>
            <w:r w:rsidRPr="003168A2">
              <w:t>are spare and shall be coded as zero,</w:t>
            </w:r>
          </w:p>
        </w:tc>
      </w:tr>
    </w:tbl>
    <w:p w:rsidR="00BB130A" w:rsidRDefault="00BB130A" w:rsidP="00BB130A"/>
    <w:p w:rsidR="003E0676" w:rsidRDefault="00AD3951">
      <w:pPr>
        <w:pStyle w:val="Heading4"/>
      </w:pPr>
      <w:bookmarkStart w:id="886" w:name="_Toc508877446"/>
      <w:r>
        <w:t>9</w:t>
      </w:r>
      <w:r w:rsidR="000F7585" w:rsidRPr="00477BEE">
        <w:t>.</w:t>
      </w:r>
      <w:r w:rsidR="00556D6E">
        <w:t>10</w:t>
      </w:r>
      <w:r w:rsidR="000F7585">
        <w:t>.</w:t>
      </w:r>
      <w:r>
        <w:t>3.</w:t>
      </w:r>
      <w:r w:rsidR="00714943">
        <w:t>5</w:t>
      </w:r>
      <w:r w:rsidR="001354BF">
        <w:t>2</w:t>
      </w:r>
      <w:r w:rsidR="000F7585" w:rsidRPr="00477BEE">
        <w:tab/>
      </w:r>
      <w:r w:rsidR="000F7585">
        <w:t>UE status</w:t>
      </w:r>
      <w:bookmarkEnd w:id="886"/>
    </w:p>
    <w:p w:rsidR="000F7585" w:rsidRDefault="000F7585" w:rsidP="000F7585">
      <w:r w:rsidRPr="003168A2">
        <w:t xml:space="preserve">The purpose of the </w:t>
      </w:r>
      <w:r>
        <w:t>UE status</w:t>
      </w:r>
      <w:r w:rsidRPr="007F319A">
        <w:t xml:space="preserve"> </w:t>
      </w:r>
      <w:r w:rsidRPr="003168A2">
        <w:t xml:space="preserve">information element is to provide the network with information concerning aspects of the </w:t>
      </w:r>
      <w:r>
        <w:t xml:space="preserve">current </w:t>
      </w:r>
      <w:r w:rsidRPr="003168A2">
        <w:t xml:space="preserve">UE </w:t>
      </w:r>
      <w:r>
        <w:t>registration status which is used for interworking with EPS</w:t>
      </w:r>
      <w:r w:rsidRPr="003168A2">
        <w:t>.</w:t>
      </w:r>
    </w:p>
    <w:p w:rsidR="000F7585" w:rsidRPr="003168A2" w:rsidRDefault="000F7585" w:rsidP="000F7585">
      <w:r w:rsidRPr="003168A2">
        <w:t xml:space="preserve">The </w:t>
      </w:r>
      <w:r>
        <w:t>UE status</w:t>
      </w:r>
      <w:r w:rsidRPr="003168A2">
        <w:t xml:space="preserve"> information element is coded as shown in figure </w:t>
      </w:r>
      <w:r w:rsidR="00AD3951">
        <w:t>9</w:t>
      </w:r>
      <w:r>
        <w:t>.</w:t>
      </w:r>
      <w:r w:rsidR="00556D6E">
        <w:t>10</w:t>
      </w:r>
      <w:r>
        <w:t>.</w:t>
      </w:r>
      <w:r w:rsidR="00AD3951">
        <w:t>3.</w:t>
      </w:r>
      <w:r w:rsidR="00714943">
        <w:t>5</w:t>
      </w:r>
      <w:r w:rsidR="001354BF">
        <w:t>2</w:t>
      </w:r>
      <w:r>
        <w:t>.1</w:t>
      </w:r>
      <w:r w:rsidRPr="003168A2">
        <w:t xml:space="preserve"> and table </w:t>
      </w:r>
      <w:r w:rsidR="00AD3951">
        <w:t>9</w:t>
      </w:r>
      <w:r>
        <w:t>.</w:t>
      </w:r>
      <w:r w:rsidR="00556D6E">
        <w:t>10</w:t>
      </w:r>
      <w:r>
        <w:t>.</w:t>
      </w:r>
      <w:r w:rsidR="00AD3951">
        <w:t>3.</w:t>
      </w:r>
      <w:r w:rsidR="00714943">
        <w:t>5</w:t>
      </w:r>
      <w:r w:rsidR="001354BF">
        <w:t>2</w:t>
      </w:r>
      <w:r>
        <w:t>.1</w:t>
      </w:r>
      <w:r w:rsidRPr="003168A2">
        <w:t>.</w:t>
      </w:r>
    </w:p>
    <w:p w:rsidR="000F7585" w:rsidRPr="003168A2" w:rsidRDefault="000F7585" w:rsidP="000F7585">
      <w:r w:rsidRPr="003168A2">
        <w:t xml:space="preserve">The </w:t>
      </w:r>
      <w:r>
        <w:t>UE status</w:t>
      </w:r>
      <w:r w:rsidRPr="003168A2">
        <w:t xml:space="preserve"> is a type 4 information element with a length of </w:t>
      </w:r>
      <w:r>
        <w:t>3</w:t>
      </w:r>
      <w:r w:rsidRPr="003168A2">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0F7585" w:rsidRPr="003168A2" w:rsidTr="000F5712">
        <w:trPr>
          <w:gridBefore w:val="1"/>
          <w:wBefore w:w="150" w:type="dxa"/>
          <w:cantSplit/>
          <w:jc w:val="center"/>
        </w:trPr>
        <w:tc>
          <w:tcPr>
            <w:tcW w:w="710" w:type="dxa"/>
            <w:gridSpan w:val="2"/>
            <w:tcBorders>
              <w:top w:val="nil"/>
              <w:left w:val="nil"/>
              <w:bottom w:val="nil"/>
              <w:right w:val="nil"/>
            </w:tcBorders>
          </w:tcPr>
          <w:p w:rsidR="000F7585" w:rsidRPr="003168A2" w:rsidRDefault="000F7585" w:rsidP="000F5712">
            <w:pPr>
              <w:pStyle w:val="TAC"/>
            </w:pPr>
            <w:r w:rsidRPr="003168A2">
              <w:t>8</w:t>
            </w:r>
          </w:p>
        </w:tc>
        <w:tc>
          <w:tcPr>
            <w:tcW w:w="720" w:type="dxa"/>
            <w:gridSpan w:val="2"/>
            <w:tcBorders>
              <w:top w:val="nil"/>
              <w:left w:val="nil"/>
              <w:bottom w:val="nil"/>
              <w:right w:val="nil"/>
            </w:tcBorders>
          </w:tcPr>
          <w:p w:rsidR="000F7585" w:rsidRPr="003168A2" w:rsidRDefault="000F7585" w:rsidP="000F5712">
            <w:pPr>
              <w:pStyle w:val="TAC"/>
            </w:pPr>
            <w:r w:rsidRPr="003168A2">
              <w:t>7</w:t>
            </w:r>
          </w:p>
        </w:tc>
        <w:tc>
          <w:tcPr>
            <w:tcW w:w="720" w:type="dxa"/>
            <w:gridSpan w:val="2"/>
            <w:tcBorders>
              <w:top w:val="nil"/>
              <w:left w:val="nil"/>
              <w:bottom w:val="nil"/>
              <w:right w:val="nil"/>
            </w:tcBorders>
          </w:tcPr>
          <w:p w:rsidR="000F7585" w:rsidRPr="003168A2" w:rsidRDefault="000F7585" w:rsidP="000F5712">
            <w:pPr>
              <w:pStyle w:val="TAC"/>
            </w:pPr>
            <w:r w:rsidRPr="003168A2">
              <w:t>6</w:t>
            </w:r>
          </w:p>
        </w:tc>
        <w:tc>
          <w:tcPr>
            <w:tcW w:w="720" w:type="dxa"/>
            <w:gridSpan w:val="2"/>
            <w:tcBorders>
              <w:top w:val="nil"/>
              <w:left w:val="nil"/>
              <w:bottom w:val="nil"/>
              <w:right w:val="nil"/>
            </w:tcBorders>
          </w:tcPr>
          <w:p w:rsidR="000F7585" w:rsidRPr="003168A2" w:rsidRDefault="000F7585" w:rsidP="000F5712">
            <w:pPr>
              <w:pStyle w:val="TAC"/>
            </w:pPr>
            <w:r w:rsidRPr="003168A2">
              <w:t>5</w:t>
            </w:r>
          </w:p>
        </w:tc>
        <w:tc>
          <w:tcPr>
            <w:tcW w:w="720" w:type="dxa"/>
            <w:gridSpan w:val="2"/>
            <w:tcBorders>
              <w:top w:val="nil"/>
              <w:left w:val="nil"/>
              <w:bottom w:val="nil"/>
              <w:right w:val="nil"/>
            </w:tcBorders>
          </w:tcPr>
          <w:p w:rsidR="000F7585" w:rsidRPr="003168A2" w:rsidRDefault="000F7585" w:rsidP="000F5712">
            <w:pPr>
              <w:pStyle w:val="TAC"/>
            </w:pPr>
            <w:r w:rsidRPr="003168A2">
              <w:t>4</w:t>
            </w:r>
          </w:p>
        </w:tc>
        <w:tc>
          <w:tcPr>
            <w:tcW w:w="720" w:type="dxa"/>
            <w:gridSpan w:val="2"/>
            <w:tcBorders>
              <w:top w:val="nil"/>
              <w:left w:val="nil"/>
              <w:bottom w:val="nil"/>
              <w:right w:val="nil"/>
            </w:tcBorders>
          </w:tcPr>
          <w:p w:rsidR="000F7585" w:rsidRPr="003168A2" w:rsidRDefault="000F7585" w:rsidP="000F5712">
            <w:pPr>
              <w:pStyle w:val="TAC"/>
            </w:pPr>
            <w:r w:rsidRPr="003168A2">
              <w:t>3</w:t>
            </w:r>
          </w:p>
        </w:tc>
        <w:tc>
          <w:tcPr>
            <w:tcW w:w="720" w:type="dxa"/>
            <w:gridSpan w:val="2"/>
            <w:tcBorders>
              <w:top w:val="nil"/>
              <w:left w:val="nil"/>
              <w:bottom w:val="nil"/>
              <w:right w:val="nil"/>
            </w:tcBorders>
          </w:tcPr>
          <w:p w:rsidR="000F7585" w:rsidRPr="003168A2" w:rsidRDefault="000F7585" w:rsidP="000F5712">
            <w:pPr>
              <w:pStyle w:val="TAC"/>
            </w:pPr>
            <w:r w:rsidRPr="003168A2">
              <w:t>2</w:t>
            </w:r>
          </w:p>
        </w:tc>
        <w:tc>
          <w:tcPr>
            <w:tcW w:w="730" w:type="dxa"/>
            <w:gridSpan w:val="2"/>
            <w:tcBorders>
              <w:top w:val="nil"/>
              <w:left w:val="nil"/>
              <w:bottom w:val="nil"/>
              <w:right w:val="nil"/>
            </w:tcBorders>
          </w:tcPr>
          <w:p w:rsidR="000F7585" w:rsidRPr="003168A2" w:rsidRDefault="000F7585" w:rsidP="000F5712">
            <w:pPr>
              <w:pStyle w:val="TAC"/>
            </w:pPr>
            <w:r w:rsidRPr="003168A2">
              <w:t>1</w:t>
            </w:r>
          </w:p>
        </w:tc>
        <w:tc>
          <w:tcPr>
            <w:tcW w:w="1161" w:type="dxa"/>
            <w:gridSpan w:val="2"/>
            <w:tcBorders>
              <w:top w:val="nil"/>
              <w:left w:val="nil"/>
              <w:bottom w:val="nil"/>
              <w:right w:val="nil"/>
            </w:tcBorders>
          </w:tcPr>
          <w:p w:rsidR="000F7585" w:rsidRPr="003168A2" w:rsidRDefault="000F7585" w:rsidP="000F5712">
            <w:pPr>
              <w:pStyle w:val="TAL"/>
            </w:pPr>
          </w:p>
        </w:tc>
      </w:tr>
      <w:tr w:rsidR="000F7585" w:rsidRPr="003168A2" w:rsidTr="000F5712">
        <w:trPr>
          <w:gridAfter w:val="1"/>
          <w:wAfter w:w="165" w:type="dxa"/>
          <w:cantSplit/>
          <w:jc w:val="center"/>
        </w:trPr>
        <w:tc>
          <w:tcPr>
            <w:tcW w:w="5769" w:type="dxa"/>
            <w:gridSpan w:val="16"/>
            <w:tcBorders>
              <w:top w:val="single" w:sz="4" w:space="0" w:color="auto"/>
              <w:right w:val="single" w:sz="4" w:space="0" w:color="auto"/>
            </w:tcBorders>
          </w:tcPr>
          <w:p w:rsidR="000F7585" w:rsidRPr="003168A2" w:rsidRDefault="000F7585" w:rsidP="000F5712">
            <w:pPr>
              <w:pStyle w:val="TAC"/>
            </w:pPr>
            <w:r>
              <w:t xml:space="preserve">UE </w:t>
            </w:r>
            <w:r w:rsidRPr="00344EB2">
              <w:t xml:space="preserve">status </w:t>
            </w:r>
            <w:r w:rsidRPr="003168A2">
              <w:t>IEI</w:t>
            </w:r>
          </w:p>
        </w:tc>
        <w:tc>
          <w:tcPr>
            <w:tcW w:w="1137" w:type="dxa"/>
            <w:gridSpan w:val="2"/>
            <w:tcBorders>
              <w:top w:val="nil"/>
              <w:left w:val="nil"/>
              <w:bottom w:val="nil"/>
              <w:right w:val="nil"/>
            </w:tcBorders>
          </w:tcPr>
          <w:p w:rsidR="000F7585" w:rsidRPr="003168A2" w:rsidRDefault="000F7585" w:rsidP="000F5712">
            <w:pPr>
              <w:pStyle w:val="TAL"/>
            </w:pPr>
            <w:r w:rsidRPr="003168A2">
              <w:t>octet 1</w:t>
            </w:r>
          </w:p>
        </w:tc>
      </w:tr>
      <w:tr w:rsidR="000F7585" w:rsidRPr="003168A2" w:rsidTr="000F5712">
        <w:trPr>
          <w:gridAfter w:val="1"/>
          <w:wAfter w:w="165" w:type="dxa"/>
          <w:cantSplit/>
          <w:jc w:val="center"/>
        </w:trPr>
        <w:tc>
          <w:tcPr>
            <w:tcW w:w="5769" w:type="dxa"/>
            <w:gridSpan w:val="16"/>
            <w:tcBorders>
              <w:top w:val="single" w:sz="4" w:space="0" w:color="auto"/>
              <w:right w:val="single" w:sz="4" w:space="0" w:color="auto"/>
            </w:tcBorders>
          </w:tcPr>
          <w:p w:rsidR="000F7585" w:rsidRPr="003168A2" w:rsidRDefault="000F7585" w:rsidP="000F5712">
            <w:pPr>
              <w:pStyle w:val="TAC"/>
            </w:pPr>
            <w:r>
              <w:t xml:space="preserve">Length of UE </w:t>
            </w:r>
            <w:r w:rsidRPr="00344EB2">
              <w:t xml:space="preserve">status </w:t>
            </w:r>
            <w:r w:rsidRPr="008E20C8">
              <w:t>contents</w:t>
            </w:r>
          </w:p>
        </w:tc>
        <w:tc>
          <w:tcPr>
            <w:tcW w:w="1137" w:type="dxa"/>
            <w:gridSpan w:val="2"/>
            <w:tcBorders>
              <w:top w:val="nil"/>
              <w:left w:val="nil"/>
              <w:bottom w:val="nil"/>
              <w:right w:val="nil"/>
            </w:tcBorders>
          </w:tcPr>
          <w:p w:rsidR="000F7585" w:rsidRPr="003168A2" w:rsidRDefault="000F7585" w:rsidP="000F5712">
            <w:pPr>
              <w:pStyle w:val="TAL"/>
            </w:pPr>
            <w:r w:rsidRPr="003168A2">
              <w:t>octet 2</w:t>
            </w:r>
          </w:p>
        </w:tc>
      </w:tr>
      <w:tr w:rsidR="000F7585" w:rsidRPr="003168A2" w:rsidTr="000F5712">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rPr>
                <w:lang w:val="es-ES"/>
              </w:rPr>
            </w:pPr>
            <w:r>
              <w:rPr>
                <w:lang w:val="es-ES"/>
              </w:rPr>
              <w:t>0</w:t>
            </w:r>
          </w:p>
          <w:p w:rsidR="000F7585" w:rsidRPr="003168A2" w:rsidRDefault="000F7585" w:rsidP="000F5712">
            <w:pPr>
              <w:pStyle w:val="TAC"/>
            </w:pPr>
            <w:r>
              <w:t>Spare</w:t>
            </w:r>
          </w:p>
        </w:tc>
        <w:tc>
          <w:tcPr>
            <w:tcW w:w="721" w:type="dxa"/>
            <w:gridSpan w:val="2"/>
            <w:tcBorders>
              <w:top w:val="nil"/>
              <w:bottom w:val="single" w:sz="4" w:space="0" w:color="auto"/>
              <w:right w:val="single" w:sz="4" w:space="0" w:color="auto"/>
            </w:tcBorders>
          </w:tcPr>
          <w:p w:rsidR="000F7585" w:rsidRPr="003168A2" w:rsidRDefault="00235070" w:rsidP="00235070">
            <w:pPr>
              <w:pStyle w:val="TAC"/>
            </w:pPr>
            <w:r>
              <w:rPr>
                <w:lang w:val="es-ES"/>
              </w:rPr>
              <w:t>N1 mode reg</w:t>
            </w:r>
          </w:p>
        </w:tc>
        <w:tc>
          <w:tcPr>
            <w:tcW w:w="722" w:type="dxa"/>
            <w:gridSpan w:val="2"/>
            <w:tcBorders>
              <w:top w:val="nil"/>
              <w:bottom w:val="single" w:sz="4" w:space="0" w:color="auto"/>
              <w:right w:val="single" w:sz="4" w:space="0" w:color="auto"/>
            </w:tcBorders>
          </w:tcPr>
          <w:p w:rsidR="000F7585" w:rsidRPr="003168A2" w:rsidRDefault="000F7585" w:rsidP="000F5712">
            <w:pPr>
              <w:pStyle w:val="TAC"/>
            </w:pPr>
            <w:r>
              <w:rPr>
                <w:lang w:val="es-ES"/>
              </w:rPr>
              <w:t>S1 mode reg</w:t>
            </w:r>
          </w:p>
        </w:tc>
        <w:tc>
          <w:tcPr>
            <w:tcW w:w="1137" w:type="dxa"/>
            <w:gridSpan w:val="2"/>
            <w:tcBorders>
              <w:top w:val="nil"/>
              <w:left w:val="nil"/>
              <w:bottom w:val="nil"/>
              <w:right w:val="nil"/>
            </w:tcBorders>
          </w:tcPr>
          <w:p w:rsidR="000F7585" w:rsidRPr="003168A2" w:rsidRDefault="000F7585" w:rsidP="000F5712">
            <w:pPr>
              <w:pStyle w:val="TAL"/>
            </w:pPr>
          </w:p>
          <w:p w:rsidR="000F7585" w:rsidRPr="003168A2" w:rsidRDefault="000F7585" w:rsidP="000F5712">
            <w:pPr>
              <w:pStyle w:val="TAL"/>
            </w:pPr>
            <w:r w:rsidRPr="003168A2">
              <w:t>octet 3</w:t>
            </w:r>
          </w:p>
        </w:tc>
      </w:tr>
    </w:tbl>
    <w:p w:rsidR="000F7585" w:rsidRPr="00BD0557" w:rsidRDefault="000F7585" w:rsidP="000F7585">
      <w:pPr>
        <w:pStyle w:val="TF"/>
      </w:pPr>
      <w:r w:rsidRPr="00BD0557">
        <w:t>Figure </w:t>
      </w:r>
      <w:r w:rsidR="00AD3951">
        <w:t>9</w:t>
      </w:r>
      <w:r w:rsidRPr="00BD0557">
        <w:t>.</w:t>
      </w:r>
      <w:r w:rsidR="00556D6E">
        <w:t>10</w:t>
      </w:r>
      <w:r w:rsidRPr="00BD0557">
        <w:t>.</w:t>
      </w:r>
      <w:r w:rsidR="00AD3951">
        <w:t>3.</w:t>
      </w:r>
      <w:r w:rsidR="00714943">
        <w:t>5</w:t>
      </w:r>
      <w:r w:rsidR="001354BF">
        <w:t>2</w:t>
      </w:r>
      <w:r w:rsidRPr="00BD0557">
        <w:t>.1: UE status information element</w:t>
      </w:r>
    </w:p>
    <w:p w:rsidR="000F7585" w:rsidRDefault="000F7585" w:rsidP="000F7585">
      <w:pPr>
        <w:pStyle w:val="TH"/>
      </w:pPr>
      <w:r w:rsidRPr="003168A2">
        <w:t>Table </w:t>
      </w:r>
      <w:r w:rsidR="00AD3951">
        <w:t>9</w:t>
      </w:r>
      <w:r>
        <w:t>.</w:t>
      </w:r>
      <w:r w:rsidR="00556D6E">
        <w:t>10</w:t>
      </w:r>
      <w:r>
        <w:t>.</w:t>
      </w:r>
      <w:r w:rsidR="00AD3951">
        <w:t>3.</w:t>
      </w:r>
      <w:r w:rsidR="00714943">
        <w:t>5</w:t>
      </w:r>
      <w:r w:rsidR="001354BF">
        <w:t>2</w:t>
      </w:r>
      <w:r>
        <w:t>.1</w:t>
      </w:r>
      <w:r w:rsidRPr="003168A2">
        <w:t xml:space="preserve">: </w:t>
      </w:r>
      <w:r>
        <w:t xml:space="preserve">UE </w:t>
      </w:r>
      <w:r w:rsidRPr="006A74A9">
        <w:t>status</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
        <w:gridCol w:w="288"/>
        <w:gridCol w:w="284"/>
        <w:gridCol w:w="283"/>
        <w:gridCol w:w="236"/>
        <w:gridCol w:w="6014"/>
        <w:gridCol w:w="8"/>
      </w:tblGrid>
      <w:tr w:rsidR="000F7585" w:rsidRPr="003168A2" w:rsidTr="000F5712">
        <w:trPr>
          <w:gridBefore w:val="1"/>
          <w:wBefore w:w="8" w:type="dxa"/>
          <w:cantSplit/>
          <w:jc w:val="center"/>
        </w:trPr>
        <w:tc>
          <w:tcPr>
            <w:tcW w:w="7113" w:type="dxa"/>
            <w:gridSpan w:val="6"/>
          </w:tcPr>
          <w:p w:rsidR="000F7585" w:rsidRPr="003168A2" w:rsidRDefault="000F7585" w:rsidP="000F5712">
            <w:pPr>
              <w:pStyle w:val="TAL"/>
            </w:pPr>
            <w:r>
              <w:t>EMM registration status (</w:t>
            </w:r>
            <w:r>
              <w:rPr>
                <w:lang w:val="es-ES"/>
              </w:rPr>
              <w:t>S1 mode reg</w:t>
            </w:r>
            <w:r>
              <w:t>)</w:t>
            </w:r>
            <w:r w:rsidRPr="003168A2">
              <w:t xml:space="preserve"> (octet 3, bit </w:t>
            </w:r>
            <w:r>
              <w:t>1</w:t>
            </w:r>
            <w:r w:rsidRPr="003168A2">
              <w:t>)</w:t>
            </w:r>
          </w:p>
        </w:tc>
      </w:tr>
      <w:tr w:rsidR="000F7585" w:rsidRPr="003168A2" w:rsidTr="000F5712">
        <w:trPr>
          <w:gridAfter w:val="1"/>
          <w:wAfter w:w="8" w:type="dxa"/>
          <w:cantSplit/>
          <w:jc w:val="center"/>
        </w:trPr>
        <w:tc>
          <w:tcPr>
            <w:tcW w:w="296" w:type="dxa"/>
            <w:gridSpan w:val="2"/>
          </w:tcPr>
          <w:p w:rsidR="000F7585" w:rsidRPr="003168A2" w:rsidRDefault="000F7585" w:rsidP="000F5712">
            <w:pPr>
              <w:pStyle w:val="TAC"/>
            </w:pPr>
            <w:r w:rsidRPr="003168A2">
              <w:t>0</w:t>
            </w:r>
          </w:p>
        </w:tc>
        <w:tc>
          <w:tcPr>
            <w:tcW w:w="284" w:type="dxa"/>
          </w:tcPr>
          <w:p w:rsidR="000F7585" w:rsidRPr="003168A2" w:rsidRDefault="000F7585" w:rsidP="000F5712">
            <w:pPr>
              <w:pStyle w:val="TAC"/>
            </w:pPr>
          </w:p>
        </w:tc>
        <w:tc>
          <w:tcPr>
            <w:tcW w:w="283" w:type="dxa"/>
          </w:tcPr>
          <w:p w:rsidR="000F7585" w:rsidRPr="003168A2" w:rsidRDefault="000F7585" w:rsidP="000F5712">
            <w:pPr>
              <w:pStyle w:val="TAC"/>
            </w:pPr>
          </w:p>
        </w:tc>
        <w:tc>
          <w:tcPr>
            <w:tcW w:w="236" w:type="dxa"/>
          </w:tcPr>
          <w:p w:rsidR="000F7585" w:rsidRPr="003168A2" w:rsidRDefault="000F7585" w:rsidP="000F5712">
            <w:pPr>
              <w:pStyle w:val="TAC"/>
            </w:pPr>
          </w:p>
        </w:tc>
        <w:tc>
          <w:tcPr>
            <w:tcW w:w="6014" w:type="dxa"/>
            <w:shd w:val="clear" w:color="auto" w:fill="auto"/>
          </w:tcPr>
          <w:p w:rsidR="000F7585" w:rsidRPr="003168A2" w:rsidRDefault="000F7585" w:rsidP="000F5712">
            <w:pPr>
              <w:pStyle w:val="TAL"/>
            </w:pPr>
            <w:r>
              <w:t xml:space="preserve">UE is </w:t>
            </w:r>
            <w:r w:rsidRPr="003168A2">
              <w:t xml:space="preserve">not </w:t>
            </w:r>
            <w:r>
              <w:t xml:space="preserve">in </w:t>
            </w:r>
            <w:r w:rsidRPr="006A74A9">
              <w:t>EMM-REGISTERED</w:t>
            </w:r>
            <w:r>
              <w:t xml:space="preserve"> state</w:t>
            </w:r>
          </w:p>
        </w:tc>
      </w:tr>
      <w:tr w:rsidR="000F7585" w:rsidRPr="003168A2" w:rsidTr="000F5712">
        <w:trPr>
          <w:gridAfter w:val="1"/>
          <w:wAfter w:w="8" w:type="dxa"/>
          <w:cantSplit/>
          <w:jc w:val="center"/>
        </w:trPr>
        <w:tc>
          <w:tcPr>
            <w:tcW w:w="296" w:type="dxa"/>
            <w:gridSpan w:val="2"/>
          </w:tcPr>
          <w:p w:rsidR="000F7585" w:rsidRPr="003168A2" w:rsidRDefault="000F7585" w:rsidP="000F5712">
            <w:pPr>
              <w:pStyle w:val="TAC"/>
            </w:pPr>
            <w:r w:rsidRPr="003168A2">
              <w:t>1</w:t>
            </w:r>
          </w:p>
        </w:tc>
        <w:tc>
          <w:tcPr>
            <w:tcW w:w="284" w:type="dxa"/>
          </w:tcPr>
          <w:p w:rsidR="000F7585" w:rsidRPr="003168A2" w:rsidRDefault="000F7585" w:rsidP="000F5712">
            <w:pPr>
              <w:pStyle w:val="TAC"/>
            </w:pPr>
          </w:p>
        </w:tc>
        <w:tc>
          <w:tcPr>
            <w:tcW w:w="283" w:type="dxa"/>
          </w:tcPr>
          <w:p w:rsidR="000F7585" w:rsidRPr="003168A2" w:rsidRDefault="000F7585" w:rsidP="000F5712">
            <w:pPr>
              <w:pStyle w:val="TAC"/>
            </w:pPr>
          </w:p>
        </w:tc>
        <w:tc>
          <w:tcPr>
            <w:tcW w:w="236" w:type="dxa"/>
          </w:tcPr>
          <w:p w:rsidR="000F7585" w:rsidRPr="003168A2" w:rsidRDefault="000F7585" w:rsidP="000F5712">
            <w:pPr>
              <w:pStyle w:val="TAC"/>
            </w:pPr>
          </w:p>
        </w:tc>
        <w:tc>
          <w:tcPr>
            <w:tcW w:w="6014" w:type="dxa"/>
            <w:shd w:val="clear" w:color="auto" w:fill="auto"/>
          </w:tcPr>
          <w:p w:rsidR="000F7585" w:rsidRPr="003168A2" w:rsidRDefault="000F7585" w:rsidP="000F5712">
            <w:pPr>
              <w:pStyle w:val="TAL"/>
            </w:pPr>
            <w:r>
              <w:t xml:space="preserve">UE is in </w:t>
            </w:r>
            <w:r w:rsidRPr="006A74A9">
              <w:t>EMM-REGISTERED</w:t>
            </w:r>
            <w:r>
              <w:t xml:space="preserve"> state</w:t>
            </w:r>
          </w:p>
        </w:tc>
      </w:tr>
      <w:tr w:rsidR="00235070" w:rsidRPr="003168A2" w:rsidTr="00260D19">
        <w:trPr>
          <w:gridBefore w:val="1"/>
          <w:wBefore w:w="8" w:type="dxa"/>
          <w:cantSplit/>
          <w:jc w:val="center"/>
        </w:trPr>
        <w:tc>
          <w:tcPr>
            <w:tcW w:w="7113" w:type="dxa"/>
            <w:gridSpan w:val="6"/>
          </w:tcPr>
          <w:p w:rsidR="00235070" w:rsidRPr="003168A2" w:rsidRDefault="00235070" w:rsidP="00260D19">
            <w:pPr>
              <w:pStyle w:val="TAL"/>
            </w:pPr>
          </w:p>
        </w:tc>
      </w:tr>
      <w:tr w:rsidR="00235070" w:rsidRPr="0076076B" w:rsidTr="00260D19">
        <w:trPr>
          <w:gridBefore w:val="1"/>
          <w:wBefore w:w="8" w:type="dxa"/>
          <w:cantSplit/>
          <w:jc w:val="center"/>
        </w:trPr>
        <w:tc>
          <w:tcPr>
            <w:tcW w:w="7113" w:type="dxa"/>
            <w:gridSpan w:val="6"/>
          </w:tcPr>
          <w:p w:rsidR="00235070" w:rsidRPr="00AD415E" w:rsidRDefault="00235070" w:rsidP="00260D19">
            <w:pPr>
              <w:pStyle w:val="TAL"/>
              <w:rPr>
                <w:lang w:val="sv-SE"/>
              </w:rPr>
            </w:pPr>
            <w:r w:rsidRPr="00AD415E">
              <w:rPr>
                <w:lang w:val="sv-SE"/>
              </w:rPr>
              <w:t>5GMM registration status (</w:t>
            </w:r>
            <w:r>
              <w:rPr>
                <w:lang w:val="es-ES"/>
              </w:rPr>
              <w:t>N1 mode reg</w:t>
            </w:r>
            <w:r w:rsidRPr="00AD415E">
              <w:rPr>
                <w:lang w:val="sv-SE"/>
              </w:rPr>
              <w:t>) (octet 3, bit 2)</w:t>
            </w:r>
          </w:p>
        </w:tc>
      </w:tr>
      <w:tr w:rsidR="00235070" w:rsidRPr="003168A2" w:rsidTr="00260D19">
        <w:trPr>
          <w:gridAfter w:val="1"/>
          <w:wAfter w:w="8" w:type="dxa"/>
          <w:cantSplit/>
          <w:jc w:val="center"/>
        </w:trPr>
        <w:tc>
          <w:tcPr>
            <w:tcW w:w="296" w:type="dxa"/>
            <w:gridSpan w:val="2"/>
          </w:tcPr>
          <w:p w:rsidR="00235070" w:rsidRPr="003168A2" w:rsidRDefault="00235070" w:rsidP="00260D19">
            <w:pPr>
              <w:pStyle w:val="TAC"/>
            </w:pPr>
            <w:r w:rsidRPr="003168A2">
              <w:t>0</w:t>
            </w:r>
          </w:p>
        </w:tc>
        <w:tc>
          <w:tcPr>
            <w:tcW w:w="284" w:type="dxa"/>
          </w:tcPr>
          <w:p w:rsidR="00235070" w:rsidRPr="003168A2" w:rsidRDefault="00235070" w:rsidP="00260D19">
            <w:pPr>
              <w:pStyle w:val="TAC"/>
            </w:pPr>
          </w:p>
        </w:tc>
        <w:tc>
          <w:tcPr>
            <w:tcW w:w="283" w:type="dxa"/>
          </w:tcPr>
          <w:p w:rsidR="00235070" w:rsidRPr="003168A2" w:rsidRDefault="00235070" w:rsidP="00260D19">
            <w:pPr>
              <w:pStyle w:val="TAC"/>
            </w:pPr>
          </w:p>
        </w:tc>
        <w:tc>
          <w:tcPr>
            <w:tcW w:w="236" w:type="dxa"/>
          </w:tcPr>
          <w:p w:rsidR="00235070" w:rsidRPr="003168A2" w:rsidRDefault="00235070" w:rsidP="00260D19">
            <w:pPr>
              <w:pStyle w:val="TAC"/>
            </w:pPr>
          </w:p>
        </w:tc>
        <w:tc>
          <w:tcPr>
            <w:tcW w:w="6014" w:type="dxa"/>
            <w:shd w:val="clear" w:color="auto" w:fill="auto"/>
          </w:tcPr>
          <w:p w:rsidR="00235070" w:rsidRPr="003168A2" w:rsidRDefault="00235070" w:rsidP="00260D19">
            <w:pPr>
              <w:pStyle w:val="TAL"/>
            </w:pPr>
            <w:r>
              <w:t xml:space="preserve">UE is </w:t>
            </w:r>
            <w:r w:rsidRPr="003168A2">
              <w:t xml:space="preserve">not </w:t>
            </w:r>
            <w:r>
              <w:t>in 5G</w:t>
            </w:r>
            <w:r w:rsidRPr="006A74A9">
              <w:t>MM-REGISTERED</w:t>
            </w:r>
            <w:r>
              <w:t xml:space="preserve"> state</w:t>
            </w:r>
          </w:p>
        </w:tc>
      </w:tr>
      <w:tr w:rsidR="00235070" w:rsidRPr="003168A2" w:rsidTr="00260D19">
        <w:trPr>
          <w:gridAfter w:val="1"/>
          <w:wAfter w:w="8" w:type="dxa"/>
          <w:cantSplit/>
          <w:jc w:val="center"/>
        </w:trPr>
        <w:tc>
          <w:tcPr>
            <w:tcW w:w="296" w:type="dxa"/>
            <w:gridSpan w:val="2"/>
          </w:tcPr>
          <w:p w:rsidR="00235070" w:rsidRPr="003168A2" w:rsidRDefault="00235070" w:rsidP="00260D19">
            <w:pPr>
              <w:pStyle w:val="TAC"/>
            </w:pPr>
            <w:r w:rsidRPr="003168A2">
              <w:t>1</w:t>
            </w:r>
          </w:p>
        </w:tc>
        <w:tc>
          <w:tcPr>
            <w:tcW w:w="284" w:type="dxa"/>
          </w:tcPr>
          <w:p w:rsidR="00235070" w:rsidRPr="003168A2" w:rsidRDefault="00235070" w:rsidP="00260D19">
            <w:pPr>
              <w:pStyle w:val="TAC"/>
            </w:pPr>
          </w:p>
        </w:tc>
        <w:tc>
          <w:tcPr>
            <w:tcW w:w="283" w:type="dxa"/>
          </w:tcPr>
          <w:p w:rsidR="00235070" w:rsidRPr="003168A2" w:rsidRDefault="00235070" w:rsidP="00260D19">
            <w:pPr>
              <w:pStyle w:val="TAC"/>
            </w:pPr>
          </w:p>
        </w:tc>
        <w:tc>
          <w:tcPr>
            <w:tcW w:w="236" w:type="dxa"/>
          </w:tcPr>
          <w:p w:rsidR="00235070" w:rsidRPr="003168A2" w:rsidRDefault="00235070" w:rsidP="00260D19">
            <w:pPr>
              <w:pStyle w:val="TAC"/>
            </w:pPr>
          </w:p>
        </w:tc>
        <w:tc>
          <w:tcPr>
            <w:tcW w:w="6014" w:type="dxa"/>
            <w:shd w:val="clear" w:color="auto" w:fill="auto"/>
          </w:tcPr>
          <w:p w:rsidR="00235070" w:rsidRPr="003168A2" w:rsidRDefault="00235070" w:rsidP="00260D19">
            <w:pPr>
              <w:pStyle w:val="TAL"/>
            </w:pPr>
            <w:r>
              <w:t>UE is in 5G</w:t>
            </w:r>
            <w:r w:rsidRPr="006A74A9">
              <w:t>MM-REGISTERED</w:t>
            </w:r>
            <w:r>
              <w:t xml:space="preserve"> state</w:t>
            </w:r>
          </w:p>
        </w:tc>
      </w:tr>
      <w:tr w:rsidR="000F7585" w:rsidRPr="003168A2" w:rsidTr="000F5712">
        <w:trPr>
          <w:gridBefore w:val="1"/>
          <w:wBefore w:w="8" w:type="dxa"/>
          <w:cantSplit/>
          <w:jc w:val="center"/>
        </w:trPr>
        <w:tc>
          <w:tcPr>
            <w:tcW w:w="7113" w:type="dxa"/>
            <w:gridSpan w:val="6"/>
          </w:tcPr>
          <w:p w:rsidR="000F7585" w:rsidRPr="003168A2" w:rsidRDefault="000F7585" w:rsidP="000F5712">
            <w:pPr>
              <w:pStyle w:val="TAL"/>
            </w:pPr>
          </w:p>
        </w:tc>
      </w:tr>
      <w:tr w:rsidR="000F7585" w:rsidRPr="003168A2" w:rsidTr="000F5712">
        <w:trPr>
          <w:gridBefore w:val="1"/>
          <w:wBefore w:w="8" w:type="dxa"/>
          <w:cantSplit/>
          <w:jc w:val="center"/>
        </w:trPr>
        <w:tc>
          <w:tcPr>
            <w:tcW w:w="7113" w:type="dxa"/>
            <w:gridSpan w:val="6"/>
          </w:tcPr>
          <w:p w:rsidR="000F7585" w:rsidRPr="003168A2" w:rsidRDefault="000F7585" w:rsidP="00235070">
            <w:pPr>
              <w:pStyle w:val="TAL"/>
            </w:pPr>
            <w:r w:rsidRPr="003168A2">
              <w:t>All</w:t>
            </w:r>
            <w:r>
              <w:t xml:space="preserve"> </w:t>
            </w:r>
            <w:r w:rsidRPr="003168A2">
              <w:t xml:space="preserve">other bits in </w:t>
            </w:r>
            <w:r>
              <w:t xml:space="preserve">the </w:t>
            </w:r>
            <w:r w:rsidRPr="003168A2">
              <w:t xml:space="preserve">octet </w:t>
            </w:r>
            <w:r>
              <w:t xml:space="preserve">3 </w:t>
            </w:r>
            <w:r w:rsidRPr="003168A2">
              <w:t>are spare and shall be coded as zero</w:t>
            </w:r>
            <w:r w:rsidR="00235070">
              <w:t>.</w:t>
            </w:r>
          </w:p>
        </w:tc>
      </w:tr>
    </w:tbl>
    <w:p w:rsidR="000F7585" w:rsidRPr="00FE320E" w:rsidRDefault="000F7585" w:rsidP="00BB130A"/>
    <w:p w:rsidR="00EC7164" w:rsidRDefault="00EC7164" w:rsidP="00EC7164">
      <w:pPr>
        <w:pStyle w:val="Heading4"/>
      </w:pPr>
      <w:bookmarkStart w:id="887" w:name="_Toc508877447"/>
      <w:r>
        <w:t>9</w:t>
      </w:r>
      <w:r w:rsidRPr="003168A2">
        <w:t>.</w:t>
      </w:r>
      <w:r w:rsidR="00556D6E">
        <w:t>10</w:t>
      </w:r>
      <w:r>
        <w:t>.3.53</w:t>
      </w:r>
      <w:r w:rsidRPr="003168A2">
        <w:tab/>
      </w:r>
      <w:r>
        <w:t>Uplink data status</w:t>
      </w:r>
    </w:p>
    <w:p w:rsidR="00EC7164" w:rsidRPr="004553B6" w:rsidRDefault="00EC7164" w:rsidP="00EC7164">
      <w:pPr>
        <w:rPr>
          <w:highlight w:val="yellow"/>
        </w:rPr>
      </w:pPr>
      <w:r w:rsidRPr="004553B6">
        <w:t xml:space="preserve">The purpose of the </w:t>
      </w:r>
      <w:r>
        <w:t>U</w:t>
      </w:r>
      <w:r w:rsidRPr="004553B6">
        <w:t xml:space="preserve">plink data status information element is to indicate to the network which preserved </w:t>
      </w:r>
      <w:r>
        <w:t>PDU session</w:t>
      </w:r>
      <w:r w:rsidRPr="003168A2">
        <w:t xml:space="preserve"> context</w:t>
      </w:r>
      <w:r>
        <w:t>s</w:t>
      </w:r>
      <w:r w:rsidRPr="003168A2">
        <w:t xml:space="preserve"> </w:t>
      </w:r>
      <w:r w:rsidRPr="004553B6">
        <w:t xml:space="preserve">have uplink data pending. </w:t>
      </w:r>
    </w:p>
    <w:p w:rsidR="00EC7164" w:rsidRPr="003168A2" w:rsidRDefault="00EC7164" w:rsidP="00EC7164">
      <w:r w:rsidRPr="003168A2">
        <w:t xml:space="preserve">The </w:t>
      </w:r>
      <w:r>
        <w:t>Uplink data</w:t>
      </w:r>
      <w:r w:rsidRPr="003168A2">
        <w:t xml:space="preserve"> status information element is coded as shown in figure </w:t>
      </w:r>
      <w:r>
        <w:t>9</w:t>
      </w:r>
      <w:r w:rsidRPr="003168A2">
        <w:t>.</w:t>
      </w:r>
      <w:r w:rsidR="00556D6E">
        <w:t>10</w:t>
      </w:r>
      <w:r w:rsidRPr="003168A2">
        <w:t>.</w:t>
      </w:r>
      <w:r>
        <w:t>3.53</w:t>
      </w:r>
      <w:r w:rsidRPr="003168A2">
        <w:t>.1 and table </w:t>
      </w:r>
      <w:r>
        <w:t>9</w:t>
      </w:r>
      <w:r w:rsidRPr="003168A2">
        <w:t>.</w:t>
      </w:r>
      <w:r w:rsidR="00556D6E">
        <w:t>10</w:t>
      </w:r>
      <w:r w:rsidRPr="003168A2">
        <w:t>.</w:t>
      </w:r>
      <w:r>
        <w:t>3</w:t>
      </w:r>
      <w:r w:rsidRPr="003168A2">
        <w:t>.</w:t>
      </w:r>
      <w:r>
        <w:t>53.1</w:t>
      </w:r>
      <w:r w:rsidRPr="003168A2">
        <w:t>.</w:t>
      </w:r>
    </w:p>
    <w:p w:rsidR="00EC7164" w:rsidRPr="004553B6" w:rsidRDefault="00EC7164" w:rsidP="00EC7164">
      <w:r w:rsidRPr="004553B6">
        <w:t>The</w:t>
      </w:r>
      <w:r>
        <w:t xml:space="preserve"> U</w:t>
      </w:r>
      <w:r w:rsidRPr="004553B6">
        <w:t xml:space="preserve">plink data status information element is a type 4 information element with </w:t>
      </w:r>
      <w:r>
        <w:t xml:space="preserve">minimum length of </w:t>
      </w:r>
      <w:r w:rsidRPr="004553B6">
        <w:t xml:space="preserve">4 octets </w:t>
      </w:r>
      <w:r>
        <w:t xml:space="preserve">a maximum </w:t>
      </w:r>
      <w:r w:rsidRPr="004553B6">
        <w:t>length</w:t>
      </w:r>
      <w:r>
        <w:t xml:space="preserve"> of 34 octets</w:t>
      </w:r>
      <w:r w:rsidRPr="004553B6">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EC7164" w:rsidRPr="00FE320E" w:rsidTr="00F05392">
        <w:trPr>
          <w:cantSplit/>
          <w:jc w:val="center"/>
        </w:trPr>
        <w:tc>
          <w:tcPr>
            <w:tcW w:w="708" w:type="dxa"/>
            <w:tcBorders>
              <w:bottom w:val="single" w:sz="4" w:space="0" w:color="auto"/>
            </w:tcBorders>
          </w:tcPr>
          <w:p w:rsidR="00EC7164" w:rsidRPr="006C6E41" w:rsidRDefault="00EC7164" w:rsidP="00F05392">
            <w:pPr>
              <w:pStyle w:val="TAC"/>
            </w:pPr>
            <w:r w:rsidRPr="006C6E41">
              <w:t>8</w:t>
            </w:r>
          </w:p>
        </w:tc>
        <w:tc>
          <w:tcPr>
            <w:tcW w:w="709" w:type="dxa"/>
            <w:tcBorders>
              <w:bottom w:val="single" w:sz="4" w:space="0" w:color="auto"/>
            </w:tcBorders>
          </w:tcPr>
          <w:p w:rsidR="00EC7164" w:rsidRPr="006C6E41" w:rsidRDefault="00EC7164" w:rsidP="00F05392">
            <w:pPr>
              <w:pStyle w:val="TAC"/>
            </w:pPr>
            <w:r w:rsidRPr="006C6E41">
              <w:t>7</w:t>
            </w:r>
          </w:p>
        </w:tc>
        <w:tc>
          <w:tcPr>
            <w:tcW w:w="709" w:type="dxa"/>
            <w:tcBorders>
              <w:bottom w:val="single" w:sz="4" w:space="0" w:color="auto"/>
            </w:tcBorders>
          </w:tcPr>
          <w:p w:rsidR="00EC7164" w:rsidRPr="006C6E41" w:rsidRDefault="00EC7164" w:rsidP="00F05392">
            <w:pPr>
              <w:pStyle w:val="TAC"/>
            </w:pPr>
            <w:r w:rsidRPr="006C6E41">
              <w:t>6</w:t>
            </w:r>
          </w:p>
        </w:tc>
        <w:tc>
          <w:tcPr>
            <w:tcW w:w="709" w:type="dxa"/>
            <w:tcBorders>
              <w:bottom w:val="single" w:sz="4" w:space="0" w:color="auto"/>
            </w:tcBorders>
          </w:tcPr>
          <w:p w:rsidR="00EC7164" w:rsidRPr="006C6E41" w:rsidRDefault="00EC7164" w:rsidP="00F05392">
            <w:pPr>
              <w:pStyle w:val="TAC"/>
            </w:pPr>
            <w:r w:rsidRPr="006C6E41">
              <w:t>5</w:t>
            </w:r>
          </w:p>
        </w:tc>
        <w:tc>
          <w:tcPr>
            <w:tcW w:w="708" w:type="dxa"/>
            <w:tcBorders>
              <w:bottom w:val="single" w:sz="4" w:space="0" w:color="auto"/>
            </w:tcBorders>
          </w:tcPr>
          <w:p w:rsidR="00EC7164" w:rsidRPr="006C6E41" w:rsidRDefault="00EC7164" w:rsidP="00F05392">
            <w:pPr>
              <w:pStyle w:val="TAC"/>
            </w:pPr>
            <w:r w:rsidRPr="006C6E41">
              <w:t>4</w:t>
            </w:r>
          </w:p>
        </w:tc>
        <w:tc>
          <w:tcPr>
            <w:tcW w:w="709" w:type="dxa"/>
            <w:tcBorders>
              <w:bottom w:val="single" w:sz="4" w:space="0" w:color="auto"/>
            </w:tcBorders>
          </w:tcPr>
          <w:p w:rsidR="00EC7164" w:rsidRPr="006C6E41" w:rsidRDefault="00EC7164" w:rsidP="00F05392">
            <w:pPr>
              <w:pStyle w:val="TAC"/>
            </w:pPr>
            <w:r w:rsidRPr="006C6E41">
              <w:t>3</w:t>
            </w:r>
          </w:p>
        </w:tc>
        <w:tc>
          <w:tcPr>
            <w:tcW w:w="709" w:type="dxa"/>
            <w:tcBorders>
              <w:bottom w:val="single" w:sz="4" w:space="0" w:color="auto"/>
            </w:tcBorders>
          </w:tcPr>
          <w:p w:rsidR="00EC7164" w:rsidRPr="006C6E41" w:rsidRDefault="00EC7164" w:rsidP="00F05392">
            <w:pPr>
              <w:pStyle w:val="TAC"/>
            </w:pPr>
            <w:r w:rsidRPr="006C6E41">
              <w:t>2</w:t>
            </w:r>
          </w:p>
        </w:tc>
        <w:tc>
          <w:tcPr>
            <w:tcW w:w="709" w:type="dxa"/>
            <w:tcBorders>
              <w:bottom w:val="single" w:sz="4" w:space="0" w:color="auto"/>
            </w:tcBorders>
          </w:tcPr>
          <w:p w:rsidR="00EC7164" w:rsidRPr="006C6E41" w:rsidRDefault="00EC7164" w:rsidP="00F05392">
            <w:pPr>
              <w:pStyle w:val="TAC"/>
            </w:pPr>
            <w:r w:rsidRPr="006C6E41">
              <w:t>1</w:t>
            </w:r>
          </w:p>
        </w:tc>
        <w:tc>
          <w:tcPr>
            <w:tcW w:w="1134" w:type="dxa"/>
          </w:tcPr>
          <w:p w:rsidR="00EC7164" w:rsidRPr="006C6E41" w:rsidRDefault="00EC7164" w:rsidP="00F05392">
            <w:pPr>
              <w:pStyle w:val="TAC"/>
            </w:pPr>
          </w:p>
        </w:tc>
      </w:tr>
      <w:tr w:rsidR="00EC7164" w:rsidRPr="00FE320E" w:rsidTr="00F05392">
        <w:trPr>
          <w:cantSplit/>
          <w:jc w:val="center"/>
        </w:trPr>
        <w:tc>
          <w:tcPr>
            <w:tcW w:w="5670" w:type="dxa"/>
            <w:gridSpan w:val="8"/>
            <w:tcBorders>
              <w:top w:val="single" w:sz="4" w:space="0" w:color="auto"/>
              <w:left w:val="single" w:sz="6" w:space="0" w:color="auto"/>
              <w:bottom w:val="single" w:sz="6" w:space="0" w:color="auto"/>
              <w:right w:val="single" w:sz="6" w:space="0" w:color="auto"/>
            </w:tcBorders>
          </w:tcPr>
          <w:p w:rsidR="00EC7164" w:rsidRPr="006C6E41" w:rsidRDefault="00EC7164" w:rsidP="00F05392">
            <w:pPr>
              <w:pStyle w:val="TAC"/>
            </w:pPr>
            <w:r w:rsidRPr="006C6E41">
              <w:t>Uplink data status IEI</w:t>
            </w:r>
          </w:p>
        </w:tc>
        <w:tc>
          <w:tcPr>
            <w:tcW w:w="1134" w:type="dxa"/>
          </w:tcPr>
          <w:p w:rsidR="00EC7164" w:rsidRPr="006C6E41" w:rsidRDefault="00EC7164" w:rsidP="00F05392">
            <w:pPr>
              <w:pStyle w:val="TAL"/>
            </w:pPr>
            <w:r w:rsidRPr="006C6E41">
              <w:t>octet 1</w:t>
            </w:r>
          </w:p>
        </w:tc>
      </w:tr>
      <w:tr w:rsidR="00EC7164" w:rsidRPr="00FE320E" w:rsidTr="00F0539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EC7164" w:rsidRPr="006C6E41" w:rsidRDefault="00EC7164" w:rsidP="00F05392">
            <w:pPr>
              <w:pStyle w:val="TAC"/>
            </w:pPr>
            <w:r>
              <w:t>Length of u</w:t>
            </w:r>
            <w:r w:rsidRPr="006C6E41">
              <w:t>plink data status contents</w:t>
            </w:r>
          </w:p>
        </w:tc>
        <w:tc>
          <w:tcPr>
            <w:tcW w:w="1134" w:type="dxa"/>
          </w:tcPr>
          <w:p w:rsidR="00EC7164" w:rsidRPr="006C6E41" w:rsidRDefault="00EC7164" w:rsidP="00F05392">
            <w:pPr>
              <w:pStyle w:val="TAL"/>
            </w:pPr>
            <w:r w:rsidRPr="006C6E41">
              <w:t>octet 2</w:t>
            </w:r>
          </w:p>
        </w:tc>
      </w:tr>
      <w:tr w:rsidR="00EC7164" w:rsidRPr="00FE320E" w:rsidTr="00F05392">
        <w:trPr>
          <w:cantSplit/>
          <w:jc w:val="center"/>
        </w:trPr>
        <w:tc>
          <w:tcPr>
            <w:tcW w:w="708" w:type="dxa"/>
            <w:tcBorders>
              <w:top w:val="single" w:sz="6" w:space="0" w:color="auto"/>
              <w:left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(7)</w:t>
            </w:r>
          </w:p>
        </w:tc>
        <w:tc>
          <w:tcPr>
            <w:tcW w:w="709" w:type="dxa"/>
            <w:tcBorders>
              <w:top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(6)</w:t>
            </w:r>
          </w:p>
        </w:tc>
        <w:tc>
          <w:tcPr>
            <w:tcW w:w="709" w:type="dxa"/>
            <w:tcBorders>
              <w:top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(5)</w:t>
            </w:r>
          </w:p>
        </w:tc>
        <w:tc>
          <w:tcPr>
            <w:tcW w:w="709" w:type="dxa"/>
            <w:tcBorders>
              <w:top w:val="single" w:sz="6" w:space="0" w:color="auto"/>
              <w:bottom w:val="single" w:sz="6" w:space="0" w:color="auto"/>
              <w:right w:val="single" w:sz="6" w:space="0" w:color="auto"/>
            </w:tcBorders>
            <w:shd w:val="clear" w:color="auto" w:fill="auto"/>
          </w:tcPr>
          <w:p w:rsidR="00EC7164" w:rsidRPr="003168A2" w:rsidRDefault="00EC7164" w:rsidP="00F05392">
            <w:pPr>
              <w:pStyle w:val="TAC"/>
            </w:pPr>
            <w:r>
              <w:t>PS</w:t>
            </w:r>
            <w:r w:rsidRPr="003168A2">
              <w:t>I</w:t>
            </w:r>
          </w:p>
          <w:p w:rsidR="00EC7164" w:rsidRPr="006C6E41" w:rsidRDefault="00EC7164" w:rsidP="00F05392">
            <w:pPr>
              <w:pStyle w:val="TAC"/>
            </w:pPr>
            <w:r w:rsidRPr="003168A2">
              <w:t>(4)</w:t>
            </w:r>
          </w:p>
        </w:tc>
        <w:tc>
          <w:tcPr>
            <w:tcW w:w="708" w:type="dxa"/>
            <w:tcBorders>
              <w:top w:val="single" w:sz="6" w:space="0" w:color="auto"/>
              <w:bottom w:val="single" w:sz="6" w:space="0" w:color="auto"/>
              <w:right w:val="single" w:sz="6" w:space="0" w:color="auto"/>
            </w:tcBorders>
            <w:shd w:val="clear" w:color="auto" w:fill="auto"/>
          </w:tcPr>
          <w:p w:rsidR="00EC7164" w:rsidRPr="003168A2" w:rsidRDefault="00EC7164" w:rsidP="00F05392">
            <w:pPr>
              <w:pStyle w:val="TAC"/>
            </w:pPr>
            <w:r>
              <w:t>PS</w:t>
            </w:r>
            <w:r w:rsidRPr="003168A2">
              <w:t>I</w:t>
            </w:r>
          </w:p>
          <w:p w:rsidR="00EC7164" w:rsidRPr="006C6E41" w:rsidRDefault="00EC7164" w:rsidP="00F05392">
            <w:pPr>
              <w:pStyle w:val="TAC"/>
            </w:pPr>
            <w:r w:rsidRPr="003168A2">
              <w:t>(3)</w:t>
            </w:r>
          </w:p>
        </w:tc>
        <w:tc>
          <w:tcPr>
            <w:tcW w:w="709" w:type="dxa"/>
            <w:tcBorders>
              <w:top w:val="single" w:sz="6" w:space="0" w:color="auto"/>
              <w:bottom w:val="single" w:sz="6" w:space="0" w:color="auto"/>
              <w:right w:val="single" w:sz="6" w:space="0" w:color="auto"/>
            </w:tcBorders>
            <w:shd w:val="clear" w:color="auto" w:fill="auto"/>
          </w:tcPr>
          <w:p w:rsidR="00EC7164" w:rsidRPr="003168A2" w:rsidRDefault="00EC7164" w:rsidP="00F05392">
            <w:pPr>
              <w:pStyle w:val="TAC"/>
            </w:pPr>
            <w:r>
              <w:t>PS</w:t>
            </w:r>
            <w:r w:rsidRPr="003168A2">
              <w:t>I</w:t>
            </w:r>
          </w:p>
          <w:p w:rsidR="00EC7164" w:rsidRPr="006C6E41" w:rsidRDefault="00EC7164" w:rsidP="00F05392">
            <w:pPr>
              <w:pStyle w:val="TAC"/>
            </w:pPr>
            <w:r w:rsidRPr="003168A2">
              <w:t>(2)</w:t>
            </w:r>
          </w:p>
        </w:tc>
        <w:tc>
          <w:tcPr>
            <w:tcW w:w="709" w:type="dxa"/>
            <w:tcBorders>
              <w:top w:val="single" w:sz="6" w:space="0" w:color="auto"/>
              <w:bottom w:val="single" w:sz="6" w:space="0" w:color="auto"/>
              <w:right w:val="single" w:sz="6" w:space="0" w:color="auto"/>
            </w:tcBorders>
            <w:shd w:val="clear" w:color="auto" w:fill="auto"/>
          </w:tcPr>
          <w:p w:rsidR="00EC7164" w:rsidRPr="003168A2" w:rsidRDefault="00EC7164" w:rsidP="00F05392">
            <w:pPr>
              <w:pStyle w:val="TAC"/>
            </w:pPr>
            <w:r>
              <w:t>PS</w:t>
            </w:r>
            <w:r w:rsidRPr="003168A2">
              <w:t>I</w:t>
            </w:r>
          </w:p>
          <w:p w:rsidR="00EC7164" w:rsidRPr="006C6E41" w:rsidRDefault="00EC7164" w:rsidP="00F05392">
            <w:pPr>
              <w:pStyle w:val="TAC"/>
            </w:pPr>
            <w:r w:rsidRPr="003168A2">
              <w:t>(1)</w:t>
            </w:r>
          </w:p>
        </w:tc>
        <w:tc>
          <w:tcPr>
            <w:tcW w:w="709" w:type="dxa"/>
            <w:tcBorders>
              <w:top w:val="single" w:sz="6" w:space="0" w:color="auto"/>
              <w:bottom w:val="single" w:sz="6" w:space="0" w:color="auto"/>
              <w:right w:val="single" w:sz="6" w:space="0" w:color="auto"/>
            </w:tcBorders>
            <w:shd w:val="clear" w:color="auto" w:fill="auto"/>
          </w:tcPr>
          <w:p w:rsidR="00EC7164" w:rsidRPr="003168A2" w:rsidRDefault="00EC7164" w:rsidP="00F05392">
            <w:pPr>
              <w:pStyle w:val="TAC"/>
            </w:pPr>
            <w:r>
              <w:t>PS</w:t>
            </w:r>
            <w:r w:rsidRPr="003168A2">
              <w:t>I</w:t>
            </w:r>
          </w:p>
          <w:p w:rsidR="00EC7164" w:rsidRPr="006C6E41" w:rsidRDefault="00EC7164" w:rsidP="00F05392">
            <w:pPr>
              <w:pStyle w:val="TAC"/>
            </w:pPr>
            <w:r w:rsidRPr="003168A2">
              <w:t>(0)</w:t>
            </w:r>
          </w:p>
        </w:tc>
        <w:tc>
          <w:tcPr>
            <w:tcW w:w="1134" w:type="dxa"/>
          </w:tcPr>
          <w:p w:rsidR="00EC7164" w:rsidRPr="006C6E41" w:rsidRDefault="00EC7164" w:rsidP="00F05392">
            <w:pPr>
              <w:pStyle w:val="TAL"/>
            </w:pPr>
            <w:r w:rsidRPr="006C6E41">
              <w:t>octet 3</w:t>
            </w:r>
          </w:p>
        </w:tc>
      </w:tr>
      <w:tr w:rsidR="00EC7164" w:rsidRPr="00FE320E" w:rsidTr="00F05392">
        <w:trPr>
          <w:cantSplit/>
          <w:jc w:val="center"/>
        </w:trPr>
        <w:tc>
          <w:tcPr>
            <w:tcW w:w="708" w:type="dxa"/>
            <w:tcBorders>
              <w:top w:val="single" w:sz="6" w:space="0" w:color="auto"/>
              <w:left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(15)</w:t>
            </w:r>
          </w:p>
        </w:tc>
        <w:tc>
          <w:tcPr>
            <w:tcW w:w="709" w:type="dxa"/>
            <w:tcBorders>
              <w:top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(14)</w:t>
            </w:r>
          </w:p>
        </w:tc>
        <w:tc>
          <w:tcPr>
            <w:tcW w:w="709" w:type="dxa"/>
            <w:tcBorders>
              <w:top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(13)</w:t>
            </w:r>
          </w:p>
        </w:tc>
        <w:tc>
          <w:tcPr>
            <w:tcW w:w="709" w:type="dxa"/>
            <w:tcBorders>
              <w:top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(12)</w:t>
            </w:r>
          </w:p>
        </w:tc>
        <w:tc>
          <w:tcPr>
            <w:tcW w:w="708" w:type="dxa"/>
            <w:tcBorders>
              <w:top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(11)</w:t>
            </w:r>
          </w:p>
        </w:tc>
        <w:tc>
          <w:tcPr>
            <w:tcW w:w="709" w:type="dxa"/>
            <w:tcBorders>
              <w:top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(10)</w:t>
            </w:r>
          </w:p>
        </w:tc>
        <w:tc>
          <w:tcPr>
            <w:tcW w:w="709" w:type="dxa"/>
            <w:tcBorders>
              <w:top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(9)</w:t>
            </w:r>
          </w:p>
        </w:tc>
        <w:tc>
          <w:tcPr>
            <w:tcW w:w="709" w:type="dxa"/>
            <w:tcBorders>
              <w:top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(8)</w:t>
            </w:r>
          </w:p>
        </w:tc>
        <w:tc>
          <w:tcPr>
            <w:tcW w:w="1134" w:type="dxa"/>
          </w:tcPr>
          <w:p w:rsidR="00EC7164" w:rsidRPr="006C6E41" w:rsidRDefault="00EC7164" w:rsidP="00F05392">
            <w:pPr>
              <w:pStyle w:val="TAL"/>
            </w:pPr>
            <w:r w:rsidRPr="006C6E41">
              <w:t>octet 4</w:t>
            </w:r>
          </w:p>
        </w:tc>
      </w:tr>
      <w:tr w:rsidR="00EC7164" w:rsidRPr="00FE320E" w:rsidTr="00F05392">
        <w:trPr>
          <w:cantSplit/>
          <w:jc w:val="center"/>
        </w:trPr>
        <w:tc>
          <w:tcPr>
            <w:tcW w:w="708" w:type="dxa"/>
            <w:tcBorders>
              <w:top w:val="single" w:sz="6" w:space="0" w:color="auto"/>
              <w:left w:val="single" w:sz="6" w:space="0" w:color="auto"/>
            </w:tcBorders>
          </w:tcPr>
          <w:p w:rsidR="00EC7164" w:rsidRDefault="00EC7164" w:rsidP="00F05392">
            <w:pPr>
              <w:pStyle w:val="TAC"/>
            </w:pPr>
            <w:r>
              <w:t>0</w:t>
            </w:r>
          </w:p>
        </w:tc>
        <w:tc>
          <w:tcPr>
            <w:tcW w:w="709" w:type="dxa"/>
            <w:tcBorders>
              <w:top w:val="single" w:sz="6" w:space="0" w:color="auto"/>
            </w:tcBorders>
          </w:tcPr>
          <w:p w:rsidR="00EC7164" w:rsidRDefault="00EC7164" w:rsidP="00F05392">
            <w:pPr>
              <w:pStyle w:val="TAC"/>
            </w:pPr>
            <w:r>
              <w:t>0</w:t>
            </w:r>
          </w:p>
        </w:tc>
        <w:tc>
          <w:tcPr>
            <w:tcW w:w="709" w:type="dxa"/>
            <w:tcBorders>
              <w:top w:val="single" w:sz="6" w:space="0" w:color="auto"/>
            </w:tcBorders>
          </w:tcPr>
          <w:p w:rsidR="00EC7164" w:rsidRDefault="00EC7164" w:rsidP="00F05392">
            <w:pPr>
              <w:pStyle w:val="TAC"/>
            </w:pPr>
            <w:r>
              <w:t>0</w:t>
            </w:r>
          </w:p>
        </w:tc>
        <w:tc>
          <w:tcPr>
            <w:tcW w:w="709" w:type="dxa"/>
            <w:tcBorders>
              <w:top w:val="single" w:sz="6" w:space="0" w:color="auto"/>
            </w:tcBorders>
          </w:tcPr>
          <w:p w:rsidR="00EC7164" w:rsidRDefault="00EC7164" w:rsidP="00F05392">
            <w:pPr>
              <w:pStyle w:val="TAC"/>
            </w:pPr>
            <w:r>
              <w:t>0</w:t>
            </w:r>
          </w:p>
        </w:tc>
        <w:tc>
          <w:tcPr>
            <w:tcW w:w="708" w:type="dxa"/>
            <w:tcBorders>
              <w:top w:val="single" w:sz="6" w:space="0" w:color="auto"/>
            </w:tcBorders>
          </w:tcPr>
          <w:p w:rsidR="00EC7164" w:rsidRDefault="00EC7164" w:rsidP="00F05392">
            <w:pPr>
              <w:pStyle w:val="TAC"/>
            </w:pPr>
            <w:r>
              <w:t>0</w:t>
            </w:r>
          </w:p>
        </w:tc>
        <w:tc>
          <w:tcPr>
            <w:tcW w:w="709" w:type="dxa"/>
            <w:tcBorders>
              <w:top w:val="single" w:sz="6" w:space="0" w:color="auto"/>
            </w:tcBorders>
          </w:tcPr>
          <w:p w:rsidR="00EC7164" w:rsidRDefault="00EC7164" w:rsidP="00F05392">
            <w:pPr>
              <w:pStyle w:val="TAC"/>
            </w:pPr>
            <w:r>
              <w:t>0</w:t>
            </w:r>
          </w:p>
        </w:tc>
        <w:tc>
          <w:tcPr>
            <w:tcW w:w="709" w:type="dxa"/>
            <w:tcBorders>
              <w:top w:val="single" w:sz="6" w:space="0" w:color="auto"/>
            </w:tcBorders>
          </w:tcPr>
          <w:p w:rsidR="00EC7164" w:rsidRDefault="00EC7164" w:rsidP="00F05392">
            <w:pPr>
              <w:pStyle w:val="TAC"/>
            </w:pPr>
            <w:r>
              <w:t>0</w:t>
            </w:r>
          </w:p>
        </w:tc>
        <w:tc>
          <w:tcPr>
            <w:tcW w:w="709" w:type="dxa"/>
            <w:tcBorders>
              <w:top w:val="single" w:sz="6" w:space="0" w:color="auto"/>
              <w:right w:val="single" w:sz="6" w:space="0" w:color="auto"/>
            </w:tcBorders>
          </w:tcPr>
          <w:p w:rsidR="00EC7164" w:rsidRDefault="00EC7164" w:rsidP="00F05392">
            <w:pPr>
              <w:pStyle w:val="TAC"/>
            </w:pPr>
            <w:r>
              <w:t>0</w:t>
            </w:r>
          </w:p>
        </w:tc>
        <w:tc>
          <w:tcPr>
            <w:tcW w:w="1134" w:type="dxa"/>
          </w:tcPr>
          <w:p w:rsidR="00EC7164" w:rsidRPr="006C6E41" w:rsidRDefault="00EC7164" w:rsidP="00F05392">
            <w:pPr>
              <w:pStyle w:val="TAL"/>
            </w:pPr>
          </w:p>
        </w:tc>
      </w:tr>
      <w:tr w:rsidR="00EC7164" w:rsidRPr="00FE320E" w:rsidTr="00F05392">
        <w:trPr>
          <w:cantSplit/>
          <w:jc w:val="center"/>
        </w:trPr>
        <w:tc>
          <w:tcPr>
            <w:tcW w:w="5670" w:type="dxa"/>
            <w:gridSpan w:val="8"/>
            <w:tcBorders>
              <w:left w:val="single" w:sz="6" w:space="0" w:color="auto"/>
              <w:bottom w:val="single" w:sz="6" w:space="0" w:color="auto"/>
              <w:right w:val="single" w:sz="6" w:space="0" w:color="auto"/>
            </w:tcBorders>
          </w:tcPr>
          <w:p w:rsidR="00EC7164" w:rsidRDefault="00EC7164" w:rsidP="00F05392">
            <w:pPr>
              <w:pStyle w:val="TAC"/>
            </w:pPr>
            <w:r>
              <w:t>spare</w:t>
            </w:r>
          </w:p>
        </w:tc>
        <w:tc>
          <w:tcPr>
            <w:tcW w:w="1134" w:type="dxa"/>
          </w:tcPr>
          <w:p w:rsidR="00EC7164" w:rsidRPr="006C6E41" w:rsidRDefault="00EC7164" w:rsidP="00F05392">
            <w:pPr>
              <w:pStyle w:val="TAL"/>
            </w:pPr>
            <w:r>
              <w:t>octet 5* -34*</w:t>
            </w:r>
          </w:p>
        </w:tc>
      </w:tr>
    </w:tbl>
    <w:p w:rsidR="00EC7164" w:rsidRPr="00BD0557" w:rsidRDefault="00EC7164" w:rsidP="00EC7164">
      <w:pPr>
        <w:pStyle w:val="TF"/>
      </w:pPr>
      <w:r w:rsidRPr="00BD0557">
        <w:t>Figure </w:t>
      </w:r>
      <w:r>
        <w:t>9</w:t>
      </w:r>
      <w:r w:rsidRPr="00BD0557">
        <w:t>.</w:t>
      </w:r>
      <w:r w:rsidR="00556D6E">
        <w:t>10</w:t>
      </w:r>
      <w:r w:rsidRPr="00BD0557">
        <w:t>.</w:t>
      </w:r>
      <w:r>
        <w:t>3</w:t>
      </w:r>
      <w:r w:rsidRPr="00BD0557">
        <w:t>.</w:t>
      </w:r>
      <w:r>
        <w:t>53.</w:t>
      </w:r>
      <w:r w:rsidRPr="00BD0557">
        <w:t>1: Upllink data status information element</w:t>
      </w:r>
    </w:p>
    <w:p w:rsidR="00EC7164" w:rsidRPr="003168A2" w:rsidRDefault="00EC7164" w:rsidP="00EC7164">
      <w:pPr>
        <w:pStyle w:val="TH"/>
      </w:pPr>
      <w:r>
        <w:t>Table</w:t>
      </w:r>
      <w:r w:rsidRPr="003168A2">
        <w:t> </w:t>
      </w:r>
      <w:r>
        <w:t>9</w:t>
      </w:r>
      <w:r w:rsidRPr="003168A2">
        <w:t>.</w:t>
      </w:r>
      <w:r w:rsidR="00556D6E">
        <w:t>10</w:t>
      </w:r>
      <w:r w:rsidRPr="003168A2">
        <w:t>.</w:t>
      </w:r>
      <w:r>
        <w:t>3</w:t>
      </w:r>
      <w:r w:rsidRPr="003168A2">
        <w:t>.</w:t>
      </w:r>
      <w:r w:rsidR="00556D6E">
        <w:t>5</w:t>
      </w:r>
      <w:r>
        <w:t>3.</w:t>
      </w:r>
      <w:r w:rsidRPr="003168A2">
        <w:t xml:space="preserve">1: </w:t>
      </w:r>
      <w:r>
        <w:t>Uplink data</w:t>
      </w:r>
      <w:r w:rsidRPr="003168A2">
        <w:t xml:space="preserve"> status 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EC7164" w:rsidRPr="003168A2" w:rsidTr="00F05392">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EC7164" w:rsidRPr="003168A2" w:rsidRDefault="00EC7164" w:rsidP="00F05392">
            <w:pPr>
              <w:pStyle w:val="TAL"/>
            </w:pPr>
            <w:r>
              <w:t>PSI</w:t>
            </w:r>
            <w:r w:rsidRPr="003168A2">
              <w:t>(x) shall be coded as follows:</w:t>
            </w:r>
          </w:p>
          <w:p w:rsidR="00EC7164" w:rsidRPr="003168A2" w:rsidRDefault="00EC7164" w:rsidP="00F05392">
            <w:pPr>
              <w:pStyle w:val="TAL"/>
            </w:pPr>
          </w:p>
          <w:p w:rsidR="00EC7164" w:rsidRPr="003168A2" w:rsidRDefault="00EC7164" w:rsidP="00F05392">
            <w:pPr>
              <w:pStyle w:val="TAL"/>
            </w:pPr>
            <w:r>
              <w:t>PSI</w:t>
            </w:r>
            <w:r w:rsidRPr="003168A2">
              <w:t>(0):</w:t>
            </w:r>
          </w:p>
          <w:p w:rsidR="00EC7164" w:rsidRPr="003168A2" w:rsidRDefault="00EC7164" w:rsidP="00F05392">
            <w:pPr>
              <w:pStyle w:val="TAL"/>
            </w:pPr>
            <w:r w:rsidRPr="003168A2">
              <w:t xml:space="preserve">Bit </w:t>
            </w:r>
            <w:r>
              <w:t>1</w:t>
            </w:r>
            <w:r w:rsidRPr="003168A2">
              <w:t xml:space="preserve"> of octet 3 </w:t>
            </w:r>
            <w:r>
              <w:t>is</w:t>
            </w:r>
            <w:r w:rsidRPr="003168A2">
              <w:t xml:space="preserve"> spare and shall be coded as zero.</w:t>
            </w:r>
          </w:p>
          <w:p w:rsidR="00EC7164" w:rsidRPr="003168A2" w:rsidRDefault="00EC7164" w:rsidP="00F05392">
            <w:pPr>
              <w:pStyle w:val="TAL"/>
            </w:pPr>
          </w:p>
          <w:p w:rsidR="00EC7164" w:rsidRPr="003168A2" w:rsidRDefault="00EC7164" w:rsidP="00F05392">
            <w:pPr>
              <w:pStyle w:val="TAL"/>
            </w:pPr>
            <w:r>
              <w:t>PSI</w:t>
            </w:r>
            <w:r w:rsidRPr="003168A2">
              <w:t>(</w:t>
            </w:r>
            <w:r>
              <w:t>1</w:t>
            </w:r>
            <w:r w:rsidRPr="003168A2">
              <w:t xml:space="preserve">) – </w:t>
            </w:r>
            <w:r>
              <w:t>PSI</w:t>
            </w:r>
            <w:r w:rsidRPr="003168A2">
              <w:t>(15):</w:t>
            </w:r>
          </w:p>
          <w:p w:rsidR="00EC7164" w:rsidRPr="003168A2" w:rsidRDefault="00EC7164" w:rsidP="00F05392">
            <w:pPr>
              <w:pStyle w:val="TAL"/>
            </w:pPr>
            <w:r w:rsidRPr="003168A2">
              <w:t>0</w:t>
            </w:r>
            <w:r w:rsidRPr="003168A2">
              <w:tab/>
              <w:t xml:space="preserve">indicates that </w:t>
            </w:r>
            <w:r>
              <w:t xml:space="preserve">no uplink data are pending for </w:t>
            </w:r>
            <w:r w:rsidRPr="003168A2">
              <w:t xml:space="preserve">the </w:t>
            </w:r>
            <w:r>
              <w:t>corresponding PDU session identity</w:t>
            </w:r>
            <w:r w:rsidRPr="003168A2">
              <w:t>.</w:t>
            </w:r>
          </w:p>
          <w:p w:rsidR="00EC7164" w:rsidRPr="003168A2" w:rsidRDefault="00EC7164" w:rsidP="00F05392">
            <w:pPr>
              <w:pStyle w:val="TAL"/>
            </w:pPr>
            <w:r w:rsidRPr="003168A2">
              <w:t>1</w:t>
            </w:r>
            <w:r w:rsidRPr="003168A2">
              <w:tab/>
            </w:r>
            <w:r>
              <w:t xml:space="preserve">indicates that uplink data are pending for </w:t>
            </w:r>
            <w:r w:rsidRPr="003168A2">
              <w:t xml:space="preserve">the corresponding </w:t>
            </w:r>
            <w:r>
              <w:t>PDU session</w:t>
            </w:r>
            <w:r w:rsidRPr="003168A2">
              <w:t xml:space="preserve"> </w:t>
            </w:r>
            <w:r>
              <w:t>identity</w:t>
            </w:r>
            <w:r>
              <w:rPr>
                <w:rFonts w:cs="Arial"/>
                <w:szCs w:val="18"/>
              </w:rPr>
              <w:t>.</w:t>
            </w:r>
          </w:p>
          <w:p w:rsidR="00EC7164" w:rsidRDefault="00EC7164" w:rsidP="00F05392">
            <w:pPr>
              <w:pStyle w:val="TAL"/>
            </w:pPr>
          </w:p>
          <w:p w:rsidR="00EC7164" w:rsidRPr="003168A2" w:rsidRDefault="00EC7164" w:rsidP="00F05392">
            <w:pPr>
              <w:pStyle w:val="TAL"/>
            </w:pPr>
            <w:r>
              <w:t>All bits in octet 5 to 34</w:t>
            </w:r>
            <w:r w:rsidRPr="00DC0A79">
              <w:t xml:space="preserve"> are spare and shall be coded as zero, if the respective octet is included in the information element.</w:t>
            </w:r>
          </w:p>
        </w:tc>
      </w:tr>
    </w:tbl>
    <w:p w:rsidR="00EC7164" w:rsidRPr="00FE320E" w:rsidRDefault="00EC7164" w:rsidP="00EC7164"/>
    <w:p w:rsidR="00142D85" w:rsidRPr="003168A2" w:rsidRDefault="00142D85" w:rsidP="00142D85">
      <w:pPr>
        <w:pStyle w:val="Heading3"/>
      </w:pPr>
      <w:bookmarkStart w:id="888" w:name="_Toc516007727"/>
      <w:r w:rsidRPr="003168A2">
        <w:t>9.</w:t>
      </w:r>
      <w:r w:rsidR="00556D6E">
        <w:t>10</w:t>
      </w:r>
      <w:r w:rsidRPr="003168A2">
        <w:t>.</w:t>
      </w:r>
      <w:r>
        <w:t>4</w:t>
      </w:r>
      <w:r w:rsidRPr="003168A2">
        <w:tab/>
      </w:r>
      <w:r>
        <w:t>5GS</w:t>
      </w:r>
      <w:r w:rsidRPr="003168A2">
        <w:t xml:space="preserve"> </w:t>
      </w:r>
      <w:r>
        <w:t>session management (5GS</w:t>
      </w:r>
      <w:r w:rsidRPr="003168A2">
        <w:t>M) information elements</w:t>
      </w:r>
      <w:bookmarkEnd w:id="887"/>
      <w:bookmarkEnd w:id="888"/>
    </w:p>
    <w:p w:rsidR="00B864F4" w:rsidRDefault="00B864F4" w:rsidP="00B864F4">
      <w:pPr>
        <w:pStyle w:val="Heading4"/>
      </w:pPr>
      <w:bookmarkStart w:id="889" w:name="_Toc508877448"/>
      <w:r>
        <w:t>9.</w:t>
      </w:r>
      <w:r w:rsidR="00556D6E">
        <w:t>10</w:t>
      </w:r>
      <w:r>
        <w:t>.4.1</w:t>
      </w:r>
      <w:r>
        <w:tab/>
        <w:t>5GSM capability</w:t>
      </w:r>
      <w:bookmarkEnd w:id="889"/>
    </w:p>
    <w:p w:rsidR="00B864F4" w:rsidRDefault="00B864F4" w:rsidP="00B864F4">
      <w:pPr>
        <w:rPr>
          <w:lang w:val="en-US"/>
        </w:rPr>
      </w:pPr>
      <w:r>
        <w:rPr>
          <w:lang w:val="en-US"/>
        </w:rPr>
        <w:t>The purpose of the 5G</w:t>
      </w:r>
      <w:r>
        <w:t xml:space="preserve">SM capability </w:t>
      </w:r>
      <w:r>
        <w:rPr>
          <w:lang w:val="en-US"/>
        </w:rPr>
        <w:t>information element is to indicate UE capability related to the PDU session management.</w:t>
      </w:r>
    </w:p>
    <w:p w:rsidR="00B864F4" w:rsidRDefault="00B864F4" w:rsidP="00B864F4">
      <w:pPr>
        <w:rPr>
          <w:lang w:val="en-US"/>
        </w:rPr>
      </w:pPr>
      <w:r>
        <w:rPr>
          <w:lang w:val="en-US"/>
        </w:rPr>
        <w:t>The 5G</w:t>
      </w:r>
      <w:r>
        <w:t>SM capability</w:t>
      </w:r>
      <w:r>
        <w:rPr>
          <w:lang w:val="en-US"/>
        </w:rPr>
        <w:t xml:space="preserve"> information element is coded as shown in figure </w:t>
      </w:r>
      <w:r>
        <w:t>9.</w:t>
      </w:r>
      <w:r w:rsidR="00556D6E">
        <w:t>10</w:t>
      </w:r>
      <w:r>
        <w:t>.4.1.1</w:t>
      </w:r>
      <w:r>
        <w:rPr>
          <w:lang w:val="en-US"/>
        </w:rPr>
        <w:t xml:space="preserve"> and table </w:t>
      </w:r>
      <w:r>
        <w:t>9.</w:t>
      </w:r>
      <w:r w:rsidR="00556D6E">
        <w:t>10</w:t>
      </w:r>
      <w:r>
        <w:t>.4.1.1</w:t>
      </w:r>
      <w:r>
        <w:rPr>
          <w:lang w:val="en-US"/>
        </w:rPr>
        <w:t>.</w:t>
      </w:r>
    </w:p>
    <w:p w:rsidR="00B864F4" w:rsidRDefault="00B864F4" w:rsidP="00B864F4">
      <w:pPr>
        <w:rPr>
          <w:lang w:val="en-US"/>
        </w:rPr>
      </w:pPr>
      <w:r>
        <w:rPr>
          <w:lang w:val="en-US"/>
        </w:rPr>
        <w:t>The 5G</w:t>
      </w:r>
      <w:r>
        <w:t xml:space="preserve">SM capability </w:t>
      </w:r>
      <w:r>
        <w:rPr>
          <w:lang w:val="en-US"/>
        </w:rPr>
        <w:t xml:space="preserve">is a type 4 information element </w:t>
      </w:r>
      <w:r>
        <w:t>with a minimum length of 3 octets and a maximum length of 15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B864F4" w:rsidTr="00715A82">
        <w:trPr>
          <w:gridBefore w:val="1"/>
          <w:wBefore w:w="150" w:type="dxa"/>
          <w:cantSplit/>
          <w:jc w:val="center"/>
        </w:trPr>
        <w:tc>
          <w:tcPr>
            <w:tcW w:w="710" w:type="dxa"/>
            <w:gridSpan w:val="2"/>
            <w:tcBorders>
              <w:top w:val="nil"/>
              <w:left w:val="nil"/>
              <w:bottom w:val="nil"/>
              <w:right w:val="nil"/>
            </w:tcBorders>
          </w:tcPr>
          <w:p w:rsidR="00B864F4" w:rsidRDefault="00B864F4" w:rsidP="00613277">
            <w:pPr>
              <w:pStyle w:val="TAC"/>
            </w:pPr>
            <w:r>
              <w:t>8</w:t>
            </w:r>
          </w:p>
        </w:tc>
        <w:tc>
          <w:tcPr>
            <w:tcW w:w="720" w:type="dxa"/>
            <w:gridSpan w:val="2"/>
            <w:tcBorders>
              <w:top w:val="nil"/>
              <w:left w:val="nil"/>
              <w:bottom w:val="nil"/>
              <w:right w:val="nil"/>
            </w:tcBorders>
          </w:tcPr>
          <w:p w:rsidR="00B864F4" w:rsidRDefault="00B864F4" w:rsidP="00613277">
            <w:pPr>
              <w:pStyle w:val="TAC"/>
            </w:pPr>
            <w:r>
              <w:t>7</w:t>
            </w:r>
          </w:p>
        </w:tc>
        <w:tc>
          <w:tcPr>
            <w:tcW w:w="720" w:type="dxa"/>
            <w:gridSpan w:val="2"/>
            <w:tcBorders>
              <w:top w:val="nil"/>
              <w:left w:val="nil"/>
              <w:bottom w:val="nil"/>
              <w:right w:val="nil"/>
            </w:tcBorders>
          </w:tcPr>
          <w:p w:rsidR="00B864F4" w:rsidRDefault="00B864F4" w:rsidP="009C2F20">
            <w:pPr>
              <w:pStyle w:val="TAC"/>
            </w:pPr>
            <w:r>
              <w:t>6</w:t>
            </w:r>
          </w:p>
        </w:tc>
        <w:tc>
          <w:tcPr>
            <w:tcW w:w="720" w:type="dxa"/>
            <w:gridSpan w:val="2"/>
            <w:tcBorders>
              <w:top w:val="nil"/>
              <w:left w:val="nil"/>
              <w:bottom w:val="nil"/>
              <w:right w:val="nil"/>
            </w:tcBorders>
          </w:tcPr>
          <w:p w:rsidR="00B864F4" w:rsidRDefault="00B864F4" w:rsidP="009C2F20">
            <w:pPr>
              <w:pStyle w:val="TAC"/>
            </w:pPr>
            <w:r>
              <w:t>5</w:t>
            </w:r>
          </w:p>
        </w:tc>
        <w:tc>
          <w:tcPr>
            <w:tcW w:w="720" w:type="dxa"/>
            <w:gridSpan w:val="2"/>
            <w:tcBorders>
              <w:top w:val="nil"/>
              <w:left w:val="nil"/>
              <w:bottom w:val="nil"/>
              <w:right w:val="nil"/>
            </w:tcBorders>
          </w:tcPr>
          <w:p w:rsidR="00B864F4" w:rsidRDefault="00B864F4" w:rsidP="009C2F20">
            <w:pPr>
              <w:pStyle w:val="TAC"/>
            </w:pPr>
            <w:r>
              <w:t>4</w:t>
            </w:r>
          </w:p>
        </w:tc>
        <w:tc>
          <w:tcPr>
            <w:tcW w:w="720" w:type="dxa"/>
            <w:gridSpan w:val="2"/>
            <w:tcBorders>
              <w:top w:val="nil"/>
              <w:left w:val="nil"/>
              <w:bottom w:val="nil"/>
              <w:right w:val="nil"/>
            </w:tcBorders>
          </w:tcPr>
          <w:p w:rsidR="00B864F4" w:rsidRDefault="00B864F4" w:rsidP="009C2F20">
            <w:pPr>
              <w:pStyle w:val="TAC"/>
            </w:pPr>
            <w:r>
              <w:t>3</w:t>
            </w:r>
          </w:p>
        </w:tc>
        <w:tc>
          <w:tcPr>
            <w:tcW w:w="720" w:type="dxa"/>
            <w:gridSpan w:val="2"/>
            <w:tcBorders>
              <w:top w:val="nil"/>
              <w:left w:val="nil"/>
              <w:bottom w:val="nil"/>
              <w:right w:val="nil"/>
            </w:tcBorders>
          </w:tcPr>
          <w:p w:rsidR="00B864F4" w:rsidRDefault="00B864F4" w:rsidP="007A176E">
            <w:pPr>
              <w:pStyle w:val="TAC"/>
            </w:pPr>
            <w:r>
              <w:t>2</w:t>
            </w:r>
          </w:p>
        </w:tc>
        <w:tc>
          <w:tcPr>
            <w:tcW w:w="730" w:type="dxa"/>
            <w:gridSpan w:val="2"/>
            <w:tcBorders>
              <w:top w:val="nil"/>
              <w:left w:val="nil"/>
              <w:bottom w:val="nil"/>
              <w:right w:val="nil"/>
            </w:tcBorders>
          </w:tcPr>
          <w:p w:rsidR="00B864F4" w:rsidRDefault="00B864F4" w:rsidP="007A176E">
            <w:pPr>
              <w:pStyle w:val="TAC"/>
            </w:pPr>
            <w:r>
              <w:t>1</w:t>
            </w:r>
          </w:p>
        </w:tc>
        <w:tc>
          <w:tcPr>
            <w:tcW w:w="1161" w:type="dxa"/>
            <w:gridSpan w:val="2"/>
            <w:tcBorders>
              <w:top w:val="nil"/>
              <w:left w:val="nil"/>
              <w:bottom w:val="nil"/>
              <w:right w:val="nil"/>
            </w:tcBorders>
          </w:tcPr>
          <w:p w:rsidR="00B864F4" w:rsidRDefault="00B864F4" w:rsidP="006B5D89">
            <w:pPr>
              <w:pStyle w:val="TAL"/>
            </w:pPr>
          </w:p>
        </w:tc>
      </w:tr>
      <w:tr w:rsidR="00B864F4" w:rsidTr="00715A82">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B864F4" w:rsidRDefault="00B864F4" w:rsidP="00613277">
            <w:pPr>
              <w:pStyle w:val="TAC"/>
            </w:pPr>
            <w:r>
              <w:t>5GSM capability IEI</w:t>
            </w:r>
          </w:p>
        </w:tc>
        <w:tc>
          <w:tcPr>
            <w:tcW w:w="1137" w:type="dxa"/>
            <w:gridSpan w:val="2"/>
            <w:tcBorders>
              <w:top w:val="nil"/>
              <w:left w:val="nil"/>
              <w:bottom w:val="nil"/>
              <w:right w:val="nil"/>
            </w:tcBorders>
          </w:tcPr>
          <w:p w:rsidR="00B864F4" w:rsidRDefault="00B864F4" w:rsidP="00613277">
            <w:pPr>
              <w:pStyle w:val="TAL"/>
            </w:pPr>
            <w:r>
              <w:t>octet 1</w:t>
            </w:r>
          </w:p>
        </w:tc>
      </w:tr>
      <w:tr w:rsidR="00B864F4" w:rsidTr="00715A82">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B864F4" w:rsidRDefault="00B864F4" w:rsidP="00613277">
            <w:pPr>
              <w:pStyle w:val="TAC"/>
            </w:pPr>
            <w:r>
              <w:t>Length of 5GSM capability contents</w:t>
            </w:r>
          </w:p>
        </w:tc>
        <w:tc>
          <w:tcPr>
            <w:tcW w:w="1137" w:type="dxa"/>
            <w:gridSpan w:val="2"/>
            <w:tcBorders>
              <w:top w:val="nil"/>
              <w:left w:val="nil"/>
              <w:bottom w:val="nil"/>
              <w:right w:val="nil"/>
            </w:tcBorders>
          </w:tcPr>
          <w:p w:rsidR="00B864F4" w:rsidRDefault="00B864F4" w:rsidP="00613277">
            <w:pPr>
              <w:pStyle w:val="TAL"/>
            </w:pPr>
            <w:r>
              <w:t>octet 2</w:t>
            </w:r>
          </w:p>
        </w:tc>
      </w:tr>
      <w:tr w:rsidR="00B864F4" w:rsidTr="00715A82">
        <w:trPr>
          <w:gridAfter w:val="1"/>
          <w:wAfter w:w="165" w:type="dxa"/>
          <w:cantSplit/>
          <w:trHeight w:val="539"/>
          <w:jc w:val="center"/>
        </w:trPr>
        <w:tc>
          <w:tcPr>
            <w:tcW w:w="721" w:type="dxa"/>
            <w:gridSpan w:val="2"/>
            <w:tcBorders>
              <w:top w:val="nil"/>
              <w:left w:val="single" w:sz="4" w:space="0" w:color="auto"/>
              <w:bottom w:val="single" w:sz="4" w:space="0" w:color="auto"/>
              <w:right w:val="single" w:sz="4" w:space="0" w:color="auto"/>
            </w:tcBorders>
          </w:tcPr>
          <w:p w:rsidR="00B864F4" w:rsidRDefault="00B864F4" w:rsidP="00613277">
            <w:pPr>
              <w:pStyle w:val="TAC"/>
            </w:pPr>
            <w:r>
              <w:t>0</w:t>
            </w:r>
          </w:p>
          <w:p w:rsidR="00B864F4" w:rsidRDefault="00B864F4" w:rsidP="00613277">
            <w:pPr>
              <w:pStyle w:val="TAC"/>
            </w:pPr>
            <w:r>
              <w:t>Spare</w:t>
            </w:r>
          </w:p>
        </w:tc>
        <w:tc>
          <w:tcPr>
            <w:tcW w:w="721" w:type="dxa"/>
            <w:gridSpan w:val="2"/>
            <w:tcBorders>
              <w:top w:val="nil"/>
              <w:left w:val="single" w:sz="4" w:space="0" w:color="auto"/>
              <w:bottom w:val="single" w:sz="4" w:space="0" w:color="auto"/>
              <w:right w:val="single" w:sz="4" w:space="0" w:color="auto"/>
            </w:tcBorders>
          </w:tcPr>
          <w:p w:rsidR="00B864F4" w:rsidRDefault="00B864F4" w:rsidP="00613277">
            <w:pPr>
              <w:pStyle w:val="TAC"/>
            </w:pPr>
            <w:r>
              <w:t>0</w:t>
            </w:r>
          </w:p>
          <w:p w:rsidR="00B864F4" w:rsidRDefault="00B864F4" w:rsidP="00613277">
            <w:pPr>
              <w:pStyle w:val="TAC"/>
            </w:pPr>
            <w:r>
              <w:t>Spare</w:t>
            </w:r>
          </w:p>
        </w:tc>
        <w:tc>
          <w:tcPr>
            <w:tcW w:w="721" w:type="dxa"/>
            <w:gridSpan w:val="2"/>
            <w:tcBorders>
              <w:top w:val="nil"/>
              <w:left w:val="single" w:sz="4" w:space="0" w:color="auto"/>
              <w:bottom w:val="single" w:sz="4" w:space="0" w:color="auto"/>
              <w:right w:val="single" w:sz="4" w:space="0" w:color="auto"/>
            </w:tcBorders>
          </w:tcPr>
          <w:p w:rsidR="00B864F4" w:rsidRDefault="00B864F4" w:rsidP="00613277">
            <w:pPr>
              <w:pStyle w:val="TAC"/>
            </w:pPr>
            <w:r>
              <w:t>0</w:t>
            </w:r>
          </w:p>
          <w:p w:rsidR="00B864F4" w:rsidRDefault="00B864F4" w:rsidP="009C2F20">
            <w:pPr>
              <w:pStyle w:val="TAC"/>
            </w:pPr>
            <w:r>
              <w:t>Spare</w:t>
            </w:r>
          </w:p>
        </w:tc>
        <w:tc>
          <w:tcPr>
            <w:tcW w:w="721" w:type="dxa"/>
            <w:gridSpan w:val="2"/>
            <w:tcBorders>
              <w:top w:val="nil"/>
              <w:left w:val="single" w:sz="4" w:space="0" w:color="auto"/>
              <w:bottom w:val="single" w:sz="4" w:space="0" w:color="auto"/>
              <w:right w:val="single" w:sz="4" w:space="0" w:color="auto"/>
            </w:tcBorders>
          </w:tcPr>
          <w:p w:rsidR="00B864F4" w:rsidRDefault="00B864F4" w:rsidP="009C2F20">
            <w:pPr>
              <w:pStyle w:val="TAC"/>
              <w:rPr>
                <w:lang w:val="es-ES" w:eastAsia="ja-JP"/>
              </w:rPr>
            </w:pPr>
            <w:r>
              <w:rPr>
                <w:lang w:val="es-ES" w:eastAsia="ja-JP"/>
              </w:rPr>
              <w:t>0</w:t>
            </w:r>
          </w:p>
          <w:p w:rsidR="00B864F4" w:rsidRDefault="00B864F4" w:rsidP="009C2F20">
            <w:pPr>
              <w:pStyle w:val="TAC"/>
              <w:rPr>
                <w:lang w:val="es-ES" w:eastAsia="ja-JP"/>
              </w:rPr>
            </w:pPr>
            <w:r>
              <w:rPr>
                <w:lang w:val="es-ES" w:eastAsia="ja-JP"/>
              </w:rPr>
              <w:t>Spare</w:t>
            </w:r>
          </w:p>
        </w:tc>
        <w:tc>
          <w:tcPr>
            <w:tcW w:w="721" w:type="dxa"/>
            <w:gridSpan w:val="2"/>
            <w:tcBorders>
              <w:top w:val="nil"/>
              <w:left w:val="single" w:sz="4" w:space="0" w:color="auto"/>
              <w:bottom w:val="single" w:sz="4" w:space="0" w:color="auto"/>
              <w:right w:val="single" w:sz="4" w:space="0" w:color="auto"/>
            </w:tcBorders>
          </w:tcPr>
          <w:p w:rsidR="00B864F4" w:rsidRDefault="00B864F4" w:rsidP="009C2F20">
            <w:pPr>
              <w:pStyle w:val="TAC"/>
            </w:pPr>
            <w:r>
              <w:t>0</w:t>
            </w:r>
          </w:p>
          <w:p w:rsidR="00B864F4" w:rsidRDefault="00B864F4" w:rsidP="007A176E">
            <w:pPr>
              <w:pStyle w:val="TAC"/>
            </w:pPr>
            <w:r>
              <w:t>Spare</w:t>
            </w:r>
          </w:p>
        </w:tc>
        <w:tc>
          <w:tcPr>
            <w:tcW w:w="721" w:type="dxa"/>
            <w:gridSpan w:val="2"/>
            <w:tcBorders>
              <w:top w:val="nil"/>
              <w:left w:val="single" w:sz="4" w:space="0" w:color="auto"/>
              <w:bottom w:val="single" w:sz="4" w:space="0" w:color="auto"/>
              <w:right w:val="single" w:sz="4" w:space="0" w:color="auto"/>
            </w:tcBorders>
          </w:tcPr>
          <w:p w:rsidR="00B864F4" w:rsidRPr="00613277" w:rsidRDefault="00B864F4" w:rsidP="007A176E">
            <w:pPr>
              <w:pStyle w:val="TAC"/>
            </w:pPr>
            <w:r w:rsidRPr="00613277">
              <w:t>0</w:t>
            </w:r>
          </w:p>
          <w:p w:rsidR="00B864F4" w:rsidRPr="00621D46" w:rsidRDefault="00B864F4" w:rsidP="006B5D89">
            <w:pPr>
              <w:pStyle w:val="TAC"/>
            </w:pPr>
            <w:r w:rsidRPr="00613277">
              <w:t>Spare</w:t>
            </w:r>
          </w:p>
        </w:tc>
        <w:tc>
          <w:tcPr>
            <w:tcW w:w="721" w:type="dxa"/>
            <w:gridSpan w:val="2"/>
            <w:tcBorders>
              <w:top w:val="nil"/>
              <w:left w:val="single" w:sz="4" w:space="0" w:color="auto"/>
              <w:bottom w:val="single" w:sz="4" w:space="0" w:color="auto"/>
              <w:right w:val="single" w:sz="4" w:space="0" w:color="auto"/>
            </w:tcBorders>
          </w:tcPr>
          <w:p w:rsidR="00B864F4" w:rsidRPr="00621D46" w:rsidRDefault="00613277" w:rsidP="005A066F">
            <w:pPr>
              <w:pStyle w:val="TAC"/>
            </w:pPr>
            <w:r w:rsidRPr="00613277">
              <w:t>MH</w:t>
            </w:r>
            <w:r w:rsidRPr="009C2F20">
              <w:t xml:space="preserve">6-PDU </w:t>
            </w:r>
          </w:p>
        </w:tc>
        <w:tc>
          <w:tcPr>
            <w:tcW w:w="722" w:type="dxa"/>
            <w:gridSpan w:val="2"/>
            <w:tcBorders>
              <w:top w:val="nil"/>
              <w:left w:val="single" w:sz="4" w:space="0" w:color="auto"/>
              <w:bottom w:val="single" w:sz="4" w:space="0" w:color="auto"/>
              <w:right w:val="single" w:sz="4" w:space="0" w:color="auto"/>
            </w:tcBorders>
          </w:tcPr>
          <w:p w:rsidR="00B864F4" w:rsidRPr="00621D46" w:rsidRDefault="00B864F4" w:rsidP="007D565A">
            <w:pPr>
              <w:pStyle w:val="TAC"/>
            </w:pPr>
            <w:r w:rsidRPr="00613277">
              <w:t>RqoS</w:t>
            </w:r>
          </w:p>
        </w:tc>
        <w:tc>
          <w:tcPr>
            <w:tcW w:w="1137" w:type="dxa"/>
            <w:gridSpan w:val="2"/>
            <w:tcBorders>
              <w:top w:val="nil"/>
              <w:left w:val="nil"/>
              <w:bottom w:val="nil"/>
              <w:right w:val="nil"/>
            </w:tcBorders>
          </w:tcPr>
          <w:p w:rsidR="00B864F4" w:rsidRDefault="00B864F4" w:rsidP="007D565A">
            <w:pPr>
              <w:pStyle w:val="TAL"/>
            </w:pPr>
          </w:p>
          <w:p w:rsidR="00B864F4" w:rsidRDefault="00B864F4" w:rsidP="002E49C6">
            <w:pPr>
              <w:pStyle w:val="TAL"/>
            </w:pPr>
            <w:r>
              <w:t>octet 3</w:t>
            </w:r>
          </w:p>
        </w:tc>
      </w:tr>
      <w:tr w:rsidR="00B864F4" w:rsidTr="00715A82">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B864F4" w:rsidRDefault="00B864F4" w:rsidP="00613277">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613277">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9C2F20">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9C2F20">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9C2F20">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9C2F20">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7A176E">
            <w:pPr>
              <w:pStyle w:val="TAC"/>
              <w:rPr>
                <w:lang w:val="es-ES"/>
              </w:rPr>
            </w:pPr>
            <w:r>
              <w:rPr>
                <w:lang w:val="es-ES"/>
              </w:rPr>
              <w:t>0</w:t>
            </w:r>
          </w:p>
        </w:tc>
        <w:tc>
          <w:tcPr>
            <w:tcW w:w="722" w:type="dxa"/>
            <w:gridSpan w:val="2"/>
            <w:tcBorders>
              <w:top w:val="single" w:sz="4" w:space="0" w:color="auto"/>
              <w:left w:val="nil"/>
              <w:bottom w:val="nil"/>
              <w:right w:val="single" w:sz="4" w:space="0" w:color="auto"/>
            </w:tcBorders>
          </w:tcPr>
          <w:p w:rsidR="00B864F4" w:rsidRDefault="00B864F4" w:rsidP="007A176E">
            <w:pPr>
              <w:pStyle w:val="TAC"/>
              <w:rPr>
                <w:lang w:val="es-ES"/>
              </w:rPr>
            </w:pPr>
            <w:r>
              <w:rPr>
                <w:lang w:val="es-ES"/>
              </w:rPr>
              <w:t>0</w:t>
            </w:r>
          </w:p>
        </w:tc>
        <w:tc>
          <w:tcPr>
            <w:tcW w:w="1137" w:type="dxa"/>
            <w:gridSpan w:val="2"/>
            <w:vMerge w:val="restart"/>
            <w:tcBorders>
              <w:top w:val="nil"/>
              <w:left w:val="nil"/>
              <w:bottom w:val="nil"/>
              <w:right w:val="nil"/>
            </w:tcBorders>
          </w:tcPr>
          <w:p w:rsidR="00B864F4" w:rsidRDefault="00B864F4" w:rsidP="006B5D89">
            <w:pPr>
              <w:pStyle w:val="TAL"/>
            </w:pPr>
          </w:p>
          <w:p w:rsidR="00B864F4" w:rsidRDefault="00B864F4" w:rsidP="00B87A98">
            <w:pPr>
              <w:pStyle w:val="TAL"/>
            </w:pPr>
            <w:r>
              <w:t>octet 4* -15*</w:t>
            </w:r>
          </w:p>
        </w:tc>
      </w:tr>
      <w:tr w:rsidR="00B864F4" w:rsidTr="00715A82">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B864F4" w:rsidRDefault="00B864F4" w:rsidP="00613277">
            <w:pPr>
              <w:pStyle w:val="TAC"/>
              <w:rPr>
                <w:lang w:val="es-ES"/>
              </w:rPr>
            </w:pPr>
            <w:r>
              <w:rPr>
                <w:lang w:val="es-ES"/>
              </w:rPr>
              <w:t>Spare</w:t>
            </w:r>
          </w:p>
        </w:tc>
        <w:tc>
          <w:tcPr>
            <w:tcW w:w="1137" w:type="dxa"/>
            <w:gridSpan w:val="2"/>
            <w:vMerge/>
            <w:tcBorders>
              <w:top w:val="nil"/>
              <w:left w:val="nil"/>
              <w:bottom w:val="nil"/>
              <w:right w:val="nil"/>
            </w:tcBorders>
            <w:vAlign w:val="center"/>
          </w:tcPr>
          <w:p w:rsidR="00B864F4" w:rsidRDefault="00B864F4" w:rsidP="00621D46">
            <w:pPr>
              <w:pStyle w:val="TAL"/>
            </w:pPr>
          </w:p>
        </w:tc>
      </w:tr>
    </w:tbl>
    <w:p w:rsidR="00B864F4" w:rsidRPr="00BD0557" w:rsidRDefault="00B864F4" w:rsidP="00B864F4">
      <w:pPr>
        <w:pStyle w:val="TF"/>
      </w:pPr>
      <w:r w:rsidRPr="00BD0557">
        <w:t>Figure 9.</w:t>
      </w:r>
      <w:r w:rsidR="00556D6E">
        <w:t>10</w:t>
      </w:r>
      <w:r w:rsidRPr="00BD0557">
        <w:t>.</w:t>
      </w:r>
      <w:r>
        <w:t>4.1</w:t>
      </w:r>
      <w:r w:rsidRPr="00BD0557">
        <w:t xml:space="preserve">.1: </w:t>
      </w:r>
      <w:r>
        <w:t>5G</w:t>
      </w:r>
      <w:r w:rsidRPr="00BD0557">
        <w:t>SM capability information element</w:t>
      </w:r>
    </w:p>
    <w:p w:rsidR="00B864F4" w:rsidRDefault="00B864F4" w:rsidP="00B864F4">
      <w:pPr>
        <w:pStyle w:val="TH"/>
      </w:pPr>
      <w:r>
        <w:t>Table</w:t>
      </w:r>
      <w:r>
        <w:rPr>
          <w:lang w:val="en-US"/>
        </w:rPr>
        <w:t> </w:t>
      </w:r>
      <w:r>
        <w:t>9.</w:t>
      </w:r>
      <w:r w:rsidR="00556D6E">
        <w:t>10</w:t>
      </w:r>
      <w:r>
        <w:t>.4.1.1: 5GSM capability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
        <w:gridCol w:w="288"/>
        <w:gridCol w:w="284"/>
        <w:gridCol w:w="283"/>
        <w:gridCol w:w="236"/>
        <w:gridCol w:w="6014"/>
        <w:gridCol w:w="8"/>
      </w:tblGrid>
      <w:tr w:rsidR="00B864F4" w:rsidTr="00621D46">
        <w:trPr>
          <w:gridBefore w:val="1"/>
          <w:wBefore w:w="8" w:type="dxa"/>
          <w:cantSplit/>
          <w:jc w:val="center"/>
        </w:trPr>
        <w:tc>
          <w:tcPr>
            <w:tcW w:w="7113" w:type="dxa"/>
            <w:gridSpan w:val="6"/>
            <w:tcBorders>
              <w:top w:val="single" w:sz="4" w:space="0" w:color="auto"/>
              <w:left w:val="single" w:sz="4" w:space="0" w:color="auto"/>
              <w:bottom w:val="nil"/>
              <w:right w:val="single" w:sz="4" w:space="0" w:color="auto"/>
            </w:tcBorders>
          </w:tcPr>
          <w:p w:rsidR="00B864F4" w:rsidRDefault="00B864F4" w:rsidP="00715A82">
            <w:pPr>
              <w:pStyle w:val="TAL"/>
            </w:pPr>
            <w:r>
              <w:t>5GSM capability value</w:t>
            </w:r>
          </w:p>
        </w:tc>
      </w:tr>
      <w:tr w:rsidR="00B864F4" w:rsidTr="00621D46">
        <w:trPr>
          <w:gridBefore w:val="1"/>
          <w:wBefore w:w="8" w:type="dxa"/>
          <w:cantSplit/>
          <w:jc w:val="center"/>
        </w:trPr>
        <w:tc>
          <w:tcPr>
            <w:tcW w:w="7113" w:type="dxa"/>
            <w:gridSpan w:val="6"/>
            <w:tcBorders>
              <w:top w:val="nil"/>
              <w:left w:val="single" w:sz="4" w:space="0" w:color="auto"/>
              <w:bottom w:val="nil"/>
              <w:right w:val="single" w:sz="4" w:space="0" w:color="auto"/>
            </w:tcBorders>
          </w:tcPr>
          <w:p w:rsidR="00B864F4" w:rsidRPr="00341563" w:rsidRDefault="00B864F4" w:rsidP="00715A82">
            <w:pPr>
              <w:pStyle w:val="TAL"/>
            </w:pPr>
            <w:r w:rsidRPr="00341563">
              <w:t>RqoS(octet 3, bit 1)</w:t>
            </w:r>
          </w:p>
          <w:p w:rsidR="00B864F4" w:rsidRPr="00341563" w:rsidRDefault="00B864F4" w:rsidP="00715A82">
            <w:pPr>
              <w:pStyle w:val="TAL"/>
            </w:pPr>
            <w:r w:rsidRPr="00341563">
              <w:t xml:space="preserve">This bit indicates the </w:t>
            </w:r>
            <w:r>
              <w:t>5GSM</w:t>
            </w:r>
            <w:r w:rsidRPr="00341563">
              <w:t xml:space="preserve"> capability to support reflective QoS.</w:t>
            </w:r>
          </w:p>
          <w:p w:rsidR="00B864F4" w:rsidRPr="00341563" w:rsidRDefault="00B864F4" w:rsidP="00715A82">
            <w:pPr>
              <w:pStyle w:val="TAL"/>
            </w:pPr>
          </w:p>
        </w:tc>
      </w:tr>
      <w:tr w:rsidR="00B864F4" w:rsidRPr="00341563" w:rsidTr="00621D46">
        <w:trPr>
          <w:gridAfter w:val="1"/>
          <w:wAfter w:w="8" w:type="dxa"/>
          <w:cantSplit/>
          <w:jc w:val="center"/>
        </w:trPr>
        <w:tc>
          <w:tcPr>
            <w:tcW w:w="296" w:type="dxa"/>
            <w:gridSpan w:val="2"/>
            <w:tcBorders>
              <w:top w:val="nil"/>
              <w:left w:val="single" w:sz="4" w:space="0" w:color="auto"/>
              <w:bottom w:val="nil"/>
              <w:right w:val="nil"/>
            </w:tcBorders>
          </w:tcPr>
          <w:p w:rsidR="00B864F4" w:rsidRPr="00341563" w:rsidRDefault="00B864F4" w:rsidP="00715A82">
            <w:pPr>
              <w:pStyle w:val="TAL"/>
            </w:pPr>
            <w:r w:rsidRPr="00341563">
              <w:t>0</w:t>
            </w:r>
          </w:p>
        </w:tc>
        <w:tc>
          <w:tcPr>
            <w:tcW w:w="284" w:type="dxa"/>
            <w:tcBorders>
              <w:top w:val="nil"/>
              <w:left w:val="nil"/>
              <w:bottom w:val="nil"/>
              <w:right w:val="nil"/>
            </w:tcBorders>
          </w:tcPr>
          <w:p w:rsidR="00B864F4" w:rsidRPr="00341563" w:rsidRDefault="00B864F4" w:rsidP="00715A82">
            <w:pPr>
              <w:pStyle w:val="TAL"/>
            </w:pPr>
          </w:p>
        </w:tc>
        <w:tc>
          <w:tcPr>
            <w:tcW w:w="283" w:type="dxa"/>
            <w:tcBorders>
              <w:top w:val="nil"/>
              <w:left w:val="nil"/>
              <w:bottom w:val="nil"/>
              <w:right w:val="nil"/>
            </w:tcBorders>
          </w:tcPr>
          <w:p w:rsidR="00B864F4" w:rsidRPr="00341563" w:rsidRDefault="00B864F4" w:rsidP="00715A82">
            <w:pPr>
              <w:pStyle w:val="TAL"/>
            </w:pPr>
          </w:p>
        </w:tc>
        <w:tc>
          <w:tcPr>
            <w:tcW w:w="236" w:type="dxa"/>
            <w:tcBorders>
              <w:top w:val="nil"/>
              <w:left w:val="nil"/>
              <w:bottom w:val="nil"/>
              <w:right w:val="nil"/>
            </w:tcBorders>
          </w:tcPr>
          <w:p w:rsidR="00B864F4" w:rsidRPr="00341563" w:rsidRDefault="00B864F4" w:rsidP="00715A82">
            <w:pPr>
              <w:pStyle w:val="TAL"/>
            </w:pPr>
          </w:p>
        </w:tc>
        <w:tc>
          <w:tcPr>
            <w:tcW w:w="6014" w:type="dxa"/>
            <w:tcBorders>
              <w:top w:val="nil"/>
              <w:left w:val="nil"/>
              <w:bottom w:val="nil"/>
              <w:right w:val="single" w:sz="4" w:space="0" w:color="auto"/>
            </w:tcBorders>
          </w:tcPr>
          <w:p w:rsidR="00B864F4" w:rsidRPr="00341563" w:rsidRDefault="00B864F4" w:rsidP="00715A82">
            <w:pPr>
              <w:pStyle w:val="TAL"/>
              <w:rPr>
                <w:u w:val="single"/>
              </w:rPr>
            </w:pPr>
            <w:r w:rsidRPr="00341563">
              <w:t>Reflective QoS not supported</w:t>
            </w:r>
          </w:p>
        </w:tc>
      </w:tr>
      <w:tr w:rsidR="00B864F4" w:rsidRPr="00341563" w:rsidTr="00621D46">
        <w:trPr>
          <w:gridAfter w:val="1"/>
          <w:wAfter w:w="8" w:type="dxa"/>
          <w:cantSplit/>
          <w:jc w:val="center"/>
        </w:trPr>
        <w:tc>
          <w:tcPr>
            <w:tcW w:w="296" w:type="dxa"/>
            <w:gridSpan w:val="2"/>
            <w:tcBorders>
              <w:top w:val="nil"/>
              <w:left w:val="single" w:sz="4" w:space="0" w:color="auto"/>
              <w:bottom w:val="nil"/>
              <w:right w:val="nil"/>
            </w:tcBorders>
          </w:tcPr>
          <w:p w:rsidR="00B864F4" w:rsidRPr="00341563" w:rsidRDefault="00B864F4" w:rsidP="00715A82">
            <w:pPr>
              <w:pStyle w:val="TAL"/>
            </w:pPr>
            <w:r w:rsidRPr="00341563">
              <w:t>1</w:t>
            </w:r>
          </w:p>
        </w:tc>
        <w:tc>
          <w:tcPr>
            <w:tcW w:w="284" w:type="dxa"/>
            <w:tcBorders>
              <w:top w:val="nil"/>
              <w:left w:val="nil"/>
              <w:bottom w:val="nil"/>
              <w:right w:val="nil"/>
            </w:tcBorders>
          </w:tcPr>
          <w:p w:rsidR="00B864F4" w:rsidRPr="00341563" w:rsidRDefault="00B864F4" w:rsidP="00715A82">
            <w:pPr>
              <w:pStyle w:val="TAL"/>
            </w:pPr>
          </w:p>
        </w:tc>
        <w:tc>
          <w:tcPr>
            <w:tcW w:w="283" w:type="dxa"/>
            <w:tcBorders>
              <w:top w:val="nil"/>
              <w:left w:val="nil"/>
              <w:bottom w:val="nil"/>
              <w:right w:val="nil"/>
            </w:tcBorders>
          </w:tcPr>
          <w:p w:rsidR="00B864F4" w:rsidRPr="00341563" w:rsidRDefault="00B864F4" w:rsidP="00715A82">
            <w:pPr>
              <w:pStyle w:val="TAL"/>
            </w:pPr>
          </w:p>
        </w:tc>
        <w:tc>
          <w:tcPr>
            <w:tcW w:w="236" w:type="dxa"/>
            <w:tcBorders>
              <w:top w:val="nil"/>
              <w:left w:val="nil"/>
              <w:bottom w:val="nil"/>
              <w:right w:val="nil"/>
            </w:tcBorders>
          </w:tcPr>
          <w:p w:rsidR="00B864F4" w:rsidRPr="00341563" w:rsidRDefault="00B864F4" w:rsidP="00715A82">
            <w:pPr>
              <w:pStyle w:val="TAL"/>
            </w:pPr>
          </w:p>
        </w:tc>
        <w:tc>
          <w:tcPr>
            <w:tcW w:w="6014" w:type="dxa"/>
            <w:tcBorders>
              <w:top w:val="nil"/>
              <w:left w:val="nil"/>
              <w:bottom w:val="nil"/>
              <w:right w:val="single" w:sz="4" w:space="0" w:color="auto"/>
            </w:tcBorders>
          </w:tcPr>
          <w:p w:rsidR="00B864F4" w:rsidRPr="00341563" w:rsidRDefault="00B864F4" w:rsidP="00715A82">
            <w:pPr>
              <w:pStyle w:val="TAL"/>
              <w:rPr>
                <w:u w:val="single"/>
              </w:rPr>
            </w:pPr>
            <w:r w:rsidRPr="00341563">
              <w:t>Reflective QoS supported</w:t>
            </w:r>
          </w:p>
        </w:tc>
      </w:tr>
      <w:tr w:rsidR="00B864F4" w:rsidRPr="00341563" w:rsidTr="00621D46">
        <w:trPr>
          <w:gridAfter w:val="1"/>
          <w:wAfter w:w="8" w:type="dxa"/>
          <w:cantSplit/>
          <w:jc w:val="center"/>
        </w:trPr>
        <w:tc>
          <w:tcPr>
            <w:tcW w:w="7113" w:type="dxa"/>
            <w:gridSpan w:val="6"/>
            <w:tcBorders>
              <w:top w:val="nil"/>
              <w:left w:val="single" w:sz="4" w:space="0" w:color="auto"/>
              <w:bottom w:val="nil"/>
              <w:right w:val="single" w:sz="4" w:space="0" w:color="auto"/>
            </w:tcBorders>
          </w:tcPr>
          <w:p w:rsidR="00B864F4" w:rsidRPr="00341563" w:rsidRDefault="00B864F4" w:rsidP="00715A82">
            <w:pPr>
              <w:pStyle w:val="TAL"/>
            </w:pPr>
          </w:p>
        </w:tc>
      </w:tr>
      <w:tr w:rsidR="00481DF8" w:rsidRPr="00341563" w:rsidTr="00621D46">
        <w:trPr>
          <w:gridAfter w:val="1"/>
          <w:wAfter w:w="8" w:type="dxa"/>
          <w:cantSplit/>
          <w:jc w:val="center"/>
        </w:trPr>
        <w:tc>
          <w:tcPr>
            <w:tcW w:w="7113" w:type="dxa"/>
            <w:gridSpan w:val="6"/>
            <w:tcBorders>
              <w:top w:val="nil"/>
              <w:left w:val="single" w:sz="4" w:space="0" w:color="auto"/>
              <w:bottom w:val="nil"/>
              <w:right w:val="single" w:sz="4" w:space="0" w:color="auto"/>
            </w:tcBorders>
          </w:tcPr>
          <w:p w:rsidR="00481DF8" w:rsidRDefault="00481DF8" w:rsidP="00481DF8">
            <w:pPr>
              <w:pStyle w:val="TAL"/>
            </w:pPr>
            <w:r>
              <w:t>Multi-homed IPv6 PDU session (MH6-PDU) (octet 3, bit 2)</w:t>
            </w:r>
          </w:p>
          <w:p w:rsidR="00481DF8" w:rsidRPr="00341563" w:rsidRDefault="00481DF8" w:rsidP="00481DF8">
            <w:pPr>
              <w:pStyle w:val="TAL"/>
            </w:pPr>
            <w:r>
              <w:t>This bit indicates the 5GSM capability for Multi-homed IPv6 PDU session.</w:t>
            </w:r>
          </w:p>
        </w:tc>
      </w:tr>
      <w:tr w:rsidR="00481DF8" w:rsidRPr="00341563" w:rsidTr="00621D46">
        <w:trPr>
          <w:gridAfter w:val="1"/>
          <w:wAfter w:w="8" w:type="dxa"/>
          <w:cantSplit/>
          <w:jc w:val="center"/>
        </w:trPr>
        <w:tc>
          <w:tcPr>
            <w:tcW w:w="296" w:type="dxa"/>
            <w:gridSpan w:val="2"/>
            <w:tcBorders>
              <w:top w:val="nil"/>
              <w:left w:val="single" w:sz="4" w:space="0" w:color="auto"/>
              <w:bottom w:val="nil"/>
              <w:right w:val="nil"/>
            </w:tcBorders>
          </w:tcPr>
          <w:p w:rsidR="00481DF8" w:rsidRPr="00341563" w:rsidRDefault="00481DF8" w:rsidP="00B30773">
            <w:pPr>
              <w:pStyle w:val="TAL"/>
            </w:pPr>
            <w:r w:rsidRPr="00341563">
              <w:t>0</w:t>
            </w:r>
          </w:p>
        </w:tc>
        <w:tc>
          <w:tcPr>
            <w:tcW w:w="284" w:type="dxa"/>
            <w:tcBorders>
              <w:top w:val="nil"/>
              <w:left w:val="nil"/>
              <w:bottom w:val="nil"/>
              <w:right w:val="nil"/>
            </w:tcBorders>
          </w:tcPr>
          <w:p w:rsidR="00481DF8" w:rsidRPr="00341563" w:rsidRDefault="00481DF8" w:rsidP="00B30773">
            <w:pPr>
              <w:pStyle w:val="TAL"/>
            </w:pPr>
          </w:p>
        </w:tc>
        <w:tc>
          <w:tcPr>
            <w:tcW w:w="283" w:type="dxa"/>
            <w:tcBorders>
              <w:top w:val="nil"/>
              <w:left w:val="nil"/>
              <w:bottom w:val="nil"/>
              <w:right w:val="nil"/>
            </w:tcBorders>
          </w:tcPr>
          <w:p w:rsidR="00481DF8" w:rsidRPr="00341563" w:rsidRDefault="00481DF8" w:rsidP="00B30773">
            <w:pPr>
              <w:pStyle w:val="TAL"/>
            </w:pPr>
          </w:p>
        </w:tc>
        <w:tc>
          <w:tcPr>
            <w:tcW w:w="236" w:type="dxa"/>
            <w:tcBorders>
              <w:top w:val="nil"/>
              <w:left w:val="nil"/>
              <w:bottom w:val="nil"/>
              <w:right w:val="nil"/>
            </w:tcBorders>
          </w:tcPr>
          <w:p w:rsidR="00481DF8" w:rsidRPr="00341563" w:rsidRDefault="00481DF8" w:rsidP="00B30773">
            <w:pPr>
              <w:pStyle w:val="TAL"/>
            </w:pPr>
          </w:p>
        </w:tc>
        <w:tc>
          <w:tcPr>
            <w:tcW w:w="6014" w:type="dxa"/>
            <w:tcBorders>
              <w:top w:val="nil"/>
              <w:left w:val="nil"/>
              <w:bottom w:val="nil"/>
              <w:right w:val="single" w:sz="4" w:space="0" w:color="auto"/>
            </w:tcBorders>
          </w:tcPr>
          <w:p w:rsidR="00481DF8" w:rsidRPr="00341563" w:rsidRDefault="00481DF8" w:rsidP="00B30773">
            <w:pPr>
              <w:pStyle w:val="TAL"/>
              <w:rPr>
                <w:u w:val="single"/>
              </w:rPr>
            </w:pPr>
            <w:r>
              <w:t>Multi-homed IPv6 PDU session not supported</w:t>
            </w:r>
          </w:p>
        </w:tc>
      </w:tr>
      <w:tr w:rsidR="00481DF8" w:rsidRPr="00341563" w:rsidTr="00621D46">
        <w:trPr>
          <w:gridAfter w:val="1"/>
          <w:wAfter w:w="8" w:type="dxa"/>
          <w:cantSplit/>
          <w:jc w:val="center"/>
        </w:trPr>
        <w:tc>
          <w:tcPr>
            <w:tcW w:w="296" w:type="dxa"/>
            <w:gridSpan w:val="2"/>
            <w:tcBorders>
              <w:top w:val="nil"/>
              <w:left w:val="single" w:sz="4" w:space="0" w:color="auto"/>
              <w:bottom w:val="nil"/>
              <w:right w:val="nil"/>
            </w:tcBorders>
          </w:tcPr>
          <w:p w:rsidR="00481DF8" w:rsidRPr="00341563" w:rsidRDefault="00481DF8" w:rsidP="00B30773">
            <w:pPr>
              <w:pStyle w:val="TAL"/>
            </w:pPr>
            <w:r w:rsidRPr="00341563">
              <w:t>1</w:t>
            </w:r>
          </w:p>
        </w:tc>
        <w:tc>
          <w:tcPr>
            <w:tcW w:w="284" w:type="dxa"/>
            <w:tcBorders>
              <w:top w:val="nil"/>
              <w:left w:val="nil"/>
              <w:bottom w:val="nil"/>
              <w:right w:val="nil"/>
            </w:tcBorders>
          </w:tcPr>
          <w:p w:rsidR="00481DF8" w:rsidRPr="00341563" w:rsidRDefault="00481DF8" w:rsidP="00B30773">
            <w:pPr>
              <w:pStyle w:val="TAL"/>
            </w:pPr>
          </w:p>
        </w:tc>
        <w:tc>
          <w:tcPr>
            <w:tcW w:w="283" w:type="dxa"/>
            <w:tcBorders>
              <w:top w:val="nil"/>
              <w:left w:val="nil"/>
              <w:bottom w:val="nil"/>
              <w:right w:val="nil"/>
            </w:tcBorders>
          </w:tcPr>
          <w:p w:rsidR="00481DF8" w:rsidRPr="00341563" w:rsidRDefault="00481DF8" w:rsidP="00B30773">
            <w:pPr>
              <w:pStyle w:val="TAL"/>
            </w:pPr>
          </w:p>
        </w:tc>
        <w:tc>
          <w:tcPr>
            <w:tcW w:w="236" w:type="dxa"/>
            <w:tcBorders>
              <w:top w:val="nil"/>
              <w:left w:val="nil"/>
              <w:bottom w:val="nil"/>
              <w:right w:val="nil"/>
            </w:tcBorders>
          </w:tcPr>
          <w:p w:rsidR="00481DF8" w:rsidRPr="00341563" w:rsidRDefault="00481DF8" w:rsidP="00B30773">
            <w:pPr>
              <w:pStyle w:val="TAL"/>
            </w:pPr>
          </w:p>
        </w:tc>
        <w:tc>
          <w:tcPr>
            <w:tcW w:w="6014" w:type="dxa"/>
            <w:tcBorders>
              <w:top w:val="nil"/>
              <w:left w:val="nil"/>
              <w:bottom w:val="nil"/>
              <w:right w:val="single" w:sz="4" w:space="0" w:color="auto"/>
            </w:tcBorders>
          </w:tcPr>
          <w:p w:rsidR="00481DF8" w:rsidRPr="00341563" w:rsidRDefault="00481DF8" w:rsidP="00B30773">
            <w:pPr>
              <w:pStyle w:val="TAL"/>
              <w:rPr>
                <w:u w:val="single"/>
              </w:rPr>
            </w:pPr>
            <w:r>
              <w:t>Multi-homed IPv6 PDU session supported</w:t>
            </w:r>
          </w:p>
        </w:tc>
      </w:tr>
      <w:tr w:rsidR="00481DF8" w:rsidRPr="00341563" w:rsidTr="00621D46">
        <w:trPr>
          <w:gridAfter w:val="1"/>
          <w:wAfter w:w="8" w:type="dxa"/>
          <w:cantSplit/>
          <w:jc w:val="center"/>
        </w:trPr>
        <w:tc>
          <w:tcPr>
            <w:tcW w:w="7113" w:type="dxa"/>
            <w:gridSpan w:val="6"/>
            <w:tcBorders>
              <w:top w:val="nil"/>
              <w:left w:val="single" w:sz="4" w:space="0" w:color="auto"/>
              <w:bottom w:val="nil"/>
              <w:right w:val="single" w:sz="4" w:space="0" w:color="auto"/>
            </w:tcBorders>
          </w:tcPr>
          <w:p w:rsidR="00481DF8" w:rsidRPr="00341563" w:rsidRDefault="00481DF8" w:rsidP="00B30773">
            <w:pPr>
              <w:pStyle w:val="TAL"/>
            </w:pPr>
          </w:p>
        </w:tc>
      </w:tr>
      <w:tr w:rsidR="00B864F4" w:rsidTr="00621D46">
        <w:trPr>
          <w:gridBefore w:val="1"/>
          <w:wBefore w:w="8" w:type="dxa"/>
          <w:cantSplit/>
          <w:jc w:val="center"/>
        </w:trPr>
        <w:tc>
          <w:tcPr>
            <w:tcW w:w="7113" w:type="dxa"/>
            <w:gridSpan w:val="6"/>
            <w:tcBorders>
              <w:top w:val="nil"/>
              <w:left w:val="single" w:sz="4" w:space="0" w:color="auto"/>
              <w:bottom w:val="nil"/>
              <w:right w:val="single" w:sz="4" w:space="0" w:color="auto"/>
            </w:tcBorders>
          </w:tcPr>
          <w:p w:rsidR="00B864F4" w:rsidRPr="00341563" w:rsidRDefault="00B864F4" w:rsidP="00715A82">
            <w:pPr>
              <w:pStyle w:val="TAL"/>
            </w:pPr>
            <w:r w:rsidRPr="00341563">
              <w:t xml:space="preserve">All other bits in octet 3 to </w:t>
            </w:r>
            <w:r>
              <w:t>1</w:t>
            </w:r>
            <w:r w:rsidRPr="00341563">
              <w:t>5 are spare and shall be coded as zero, if the respective octet is included in the information element.</w:t>
            </w:r>
          </w:p>
        </w:tc>
      </w:tr>
      <w:tr w:rsidR="00B864F4" w:rsidTr="00621D46">
        <w:trPr>
          <w:gridBefore w:val="1"/>
          <w:wBefore w:w="8" w:type="dxa"/>
          <w:cantSplit/>
          <w:jc w:val="center"/>
        </w:trPr>
        <w:tc>
          <w:tcPr>
            <w:tcW w:w="7113" w:type="dxa"/>
            <w:gridSpan w:val="6"/>
            <w:tcBorders>
              <w:top w:val="nil"/>
              <w:left w:val="single" w:sz="4" w:space="0" w:color="auto"/>
              <w:bottom w:val="single" w:sz="4" w:space="0" w:color="auto"/>
              <w:right w:val="single" w:sz="4" w:space="0" w:color="auto"/>
            </w:tcBorders>
          </w:tcPr>
          <w:p w:rsidR="00B864F4" w:rsidRDefault="00B864F4" w:rsidP="00715A82">
            <w:pPr>
              <w:pStyle w:val="TAL"/>
            </w:pPr>
          </w:p>
        </w:tc>
      </w:tr>
    </w:tbl>
    <w:p w:rsidR="00B864F4" w:rsidRDefault="00B864F4" w:rsidP="00B864F4"/>
    <w:p w:rsidR="00966E4A" w:rsidRDefault="00966E4A" w:rsidP="00966E4A">
      <w:pPr>
        <w:pStyle w:val="Heading4"/>
      </w:pPr>
      <w:bookmarkStart w:id="890" w:name="_Toc508877449"/>
      <w:r>
        <w:t>9.</w:t>
      </w:r>
      <w:r w:rsidR="00556D6E">
        <w:t>10</w:t>
      </w:r>
      <w:r>
        <w:t>.4.</w:t>
      </w:r>
      <w:r w:rsidR="00B864F4">
        <w:t>2</w:t>
      </w:r>
      <w:r>
        <w:tab/>
        <w:t>5G</w:t>
      </w:r>
      <w:r w:rsidRPr="003168A2">
        <w:t>SM cause</w:t>
      </w:r>
      <w:bookmarkEnd w:id="890"/>
    </w:p>
    <w:p w:rsidR="00966E4A" w:rsidRPr="003168A2" w:rsidRDefault="00966E4A" w:rsidP="00966E4A">
      <w:r w:rsidRPr="003168A2">
        <w:t xml:space="preserve">The purpose of the </w:t>
      </w:r>
      <w:r>
        <w:t>5G</w:t>
      </w:r>
      <w:r w:rsidRPr="003168A2">
        <w:t xml:space="preserve">SM cause information element is to indicate the reason why a </w:t>
      </w:r>
      <w:r>
        <w:t>5G</w:t>
      </w:r>
      <w:r w:rsidRPr="003168A2">
        <w:t>SM</w:t>
      </w:r>
      <w:r>
        <w:t xml:space="preserve"> </w:t>
      </w:r>
      <w:r w:rsidRPr="003168A2">
        <w:t>request is rejected.</w:t>
      </w:r>
    </w:p>
    <w:p w:rsidR="00966E4A" w:rsidRPr="003168A2" w:rsidRDefault="00966E4A" w:rsidP="00966E4A">
      <w:r w:rsidRPr="003168A2">
        <w:t xml:space="preserve">The </w:t>
      </w:r>
      <w:r>
        <w:t>5G</w:t>
      </w:r>
      <w:r w:rsidRPr="003168A2">
        <w:t>SM cause information element is coded as shown in figure </w:t>
      </w:r>
      <w:r>
        <w:t>9.</w:t>
      </w:r>
      <w:r w:rsidR="00D95550">
        <w:t>10</w:t>
      </w:r>
      <w:r>
        <w:t>.4.</w:t>
      </w:r>
      <w:r w:rsidR="00B864F4">
        <w:t>2</w:t>
      </w:r>
      <w:r w:rsidRPr="003168A2">
        <w:t>.1 and table </w:t>
      </w:r>
      <w:r>
        <w:t>9.</w:t>
      </w:r>
      <w:r w:rsidR="00D95550">
        <w:t>10</w:t>
      </w:r>
      <w:r>
        <w:t>.4.</w:t>
      </w:r>
      <w:r w:rsidR="00B864F4">
        <w:t>2</w:t>
      </w:r>
      <w:r w:rsidRPr="003168A2">
        <w:t>.1.</w:t>
      </w:r>
    </w:p>
    <w:p w:rsidR="00966E4A" w:rsidRPr="003168A2" w:rsidRDefault="00966E4A" w:rsidP="00966E4A">
      <w:r w:rsidRPr="003168A2">
        <w:t xml:space="preserve">The </w:t>
      </w:r>
      <w:r>
        <w:t>5G</w:t>
      </w:r>
      <w:r w:rsidRPr="003168A2">
        <w:t>SM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708"/>
        <w:gridCol w:w="709"/>
        <w:gridCol w:w="781"/>
        <w:gridCol w:w="708"/>
        <w:gridCol w:w="1560"/>
      </w:tblGrid>
      <w:tr w:rsidR="00966E4A" w:rsidRPr="003168A2" w:rsidTr="00000E30">
        <w:trPr>
          <w:cantSplit/>
          <w:jc w:val="center"/>
        </w:trPr>
        <w:tc>
          <w:tcPr>
            <w:tcW w:w="709" w:type="dxa"/>
            <w:tcBorders>
              <w:top w:val="nil"/>
              <w:left w:val="nil"/>
              <w:bottom w:val="nil"/>
              <w:right w:val="nil"/>
            </w:tcBorders>
          </w:tcPr>
          <w:p w:rsidR="00966E4A" w:rsidRPr="003168A2" w:rsidRDefault="00966E4A" w:rsidP="00000E30">
            <w:pPr>
              <w:pStyle w:val="TAC"/>
            </w:pPr>
            <w:r w:rsidRPr="003168A2">
              <w:t>8</w:t>
            </w:r>
          </w:p>
        </w:tc>
        <w:tc>
          <w:tcPr>
            <w:tcW w:w="781" w:type="dxa"/>
            <w:tcBorders>
              <w:top w:val="nil"/>
              <w:left w:val="nil"/>
              <w:bottom w:val="nil"/>
              <w:right w:val="nil"/>
            </w:tcBorders>
          </w:tcPr>
          <w:p w:rsidR="00966E4A" w:rsidRPr="003168A2" w:rsidRDefault="00966E4A" w:rsidP="00000E30">
            <w:pPr>
              <w:pStyle w:val="TAC"/>
            </w:pPr>
            <w:r w:rsidRPr="003168A2">
              <w:t>7</w:t>
            </w:r>
          </w:p>
        </w:tc>
        <w:tc>
          <w:tcPr>
            <w:tcW w:w="780" w:type="dxa"/>
            <w:tcBorders>
              <w:top w:val="nil"/>
              <w:left w:val="nil"/>
              <w:bottom w:val="nil"/>
              <w:right w:val="nil"/>
            </w:tcBorders>
          </w:tcPr>
          <w:p w:rsidR="00966E4A" w:rsidRPr="003168A2" w:rsidRDefault="00966E4A" w:rsidP="00000E30">
            <w:pPr>
              <w:pStyle w:val="TAC"/>
            </w:pPr>
            <w:r w:rsidRPr="003168A2">
              <w:t>6</w:t>
            </w:r>
          </w:p>
        </w:tc>
        <w:tc>
          <w:tcPr>
            <w:tcW w:w="779" w:type="dxa"/>
            <w:tcBorders>
              <w:top w:val="nil"/>
              <w:left w:val="nil"/>
              <w:bottom w:val="nil"/>
              <w:right w:val="nil"/>
            </w:tcBorders>
          </w:tcPr>
          <w:p w:rsidR="00966E4A" w:rsidRPr="003168A2" w:rsidRDefault="00966E4A" w:rsidP="00000E30">
            <w:pPr>
              <w:pStyle w:val="TAC"/>
            </w:pPr>
            <w:r w:rsidRPr="003168A2">
              <w:t>5</w:t>
            </w:r>
          </w:p>
        </w:tc>
        <w:tc>
          <w:tcPr>
            <w:tcW w:w="708" w:type="dxa"/>
            <w:tcBorders>
              <w:top w:val="nil"/>
              <w:left w:val="nil"/>
              <w:bottom w:val="nil"/>
              <w:right w:val="nil"/>
            </w:tcBorders>
          </w:tcPr>
          <w:p w:rsidR="00966E4A" w:rsidRPr="003168A2" w:rsidRDefault="00966E4A" w:rsidP="00000E30">
            <w:pPr>
              <w:pStyle w:val="TAC"/>
            </w:pPr>
            <w:r w:rsidRPr="003168A2">
              <w:t>4</w:t>
            </w:r>
          </w:p>
        </w:tc>
        <w:tc>
          <w:tcPr>
            <w:tcW w:w="709" w:type="dxa"/>
            <w:tcBorders>
              <w:top w:val="nil"/>
              <w:left w:val="nil"/>
              <w:bottom w:val="nil"/>
              <w:right w:val="nil"/>
            </w:tcBorders>
          </w:tcPr>
          <w:p w:rsidR="00966E4A" w:rsidRPr="003168A2" w:rsidRDefault="00966E4A" w:rsidP="00000E30">
            <w:pPr>
              <w:pStyle w:val="TAC"/>
            </w:pPr>
            <w:r w:rsidRPr="003168A2">
              <w:t>3</w:t>
            </w:r>
          </w:p>
        </w:tc>
        <w:tc>
          <w:tcPr>
            <w:tcW w:w="781" w:type="dxa"/>
            <w:tcBorders>
              <w:top w:val="nil"/>
              <w:left w:val="nil"/>
              <w:bottom w:val="nil"/>
              <w:right w:val="nil"/>
            </w:tcBorders>
          </w:tcPr>
          <w:p w:rsidR="00966E4A" w:rsidRPr="003168A2" w:rsidRDefault="00966E4A" w:rsidP="00000E30">
            <w:pPr>
              <w:pStyle w:val="TAC"/>
            </w:pPr>
            <w:r w:rsidRPr="003168A2">
              <w:t>2</w:t>
            </w:r>
          </w:p>
        </w:tc>
        <w:tc>
          <w:tcPr>
            <w:tcW w:w="708" w:type="dxa"/>
            <w:tcBorders>
              <w:top w:val="nil"/>
              <w:left w:val="nil"/>
              <w:bottom w:val="nil"/>
              <w:right w:val="nil"/>
            </w:tcBorders>
          </w:tcPr>
          <w:p w:rsidR="00966E4A" w:rsidRPr="003168A2" w:rsidRDefault="00966E4A" w:rsidP="00000E30">
            <w:pPr>
              <w:pStyle w:val="TAC"/>
            </w:pPr>
            <w:r w:rsidRPr="003168A2">
              <w:t>1</w:t>
            </w:r>
          </w:p>
        </w:tc>
        <w:tc>
          <w:tcPr>
            <w:tcW w:w="1560" w:type="dxa"/>
            <w:tcBorders>
              <w:top w:val="nil"/>
              <w:left w:val="nil"/>
              <w:bottom w:val="nil"/>
              <w:right w:val="nil"/>
            </w:tcBorders>
          </w:tcPr>
          <w:p w:rsidR="00966E4A" w:rsidRPr="003168A2" w:rsidRDefault="00966E4A" w:rsidP="00000E30">
            <w:pPr>
              <w:pStyle w:val="TAL"/>
            </w:pPr>
          </w:p>
        </w:tc>
      </w:tr>
      <w:tr w:rsidR="00966E4A" w:rsidRPr="003168A2" w:rsidTr="00000E30">
        <w:trPr>
          <w:cantSplit/>
          <w:jc w:val="center"/>
        </w:trPr>
        <w:tc>
          <w:tcPr>
            <w:tcW w:w="5955" w:type="dxa"/>
            <w:gridSpan w:val="8"/>
            <w:tcBorders>
              <w:top w:val="single" w:sz="4" w:space="0" w:color="auto"/>
              <w:bottom w:val="single" w:sz="4" w:space="0" w:color="auto"/>
              <w:right w:val="single" w:sz="4" w:space="0" w:color="auto"/>
            </w:tcBorders>
          </w:tcPr>
          <w:p w:rsidR="00966E4A" w:rsidRPr="003168A2" w:rsidRDefault="00966E4A" w:rsidP="00000E30">
            <w:pPr>
              <w:pStyle w:val="TAC"/>
            </w:pPr>
            <w:r>
              <w:t>5G</w:t>
            </w:r>
            <w:r w:rsidRPr="003168A2">
              <w:t>SM cause</w:t>
            </w:r>
            <w:r>
              <w:t xml:space="preserve"> </w:t>
            </w:r>
            <w:r w:rsidRPr="003168A2">
              <w:t>IEI</w:t>
            </w:r>
          </w:p>
        </w:tc>
        <w:tc>
          <w:tcPr>
            <w:tcW w:w="1560" w:type="dxa"/>
            <w:tcBorders>
              <w:top w:val="nil"/>
              <w:left w:val="nil"/>
              <w:bottom w:val="nil"/>
              <w:right w:val="nil"/>
            </w:tcBorders>
          </w:tcPr>
          <w:p w:rsidR="00966E4A" w:rsidRPr="003168A2" w:rsidRDefault="00966E4A" w:rsidP="00000E30">
            <w:pPr>
              <w:pStyle w:val="TAL"/>
            </w:pPr>
            <w:r w:rsidRPr="003168A2">
              <w:t>octet 1</w:t>
            </w:r>
          </w:p>
        </w:tc>
      </w:tr>
      <w:tr w:rsidR="00966E4A" w:rsidRPr="003168A2" w:rsidTr="00000E30">
        <w:trPr>
          <w:cantSplit/>
          <w:jc w:val="center"/>
        </w:trPr>
        <w:tc>
          <w:tcPr>
            <w:tcW w:w="5955" w:type="dxa"/>
            <w:gridSpan w:val="8"/>
            <w:tcBorders>
              <w:top w:val="single" w:sz="4" w:space="0" w:color="auto"/>
              <w:right w:val="single" w:sz="4" w:space="0" w:color="auto"/>
            </w:tcBorders>
          </w:tcPr>
          <w:p w:rsidR="00966E4A" w:rsidRPr="003168A2" w:rsidRDefault="00966E4A" w:rsidP="00000E30">
            <w:pPr>
              <w:pStyle w:val="TAC"/>
            </w:pPr>
            <w:r w:rsidRPr="003168A2">
              <w:t>Cause value</w:t>
            </w:r>
          </w:p>
        </w:tc>
        <w:tc>
          <w:tcPr>
            <w:tcW w:w="1560" w:type="dxa"/>
            <w:tcBorders>
              <w:top w:val="nil"/>
              <w:left w:val="nil"/>
              <w:bottom w:val="nil"/>
              <w:right w:val="nil"/>
            </w:tcBorders>
          </w:tcPr>
          <w:p w:rsidR="00966E4A" w:rsidRPr="003168A2" w:rsidRDefault="00966E4A" w:rsidP="00000E30">
            <w:pPr>
              <w:pStyle w:val="TAL"/>
            </w:pPr>
            <w:r w:rsidRPr="003168A2">
              <w:t>octet 2</w:t>
            </w:r>
          </w:p>
        </w:tc>
      </w:tr>
    </w:tbl>
    <w:p w:rsidR="00966E4A" w:rsidRPr="00BD0557" w:rsidRDefault="00966E4A" w:rsidP="00966E4A">
      <w:pPr>
        <w:pStyle w:val="TF"/>
      </w:pPr>
      <w:r w:rsidRPr="00BD0557">
        <w:t>Figure 9.</w:t>
      </w:r>
      <w:r w:rsidR="00D95550">
        <w:t>10</w:t>
      </w:r>
      <w:r w:rsidRPr="00BD0557">
        <w:t>.</w:t>
      </w:r>
      <w:r>
        <w:t>4.</w:t>
      </w:r>
      <w:r w:rsidR="00B864F4">
        <w:t>2</w:t>
      </w:r>
      <w:r w:rsidRPr="00BD0557">
        <w:t>.1: 5GSM cause information element</w:t>
      </w:r>
    </w:p>
    <w:p w:rsidR="00966E4A" w:rsidRPr="003168A2" w:rsidRDefault="00966E4A" w:rsidP="00966E4A">
      <w:pPr>
        <w:pStyle w:val="TH"/>
        <w:rPr>
          <w:lang w:val="fr-FR"/>
        </w:rPr>
      </w:pPr>
      <w:r w:rsidRPr="003168A2">
        <w:rPr>
          <w:lang w:val="fr-FR"/>
        </w:rPr>
        <w:t>Table</w:t>
      </w:r>
      <w:r w:rsidRPr="003168A2">
        <w:t> </w:t>
      </w:r>
      <w:r>
        <w:t>9.</w:t>
      </w:r>
      <w:r w:rsidR="00D95550">
        <w:t>10</w:t>
      </w:r>
      <w:r>
        <w:t>.4.</w:t>
      </w:r>
      <w:r w:rsidR="00B864F4">
        <w:t>2</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33"/>
        <w:gridCol w:w="251"/>
        <w:gridCol w:w="33"/>
        <w:gridCol w:w="252"/>
        <w:gridCol w:w="33"/>
        <w:gridCol w:w="250"/>
        <w:gridCol w:w="33"/>
        <w:gridCol w:w="250"/>
        <w:gridCol w:w="33"/>
        <w:gridCol w:w="327"/>
        <w:gridCol w:w="33"/>
        <w:gridCol w:w="251"/>
        <w:gridCol w:w="33"/>
        <w:gridCol w:w="251"/>
        <w:gridCol w:w="33"/>
        <w:gridCol w:w="215"/>
        <w:gridCol w:w="33"/>
        <w:gridCol w:w="712"/>
        <w:gridCol w:w="33"/>
        <w:gridCol w:w="4078"/>
        <w:gridCol w:w="33"/>
      </w:tblGrid>
      <w:tr w:rsidR="00966E4A" w:rsidRPr="003168A2" w:rsidTr="00CD23D6">
        <w:trPr>
          <w:gridBefore w:val="1"/>
          <w:wBefore w:w="33" w:type="dxa"/>
          <w:jc w:val="center"/>
        </w:trPr>
        <w:tc>
          <w:tcPr>
            <w:tcW w:w="7167" w:type="dxa"/>
            <w:gridSpan w:val="20"/>
          </w:tcPr>
          <w:p w:rsidR="00966E4A" w:rsidRPr="003168A2" w:rsidRDefault="00966E4A" w:rsidP="00000E30">
            <w:pPr>
              <w:pStyle w:val="TAL"/>
              <w:rPr>
                <w:lang w:val="fr-FR"/>
              </w:rPr>
            </w:pPr>
            <w:r w:rsidRPr="003168A2">
              <w:t>Cause value (octet 2)</w:t>
            </w:r>
          </w:p>
        </w:tc>
      </w:tr>
      <w:tr w:rsidR="00966E4A" w:rsidRPr="003168A2" w:rsidTr="00CD23D6">
        <w:trPr>
          <w:gridBefore w:val="1"/>
          <w:wBefore w:w="33" w:type="dxa"/>
          <w:jc w:val="center"/>
        </w:trPr>
        <w:tc>
          <w:tcPr>
            <w:tcW w:w="7167" w:type="dxa"/>
            <w:gridSpan w:val="20"/>
          </w:tcPr>
          <w:p w:rsidR="00966E4A" w:rsidRPr="003168A2" w:rsidRDefault="00966E4A" w:rsidP="00000E30">
            <w:pPr>
              <w:pStyle w:val="TAL"/>
            </w:pPr>
            <w:r w:rsidRPr="003168A2">
              <w:t>Bits</w:t>
            </w:r>
          </w:p>
        </w:tc>
      </w:tr>
      <w:tr w:rsidR="00966E4A" w:rsidRPr="003168A2" w:rsidTr="00CD23D6">
        <w:trPr>
          <w:gridBefore w:val="1"/>
          <w:wBefore w:w="33" w:type="dxa"/>
          <w:jc w:val="center"/>
        </w:trPr>
        <w:tc>
          <w:tcPr>
            <w:tcW w:w="284" w:type="dxa"/>
            <w:gridSpan w:val="2"/>
          </w:tcPr>
          <w:p w:rsidR="00966E4A" w:rsidRPr="00B864F4" w:rsidRDefault="00966E4A" w:rsidP="00B864F4">
            <w:pPr>
              <w:pStyle w:val="TAH"/>
            </w:pPr>
            <w:r w:rsidRPr="00B864F4">
              <w:t>8</w:t>
            </w:r>
          </w:p>
        </w:tc>
        <w:tc>
          <w:tcPr>
            <w:tcW w:w="285" w:type="dxa"/>
            <w:gridSpan w:val="2"/>
          </w:tcPr>
          <w:p w:rsidR="00966E4A" w:rsidRPr="00B864F4" w:rsidRDefault="00966E4A" w:rsidP="00B864F4">
            <w:pPr>
              <w:pStyle w:val="TAH"/>
            </w:pPr>
            <w:r w:rsidRPr="00B864F4">
              <w:t>7</w:t>
            </w:r>
          </w:p>
        </w:tc>
        <w:tc>
          <w:tcPr>
            <w:tcW w:w="283" w:type="dxa"/>
            <w:gridSpan w:val="2"/>
          </w:tcPr>
          <w:p w:rsidR="00966E4A" w:rsidRPr="00B864F4" w:rsidRDefault="00966E4A" w:rsidP="00B864F4">
            <w:pPr>
              <w:pStyle w:val="TAH"/>
            </w:pPr>
            <w:r w:rsidRPr="00B864F4">
              <w:t>6</w:t>
            </w:r>
          </w:p>
        </w:tc>
        <w:tc>
          <w:tcPr>
            <w:tcW w:w="283" w:type="dxa"/>
            <w:gridSpan w:val="2"/>
          </w:tcPr>
          <w:p w:rsidR="00966E4A" w:rsidRPr="00B864F4" w:rsidRDefault="00966E4A" w:rsidP="00B864F4">
            <w:pPr>
              <w:pStyle w:val="TAH"/>
            </w:pPr>
            <w:r w:rsidRPr="00B864F4">
              <w:t>5</w:t>
            </w:r>
          </w:p>
        </w:tc>
        <w:tc>
          <w:tcPr>
            <w:tcW w:w="360" w:type="dxa"/>
            <w:gridSpan w:val="2"/>
          </w:tcPr>
          <w:p w:rsidR="00966E4A" w:rsidRPr="00B864F4" w:rsidRDefault="00966E4A" w:rsidP="00B864F4">
            <w:pPr>
              <w:pStyle w:val="TAH"/>
            </w:pPr>
            <w:r w:rsidRPr="00B864F4">
              <w:t>4</w:t>
            </w:r>
          </w:p>
        </w:tc>
        <w:tc>
          <w:tcPr>
            <w:tcW w:w="284" w:type="dxa"/>
            <w:gridSpan w:val="2"/>
          </w:tcPr>
          <w:p w:rsidR="00966E4A" w:rsidRPr="00B864F4" w:rsidRDefault="00966E4A" w:rsidP="00B864F4">
            <w:pPr>
              <w:pStyle w:val="TAH"/>
            </w:pPr>
            <w:r w:rsidRPr="00B864F4">
              <w:t>3</w:t>
            </w:r>
          </w:p>
        </w:tc>
        <w:tc>
          <w:tcPr>
            <w:tcW w:w="284" w:type="dxa"/>
            <w:gridSpan w:val="2"/>
          </w:tcPr>
          <w:p w:rsidR="00966E4A" w:rsidRPr="00B864F4" w:rsidRDefault="00966E4A" w:rsidP="00B864F4">
            <w:pPr>
              <w:pStyle w:val="TAH"/>
            </w:pPr>
            <w:r w:rsidRPr="00B864F4">
              <w:t>2</w:t>
            </w:r>
          </w:p>
        </w:tc>
        <w:tc>
          <w:tcPr>
            <w:tcW w:w="248" w:type="dxa"/>
            <w:gridSpan w:val="2"/>
          </w:tcPr>
          <w:p w:rsidR="00966E4A" w:rsidRPr="00B864F4" w:rsidRDefault="00966E4A" w:rsidP="00B864F4">
            <w:pPr>
              <w:pStyle w:val="TAH"/>
            </w:pPr>
            <w:r w:rsidRPr="00B864F4">
              <w:t>1</w:t>
            </w:r>
          </w:p>
        </w:tc>
        <w:tc>
          <w:tcPr>
            <w:tcW w:w="745" w:type="dxa"/>
            <w:gridSpan w:val="2"/>
          </w:tcPr>
          <w:p w:rsidR="00966E4A" w:rsidRPr="003168A2" w:rsidRDefault="00966E4A" w:rsidP="00B864F4">
            <w:pPr>
              <w:pStyle w:val="TAL"/>
            </w:pPr>
          </w:p>
        </w:tc>
        <w:tc>
          <w:tcPr>
            <w:tcW w:w="4111" w:type="dxa"/>
            <w:gridSpan w:val="2"/>
          </w:tcPr>
          <w:p w:rsidR="00966E4A" w:rsidRPr="003168A2" w:rsidRDefault="00966E4A" w:rsidP="00B864F4">
            <w:pPr>
              <w:pStyle w:val="TAL"/>
            </w:pPr>
          </w:p>
        </w:tc>
      </w:tr>
      <w:tr w:rsidR="002F3300" w:rsidRPr="003168A2" w:rsidTr="00CD23D6">
        <w:trPr>
          <w:gridBefore w:val="1"/>
          <w:wBefore w:w="33" w:type="dxa"/>
          <w:jc w:val="center"/>
        </w:trPr>
        <w:tc>
          <w:tcPr>
            <w:tcW w:w="284" w:type="dxa"/>
            <w:gridSpan w:val="2"/>
            <w:tcBorders>
              <w:top w:val="nil"/>
              <w:left w:val="single" w:sz="4" w:space="0" w:color="auto"/>
              <w:bottom w:val="nil"/>
              <w:right w:val="nil"/>
            </w:tcBorders>
          </w:tcPr>
          <w:p w:rsidR="002F3300" w:rsidRPr="003168A2" w:rsidRDefault="002F3300" w:rsidP="00B864F4">
            <w:pPr>
              <w:pStyle w:val="TAC"/>
            </w:pPr>
            <w:r w:rsidRPr="003168A2">
              <w:t>0</w:t>
            </w:r>
          </w:p>
        </w:tc>
        <w:tc>
          <w:tcPr>
            <w:tcW w:w="285" w:type="dxa"/>
            <w:gridSpan w:val="2"/>
            <w:tcBorders>
              <w:top w:val="nil"/>
              <w:left w:val="nil"/>
              <w:bottom w:val="nil"/>
              <w:right w:val="nil"/>
            </w:tcBorders>
          </w:tcPr>
          <w:p w:rsidR="002F3300" w:rsidRPr="003168A2" w:rsidRDefault="002F3300" w:rsidP="00B864F4">
            <w:pPr>
              <w:pStyle w:val="TAC"/>
            </w:pPr>
            <w:r w:rsidRPr="003168A2">
              <w:t>0</w:t>
            </w:r>
          </w:p>
        </w:tc>
        <w:tc>
          <w:tcPr>
            <w:tcW w:w="283" w:type="dxa"/>
            <w:gridSpan w:val="2"/>
            <w:tcBorders>
              <w:top w:val="nil"/>
              <w:left w:val="nil"/>
              <w:bottom w:val="nil"/>
              <w:right w:val="nil"/>
            </w:tcBorders>
          </w:tcPr>
          <w:p w:rsidR="002F3300" w:rsidRPr="003168A2" w:rsidRDefault="002F3300" w:rsidP="00B864F4">
            <w:pPr>
              <w:pStyle w:val="TAC"/>
            </w:pPr>
            <w:r w:rsidRPr="003168A2">
              <w:t>0</w:t>
            </w:r>
          </w:p>
        </w:tc>
        <w:tc>
          <w:tcPr>
            <w:tcW w:w="283" w:type="dxa"/>
            <w:gridSpan w:val="2"/>
            <w:tcBorders>
              <w:top w:val="nil"/>
              <w:left w:val="nil"/>
              <w:bottom w:val="nil"/>
              <w:right w:val="nil"/>
            </w:tcBorders>
          </w:tcPr>
          <w:p w:rsidR="002F3300" w:rsidRPr="003168A2" w:rsidRDefault="002F3300" w:rsidP="00B864F4">
            <w:pPr>
              <w:pStyle w:val="TAC"/>
            </w:pPr>
            <w:r w:rsidRPr="003168A2">
              <w:t>1</w:t>
            </w:r>
          </w:p>
        </w:tc>
        <w:tc>
          <w:tcPr>
            <w:tcW w:w="360" w:type="dxa"/>
            <w:gridSpan w:val="2"/>
            <w:tcBorders>
              <w:top w:val="nil"/>
              <w:left w:val="nil"/>
              <w:bottom w:val="nil"/>
              <w:right w:val="nil"/>
            </w:tcBorders>
          </w:tcPr>
          <w:p w:rsidR="002F3300" w:rsidRPr="003168A2" w:rsidRDefault="002F3300" w:rsidP="00B864F4">
            <w:pPr>
              <w:pStyle w:val="TAC"/>
            </w:pPr>
            <w:r w:rsidRPr="003168A2">
              <w:t>1</w:t>
            </w:r>
          </w:p>
        </w:tc>
        <w:tc>
          <w:tcPr>
            <w:tcW w:w="284" w:type="dxa"/>
            <w:gridSpan w:val="2"/>
            <w:tcBorders>
              <w:top w:val="nil"/>
              <w:left w:val="nil"/>
              <w:bottom w:val="nil"/>
              <w:right w:val="nil"/>
            </w:tcBorders>
          </w:tcPr>
          <w:p w:rsidR="002F3300" w:rsidRPr="003168A2" w:rsidRDefault="002F3300" w:rsidP="00B864F4">
            <w:pPr>
              <w:pStyle w:val="TAC"/>
            </w:pPr>
            <w:r w:rsidRPr="003168A2">
              <w:t>0</w:t>
            </w:r>
          </w:p>
        </w:tc>
        <w:tc>
          <w:tcPr>
            <w:tcW w:w="284" w:type="dxa"/>
            <w:gridSpan w:val="2"/>
            <w:tcBorders>
              <w:top w:val="nil"/>
              <w:left w:val="nil"/>
              <w:bottom w:val="nil"/>
              <w:right w:val="nil"/>
            </w:tcBorders>
          </w:tcPr>
          <w:p w:rsidR="002F3300" w:rsidRPr="003168A2" w:rsidRDefault="002F3300" w:rsidP="00B864F4">
            <w:pPr>
              <w:pStyle w:val="TAC"/>
            </w:pPr>
            <w:r w:rsidRPr="003168A2">
              <w:t>1</w:t>
            </w:r>
          </w:p>
        </w:tc>
        <w:tc>
          <w:tcPr>
            <w:tcW w:w="248" w:type="dxa"/>
            <w:gridSpan w:val="2"/>
            <w:tcBorders>
              <w:top w:val="nil"/>
              <w:left w:val="nil"/>
              <w:bottom w:val="nil"/>
              <w:right w:val="nil"/>
            </w:tcBorders>
          </w:tcPr>
          <w:p w:rsidR="002F3300" w:rsidRPr="003168A2" w:rsidRDefault="002F3300" w:rsidP="00B864F4">
            <w:pPr>
              <w:pStyle w:val="TAC"/>
            </w:pPr>
            <w:r w:rsidRPr="003168A2">
              <w:t>0</w:t>
            </w:r>
          </w:p>
        </w:tc>
        <w:tc>
          <w:tcPr>
            <w:tcW w:w="745" w:type="dxa"/>
            <w:gridSpan w:val="2"/>
            <w:tcBorders>
              <w:top w:val="nil"/>
              <w:left w:val="nil"/>
              <w:bottom w:val="nil"/>
              <w:right w:val="nil"/>
            </w:tcBorders>
          </w:tcPr>
          <w:p w:rsidR="002F3300" w:rsidRPr="003168A2" w:rsidRDefault="002F3300" w:rsidP="00B864F4">
            <w:pPr>
              <w:pStyle w:val="TAL"/>
              <w:rPr>
                <w:color w:val="000000"/>
                <w:lang w:val="en-US"/>
              </w:rPr>
            </w:pPr>
          </w:p>
        </w:tc>
        <w:tc>
          <w:tcPr>
            <w:tcW w:w="4111" w:type="dxa"/>
            <w:gridSpan w:val="2"/>
            <w:tcBorders>
              <w:top w:val="nil"/>
              <w:left w:val="nil"/>
              <w:bottom w:val="nil"/>
              <w:right w:val="single" w:sz="4" w:space="0" w:color="auto"/>
            </w:tcBorders>
          </w:tcPr>
          <w:p w:rsidR="002F3300" w:rsidRPr="003168A2" w:rsidRDefault="002F3300" w:rsidP="00B864F4">
            <w:pPr>
              <w:pStyle w:val="TAL"/>
            </w:pPr>
            <w:r w:rsidRPr="003168A2">
              <w:t>Insufficient resources</w:t>
            </w:r>
          </w:p>
        </w:tc>
      </w:tr>
      <w:tr w:rsidR="002F3300" w:rsidRPr="003168A2" w:rsidTr="00CD23D6">
        <w:trPr>
          <w:gridBefore w:val="1"/>
          <w:wBefore w:w="33" w:type="dxa"/>
          <w:jc w:val="center"/>
        </w:trPr>
        <w:tc>
          <w:tcPr>
            <w:tcW w:w="284" w:type="dxa"/>
            <w:gridSpan w:val="2"/>
            <w:tcBorders>
              <w:top w:val="nil"/>
              <w:left w:val="single" w:sz="4" w:space="0" w:color="auto"/>
              <w:bottom w:val="nil"/>
              <w:right w:val="nil"/>
            </w:tcBorders>
          </w:tcPr>
          <w:p w:rsidR="002F3300" w:rsidRPr="003168A2" w:rsidRDefault="002F3300" w:rsidP="00B864F4">
            <w:pPr>
              <w:pStyle w:val="TAC"/>
            </w:pPr>
            <w:r w:rsidRPr="003168A2">
              <w:t>0</w:t>
            </w:r>
          </w:p>
        </w:tc>
        <w:tc>
          <w:tcPr>
            <w:tcW w:w="285" w:type="dxa"/>
            <w:gridSpan w:val="2"/>
            <w:tcBorders>
              <w:top w:val="nil"/>
              <w:left w:val="nil"/>
              <w:bottom w:val="nil"/>
              <w:right w:val="nil"/>
            </w:tcBorders>
          </w:tcPr>
          <w:p w:rsidR="002F3300" w:rsidRPr="003168A2" w:rsidRDefault="002F3300" w:rsidP="00B864F4">
            <w:pPr>
              <w:pStyle w:val="TAC"/>
            </w:pPr>
            <w:r w:rsidRPr="003168A2">
              <w:t>0</w:t>
            </w:r>
          </w:p>
        </w:tc>
        <w:tc>
          <w:tcPr>
            <w:tcW w:w="283" w:type="dxa"/>
            <w:gridSpan w:val="2"/>
            <w:tcBorders>
              <w:top w:val="nil"/>
              <w:left w:val="nil"/>
              <w:bottom w:val="nil"/>
              <w:right w:val="nil"/>
            </w:tcBorders>
          </w:tcPr>
          <w:p w:rsidR="002F3300" w:rsidRPr="003168A2" w:rsidRDefault="002F3300" w:rsidP="00B864F4">
            <w:pPr>
              <w:pStyle w:val="TAC"/>
            </w:pPr>
            <w:r w:rsidRPr="003168A2">
              <w:t>0</w:t>
            </w:r>
          </w:p>
        </w:tc>
        <w:tc>
          <w:tcPr>
            <w:tcW w:w="283" w:type="dxa"/>
            <w:gridSpan w:val="2"/>
            <w:tcBorders>
              <w:top w:val="nil"/>
              <w:left w:val="nil"/>
              <w:bottom w:val="nil"/>
              <w:right w:val="nil"/>
            </w:tcBorders>
          </w:tcPr>
          <w:p w:rsidR="002F3300" w:rsidRPr="003168A2" w:rsidRDefault="002F3300" w:rsidP="00B864F4">
            <w:pPr>
              <w:pStyle w:val="TAC"/>
            </w:pPr>
            <w:r w:rsidRPr="003168A2">
              <w:t>1</w:t>
            </w:r>
          </w:p>
        </w:tc>
        <w:tc>
          <w:tcPr>
            <w:tcW w:w="360" w:type="dxa"/>
            <w:gridSpan w:val="2"/>
            <w:tcBorders>
              <w:top w:val="nil"/>
              <w:left w:val="nil"/>
              <w:bottom w:val="nil"/>
              <w:right w:val="nil"/>
            </w:tcBorders>
          </w:tcPr>
          <w:p w:rsidR="002F3300" w:rsidRPr="003168A2" w:rsidRDefault="002F3300" w:rsidP="00B864F4">
            <w:pPr>
              <w:pStyle w:val="TAC"/>
            </w:pPr>
            <w:r w:rsidRPr="003168A2">
              <w:t>1</w:t>
            </w:r>
          </w:p>
        </w:tc>
        <w:tc>
          <w:tcPr>
            <w:tcW w:w="284" w:type="dxa"/>
            <w:gridSpan w:val="2"/>
            <w:tcBorders>
              <w:top w:val="nil"/>
              <w:left w:val="nil"/>
              <w:bottom w:val="nil"/>
              <w:right w:val="nil"/>
            </w:tcBorders>
          </w:tcPr>
          <w:p w:rsidR="002F3300" w:rsidRPr="003168A2" w:rsidRDefault="002F3300" w:rsidP="00B864F4">
            <w:pPr>
              <w:pStyle w:val="TAC"/>
            </w:pPr>
            <w:r w:rsidRPr="003168A2">
              <w:t>0</w:t>
            </w:r>
          </w:p>
        </w:tc>
        <w:tc>
          <w:tcPr>
            <w:tcW w:w="284" w:type="dxa"/>
            <w:gridSpan w:val="2"/>
            <w:tcBorders>
              <w:top w:val="nil"/>
              <w:left w:val="nil"/>
              <w:bottom w:val="nil"/>
              <w:right w:val="nil"/>
            </w:tcBorders>
          </w:tcPr>
          <w:p w:rsidR="002F3300" w:rsidRPr="003168A2" w:rsidRDefault="002F3300" w:rsidP="00B864F4">
            <w:pPr>
              <w:pStyle w:val="TAC"/>
            </w:pPr>
            <w:r w:rsidRPr="003168A2">
              <w:t>1</w:t>
            </w:r>
          </w:p>
        </w:tc>
        <w:tc>
          <w:tcPr>
            <w:tcW w:w="248" w:type="dxa"/>
            <w:gridSpan w:val="2"/>
            <w:tcBorders>
              <w:top w:val="nil"/>
              <w:left w:val="nil"/>
              <w:bottom w:val="nil"/>
              <w:right w:val="nil"/>
            </w:tcBorders>
          </w:tcPr>
          <w:p w:rsidR="002F3300" w:rsidRPr="003168A2" w:rsidRDefault="002F3300" w:rsidP="00B864F4">
            <w:pPr>
              <w:pStyle w:val="TAC"/>
            </w:pPr>
            <w:r w:rsidRPr="003168A2">
              <w:t>1</w:t>
            </w:r>
          </w:p>
        </w:tc>
        <w:tc>
          <w:tcPr>
            <w:tcW w:w="745" w:type="dxa"/>
            <w:gridSpan w:val="2"/>
            <w:tcBorders>
              <w:top w:val="nil"/>
              <w:left w:val="nil"/>
              <w:bottom w:val="nil"/>
              <w:right w:val="nil"/>
            </w:tcBorders>
          </w:tcPr>
          <w:p w:rsidR="002F3300" w:rsidRPr="003168A2" w:rsidRDefault="002F3300" w:rsidP="00B864F4">
            <w:pPr>
              <w:pStyle w:val="TAL"/>
              <w:rPr>
                <w:color w:val="000000"/>
                <w:lang w:val="en-US"/>
              </w:rPr>
            </w:pPr>
          </w:p>
        </w:tc>
        <w:tc>
          <w:tcPr>
            <w:tcW w:w="4111" w:type="dxa"/>
            <w:gridSpan w:val="2"/>
            <w:tcBorders>
              <w:top w:val="nil"/>
              <w:left w:val="nil"/>
              <w:bottom w:val="nil"/>
              <w:right w:val="single" w:sz="4" w:space="0" w:color="auto"/>
            </w:tcBorders>
          </w:tcPr>
          <w:p w:rsidR="002F3300" w:rsidRPr="003168A2" w:rsidRDefault="002F3300" w:rsidP="00B864F4">
            <w:pPr>
              <w:pStyle w:val="TAL"/>
            </w:pPr>
            <w:r>
              <w:t>Missing or unknown DNN</w:t>
            </w:r>
          </w:p>
        </w:tc>
      </w:tr>
      <w:tr w:rsidR="00B87A98" w:rsidRPr="003168A2" w:rsidTr="00CD23D6">
        <w:trPr>
          <w:gridBefore w:val="1"/>
          <w:wBefore w:w="33" w:type="dxa"/>
          <w:jc w:val="center"/>
        </w:trPr>
        <w:tc>
          <w:tcPr>
            <w:tcW w:w="284" w:type="dxa"/>
            <w:gridSpan w:val="2"/>
            <w:tcBorders>
              <w:top w:val="nil"/>
              <w:left w:val="single" w:sz="4" w:space="0" w:color="auto"/>
              <w:bottom w:val="nil"/>
              <w:right w:val="nil"/>
            </w:tcBorders>
          </w:tcPr>
          <w:p w:rsidR="00B87A98" w:rsidRPr="003168A2" w:rsidRDefault="00B87A98" w:rsidP="00B87A98">
            <w:pPr>
              <w:pStyle w:val="TAC"/>
            </w:pPr>
            <w:r>
              <w:t>0</w:t>
            </w:r>
          </w:p>
        </w:tc>
        <w:tc>
          <w:tcPr>
            <w:tcW w:w="285" w:type="dxa"/>
            <w:gridSpan w:val="2"/>
            <w:tcBorders>
              <w:top w:val="nil"/>
              <w:left w:val="nil"/>
              <w:bottom w:val="nil"/>
              <w:right w:val="nil"/>
            </w:tcBorders>
          </w:tcPr>
          <w:p w:rsidR="00B87A98" w:rsidRPr="003168A2" w:rsidRDefault="00B87A98" w:rsidP="00B87A98">
            <w:pPr>
              <w:pStyle w:val="TAC"/>
            </w:pPr>
            <w:r>
              <w:t>0</w:t>
            </w:r>
          </w:p>
        </w:tc>
        <w:tc>
          <w:tcPr>
            <w:tcW w:w="283" w:type="dxa"/>
            <w:gridSpan w:val="2"/>
            <w:tcBorders>
              <w:top w:val="nil"/>
              <w:left w:val="nil"/>
              <w:bottom w:val="nil"/>
              <w:right w:val="nil"/>
            </w:tcBorders>
          </w:tcPr>
          <w:p w:rsidR="00B87A98" w:rsidRPr="003168A2" w:rsidRDefault="00B87A98" w:rsidP="00B87A98">
            <w:pPr>
              <w:pStyle w:val="TAC"/>
            </w:pPr>
            <w:r>
              <w:t>0</w:t>
            </w:r>
          </w:p>
        </w:tc>
        <w:tc>
          <w:tcPr>
            <w:tcW w:w="283" w:type="dxa"/>
            <w:gridSpan w:val="2"/>
            <w:tcBorders>
              <w:top w:val="nil"/>
              <w:left w:val="nil"/>
              <w:bottom w:val="nil"/>
              <w:right w:val="nil"/>
            </w:tcBorders>
          </w:tcPr>
          <w:p w:rsidR="00B87A98" w:rsidRPr="003168A2" w:rsidRDefault="00B87A98" w:rsidP="00B87A98">
            <w:pPr>
              <w:pStyle w:val="TAC"/>
            </w:pPr>
            <w:r>
              <w:t>1</w:t>
            </w:r>
          </w:p>
        </w:tc>
        <w:tc>
          <w:tcPr>
            <w:tcW w:w="360" w:type="dxa"/>
            <w:gridSpan w:val="2"/>
            <w:tcBorders>
              <w:top w:val="nil"/>
              <w:left w:val="nil"/>
              <w:bottom w:val="nil"/>
              <w:right w:val="nil"/>
            </w:tcBorders>
          </w:tcPr>
          <w:p w:rsidR="00B87A98" w:rsidRPr="003168A2" w:rsidRDefault="00B87A98" w:rsidP="00B87A98">
            <w:pPr>
              <w:pStyle w:val="TAC"/>
            </w:pPr>
            <w:r>
              <w:t>1</w:t>
            </w:r>
          </w:p>
        </w:tc>
        <w:tc>
          <w:tcPr>
            <w:tcW w:w="284" w:type="dxa"/>
            <w:gridSpan w:val="2"/>
            <w:tcBorders>
              <w:top w:val="nil"/>
              <w:left w:val="nil"/>
              <w:bottom w:val="nil"/>
              <w:right w:val="nil"/>
            </w:tcBorders>
          </w:tcPr>
          <w:p w:rsidR="00B87A98" w:rsidRPr="003168A2" w:rsidRDefault="00B87A98" w:rsidP="00B87A98">
            <w:pPr>
              <w:pStyle w:val="TAC"/>
            </w:pPr>
            <w:r>
              <w:t>1</w:t>
            </w:r>
          </w:p>
        </w:tc>
        <w:tc>
          <w:tcPr>
            <w:tcW w:w="284" w:type="dxa"/>
            <w:gridSpan w:val="2"/>
            <w:tcBorders>
              <w:top w:val="nil"/>
              <w:left w:val="nil"/>
              <w:bottom w:val="nil"/>
              <w:right w:val="nil"/>
            </w:tcBorders>
          </w:tcPr>
          <w:p w:rsidR="00B87A98" w:rsidRPr="003168A2" w:rsidRDefault="00B87A98" w:rsidP="00B87A98">
            <w:pPr>
              <w:pStyle w:val="TAC"/>
            </w:pPr>
            <w:r>
              <w:t>0</w:t>
            </w:r>
          </w:p>
        </w:tc>
        <w:tc>
          <w:tcPr>
            <w:tcW w:w="248" w:type="dxa"/>
            <w:gridSpan w:val="2"/>
            <w:tcBorders>
              <w:top w:val="nil"/>
              <w:left w:val="nil"/>
              <w:bottom w:val="nil"/>
              <w:right w:val="nil"/>
            </w:tcBorders>
          </w:tcPr>
          <w:p w:rsidR="00B87A98" w:rsidRPr="003168A2" w:rsidRDefault="00B87A98" w:rsidP="00B87A98">
            <w:pPr>
              <w:pStyle w:val="TAC"/>
            </w:pPr>
            <w:r>
              <w:t>0</w:t>
            </w:r>
          </w:p>
        </w:tc>
        <w:tc>
          <w:tcPr>
            <w:tcW w:w="745" w:type="dxa"/>
            <w:gridSpan w:val="2"/>
            <w:tcBorders>
              <w:top w:val="nil"/>
              <w:left w:val="nil"/>
              <w:bottom w:val="nil"/>
              <w:right w:val="nil"/>
            </w:tcBorders>
          </w:tcPr>
          <w:p w:rsidR="00B87A98" w:rsidRPr="003168A2" w:rsidRDefault="00B87A98" w:rsidP="00B87A98">
            <w:pPr>
              <w:pStyle w:val="TAL"/>
              <w:rPr>
                <w:color w:val="000000"/>
                <w:lang w:val="en-US"/>
              </w:rPr>
            </w:pPr>
          </w:p>
        </w:tc>
        <w:tc>
          <w:tcPr>
            <w:tcW w:w="4111" w:type="dxa"/>
            <w:gridSpan w:val="2"/>
            <w:tcBorders>
              <w:top w:val="nil"/>
              <w:left w:val="nil"/>
              <w:bottom w:val="nil"/>
              <w:right w:val="single" w:sz="4" w:space="0" w:color="auto"/>
            </w:tcBorders>
          </w:tcPr>
          <w:p w:rsidR="00B87A98" w:rsidRDefault="00B87A98" w:rsidP="00B87A98">
            <w:pPr>
              <w:pStyle w:val="TAL"/>
            </w:pPr>
            <w:r>
              <w:t xml:space="preserve">Unknown </w:t>
            </w:r>
            <w:r w:rsidRPr="00325539">
              <w:t>PDU session type</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0</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360" w:type="dxa"/>
            <w:gridSpan w:val="2"/>
            <w:tcBorders>
              <w:top w:val="nil"/>
              <w:left w:val="nil"/>
              <w:bottom w:val="nil"/>
              <w:right w:val="nil"/>
            </w:tcBorders>
          </w:tcPr>
          <w:p w:rsidR="00966E4A" w:rsidRPr="00EC1E59" w:rsidRDefault="00966E4A" w:rsidP="00B864F4">
            <w:pPr>
              <w:pStyle w:val="TAC"/>
            </w:pPr>
            <w:r w:rsidRPr="00EC1E59">
              <w:t>1</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48" w:type="dxa"/>
            <w:gridSpan w:val="2"/>
            <w:tcBorders>
              <w:top w:val="nil"/>
              <w:left w:val="nil"/>
              <w:bottom w:val="nil"/>
              <w:right w:val="nil"/>
            </w:tcBorders>
          </w:tcPr>
          <w:p w:rsidR="00966E4A" w:rsidRPr="00EC1E59" w:rsidRDefault="00966E4A" w:rsidP="00B864F4">
            <w:pPr>
              <w:pStyle w:val="TAC"/>
            </w:pPr>
            <w:r w:rsidRPr="00EC1E59">
              <w:t>1</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User authentication failed</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0</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360" w:type="dxa"/>
            <w:gridSpan w:val="2"/>
            <w:tcBorders>
              <w:top w:val="nil"/>
              <w:left w:val="nil"/>
              <w:bottom w:val="nil"/>
              <w:right w:val="nil"/>
            </w:tcBorders>
          </w:tcPr>
          <w:p w:rsidR="00966E4A" w:rsidRPr="00EC1E59" w:rsidRDefault="00966E4A" w:rsidP="00B864F4">
            <w:pPr>
              <w:pStyle w:val="TAC"/>
            </w:pPr>
            <w:r w:rsidRPr="00EC1E59">
              <w:t>1</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48" w:type="dxa"/>
            <w:gridSpan w:val="2"/>
            <w:tcBorders>
              <w:top w:val="nil"/>
              <w:left w:val="nil"/>
              <w:bottom w:val="nil"/>
              <w:right w:val="nil"/>
            </w:tcBorders>
          </w:tcPr>
          <w:p w:rsidR="00966E4A" w:rsidRPr="00EC1E59" w:rsidRDefault="00966E4A" w:rsidP="00B864F4">
            <w:pPr>
              <w:pStyle w:val="TAC"/>
            </w:pPr>
            <w:r w:rsidRPr="00EC1E59">
              <w:t>1</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C55614">
              <w:t>Request</w:t>
            </w:r>
            <w:r w:rsidRPr="00EC1E59">
              <w:t xml:space="preserve"> rejected, unspecified</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0</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48" w:type="dxa"/>
            <w:gridSpan w:val="2"/>
            <w:tcBorders>
              <w:top w:val="nil"/>
              <w:left w:val="nil"/>
              <w:bottom w:val="nil"/>
              <w:right w:val="nil"/>
            </w:tcBorders>
          </w:tcPr>
          <w:p w:rsidR="00966E4A" w:rsidRPr="00EC1E59" w:rsidRDefault="00966E4A" w:rsidP="00B864F4">
            <w:pPr>
              <w:pStyle w:val="TAC"/>
            </w:pPr>
            <w:r w:rsidRPr="00EC1E59">
              <w:t>0</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Service option temporarily out of order</w:t>
            </w:r>
          </w:p>
        </w:tc>
      </w:tr>
      <w:tr w:rsidR="002F3300" w:rsidRPr="003168A2" w:rsidTr="00CD23D6">
        <w:trPr>
          <w:gridBefore w:val="1"/>
          <w:wBefore w:w="33" w:type="dxa"/>
          <w:jc w:val="center"/>
        </w:trPr>
        <w:tc>
          <w:tcPr>
            <w:tcW w:w="284" w:type="dxa"/>
            <w:gridSpan w:val="2"/>
            <w:tcBorders>
              <w:top w:val="nil"/>
              <w:left w:val="single" w:sz="4" w:space="0" w:color="auto"/>
              <w:bottom w:val="nil"/>
              <w:right w:val="nil"/>
            </w:tcBorders>
          </w:tcPr>
          <w:p w:rsidR="002F3300" w:rsidRPr="003168A2" w:rsidRDefault="002F3300" w:rsidP="00B864F4">
            <w:pPr>
              <w:pStyle w:val="TAC"/>
            </w:pPr>
            <w:r w:rsidRPr="003168A2">
              <w:t>0</w:t>
            </w:r>
          </w:p>
        </w:tc>
        <w:tc>
          <w:tcPr>
            <w:tcW w:w="285" w:type="dxa"/>
            <w:gridSpan w:val="2"/>
            <w:tcBorders>
              <w:top w:val="nil"/>
              <w:left w:val="nil"/>
              <w:bottom w:val="nil"/>
              <w:right w:val="nil"/>
            </w:tcBorders>
          </w:tcPr>
          <w:p w:rsidR="002F3300" w:rsidRPr="003168A2" w:rsidRDefault="002F3300" w:rsidP="00B864F4">
            <w:pPr>
              <w:pStyle w:val="TAC"/>
            </w:pPr>
            <w:r w:rsidRPr="003168A2">
              <w:t>0</w:t>
            </w:r>
          </w:p>
        </w:tc>
        <w:tc>
          <w:tcPr>
            <w:tcW w:w="283" w:type="dxa"/>
            <w:gridSpan w:val="2"/>
            <w:tcBorders>
              <w:top w:val="nil"/>
              <w:left w:val="nil"/>
              <w:bottom w:val="nil"/>
              <w:right w:val="nil"/>
            </w:tcBorders>
          </w:tcPr>
          <w:p w:rsidR="002F3300" w:rsidRPr="003168A2" w:rsidRDefault="002F3300" w:rsidP="00B864F4">
            <w:pPr>
              <w:pStyle w:val="TAC"/>
            </w:pPr>
            <w:r w:rsidRPr="003168A2">
              <w:t>1</w:t>
            </w:r>
          </w:p>
        </w:tc>
        <w:tc>
          <w:tcPr>
            <w:tcW w:w="283" w:type="dxa"/>
            <w:gridSpan w:val="2"/>
            <w:tcBorders>
              <w:top w:val="nil"/>
              <w:left w:val="nil"/>
              <w:bottom w:val="nil"/>
              <w:right w:val="nil"/>
            </w:tcBorders>
          </w:tcPr>
          <w:p w:rsidR="002F3300" w:rsidRPr="003168A2" w:rsidRDefault="002F3300" w:rsidP="00B864F4">
            <w:pPr>
              <w:pStyle w:val="TAC"/>
            </w:pPr>
            <w:r w:rsidRPr="003168A2">
              <w:t>0</w:t>
            </w:r>
          </w:p>
        </w:tc>
        <w:tc>
          <w:tcPr>
            <w:tcW w:w="360" w:type="dxa"/>
            <w:gridSpan w:val="2"/>
            <w:tcBorders>
              <w:top w:val="nil"/>
              <w:left w:val="nil"/>
              <w:bottom w:val="nil"/>
              <w:right w:val="nil"/>
            </w:tcBorders>
          </w:tcPr>
          <w:p w:rsidR="002F3300" w:rsidRPr="003168A2" w:rsidRDefault="002F3300" w:rsidP="00B864F4">
            <w:pPr>
              <w:pStyle w:val="TAC"/>
            </w:pPr>
            <w:r w:rsidRPr="003168A2">
              <w:t>0</w:t>
            </w:r>
          </w:p>
        </w:tc>
        <w:tc>
          <w:tcPr>
            <w:tcW w:w="284" w:type="dxa"/>
            <w:gridSpan w:val="2"/>
            <w:tcBorders>
              <w:top w:val="nil"/>
              <w:left w:val="nil"/>
              <w:bottom w:val="nil"/>
              <w:right w:val="nil"/>
            </w:tcBorders>
          </w:tcPr>
          <w:p w:rsidR="002F3300" w:rsidRPr="003168A2" w:rsidRDefault="002F3300" w:rsidP="00B864F4">
            <w:pPr>
              <w:pStyle w:val="TAC"/>
            </w:pPr>
            <w:r w:rsidRPr="003168A2">
              <w:t>0</w:t>
            </w:r>
          </w:p>
        </w:tc>
        <w:tc>
          <w:tcPr>
            <w:tcW w:w="284" w:type="dxa"/>
            <w:gridSpan w:val="2"/>
            <w:tcBorders>
              <w:top w:val="nil"/>
              <w:left w:val="nil"/>
              <w:bottom w:val="nil"/>
              <w:right w:val="nil"/>
            </w:tcBorders>
          </w:tcPr>
          <w:p w:rsidR="002F3300" w:rsidRPr="003168A2" w:rsidRDefault="002F3300" w:rsidP="00B864F4">
            <w:pPr>
              <w:pStyle w:val="TAC"/>
            </w:pPr>
            <w:r w:rsidRPr="003168A2">
              <w:t>0</w:t>
            </w:r>
          </w:p>
        </w:tc>
        <w:tc>
          <w:tcPr>
            <w:tcW w:w="248" w:type="dxa"/>
            <w:gridSpan w:val="2"/>
            <w:tcBorders>
              <w:top w:val="nil"/>
              <w:left w:val="nil"/>
              <w:bottom w:val="nil"/>
              <w:right w:val="nil"/>
            </w:tcBorders>
          </w:tcPr>
          <w:p w:rsidR="002F3300" w:rsidRPr="003168A2" w:rsidRDefault="002F3300" w:rsidP="00B864F4">
            <w:pPr>
              <w:pStyle w:val="TAC"/>
            </w:pPr>
            <w:r w:rsidRPr="003168A2">
              <w:t>1</w:t>
            </w:r>
          </w:p>
        </w:tc>
        <w:tc>
          <w:tcPr>
            <w:tcW w:w="745" w:type="dxa"/>
            <w:gridSpan w:val="2"/>
            <w:tcBorders>
              <w:top w:val="nil"/>
              <w:left w:val="nil"/>
              <w:bottom w:val="nil"/>
              <w:right w:val="nil"/>
            </w:tcBorders>
          </w:tcPr>
          <w:p w:rsidR="002F3300" w:rsidRPr="003168A2" w:rsidRDefault="002F3300" w:rsidP="00B864F4">
            <w:pPr>
              <w:pStyle w:val="TAL"/>
              <w:rPr>
                <w:color w:val="000000"/>
                <w:lang w:val="en-US"/>
              </w:rPr>
            </w:pPr>
          </w:p>
        </w:tc>
        <w:tc>
          <w:tcPr>
            <w:tcW w:w="4111" w:type="dxa"/>
            <w:gridSpan w:val="2"/>
            <w:tcBorders>
              <w:top w:val="nil"/>
              <w:left w:val="nil"/>
              <w:bottom w:val="nil"/>
              <w:right w:val="single" w:sz="4" w:space="0" w:color="auto"/>
            </w:tcBorders>
          </w:tcPr>
          <w:p w:rsidR="002F3300" w:rsidRPr="003168A2" w:rsidRDefault="002F3300" w:rsidP="00B864F4">
            <w:pPr>
              <w:pStyle w:val="TAL"/>
            </w:pPr>
            <w:r w:rsidRPr="003168A2">
              <w:t>Requested service option not subscribed</w:t>
            </w:r>
          </w:p>
        </w:tc>
      </w:tr>
      <w:tr w:rsidR="00DF21C8" w:rsidRPr="003168A2" w:rsidTr="000E44B8">
        <w:trPr>
          <w:gridAfter w:val="1"/>
          <w:wAfter w:w="33" w:type="dxa"/>
          <w:jc w:val="center"/>
        </w:trPr>
        <w:tc>
          <w:tcPr>
            <w:tcW w:w="284" w:type="dxa"/>
            <w:gridSpan w:val="2"/>
            <w:tcBorders>
              <w:top w:val="nil"/>
              <w:left w:val="single" w:sz="4" w:space="0" w:color="auto"/>
              <w:bottom w:val="nil"/>
              <w:right w:val="nil"/>
            </w:tcBorders>
          </w:tcPr>
          <w:p w:rsidR="00DF21C8" w:rsidRPr="003168A2" w:rsidRDefault="00DF21C8" w:rsidP="000E44B8">
            <w:pPr>
              <w:pStyle w:val="TAC"/>
            </w:pPr>
            <w:r w:rsidRPr="003168A2">
              <w:t>0</w:t>
            </w:r>
          </w:p>
        </w:tc>
        <w:tc>
          <w:tcPr>
            <w:tcW w:w="285" w:type="dxa"/>
            <w:gridSpan w:val="2"/>
            <w:tcBorders>
              <w:top w:val="nil"/>
              <w:left w:val="nil"/>
              <w:bottom w:val="nil"/>
              <w:right w:val="nil"/>
            </w:tcBorders>
          </w:tcPr>
          <w:p w:rsidR="00DF21C8" w:rsidRPr="003168A2" w:rsidRDefault="00DF21C8" w:rsidP="000E44B8">
            <w:pPr>
              <w:pStyle w:val="TAC"/>
            </w:pPr>
            <w:r w:rsidRPr="003168A2">
              <w:t>0</w:t>
            </w:r>
          </w:p>
        </w:tc>
        <w:tc>
          <w:tcPr>
            <w:tcW w:w="283" w:type="dxa"/>
            <w:gridSpan w:val="2"/>
            <w:tcBorders>
              <w:top w:val="nil"/>
              <w:left w:val="nil"/>
              <w:bottom w:val="nil"/>
              <w:right w:val="nil"/>
            </w:tcBorders>
          </w:tcPr>
          <w:p w:rsidR="00DF21C8" w:rsidRPr="003168A2" w:rsidRDefault="00DF21C8" w:rsidP="000E44B8">
            <w:pPr>
              <w:pStyle w:val="TAC"/>
            </w:pPr>
            <w:r w:rsidRPr="003168A2">
              <w:t>1</w:t>
            </w:r>
          </w:p>
        </w:tc>
        <w:tc>
          <w:tcPr>
            <w:tcW w:w="283" w:type="dxa"/>
            <w:gridSpan w:val="2"/>
            <w:tcBorders>
              <w:top w:val="nil"/>
              <w:left w:val="nil"/>
              <w:bottom w:val="nil"/>
              <w:right w:val="nil"/>
            </w:tcBorders>
          </w:tcPr>
          <w:p w:rsidR="00DF21C8" w:rsidRPr="003168A2" w:rsidRDefault="00DF21C8" w:rsidP="000E44B8">
            <w:pPr>
              <w:pStyle w:val="TAC"/>
            </w:pPr>
            <w:r w:rsidRPr="003168A2">
              <w:t>0</w:t>
            </w:r>
          </w:p>
        </w:tc>
        <w:tc>
          <w:tcPr>
            <w:tcW w:w="360" w:type="dxa"/>
            <w:gridSpan w:val="2"/>
            <w:tcBorders>
              <w:top w:val="nil"/>
              <w:left w:val="nil"/>
              <w:bottom w:val="nil"/>
              <w:right w:val="nil"/>
            </w:tcBorders>
          </w:tcPr>
          <w:p w:rsidR="00DF21C8" w:rsidRPr="003168A2" w:rsidRDefault="00DF21C8" w:rsidP="000E44B8">
            <w:pPr>
              <w:pStyle w:val="TAC"/>
            </w:pPr>
            <w:r w:rsidRPr="003168A2">
              <w:t>0</w:t>
            </w:r>
          </w:p>
        </w:tc>
        <w:tc>
          <w:tcPr>
            <w:tcW w:w="284" w:type="dxa"/>
            <w:gridSpan w:val="2"/>
            <w:tcBorders>
              <w:top w:val="nil"/>
              <w:left w:val="nil"/>
              <w:bottom w:val="nil"/>
              <w:right w:val="nil"/>
            </w:tcBorders>
          </w:tcPr>
          <w:p w:rsidR="00DF21C8" w:rsidRPr="003168A2" w:rsidRDefault="00DF21C8" w:rsidP="000E44B8">
            <w:pPr>
              <w:pStyle w:val="TAC"/>
            </w:pPr>
            <w:r w:rsidRPr="003168A2">
              <w:t>0</w:t>
            </w:r>
          </w:p>
        </w:tc>
        <w:tc>
          <w:tcPr>
            <w:tcW w:w="284" w:type="dxa"/>
            <w:gridSpan w:val="2"/>
            <w:tcBorders>
              <w:top w:val="nil"/>
              <w:left w:val="nil"/>
              <w:bottom w:val="nil"/>
              <w:right w:val="nil"/>
            </w:tcBorders>
          </w:tcPr>
          <w:p w:rsidR="00DF21C8" w:rsidRPr="003168A2" w:rsidRDefault="00DF21C8" w:rsidP="000E44B8">
            <w:pPr>
              <w:pStyle w:val="TAC"/>
            </w:pPr>
            <w:r w:rsidRPr="003168A2">
              <w:t>1</w:t>
            </w:r>
          </w:p>
        </w:tc>
        <w:tc>
          <w:tcPr>
            <w:tcW w:w="248" w:type="dxa"/>
            <w:gridSpan w:val="2"/>
            <w:tcBorders>
              <w:top w:val="nil"/>
              <w:left w:val="nil"/>
              <w:bottom w:val="nil"/>
              <w:right w:val="nil"/>
            </w:tcBorders>
          </w:tcPr>
          <w:p w:rsidR="00DF21C8" w:rsidRPr="003168A2" w:rsidRDefault="00DF21C8" w:rsidP="000E44B8">
            <w:pPr>
              <w:pStyle w:val="TAC"/>
            </w:pPr>
            <w:r w:rsidRPr="003168A2">
              <w:t>0</w:t>
            </w:r>
          </w:p>
        </w:tc>
        <w:tc>
          <w:tcPr>
            <w:tcW w:w="745" w:type="dxa"/>
            <w:gridSpan w:val="2"/>
            <w:tcBorders>
              <w:top w:val="nil"/>
              <w:left w:val="nil"/>
              <w:bottom w:val="nil"/>
              <w:right w:val="nil"/>
            </w:tcBorders>
          </w:tcPr>
          <w:p w:rsidR="00DF21C8" w:rsidRPr="003168A2" w:rsidRDefault="00DF21C8" w:rsidP="000E44B8">
            <w:pPr>
              <w:pStyle w:val="TAL"/>
              <w:rPr>
                <w:color w:val="000000"/>
                <w:lang w:val="en-US"/>
              </w:rPr>
            </w:pPr>
          </w:p>
        </w:tc>
        <w:tc>
          <w:tcPr>
            <w:tcW w:w="4111" w:type="dxa"/>
            <w:gridSpan w:val="2"/>
            <w:tcBorders>
              <w:top w:val="nil"/>
              <w:left w:val="nil"/>
              <w:bottom w:val="nil"/>
              <w:right w:val="single" w:sz="4" w:space="0" w:color="auto"/>
            </w:tcBorders>
          </w:tcPr>
          <w:p w:rsidR="00DF21C8" w:rsidRPr="003168A2" w:rsidRDefault="00DF21C8" w:rsidP="000E44B8">
            <w:pPr>
              <w:pStyle w:val="TAL"/>
            </w:pPr>
            <w:r w:rsidRPr="003168A2">
              <w:t>Service option temporarily out of order</w:t>
            </w:r>
          </w:p>
        </w:tc>
      </w:tr>
      <w:tr w:rsidR="00DF21C8" w:rsidRPr="003168A2" w:rsidTr="000E44B8">
        <w:trPr>
          <w:gridAfter w:val="1"/>
          <w:wAfter w:w="33" w:type="dxa"/>
          <w:jc w:val="center"/>
        </w:trPr>
        <w:tc>
          <w:tcPr>
            <w:tcW w:w="284" w:type="dxa"/>
            <w:gridSpan w:val="2"/>
            <w:tcBorders>
              <w:top w:val="nil"/>
              <w:left w:val="single" w:sz="4" w:space="0" w:color="auto"/>
              <w:bottom w:val="nil"/>
              <w:right w:val="nil"/>
            </w:tcBorders>
          </w:tcPr>
          <w:p w:rsidR="00DF21C8" w:rsidRPr="003168A2" w:rsidRDefault="00DF21C8" w:rsidP="000E44B8">
            <w:pPr>
              <w:pStyle w:val="TAC"/>
            </w:pPr>
            <w:r w:rsidRPr="003168A2">
              <w:t>0</w:t>
            </w:r>
          </w:p>
        </w:tc>
        <w:tc>
          <w:tcPr>
            <w:tcW w:w="285" w:type="dxa"/>
            <w:gridSpan w:val="2"/>
            <w:tcBorders>
              <w:top w:val="nil"/>
              <w:left w:val="nil"/>
              <w:bottom w:val="nil"/>
              <w:right w:val="nil"/>
            </w:tcBorders>
          </w:tcPr>
          <w:p w:rsidR="00DF21C8" w:rsidRPr="003168A2" w:rsidRDefault="00DF21C8" w:rsidP="000E44B8">
            <w:pPr>
              <w:pStyle w:val="TAC"/>
            </w:pPr>
            <w:r w:rsidRPr="003168A2">
              <w:t>0</w:t>
            </w:r>
          </w:p>
        </w:tc>
        <w:tc>
          <w:tcPr>
            <w:tcW w:w="283" w:type="dxa"/>
            <w:gridSpan w:val="2"/>
            <w:tcBorders>
              <w:top w:val="nil"/>
              <w:left w:val="nil"/>
              <w:bottom w:val="nil"/>
              <w:right w:val="nil"/>
            </w:tcBorders>
          </w:tcPr>
          <w:p w:rsidR="00DF21C8" w:rsidRPr="003168A2" w:rsidRDefault="00DF21C8" w:rsidP="000E44B8">
            <w:pPr>
              <w:pStyle w:val="TAC"/>
            </w:pPr>
            <w:r w:rsidRPr="003168A2">
              <w:t>1</w:t>
            </w:r>
          </w:p>
        </w:tc>
        <w:tc>
          <w:tcPr>
            <w:tcW w:w="283" w:type="dxa"/>
            <w:gridSpan w:val="2"/>
            <w:tcBorders>
              <w:top w:val="nil"/>
              <w:left w:val="nil"/>
              <w:bottom w:val="nil"/>
              <w:right w:val="nil"/>
            </w:tcBorders>
          </w:tcPr>
          <w:p w:rsidR="00DF21C8" w:rsidRPr="003168A2" w:rsidRDefault="00DF21C8" w:rsidP="000E44B8">
            <w:pPr>
              <w:pStyle w:val="TAC"/>
            </w:pPr>
            <w:r w:rsidRPr="003168A2">
              <w:t>0</w:t>
            </w:r>
          </w:p>
        </w:tc>
        <w:tc>
          <w:tcPr>
            <w:tcW w:w="360" w:type="dxa"/>
            <w:gridSpan w:val="2"/>
            <w:tcBorders>
              <w:top w:val="nil"/>
              <w:left w:val="nil"/>
              <w:bottom w:val="nil"/>
              <w:right w:val="nil"/>
            </w:tcBorders>
          </w:tcPr>
          <w:p w:rsidR="00DF21C8" w:rsidRPr="003168A2" w:rsidRDefault="00DF21C8" w:rsidP="000E44B8">
            <w:pPr>
              <w:pStyle w:val="TAC"/>
            </w:pPr>
            <w:r w:rsidRPr="003168A2">
              <w:t>0</w:t>
            </w:r>
          </w:p>
        </w:tc>
        <w:tc>
          <w:tcPr>
            <w:tcW w:w="284" w:type="dxa"/>
            <w:gridSpan w:val="2"/>
            <w:tcBorders>
              <w:top w:val="nil"/>
              <w:left w:val="nil"/>
              <w:bottom w:val="nil"/>
              <w:right w:val="nil"/>
            </w:tcBorders>
          </w:tcPr>
          <w:p w:rsidR="00DF21C8" w:rsidRPr="003168A2" w:rsidRDefault="00DF21C8" w:rsidP="000E44B8">
            <w:pPr>
              <w:pStyle w:val="TAC"/>
            </w:pPr>
            <w:r w:rsidRPr="003168A2">
              <w:t>0</w:t>
            </w:r>
          </w:p>
        </w:tc>
        <w:tc>
          <w:tcPr>
            <w:tcW w:w="284" w:type="dxa"/>
            <w:gridSpan w:val="2"/>
            <w:tcBorders>
              <w:top w:val="nil"/>
              <w:left w:val="nil"/>
              <w:bottom w:val="nil"/>
              <w:right w:val="nil"/>
            </w:tcBorders>
          </w:tcPr>
          <w:p w:rsidR="00DF21C8" w:rsidRPr="003168A2" w:rsidRDefault="00DF21C8" w:rsidP="000E44B8">
            <w:pPr>
              <w:pStyle w:val="TAC"/>
            </w:pPr>
            <w:r w:rsidRPr="003168A2">
              <w:t>1</w:t>
            </w:r>
          </w:p>
        </w:tc>
        <w:tc>
          <w:tcPr>
            <w:tcW w:w="248" w:type="dxa"/>
            <w:gridSpan w:val="2"/>
            <w:tcBorders>
              <w:top w:val="nil"/>
              <w:left w:val="nil"/>
              <w:bottom w:val="nil"/>
              <w:right w:val="nil"/>
            </w:tcBorders>
          </w:tcPr>
          <w:p w:rsidR="00DF21C8" w:rsidRPr="003168A2" w:rsidRDefault="00DF21C8" w:rsidP="000E44B8">
            <w:pPr>
              <w:pStyle w:val="TAC"/>
            </w:pPr>
            <w:r w:rsidRPr="003168A2">
              <w:t>1</w:t>
            </w:r>
          </w:p>
        </w:tc>
        <w:tc>
          <w:tcPr>
            <w:tcW w:w="745" w:type="dxa"/>
            <w:gridSpan w:val="2"/>
            <w:tcBorders>
              <w:top w:val="nil"/>
              <w:left w:val="nil"/>
              <w:bottom w:val="nil"/>
              <w:right w:val="nil"/>
            </w:tcBorders>
          </w:tcPr>
          <w:p w:rsidR="00DF21C8" w:rsidRPr="003168A2" w:rsidRDefault="00DF21C8" w:rsidP="000E44B8">
            <w:pPr>
              <w:pStyle w:val="TAL"/>
              <w:rPr>
                <w:color w:val="000000"/>
                <w:lang w:val="en-US"/>
              </w:rPr>
            </w:pPr>
          </w:p>
        </w:tc>
        <w:tc>
          <w:tcPr>
            <w:tcW w:w="4111" w:type="dxa"/>
            <w:gridSpan w:val="2"/>
            <w:tcBorders>
              <w:top w:val="nil"/>
              <w:left w:val="nil"/>
              <w:bottom w:val="nil"/>
              <w:right w:val="single" w:sz="4" w:space="0" w:color="auto"/>
            </w:tcBorders>
          </w:tcPr>
          <w:p w:rsidR="00DF21C8" w:rsidRPr="003168A2" w:rsidRDefault="00DF21C8" w:rsidP="000E44B8">
            <w:pPr>
              <w:pStyle w:val="TAL"/>
            </w:pPr>
            <w:r w:rsidRPr="003168A2">
              <w:t>PTI already in use</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0</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48" w:type="dxa"/>
            <w:gridSpan w:val="2"/>
            <w:tcBorders>
              <w:top w:val="nil"/>
              <w:left w:val="nil"/>
              <w:bottom w:val="nil"/>
              <w:right w:val="nil"/>
            </w:tcBorders>
          </w:tcPr>
          <w:p w:rsidR="00966E4A" w:rsidRPr="00EC1E59" w:rsidRDefault="00966E4A" w:rsidP="00B864F4">
            <w:pPr>
              <w:pStyle w:val="TAC"/>
            </w:pPr>
            <w:r w:rsidRPr="00EC1E59">
              <w:t>0</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Regular deactivation</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0</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48" w:type="dxa"/>
            <w:gridSpan w:val="2"/>
            <w:tcBorders>
              <w:top w:val="nil"/>
              <w:left w:val="nil"/>
              <w:bottom w:val="nil"/>
              <w:right w:val="nil"/>
            </w:tcBorders>
          </w:tcPr>
          <w:p w:rsidR="00966E4A" w:rsidRPr="00EC1E59" w:rsidRDefault="00966E4A" w:rsidP="00B864F4">
            <w:pPr>
              <w:pStyle w:val="TAC"/>
            </w:pPr>
            <w:r w:rsidRPr="00EC1E59">
              <w:t>1</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Reactivation requested</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0</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48" w:type="dxa"/>
            <w:gridSpan w:val="2"/>
            <w:tcBorders>
              <w:top w:val="nil"/>
              <w:left w:val="nil"/>
              <w:bottom w:val="nil"/>
              <w:right w:val="nil"/>
            </w:tcBorders>
          </w:tcPr>
          <w:p w:rsidR="00966E4A" w:rsidRPr="00EC1E59" w:rsidRDefault="00966E4A" w:rsidP="00B864F4">
            <w:pPr>
              <w:pStyle w:val="TAC"/>
            </w:pPr>
            <w:r w:rsidRPr="00EC1E59">
              <w:t>0</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PDU session type I</w:t>
            </w:r>
            <w:r w:rsidR="002F3300">
              <w:t>P</w:t>
            </w:r>
            <w:r w:rsidRPr="00EC1E59">
              <w:t>v4 only allowed</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0</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48" w:type="dxa"/>
            <w:gridSpan w:val="2"/>
            <w:tcBorders>
              <w:top w:val="nil"/>
              <w:left w:val="nil"/>
              <w:bottom w:val="nil"/>
              <w:right w:val="nil"/>
            </w:tcBorders>
          </w:tcPr>
          <w:p w:rsidR="00966E4A" w:rsidRPr="00EC1E59" w:rsidRDefault="00966E4A" w:rsidP="00B864F4">
            <w:pPr>
              <w:pStyle w:val="TAC"/>
            </w:pPr>
            <w:r w:rsidRPr="00EC1E59">
              <w:t>1</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PDU session type I</w:t>
            </w:r>
            <w:r w:rsidR="002F3300">
              <w:t>P</w:t>
            </w:r>
            <w:r w:rsidRPr="00EC1E59">
              <w:t>v6 only allowed</w:t>
            </w:r>
          </w:p>
        </w:tc>
      </w:tr>
      <w:tr w:rsidR="002F3300" w:rsidRPr="003168A2" w:rsidTr="00CD23D6">
        <w:trPr>
          <w:gridBefore w:val="1"/>
          <w:wBefore w:w="33" w:type="dxa"/>
          <w:jc w:val="center"/>
        </w:trPr>
        <w:tc>
          <w:tcPr>
            <w:tcW w:w="284" w:type="dxa"/>
            <w:gridSpan w:val="2"/>
            <w:tcBorders>
              <w:top w:val="nil"/>
              <w:left w:val="single" w:sz="4" w:space="0" w:color="auto"/>
              <w:bottom w:val="nil"/>
              <w:right w:val="nil"/>
            </w:tcBorders>
          </w:tcPr>
          <w:p w:rsidR="002F3300" w:rsidRPr="003168A2" w:rsidRDefault="002F3300" w:rsidP="00B864F4">
            <w:pPr>
              <w:pStyle w:val="TAC"/>
            </w:pPr>
            <w:r>
              <w:t>0</w:t>
            </w:r>
          </w:p>
        </w:tc>
        <w:tc>
          <w:tcPr>
            <w:tcW w:w="285" w:type="dxa"/>
            <w:gridSpan w:val="2"/>
            <w:tcBorders>
              <w:top w:val="nil"/>
              <w:left w:val="nil"/>
              <w:bottom w:val="nil"/>
              <w:right w:val="nil"/>
            </w:tcBorders>
          </w:tcPr>
          <w:p w:rsidR="002F3300" w:rsidRPr="003168A2" w:rsidRDefault="002F3300" w:rsidP="00B864F4">
            <w:pPr>
              <w:pStyle w:val="TAC"/>
            </w:pPr>
            <w:r>
              <w:t>1</w:t>
            </w:r>
          </w:p>
        </w:tc>
        <w:tc>
          <w:tcPr>
            <w:tcW w:w="283" w:type="dxa"/>
            <w:gridSpan w:val="2"/>
            <w:tcBorders>
              <w:top w:val="nil"/>
              <w:left w:val="nil"/>
              <w:bottom w:val="nil"/>
              <w:right w:val="nil"/>
            </w:tcBorders>
          </w:tcPr>
          <w:p w:rsidR="002F3300" w:rsidRPr="003168A2" w:rsidRDefault="002F3300" w:rsidP="00B864F4">
            <w:pPr>
              <w:pStyle w:val="TAC"/>
            </w:pPr>
            <w:r>
              <w:t>0</w:t>
            </w:r>
          </w:p>
        </w:tc>
        <w:tc>
          <w:tcPr>
            <w:tcW w:w="283" w:type="dxa"/>
            <w:gridSpan w:val="2"/>
            <w:tcBorders>
              <w:top w:val="nil"/>
              <w:left w:val="nil"/>
              <w:bottom w:val="nil"/>
              <w:right w:val="nil"/>
            </w:tcBorders>
          </w:tcPr>
          <w:p w:rsidR="002F3300" w:rsidRPr="003168A2" w:rsidRDefault="002F3300" w:rsidP="00B864F4">
            <w:pPr>
              <w:pStyle w:val="TAC"/>
            </w:pPr>
            <w:r>
              <w:t>0</w:t>
            </w:r>
          </w:p>
        </w:tc>
        <w:tc>
          <w:tcPr>
            <w:tcW w:w="360" w:type="dxa"/>
            <w:gridSpan w:val="2"/>
            <w:tcBorders>
              <w:top w:val="nil"/>
              <w:left w:val="nil"/>
              <w:bottom w:val="nil"/>
              <w:right w:val="nil"/>
            </w:tcBorders>
          </w:tcPr>
          <w:p w:rsidR="002F3300" w:rsidRPr="003168A2" w:rsidRDefault="002F3300" w:rsidP="00B864F4">
            <w:pPr>
              <w:pStyle w:val="TAC"/>
            </w:pPr>
            <w:r>
              <w:t>0</w:t>
            </w:r>
          </w:p>
        </w:tc>
        <w:tc>
          <w:tcPr>
            <w:tcW w:w="284" w:type="dxa"/>
            <w:gridSpan w:val="2"/>
            <w:tcBorders>
              <w:top w:val="nil"/>
              <w:left w:val="nil"/>
              <w:bottom w:val="nil"/>
              <w:right w:val="nil"/>
            </w:tcBorders>
          </w:tcPr>
          <w:p w:rsidR="002F3300" w:rsidRPr="003168A2" w:rsidRDefault="002F3300" w:rsidP="00B864F4">
            <w:pPr>
              <w:pStyle w:val="TAC"/>
            </w:pPr>
            <w:r>
              <w:t>0</w:t>
            </w:r>
          </w:p>
        </w:tc>
        <w:tc>
          <w:tcPr>
            <w:tcW w:w="284" w:type="dxa"/>
            <w:gridSpan w:val="2"/>
            <w:tcBorders>
              <w:top w:val="nil"/>
              <w:left w:val="nil"/>
              <w:bottom w:val="nil"/>
              <w:right w:val="nil"/>
            </w:tcBorders>
          </w:tcPr>
          <w:p w:rsidR="002F3300" w:rsidRPr="003168A2" w:rsidRDefault="002F3300" w:rsidP="00B864F4">
            <w:pPr>
              <w:pStyle w:val="TAC"/>
            </w:pPr>
            <w:r>
              <w:t>1</w:t>
            </w:r>
          </w:p>
        </w:tc>
        <w:tc>
          <w:tcPr>
            <w:tcW w:w="248" w:type="dxa"/>
            <w:gridSpan w:val="2"/>
            <w:tcBorders>
              <w:top w:val="nil"/>
              <w:left w:val="nil"/>
              <w:bottom w:val="nil"/>
              <w:right w:val="nil"/>
            </w:tcBorders>
          </w:tcPr>
          <w:p w:rsidR="002F3300" w:rsidRPr="003168A2" w:rsidRDefault="002F3300" w:rsidP="00B864F4">
            <w:pPr>
              <w:pStyle w:val="TAC"/>
            </w:pPr>
            <w:r>
              <w:t>1</w:t>
            </w:r>
          </w:p>
        </w:tc>
        <w:tc>
          <w:tcPr>
            <w:tcW w:w="745" w:type="dxa"/>
            <w:gridSpan w:val="2"/>
            <w:tcBorders>
              <w:top w:val="nil"/>
              <w:left w:val="nil"/>
              <w:bottom w:val="nil"/>
              <w:right w:val="nil"/>
            </w:tcBorders>
          </w:tcPr>
          <w:p w:rsidR="002F3300" w:rsidRPr="003168A2" w:rsidRDefault="002F3300" w:rsidP="00B864F4">
            <w:pPr>
              <w:pStyle w:val="TAL"/>
            </w:pPr>
          </w:p>
        </w:tc>
        <w:tc>
          <w:tcPr>
            <w:tcW w:w="4111" w:type="dxa"/>
            <w:gridSpan w:val="2"/>
            <w:tcBorders>
              <w:top w:val="nil"/>
              <w:left w:val="nil"/>
              <w:bottom w:val="nil"/>
              <w:right w:val="single" w:sz="4" w:space="0" w:color="auto"/>
            </w:tcBorders>
          </w:tcPr>
          <w:p w:rsidR="002F3300" w:rsidRPr="003168A2" w:rsidRDefault="002F3300" w:rsidP="00B864F4">
            <w:pPr>
              <w:pStyle w:val="TAL"/>
            </w:pPr>
            <w:r>
              <w:t>I</w:t>
            </w:r>
            <w:r w:rsidRPr="006411D2">
              <w:t>nsufficient resources</w:t>
            </w:r>
            <w:r>
              <w:rPr>
                <w:rFonts w:hint="eastAsia"/>
              </w:rPr>
              <w:t xml:space="preserve"> for specific slice and DNN</w:t>
            </w:r>
          </w:p>
        </w:tc>
      </w:tr>
      <w:tr w:rsidR="002F3300" w:rsidRPr="003168A2" w:rsidTr="00CD23D6">
        <w:trPr>
          <w:gridBefore w:val="1"/>
          <w:wBefore w:w="33" w:type="dxa"/>
          <w:jc w:val="center"/>
        </w:trPr>
        <w:tc>
          <w:tcPr>
            <w:tcW w:w="284" w:type="dxa"/>
            <w:gridSpan w:val="2"/>
            <w:tcBorders>
              <w:top w:val="nil"/>
              <w:left w:val="single" w:sz="4" w:space="0" w:color="auto"/>
              <w:bottom w:val="nil"/>
              <w:right w:val="nil"/>
            </w:tcBorders>
          </w:tcPr>
          <w:p w:rsidR="002F3300" w:rsidRDefault="002F3300" w:rsidP="00B864F4">
            <w:pPr>
              <w:pStyle w:val="TAC"/>
            </w:pPr>
            <w:r>
              <w:t>0</w:t>
            </w:r>
          </w:p>
        </w:tc>
        <w:tc>
          <w:tcPr>
            <w:tcW w:w="285" w:type="dxa"/>
            <w:gridSpan w:val="2"/>
            <w:tcBorders>
              <w:top w:val="nil"/>
              <w:left w:val="nil"/>
              <w:bottom w:val="nil"/>
              <w:right w:val="nil"/>
            </w:tcBorders>
          </w:tcPr>
          <w:p w:rsidR="002F3300" w:rsidRDefault="002F3300" w:rsidP="00B864F4">
            <w:pPr>
              <w:pStyle w:val="TAC"/>
            </w:pPr>
            <w:r>
              <w:t>1</w:t>
            </w:r>
          </w:p>
        </w:tc>
        <w:tc>
          <w:tcPr>
            <w:tcW w:w="283" w:type="dxa"/>
            <w:gridSpan w:val="2"/>
            <w:tcBorders>
              <w:top w:val="nil"/>
              <w:left w:val="nil"/>
              <w:bottom w:val="nil"/>
              <w:right w:val="nil"/>
            </w:tcBorders>
          </w:tcPr>
          <w:p w:rsidR="002F3300" w:rsidRDefault="002F3300" w:rsidP="00B864F4">
            <w:pPr>
              <w:pStyle w:val="TAC"/>
            </w:pPr>
            <w:r>
              <w:t>0</w:t>
            </w:r>
          </w:p>
        </w:tc>
        <w:tc>
          <w:tcPr>
            <w:tcW w:w="283" w:type="dxa"/>
            <w:gridSpan w:val="2"/>
            <w:tcBorders>
              <w:top w:val="nil"/>
              <w:left w:val="nil"/>
              <w:bottom w:val="nil"/>
              <w:right w:val="nil"/>
            </w:tcBorders>
          </w:tcPr>
          <w:p w:rsidR="002F3300" w:rsidRDefault="002F3300" w:rsidP="00B864F4">
            <w:pPr>
              <w:pStyle w:val="TAC"/>
            </w:pPr>
            <w:r>
              <w:t>0</w:t>
            </w:r>
          </w:p>
        </w:tc>
        <w:tc>
          <w:tcPr>
            <w:tcW w:w="360" w:type="dxa"/>
            <w:gridSpan w:val="2"/>
            <w:tcBorders>
              <w:top w:val="nil"/>
              <w:left w:val="nil"/>
              <w:bottom w:val="nil"/>
              <w:right w:val="nil"/>
            </w:tcBorders>
          </w:tcPr>
          <w:p w:rsidR="002F3300" w:rsidRDefault="002F3300" w:rsidP="00B864F4">
            <w:pPr>
              <w:pStyle w:val="TAC"/>
            </w:pPr>
            <w:r>
              <w:t>0</w:t>
            </w:r>
          </w:p>
        </w:tc>
        <w:tc>
          <w:tcPr>
            <w:tcW w:w="284" w:type="dxa"/>
            <w:gridSpan w:val="2"/>
            <w:tcBorders>
              <w:top w:val="nil"/>
              <w:left w:val="nil"/>
              <w:bottom w:val="nil"/>
              <w:right w:val="nil"/>
            </w:tcBorders>
          </w:tcPr>
          <w:p w:rsidR="002F3300" w:rsidRDefault="002F3300" w:rsidP="00B864F4">
            <w:pPr>
              <w:pStyle w:val="TAC"/>
            </w:pPr>
            <w:r>
              <w:t>1</w:t>
            </w:r>
          </w:p>
        </w:tc>
        <w:tc>
          <w:tcPr>
            <w:tcW w:w="284" w:type="dxa"/>
            <w:gridSpan w:val="2"/>
            <w:tcBorders>
              <w:top w:val="nil"/>
              <w:left w:val="nil"/>
              <w:bottom w:val="nil"/>
              <w:right w:val="nil"/>
            </w:tcBorders>
          </w:tcPr>
          <w:p w:rsidR="002F3300" w:rsidRDefault="002F3300" w:rsidP="00B864F4">
            <w:pPr>
              <w:pStyle w:val="TAC"/>
            </w:pPr>
            <w:r>
              <w:t>0</w:t>
            </w:r>
          </w:p>
        </w:tc>
        <w:tc>
          <w:tcPr>
            <w:tcW w:w="248" w:type="dxa"/>
            <w:gridSpan w:val="2"/>
            <w:tcBorders>
              <w:top w:val="nil"/>
              <w:left w:val="nil"/>
              <w:bottom w:val="nil"/>
              <w:right w:val="nil"/>
            </w:tcBorders>
          </w:tcPr>
          <w:p w:rsidR="002F3300" w:rsidRDefault="002F3300" w:rsidP="00B864F4">
            <w:pPr>
              <w:pStyle w:val="TAC"/>
            </w:pPr>
            <w:r>
              <w:t>0</w:t>
            </w:r>
          </w:p>
        </w:tc>
        <w:tc>
          <w:tcPr>
            <w:tcW w:w="745" w:type="dxa"/>
            <w:gridSpan w:val="2"/>
            <w:tcBorders>
              <w:top w:val="nil"/>
              <w:left w:val="nil"/>
              <w:bottom w:val="nil"/>
              <w:right w:val="nil"/>
            </w:tcBorders>
          </w:tcPr>
          <w:p w:rsidR="002F3300" w:rsidRPr="003168A2" w:rsidRDefault="002F3300" w:rsidP="00B864F4">
            <w:pPr>
              <w:pStyle w:val="TAL"/>
            </w:pPr>
          </w:p>
        </w:tc>
        <w:tc>
          <w:tcPr>
            <w:tcW w:w="4111" w:type="dxa"/>
            <w:gridSpan w:val="2"/>
            <w:tcBorders>
              <w:top w:val="nil"/>
              <w:left w:val="nil"/>
              <w:bottom w:val="nil"/>
              <w:right w:val="single" w:sz="4" w:space="0" w:color="auto"/>
            </w:tcBorders>
          </w:tcPr>
          <w:p w:rsidR="002F3300" w:rsidRPr="006411D2" w:rsidRDefault="002F3300" w:rsidP="00B864F4">
            <w:pPr>
              <w:pStyle w:val="TAL"/>
            </w:pPr>
            <w:r>
              <w:t xml:space="preserve">Not supported </w:t>
            </w:r>
            <w:r>
              <w:rPr>
                <w:lang w:eastAsia="zh-CN"/>
              </w:rPr>
              <w:t>SSC mode</w:t>
            </w:r>
          </w:p>
        </w:tc>
      </w:tr>
      <w:tr w:rsidR="00651E5F" w:rsidRPr="003168A2" w:rsidTr="00CD23D6">
        <w:trPr>
          <w:gridBefore w:val="1"/>
          <w:wBefore w:w="33" w:type="dxa"/>
          <w:jc w:val="center"/>
        </w:trPr>
        <w:tc>
          <w:tcPr>
            <w:tcW w:w="284" w:type="dxa"/>
            <w:gridSpan w:val="2"/>
            <w:tcBorders>
              <w:top w:val="nil"/>
              <w:left w:val="single" w:sz="4" w:space="0" w:color="auto"/>
              <w:bottom w:val="nil"/>
              <w:right w:val="nil"/>
            </w:tcBorders>
          </w:tcPr>
          <w:p w:rsidR="00651E5F" w:rsidRDefault="00651E5F" w:rsidP="00715A82">
            <w:pPr>
              <w:pStyle w:val="TAC"/>
            </w:pPr>
            <w:r>
              <w:t>0</w:t>
            </w:r>
          </w:p>
        </w:tc>
        <w:tc>
          <w:tcPr>
            <w:tcW w:w="285" w:type="dxa"/>
            <w:gridSpan w:val="2"/>
            <w:tcBorders>
              <w:top w:val="nil"/>
              <w:left w:val="nil"/>
              <w:bottom w:val="nil"/>
              <w:right w:val="nil"/>
            </w:tcBorders>
          </w:tcPr>
          <w:p w:rsidR="00651E5F" w:rsidRDefault="00651E5F" w:rsidP="00715A82">
            <w:pPr>
              <w:pStyle w:val="TAC"/>
            </w:pPr>
            <w:r>
              <w:t>1</w:t>
            </w:r>
          </w:p>
        </w:tc>
        <w:tc>
          <w:tcPr>
            <w:tcW w:w="283" w:type="dxa"/>
            <w:gridSpan w:val="2"/>
            <w:tcBorders>
              <w:top w:val="nil"/>
              <w:left w:val="nil"/>
              <w:bottom w:val="nil"/>
              <w:right w:val="nil"/>
            </w:tcBorders>
          </w:tcPr>
          <w:p w:rsidR="00651E5F" w:rsidRDefault="00651E5F" w:rsidP="00715A82">
            <w:pPr>
              <w:pStyle w:val="TAC"/>
            </w:pPr>
            <w:r>
              <w:t>0</w:t>
            </w:r>
          </w:p>
        </w:tc>
        <w:tc>
          <w:tcPr>
            <w:tcW w:w="283" w:type="dxa"/>
            <w:gridSpan w:val="2"/>
            <w:tcBorders>
              <w:top w:val="nil"/>
              <w:left w:val="nil"/>
              <w:bottom w:val="nil"/>
              <w:right w:val="nil"/>
            </w:tcBorders>
          </w:tcPr>
          <w:p w:rsidR="00651E5F" w:rsidRDefault="00651E5F" w:rsidP="00715A82">
            <w:pPr>
              <w:pStyle w:val="TAC"/>
            </w:pPr>
            <w:r>
              <w:t>0</w:t>
            </w:r>
          </w:p>
        </w:tc>
        <w:tc>
          <w:tcPr>
            <w:tcW w:w="360" w:type="dxa"/>
            <w:gridSpan w:val="2"/>
            <w:tcBorders>
              <w:top w:val="nil"/>
              <w:left w:val="nil"/>
              <w:bottom w:val="nil"/>
              <w:right w:val="nil"/>
            </w:tcBorders>
          </w:tcPr>
          <w:p w:rsidR="00651E5F" w:rsidRDefault="00651E5F" w:rsidP="00715A82">
            <w:pPr>
              <w:pStyle w:val="TAC"/>
            </w:pPr>
            <w:r>
              <w:t>0</w:t>
            </w:r>
          </w:p>
        </w:tc>
        <w:tc>
          <w:tcPr>
            <w:tcW w:w="284" w:type="dxa"/>
            <w:gridSpan w:val="2"/>
            <w:tcBorders>
              <w:top w:val="nil"/>
              <w:left w:val="nil"/>
              <w:bottom w:val="nil"/>
              <w:right w:val="nil"/>
            </w:tcBorders>
          </w:tcPr>
          <w:p w:rsidR="00651E5F" w:rsidRDefault="00651E5F" w:rsidP="00715A82">
            <w:pPr>
              <w:pStyle w:val="TAC"/>
            </w:pPr>
            <w:r>
              <w:t>1</w:t>
            </w:r>
          </w:p>
        </w:tc>
        <w:tc>
          <w:tcPr>
            <w:tcW w:w="284" w:type="dxa"/>
            <w:gridSpan w:val="2"/>
            <w:tcBorders>
              <w:top w:val="nil"/>
              <w:left w:val="nil"/>
              <w:bottom w:val="nil"/>
              <w:right w:val="nil"/>
            </w:tcBorders>
          </w:tcPr>
          <w:p w:rsidR="00651E5F" w:rsidRDefault="00651E5F" w:rsidP="00715A82">
            <w:pPr>
              <w:pStyle w:val="TAC"/>
            </w:pPr>
            <w:r>
              <w:t>0</w:t>
            </w:r>
          </w:p>
        </w:tc>
        <w:tc>
          <w:tcPr>
            <w:tcW w:w="248" w:type="dxa"/>
            <w:gridSpan w:val="2"/>
            <w:tcBorders>
              <w:top w:val="nil"/>
              <w:left w:val="nil"/>
              <w:bottom w:val="nil"/>
              <w:right w:val="nil"/>
            </w:tcBorders>
          </w:tcPr>
          <w:p w:rsidR="00651E5F" w:rsidRDefault="00651E5F" w:rsidP="00651E5F">
            <w:pPr>
              <w:pStyle w:val="TAC"/>
            </w:pPr>
            <w:r>
              <w:t>1</w:t>
            </w:r>
          </w:p>
        </w:tc>
        <w:tc>
          <w:tcPr>
            <w:tcW w:w="745" w:type="dxa"/>
            <w:gridSpan w:val="2"/>
            <w:tcBorders>
              <w:top w:val="nil"/>
              <w:left w:val="nil"/>
              <w:bottom w:val="nil"/>
              <w:right w:val="nil"/>
            </w:tcBorders>
          </w:tcPr>
          <w:p w:rsidR="00651E5F" w:rsidRPr="003168A2" w:rsidRDefault="00651E5F" w:rsidP="00715A82">
            <w:pPr>
              <w:pStyle w:val="TAL"/>
            </w:pPr>
          </w:p>
        </w:tc>
        <w:tc>
          <w:tcPr>
            <w:tcW w:w="4111" w:type="dxa"/>
            <w:gridSpan w:val="2"/>
            <w:tcBorders>
              <w:top w:val="nil"/>
              <w:left w:val="nil"/>
              <w:bottom w:val="nil"/>
              <w:right w:val="single" w:sz="4" w:space="0" w:color="auto"/>
            </w:tcBorders>
          </w:tcPr>
          <w:p w:rsidR="00651E5F" w:rsidRPr="006411D2" w:rsidRDefault="00651E5F" w:rsidP="00715A82">
            <w:pPr>
              <w:pStyle w:val="TAL"/>
            </w:pPr>
            <w:r w:rsidRPr="00651E5F">
              <w:t>Insufficient resources for specific slice</w:t>
            </w:r>
          </w:p>
        </w:tc>
      </w:tr>
      <w:tr w:rsidR="00577AE0" w:rsidRPr="003168A2" w:rsidTr="00577AE0">
        <w:trPr>
          <w:gridBefore w:val="1"/>
          <w:wBefore w:w="33" w:type="dxa"/>
          <w:jc w:val="center"/>
        </w:trPr>
        <w:tc>
          <w:tcPr>
            <w:tcW w:w="284" w:type="dxa"/>
            <w:gridSpan w:val="2"/>
            <w:tcBorders>
              <w:top w:val="nil"/>
              <w:left w:val="single" w:sz="4" w:space="0" w:color="auto"/>
              <w:bottom w:val="nil"/>
              <w:right w:val="nil"/>
            </w:tcBorders>
          </w:tcPr>
          <w:p w:rsidR="00577AE0" w:rsidRDefault="00577AE0" w:rsidP="00577AE0">
            <w:pPr>
              <w:pStyle w:val="TAC"/>
            </w:pPr>
            <w:r w:rsidRPr="003168A2">
              <w:t>0</w:t>
            </w:r>
          </w:p>
        </w:tc>
        <w:tc>
          <w:tcPr>
            <w:tcW w:w="285" w:type="dxa"/>
            <w:gridSpan w:val="2"/>
            <w:tcBorders>
              <w:top w:val="nil"/>
              <w:left w:val="nil"/>
              <w:bottom w:val="nil"/>
              <w:right w:val="nil"/>
            </w:tcBorders>
          </w:tcPr>
          <w:p w:rsidR="00577AE0" w:rsidRDefault="00577AE0" w:rsidP="00577AE0">
            <w:pPr>
              <w:pStyle w:val="TAC"/>
            </w:pPr>
            <w:r>
              <w:t>1</w:t>
            </w:r>
          </w:p>
        </w:tc>
        <w:tc>
          <w:tcPr>
            <w:tcW w:w="283" w:type="dxa"/>
            <w:gridSpan w:val="2"/>
            <w:tcBorders>
              <w:top w:val="nil"/>
              <w:left w:val="nil"/>
              <w:bottom w:val="nil"/>
              <w:right w:val="nil"/>
            </w:tcBorders>
          </w:tcPr>
          <w:p w:rsidR="00577AE0" w:rsidRDefault="00577AE0" w:rsidP="00577AE0">
            <w:pPr>
              <w:pStyle w:val="TAC"/>
            </w:pPr>
            <w:r>
              <w:t>0</w:t>
            </w:r>
          </w:p>
        </w:tc>
        <w:tc>
          <w:tcPr>
            <w:tcW w:w="283" w:type="dxa"/>
            <w:gridSpan w:val="2"/>
            <w:tcBorders>
              <w:top w:val="nil"/>
              <w:left w:val="nil"/>
              <w:bottom w:val="nil"/>
              <w:right w:val="nil"/>
            </w:tcBorders>
          </w:tcPr>
          <w:p w:rsidR="00577AE0" w:rsidRDefault="00577AE0" w:rsidP="00577AE0">
            <w:pPr>
              <w:pStyle w:val="TAC"/>
            </w:pPr>
            <w:r w:rsidRPr="003168A2">
              <w:t>0</w:t>
            </w:r>
          </w:p>
        </w:tc>
        <w:tc>
          <w:tcPr>
            <w:tcW w:w="360" w:type="dxa"/>
            <w:gridSpan w:val="2"/>
            <w:tcBorders>
              <w:top w:val="nil"/>
              <w:left w:val="nil"/>
              <w:bottom w:val="nil"/>
              <w:right w:val="nil"/>
            </w:tcBorders>
          </w:tcPr>
          <w:p w:rsidR="00577AE0" w:rsidRDefault="00577AE0" w:rsidP="00577AE0">
            <w:pPr>
              <w:pStyle w:val="TAC"/>
            </w:pPr>
            <w:r>
              <w:t>0</w:t>
            </w:r>
          </w:p>
        </w:tc>
        <w:tc>
          <w:tcPr>
            <w:tcW w:w="284" w:type="dxa"/>
            <w:gridSpan w:val="2"/>
            <w:tcBorders>
              <w:top w:val="nil"/>
              <w:left w:val="nil"/>
              <w:bottom w:val="nil"/>
              <w:right w:val="nil"/>
            </w:tcBorders>
          </w:tcPr>
          <w:p w:rsidR="00577AE0" w:rsidRDefault="00577AE0" w:rsidP="00577AE0">
            <w:pPr>
              <w:pStyle w:val="TAC"/>
            </w:pPr>
            <w:r>
              <w:t>1</w:t>
            </w:r>
          </w:p>
        </w:tc>
        <w:tc>
          <w:tcPr>
            <w:tcW w:w="284" w:type="dxa"/>
            <w:gridSpan w:val="2"/>
            <w:tcBorders>
              <w:top w:val="nil"/>
              <w:left w:val="nil"/>
              <w:bottom w:val="nil"/>
              <w:right w:val="nil"/>
            </w:tcBorders>
          </w:tcPr>
          <w:p w:rsidR="00577AE0" w:rsidRDefault="00577AE0" w:rsidP="00577AE0">
            <w:pPr>
              <w:pStyle w:val="TAC"/>
            </w:pPr>
            <w:r>
              <w:t>1</w:t>
            </w:r>
          </w:p>
        </w:tc>
        <w:tc>
          <w:tcPr>
            <w:tcW w:w="248" w:type="dxa"/>
            <w:gridSpan w:val="2"/>
            <w:tcBorders>
              <w:top w:val="nil"/>
              <w:left w:val="nil"/>
              <w:bottom w:val="nil"/>
              <w:right w:val="nil"/>
            </w:tcBorders>
          </w:tcPr>
          <w:p w:rsidR="00577AE0" w:rsidRDefault="00577AE0" w:rsidP="00577AE0">
            <w:pPr>
              <w:pStyle w:val="TAC"/>
            </w:pPr>
            <w:r>
              <w:t>0</w:t>
            </w:r>
          </w:p>
        </w:tc>
        <w:tc>
          <w:tcPr>
            <w:tcW w:w="745" w:type="dxa"/>
            <w:gridSpan w:val="2"/>
            <w:tcBorders>
              <w:top w:val="nil"/>
              <w:left w:val="nil"/>
              <w:bottom w:val="nil"/>
              <w:right w:val="nil"/>
            </w:tcBorders>
          </w:tcPr>
          <w:p w:rsidR="00577AE0" w:rsidRPr="003168A2" w:rsidRDefault="00577AE0" w:rsidP="00577AE0">
            <w:pPr>
              <w:pStyle w:val="TAL"/>
            </w:pPr>
          </w:p>
        </w:tc>
        <w:tc>
          <w:tcPr>
            <w:tcW w:w="4111" w:type="dxa"/>
            <w:gridSpan w:val="2"/>
            <w:tcBorders>
              <w:top w:val="nil"/>
              <w:left w:val="nil"/>
              <w:bottom w:val="nil"/>
              <w:right w:val="single" w:sz="4" w:space="0" w:color="auto"/>
            </w:tcBorders>
          </w:tcPr>
          <w:p w:rsidR="00577AE0" w:rsidRDefault="00577AE0" w:rsidP="00577AE0">
            <w:pPr>
              <w:pStyle w:val="TAL"/>
            </w:pPr>
            <w:r>
              <w:t xml:space="preserve">Missing or unknown DNN in a </w:t>
            </w:r>
            <w:r>
              <w:rPr>
                <w:rFonts w:hint="eastAsia"/>
              </w:rPr>
              <w:t>slice</w:t>
            </w:r>
          </w:p>
        </w:tc>
      </w:tr>
      <w:tr w:rsidR="00CC6115" w:rsidRPr="003168A2" w:rsidTr="00CD23D6">
        <w:trPr>
          <w:gridBefore w:val="1"/>
          <w:wBefore w:w="33" w:type="dxa"/>
          <w:jc w:val="center"/>
        </w:trPr>
        <w:tc>
          <w:tcPr>
            <w:tcW w:w="284" w:type="dxa"/>
            <w:gridSpan w:val="2"/>
            <w:tcBorders>
              <w:top w:val="nil"/>
              <w:left w:val="single" w:sz="4" w:space="0" w:color="auto"/>
              <w:bottom w:val="nil"/>
              <w:right w:val="nil"/>
            </w:tcBorders>
          </w:tcPr>
          <w:p w:rsidR="00CC6115" w:rsidRDefault="00CC6115" w:rsidP="00865794">
            <w:pPr>
              <w:pStyle w:val="TAC"/>
            </w:pPr>
            <w:r w:rsidRPr="003168A2">
              <w:t>0</w:t>
            </w:r>
          </w:p>
        </w:tc>
        <w:tc>
          <w:tcPr>
            <w:tcW w:w="285" w:type="dxa"/>
            <w:gridSpan w:val="2"/>
            <w:tcBorders>
              <w:top w:val="nil"/>
              <w:left w:val="nil"/>
              <w:bottom w:val="nil"/>
              <w:right w:val="nil"/>
            </w:tcBorders>
          </w:tcPr>
          <w:p w:rsidR="00CC6115" w:rsidRDefault="00CC6115" w:rsidP="00865794">
            <w:pPr>
              <w:pStyle w:val="TAC"/>
            </w:pPr>
            <w:r w:rsidRPr="003168A2">
              <w:t>1</w:t>
            </w:r>
          </w:p>
        </w:tc>
        <w:tc>
          <w:tcPr>
            <w:tcW w:w="283" w:type="dxa"/>
            <w:gridSpan w:val="2"/>
            <w:tcBorders>
              <w:top w:val="nil"/>
              <w:left w:val="nil"/>
              <w:bottom w:val="nil"/>
              <w:right w:val="nil"/>
            </w:tcBorders>
          </w:tcPr>
          <w:p w:rsidR="00CC6115" w:rsidRDefault="00CC6115" w:rsidP="00865794">
            <w:pPr>
              <w:pStyle w:val="TAC"/>
            </w:pPr>
            <w:r w:rsidRPr="003168A2">
              <w:t>0</w:t>
            </w:r>
          </w:p>
        </w:tc>
        <w:tc>
          <w:tcPr>
            <w:tcW w:w="283" w:type="dxa"/>
            <w:gridSpan w:val="2"/>
            <w:tcBorders>
              <w:top w:val="nil"/>
              <w:left w:val="nil"/>
              <w:bottom w:val="nil"/>
              <w:right w:val="nil"/>
            </w:tcBorders>
          </w:tcPr>
          <w:p w:rsidR="00CC6115" w:rsidRDefault="00CC6115" w:rsidP="00865794">
            <w:pPr>
              <w:pStyle w:val="TAC"/>
            </w:pPr>
            <w:r w:rsidRPr="003168A2">
              <w:t>1</w:t>
            </w:r>
          </w:p>
        </w:tc>
        <w:tc>
          <w:tcPr>
            <w:tcW w:w="360" w:type="dxa"/>
            <w:gridSpan w:val="2"/>
            <w:tcBorders>
              <w:top w:val="nil"/>
              <w:left w:val="nil"/>
              <w:bottom w:val="nil"/>
              <w:right w:val="nil"/>
            </w:tcBorders>
          </w:tcPr>
          <w:p w:rsidR="00CC6115" w:rsidRDefault="00CC6115" w:rsidP="00865794">
            <w:pPr>
              <w:pStyle w:val="TAC"/>
            </w:pPr>
            <w:r w:rsidRPr="003168A2">
              <w:t>0</w:t>
            </w:r>
          </w:p>
        </w:tc>
        <w:tc>
          <w:tcPr>
            <w:tcW w:w="284" w:type="dxa"/>
            <w:gridSpan w:val="2"/>
            <w:tcBorders>
              <w:top w:val="nil"/>
              <w:left w:val="nil"/>
              <w:bottom w:val="nil"/>
              <w:right w:val="nil"/>
            </w:tcBorders>
          </w:tcPr>
          <w:p w:rsidR="00CC6115" w:rsidRDefault="00CC6115" w:rsidP="00865794">
            <w:pPr>
              <w:pStyle w:val="TAC"/>
            </w:pPr>
            <w:r w:rsidRPr="003168A2">
              <w:t>0</w:t>
            </w:r>
          </w:p>
        </w:tc>
        <w:tc>
          <w:tcPr>
            <w:tcW w:w="284" w:type="dxa"/>
            <w:gridSpan w:val="2"/>
            <w:tcBorders>
              <w:top w:val="nil"/>
              <w:left w:val="nil"/>
              <w:bottom w:val="nil"/>
              <w:right w:val="nil"/>
            </w:tcBorders>
          </w:tcPr>
          <w:p w:rsidR="00CC6115" w:rsidRDefault="00CC6115" w:rsidP="00865794">
            <w:pPr>
              <w:pStyle w:val="TAC"/>
            </w:pPr>
            <w:r w:rsidRPr="003168A2">
              <w:t>0</w:t>
            </w:r>
          </w:p>
        </w:tc>
        <w:tc>
          <w:tcPr>
            <w:tcW w:w="248" w:type="dxa"/>
            <w:gridSpan w:val="2"/>
            <w:tcBorders>
              <w:top w:val="nil"/>
              <w:left w:val="nil"/>
              <w:bottom w:val="nil"/>
              <w:right w:val="nil"/>
            </w:tcBorders>
          </w:tcPr>
          <w:p w:rsidR="00CC6115" w:rsidRDefault="00CC6115" w:rsidP="00865794">
            <w:pPr>
              <w:pStyle w:val="TAC"/>
            </w:pPr>
            <w:r w:rsidRPr="003168A2">
              <w:t>1</w:t>
            </w:r>
          </w:p>
        </w:tc>
        <w:tc>
          <w:tcPr>
            <w:tcW w:w="745" w:type="dxa"/>
            <w:gridSpan w:val="2"/>
            <w:tcBorders>
              <w:top w:val="nil"/>
              <w:left w:val="nil"/>
              <w:bottom w:val="nil"/>
              <w:right w:val="nil"/>
            </w:tcBorders>
          </w:tcPr>
          <w:p w:rsidR="00CC6115" w:rsidRPr="003168A2" w:rsidRDefault="00CC6115" w:rsidP="00865794">
            <w:pPr>
              <w:pStyle w:val="TAL"/>
            </w:pPr>
          </w:p>
        </w:tc>
        <w:tc>
          <w:tcPr>
            <w:tcW w:w="4111" w:type="dxa"/>
            <w:gridSpan w:val="2"/>
            <w:tcBorders>
              <w:top w:val="nil"/>
              <w:left w:val="nil"/>
              <w:bottom w:val="nil"/>
              <w:right w:val="single" w:sz="4" w:space="0" w:color="auto"/>
            </w:tcBorders>
          </w:tcPr>
          <w:p w:rsidR="00CC6115" w:rsidRPr="00651E5F" w:rsidRDefault="00CC6115" w:rsidP="00865794">
            <w:pPr>
              <w:pStyle w:val="TAL"/>
            </w:pPr>
            <w:r w:rsidRPr="003168A2">
              <w:t>Invalid PTI value</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360" w:type="dxa"/>
            <w:gridSpan w:val="2"/>
            <w:tcBorders>
              <w:top w:val="nil"/>
              <w:left w:val="nil"/>
              <w:bottom w:val="nil"/>
              <w:right w:val="nil"/>
            </w:tcBorders>
          </w:tcPr>
          <w:p w:rsidR="00966E4A" w:rsidRPr="00EC1E59" w:rsidRDefault="00966E4A" w:rsidP="00B864F4">
            <w:pPr>
              <w:pStyle w:val="TAC"/>
            </w:pPr>
            <w:r w:rsidRPr="00EC1E59">
              <w:t>1</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48" w:type="dxa"/>
            <w:gridSpan w:val="2"/>
            <w:tcBorders>
              <w:top w:val="nil"/>
              <w:left w:val="nil"/>
              <w:bottom w:val="nil"/>
              <w:right w:val="nil"/>
            </w:tcBorders>
          </w:tcPr>
          <w:p w:rsidR="00966E4A" w:rsidRPr="00EC1E59" w:rsidRDefault="00966E4A" w:rsidP="00B864F4">
            <w:pPr>
              <w:pStyle w:val="TAC"/>
            </w:pPr>
            <w:r w:rsidRPr="00EC1E59">
              <w:t>1</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Semantically incorrect message</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48" w:type="dxa"/>
            <w:gridSpan w:val="2"/>
            <w:tcBorders>
              <w:top w:val="nil"/>
              <w:left w:val="nil"/>
              <w:bottom w:val="nil"/>
              <w:right w:val="nil"/>
            </w:tcBorders>
          </w:tcPr>
          <w:p w:rsidR="00966E4A" w:rsidRPr="00EC1E59" w:rsidRDefault="00966E4A" w:rsidP="00B864F4">
            <w:pPr>
              <w:pStyle w:val="TAC"/>
            </w:pPr>
            <w:r w:rsidRPr="00EC1E59">
              <w:t>0</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Invalid mandatory information</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48" w:type="dxa"/>
            <w:gridSpan w:val="2"/>
            <w:tcBorders>
              <w:top w:val="nil"/>
              <w:left w:val="nil"/>
              <w:bottom w:val="nil"/>
              <w:right w:val="nil"/>
            </w:tcBorders>
          </w:tcPr>
          <w:p w:rsidR="00966E4A" w:rsidRPr="00EC1E59" w:rsidRDefault="00966E4A" w:rsidP="00B864F4">
            <w:pPr>
              <w:pStyle w:val="TAC"/>
            </w:pPr>
            <w:r w:rsidRPr="00EC1E59">
              <w:t>1</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Message type non-existent or not implemented</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48" w:type="dxa"/>
            <w:gridSpan w:val="2"/>
            <w:tcBorders>
              <w:top w:val="nil"/>
              <w:left w:val="nil"/>
              <w:bottom w:val="nil"/>
              <w:right w:val="nil"/>
            </w:tcBorders>
          </w:tcPr>
          <w:p w:rsidR="00966E4A" w:rsidRPr="00EC1E59" w:rsidRDefault="00966E4A" w:rsidP="00B864F4">
            <w:pPr>
              <w:pStyle w:val="TAC"/>
            </w:pPr>
            <w:r w:rsidRPr="00EC1E59">
              <w:t>0</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Message type not compatible with the protocol state</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48" w:type="dxa"/>
            <w:gridSpan w:val="2"/>
            <w:tcBorders>
              <w:top w:val="nil"/>
              <w:left w:val="nil"/>
              <w:bottom w:val="nil"/>
              <w:right w:val="nil"/>
            </w:tcBorders>
          </w:tcPr>
          <w:p w:rsidR="00966E4A" w:rsidRPr="00EC1E59" w:rsidRDefault="00966E4A" w:rsidP="00B864F4">
            <w:pPr>
              <w:pStyle w:val="TAC"/>
            </w:pPr>
            <w:r w:rsidRPr="00EC1E59">
              <w:t>1</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rPr>
                <w:lang w:val="fr-FR"/>
              </w:rPr>
            </w:pPr>
            <w:r w:rsidRPr="00EC1E59">
              <w:rPr>
                <w:lang w:val="fr-FR"/>
              </w:rPr>
              <w:t>Information element non-existent or not implemented</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48" w:type="dxa"/>
            <w:gridSpan w:val="2"/>
            <w:tcBorders>
              <w:top w:val="nil"/>
              <w:left w:val="nil"/>
              <w:bottom w:val="nil"/>
              <w:right w:val="nil"/>
            </w:tcBorders>
          </w:tcPr>
          <w:p w:rsidR="00966E4A" w:rsidRPr="00EC1E59" w:rsidRDefault="00966E4A" w:rsidP="00B864F4">
            <w:pPr>
              <w:pStyle w:val="TAC"/>
            </w:pPr>
            <w:r w:rsidRPr="00EC1E59">
              <w:t>0</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Conditional IE error</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48" w:type="dxa"/>
            <w:gridSpan w:val="2"/>
            <w:tcBorders>
              <w:top w:val="nil"/>
              <w:left w:val="nil"/>
              <w:bottom w:val="nil"/>
              <w:right w:val="nil"/>
            </w:tcBorders>
          </w:tcPr>
          <w:p w:rsidR="00966E4A" w:rsidRPr="00EC1E59" w:rsidRDefault="00966E4A" w:rsidP="00B864F4">
            <w:pPr>
              <w:pStyle w:val="TAC"/>
            </w:pPr>
            <w:r w:rsidRPr="00EC1E59">
              <w:t>1</w:t>
            </w:r>
          </w:p>
        </w:tc>
        <w:tc>
          <w:tcPr>
            <w:tcW w:w="745" w:type="dxa"/>
            <w:gridSpan w:val="2"/>
            <w:tcBorders>
              <w:top w:val="nil"/>
              <w:left w:val="nil"/>
              <w:bottom w:val="nil"/>
              <w:right w:val="nil"/>
            </w:tcBorders>
          </w:tcPr>
          <w:p w:rsidR="00966E4A" w:rsidRPr="00EC1E59" w:rsidRDefault="00966E4A" w:rsidP="00B864F4">
            <w:pPr>
              <w:pStyle w:val="TAL"/>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Message not compatible with the protocol state</w:t>
            </w:r>
          </w:p>
        </w:tc>
      </w:tr>
      <w:tr w:rsidR="00966E4A" w:rsidRPr="00D20919" w:rsidTr="00CD23D6">
        <w:trPr>
          <w:gridBefore w:val="1"/>
          <w:wBefore w:w="33" w:type="dxa"/>
          <w:jc w:val="center"/>
        </w:trPr>
        <w:tc>
          <w:tcPr>
            <w:tcW w:w="284" w:type="dxa"/>
            <w:gridSpan w:val="2"/>
          </w:tcPr>
          <w:p w:rsidR="00966E4A" w:rsidRPr="00EC1E59" w:rsidRDefault="00966E4A" w:rsidP="00B864F4">
            <w:pPr>
              <w:pStyle w:val="TAC"/>
            </w:pPr>
            <w:r w:rsidRPr="00EC1E59">
              <w:t>0</w:t>
            </w:r>
          </w:p>
        </w:tc>
        <w:tc>
          <w:tcPr>
            <w:tcW w:w="285" w:type="dxa"/>
            <w:gridSpan w:val="2"/>
          </w:tcPr>
          <w:p w:rsidR="00966E4A" w:rsidRPr="00EC1E59" w:rsidRDefault="00966E4A" w:rsidP="00B864F4">
            <w:pPr>
              <w:pStyle w:val="TAC"/>
            </w:pPr>
            <w:r w:rsidRPr="00EC1E59">
              <w:t>1</w:t>
            </w:r>
          </w:p>
        </w:tc>
        <w:tc>
          <w:tcPr>
            <w:tcW w:w="283" w:type="dxa"/>
            <w:gridSpan w:val="2"/>
          </w:tcPr>
          <w:p w:rsidR="00966E4A" w:rsidRPr="00EC1E59" w:rsidRDefault="00966E4A" w:rsidP="00B864F4">
            <w:pPr>
              <w:pStyle w:val="TAC"/>
            </w:pPr>
            <w:r w:rsidRPr="00EC1E59">
              <w:t>1</w:t>
            </w:r>
          </w:p>
        </w:tc>
        <w:tc>
          <w:tcPr>
            <w:tcW w:w="283" w:type="dxa"/>
            <w:gridSpan w:val="2"/>
          </w:tcPr>
          <w:p w:rsidR="00966E4A" w:rsidRPr="00EC1E59" w:rsidRDefault="00966E4A" w:rsidP="00B864F4">
            <w:pPr>
              <w:pStyle w:val="TAC"/>
            </w:pPr>
            <w:r w:rsidRPr="00EC1E59">
              <w:t>0</w:t>
            </w:r>
          </w:p>
        </w:tc>
        <w:tc>
          <w:tcPr>
            <w:tcW w:w="360" w:type="dxa"/>
            <w:gridSpan w:val="2"/>
          </w:tcPr>
          <w:p w:rsidR="00966E4A" w:rsidRPr="00EC1E59" w:rsidRDefault="00966E4A" w:rsidP="00B864F4">
            <w:pPr>
              <w:pStyle w:val="TAC"/>
            </w:pPr>
            <w:r w:rsidRPr="00EC1E59">
              <w:t>1</w:t>
            </w:r>
          </w:p>
        </w:tc>
        <w:tc>
          <w:tcPr>
            <w:tcW w:w="284" w:type="dxa"/>
            <w:gridSpan w:val="2"/>
          </w:tcPr>
          <w:p w:rsidR="00966E4A" w:rsidRPr="00EC1E59" w:rsidRDefault="00966E4A" w:rsidP="00B864F4">
            <w:pPr>
              <w:pStyle w:val="TAC"/>
            </w:pPr>
            <w:r w:rsidRPr="00EC1E59">
              <w:t>1</w:t>
            </w:r>
          </w:p>
        </w:tc>
        <w:tc>
          <w:tcPr>
            <w:tcW w:w="284" w:type="dxa"/>
            <w:gridSpan w:val="2"/>
          </w:tcPr>
          <w:p w:rsidR="00966E4A" w:rsidRPr="00EC1E59" w:rsidRDefault="00966E4A" w:rsidP="00B864F4">
            <w:pPr>
              <w:pStyle w:val="TAC"/>
            </w:pPr>
            <w:r w:rsidRPr="00EC1E59">
              <w:t>1</w:t>
            </w:r>
          </w:p>
        </w:tc>
        <w:tc>
          <w:tcPr>
            <w:tcW w:w="248" w:type="dxa"/>
            <w:gridSpan w:val="2"/>
          </w:tcPr>
          <w:p w:rsidR="00966E4A" w:rsidRPr="00EC1E59" w:rsidRDefault="00966E4A" w:rsidP="00B864F4">
            <w:pPr>
              <w:pStyle w:val="TAC"/>
            </w:pPr>
            <w:r w:rsidRPr="00EC1E59">
              <w:t>1</w:t>
            </w:r>
          </w:p>
        </w:tc>
        <w:tc>
          <w:tcPr>
            <w:tcW w:w="745" w:type="dxa"/>
            <w:gridSpan w:val="2"/>
          </w:tcPr>
          <w:p w:rsidR="00966E4A" w:rsidRPr="00EC1E59" w:rsidRDefault="00966E4A" w:rsidP="00B864F4">
            <w:pPr>
              <w:pStyle w:val="TAL"/>
            </w:pPr>
          </w:p>
        </w:tc>
        <w:tc>
          <w:tcPr>
            <w:tcW w:w="4111" w:type="dxa"/>
            <w:gridSpan w:val="2"/>
          </w:tcPr>
          <w:p w:rsidR="00966E4A" w:rsidRPr="009B55F8" w:rsidRDefault="00966E4A" w:rsidP="00B864F4">
            <w:pPr>
              <w:pStyle w:val="TAL"/>
            </w:pPr>
            <w:r w:rsidRPr="00EC1E59">
              <w:t>Protocol error, unspecified</w:t>
            </w:r>
          </w:p>
        </w:tc>
      </w:tr>
      <w:tr w:rsidR="00966E4A" w:rsidRPr="003168A2" w:rsidTr="00CD23D6">
        <w:trPr>
          <w:gridBefore w:val="1"/>
          <w:wBefore w:w="33" w:type="dxa"/>
          <w:jc w:val="center"/>
        </w:trPr>
        <w:tc>
          <w:tcPr>
            <w:tcW w:w="284" w:type="dxa"/>
            <w:gridSpan w:val="2"/>
          </w:tcPr>
          <w:p w:rsidR="00966E4A" w:rsidRPr="00A51FB9" w:rsidRDefault="00966E4A" w:rsidP="00B864F4">
            <w:pPr>
              <w:pStyle w:val="TAC"/>
            </w:pPr>
          </w:p>
        </w:tc>
        <w:tc>
          <w:tcPr>
            <w:tcW w:w="285" w:type="dxa"/>
            <w:gridSpan w:val="2"/>
          </w:tcPr>
          <w:p w:rsidR="00966E4A" w:rsidRPr="003168A2" w:rsidRDefault="00966E4A" w:rsidP="00B864F4">
            <w:pPr>
              <w:pStyle w:val="TAC"/>
            </w:pPr>
          </w:p>
        </w:tc>
        <w:tc>
          <w:tcPr>
            <w:tcW w:w="283" w:type="dxa"/>
            <w:gridSpan w:val="2"/>
          </w:tcPr>
          <w:p w:rsidR="00966E4A" w:rsidRPr="003168A2" w:rsidRDefault="00966E4A" w:rsidP="00B864F4">
            <w:pPr>
              <w:pStyle w:val="TAC"/>
            </w:pPr>
          </w:p>
        </w:tc>
        <w:tc>
          <w:tcPr>
            <w:tcW w:w="283" w:type="dxa"/>
            <w:gridSpan w:val="2"/>
          </w:tcPr>
          <w:p w:rsidR="00966E4A" w:rsidRPr="003168A2" w:rsidRDefault="00966E4A" w:rsidP="00B864F4">
            <w:pPr>
              <w:pStyle w:val="TAC"/>
            </w:pPr>
          </w:p>
        </w:tc>
        <w:tc>
          <w:tcPr>
            <w:tcW w:w="360" w:type="dxa"/>
            <w:gridSpan w:val="2"/>
          </w:tcPr>
          <w:p w:rsidR="00966E4A" w:rsidRPr="003168A2" w:rsidRDefault="00966E4A" w:rsidP="00B864F4">
            <w:pPr>
              <w:pStyle w:val="TAC"/>
            </w:pPr>
          </w:p>
        </w:tc>
        <w:tc>
          <w:tcPr>
            <w:tcW w:w="284" w:type="dxa"/>
            <w:gridSpan w:val="2"/>
          </w:tcPr>
          <w:p w:rsidR="00966E4A" w:rsidRPr="003168A2" w:rsidRDefault="00966E4A" w:rsidP="00B864F4">
            <w:pPr>
              <w:pStyle w:val="TAC"/>
            </w:pPr>
          </w:p>
        </w:tc>
        <w:tc>
          <w:tcPr>
            <w:tcW w:w="284" w:type="dxa"/>
            <w:gridSpan w:val="2"/>
          </w:tcPr>
          <w:p w:rsidR="00966E4A" w:rsidRPr="003168A2" w:rsidRDefault="00966E4A" w:rsidP="00B864F4">
            <w:pPr>
              <w:pStyle w:val="TAC"/>
            </w:pPr>
          </w:p>
        </w:tc>
        <w:tc>
          <w:tcPr>
            <w:tcW w:w="248" w:type="dxa"/>
            <w:gridSpan w:val="2"/>
          </w:tcPr>
          <w:p w:rsidR="00966E4A" w:rsidRPr="003168A2" w:rsidRDefault="00966E4A" w:rsidP="00B864F4">
            <w:pPr>
              <w:pStyle w:val="TAC"/>
            </w:pPr>
          </w:p>
        </w:tc>
        <w:tc>
          <w:tcPr>
            <w:tcW w:w="745" w:type="dxa"/>
            <w:gridSpan w:val="2"/>
          </w:tcPr>
          <w:p w:rsidR="00966E4A" w:rsidRPr="003168A2" w:rsidRDefault="00966E4A" w:rsidP="00B864F4">
            <w:pPr>
              <w:pStyle w:val="TAL"/>
            </w:pPr>
          </w:p>
        </w:tc>
        <w:tc>
          <w:tcPr>
            <w:tcW w:w="4111" w:type="dxa"/>
            <w:gridSpan w:val="2"/>
          </w:tcPr>
          <w:p w:rsidR="00966E4A" w:rsidRPr="003168A2" w:rsidRDefault="00966E4A" w:rsidP="00B864F4">
            <w:pPr>
              <w:pStyle w:val="TAL"/>
            </w:pPr>
          </w:p>
        </w:tc>
      </w:tr>
      <w:tr w:rsidR="00966E4A" w:rsidRPr="003168A2" w:rsidTr="00CD23D6">
        <w:trPr>
          <w:gridBefore w:val="1"/>
          <w:wBefore w:w="33" w:type="dxa"/>
          <w:jc w:val="center"/>
        </w:trPr>
        <w:tc>
          <w:tcPr>
            <w:tcW w:w="7167" w:type="dxa"/>
            <w:gridSpan w:val="20"/>
          </w:tcPr>
          <w:p w:rsidR="00966E4A" w:rsidRPr="003168A2" w:rsidRDefault="00966E4A" w:rsidP="003C0F9E">
            <w:pPr>
              <w:pStyle w:val="TAL"/>
            </w:pPr>
            <w:r w:rsidRPr="003168A2">
              <w:t>Any other value received by the UE shall be treated as 0010 0010, "</w:t>
            </w:r>
            <w:r>
              <w:t>s</w:t>
            </w:r>
            <w:r w:rsidRPr="003168A2">
              <w:t>ervice option temporarily out of order". Any other value received by the network shall be treated as 0110 1111, "</w:t>
            </w:r>
            <w:r>
              <w:t>p</w:t>
            </w:r>
            <w:r w:rsidRPr="003168A2">
              <w:t>rotocol error, unspecified".</w:t>
            </w:r>
          </w:p>
        </w:tc>
      </w:tr>
    </w:tbl>
    <w:p w:rsidR="00966E4A" w:rsidRPr="003168A2" w:rsidRDefault="00966E4A" w:rsidP="00966E4A"/>
    <w:p w:rsidR="009C2F20" w:rsidRDefault="009C2F20" w:rsidP="009C2F20">
      <w:pPr>
        <w:pStyle w:val="Heading4"/>
      </w:pPr>
      <w:bookmarkStart w:id="891" w:name="_Toc501356264"/>
      <w:bookmarkStart w:id="892" w:name="_Toc501367354"/>
      <w:bookmarkStart w:id="893" w:name="_Toc501369367"/>
      <w:bookmarkStart w:id="894" w:name="_Toc501373813"/>
      <w:bookmarkStart w:id="895" w:name="_Toc501376614"/>
      <w:bookmarkStart w:id="896" w:name="_Toc501377741"/>
      <w:bookmarkStart w:id="897" w:name="_Toc501378298"/>
      <w:bookmarkStart w:id="898" w:name="_Toc501395467"/>
      <w:bookmarkStart w:id="899" w:name="_Toc501396024"/>
      <w:bookmarkStart w:id="900" w:name="_Toc501442934"/>
      <w:bookmarkStart w:id="901" w:name="_Toc501575287"/>
      <w:bookmarkStart w:id="902" w:name="_Toc501576595"/>
      <w:bookmarkStart w:id="903" w:name="_Toc501620220"/>
      <w:bookmarkStart w:id="904" w:name="_Toc508877450"/>
      <w:r>
        <w:t>9.</w:t>
      </w:r>
      <w:r w:rsidR="00D95550">
        <w:t>10</w:t>
      </w:r>
      <w:r>
        <w:t>.4.</w:t>
      </w:r>
      <w:r w:rsidR="004C5799">
        <w:t>3</w:t>
      </w:r>
      <w:r>
        <w:tab/>
      </w:r>
      <w:bookmarkEnd w:id="891"/>
      <w:bookmarkEnd w:id="892"/>
      <w:bookmarkEnd w:id="893"/>
      <w:bookmarkEnd w:id="894"/>
      <w:bookmarkEnd w:id="895"/>
      <w:bookmarkEnd w:id="896"/>
      <w:bookmarkEnd w:id="897"/>
      <w:bookmarkEnd w:id="898"/>
      <w:bookmarkEnd w:id="899"/>
      <w:bookmarkEnd w:id="900"/>
      <w:bookmarkEnd w:id="901"/>
      <w:bookmarkEnd w:id="902"/>
      <w:bookmarkEnd w:id="903"/>
      <w:r>
        <w:t>Allowed SSC mode</w:t>
      </w:r>
    </w:p>
    <w:p w:rsidR="009C2F20" w:rsidRDefault="009C2F20" w:rsidP="009C2F20">
      <w:pPr>
        <w:rPr>
          <w:lang w:val="en-US"/>
        </w:rPr>
      </w:pPr>
      <w:r>
        <w:rPr>
          <w:lang w:val="en-US"/>
        </w:rPr>
        <w:t>The purpose of the Allowed SSC mode</w:t>
      </w:r>
      <w:r>
        <w:t xml:space="preserve"> </w:t>
      </w:r>
      <w:r>
        <w:rPr>
          <w:lang w:val="en-US"/>
        </w:rPr>
        <w:t>information element is to indicate the SSC modes allowed to be used by the UE for the PDU session.</w:t>
      </w:r>
    </w:p>
    <w:p w:rsidR="009C2F20" w:rsidRDefault="009C2F20" w:rsidP="009C2F20">
      <w:pPr>
        <w:rPr>
          <w:lang w:val="en-US"/>
        </w:rPr>
      </w:pPr>
      <w:r>
        <w:rPr>
          <w:lang w:val="en-US"/>
        </w:rPr>
        <w:t>The Allowed SSC mode information element is coded as shown in figure 9</w:t>
      </w:r>
      <w:r>
        <w:t>.</w:t>
      </w:r>
      <w:r w:rsidR="00D95550">
        <w:t>10</w:t>
      </w:r>
      <w:r>
        <w:t>.4.</w:t>
      </w:r>
      <w:r w:rsidR="004C5799">
        <w:t>3</w:t>
      </w:r>
      <w:r>
        <w:t>.1</w:t>
      </w:r>
      <w:r>
        <w:rPr>
          <w:lang w:val="en-US"/>
        </w:rPr>
        <w:t xml:space="preserve"> and table 9</w:t>
      </w:r>
      <w:r>
        <w:t>.</w:t>
      </w:r>
      <w:r w:rsidR="00D95550">
        <w:t>10</w:t>
      </w:r>
      <w:r>
        <w:t>.4.</w:t>
      </w:r>
      <w:r w:rsidR="004C5799">
        <w:t>3</w:t>
      </w:r>
      <w:r>
        <w:t>.1</w:t>
      </w:r>
      <w:r>
        <w:rPr>
          <w:lang w:val="en-US"/>
        </w:rPr>
        <w:t>.</w:t>
      </w:r>
    </w:p>
    <w:p w:rsidR="009C2F20" w:rsidRDefault="009C2F20" w:rsidP="009C2F20">
      <w:pPr>
        <w:rPr>
          <w:lang w:val="en-US"/>
        </w:rPr>
      </w:pPr>
      <w:r>
        <w:rPr>
          <w:lang w:val="en-US"/>
        </w:rPr>
        <w:t>The Allowed SSC mode</w:t>
      </w:r>
      <w:r>
        <w:t xml:space="preserv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34693B" w:rsidRPr="003168A2" w:rsidTr="00375EA9">
        <w:trPr>
          <w:cantSplit/>
          <w:jc w:val="center"/>
        </w:trPr>
        <w:tc>
          <w:tcPr>
            <w:tcW w:w="709" w:type="dxa"/>
            <w:tcBorders>
              <w:top w:val="nil"/>
              <w:left w:val="nil"/>
              <w:bottom w:val="nil"/>
              <w:right w:val="nil"/>
            </w:tcBorders>
          </w:tcPr>
          <w:p w:rsidR="0034693B" w:rsidRPr="003168A2" w:rsidRDefault="0034693B" w:rsidP="00375EA9">
            <w:pPr>
              <w:pStyle w:val="TAC"/>
            </w:pPr>
            <w:r w:rsidRPr="003168A2">
              <w:t>8</w:t>
            </w:r>
          </w:p>
        </w:tc>
        <w:tc>
          <w:tcPr>
            <w:tcW w:w="709" w:type="dxa"/>
            <w:tcBorders>
              <w:top w:val="nil"/>
              <w:left w:val="nil"/>
              <w:bottom w:val="nil"/>
              <w:right w:val="nil"/>
            </w:tcBorders>
          </w:tcPr>
          <w:p w:rsidR="0034693B" w:rsidRPr="003168A2" w:rsidRDefault="0034693B" w:rsidP="00375EA9">
            <w:pPr>
              <w:pStyle w:val="TAC"/>
            </w:pPr>
            <w:r w:rsidRPr="003168A2">
              <w:t>7</w:t>
            </w:r>
          </w:p>
        </w:tc>
        <w:tc>
          <w:tcPr>
            <w:tcW w:w="709" w:type="dxa"/>
            <w:tcBorders>
              <w:top w:val="nil"/>
              <w:left w:val="nil"/>
              <w:bottom w:val="nil"/>
              <w:right w:val="nil"/>
            </w:tcBorders>
          </w:tcPr>
          <w:p w:rsidR="0034693B" w:rsidRPr="003168A2" w:rsidRDefault="0034693B" w:rsidP="00375EA9">
            <w:pPr>
              <w:pStyle w:val="TAC"/>
            </w:pPr>
            <w:r w:rsidRPr="003168A2">
              <w:t>6</w:t>
            </w:r>
          </w:p>
        </w:tc>
        <w:tc>
          <w:tcPr>
            <w:tcW w:w="709" w:type="dxa"/>
            <w:tcBorders>
              <w:top w:val="nil"/>
              <w:left w:val="nil"/>
              <w:bottom w:val="nil"/>
              <w:right w:val="nil"/>
            </w:tcBorders>
          </w:tcPr>
          <w:p w:rsidR="0034693B" w:rsidRPr="003168A2" w:rsidRDefault="0034693B" w:rsidP="00375EA9">
            <w:pPr>
              <w:pStyle w:val="TAC"/>
            </w:pPr>
            <w:r w:rsidRPr="003168A2">
              <w:t>5</w:t>
            </w:r>
          </w:p>
        </w:tc>
        <w:tc>
          <w:tcPr>
            <w:tcW w:w="709" w:type="dxa"/>
            <w:tcBorders>
              <w:top w:val="nil"/>
              <w:left w:val="nil"/>
              <w:bottom w:val="nil"/>
              <w:right w:val="nil"/>
            </w:tcBorders>
          </w:tcPr>
          <w:p w:rsidR="0034693B" w:rsidRPr="003168A2" w:rsidRDefault="0034693B" w:rsidP="00375EA9">
            <w:pPr>
              <w:pStyle w:val="TAC"/>
            </w:pPr>
            <w:r w:rsidRPr="003168A2">
              <w:t>4</w:t>
            </w:r>
          </w:p>
        </w:tc>
        <w:tc>
          <w:tcPr>
            <w:tcW w:w="709" w:type="dxa"/>
            <w:tcBorders>
              <w:top w:val="nil"/>
              <w:left w:val="nil"/>
              <w:bottom w:val="nil"/>
              <w:right w:val="nil"/>
            </w:tcBorders>
          </w:tcPr>
          <w:p w:rsidR="0034693B" w:rsidRPr="003168A2" w:rsidRDefault="0034693B" w:rsidP="00375EA9">
            <w:pPr>
              <w:pStyle w:val="TAC"/>
            </w:pPr>
            <w:r w:rsidRPr="003168A2">
              <w:t>3</w:t>
            </w:r>
          </w:p>
        </w:tc>
        <w:tc>
          <w:tcPr>
            <w:tcW w:w="709" w:type="dxa"/>
            <w:tcBorders>
              <w:top w:val="nil"/>
              <w:left w:val="nil"/>
              <w:bottom w:val="nil"/>
              <w:right w:val="nil"/>
            </w:tcBorders>
          </w:tcPr>
          <w:p w:rsidR="0034693B" w:rsidRPr="003168A2" w:rsidRDefault="0034693B" w:rsidP="00375EA9">
            <w:pPr>
              <w:pStyle w:val="TAC"/>
            </w:pPr>
            <w:r w:rsidRPr="003168A2">
              <w:t>2</w:t>
            </w:r>
          </w:p>
        </w:tc>
        <w:tc>
          <w:tcPr>
            <w:tcW w:w="709" w:type="dxa"/>
            <w:tcBorders>
              <w:top w:val="nil"/>
              <w:left w:val="nil"/>
              <w:bottom w:val="nil"/>
              <w:right w:val="nil"/>
            </w:tcBorders>
          </w:tcPr>
          <w:p w:rsidR="0034693B" w:rsidRPr="003168A2" w:rsidRDefault="0034693B" w:rsidP="00375EA9">
            <w:pPr>
              <w:pStyle w:val="TAC"/>
            </w:pPr>
            <w:r w:rsidRPr="003168A2">
              <w:t>1</w:t>
            </w:r>
          </w:p>
        </w:tc>
        <w:tc>
          <w:tcPr>
            <w:tcW w:w="1560" w:type="dxa"/>
            <w:tcBorders>
              <w:top w:val="nil"/>
              <w:left w:val="nil"/>
              <w:bottom w:val="nil"/>
              <w:right w:val="nil"/>
            </w:tcBorders>
          </w:tcPr>
          <w:p w:rsidR="0034693B" w:rsidRPr="003168A2" w:rsidRDefault="0034693B" w:rsidP="00375EA9">
            <w:pPr>
              <w:pStyle w:val="TAL"/>
            </w:pPr>
          </w:p>
        </w:tc>
      </w:tr>
      <w:tr w:rsidR="0034693B" w:rsidRPr="003168A2" w:rsidTr="00375EA9">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rsidR="0034693B" w:rsidRPr="003168A2" w:rsidRDefault="0034693B" w:rsidP="00375EA9">
            <w:pPr>
              <w:pStyle w:val="TAC"/>
            </w:pPr>
            <w:r w:rsidRPr="007A45A8">
              <w:t>Allowed SSC m</w:t>
            </w:r>
            <w:r w:rsidRPr="00E62D1D">
              <w:t>ode IEI</w:t>
            </w:r>
          </w:p>
        </w:tc>
        <w:tc>
          <w:tcPr>
            <w:tcW w:w="709" w:type="dxa"/>
            <w:tcBorders>
              <w:top w:val="single" w:sz="4" w:space="0" w:color="auto"/>
              <w:left w:val="single" w:sz="4" w:space="0" w:color="auto"/>
              <w:bottom w:val="single" w:sz="4" w:space="0" w:color="auto"/>
              <w:right w:val="single" w:sz="4" w:space="0" w:color="auto"/>
            </w:tcBorders>
          </w:tcPr>
          <w:p w:rsidR="0034693B" w:rsidRDefault="0034693B" w:rsidP="00375EA9">
            <w:pPr>
              <w:pStyle w:val="TAC"/>
            </w:pPr>
            <w:r>
              <w:t>0</w:t>
            </w:r>
          </w:p>
          <w:p w:rsidR="0034693B" w:rsidRPr="003168A2" w:rsidRDefault="0034693B" w:rsidP="00375EA9">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34693B" w:rsidRPr="003168A2" w:rsidRDefault="0034693B" w:rsidP="00375EA9">
            <w:pPr>
              <w:pStyle w:val="TAC"/>
            </w:pPr>
            <w:r>
              <w:t>SSC3</w:t>
            </w:r>
            <w:r w:rsidRPr="00E62D1D">
              <w:t xml:space="preserve"> </w:t>
            </w:r>
          </w:p>
        </w:tc>
        <w:tc>
          <w:tcPr>
            <w:tcW w:w="709" w:type="dxa"/>
            <w:tcBorders>
              <w:top w:val="single" w:sz="4" w:space="0" w:color="auto"/>
              <w:left w:val="single" w:sz="4" w:space="0" w:color="auto"/>
              <w:bottom w:val="single" w:sz="4" w:space="0" w:color="auto"/>
              <w:right w:val="single" w:sz="4" w:space="0" w:color="auto"/>
            </w:tcBorders>
          </w:tcPr>
          <w:p w:rsidR="0034693B" w:rsidRPr="00E62D1D" w:rsidRDefault="0034693B" w:rsidP="00375EA9">
            <w:pPr>
              <w:pStyle w:val="TAC"/>
            </w:pPr>
            <w:r w:rsidRPr="00E62D1D">
              <w:t>SSC</w:t>
            </w:r>
            <w:r>
              <w:t>2</w:t>
            </w:r>
          </w:p>
        </w:tc>
        <w:tc>
          <w:tcPr>
            <w:tcW w:w="709" w:type="dxa"/>
            <w:tcBorders>
              <w:top w:val="single" w:sz="4" w:space="0" w:color="auto"/>
              <w:left w:val="single" w:sz="4" w:space="0" w:color="auto"/>
              <w:bottom w:val="single" w:sz="4" w:space="0" w:color="auto"/>
              <w:right w:val="single" w:sz="4" w:space="0" w:color="auto"/>
            </w:tcBorders>
          </w:tcPr>
          <w:p w:rsidR="0034693B" w:rsidRPr="00E62D1D" w:rsidRDefault="0034693B" w:rsidP="00375EA9">
            <w:pPr>
              <w:pStyle w:val="TAC"/>
            </w:pPr>
            <w:r w:rsidRPr="00E62D1D">
              <w:t>SSC</w:t>
            </w:r>
            <w:r>
              <w:t>1</w:t>
            </w:r>
          </w:p>
        </w:tc>
        <w:tc>
          <w:tcPr>
            <w:tcW w:w="1560" w:type="dxa"/>
            <w:tcBorders>
              <w:top w:val="nil"/>
              <w:left w:val="nil"/>
              <w:bottom w:val="nil"/>
              <w:right w:val="nil"/>
            </w:tcBorders>
          </w:tcPr>
          <w:p w:rsidR="0034693B" w:rsidRPr="003168A2" w:rsidRDefault="0034693B" w:rsidP="00375EA9">
            <w:pPr>
              <w:pStyle w:val="TAL"/>
            </w:pPr>
            <w:r w:rsidRPr="003168A2">
              <w:t>octet 1</w:t>
            </w:r>
          </w:p>
        </w:tc>
      </w:tr>
    </w:tbl>
    <w:p w:rsidR="009C2F20" w:rsidRPr="00BD0557" w:rsidRDefault="009C2F20" w:rsidP="009C2F20">
      <w:pPr>
        <w:pStyle w:val="TF"/>
      </w:pPr>
      <w:r w:rsidRPr="00BD0557">
        <w:t>Figure </w:t>
      </w:r>
      <w:r>
        <w:t>9</w:t>
      </w:r>
      <w:r w:rsidRPr="00BD0557">
        <w:t>.</w:t>
      </w:r>
      <w:r w:rsidR="00D95550">
        <w:t>10</w:t>
      </w:r>
      <w:r w:rsidRPr="00BD0557">
        <w:t>.</w:t>
      </w:r>
      <w:r>
        <w:t>4</w:t>
      </w:r>
      <w:r w:rsidRPr="00BD0557">
        <w:t>.</w:t>
      </w:r>
      <w:r w:rsidR="004C5799">
        <w:t>3</w:t>
      </w:r>
      <w:r>
        <w:t>.</w:t>
      </w:r>
      <w:r w:rsidRPr="00BD0557">
        <w:t xml:space="preserve">1: </w:t>
      </w:r>
      <w:r>
        <w:t xml:space="preserve">Allowed SSC mode </w:t>
      </w:r>
      <w:r w:rsidRPr="00BD0557">
        <w:t>information element</w:t>
      </w:r>
    </w:p>
    <w:p w:rsidR="009C2F20" w:rsidRDefault="009C2F20" w:rsidP="009C2F20">
      <w:pPr>
        <w:pStyle w:val="TH"/>
      </w:pPr>
      <w:r>
        <w:t>Table</w:t>
      </w:r>
      <w:r w:rsidRPr="003168A2">
        <w:t> </w:t>
      </w:r>
      <w:r>
        <w:t>9.</w:t>
      </w:r>
      <w:r w:rsidR="00D95550">
        <w:t>10</w:t>
      </w:r>
      <w:r>
        <w:t>.4.</w:t>
      </w:r>
      <w:r w:rsidR="004C5799">
        <w:t>3</w:t>
      </w:r>
      <w:r>
        <w:t>.1: Allowed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1690"/>
        <w:gridCol w:w="4872"/>
      </w:tblGrid>
      <w:tr w:rsidR="009C2F20" w:rsidTr="0076076B">
        <w:trPr>
          <w:cantSplit/>
          <w:trHeight w:val="233"/>
          <w:jc w:val="center"/>
        </w:trPr>
        <w:tc>
          <w:tcPr>
            <w:tcW w:w="6562" w:type="dxa"/>
            <w:gridSpan w:val="2"/>
            <w:tcBorders>
              <w:top w:val="single" w:sz="4" w:space="0" w:color="auto"/>
              <w:left w:val="single" w:sz="4" w:space="0" w:color="auto"/>
              <w:right w:val="single" w:sz="4" w:space="0" w:color="auto"/>
            </w:tcBorders>
          </w:tcPr>
          <w:p w:rsidR="009C2F20" w:rsidRDefault="009C2F20" w:rsidP="00691B57">
            <w:pPr>
              <w:pStyle w:val="TAL"/>
            </w:pPr>
            <w:r>
              <w:t>SSC</w:t>
            </w:r>
            <w:r w:rsidR="00984253">
              <w:t>1</w:t>
            </w:r>
            <w:r>
              <w:t xml:space="preserve"> (octet</w:t>
            </w:r>
            <w:r w:rsidR="00DB778F">
              <w:t xml:space="preserve"> </w:t>
            </w:r>
            <w:r>
              <w:t>1, bit 1)</w:t>
            </w:r>
          </w:p>
        </w:tc>
      </w:tr>
      <w:tr w:rsidR="009C2F20" w:rsidTr="0076076B">
        <w:trPr>
          <w:cantSplit/>
          <w:jc w:val="center"/>
        </w:trPr>
        <w:tc>
          <w:tcPr>
            <w:tcW w:w="1690" w:type="dxa"/>
            <w:tcBorders>
              <w:top w:val="nil"/>
              <w:left w:val="single" w:sz="4" w:space="0" w:color="auto"/>
              <w:bottom w:val="nil"/>
              <w:right w:val="nil"/>
            </w:tcBorders>
            <w:hideMark/>
          </w:tcPr>
          <w:p w:rsidR="009C2F20" w:rsidRPr="00E62D1D" w:rsidRDefault="009C2F20" w:rsidP="007461A8">
            <w:pPr>
              <w:pStyle w:val="TAL"/>
              <w:rPr>
                <w:b/>
                <w:bCs/>
              </w:rPr>
            </w:pPr>
            <w:r w:rsidRPr="00E62D1D">
              <w:rPr>
                <w:b/>
                <w:bCs/>
              </w:rPr>
              <w:t>1</w:t>
            </w:r>
          </w:p>
        </w:tc>
        <w:tc>
          <w:tcPr>
            <w:tcW w:w="4872" w:type="dxa"/>
            <w:tcBorders>
              <w:top w:val="nil"/>
              <w:left w:val="nil"/>
              <w:bottom w:val="nil"/>
              <w:right w:val="single" w:sz="4" w:space="0" w:color="auto"/>
            </w:tcBorders>
          </w:tcPr>
          <w:p w:rsidR="009C2F20" w:rsidRDefault="009C2F20" w:rsidP="007461A8">
            <w:pPr>
              <w:pStyle w:val="TAL"/>
            </w:pPr>
          </w:p>
        </w:tc>
      </w:tr>
      <w:tr w:rsidR="009C2F20" w:rsidTr="0076076B">
        <w:trPr>
          <w:cantSplit/>
          <w:jc w:val="center"/>
        </w:trPr>
        <w:tc>
          <w:tcPr>
            <w:tcW w:w="1690" w:type="dxa"/>
            <w:tcBorders>
              <w:top w:val="nil"/>
              <w:left w:val="single" w:sz="4" w:space="0" w:color="auto"/>
              <w:bottom w:val="nil"/>
              <w:right w:val="nil"/>
            </w:tcBorders>
            <w:hideMark/>
          </w:tcPr>
          <w:p w:rsidR="009C2F20" w:rsidRDefault="009C2F20" w:rsidP="007461A8">
            <w:pPr>
              <w:pStyle w:val="TAL"/>
            </w:pPr>
            <w:r>
              <w:t>0</w:t>
            </w:r>
          </w:p>
        </w:tc>
        <w:tc>
          <w:tcPr>
            <w:tcW w:w="4872" w:type="dxa"/>
            <w:tcBorders>
              <w:top w:val="nil"/>
              <w:left w:val="nil"/>
              <w:bottom w:val="nil"/>
              <w:right w:val="single" w:sz="4" w:space="0" w:color="auto"/>
            </w:tcBorders>
          </w:tcPr>
          <w:p w:rsidR="009C2F20" w:rsidRDefault="009C2F20" w:rsidP="007461A8">
            <w:pPr>
              <w:pStyle w:val="TAL"/>
            </w:pPr>
            <w:r>
              <w:t>SSC mode 1 not allowed</w:t>
            </w:r>
          </w:p>
        </w:tc>
      </w:tr>
      <w:tr w:rsidR="009C2F20" w:rsidTr="0076076B">
        <w:trPr>
          <w:cantSplit/>
          <w:jc w:val="center"/>
        </w:trPr>
        <w:tc>
          <w:tcPr>
            <w:tcW w:w="1690" w:type="dxa"/>
            <w:tcBorders>
              <w:top w:val="nil"/>
              <w:left w:val="single" w:sz="4" w:space="0" w:color="auto"/>
              <w:bottom w:val="nil"/>
              <w:right w:val="nil"/>
            </w:tcBorders>
            <w:hideMark/>
          </w:tcPr>
          <w:p w:rsidR="009C2F20" w:rsidRDefault="009C2F20" w:rsidP="007461A8">
            <w:pPr>
              <w:pStyle w:val="TAL"/>
            </w:pPr>
            <w:r>
              <w:t>1</w:t>
            </w:r>
          </w:p>
        </w:tc>
        <w:tc>
          <w:tcPr>
            <w:tcW w:w="4872" w:type="dxa"/>
            <w:tcBorders>
              <w:top w:val="nil"/>
              <w:left w:val="nil"/>
              <w:bottom w:val="nil"/>
              <w:right w:val="single" w:sz="4" w:space="0" w:color="auto"/>
            </w:tcBorders>
          </w:tcPr>
          <w:p w:rsidR="009C2F20" w:rsidRDefault="009C2F20" w:rsidP="007461A8">
            <w:pPr>
              <w:pStyle w:val="TAL"/>
            </w:pPr>
            <w:r>
              <w:t>SSC mode 1 allowed</w:t>
            </w:r>
          </w:p>
        </w:tc>
      </w:tr>
      <w:tr w:rsidR="009C2F20" w:rsidTr="0076076B">
        <w:trPr>
          <w:cantSplit/>
          <w:jc w:val="center"/>
        </w:trPr>
        <w:tc>
          <w:tcPr>
            <w:tcW w:w="1690" w:type="dxa"/>
            <w:tcBorders>
              <w:top w:val="nil"/>
              <w:left w:val="single" w:sz="4" w:space="0" w:color="auto"/>
              <w:bottom w:val="nil"/>
              <w:right w:val="nil"/>
            </w:tcBorders>
          </w:tcPr>
          <w:p w:rsidR="009C2F20" w:rsidRDefault="009C2F20" w:rsidP="007461A8">
            <w:pPr>
              <w:pStyle w:val="TAL"/>
            </w:pPr>
          </w:p>
        </w:tc>
        <w:tc>
          <w:tcPr>
            <w:tcW w:w="4872" w:type="dxa"/>
            <w:tcBorders>
              <w:top w:val="nil"/>
              <w:left w:val="nil"/>
              <w:bottom w:val="nil"/>
              <w:right w:val="single" w:sz="4" w:space="0" w:color="auto"/>
            </w:tcBorders>
          </w:tcPr>
          <w:p w:rsidR="009C2F20" w:rsidRDefault="009C2F20" w:rsidP="007461A8">
            <w:pPr>
              <w:pStyle w:val="TAL"/>
            </w:pPr>
          </w:p>
        </w:tc>
      </w:tr>
      <w:tr w:rsidR="009C2F20" w:rsidTr="0076076B">
        <w:trPr>
          <w:cantSplit/>
          <w:jc w:val="center"/>
        </w:trPr>
        <w:tc>
          <w:tcPr>
            <w:tcW w:w="6562" w:type="dxa"/>
            <w:gridSpan w:val="2"/>
            <w:tcBorders>
              <w:top w:val="nil"/>
              <w:left w:val="single" w:sz="4" w:space="0" w:color="auto"/>
              <w:bottom w:val="nil"/>
              <w:right w:val="single" w:sz="4" w:space="0" w:color="auto"/>
            </w:tcBorders>
          </w:tcPr>
          <w:p w:rsidR="009C2F20" w:rsidRDefault="009C2F20" w:rsidP="00691B57">
            <w:pPr>
              <w:pStyle w:val="TAL"/>
            </w:pPr>
            <w:r>
              <w:t>SSC</w:t>
            </w:r>
            <w:r w:rsidR="00984253">
              <w:t>1</w:t>
            </w:r>
            <w:r>
              <w:t xml:space="preserve"> (octet</w:t>
            </w:r>
            <w:r w:rsidR="00DB778F">
              <w:t xml:space="preserve"> </w:t>
            </w:r>
            <w:r>
              <w:t>1, bit 2)</w:t>
            </w:r>
          </w:p>
        </w:tc>
      </w:tr>
      <w:tr w:rsidR="009C2F20" w:rsidTr="0076076B">
        <w:trPr>
          <w:cantSplit/>
          <w:jc w:val="center"/>
        </w:trPr>
        <w:tc>
          <w:tcPr>
            <w:tcW w:w="1690" w:type="dxa"/>
            <w:tcBorders>
              <w:top w:val="nil"/>
              <w:left w:val="single" w:sz="4" w:space="0" w:color="auto"/>
              <w:bottom w:val="nil"/>
              <w:right w:val="nil"/>
            </w:tcBorders>
          </w:tcPr>
          <w:p w:rsidR="009C2F20" w:rsidRPr="00E93602" w:rsidRDefault="009C2F20" w:rsidP="007461A8">
            <w:pPr>
              <w:pStyle w:val="TAL"/>
              <w:rPr>
                <w:b/>
              </w:rPr>
            </w:pPr>
            <w:r w:rsidRPr="00E93602">
              <w:rPr>
                <w:b/>
              </w:rPr>
              <w:t>2</w:t>
            </w:r>
          </w:p>
        </w:tc>
        <w:tc>
          <w:tcPr>
            <w:tcW w:w="4872" w:type="dxa"/>
            <w:tcBorders>
              <w:top w:val="nil"/>
              <w:left w:val="nil"/>
              <w:bottom w:val="nil"/>
              <w:right w:val="single" w:sz="4" w:space="0" w:color="auto"/>
            </w:tcBorders>
          </w:tcPr>
          <w:p w:rsidR="009C2F20" w:rsidRDefault="009C2F20" w:rsidP="007461A8">
            <w:pPr>
              <w:pStyle w:val="TAL"/>
            </w:pPr>
          </w:p>
        </w:tc>
      </w:tr>
      <w:tr w:rsidR="009C2F20" w:rsidTr="0076076B">
        <w:trPr>
          <w:cantSplit/>
          <w:jc w:val="center"/>
        </w:trPr>
        <w:tc>
          <w:tcPr>
            <w:tcW w:w="1690" w:type="dxa"/>
            <w:tcBorders>
              <w:top w:val="nil"/>
              <w:left w:val="single" w:sz="4" w:space="0" w:color="auto"/>
              <w:bottom w:val="nil"/>
              <w:right w:val="nil"/>
            </w:tcBorders>
          </w:tcPr>
          <w:p w:rsidR="009C2F20" w:rsidRDefault="009C2F20" w:rsidP="007461A8">
            <w:pPr>
              <w:pStyle w:val="TAL"/>
            </w:pPr>
            <w:r>
              <w:t>0</w:t>
            </w:r>
          </w:p>
        </w:tc>
        <w:tc>
          <w:tcPr>
            <w:tcW w:w="4872" w:type="dxa"/>
            <w:tcBorders>
              <w:top w:val="nil"/>
              <w:left w:val="nil"/>
              <w:bottom w:val="nil"/>
              <w:right w:val="single" w:sz="4" w:space="0" w:color="auto"/>
            </w:tcBorders>
          </w:tcPr>
          <w:p w:rsidR="009C2F20" w:rsidRDefault="009C2F20" w:rsidP="007461A8">
            <w:pPr>
              <w:pStyle w:val="TAL"/>
            </w:pPr>
            <w:r>
              <w:t>SSC mode 2 not allowed</w:t>
            </w:r>
          </w:p>
        </w:tc>
      </w:tr>
      <w:tr w:rsidR="009C2F20" w:rsidTr="0076076B">
        <w:trPr>
          <w:cantSplit/>
          <w:jc w:val="center"/>
        </w:trPr>
        <w:tc>
          <w:tcPr>
            <w:tcW w:w="1690" w:type="dxa"/>
            <w:tcBorders>
              <w:top w:val="nil"/>
              <w:left w:val="single" w:sz="4" w:space="0" w:color="auto"/>
              <w:bottom w:val="nil"/>
              <w:right w:val="nil"/>
            </w:tcBorders>
          </w:tcPr>
          <w:p w:rsidR="009C2F20" w:rsidRDefault="009C2F20" w:rsidP="007461A8">
            <w:pPr>
              <w:pStyle w:val="TAL"/>
            </w:pPr>
            <w:r w:rsidRPr="00E93602">
              <w:t>1</w:t>
            </w:r>
          </w:p>
        </w:tc>
        <w:tc>
          <w:tcPr>
            <w:tcW w:w="4872" w:type="dxa"/>
            <w:tcBorders>
              <w:top w:val="nil"/>
              <w:left w:val="nil"/>
              <w:bottom w:val="nil"/>
              <w:right w:val="single" w:sz="4" w:space="0" w:color="auto"/>
            </w:tcBorders>
          </w:tcPr>
          <w:p w:rsidR="009C2F20" w:rsidRDefault="009C2F20" w:rsidP="007461A8">
            <w:pPr>
              <w:pStyle w:val="TAL"/>
            </w:pPr>
            <w:r>
              <w:t>SSC mode 2 allowed</w:t>
            </w:r>
          </w:p>
        </w:tc>
      </w:tr>
      <w:tr w:rsidR="009C2F20" w:rsidTr="0076076B">
        <w:trPr>
          <w:cantSplit/>
          <w:jc w:val="center"/>
        </w:trPr>
        <w:tc>
          <w:tcPr>
            <w:tcW w:w="1690" w:type="dxa"/>
            <w:tcBorders>
              <w:top w:val="nil"/>
              <w:left w:val="single" w:sz="4" w:space="0" w:color="auto"/>
              <w:bottom w:val="nil"/>
              <w:right w:val="nil"/>
            </w:tcBorders>
          </w:tcPr>
          <w:p w:rsidR="009C2F20" w:rsidRPr="00E93602" w:rsidRDefault="009C2F20" w:rsidP="007461A8">
            <w:pPr>
              <w:pStyle w:val="TAL"/>
            </w:pPr>
          </w:p>
        </w:tc>
        <w:tc>
          <w:tcPr>
            <w:tcW w:w="4872" w:type="dxa"/>
            <w:tcBorders>
              <w:top w:val="nil"/>
              <w:left w:val="nil"/>
              <w:bottom w:val="nil"/>
              <w:right w:val="single" w:sz="4" w:space="0" w:color="auto"/>
            </w:tcBorders>
          </w:tcPr>
          <w:p w:rsidR="009C2F20" w:rsidRDefault="009C2F20" w:rsidP="007461A8">
            <w:pPr>
              <w:pStyle w:val="TAL"/>
            </w:pPr>
          </w:p>
        </w:tc>
      </w:tr>
      <w:tr w:rsidR="009C2F20" w:rsidTr="0076076B">
        <w:trPr>
          <w:cantSplit/>
          <w:jc w:val="center"/>
        </w:trPr>
        <w:tc>
          <w:tcPr>
            <w:tcW w:w="6562" w:type="dxa"/>
            <w:gridSpan w:val="2"/>
            <w:tcBorders>
              <w:top w:val="nil"/>
              <w:left w:val="single" w:sz="4" w:space="0" w:color="auto"/>
              <w:bottom w:val="nil"/>
              <w:right w:val="single" w:sz="4" w:space="0" w:color="auto"/>
            </w:tcBorders>
          </w:tcPr>
          <w:p w:rsidR="009C2F20" w:rsidRDefault="009C2F20" w:rsidP="00691B57">
            <w:pPr>
              <w:pStyle w:val="TAL"/>
            </w:pPr>
            <w:r>
              <w:t>SSC</w:t>
            </w:r>
            <w:r w:rsidR="00984253">
              <w:t>3</w:t>
            </w:r>
            <w:r>
              <w:t xml:space="preserve"> (octet</w:t>
            </w:r>
            <w:r w:rsidR="00DB778F">
              <w:t xml:space="preserve"> </w:t>
            </w:r>
            <w:r>
              <w:t>1, bit 3)</w:t>
            </w:r>
          </w:p>
        </w:tc>
      </w:tr>
      <w:tr w:rsidR="009C2F20" w:rsidTr="0076076B">
        <w:trPr>
          <w:cantSplit/>
          <w:jc w:val="center"/>
        </w:trPr>
        <w:tc>
          <w:tcPr>
            <w:tcW w:w="1690" w:type="dxa"/>
            <w:tcBorders>
              <w:top w:val="nil"/>
              <w:left w:val="single" w:sz="4" w:space="0" w:color="auto"/>
              <w:bottom w:val="nil"/>
              <w:right w:val="nil"/>
            </w:tcBorders>
          </w:tcPr>
          <w:p w:rsidR="009C2F20" w:rsidRPr="00E93602" w:rsidRDefault="009C2F20" w:rsidP="007461A8">
            <w:pPr>
              <w:pStyle w:val="TAL"/>
              <w:rPr>
                <w:b/>
              </w:rPr>
            </w:pPr>
            <w:r w:rsidRPr="00E93602">
              <w:rPr>
                <w:b/>
              </w:rPr>
              <w:t>3</w:t>
            </w:r>
          </w:p>
        </w:tc>
        <w:tc>
          <w:tcPr>
            <w:tcW w:w="4872" w:type="dxa"/>
            <w:tcBorders>
              <w:top w:val="nil"/>
              <w:left w:val="nil"/>
              <w:bottom w:val="nil"/>
              <w:right w:val="single" w:sz="4" w:space="0" w:color="auto"/>
            </w:tcBorders>
          </w:tcPr>
          <w:p w:rsidR="009C2F20" w:rsidRDefault="009C2F20" w:rsidP="007461A8">
            <w:pPr>
              <w:pStyle w:val="TAL"/>
            </w:pPr>
          </w:p>
        </w:tc>
      </w:tr>
      <w:tr w:rsidR="009C2F20" w:rsidTr="0076076B">
        <w:trPr>
          <w:cantSplit/>
          <w:jc w:val="center"/>
        </w:trPr>
        <w:tc>
          <w:tcPr>
            <w:tcW w:w="1690" w:type="dxa"/>
            <w:tcBorders>
              <w:top w:val="nil"/>
              <w:left w:val="single" w:sz="4" w:space="0" w:color="auto"/>
              <w:bottom w:val="nil"/>
              <w:right w:val="nil"/>
            </w:tcBorders>
          </w:tcPr>
          <w:p w:rsidR="009C2F20" w:rsidRPr="00E93602" w:rsidRDefault="009C2F20" w:rsidP="007461A8">
            <w:pPr>
              <w:pStyle w:val="TAL"/>
              <w:rPr>
                <w:b/>
              </w:rPr>
            </w:pPr>
            <w:r>
              <w:rPr>
                <w:b/>
              </w:rPr>
              <w:t>0</w:t>
            </w:r>
          </w:p>
        </w:tc>
        <w:tc>
          <w:tcPr>
            <w:tcW w:w="4872" w:type="dxa"/>
            <w:tcBorders>
              <w:top w:val="nil"/>
              <w:left w:val="nil"/>
              <w:bottom w:val="nil"/>
              <w:right w:val="single" w:sz="4" w:space="0" w:color="auto"/>
            </w:tcBorders>
          </w:tcPr>
          <w:p w:rsidR="009C2F20" w:rsidRDefault="009C2F20" w:rsidP="007461A8">
            <w:pPr>
              <w:pStyle w:val="TAL"/>
            </w:pPr>
            <w:r>
              <w:t>SSC mode 3 not allowed</w:t>
            </w:r>
          </w:p>
        </w:tc>
      </w:tr>
      <w:tr w:rsidR="009C2F20" w:rsidTr="0076076B">
        <w:trPr>
          <w:cantSplit/>
          <w:jc w:val="center"/>
        </w:trPr>
        <w:tc>
          <w:tcPr>
            <w:tcW w:w="1690" w:type="dxa"/>
            <w:tcBorders>
              <w:top w:val="nil"/>
              <w:left w:val="single" w:sz="4" w:space="0" w:color="auto"/>
              <w:bottom w:val="nil"/>
              <w:right w:val="nil"/>
            </w:tcBorders>
          </w:tcPr>
          <w:p w:rsidR="009C2F20" w:rsidRDefault="009C2F20" w:rsidP="007461A8">
            <w:pPr>
              <w:pStyle w:val="TAL"/>
              <w:rPr>
                <w:b/>
              </w:rPr>
            </w:pPr>
            <w:r>
              <w:rPr>
                <w:b/>
              </w:rPr>
              <w:t>1</w:t>
            </w:r>
          </w:p>
        </w:tc>
        <w:tc>
          <w:tcPr>
            <w:tcW w:w="4872" w:type="dxa"/>
            <w:tcBorders>
              <w:top w:val="nil"/>
              <w:left w:val="nil"/>
              <w:bottom w:val="nil"/>
              <w:right w:val="single" w:sz="4" w:space="0" w:color="auto"/>
            </w:tcBorders>
          </w:tcPr>
          <w:p w:rsidR="009C2F20" w:rsidRDefault="009C2F20" w:rsidP="007461A8">
            <w:pPr>
              <w:pStyle w:val="TAL"/>
            </w:pPr>
            <w:r>
              <w:t>SSC mode 3 allowed</w:t>
            </w:r>
          </w:p>
        </w:tc>
      </w:tr>
      <w:tr w:rsidR="009C2F20" w:rsidTr="0076076B">
        <w:trPr>
          <w:cantSplit/>
          <w:jc w:val="center"/>
        </w:trPr>
        <w:tc>
          <w:tcPr>
            <w:tcW w:w="6562" w:type="dxa"/>
            <w:gridSpan w:val="2"/>
            <w:tcBorders>
              <w:top w:val="nil"/>
              <w:left w:val="single" w:sz="4" w:space="0" w:color="auto"/>
              <w:bottom w:val="single" w:sz="4" w:space="0" w:color="auto"/>
              <w:right w:val="single" w:sz="4" w:space="0" w:color="auto"/>
            </w:tcBorders>
          </w:tcPr>
          <w:p w:rsidR="009C2F20" w:rsidRDefault="009C2F20" w:rsidP="007461A8">
            <w:pPr>
              <w:pStyle w:val="TAL"/>
            </w:pPr>
          </w:p>
          <w:p w:rsidR="009C2F20" w:rsidRDefault="009C2F20" w:rsidP="007461A8">
            <w:pPr>
              <w:pStyle w:val="TAL"/>
            </w:pPr>
            <w:r>
              <w:t>Bit 4 is spare and shall be encoded as zero.</w:t>
            </w:r>
          </w:p>
        </w:tc>
      </w:tr>
    </w:tbl>
    <w:p w:rsidR="009C2F20" w:rsidRPr="00DB5903" w:rsidRDefault="009C2F20" w:rsidP="009C2F20">
      <w:pPr>
        <w:rPr>
          <w:noProof/>
        </w:rPr>
      </w:pPr>
    </w:p>
    <w:p w:rsidR="003E0676" w:rsidRDefault="00966E4A">
      <w:pPr>
        <w:pStyle w:val="Heading4"/>
      </w:pPr>
      <w:r>
        <w:t>9.</w:t>
      </w:r>
      <w:r w:rsidR="00D95550">
        <w:t>10</w:t>
      </w:r>
      <w:r>
        <w:t>.4.</w:t>
      </w:r>
      <w:r w:rsidR="004C5799">
        <w:t>4</w:t>
      </w:r>
      <w:r>
        <w:tab/>
        <w:t>E</w:t>
      </w:r>
      <w:r w:rsidRPr="00EE0C95">
        <w:t>xtended protocol configuration options</w:t>
      </w:r>
      <w:bookmarkEnd w:id="904"/>
    </w:p>
    <w:p w:rsidR="00966E4A" w:rsidRDefault="00966E4A" w:rsidP="00966E4A">
      <w:r w:rsidRPr="003168A2">
        <w:t>See subclause </w:t>
      </w:r>
      <w:r>
        <w:t>10.5.6.3A</w:t>
      </w:r>
      <w:r w:rsidRPr="003168A2">
        <w:t xml:space="preserve"> in 3GPP TS 24.008 [</w:t>
      </w:r>
      <w:r w:rsidR="00E04A35">
        <w:t>12</w:t>
      </w:r>
      <w:r w:rsidRPr="003168A2">
        <w:t>].</w:t>
      </w:r>
    </w:p>
    <w:p w:rsidR="00931584" w:rsidRDefault="00931584" w:rsidP="00931584">
      <w:pPr>
        <w:pStyle w:val="Heading4"/>
      </w:pPr>
      <w:bookmarkStart w:id="905" w:name="_Toc508877452"/>
      <w:r w:rsidRPr="00DC2A16">
        <w:t>9.</w:t>
      </w:r>
      <w:r w:rsidR="00D95550">
        <w:t>10</w:t>
      </w:r>
      <w:r w:rsidRPr="00DC2A16">
        <w:t>.4.</w:t>
      </w:r>
      <w:r w:rsidR="00C90042">
        <w:t>5</w:t>
      </w:r>
      <w:r w:rsidRPr="00DC2A16">
        <w:tab/>
      </w:r>
      <w:r>
        <w:t>Mapped EPS bearer contexts</w:t>
      </w:r>
    </w:p>
    <w:p w:rsidR="00931584" w:rsidRDefault="00931584" w:rsidP="00931584">
      <w:r w:rsidRPr="00DC2A16">
        <w:t xml:space="preserve">The purpose of the </w:t>
      </w:r>
      <w:r>
        <w:t>mapped EPS bearer contexts</w:t>
      </w:r>
      <w:r w:rsidRPr="00D14F20">
        <w:t xml:space="preserve"> </w:t>
      </w:r>
      <w:r w:rsidRPr="00DC2A16">
        <w:t xml:space="preserve">information element is to indicate </w:t>
      </w:r>
      <w:r>
        <w:t>a set of EPS contexts for a PDU session context,</w:t>
      </w:r>
      <w:r w:rsidRPr="00DC2A16">
        <w:t xml:space="preserve"> as described in subclause 6.</w:t>
      </w:r>
      <w:r>
        <w:t>1</w:t>
      </w:r>
      <w:r w:rsidRPr="00DC2A16">
        <w:t>.</w:t>
      </w:r>
      <w:r>
        <w:t>4</w:t>
      </w:r>
      <w:r w:rsidR="00450F3B">
        <w:t>.1</w:t>
      </w:r>
      <w:r>
        <w:t>.</w:t>
      </w:r>
    </w:p>
    <w:p w:rsidR="00931584" w:rsidRPr="00DC2A16" w:rsidRDefault="00931584" w:rsidP="00931584">
      <w:r w:rsidRPr="00DC2A16">
        <w:t xml:space="preserve">The </w:t>
      </w:r>
      <w:r>
        <w:t>mapped EPS bearer contexts</w:t>
      </w:r>
      <w:r w:rsidRPr="00DC2A16">
        <w:t xml:space="preserve"> information element is a type 6 information element with a minimum length of </w:t>
      </w:r>
      <w:r>
        <w:t>7</w:t>
      </w:r>
      <w:r w:rsidRPr="00DC2A16">
        <w:t xml:space="preserve"> octet</w:t>
      </w:r>
      <w:r>
        <w:t xml:space="preserve"> and a maximum length of</w:t>
      </w:r>
      <w:r w:rsidRPr="00DC2A16">
        <w:t xml:space="preserve"> 65538 octets.</w:t>
      </w:r>
    </w:p>
    <w:p w:rsidR="00931584" w:rsidRPr="00D14F20" w:rsidRDefault="00931584" w:rsidP="00931584">
      <w:r w:rsidRPr="00DC2A16">
        <w:t xml:space="preserve">The </w:t>
      </w:r>
      <w:r>
        <w:t>mapped EPS bearer contexts</w:t>
      </w:r>
      <w:r w:rsidRPr="00DC2A16">
        <w:rPr>
          <w:i/>
        </w:rPr>
        <w:t xml:space="preserve"> </w:t>
      </w:r>
      <w:r w:rsidRPr="00DC2A16">
        <w:t>information element is coded as shown in figure 9.</w:t>
      </w:r>
      <w:r w:rsidR="00D95550">
        <w:t>10</w:t>
      </w:r>
      <w:r w:rsidRPr="00DC2A16">
        <w:t>.4.</w:t>
      </w:r>
      <w:r w:rsidR="00C90042">
        <w:t>5</w:t>
      </w:r>
      <w:r w:rsidRPr="00DC2A16">
        <w:t>.1, figure 9.</w:t>
      </w:r>
      <w:r w:rsidR="00D95550">
        <w:t>10</w:t>
      </w:r>
      <w:r w:rsidRPr="00DC2A16">
        <w:t>.4.</w:t>
      </w:r>
      <w:r w:rsidR="00C90042">
        <w:t>5</w:t>
      </w:r>
      <w:r w:rsidRPr="00DC2A16">
        <w:t>.2, figure 9.</w:t>
      </w:r>
      <w:r w:rsidR="00D95550">
        <w:t>10</w:t>
      </w:r>
      <w:r w:rsidRPr="00DC2A16">
        <w:t>.4.</w:t>
      </w:r>
      <w:r w:rsidR="00D95550">
        <w:t>5</w:t>
      </w:r>
      <w:r w:rsidRPr="00DC2A16">
        <w:t>.3 and table 9.</w:t>
      </w:r>
      <w:r w:rsidR="00D95550">
        <w:t>10</w:t>
      </w:r>
      <w:r w:rsidRPr="00DC2A16">
        <w:t>.4.</w:t>
      </w:r>
      <w:r w:rsidR="00D95550">
        <w:t>5</w:t>
      </w:r>
      <w:r w:rsidRPr="00DC2A16">
        <w:t>.1.</w:t>
      </w:r>
    </w:p>
    <w:tbl>
      <w:tblPr>
        <w:tblW w:w="0" w:type="auto"/>
        <w:jc w:val="center"/>
        <w:tblLayout w:type="fixed"/>
        <w:tblCellMar>
          <w:left w:w="28" w:type="dxa"/>
          <w:right w:w="56" w:type="dxa"/>
        </w:tblCellMar>
        <w:tblLook w:val="0000" w:firstRow="0" w:lastRow="0" w:firstColumn="0" w:lastColumn="0" w:noHBand="0" w:noVBand="0"/>
      </w:tblPr>
      <w:tblGrid>
        <w:gridCol w:w="28"/>
        <w:gridCol w:w="2240"/>
        <w:gridCol w:w="592"/>
        <w:gridCol w:w="594"/>
        <w:gridCol w:w="594"/>
        <w:gridCol w:w="594"/>
        <w:gridCol w:w="593"/>
        <w:gridCol w:w="594"/>
        <w:gridCol w:w="594"/>
        <w:gridCol w:w="523"/>
        <w:gridCol w:w="993"/>
        <w:gridCol w:w="28"/>
      </w:tblGrid>
      <w:tr w:rsidR="00931584" w:rsidRPr="00DC2A16" w:rsidTr="007461A8">
        <w:trPr>
          <w:gridBefore w:val="1"/>
          <w:wBefore w:w="28" w:type="dxa"/>
          <w:cantSplit/>
          <w:trHeight w:val="284"/>
          <w:jc w:val="center"/>
        </w:trPr>
        <w:tc>
          <w:tcPr>
            <w:tcW w:w="2240" w:type="dxa"/>
          </w:tcPr>
          <w:p w:rsidR="00931584" w:rsidRPr="00DC2A16" w:rsidRDefault="00931584" w:rsidP="007461A8">
            <w:pPr>
              <w:pStyle w:val="TAC"/>
            </w:pPr>
          </w:p>
        </w:tc>
        <w:tc>
          <w:tcPr>
            <w:tcW w:w="592" w:type="dxa"/>
            <w:tcBorders>
              <w:bottom w:val="single" w:sz="6" w:space="0" w:color="auto"/>
            </w:tcBorders>
          </w:tcPr>
          <w:p w:rsidR="00931584" w:rsidRPr="00DC2A16" w:rsidRDefault="00931584" w:rsidP="007461A8">
            <w:pPr>
              <w:pStyle w:val="TAC"/>
            </w:pPr>
            <w:r w:rsidRPr="00DC2A16">
              <w:t>8</w:t>
            </w:r>
          </w:p>
        </w:tc>
        <w:tc>
          <w:tcPr>
            <w:tcW w:w="594" w:type="dxa"/>
            <w:tcBorders>
              <w:bottom w:val="single" w:sz="6" w:space="0" w:color="auto"/>
            </w:tcBorders>
          </w:tcPr>
          <w:p w:rsidR="00931584" w:rsidRPr="00DC2A16" w:rsidRDefault="00931584" w:rsidP="007461A8">
            <w:pPr>
              <w:pStyle w:val="TAC"/>
            </w:pPr>
            <w:r w:rsidRPr="00DC2A16">
              <w:t>7</w:t>
            </w:r>
          </w:p>
        </w:tc>
        <w:tc>
          <w:tcPr>
            <w:tcW w:w="594" w:type="dxa"/>
            <w:tcBorders>
              <w:bottom w:val="single" w:sz="6" w:space="0" w:color="auto"/>
            </w:tcBorders>
          </w:tcPr>
          <w:p w:rsidR="00931584" w:rsidRPr="00DC2A16" w:rsidRDefault="00931584" w:rsidP="007461A8">
            <w:pPr>
              <w:pStyle w:val="TAC"/>
            </w:pPr>
            <w:r w:rsidRPr="00DC2A16">
              <w:t>6</w:t>
            </w:r>
          </w:p>
        </w:tc>
        <w:tc>
          <w:tcPr>
            <w:tcW w:w="594" w:type="dxa"/>
            <w:tcBorders>
              <w:bottom w:val="single" w:sz="6" w:space="0" w:color="auto"/>
            </w:tcBorders>
          </w:tcPr>
          <w:p w:rsidR="00931584" w:rsidRPr="00DC2A16" w:rsidRDefault="00931584" w:rsidP="007461A8">
            <w:pPr>
              <w:pStyle w:val="TAC"/>
            </w:pPr>
            <w:r w:rsidRPr="00DC2A16">
              <w:t>5</w:t>
            </w:r>
          </w:p>
        </w:tc>
        <w:tc>
          <w:tcPr>
            <w:tcW w:w="593" w:type="dxa"/>
            <w:tcBorders>
              <w:bottom w:val="single" w:sz="6" w:space="0" w:color="auto"/>
            </w:tcBorders>
          </w:tcPr>
          <w:p w:rsidR="00931584" w:rsidRPr="00DC2A16" w:rsidRDefault="00931584" w:rsidP="007461A8">
            <w:pPr>
              <w:pStyle w:val="TAC"/>
            </w:pPr>
            <w:r w:rsidRPr="00DC2A16">
              <w:t>4</w:t>
            </w:r>
          </w:p>
        </w:tc>
        <w:tc>
          <w:tcPr>
            <w:tcW w:w="594" w:type="dxa"/>
            <w:tcBorders>
              <w:bottom w:val="single" w:sz="6" w:space="0" w:color="auto"/>
            </w:tcBorders>
          </w:tcPr>
          <w:p w:rsidR="00931584" w:rsidRPr="00DC2A16" w:rsidRDefault="00931584" w:rsidP="007461A8">
            <w:pPr>
              <w:pStyle w:val="TAC"/>
            </w:pPr>
            <w:r w:rsidRPr="00DC2A16">
              <w:t>3</w:t>
            </w:r>
          </w:p>
        </w:tc>
        <w:tc>
          <w:tcPr>
            <w:tcW w:w="594" w:type="dxa"/>
            <w:tcBorders>
              <w:bottom w:val="single" w:sz="6" w:space="0" w:color="auto"/>
            </w:tcBorders>
          </w:tcPr>
          <w:p w:rsidR="00931584" w:rsidRPr="00DC2A16" w:rsidRDefault="00931584" w:rsidP="007461A8">
            <w:pPr>
              <w:pStyle w:val="TAC"/>
            </w:pPr>
            <w:r w:rsidRPr="00DC2A16">
              <w:t>2</w:t>
            </w:r>
          </w:p>
        </w:tc>
        <w:tc>
          <w:tcPr>
            <w:tcW w:w="523" w:type="dxa"/>
            <w:tcBorders>
              <w:bottom w:val="single" w:sz="6" w:space="0" w:color="auto"/>
            </w:tcBorders>
          </w:tcPr>
          <w:p w:rsidR="00931584" w:rsidRPr="00DC2A16" w:rsidRDefault="00931584" w:rsidP="007461A8">
            <w:pPr>
              <w:pStyle w:val="TAC"/>
            </w:pPr>
            <w:r w:rsidRPr="00DC2A16">
              <w:t>1</w:t>
            </w:r>
          </w:p>
        </w:tc>
        <w:tc>
          <w:tcPr>
            <w:tcW w:w="1021" w:type="dxa"/>
            <w:gridSpan w:val="2"/>
            <w:tcBorders>
              <w:left w:val="nil"/>
            </w:tcBorders>
          </w:tcPr>
          <w:p w:rsidR="00931584" w:rsidRPr="00DC2A16" w:rsidRDefault="00931584" w:rsidP="007461A8">
            <w:pPr>
              <w:pStyle w:val="TAC"/>
            </w:pPr>
          </w:p>
        </w:tc>
      </w:tr>
      <w:tr w:rsidR="00931584" w:rsidRPr="00DC2A16" w:rsidTr="007461A8">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8"/>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rPr>
                <w:rFonts w:hint="eastAsia"/>
                <w:lang w:eastAsia="zh-CN"/>
              </w:rPr>
              <w:t>Mapped EPS</w:t>
            </w:r>
            <w:r>
              <w:t xml:space="preserve"> bearer contexts IEI</w:t>
            </w:r>
          </w:p>
        </w:tc>
        <w:tc>
          <w:tcPr>
            <w:tcW w:w="1021" w:type="dxa"/>
            <w:gridSpan w:val="2"/>
          </w:tcPr>
          <w:p w:rsidR="00931584" w:rsidRPr="00DC2A16" w:rsidRDefault="00931584" w:rsidP="007461A8">
            <w:pPr>
              <w:pStyle w:val="TAL"/>
            </w:pPr>
            <w:r w:rsidRPr="00DC2A16">
              <w:t>octet 1</w:t>
            </w:r>
          </w:p>
        </w:tc>
      </w:tr>
      <w:tr w:rsidR="00931584" w:rsidRPr="00DC2A16" w:rsidTr="007461A8">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8"/>
            <w:vMerge w:val="restart"/>
            <w:tcBorders>
              <w:top w:val="single" w:sz="6" w:space="0" w:color="auto"/>
              <w:left w:val="single" w:sz="6" w:space="0" w:color="auto"/>
              <w:right w:val="single" w:sz="6" w:space="0" w:color="auto"/>
            </w:tcBorders>
          </w:tcPr>
          <w:p w:rsidR="00931584" w:rsidRPr="00DC2A16" w:rsidRDefault="00931584" w:rsidP="007461A8">
            <w:pPr>
              <w:pStyle w:val="TAC"/>
            </w:pPr>
            <w:r w:rsidRPr="00DC2A16">
              <w:t xml:space="preserve">Length of </w:t>
            </w:r>
            <w:r>
              <w:rPr>
                <w:rFonts w:hint="eastAsia"/>
                <w:lang w:eastAsia="zh-CN"/>
              </w:rPr>
              <w:t>Mapped EPS</w:t>
            </w:r>
            <w:r>
              <w:t xml:space="preserve"> bearer</w:t>
            </w:r>
            <w:r w:rsidRPr="00DC2A16">
              <w:t xml:space="preserve"> </w:t>
            </w:r>
            <w:r>
              <w:t>contexts contents</w:t>
            </w:r>
          </w:p>
        </w:tc>
        <w:tc>
          <w:tcPr>
            <w:tcW w:w="1021" w:type="dxa"/>
            <w:gridSpan w:val="2"/>
          </w:tcPr>
          <w:p w:rsidR="00931584" w:rsidRPr="00DC2A16" w:rsidRDefault="00931584" w:rsidP="007461A8">
            <w:pPr>
              <w:pStyle w:val="TAL"/>
            </w:pPr>
            <w:r w:rsidRPr="00DC2A16">
              <w:t>octet 2</w:t>
            </w:r>
          </w:p>
        </w:tc>
      </w:tr>
      <w:tr w:rsidR="00931584" w:rsidRPr="00DC2A16" w:rsidTr="007461A8">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8"/>
            <w:vMerge/>
            <w:tcBorders>
              <w:left w:val="single" w:sz="6" w:space="0" w:color="auto"/>
              <w:bottom w:val="single" w:sz="6" w:space="0" w:color="auto"/>
              <w:right w:val="single" w:sz="6" w:space="0" w:color="auto"/>
            </w:tcBorders>
          </w:tcPr>
          <w:p w:rsidR="00931584" w:rsidRPr="00DC2A16" w:rsidRDefault="00931584" w:rsidP="007461A8">
            <w:pPr>
              <w:pStyle w:val="TAC"/>
            </w:pPr>
          </w:p>
        </w:tc>
        <w:tc>
          <w:tcPr>
            <w:tcW w:w="1021" w:type="dxa"/>
            <w:gridSpan w:val="2"/>
          </w:tcPr>
          <w:p w:rsidR="00931584" w:rsidRPr="00DC2A16" w:rsidRDefault="00931584" w:rsidP="007461A8">
            <w:pPr>
              <w:pStyle w:val="TAL"/>
            </w:pPr>
            <w:r w:rsidRPr="00DC2A16">
              <w:t>octet 3</w:t>
            </w:r>
          </w:p>
        </w:tc>
      </w:tr>
      <w:tr w:rsidR="00931584" w:rsidRPr="00DC2A16" w:rsidTr="007461A8">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8"/>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p>
          <w:p w:rsidR="00931584" w:rsidRPr="00DC2A16" w:rsidRDefault="00931584" w:rsidP="007461A8">
            <w:pPr>
              <w:pStyle w:val="TAC"/>
            </w:pPr>
            <w:r>
              <w:rPr>
                <w:lang w:eastAsia="zh-CN"/>
              </w:rPr>
              <w:t xml:space="preserve">Mapped </w:t>
            </w:r>
            <w:r>
              <w:rPr>
                <w:rFonts w:hint="eastAsia"/>
                <w:lang w:eastAsia="zh-CN"/>
              </w:rPr>
              <w:t>EPS</w:t>
            </w:r>
            <w:r>
              <w:t xml:space="preserve"> bearer context</w:t>
            </w:r>
            <w:r w:rsidRPr="00DC2A16">
              <w:t xml:space="preserve"> 1</w:t>
            </w:r>
          </w:p>
          <w:p w:rsidR="00931584" w:rsidRPr="00DC2A16" w:rsidRDefault="00931584" w:rsidP="007461A8">
            <w:pPr>
              <w:pStyle w:val="TAC"/>
            </w:pPr>
          </w:p>
        </w:tc>
        <w:tc>
          <w:tcPr>
            <w:tcW w:w="1021" w:type="dxa"/>
            <w:gridSpan w:val="2"/>
            <w:tcBorders>
              <w:left w:val="single" w:sz="6" w:space="0" w:color="auto"/>
            </w:tcBorders>
          </w:tcPr>
          <w:p w:rsidR="00931584" w:rsidRPr="00DC2A16" w:rsidRDefault="00931584" w:rsidP="007461A8">
            <w:pPr>
              <w:pStyle w:val="TAL"/>
            </w:pPr>
            <w:r w:rsidRPr="00DC2A16">
              <w:t>octet 4</w:t>
            </w:r>
          </w:p>
          <w:p w:rsidR="00931584" w:rsidRPr="00DC2A16" w:rsidRDefault="00931584" w:rsidP="007461A8">
            <w:pPr>
              <w:pStyle w:val="TAL"/>
            </w:pPr>
          </w:p>
          <w:p w:rsidR="00931584" w:rsidRPr="00DC2A16" w:rsidRDefault="00931584" w:rsidP="007461A8">
            <w:pPr>
              <w:pStyle w:val="TAL"/>
            </w:pPr>
            <w:r w:rsidRPr="00DC2A16">
              <w:t>octet u</w:t>
            </w:r>
          </w:p>
        </w:tc>
      </w:tr>
      <w:tr w:rsidR="00931584" w:rsidRPr="00DC2A16" w:rsidTr="007461A8">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8"/>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p>
          <w:p w:rsidR="00931584" w:rsidRPr="00DC2A16" w:rsidRDefault="00931584" w:rsidP="007461A8">
            <w:pPr>
              <w:pStyle w:val="TAC"/>
            </w:pPr>
            <w:r>
              <w:rPr>
                <w:lang w:eastAsia="zh-CN"/>
              </w:rPr>
              <w:t xml:space="preserve">Mapped </w:t>
            </w:r>
            <w:r>
              <w:rPr>
                <w:rFonts w:hint="eastAsia"/>
                <w:lang w:eastAsia="zh-CN"/>
              </w:rPr>
              <w:t>EPS</w:t>
            </w:r>
            <w:r>
              <w:t xml:space="preserve"> bearer context</w:t>
            </w:r>
            <w:r w:rsidRPr="00DC2A16">
              <w:t xml:space="preserve"> 2</w:t>
            </w:r>
          </w:p>
          <w:p w:rsidR="00931584" w:rsidRPr="00DC2A16" w:rsidRDefault="00931584" w:rsidP="007461A8">
            <w:pPr>
              <w:pStyle w:val="TAC"/>
            </w:pPr>
          </w:p>
        </w:tc>
        <w:tc>
          <w:tcPr>
            <w:tcW w:w="1021" w:type="dxa"/>
            <w:gridSpan w:val="2"/>
            <w:tcBorders>
              <w:left w:val="single" w:sz="6" w:space="0" w:color="auto"/>
            </w:tcBorders>
          </w:tcPr>
          <w:p w:rsidR="00931584" w:rsidRPr="00DC2A16" w:rsidRDefault="00931584" w:rsidP="007461A8">
            <w:pPr>
              <w:pStyle w:val="TAL"/>
            </w:pPr>
            <w:r w:rsidRPr="00DC2A16">
              <w:t>octet u+1</w:t>
            </w:r>
          </w:p>
          <w:p w:rsidR="00931584" w:rsidRPr="00DC2A16" w:rsidRDefault="00931584" w:rsidP="007461A8">
            <w:pPr>
              <w:pStyle w:val="TAL"/>
            </w:pPr>
          </w:p>
          <w:p w:rsidR="00931584" w:rsidRPr="00DC2A16" w:rsidRDefault="00931584" w:rsidP="007461A8">
            <w:pPr>
              <w:pStyle w:val="TAL"/>
            </w:pPr>
            <w:r w:rsidRPr="00DC2A16">
              <w:t>octet v</w:t>
            </w:r>
          </w:p>
        </w:tc>
      </w:tr>
      <w:tr w:rsidR="00931584" w:rsidRPr="00DC2A16" w:rsidTr="007461A8">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8"/>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p>
          <w:p w:rsidR="00931584" w:rsidRPr="00DC2A16" w:rsidRDefault="00931584" w:rsidP="007461A8">
            <w:pPr>
              <w:pStyle w:val="TAC"/>
            </w:pPr>
            <w:r w:rsidRPr="00DC2A16">
              <w:t>…</w:t>
            </w:r>
          </w:p>
          <w:p w:rsidR="00931584" w:rsidRPr="00DC2A16" w:rsidRDefault="00931584" w:rsidP="007461A8">
            <w:pPr>
              <w:pStyle w:val="TAC"/>
            </w:pPr>
          </w:p>
        </w:tc>
        <w:tc>
          <w:tcPr>
            <w:tcW w:w="1021" w:type="dxa"/>
            <w:gridSpan w:val="2"/>
            <w:tcBorders>
              <w:left w:val="single" w:sz="6" w:space="0" w:color="auto"/>
            </w:tcBorders>
          </w:tcPr>
          <w:p w:rsidR="00931584" w:rsidRPr="00DC2A16" w:rsidRDefault="00931584" w:rsidP="007461A8">
            <w:pPr>
              <w:pStyle w:val="TAL"/>
            </w:pPr>
            <w:r w:rsidRPr="00DC2A16">
              <w:t>octet v+1</w:t>
            </w:r>
          </w:p>
          <w:p w:rsidR="00931584" w:rsidRPr="00DC2A16" w:rsidRDefault="00931584" w:rsidP="007461A8">
            <w:pPr>
              <w:pStyle w:val="TAL"/>
            </w:pPr>
          </w:p>
          <w:p w:rsidR="00931584" w:rsidRPr="00DC2A16" w:rsidRDefault="00931584" w:rsidP="007461A8">
            <w:pPr>
              <w:pStyle w:val="TAL"/>
            </w:pPr>
            <w:r w:rsidRPr="00DC2A16">
              <w:t>octet w</w:t>
            </w:r>
          </w:p>
        </w:tc>
      </w:tr>
      <w:tr w:rsidR="00931584" w:rsidRPr="00DC2A16" w:rsidTr="007461A8">
        <w:tblPrEx>
          <w:tblCellMar>
            <w:left w:w="56" w:type="dxa"/>
          </w:tblCellMar>
        </w:tblPrEx>
        <w:trPr>
          <w:gridAfter w:val="1"/>
          <w:wAfter w:w="28" w:type="dxa"/>
          <w:cantSplit/>
          <w:jc w:val="center"/>
        </w:trPr>
        <w:tc>
          <w:tcPr>
            <w:tcW w:w="2268" w:type="dxa"/>
            <w:gridSpan w:val="2"/>
            <w:tcBorders>
              <w:right w:val="single" w:sz="6" w:space="0" w:color="auto"/>
            </w:tcBorders>
          </w:tcPr>
          <w:p w:rsidR="00931584" w:rsidRPr="00DC2A16" w:rsidRDefault="00931584" w:rsidP="007461A8">
            <w:pPr>
              <w:pStyle w:val="TAC"/>
            </w:pPr>
          </w:p>
        </w:tc>
        <w:tc>
          <w:tcPr>
            <w:tcW w:w="4678" w:type="dxa"/>
            <w:gridSpan w:val="8"/>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p>
          <w:p w:rsidR="00931584" w:rsidRPr="00DC2A16" w:rsidRDefault="00931584" w:rsidP="007461A8">
            <w:pPr>
              <w:pStyle w:val="TAC"/>
            </w:pPr>
            <w:r>
              <w:rPr>
                <w:lang w:eastAsia="zh-CN"/>
              </w:rPr>
              <w:t xml:space="preserve">Mapped </w:t>
            </w:r>
            <w:r>
              <w:rPr>
                <w:rFonts w:hint="eastAsia"/>
                <w:lang w:eastAsia="zh-CN"/>
              </w:rPr>
              <w:t>EPS</w:t>
            </w:r>
            <w:r>
              <w:t xml:space="preserve"> bearer context</w:t>
            </w:r>
            <w:r w:rsidRPr="00DC2A16">
              <w:t xml:space="preserve"> n</w:t>
            </w:r>
          </w:p>
          <w:p w:rsidR="00931584" w:rsidRPr="00DC2A16" w:rsidRDefault="00931584" w:rsidP="007461A8">
            <w:pPr>
              <w:pStyle w:val="TAC"/>
            </w:pPr>
          </w:p>
        </w:tc>
        <w:tc>
          <w:tcPr>
            <w:tcW w:w="993" w:type="dxa"/>
            <w:tcBorders>
              <w:left w:val="single" w:sz="6" w:space="0" w:color="auto"/>
            </w:tcBorders>
          </w:tcPr>
          <w:p w:rsidR="00931584" w:rsidRPr="00DC2A16" w:rsidRDefault="00931584" w:rsidP="007461A8">
            <w:pPr>
              <w:pStyle w:val="TAL"/>
            </w:pPr>
            <w:r w:rsidRPr="00DC2A16">
              <w:t>octet w+1</w:t>
            </w:r>
          </w:p>
          <w:p w:rsidR="00931584" w:rsidRPr="00DC2A16" w:rsidRDefault="00931584" w:rsidP="007461A8">
            <w:pPr>
              <w:pStyle w:val="TAL"/>
            </w:pPr>
          </w:p>
          <w:p w:rsidR="00931584" w:rsidRPr="00DC2A16" w:rsidRDefault="00931584" w:rsidP="007461A8">
            <w:pPr>
              <w:pStyle w:val="TAL"/>
            </w:pPr>
            <w:r w:rsidRPr="00DC2A16">
              <w:t>octet x</w:t>
            </w:r>
          </w:p>
        </w:tc>
      </w:tr>
    </w:tbl>
    <w:p w:rsidR="00931584" w:rsidRPr="00DC2A16" w:rsidRDefault="00931584" w:rsidP="00931584">
      <w:pPr>
        <w:pStyle w:val="TF"/>
      </w:pPr>
      <w:r w:rsidRPr="00DC2A16">
        <w:t>Figure 9.</w:t>
      </w:r>
      <w:r w:rsidR="00D95550">
        <w:t>10</w:t>
      </w:r>
      <w:r w:rsidRPr="00DC2A16">
        <w:t>.4.</w:t>
      </w:r>
      <w:r w:rsidR="00C90042">
        <w:t>5</w:t>
      </w:r>
      <w:r w:rsidRPr="00DC2A16">
        <w:t xml:space="preserve">.1: </w:t>
      </w:r>
      <w:r>
        <w:rPr>
          <w:rFonts w:hint="eastAsia"/>
          <w:lang w:eastAsia="zh-CN"/>
        </w:rPr>
        <w:t>Mapped EPS</w:t>
      </w:r>
      <w:r>
        <w:t xml:space="preserve"> bearer contexts</w:t>
      </w:r>
    </w:p>
    <w:tbl>
      <w:tblPr>
        <w:tblW w:w="0" w:type="auto"/>
        <w:jc w:val="center"/>
        <w:tblLayout w:type="fixed"/>
        <w:tblCellMar>
          <w:left w:w="28" w:type="dxa"/>
          <w:right w:w="56" w:type="dxa"/>
        </w:tblCellMar>
        <w:tblLook w:val="0000" w:firstRow="0" w:lastRow="0" w:firstColumn="0" w:lastColumn="0" w:noHBand="0" w:noVBand="0"/>
      </w:tblPr>
      <w:tblGrid>
        <w:gridCol w:w="28"/>
        <w:gridCol w:w="2240"/>
        <w:gridCol w:w="592"/>
        <w:gridCol w:w="542"/>
        <w:gridCol w:w="52"/>
        <w:gridCol w:w="594"/>
        <w:gridCol w:w="63"/>
        <w:gridCol w:w="531"/>
        <w:gridCol w:w="36"/>
        <w:gridCol w:w="557"/>
        <w:gridCol w:w="594"/>
        <w:gridCol w:w="594"/>
        <w:gridCol w:w="523"/>
        <w:gridCol w:w="993"/>
        <w:gridCol w:w="28"/>
      </w:tblGrid>
      <w:tr w:rsidR="00931584" w:rsidRPr="00DC2A16" w:rsidTr="00295FF4">
        <w:trPr>
          <w:gridBefore w:val="1"/>
          <w:wBefore w:w="28" w:type="dxa"/>
          <w:cantSplit/>
          <w:jc w:val="center"/>
        </w:trPr>
        <w:tc>
          <w:tcPr>
            <w:tcW w:w="2240" w:type="dxa"/>
          </w:tcPr>
          <w:p w:rsidR="00931584" w:rsidRPr="00DC2A16" w:rsidRDefault="00931584" w:rsidP="007461A8">
            <w:pPr>
              <w:pStyle w:val="TAC"/>
            </w:pPr>
          </w:p>
        </w:tc>
        <w:tc>
          <w:tcPr>
            <w:tcW w:w="592" w:type="dxa"/>
            <w:tcBorders>
              <w:bottom w:val="single" w:sz="6" w:space="0" w:color="auto"/>
            </w:tcBorders>
          </w:tcPr>
          <w:p w:rsidR="00931584" w:rsidRPr="00DC2A16" w:rsidRDefault="00931584" w:rsidP="007461A8">
            <w:pPr>
              <w:pStyle w:val="TAC"/>
            </w:pPr>
            <w:r w:rsidRPr="00DC2A16">
              <w:t>8</w:t>
            </w:r>
          </w:p>
        </w:tc>
        <w:tc>
          <w:tcPr>
            <w:tcW w:w="594" w:type="dxa"/>
            <w:gridSpan w:val="2"/>
            <w:tcBorders>
              <w:bottom w:val="single" w:sz="6" w:space="0" w:color="auto"/>
            </w:tcBorders>
          </w:tcPr>
          <w:p w:rsidR="00931584" w:rsidRPr="00DC2A16" w:rsidRDefault="00931584" w:rsidP="007461A8">
            <w:pPr>
              <w:pStyle w:val="TAC"/>
            </w:pPr>
            <w:r w:rsidRPr="00DC2A16">
              <w:t>7</w:t>
            </w:r>
          </w:p>
        </w:tc>
        <w:tc>
          <w:tcPr>
            <w:tcW w:w="594" w:type="dxa"/>
            <w:tcBorders>
              <w:bottom w:val="single" w:sz="6" w:space="0" w:color="auto"/>
            </w:tcBorders>
          </w:tcPr>
          <w:p w:rsidR="00931584" w:rsidRPr="00DC2A16" w:rsidRDefault="00931584" w:rsidP="007461A8">
            <w:pPr>
              <w:pStyle w:val="TAC"/>
            </w:pPr>
            <w:r w:rsidRPr="00DC2A16">
              <w:t>6</w:t>
            </w:r>
          </w:p>
        </w:tc>
        <w:tc>
          <w:tcPr>
            <w:tcW w:w="594" w:type="dxa"/>
            <w:gridSpan w:val="2"/>
            <w:tcBorders>
              <w:bottom w:val="single" w:sz="6" w:space="0" w:color="auto"/>
            </w:tcBorders>
          </w:tcPr>
          <w:p w:rsidR="00931584" w:rsidRPr="00DC2A16" w:rsidRDefault="00931584" w:rsidP="007461A8">
            <w:pPr>
              <w:pStyle w:val="TAC"/>
            </w:pPr>
            <w:r w:rsidRPr="00DC2A16">
              <w:t>5</w:t>
            </w:r>
          </w:p>
        </w:tc>
        <w:tc>
          <w:tcPr>
            <w:tcW w:w="593" w:type="dxa"/>
            <w:gridSpan w:val="2"/>
            <w:tcBorders>
              <w:bottom w:val="single" w:sz="6" w:space="0" w:color="auto"/>
            </w:tcBorders>
          </w:tcPr>
          <w:p w:rsidR="00931584" w:rsidRPr="00DC2A16" w:rsidRDefault="00931584" w:rsidP="007461A8">
            <w:pPr>
              <w:pStyle w:val="TAC"/>
            </w:pPr>
            <w:r w:rsidRPr="00DC2A16">
              <w:t>4</w:t>
            </w:r>
          </w:p>
        </w:tc>
        <w:tc>
          <w:tcPr>
            <w:tcW w:w="594" w:type="dxa"/>
            <w:tcBorders>
              <w:bottom w:val="single" w:sz="6" w:space="0" w:color="auto"/>
            </w:tcBorders>
          </w:tcPr>
          <w:p w:rsidR="00931584" w:rsidRPr="00DC2A16" w:rsidRDefault="00931584" w:rsidP="007461A8">
            <w:pPr>
              <w:pStyle w:val="TAC"/>
            </w:pPr>
            <w:r w:rsidRPr="00DC2A16">
              <w:t>3</w:t>
            </w:r>
          </w:p>
        </w:tc>
        <w:tc>
          <w:tcPr>
            <w:tcW w:w="594" w:type="dxa"/>
            <w:tcBorders>
              <w:bottom w:val="single" w:sz="6" w:space="0" w:color="auto"/>
            </w:tcBorders>
          </w:tcPr>
          <w:p w:rsidR="00931584" w:rsidRPr="00DC2A16" w:rsidRDefault="00931584" w:rsidP="007461A8">
            <w:pPr>
              <w:pStyle w:val="TAC"/>
            </w:pPr>
            <w:r w:rsidRPr="00DC2A16">
              <w:t>2</w:t>
            </w:r>
          </w:p>
        </w:tc>
        <w:tc>
          <w:tcPr>
            <w:tcW w:w="523" w:type="dxa"/>
            <w:tcBorders>
              <w:bottom w:val="single" w:sz="6" w:space="0" w:color="auto"/>
            </w:tcBorders>
          </w:tcPr>
          <w:p w:rsidR="00931584" w:rsidRPr="00DC2A16" w:rsidRDefault="00931584" w:rsidP="007461A8">
            <w:pPr>
              <w:pStyle w:val="TAC"/>
            </w:pPr>
            <w:r w:rsidRPr="00DC2A16">
              <w:t>1</w:t>
            </w:r>
          </w:p>
        </w:tc>
        <w:tc>
          <w:tcPr>
            <w:tcW w:w="1021" w:type="dxa"/>
            <w:gridSpan w:val="2"/>
            <w:tcBorders>
              <w:left w:val="nil"/>
            </w:tcBorders>
          </w:tcPr>
          <w:p w:rsidR="00931584" w:rsidRPr="00DC2A16" w:rsidRDefault="00931584" w:rsidP="007461A8">
            <w:pPr>
              <w:pStyle w:val="TAC"/>
            </w:pPr>
          </w:p>
        </w:tc>
      </w:tr>
      <w:tr w:rsidR="00931584" w:rsidRPr="00DC2A16" w:rsidTr="00295FF4">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11"/>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EPS bearer identity</w:t>
            </w:r>
          </w:p>
        </w:tc>
        <w:tc>
          <w:tcPr>
            <w:tcW w:w="1021" w:type="dxa"/>
            <w:gridSpan w:val="2"/>
          </w:tcPr>
          <w:p w:rsidR="00931584" w:rsidRPr="00DC2A16" w:rsidRDefault="00931584" w:rsidP="007461A8">
            <w:pPr>
              <w:pStyle w:val="TAL"/>
            </w:pPr>
            <w:r w:rsidRPr="00DC2A16">
              <w:t>octet 4</w:t>
            </w:r>
          </w:p>
        </w:tc>
      </w:tr>
      <w:tr w:rsidR="00931584" w:rsidRPr="00DC2A16" w:rsidTr="00295FF4">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11"/>
            <w:tcBorders>
              <w:top w:val="single" w:sz="6" w:space="0" w:color="auto"/>
              <w:left w:val="single" w:sz="6" w:space="0" w:color="auto"/>
              <w:bottom w:val="single" w:sz="6" w:space="0" w:color="auto"/>
              <w:right w:val="single" w:sz="6" w:space="0" w:color="auto"/>
            </w:tcBorders>
          </w:tcPr>
          <w:p w:rsidR="00931584" w:rsidRDefault="00931584" w:rsidP="007461A8">
            <w:pPr>
              <w:pStyle w:val="TAC"/>
              <w:rPr>
                <w:lang w:eastAsia="zh-CN"/>
              </w:rPr>
            </w:pPr>
            <w:r>
              <w:rPr>
                <w:rFonts w:hint="eastAsia"/>
                <w:lang w:eastAsia="zh-CN"/>
              </w:rPr>
              <w:t xml:space="preserve">Length of </w:t>
            </w:r>
            <w:r>
              <w:rPr>
                <w:lang w:eastAsia="zh-CN"/>
              </w:rPr>
              <w:t xml:space="preserve">Mapped </w:t>
            </w:r>
            <w:r>
              <w:rPr>
                <w:rFonts w:hint="eastAsia"/>
                <w:lang w:eastAsia="zh-CN"/>
              </w:rPr>
              <w:t>EPS bearer context</w:t>
            </w:r>
          </w:p>
        </w:tc>
        <w:tc>
          <w:tcPr>
            <w:tcW w:w="1021" w:type="dxa"/>
            <w:gridSpan w:val="2"/>
          </w:tcPr>
          <w:p w:rsidR="00931584" w:rsidRDefault="00931584" w:rsidP="007461A8">
            <w:pPr>
              <w:pStyle w:val="TAL"/>
            </w:pPr>
            <w:r w:rsidRPr="00DC2A16">
              <w:t xml:space="preserve">octet </w:t>
            </w:r>
            <w:r>
              <w:t>5</w:t>
            </w:r>
          </w:p>
          <w:p w:rsidR="00931584" w:rsidRPr="00DF247E" w:rsidRDefault="00931584" w:rsidP="007461A8">
            <w:pPr>
              <w:pStyle w:val="TAL"/>
            </w:pPr>
            <w:r w:rsidRPr="00DC2A16">
              <w:t xml:space="preserve">octet </w:t>
            </w:r>
            <w:r>
              <w:t>6</w:t>
            </w:r>
          </w:p>
        </w:tc>
      </w:tr>
      <w:tr w:rsidR="00931584" w:rsidRPr="00DC2A16" w:rsidTr="00295FF4">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1134" w:type="dxa"/>
            <w:gridSpan w:val="2"/>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rsidRPr="00DC2A16">
              <w:t>operation code</w:t>
            </w:r>
          </w:p>
        </w:tc>
        <w:tc>
          <w:tcPr>
            <w:tcW w:w="709" w:type="dxa"/>
            <w:gridSpan w:val="3"/>
            <w:tcBorders>
              <w:top w:val="single" w:sz="6" w:space="0" w:color="auto"/>
              <w:left w:val="single" w:sz="6" w:space="0" w:color="auto"/>
              <w:bottom w:val="single" w:sz="6" w:space="0" w:color="auto"/>
              <w:right w:val="single" w:sz="6" w:space="0" w:color="auto"/>
            </w:tcBorders>
          </w:tcPr>
          <w:p w:rsidR="00931584" w:rsidRDefault="00931584" w:rsidP="007461A8">
            <w:pPr>
              <w:pStyle w:val="TAC"/>
            </w:pPr>
            <w:r>
              <w:t>DEB</w:t>
            </w:r>
          </w:p>
          <w:p w:rsidR="00931584" w:rsidRPr="00DC2A16" w:rsidRDefault="00931584" w:rsidP="007461A8">
            <w:pPr>
              <w:pStyle w:val="TAC"/>
            </w:pPr>
            <w:r w:rsidRPr="00DC2A16">
              <w:t>bit</w:t>
            </w:r>
          </w:p>
        </w:tc>
        <w:tc>
          <w:tcPr>
            <w:tcW w:w="567" w:type="dxa"/>
            <w:gridSpan w:val="2"/>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 xml:space="preserve">E bit </w:t>
            </w:r>
          </w:p>
        </w:tc>
        <w:tc>
          <w:tcPr>
            <w:tcW w:w="2268" w:type="dxa"/>
            <w:gridSpan w:val="4"/>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rsidRPr="00DC2A16">
              <w:t xml:space="preserve">Number of </w:t>
            </w:r>
            <w:r>
              <w:t>EPS p</w:t>
            </w:r>
            <w:r w:rsidRPr="00DC2A16">
              <w:t>arameters</w:t>
            </w:r>
          </w:p>
        </w:tc>
        <w:tc>
          <w:tcPr>
            <w:tcW w:w="1021" w:type="dxa"/>
            <w:gridSpan w:val="2"/>
            <w:tcBorders>
              <w:left w:val="single" w:sz="6" w:space="0" w:color="auto"/>
            </w:tcBorders>
          </w:tcPr>
          <w:p w:rsidR="00931584" w:rsidRPr="00DC2A16" w:rsidRDefault="00931584" w:rsidP="007461A8">
            <w:pPr>
              <w:pStyle w:val="TAL"/>
            </w:pPr>
            <w:r w:rsidRPr="00DC2A16">
              <w:t xml:space="preserve">octet </w:t>
            </w:r>
            <w:r>
              <w:t>7</w:t>
            </w:r>
          </w:p>
        </w:tc>
      </w:tr>
      <w:tr w:rsidR="00931584" w:rsidRPr="00DC2A16" w:rsidTr="00295FF4">
        <w:tblPrEx>
          <w:tblCellMar>
            <w:left w:w="56" w:type="dxa"/>
          </w:tblCellMar>
        </w:tblPrEx>
        <w:trPr>
          <w:gridAfter w:val="1"/>
          <w:wAfter w:w="28" w:type="dxa"/>
          <w:cantSplit/>
          <w:jc w:val="center"/>
        </w:trPr>
        <w:tc>
          <w:tcPr>
            <w:tcW w:w="2268" w:type="dxa"/>
            <w:gridSpan w:val="2"/>
            <w:tcBorders>
              <w:right w:val="single" w:sz="6" w:space="0" w:color="auto"/>
            </w:tcBorders>
          </w:tcPr>
          <w:p w:rsidR="00931584" w:rsidRPr="00DC2A16" w:rsidRDefault="00931584" w:rsidP="007461A8">
            <w:pPr>
              <w:pStyle w:val="TAC"/>
            </w:pPr>
          </w:p>
        </w:tc>
        <w:tc>
          <w:tcPr>
            <w:tcW w:w="4678" w:type="dxa"/>
            <w:gridSpan w:val="11"/>
            <w:vMerge w:val="restart"/>
            <w:tcBorders>
              <w:left w:val="single" w:sz="6" w:space="0" w:color="auto"/>
              <w:right w:val="single" w:sz="6" w:space="0" w:color="auto"/>
            </w:tcBorders>
          </w:tcPr>
          <w:p w:rsidR="00931584" w:rsidRDefault="00931584" w:rsidP="007461A8">
            <w:pPr>
              <w:pStyle w:val="TAC"/>
            </w:pPr>
          </w:p>
          <w:p w:rsidR="00931584" w:rsidRDefault="00931584" w:rsidP="007461A8">
            <w:pPr>
              <w:pStyle w:val="TAC"/>
            </w:pPr>
            <w:r>
              <w:t xml:space="preserve">EPS </w:t>
            </w:r>
            <w:r w:rsidRPr="00DC2A16">
              <w:t>parameters</w:t>
            </w:r>
            <w:r>
              <w:t xml:space="preserve"> list</w:t>
            </w:r>
          </w:p>
          <w:p w:rsidR="00931584" w:rsidRPr="00DC2A16" w:rsidRDefault="00931584" w:rsidP="007461A8">
            <w:pPr>
              <w:pStyle w:val="TAC"/>
              <w:rPr>
                <w:lang w:eastAsia="zh-CN"/>
              </w:rPr>
            </w:pPr>
          </w:p>
        </w:tc>
        <w:tc>
          <w:tcPr>
            <w:tcW w:w="993" w:type="dxa"/>
            <w:tcBorders>
              <w:left w:val="single" w:sz="6" w:space="0" w:color="auto"/>
            </w:tcBorders>
          </w:tcPr>
          <w:p w:rsidR="00931584" w:rsidRPr="00DC2A16" w:rsidRDefault="00931584" w:rsidP="007461A8">
            <w:pPr>
              <w:pStyle w:val="TAL"/>
            </w:pPr>
            <w:r w:rsidRPr="00DC2A16">
              <w:t xml:space="preserve">octet </w:t>
            </w:r>
            <w:r>
              <w:t>8</w:t>
            </w:r>
          </w:p>
        </w:tc>
      </w:tr>
      <w:tr w:rsidR="00931584" w:rsidRPr="00DC2A16" w:rsidTr="00295FF4">
        <w:tblPrEx>
          <w:tblCellMar>
            <w:left w:w="56" w:type="dxa"/>
          </w:tblCellMar>
        </w:tblPrEx>
        <w:trPr>
          <w:gridAfter w:val="1"/>
          <w:wAfter w:w="28" w:type="dxa"/>
          <w:cantSplit/>
          <w:jc w:val="center"/>
        </w:trPr>
        <w:tc>
          <w:tcPr>
            <w:tcW w:w="2268" w:type="dxa"/>
            <w:gridSpan w:val="2"/>
            <w:tcBorders>
              <w:right w:val="single" w:sz="6" w:space="0" w:color="auto"/>
            </w:tcBorders>
          </w:tcPr>
          <w:p w:rsidR="00931584" w:rsidRPr="00DC2A16" w:rsidRDefault="00931584" w:rsidP="007461A8">
            <w:pPr>
              <w:pStyle w:val="TAC"/>
            </w:pPr>
          </w:p>
        </w:tc>
        <w:tc>
          <w:tcPr>
            <w:tcW w:w="4678" w:type="dxa"/>
            <w:gridSpan w:val="11"/>
            <w:vMerge/>
            <w:tcBorders>
              <w:left w:val="single" w:sz="6" w:space="0" w:color="auto"/>
              <w:bottom w:val="single" w:sz="6" w:space="0" w:color="auto"/>
              <w:right w:val="single" w:sz="6" w:space="0" w:color="auto"/>
            </w:tcBorders>
          </w:tcPr>
          <w:p w:rsidR="00931584" w:rsidRPr="00DC2A16" w:rsidRDefault="00931584" w:rsidP="007461A8">
            <w:pPr>
              <w:pStyle w:val="TAC"/>
              <w:rPr>
                <w:lang w:eastAsia="zh-CN"/>
              </w:rPr>
            </w:pPr>
          </w:p>
        </w:tc>
        <w:tc>
          <w:tcPr>
            <w:tcW w:w="993" w:type="dxa"/>
            <w:tcBorders>
              <w:left w:val="single" w:sz="6" w:space="0" w:color="auto"/>
            </w:tcBorders>
          </w:tcPr>
          <w:p w:rsidR="00931584" w:rsidRDefault="00931584" w:rsidP="007461A8">
            <w:pPr>
              <w:pStyle w:val="TAL"/>
            </w:pPr>
          </w:p>
          <w:p w:rsidR="00931584" w:rsidRPr="00DC2A16" w:rsidRDefault="00931584" w:rsidP="007461A8">
            <w:pPr>
              <w:pStyle w:val="TAL"/>
            </w:pPr>
            <w:r w:rsidRPr="00DC2A16">
              <w:t xml:space="preserve">octet </w:t>
            </w:r>
            <w:r>
              <w:t>u</w:t>
            </w:r>
          </w:p>
        </w:tc>
      </w:tr>
    </w:tbl>
    <w:p w:rsidR="00931584" w:rsidRPr="00DC2A16" w:rsidRDefault="00931584" w:rsidP="00931584">
      <w:pPr>
        <w:pStyle w:val="TF"/>
      </w:pPr>
      <w:r>
        <w:t>Figure 9.</w:t>
      </w:r>
      <w:r w:rsidR="00D95550">
        <w:t>10</w:t>
      </w:r>
      <w:r>
        <w:t>.4.</w:t>
      </w:r>
      <w:r w:rsidR="00C90042">
        <w:t>5</w:t>
      </w:r>
      <w:r>
        <w:t>.2</w:t>
      </w:r>
      <w:r w:rsidRPr="00DC2A16">
        <w:t xml:space="preserve">: </w:t>
      </w:r>
      <w:r>
        <w:t xml:space="preserve">Mapped </w:t>
      </w:r>
      <w:r>
        <w:rPr>
          <w:rFonts w:hint="eastAsia"/>
          <w:lang w:eastAsia="zh-CN"/>
        </w:rPr>
        <w:t>EPS</w:t>
      </w:r>
      <w:r>
        <w:t xml:space="preserve"> bearer context</w:t>
      </w:r>
    </w:p>
    <w:p w:rsidR="00931584" w:rsidRPr="00886EE4" w:rsidRDefault="00931584" w:rsidP="00931584">
      <w:pPr>
        <w:pStyle w:val="TF"/>
      </w:pPr>
    </w:p>
    <w:tbl>
      <w:tblPr>
        <w:tblW w:w="0" w:type="auto"/>
        <w:jc w:val="center"/>
        <w:tblLayout w:type="fixed"/>
        <w:tblCellMar>
          <w:left w:w="28" w:type="dxa"/>
          <w:right w:w="56" w:type="dxa"/>
        </w:tblCellMar>
        <w:tblLook w:val="0000" w:firstRow="0" w:lastRow="0" w:firstColumn="0" w:lastColumn="0" w:noHBand="0" w:noVBand="0"/>
      </w:tblPr>
      <w:tblGrid>
        <w:gridCol w:w="28"/>
        <w:gridCol w:w="2098"/>
        <w:gridCol w:w="142"/>
        <w:gridCol w:w="592"/>
        <w:gridCol w:w="594"/>
        <w:gridCol w:w="594"/>
        <w:gridCol w:w="594"/>
        <w:gridCol w:w="593"/>
        <w:gridCol w:w="594"/>
        <w:gridCol w:w="594"/>
        <w:gridCol w:w="523"/>
        <w:gridCol w:w="43"/>
        <w:gridCol w:w="978"/>
        <w:gridCol w:w="287"/>
      </w:tblGrid>
      <w:tr w:rsidR="00931584" w:rsidRPr="00DC2A16" w:rsidTr="007461A8">
        <w:trPr>
          <w:gridBefore w:val="1"/>
          <w:gridAfter w:val="1"/>
          <w:wBefore w:w="28" w:type="dxa"/>
          <w:wAfter w:w="287" w:type="dxa"/>
          <w:cantSplit/>
          <w:jc w:val="center"/>
        </w:trPr>
        <w:tc>
          <w:tcPr>
            <w:tcW w:w="2240" w:type="dxa"/>
            <w:gridSpan w:val="2"/>
          </w:tcPr>
          <w:p w:rsidR="00931584" w:rsidRPr="00DC2A16" w:rsidRDefault="00931584" w:rsidP="007461A8">
            <w:pPr>
              <w:pStyle w:val="TAC"/>
            </w:pPr>
          </w:p>
        </w:tc>
        <w:tc>
          <w:tcPr>
            <w:tcW w:w="592" w:type="dxa"/>
            <w:tcBorders>
              <w:bottom w:val="single" w:sz="6" w:space="0" w:color="auto"/>
            </w:tcBorders>
          </w:tcPr>
          <w:p w:rsidR="00931584" w:rsidRPr="00DC2A16" w:rsidRDefault="00931584" w:rsidP="007461A8">
            <w:pPr>
              <w:pStyle w:val="TAC"/>
            </w:pPr>
            <w:r w:rsidRPr="00DC2A16">
              <w:t>8</w:t>
            </w:r>
          </w:p>
        </w:tc>
        <w:tc>
          <w:tcPr>
            <w:tcW w:w="594" w:type="dxa"/>
            <w:tcBorders>
              <w:bottom w:val="single" w:sz="6" w:space="0" w:color="auto"/>
            </w:tcBorders>
          </w:tcPr>
          <w:p w:rsidR="00931584" w:rsidRPr="00DC2A16" w:rsidRDefault="00931584" w:rsidP="007461A8">
            <w:pPr>
              <w:pStyle w:val="TAC"/>
            </w:pPr>
            <w:r w:rsidRPr="00DC2A16">
              <w:t>7</w:t>
            </w:r>
          </w:p>
        </w:tc>
        <w:tc>
          <w:tcPr>
            <w:tcW w:w="594" w:type="dxa"/>
            <w:tcBorders>
              <w:bottom w:val="single" w:sz="6" w:space="0" w:color="auto"/>
            </w:tcBorders>
          </w:tcPr>
          <w:p w:rsidR="00931584" w:rsidRPr="00DC2A16" w:rsidRDefault="00931584" w:rsidP="007461A8">
            <w:pPr>
              <w:pStyle w:val="TAC"/>
            </w:pPr>
            <w:r w:rsidRPr="00DC2A16">
              <w:t>6</w:t>
            </w:r>
          </w:p>
        </w:tc>
        <w:tc>
          <w:tcPr>
            <w:tcW w:w="594" w:type="dxa"/>
            <w:tcBorders>
              <w:bottom w:val="single" w:sz="6" w:space="0" w:color="auto"/>
            </w:tcBorders>
          </w:tcPr>
          <w:p w:rsidR="00931584" w:rsidRPr="00DC2A16" w:rsidRDefault="00931584" w:rsidP="007461A8">
            <w:pPr>
              <w:pStyle w:val="TAC"/>
            </w:pPr>
            <w:r w:rsidRPr="00DC2A16">
              <w:t>5</w:t>
            </w:r>
          </w:p>
        </w:tc>
        <w:tc>
          <w:tcPr>
            <w:tcW w:w="593" w:type="dxa"/>
            <w:tcBorders>
              <w:bottom w:val="single" w:sz="6" w:space="0" w:color="auto"/>
            </w:tcBorders>
          </w:tcPr>
          <w:p w:rsidR="00931584" w:rsidRPr="00DC2A16" w:rsidRDefault="00931584" w:rsidP="007461A8">
            <w:pPr>
              <w:pStyle w:val="TAC"/>
            </w:pPr>
            <w:r w:rsidRPr="00DC2A16">
              <w:t>4</w:t>
            </w:r>
          </w:p>
        </w:tc>
        <w:tc>
          <w:tcPr>
            <w:tcW w:w="594" w:type="dxa"/>
            <w:tcBorders>
              <w:bottom w:val="single" w:sz="6" w:space="0" w:color="auto"/>
            </w:tcBorders>
          </w:tcPr>
          <w:p w:rsidR="00931584" w:rsidRPr="00DC2A16" w:rsidRDefault="00931584" w:rsidP="007461A8">
            <w:pPr>
              <w:pStyle w:val="TAC"/>
            </w:pPr>
            <w:r w:rsidRPr="00DC2A16">
              <w:t>3</w:t>
            </w:r>
          </w:p>
        </w:tc>
        <w:tc>
          <w:tcPr>
            <w:tcW w:w="594" w:type="dxa"/>
            <w:tcBorders>
              <w:bottom w:val="single" w:sz="6" w:space="0" w:color="auto"/>
            </w:tcBorders>
          </w:tcPr>
          <w:p w:rsidR="00931584" w:rsidRPr="00DC2A16" w:rsidRDefault="00931584" w:rsidP="007461A8">
            <w:pPr>
              <w:pStyle w:val="TAC"/>
            </w:pPr>
            <w:r w:rsidRPr="00DC2A16">
              <w:t>2</w:t>
            </w:r>
          </w:p>
        </w:tc>
        <w:tc>
          <w:tcPr>
            <w:tcW w:w="523" w:type="dxa"/>
            <w:tcBorders>
              <w:bottom w:val="single" w:sz="6" w:space="0" w:color="auto"/>
            </w:tcBorders>
          </w:tcPr>
          <w:p w:rsidR="00931584" w:rsidRPr="00DC2A16" w:rsidRDefault="00931584" w:rsidP="007461A8">
            <w:pPr>
              <w:pStyle w:val="TAC"/>
            </w:pPr>
            <w:r w:rsidRPr="00DC2A16">
              <w:t>1</w:t>
            </w:r>
          </w:p>
        </w:tc>
        <w:tc>
          <w:tcPr>
            <w:tcW w:w="1021" w:type="dxa"/>
            <w:gridSpan w:val="2"/>
            <w:tcBorders>
              <w:left w:val="nil"/>
            </w:tcBorders>
          </w:tcPr>
          <w:p w:rsidR="00931584" w:rsidRPr="00DC2A16" w:rsidRDefault="00931584" w:rsidP="007461A8">
            <w:pPr>
              <w:pStyle w:val="TAC"/>
            </w:pP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EPS p</w:t>
            </w:r>
            <w:r w:rsidRPr="00DC2A16">
              <w:t>arameter identifier 1</w:t>
            </w:r>
          </w:p>
        </w:tc>
        <w:tc>
          <w:tcPr>
            <w:tcW w:w="1265" w:type="dxa"/>
            <w:gridSpan w:val="2"/>
            <w:tcBorders>
              <w:left w:val="single" w:sz="6" w:space="0" w:color="auto"/>
            </w:tcBorders>
          </w:tcPr>
          <w:p w:rsidR="00931584" w:rsidRPr="00DC2A16" w:rsidRDefault="00931584" w:rsidP="007461A8">
            <w:pPr>
              <w:pStyle w:val="TAL"/>
            </w:pPr>
            <w:r w:rsidRPr="00DC2A16">
              <w:t xml:space="preserve">octet </w:t>
            </w:r>
            <w:r>
              <w:t>6</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rsidRPr="00DC2A16">
              <w:t xml:space="preserve">Length of </w:t>
            </w:r>
            <w:r>
              <w:t>EPS</w:t>
            </w:r>
            <w:r w:rsidRPr="00DC2A16">
              <w:t xml:space="preserve"> </w:t>
            </w:r>
            <w:r>
              <w:t>pa</w:t>
            </w:r>
            <w:r w:rsidRPr="00DC2A16">
              <w:t>rameter contents 1</w:t>
            </w:r>
          </w:p>
        </w:tc>
        <w:tc>
          <w:tcPr>
            <w:tcW w:w="1265" w:type="dxa"/>
            <w:gridSpan w:val="2"/>
            <w:tcBorders>
              <w:left w:val="single" w:sz="6" w:space="0" w:color="auto"/>
            </w:tcBorders>
          </w:tcPr>
          <w:p w:rsidR="00931584" w:rsidRPr="00DC2A16" w:rsidRDefault="00931584" w:rsidP="007461A8">
            <w:pPr>
              <w:pStyle w:val="TAL"/>
            </w:pPr>
            <w:r w:rsidRPr="00DC2A16">
              <w:t xml:space="preserve">octet </w:t>
            </w:r>
            <w:r>
              <w:t>7</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EPS p</w:t>
            </w:r>
            <w:r w:rsidRPr="00DC2A16">
              <w:t>arameter contents 1</w:t>
            </w:r>
          </w:p>
        </w:tc>
        <w:tc>
          <w:tcPr>
            <w:tcW w:w="1265" w:type="dxa"/>
            <w:gridSpan w:val="2"/>
            <w:tcBorders>
              <w:left w:val="single" w:sz="6" w:space="0" w:color="auto"/>
            </w:tcBorders>
          </w:tcPr>
          <w:p w:rsidR="00931584" w:rsidRPr="00DC2A16" w:rsidRDefault="00931584" w:rsidP="007461A8">
            <w:pPr>
              <w:pStyle w:val="TAL"/>
            </w:pPr>
            <w:r w:rsidRPr="00DC2A16">
              <w:t xml:space="preserve">octet </w:t>
            </w:r>
            <w:r>
              <w:t>8</w:t>
            </w:r>
          </w:p>
          <w:p w:rsidR="00931584" w:rsidRPr="00DC2A16" w:rsidRDefault="00931584" w:rsidP="007461A8">
            <w:pPr>
              <w:pStyle w:val="TAL"/>
            </w:pPr>
            <w:r>
              <w:t>octet h</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EPS p</w:t>
            </w:r>
            <w:r w:rsidRPr="00DC2A16">
              <w:t xml:space="preserve">arameter identifier </w:t>
            </w:r>
            <w:r>
              <w:t>2</w:t>
            </w:r>
          </w:p>
        </w:tc>
        <w:tc>
          <w:tcPr>
            <w:tcW w:w="1265" w:type="dxa"/>
            <w:gridSpan w:val="2"/>
            <w:tcBorders>
              <w:left w:val="single" w:sz="6" w:space="0" w:color="auto"/>
            </w:tcBorders>
          </w:tcPr>
          <w:p w:rsidR="00931584" w:rsidRPr="00DC2A16" w:rsidRDefault="00931584" w:rsidP="007461A8">
            <w:pPr>
              <w:pStyle w:val="TAL"/>
            </w:pPr>
            <w:r>
              <w:t>octet h</w:t>
            </w:r>
            <w:r w:rsidRPr="00DC2A16">
              <w:t>+1</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rsidRPr="00DC2A16">
              <w:t xml:space="preserve">Length of </w:t>
            </w:r>
            <w:r>
              <w:t>EPS</w:t>
            </w:r>
            <w:r w:rsidRPr="00DC2A16">
              <w:t xml:space="preserve"> </w:t>
            </w:r>
            <w:r>
              <w:t>pa</w:t>
            </w:r>
            <w:r w:rsidRPr="00DC2A16">
              <w:t xml:space="preserve">rameter contents </w:t>
            </w:r>
            <w:r>
              <w:t>2</w:t>
            </w:r>
          </w:p>
        </w:tc>
        <w:tc>
          <w:tcPr>
            <w:tcW w:w="1265" w:type="dxa"/>
            <w:gridSpan w:val="2"/>
            <w:tcBorders>
              <w:left w:val="single" w:sz="6" w:space="0" w:color="auto"/>
            </w:tcBorders>
          </w:tcPr>
          <w:p w:rsidR="00931584" w:rsidRPr="00DC2A16" w:rsidRDefault="00931584" w:rsidP="007461A8">
            <w:pPr>
              <w:pStyle w:val="TAL"/>
            </w:pPr>
            <w:r w:rsidRPr="00DC2A16">
              <w:t xml:space="preserve">octet </w:t>
            </w:r>
            <w:r>
              <w:t>h</w:t>
            </w:r>
            <w:r w:rsidRPr="00DC2A16">
              <w:t>+2</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EPS p</w:t>
            </w:r>
            <w:r w:rsidRPr="00DC2A16">
              <w:t xml:space="preserve">arameter contents </w:t>
            </w:r>
            <w:r>
              <w:t>2</w:t>
            </w:r>
          </w:p>
        </w:tc>
        <w:tc>
          <w:tcPr>
            <w:tcW w:w="1265" w:type="dxa"/>
            <w:gridSpan w:val="2"/>
            <w:tcBorders>
              <w:left w:val="single" w:sz="6" w:space="0" w:color="auto"/>
            </w:tcBorders>
          </w:tcPr>
          <w:p w:rsidR="00931584" w:rsidRPr="00DC2A16" w:rsidRDefault="00931584" w:rsidP="007461A8">
            <w:pPr>
              <w:pStyle w:val="TAL"/>
            </w:pPr>
            <w:r w:rsidRPr="00DC2A16">
              <w:t xml:space="preserve">octet </w:t>
            </w:r>
            <w:r>
              <w:t>h</w:t>
            </w:r>
            <w:r w:rsidRPr="00DC2A16">
              <w:t>+3</w:t>
            </w:r>
          </w:p>
          <w:p w:rsidR="00931584" w:rsidRPr="00DC2A16" w:rsidRDefault="00931584" w:rsidP="007461A8">
            <w:pPr>
              <w:pStyle w:val="TAL"/>
            </w:pPr>
            <w:r w:rsidRPr="00DC2A16">
              <w:t xml:space="preserve">octet </w:t>
            </w:r>
            <w:r>
              <w:t>i</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rsidRPr="00DC2A16">
              <w:t>…</w:t>
            </w:r>
          </w:p>
        </w:tc>
        <w:tc>
          <w:tcPr>
            <w:tcW w:w="1265" w:type="dxa"/>
            <w:gridSpan w:val="2"/>
            <w:tcBorders>
              <w:left w:val="single" w:sz="6" w:space="0" w:color="auto"/>
            </w:tcBorders>
          </w:tcPr>
          <w:p w:rsidR="00931584" w:rsidRPr="00DC2A16" w:rsidRDefault="00931584" w:rsidP="007461A8">
            <w:pPr>
              <w:pStyle w:val="TAL"/>
            </w:pPr>
            <w:r w:rsidRPr="00DC2A16">
              <w:t xml:space="preserve">octet </w:t>
            </w:r>
            <w:r>
              <w:t>i</w:t>
            </w:r>
            <w:r w:rsidRPr="00DC2A16">
              <w:t>+1</w:t>
            </w:r>
          </w:p>
          <w:p w:rsidR="00931584" w:rsidRPr="00DC2A16" w:rsidRDefault="00931584" w:rsidP="007461A8">
            <w:pPr>
              <w:pStyle w:val="TAL"/>
            </w:pPr>
            <w:r w:rsidRPr="00DC2A16">
              <w:t xml:space="preserve">octet </w:t>
            </w:r>
            <w:r>
              <w:t>j</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EPS p</w:t>
            </w:r>
            <w:r w:rsidRPr="00DC2A16">
              <w:t xml:space="preserve">arameter identifier </w:t>
            </w:r>
            <w:r>
              <w:t>N</w:t>
            </w:r>
          </w:p>
        </w:tc>
        <w:tc>
          <w:tcPr>
            <w:tcW w:w="1265" w:type="dxa"/>
            <w:gridSpan w:val="2"/>
            <w:tcBorders>
              <w:left w:val="single" w:sz="6" w:space="0" w:color="auto"/>
            </w:tcBorders>
          </w:tcPr>
          <w:p w:rsidR="00931584" w:rsidRPr="00DC2A16" w:rsidRDefault="00931584" w:rsidP="007461A8">
            <w:pPr>
              <w:pStyle w:val="TAL"/>
            </w:pPr>
            <w:r>
              <w:t>octet j</w:t>
            </w:r>
            <w:r w:rsidRPr="00DC2A16">
              <w:t>+1</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rsidRPr="00DC2A16">
              <w:t xml:space="preserve">Length of </w:t>
            </w:r>
            <w:r>
              <w:t>EPS</w:t>
            </w:r>
            <w:r w:rsidRPr="00DC2A16">
              <w:t xml:space="preserve"> </w:t>
            </w:r>
            <w:r>
              <w:t>pa</w:t>
            </w:r>
            <w:r w:rsidRPr="00DC2A16">
              <w:t xml:space="preserve">rameter contents </w:t>
            </w:r>
            <w:r>
              <w:t>N</w:t>
            </w:r>
          </w:p>
        </w:tc>
        <w:tc>
          <w:tcPr>
            <w:tcW w:w="1265" w:type="dxa"/>
            <w:gridSpan w:val="2"/>
            <w:tcBorders>
              <w:left w:val="single" w:sz="6" w:space="0" w:color="auto"/>
            </w:tcBorders>
          </w:tcPr>
          <w:p w:rsidR="00931584" w:rsidRPr="00DC2A16" w:rsidRDefault="00931584" w:rsidP="007461A8">
            <w:pPr>
              <w:pStyle w:val="TAL"/>
            </w:pPr>
            <w:r>
              <w:t>octet j</w:t>
            </w:r>
            <w:r w:rsidRPr="00DC2A16">
              <w:t>+2</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EPS p</w:t>
            </w:r>
            <w:r w:rsidRPr="00DC2A16">
              <w:t xml:space="preserve">arameter contents </w:t>
            </w:r>
            <w:r>
              <w:t>N</w:t>
            </w:r>
          </w:p>
        </w:tc>
        <w:tc>
          <w:tcPr>
            <w:tcW w:w="1265" w:type="dxa"/>
            <w:gridSpan w:val="2"/>
            <w:tcBorders>
              <w:left w:val="single" w:sz="6" w:space="0" w:color="auto"/>
            </w:tcBorders>
          </w:tcPr>
          <w:p w:rsidR="00931584" w:rsidRPr="00DC2A16" w:rsidRDefault="00931584" w:rsidP="007461A8">
            <w:pPr>
              <w:pStyle w:val="TAL"/>
            </w:pPr>
            <w:r>
              <w:t>octet j</w:t>
            </w:r>
            <w:r w:rsidRPr="00DC2A16">
              <w:t>+3</w:t>
            </w:r>
          </w:p>
          <w:p w:rsidR="00931584" w:rsidRPr="00DC2A16" w:rsidRDefault="00931584" w:rsidP="007461A8">
            <w:pPr>
              <w:pStyle w:val="TAL"/>
            </w:pPr>
            <w:r w:rsidRPr="00DC2A16">
              <w:t xml:space="preserve">octet </w:t>
            </w:r>
            <w:r>
              <w:t>x</w:t>
            </w:r>
          </w:p>
        </w:tc>
      </w:tr>
    </w:tbl>
    <w:p w:rsidR="00931584" w:rsidRDefault="00931584" w:rsidP="00931584">
      <w:pPr>
        <w:pStyle w:val="TF"/>
      </w:pPr>
      <w:r w:rsidRPr="00DC2A16">
        <w:t>Figure 9.</w:t>
      </w:r>
      <w:r w:rsidR="00D95550">
        <w:t>10</w:t>
      </w:r>
      <w:r w:rsidRPr="00DC2A16">
        <w:t>.4.</w:t>
      </w:r>
      <w:r w:rsidR="00C90042">
        <w:t>5</w:t>
      </w:r>
      <w:r w:rsidRPr="00DC2A16">
        <w:t>.</w:t>
      </w:r>
      <w:r>
        <w:t>3</w:t>
      </w:r>
      <w:r w:rsidRPr="00DC2A16">
        <w:t xml:space="preserve">: EPS </w:t>
      </w:r>
      <w:r>
        <w:t>parameters list</w:t>
      </w:r>
    </w:p>
    <w:p w:rsidR="00931584" w:rsidRPr="00BE73D6" w:rsidRDefault="00931584" w:rsidP="00931584">
      <w:pPr>
        <w:pStyle w:val="TH"/>
      </w:pPr>
      <w:r w:rsidRPr="00BE73D6">
        <w:t>Table 9.</w:t>
      </w:r>
      <w:r w:rsidR="00D95550">
        <w:t>10</w:t>
      </w:r>
      <w:r w:rsidRPr="00BE73D6">
        <w:t>.</w:t>
      </w:r>
      <w:r w:rsidRPr="00BE73D6">
        <w:rPr>
          <w:rFonts w:hint="eastAsia"/>
        </w:rPr>
        <w:t>4</w:t>
      </w:r>
      <w:r w:rsidRPr="00BE73D6">
        <w:t>.</w:t>
      </w:r>
      <w:r w:rsidR="00C90042">
        <w:t>5</w:t>
      </w:r>
      <w:r w:rsidRPr="00BE73D6">
        <w:t>.</w:t>
      </w:r>
      <w:r w:rsidRPr="00F844A9">
        <w:rPr>
          <w:rFonts w:hint="eastAsia"/>
        </w:rPr>
        <w:t>1</w:t>
      </w:r>
      <w:r w:rsidRPr="00841D4F">
        <w:t xml:space="preserve">: </w:t>
      </w:r>
      <w:r w:rsidRPr="00841D4F">
        <w:rPr>
          <w:rFonts w:hint="eastAsia"/>
        </w:rPr>
        <w:t>Mapped EPS</w:t>
      </w:r>
      <w:r w:rsidRPr="00841D4F">
        <w:t xml:space="preserve"> bearer contexts</w:t>
      </w:r>
      <w:r w:rsidRPr="00B11BDC">
        <w:t xml:space="preserve"> </w:t>
      </w:r>
      <w:r w:rsidRPr="00BE73D6">
        <w:t>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931584" w:rsidRPr="00DC2A16" w:rsidTr="007461A8">
        <w:trPr>
          <w:jc w:val="center"/>
        </w:trPr>
        <w:tc>
          <w:tcPr>
            <w:tcW w:w="6805" w:type="dxa"/>
            <w:tcBorders>
              <w:top w:val="single" w:sz="6" w:space="0" w:color="auto"/>
              <w:left w:val="single" w:sz="6" w:space="0" w:color="auto"/>
              <w:bottom w:val="single" w:sz="6" w:space="0" w:color="auto"/>
              <w:right w:val="single" w:sz="6" w:space="0" w:color="auto"/>
            </w:tcBorders>
          </w:tcPr>
          <w:p w:rsidR="00931584" w:rsidRPr="0045698E" w:rsidRDefault="00931584" w:rsidP="007461A8">
            <w:pPr>
              <w:pStyle w:val="TAL"/>
              <w:rPr>
                <w:lang w:eastAsia="zh-CN"/>
              </w:rPr>
            </w:pPr>
            <w:r w:rsidRPr="0045698E">
              <w:rPr>
                <w:rFonts w:hint="eastAsia"/>
                <w:lang w:eastAsia="zh-CN"/>
              </w:rPr>
              <w:t xml:space="preserve">EPS bearer identity </w:t>
            </w:r>
            <w:r>
              <w:rPr>
                <w:rFonts w:hint="eastAsia"/>
                <w:lang w:eastAsia="zh-CN"/>
              </w:rPr>
              <w:t>(</w:t>
            </w:r>
            <w:r>
              <w:rPr>
                <w:lang w:eastAsia="zh-CN"/>
              </w:rPr>
              <w:t>octet 4</w:t>
            </w:r>
            <w:r>
              <w:rPr>
                <w:rFonts w:hint="eastAsia"/>
                <w:lang w:eastAsia="zh-CN"/>
              </w:rPr>
              <w:t>)</w:t>
            </w:r>
          </w:p>
          <w:p w:rsidR="00931584" w:rsidRPr="009B41E2" w:rsidRDefault="00931584" w:rsidP="007461A8">
            <w:pPr>
              <w:pStyle w:val="TAL"/>
            </w:pPr>
          </w:p>
          <w:p w:rsidR="00931584" w:rsidRPr="009B41E2" w:rsidRDefault="00931584" w:rsidP="007461A8">
            <w:pPr>
              <w:pStyle w:val="TAL"/>
            </w:pPr>
            <w:r w:rsidRPr="009B41E2">
              <w:t>T</w:t>
            </w:r>
            <w:r w:rsidRPr="009B41E2">
              <w:rPr>
                <w:rFonts w:hint="eastAsia"/>
              </w:rPr>
              <w:t xml:space="preserve">he EPS bearer identity is </w:t>
            </w:r>
            <w:r w:rsidRPr="009B41E2">
              <w:t>used to identity the EPS bearer,</w:t>
            </w:r>
            <w:r w:rsidRPr="009B41E2">
              <w:rPr>
                <w:rFonts w:hint="eastAsia"/>
              </w:rPr>
              <w:t xml:space="preserve"> and is coded as specified in subclause 9.3.2</w:t>
            </w:r>
            <w:r w:rsidRPr="009B41E2">
              <w:t xml:space="preserve"> </w:t>
            </w:r>
            <w:r w:rsidRPr="009B41E2">
              <w:rPr>
                <w:rFonts w:hint="eastAsia"/>
              </w:rPr>
              <w:t>of 3GPP TS 24.301 [</w:t>
            </w:r>
            <w:r w:rsidRPr="009B41E2">
              <w:t>1</w:t>
            </w:r>
            <w:r w:rsidR="00E04A35">
              <w:t>5</w:t>
            </w:r>
            <w:r w:rsidRPr="009B41E2">
              <w:rPr>
                <w:rFonts w:hint="eastAsia"/>
              </w:rPr>
              <w:t>].</w:t>
            </w:r>
          </w:p>
          <w:p w:rsidR="00931584" w:rsidRPr="009B41E2" w:rsidRDefault="00931584" w:rsidP="007461A8">
            <w:pPr>
              <w:pStyle w:val="TAL"/>
            </w:pPr>
          </w:p>
          <w:p w:rsidR="00931584" w:rsidRPr="00DC2A16" w:rsidRDefault="00931584" w:rsidP="007461A8">
            <w:pPr>
              <w:pStyle w:val="TAL"/>
            </w:pPr>
            <w:r>
              <w:t>O</w:t>
            </w:r>
            <w:r w:rsidRPr="00DC2A16">
              <w:t xml:space="preserve">peration code (bits 8 to </w:t>
            </w:r>
            <w:r>
              <w:t>7</w:t>
            </w:r>
            <w:r w:rsidRPr="00DC2A16">
              <w:t xml:space="preserve"> of octet </w:t>
            </w:r>
            <w:r>
              <w:t>7)</w:t>
            </w:r>
            <w:r>
              <w:br/>
              <w:t>Bits</w:t>
            </w:r>
            <w:r>
              <w:br/>
              <w:t>8 7</w:t>
            </w:r>
          </w:p>
          <w:p w:rsidR="00931584" w:rsidRPr="00DC2A16" w:rsidRDefault="00931584" w:rsidP="007461A8">
            <w:pPr>
              <w:pStyle w:val="TAL"/>
            </w:pPr>
            <w:r w:rsidRPr="00DC2A16">
              <w:t>0 0 Reserved</w:t>
            </w:r>
            <w:r w:rsidRPr="00DC2A16">
              <w:br/>
              <w:t xml:space="preserve">0 </w:t>
            </w:r>
            <w:r>
              <w:t>1</w:t>
            </w:r>
            <w:r w:rsidRPr="00DC2A16">
              <w:t xml:space="preserve"> Create new </w:t>
            </w:r>
            <w:r>
              <w:rPr>
                <w:rFonts w:hint="eastAsia"/>
                <w:lang w:eastAsia="zh-CN"/>
              </w:rPr>
              <w:t>EPS bearer</w:t>
            </w:r>
          </w:p>
          <w:p w:rsidR="00931584" w:rsidRPr="00DC2A16" w:rsidRDefault="00931584" w:rsidP="007461A8">
            <w:pPr>
              <w:pStyle w:val="TAL"/>
            </w:pPr>
            <w:r>
              <w:t>1</w:t>
            </w:r>
            <w:r w:rsidRPr="00DC2A16">
              <w:t xml:space="preserve"> </w:t>
            </w:r>
            <w:r>
              <w:t>0</w:t>
            </w:r>
            <w:r w:rsidRPr="00DC2A16">
              <w:t xml:space="preserve"> Delete existing </w:t>
            </w:r>
            <w:r>
              <w:rPr>
                <w:rFonts w:hint="eastAsia"/>
                <w:lang w:eastAsia="zh-CN"/>
              </w:rPr>
              <w:t>EPS bearer</w:t>
            </w:r>
          </w:p>
          <w:p w:rsidR="00931584" w:rsidRPr="00DC2A16" w:rsidRDefault="00931584" w:rsidP="007461A8">
            <w:pPr>
              <w:pStyle w:val="TAL"/>
            </w:pPr>
            <w:r>
              <w:t>1</w:t>
            </w:r>
            <w:r w:rsidRPr="00DC2A16">
              <w:t xml:space="preserve"> 1 Modify existing </w:t>
            </w:r>
            <w:r>
              <w:rPr>
                <w:rFonts w:hint="eastAsia"/>
                <w:lang w:eastAsia="zh-CN"/>
              </w:rPr>
              <w:t>EPS bearer</w:t>
            </w:r>
          </w:p>
          <w:p w:rsidR="00931584" w:rsidRDefault="00931584" w:rsidP="007461A8">
            <w:pPr>
              <w:pStyle w:val="TAL"/>
            </w:pPr>
          </w:p>
          <w:p w:rsidR="00931584" w:rsidRDefault="00931584" w:rsidP="007461A8">
            <w:pPr>
              <w:pStyle w:val="TAL"/>
            </w:pPr>
            <w:r>
              <w:t>DEB bit (bit 6 of octet 7)</w:t>
            </w:r>
          </w:p>
          <w:p w:rsidR="00931584" w:rsidRDefault="00931584" w:rsidP="007461A8">
            <w:pPr>
              <w:pStyle w:val="TAL"/>
            </w:pPr>
            <w:r>
              <w:t>The DEB bit indicates whether the EPS bearer is the default EPS bearer and it is encoded as follows:</w:t>
            </w:r>
          </w:p>
          <w:p w:rsidR="00931584" w:rsidRDefault="00931584" w:rsidP="007461A8">
            <w:pPr>
              <w:pStyle w:val="TAL"/>
            </w:pPr>
            <w:r>
              <w:t>Bit</w:t>
            </w:r>
          </w:p>
          <w:p w:rsidR="00931584" w:rsidRDefault="00931584" w:rsidP="007461A8">
            <w:pPr>
              <w:pStyle w:val="TAL"/>
              <w:rPr>
                <w:lang w:eastAsia="zh-CN"/>
              </w:rPr>
            </w:pPr>
            <w:r>
              <w:rPr>
                <w:rFonts w:hint="eastAsia"/>
                <w:lang w:eastAsia="zh-CN"/>
              </w:rPr>
              <w:t>6</w:t>
            </w:r>
          </w:p>
          <w:p w:rsidR="00931584" w:rsidRDefault="00931584" w:rsidP="007461A8">
            <w:pPr>
              <w:pStyle w:val="TAL"/>
            </w:pPr>
            <w:r>
              <w:t>0</w:t>
            </w:r>
            <w:r>
              <w:tab/>
              <w:t>the EPS bearer is not the default EPS bearer.</w:t>
            </w:r>
          </w:p>
          <w:p w:rsidR="00931584" w:rsidRDefault="00931584" w:rsidP="007461A8">
            <w:pPr>
              <w:pStyle w:val="TAL"/>
            </w:pPr>
            <w:r>
              <w:t>1</w:t>
            </w:r>
            <w:r>
              <w:tab/>
              <w:t>the EPS bearer is the default EPS bearer.</w:t>
            </w:r>
          </w:p>
          <w:p w:rsidR="00931584" w:rsidRPr="009B41E2" w:rsidRDefault="00931584" w:rsidP="007461A8">
            <w:pPr>
              <w:pStyle w:val="TAL"/>
            </w:pPr>
          </w:p>
          <w:p w:rsidR="00931584" w:rsidRPr="00DC2A16" w:rsidRDefault="00931584" w:rsidP="007461A8">
            <w:pPr>
              <w:pStyle w:val="TAL"/>
            </w:pPr>
            <w:r w:rsidRPr="00DC2A16">
              <w:t xml:space="preserve">E bit (bit </w:t>
            </w:r>
            <w:r>
              <w:t>5</w:t>
            </w:r>
            <w:r w:rsidRPr="00DC2A16">
              <w:t xml:space="preserve"> of octet </w:t>
            </w:r>
            <w:r>
              <w:t>7)</w:t>
            </w:r>
          </w:p>
          <w:p w:rsidR="00931584" w:rsidRPr="00DC2A16" w:rsidRDefault="00931584" w:rsidP="007461A8">
            <w:pPr>
              <w:pStyle w:val="TAL"/>
            </w:pPr>
            <w:r w:rsidRPr="00DC2A16">
              <w:t xml:space="preserve">For the "create new </w:t>
            </w:r>
            <w:r>
              <w:rPr>
                <w:rFonts w:hint="eastAsia"/>
                <w:lang w:eastAsia="zh-CN"/>
              </w:rPr>
              <w:t>EPS bearer</w:t>
            </w:r>
            <w:r w:rsidRPr="00DC2A16">
              <w:t>" operation, the E bit is encoded as follows:</w:t>
            </w:r>
          </w:p>
          <w:p w:rsidR="00931584" w:rsidRPr="00DC2A16" w:rsidRDefault="00931584" w:rsidP="007461A8">
            <w:pPr>
              <w:pStyle w:val="TAL"/>
            </w:pPr>
            <w:r>
              <w:t>Bit</w:t>
            </w:r>
            <w:r>
              <w:br/>
              <w:t>5</w:t>
            </w:r>
          </w:p>
          <w:p w:rsidR="00931584" w:rsidRPr="00DC2A16" w:rsidRDefault="00931584" w:rsidP="007461A8">
            <w:pPr>
              <w:pStyle w:val="TAL"/>
            </w:pPr>
            <w:r w:rsidRPr="00DC2A16">
              <w:t>0</w:t>
            </w:r>
            <w:r w:rsidRPr="00DC2A16">
              <w:tab/>
              <w:t>parameters list is not included</w:t>
            </w:r>
          </w:p>
          <w:p w:rsidR="00931584" w:rsidRPr="00DC2A16" w:rsidRDefault="00931584" w:rsidP="007461A8">
            <w:pPr>
              <w:pStyle w:val="TAL"/>
            </w:pPr>
            <w:r w:rsidRPr="00DC2A16">
              <w:t>1</w:t>
            </w:r>
            <w:r w:rsidRPr="00DC2A16">
              <w:tab/>
              <w:t>parameters list is included</w:t>
            </w:r>
          </w:p>
          <w:p w:rsidR="00931584" w:rsidRPr="00DC2A16" w:rsidRDefault="00931584" w:rsidP="007461A8">
            <w:pPr>
              <w:pStyle w:val="TAL"/>
            </w:pPr>
            <w:r w:rsidRPr="00DC2A16">
              <w:t xml:space="preserve">For the "modify </w:t>
            </w:r>
            <w:r>
              <w:t xml:space="preserve">existing </w:t>
            </w:r>
            <w:r>
              <w:rPr>
                <w:rFonts w:hint="eastAsia"/>
                <w:lang w:eastAsia="zh-CN"/>
              </w:rPr>
              <w:t>EPS bearer</w:t>
            </w:r>
            <w:r w:rsidRPr="00DC2A16">
              <w:t>" operation, the E bit is encoded as follows:</w:t>
            </w:r>
          </w:p>
          <w:p w:rsidR="00931584" w:rsidRPr="00DC2A16" w:rsidRDefault="00931584" w:rsidP="007461A8">
            <w:pPr>
              <w:pStyle w:val="TAL"/>
            </w:pPr>
            <w:r>
              <w:t>Bit</w:t>
            </w:r>
            <w:r>
              <w:br/>
              <w:t>5</w:t>
            </w:r>
          </w:p>
          <w:p w:rsidR="00931584" w:rsidRPr="00DC2A16" w:rsidRDefault="00931584" w:rsidP="007461A8">
            <w:pPr>
              <w:pStyle w:val="TAL"/>
            </w:pPr>
            <w:r w:rsidRPr="00DC2A16">
              <w:t>0</w:t>
            </w:r>
            <w:r w:rsidRPr="00DC2A16">
              <w:tab/>
              <w:t>previously provided parameters list extension</w:t>
            </w:r>
          </w:p>
          <w:p w:rsidR="00931584" w:rsidRPr="00DC2A16" w:rsidRDefault="00931584" w:rsidP="007461A8">
            <w:pPr>
              <w:pStyle w:val="TAL"/>
            </w:pPr>
            <w:r w:rsidRPr="00DC2A16">
              <w:t>1</w:t>
            </w:r>
            <w:r w:rsidRPr="00DC2A16">
              <w:tab/>
              <w:t>previously provided parameters list replacement</w:t>
            </w:r>
          </w:p>
          <w:p w:rsidR="00931584" w:rsidRPr="00DC2A16" w:rsidRDefault="00931584" w:rsidP="007461A8">
            <w:pPr>
              <w:pStyle w:val="TAL"/>
            </w:pPr>
          </w:p>
          <w:p w:rsidR="00931584" w:rsidRPr="00DC2A16" w:rsidRDefault="00931584" w:rsidP="007461A8">
            <w:pPr>
              <w:pStyle w:val="TAL"/>
            </w:pPr>
            <w:r w:rsidRPr="00DC2A16">
              <w:t xml:space="preserve">If the E bit is set to "parameters list is not included", the number of </w:t>
            </w:r>
            <w:r>
              <w:rPr>
                <w:rFonts w:hint="eastAsia"/>
                <w:lang w:eastAsia="zh-CN"/>
              </w:rPr>
              <w:t xml:space="preserve">EPS </w:t>
            </w:r>
            <w:r w:rsidRPr="00DC2A16">
              <w:t xml:space="preserve">parameters field has zero value. If the E bit is set to "parameters list is included", the number of </w:t>
            </w:r>
            <w:r>
              <w:rPr>
                <w:rFonts w:hint="eastAsia"/>
                <w:lang w:eastAsia="zh-CN"/>
              </w:rPr>
              <w:t xml:space="preserve">EPS </w:t>
            </w:r>
            <w:r w:rsidRPr="00DC2A16">
              <w:t>parameters field has non-zero value. If the E bit is set to "previously provided parameters list extension" or "previously provided parameters list replacement", the number of parameters field can have zero or non-zero value.</w:t>
            </w:r>
          </w:p>
          <w:p w:rsidR="00931584" w:rsidRPr="00DC2A16" w:rsidRDefault="00931584" w:rsidP="007461A8">
            <w:pPr>
              <w:pStyle w:val="TAL"/>
            </w:pPr>
          </w:p>
          <w:p w:rsidR="00931584" w:rsidRPr="00DC2A16" w:rsidRDefault="00931584" w:rsidP="007461A8">
            <w:pPr>
              <w:pStyle w:val="TAL"/>
            </w:pPr>
            <w:r w:rsidRPr="00DC2A16">
              <w:t xml:space="preserve">Number of </w:t>
            </w:r>
            <w:r>
              <w:rPr>
                <w:rFonts w:hint="eastAsia"/>
                <w:lang w:eastAsia="zh-CN"/>
              </w:rPr>
              <w:t xml:space="preserve">EPS </w:t>
            </w:r>
            <w:r w:rsidRPr="00DC2A16">
              <w:t xml:space="preserve">parameters (bits </w:t>
            </w:r>
            <w:r>
              <w:t>4</w:t>
            </w:r>
            <w:r w:rsidRPr="00DC2A16">
              <w:t xml:space="preserve"> to 1 of octet </w:t>
            </w:r>
            <w:r>
              <w:t>7)</w:t>
            </w:r>
          </w:p>
          <w:p w:rsidR="00931584" w:rsidRPr="00DC2A16" w:rsidRDefault="00931584" w:rsidP="007461A8">
            <w:pPr>
              <w:pStyle w:val="TAL"/>
            </w:pPr>
            <w:r w:rsidRPr="00DC2A16">
              <w:t xml:space="preserve">The number of </w:t>
            </w:r>
            <w:r>
              <w:rPr>
                <w:rFonts w:hint="eastAsia"/>
                <w:lang w:eastAsia="zh-CN"/>
              </w:rPr>
              <w:t xml:space="preserve">EPS </w:t>
            </w:r>
            <w:r w:rsidRPr="00DC2A16">
              <w:t xml:space="preserve">parameters contains the binary coding for the number of </w:t>
            </w:r>
            <w:r>
              <w:rPr>
                <w:rFonts w:hint="eastAsia"/>
                <w:lang w:eastAsia="zh-CN"/>
              </w:rPr>
              <w:t xml:space="preserve">EPS </w:t>
            </w:r>
            <w:r w:rsidRPr="00DC2A16">
              <w:t xml:space="preserve">parameters in the </w:t>
            </w:r>
            <w:r>
              <w:rPr>
                <w:rFonts w:hint="eastAsia"/>
                <w:lang w:eastAsia="zh-CN"/>
              </w:rPr>
              <w:t xml:space="preserve">EPS </w:t>
            </w:r>
            <w:r w:rsidRPr="00DC2A16">
              <w:t>parameters list</w:t>
            </w:r>
            <w:r>
              <w:t xml:space="preserve"> field</w:t>
            </w:r>
            <w:r w:rsidRPr="00DC2A16">
              <w:t xml:space="preserve">. The number of </w:t>
            </w:r>
            <w:r>
              <w:rPr>
                <w:rFonts w:hint="eastAsia"/>
                <w:lang w:eastAsia="zh-CN"/>
              </w:rPr>
              <w:t xml:space="preserve">EPS </w:t>
            </w:r>
            <w:r w:rsidRPr="00DC2A16">
              <w:t xml:space="preserve">parameters field is encoded in bits </w:t>
            </w:r>
            <w:r>
              <w:t>5</w:t>
            </w:r>
            <w:r w:rsidRPr="00DC2A16">
              <w:t xml:space="preserve"> through 1 of octet </w:t>
            </w:r>
            <w:r>
              <w:t>x+1</w:t>
            </w:r>
            <w:r w:rsidRPr="00DC2A16">
              <w:t xml:space="preserve"> where bit </w:t>
            </w:r>
            <w:r>
              <w:t>5</w:t>
            </w:r>
            <w:r w:rsidRPr="00DC2A16">
              <w:t xml:space="preserve"> is the most significant and bit 1 is the least significant bit. </w:t>
            </w:r>
          </w:p>
          <w:p w:rsidR="00931584" w:rsidRPr="00DC2A16" w:rsidRDefault="00931584" w:rsidP="007461A8">
            <w:pPr>
              <w:pStyle w:val="TAL"/>
            </w:pPr>
          </w:p>
          <w:p w:rsidR="00931584" w:rsidRPr="00DC2A16" w:rsidRDefault="00931584" w:rsidP="007461A8">
            <w:pPr>
              <w:pStyle w:val="TAL"/>
            </w:pPr>
            <w:r>
              <w:rPr>
                <w:rFonts w:hint="eastAsia"/>
                <w:lang w:eastAsia="zh-CN"/>
              </w:rPr>
              <w:t xml:space="preserve">EPS </w:t>
            </w:r>
            <w:r>
              <w:t>parameters list (octets 8</w:t>
            </w:r>
            <w:r w:rsidRPr="00DC2A16">
              <w:t xml:space="preserve"> to </w:t>
            </w:r>
            <w:r>
              <w:t>u</w:t>
            </w:r>
            <w:r w:rsidRPr="00DC2A16">
              <w:t>)</w:t>
            </w:r>
          </w:p>
          <w:p w:rsidR="00931584" w:rsidRPr="00DC2A16" w:rsidRDefault="00931584" w:rsidP="007461A8">
            <w:pPr>
              <w:pStyle w:val="TAL"/>
            </w:pPr>
            <w:r w:rsidRPr="00DC2A16">
              <w:t xml:space="preserve">The </w:t>
            </w:r>
            <w:r>
              <w:rPr>
                <w:rFonts w:hint="eastAsia"/>
                <w:lang w:eastAsia="zh-CN"/>
              </w:rPr>
              <w:t xml:space="preserve">EPS </w:t>
            </w:r>
            <w:r w:rsidRPr="00DC2A16">
              <w:t xml:space="preserve">parameters list contains a variable number of </w:t>
            </w:r>
            <w:r>
              <w:rPr>
                <w:rFonts w:hint="eastAsia"/>
                <w:lang w:eastAsia="zh-CN"/>
              </w:rPr>
              <w:t xml:space="preserve">EPS </w:t>
            </w:r>
            <w:r w:rsidRPr="00DC2A16">
              <w:t>parameters.</w:t>
            </w:r>
          </w:p>
          <w:p w:rsidR="00931584" w:rsidRPr="00DC2A16" w:rsidRDefault="00931584" w:rsidP="007461A8">
            <w:pPr>
              <w:pStyle w:val="TAL"/>
            </w:pPr>
          </w:p>
          <w:p w:rsidR="00931584" w:rsidRPr="00DC2A16" w:rsidRDefault="00931584" w:rsidP="007461A8">
            <w:pPr>
              <w:pStyle w:val="TAL"/>
            </w:pPr>
            <w:r w:rsidRPr="00DC2A16">
              <w:t xml:space="preserve">Each </w:t>
            </w:r>
            <w:r>
              <w:t xml:space="preserve">EPS </w:t>
            </w:r>
            <w:r w:rsidRPr="00DC2A16">
              <w:t xml:space="preserve">parameter included in the </w:t>
            </w:r>
            <w:r>
              <w:t xml:space="preserve">EPS </w:t>
            </w:r>
            <w:r w:rsidRPr="00DC2A16">
              <w:t>parameters list is of variable length and consists of:</w:t>
            </w:r>
          </w:p>
          <w:p w:rsidR="00931584" w:rsidRPr="00DC2A16" w:rsidRDefault="00931584" w:rsidP="007461A8">
            <w:pPr>
              <w:pStyle w:val="TAL"/>
            </w:pPr>
            <w:r w:rsidRPr="00DC2A16">
              <w:t>-</w:t>
            </w:r>
            <w:r w:rsidRPr="00DC2A16">
              <w:tab/>
              <w:t>a</w:t>
            </w:r>
            <w:r>
              <w:t>n EPS</w:t>
            </w:r>
            <w:r w:rsidRPr="00DC2A16">
              <w:t xml:space="preserve"> parameter identifier (1 octet); </w:t>
            </w:r>
            <w:r w:rsidRPr="00DC2A16">
              <w:br/>
              <w:t>-</w:t>
            </w:r>
            <w:r w:rsidRPr="00DC2A16">
              <w:tab/>
              <w:t xml:space="preserve">the length of the </w:t>
            </w:r>
            <w:r>
              <w:t xml:space="preserve">EPS </w:t>
            </w:r>
            <w:r w:rsidRPr="00DC2A16">
              <w:t>parameter contents (1 octet); and</w:t>
            </w:r>
            <w:r w:rsidRPr="00DC2A16">
              <w:br/>
              <w:t>-</w:t>
            </w:r>
            <w:r w:rsidRPr="00DC2A16">
              <w:tab/>
              <w:t xml:space="preserve">the </w:t>
            </w:r>
            <w:r>
              <w:t xml:space="preserve">EPS </w:t>
            </w:r>
            <w:r w:rsidRPr="00DC2A16">
              <w:t>parameter contents itself (variable amount of octets).</w:t>
            </w:r>
          </w:p>
          <w:p w:rsidR="00931584" w:rsidRPr="004F5B05" w:rsidRDefault="00931584" w:rsidP="007461A8">
            <w:pPr>
              <w:pStyle w:val="TAL"/>
            </w:pPr>
          </w:p>
          <w:p w:rsidR="00931584" w:rsidRPr="00DC2A16" w:rsidRDefault="00931584" w:rsidP="007461A8">
            <w:pPr>
              <w:pStyle w:val="TAL"/>
            </w:pPr>
            <w:r>
              <w:t xml:space="preserve">The EPS </w:t>
            </w:r>
            <w:r w:rsidRPr="00DC2A16">
              <w:t xml:space="preserve">parameter identifier field is used to identify each </w:t>
            </w:r>
            <w:r>
              <w:t xml:space="preserve">EPS </w:t>
            </w:r>
            <w:r w:rsidRPr="00DC2A16">
              <w:t xml:space="preserve">parameter included in the </w:t>
            </w:r>
            <w:r>
              <w:t xml:space="preserve">EPS </w:t>
            </w:r>
            <w:r w:rsidRPr="00DC2A16">
              <w:t xml:space="preserve">parameters list and it contains the hexadecimal coding of the </w:t>
            </w:r>
            <w:r>
              <w:t xml:space="preserve">EPS </w:t>
            </w:r>
            <w:r w:rsidRPr="00DC2A16">
              <w:t>parameter identifier. Bit 8 of the</w:t>
            </w:r>
            <w:r>
              <w:t xml:space="preserve"> EPS</w:t>
            </w:r>
            <w:r w:rsidRPr="00DC2A16">
              <w:t xml:space="preserve"> parameter identifier field contains the most significant bit and bit 1 contains the least significant bit. In this version of the protocol, the following </w:t>
            </w:r>
            <w:r>
              <w:t xml:space="preserve">EPS </w:t>
            </w:r>
            <w:r w:rsidRPr="00DC2A16">
              <w:t>parameter identifiers are specified:</w:t>
            </w:r>
          </w:p>
          <w:p w:rsidR="00931584" w:rsidRPr="00DC2A16" w:rsidRDefault="00931584" w:rsidP="007461A8">
            <w:pPr>
              <w:pStyle w:val="TAL"/>
              <w:rPr>
                <w:lang w:val="en-US"/>
              </w:rPr>
            </w:pPr>
            <w:r w:rsidRPr="00DC2A16">
              <w:rPr>
                <w:lang w:val="en-US"/>
              </w:rPr>
              <w:t>-</w:t>
            </w:r>
            <w:r w:rsidRPr="00DC2A16">
              <w:rPr>
                <w:lang w:val="en-US"/>
              </w:rPr>
              <w:tab/>
              <w:t>01H (</w:t>
            </w:r>
            <w:r>
              <w:t>M</w:t>
            </w:r>
            <w:r w:rsidRPr="00DC2A16">
              <w:rPr>
                <w:rFonts w:hint="eastAsia"/>
              </w:rPr>
              <w:t xml:space="preserve">apped EPS QoS </w:t>
            </w:r>
            <w:r w:rsidRPr="00DC2A16">
              <w:t>parameters</w:t>
            </w:r>
            <w:r w:rsidRPr="00DC2A16">
              <w:rPr>
                <w:lang w:val="en-US"/>
              </w:rPr>
              <w:t>);</w:t>
            </w:r>
            <w:r w:rsidRPr="00DC2A16">
              <w:rPr>
                <w:lang w:val="en-US"/>
              </w:rPr>
              <w:br/>
              <w:t>-</w:t>
            </w:r>
            <w:r w:rsidRPr="00DC2A16">
              <w:rPr>
                <w:lang w:val="en-US"/>
              </w:rPr>
              <w:tab/>
              <w:t>02H (</w:t>
            </w:r>
            <w:r>
              <w:t>M</w:t>
            </w:r>
            <w:r w:rsidRPr="00DC2A16">
              <w:rPr>
                <w:rFonts w:hint="eastAsia"/>
              </w:rPr>
              <w:t xml:space="preserve">apped extended EPS QoS </w:t>
            </w:r>
            <w:r w:rsidRPr="00DC2A16">
              <w:t>parameters</w:t>
            </w:r>
            <w:r w:rsidRPr="00DC2A16">
              <w:rPr>
                <w:lang w:val="en-US"/>
              </w:rPr>
              <w:t>);</w:t>
            </w:r>
            <w:r>
              <w:rPr>
                <w:lang w:val="en-US"/>
              </w:rPr>
              <w:t xml:space="preserve"> and</w:t>
            </w:r>
          </w:p>
          <w:p w:rsidR="00931584" w:rsidRDefault="00931584" w:rsidP="007461A8">
            <w:pPr>
              <w:pStyle w:val="TAL"/>
            </w:pPr>
            <w:r w:rsidRPr="00DC2A16">
              <w:t>-</w:t>
            </w:r>
            <w:r w:rsidRPr="00DC2A16">
              <w:tab/>
              <w:t>03H (</w:t>
            </w:r>
            <w:r>
              <w:t>T</w:t>
            </w:r>
            <w:r w:rsidRPr="00DC2A16">
              <w:t>raffic flow template)</w:t>
            </w:r>
            <w:r>
              <w:t>.</w:t>
            </w:r>
          </w:p>
          <w:p w:rsidR="00931584" w:rsidRDefault="00931584" w:rsidP="007461A8">
            <w:pPr>
              <w:pStyle w:val="TAL"/>
            </w:pPr>
            <w:r>
              <w:t>-</w:t>
            </w:r>
            <w:r>
              <w:tab/>
              <w:t>04H (APN-AMBR).</w:t>
            </w:r>
          </w:p>
          <w:p w:rsidR="00931584" w:rsidRPr="00D00765" w:rsidRDefault="00931584" w:rsidP="007461A8">
            <w:pPr>
              <w:pStyle w:val="TAL"/>
            </w:pPr>
            <w:r>
              <w:t>-</w:t>
            </w:r>
            <w:r>
              <w:tab/>
              <w:t>05H (extended APN-AMBR).</w:t>
            </w:r>
          </w:p>
          <w:p w:rsidR="00931584" w:rsidRDefault="00931584" w:rsidP="007461A8">
            <w:pPr>
              <w:pStyle w:val="TAL"/>
            </w:pPr>
          </w:p>
          <w:p w:rsidR="00931584" w:rsidRDefault="00931584" w:rsidP="007461A8">
            <w:pPr>
              <w:pStyle w:val="TAL"/>
            </w:pPr>
            <w:r w:rsidRPr="00DC2A16">
              <w:t xml:space="preserve">If the </w:t>
            </w:r>
            <w:r>
              <w:t xml:space="preserve">EPS </w:t>
            </w:r>
            <w:r w:rsidRPr="00DC2A16">
              <w:t>parameters list contains a</w:t>
            </w:r>
            <w:r>
              <w:t>n</w:t>
            </w:r>
            <w:r w:rsidRPr="00DC2A16">
              <w:t xml:space="preserve"> </w:t>
            </w:r>
            <w:r>
              <w:t xml:space="preserve">EPS </w:t>
            </w:r>
            <w:r w:rsidRPr="00DC2A16">
              <w:t xml:space="preserve">parameter identifier that is not supported by the receiving entity the corresponding </w:t>
            </w:r>
            <w:r>
              <w:t xml:space="preserve">EPS </w:t>
            </w:r>
            <w:r w:rsidRPr="00DC2A16">
              <w:t>parameter shall be discarded.</w:t>
            </w:r>
          </w:p>
          <w:p w:rsidR="00931584" w:rsidRPr="00DC2A16" w:rsidRDefault="00931584" w:rsidP="007461A8">
            <w:pPr>
              <w:pStyle w:val="TAL"/>
            </w:pPr>
          </w:p>
          <w:p w:rsidR="00931584" w:rsidRPr="00DC2A16" w:rsidRDefault="00931584" w:rsidP="007461A8">
            <w:pPr>
              <w:pStyle w:val="TAL"/>
            </w:pPr>
            <w:r w:rsidRPr="00DC2A16">
              <w:t xml:space="preserve">The length of </w:t>
            </w:r>
            <w:r>
              <w:t xml:space="preserve">EPS </w:t>
            </w:r>
            <w:r w:rsidRPr="00DC2A16">
              <w:t xml:space="preserve">parameter contents field contains the binary coded representation of the length of the </w:t>
            </w:r>
            <w:r>
              <w:t xml:space="preserve">EPS </w:t>
            </w:r>
            <w:r w:rsidRPr="00DC2A16">
              <w:t>parameter contents field. The first bit in transmission order is the most significant bit.</w:t>
            </w:r>
          </w:p>
          <w:p w:rsidR="00931584" w:rsidRPr="000963B1" w:rsidRDefault="00931584" w:rsidP="007461A8">
            <w:pPr>
              <w:pStyle w:val="TAL"/>
            </w:pPr>
          </w:p>
          <w:p w:rsidR="00931584" w:rsidRPr="00DC2A16" w:rsidRDefault="00931584" w:rsidP="007461A8">
            <w:pPr>
              <w:pStyle w:val="TAL"/>
            </w:pPr>
            <w:r w:rsidRPr="00DC2A16">
              <w:t xml:space="preserve">When the parameter identifier indicates </w:t>
            </w:r>
            <w:r w:rsidRPr="00DC2A16">
              <w:rPr>
                <w:rFonts w:hint="eastAsia"/>
              </w:rPr>
              <w:t xml:space="preserve">mapped EPS QoS </w:t>
            </w:r>
            <w:r w:rsidRPr="00DC2A16">
              <w:t>parameters</w:t>
            </w:r>
            <w:r w:rsidRPr="00DC2A16">
              <w:rPr>
                <w:rFonts w:hint="eastAsia"/>
              </w:rPr>
              <w:t xml:space="preserve">, </w:t>
            </w:r>
            <w:r w:rsidRPr="00DC2A16">
              <w:t xml:space="preserve">the </w:t>
            </w:r>
            <w:r w:rsidRPr="00DC2A16">
              <w:rPr>
                <w:rFonts w:hint="eastAsia"/>
              </w:rPr>
              <w:t xml:space="preserve">length and </w:t>
            </w:r>
            <w:r w:rsidRPr="00DC2A16">
              <w:t xml:space="preserve">parameter contents </w:t>
            </w:r>
            <w:r w:rsidRPr="00DC2A16">
              <w:rPr>
                <w:rFonts w:hint="eastAsia"/>
              </w:rPr>
              <w:t>field are coded as specified in subclause 9.9.4.3</w:t>
            </w:r>
            <w:r w:rsidRPr="00DC2A16">
              <w:t xml:space="preserve"> of 3GPP TS 24.301 [1</w:t>
            </w:r>
            <w:r w:rsidR="00E04A35">
              <w:t>5</w:t>
            </w:r>
            <w:r w:rsidRPr="00DC2A16">
              <w:t>].</w:t>
            </w:r>
          </w:p>
          <w:p w:rsidR="00931584" w:rsidRPr="00DC2A16" w:rsidRDefault="00931584" w:rsidP="007461A8">
            <w:pPr>
              <w:pStyle w:val="TAL"/>
            </w:pPr>
          </w:p>
          <w:p w:rsidR="00931584" w:rsidRPr="00DC2A16" w:rsidRDefault="00931584" w:rsidP="007461A8">
            <w:pPr>
              <w:pStyle w:val="TAL"/>
            </w:pPr>
            <w:r w:rsidRPr="00DC2A16">
              <w:t xml:space="preserve">When the parameter identifier indicates </w:t>
            </w:r>
            <w:r w:rsidRPr="00DC2A16">
              <w:rPr>
                <w:rFonts w:hint="eastAsia"/>
              </w:rPr>
              <w:t xml:space="preserve">mapped extended EPS QoS </w:t>
            </w:r>
            <w:r w:rsidRPr="00DC2A16">
              <w:t>parameters</w:t>
            </w:r>
            <w:r w:rsidRPr="00DC2A16">
              <w:rPr>
                <w:rFonts w:hint="eastAsia"/>
              </w:rPr>
              <w:t xml:space="preserve">, </w:t>
            </w:r>
            <w:r w:rsidRPr="00DC2A16">
              <w:t xml:space="preserve">the </w:t>
            </w:r>
            <w:r w:rsidRPr="00DC2A16">
              <w:rPr>
                <w:rFonts w:hint="eastAsia"/>
              </w:rPr>
              <w:t xml:space="preserve">length and </w:t>
            </w:r>
            <w:r w:rsidRPr="00DC2A16">
              <w:t xml:space="preserve">parameter contents </w:t>
            </w:r>
            <w:r w:rsidRPr="00DC2A16">
              <w:rPr>
                <w:rFonts w:hint="eastAsia"/>
              </w:rPr>
              <w:t>field are coded as specified in subclause 9.9.4.30</w:t>
            </w:r>
            <w:r w:rsidRPr="00DC2A16">
              <w:t xml:space="preserve"> </w:t>
            </w:r>
            <w:r w:rsidRPr="00DC2A16">
              <w:rPr>
                <w:rFonts w:hint="eastAsia"/>
              </w:rPr>
              <w:t>of 3GPP TS 24.301 [</w:t>
            </w:r>
            <w:r w:rsidRPr="00DC2A16">
              <w:t>1</w:t>
            </w:r>
            <w:r w:rsidR="00E04A35">
              <w:t>5</w:t>
            </w:r>
            <w:r w:rsidRPr="00DC2A16">
              <w:rPr>
                <w:rFonts w:hint="eastAsia"/>
              </w:rPr>
              <w:t>].</w:t>
            </w:r>
          </w:p>
          <w:p w:rsidR="00931584" w:rsidRPr="00DC2A16" w:rsidRDefault="00931584" w:rsidP="007461A8">
            <w:pPr>
              <w:pStyle w:val="TAL"/>
            </w:pPr>
          </w:p>
          <w:p w:rsidR="00931584" w:rsidRDefault="00931584" w:rsidP="007461A8">
            <w:pPr>
              <w:pStyle w:val="TAL"/>
            </w:pPr>
            <w:r w:rsidRPr="00DC2A16">
              <w:t>When the parameter identifier indicates</w:t>
            </w:r>
            <w:r w:rsidRPr="00DC2A16">
              <w:rPr>
                <w:rFonts w:hint="eastAsia"/>
              </w:rPr>
              <w:t xml:space="preserve"> </w:t>
            </w:r>
            <w:r w:rsidRPr="00DC2A16">
              <w:t>traffic flow template</w:t>
            </w:r>
            <w:r w:rsidRPr="00DC2A16">
              <w:rPr>
                <w:rFonts w:hint="eastAsia"/>
              </w:rPr>
              <w:t>,</w:t>
            </w:r>
            <w:r w:rsidRPr="00DC2A16">
              <w:t xml:space="preserve"> the </w:t>
            </w:r>
            <w:r w:rsidRPr="00DC2A16">
              <w:rPr>
                <w:rFonts w:hint="eastAsia"/>
              </w:rPr>
              <w:t>length and parameter contents field</w:t>
            </w:r>
            <w:r w:rsidRPr="00DC2A16">
              <w:t xml:space="preserve"> </w:t>
            </w:r>
            <w:r w:rsidRPr="00DC2A16">
              <w:rPr>
                <w:rFonts w:hint="eastAsia"/>
              </w:rPr>
              <w:t xml:space="preserve">are </w:t>
            </w:r>
            <w:r w:rsidRPr="00DC2A16">
              <w:t>coded from octet 2 as shown figure 1</w:t>
            </w:r>
            <w:r w:rsidRPr="00DC2A16">
              <w:rPr>
                <w:rFonts w:hint="eastAsia"/>
              </w:rPr>
              <w:t>0</w:t>
            </w:r>
            <w:r w:rsidRPr="00DC2A16">
              <w:t>.</w:t>
            </w:r>
            <w:r w:rsidRPr="00DC2A16">
              <w:rPr>
                <w:rFonts w:hint="eastAsia"/>
              </w:rPr>
              <w:t>5</w:t>
            </w:r>
            <w:r w:rsidRPr="00DC2A16">
              <w:t>.1</w:t>
            </w:r>
            <w:r w:rsidRPr="00DC2A16">
              <w:rPr>
                <w:rFonts w:hint="eastAsia"/>
              </w:rPr>
              <w:t>44 and table</w:t>
            </w:r>
            <w:r w:rsidRPr="00DC2A16">
              <w:t> 10.5.</w:t>
            </w:r>
            <w:r>
              <w:t>16</w:t>
            </w:r>
            <w:r w:rsidRPr="00DC2A16">
              <w:t>2</w:t>
            </w:r>
            <w:r w:rsidRPr="00DC2A16">
              <w:rPr>
                <w:rFonts w:hint="eastAsia"/>
              </w:rPr>
              <w:t xml:space="preserve"> of</w:t>
            </w:r>
            <w:r w:rsidRPr="00DC2A16">
              <w:t xml:space="preserve"> 3GPP TS 24.008 [</w:t>
            </w:r>
            <w:r w:rsidR="00E04A35">
              <w:t>12</w:t>
            </w:r>
            <w:r w:rsidRPr="00DC2A16">
              <w:t>].</w:t>
            </w:r>
          </w:p>
          <w:p w:rsidR="00931584" w:rsidRDefault="00931584" w:rsidP="007461A8">
            <w:pPr>
              <w:pStyle w:val="TAN"/>
            </w:pPr>
          </w:p>
          <w:p w:rsidR="00931584" w:rsidRDefault="00931584" w:rsidP="007461A8">
            <w:pPr>
              <w:pStyle w:val="TAL"/>
            </w:pPr>
            <w:r>
              <w:t>When the parameter identifier indicates APN-AMBR, the length and parameter contents field are coded as specified in subclause 9.9.4.2 of 3GPP TS 24.301 [1</w:t>
            </w:r>
            <w:r w:rsidR="00E04A35">
              <w:t>5</w:t>
            </w:r>
            <w:r>
              <w:t>].</w:t>
            </w:r>
          </w:p>
          <w:p w:rsidR="00931584" w:rsidRDefault="00931584" w:rsidP="007461A8">
            <w:pPr>
              <w:pStyle w:val="TAL"/>
            </w:pPr>
          </w:p>
          <w:p w:rsidR="00931584" w:rsidRPr="00D44A8E" w:rsidRDefault="00931584" w:rsidP="00E04A35">
            <w:pPr>
              <w:pStyle w:val="TAL"/>
            </w:pPr>
            <w:r>
              <w:t xml:space="preserve">When the parameter identifier indicates </w:t>
            </w:r>
            <w:r w:rsidRPr="005A708B">
              <w:t>Extended</w:t>
            </w:r>
            <w:r>
              <w:t>APN-AMBR, the length and parameter contents field are coded as specified in subclause 9.9.4.29 of 3GPP TS 24.301 [1</w:t>
            </w:r>
            <w:r w:rsidR="00E04A35">
              <w:t>5</w:t>
            </w:r>
            <w:r>
              <w:t>].</w:t>
            </w:r>
          </w:p>
        </w:tc>
      </w:tr>
    </w:tbl>
    <w:p w:rsidR="00931584" w:rsidRPr="00D44A8E" w:rsidRDefault="00931584" w:rsidP="00931584"/>
    <w:p w:rsidR="007C1329" w:rsidRDefault="007C1329" w:rsidP="007C1329">
      <w:pPr>
        <w:pStyle w:val="Heading4"/>
      </w:pPr>
      <w:r>
        <w:t>9.</w:t>
      </w:r>
      <w:r w:rsidR="00D95550">
        <w:t>10</w:t>
      </w:r>
      <w:r>
        <w:t>.4.</w:t>
      </w:r>
      <w:r w:rsidR="00C90042">
        <w:t>6</w:t>
      </w:r>
      <w:r>
        <w:tab/>
        <w:t>Maximum number of supported packet filters</w:t>
      </w:r>
    </w:p>
    <w:p w:rsidR="007C1329" w:rsidRDefault="007C1329" w:rsidP="007C1329">
      <w:pPr>
        <w:rPr>
          <w:lang w:val="en-US"/>
        </w:rPr>
      </w:pPr>
      <w:r>
        <w:rPr>
          <w:lang w:val="en-US"/>
        </w:rPr>
        <w:t xml:space="preserve">The purpose of the Maximum number of supported packet filters information element is for the UE to indicate to the network the maximum number of packet filters, associated with signaled QoS rules, that can be supported by the UE for the PDU session that is being established, when the </w:t>
      </w:r>
      <w:r>
        <w:t>PDU session type "IPv4", "IPv6", "IPv4v6" or "Ethernet"</w:t>
      </w:r>
      <w:r>
        <w:rPr>
          <w:lang w:val="en-US"/>
        </w:rPr>
        <w:t>.</w:t>
      </w:r>
    </w:p>
    <w:p w:rsidR="007C1329" w:rsidRDefault="007C1329" w:rsidP="007C1329">
      <w:pPr>
        <w:rPr>
          <w:lang w:val="en-US"/>
        </w:rPr>
      </w:pPr>
      <w:r>
        <w:rPr>
          <w:lang w:val="en-US"/>
        </w:rPr>
        <w:t>The Maximum number of supported packet filters is coded as shown in figure </w:t>
      </w:r>
      <w:r>
        <w:t>9.</w:t>
      </w:r>
      <w:r w:rsidR="00D95550">
        <w:t>10</w:t>
      </w:r>
      <w:r>
        <w:t>.4.</w:t>
      </w:r>
      <w:r w:rsidR="00C90042">
        <w:t>6</w:t>
      </w:r>
      <w:r>
        <w:t>.1</w:t>
      </w:r>
      <w:r>
        <w:rPr>
          <w:lang w:val="en-US"/>
        </w:rPr>
        <w:t xml:space="preserve"> and table </w:t>
      </w:r>
      <w:r>
        <w:t>9.</w:t>
      </w:r>
      <w:r w:rsidR="00D95550">
        <w:t>10</w:t>
      </w:r>
      <w:r>
        <w:t>.4.</w:t>
      </w:r>
      <w:r w:rsidR="00C90042">
        <w:t>6</w:t>
      </w:r>
      <w:r>
        <w:t>.2</w:t>
      </w:r>
      <w:r>
        <w:rPr>
          <w:lang w:val="en-US"/>
        </w:rPr>
        <w:t>.</w:t>
      </w:r>
    </w:p>
    <w:p w:rsidR="007C1329" w:rsidRDefault="007C1329" w:rsidP="007C1329">
      <w:pPr>
        <w:rPr>
          <w:lang w:val="en-US"/>
        </w:rPr>
      </w:pPr>
      <w:r>
        <w:rPr>
          <w:lang w:val="en-US"/>
        </w:rPr>
        <w:t xml:space="preserve">The Maximum number of supported packet filters is a type 3 information element </w:t>
      </w:r>
      <w:r>
        <w:t>with a length of 3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710"/>
        <w:gridCol w:w="720"/>
        <w:gridCol w:w="720"/>
        <w:gridCol w:w="720"/>
        <w:gridCol w:w="720"/>
        <w:gridCol w:w="720"/>
        <w:gridCol w:w="720"/>
        <w:gridCol w:w="589"/>
        <w:gridCol w:w="141"/>
        <w:gridCol w:w="996"/>
        <w:gridCol w:w="165"/>
      </w:tblGrid>
      <w:tr w:rsidR="007C1329" w:rsidTr="000E44B8">
        <w:trPr>
          <w:gridBefore w:val="1"/>
          <w:wBefore w:w="150" w:type="dxa"/>
          <w:cantSplit/>
          <w:jc w:val="center"/>
        </w:trPr>
        <w:tc>
          <w:tcPr>
            <w:tcW w:w="710" w:type="dxa"/>
            <w:tcBorders>
              <w:top w:val="nil"/>
              <w:left w:val="nil"/>
              <w:bottom w:val="nil"/>
              <w:right w:val="nil"/>
            </w:tcBorders>
          </w:tcPr>
          <w:p w:rsidR="007C1329" w:rsidRDefault="007C1329" w:rsidP="000E44B8">
            <w:pPr>
              <w:pStyle w:val="TAC"/>
            </w:pPr>
            <w:r>
              <w:t>8</w:t>
            </w:r>
          </w:p>
        </w:tc>
        <w:tc>
          <w:tcPr>
            <w:tcW w:w="720" w:type="dxa"/>
            <w:tcBorders>
              <w:top w:val="nil"/>
              <w:left w:val="nil"/>
              <w:bottom w:val="nil"/>
              <w:right w:val="nil"/>
            </w:tcBorders>
          </w:tcPr>
          <w:p w:rsidR="007C1329" w:rsidRDefault="007C1329" w:rsidP="000E44B8">
            <w:pPr>
              <w:pStyle w:val="TAC"/>
            </w:pPr>
            <w:r>
              <w:t>7</w:t>
            </w:r>
          </w:p>
        </w:tc>
        <w:tc>
          <w:tcPr>
            <w:tcW w:w="720" w:type="dxa"/>
            <w:tcBorders>
              <w:top w:val="nil"/>
              <w:left w:val="nil"/>
              <w:bottom w:val="nil"/>
              <w:right w:val="nil"/>
            </w:tcBorders>
          </w:tcPr>
          <w:p w:rsidR="007C1329" w:rsidRDefault="007C1329" w:rsidP="000E44B8">
            <w:pPr>
              <w:pStyle w:val="TAC"/>
            </w:pPr>
            <w:r>
              <w:t>6</w:t>
            </w:r>
          </w:p>
        </w:tc>
        <w:tc>
          <w:tcPr>
            <w:tcW w:w="720" w:type="dxa"/>
            <w:tcBorders>
              <w:top w:val="nil"/>
              <w:left w:val="nil"/>
              <w:bottom w:val="nil"/>
              <w:right w:val="nil"/>
            </w:tcBorders>
          </w:tcPr>
          <w:p w:rsidR="007C1329" w:rsidRDefault="007C1329" w:rsidP="000E44B8">
            <w:pPr>
              <w:pStyle w:val="TAC"/>
            </w:pPr>
            <w:r>
              <w:t>5</w:t>
            </w:r>
          </w:p>
        </w:tc>
        <w:tc>
          <w:tcPr>
            <w:tcW w:w="720" w:type="dxa"/>
            <w:tcBorders>
              <w:top w:val="nil"/>
              <w:left w:val="nil"/>
              <w:bottom w:val="nil"/>
              <w:right w:val="nil"/>
            </w:tcBorders>
          </w:tcPr>
          <w:p w:rsidR="007C1329" w:rsidRDefault="007C1329" w:rsidP="000E44B8">
            <w:pPr>
              <w:pStyle w:val="TAC"/>
            </w:pPr>
            <w:r>
              <w:t>4</w:t>
            </w:r>
          </w:p>
        </w:tc>
        <w:tc>
          <w:tcPr>
            <w:tcW w:w="720" w:type="dxa"/>
            <w:tcBorders>
              <w:top w:val="nil"/>
              <w:left w:val="nil"/>
              <w:bottom w:val="nil"/>
              <w:right w:val="nil"/>
            </w:tcBorders>
          </w:tcPr>
          <w:p w:rsidR="007C1329" w:rsidRDefault="007C1329" w:rsidP="000E44B8">
            <w:pPr>
              <w:pStyle w:val="TAC"/>
            </w:pPr>
            <w:r>
              <w:t>3</w:t>
            </w:r>
          </w:p>
        </w:tc>
        <w:tc>
          <w:tcPr>
            <w:tcW w:w="720" w:type="dxa"/>
            <w:tcBorders>
              <w:top w:val="nil"/>
              <w:left w:val="nil"/>
              <w:bottom w:val="nil"/>
              <w:right w:val="nil"/>
            </w:tcBorders>
          </w:tcPr>
          <w:p w:rsidR="007C1329" w:rsidRDefault="007C1329" w:rsidP="000E44B8">
            <w:pPr>
              <w:pStyle w:val="TAC"/>
            </w:pPr>
            <w:r>
              <w:t>2</w:t>
            </w:r>
          </w:p>
        </w:tc>
        <w:tc>
          <w:tcPr>
            <w:tcW w:w="730" w:type="dxa"/>
            <w:gridSpan w:val="2"/>
            <w:tcBorders>
              <w:top w:val="nil"/>
              <w:left w:val="nil"/>
              <w:bottom w:val="nil"/>
              <w:right w:val="nil"/>
            </w:tcBorders>
          </w:tcPr>
          <w:p w:rsidR="007C1329" w:rsidRDefault="007C1329" w:rsidP="000E44B8">
            <w:pPr>
              <w:pStyle w:val="TAC"/>
            </w:pPr>
            <w:r>
              <w:t>1</w:t>
            </w:r>
          </w:p>
        </w:tc>
        <w:tc>
          <w:tcPr>
            <w:tcW w:w="1161" w:type="dxa"/>
            <w:gridSpan w:val="2"/>
            <w:tcBorders>
              <w:top w:val="nil"/>
              <w:left w:val="nil"/>
              <w:bottom w:val="nil"/>
              <w:right w:val="nil"/>
            </w:tcBorders>
          </w:tcPr>
          <w:p w:rsidR="007C1329" w:rsidRDefault="007C1329" w:rsidP="000E44B8">
            <w:pPr>
              <w:pStyle w:val="TAL"/>
            </w:pPr>
          </w:p>
        </w:tc>
      </w:tr>
      <w:tr w:rsidR="007C1329" w:rsidTr="000E44B8">
        <w:trPr>
          <w:gridAfter w:val="1"/>
          <w:wAfter w:w="165"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rsidR="007C1329" w:rsidRDefault="007C1329" w:rsidP="000E44B8">
            <w:pPr>
              <w:pStyle w:val="TAC"/>
            </w:pPr>
            <w:r>
              <w:rPr>
                <w:lang w:val="en-US"/>
              </w:rPr>
              <w:t>Maximum number of supported packet filters</w:t>
            </w:r>
            <w:r>
              <w:t xml:space="preserve"> IEI</w:t>
            </w:r>
          </w:p>
        </w:tc>
        <w:tc>
          <w:tcPr>
            <w:tcW w:w="1137" w:type="dxa"/>
            <w:gridSpan w:val="2"/>
            <w:tcBorders>
              <w:top w:val="nil"/>
              <w:left w:val="nil"/>
              <w:bottom w:val="nil"/>
              <w:right w:val="nil"/>
            </w:tcBorders>
          </w:tcPr>
          <w:p w:rsidR="007C1329" w:rsidRDefault="007C1329" w:rsidP="000E44B8">
            <w:pPr>
              <w:pStyle w:val="TAL"/>
            </w:pPr>
            <w:r>
              <w:t>octet 1</w:t>
            </w:r>
          </w:p>
        </w:tc>
      </w:tr>
      <w:tr w:rsidR="007C1329" w:rsidTr="000E44B8">
        <w:trPr>
          <w:gridAfter w:val="1"/>
          <w:wAfter w:w="165" w:type="dxa"/>
          <w:cantSplit/>
          <w:jc w:val="center"/>
        </w:trPr>
        <w:tc>
          <w:tcPr>
            <w:tcW w:w="5769" w:type="dxa"/>
            <w:gridSpan w:val="9"/>
            <w:vMerge w:val="restart"/>
            <w:tcBorders>
              <w:top w:val="single" w:sz="4" w:space="0" w:color="auto"/>
              <w:left w:val="single" w:sz="4" w:space="0" w:color="auto"/>
              <w:right w:val="single" w:sz="4" w:space="0" w:color="auto"/>
            </w:tcBorders>
          </w:tcPr>
          <w:p w:rsidR="007C1329" w:rsidRDefault="007C1329" w:rsidP="000E44B8">
            <w:pPr>
              <w:pStyle w:val="TAC"/>
            </w:pPr>
            <w:r>
              <w:t>Maximum number of supported packet filters</w:t>
            </w:r>
          </w:p>
        </w:tc>
        <w:tc>
          <w:tcPr>
            <w:tcW w:w="1137" w:type="dxa"/>
            <w:gridSpan w:val="2"/>
            <w:tcBorders>
              <w:top w:val="nil"/>
              <w:left w:val="nil"/>
              <w:bottom w:val="nil"/>
              <w:right w:val="nil"/>
            </w:tcBorders>
          </w:tcPr>
          <w:p w:rsidR="007C1329" w:rsidRDefault="007C1329" w:rsidP="000E44B8">
            <w:pPr>
              <w:pStyle w:val="TAL"/>
            </w:pPr>
            <w:r>
              <w:t>octet 2</w:t>
            </w:r>
          </w:p>
        </w:tc>
      </w:tr>
      <w:tr w:rsidR="007C1329" w:rsidTr="000E44B8">
        <w:trPr>
          <w:gridAfter w:val="1"/>
          <w:wAfter w:w="165" w:type="dxa"/>
          <w:cantSplit/>
          <w:jc w:val="center"/>
        </w:trPr>
        <w:tc>
          <w:tcPr>
            <w:tcW w:w="5769" w:type="dxa"/>
            <w:gridSpan w:val="9"/>
            <w:vMerge/>
            <w:tcBorders>
              <w:left w:val="single" w:sz="4" w:space="0" w:color="auto"/>
              <w:bottom w:val="single" w:sz="4" w:space="0" w:color="auto"/>
              <w:right w:val="single" w:sz="4" w:space="0" w:color="auto"/>
            </w:tcBorders>
          </w:tcPr>
          <w:p w:rsidR="007C1329" w:rsidRDefault="007C1329" w:rsidP="000E44B8">
            <w:pPr>
              <w:pStyle w:val="TAC"/>
            </w:pPr>
          </w:p>
        </w:tc>
        <w:tc>
          <w:tcPr>
            <w:tcW w:w="1137" w:type="dxa"/>
            <w:gridSpan w:val="2"/>
            <w:tcBorders>
              <w:top w:val="nil"/>
              <w:left w:val="nil"/>
              <w:bottom w:val="nil"/>
              <w:right w:val="nil"/>
            </w:tcBorders>
          </w:tcPr>
          <w:p w:rsidR="007C1329" w:rsidRDefault="007C1329" w:rsidP="000E44B8">
            <w:pPr>
              <w:pStyle w:val="TAL"/>
            </w:pPr>
            <w:r>
              <w:t>octet 3</w:t>
            </w:r>
          </w:p>
        </w:tc>
      </w:tr>
    </w:tbl>
    <w:p w:rsidR="007C1329" w:rsidRPr="00BD0557" w:rsidRDefault="007C1329" w:rsidP="007C1329">
      <w:pPr>
        <w:pStyle w:val="TF"/>
      </w:pPr>
      <w:r w:rsidRPr="00BD0557">
        <w:t>Figure 9.</w:t>
      </w:r>
      <w:r w:rsidR="00D95550">
        <w:t>10</w:t>
      </w:r>
      <w:r w:rsidRPr="00BD0557">
        <w:t>.</w:t>
      </w:r>
      <w:r>
        <w:t>4.</w:t>
      </w:r>
      <w:r w:rsidR="00C90042">
        <w:t>6</w:t>
      </w:r>
      <w:r w:rsidRPr="00BD0557">
        <w:t xml:space="preserve">.1: </w:t>
      </w:r>
      <w:r>
        <w:t>Maximum number of supported packet filters information element</w:t>
      </w:r>
    </w:p>
    <w:p w:rsidR="007C1329" w:rsidRDefault="007C1329" w:rsidP="007C1329">
      <w:pPr>
        <w:pStyle w:val="TH"/>
      </w:pPr>
      <w:r>
        <w:t>Table</w:t>
      </w:r>
      <w:r>
        <w:rPr>
          <w:lang w:val="en-US"/>
        </w:rPr>
        <w:t> </w:t>
      </w:r>
      <w:r>
        <w:t>9.</w:t>
      </w:r>
      <w:r w:rsidR="00D95550">
        <w:t>10</w:t>
      </w:r>
      <w:r>
        <w:t>.4.</w:t>
      </w:r>
      <w:r w:rsidR="00C90042">
        <w:t>6</w:t>
      </w:r>
      <w:r>
        <w:t>.2: Maximum number of supported packet filters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113"/>
      </w:tblGrid>
      <w:tr w:rsidR="007C1329" w:rsidTr="000E44B8">
        <w:trPr>
          <w:cantSplit/>
          <w:jc w:val="center"/>
        </w:trPr>
        <w:tc>
          <w:tcPr>
            <w:tcW w:w="7113" w:type="dxa"/>
            <w:tcBorders>
              <w:top w:val="single" w:sz="4" w:space="0" w:color="auto"/>
              <w:left w:val="single" w:sz="4" w:space="0" w:color="auto"/>
              <w:bottom w:val="nil"/>
              <w:right w:val="single" w:sz="4" w:space="0" w:color="auto"/>
            </w:tcBorders>
          </w:tcPr>
          <w:p w:rsidR="007C1329" w:rsidRDefault="007C1329" w:rsidP="000E44B8">
            <w:pPr>
              <w:pStyle w:val="TAL"/>
            </w:pPr>
            <w:r>
              <w:t>Maximum number of supported packet filters (octet 2 to 3)</w:t>
            </w:r>
          </w:p>
        </w:tc>
      </w:tr>
      <w:tr w:rsidR="007C1329" w:rsidTr="000E44B8">
        <w:trPr>
          <w:cantSplit/>
          <w:jc w:val="center"/>
        </w:trPr>
        <w:tc>
          <w:tcPr>
            <w:tcW w:w="7113" w:type="dxa"/>
            <w:tcBorders>
              <w:top w:val="nil"/>
              <w:left w:val="single" w:sz="4" w:space="0" w:color="auto"/>
              <w:bottom w:val="nil"/>
              <w:right w:val="single" w:sz="4" w:space="0" w:color="auto"/>
            </w:tcBorders>
          </w:tcPr>
          <w:p w:rsidR="007C1329" w:rsidRDefault="007C1329" w:rsidP="000E44B8">
            <w:pPr>
              <w:pStyle w:val="TAL"/>
            </w:pPr>
          </w:p>
          <w:p w:rsidR="007C1329" w:rsidRDefault="007C1329" w:rsidP="000E44B8">
            <w:pPr>
              <w:pStyle w:val="TAL"/>
            </w:pPr>
            <w:r w:rsidRPr="003168A2">
              <w:t xml:space="preserve">In the </w:t>
            </w:r>
            <w:r>
              <w:t>Maximum number of supported packet filters</w:t>
            </w:r>
            <w:r w:rsidRPr="003168A2">
              <w:t xml:space="preserve"> field bit 8 of the first octet is the most significant bit and bit </w:t>
            </w:r>
            <w:r>
              <w:t>7</w:t>
            </w:r>
            <w:r w:rsidRPr="003168A2">
              <w:t xml:space="preserve"> of second octet </w:t>
            </w:r>
            <w:r>
              <w:t xml:space="preserve">is </w:t>
            </w:r>
            <w:r w:rsidRPr="003168A2">
              <w:t>the least significant bit.</w:t>
            </w:r>
            <w:r>
              <w:t xml:space="preserve"> Bit 6 to bit 1 of the second octet are spare bits and shall be coded as zero.</w:t>
            </w:r>
          </w:p>
          <w:p w:rsidR="007C1329" w:rsidRPr="00341563" w:rsidRDefault="007C1329" w:rsidP="000E44B8">
            <w:pPr>
              <w:pStyle w:val="TAL"/>
            </w:pPr>
            <w:r>
              <w:t xml:space="preserve">The number of supported packet filters shall be in the range of 17 to 1024. </w:t>
            </w:r>
          </w:p>
        </w:tc>
      </w:tr>
      <w:tr w:rsidR="007C1329" w:rsidTr="000E44B8">
        <w:trPr>
          <w:cantSplit/>
          <w:jc w:val="center"/>
        </w:trPr>
        <w:tc>
          <w:tcPr>
            <w:tcW w:w="7113" w:type="dxa"/>
            <w:tcBorders>
              <w:top w:val="nil"/>
              <w:left w:val="single" w:sz="4" w:space="0" w:color="auto"/>
              <w:bottom w:val="single" w:sz="4" w:space="0" w:color="auto"/>
              <w:right w:val="single" w:sz="4" w:space="0" w:color="auto"/>
            </w:tcBorders>
          </w:tcPr>
          <w:p w:rsidR="007C1329" w:rsidRDefault="007C1329" w:rsidP="000E44B8">
            <w:pPr>
              <w:pStyle w:val="TAL"/>
            </w:pPr>
          </w:p>
        </w:tc>
      </w:tr>
    </w:tbl>
    <w:p w:rsidR="007C1329" w:rsidRDefault="007C1329" w:rsidP="007C1329"/>
    <w:p w:rsidR="00663265" w:rsidRDefault="00663265" w:rsidP="00663265">
      <w:pPr>
        <w:pStyle w:val="Heading4"/>
      </w:pPr>
      <w:r>
        <w:t>9.</w:t>
      </w:r>
      <w:r w:rsidR="00D95550">
        <w:t>10</w:t>
      </w:r>
      <w:r>
        <w:t>.4.</w:t>
      </w:r>
      <w:r w:rsidR="004C5799">
        <w:t>7</w:t>
      </w:r>
      <w:r>
        <w:tab/>
      </w:r>
      <w:r w:rsidRPr="003168A2">
        <w:t>PD</w:t>
      </w:r>
      <w:r>
        <w:t>U</w:t>
      </w:r>
      <w:r w:rsidRPr="003168A2">
        <w:t xml:space="preserve"> address</w:t>
      </w:r>
      <w:bookmarkEnd w:id="905"/>
    </w:p>
    <w:p w:rsidR="004E4A5F" w:rsidRDefault="00663265" w:rsidP="004E4A5F">
      <w:r w:rsidRPr="003168A2">
        <w:t xml:space="preserve">The </w:t>
      </w:r>
      <w:r>
        <w:t xml:space="preserve">purpose of the </w:t>
      </w:r>
      <w:r w:rsidRPr="003168A2">
        <w:t>PD</w:t>
      </w:r>
      <w:r>
        <w:t>U</w:t>
      </w:r>
      <w:r w:rsidRPr="003168A2">
        <w:t xml:space="preserve"> address information element </w:t>
      </w:r>
      <w:r>
        <w:t>is to</w:t>
      </w:r>
      <w:r w:rsidRPr="003168A2">
        <w:t xml:space="preserve"> assign </w:t>
      </w:r>
      <w:r>
        <w:t>to the UE</w:t>
      </w:r>
      <w:r w:rsidR="004E4A5F">
        <w:t>:</w:t>
      </w:r>
    </w:p>
    <w:p w:rsidR="004E4A5F" w:rsidRDefault="004E4A5F" w:rsidP="00621D46">
      <w:pPr>
        <w:pStyle w:val="B1"/>
      </w:pPr>
      <w:r>
        <w:t>-</w:t>
      </w:r>
      <w:r>
        <w:tab/>
      </w:r>
      <w:r w:rsidR="00663265" w:rsidRPr="003168A2">
        <w:t>an I</w:t>
      </w:r>
      <w:r>
        <w:t>P</w:t>
      </w:r>
      <w:r w:rsidR="00663265" w:rsidRPr="003168A2">
        <w:t>v4 address associ</w:t>
      </w:r>
      <w:r w:rsidR="00663265">
        <w:t>ated with a PDU session</w:t>
      </w:r>
      <w:r>
        <w:t>;</w:t>
      </w:r>
    </w:p>
    <w:p w:rsidR="004E4A5F" w:rsidRDefault="004E4A5F" w:rsidP="00621D46">
      <w:pPr>
        <w:pStyle w:val="B1"/>
      </w:pPr>
      <w:r>
        <w:t>-</w:t>
      </w:r>
      <w:r>
        <w:tab/>
      </w:r>
      <w:r w:rsidR="00663265" w:rsidRPr="003168A2">
        <w:t xml:space="preserve">an </w:t>
      </w:r>
      <w:r w:rsidR="00663265" w:rsidRPr="009E0047">
        <w:rPr>
          <w:rFonts w:eastAsia="MS Mincho"/>
        </w:rPr>
        <w:t xml:space="preserve">interface identifier </w:t>
      </w:r>
      <w:r w:rsidR="00663265">
        <w:rPr>
          <w:rFonts w:eastAsia="MS Mincho"/>
        </w:rPr>
        <w:t>for the I</w:t>
      </w:r>
      <w:r>
        <w:rPr>
          <w:rFonts w:eastAsia="MS Mincho"/>
        </w:rPr>
        <w:t>P</w:t>
      </w:r>
      <w:r w:rsidR="00663265">
        <w:rPr>
          <w:rFonts w:eastAsia="MS Mincho"/>
        </w:rPr>
        <w:t>v6 link local address</w:t>
      </w:r>
      <w:r w:rsidR="00663265">
        <w:t xml:space="preserve"> </w:t>
      </w:r>
      <w:r w:rsidR="00663265" w:rsidRPr="003168A2">
        <w:t>associ</w:t>
      </w:r>
      <w:r w:rsidR="00663265">
        <w:t xml:space="preserve">ated with </w:t>
      </w:r>
      <w:r>
        <w:t>the</w:t>
      </w:r>
      <w:r w:rsidR="00663265">
        <w:t xml:space="preserve"> PDU session</w:t>
      </w:r>
      <w:r>
        <w:t>; or</w:t>
      </w:r>
    </w:p>
    <w:p w:rsidR="00663265" w:rsidRPr="003168A2" w:rsidRDefault="004E4A5F" w:rsidP="00621D46">
      <w:pPr>
        <w:pStyle w:val="B1"/>
      </w:pPr>
      <w:r>
        <w:t>-</w:t>
      </w:r>
      <w:r>
        <w:tab/>
      </w:r>
      <w:r w:rsidRPr="003168A2">
        <w:t>an I</w:t>
      </w:r>
      <w:r>
        <w:t>P</w:t>
      </w:r>
      <w:r w:rsidRPr="003168A2">
        <w:t xml:space="preserve">v4 address </w:t>
      </w:r>
      <w:r>
        <w:t xml:space="preserve">and </w:t>
      </w:r>
      <w:r w:rsidRPr="003168A2">
        <w:t xml:space="preserve">an </w:t>
      </w:r>
      <w:r w:rsidRPr="009E0047">
        <w:rPr>
          <w:rFonts w:eastAsia="MS Mincho"/>
        </w:rPr>
        <w:t xml:space="preserve">interface identifier </w:t>
      </w:r>
      <w:r>
        <w:rPr>
          <w:rFonts w:eastAsia="MS Mincho"/>
        </w:rPr>
        <w:t>for the IPv6 link local address,</w:t>
      </w:r>
      <w:r>
        <w:t xml:space="preserve"> </w:t>
      </w:r>
      <w:r w:rsidRPr="003168A2">
        <w:t>associ</w:t>
      </w:r>
      <w:r>
        <w:t>ated with the PDU session</w:t>
      </w:r>
      <w:r w:rsidR="00663265" w:rsidRPr="003168A2">
        <w:t>.</w:t>
      </w:r>
    </w:p>
    <w:p w:rsidR="00663265" w:rsidRPr="003168A2" w:rsidRDefault="00663265" w:rsidP="00663265">
      <w:r w:rsidRPr="003168A2">
        <w:t>The PD</w:t>
      </w:r>
      <w:r>
        <w:t>U</w:t>
      </w:r>
      <w:r w:rsidRPr="003168A2">
        <w:t xml:space="preserve"> address information element is coded as shown in figure </w:t>
      </w:r>
      <w:r>
        <w:t>9.</w:t>
      </w:r>
      <w:r w:rsidR="00D95550">
        <w:t>10</w:t>
      </w:r>
      <w:r>
        <w:t>.4</w:t>
      </w:r>
      <w:r w:rsidR="00D95550">
        <w:t>.</w:t>
      </w:r>
      <w:r w:rsidR="004C5799">
        <w:t>7</w:t>
      </w:r>
      <w:r w:rsidRPr="003168A2">
        <w:t>.1 and table </w:t>
      </w:r>
      <w:r>
        <w:t>9.</w:t>
      </w:r>
      <w:r w:rsidR="00D95550">
        <w:t>10</w:t>
      </w:r>
      <w:r>
        <w:t>.4.</w:t>
      </w:r>
      <w:r w:rsidR="004C5799">
        <w:t>7</w:t>
      </w:r>
      <w:r w:rsidRPr="003168A2">
        <w:t>.1.</w:t>
      </w:r>
    </w:p>
    <w:p w:rsidR="00663265" w:rsidRPr="003168A2" w:rsidRDefault="00663265" w:rsidP="00663265">
      <w:r w:rsidRPr="003168A2">
        <w:t>The PD</w:t>
      </w:r>
      <w:r w:rsidR="00655B9A">
        <w:t>U</w:t>
      </w:r>
      <w:r w:rsidRPr="003168A2">
        <w:t xml:space="preserve"> address is a type 4 information element with </w:t>
      </w:r>
      <w:r w:rsidR="00132264">
        <w:t xml:space="preserve">minimum </w:t>
      </w:r>
      <w:r>
        <w:t xml:space="preserve">length of </w:t>
      </w:r>
      <w:r w:rsidRPr="003168A2">
        <w:t>7</w:t>
      </w:r>
      <w:r w:rsidR="00132264">
        <w:t xml:space="preserve"> octets and a </w:t>
      </w:r>
      <w:r w:rsidR="00132264" w:rsidRPr="003168A2">
        <w:t>maximum length of</w:t>
      </w:r>
      <w:r>
        <w:t xml:space="preserve"> 1</w:t>
      </w:r>
      <w:r w:rsidR="004E4A5F">
        <w:t>5</w:t>
      </w:r>
      <w:r>
        <w:t xml:space="preserve"> </w:t>
      </w:r>
      <w:r w:rsidRPr="003168A2">
        <w:t>octets.</w:t>
      </w:r>
    </w:p>
    <w:tbl>
      <w:tblPr>
        <w:tblW w:w="0" w:type="auto"/>
        <w:jc w:val="center"/>
        <w:tblLayout w:type="fixed"/>
        <w:tblCellMar>
          <w:left w:w="28" w:type="dxa"/>
          <w:right w:w="56" w:type="dxa"/>
        </w:tblCellMar>
        <w:tblLook w:val="0000" w:firstRow="0" w:lastRow="0" w:firstColumn="0" w:lastColumn="0" w:noHBand="0" w:noVBand="0"/>
      </w:tblPr>
      <w:tblGrid>
        <w:gridCol w:w="28"/>
        <w:gridCol w:w="680"/>
        <w:gridCol w:w="28"/>
        <w:gridCol w:w="681"/>
        <w:gridCol w:w="28"/>
        <w:gridCol w:w="681"/>
        <w:gridCol w:w="28"/>
        <w:gridCol w:w="681"/>
        <w:gridCol w:w="28"/>
        <w:gridCol w:w="681"/>
        <w:gridCol w:w="28"/>
        <w:gridCol w:w="709"/>
        <w:gridCol w:w="709"/>
        <w:gridCol w:w="681"/>
        <w:gridCol w:w="28"/>
        <w:gridCol w:w="1106"/>
        <w:gridCol w:w="28"/>
      </w:tblGrid>
      <w:tr w:rsidR="00663265" w:rsidRPr="003168A2" w:rsidTr="0076076B">
        <w:trPr>
          <w:gridBefore w:val="1"/>
          <w:wBefore w:w="28" w:type="dxa"/>
          <w:cantSplit/>
          <w:jc w:val="center"/>
        </w:trPr>
        <w:tc>
          <w:tcPr>
            <w:tcW w:w="708" w:type="dxa"/>
            <w:gridSpan w:val="2"/>
          </w:tcPr>
          <w:p w:rsidR="00663265" w:rsidRPr="003168A2" w:rsidRDefault="00663265" w:rsidP="00000E30">
            <w:pPr>
              <w:pStyle w:val="TAC"/>
            </w:pPr>
            <w:r w:rsidRPr="003168A2">
              <w:t>8</w:t>
            </w:r>
          </w:p>
        </w:tc>
        <w:tc>
          <w:tcPr>
            <w:tcW w:w="709" w:type="dxa"/>
            <w:gridSpan w:val="2"/>
          </w:tcPr>
          <w:p w:rsidR="00663265" w:rsidRPr="003168A2" w:rsidRDefault="00663265" w:rsidP="00000E30">
            <w:pPr>
              <w:pStyle w:val="TAC"/>
            </w:pPr>
            <w:r w:rsidRPr="003168A2">
              <w:t>7</w:t>
            </w:r>
          </w:p>
        </w:tc>
        <w:tc>
          <w:tcPr>
            <w:tcW w:w="709" w:type="dxa"/>
            <w:gridSpan w:val="2"/>
          </w:tcPr>
          <w:p w:rsidR="00663265" w:rsidRPr="003168A2" w:rsidRDefault="00663265" w:rsidP="00000E30">
            <w:pPr>
              <w:pStyle w:val="TAC"/>
            </w:pPr>
            <w:r w:rsidRPr="003168A2">
              <w:t>6</w:t>
            </w:r>
          </w:p>
        </w:tc>
        <w:tc>
          <w:tcPr>
            <w:tcW w:w="709" w:type="dxa"/>
            <w:gridSpan w:val="2"/>
          </w:tcPr>
          <w:p w:rsidR="00663265" w:rsidRPr="003168A2" w:rsidRDefault="00663265" w:rsidP="00000E30">
            <w:pPr>
              <w:pStyle w:val="TAC"/>
            </w:pPr>
            <w:r w:rsidRPr="003168A2">
              <w:t>5</w:t>
            </w:r>
          </w:p>
        </w:tc>
        <w:tc>
          <w:tcPr>
            <w:tcW w:w="709" w:type="dxa"/>
            <w:gridSpan w:val="2"/>
          </w:tcPr>
          <w:p w:rsidR="00663265" w:rsidRPr="003168A2" w:rsidRDefault="00663265" w:rsidP="00000E30">
            <w:pPr>
              <w:pStyle w:val="TAC"/>
            </w:pPr>
            <w:r w:rsidRPr="003168A2">
              <w:t>4</w:t>
            </w:r>
          </w:p>
        </w:tc>
        <w:tc>
          <w:tcPr>
            <w:tcW w:w="709" w:type="dxa"/>
          </w:tcPr>
          <w:p w:rsidR="00663265" w:rsidRPr="003168A2" w:rsidRDefault="00663265" w:rsidP="00000E30">
            <w:pPr>
              <w:pStyle w:val="TAC"/>
            </w:pPr>
            <w:r w:rsidRPr="003168A2">
              <w:t>3</w:t>
            </w:r>
          </w:p>
        </w:tc>
        <w:tc>
          <w:tcPr>
            <w:tcW w:w="709" w:type="dxa"/>
          </w:tcPr>
          <w:p w:rsidR="00663265" w:rsidRPr="003168A2" w:rsidRDefault="00663265" w:rsidP="00000E30">
            <w:pPr>
              <w:pStyle w:val="TAC"/>
            </w:pPr>
            <w:r w:rsidRPr="003168A2">
              <w:t>2</w:t>
            </w:r>
          </w:p>
        </w:tc>
        <w:tc>
          <w:tcPr>
            <w:tcW w:w="709" w:type="dxa"/>
            <w:gridSpan w:val="2"/>
          </w:tcPr>
          <w:p w:rsidR="00663265" w:rsidRPr="003168A2" w:rsidRDefault="00663265" w:rsidP="00000E30">
            <w:pPr>
              <w:pStyle w:val="TAC"/>
            </w:pPr>
            <w:r w:rsidRPr="003168A2">
              <w:t>1</w:t>
            </w:r>
          </w:p>
        </w:tc>
        <w:tc>
          <w:tcPr>
            <w:tcW w:w="1134" w:type="dxa"/>
            <w:gridSpan w:val="2"/>
          </w:tcPr>
          <w:p w:rsidR="00663265" w:rsidRPr="003168A2" w:rsidRDefault="00663265" w:rsidP="00000E30">
            <w:pPr>
              <w:pStyle w:val="TAL"/>
            </w:pPr>
          </w:p>
        </w:tc>
      </w:tr>
      <w:tr w:rsidR="00663265" w:rsidRPr="003168A2" w:rsidTr="0076076B">
        <w:trPr>
          <w:gridBefore w:val="1"/>
          <w:wBefore w:w="28" w:type="dxa"/>
          <w:jc w:val="center"/>
        </w:trPr>
        <w:tc>
          <w:tcPr>
            <w:tcW w:w="5671" w:type="dxa"/>
            <w:gridSpan w:val="14"/>
            <w:tcBorders>
              <w:top w:val="single" w:sz="6" w:space="0" w:color="auto"/>
              <w:left w:val="single" w:sz="6" w:space="0" w:color="auto"/>
              <w:bottom w:val="single" w:sz="6" w:space="0" w:color="auto"/>
              <w:right w:val="single" w:sz="6" w:space="0" w:color="auto"/>
            </w:tcBorders>
          </w:tcPr>
          <w:p w:rsidR="00663265" w:rsidRPr="003168A2" w:rsidRDefault="00663265" w:rsidP="00000E30">
            <w:pPr>
              <w:pStyle w:val="TAC"/>
            </w:pPr>
            <w:r w:rsidRPr="003168A2">
              <w:t>PD</w:t>
            </w:r>
            <w:r>
              <w:t>U</w:t>
            </w:r>
            <w:r w:rsidRPr="003168A2">
              <w:t xml:space="preserve"> address IEI</w:t>
            </w:r>
          </w:p>
        </w:tc>
        <w:tc>
          <w:tcPr>
            <w:tcW w:w="1134" w:type="dxa"/>
            <w:gridSpan w:val="2"/>
          </w:tcPr>
          <w:p w:rsidR="00663265" w:rsidRPr="003168A2" w:rsidRDefault="00663265" w:rsidP="00000E30">
            <w:pPr>
              <w:pStyle w:val="TAL"/>
            </w:pPr>
            <w:r w:rsidRPr="003168A2">
              <w:t>octet 1</w:t>
            </w:r>
          </w:p>
        </w:tc>
      </w:tr>
      <w:tr w:rsidR="00663265" w:rsidRPr="003168A2" w:rsidTr="0076076B">
        <w:trPr>
          <w:gridBefore w:val="1"/>
          <w:wBefore w:w="28" w:type="dxa"/>
          <w:jc w:val="center"/>
        </w:trPr>
        <w:tc>
          <w:tcPr>
            <w:tcW w:w="5671" w:type="dxa"/>
            <w:gridSpan w:val="14"/>
            <w:tcBorders>
              <w:left w:val="single" w:sz="6" w:space="0" w:color="auto"/>
              <w:bottom w:val="single" w:sz="6" w:space="0" w:color="auto"/>
              <w:right w:val="single" w:sz="6" w:space="0" w:color="auto"/>
            </w:tcBorders>
          </w:tcPr>
          <w:p w:rsidR="00663265" w:rsidRPr="003168A2" w:rsidRDefault="00663265" w:rsidP="00000E30">
            <w:pPr>
              <w:pStyle w:val="TAC"/>
            </w:pPr>
            <w:r w:rsidRPr="003168A2">
              <w:t>Length of PD</w:t>
            </w:r>
            <w:r>
              <w:t>U</w:t>
            </w:r>
            <w:r w:rsidRPr="003168A2">
              <w:t xml:space="preserve"> address contents</w:t>
            </w:r>
          </w:p>
        </w:tc>
        <w:tc>
          <w:tcPr>
            <w:tcW w:w="1134" w:type="dxa"/>
            <w:gridSpan w:val="2"/>
          </w:tcPr>
          <w:p w:rsidR="00663265" w:rsidRPr="003168A2" w:rsidRDefault="00663265" w:rsidP="00000E30">
            <w:pPr>
              <w:pStyle w:val="TAL"/>
            </w:pPr>
            <w:r w:rsidRPr="003168A2">
              <w:t>octet 2</w:t>
            </w:r>
          </w:p>
        </w:tc>
      </w:tr>
      <w:tr w:rsidR="000A6FA0" w:rsidRPr="003168A2" w:rsidTr="000A6FA0">
        <w:tblPrEx>
          <w:tblBorders>
            <w:top w:val="single" w:sz="6" w:space="0" w:color="auto"/>
            <w:left w:val="single" w:sz="6" w:space="0" w:color="auto"/>
            <w:bottom w:val="single" w:sz="6" w:space="0" w:color="auto"/>
            <w:right w:val="single" w:sz="6" w:space="0" w:color="auto"/>
          </w:tblBorders>
        </w:tblPrEx>
        <w:trPr>
          <w:gridAfter w:val="1"/>
          <w:wAfter w:w="28" w:type="dxa"/>
          <w:cantSplit/>
          <w:jc w:val="center"/>
        </w:trPr>
        <w:tc>
          <w:tcPr>
            <w:tcW w:w="708" w:type="dxa"/>
            <w:gridSpan w:val="2"/>
            <w:tcBorders>
              <w:top w:val="single" w:sz="6" w:space="0" w:color="auto"/>
              <w:left w:val="single" w:sz="6" w:space="0" w:color="auto"/>
              <w:bottom w:val="nil"/>
              <w:right w:val="nil"/>
            </w:tcBorders>
          </w:tcPr>
          <w:p w:rsidR="000A6FA0" w:rsidRPr="003168A2" w:rsidRDefault="000A6FA0" w:rsidP="000E44B8">
            <w:pPr>
              <w:pStyle w:val="TAC"/>
            </w:pPr>
            <w:r w:rsidRPr="003168A2">
              <w:t>0</w:t>
            </w:r>
          </w:p>
        </w:tc>
        <w:tc>
          <w:tcPr>
            <w:tcW w:w="709" w:type="dxa"/>
            <w:gridSpan w:val="2"/>
            <w:tcBorders>
              <w:top w:val="single" w:sz="6" w:space="0" w:color="auto"/>
              <w:left w:val="nil"/>
              <w:bottom w:val="nil"/>
              <w:right w:val="nil"/>
            </w:tcBorders>
          </w:tcPr>
          <w:p w:rsidR="000A6FA0" w:rsidRPr="003168A2" w:rsidRDefault="000A6FA0" w:rsidP="000E44B8">
            <w:pPr>
              <w:pStyle w:val="TAC"/>
            </w:pPr>
            <w:r w:rsidRPr="003168A2">
              <w:t>0</w:t>
            </w:r>
          </w:p>
        </w:tc>
        <w:tc>
          <w:tcPr>
            <w:tcW w:w="709" w:type="dxa"/>
            <w:gridSpan w:val="2"/>
            <w:tcBorders>
              <w:top w:val="single" w:sz="6" w:space="0" w:color="auto"/>
              <w:left w:val="nil"/>
              <w:bottom w:val="nil"/>
              <w:right w:val="nil"/>
            </w:tcBorders>
          </w:tcPr>
          <w:p w:rsidR="000A6FA0" w:rsidRPr="003168A2" w:rsidRDefault="000A6FA0" w:rsidP="000E44B8">
            <w:pPr>
              <w:pStyle w:val="TAC"/>
            </w:pPr>
            <w:r w:rsidRPr="003168A2">
              <w:t>0</w:t>
            </w:r>
          </w:p>
        </w:tc>
        <w:tc>
          <w:tcPr>
            <w:tcW w:w="709" w:type="dxa"/>
            <w:gridSpan w:val="2"/>
            <w:tcBorders>
              <w:top w:val="single" w:sz="6" w:space="0" w:color="auto"/>
              <w:left w:val="nil"/>
              <w:bottom w:val="nil"/>
              <w:right w:val="nil"/>
            </w:tcBorders>
          </w:tcPr>
          <w:p w:rsidR="000A6FA0" w:rsidRPr="003168A2" w:rsidRDefault="000A6FA0" w:rsidP="000E44B8">
            <w:pPr>
              <w:pStyle w:val="TAC"/>
            </w:pPr>
            <w:r w:rsidRPr="003168A2">
              <w:t>0</w:t>
            </w:r>
          </w:p>
        </w:tc>
        <w:tc>
          <w:tcPr>
            <w:tcW w:w="709" w:type="dxa"/>
            <w:gridSpan w:val="2"/>
            <w:tcBorders>
              <w:top w:val="single" w:sz="6" w:space="0" w:color="auto"/>
              <w:left w:val="nil"/>
              <w:bottom w:val="nil"/>
              <w:right w:val="single" w:sz="6" w:space="0" w:color="auto"/>
            </w:tcBorders>
          </w:tcPr>
          <w:p w:rsidR="000A6FA0" w:rsidRPr="003168A2" w:rsidRDefault="000A6FA0" w:rsidP="000E44B8">
            <w:pPr>
              <w:pStyle w:val="TAC"/>
            </w:pPr>
            <w:r w:rsidRPr="003168A2">
              <w:t>0</w:t>
            </w:r>
          </w:p>
        </w:tc>
        <w:tc>
          <w:tcPr>
            <w:tcW w:w="2127" w:type="dxa"/>
            <w:gridSpan w:val="4"/>
            <w:vMerge w:val="restart"/>
            <w:tcBorders>
              <w:top w:val="single" w:sz="6" w:space="0" w:color="auto"/>
              <w:left w:val="single" w:sz="6" w:space="0" w:color="auto"/>
              <w:right w:val="single" w:sz="6" w:space="0" w:color="auto"/>
            </w:tcBorders>
          </w:tcPr>
          <w:p w:rsidR="000A6FA0" w:rsidRPr="003168A2" w:rsidRDefault="000A6FA0" w:rsidP="000E44B8">
            <w:pPr>
              <w:pStyle w:val="TAC"/>
            </w:pPr>
            <w:r w:rsidRPr="003168A2">
              <w:t>PD</w:t>
            </w:r>
            <w:r>
              <w:t>U session</w:t>
            </w:r>
            <w:r w:rsidRPr="003168A2">
              <w:t xml:space="preserve"> type value</w:t>
            </w:r>
          </w:p>
        </w:tc>
        <w:tc>
          <w:tcPr>
            <w:tcW w:w="1134" w:type="dxa"/>
            <w:gridSpan w:val="2"/>
            <w:vMerge w:val="restart"/>
            <w:tcBorders>
              <w:top w:val="nil"/>
              <w:left w:val="single" w:sz="6" w:space="0" w:color="auto"/>
              <w:right w:val="nil"/>
            </w:tcBorders>
          </w:tcPr>
          <w:p w:rsidR="000A6FA0" w:rsidRPr="003168A2" w:rsidRDefault="000A6FA0" w:rsidP="000E44B8">
            <w:pPr>
              <w:pStyle w:val="TAL"/>
            </w:pPr>
            <w:r w:rsidRPr="003168A2">
              <w:t>octet 3</w:t>
            </w:r>
          </w:p>
        </w:tc>
      </w:tr>
      <w:tr w:rsidR="000A6FA0" w:rsidRPr="003168A2" w:rsidTr="000A6FA0">
        <w:tblPrEx>
          <w:tblBorders>
            <w:top w:val="single" w:sz="6" w:space="0" w:color="auto"/>
            <w:left w:val="single" w:sz="6" w:space="0" w:color="auto"/>
            <w:bottom w:val="single" w:sz="6" w:space="0" w:color="auto"/>
            <w:right w:val="single" w:sz="6" w:space="0" w:color="auto"/>
          </w:tblBorders>
        </w:tblPrEx>
        <w:trPr>
          <w:gridAfter w:val="1"/>
          <w:wAfter w:w="28" w:type="dxa"/>
          <w:cantSplit/>
          <w:jc w:val="center"/>
        </w:trPr>
        <w:tc>
          <w:tcPr>
            <w:tcW w:w="3544" w:type="dxa"/>
            <w:gridSpan w:val="10"/>
            <w:tcBorders>
              <w:top w:val="nil"/>
              <w:left w:val="single" w:sz="6" w:space="0" w:color="auto"/>
              <w:bottom w:val="single" w:sz="6" w:space="0" w:color="auto"/>
              <w:right w:val="single" w:sz="6" w:space="0" w:color="auto"/>
            </w:tcBorders>
          </w:tcPr>
          <w:p w:rsidR="000A6FA0" w:rsidRPr="003168A2" w:rsidRDefault="000A6FA0" w:rsidP="000E44B8">
            <w:pPr>
              <w:pStyle w:val="TAC"/>
            </w:pPr>
            <w:r w:rsidRPr="003168A2">
              <w:t>spare</w:t>
            </w:r>
          </w:p>
        </w:tc>
        <w:tc>
          <w:tcPr>
            <w:tcW w:w="2127" w:type="dxa"/>
            <w:gridSpan w:val="4"/>
            <w:vMerge/>
            <w:tcBorders>
              <w:left w:val="single" w:sz="6" w:space="0" w:color="auto"/>
              <w:bottom w:val="single" w:sz="6" w:space="0" w:color="auto"/>
              <w:right w:val="single" w:sz="6" w:space="0" w:color="auto"/>
            </w:tcBorders>
          </w:tcPr>
          <w:p w:rsidR="000A6FA0" w:rsidRPr="003168A2" w:rsidRDefault="000A6FA0" w:rsidP="000E44B8">
            <w:pPr>
              <w:pStyle w:val="TAC"/>
            </w:pPr>
          </w:p>
        </w:tc>
        <w:tc>
          <w:tcPr>
            <w:tcW w:w="1134" w:type="dxa"/>
            <w:gridSpan w:val="2"/>
            <w:vMerge/>
            <w:tcBorders>
              <w:left w:val="single" w:sz="6" w:space="0" w:color="auto"/>
              <w:bottom w:val="nil"/>
              <w:right w:val="nil"/>
            </w:tcBorders>
          </w:tcPr>
          <w:p w:rsidR="000A6FA0" w:rsidRPr="003168A2" w:rsidRDefault="000A6FA0" w:rsidP="000E44B8">
            <w:pPr>
              <w:pStyle w:val="TAL"/>
            </w:pPr>
          </w:p>
        </w:tc>
      </w:tr>
      <w:tr w:rsidR="00663265" w:rsidRPr="003168A2" w:rsidTr="0076076B">
        <w:tblPrEx>
          <w:tblBorders>
            <w:top w:val="single" w:sz="6" w:space="0" w:color="auto"/>
            <w:left w:val="single" w:sz="6" w:space="0" w:color="auto"/>
            <w:bottom w:val="single" w:sz="6" w:space="0" w:color="auto"/>
            <w:right w:val="single" w:sz="6" w:space="0" w:color="auto"/>
          </w:tblBorders>
        </w:tblPrEx>
        <w:trPr>
          <w:gridBefore w:val="1"/>
          <w:wBefore w:w="28" w:type="dxa"/>
          <w:trHeight w:val="641"/>
          <w:jc w:val="center"/>
        </w:trPr>
        <w:tc>
          <w:tcPr>
            <w:tcW w:w="5671" w:type="dxa"/>
            <w:gridSpan w:val="14"/>
            <w:tcBorders>
              <w:top w:val="single" w:sz="6" w:space="0" w:color="auto"/>
              <w:left w:val="single" w:sz="6" w:space="0" w:color="auto"/>
              <w:bottom w:val="single" w:sz="6" w:space="0" w:color="auto"/>
              <w:right w:val="single" w:sz="6" w:space="0" w:color="auto"/>
            </w:tcBorders>
          </w:tcPr>
          <w:p w:rsidR="00663265" w:rsidRPr="003168A2" w:rsidRDefault="00663265" w:rsidP="00000E30">
            <w:pPr>
              <w:pStyle w:val="TAC"/>
            </w:pPr>
          </w:p>
          <w:p w:rsidR="00663265" w:rsidRPr="003168A2" w:rsidRDefault="00663265" w:rsidP="00000E30">
            <w:pPr>
              <w:pStyle w:val="TAC"/>
            </w:pPr>
            <w:r w:rsidRPr="003168A2">
              <w:t>PD</w:t>
            </w:r>
            <w:r>
              <w:t>U</w:t>
            </w:r>
            <w:r w:rsidRPr="003168A2">
              <w:t xml:space="preserve"> address information</w:t>
            </w:r>
          </w:p>
          <w:p w:rsidR="00663265" w:rsidRPr="003168A2" w:rsidRDefault="00663265" w:rsidP="00000E30">
            <w:pPr>
              <w:pStyle w:val="TAC"/>
            </w:pPr>
          </w:p>
        </w:tc>
        <w:tc>
          <w:tcPr>
            <w:tcW w:w="1134" w:type="dxa"/>
            <w:gridSpan w:val="2"/>
            <w:tcBorders>
              <w:top w:val="nil"/>
              <w:left w:val="single" w:sz="6" w:space="0" w:color="auto"/>
              <w:bottom w:val="nil"/>
              <w:right w:val="nil"/>
            </w:tcBorders>
          </w:tcPr>
          <w:p w:rsidR="00663265" w:rsidRPr="003168A2" w:rsidRDefault="00663265" w:rsidP="00000E30">
            <w:pPr>
              <w:pStyle w:val="TAL"/>
            </w:pPr>
            <w:r w:rsidRPr="003168A2">
              <w:t>octet 4</w:t>
            </w:r>
          </w:p>
          <w:p w:rsidR="00663265" w:rsidRPr="003168A2" w:rsidRDefault="00663265" w:rsidP="00000E30">
            <w:pPr>
              <w:pStyle w:val="TAL"/>
            </w:pPr>
          </w:p>
          <w:p w:rsidR="00663265" w:rsidRPr="003168A2" w:rsidRDefault="00663265" w:rsidP="007D565A">
            <w:pPr>
              <w:pStyle w:val="TAL"/>
            </w:pPr>
            <w:r>
              <w:t xml:space="preserve">octet </w:t>
            </w:r>
            <w:r w:rsidR="00655B9A">
              <w:t>11</w:t>
            </w:r>
          </w:p>
        </w:tc>
      </w:tr>
    </w:tbl>
    <w:p w:rsidR="00663265" w:rsidRPr="00BD0557" w:rsidRDefault="00663265" w:rsidP="00663265">
      <w:pPr>
        <w:pStyle w:val="TF"/>
      </w:pPr>
      <w:r w:rsidRPr="00BD0557">
        <w:t>Figure 9.</w:t>
      </w:r>
      <w:r w:rsidR="00D95550">
        <w:t>10</w:t>
      </w:r>
      <w:r w:rsidRPr="00BD0557">
        <w:t>.</w:t>
      </w:r>
      <w:r>
        <w:t>4.</w:t>
      </w:r>
      <w:r w:rsidR="004C5799">
        <w:t>7</w:t>
      </w:r>
      <w:r w:rsidRPr="00BD0557">
        <w:t>.1: PDU address information element</w:t>
      </w:r>
    </w:p>
    <w:p w:rsidR="00663265" w:rsidRPr="003168A2" w:rsidRDefault="00663265" w:rsidP="00663265">
      <w:pPr>
        <w:pStyle w:val="TH"/>
      </w:pPr>
      <w:r w:rsidRPr="003168A2">
        <w:t>Table </w:t>
      </w:r>
      <w:r>
        <w:t>9.</w:t>
      </w:r>
      <w:r w:rsidR="00D95550">
        <w:t>10</w:t>
      </w:r>
      <w:r>
        <w:t>.4.</w:t>
      </w:r>
      <w:r w:rsidR="004C5799">
        <w:t>7</w:t>
      </w:r>
      <w:r w:rsidRPr="003168A2">
        <w:t>.1: PD</w:t>
      </w:r>
      <w:r>
        <w:t>U</w:t>
      </w:r>
      <w:r w:rsidRPr="003168A2">
        <w:t xml:space="preserve">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33"/>
        <w:gridCol w:w="251"/>
        <w:gridCol w:w="284"/>
        <w:gridCol w:w="283"/>
        <w:gridCol w:w="283"/>
        <w:gridCol w:w="5953"/>
        <w:gridCol w:w="33"/>
      </w:tblGrid>
      <w:tr w:rsidR="00663265" w:rsidRPr="003168A2" w:rsidTr="004E4A5F">
        <w:trPr>
          <w:gridBefore w:val="1"/>
          <w:wBefore w:w="33" w:type="dxa"/>
          <w:cantSplit/>
          <w:jc w:val="center"/>
        </w:trPr>
        <w:tc>
          <w:tcPr>
            <w:tcW w:w="7087" w:type="dxa"/>
            <w:gridSpan w:val="6"/>
          </w:tcPr>
          <w:p w:rsidR="00663265" w:rsidRPr="003168A2" w:rsidRDefault="00663265" w:rsidP="00000E30">
            <w:pPr>
              <w:pStyle w:val="TAL"/>
            </w:pPr>
            <w:r w:rsidRPr="003168A2">
              <w:t>PD</w:t>
            </w:r>
            <w:r>
              <w:t>U</w:t>
            </w:r>
            <w:r w:rsidRPr="003168A2">
              <w:t xml:space="preserve"> </w:t>
            </w:r>
            <w:r>
              <w:t xml:space="preserve">session </w:t>
            </w:r>
            <w:r w:rsidRPr="003168A2">
              <w:t>type value (octet 3)</w:t>
            </w:r>
          </w:p>
        </w:tc>
      </w:tr>
      <w:tr w:rsidR="00663265" w:rsidRPr="003168A2" w:rsidTr="004E4A5F">
        <w:trPr>
          <w:gridBefore w:val="1"/>
          <w:wBefore w:w="33" w:type="dxa"/>
          <w:cantSplit/>
          <w:jc w:val="center"/>
        </w:trPr>
        <w:tc>
          <w:tcPr>
            <w:tcW w:w="7087" w:type="dxa"/>
            <w:gridSpan w:val="6"/>
          </w:tcPr>
          <w:p w:rsidR="00663265" w:rsidRPr="003168A2" w:rsidRDefault="00663265" w:rsidP="00000E30">
            <w:pPr>
              <w:pStyle w:val="TAL"/>
            </w:pPr>
            <w:r w:rsidRPr="003168A2">
              <w:t>Bits</w:t>
            </w:r>
          </w:p>
        </w:tc>
      </w:tr>
      <w:tr w:rsidR="00455385" w:rsidRPr="003168A2" w:rsidTr="000E44B8">
        <w:trPr>
          <w:gridAfter w:val="1"/>
          <w:wAfter w:w="33" w:type="dxa"/>
          <w:cantSplit/>
          <w:jc w:val="center"/>
        </w:trPr>
        <w:tc>
          <w:tcPr>
            <w:tcW w:w="284" w:type="dxa"/>
            <w:gridSpan w:val="2"/>
          </w:tcPr>
          <w:p w:rsidR="00455385" w:rsidRPr="003168A2" w:rsidRDefault="00455385" w:rsidP="000E44B8">
            <w:pPr>
              <w:pStyle w:val="TAH"/>
            </w:pPr>
            <w:r w:rsidRPr="003168A2">
              <w:t>3</w:t>
            </w:r>
          </w:p>
        </w:tc>
        <w:tc>
          <w:tcPr>
            <w:tcW w:w="284" w:type="dxa"/>
          </w:tcPr>
          <w:p w:rsidR="00455385" w:rsidRPr="003168A2" w:rsidRDefault="00455385" w:rsidP="000E44B8">
            <w:pPr>
              <w:pStyle w:val="TAH"/>
            </w:pPr>
            <w:r w:rsidRPr="003168A2">
              <w:t>2</w:t>
            </w:r>
          </w:p>
        </w:tc>
        <w:tc>
          <w:tcPr>
            <w:tcW w:w="283" w:type="dxa"/>
          </w:tcPr>
          <w:p w:rsidR="00455385" w:rsidRPr="003168A2" w:rsidRDefault="00455385" w:rsidP="000E44B8">
            <w:pPr>
              <w:pStyle w:val="TAH"/>
            </w:pPr>
            <w:r w:rsidRPr="003168A2">
              <w:t>1</w:t>
            </w:r>
          </w:p>
        </w:tc>
        <w:tc>
          <w:tcPr>
            <w:tcW w:w="283" w:type="dxa"/>
          </w:tcPr>
          <w:p w:rsidR="00455385" w:rsidRPr="003168A2" w:rsidRDefault="00455385" w:rsidP="000E44B8">
            <w:pPr>
              <w:pStyle w:val="TAH"/>
            </w:pPr>
          </w:p>
        </w:tc>
        <w:tc>
          <w:tcPr>
            <w:tcW w:w="5953" w:type="dxa"/>
          </w:tcPr>
          <w:p w:rsidR="00455385" w:rsidRPr="003168A2" w:rsidRDefault="00455385" w:rsidP="000E44B8">
            <w:pPr>
              <w:pStyle w:val="TAL"/>
            </w:pPr>
          </w:p>
        </w:tc>
      </w:tr>
      <w:tr w:rsidR="00455385" w:rsidRPr="003168A2" w:rsidTr="000E44B8">
        <w:trPr>
          <w:gridAfter w:val="1"/>
          <w:wAfter w:w="33" w:type="dxa"/>
          <w:cantSplit/>
          <w:jc w:val="center"/>
        </w:trPr>
        <w:tc>
          <w:tcPr>
            <w:tcW w:w="284" w:type="dxa"/>
            <w:gridSpan w:val="2"/>
          </w:tcPr>
          <w:p w:rsidR="00455385" w:rsidRPr="003168A2" w:rsidRDefault="00455385" w:rsidP="000E44B8">
            <w:pPr>
              <w:pStyle w:val="TAC"/>
            </w:pPr>
            <w:r w:rsidRPr="003168A2">
              <w:t>0</w:t>
            </w:r>
          </w:p>
        </w:tc>
        <w:tc>
          <w:tcPr>
            <w:tcW w:w="284" w:type="dxa"/>
          </w:tcPr>
          <w:p w:rsidR="00455385" w:rsidRPr="003168A2" w:rsidRDefault="00455385" w:rsidP="000E44B8">
            <w:pPr>
              <w:pStyle w:val="TAC"/>
            </w:pPr>
            <w:r w:rsidRPr="003168A2">
              <w:t>0</w:t>
            </w:r>
          </w:p>
        </w:tc>
        <w:tc>
          <w:tcPr>
            <w:tcW w:w="283" w:type="dxa"/>
          </w:tcPr>
          <w:p w:rsidR="00455385" w:rsidRPr="003168A2" w:rsidRDefault="00455385" w:rsidP="000E44B8">
            <w:pPr>
              <w:pStyle w:val="TAC"/>
            </w:pPr>
            <w:r w:rsidRPr="003168A2">
              <w:t>1</w:t>
            </w:r>
          </w:p>
        </w:tc>
        <w:tc>
          <w:tcPr>
            <w:tcW w:w="283" w:type="dxa"/>
          </w:tcPr>
          <w:p w:rsidR="00455385" w:rsidRPr="003168A2" w:rsidRDefault="00455385" w:rsidP="000E44B8">
            <w:pPr>
              <w:pStyle w:val="TAC"/>
            </w:pPr>
          </w:p>
        </w:tc>
        <w:tc>
          <w:tcPr>
            <w:tcW w:w="5953" w:type="dxa"/>
          </w:tcPr>
          <w:p w:rsidR="00455385" w:rsidRPr="003168A2" w:rsidRDefault="00455385" w:rsidP="000E44B8">
            <w:pPr>
              <w:pStyle w:val="TAL"/>
            </w:pPr>
            <w:r w:rsidRPr="003168A2">
              <w:t>IPv4</w:t>
            </w:r>
          </w:p>
        </w:tc>
      </w:tr>
      <w:tr w:rsidR="00455385" w:rsidRPr="003168A2" w:rsidTr="000E44B8">
        <w:trPr>
          <w:gridAfter w:val="1"/>
          <w:wAfter w:w="33" w:type="dxa"/>
          <w:cantSplit/>
          <w:jc w:val="center"/>
        </w:trPr>
        <w:tc>
          <w:tcPr>
            <w:tcW w:w="284" w:type="dxa"/>
            <w:gridSpan w:val="2"/>
          </w:tcPr>
          <w:p w:rsidR="00455385" w:rsidRPr="003168A2" w:rsidRDefault="00455385" w:rsidP="000E44B8">
            <w:pPr>
              <w:pStyle w:val="TAC"/>
            </w:pPr>
            <w:r w:rsidRPr="003168A2">
              <w:t>0</w:t>
            </w:r>
          </w:p>
        </w:tc>
        <w:tc>
          <w:tcPr>
            <w:tcW w:w="284" w:type="dxa"/>
          </w:tcPr>
          <w:p w:rsidR="00455385" w:rsidRPr="003168A2" w:rsidRDefault="00455385" w:rsidP="000E44B8">
            <w:pPr>
              <w:pStyle w:val="TAC"/>
            </w:pPr>
            <w:r w:rsidRPr="003168A2">
              <w:t>1</w:t>
            </w:r>
          </w:p>
        </w:tc>
        <w:tc>
          <w:tcPr>
            <w:tcW w:w="283" w:type="dxa"/>
          </w:tcPr>
          <w:p w:rsidR="00455385" w:rsidRPr="003168A2" w:rsidRDefault="00455385" w:rsidP="000E44B8">
            <w:pPr>
              <w:pStyle w:val="TAC"/>
            </w:pPr>
            <w:r w:rsidRPr="003168A2">
              <w:t>0</w:t>
            </w:r>
          </w:p>
        </w:tc>
        <w:tc>
          <w:tcPr>
            <w:tcW w:w="283" w:type="dxa"/>
          </w:tcPr>
          <w:p w:rsidR="00455385" w:rsidRPr="003168A2" w:rsidRDefault="00455385" w:rsidP="000E44B8">
            <w:pPr>
              <w:pStyle w:val="TAC"/>
            </w:pPr>
          </w:p>
        </w:tc>
        <w:tc>
          <w:tcPr>
            <w:tcW w:w="5953" w:type="dxa"/>
          </w:tcPr>
          <w:p w:rsidR="00455385" w:rsidRPr="003168A2" w:rsidRDefault="00455385" w:rsidP="000E44B8">
            <w:pPr>
              <w:pStyle w:val="TAL"/>
            </w:pPr>
            <w:r w:rsidRPr="003168A2">
              <w:t>IPv6</w:t>
            </w:r>
          </w:p>
        </w:tc>
      </w:tr>
      <w:tr w:rsidR="00455385" w:rsidRPr="003168A2" w:rsidTr="000E44B8">
        <w:trPr>
          <w:gridAfter w:val="1"/>
          <w:wAfter w:w="33" w:type="dxa"/>
          <w:cantSplit/>
          <w:jc w:val="center"/>
        </w:trPr>
        <w:tc>
          <w:tcPr>
            <w:tcW w:w="284" w:type="dxa"/>
            <w:gridSpan w:val="2"/>
          </w:tcPr>
          <w:p w:rsidR="00455385" w:rsidRPr="003168A2" w:rsidRDefault="00455385" w:rsidP="000E44B8">
            <w:pPr>
              <w:pStyle w:val="TAC"/>
            </w:pPr>
            <w:r w:rsidRPr="003168A2">
              <w:t>0</w:t>
            </w:r>
          </w:p>
        </w:tc>
        <w:tc>
          <w:tcPr>
            <w:tcW w:w="284" w:type="dxa"/>
          </w:tcPr>
          <w:p w:rsidR="00455385" w:rsidRPr="003168A2" w:rsidRDefault="00455385" w:rsidP="000E44B8">
            <w:pPr>
              <w:pStyle w:val="TAC"/>
            </w:pPr>
            <w:r w:rsidRPr="003168A2">
              <w:t>1</w:t>
            </w:r>
          </w:p>
        </w:tc>
        <w:tc>
          <w:tcPr>
            <w:tcW w:w="283" w:type="dxa"/>
          </w:tcPr>
          <w:p w:rsidR="00455385" w:rsidRPr="003168A2" w:rsidRDefault="00455385" w:rsidP="000E44B8">
            <w:pPr>
              <w:pStyle w:val="TAC"/>
            </w:pPr>
            <w:r w:rsidRPr="003168A2">
              <w:t>1</w:t>
            </w:r>
          </w:p>
        </w:tc>
        <w:tc>
          <w:tcPr>
            <w:tcW w:w="283" w:type="dxa"/>
          </w:tcPr>
          <w:p w:rsidR="00455385" w:rsidRPr="003168A2" w:rsidRDefault="00455385" w:rsidP="000E44B8">
            <w:pPr>
              <w:pStyle w:val="TAC"/>
            </w:pPr>
          </w:p>
        </w:tc>
        <w:tc>
          <w:tcPr>
            <w:tcW w:w="5953" w:type="dxa"/>
          </w:tcPr>
          <w:p w:rsidR="00455385" w:rsidRPr="003168A2" w:rsidRDefault="00455385" w:rsidP="000E44B8">
            <w:pPr>
              <w:pStyle w:val="TAL"/>
            </w:pPr>
            <w:r w:rsidRPr="003168A2">
              <w:t>IPv4v6</w:t>
            </w:r>
          </w:p>
        </w:tc>
      </w:tr>
      <w:tr w:rsidR="00663265" w:rsidRPr="003168A2" w:rsidTr="004E4A5F">
        <w:trPr>
          <w:gridBefore w:val="1"/>
          <w:wBefore w:w="33" w:type="dxa"/>
          <w:cantSplit/>
          <w:jc w:val="center"/>
        </w:trPr>
        <w:tc>
          <w:tcPr>
            <w:tcW w:w="7087" w:type="dxa"/>
            <w:gridSpan w:val="6"/>
          </w:tcPr>
          <w:p w:rsidR="00663265" w:rsidRPr="003168A2" w:rsidRDefault="00663265" w:rsidP="00000E30">
            <w:pPr>
              <w:pStyle w:val="TAL"/>
            </w:pPr>
          </w:p>
        </w:tc>
      </w:tr>
      <w:tr w:rsidR="00663265" w:rsidRPr="003168A2" w:rsidTr="004E4A5F">
        <w:trPr>
          <w:gridBefore w:val="1"/>
          <w:wBefore w:w="33" w:type="dxa"/>
          <w:cantSplit/>
          <w:jc w:val="center"/>
        </w:trPr>
        <w:tc>
          <w:tcPr>
            <w:tcW w:w="7087" w:type="dxa"/>
            <w:gridSpan w:val="6"/>
          </w:tcPr>
          <w:p w:rsidR="00663265" w:rsidRPr="003168A2" w:rsidRDefault="00663265" w:rsidP="00000E30">
            <w:pPr>
              <w:pStyle w:val="TAL"/>
            </w:pPr>
            <w:r w:rsidRPr="003168A2">
              <w:t>All other values are reserved.</w:t>
            </w:r>
          </w:p>
        </w:tc>
      </w:tr>
      <w:tr w:rsidR="00455385" w:rsidRPr="003168A2" w:rsidTr="000E44B8">
        <w:trPr>
          <w:gridAfter w:val="1"/>
          <w:wAfter w:w="33" w:type="dxa"/>
          <w:cantSplit/>
          <w:jc w:val="center"/>
        </w:trPr>
        <w:tc>
          <w:tcPr>
            <w:tcW w:w="7087" w:type="dxa"/>
            <w:gridSpan w:val="6"/>
          </w:tcPr>
          <w:p w:rsidR="00455385" w:rsidRPr="003168A2" w:rsidRDefault="00455385" w:rsidP="000E44B8">
            <w:pPr>
              <w:pStyle w:val="TAL"/>
            </w:pPr>
          </w:p>
        </w:tc>
      </w:tr>
      <w:tr w:rsidR="00455385" w:rsidRPr="003168A2" w:rsidTr="000E44B8">
        <w:trPr>
          <w:gridAfter w:val="1"/>
          <w:wAfter w:w="33" w:type="dxa"/>
          <w:cantSplit/>
          <w:jc w:val="center"/>
        </w:trPr>
        <w:tc>
          <w:tcPr>
            <w:tcW w:w="7087" w:type="dxa"/>
            <w:gridSpan w:val="6"/>
          </w:tcPr>
          <w:p w:rsidR="00455385" w:rsidRPr="003168A2" w:rsidRDefault="00455385" w:rsidP="000E44B8">
            <w:pPr>
              <w:pStyle w:val="TAL"/>
            </w:pPr>
            <w:r w:rsidRPr="003168A2">
              <w:t xml:space="preserve">Bit </w:t>
            </w:r>
            <w:smartTag w:uri="urn:schemas-microsoft-com:office:smarttags" w:element="time">
              <w:smartTagPr>
                <w:attr w:name="Minute" w:val="56"/>
                <w:attr w:name="Hour" w:val="7"/>
              </w:smartTagPr>
              <w:r w:rsidRPr="003168A2">
                <w:t>4 to 8</w:t>
              </w:r>
            </w:smartTag>
            <w:r w:rsidRPr="003168A2">
              <w:t xml:space="preserve"> of octet 3 are spare and shall be coded as zero.</w:t>
            </w:r>
          </w:p>
        </w:tc>
      </w:tr>
      <w:tr w:rsidR="00663265" w:rsidRPr="003168A2" w:rsidTr="004E4A5F">
        <w:trPr>
          <w:gridBefore w:val="1"/>
          <w:wBefore w:w="33" w:type="dxa"/>
          <w:cantSplit/>
          <w:jc w:val="center"/>
        </w:trPr>
        <w:tc>
          <w:tcPr>
            <w:tcW w:w="7087" w:type="dxa"/>
            <w:gridSpan w:val="6"/>
          </w:tcPr>
          <w:p w:rsidR="00663265" w:rsidRPr="003168A2" w:rsidRDefault="00663265" w:rsidP="00000E30">
            <w:pPr>
              <w:pStyle w:val="TAL"/>
            </w:pPr>
          </w:p>
        </w:tc>
      </w:tr>
      <w:tr w:rsidR="00663265" w:rsidRPr="003168A2" w:rsidTr="004E4A5F">
        <w:trPr>
          <w:gridBefore w:val="1"/>
          <w:wBefore w:w="33" w:type="dxa"/>
          <w:cantSplit/>
          <w:jc w:val="center"/>
        </w:trPr>
        <w:tc>
          <w:tcPr>
            <w:tcW w:w="7087" w:type="dxa"/>
            <w:gridSpan w:val="6"/>
          </w:tcPr>
          <w:p w:rsidR="00663265" w:rsidRPr="003168A2" w:rsidRDefault="00663265" w:rsidP="00481872">
            <w:pPr>
              <w:pStyle w:val="TAL"/>
            </w:pPr>
            <w:r w:rsidRPr="003168A2">
              <w:t>PD</w:t>
            </w:r>
            <w:r>
              <w:t>U</w:t>
            </w:r>
            <w:r w:rsidRPr="003168A2">
              <w:t xml:space="preserve"> address information (octet 4 to </w:t>
            </w:r>
            <w:r w:rsidR="00455385">
              <w:t>15</w:t>
            </w:r>
            <w:r w:rsidRPr="003168A2">
              <w:t>)</w:t>
            </w:r>
          </w:p>
        </w:tc>
      </w:tr>
      <w:tr w:rsidR="00663265" w:rsidRPr="003168A2" w:rsidTr="004E4A5F">
        <w:trPr>
          <w:gridBefore w:val="1"/>
          <w:wBefore w:w="33" w:type="dxa"/>
          <w:cantSplit/>
          <w:jc w:val="center"/>
        </w:trPr>
        <w:tc>
          <w:tcPr>
            <w:tcW w:w="7087" w:type="dxa"/>
            <w:gridSpan w:val="6"/>
          </w:tcPr>
          <w:p w:rsidR="00663265" w:rsidRPr="003168A2" w:rsidRDefault="00663265" w:rsidP="00000E30">
            <w:pPr>
              <w:pStyle w:val="TAL"/>
            </w:pPr>
          </w:p>
        </w:tc>
      </w:tr>
      <w:tr w:rsidR="00663265" w:rsidRPr="003168A2" w:rsidTr="004E4A5F">
        <w:trPr>
          <w:gridBefore w:val="1"/>
          <w:wBefore w:w="33" w:type="dxa"/>
          <w:cantSplit/>
          <w:jc w:val="center"/>
        </w:trPr>
        <w:tc>
          <w:tcPr>
            <w:tcW w:w="7087" w:type="dxa"/>
            <w:gridSpan w:val="6"/>
          </w:tcPr>
          <w:p w:rsidR="00663265" w:rsidRPr="003168A2" w:rsidRDefault="00663265" w:rsidP="004E4A5F">
            <w:pPr>
              <w:pStyle w:val="TAL"/>
            </w:pPr>
            <w:r w:rsidRPr="003168A2">
              <w:t xml:space="preserve">If </w:t>
            </w:r>
            <w:r>
              <w:t xml:space="preserve">the </w:t>
            </w:r>
            <w:r w:rsidRPr="003168A2">
              <w:t>PD</w:t>
            </w:r>
            <w:r>
              <w:t>U</w:t>
            </w:r>
            <w:r w:rsidRPr="003168A2">
              <w:t xml:space="preserve"> </w:t>
            </w:r>
            <w:r>
              <w:t xml:space="preserve">session </w:t>
            </w:r>
            <w:r w:rsidRPr="003168A2">
              <w:t>type value indicates I</w:t>
            </w:r>
            <w:r w:rsidR="004E4A5F">
              <w:t>P</w:t>
            </w:r>
            <w:r w:rsidRPr="003168A2">
              <w:t>v4, the PD</w:t>
            </w:r>
            <w:r>
              <w:t>U</w:t>
            </w:r>
            <w:r w:rsidRPr="003168A2">
              <w:t xml:space="preserve"> address information in octet 4 to octet 7 contains an I</w:t>
            </w:r>
            <w:r w:rsidR="004E4A5F">
              <w:t>P</w:t>
            </w:r>
            <w:r w:rsidRPr="003168A2">
              <w:t>v4 address.</w:t>
            </w:r>
          </w:p>
        </w:tc>
      </w:tr>
      <w:tr w:rsidR="00663265" w:rsidRPr="003168A2" w:rsidTr="004E4A5F">
        <w:trPr>
          <w:gridBefore w:val="1"/>
          <w:wBefore w:w="33" w:type="dxa"/>
          <w:cantSplit/>
          <w:jc w:val="center"/>
        </w:trPr>
        <w:tc>
          <w:tcPr>
            <w:tcW w:w="7087" w:type="dxa"/>
            <w:gridSpan w:val="6"/>
          </w:tcPr>
          <w:p w:rsidR="00663265" w:rsidRPr="003168A2" w:rsidRDefault="00663265" w:rsidP="00000E30">
            <w:pPr>
              <w:pStyle w:val="TAL"/>
            </w:pPr>
          </w:p>
        </w:tc>
      </w:tr>
      <w:tr w:rsidR="00663265" w:rsidRPr="003168A2" w:rsidTr="00621D46">
        <w:trPr>
          <w:gridBefore w:val="1"/>
          <w:wBefore w:w="33" w:type="dxa"/>
          <w:cantSplit/>
          <w:jc w:val="center"/>
        </w:trPr>
        <w:tc>
          <w:tcPr>
            <w:tcW w:w="7087" w:type="dxa"/>
            <w:gridSpan w:val="6"/>
            <w:tcBorders>
              <w:left w:val="single" w:sz="4" w:space="0" w:color="auto"/>
              <w:right w:val="single" w:sz="4" w:space="0" w:color="auto"/>
            </w:tcBorders>
          </w:tcPr>
          <w:p w:rsidR="00663265" w:rsidRPr="003168A2" w:rsidRDefault="00663265" w:rsidP="004E4A5F">
            <w:pPr>
              <w:pStyle w:val="TAL"/>
            </w:pPr>
            <w:r w:rsidRPr="009E0047">
              <w:t>If the PDU session type value indicates I</w:t>
            </w:r>
            <w:r w:rsidR="004E4A5F">
              <w:t>P</w:t>
            </w:r>
            <w:r w:rsidRPr="009E0047">
              <w:t xml:space="preserve">v6, the PDU address information in octet 4 to octet 11 contains an </w:t>
            </w:r>
            <w:r w:rsidRPr="00664D2F">
              <w:t>interface identifier for the I</w:t>
            </w:r>
            <w:r w:rsidR="003C0F9E">
              <w:t>P</w:t>
            </w:r>
            <w:r w:rsidRPr="00664D2F">
              <w:t>v6 link local address</w:t>
            </w:r>
            <w:r w:rsidRPr="009E0047">
              <w:t>.</w:t>
            </w:r>
          </w:p>
        </w:tc>
      </w:tr>
      <w:tr w:rsidR="004E4A5F" w:rsidRPr="003168A2" w:rsidTr="00621D46">
        <w:trPr>
          <w:gridBefore w:val="1"/>
          <w:wBefore w:w="33" w:type="dxa"/>
          <w:cantSplit/>
          <w:jc w:val="center"/>
        </w:trPr>
        <w:tc>
          <w:tcPr>
            <w:tcW w:w="7087" w:type="dxa"/>
            <w:gridSpan w:val="6"/>
            <w:tcBorders>
              <w:left w:val="single" w:sz="4" w:space="0" w:color="auto"/>
              <w:right w:val="single" w:sz="4" w:space="0" w:color="auto"/>
            </w:tcBorders>
          </w:tcPr>
          <w:p w:rsidR="004E4A5F" w:rsidRPr="009E0047" w:rsidRDefault="004E4A5F" w:rsidP="004E4A5F">
            <w:pPr>
              <w:pStyle w:val="TAL"/>
            </w:pPr>
          </w:p>
        </w:tc>
      </w:tr>
      <w:tr w:rsidR="004E4A5F" w:rsidRPr="003168A2" w:rsidTr="004E4A5F">
        <w:trPr>
          <w:gridBefore w:val="1"/>
          <w:wBefore w:w="33" w:type="dxa"/>
          <w:cantSplit/>
          <w:jc w:val="center"/>
        </w:trPr>
        <w:tc>
          <w:tcPr>
            <w:tcW w:w="7087" w:type="dxa"/>
            <w:gridSpan w:val="6"/>
            <w:tcBorders>
              <w:left w:val="single" w:sz="4" w:space="0" w:color="auto"/>
              <w:bottom w:val="single" w:sz="4" w:space="0" w:color="auto"/>
              <w:right w:val="single" w:sz="4" w:space="0" w:color="auto"/>
            </w:tcBorders>
          </w:tcPr>
          <w:p w:rsidR="004E4A5F" w:rsidRPr="009E0047" w:rsidRDefault="004E4A5F" w:rsidP="004E4A5F">
            <w:pPr>
              <w:pStyle w:val="TAL"/>
            </w:pPr>
            <w:r w:rsidRPr="009E0047">
              <w:t>If the PDU session type value indicates I</w:t>
            </w:r>
            <w:r>
              <w:t>P</w:t>
            </w:r>
            <w:r w:rsidRPr="009E0047">
              <w:t>v</w:t>
            </w:r>
            <w:r>
              <w:t>4v</w:t>
            </w:r>
            <w:r w:rsidRPr="009E0047">
              <w:t xml:space="preserve">6, the PDU address information in octet 4 to octet 11 contains an </w:t>
            </w:r>
            <w:r w:rsidRPr="00664D2F">
              <w:t>interface identifier for the I</w:t>
            </w:r>
            <w:r>
              <w:t>P</w:t>
            </w:r>
            <w:r w:rsidRPr="00664D2F">
              <w:t>v6 link local address</w:t>
            </w:r>
            <w:r>
              <w:t xml:space="preserve"> </w:t>
            </w:r>
            <w:r w:rsidRPr="003168A2">
              <w:t xml:space="preserve">and </w:t>
            </w:r>
            <w:r w:rsidRPr="009E0047">
              <w:t xml:space="preserve">in octet </w:t>
            </w:r>
            <w:r>
              <w:t>12</w:t>
            </w:r>
            <w:r w:rsidRPr="009E0047">
              <w:t xml:space="preserve"> to octet 1</w:t>
            </w:r>
            <w:r>
              <w:t>5</w:t>
            </w:r>
            <w:r w:rsidRPr="009E0047">
              <w:t xml:space="preserve"> </w:t>
            </w:r>
            <w:r>
              <w:t xml:space="preserve">contains </w:t>
            </w:r>
            <w:r w:rsidRPr="003168A2">
              <w:t>an IPv4 address</w:t>
            </w:r>
            <w:r w:rsidRPr="009E0047">
              <w:t>.</w:t>
            </w:r>
          </w:p>
        </w:tc>
      </w:tr>
    </w:tbl>
    <w:p w:rsidR="00663265" w:rsidRPr="003168A2" w:rsidRDefault="00663265" w:rsidP="00663265"/>
    <w:p w:rsidR="00C81E76" w:rsidRDefault="00C81E76" w:rsidP="00564F7B">
      <w:pPr>
        <w:pStyle w:val="Heading4"/>
      </w:pPr>
      <w:bookmarkStart w:id="906" w:name="_Toc508877453"/>
      <w:r>
        <w:t>9.</w:t>
      </w:r>
      <w:r w:rsidR="00D95550">
        <w:t>10</w:t>
      </w:r>
      <w:r>
        <w:t>.</w:t>
      </w:r>
      <w:r w:rsidR="00564F7B">
        <w:t>4.</w:t>
      </w:r>
      <w:r w:rsidR="00B76768">
        <w:t>8</w:t>
      </w:r>
      <w:r>
        <w:tab/>
        <w:t>PDU session type</w:t>
      </w:r>
      <w:bookmarkEnd w:id="906"/>
    </w:p>
    <w:p w:rsidR="00C81E76" w:rsidRDefault="00C81E76" w:rsidP="00C81E76">
      <w:pPr>
        <w:rPr>
          <w:lang w:val="en-US"/>
        </w:rPr>
      </w:pPr>
      <w:r>
        <w:rPr>
          <w:lang w:val="en-US"/>
        </w:rPr>
        <w:t xml:space="preserve">The purpose of the </w:t>
      </w:r>
      <w:r>
        <w:t xml:space="preserve">PDU session type </w:t>
      </w:r>
      <w:r>
        <w:rPr>
          <w:lang w:val="en-US"/>
        </w:rPr>
        <w:t>information element is to indicate type of the PDU session.</w:t>
      </w:r>
    </w:p>
    <w:p w:rsidR="00C81E76" w:rsidRDefault="00C81E76" w:rsidP="00C81E76">
      <w:pPr>
        <w:rPr>
          <w:lang w:val="en-US"/>
        </w:rPr>
      </w:pPr>
      <w:r>
        <w:rPr>
          <w:lang w:val="en-US"/>
        </w:rPr>
        <w:t xml:space="preserve">The </w:t>
      </w:r>
      <w:r>
        <w:t>PDU session type</w:t>
      </w:r>
      <w:r>
        <w:rPr>
          <w:lang w:val="en-US"/>
        </w:rPr>
        <w:t xml:space="preserve"> information element is coded as shown in figure </w:t>
      </w:r>
      <w:r>
        <w:t>9.</w:t>
      </w:r>
      <w:r w:rsidR="00D95550">
        <w:t>10</w:t>
      </w:r>
      <w:r>
        <w:t>.</w:t>
      </w:r>
      <w:r w:rsidR="00564F7B">
        <w:t>4</w:t>
      </w:r>
      <w:r>
        <w:t>.</w:t>
      </w:r>
      <w:r w:rsidR="00B76768">
        <w:t>8</w:t>
      </w:r>
      <w:r w:rsidR="00564F7B">
        <w:t>.</w:t>
      </w:r>
      <w:r w:rsidR="00C91182">
        <w:t>1</w:t>
      </w:r>
      <w:r>
        <w:rPr>
          <w:lang w:val="en-US"/>
        </w:rPr>
        <w:t xml:space="preserve"> and table </w:t>
      </w:r>
      <w:r>
        <w:t>9.</w:t>
      </w:r>
      <w:r w:rsidR="00D95550">
        <w:t>10</w:t>
      </w:r>
      <w:r>
        <w:t>.</w:t>
      </w:r>
      <w:r w:rsidR="00564F7B">
        <w:t>4</w:t>
      </w:r>
      <w:r>
        <w:t>.</w:t>
      </w:r>
      <w:r w:rsidR="00B76768">
        <w:t>8</w:t>
      </w:r>
      <w:r w:rsidR="00564F7B">
        <w:t>.</w:t>
      </w:r>
      <w:r w:rsidR="00C91182">
        <w:t>1</w:t>
      </w:r>
      <w:r>
        <w:rPr>
          <w:lang w:val="en-US"/>
        </w:rPr>
        <w:t>.</w:t>
      </w:r>
    </w:p>
    <w:p w:rsidR="00C81E76" w:rsidRDefault="00C81E76" w:rsidP="00C81E76">
      <w:pPr>
        <w:rPr>
          <w:lang w:val="en-US"/>
        </w:rPr>
      </w:pPr>
      <w:r>
        <w:rPr>
          <w:lang w:val="en-US"/>
        </w:rPr>
        <w:t xml:space="preserve">The </w:t>
      </w:r>
      <w:r>
        <w:t xml:space="preserve">PDU session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E57247" w:rsidRPr="003168A2" w:rsidTr="00375EA9">
        <w:trPr>
          <w:cantSplit/>
          <w:jc w:val="center"/>
        </w:trPr>
        <w:tc>
          <w:tcPr>
            <w:tcW w:w="709" w:type="dxa"/>
            <w:tcBorders>
              <w:top w:val="nil"/>
              <w:left w:val="nil"/>
              <w:bottom w:val="nil"/>
              <w:right w:val="nil"/>
            </w:tcBorders>
          </w:tcPr>
          <w:p w:rsidR="00E57247" w:rsidRPr="003168A2" w:rsidRDefault="00E57247" w:rsidP="00375EA9">
            <w:pPr>
              <w:pStyle w:val="TAC"/>
            </w:pPr>
            <w:r w:rsidRPr="003168A2">
              <w:t>8</w:t>
            </w:r>
          </w:p>
        </w:tc>
        <w:tc>
          <w:tcPr>
            <w:tcW w:w="709" w:type="dxa"/>
            <w:tcBorders>
              <w:top w:val="nil"/>
              <w:left w:val="nil"/>
              <w:bottom w:val="nil"/>
              <w:right w:val="nil"/>
            </w:tcBorders>
          </w:tcPr>
          <w:p w:rsidR="00E57247" w:rsidRPr="003168A2" w:rsidRDefault="00E57247" w:rsidP="00375EA9">
            <w:pPr>
              <w:pStyle w:val="TAC"/>
            </w:pPr>
            <w:r w:rsidRPr="003168A2">
              <w:t>7</w:t>
            </w:r>
          </w:p>
        </w:tc>
        <w:tc>
          <w:tcPr>
            <w:tcW w:w="709" w:type="dxa"/>
            <w:tcBorders>
              <w:top w:val="nil"/>
              <w:left w:val="nil"/>
              <w:bottom w:val="nil"/>
              <w:right w:val="nil"/>
            </w:tcBorders>
          </w:tcPr>
          <w:p w:rsidR="00E57247" w:rsidRPr="003168A2" w:rsidRDefault="00E57247" w:rsidP="00375EA9">
            <w:pPr>
              <w:pStyle w:val="TAC"/>
            </w:pPr>
            <w:r w:rsidRPr="003168A2">
              <w:t>6</w:t>
            </w:r>
          </w:p>
        </w:tc>
        <w:tc>
          <w:tcPr>
            <w:tcW w:w="709" w:type="dxa"/>
            <w:tcBorders>
              <w:top w:val="nil"/>
              <w:left w:val="nil"/>
              <w:bottom w:val="nil"/>
              <w:right w:val="nil"/>
            </w:tcBorders>
          </w:tcPr>
          <w:p w:rsidR="00E57247" w:rsidRPr="003168A2" w:rsidRDefault="00E57247" w:rsidP="00375EA9">
            <w:pPr>
              <w:pStyle w:val="TAC"/>
            </w:pPr>
            <w:r w:rsidRPr="003168A2">
              <w:t>5</w:t>
            </w:r>
          </w:p>
        </w:tc>
        <w:tc>
          <w:tcPr>
            <w:tcW w:w="709" w:type="dxa"/>
            <w:tcBorders>
              <w:top w:val="nil"/>
              <w:left w:val="nil"/>
              <w:bottom w:val="nil"/>
              <w:right w:val="nil"/>
            </w:tcBorders>
          </w:tcPr>
          <w:p w:rsidR="00E57247" w:rsidRPr="003168A2" w:rsidRDefault="00E57247" w:rsidP="00375EA9">
            <w:pPr>
              <w:pStyle w:val="TAC"/>
            </w:pPr>
            <w:r w:rsidRPr="003168A2">
              <w:t>4</w:t>
            </w:r>
          </w:p>
        </w:tc>
        <w:tc>
          <w:tcPr>
            <w:tcW w:w="709" w:type="dxa"/>
            <w:tcBorders>
              <w:top w:val="nil"/>
              <w:left w:val="nil"/>
              <w:bottom w:val="nil"/>
              <w:right w:val="nil"/>
            </w:tcBorders>
          </w:tcPr>
          <w:p w:rsidR="00E57247" w:rsidRPr="003168A2" w:rsidRDefault="00E57247" w:rsidP="00375EA9">
            <w:pPr>
              <w:pStyle w:val="TAC"/>
            </w:pPr>
            <w:r w:rsidRPr="003168A2">
              <w:t>3</w:t>
            </w:r>
          </w:p>
        </w:tc>
        <w:tc>
          <w:tcPr>
            <w:tcW w:w="709" w:type="dxa"/>
            <w:tcBorders>
              <w:top w:val="nil"/>
              <w:left w:val="nil"/>
              <w:bottom w:val="nil"/>
              <w:right w:val="nil"/>
            </w:tcBorders>
          </w:tcPr>
          <w:p w:rsidR="00E57247" w:rsidRPr="003168A2" w:rsidRDefault="00E57247" w:rsidP="00375EA9">
            <w:pPr>
              <w:pStyle w:val="TAC"/>
            </w:pPr>
            <w:r w:rsidRPr="003168A2">
              <w:t>2</w:t>
            </w:r>
          </w:p>
        </w:tc>
        <w:tc>
          <w:tcPr>
            <w:tcW w:w="709" w:type="dxa"/>
            <w:tcBorders>
              <w:top w:val="nil"/>
              <w:left w:val="nil"/>
              <w:bottom w:val="nil"/>
              <w:right w:val="nil"/>
            </w:tcBorders>
          </w:tcPr>
          <w:p w:rsidR="00E57247" w:rsidRPr="003168A2" w:rsidRDefault="00E57247" w:rsidP="00375EA9">
            <w:pPr>
              <w:pStyle w:val="TAC"/>
            </w:pPr>
            <w:r w:rsidRPr="003168A2">
              <w:t>1</w:t>
            </w:r>
          </w:p>
        </w:tc>
        <w:tc>
          <w:tcPr>
            <w:tcW w:w="1560" w:type="dxa"/>
            <w:tcBorders>
              <w:top w:val="nil"/>
              <w:left w:val="nil"/>
              <w:bottom w:val="nil"/>
              <w:right w:val="nil"/>
            </w:tcBorders>
          </w:tcPr>
          <w:p w:rsidR="00E57247" w:rsidRPr="003168A2" w:rsidRDefault="00E57247" w:rsidP="00375EA9">
            <w:pPr>
              <w:pStyle w:val="TAL"/>
            </w:pPr>
          </w:p>
        </w:tc>
      </w:tr>
      <w:tr w:rsidR="00E57247" w:rsidRPr="003168A2" w:rsidTr="00375EA9">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rsidR="00E57247" w:rsidRPr="003168A2" w:rsidRDefault="00E57247" w:rsidP="00375EA9">
            <w:pPr>
              <w:pStyle w:val="TAC"/>
            </w:pPr>
            <w:r>
              <w:t xml:space="preserve">PDU session </w:t>
            </w:r>
            <w:r w:rsidRPr="002031E4">
              <w:t xml:space="preserve">type </w:t>
            </w:r>
            <w:r w:rsidRPr="003168A2">
              <w:t>IEI</w:t>
            </w:r>
          </w:p>
        </w:tc>
        <w:tc>
          <w:tcPr>
            <w:tcW w:w="709" w:type="dxa"/>
            <w:tcBorders>
              <w:top w:val="single" w:sz="4" w:space="0" w:color="auto"/>
              <w:left w:val="single" w:sz="4" w:space="0" w:color="auto"/>
              <w:bottom w:val="single" w:sz="4" w:space="0" w:color="auto"/>
              <w:right w:val="single" w:sz="4" w:space="0" w:color="auto"/>
            </w:tcBorders>
          </w:tcPr>
          <w:p w:rsidR="00E57247" w:rsidRDefault="00E57247" w:rsidP="00375EA9">
            <w:pPr>
              <w:pStyle w:val="TAC"/>
            </w:pPr>
            <w:r>
              <w:t>0</w:t>
            </w:r>
          </w:p>
          <w:p w:rsidR="00E57247" w:rsidRPr="003168A2" w:rsidRDefault="00E57247" w:rsidP="00375EA9">
            <w:pPr>
              <w:pStyle w:val="TAC"/>
            </w:pPr>
            <w:r>
              <w:t>Spare</w:t>
            </w:r>
          </w:p>
        </w:tc>
        <w:tc>
          <w:tcPr>
            <w:tcW w:w="2127" w:type="dxa"/>
            <w:gridSpan w:val="3"/>
            <w:tcBorders>
              <w:top w:val="single" w:sz="4" w:space="0" w:color="auto"/>
              <w:left w:val="single" w:sz="4" w:space="0" w:color="auto"/>
              <w:bottom w:val="single" w:sz="4" w:space="0" w:color="auto"/>
              <w:right w:val="single" w:sz="4" w:space="0" w:color="auto"/>
            </w:tcBorders>
          </w:tcPr>
          <w:p w:rsidR="00E57247" w:rsidRPr="003168A2" w:rsidRDefault="00E57247" w:rsidP="00375EA9">
            <w:pPr>
              <w:pStyle w:val="TAC"/>
            </w:pPr>
            <w:r>
              <w:t>PDU session type value</w:t>
            </w:r>
          </w:p>
        </w:tc>
        <w:tc>
          <w:tcPr>
            <w:tcW w:w="1560" w:type="dxa"/>
            <w:tcBorders>
              <w:top w:val="nil"/>
              <w:left w:val="nil"/>
              <w:bottom w:val="nil"/>
              <w:right w:val="nil"/>
            </w:tcBorders>
          </w:tcPr>
          <w:p w:rsidR="00E57247" w:rsidRPr="003168A2" w:rsidRDefault="00E57247" w:rsidP="00375EA9">
            <w:pPr>
              <w:pStyle w:val="TAL"/>
            </w:pPr>
            <w:r w:rsidRPr="003168A2">
              <w:t>octet 1</w:t>
            </w:r>
          </w:p>
        </w:tc>
      </w:tr>
    </w:tbl>
    <w:p w:rsidR="00C81E76" w:rsidRPr="00BB130A" w:rsidRDefault="00C81E76" w:rsidP="00C81E76">
      <w:pPr>
        <w:pStyle w:val="TF"/>
        <w:rPr>
          <w:lang w:val="fr-FR"/>
        </w:rPr>
      </w:pPr>
      <w:r w:rsidRPr="00BB130A">
        <w:rPr>
          <w:lang w:val="fr-FR"/>
        </w:rPr>
        <w:t>Figure 9.</w:t>
      </w:r>
      <w:r w:rsidR="00D95550">
        <w:rPr>
          <w:lang w:val="fr-FR"/>
        </w:rPr>
        <w:t>10</w:t>
      </w:r>
      <w:r w:rsidRPr="00BB130A">
        <w:rPr>
          <w:lang w:val="fr-FR"/>
        </w:rPr>
        <w:t>.</w:t>
      </w:r>
      <w:r w:rsidR="00564F7B" w:rsidRPr="00BB130A">
        <w:rPr>
          <w:lang w:val="fr-FR"/>
        </w:rPr>
        <w:t>4</w:t>
      </w:r>
      <w:r w:rsidRPr="00BB130A">
        <w:rPr>
          <w:lang w:val="fr-FR"/>
        </w:rPr>
        <w:t>.</w:t>
      </w:r>
      <w:r w:rsidR="00B76768">
        <w:rPr>
          <w:lang w:val="fr-FR"/>
        </w:rPr>
        <w:t>8</w:t>
      </w:r>
      <w:r w:rsidR="00564F7B" w:rsidRPr="00BB130A">
        <w:rPr>
          <w:lang w:val="fr-FR"/>
        </w:rPr>
        <w:t>.</w:t>
      </w:r>
      <w:r w:rsidR="00C91182" w:rsidRPr="00BB130A">
        <w:rPr>
          <w:lang w:val="fr-FR"/>
        </w:rPr>
        <w:t>1</w:t>
      </w:r>
      <w:r w:rsidRPr="00BB130A">
        <w:rPr>
          <w:lang w:val="fr-FR"/>
        </w:rPr>
        <w:t>: PDU session type information element</w:t>
      </w:r>
    </w:p>
    <w:p w:rsidR="00C81E76" w:rsidRPr="00BB130A" w:rsidRDefault="00C81E76" w:rsidP="00C81E76">
      <w:pPr>
        <w:pStyle w:val="TH"/>
        <w:rPr>
          <w:lang w:val="fr-FR"/>
        </w:rPr>
      </w:pPr>
      <w:r w:rsidRPr="00BB130A">
        <w:rPr>
          <w:lang w:val="fr-FR"/>
        </w:rPr>
        <w:t>Table 9.</w:t>
      </w:r>
      <w:r w:rsidR="00D95550">
        <w:rPr>
          <w:lang w:val="fr-FR"/>
        </w:rPr>
        <w:t>10</w:t>
      </w:r>
      <w:r w:rsidRPr="00BB130A">
        <w:rPr>
          <w:lang w:val="fr-FR"/>
        </w:rPr>
        <w:t>.</w:t>
      </w:r>
      <w:r w:rsidR="00564F7B" w:rsidRPr="00BB130A">
        <w:rPr>
          <w:lang w:val="fr-FR"/>
        </w:rPr>
        <w:t>4</w:t>
      </w:r>
      <w:r w:rsidRPr="00BB130A">
        <w:rPr>
          <w:lang w:val="fr-FR"/>
        </w:rPr>
        <w:t>.</w:t>
      </w:r>
      <w:r w:rsidR="00B76768">
        <w:rPr>
          <w:lang w:val="fr-FR"/>
        </w:rPr>
        <w:t>8</w:t>
      </w:r>
      <w:r w:rsidR="00564F7B" w:rsidRPr="00BB130A">
        <w:rPr>
          <w:lang w:val="fr-FR"/>
        </w:rPr>
        <w:t>.</w:t>
      </w:r>
      <w:r w:rsidR="00C91182" w:rsidRPr="00BB130A">
        <w:rPr>
          <w:lang w:val="fr-FR"/>
        </w:rPr>
        <w:t>1</w:t>
      </w:r>
      <w:r w:rsidRPr="00BB130A">
        <w:rPr>
          <w:lang w:val="fr-FR"/>
        </w:rPr>
        <w:t>: PDU session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284"/>
        <w:gridCol w:w="283"/>
        <w:gridCol w:w="283"/>
        <w:gridCol w:w="5953"/>
        <w:gridCol w:w="33"/>
      </w:tblGrid>
      <w:tr w:rsidR="00C81E76" w:rsidTr="00621D46">
        <w:trPr>
          <w:gridBefore w:val="1"/>
          <w:wBefore w:w="33" w:type="dxa"/>
          <w:cantSplit/>
          <w:jc w:val="center"/>
        </w:trPr>
        <w:tc>
          <w:tcPr>
            <w:tcW w:w="7087" w:type="dxa"/>
            <w:gridSpan w:val="6"/>
            <w:tcBorders>
              <w:top w:val="single" w:sz="4" w:space="0" w:color="auto"/>
              <w:left w:val="single" w:sz="4" w:space="0" w:color="auto"/>
              <w:bottom w:val="nil"/>
              <w:right w:val="single" w:sz="4" w:space="0" w:color="auto"/>
            </w:tcBorders>
            <w:hideMark/>
          </w:tcPr>
          <w:p w:rsidR="00C81E76" w:rsidRDefault="00C81E76" w:rsidP="00691B57">
            <w:pPr>
              <w:pStyle w:val="TAL"/>
            </w:pPr>
            <w:r>
              <w:t xml:space="preserve">PDU session type value (octet 1, bit 1 to bit </w:t>
            </w:r>
            <w:r w:rsidR="00E57247">
              <w:t>3</w:t>
            </w:r>
            <w:r>
              <w:t>)</w:t>
            </w:r>
          </w:p>
        </w:tc>
      </w:tr>
      <w:tr w:rsidR="00C81E76" w:rsidTr="00621D46">
        <w:trPr>
          <w:gridBefore w:val="1"/>
          <w:wBefore w:w="33" w:type="dxa"/>
          <w:cantSplit/>
          <w:jc w:val="center"/>
        </w:trPr>
        <w:tc>
          <w:tcPr>
            <w:tcW w:w="7087" w:type="dxa"/>
            <w:gridSpan w:val="6"/>
            <w:tcBorders>
              <w:top w:val="nil"/>
              <w:left w:val="single" w:sz="4" w:space="0" w:color="auto"/>
              <w:bottom w:val="nil"/>
              <w:right w:val="single" w:sz="4" w:space="0" w:color="auto"/>
            </w:tcBorders>
            <w:hideMark/>
          </w:tcPr>
          <w:p w:rsidR="00C81E76" w:rsidRDefault="00C81E76" w:rsidP="006B6569">
            <w:pPr>
              <w:pStyle w:val="TAL"/>
            </w:pPr>
            <w:r>
              <w:t>Bits</w:t>
            </w:r>
          </w:p>
        </w:tc>
      </w:tr>
      <w:tr w:rsidR="00E57247" w:rsidRPr="003168A2" w:rsidTr="00375EA9">
        <w:tblPrEx>
          <w:tblLook w:val="0000" w:firstRow="0" w:lastRow="0" w:firstColumn="0" w:lastColumn="0" w:noHBand="0" w:noVBand="0"/>
        </w:tblPrEx>
        <w:trPr>
          <w:gridAfter w:val="1"/>
          <w:wAfter w:w="33" w:type="dxa"/>
          <w:cantSplit/>
          <w:jc w:val="center"/>
        </w:trPr>
        <w:tc>
          <w:tcPr>
            <w:tcW w:w="284" w:type="dxa"/>
            <w:gridSpan w:val="2"/>
          </w:tcPr>
          <w:p w:rsidR="00E57247" w:rsidRPr="003168A2" w:rsidRDefault="00E57247" w:rsidP="00375EA9">
            <w:pPr>
              <w:pStyle w:val="TAH"/>
            </w:pPr>
            <w:r w:rsidRPr="003168A2">
              <w:t>3</w:t>
            </w:r>
          </w:p>
        </w:tc>
        <w:tc>
          <w:tcPr>
            <w:tcW w:w="284" w:type="dxa"/>
          </w:tcPr>
          <w:p w:rsidR="00E57247" w:rsidRPr="003168A2" w:rsidRDefault="00E57247" w:rsidP="00375EA9">
            <w:pPr>
              <w:pStyle w:val="TAH"/>
            </w:pPr>
            <w:r w:rsidRPr="003168A2">
              <w:t>2</w:t>
            </w:r>
          </w:p>
        </w:tc>
        <w:tc>
          <w:tcPr>
            <w:tcW w:w="283" w:type="dxa"/>
          </w:tcPr>
          <w:p w:rsidR="00E57247" w:rsidRPr="003168A2" w:rsidRDefault="00E57247" w:rsidP="00375EA9">
            <w:pPr>
              <w:pStyle w:val="TAH"/>
            </w:pPr>
            <w:r w:rsidRPr="003168A2">
              <w:t>1</w:t>
            </w:r>
          </w:p>
        </w:tc>
        <w:tc>
          <w:tcPr>
            <w:tcW w:w="283" w:type="dxa"/>
          </w:tcPr>
          <w:p w:rsidR="00E57247" w:rsidRPr="003168A2" w:rsidRDefault="00E57247" w:rsidP="00375EA9">
            <w:pPr>
              <w:pStyle w:val="TAH"/>
            </w:pPr>
          </w:p>
        </w:tc>
        <w:tc>
          <w:tcPr>
            <w:tcW w:w="5953" w:type="dxa"/>
          </w:tcPr>
          <w:p w:rsidR="00E57247" w:rsidRPr="003168A2" w:rsidRDefault="00E57247" w:rsidP="00375EA9">
            <w:pPr>
              <w:pStyle w:val="TAL"/>
            </w:pPr>
          </w:p>
        </w:tc>
      </w:tr>
      <w:tr w:rsidR="00E57247" w:rsidRPr="003168A2" w:rsidTr="00375EA9">
        <w:tblPrEx>
          <w:tblLook w:val="0000" w:firstRow="0" w:lastRow="0" w:firstColumn="0" w:lastColumn="0" w:noHBand="0" w:noVBand="0"/>
        </w:tblPrEx>
        <w:trPr>
          <w:gridAfter w:val="1"/>
          <w:wAfter w:w="33" w:type="dxa"/>
          <w:cantSplit/>
          <w:jc w:val="center"/>
        </w:trPr>
        <w:tc>
          <w:tcPr>
            <w:tcW w:w="284" w:type="dxa"/>
            <w:gridSpan w:val="2"/>
          </w:tcPr>
          <w:p w:rsidR="00E57247" w:rsidRPr="003168A2" w:rsidRDefault="00E57247" w:rsidP="00375EA9">
            <w:pPr>
              <w:pStyle w:val="TAC"/>
            </w:pPr>
            <w:r w:rsidRPr="003168A2">
              <w:t>0</w:t>
            </w:r>
          </w:p>
        </w:tc>
        <w:tc>
          <w:tcPr>
            <w:tcW w:w="284" w:type="dxa"/>
          </w:tcPr>
          <w:p w:rsidR="00E57247" w:rsidRPr="003168A2" w:rsidRDefault="00E57247" w:rsidP="00375EA9">
            <w:pPr>
              <w:pStyle w:val="TAC"/>
            </w:pPr>
            <w:r w:rsidRPr="003168A2">
              <w:t>0</w:t>
            </w:r>
          </w:p>
        </w:tc>
        <w:tc>
          <w:tcPr>
            <w:tcW w:w="283" w:type="dxa"/>
          </w:tcPr>
          <w:p w:rsidR="00E57247" w:rsidRPr="003168A2" w:rsidRDefault="00E57247" w:rsidP="00375EA9">
            <w:pPr>
              <w:pStyle w:val="TAC"/>
            </w:pPr>
            <w:r w:rsidRPr="003168A2">
              <w:t>1</w:t>
            </w:r>
          </w:p>
        </w:tc>
        <w:tc>
          <w:tcPr>
            <w:tcW w:w="283" w:type="dxa"/>
          </w:tcPr>
          <w:p w:rsidR="00E57247" w:rsidRPr="003168A2" w:rsidRDefault="00E57247" w:rsidP="00375EA9">
            <w:pPr>
              <w:pStyle w:val="TAC"/>
            </w:pPr>
          </w:p>
        </w:tc>
        <w:tc>
          <w:tcPr>
            <w:tcW w:w="5953" w:type="dxa"/>
          </w:tcPr>
          <w:p w:rsidR="00E57247" w:rsidRPr="003168A2" w:rsidRDefault="00E57247" w:rsidP="00375EA9">
            <w:pPr>
              <w:pStyle w:val="TAL"/>
            </w:pPr>
            <w:r w:rsidRPr="003168A2">
              <w:t>IPv4</w:t>
            </w:r>
          </w:p>
        </w:tc>
      </w:tr>
      <w:tr w:rsidR="00E57247" w:rsidRPr="003168A2" w:rsidTr="00375EA9">
        <w:tblPrEx>
          <w:tblLook w:val="0000" w:firstRow="0" w:lastRow="0" w:firstColumn="0" w:lastColumn="0" w:noHBand="0" w:noVBand="0"/>
        </w:tblPrEx>
        <w:trPr>
          <w:gridAfter w:val="1"/>
          <w:wAfter w:w="33" w:type="dxa"/>
          <w:cantSplit/>
          <w:jc w:val="center"/>
        </w:trPr>
        <w:tc>
          <w:tcPr>
            <w:tcW w:w="284" w:type="dxa"/>
            <w:gridSpan w:val="2"/>
          </w:tcPr>
          <w:p w:rsidR="00E57247" w:rsidRPr="003168A2" w:rsidRDefault="00E57247" w:rsidP="00375EA9">
            <w:pPr>
              <w:pStyle w:val="TAC"/>
            </w:pPr>
            <w:r w:rsidRPr="003168A2">
              <w:t>0</w:t>
            </w:r>
          </w:p>
        </w:tc>
        <w:tc>
          <w:tcPr>
            <w:tcW w:w="284" w:type="dxa"/>
          </w:tcPr>
          <w:p w:rsidR="00E57247" w:rsidRPr="003168A2" w:rsidRDefault="00E57247" w:rsidP="00375EA9">
            <w:pPr>
              <w:pStyle w:val="TAC"/>
            </w:pPr>
            <w:r w:rsidRPr="003168A2">
              <w:t>1</w:t>
            </w:r>
          </w:p>
        </w:tc>
        <w:tc>
          <w:tcPr>
            <w:tcW w:w="283" w:type="dxa"/>
          </w:tcPr>
          <w:p w:rsidR="00E57247" w:rsidRPr="003168A2" w:rsidRDefault="00E57247" w:rsidP="00375EA9">
            <w:pPr>
              <w:pStyle w:val="TAC"/>
            </w:pPr>
            <w:r w:rsidRPr="003168A2">
              <w:t>0</w:t>
            </w:r>
          </w:p>
        </w:tc>
        <w:tc>
          <w:tcPr>
            <w:tcW w:w="283" w:type="dxa"/>
          </w:tcPr>
          <w:p w:rsidR="00E57247" w:rsidRPr="003168A2" w:rsidRDefault="00E57247" w:rsidP="00375EA9">
            <w:pPr>
              <w:pStyle w:val="TAC"/>
            </w:pPr>
          </w:p>
        </w:tc>
        <w:tc>
          <w:tcPr>
            <w:tcW w:w="5953" w:type="dxa"/>
          </w:tcPr>
          <w:p w:rsidR="00E57247" w:rsidRPr="003168A2" w:rsidRDefault="00E57247" w:rsidP="00375EA9">
            <w:pPr>
              <w:pStyle w:val="TAL"/>
            </w:pPr>
            <w:r w:rsidRPr="003168A2">
              <w:t>IPv6</w:t>
            </w:r>
          </w:p>
        </w:tc>
      </w:tr>
      <w:tr w:rsidR="00E57247" w:rsidRPr="003168A2" w:rsidTr="00375EA9">
        <w:tblPrEx>
          <w:tblLook w:val="0000" w:firstRow="0" w:lastRow="0" w:firstColumn="0" w:lastColumn="0" w:noHBand="0" w:noVBand="0"/>
        </w:tblPrEx>
        <w:trPr>
          <w:gridAfter w:val="1"/>
          <w:wAfter w:w="33" w:type="dxa"/>
          <w:cantSplit/>
          <w:jc w:val="center"/>
        </w:trPr>
        <w:tc>
          <w:tcPr>
            <w:tcW w:w="284" w:type="dxa"/>
            <w:gridSpan w:val="2"/>
          </w:tcPr>
          <w:p w:rsidR="00E57247" w:rsidRPr="003168A2" w:rsidRDefault="00E57247" w:rsidP="00375EA9">
            <w:pPr>
              <w:pStyle w:val="TAC"/>
            </w:pPr>
            <w:r w:rsidRPr="003168A2">
              <w:t>0</w:t>
            </w:r>
          </w:p>
        </w:tc>
        <w:tc>
          <w:tcPr>
            <w:tcW w:w="284" w:type="dxa"/>
          </w:tcPr>
          <w:p w:rsidR="00E57247" w:rsidRPr="003168A2" w:rsidRDefault="00E57247" w:rsidP="00375EA9">
            <w:pPr>
              <w:pStyle w:val="TAC"/>
            </w:pPr>
            <w:r w:rsidRPr="003168A2">
              <w:t>1</w:t>
            </w:r>
          </w:p>
        </w:tc>
        <w:tc>
          <w:tcPr>
            <w:tcW w:w="283" w:type="dxa"/>
          </w:tcPr>
          <w:p w:rsidR="00E57247" w:rsidRPr="003168A2" w:rsidRDefault="00E57247" w:rsidP="00375EA9">
            <w:pPr>
              <w:pStyle w:val="TAC"/>
            </w:pPr>
            <w:r w:rsidRPr="003168A2">
              <w:t>1</w:t>
            </w:r>
          </w:p>
        </w:tc>
        <w:tc>
          <w:tcPr>
            <w:tcW w:w="283" w:type="dxa"/>
          </w:tcPr>
          <w:p w:rsidR="00E57247" w:rsidRPr="003168A2" w:rsidRDefault="00E57247" w:rsidP="00375EA9">
            <w:pPr>
              <w:pStyle w:val="TAC"/>
            </w:pPr>
          </w:p>
        </w:tc>
        <w:tc>
          <w:tcPr>
            <w:tcW w:w="5953" w:type="dxa"/>
          </w:tcPr>
          <w:p w:rsidR="00E57247" w:rsidRPr="003168A2" w:rsidRDefault="00E57247" w:rsidP="00375EA9">
            <w:pPr>
              <w:pStyle w:val="TAL"/>
            </w:pPr>
            <w:r w:rsidRPr="003168A2">
              <w:t>IPv4v6</w:t>
            </w:r>
          </w:p>
        </w:tc>
      </w:tr>
      <w:tr w:rsidR="00E57247" w:rsidRPr="003168A2" w:rsidTr="00375EA9">
        <w:tblPrEx>
          <w:tblLook w:val="0000" w:firstRow="0" w:lastRow="0" w:firstColumn="0" w:lastColumn="0" w:noHBand="0" w:noVBand="0"/>
        </w:tblPrEx>
        <w:trPr>
          <w:gridAfter w:val="1"/>
          <w:wAfter w:w="33" w:type="dxa"/>
          <w:cantSplit/>
          <w:jc w:val="center"/>
        </w:trPr>
        <w:tc>
          <w:tcPr>
            <w:tcW w:w="284" w:type="dxa"/>
            <w:gridSpan w:val="2"/>
          </w:tcPr>
          <w:p w:rsidR="00E57247" w:rsidRPr="003168A2" w:rsidRDefault="00E57247" w:rsidP="00375EA9">
            <w:pPr>
              <w:pStyle w:val="TAC"/>
            </w:pPr>
            <w:r>
              <w:t>1</w:t>
            </w:r>
          </w:p>
        </w:tc>
        <w:tc>
          <w:tcPr>
            <w:tcW w:w="284" w:type="dxa"/>
          </w:tcPr>
          <w:p w:rsidR="00E57247" w:rsidRPr="003168A2" w:rsidRDefault="00E57247" w:rsidP="00375EA9">
            <w:pPr>
              <w:pStyle w:val="TAC"/>
            </w:pPr>
            <w:r>
              <w:t>0</w:t>
            </w:r>
          </w:p>
        </w:tc>
        <w:tc>
          <w:tcPr>
            <w:tcW w:w="283" w:type="dxa"/>
          </w:tcPr>
          <w:p w:rsidR="00E57247" w:rsidRPr="003168A2" w:rsidRDefault="00E57247" w:rsidP="00375EA9">
            <w:pPr>
              <w:pStyle w:val="TAC"/>
            </w:pPr>
            <w:r w:rsidRPr="003168A2">
              <w:t>0</w:t>
            </w:r>
          </w:p>
        </w:tc>
        <w:tc>
          <w:tcPr>
            <w:tcW w:w="283" w:type="dxa"/>
          </w:tcPr>
          <w:p w:rsidR="00E57247" w:rsidRPr="003168A2" w:rsidRDefault="00E57247" w:rsidP="00375EA9">
            <w:pPr>
              <w:pStyle w:val="TAC"/>
            </w:pPr>
          </w:p>
        </w:tc>
        <w:tc>
          <w:tcPr>
            <w:tcW w:w="5953" w:type="dxa"/>
          </w:tcPr>
          <w:p w:rsidR="00E57247" w:rsidRPr="003168A2" w:rsidRDefault="00E57247" w:rsidP="00375EA9">
            <w:pPr>
              <w:pStyle w:val="TAL"/>
            </w:pPr>
            <w:r>
              <w:t>Unstructured</w:t>
            </w:r>
          </w:p>
        </w:tc>
      </w:tr>
      <w:tr w:rsidR="00E57247" w:rsidRPr="003168A2" w:rsidTr="00375EA9">
        <w:tblPrEx>
          <w:tblLook w:val="0000" w:firstRow="0" w:lastRow="0" w:firstColumn="0" w:lastColumn="0" w:noHBand="0" w:noVBand="0"/>
        </w:tblPrEx>
        <w:trPr>
          <w:gridAfter w:val="1"/>
          <w:wAfter w:w="33" w:type="dxa"/>
          <w:cantSplit/>
          <w:jc w:val="center"/>
        </w:trPr>
        <w:tc>
          <w:tcPr>
            <w:tcW w:w="284" w:type="dxa"/>
            <w:gridSpan w:val="2"/>
          </w:tcPr>
          <w:p w:rsidR="00E57247" w:rsidRPr="003168A2" w:rsidRDefault="00E57247" w:rsidP="00375EA9">
            <w:pPr>
              <w:pStyle w:val="TAC"/>
            </w:pPr>
            <w:r>
              <w:t>1</w:t>
            </w:r>
          </w:p>
        </w:tc>
        <w:tc>
          <w:tcPr>
            <w:tcW w:w="284" w:type="dxa"/>
          </w:tcPr>
          <w:p w:rsidR="00E57247" w:rsidRPr="003168A2" w:rsidRDefault="00E57247" w:rsidP="00375EA9">
            <w:pPr>
              <w:pStyle w:val="TAC"/>
            </w:pPr>
            <w:r>
              <w:t>0</w:t>
            </w:r>
          </w:p>
        </w:tc>
        <w:tc>
          <w:tcPr>
            <w:tcW w:w="283" w:type="dxa"/>
          </w:tcPr>
          <w:p w:rsidR="00E57247" w:rsidRPr="003168A2" w:rsidRDefault="00E57247" w:rsidP="00375EA9">
            <w:pPr>
              <w:pStyle w:val="TAC"/>
            </w:pPr>
            <w:r w:rsidRPr="003168A2">
              <w:t>1</w:t>
            </w:r>
          </w:p>
        </w:tc>
        <w:tc>
          <w:tcPr>
            <w:tcW w:w="283" w:type="dxa"/>
          </w:tcPr>
          <w:p w:rsidR="00E57247" w:rsidRPr="003168A2" w:rsidRDefault="00E57247" w:rsidP="00375EA9">
            <w:pPr>
              <w:pStyle w:val="TAC"/>
            </w:pPr>
          </w:p>
        </w:tc>
        <w:tc>
          <w:tcPr>
            <w:tcW w:w="5953" w:type="dxa"/>
          </w:tcPr>
          <w:p w:rsidR="00E57247" w:rsidRPr="003168A2" w:rsidRDefault="00E57247" w:rsidP="00375EA9">
            <w:pPr>
              <w:pStyle w:val="TAL"/>
            </w:pPr>
            <w:r>
              <w:t>Ethernet</w:t>
            </w:r>
          </w:p>
        </w:tc>
      </w:tr>
      <w:tr w:rsidR="00E57247" w:rsidRPr="003168A2" w:rsidTr="00375EA9">
        <w:tblPrEx>
          <w:tblLook w:val="0000" w:firstRow="0" w:lastRow="0" w:firstColumn="0" w:lastColumn="0" w:noHBand="0" w:noVBand="0"/>
        </w:tblPrEx>
        <w:trPr>
          <w:gridAfter w:val="1"/>
          <w:wAfter w:w="33" w:type="dxa"/>
          <w:cantSplit/>
          <w:jc w:val="center"/>
        </w:trPr>
        <w:tc>
          <w:tcPr>
            <w:tcW w:w="284" w:type="dxa"/>
            <w:gridSpan w:val="2"/>
          </w:tcPr>
          <w:p w:rsidR="00E57247" w:rsidRDefault="00E57247" w:rsidP="00375EA9">
            <w:pPr>
              <w:pStyle w:val="TAC"/>
            </w:pPr>
            <w:r>
              <w:t>1</w:t>
            </w:r>
          </w:p>
        </w:tc>
        <w:tc>
          <w:tcPr>
            <w:tcW w:w="284" w:type="dxa"/>
          </w:tcPr>
          <w:p w:rsidR="00E57247" w:rsidRDefault="00E57247" w:rsidP="00375EA9">
            <w:pPr>
              <w:pStyle w:val="TAC"/>
            </w:pPr>
            <w:r>
              <w:t>1</w:t>
            </w:r>
          </w:p>
        </w:tc>
        <w:tc>
          <w:tcPr>
            <w:tcW w:w="283" w:type="dxa"/>
          </w:tcPr>
          <w:p w:rsidR="00E57247" w:rsidRPr="003168A2" w:rsidRDefault="00E57247" w:rsidP="00375EA9">
            <w:pPr>
              <w:pStyle w:val="TAC"/>
            </w:pPr>
            <w:r>
              <w:t>1</w:t>
            </w:r>
          </w:p>
        </w:tc>
        <w:tc>
          <w:tcPr>
            <w:tcW w:w="283" w:type="dxa"/>
          </w:tcPr>
          <w:p w:rsidR="00E57247" w:rsidRPr="003168A2" w:rsidRDefault="00E57247" w:rsidP="00375EA9">
            <w:pPr>
              <w:pStyle w:val="TAC"/>
            </w:pPr>
          </w:p>
        </w:tc>
        <w:tc>
          <w:tcPr>
            <w:tcW w:w="5953" w:type="dxa"/>
          </w:tcPr>
          <w:p w:rsidR="00E57247" w:rsidRDefault="00E57247" w:rsidP="00375EA9">
            <w:pPr>
              <w:pStyle w:val="TAL"/>
            </w:pPr>
            <w:r>
              <w:t>reserved</w:t>
            </w:r>
          </w:p>
        </w:tc>
      </w:tr>
      <w:tr w:rsidR="00C81E76" w:rsidTr="00621D46">
        <w:trPr>
          <w:gridBefore w:val="1"/>
          <w:wBefore w:w="33" w:type="dxa"/>
          <w:cantSplit/>
          <w:jc w:val="center"/>
        </w:trPr>
        <w:tc>
          <w:tcPr>
            <w:tcW w:w="7087" w:type="dxa"/>
            <w:gridSpan w:val="6"/>
            <w:tcBorders>
              <w:top w:val="nil"/>
              <w:left w:val="single" w:sz="4" w:space="0" w:color="auto"/>
              <w:bottom w:val="single" w:sz="4" w:space="0" w:color="auto"/>
              <w:right w:val="single" w:sz="4" w:space="0" w:color="auto"/>
            </w:tcBorders>
          </w:tcPr>
          <w:p w:rsidR="00C81E76" w:rsidRDefault="00C81E76" w:rsidP="006B6569">
            <w:pPr>
              <w:pStyle w:val="TAL"/>
            </w:pPr>
          </w:p>
          <w:p w:rsidR="00C81E76" w:rsidRDefault="00C81E76" w:rsidP="00691B57">
            <w:pPr>
              <w:pStyle w:val="TAL"/>
            </w:pPr>
            <w:r w:rsidRPr="003168A2">
              <w:t xml:space="preserve">All other values are </w:t>
            </w:r>
            <w:r w:rsidR="00E57247" w:rsidRPr="003168A2">
              <w:t>unused and shall be interpreted as "</w:t>
            </w:r>
            <w:r w:rsidR="00E57247">
              <w:t>IPv4v6", if received by the UE or the network</w:t>
            </w:r>
            <w:r w:rsidRPr="003168A2">
              <w:t>.</w:t>
            </w:r>
          </w:p>
        </w:tc>
      </w:tr>
    </w:tbl>
    <w:p w:rsidR="00C81E76" w:rsidRDefault="00C81E76" w:rsidP="00C81E76"/>
    <w:p w:rsidR="000F5712" w:rsidRDefault="000F5712" w:rsidP="000F5712">
      <w:pPr>
        <w:pStyle w:val="Heading4"/>
      </w:pPr>
      <w:bookmarkStart w:id="907" w:name="_Toc508877454"/>
      <w:r>
        <w:t>9.</w:t>
      </w:r>
      <w:r w:rsidR="00D95550">
        <w:t>10</w:t>
      </w:r>
      <w:r>
        <w:t>.4.</w:t>
      </w:r>
      <w:r w:rsidR="00B76768">
        <w:t>9</w:t>
      </w:r>
      <w:r w:rsidRPr="007E6407">
        <w:tab/>
      </w:r>
      <w:r>
        <w:t>QoS rules</w:t>
      </w:r>
      <w:bookmarkEnd w:id="907"/>
    </w:p>
    <w:p w:rsidR="000F5712" w:rsidRPr="005B5676" w:rsidRDefault="000F5712" w:rsidP="000F5712">
      <w:r w:rsidRPr="00FE320E">
        <w:t xml:space="preserve">The purpose of the </w:t>
      </w:r>
      <w:r>
        <w:t>QoS rules</w:t>
      </w:r>
      <w:r w:rsidRPr="00FE320E">
        <w:rPr>
          <w:i/>
        </w:rPr>
        <w:t xml:space="preserve"> </w:t>
      </w:r>
      <w:r w:rsidRPr="00FE320E">
        <w:t xml:space="preserve">information element is to </w:t>
      </w:r>
      <w:r w:rsidR="00810656" w:rsidRPr="00904723">
        <w:t>indicate a set of QoS rules</w:t>
      </w:r>
      <w:r w:rsidR="00931584">
        <w:t xml:space="preserve"> to be used by the UE</w:t>
      </w:r>
      <w:r w:rsidR="005D45F1">
        <w:t>,</w:t>
      </w:r>
      <w:r w:rsidR="00810656" w:rsidRPr="00904723">
        <w:t xml:space="preserve"> where each QoS rule is a </w:t>
      </w:r>
      <w:r>
        <w:t xml:space="preserve">set of parameters </w:t>
      </w:r>
      <w:r w:rsidR="00810656" w:rsidRPr="00DF531F">
        <w:t>as described in subclause 6.2.5.1.1.2</w:t>
      </w:r>
      <w:r w:rsidRPr="005B5676">
        <w:t>:</w:t>
      </w:r>
    </w:p>
    <w:p w:rsidR="000F5712" w:rsidRPr="000657E8" w:rsidRDefault="00572CEC" w:rsidP="000F5712">
      <w:pPr>
        <w:pStyle w:val="B1"/>
      </w:pPr>
      <w:r>
        <w:t>a)</w:t>
      </w:r>
      <w:r w:rsidR="000F5712" w:rsidRPr="000657E8">
        <w:tab/>
        <w:t>for classification and marking of uplink user traffic; and</w:t>
      </w:r>
    </w:p>
    <w:p w:rsidR="000F5712" w:rsidRDefault="00572CEC" w:rsidP="000F5712">
      <w:pPr>
        <w:pStyle w:val="B1"/>
      </w:pPr>
      <w:r>
        <w:t>b)</w:t>
      </w:r>
      <w:r w:rsidR="000F5712">
        <w:tab/>
        <w:t>for identification of a QoS flow which the network is to use for a particular downlink user traffic</w:t>
      </w:r>
      <w:r w:rsidR="000F5712" w:rsidRPr="00FE320E">
        <w:t>.</w:t>
      </w:r>
    </w:p>
    <w:p w:rsidR="000F5712" w:rsidRDefault="000F5712" w:rsidP="000F5712">
      <w:pPr>
        <w:pStyle w:val="NO"/>
      </w:pPr>
      <w:bookmarkStart w:id="908" w:name="_Hlk493750505"/>
      <w:r w:rsidRPr="00461BE9">
        <w:t>NOTE:</w:t>
      </w:r>
      <w:r w:rsidRPr="00461BE9">
        <w:tab/>
        <w:t>The UE needs to be aware of a QoS flow which the network is to use for a particular downlink user traffic e.g. to determine whether a resource is available for downlink media of a media stream of an SDP media description provided by the UE in an IMS session.</w:t>
      </w:r>
    </w:p>
    <w:bookmarkEnd w:id="908"/>
    <w:p w:rsidR="000F5712" w:rsidRPr="00FE320E" w:rsidRDefault="000F5712" w:rsidP="000F5712">
      <w:r w:rsidRPr="00FE320E">
        <w:t xml:space="preserve">The </w:t>
      </w:r>
      <w:r>
        <w:t xml:space="preserve">QoS rules </w:t>
      </w:r>
      <w:r w:rsidRPr="00FE320E">
        <w:t xml:space="preserve">may contain </w:t>
      </w:r>
      <w:r w:rsidRPr="007668E3">
        <w:t xml:space="preserve">a set of packet filters consisting of zero or more </w:t>
      </w:r>
      <w:r w:rsidRPr="00FE320E">
        <w:t xml:space="preserve">packet filters for </w:t>
      </w:r>
      <w:r>
        <w:t xml:space="preserve">UL </w:t>
      </w:r>
      <w:r w:rsidRPr="00FE320E">
        <w:t>direction</w:t>
      </w:r>
      <w:r w:rsidRPr="002E5AA1">
        <w:t xml:space="preserve">, </w:t>
      </w:r>
      <w:r>
        <w:t xml:space="preserve">zero or more </w:t>
      </w:r>
      <w:r w:rsidRPr="002E5AA1">
        <w:t xml:space="preserve">packet filters for </w:t>
      </w:r>
      <w:r>
        <w:t>DL</w:t>
      </w:r>
      <w:r w:rsidRPr="002E5AA1">
        <w:t xml:space="preserve"> direction, </w:t>
      </w:r>
      <w:r>
        <w:t xml:space="preserve">zero or more </w:t>
      </w:r>
      <w:r w:rsidRPr="002E5AA1">
        <w:t xml:space="preserve">packet filters </w:t>
      </w:r>
      <w:r>
        <w:t>for</w:t>
      </w:r>
      <w:r w:rsidRPr="002E5AA1">
        <w:t xml:space="preserve"> both </w:t>
      </w:r>
      <w:r>
        <w:t xml:space="preserve">UL and DL </w:t>
      </w:r>
      <w:r w:rsidRPr="002E5AA1">
        <w:t>directions or any combinations of these</w:t>
      </w:r>
      <w:r w:rsidRPr="00FE320E">
        <w:t xml:space="preserve">. The </w:t>
      </w:r>
      <w:r>
        <w:t xml:space="preserve">set of </w:t>
      </w:r>
      <w:r w:rsidRPr="00FE320E">
        <w:t xml:space="preserve">packet filters determine the traffic mapping to </w:t>
      </w:r>
      <w:r>
        <w:t>QoS flows</w:t>
      </w:r>
      <w:r w:rsidRPr="00FE320E">
        <w:t>.</w:t>
      </w:r>
    </w:p>
    <w:p w:rsidR="000F5712" w:rsidRPr="00B23D47" w:rsidRDefault="000F5712" w:rsidP="00B23D47">
      <w:r w:rsidRPr="00B23D47">
        <w:t xml:space="preserve">The QoS </w:t>
      </w:r>
      <w:r w:rsidR="00E51A15" w:rsidRPr="00E51A15">
        <w:t xml:space="preserve">rules </w:t>
      </w:r>
      <w:r w:rsidRPr="00B23D47">
        <w:t>information element is a type 6 information element with a minimum length of 7 octets. The maximum length for the information element is 65538 octets.</w:t>
      </w:r>
    </w:p>
    <w:p w:rsidR="000F5712" w:rsidRDefault="000F5712" w:rsidP="000F5712">
      <w:r>
        <w:t xml:space="preserve">The </w:t>
      </w:r>
      <w:r w:rsidRPr="00AA2F34">
        <w:t>QoS rules</w:t>
      </w:r>
      <w:r>
        <w:rPr>
          <w:i/>
        </w:rPr>
        <w:t xml:space="preserve"> </w:t>
      </w:r>
      <w:r w:rsidRPr="00FE320E">
        <w:t>information element is coded as shown in figure</w:t>
      </w:r>
      <w:bookmarkStart w:id="909" w:name="_Hlk483983523"/>
      <w:r w:rsidRPr="00FE320E">
        <w:t> </w:t>
      </w:r>
      <w:r>
        <w:t>9.</w:t>
      </w:r>
      <w:r w:rsidR="00D95550">
        <w:t>10</w:t>
      </w:r>
      <w:r>
        <w:t>.4.</w:t>
      </w:r>
      <w:r w:rsidR="00B76768">
        <w:t>9</w:t>
      </w:r>
      <w:r>
        <w:t>.1</w:t>
      </w:r>
      <w:bookmarkEnd w:id="909"/>
      <w:r>
        <w:t>,</w:t>
      </w:r>
      <w:r w:rsidRPr="000F5712">
        <w:t xml:space="preserve"> </w:t>
      </w:r>
      <w:r w:rsidRPr="00FE320E">
        <w:t>figure </w:t>
      </w:r>
      <w:r>
        <w:t>9.</w:t>
      </w:r>
      <w:r w:rsidR="00D95550">
        <w:t>10</w:t>
      </w:r>
      <w:r>
        <w:t>.4.</w:t>
      </w:r>
      <w:r w:rsidR="00B76768">
        <w:t>9</w:t>
      </w:r>
      <w:r>
        <w:t>.2,</w:t>
      </w:r>
      <w:r w:rsidRPr="000F5712">
        <w:t xml:space="preserve"> </w:t>
      </w:r>
      <w:r w:rsidRPr="00FE320E">
        <w:t>figure </w:t>
      </w:r>
      <w:r w:rsidR="00650712">
        <w:t>9.</w:t>
      </w:r>
      <w:r w:rsidR="00D95550">
        <w:t>10</w:t>
      </w:r>
      <w:r>
        <w:t>.4.</w:t>
      </w:r>
      <w:r w:rsidR="00B76768">
        <w:t>9</w:t>
      </w:r>
      <w:r>
        <w:t>.3</w:t>
      </w:r>
      <w:r w:rsidR="00C756D6">
        <w:t>,</w:t>
      </w:r>
      <w:r w:rsidR="00C756D6" w:rsidRPr="00C756D6">
        <w:t xml:space="preserve"> </w:t>
      </w:r>
      <w:r w:rsidR="00C756D6" w:rsidRPr="00FE320E">
        <w:t>figure </w:t>
      </w:r>
      <w:r w:rsidR="00C756D6">
        <w:t>9.</w:t>
      </w:r>
      <w:r w:rsidR="00D95550">
        <w:t>10</w:t>
      </w:r>
      <w:r w:rsidR="00C756D6">
        <w:t>.4.</w:t>
      </w:r>
      <w:r w:rsidR="00B76768">
        <w:t>9</w:t>
      </w:r>
      <w:r w:rsidR="00C756D6">
        <w:t>.4,</w:t>
      </w:r>
      <w:r w:rsidR="00C756D6" w:rsidRPr="00C756D6">
        <w:t xml:space="preserve"> </w:t>
      </w:r>
      <w:r w:rsidR="00C756D6" w:rsidRPr="00FE320E">
        <w:t>figure </w:t>
      </w:r>
      <w:r w:rsidR="00C756D6">
        <w:t>9.</w:t>
      </w:r>
      <w:r w:rsidR="00D95550">
        <w:t>10</w:t>
      </w:r>
      <w:r w:rsidR="00C756D6">
        <w:t>.4.</w:t>
      </w:r>
      <w:r w:rsidR="00B76768">
        <w:t>9</w:t>
      </w:r>
      <w:r w:rsidR="00C756D6">
        <w:t>.5</w:t>
      </w:r>
      <w:r>
        <w:t xml:space="preserve"> </w:t>
      </w:r>
      <w:r w:rsidRPr="00FE320E">
        <w:t>and table </w:t>
      </w:r>
      <w:r>
        <w:t>9.</w:t>
      </w:r>
      <w:r w:rsidR="00D95550">
        <w:t>10</w:t>
      </w:r>
      <w:r>
        <w:t>.4.</w:t>
      </w:r>
      <w:r w:rsidR="00B76768">
        <w:t>9</w:t>
      </w:r>
      <w:r>
        <w:t>.1</w:t>
      </w:r>
      <w:r w:rsidRPr="00FE320E">
        <w:t>.</w:t>
      </w: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0F5712" w:rsidRPr="00FE320E" w:rsidTr="008D77C5">
        <w:trPr>
          <w:cantSplit/>
          <w:jc w:val="center"/>
        </w:trPr>
        <w:tc>
          <w:tcPr>
            <w:tcW w:w="2268" w:type="dxa"/>
          </w:tcPr>
          <w:p w:rsidR="000F5712" w:rsidRPr="006C6E41" w:rsidRDefault="000F5712" w:rsidP="000F5712">
            <w:pPr>
              <w:pStyle w:val="TAC"/>
            </w:pPr>
          </w:p>
        </w:tc>
        <w:tc>
          <w:tcPr>
            <w:tcW w:w="564" w:type="dxa"/>
            <w:tcBorders>
              <w:bottom w:val="single" w:sz="6" w:space="0" w:color="auto"/>
            </w:tcBorders>
          </w:tcPr>
          <w:p w:rsidR="000F5712" w:rsidRPr="006C6E41" w:rsidRDefault="000F5712" w:rsidP="000F5712">
            <w:pPr>
              <w:pStyle w:val="TAC"/>
            </w:pPr>
            <w:r w:rsidRPr="006C6E41">
              <w:t>8</w:t>
            </w:r>
          </w:p>
        </w:tc>
        <w:tc>
          <w:tcPr>
            <w:tcW w:w="594" w:type="dxa"/>
            <w:tcBorders>
              <w:bottom w:val="single" w:sz="6" w:space="0" w:color="auto"/>
            </w:tcBorders>
          </w:tcPr>
          <w:p w:rsidR="000F5712" w:rsidRPr="006C6E41" w:rsidRDefault="000F5712" w:rsidP="000F5712">
            <w:pPr>
              <w:pStyle w:val="TAC"/>
            </w:pPr>
            <w:r w:rsidRPr="006C6E41">
              <w:t>7</w:t>
            </w:r>
          </w:p>
        </w:tc>
        <w:tc>
          <w:tcPr>
            <w:tcW w:w="594" w:type="dxa"/>
            <w:tcBorders>
              <w:bottom w:val="single" w:sz="6" w:space="0" w:color="auto"/>
            </w:tcBorders>
          </w:tcPr>
          <w:p w:rsidR="000F5712" w:rsidRPr="006C6E41" w:rsidRDefault="000F5712" w:rsidP="000F5712">
            <w:pPr>
              <w:pStyle w:val="TAC"/>
            </w:pPr>
            <w:r w:rsidRPr="006C6E41">
              <w:t>6</w:t>
            </w:r>
          </w:p>
        </w:tc>
        <w:tc>
          <w:tcPr>
            <w:tcW w:w="594" w:type="dxa"/>
            <w:tcBorders>
              <w:bottom w:val="single" w:sz="6" w:space="0" w:color="auto"/>
            </w:tcBorders>
          </w:tcPr>
          <w:p w:rsidR="000F5712" w:rsidRPr="006C6E41" w:rsidRDefault="000F5712" w:rsidP="000F5712">
            <w:pPr>
              <w:pStyle w:val="TAC"/>
            </w:pPr>
            <w:r w:rsidRPr="006C6E41">
              <w:t>5</w:t>
            </w:r>
          </w:p>
        </w:tc>
        <w:tc>
          <w:tcPr>
            <w:tcW w:w="593" w:type="dxa"/>
            <w:tcBorders>
              <w:bottom w:val="single" w:sz="6" w:space="0" w:color="auto"/>
            </w:tcBorders>
          </w:tcPr>
          <w:p w:rsidR="000F5712" w:rsidRPr="006C6E41" w:rsidRDefault="000F5712" w:rsidP="000F5712">
            <w:pPr>
              <w:pStyle w:val="TAC"/>
            </w:pPr>
            <w:r w:rsidRPr="006C6E41">
              <w:t>4</w:t>
            </w:r>
          </w:p>
        </w:tc>
        <w:tc>
          <w:tcPr>
            <w:tcW w:w="594" w:type="dxa"/>
            <w:tcBorders>
              <w:bottom w:val="single" w:sz="6" w:space="0" w:color="auto"/>
            </w:tcBorders>
          </w:tcPr>
          <w:p w:rsidR="000F5712" w:rsidRPr="006C6E41" w:rsidRDefault="000F5712" w:rsidP="000F5712">
            <w:pPr>
              <w:pStyle w:val="TAC"/>
            </w:pPr>
            <w:r w:rsidRPr="006C6E41">
              <w:t>3</w:t>
            </w:r>
          </w:p>
        </w:tc>
        <w:tc>
          <w:tcPr>
            <w:tcW w:w="594" w:type="dxa"/>
            <w:tcBorders>
              <w:bottom w:val="single" w:sz="6" w:space="0" w:color="auto"/>
            </w:tcBorders>
          </w:tcPr>
          <w:p w:rsidR="000F5712" w:rsidRPr="006C6E41" w:rsidRDefault="000F5712" w:rsidP="000F5712">
            <w:pPr>
              <w:pStyle w:val="TAC"/>
            </w:pPr>
            <w:r w:rsidRPr="006C6E41">
              <w:t>2</w:t>
            </w:r>
          </w:p>
        </w:tc>
        <w:tc>
          <w:tcPr>
            <w:tcW w:w="594" w:type="dxa"/>
            <w:tcBorders>
              <w:bottom w:val="single" w:sz="6" w:space="0" w:color="auto"/>
            </w:tcBorders>
          </w:tcPr>
          <w:p w:rsidR="000F5712" w:rsidRPr="006C6E41" w:rsidRDefault="000F5712" w:rsidP="000F5712">
            <w:pPr>
              <w:pStyle w:val="TAC"/>
            </w:pPr>
            <w:r w:rsidRPr="006C6E41">
              <w:t>1</w:t>
            </w:r>
          </w:p>
        </w:tc>
        <w:tc>
          <w:tcPr>
            <w:tcW w:w="950" w:type="dxa"/>
            <w:tcBorders>
              <w:left w:val="nil"/>
            </w:tcBorders>
          </w:tcPr>
          <w:p w:rsidR="000F5712" w:rsidRPr="006C6E41" w:rsidRDefault="000F5712" w:rsidP="000F5712">
            <w:pPr>
              <w:pStyle w:val="TAC"/>
            </w:pPr>
          </w:p>
        </w:tc>
      </w:tr>
      <w:tr w:rsidR="000F5712" w:rsidRPr="00FE320E" w:rsidTr="008D77C5">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QoS rules</w:t>
            </w:r>
            <w:r w:rsidRPr="006C6E41">
              <w:t xml:space="preserve"> IEI</w:t>
            </w:r>
          </w:p>
        </w:tc>
        <w:tc>
          <w:tcPr>
            <w:tcW w:w="950" w:type="dxa"/>
          </w:tcPr>
          <w:p w:rsidR="000F5712" w:rsidRPr="006C6E41" w:rsidRDefault="000F5712" w:rsidP="000F5712">
            <w:pPr>
              <w:pStyle w:val="TAL"/>
            </w:pPr>
            <w:r>
              <w:t>o</w:t>
            </w:r>
            <w:r w:rsidRPr="006C6E41">
              <w:t>ctet 1</w:t>
            </w:r>
          </w:p>
        </w:tc>
      </w:tr>
      <w:tr w:rsidR="000F5712" w:rsidRPr="00FE320E" w:rsidTr="008D77C5">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8"/>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 xml:space="preserve">Length of </w:t>
            </w:r>
            <w:r>
              <w:t>QoS</w:t>
            </w:r>
            <w:r w:rsidRPr="006C6E41">
              <w:t xml:space="preserve"> </w:t>
            </w:r>
            <w:r>
              <w:t>rules</w:t>
            </w:r>
            <w:r w:rsidRPr="006C6E41">
              <w:t xml:space="preserve"> IE</w:t>
            </w:r>
          </w:p>
        </w:tc>
        <w:tc>
          <w:tcPr>
            <w:tcW w:w="950" w:type="dxa"/>
          </w:tcPr>
          <w:p w:rsidR="000F5712" w:rsidRPr="006C6E41" w:rsidRDefault="000F5712" w:rsidP="000F5712">
            <w:pPr>
              <w:pStyle w:val="TAL"/>
            </w:pPr>
            <w:r>
              <w:t>o</w:t>
            </w:r>
            <w:r w:rsidRPr="006C6E41">
              <w:t>ctet 2</w:t>
            </w:r>
          </w:p>
        </w:tc>
      </w:tr>
      <w:tr w:rsidR="000F5712" w:rsidRPr="00FE320E" w:rsidTr="008D77C5">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8"/>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tcPr>
          <w:p w:rsidR="000F5712" w:rsidRPr="006C6E41" w:rsidRDefault="000F5712" w:rsidP="000F5712">
            <w:pPr>
              <w:pStyle w:val="TAL"/>
            </w:pPr>
            <w:r>
              <w:t>octet 3</w:t>
            </w:r>
          </w:p>
        </w:tc>
      </w:tr>
      <w:tr w:rsidR="000F5712" w:rsidRPr="006C6E41" w:rsidTr="008D77C5">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6E41" w:rsidRDefault="000F5712" w:rsidP="000F5712">
            <w:pPr>
              <w:pStyle w:val="TAC"/>
            </w:pPr>
            <w:r>
              <w:t>QoS rule 1</w:t>
            </w:r>
          </w:p>
          <w:p w:rsidR="000F5712" w:rsidRPr="006C6E41" w:rsidRDefault="000F5712" w:rsidP="000F5712">
            <w:pPr>
              <w:pStyle w:val="TAC"/>
            </w:pPr>
          </w:p>
        </w:tc>
        <w:tc>
          <w:tcPr>
            <w:tcW w:w="950" w:type="dxa"/>
            <w:tcBorders>
              <w:left w:val="single" w:sz="6" w:space="0" w:color="auto"/>
            </w:tcBorders>
          </w:tcPr>
          <w:p w:rsidR="000F5712" w:rsidRPr="006C6E41" w:rsidRDefault="000F5712" w:rsidP="000F5712">
            <w:pPr>
              <w:pStyle w:val="TAL"/>
            </w:pPr>
            <w:r>
              <w:t>o</w:t>
            </w:r>
            <w:r w:rsidRPr="006C6E41">
              <w:t xml:space="preserve">ctet </w:t>
            </w:r>
            <w:r>
              <w:t>4</w:t>
            </w:r>
          </w:p>
          <w:p w:rsidR="000F5712" w:rsidRPr="006C6E41" w:rsidRDefault="000F5712" w:rsidP="000F5712">
            <w:pPr>
              <w:pStyle w:val="TAL"/>
            </w:pPr>
          </w:p>
          <w:p w:rsidR="000F5712" w:rsidRPr="006C6E41" w:rsidRDefault="000F5712" w:rsidP="000F5712">
            <w:pPr>
              <w:pStyle w:val="TAL"/>
            </w:pPr>
            <w:r>
              <w:t>o</w:t>
            </w:r>
            <w:r w:rsidRPr="006C6E41">
              <w:t xml:space="preserve">ctet </w:t>
            </w:r>
            <w:r>
              <w:t>u</w:t>
            </w:r>
          </w:p>
        </w:tc>
      </w:tr>
      <w:tr w:rsidR="000F5712" w:rsidRPr="00FE320E" w:rsidTr="008D77C5">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6E41" w:rsidRDefault="000F5712" w:rsidP="000F5712">
            <w:pPr>
              <w:pStyle w:val="TAC"/>
            </w:pPr>
            <w:r>
              <w:t>QoS rule 2</w:t>
            </w:r>
          </w:p>
          <w:p w:rsidR="000F5712" w:rsidRPr="006C6E41" w:rsidRDefault="000F5712" w:rsidP="000F5712">
            <w:pPr>
              <w:pStyle w:val="TAC"/>
            </w:pPr>
          </w:p>
        </w:tc>
        <w:tc>
          <w:tcPr>
            <w:tcW w:w="950" w:type="dxa"/>
            <w:tcBorders>
              <w:left w:val="single" w:sz="6" w:space="0" w:color="auto"/>
            </w:tcBorders>
          </w:tcPr>
          <w:p w:rsidR="000F5712" w:rsidRPr="006C6E41" w:rsidRDefault="000F5712" w:rsidP="000F5712">
            <w:pPr>
              <w:pStyle w:val="TAL"/>
            </w:pPr>
            <w:r>
              <w:t>o</w:t>
            </w:r>
            <w:r w:rsidRPr="006C6E41">
              <w:t xml:space="preserve">ctet </w:t>
            </w:r>
            <w:r>
              <w:t>u+1</w:t>
            </w:r>
          </w:p>
          <w:p w:rsidR="000F5712" w:rsidRPr="006C6E41" w:rsidRDefault="000F5712" w:rsidP="000F5712">
            <w:pPr>
              <w:pStyle w:val="TAL"/>
            </w:pPr>
          </w:p>
          <w:p w:rsidR="000F5712" w:rsidRPr="006C6E41" w:rsidRDefault="000F5712" w:rsidP="000F5712">
            <w:pPr>
              <w:pStyle w:val="TAL"/>
            </w:pPr>
            <w:r>
              <w:t>o</w:t>
            </w:r>
            <w:r w:rsidRPr="006C6E41">
              <w:t xml:space="preserve">ctet </w:t>
            </w:r>
            <w:r>
              <w:t>v</w:t>
            </w:r>
          </w:p>
        </w:tc>
      </w:tr>
      <w:tr w:rsidR="000F5712" w:rsidRPr="006C6E41" w:rsidTr="008D77C5">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6E41" w:rsidRDefault="000F5712" w:rsidP="000F5712">
            <w:pPr>
              <w:pStyle w:val="TAC"/>
            </w:pPr>
            <w:r>
              <w:t>…</w:t>
            </w:r>
          </w:p>
          <w:p w:rsidR="000F5712" w:rsidRPr="006C6E41" w:rsidRDefault="000F5712" w:rsidP="000F5712">
            <w:pPr>
              <w:pStyle w:val="TAC"/>
            </w:pPr>
          </w:p>
        </w:tc>
        <w:tc>
          <w:tcPr>
            <w:tcW w:w="950" w:type="dxa"/>
            <w:tcBorders>
              <w:left w:val="single" w:sz="6" w:space="0" w:color="auto"/>
            </w:tcBorders>
          </w:tcPr>
          <w:p w:rsidR="000F5712" w:rsidRPr="006C6E41" w:rsidRDefault="000F5712" w:rsidP="000F5712">
            <w:pPr>
              <w:pStyle w:val="TAL"/>
            </w:pPr>
            <w:r>
              <w:t>o</w:t>
            </w:r>
            <w:r w:rsidRPr="006C6E41">
              <w:t xml:space="preserve">ctet </w:t>
            </w:r>
            <w:r>
              <w:t>v+1</w:t>
            </w:r>
          </w:p>
          <w:p w:rsidR="000F5712" w:rsidRPr="006C6E41" w:rsidRDefault="000F5712" w:rsidP="000F5712">
            <w:pPr>
              <w:pStyle w:val="TAL"/>
            </w:pPr>
          </w:p>
          <w:p w:rsidR="000F5712" w:rsidRPr="006C6E41" w:rsidRDefault="000F5712" w:rsidP="000F5712">
            <w:pPr>
              <w:pStyle w:val="TAL"/>
            </w:pPr>
            <w:r>
              <w:t>o</w:t>
            </w:r>
            <w:r w:rsidRPr="006C6E41">
              <w:t xml:space="preserve">ctet </w:t>
            </w:r>
            <w:r>
              <w:t>w</w:t>
            </w:r>
          </w:p>
        </w:tc>
      </w:tr>
      <w:tr w:rsidR="008D77C5" w:rsidRPr="006C6E41" w:rsidTr="008D77C5">
        <w:trPr>
          <w:cantSplit/>
          <w:jc w:val="center"/>
        </w:trPr>
        <w:tc>
          <w:tcPr>
            <w:tcW w:w="2268" w:type="dxa"/>
            <w:tcBorders>
              <w:right w:val="single" w:sz="6" w:space="0" w:color="auto"/>
            </w:tcBorders>
          </w:tcPr>
          <w:p w:rsidR="008D77C5" w:rsidRPr="006C6E41" w:rsidRDefault="008D77C5" w:rsidP="008D77C5">
            <w:pPr>
              <w:pStyle w:val="TAC"/>
            </w:pPr>
          </w:p>
        </w:tc>
        <w:tc>
          <w:tcPr>
            <w:tcW w:w="4721" w:type="dxa"/>
            <w:gridSpan w:val="8"/>
            <w:tcBorders>
              <w:top w:val="single" w:sz="6" w:space="0" w:color="auto"/>
              <w:left w:val="single" w:sz="6" w:space="0" w:color="auto"/>
              <w:bottom w:val="single" w:sz="6" w:space="0" w:color="auto"/>
              <w:right w:val="single" w:sz="6" w:space="0" w:color="auto"/>
            </w:tcBorders>
          </w:tcPr>
          <w:p w:rsidR="008D77C5" w:rsidRPr="006C6E41" w:rsidRDefault="008D77C5" w:rsidP="008D77C5">
            <w:pPr>
              <w:pStyle w:val="TAC"/>
            </w:pPr>
          </w:p>
          <w:p w:rsidR="008D77C5" w:rsidRPr="006C6E41" w:rsidRDefault="008D77C5" w:rsidP="008D77C5">
            <w:pPr>
              <w:pStyle w:val="TAC"/>
            </w:pPr>
            <w:r>
              <w:t>QoS rule n</w:t>
            </w:r>
          </w:p>
          <w:p w:rsidR="008D77C5" w:rsidRPr="006C6E41" w:rsidRDefault="008D77C5" w:rsidP="008D77C5">
            <w:pPr>
              <w:pStyle w:val="TAC"/>
            </w:pPr>
          </w:p>
        </w:tc>
        <w:tc>
          <w:tcPr>
            <w:tcW w:w="950" w:type="dxa"/>
            <w:tcBorders>
              <w:left w:val="single" w:sz="6" w:space="0" w:color="auto"/>
            </w:tcBorders>
          </w:tcPr>
          <w:p w:rsidR="008D77C5" w:rsidRPr="006C6E41" w:rsidRDefault="008D77C5" w:rsidP="008D77C5">
            <w:pPr>
              <w:pStyle w:val="TAL"/>
            </w:pPr>
            <w:r>
              <w:t>o</w:t>
            </w:r>
            <w:r w:rsidRPr="006C6E41">
              <w:t xml:space="preserve">ctet </w:t>
            </w:r>
            <w:r>
              <w:t>w</w:t>
            </w:r>
            <w:r w:rsidRPr="006C6E41">
              <w:t>+1</w:t>
            </w:r>
          </w:p>
          <w:p w:rsidR="008D77C5" w:rsidRPr="006C6E41" w:rsidRDefault="008D77C5" w:rsidP="008D77C5">
            <w:pPr>
              <w:pStyle w:val="TAL"/>
            </w:pPr>
          </w:p>
          <w:p w:rsidR="008D77C5" w:rsidRDefault="008D77C5" w:rsidP="008D77C5">
            <w:pPr>
              <w:pStyle w:val="TAL"/>
            </w:pPr>
            <w:r>
              <w:t>o</w:t>
            </w:r>
            <w:r w:rsidRPr="006C6E41">
              <w:t xml:space="preserve">ctet </w:t>
            </w:r>
            <w:r>
              <w:t>x</w:t>
            </w:r>
          </w:p>
        </w:tc>
      </w:tr>
    </w:tbl>
    <w:p w:rsidR="000F5712" w:rsidRPr="00BD0557" w:rsidRDefault="000F5712" w:rsidP="000F5712">
      <w:pPr>
        <w:pStyle w:val="TF"/>
      </w:pPr>
      <w:r w:rsidRPr="00BD0557">
        <w:t>Figure </w:t>
      </w:r>
      <w:r>
        <w:t>9</w:t>
      </w:r>
      <w:r w:rsidRPr="00BD0557">
        <w:t>.</w:t>
      </w:r>
      <w:r w:rsidR="00D95550">
        <w:t>10</w:t>
      </w:r>
      <w:r>
        <w:t>.</w:t>
      </w:r>
      <w:r w:rsidRPr="00BD0557">
        <w:t>4.</w:t>
      </w:r>
      <w:r w:rsidR="00B76768">
        <w:t>9</w:t>
      </w:r>
      <w:r w:rsidRPr="00BD0557">
        <w:t>.1: QoS rules information element</w:t>
      </w:r>
    </w:p>
    <w:p w:rsidR="000F5712" w:rsidRPr="00FE320E" w:rsidRDefault="000F5712" w:rsidP="000F5712">
      <w:pPr>
        <w:pStyle w:val="TH"/>
      </w:pP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19"/>
        <w:gridCol w:w="575"/>
        <w:gridCol w:w="145"/>
        <w:gridCol w:w="448"/>
        <w:gridCol w:w="594"/>
        <w:gridCol w:w="594"/>
        <w:gridCol w:w="594"/>
        <w:gridCol w:w="950"/>
      </w:tblGrid>
      <w:tr w:rsidR="000F5712" w:rsidRPr="00FE320E" w:rsidTr="00621D46">
        <w:trPr>
          <w:cantSplit/>
          <w:jc w:val="center"/>
        </w:trPr>
        <w:tc>
          <w:tcPr>
            <w:tcW w:w="2268" w:type="dxa"/>
          </w:tcPr>
          <w:p w:rsidR="000F5712" w:rsidRPr="006C6E41" w:rsidRDefault="000F5712" w:rsidP="000F5712">
            <w:pPr>
              <w:pStyle w:val="TAC"/>
            </w:pPr>
          </w:p>
        </w:tc>
        <w:tc>
          <w:tcPr>
            <w:tcW w:w="564" w:type="dxa"/>
            <w:tcBorders>
              <w:bottom w:val="single" w:sz="6" w:space="0" w:color="auto"/>
            </w:tcBorders>
          </w:tcPr>
          <w:p w:rsidR="000F5712" w:rsidRPr="006C6E41" w:rsidRDefault="000F5712" w:rsidP="000F5712">
            <w:pPr>
              <w:pStyle w:val="TAC"/>
            </w:pPr>
            <w:r w:rsidRPr="006C6E41">
              <w:t>8</w:t>
            </w:r>
          </w:p>
        </w:tc>
        <w:tc>
          <w:tcPr>
            <w:tcW w:w="594" w:type="dxa"/>
            <w:tcBorders>
              <w:bottom w:val="single" w:sz="6" w:space="0" w:color="auto"/>
            </w:tcBorders>
          </w:tcPr>
          <w:p w:rsidR="000F5712" w:rsidRPr="006C6E41" w:rsidRDefault="000F5712" w:rsidP="000F5712">
            <w:pPr>
              <w:pStyle w:val="TAC"/>
            </w:pPr>
            <w:r w:rsidRPr="006C6E41">
              <w:t>7</w:t>
            </w:r>
          </w:p>
        </w:tc>
        <w:tc>
          <w:tcPr>
            <w:tcW w:w="594" w:type="dxa"/>
            <w:tcBorders>
              <w:bottom w:val="single" w:sz="6" w:space="0" w:color="auto"/>
            </w:tcBorders>
          </w:tcPr>
          <w:p w:rsidR="000F5712" w:rsidRPr="006C6E41" w:rsidRDefault="000F5712" w:rsidP="000F5712">
            <w:pPr>
              <w:pStyle w:val="TAC"/>
            </w:pPr>
            <w:r w:rsidRPr="006C6E41">
              <w:t>6</w:t>
            </w:r>
          </w:p>
        </w:tc>
        <w:tc>
          <w:tcPr>
            <w:tcW w:w="594" w:type="dxa"/>
            <w:gridSpan w:val="2"/>
            <w:tcBorders>
              <w:bottom w:val="single" w:sz="6" w:space="0" w:color="auto"/>
            </w:tcBorders>
          </w:tcPr>
          <w:p w:rsidR="000F5712" w:rsidRPr="006C6E41" w:rsidRDefault="000F5712" w:rsidP="000F5712">
            <w:pPr>
              <w:pStyle w:val="TAC"/>
            </w:pPr>
            <w:r w:rsidRPr="006C6E41">
              <w:t>5</w:t>
            </w:r>
          </w:p>
        </w:tc>
        <w:tc>
          <w:tcPr>
            <w:tcW w:w="593" w:type="dxa"/>
            <w:gridSpan w:val="2"/>
            <w:tcBorders>
              <w:bottom w:val="single" w:sz="6" w:space="0" w:color="auto"/>
            </w:tcBorders>
          </w:tcPr>
          <w:p w:rsidR="000F5712" w:rsidRPr="006C6E41" w:rsidRDefault="000F5712" w:rsidP="000F5712">
            <w:pPr>
              <w:pStyle w:val="TAC"/>
            </w:pPr>
            <w:r w:rsidRPr="006C6E41">
              <w:t>4</w:t>
            </w:r>
          </w:p>
        </w:tc>
        <w:tc>
          <w:tcPr>
            <w:tcW w:w="594" w:type="dxa"/>
            <w:tcBorders>
              <w:bottom w:val="single" w:sz="6" w:space="0" w:color="auto"/>
            </w:tcBorders>
          </w:tcPr>
          <w:p w:rsidR="000F5712" w:rsidRPr="006C6E41" w:rsidRDefault="000F5712" w:rsidP="000F5712">
            <w:pPr>
              <w:pStyle w:val="TAC"/>
            </w:pPr>
            <w:r w:rsidRPr="006C6E41">
              <w:t>3</w:t>
            </w:r>
          </w:p>
        </w:tc>
        <w:tc>
          <w:tcPr>
            <w:tcW w:w="594" w:type="dxa"/>
            <w:tcBorders>
              <w:bottom w:val="single" w:sz="6" w:space="0" w:color="auto"/>
            </w:tcBorders>
          </w:tcPr>
          <w:p w:rsidR="000F5712" w:rsidRPr="006C6E41" w:rsidRDefault="000F5712" w:rsidP="000F5712">
            <w:pPr>
              <w:pStyle w:val="TAC"/>
            </w:pPr>
            <w:r w:rsidRPr="006C6E41">
              <w:t>2</w:t>
            </w:r>
          </w:p>
        </w:tc>
        <w:tc>
          <w:tcPr>
            <w:tcW w:w="594" w:type="dxa"/>
            <w:tcBorders>
              <w:bottom w:val="single" w:sz="6" w:space="0" w:color="auto"/>
            </w:tcBorders>
          </w:tcPr>
          <w:p w:rsidR="000F5712" w:rsidRPr="006C6E41" w:rsidRDefault="000F5712" w:rsidP="000F5712">
            <w:pPr>
              <w:pStyle w:val="TAC"/>
            </w:pPr>
            <w:r w:rsidRPr="006C6E41">
              <w:t>1</w:t>
            </w:r>
          </w:p>
        </w:tc>
        <w:tc>
          <w:tcPr>
            <w:tcW w:w="950" w:type="dxa"/>
            <w:tcBorders>
              <w:left w:val="nil"/>
            </w:tcBorders>
          </w:tcPr>
          <w:p w:rsidR="000F5712" w:rsidRPr="006C6E41" w:rsidRDefault="000F5712" w:rsidP="000F5712">
            <w:pPr>
              <w:pStyle w:val="TAC"/>
            </w:pPr>
          </w:p>
        </w:tc>
      </w:tr>
      <w:tr w:rsidR="000F5712" w:rsidRPr="00FE320E" w:rsidTr="00621D46">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QoS rule</w:t>
            </w:r>
            <w:r w:rsidRPr="006C6E41">
              <w:t xml:space="preserve"> </w:t>
            </w:r>
            <w:r>
              <w:t>identifier</w:t>
            </w:r>
          </w:p>
        </w:tc>
        <w:tc>
          <w:tcPr>
            <w:tcW w:w="950" w:type="dxa"/>
          </w:tcPr>
          <w:p w:rsidR="000F5712" w:rsidRPr="006C6E41" w:rsidRDefault="000F5712" w:rsidP="000F5712">
            <w:pPr>
              <w:pStyle w:val="TAL"/>
            </w:pPr>
            <w:r>
              <w:t>o</w:t>
            </w:r>
            <w:r w:rsidRPr="006C6E41">
              <w:t xml:space="preserve">ctet </w:t>
            </w:r>
            <w:r>
              <w:t>4</w:t>
            </w:r>
          </w:p>
        </w:tc>
      </w:tr>
      <w:tr w:rsidR="000F5712" w:rsidRPr="00FE320E" w:rsidTr="00621D46">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10"/>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 xml:space="preserve">Length of </w:t>
            </w:r>
            <w:r>
              <w:t>QoS</w:t>
            </w:r>
            <w:r w:rsidRPr="006C6E41">
              <w:t xml:space="preserve"> </w:t>
            </w:r>
            <w:r>
              <w:t>rule</w:t>
            </w:r>
          </w:p>
        </w:tc>
        <w:tc>
          <w:tcPr>
            <w:tcW w:w="950" w:type="dxa"/>
          </w:tcPr>
          <w:p w:rsidR="000F5712" w:rsidRPr="006C6E41" w:rsidRDefault="000F5712" w:rsidP="000F5712">
            <w:pPr>
              <w:pStyle w:val="TAL"/>
            </w:pPr>
            <w:r>
              <w:t>o</w:t>
            </w:r>
            <w:r w:rsidRPr="006C6E41">
              <w:t xml:space="preserve">ctet </w:t>
            </w:r>
            <w:r>
              <w:t>5</w:t>
            </w:r>
          </w:p>
        </w:tc>
      </w:tr>
      <w:tr w:rsidR="000F5712" w:rsidRPr="00FE320E" w:rsidTr="00621D46">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10"/>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tcPr>
          <w:p w:rsidR="000F5712" w:rsidRPr="006C6E41" w:rsidRDefault="000F5712" w:rsidP="000F5712">
            <w:pPr>
              <w:pStyle w:val="TAL"/>
            </w:pPr>
            <w:r>
              <w:t>octet 6</w:t>
            </w:r>
          </w:p>
        </w:tc>
      </w:tr>
      <w:tr w:rsidR="000F5712" w:rsidRPr="00FE320E" w:rsidTr="00621D46">
        <w:trPr>
          <w:cantSplit/>
          <w:jc w:val="center"/>
        </w:trPr>
        <w:tc>
          <w:tcPr>
            <w:tcW w:w="2268" w:type="dxa"/>
            <w:tcBorders>
              <w:right w:val="single" w:sz="6" w:space="0" w:color="auto"/>
            </w:tcBorders>
          </w:tcPr>
          <w:p w:rsidR="000F5712" w:rsidRPr="006C6E41" w:rsidRDefault="000F5712" w:rsidP="000F5712">
            <w:pPr>
              <w:pStyle w:val="TAC"/>
            </w:pPr>
          </w:p>
        </w:tc>
        <w:tc>
          <w:tcPr>
            <w:tcW w:w="1771" w:type="dxa"/>
            <w:gridSpan w:val="4"/>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Rule</w:t>
            </w:r>
            <w:r w:rsidRPr="006C6E41">
              <w:t xml:space="preserve"> operation code</w:t>
            </w:r>
          </w:p>
        </w:tc>
        <w:tc>
          <w:tcPr>
            <w:tcW w:w="720" w:type="dxa"/>
            <w:gridSpan w:val="2"/>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DQR</w:t>
            </w:r>
            <w:r w:rsidRPr="006C6E41">
              <w:t xml:space="preserve"> bit</w:t>
            </w:r>
          </w:p>
        </w:tc>
        <w:tc>
          <w:tcPr>
            <w:tcW w:w="2230" w:type="dxa"/>
            <w:gridSpan w:val="4"/>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Number of packet filters</w:t>
            </w:r>
          </w:p>
        </w:tc>
        <w:tc>
          <w:tcPr>
            <w:tcW w:w="950" w:type="dxa"/>
            <w:tcBorders>
              <w:left w:val="single" w:sz="6" w:space="0" w:color="auto"/>
            </w:tcBorders>
          </w:tcPr>
          <w:p w:rsidR="000F5712" w:rsidRPr="006C6E41" w:rsidRDefault="000F5712" w:rsidP="000F5712">
            <w:pPr>
              <w:pStyle w:val="TAL"/>
            </w:pPr>
            <w:r>
              <w:t>o</w:t>
            </w:r>
            <w:r w:rsidRPr="006C6E41">
              <w:t xml:space="preserve">ctet </w:t>
            </w:r>
            <w:r>
              <w:t>7</w:t>
            </w:r>
          </w:p>
        </w:tc>
      </w:tr>
      <w:tr w:rsidR="000F5712" w:rsidRPr="00FE320E" w:rsidTr="00621D46">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15A6" w:rsidRDefault="000F5712" w:rsidP="000F5712">
            <w:pPr>
              <w:pStyle w:val="TAC"/>
            </w:pPr>
            <w:r w:rsidRPr="006C15A6">
              <w:t>Packet filter list</w:t>
            </w:r>
          </w:p>
        </w:tc>
        <w:tc>
          <w:tcPr>
            <w:tcW w:w="950" w:type="dxa"/>
            <w:tcBorders>
              <w:left w:val="single" w:sz="6" w:space="0" w:color="auto"/>
            </w:tcBorders>
          </w:tcPr>
          <w:p w:rsidR="000F5712" w:rsidRPr="006C6E41" w:rsidRDefault="000F5712" w:rsidP="000F5712">
            <w:pPr>
              <w:pStyle w:val="TAL"/>
            </w:pPr>
            <w:r>
              <w:t>o</w:t>
            </w:r>
            <w:r w:rsidRPr="006C6E41">
              <w:t xml:space="preserve">ctet </w:t>
            </w:r>
            <w:r>
              <w:t>8*</w:t>
            </w:r>
          </w:p>
          <w:p w:rsidR="000F5712" w:rsidRPr="006C6E41" w:rsidRDefault="000F5712" w:rsidP="000F5712">
            <w:pPr>
              <w:pStyle w:val="TAL"/>
            </w:pPr>
          </w:p>
          <w:p w:rsidR="000F5712" w:rsidRPr="006C6E41" w:rsidRDefault="000F5712" w:rsidP="000F5712">
            <w:pPr>
              <w:pStyle w:val="TAL"/>
            </w:pPr>
            <w:r>
              <w:t>o</w:t>
            </w:r>
            <w:r w:rsidRPr="006C6E41">
              <w:t>ctet z</w:t>
            </w:r>
          </w:p>
        </w:tc>
      </w:tr>
      <w:tr w:rsidR="000F5712" w:rsidRPr="00FE320E" w:rsidTr="00621D46">
        <w:trPr>
          <w:cantSplit/>
          <w:jc w:val="center"/>
        </w:trPr>
        <w:tc>
          <w:tcPr>
            <w:tcW w:w="2268" w:type="dxa"/>
            <w:tcBorders>
              <w:right w:val="single" w:sz="6" w:space="0" w:color="auto"/>
            </w:tcBorders>
          </w:tcPr>
          <w:p w:rsidR="000F5712" w:rsidRPr="006C6E41" w:rsidRDefault="000F5712" w:rsidP="000F5712">
            <w:pPr>
              <w:pStyle w:val="TAC"/>
            </w:pPr>
          </w:p>
        </w:tc>
        <w:tc>
          <w:tcPr>
            <w:tcW w:w="564" w:type="dxa"/>
            <w:tcBorders>
              <w:top w:val="single" w:sz="6" w:space="0" w:color="auto"/>
              <w:left w:val="single" w:sz="6" w:space="0" w:color="auto"/>
              <w:bottom w:val="single" w:sz="6" w:space="0" w:color="auto"/>
              <w:right w:val="single" w:sz="6" w:space="0" w:color="auto"/>
            </w:tcBorders>
          </w:tcPr>
          <w:p w:rsidR="000F5712" w:rsidRDefault="000F5712" w:rsidP="000F5712">
            <w:pPr>
              <w:pStyle w:val="TAC"/>
            </w:pPr>
            <w:r>
              <w:t>0</w:t>
            </w:r>
          </w:p>
          <w:p w:rsidR="000F5712" w:rsidRPr="006C6E41" w:rsidRDefault="000F5712" w:rsidP="000F5712">
            <w:pPr>
              <w:pStyle w:val="TAC"/>
            </w:pPr>
            <w:r>
              <w:t>Spare</w:t>
            </w:r>
          </w:p>
        </w:tc>
        <w:tc>
          <w:tcPr>
            <w:tcW w:w="594" w:type="dxa"/>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E</w:t>
            </w:r>
          </w:p>
        </w:tc>
        <w:tc>
          <w:tcPr>
            <w:tcW w:w="35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Number of parameters</w:t>
            </w:r>
          </w:p>
        </w:tc>
        <w:tc>
          <w:tcPr>
            <w:tcW w:w="950" w:type="dxa"/>
            <w:tcBorders>
              <w:left w:val="single" w:sz="6" w:space="0" w:color="auto"/>
            </w:tcBorders>
          </w:tcPr>
          <w:p w:rsidR="000F5712" w:rsidRPr="006C6E41" w:rsidRDefault="000F5712" w:rsidP="000F5712">
            <w:pPr>
              <w:pStyle w:val="TAL"/>
            </w:pPr>
            <w:r>
              <w:t>o</w:t>
            </w:r>
            <w:r w:rsidRPr="006C6E41">
              <w:t>ctet z+1</w:t>
            </w:r>
          </w:p>
        </w:tc>
      </w:tr>
      <w:tr w:rsidR="00D15E5E" w:rsidRPr="006C6E41" w:rsidTr="00D15E5E">
        <w:trPr>
          <w:cantSplit/>
          <w:jc w:val="center"/>
        </w:trPr>
        <w:tc>
          <w:tcPr>
            <w:tcW w:w="2268" w:type="dxa"/>
            <w:tcBorders>
              <w:right w:val="single" w:sz="6" w:space="0" w:color="auto"/>
            </w:tcBorders>
          </w:tcPr>
          <w:p w:rsidR="00D15E5E" w:rsidRPr="006C6E41" w:rsidRDefault="00D15E5E" w:rsidP="00D15E5E">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rsidR="00D15E5E" w:rsidRPr="006C6E41" w:rsidRDefault="00D15E5E" w:rsidP="00D15E5E">
            <w:pPr>
              <w:pStyle w:val="TAC"/>
            </w:pPr>
          </w:p>
          <w:p w:rsidR="00D15E5E" w:rsidRPr="006C15A6" w:rsidRDefault="00D15E5E" w:rsidP="00D15E5E">
            <w:pPr>
              <w:pStyle w:val="TAC"/>
            </w:pPr>
            <w:r w:rsidRPr="006C15A6">
              <w:t>Parameters list</w:t>
            </w:r>
          </w:p>
        </w:tc>
        <w:tc>
          <w:tcPr>
            <w:tcW w:w="950" w:type="dxa"/>
            <w:tcBorders>
              <w:left w:val="single" w:sz="6" w:space="0" w:color="auto"/>
            </w:tcBorders>
          </w:tcPr>
          <w:p w:rsidR="00D15E5E" w:rsidRPr="006C6E41" w:rsidRDefault="00D15E5E" w:rsidP="00D15E5E">
            <w:pPr>
              <w:pStyle w:val="TAL"/>
            </w:pPr>
            <w:r>
              <w:t>o</w:t>
            </w:r>
            <w:r w:rsidRPr="006C6E41">
              <w:t>ctet z+</w:t>
            </w:r>
            <w:r>
              <w:t>2*</w:t>
            </w:r>
          </w:p>
          <w:p w:rsidR="00D15E5E" w:rsidRPr="006C6E41" w:rsidRDefault="00D15E5E" w:rsidP="00D15E5E">
            <w:pPr>
              <w:pStyle w:val="TAL"/>
            </w:pPr>
          </w:p>
          <w:p w:rsidR="00D15E5E" w:rsidRPr="006C6E41" w:rsidRDefault="00D15E5E" w:rsidP="00D15E5E">
            <w:pPr>
              <w:pStyle w:val="TAL"/>
            </w:pPr>
            <w:r>
              <w:t>o</w:t>
            </w:r>
            <w:r w:rsidRPr="006C6E41">
              <w:t xml:space="preserve">ctet </w:t>
            </w:r>
            <w:r>
              <w:t>m</w:t>
            </w:r>
          </w:p>
        </w:tc>
      </w:tr>
      <w:tr w:rsidR="00D15E5E" w:rsidRPr="006C6E41" w:rsidTr="00B30773">
        <w:trPr>
          <w:cantSplit/>
          <w:jc w:val="center"/>
        </w:trPr>
        <w:tc>
          <w:tcPr>
            <w:tcW w:w="2268" w:type="dxa"/>
            <w:tcBorders>
              <w:right w:val="single" w:sz="6" w:space="0" w:color="auto"/>
            </w:tcBorders>
          </w:tcPr>
          <w:p w:rsidR="00D15E5E" w:rsidRPr="006C6E41" w:rsidRDefault="00D15E5E" w:rsidP="00D15E5E">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rsidR="00D15E5E" w:rsidRPr="006C6E41" w:rsidRDefault="00D15E5E" w:rsidP="00D15E5E">
            <w:pPr>
              <w:pStyle w:val="TAC"/>
            </w:pPr>
            <w:r w:rsidRPr="007668E3">
              <w:t>QoS rule precedence</w:t>
            </w:r>
          </w:p>
        </w:tc>
        <w:tc>
          <w:tcPr>
            <w:tcW w:w="950" w:type="dxa"/>
            <w:tcBorders>
              <w:left w:val="single" w:sz="6" w:space="0" w:color="auto"/>
            </w:tcBorders>
          </w:tcPr>
          <w:p w:rsidR="00D15E5E" w:rsidRPr="006C6E41" w:rsidRDefault="00D15E5E" w:rsidP="00D15E5E">
            <w:pPr>
              <w:pStyle w:val="TAL"/>
            </w:pPr>
            <w:r>
              <w:t>o</w:t>
            </w:r>
            <w:r w:rsidRPr="007668E3">
              <w:t xml:space="preserve">ctet </w:t>
            </w:r>
            <w:r>
              <w:t>m</w:t>
            </w:r>
            <w:r w:rsidRPr="007668E3">
              <w:t>+1*</w:t>
            </w:r>
          </w:p>
        </w:tc>
      </w:tr>
      <w:tr w:rsidR="00D15E5E" w:rsidRPr="006C6E41" w:rsidTr="00B30773">
        <w:trPr>
          <w:cantSplit/>
          <w:jc w:val="center"/>
        </w:trPr>
        <w:tc>
          <w:tcPr>
            <w:tcW w:w="2268" w:type="dxa"/>
            <w:tcBorders>
              <w:right w:val="single" w:sz="6" w:space="0" w:color="auto"/>
            </w:tcBorders>
          </w:tcPr>
          <w:p w:rsidR="00D15E5E" w:rsidRPr="006C6E41" w:rsidRDefault="00D15E5E" w:rsidP="00D15E5E">
            <w:pPr>
              <w:pStyle w:val="TAC"/>
            </w:pPr>
          </w:p>
        </w:tc>
        <w:tc>
          <w:tcPr>
            <w:tcW w:w="564" w:type="dxa"/>
            <w:tcBorders>
              <w:top w:val="single" w:sz="6" w:space="0" w:color="auto"/>
              <w:left w:val="single" w:sz="6" w:space="0" w:color="auto"/>
              <w:bottom w:val="single" w:sz="6" w:space="0" w:color="auto"/>
              <w:right w:val="single" w:sz="6" w:space="0" w:color="auto"/>
            </w:tcBorders>
          </w:tcPr>
          <w:p w:rsidR="00D15E5E" w:rsidRDefault="00D15E5E" w:rsidP="00D15E5E">
            <w:pPr>
              <w:pStyle w:val="TAC"/>
            </w:pPr>
            <w:r>
              <w:t>0</w:t>
            </w:r>
          </w:p>
          <w:p w:rsidR="00D15E5E" w:rsidRPr="006C6E41" w:rsidRDefault="00D15E5E" w:rsidP="00D15E5E">
            <w:pPr>
              <w:pStyle w:val="TAC"/>
            </w:pPr>
            <w:r>
              <w:t>Spare</w:t>
            </w:r>
          </w:p>
        </w:tc>
        <w:tc>
          <w:tcPr>
            <w:tcW w:w="594" w:type="dxa"/>
            <w:tcBorders>
              <w:top w:val="single" w:sz="6" w:space="0" w:color="auto"/>
              <w:left w:val="single" w:sz="6" w:space="0" w:color="auto"/>
              <w:bottom w:val="single" w:sz="6" w:space="0" w:color="auto"/>
              <w:right w:val="single" w:sz="6" w:space="0" w:color="auto"/>
            </w:tcBorders>
          </w:tcPr>
          <w:p w:rsidR="00D15E5E" w:rsidRDefault="00D15E5E" w:rsidP="00D15E5E">
            <w:pPr>
              <w:pStyle w:val="TAC"/>
            </w:pPr>
            <w:r>
              <w:t>0</w:t>
            </w:r>
          </w:p>
          <w:p w:rsidR="00D15E5E" w:rsidRPr="006C6E41" w:rsidRDefault="00D15E5E" w:rsidP="00D15E5E">
            <w:pPr>
              <w:pStyle w:val="TAC"/>
            </w:pPr>
            <w:r>
              <w:t>Spare</w:t>
            </w:r>
          </w:p>
        </w:tc>
        <w:tc>
          <w:tcPr>
            <w:tcW w:w="3563" w:type="dxa"/>
            <w:gridSpan w:val="8"/>
            <w:tcBorders>
              <w:top w:val="single" w:sz="6" w:space="0" w:color="auto"/>
              <w:left w:val="single" w:sz="6" w:space="0" w:color="auto"/>
              <w:bottom w:val="single" w:sz="6" w:space="0" w:color="auto"/>
              <w:right w:val="single" w:sz="6" w:space="0" w:color="auto"/>
            </w:tcBorders>
          </w:tcPr>
          <w:p w:rsidR="00D15E5E" w:rsidRPr="006C6E41" w:rsidRDefault="00D15E5E" w:rsidP="00D15E5E">
            <w:pPr>
              <w:pStyle w:val="TAC"/>
            </w:pPr>
            <w:r>
              <w:t>QoS flow identifier (QFI)</w:t>
            </w:r>
          </w:p>
        </w:tc>
        <w:tc>
          <w:tcPr>
            <w:tcW w:w="950" w:type="dxa"/>
            <w:tcBorders>
              <w:left w:val="single" w:sz="6" w:space="0" w:color="auto"/>
            </w:tcBorders>
          </w:tcPr>
          <w:p w:rsidR="00D15E5E" w:rsidRPr="006C6E41" w:rsidRDefault="00D15E5E" w:rsidP="00D15E5E">
            <w:pPr>
              <w:pStyle w:val="TAL"/>
            </w:pPr>
            <w:r>
              <w:t>o</w:t>
            </w:r>
            <w:r w:rsidRPr="006C6E41">
              <w:t xml:space="preserve">ctet </w:t>
            </w:r>
            <w:r>
              <w:t>m</w:t>
            </w:r>
            <w:r w:rsidRPr="006C6E41">
              <w:t>+</w:t>
            </w:r>
            <w:r>
              <w:t>2*</w:t>
            </w:r>
          </w:p>
        </w:tc>
      </w:tr>
    </w:tbl>
    <w:p w:rsidR="000F5712" w:rsidRPr="00BD0557" w:rsidRDefault="000F5712" w:rsidP="000F5712">
      <w:pPr>
        <w:pStyle w:val="TF"/>
      </w:pPr>
      <w:r w:rsidRPr="00BD0557">
        <w:t>Figure </w:t>
      </w:r>
      <w:r>
        <w:t>9</w:t>
      </w:r>
      <w:r w:rsidRPr="00BD0557">
        <w:t>.</w:t>
      </w:r>
      <w:r w:rsidR="00D95550">
        <w:t>10</w:t>
      </w:r>
      <w:r>
        <w:t>.</w:t>
      </w:r>
      <w:r w:rsidRPr="00BD0557">
        <w:t>4.</w:t>
      </w:r>
      <w:r w:rsidR="00B76768">
        <w:t>9</w:t>
      </w:r>
      <w:r w:rsidRPr="00BD0557">
        <w:t xml:space="preserve">.2: QoS rule </w:t>
      </w:r>
      <w:r w:rsidR="00D3679C">
        <w:t>(u=m+2)</w:t>
      </w:r>
    </w:p>
    <w:p w:rsidR="000F5712" w:rsidRPr="00FE320E" w:rsidRDefault="000F5712" w:rsidP="000F571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0F5712" w:rsidRPr="00FE320E" w:rsidTr="000F5712">
        <w:trPr>
          <w:cantSplit/>
          <w:jc w:val="center"/>
        </w:trPr>
        <w:tc>
          <w:tcPr>
            <w:tcW w:w="2239" w:type="dxa"/>
          </w:tcPr>
          <w:p w:rsidR="000F5712" w:rsidRPr="006C6E41" w:rsidRDefault="000F5712" w:rsidP="000F5712">
            <w:pPr>
              <w:pStyle w:val="TAC"/>
            </w:pPr>
          </w:p>
        </w:tc>
        <w:tc>
          <w:tcPr>
            <w:tcW w:w="593" w:type="dxa"/>
            <w:tcBorders>
              <w:bottom w:val="single" w:sz="6" w:space="0" w:color="auto"/>
            </w:tcBorders>
          </w:tcPr>
          <w:p w:rsidR="000F5712" w:rsidRPr="006C6E41" w:rsidRDefault="000F5712" w:rsidP="000F5712">
            <w:pPr>
              <w:pStyle w:val="TAC"/>
            </w:pPr>
            <w:r w:rsidRPr="006C6E41">
              <w:t>8</w:t>
            </w:r>
          </w:p>
        </w:tc>
        <w:tc>
          <w:tcPr>
            <w:tcW w:w="594" w:type="dxa"/>
            <w:tcBorders>
              <w:bottom w:val="single" w:sz="6" w:space="0" w:color="auto"/>
            </w:tcBorders>
          </w:tcPr>
          <w:p w:rsidR="000F5712" w:rsidRPr="006C6E41" w:rsidRDefault="000F5712" w:rsidP="000F5712">
            <w:pPr>
              <w:pStyle w:val="TAC"/>
            </w:pPr>
            <w:r w:rsidRPr="006C6E41">
              <w:t>7</w:t>
            </w:r>
          </w:p>
        </w:tc>
        <w:tc>
          <w:tcPr>
            <w:tcW w:w="594" w:type="dxa"/>
            <w:tcBorders>
              <w:bottom w:val="single" w:sz="6" w:space="0" w:color="auto"/>
            </w:tcBorders>
          </w:tcPr>
          <w:p w:rsidR="000F5712" w:rsidRPr="006C6E41" w:rsidRDefault="000F5712" w:rsidP="000F5712">
            <w:pPr>
              <w:pStyle w:val="TAC"/>
            </w:pPr>
            <w:r w:rsidRPr="006C6E41">
              <w:t>6</w:t>
            </w:r>
          </w:p>
        </w:tc>
        <w:tc>
          <w:tcPr>
            <w:tcW w:w="594" w:type="dxa"/>
            <w:tcBorders>
              <w:bottom w:val="single" w:sz="6" w:space="0" w:color="auto"/>
            </w:tcBorders>
          </w:tcPr>
          <w:p w:rsidR="000F5712" w:rsidRPr="006C6E41" w:rsidRDefault="000F5712" w:rsidP="000F5712">
            <w:pPr>
              <w:pStyle w:val="TAC"/>
            </w:pPr>
            <w:r w:rsidRPr="006C6E41">
              <w:t>5</w:t>
            </w:r>
          </w:p>
        </w:tc>
        <w:tc>
          <w:tcPr>
            <w:tcW w:w="593" w:type="dxa"/>
            <w:tcBorders>
              <w:bottom w:val="single" w:sz="6" w:space="0" w:color="auto"/>
            </w:tcBorders>
          </w:tcPr>
          <w:p w:rsidR="000F5712" w:rsidRPr="006C6E41" w:rsidRDefault="000F5712" w:rsidP="000F5712">
            <w:pPr>
              <w:pStyle w:val="TAC"/>
            </w:pPr>
            <w:r w:rsidRPr="006C6E41">
              <w:t>4</w:t>
            </w:r>
          </w:p>
        </w:tc>
        <w:tc>
          <w:tcPr>
            <w:tcW w:w="594" w:type="dxa"/>
            <w:tcBorders>
              <w:bottom w:val="single" w:sz="6" w:space="0" w:color="auto"/>
            </w:tcBorders>
          </w:tcPr>
          <w:p w:rsidR="000F5712" w:rsidRPr="006C6E41" w:rsidRDefault="000F5712" w:rsidP="000F5712">
            <w:pPr>
              <w:pStyle w:val="TAC"/>
            </w:pPr>
            <w:r w:rsidRPr="006C6E41">
              <w:t>3</w:t>
            </w:r>
          </w:p>
        </w:tc>
        <w:tc>
          <w:tcPr>
            <w:tcW w:w="594" w:type="dxa"/>
            <w:tcBorders>
              <w:bottom w:val="single" w:sz="6" w:space="0" w:color="auto"/>
            </w:tcBorders>
          </w:tcPr>
          <w:p w:rsidR="000F5712" w:rsidRPr="006C6E41" w:rsidRDefault="000F5712" w:rsidP="000F5712">
            <w:pPr>
              <w:pStyle w:val="TAC"/>
            </w:pPr>
            <w:r w:rsidRPr="006C6E41">
              <w:t>2</w:t>
            </w:r>
          </w:p>
        </w:tc>
        <w:tc>
          <w:tcPr>
            <w:tcW w:w="594" w:type="dxa"/>
            <w:tcBorders>
              <w:bottom w:val="single" w:sz="6" w:space="0" w:color="auto"/>
            </w:tcBorders>
          </w:tcPr>
          <w:p w:rsidR="000F5712" w:rsidRPr="006C6E41" w:rsidRDefault="000F5712" w:rsidP="000F5712">
            <w:pPr>
              <w:pStyle w:val="TAC"/>
            </w:pPr>
            <w:r w:rsidRPr="006C6E41">
              <w:t>1</w:t>
            </w:r>
          </w:p>
        </w:tc>
        <w:tc>
          <w:tcPr>
            <w:tcW w:w="950" w:type="dxa"/>
            <w:tcBorders>
              <w:left w:val="nil"/>
            </w:tcBorders>
          </w:tcPr>
          <w:p w:rsidR="000F5712" w:rsidRPr="006C6E41" w:rsidRDefault="000F5712" w:rsidP="000F5712">
            <w:pPr>
              <w:pStyle w:val="TAC"/>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pPr>
          </w:p>
        </w:tc>
        <w:tc>
          <w:tcPr>
            <w:tcW w:w="593" w:type="dxa"/>
            <w:tcBorders>
              <w:top w:val="single" w:sz="6" w:space="0" w:color="auto"/>
              <w:left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right w:val="single" w:sz="6" w:space="0" w:color="auto"/>
            </w:tcBorders>
          </w:tcPr>
          <w:p w:rsidR="000F5712" w:rsidRPr="006C6E41" w:rsidRDefault="000F5712" w:rsidP="000F5712">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1</w:t>
            </w:r>
          </w:p>
        </w:tc>
        <w:tc>
          <w:tcPr>
            <w:tcW w:w="950" w:type="dxa"/>
            <w:vMerge w:val="restart"/>
            <w:tcBorders>
              <w:left w:val="single" w:sz="6" w:space="0" w:color="auto"/>
            </w:tcBorders>
          </w:tcPr>
          <w:p w:rsidR="000F5712" w:rsidRPr="006C6E41" w:rsidRDefault="000F5712" w:rsidP="000F5712">
            <w:pPr>
              <w:pStyle w:val="TAL"/>
            </w:pPr>
            <w:r>
              <w:t>o</w:t>
            </w:r>
            <w:r w:rsidRPr="006C6E41">
              <w:t xml:space="preserve">ctet </w:t>
            </w:r>
            <w:r>
              <w:t>8</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vMerge/>
            <w:tcBorders>
              <w:left w:val="single" w:sz="6" w:space="0" w:color="auto"/>
            </w:tcBorders>
          </w:tcPr>
          <w:p w:rsidR="000F5712" w:rsidRPr="006C6E41" w:rsidRDefault="000F5712" w:rsidP="000F5712">
            <w:pPr>
              <w:pStyle w:val="TAL"/>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pPr>
          </w:p>
        </w:tc>
        <w:tc>
          <w:tcPr>
            <w:tcW w:w="593" w:type="dxa"/>
            <w:tcBorders>
              <w:top w:val="single" w:sz="6" w:space="0" w:color="auto"/>
              <w:left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right w:val="single" w:sz="6" w:space="0" w:color="auto"/>
            </w:tcBorders>
          </w:tcPr>
          <w:p w:rsidR="000F5712" w:rsidRPr="006C6E41" w:rsidRDefault="000F5712" w:rsidP="000F5712">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2</w:t>
            </w:r>
          </w:p>
        </w:tc>
        <w:tc>
          <w:tcPr>
            <w:tcW w:w="950" w:type="dxa"/>
            <w:vMerge w:val="restart"/>
            <w:tcBorders>
              <w:left w:val="single" w:sz="6" w:space="0" w:color="auto"/>
            </w:tcBorders>
          </w:tcPr>
          <w:p w:rsidR="000F5712" w:rsidRPr="006C6E41" w:rsidRDefault="000F5712" w:rsidP="000F5712">
            <w:pPr>
              <w:pStyle w:val="TAL"/>
            </w:pPr>
            <w:r>
              <w:t>o</w:t>
            </w:r>
            <w:r w:rsidRPr="006C6E41">
              <w:t xml:space="preserve">ctet </w:t>
            </w:r>
            <w:r>
              <w:t>9</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vMerge/>
            <w:tcBorders>
              <w:left w:val="single" w:sz="6" w:space="0" w:color="auto"/>
            </w:tcBorders>
          </w:tcPr>
          <w:p w:rsidR="000F5712" w:rsidRPr="006C6E41" w:rsidRDefault="000F5712" w:rsidP="000F5712">
            <w:pPr>
              <w:pStyle w:val="TAL"/>
            </w:pPr>
          </w:p>
        </w:tc>
      </w:tr>
      <w:tr w:rsidR="000F5712" w:rsidRPr="00FE320E" w:rsidTr="000F5712">
        <w:trPr>
          <w:cantSplit/>
          <w:jc w:val="center"/>
        </w:trPr>
        <w:tc>
          <w:tcPr>
            <w:tcW w:w="2239" w:type="dxa"/>
            <w:tcBorders>
              <w:right w:val="single" w:sz="6" w:space="0" w:color="auto"/>
            </w:tcBorders>
          </w:tcPr>
          <w:p w:rsidR="000F5712" w:rsidRPr="006C6E41" w:rsidRDefault="000F5712" w:rsidP="000F5712">
            <w:pPr>
              <w:pStyle w:val="TAC"/>
            </w:pPr>
          </w:p>
        </w:tc>
        <w:tc>
          <w:tcPr>
            <w:tcW w:w="4750"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w:t>
            </w:r>
          </w:p>
        </w:tc>
        <w:tc>
          <w:tcPr>
            <w:tcW w:w="950" w:type="dxa"/>
            <w:tcBorders>
              <w:left w:val="single" w:sz="6" w:space="0" w:color="auto"/>
            </w:tcBorders>
          </w:tcPr>
          <w:p w:rsidR="000F5712" w:rsidRPr="006C6E41" w:rsidRDefault="000F5712" w:rsidP="000F5712">
            <w:pPr>
              <w:pStyle w:val="TAL"/>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pPr>
          </w:p>
        </w:tc>
        <w:tc>
          <w:tcPr>
            <w:tcW w:w="593" w:type="dxa"/>
            <w:tcBorders>
              <w:top w:val="single" w:sz="6" w:space="0" w:color="auto"/>
              <w:left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right w:val="single" w:sz="6" w:space="0" w:color="auto"/>
            </w:tcBorders>
          </w:tcPr>
          <w:p w:rsidR="000F5712" w:rsidRPr="006C6E41" w:rsidRDefault="000F5712" w:rsidP="000F5712">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N</w:t>
            </w:r>
          </w:p>
        </w:tc>
        <w:tc>
          <w:tcPr>
            <w:tcW w:w="950" w:type="dxa"/>
            <w:vMerge w:val="restart"/>
            <w:tcBorders>
              <w:left w:val="single" w:sz="6" w:space="0" w:color="auto"/>
            </w:tcBorders>
          </w:tcPr>
          <w:p w:rsidR="000F5712" w:rsidRPr="006C6E41" w:rsidRDefault="000F5712" w:rsidP="00D3679C">
            <w:pPr>
              <w:pStyle w:val="TAL"/>
            </w:pPr>
            <w:r>
              <w:t>o</w:t>
            </w:r>
            <w:r w:rsidRPr="006C6E41">
              <w:t xml:space="preserve">ctet </w:t>
            </w:r>
            <w:r w:rsidR="00D3679C">
              <w:t>N</w:t>
            </w:r>
            <w:r w:rsidRPr="006C6E41">
              <w:t>+</w:t>
            </w:r>
            <w:r w:rsidR="00D3679C">
              <w:t>7</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vMerge/>
            <w:tcBorders>
              <w:left w:val="single" w:sz="6" w:space="0" w:color="auto"/>
            </w:tcBorders>
          </w:tcPr>
          <w:p w:rsidR="000F5712" w:rsidRPr="006C6E41" w:rsidRDefault="000F5712" w:rsidP="000F5712">
            <w:pPr>
              <w:pStyle w:val="TAC"/>
            </w:pPr>
          </w:p>
        </w:tc>
      </w:tr>
    </w:tbl>
    <w:p w:rsidR="000F5712" w:rsidRPr="00BD0557" w:rsidRDefault="000F5712" w:rsidP="000F5712">
      <w:pPr>
        <w:pStyle w:val="TF"/>
      </w:pPr>
      <w:r w:rsidRPr="00BD0557">
        <w:t>Figure </w:t>
      </w:r>
      <w:r w:rsidR="00C756D6">
        <w:t>9</w:t>
      </w:r>
      <w:r w:rsidRPr="00BD0557">
        <w:t>.</w:t>
      </w:r>
      <w:r w:rsidR="00D95550">
        <w:t>10</w:t>
      </w:r>
      <w:r w:rsidR="00C756D6">
        <w:t>.</w:t>
      </w:r>
      <w:r w:rsidRPr="00BD0557">
        <w:t>4.</w:t>
      </w:r>
      <w:r w:rsidR="00B76768">
        <w:t>9</w:t>
      </w:r>
      <w:r w:rsidRPr="00BD0557">
        <w:t>.3: Packet filter list when the rule operation is "modify existing QoS rule and delete packet filters" (z=N+</w:t>
      </w:r>
      <w:r w:rsidR="00D3679C">
        <w:t>7</w:t>
      </w:r>
      <w:r w:rsidRPr="00BD0557">
        <w:t>)</w:t>
      </w:r>
    </w:p>
    <w:p w:rsidR="000F5712" w:rsidRPr="00FE320E" w:rsidRDefault="000F5712" w:rsidP="000F5712">
      <w:pPr>
        <w:pStyle w:val="TH"/>
      </w:pPr>
    </w:p>
    <w:tbl>
      <w:tblPr>
        <w:tblW w:w="0" w:type="auto"/>
        <w:jc w:val="center"/>
        <w:tblLayout w:type="fixed"/>
        <w:tblCellMar>
          <w:left w:w="28" w:type="dxa"/>
          <w:right w:w="56" w:type="dxa"/>
        </w:tblCellMar>
        <w:tblLook w:val="0000" w:firstRow="0" w:lastRow="0" w:firstColumn="0" w:lastColumn="0" w:noHBand="0" w:noVBand="0"/>
      </w:tblPr>
      <w:tblGrid>
        <w:gridCol w:w="2426"/>
        <w:gridCol w:w="307"/>
        <w:gridCol w:w="608"/>
        <w:gridCol w:w="608"/>
        <w:gridCol w:w="608"/>
        <w:gridCol w:w="607"/>
        <w:gridCol w:w="608"/>
        <w:gridCol w:w="608"/>
        <w:gridCol w:w="610"/>
        <w:gridCol w:w="1265"/>
      </w:tblGrid>
      <w:tr w:rsidR="000F5712" w:rsidRPr="00FE320E" w:rsidTr="000F5712">
        <w:trPr>
          <w:cantSplit/>
          <w:jc w:val="center"/>
        </w:trPr>
        <w:tc>
          <w:tcPr>
            <w:tcW w:w="2426" w:type="dxa"/>
          </w:tcPr>
          <w:p w:rsidR="000F5712" w:rsidRPr="006C6E41" w:rsidRDefault="000F5712" w:rsidP="000F5712">
            <w:pPr>
              <w:pStyle w:val="TAC"/>
            </w:pPr>
          </w:p>
        </w:tc>
        <w:tc>
          <w:tcPr>
            <w:tcW w:w="307" w:type="dxa"/>
          </w:tcPr>
          <w:p w:rsidR="000F5712" w:rsidRPr="006C6E41" w:rsidRDefault="000F5712" w:rsidP="000F5712">
            <w:pPr>
              <w:pStyle w:val="TAC"/>
            </w:pPr>
            <w:r w:rsidRPr="006C6E41">
              <w:t>8</w:t>
            </w:r>
          </w:p>
        </w:tc>
        <w:tc>
          <w:tcPr>
            <w:tcW w:w="608" w:type="dxa"/>
          </w:tcPr>
          <w:p w:rsidR="000F5712" w:rsidRPr="006C6E41" w:rsidRDefault="000F5712" w:rsidP="000F5712">
            <w:pPr>
              <w:pStyle w:val="TAC"/>
            </w:pPr>
            <w:r w:rsidRPr="006C6E41">
              <w:t>7</w:t>
            </w:r>
          </w:p>
        </w:tc>
        <w:tc>
          <w:tcPr>
            <w:tcW w:w="608" w:type="dxa"/>
            <w:tcBorders>
              <w:bottom w:val="single" w:sz="6" w:space="0" w:color="auto"/>
            </w:tcBorders>
          </w:tcPr>
          <w:p w:rsidR="000F5712" w:rsidRPr="006C6E41" w:rsidRDefault="000F5712" w:rsidP="000F5712">
            <w:pPr>
              <w:pStyle w:val="TAC"/>
            </w:pPr>
            <w:r w:rsidRPr="006C6E41">
              <w:t>6</w:t>
            </w:r>
          </w:p>
        </w:tc>
        <w:tc>
          <w:tcPr>
            <w:tcW w:w="608" w:type="dxa"/>
            <w:tcBorders>
              <w:bottom w:val="single" w:sz="6" w:space="0" w:color="auto"/>
            </w:tcBorders>
          </w:tcPr>
          <w:p w:rsidR="000F5712" w:rsidRPr="006C6E41" w:rsidRDefault="000F5712" w:rsidP="000F5712">
            <w:pPr>
              <w:pStyle w:val="TAC"/>
            </w:pPr>
            <w:r w:rsidRPr="006C6E41">
              <w:t>5</w:t>
            </w:r>
          </w:p>
        </w:tc>
        <w:tc>
          <w:tcPr>
            <w:tcW w:w="607" w:type="dxa"/>
          </w:tcPr>
          <w:p w:rsidR="000F5712" w:rsidRPr="006C6E41" w:rsidRDefault="000F5712" w:rsidP="000F5712">
            <w:pPr>
              <w:pStyle w:val="TAC"/>
            </w:pPr>
            <w:r w:rsidRPr="006C6E41">
              <w:t>4</w:t>
            </w:r>
          </w:p>
        </w:tc>
        <w:tc>
          <w:tcPr>
            <w:tcW w:w="608" w:type="dxa"/>
          </w:tcPr>
          <w:p w:rsidR="000F5712" w:rsidRPr="006C6E41" w:rsidRDefault="000F5712" w:rsidP="000F5712">
            <w:pPr>
              <w:pStyle w:val="TAC"/>
            </w:pPr>
            <w:r w:rsidRPr="006C6E41">
              <w:t>3</w:t>
            </w:r>
          </w:p>
        </w:tc>
        <w:tc>
          <w:tcPr>
            <w:tcW w:w="608" w:type="dxa"/>
          </w:tcPr>
          <w:p w:rsidR="000F5712" w:rsidRPr="006C6E41" w:rsidRDefault="000F5712" w:rsidP="000F5712">
            <w:pPr>
              <w:pStyle w:val="TAC"/>
            </w:pPr>
            <w:r w:rsidRPr="006C6E41">
              <w:t>2</w:t>
            </w:r>
          </w:p>
        </w:tc>
        <w:tc>
          <w:tcPr>
            <w:tcW w:w="610" w:type="dxa"/>
          </w:tcPr>
          <w:p w:rsidR="000F5712" w:rsidRPr="006C6E41" w:rsidRDefault="000F5712" w:rsidP="000F5712">
            <w:pPr>
              <w:pStyle w:val="TAC"/>
            </w:pPr>
            <w:r w:rsidRPr="006C6E41">
              <w:t>1</w:t>
            </w:r>
          </w:p>
        </w:tc>
        <w:tc>
          <w:tcPr>
            <w:tcW w:w="1265" w:type="dxa"/>
          </w:tcPr>
          <w:p w:rsidR="000F5712" w:rsidRPr="006C6E41" w:rsidRDefault="000F5712" w:rsidP="000F5712">
            <w:pPr>
              <w:pStyle w:val="TAL"/>
            </w:pP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pPr>
          </w:p>
        </w:tc>
        <w:tc>
          <w:tcPr>
            <w:tcW w:w="307" w:type="dxa"/>
            <w:tcBorders>
              <w:top w:val="single" w:sz="6" w:space="0" w:color="auto"/>
              <w:left w:val="single" w:sz="6" w:space="0" w:color="auto"/>
            </w:tcBorders>
          </w:tcPr>
          <w:p w:rsidR="000F5712" w:rsidRPr="006C6E41" w:rsidRDefault="000F5712" w:rsidP="000F5712">
            <w:pPr>
              <w:pStyle w:val="TAC"/>
            </w:pPr>
            <w:r w:rsidRPr="006C6E41">
              <w:t>0</w:t>
            </w:r>
          </w:p>
        </w:tc>
        <w:tc>
          <w:tcPr>
            <w:tcW w:w="608" w:type="dxa"/>
            <w:tcBorders>
              <w:top w:val="single" w:sz="6" w:space="0" w:color="auto"/>
              <w:right w:val="single" w:sz="4" w:space="0" w:color="auto"/>
            </w:tcBorders>
          </w:tcPr>
          <w:p w:rsidR="000F5712" w:rsidRPr="006C6E41" w:rsidRDefault="000F5712" w:rsidP="000F5712">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Pr="006C6E41" w:rsidRDefault="000F5712" w:rsidP="000F5712">
            <w:pPr>
              <w:pStyle w:val="TAC"/>
            </w:pPr>
            <w:r w:rsidRPr="006C6E41">
              <w:t>Packet filter direction 1</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1</w:t>
            </w:r>
          </w:p>
        </w:tc>
        <w:tc>
          <w:tcPr>
            <w:tcW w:w="1265" w:type="dxa"/>
            <w:vMerge w:val="restart"/>
            <w:tcBorders>
              <w:left w:val="single" w:sz="6" w:space="0" w:color="auto"/>
            </w:tcBorders>
          </w:tcPr>
          <w:p w:rsidR="000F5712" w:rsidRPr="006C6E41" w:rsidRDefault="000F5712" w:rsidP="000F5712">
            <w:pPr>
              <w:pStyle w:val="TAL"/>
            </w:pPr>
            <w:r>
              <w:t>o</w:t>
            </w:r>
            <w:r w:rsidRPr="006C6E41">
              <w:t xml:space="preserve">ctet </w:t>
            </w:r>
            <w:r>
              <w:t>8</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1265" w:type="dxa"/>
            <w:vMerge/>
            <w:tcBorders>
              <w:left w:val="single" w:sz="6" w:space="0" w:color="auto"/>
            </w:tcBorders>
          </w:tcPr>
          <w:p w:rsidR="000F5712" w:rsidRPr="006C6E41" w:rsidRDefault="000F5712" w:rsidP="000F5712">
            <w:pPr>
              <w:pStyle w:val="TAC"/>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 xml:space="preserve">Length of </w:t>
            </w:r>
            <w:r>
              <w:t>p</w:t>
            </w:r>
            <w:r w:rsidRPr="006C6E41">
              <w:t>acket filter contents 1</w:t>
            </w:r>
          </w:p>
        </w:tc>
        <w:tc>
          <w:tcPr>
            <w:tcW w:w="1265" w:type="dxa"/>
            <w:tcBorders>
              <w:left w:val="single" w:sz="6" w:space="0" w:color="auto"/>
            </w:tcBorders>
          </w:tcPr>
          <w:p w:rsidR="000F5712" w:rsidRPr="006C6E41" w:rsidRDefault="000F5712" w:rsidP="000F5712">
            <w:pPr>
              <w:pStyle w:val="TAL"/>
            </w:pPr>
            <w:r>
              <w:t>o</w:t>
            </w:r>
            <w:r w:rsidRPr="006C6E41">
              <w:t xml:space="preserve">ctet </w:t>
            </w:r>
            <w:r>
              <w:t>9</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Packet filter contents 1</w:t>
            </w:r>
          </w:p>
        </w:tc>
        <w:tc>
          <w:tcPr>
            <w:tcW w:w="1265" w:type="dxa"/>
            <w:tcBorders>
              <w:left w:val="single" w:sz="6" w:space="0" w:color="auto"/>
            </w:tcBorders>
          </w:tcPr>
          <w:p w:rsidR="000F5712" w:rsidRPr="006C6E41" w:rsidRDefault="000F5712" w:rsidP="000F5712">
            <w:pPr>
              <w:pStyle w:val="TAL"/>
            </w:pPr>
            <w:r>
              <w:t>o</w:t>
            </w:r>
            <w:r w:rsidRPr="006C6E41">
              <w:t xml:space="preserve">ctet </w:t>
            </w:r>
            <w:r>
              <w:t>10</w:t>
            </w:r>
          </w:p>
          <w:p w:rsidR="000F5712" w:rsidRPr="006C6E41" w:rsidRDefault="000F5712" w:rsidP="000F5712">
            <w:pPr>
              <w:pStyle w:val="TAL"/>
            </w:pPr>
            <w:r>
              <w:t>o</w:t>
            </w:r>
            <w:r w:rsidRPr="006C6E41">
              <w:t>ctet m</w:t>
            </w: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pPr>
          </w:p>
        </w:tc>
        <w:tc>
          <w:tcPr>
            <w:tcW w:w="307" w:type="dxa"/>
            <w:tcBorders>
              <w:top w:val="single" w:sz="6" w:space="0" w:color="auto"/>
              <w:left w:val="single" w:sz="6" w:space="0" w:color="auto"/>
            </w:tcBorders>
          </w:tcPr>
          <w:p w:rsidR="000F5712" w:rsidRPr="006C6E41" w:rsidRDefault="000F5712" w:rsidP="000F5712">
            <w:pPr>
              <w:pStyle w:val="TAC"/>
            </w:pPr>
            <w:r w:rsidRPr="006C6E41">
              <w:t>0</w:t>
            </w:r>
          </w:p>
        </w:tc>
        <w:tc>
          <w:tcPr>
            <w:tcW w:w="608" w:type="dxa"/>
            <w:tcBorders>
              <w:top w:val="single" w:sz="6" w:space="0" w:color="auto"/>
              <w:right w:val="single" w:sz="4" w:space="0" w:color="auto"/>
            </w:tcBorders>
          </w:tcPr>
          <w:p w:rsidR="000F5712" w:rsidRPr="006C6E41" w:rsidRDefault="000F5712" w:rsidP="000F5712">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Pr="006C6E41" w:rsidRDefault="000F5712" w:rsidP="000F5712">
            <w:pPr>
              <w:pStyle w:val="TAC"/>
            </w:pPr>
            <w:r>
              <w:t>Packet filter direction 2</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2</w:t>
            </w:r>
          </w:p>
        </w:tc>
        <w:tc>
          <w:tcPr>
            <w:tcW w:w="1265" w:type="dxa"/>
            <w:vMerge w:val="restart"/>
            <w:tcBorders>
              <w:left w:val="single" w:sz="6" w:space="0" w:color="auto"/>
            </w:tcBorders>
          </w:tcPr>
          <w:p w:rsidR="000F5712" w:rsidRPr="006C6E41" w:rsidRDefault="000F5712" w:rsidP="000F5712">
            <w:pPr>
              <w:pStyle w:val="TAL"/>
            </w:pPr>
            <w:r>
              <w:t>o</w:t>
            </w:r>
            <w:r w:rsidRPr="006C6E41">
              <w:t>ctet m+1</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1265" w:type="dxa"/>
            <w:vMerge/>
            <w:tcBorders>
              <w:left w:val="single" w:sz="6" w:space="0" w:color="auto"/>
            </w:tcBorders>
          </w:tcPr>
          <w:p w:rsidR="000F5712" w:rsidRPr="006C6E41" w:rsidRDefault="000F5712" w:rsidP="000F5712">
            <w:pPr>
              <w:pStyle w:val="TAL"/>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 xml:space="preserve">Length of </w:t>
            </w:r>
            <w:r>
              <w:t>p</w:t>
            </w:r>
            <w:r w:rsidRPr="006C6E41">
              <w:t>acket filter contents 2</w:t>
            </w:r>
          </w:p>
        </w:tc>
        <w:tc>
          <w:tcPr>
            <w:tcW w:w="1265" w:type="dxa"/>
            <w:tcBorders>
              <w:left w:val="single" w:sz="6" w:space="0" w:color="auto"/>
            </w:tcBorders>
          </w:tcPr>
          <w:p w:rsidR="000F5712" w:rsidRPr="006C6E41" w:rsidRDefault="000F5712" w:rsidP="000F5712">
            <w:pPr>
              <w:pStyle w:val="TAL"/>
            </w:pPr>
            <w:r>
              <w:t>o</w:t>
            </w:r>
            <w:r w:rsidRPr="006C6E41">
              <w:t>ctet m+</w:t>
            </w:r>
            <w:r>
              <w:t>2</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Packet filter contents 2</w:t>
            </w:r>
          </w:p>
        </w:tc>
        <w:tc>
          <w:tcPr>
            <w:tcW w:w="1265" w:type="dxa"/>
            <w:tcBorders>
              <w:left w:val="single" w:sz="6" w:space="0" w:color="auto"/>
            </w:tcBorders>
          </w:tcPr>
          <w:p w:rsidR="000F5712" w:rsidRPr="006C6E41" w:rsidRDefault="000F5712" w:rsidP="000F5712">
            <w:pPr>
              <w:pStyle w:val="TAL"/>
            </w:pPr>
            <w:r>
              <w:t>o</w:t>
            </w:r>
            <w:r w:rsidRPr="006C6E41">
              <w:t>ctet m+</w:t>
            </w:r>
            <w:r>
              <w:t>3</w:t>
            </w:r>
          </w:p>
          <w:p w:rsidR="000F5712" w:rsidRPr="006C6E41" w:rsidRDefault="000F5712" w:rsidP="000F5712">
            <w:pPr>
              <w:pStyle w:val="TAL"/>
            </w:pPr>
            <w:r>
              <w:t>o</w:t>
            </w:r>
            <w:r w:rsidRPr="006C6E41">
              <w:t>ctet n</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w:t>
            </w:r>
          </w:p>
        </w:tc>
        <w:tc>
          <w:tcPr>
            <w:tcW w:w="1265" w:type="dxa"/>
            <w:tcBorders>
              <w:left w:val="single" w:sz="6" w:space="0" w:color="auto"/>
            </w:tcBorders>
          </w:tcPr>
          <w:p w:rsidR="000F5712" w:rsidRPr="006C6E41" w:rsidRDefault="000F5712" w:rsidP="000F5712">
            <w:pPr>
              <w:pStyle w:val="TAL"/>
            </w:pPr>
            <w:r>
              <w:t>o</w:t>
            </w:r>
            <w:r w:rsidRPr="006C6E41">
              <w:t>ctet n+1</w:t>
            </w:r>
          </w:p>
          <w:p w:rsidR="000F5712" w:rsidRPr="006C6E41" w:rsidRDefault="000F5712" w:rsidP="000F5712">
            <w:pPr>
              <w:pStyle w:val="TAL"/>
            </w:pPr>
            <w:r>
              <w:t>o</w:t>
            </w:r>
            <w:r w:rsidRPr="006C6E41">
              <w:t>ctet y</w:t>
            </w: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pPr>
          </w:p>
        </w:tc>
        <w:tc>
          <w:tcPr>
            <w:tcW w:w="307" w:type="dxa"/>
            <w:tcBorders>
              <w:top w:val="single" w:sz="6" w:space="0" w:color="auto"/>
              <w:left w:val="single" w:sz="6" w:space="0" w:color="auto"/>
            </w:tcBorders>
          </w:tcPr>
          <w:p w:rsidR="000F5712" w:rsidRPr="006C6E41" w:rsidRDefault="000F5712" w:rsidP="000F5712">
            <w:pPr>
              <w:pStyle w:val="TAC"/>
            </w:pPr>
            <w:r w:rsidRPr="006C6E41">
              <w:t>0</w:t>
            </w:r>
          </w:p>
        </w:tc>
        <w:tc>
          <w:tcPr>
            <w:tcW w:w="608" w:type="dxa"/>
            <w:tcBorders>
              <w:top w:val="single" w:sz="6" w:space="0" w:color="auto"/>
              <w:right w:val="single" w:sz="4" w:space="0" w:color="auto"/>
            </w:tcBorders>
          </w:tcPr>
          <w:p w:rsidR="000F5712" w:rsidRPr="006C6E41" w:rsidRDefault="000F5712" w:rsidP="000F5712">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Default="000F5712" w:rsidP="000F5712">
            <w:pPr>
              <w:pStyle w:val="TAC"/>
            </w:pPr>
            <w:r w:rsidRPr="006C6E41">
              <w:t xml:space="preserve">Packet filter direction </w:t>
            </w:r>
            <w:r>
              <w:t>N</w:t>
            </w:r>
            <w:r w:rsidDel="000657E8">
              <w:t xml:space="preserve"> </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N</w:t>
            </w:r>
          </w:p>
        </w:tc>
        <w:tc>
          <w:tcPr>
            <w:tcW w:w="1265" w:type="dxa"/>
            <w:vMerge w:val="restart"/>
            <w:tcBorders>
              <w:left w:val="single" w:sz="6" w:space="0" w:color="auto"/>
            </w:tcBorders>
          </w:tcPr>
          <w:p w:rsidR="000F5712" w:rsidRPr="006C6E41" w:rsidRDefault="000F5712" w:rsidP="000F5712">
            <w:pPr>
              <w:pStyle w:val="TAL"/>
            </w:pPr>
            <w:r>
              <w:t>o</w:t>
            </w:r>
            <w:r w:rsidRPr="006C6E41">
              <w:t>ctet y+1</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1265" w:type="dxa"/>
            <w:vMerge/>
            <w:tcBorders>
              <w:left w:val="single" w:sz="6" w:space="0" w:color="auto"/>
            </w:tcBorders>
          </w:tcPr>
          <w:p w:rsidR="000F5712" w:rsidRPr="006C6E41" w:rsidRDefault="000F5712" w:rsidP="000F5712">
            <w:pPr>
              <w:pStyle w:val="TAC"/>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 xml:space="preserve">Length of </w:t>
            </w:r>
            <w:r>
              <w:t>p</w:t>
            </w:r>
            <w:r w:rsidRPr="006C6E41">
              <w:t>acket filter contents N</w:t>
            </w:r>
          </w:p>
        </w:tc>
        <w:tc>
          <w:tcPr>
            <w:tcW w:w="1265" w:type="dxa"/>
            <w:tcBorders>
              <w:left w:val="single" w:sz="6" w:space="0" w:color="auto"/>
            </w:tcBorders>
          </w:tcPr>
          <w:p w:rsidR="000F5712" w:rsidRPr="006C6E41" w:rsidRDefault="000F5712" w:rsidP="000F5712">
            <w:pPr>
              <w:pStyle w:val="TAL"/>
            </w:pPr>
            <w:r>
              <w:t>o</w:t>
            </w:r>
            <w:r w:rsidRPr="006C6E41">
              <w:t>ctet y+</w:t>
            </w:r>
            <w:r>
              <w:t>2</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Packet filter contents N</w:t>
            </w:r>
          </w:p>
        </w:tc>
        <w:tc>
          <w:tcPr>
            <w:tcW w:w="1265" w:type="dxa"/>
            <w:tcBorders>
              <w:left w:val="single" w:sz="6" w:space="0" w:color="auto"/>
            </w:tcBorders>
          </w:tcPr>
          <w:p w:rsidR="000F5712" w:rsidRPr="006C6E41" w:rsidRDefault="000F5712" w:rsidP="000F5712">
            <w:pPr>
              <w:pStyle w:val="TAL"/>
            </w:pPr>
            <w:r>
              <w:t>o</w:t>
            </w:r>
            <w:r w:rsidRPr="006C6E41">
              <w:t>ctet y+</w:t>
            </w:r>
            <w:r>
              <w:t>3</w:t>
            </w:r>
          </w:p>
          <w:p w:rsidR="000F5712" w:rsidRPr="006C6E41" w:rsidRDefault="000F5712" w:rsidP="000F5712">
            <w:pPr>
              <w:pStyle w:val="TAL"/>
            </w:pPr>
            <w:r>
              <w:t>o</w:t>
            </w:r>
            <w:r w:rsidRPr="006C6E41">
              <w:t>ctet z</w:t>
            </w:r>
          </w:p>
        </w:tc>
      </w:tr>
    </w:tbl>
    <w:p w:rsidR="000F5712" w:rsidRPr="00BD0557" w:rsidRDefault="000F5712" w:rsidP="000F5712">
      <w:pPr>
        <w:pStyle w:val="TF"/>
      </w:pPr>
      <w:r w:rsidRPr="00BD0557">
        <w:t>Figure </w:t>
      </w:r>
      <w:r w:rsidR="00C756D6">
        <w:t>9</w:t>
      </w:r>
      <w:r w:rsidRPr="00BD0557">
        <w:t>.</w:t>
      </w:r>
      <w:r w:rsidR="00D95550">
        <w:t>10</w:t>
      </w:r>
      <w:r w:rsidR="00C756D6">
        <w:t>.</w:t>
      </w:r>
      <w:r w:rsidRPr="00BD0557">
        <w:t>4.</w:t>
      </w:r>
      <w:r w:rsidR="00B76768">
        <w:t>9</w:t>
      </w:r>
      <w:r w:rsidRPr="00BD0557">
        <w:t>.4: Packet filter list when the rule operation is "create new QoS rule", or "modify existing QoS rule and add packet filters" or "modify existing QoS rule and replace packet filters"</w:t>
      </w:r>
    </w:p>
    <w:p w:rsidR="000F5712" w:rsidRPr="00FE320E" w:rsidRDefault="000F5712" w:rsidP="000F5712">
      <w:pPr>
        <w:pStyle w:val="TH"/>
      </w:pPr>
    </w:p>
    <w:tbl>
      <w:tblPr>
        <w:tblW w:w="0" w:type="auto"/>
        <w:jc w:val="center"/>
        <w:tblLayout w:type="fixed"/>
        <w:tblCellMar>
          <w:left w:w="56" w:type="dxa"/>
          <w:right w:w="56" w:type="dxa"/>
        </w:tblCellMar>
        <w:tblLook w:val="0000" w:firstRow="0" w:lastRow="0" w:firstColumn="0" w:lastColumn="0" w:noHBand="0" w:noVBand="0"/>
      </w:tblPr>
      <w:tblGrid>
        <w:gridCol w:w="2126"/>
        <w:gridCol w:w="607"/>
        <w:gridCol w:w="608"/>
        <w:gridCol w:w="608"/>
        <w:gridCol w:w="608"/>
        <w:gridCol w:w="607"/>
        <w:gridCol w:w="608"/>
        <w:gridCol w:w="608"/>
        <w:gridCol w:w="609"/>
        <w:gridCol w:w="1265"/>
      </w:tblGrid>
      <w:tr w:rsidR="000F5712" w:rsidRPr="00FE320E" w:rsidTr="000F5712">
        <w:trPr>
          <w:cantSplit/>
          <w:jc w:val="center"/>
        </w:trPr>
        <w:tc>
          <w:tcPr>
            <w:tcW w:w="2126" w:type="dxa"/>
          </w:tcPr>
          <w:p w:rsidR="000F5712" w:rsidRPr="006C6E41" w:rsidRDefault="000F5712" w:rsidP="000F5712">
            <w:pPr>
              <w:pStyle w:val="TAC"/>
            </w:pPr>
          </w:p>
        </w:tc>
        <w:tc>
          <w:tcPr>
            <w:tcW w:w="607" w:type="dxa"/>
          </w:tcPr>
          <w:p w:rsidR="000F5712" w:rsidRPr="006C6E41" w:rsidRDefault="000F5712" w:rsidP="000F5712">
            <w:pPr>
              <w:pStyle w:val="TAC"/>
            </w:pPr>
            <w:r w:rsidRPr="006C6E41">
              <w:t>8</w:t>
            </w:r>
          </w:p>
        </w:tc>
        <w:tc>
          <w:tcPr>
            <w:tcW w:w="608" w:type="dxa"/>
          </w:tcPr>
          <w:p w:rsidR="000F5712" w:rsidRPr="006C6E41" w:rsidRDefault="000F5712" w:rsidP="000F5712">
            <w:pPr>
              <w:pStyle w:val="TAC"/>
            </w:pPr>
            <w:r w:rsidRPr="006C6E41">
              <w:t>7</w:t>
            </w:r>
          </w:p>
        </w:tc>
        <w:tc>
          <w:tcPr>
            <w:tcW w:w="608" w:type="dxa"/>
          </w:tcPr>
          <w:p w:rsidR="000F5712" w:rsidRPr="006C6E41" w:rsidRDefault="000F5712" w:rsidP="000F5712">
            <w:pPr>
              <w:pStyle w:val="TAC"/>
            </w:pPr>
            <w:r w:rsidRPr="006C6E41">
              <w:t>6</w:t>
            </w:r>
          </w:p>
        </w:tc>
        <w:tc>
          <w:tcPr>
            <w:tcW w:w="608" w:type="dxa"/>
          </w:tcPr>
          <w:p w:rsidR="000F5712" w:rsidRPr="006C6E41" w:rsidRDefault="000F5712" w:rsidP="000F5712">
            <w:pPr>
              <w:pStyle w:val="TAC"/>
            </w:pPr>
            <w:r w:rsidRPr="006C6E41">
              <w:t>5</w:t>
            </w:r>
          </w:p>
        </w:tc>
        <w:tc>
          <w:tcPr>
            <w:tcW w:w="607" w:type="dxa"/>
          </w:tcPr>
          <w:p w:rsidR="000F5712" w:rsidRPr="006C6E41" w:rsidRDefault="000F5712" w:rsidP="000F5712">
            <w:pPr>
              <w:pStyle w:val="TAC"/>
            </w:pPr>
            <w:r w:rsidRPr="006C6E41">
              <w:t>4</w:t>
            </w:r>
          </w:p>
        </w:tc>
        <w:tc>
          <w:tcPr>
            <w:tcW w:w="608" w:type="dxa"/>
          </w:tcPr>
          <w:p w:rsidR="000F5712" w:rsidRPr="006C6E41" w:rsidRDefault="000F5712" w:rsidP="000F5712">
            <w:pPr>
              <w:pStyle w:val="TAC"/>
            </w:pPr>
            <w:r w:rsidRPr="006C6E41">
              <w:t>3</w:t>
            </w:r>
          </w:p>
        </w:tc>
        <w:tc>
          <w:tcPr>
            <w:tcW w:w="608" w:type="dxa"/>
          </w:tcPr>
          <w:p w:rsidR="000F5712" w:rsidRPr="006C6E41" w:rsidRDefault="000F5712" w:rsidP="000F5712">
            <w:pPr>
              <w:pStyle w:val="TAC"/>
            </w:pPr>
            <w:r w:rsidRPr="006C6E41">
              <w:t>2</w:t>
            </w:r>
          </w:p>
        </w:tc>
        <w:tc>
          <w:tcPr>
            <w:tcW w:w="609" w:type="dxa"/>
          </w:tcPr>
          <w:p w:rsidR="000F5712" w:rsidRPr="006C6E41" w:rsidRDefault="000F5712" w:rsidP="000F5712">
            <w:pPr>
              <w:pStyle w:val="TAC"/>
            </w:pPr>
            <w:r w:rsidRPr="006C6E41">
              <w:t>1</w:t>
            </w:r>
          </w:p>
        </w:tc>
        <w:tc>
          <w:tcPr>
            <w:tcW w:w="1265" w:type="dxa"/>
          </w:tcPr>
          <w:p w:rsidR="000F5712" w:rsidRPr="006C6E41" w:rsidRDefault="000F5712" w:rsidP="000F5712">
            <w:pPr>
              <w:pStyle w:val="TAL"/>
            </w:pP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identifier 1</w:t>
            </w:r>
          </w:p>
        </w:tc>
        <w:tc>
          <w:tcPr>
            <w:tcW w:w="1265" w:type="dxa"/>
            <w:tcBorders>
              <w:left w:val="single" w:sz="6" w:space="0" w:color="auto"/>
            </w:tcBorders>
          </w:tcPr>
          <w:p w:rsidR="000F5712" w:rsidRPr="006C6E41" w:rsidRDefault="000F5712" w:rsidP="000F5712">
            <w:pPr>
              <w:pStyle w:val="TAL"/>
            </w:pPr>
            <w:r>
              <w:t>o</w:t>
            </w:r>
            <w:r w:rsidRPr="006C6E41">
              <w:t>ctet z+</w:t>
            </w:r>
            <w:r>
              <w:t>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Length of Parameter contents 1</w:t>
            </w:r>
          </w:p>
        </w:tc>
        <w:tc>
          <w:tcPr>
            <w:tcW w:w="1265" w:type="dxa"/>
            <w:tcBorders>
              <w:left w:val="single" w:sz="6" w:space="0" w:color="auto"/>
            </w:tcBorders>
          </w:tcPr>
          <w:p w:rsidR="000F5712" w:rsidRPr="006C6E41" w:rsidRDefault="000F5712" w:rsidP="000F5712">
            <w:pPr>
              <w:pStyle w:val="TAL"/>
            </w:pPr>
            <w:r>
              <w:t>o</w:t>
            </w:r>
            <w:r w:rsidRPr="006C6E41">
              <w:t>ctet z+</w:t>
            </w:r>
            <w:r>
              <w:t>3</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contents 1</w:t>
            </w:r>
          </w:p>
        </w:tc>
        <w:tc>
          <w:tcPr>
            <w:tcW w:w="1265" w:type="dxa"/>
            <w:tcBorders>
              <w:left w:val="single" w:sz="6" w:space="0" w:color="auto"/>
            </w:tcBorders>
          </w:tcPr>
          <w:p w:rsidR="000F5712" w:rsidRPr="006C6E41" w:rsidRDefault="000F5712" w:rsidP="000F5712">
            <w:pPr>
              <w:pStyle w:val="TAL"/>
            </w:pPr>
            <w:r>
              <w:t>o</w:t>
            </w:r>
            <w:r w:rsidRPr="006C6E41">
              <w:t>ctet z+</w:t>
            </w:r>
            <w:r>
              <w:t>4</w:t>
            </w:r>
          </w:p>
          <w:p w:rsidR="000F5712" w:rsidRPr="006C6E41" w:rsidRDefault="000F5712" w:rsidP="000F5712">
            <w:pPr>
              <w:pStyle w:val="TAL"/>
            </w:pPr>
            <w:r>
              <w:t>o</w:t>
            </w:r>
            <w:r w:rsidRPr="006C6E41">
              <w:t>ctet k</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identifier 2</w:t>
            </w:r>
          </w:p>
        </w:tc>
        <w:tc>
          <w:tcPr>
            <w:tcW w:w="1265" w:type="dxa"/>
            <w:tcBorders>
              <w:left w:val="single" w:sz="6" w:space="0" w:color="auto"/>
            </w:tcBorders>
          </w:tcPr>
          <w:p w:rsidR="000F5712" w:rsidRPr="006C6E41" w:rsidRDefault="000F5712" w:rsidP="000F5712">
            <w:pPr>
              <w:pStyle w:val="TAL"/>
            </w:pPr>
            <w:r>
              <w:t>o</w:t>
            </w:r>
            <w:r w:rsidRPr="006C6E41">
              <w:t>ctet k+1</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Length of Parameter contents 2</w:t>
            </w:r>
          </w:p>
        </w:tc>
        <w:tc>
          <w:tcPr>
            <w:tcW w:w="1265" w:type="dxa"/>
            <w:tcBorders>
              <w:left w:val="single" w:sz="6" w:space="0" w:color="auto"/>
            </w:tcBorders>
          </w:tcPr>
          <w:p w:rsidR="000F5712" w:rsidRPr="006C6E41" w:rsidRDefault="000F5712" w:rsidP="000F5712">
            <w:pPr>
              <w:pStyle w:val="TAL"/>
            </w:pPr>
            <w:r>
              <w:t>o</w:t>
            </w:r>
            <w:r w:rsidRPr="006C6E41">
              <w:t>ctet k+2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contents 2</w:t>
            </w:r>
          </w:p>
        </w:tc>
        <w:tc>
          <w:tcPr>
            <w:tcW w:w="1265" w:type="dxa"/>
            <w:tcBorders>
              <w:left w:val="single" w:sz="6" w:space="0" w:color="auto"/>
            </w:tcBorders>
          </w:tcPr>
          <w:p w:rsidR="000F5712" w:rsidRPr="006C6E41" w:rsidRDefault="000F5712" w:rsidP="000F5712">
            <w:pPr>
              <w:pStyle w:val="TAL"/>
            </w:pPr>
            <w:r>
              <w:t>o</w:t>
            </w:r>
            <w:r w:rsidRPr="006C6E41">
              <w:t>ctet k+3</w:t>
            </w:r>
          </w:p>
          <w:p w:rsidR="000F5712" w:rsidRPr="006C6E41" w:rsidRDefault="000F5712" w:rsidP="000F5712">
            <w:pPr>
              <w:pStyle w:val="TAL"/>
            </w:pPr>
            <w:r>
              <w:t>o</w:t>
            </w:r>
            <w:r w:rsidRPr="006C6E41">
              <w:t>ctet p</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w:t>
            </w:r>
          </w:p>
        </w:tc>
        <w:tc>
          <w:tcPr>
            <w:tcW w:w="1265" w:type="dxa"/>
            <w:tcBorders>
              <w:left w:val="single" w:sz="6" w:space="0" w:color="auto"/>
            </w:tcBorders>
          </w:tcPr>
          <w:p w:rsidR="000F5712" w:rsidRPr="006C6E41" w:rsidRDefault="000F5712" w:rsidP="000F5712">
            <w:pPr>
              <w:pStyle w:val="TAL"/>
            </w:pPr>
            <w:r>
              <w:t>o</w:t>
            </w:r>
            <w:r w:rsidRPr="006C6E41">
              <w:t>ctet p+1</w:t>
            </w:r>
          </w:p>
          <w:p w:rsidR="000F5712" w:rsidRPr="006C6E41" w:rsidRDefault="000F5712" w:rsidP="000F5712">
            <w:pPr>
              <w:pStyle w:val="TAL"/>
            </w:pPr>
            <w:r>
              <w:t>o</w:t>
            </w:r>
            <w:r w:rsidRPr="006C6E41">
              <w:t>ctet q</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identifier N</w:t>
            </w:r>
          </w:p>
        </w:tc>
        <w:tc>
          <w:tcPr>
            <w:tcW w:w="1265" w:type="dxa"/>
            <w:tcBorders>
              <w:left w:val="single" w:sz="6" w:space="0" w:color="auto"/>
            </w:tcBorders>
          </w:tcPr>
          <w:p w:rsidR="000F5712" w:rsidRPr="006C6E41" w:rsidRDefault="000F5712" w:rsidP="000F5712">
            <w:pPr>
              <w:pStyle w:val="TAL"/>
            </w:pPr>
            <w:r>
              <w:t>o</w:t>
            </w:r>
            <w:r w:rsidRPr="006C6E41">
              <w:t>ctet q+1</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Length of Parameter contents N</w:t>
            </w:r>
          </w:p>
        </w:tc>
        <w:tc>
          <w:tcPr>
            <w:tcW w:w="1265" w:type="dxa"/>
            <w:tcBorders>
              <w:left w:val="single" w:sz="6" w:space="0" w:color="auto"/>
            </w:tcBorders>
          </w:tcPr>
          <w:p w:rsidR="000F5712" w:rsidRPr="006C6E41" w:rsidRDefault="000F5712" w:rsidP="000F5712">
            <w:pPr>
              <w:pStyle w:val="TAL"/>
            </w:pPr>
            <w:r>
              <w:t>o</w:t>
            </w:r>
            <w:r w:rsidRPr="006C6E41">
              <w:t>ctet q+2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contents N</w:t>
            </w:r>
          </w:p>
        </w:tc>
        <w:tc>
          <w:tcPr>
            <w:tcW w:w="1265" w:type="dxa"/>
            <w:tcBorders>
              <w:left w:val="single" w:sz="6" w:space="0" w:color="auto"/>
            </w:tcBorders>
          </w:tcPr>
          <w:p w:rsidR="000F5712" w:rsidRPr="006C6E41" w:rsidRDefault="000F5712" w:rsidP="000F5712">
            <w:pPr>
              <w:pStyle w:val="TAL"/>
            </w:pPr>
            <w:r>
              <w:t>o</w:t>
            </w:r>
            <w:r w:rsidRPr="006C6E41">
              <w:t>ctet q+3</w:t>
            </w:r>
          </w:p>
          <w:p w:rsidR="000F5712" w:rsidRPr="006C6E41" w:rsidRDefault="000F5712" w:rsidP="00B91745">
            <w:pPr>
              <w:pStyle w:val="TAL"/>
            </w:pPr>
            <w:r>
              <w:t>o</w:t>
            </w:r>
            <w:r w:rsidRPr="006C6E41">
              <w:t xml:space="preserve">ctet </w:t>
            </w:r>
            <w:r w:rsidR="00B91745">
              <w:t>m</w:t>
            </w:r>
          </w:p>
        </w:tc>
      </w:tr>
    </w:tbl>
    <w:p w:rsidR="000F5712" w:rsidRPr="00BD0557" w:rsidRDefault="000F5712" w:rsidP="000F5712">
      <w:pPr>
        <w:pStyle w:val="TF"/>
      </w:pPr>
      <w:r w:rsidRPr="00BD0557">
        <w:t>Figure </w:t>
      </w:r>
      <w:r w:rsidR="00C756D6">
        <w:t>9</w:t>
      </w:r>
      <w:r w:rsidRPr="00BD0557">
        <w:t>.</w:t>
      </w:r>
      <w:r w:rsidR="00D95550">
        <w:t>10</w:t>
      </w:r>
      <w:r w:rsidR="00C756D6">
        <w:t>.</w:t>
      </w:r>
      <w:r w:rsidRPr="00BD0557">
        <w:t>4.</w:t>
      </w:r>
      <w:r w:rsidR="00B76768">
        <w:t>9</w:t>
      </w:r>
      <w:r w:rsidRPr="00BD0557">
        <w:t>.5: Parameters list</w:t>
      </w:r>
    </w:p>
    <w:p w:rsidR="000F5712" w:rsidRPr="00FE320E" w:rsidRDefault="000F5712" w:rsidP="000F5712">
      <w:pPr>
        <w:pStyle w:val="TH"/>
      </w:pPr>
      <w:r w:rsidRPr="00FE320E">
        <w:t>Table </w:t>
      </w:r>
      <w:r w:rsidR="00C756D6">
        <w:t>9</w:t>
      </w:r>
      <w:r>
        <w:t>.</w:t>
      </w:r>
      <w:r w:rsidR="00D95550">
        <w:t>10</w:t>
      </w:r>
      <w:r w:rsidR="00C756D6">
        <w:t>.</w:t>
      </w:r>
      <w:r>
        <w:t>4.</w:t>
      </w:r>
      <w:r w:rsidR="00B76768">
        <w:t>9</w:t>
      </w:r>
      <w:r>
        <w:t>.1</w:t>
      </w:r>
      <w:r w:rsidRPr="00FE320E">
        <w:t xml:space="preserve">: </w:t>
      </w:r>
      <w:r>
        <w:t>QoS rules i</w:t>
      </w:r>
      <w:r w:rsidRPr="00FE320E">
        <w:t>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0F5712" w:rsidRPr="00FE320E" w:rsidTr="000F5712">
        <w:trPr>
          <w:jc w:val="center"/>
        </w:trPr>
        <w:tc>
          <w:tcPr>
            <w:tcW w:w="6805" w:type="dxa"/>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L"/>
            </w:pPr>
            <w:r>
              <w:t>QoS rule identifier</w:t>
            </w:r>
            <w:r w:rsidRPr="006C6E41">
              <w:t xml:space="preserve"> (octet </w:t>
            </w:r>
            <w:r>
              <w:t>4</w:t>
            </w:r>
            <w:r w:rsidRPr="006C6E41">
              <w:t>)</w:t>
            </w:r>
          </w:p>
          <w:p w:rsidR="000F5712" w:rsidRPr="006C6E41" w:rsidRDefault="000F5712" w:rsidP="000F5712">
            <w:pPr>
              <w:pStyle w:val="TAL"/>
            </w:pPr>
            <w:r w:rsidRPr="006C6E41">
              <w:t xml:space="preserve">The </w:t>
            </w:r>
            <w:r w:rsidRPr="00C55614">
              <w:t xml:space="preserve">QoS rule identifier </w:t>
            </w:r>
            <w:r w:rsidRPr="006C6E41">
              <w:t>field is used to id</w:t>
            </w:r>
            <w:r>
              <w:t>entify the QoS rule</w:t>
            </w:r>
            <w:r w:rsidRPr="006C6E41">
              <w:t xml:space="preserve">. </w:t>
            </w:r>
          </w:p>
          <w:p w:rsidR="000F5712" w:rsidRDefault="000F5712" w:rsidP="000F5712">
            <w:pPr>
              <w:pStyle w:val="TAL"/>
            </w:pPr>
          </w:p>
          <w:p w:rsidR="000F5712" w:rsidRPr="006C6E41" w:rsidRDefault="000F5712" w:rsidP="000F5712">
            <w:pPr>
              <w:pStyle w:val="TAL"/>
            </w:pPr>
            <w:r>
              <w:t xml:space="preserve">QoS rule precedence </w:t>
            </w:r>
            <w:r w:rsidRPr="006C6E41">
              <w:t xml:space="preserve">(octet </w:t>
            </w:r>
            <w:r w:rsidR="007461A8">
              <w:t>m</w:t>
            </w:r>
            <w:r>
              <w:t>+1</w:t>
            </w:r>
            <w:r w:rsidRPr="006C6E41">
              <w:t>)</w:t>
            </w:r>
          </w:p>
          <w:p w:rsidR="000F5712" w:rsidRDefault="000F5712" w:rsidP="000F5712">
            <w:pPr>
              <w:pStyle w:val="TAL"/>
            </w:pPr>
            <w:r w:rsidRPr="006C6E41">
              <w:t xml:space="preserve">The </w:t>
            </w:r>
            <w:r w:rsidRPr="00C55614">
              <w:t xml:space="preserve">QoS rule </w:t>
            </w:r>
            <w:r>
              <w:t xml:space="preserve">precedence </w:t>
            </w:r>
            <w:r w:rsidRPr="006C6E41">
              <w:t xml:space="preserve">field is used to specify the precedence </w:t>
            </w:r>
            <w:r>
              <w:t>of</w:t>
            </w:r>
            <w:r w:rsidRPr="006C6E41">
              <w:t xml:space="preserve"> </w:t>
            </w:r>
            <w:r>
              <w:t xml:space="preserve">the QoS rule </w:t>
            </w:r>
            <w:r w:rsidRPr="006C6E41">
              <w:t>a</w:t>
            </w:r>
            <w:r>
              <w:t>mong all QoS rules</w:t>
            </w:r>
            <w:r w:rsidRPr="006C6E41">
              <w:t xml:space="preserve"> </w:t>
            </w:r>
            <w:r w:rsidR="00810656">
              <w:t xml:space="preserve">(both the signalled QoS rules </w:t>
            </w:r>
            <w:r w:rsidR="00810656" w:rsidRPr="00D25698">
              <w:t>as described in subclause 6.2.5.1.1.2</w:t>
            </w:r>
            <w:r w:rsidR="00810656">
              <w:t xml:space="preserve"> </w:t>
            </w:r>
            <w:r>
              <w:t xml:space="preserve">and </w:t>
            </w:r>
            <w:r w:rsidR="00810656">
              <w:t xml:space="preserve">the </w:t>
            </w:r>
            <w:r>
              <w:t>derived QoS rules</w:t>
            </w:r>
            <w:r w:rsidR="00810656">
              <w:t xml:space="preserve"> </w:t>
            </w:r>
            <w:r w:rsidR="00810656" w:rsidRPr="00D25698">
              <w:t>as described in subclause 6.2.5.1.1.</w:t>
            </w:r>
            <w:r w:rsidR="00810656">
              <w:t>3)</w:t>
            </w:r>
            <w:r>
              <w:t xml:space="preserve"> </w:t>
            </w:r>
            <w:r w:rsidRPr="006C6E41">
              <w:t xml:space="preserve">associated with </w:t>
            </w:r>
            <w:r>
              <w:t>the PDU session of the QoS flow</w:t>
            </w:r>
            <w:r w:rsidRPr="006C6E41">
              <w:t xml:space="preserve">. </w:t>
            </w:r>
            <w:r>
              <w:t>This field includes the binary coded value of the QoS rule precedence in the range from 0 to 255 (decimal). The h</w:t>
            </w:r>
            <w:r w:rsidRPr="006C6E41">
              <w:t xml:space="preserve">igher the value of the </w:t>
            </w:r>
            <w:r w:rsidRPr="00C55614">
              <w:t>Qo</w:t>
            </w:r>
            <w:r>
              <w:t>S</w:t>
            </w:r>
            <w:r w:rsidRPr="00C55614">
              <w:t xml:space="preserve"> rule precedence </w:t>
            </w:r>
            <w:r w:rsidRPr="006C6E41">
              <w:t xml:space="preserve">field, </w:t>
            </w:r>
            <w:r>
              <w:t xml:space="preserve">the </w:t>
            </w:r>
            <w:r w:rsidRPr="006C6E41">
              <w:t xml:space="preserve">lower the precedence of that </w:t>
            </w:r>
            <w:r>
              <w:t>QoS rule</w:t>
            </w:r>
            <w:r w:rsidRPr="006C6E41">
              <w:t xml:space="preserve"> is.</w:t>
            </w:r>
          </w:p>
          <w:p w:rsidR="000F5712" w:rsidRPr="006C6E41" w:rsidRDefault="000F5712" w:rsidP="000F5712">
            <w:pPr>
              <w:pStyle w:val="TAL"/>
            </w:pPr>
            <w:r>
              <w:t>The value 80 (decimal) is reserved.</w:t>
            </w:r>
          </w:p>
          <w:p w:rsidR="000F5712" w:rsidRDefault="000F5712" w:rsidP="000F5712">
            <w:pPr>
              <w:pStyle w:val="TAL"/>
            </w:pPr>
          </w:p>
          <w:p w:rsidR="000F5712" w:rsidRPr="006C6E41" w:rsidRDefault="000F5712" w:rsidP="000F5712">
            <w:pPr>
              <w:pStyle w:val="TAL"/>
            </w:pPr>
            <w:r>
              <w:t>QoS flow identifier</w:t>
            </w:r>
            <w:r w:rsidRPr="006C6E41">
              <w:t xml:space="preserve"> </w:t>
            </w:r>
            <w:r w:rsidR="007461A8">
              <w:t xml:space="preserve">(QFI) </w:t>
            </w:r>
            <w:r w:rsidRPr="006C6E41">
              <w:t>(</w:t>
            </w:r>
            <w:r w:rsidR="007461A8">
              <w:t xml:space="preserve">bits 6 to 1 of </w:t>
            </w:r>
            <w:r w:rsidRPr="006C6E41">
              <w:t xml:space="preserve">octet </w:t>
            </w:r>
            <w:r w:rsidR="007461A8">
              <w:t>m</w:t>
            </w:r>
            <w:r>
              <w:t>+2</w:t>
            </w:r>
            <w:r w:rsidRPr="006C6E41">
              <w:t>)</w:t>
            </w:r>
          </w:p>
          <w:p w:rsidR="000F5712" w:rsidRPr="006C6E41" w:rsidRDefault="000F5712" w:rsidP="000F5712">
            <w:pPr>
              <w:pStyle w:val="TAL"/>
            </w:pPr>
            <w:r w:rsidRPr="006C6E41">
              <w:t xml:space="preserve">The </w:t>
            </w:r>
            <w:r w:rsidRPr="00C55614">
              <w:t xml:space="preserve">QoS flow identifier </w:t>
            </w:r>
            <w:r w:rsidR="007461A8">
              <w:t xml:space="preserve">(QFI) </w:t>
            </w:r>
            <w:r w:rsidRPr="006C6E41">
              <w:t xml:space="preserve">field </w:t>
            </w:r>
            <w:r w:rsidR="007461A8">
              <w:t xml:space="preserve">contains </w:t>
            </w:r>
            <w:r>
              <w:t>the QoS flow</w:t>
            </w:r>
            <w:r w:rsidR="007461A8">
              <w:t xml:space="preserve"> identifier</w:t>
            </w:r>
            <w:r w:rsidRPr="006C6E41">
              <w:t>.</w:t>
            </w:r>
          </w:p>
          <w:p w:rsidR="007461A8" w:rsidRDefault="007461A8" w:rsidP="007461A8">
            <w:pPr>
              <w:pStyle w:val="TAL"/>
            </w:pPr>
            <w:r>
              <w:t>Bits</w:t>
            </w:r>
          </w:p>
          <w:p w:rsidR="007461A8" w:rsidRPr="006C6E41" w:rsidRDefault="007461A8" w:rsidP="007461A8">
            <w:pPr>
              <w:pStyle w:val="TAL"/>
            </w:pPr>
            <w:r>
              <w:t>6 5 4</w:t>
            </w:r>
            <w:r w:rsidRPr="006C6E41">
              <w:t xml:space="preserve"> </w:t>
            </w:r>
            <w:r>
              <w:t>3 2 1</w:t>
            </w:r>
          </w:p>
          <w:p w:rsidR="007461A8" w:rsidRDefault="007461A8" w:rsidP="007461A8">
            <w:pPr>
              <w:pStyle w:val="TAL"/>
            </w:pPr>
            <w:r>
              <w:t>0 0 0 0 0 0</w:t>
            </w:r>
            <w:r>
              <w:tab/>
              <w:t xml:space="preserve">QFI 0 </w:t>
            </w:r>
          </w:p>
          <w:p w:rsidR="007461A8" w:rsidRDefault="007461A8" w:rsidP="007461A8">
            <w:pPr>
              <w:pStyle w:val="TAL"/>
            </w:pPr>
            <w:r w:rsidRPr="006F5489">
              <w:tab/>
            </w:r>
            <w:r>
              <w:t>to</w:t>
            </w:r>
          </w:p>
          <w:p w:rsidR="007461A8" w:rsidRDefault="007461A8" w:rsidP="007461A8">
            <w:pPr>
              <w:pStyle w:val="TAL"/>
            </w:pPr>
            <w:r>
              <w:t>1 1 1 1 1 1</w:t>
            </w:r>
            <w:r>
              <w:tab/>
              <w:t>QFI 63</w:t>
            </w:r>
          </w:p>
          <w:p w:rsidR="007461A8" w:rsidRDefault="007461A8" w:rsidP="007461A8">
            <w:pPr>
              <w:pStyle w:val="TAL"/>
            </w:pPr>
          </w:p>
          <w:p w:rsidR="000F5712" w:rsidRDefault="000F5712" w:rsidP="000F5712">
            <w:pPr>
              <w:pStyle w:val="TAL"/>
            </w:pPr>
            <w:r>
              <w:br/>
              <w:t>DQR bit (bit 5 of octet 7)</w:t>
            </w:r>
          </w:p>
          <w:p w:rsidR="000F5712" w:rsidRDefault="000F5712" w:rsidP="000F5712">
            <w:pPr>
              <w:pStyle w:val="TAL"/>
            </w:pPr>
            <w:r>
              <w:t>The DQR bit indicates whether the QoS rule is the default QoS rule and it is encoded as follows:</w:t>
            </w:r>
          </w:p>
          <w:p w:rsidR="000F5712" w:rsidRDefault="000F5712" w:rsidP="000F5712">
            <w:pPr>
              <w:pStyle w:val="TAL"/>
            </w:pPr>
            <w:r>
              <w:t>Bit</w:t>
            </w:r>
          </w:p>
          <w:p w:rsidR="000F5712" w:rsidRDefault="000F5712" w:rsidP="000F5712">
            <w:pPr>
              <w:pStyle w:val="TAL"/>
            </w:pPr>
            <w:r>
              <w:t>5</w:t>
            </w:r>
          </w:p>
          <w:p w:rsidR="000F5712" w:rsidRDefault="000F5712" w:rsidP="000F5712">
            <w:pPr>
              <w:pStyle w:val="TAL"/>
            </w:pPr>
            <w:r>
              <w:t>0</w:t>
            </w:r>
            <w:r>
              <w:tab/>
              <w:t>the QoS rule is not the default QoS rule.</w:t>
            </w:r>
          </w:p>
          <w:p w:rsidR="000F5712" w:rsidRDefault="000F5712" w:rsidP="000F5712">
            <w:pPr>
              <w:pStyle w:val="TAL"/>
            </w:pPr>
            <w:r>
              <w:t>1</w:t>
            </w:r>
            <w:r>
              <w:tab/>
              <w:t>the QoS rule is the default QoS rule.</w:t>
            </w:r>
          </w:p>
          <w:p w:rsidR="000F5712" w:rsidRDefault="000F5712" w:rsidP="000F5712">
            <w:pPr>
              <w:pStyle w:val="TAL"/>
            </w:pPr>
          </w:p>
          <w:p w:rsidR="000F5712" w:rsidRPr="006C6E41" w:rsidRDefault="000F5712" w:rsidP="000F5712">
            <w:pPr>
              <w:pStyle w:val="TAL"/>
            </w:pPr>
            <w:r>
              <w:t>Rule</w:t>
            </w:r>
            <w:r w:rsidRPr="006C6E41">
              <w:t xml:space="preserve"> operation code (</w:t>
            </w:r>
            <w:r>
              <w:t xml:space="preserve">bits 8 to 6 of </w:t>
            </w:r>
            <w:r w:rsidRPr="006C6E41">
              <w:t xml:space="preserve">octet </w:t>
            </w:r>
            <w:r>
              <w:t>7</w:t>
            </w:r>
            <w:r w:rsidRPr="006C6E41">
              <w:t>)</w:t>
            </w:r>
            <w:r w:rsidRPr="006C6E41">
              <w:br/>
              <w:t>Bits</w:t>
            </w:r>
            <w:r w:rsidRPr="006C6E41">
              <w:br/>
              <w:t>8 7 6</w:t>
            </w:r>
          </w:p>
          <w:p w:rsidR="000F5712" w:rsidRPr="006C6E41" w:rsidRDefault="000F5712" w:rsidP="000F5712">
            <w:pPr>
              <w:pStyle w:val="TAL"/>
            </w:pPr>
            <w:r w:rsidRPr="006C6E41">
              <w:t>0 0 0</w:t>
            </w:r>
            <w:r w:rsidR="007461A8">
              <w:tab/>
            </w:r>
            <w:r>
              <w:t>Reserved</w:t>
            </w:r>
            <w:r>
              <w:br/>
              <w:t>0 0 1</w:t>
            </w:r>
            <w:r w:rsidR="007461A8">
              <w:tab/>
            </w:r>
            <w:r>
              <w:t>Create new QoS rule</w:t>
            </w:r>
          </w:p>
          <w:p w:rsidR="000F5712" w:rsidRPr="006C6E41" w:rsidRDefault="000F5712" w:rsidP="000F5712">
            <w:pPr>
              <w:pStyle w:val="TAL"/>
            </w:pPr>
            <w:r>
              <w:t>0 1 0</w:t>
            </w:r>
            <w:r w:rsidR="007461A8">
              <w:tab/>
            </w:r>
            <w:r>
              <w:t>Delete existing QoS rule</w:t>
            </w:r>
          </w:p>
          <w:p w:rsidR="000F5712" w:rsidRPr="006C6E41" w:rsidRDefault="000F5712" w:rsidP="000F5712">
            <w:pPr>
              <w:pStyle w:val="TAL"/>
            </w:pPr>
            <w:r w:rsidRPr="006C6E41">
              <w:t>0 1 1</w:t>
            </w:r>
            <w:r w:rsidR="007461A8">
              <w:tab/>
            </w:r>
            <w:r w:rsidRPr="00E2316B">
              <w:t>Modify existing QoS rule and add packet filters</w:t>
            </w:r>
          </w:p>
          <w:p w:rsidR="000F5712" w:rsidRPr="006C6E41" w:rsidRDefault="000F5712" w:rsidP="000F5712">
            <w:pPr>
              <w:pStyle w:val="TAL"/>
            </w:pPr>
            <w:r w:rsidRPr="006C6E41">
              <w:t>1 0 0</w:t>
            </w:r>
            <w:r w:rsidR="007461A8">
              <w:tab/>
            </w:r>
            <w:r>
              <w:t>Modify existing QoS rule and replace packet filters</w:t>
            </w:r>
          </w:p>
          <w:p w:rsidR="000F5712" w:rsidRPr="006C6E41" w:rsidRDefault="000F5712" w:rsidP="000F5712">
            <w:pPr>
              <w:pStyle w:val="TAL"/>
            </w:pPr>
            <w:r w:rsidRPr="006C6E41">
              <w:t>1 0 1</w:t>
            </w:r>
            <w:r w:rsidR="007461A8">
              <w:tab/>
            </w:r>
            <w:r>
              <w:t>Modify existing QoS rule and delete packet filters</w:t>
            </w:r>
          </w:p>
          <w:p w:rsidR="000F5712" w:rsidRPr="006C6E41" w:rsidRDefault="000F5712" w:rsidP="000F5712">
            <w:pPr>
              <w:pStyle w:val="TAL"/>
            </w:pPr>
            <w:r>
              <w:t>1 1 0</w:t>
            </w:r>
            <w:r w:rsidR="007461A8">
              <w:tab/>
            </w:r>
            <w:r>
              <w:t>Modify existing QoS rule without modifying packet filters</w:t>
            </w:r>
          </w:p>
          <w:p w:rsidR="000F5712" w:rsidRPr="006C6E41" w:rsidRDefault="000F5712" w:rsidP="000F5712">
            <w:pPr>
              <w:pStyle w:val="TAL"/>
            </w:pPr>
            <w:r>
              <w:t>1 1 1</w:t>
            </w:r>
            <w:r w:rsidR="007461A8">
              <w:tab/>
            </w:r>
            <w:r>
              <w:t>Reserved</w:t>
            </w:r>
          </w:p>
          <w:p w:rsidR="000F5712" w:rsidRPr="006C6E41" w:rsidRDefault="000F5712" w:rsidP="000F5712">
            <w:pPr>
              <w:pStyle w:val="TAL"/>
            </w:pPr>
          </w:p>
          <w:p w:rsidR="000F5712" w:rsidRPr="006C6E41" w:rsidRDefault="000F5712" w:rsidP="000F5712">
            <w:pPr>
              <w:pStyle w:val="TAL"/>
            </w:pPr>
            <w:r w:rsidRPr="006C6E41">
              <w:br/>
              <w:t xml:space="preserve">E bit (bit </w:t>
            </w:r>
            <w:r>
              <w:t>7</w:t>
            </w:r>
            <w:r w:rsidRPr="006C6E41">
              <w:t xml:space="preserve"> of octet </w:t>
            </w:r>
            <w:r>
              <w:t>z+1</w:t>
            </w:r>
            <w:r w:rsidRPr="006C6E41">
              <w:t>)</w:t>
            </w:r>
          </w:p>
          <w:p w:rsidR="000F5712" w:rsidRPr="006C6E41" w:rsidRDefault="000F5712" w:rsidP="000F5712">
            <w:pPr>
              <w:pStyle w:val="TAL"/>
            </w:pPr>
            <w:r w:rsidRPr="00A6770D">
              <w:t xml:space="preserve">For the </w:t>
            </w:r>
            <w:r w:rsidR="003C0F9E">
              <w:t>"</w:t>
            </w:r>
            <w:r>
              <w:t>create new QoS rule" operation,</w:t>
            </w:r>
            <w:r w:rsidRPr="00A6770D">
              <w:t xml:space="preserve"> </w:t>
            </w:r>
            <w:r>
              <w:t>t</w:t>
            </w:r>
            <w:r w:rsidRPr="006C6E41">
              <w:t xml:space="preserve">he </w:t>
            </w:r>
            <w:r w:rsidRPr="00C55614">
              <w:t>E bit</w:t>
            </w:r>
            <w:r w:rsidRPr="006C6E41">
              <w:t xml:space="preserve"> is encoded as follows:</w:t>
            </w:r>
          </w:p>
          <w:p w:rsidR="000F5712" w:rsidRDefault="000F5712" w:rsidP="000F5712">
            <w:pPr>
              <w:pStyle w:val="TAL"/>
            </w:pPr>
            <w:r>
              <w:t>Bit</w:t>
            </w:r>
            <w:r>
              <w:br/>
              <w:t>7</w:t>
            </w:r>
          </w:p>
          <w:p w:rsidR="000F5712" w:rsidRPr="006C6E41" w:rsidRDefault="000F5712" w:rsidP="000F5712">
            <w:pPr>
              <w:pStyle w:val="TAL"/>
            </w:pPr>
            <w:r w:rsidRPr="006C6E41">
              <w:t>0</w:t>
            </w:r>
            <w:r w:rsidRPr="006C6E41">
              <w:tab/>
            </w:r>
            <w:r w:rsidRPr="00C55614">
              <w:t>parameters list</w:t>
            </w:r>
            <w:r w:rsidRPr="006C6E41">
              <w:t xml:space="preserve"> is not included</w:t>
            </w:r>
          </w:p>
          <w:p w:rsidR="000F5712" w:rsidRPr="00C55614" w:rsidRDefault="000F5712" w:rsidP="000F5712">
            <w:pPr>
              <w:pStyle w:val="TAL"/>
            </w:pPr>
            <w:r w:rsidRPr="006C6E41">
              <w:t>1</w:t>
            </w:r>
            <w:r w:rsidRPr="006C6E41">
              <w:tab/>
            </w:r>
            <w:r w:rsidRPr="00C55614">
              <w:t>parameters list</w:t>
            </w:r>
            <w:r w:rsidRPr="006C6E41">
              <w:t xml:space="preserve"> is included</w:t>
            </w:r>
          </w:p>
          <w:p w:rsidR="000F5712" w:rsidRDefault="000F5712" w:rsidP="000F5712">
            <w:pPr>
              <w:pStyle w:val="TAL"/>
            </w:pPr>
            <w:r>
              <w:t xml:space="preserve">For the "modify existing QoS rule and add packet filters" operation, the </w:t>
            </w:r>
            <w:r w:rsidR="003C0F9E">
              <w:t>"</w:t>
            </w:r>
            <w:r>
              <w:t>modify existing QoS rule and replace packet filters</w:t>
            </w:r>
            <w:r w:rsidR="003C0F9E">
              <w:t>"</w:t>
            </w:r>
            <w:r>
              <w:t xml:space="preserve">, the </w:t>
            </w:r>
            <w:r w:rsidR="003C0F9E">
              <w:t>"</w:t>
            </w:r>
            <w:r>
              <w:t>modify existing QoS rule and delete packet filters</w:t>
            </w:r>
            <w:r w:rsidR="003C0F9E">
              <w:t>"</w:t>
            </w:r>
            <w:r>
              <w:t xml:space="preserve"> operation and the </w:t>
            </w:r>
            <w:r w:rsidR="003C0F9E">
              <w:t>"</w:t>
            </w:r>
            <w:r>
              <w:t>modify existing QoS rule without modifying packet filters</w:t>
            </w:r>
            <w:r w:rsidR="003C0F9E">
              <w:t>"</w:t>
            </w:r>
            <w:r>
              <w:t xml:space="preserve"> operation, the E bit is encoded as follows:</w:t>
            </w:r>
          </w:p>
          <w:p w:rsidR="000F5712" w:rsidRDefault="000F5712" w:rsidP="000F5712">
            <w:pPr>
              <w:pStyle w:val="TAL"/>
            </w:pPr>
            <w:r>
              <w:t>Bit</w:t>
            </w:r>
            <w:r>
              <w:br/>
              <w:t>7</w:t>
            </w:r>
          </w:p>
          <w:p w:rsidR="000F5712" w:rsidRDefault="000F5712" w:rsidP="000F5712">
            <w:pPr>
              <w:pStyle w:val="TAL"/>
            </w:pPr>
            <w:r>
              <w:t>0</w:t>
            </w:r>
            <w:r>
              <w:tab/>
              <w:t>previously provided parameters list extension</w:t>
            </w:r>
          </w:p>
          <w:p w:rsidR="000F5712" w:rsidRDefault="000F5712" w:rsidP="000F5712">
            <w:pPr>
              <w:pStyle w:val="TAL"/>
            </w:pPr>
            <w:r>
              <w:t>1</w:t>
            </w:r>
            <w:r>
              <w:tab/>
              <w:t>previously provided parameters list replacement</w:t>
            </w:r>
          </w:p>
          <w:p w:rsidR="000F5712" w:rsidRDefault="000F5712" w:rsidP="000F5712">
            <w:pPr>
              <w:pStyle w:val="TAL"/>
            </w:pPr>
          </w:p>
          <w:p w:rsidR="000F5712" w:rsidRDefault="000F5712" w:rsidP="000F5712">
            <w:pPr>
              <w:pStyle w:val="TAL"/>
            </w:pPr>
            <w:r>
              <w:t xml:space="preserve">If the E bit is set to </w:t>
            </w:r>
            <w:r w:rsidR="003C0F9E">
              <w:t>"</w:t>
            </w:r>
            <w:r w:rsidRPr="00DE0B48">
              <w:t>parameters list is not included</w:t>
            </w:r>
            <w:r w:rsidR="003C0F9E">
              <w:t>"</w:t>
            </w:r>
            <w:r>
              <w:t xml:space="preserve">, the number of parameters field has zero value. If the E bit is set to </w:t>
            </w:r>
            <w:r w:rsidR="003C0F9E">
              <w:t>"</w:t>
            </w:r>
            <w:r w:rsidRPr="00DE0B48">
              <w:t>parameters list is included</w:t>
            </w:r>
            <w:r w:rsidR="003C0F9E">
              <w:t>"</w:t>
            </w:r>
            <w:r>
              <w:t xml:space="preserve">, the number of parameters field has non-zero value. If the E bit is set to </w:t>
            </w:r>
            <w:r w:rsidR="003C0F9E">
              <w:t>"</w:t>
            </w:r>
            <w:r>
              <w:t>previously provided parameters list extension</w:t>
            </w:r>
            <w:r w:rsidR="003C0F9E">
              <w:t>"</w:t>
            </w:r>
            <w:r>
              <w:t xml:space="preserve"> or </w:t>
            </w:r>
            <w:r w:rsidR="003C0F9E">
              <w:t>"</w:t>
            </w:r>
            <w:r>
              <w:t>previously provided parameters list replacement</w:t>
            </w:r>
            <w:r w:rsidR="003C0F9E">
              <w:t>"</w:t>
            </w:r>
            <w:r>
              <w:t>, the number of parameters field can have zero or non-zero value.</w:t>
            </w:r>
          </w:p>
          <w:p w:rsidR="000F5712" w:rsidRPr="006C6E41" w:rsidRDefault="000F5712" w:rsidP="000F5712">
            <w:pPr>
              <w:pStyle w:val="TAL"/>
            </w:pPr>
          </w:p>
          <w:p w:rsidR="000F5712" w:rsidRPr="006C6E41" w:rsidRDefault="000F5712" w:rsidP="000F5712">
            <w:pPr>
              <w:pStyle w:val="TAL"/>
            </w:pPr>
            <w:r w:rsidRPr="006C6E41">
              <w:t>Number of packet filters (</w:t>
            </w:r>
            <w:r>
              <w:t xml:space="preserve">bits 4 to 1 of </w:t>
            </w:r>
            <w:r w:rsidRPr="006C6E41">
              <w:t xml:space="preserve">octet </w:t>
            </w:r>
            <w:r>
              <w:t>7</w:t>
            </w:r>
            <w:r w:rsidR="003C0F9E">
              <w:t>)</w:t>
            </w:r>
          </w:p>
          <w:p w:rsidR="000F5712" w:rsidRPr="006C6E41" w:rsidRDefault="000F5712" w:rsidP="000F5712">
            <w:pPr>
              <w:pStyle w:val="TAL"/>
            </w:pPr>
            <w:r w:rsidRPr="006C6E41">
              <w:t xml:space="preserve">The </w:t>
            </w:r>
            <w:r w:rsidRPr="00C55614">
              <w:t xml:space="preserve">number of packet filters </w:t>
            </w:r>
            <w:r w:rsidRPr="006C6E41">
              <w:t xml:space="preserve">contains the binary coding for the number of packet filters in the </w:t>
            </w:r>
            <w:r w:rsidRPr="00C55614">
              <w:t>packet filter list</w:t>
            </w:r>
            <w:r w:rsidRPr="006C6E41">
              <w:t xml:space="preserve">. The </w:t>
            </w:r>
            <w:r w:rsidRPr="00C55614">
              <w:t xml:space="preserve">number of packet filters </w:t>
            </w:r>
            <w:r w:rsidRPr="006C6E41">
              <w:t xml:space="preserve">field is encoded in bits 4 through 1 of octet </w:t>
            </w:r>
            <w:r>
              <w:t>7</w:t>
            </w:r>
            <w:r w:rsidRPr="006C6E41">
              <w:t xml:space="preserve"> where bit 4 is the most significant and bit 1 is the least significant</w:t>
            </w:r>
            <w:r>
              <w:t xml:space="preserve"> bit. For the </w:t>
            </w:r>
            <w:r w:rsidR="003C0F9E">
              <w:t>"</w:t>
            </w:r>
            <w:r>
              <w:t>delete existing QoS rule</w:t>
            </w:r>
            <w:r w:rsidR="003C0F9E">
              <w:t>"</w:t>
            </w:r>
            <w:r>
              <w:t xml:space="preserve"> operation and for the </w:t>
            </w:r>
            <w:r w:rsidR="003C0F9E">
              <w:t>"</w:t>
            </w:r>
            <w:r>
              <w:t>modify existing QoS rule without modifying packet filters</w:t>
            </w:r>
            <w:r w:rsidR="003C0F9E">
              <w:t>"</w:t>
            </w:r>
            <w:r>
              <w:t xml:space="preserve"> operation</w:t>
            </w:r>
            <w:r w:rsidRPr="006C6E41">
              <w:t xml:space="preserve">, the </w:t>
            </w:r>
            <w:r w:rsidRPr="00C55614">
              <w:t>number of packet filters</w:t>
            </w:r>
            <w:r w:rsidRPr="006C6E41">
              <w:t xml:space="preserve"> shall be coded as 0. For </w:t>
            </w:r>
            <w:r>
              <w:t xml:space="preserve">the </w:t>
            </w:r>
            <w:r w:rsidR="003C0F9E">
              <w:t>"</w:t>
            </w:r>
            <w:r>
              <w:t>create new QoS rule</w:t>
            </w:r>
            <w:r w:rsidR="003C0F9E">
              <w:t>"</w:t>
            </w:r>
            <w:r>
              <w:t xml:space="preserve"> operation and the </w:t>
            </w:r>
            <w:r w:rsidR="003C0F9E">
              <w:t>"</w:t>
            </w:r>
            <w:r>
              <w:t>modify existing QoS rule and replace packet filters</w:t>
            </w:r>
            <w:r w:rsidR="003C0F9E">
              <w:t>"</w:t>
            </w:r>
            <w:r>
              <w:t xml:space="preserve"> operation</w:t>
            </w:r>
            <w:r w:rsidRPr="006C6E41">
              <w:t xml:space="preserve">, the number of packet filters shall be greater than </w:t>
            </w:r>
            <w:r>
              <w:t xml:space="preserve">or equal to </w:t>
            </w:r>
            <w:r w:rsidRPr="006C6E41">
              <w:t xml:space="preserve">0 and less than or equal to 15. For all other operations, the number of packet filters shall be greater than 0 and less than or equal to 15. </w:t>
            </w:r>
          </w:p>
          <w:p w:rsidR="000F5712" w:rsidRPr="006C6E41" w:rsidRDefault="000F5712" w:rsidP="000F5712">
            <w:pPr>
              <w:pStyle w:val="TAL"/>
            </w:pPr>
          </w:p>
          <w:p w:rsidR="000F5712" w:rsidRPr="006C6E41" w:rsidRDefault="000F5712" w:rsidP="000F5712">
            <w:pPr>
              <w:pStyle w:val="TAL"/>
            </w:pPr>
            <w:r w:rsidRPr="006C6E41">
              <w:t xml:space="preserve">Packet filter list (octets </w:t>
            </w:r>
            <w:r>
              <w:t>8</w:t>
            </w:r>
            <w:r w:rsidRPr="006C6E41">
              <w:t xml:space="preserve"> to z)</w:t>
            </w:r>
          </w:p>
          <w:p w:rsidR="000F5712" w:rsidRDefault="000F5712" w:rsidP="000F5712">
            <w:pPr>
              <w:pStyle w:val="TAL"/>
            </w:pPr>
            <w:r w:rsidRPr="006C6E41">
              <w:t xml:space="preserve">The </w:t>
            </w:r>
            <w:r w:rsidRPr="00C55614">
              <w:t xml:space="preserve">packet filter list </w:t>
            </w:r>
            <w:r w:rsidRPr="006C6E41">
              <w:t>contains a variable number of packet fil</w:t>
            </w:r>
            <w:r>
              <w:t>ters.</w:t>
            </w:r>
          </w:p>
          <w:p w:rsidR="000F5712" w:rsidRDefault="000F5712" w:rsidP="000F5712">
            <w:pPr>
              <w:pStyle w:val="TAL"/>
            </w:pPr>
          </w:p>
          <w:p w:rsidR="000F5712" w:rsidRDefault="000F5712" w:rsidP="000F5712">
            <w:pPr>
              <w:pStyle w:val="TAL"/>
            </w:pPr>
            <w:r w:rsidRPr="003F11B1">
              <w:t xml:space="preserve">For the </w:t>
            </w:r>
            <w:r w:rsidR="003C0F9E">
              <w:t>"</w:t>
            </w:r>
            <w:r w:rsidRPr="003F11B1">
              <w:t>delete existing QoS rule</w:t>
            </w:r>
            <w:r w:rsidR="003C0F9E">
              <w:t>"</w:t>
            </w:r>
            <w:r w:rsidRPr="003F11B1">
              <w:t xml:space="preserve"> operation, the length of QoS rule field is set to one.</w:t>
            </w:r>
          </w:p>
          <w:p w:rsidR="000F5712" w:rsidRDefault="000F5712" w:rsidP="000F5712">
            <w:pPr>
              <w:pStyle w:val="TAL"/>
            </w:pPr>
          </w:p>
          <w:p w:rsidR="000F5712" w:rsidRPr="006C6E41" w:rsidRDefault="000F5712" w:rsidP="000F5712">
            <w:pPr>
              <w:pStyle w:val="TAL"/>
            </w:pPr>
            <w:r>
              <w:t xml:space="preserve">For the </w:t>
            </w:r>
            <w:r w:rsidR="003C0F9E">
              <w:t>"</w:t>
            </w:r>
            <w:r>
              <w:t>delete existing QoS rule</w:t>
            </w:r>
            <w:r w:rsidR="003C0F9E">
              <w:t>"</w:t>
            </w:r>
            <w:r w:rsidRPr="006C6E41">
              <w:t xml:space="preserve"> operation and the</w:t>
            </w:r>
            <w:r>
              <w:t xml:space="preserve"> </w:t>
            </w:r>
            <w:r w:rsidR="003C0F9E">
              <w:t>"</w:t>
            </w:r>
            <w:r>
              <w:t>modify existing QoS rule without modifying packet filters</w:t>
            </w:r>
            <w:r w:rsidR="003C0F9E">
              <w:t>"</w:t>
            </w:r>
            <w:r>
              <w:t xml:space="preserve"> operation</w:t>
            </w:r>
            <w:r w:rsidRPr="006C6E41">
              <w:t xml:space="preserve">, the </w:t>
            </w:r>
            <w:r w:rsidRPr="00C55614">
              <w:t>packet filter list</w:t>
            </w:r>
            <w:r w:rsidRPr="006C6E41">
              <w:t xml:space="preserve"> shall be empty.</w:t>
            </w:r>
          </w:p>
          <w:p w:rsidR="000F5712" w:rsidRDefault="000F5712" w:rsidP="000F5712">
            <w:pPr>
              <w:pStyle w:val="TAL"/>
            </w:pPr>
          </w:p>
          <w:p w:rsidR="000F5712" w:rsidRPr="006C6E41" w:rsidRDefault="000F5712" w:rsidP="000F5712">
            <w:pPr>
              <w:pStyle w:val="TAL"/>
            </w:pPr>
            <w:r w:rsidRPr="006C6E41">
              <w:t xml:space="preserve">For the </w:t>
            </w:r>
            <w:r w:rsidR="003C0F9E">
              <w:t>"</w:t>
            </w:r>
            <w:r>
              <w:t>modify existing QoS rule and delete packet filters</w:t>
            </w:r>
            <w:r w:rsidR="003C0F9E">
              <w:t>"</w:t>
            </w:r>
            <w:r w:rsidRPr="006C6E41">
              <w:t xml:space="preserve"> operation, the </w:t>
            </w:r>
            <w:r w:rsidRPr="00C55614">
              <w:t>packet filter list</w:t>
            </w:r>
            <w:r w:rsidRPr="006C6E41">
              <w:t xml:space="preserve"> shall contain a variable number of packet filter identifiers. This number shall be derived from the coding of the </w:t>
            </w:r>
            <w:r w:rsidRPr="00C55614">
              <w:t xml:space="preserve">number of packet filters </w:t>
            </w:r>
            <w:r w:rsidRPr="006C6E41">
              <w:t xml:space="preserve">field in octet </w:t>
            </w:r>
            <w:r>
              <w:t>7</w:t>
            </w:r>
            <w:r w:rsidRPr="006C6E41">
              <w:t>.</w:t>
            </w:r>
          </w:p>
          <w:p w:rsidR="000F5712" w:rsidRDefault="000F5712" w:rsidP="000F5712">
            <w:pPr>
              <w:pStyle w:val="TAL"/>
            </w:pPr>
          </w:p>
          <w:p w:rsidR="000F5712" w:rsidRPr="006C6E41" w:rsidRDefault="000F5712" w:rsidP="000F5712">
            <w:pPr>
              <w:pStyle w:val="TAL"/>
            </w:pPr>
            <w:r>
              <w:t xml:space="preserve">For the </w:t>
            </w:r>
            <w:r w:rsidR="003C0F9E">
              <w:t>"</w:t>
            </w:r>
            <w:r>
              <w:t>create new QoS rule</w:t>
            </w:r>
            <w:r w:rsidR="003C0F9E">
              <w:t>"</w:t>
            </w:r>
            <w:r>
              <w:t xml:space="preserve"> operation and for the </w:t>
            </w:r>
            <w:r w:rsidR="003C0F9E">
              <w:t>"</w:t>
            </w:r>
            <w:r>
              <w:t>modify existing QoS rule and replace packet filters</w:t>
            </w:r>
            <w:r w:rsidR="003C0F9E">
              <w:t>"</w:t>
            </w:r>
            <w:r>
              <w:t xml:space="preserve"> operation</w:t>
            </w:r>
            <w:r w:rsidRPr="006C6E41">
              <w:t xml:space="preserve">, the </w:t>
            </w:r>
            <w:r w:rsidRPr="00C55614">
              <w:t>packet filter list</w:t>
            </w:r>
            <w:r w:rsidRPr="006C6E41">
              <w:t xml:space="preserve"> shall contain </w:t>
            </w:r>
            <w:r>
              <w:t xml:space="preserve">0 or </w:t>
            </w:r>
            <w:r w:rsidRPr="006C6E41">
              <w:t xml:space="preserve">a variable number of packet filters. This number shall be derived from the coding of the </w:t>
            </w:r>
            <w:r w:rsidRPr="00C55614">
              <w:t xml:space="preserve">number of packet filters </w:t>
            </w:r>
            <w:r w:rsidRPr="006C6E41">
              <w:t xml:space="preserve">field in octet </w:t>
            </w:r>
            <w:r>
              <w:t>7</w:t>
            </w:r>
            <w:r w:rsidRPr="006C6E41">
              <w:t>.</w:t>
            </w:r>
          </w:p>
          <w:p w:rsidR="000F5712" w:rsidRPr="006C6E41" w:rsidRDefault="000F5712" w:rsidP="000F5712">
            <w:pPr>
              <w:pStyle w:val="TAL"/>
            </w:pPr>
          </w:p>
          <w:p w:rsidR="000F5712" w:rsidRPr="006C6E41" w:rsidRDefault="000F5712" w:rsidP="000F5712">
            <w:pPr>
              <w:pStyle w:val="TAL"/>
            </w:pPr>
            <w:r>
              <w:t xml:space="preserve">For the </w:t>
            </w:r>
            <w:r w:rsidR="003C0F9E">
              <w:t>"</w:t>
            </w:r>
            <w:r>
              <w:t>modify existing QoS rule and add packet filters</w:t>
            </w:r>
            <w:r w:rsidR="003C0F9E">
              <w:t>"</w:t>
            </w:r>
            <w:r w:rsidRPr="006C6E41">
              <w:t xml:space="preserve"> operation, the </w:t>
            </w:r>
            <w:r w:rsidRPr="00C55614">
              <w:t>packet filter list</w:t>
            </w:r>
            <w:r w:rsidRPr="006C6E41">
              <w:t xml:space="preserve"> shall contain a variable number of packet filters. This number shall be derived from the coding of the </w:t>
            </w:r>
            <w:r w:rsidRPr="00C55614">
              <w:t xml:space="preserve">number of packet filters </w:t>
            </w:r>
            <w:r w:rsidRPr="006C6E41">
              <w:t xml:space="preserve">field in octet </w:t>
            </w:r>
            <w:r>
              <w:t>7</w:t>
            </w:r>
            <w:r w:rsidRPr="006C6E41">
              <w:t>.</w:t>
            </w:r>
          </w:p>
          <w:p w:rsidR="000F5712" w:rsidRPr="006C6E41" w:rsidRDefault="000F5712" w:rsidP="000F5712">
            <w:pPr>
              <w:pStyle w:val="TAL"/>
            </w:pPr>
          </w:p>
          <w:p w:rsidR="000F5712" w:rsidRPr="006C6E41" w:rsidRDefault="000F5712" w:rsidP="000F5712">
            <w:pPr>
              <w:pStyle w:val="TAL"/>
            </w:pPr>
            <w:r w:rsidRPr="006C6E41">
              <w:t xml:space="preserve">Each packet filter is of variable length and consists of </w:t>
            </w:r>
          </w:p>
          <w:p w:rsidR="000F5712" w:rsidRPr="006C6E41" w:rsidRDefault="000F5712" w:rsidP="000F5712">
            <w:pPr>
              <w:pStyle w:val="TAL"/>
            </w:pPr>
            <w:r w:rsidRPr="006C6E41">
              <w:tab/>
              <w:t xml:space="preserve">a packet filter </w:t>
            </w:r>
            <w:r>
              <w:t>direction</w:t>
            </w:r>
            <w:r w:rsidRPr="006C6E41">
              <w:t xml:space="preserve"> (</w:t>
            </w:r>
            <w:r>
              <w:t>2 bits</w:t>
            </w:r>
            <w:r w:rsidRPr="006C6E41">
              <w:t xml:space="preserve">); </w:t>
            </w:r>
            <w:r w:rsidRPr="006C6E41">
              <w:br/>
              <w:t>-</w:t>
            </w:r>
            <w:r w:rsidRPr="006C6E41">
              <w:tab/>
              <w:t>a packet filter identifier (</w:t>
            </w:r>
            <w:r>
              <w:t>4 bits</w:t>
            </w:r>
            <w:r w:rsidRPr="006C6E41">
              <w:t xml:space="preserve">); </w:t>
            </w:r>
            <w:r w:rsidRPr="006C6E41">
              <w:br/>
              <w:t>-</w:t>
            </w:r>
            <w:r w:rsidRPr="006C6E41">
              <w:tab/>
              <w:t>the length of the packet filter contents (1 octet); and</w:t>
            </w:r>
            <w:r w:rsidRPr="006C6E41">
              <w:br/>
              <w:t>-</w:t>
            </w:r>
            <w:r w:rsidRPr="006C6E41">
              <w:tab/>
              <w:t>the packet filter contents itself (v</w:t>
            </w:r>
            <w:r>
              <w:t>ariable amount of</w:t>
            </w:r>
            <w:r w:rsidRPr="006C6E41">
              <w:t xml:space="preserve"> octets).</w:t>
            </w:r>
          </w:p>
          <w:p w:rsidR="000F5712" w:rsidRPr="006C6E41" w:rsidRDefault="000F5712" w:rsidP="000F5712">
            <w:pPr>
              <w:pStyle w:val="TAL"/>
            </w:pPr>
          </w:p>
          <w:p w:rsidR="000F5712" w:rsidRDefault="000F5712" w:rsidP="000F5712">
            <w:pPr>
              <w:pStyle w:val="TAL"/>
            </w:pPr>
            <w:r w:rsidRPr="006302EC">
              <w:t xml:space="preserve">The </w:t>
            </w:r>
            <w:r w:rsidRPr="00AF7AFA">
              <w:rPr>
                <w:iCs/>
              </w:rPr>
              <w:t>packet filter direction</w:t>
            </w:r>
            <w:r w:rsidRPr="006302EC">
              <w:t xml:space="preserve"> </w:t>
            </w:r>
            <w:r>
              <w:t xml:space="preserve">field </w:t>
            </w:r>
            <w:r w:rsidRPr="006302EC">
              <w:t>is</w:t>
            </w:r>
            <w:r w:rsidRPr="006C6E41">
              <w:t xml:space="preserve"> used to indicate for what traff</w:t>
            </w:r>
            <w:r>
              <w:t>ic direction the filter applies.</w:t>
            </w:r>
          </w:p>
          <w:p w:rsidR="000F5712" w:rsidRDefault="000F5712" w:rsidP="000F5712">
            <w:pPr>
              <w:pStyle w:val="TAL"/>
            </w:pPr>
            <w:r w:rsidRPr="006C6E41">
              <w:t>Bits</w:t>
            </w:r>
          </w:p>
          <w:p w:rsidR="000F5712" w:rsidRPr="006C6E41" w:rsidRDefault="000F5712" w:rsidP="000F5712">
            <w:pPr>
              <w:pStyle w:val="TAL"/>
            </w:pPr>
            <w:r w:rsidRPr="006C6E41">
              <w:t>6 5</w:t>
            </w:r>
          </w:p>
          <w:p w:rsidR="000F5712" w:rsidRDefault="000F5712" w:rsidP="000F5712">
            <w:pPr>
              <w:pStyle w:val="TAL"/>
            </w:pPr>
            <w:r w:rsidRPr="006C6E41">
              <w:t>0</w:t>
            </w:r>
            <w:r>
              <w:t xml:space="preserve"> 0</w:t>
            </w:r>
            <w:r w:rsidR="00893508">
              <w:tab/>
            </w:r>
            <w:r>
              <w:t>reserved</w:t>
            </w:r>
          </w:p>
          <w:p w:rsidR="000F5712" w:rsidRDefault="000F5712" w:rsidP="000F5712">
            <w:pPr>
              <w:pStyle w:val="TAL"/>
            </w:pPr>
            <w:r w:rsidRPr="006C6E41">
              <w:t>0</w:t>
            </w:r>
            <w:r>
              <w:t xml:space="preserve"> </w:t>
            </w:r>
            <w:r w:rsidRPr="006C6E41">
              <w:t>1</w:t>
            </w:r>
            <w:r w:rsidR="00893508">
              <w:tab/>
            </w:r>
            <w:r w:rsidRPr="006C6E41">
              <w:t>downlink only</w:t>
            </w:r>
          </w:p>
          <w:p w:rsidR="000F5712" w:rsidRDefault="000F5712" w:rsidP="000F5712">
            <w:pPr>
              <w:pStyle w:val="TAL"/>
            </w:pPr>
            <w:r w:rsidRPr="006C6E41">
              <w:t>1</w:t>
            </w:r>
            <w:r>
              <w:t xml:space="preserve"> </w:t>
            </w:r>
            <w:r w:rsidRPr="006C6E41">
              <w:t>0</w:t>
            </w:r>
            <w:r w:rsidR="00893508">
              <w:tab/>
            </w:r>
            <w:r w:rsidRPr="006C6E41">
              <w:t>uplink only</w:t>
            </w:r>
          </w:p>
          <w:p w:rsidR="000F5712" w:rsidRPr="006C6E41" w:rsidRDefault="000F5712" w:rsidP="000F5712">
            <w:pPr>
              <w:pStyle w:val="TAL"/>
            </w:pPr>
            <w:r w:rsidRPr="006C6E41">
              <w:t>1</w:t>
            </w:r>
            <w:r>
              <w:t xml:space="preserve"> </w:t>
            </w:r>
            <w:r w:rsidRPr="006C6E41">
              <w:t>1</w:t>
            </w:r>
            <w:r w:rsidR="00893508">
              <w:tab/>
            </w:r>
            <w:r w:rsidRPr="006C6E41">
              <w:t>bidirectional</w:t>
            </w:r>
            <w:r>
              <w:t xml:space="preserve"> (see NOTE 1)</w:t>
            </w:r>
          </w:p>
          <w:p w:rsidR="000F5712" w:rsidRPr="006C6E41" w:rsidRDefault="000F5712" w:rsidP="000F5712">
            <w:pPr>
              <w:pStyle w:val="TAL"/>
            </w:pPr>
          </w:p>
          <w:p w:rsidR="000F5712" w:rsidRPr="006C6E41" w:rsidRDefault="000F5712" w:rsidP="000F5712">
            <w:pPr>
              <w:pStyle w:val="TAL"/>
            </w:pPr>
            <w:r w:rsidRPr="006C6E41">
              <w:t xml:space="preserve">The </w:t>
            </w:r>
            <w:r w:rsidRPr="00C55614">
              <w:t xml:space="preserve">packet filter identifier </w:t>
            </w:r>
            <w:r w:rsidRPr="006C6E41">
              <w:t>field is used to id</w:t>
            </w:r>
            <w:r>
              <w:t>entify each packet filter in a QoS rule</w:t>
            </w:r>
            <w:r w:rsidRPr="006C6E41">
              <w:t>. The least significant 4 bits are used.</w:t>
            </w:r>
          </w:p>
          <w:p w:rsidR="000F5712" w:rsidRPr="006C6E41" w:rsidRDefault="000F5712" w:rsidP="000F5712">
            <w:pPr>
              <w:pStyle w:val="TAL"/>
            </w:pPr>
          </w:p>
          <w:p w:rsidR="000F5712" w:rsidRPr="006C6E41" w:rsidRDefault="000F5712" w:rsidP="000F5712">
            <w:pPr>
              <w:pStyle w:val="TAL"/>
            </w:pPr>
            <w:r w:rsidRPr="006C6E41">
              <w:t xml:space="preserve">The </w:t>
            </w:r>
            <w:r w:rsidRPr="00C55614">
              <w:t xml:space="preserve">length of the packet filter contents </w:t>
            </w:r>
            <w:r w:rsidRPr="006C6E41">
              <w:t xml:space="preserve">field contains the binary coded representation of the length of the </w:t>
            </w:r>
            <w:r w:rsidRPr="00C55614">
              <w:t xml:space="preserve">packet filter contents </w:t>
            </w:r>
            <w:r w:rsidRPr="006C6E41">
              <w:t>field of a packet filter. The first bit in transmission order is the most significant bit.</w:t>
            </w:r>
          </w:p>
          <w:p w:rsidR="000F5712" w:rsidRPr="006C6E41" w:rsidRDefault="000F5712" w:rsidP="000F5712">
            <w:pPr>
              <w:pStyle w:val="TAL"/>
            </w:pPr>
          </w:p>
          <w:p w:rsidR="000F5712" w:rsidRPr="006C6E41" w:rsidRDefault="000F5712" w:rsidP="000F5712">
            <w:pPr>
              <w:pStyle w:val="TAL"/>
            </w:pPr>
            <w:r w:rsidRPr="006C6E41">
              <w:t xml:space="preserve">The </w:t>
            </w:r>
            <w:r w:rsidRPr="00C55614">
              <w:t>packet filter contents</w:t>
            </w:r>
            <w:r w:rsidRPr="006C6E41">
              <w:t xml:space="preserve"> field is of variable size and contains a variable number (at least one) of </w:t>
            </w:r>
            <w:r w:rsidRPr="00C55614">
              <w:t>packet filter components</w:t>
            </w:r>
            <w:r w:rsidRPr="006C6E41">
              <w:t xml:space="preserve">. Each </w:t>
            </w:r>
            <w:r w:rsidRPr="00C55614">
              <w:t>packet filter component</w:t>
            </w:r>
            <w:r w:rsidRPr="006C6E41">
              <w:t xml:space="preserve"> shall be encoded as a sequence of a one octet </w:t>
            </w:r>
            <w:r w:rsidRPr="00C55614">
              <w:t>packet filter component type identifier</w:t>
            </w:r>
            <w:r w:rsidRPr="006C6E41">
              <w:t xml:space="preserve"> and a fixed length </w:t>
            </w:r>
            <w:r w:rsidRPr="00C55614">
              <w:t>packet filter component value</w:t>
            </w:r>
            <w:r w:rsidRPr="006C6E41">
              <w:t xml:space="preserve"> field. The </w:t>
            </w:r>
            <w:r w:rsidRPr="00C55614">
              <w:t>packet filter component type identifier</w:t>
            </w:r>
            <w:r w:rsidRPr="006C6E41">
              <w:t xml:space="preserve"> shall be transmitted first.</w:t>
            </w:r>
          </w:p>
          <w:p w:rsidR="000F5712" w:rsidRPr="006C6E41" w:rsidRDefault="000F5712" w:rsidP="000F5712">
            <w:pPr>
              <w:pStyle w:val="TAL"/>
            </w:pPr>
          </w:p>
          <w:p w:rsidR="000F5712" w:rsidRPr="006C6E41" w:rsidRDefault="000F5712" w:rsidP="000F5712">
            <w:pPr>
              <w:pStyle w:val="TAL"/>
            </w:pPr>
            <w:r w:rsidRPr="006C6E41">
              <w:t xml:space="preserve">In each packet filter, there shall not be more than one occurrence of each packet filter component type. Among the </w:t>
            </w:r>
            <w:r w:rsidR="003C0F9E">
              <w:t>"</w:t>
            </w:r>
            <w:r w:rsidRPr="006C6E41">
              <w:t>I</w:t>
            </w:r>
            <w:r w:rsidR="004E4A5F">
              <w:t>P</w:t>
            </w:r>
            <w:r w:rsidRPr="006C6E41">
              <w:t>v4 remote address type</w:t>
            </w:r>
            <w:r w:rsidR="003C0F9E">
              <w:t>"</w:t>
            </w:r>
            <w:r w:rsidRPr="006C6E41">
              <w:t xml:space="preserve"> and </w:t>
            </w:r>
            <w:r w:rsidR="003C0F9E">
              <w:t>"</w:t>
            </w:r>
            <w:r w:rsidRPr="006C6E41">
              <w:t>I</w:t>
            </w:r>
            <w:r w:rsidR="003C0F9E">
              <w:t>P</w:t>
            </w:r>
            <w:r w:rsidRPr="006C6E41">
              <w:t>v6 remote address/prefix length type</w:t>
            </w:r>
            <w:r w:rsidR="003C0F9E">
              <w:t>"</w:t>
            </w:r>
            <w:r w:rsidRPr="006C6E41">
              <w:t xml:space="preserve"> packet filter components, only one shall be present in one packet filter. Among the </w:t>
            </w:r>
            <w:r w:rsidR="003C0F9E">
              <w:t>"</w:t>
            </w:r>
            <w:r w:rsidRPr="006C6E41">
              <w:t>I</w:t>
            </w:r>
            <w:r w:rsidR="003C0F9E">
              <w:t>P</w:t>
            </w:r>
            <w:r w:rsidRPr="006C6E41">
              <w:t xml:space="preserve">v4 </w:t>
            </w:r>
            <w:r>
              <w:t>local</w:t>
            </w:r>
            <w:r w:rsidRPr="006C6E41">
              <w:t xml:space="preserve"> address type</w:t>
            </w:r>
            <w:r w:rsidR="003C0F9E">
              <w:t>"</w:t>
            </w:r>
            <w:r w:rsidRPr="006C6E41">
              <w:t xml:space="preserve"> and </w:t>
            </w:r>
            <w:r w:rsidR="003C0F9E">
              <w:t>"</w:t>
            </w:r>
            <w:r w:rsidRPr="006C6E41">
              <w:t>I</w:t>
            </w:r>
            <w:r w:rsidR="003C0F9E">
              <w:t>P</w:t>
            </w:r>
            <w:r w:rsidRPr="006C6E41">
              <w:t xml:space="preserve">v6 </w:t>
            </w:r>
            <w:r>
              <w:t>local</w:t>
            </w:r>
            <w:r w:rsidRPr="006C6E41">
              <w:t xml:space="preserve"> address/prefix length type</w:t>
            </w:r>
            <w:r w:rsidR="003C0F9E">
              <w:t>"</w:t>
            </w:r>
            <w:r w:rsidRPr="006C6E41">
              <w:t xml:space="preserve"> packet filter components, only one shall be present in one packet filter. Among the </w:t>
            </w:r>
            <w:r w:rsidR="003C0F9E">
              <w:t>"</w:t>
            </w:r>
            <w:r w:rsidRPr="006C6E41">
              <w:t>single local port type</w:t>
            </w:r>
            <w:r w:rsidR="003C0F9E">
              <w:t>"</w:t>
            </w:r>
            <w:r w:rsidRPr="006C6E41">
              <w:t xml:space="preserve"> and </w:t>
            </w:r>
            <w:r w:rsidR="003C0F9E">
              <w:t>"</w:t>
            </w:r>
            <w:r w:rsidRPr="006C6E41">
              <w:t>local port range type</w:t>
            </w:r>
            <w:r w:rsidR="003C0F9E">
              <w:t>"</w:t>
            </w:r>
            <w:r w:rsidRPr="006C6E41">
              <w:t xml:space="preserve"> packet filter components, only one shall be present in one packet filter. Among the </w:t>
            </w:r>
            <w:r w:rsidR="003C0F9E">
              <w:t>"</w:t>
            </w:r>
            <w:r w:rsidRPr="006C6E41">
              <w:t>single remote port type</w:t>
            </w:r>
            <w:r w:rsidR="003C0F9E">
              <w:t>"</w:t>
            </w:r>
            <w:r w:rsidRPr="006C6E41">
              <w:t xml:space="preserve"> and </w:t>
            </w:r>
            <w:r w:rsidR="003C0F9E">
              <w:t>"</w:t>
            </w:r>
            <w:r w:rsidRPr="006C6E41">
              <w:t>remote port range type</w:t>
            </w:r>
            <w:r w:rsidR="003C0F9E">
              <w:t>"</w:t>
            </w:r>
            <w:r w:rsidRPr="006C6E41">
              <w:t xml:space="preserve"> packet filter components, only one shall be present in one packet filter.</w:t>
            </w:r>
            <w:r w:rsidR="00CA3988">
              <w:t xml:space="preserve"> If the "match-all type" </w:t>
            </w:r>
            <w:r w:rsidR="00CA3988" w:rsidRPr="006C6E41">
              <w:t>packet filter component</w:t>
            </w:r>
            <w:r w:rsidR="00CA3988">
              <w:t xml:space="preserve"> is present in the packet filter, no other packet filter component shall be present in the packet filter and </w:t>
            </w:r>
            <w:r w:rsidR="00CA3988" w:rsidRPr="006C6E41">
              <w:t>the length of the packet filter contents</w:t>
            </w:r>
            <w:r w:rsidR="00CA3988">
              <w:t xml:space="preserve"> field </w:t>
            </w:r>
            <w:r w:rsidR="00CA3988" w:rsidRPr="006C6E41">
              <w:t xml:space="preserve">shall be </w:t>
            </w:r>
            <w:r w:rsidR="00CA3988">
              <w:t>set to one.</w:t>
            </w:r>
          </w:p>
          <w:p w:rsidR="000F5712" w:rsidRPr="006C6E41" w:rsidRDefault="000F5712" w:rsidP="000F5712">
            <w:pPr>
              <w:pStyle w:val="TAL"/>
            </w:pPr>
          </w:p>
          <w:p w:rsidR="000F5712" w:rsidRPr="006C6E41" w:rsidRDefault="000F5712" w:rsidP="000F5712">
            <w:pPr>
              <w:pStyle w:val="TAL"/>
            </w:pPr>
            <w:r w:rsidRPr="006C6E41">
              <w:t xml:space="preserve">The term </w:t>
            </w:r>
            <w:r w:rsidRPr="00C55614">
              <w:t>local</w:t>
            </w:r>
            <w:r>
              <w:t xml:space="preserve"> refers to the UE</w:t>
            </w:r>
            <w:r w:rsidRPr="006C6E41">
              <w:t xml:space="preserve"> and the term </w:t>
            </w:r>
            <w:r w:rsidRPr="00C55614">
              <w:t>remote</w:t>
            </w:r>
            <w:r w:rsidRPr="006C6E41">
              <w:t xml:space="preserve"> refers to an external network entity.</w:t>
            </w:r>
          </w:p>
          <w:p w:rsidR="000F5712" w:rsidRPr="006C6E41" w:rsidRDefault="000F5712" w:rsidP="000F5712">
            <w:pPr>
              <w:pStyle w:val="TAL"/>
            </w:pPr>
          </w:p>
          <w:p w:rsidR="000F5712" w:rsidRPr="006C6E41" w:rsidRDefault="000F5712" w:rsidP="000F5712">
            <w:pPr>
              <w:pStyle w:val="TAL"/>
            </w:pPr>
            <w:r w:rsidRPr="006C6E41">
              <w:t>Packet filter component type identifier</w:t>
            </w:r>
            <w:r w:rsidRPr="006C6E41">
              <w:br/>
              <w:t>Bits</w:t>
            </w:r>
            <w:r w:rsidRPr="006C6E41">
              <w:br/>
              <w:t>8 7 6 5 4 3 2 1</w:t>
            </w:r>
          </w:p>
          <w:p w:rsidR="000F5712" w:rsidRPr="006C6E41" w:rsidRDefault="00CA3988" w:rsidP="000F5712">
            <w:pPr>
              <w:pStyle w:val="TAL"/>
            </w:pPr>
            <w:r w:rsidRPr="006C6E41">
              <w:t xml:space="preserve">0 0 0 </w:t>
            </w:r>
            <w:r>
              <w:t>0</w:t>
            </w:r>
            <w:r w:rsidRPr="006C6E41">
              <w:t xml:space="preserve"> 0 0 0 </w:t>
            </w:r>
            <w:r>
              <w:t>1</w:t>
            </w:r>
            <w:r w:rsidRPr="006C6E41">
              <w:tab/>
            </w:r>
            <w:r>
              <w:t>Match-all type</w:t>
            </w:r>
            <w:r w:rsidRPr="006C6E41">
              <w:br/>
            </w:r>
            <w:r w:rsidR="000F5712" w:rsidRPr="006C6E41">
              <w:t>0 0 0 1 0 0 0 0</w:t>
            </w:r>
            <w:r w:rsidR="000F5712" w:rsidRPr="006C6E41">
              <w:tab/>
              <w:t>I</w:t>
            </w:r>
            <w:r w:rsidR="003C0F9E">
              <w:t>P</w:t>
            </w:r>
            <w:r w:rsidR="000F5712" w:rsidRPr="006C6E41">
              <w:t>v4 remote address type</w:t>
            </w:r>
            <w:r w:rsidR="000F5712" w:rsidRPr="006C6E41">
              <w:br/>
              <w:t>0 0 0 1 0 0 0 1</w:t>
            </w:r>
            <w:r w:rsidR="000F5712" w:rsidRPr="006C6E41">
              <w:tab/>
              <w:t>I</w:t>
            </w:r>
            <w:r w:rsidR="003C0F9E">
              <w:t>P</w:t>
            </w:r>
            <w:r w:rsidR="000F5712" w:rsidRPr="006C6E41">
              <w:t xml:space="preserve">v4 local address type </w:t>
            </w:r>
            <w:r w:rsidR="000F5712" w:rsidRPr="006C6E41">
              <w:br/>
              <w:t>0 0 1 0 0 0 0 1</w:t>
            </w:r>
            <w:r w:rsidR="000F5712" w:rsidRPr="006C6E41">
              <w:tab/>
              <w:t>I</w:t>
            </w:r>
            <w:r w:rsidR="003C0F9E">
              <w:t>P</w:t>
            </w:r>
            <w:r w:rsidR="000F5712" w:rsidRPr="006C6E41">
              <w:t>v6 remote address/prefix length type</w:t>
            </w:r>
            <w:r w:rsidR="000F5712" w:rsidRPr="006C6E41">
              <w:br/>
              <w:t>0 0 1 0 0 0 1 1</w:t>
            </w:r>
            <w:r w:rsidR="000F5712" w:rsidRPr="006C6E41">
              <w:tab/>
              <w:t>I</w:t>
            </w:r>
            <w:r w:rsidR="003C0F9E">
              <w:t>P</w:t>
            </w:r>
            <w:r w:rsidR="000F5712" w:rsidRPr="006C6E41">
              <w:t>v6 local address/prefix length type</w:t>
            </w:r>
            <w:r w:rsidR="000F5712" w:rsidRPr="006C6E41">
              <w:br/>
              <w:t>0 0 1 1 0 0 0 0</w:t>
            </w:r>
            <w:r w:rsidR="000F5712" w:rsidRPr="006C6E41">
              <w:tab/>
              <w:t>Protocol identifier/Next header type</w:t>
            </w:r>
            <w:r w:rsidR="000F5712" w:rsidRPr="006C6E41">
              <w:br/>
              <w:t>0 1 0 0 0 0 0 0</w:t>
            </w:r>
            <w:r w:rsidR="000F5712" w:rsidRPr="006C6E41">
              <w:tab/>
              <w:t>Single local port type</w:t>
            </w:r>
            <w:r w:rsidR="000F5712" w:rsidRPr="006C6E41">
              <w:br/>
              <w:t>0 1 0 0 0 0 0 1</w:t>
            </w:r>
            <w:r w:rsidR="000F5712" w:rsidRPr="006C6E41">
              <w:tab/>
              <w:t>Local port range type</w:t>
            </w:r>
            <w:r w:rsidR="000F5712" w:rsidRPr="006C6E41">
              <w:br/>
              <w:t>0 1 0 1 0 0 0 0</w:t>
            </w:r>
            <w:r w:rsidR="000F5712" w:rsidRPr="006C6E41">
              <w:tab/>
              <w:t xml:space="preserve">Single remote port type </w:t>
            </w:r>
            <w:r w:rsidR="000F5712" w:rsidRPr="006C6E41">
              <w:br/>
              <w:t>0 1 0 1 0 0 0 1</w:t>
            </w:r>
            <w:r w:rsidR="000F5712" w:rsidRPr="006C6E41">
              <w:tab/>
              <w:t>Remote port range type</w:t>
            </w:r>
            <w:r w:rsidR="000F5712" w:rsidRPr="006C6E41">
              <w:br/>
              <w:t>0 1 1 0 0 0 0 0</w:t>
            </w:r>
            <w:r w:rsidR="000F5712" w:rsidRPr="006C6E41">
              <w:tab/>
              <w:t>Security parameter index type</w:t>
            </w:r>
            <w:r w:rsidR="000F5712" w:rsidRPr="006C6E41">
              <w:br/>
              <w:t>0 1 1 1 0 0 0 0</w:t>
            </w:r>
            <w:r w:rsidR="000F5712" w:rsidRPr="006C6E41">
              <w:tab/>
              <w:t>Type of service/Traffic class type</w:t>
            </w:r>
            <w:r w:rsidR="000F5712" w:rsidRPr="006C6E41">
              <w:br/>
              <w:t>1 0 0 0 0 0 0 0</w:t>
            </w:r>
            <w:r w:rsidR="000F5712" w:rsidRPr="006C6E41">
              <w:tab/>
              <w:t>Flow label type</w:t>
            </w:r>
          </w:p>
          <w:p w:rsidR="000F5712" w:rsidRDefault="000F5712" w:rsidP="000F5712">
            <w:pPr>
              <w:pStyle w:val="TAL"/>
            </w:pPr>
            <w:r>
              <w:t>1 0 0 0 0 0 0 1</w:t>
            </w:r>
            <w:r>
              <w:tab/>
              <w:t>Destination MAC address type</w:t>
            </w:r>
            <w:r>
              <w:br/>
              <w:t>1 0 0 0 0 0 1 0</w:t>
            </w:r>
            <w:r>
              <w:tab/>
              <w:t>Source MAC address type</w:t>
            </w:r>
            <w:r>
              <w:br/>
              <w:t>1 0 0 0 0 0 1 1</w:t>
            </w:r>
            <w:r>
              <w:tab/>
              <w:t>802.1Q C-TAG VID type</w:t>
            </w:r>
            <w:r>
              <w:br/>
              <w:t>1 0 0 0 0 1 0 0</w:t>
            </w:r>
            <w:r>
              <w:tab/>
              <w:t>802.1Q S-TAG VID type</w:t>
            </w:r>
            <w:r>
              <w:br/>
              <w:t>1 0 0 0 0 1 0 1</w:t>
            </w:r>
            <w:r>
              <w:tab/>
              <w:t>802.1Q C-TAG PCP/DEI type</w:t>
            </w:r>
            <w:r>
              <w:br/>
              <w:t>1 0 0 0 0 1 1 0</w:t>
            </w:r>
            <w:r>
              <w:tab/>
              <w:t>802.1Q S-TAG PCP/DEI type</w:t>
            </w:r>
            <w:r>
              <w:br/>
              <w:t>1 0 0 0 0 1 1 1</w:t>
            </w:r>
            <w:r>
              <w:tab/>
              <w:t>Ethertype type</w:t>
            </w:r>
          </w:p>
          <w:p w:rsidR="000F5712" w:rsidRPr="006C6E41" w:rsidRDefault="000F5712" w:rsidP="000F5712">
            <w:pPr>
              <w:pStyle w:val="TAL"/>
            </w:pPr>
            <w:r w:rsidRPr="006C6E41">
              <w:t>All other values are reserved.</w:t>
            </w:r>
          </w:p>
          <w:p w:rsidR="000F5712" w:rsidRPr="006C6E41" w:rsidRDefault="000F5712" w:rsidP="000F5712">
            <w:pPr>
              <w:pStyle w:val="TAL"/>
            </w:pPr>
          </w:p>
          <w:p w:rsidR="000F5712" w:rsidRPr="006C6E41" w:rsidRDefault="000F5712" w:rsidP="000F5712">
            <w:pPr>
              <w:pStyle w:val="TAL"/>
            </w:pPr>
            <w:r w:rsidRPr="006C6E41">
              <w:t xml:space="preserve">The description and valid combinations of packet filter component type identifiers in a packet filter are defined in </w:t>
            </w:r>
            <w:r w:rsidRPr="006304FD">
              <w:t>3GPP TS 23.</w:t>
            </w:r>
            <w:r>
              <w:rPr>
                <w:bCs/>
              </w:rPr>
              <w:t>501 [</w:t>
            </w:r>
            <w:r w:rsidR="00B5047D">
              <w:rPr>
                <w:bCs/>
              </w:rPr>
              <w:t>8</w:t>
            </w:r>
            <w:r>
              <w:rPr>
                <w:bCs/>
              </w:rPr>
              <w:t>]</w:t>
            </w:r>
            <w:r w:rsidRPr="006C6E41">
              <w:t>.</w:t>
            </w:r>
          </w:p>
          <w:p w:rsidR="000F5712" w:rsidRPr="006C6E41" w:rsidRDefault="000F5712" w:rsidP="000F5712">
            <w:pPr>
              <w:pStyle w:val="TAL"/>
            </w:pPr>
          </w:p>
          <w:p w:rsidR="00CA3988" w:rsidRPr="006C6E41" w:rsidRDefault="00CA3988" w:rsidP="00CA3988">
            <w:pPr>
              <w:pStyle w:val="TAL"/>
            </w:pPr>
            <w:r w:rsidRPr="006C6E41">
              <w:t xml:space="preserve">For </w:t>
            </w:r>
            <w:r>
              <w:t>"match-all type"</w:t>
            </w:r>
            <w:r w:rsidRPr="006C6E41">
              <w:t xml:space="preserve">, the </w:t>
            </w:r>
            <w:r w:rsidRPr="00C55614">
              <w:t xml:space="preserve">packet filter component </w:t>
            </w:r>
            <w:r>
              <w:t xml:space="preserve">shall not include the </w:t>
            </w:r>
            <w:r w:rsidRPr="00C55614">
              <w:t>packet filter component value</w:t>
            </w:r>
            <w:r w:rsidRPr="006C6E41">
              <w:t xml:space="preserve"> field</w:t>
            </w:r>
            <w:r>
              <w:t>.</w:t>
            </w:r>
          </w:p>
          <w:p w:rsidR="00CA3988" w:rsidRPr="006C6E41" w:rsidRDefault="00CA3988" w:rsidP="00CA3988">
            <w:pPr>
              <w:pStyle w:val="TAL"/>
            </w:pPr>
          </w:p>
          <w:p w:rsidR="000F5712" w:rsidRPr="006C6E41" w:rsidRDefault="000F5712" w:rsidP="000F5712">
            <w:pPr>
              <w:pStyle w:val="TAL"/>
            </w:pPr>
            <w:r w:rsidRPr="006C6E41">
              <w:t xml:space="preserve">For </w:t>
            </w:r>
            <w:r w:rsidR="003C0F9E">
              <w:t>"</w:t>
            </w:r>
            <w:r w:rsidRPr="006C6E41">
              <w:t>I</w:t>
            </w:r>
            <w:r w:rsidR="003C0F9E">
              <w:t>P</w:t>
            </w:r>
            <w:r w:rsidRPr="006C6E41">
              <w:t>v4 remote address type</w:t>
            </w:r>
            <w:r w:rsidR="003C0F9E">
              <w:t>"</w:t>
            </w:r>
            <w:r w:rsidRPr="006C6E41">
              <w:t xml:space="preserve">, the </w:t>
            </w:r>
            <w:r w:rsidRPr="00C55614">
              <w:t>packet filter component value</w:t>
            </w:r>
            <w:r w:rsidRPr="006C6E41">
              <w:t xml:space="preserve"> field shall be encoded as a sequence of a four octet </w:t>
            </w:r>
            <w:r w:rsidRPr="00C55614">
              <w:t>I</w:t>
            </w:r>
            <w:r w:rsidR="003C0F9E">
              <w:t>P</w:t>
            </w:r>
            <w:r w:rsidRPr="00C55614">
              <w:t>v4 address</w:t>
            </w:r>
            <w:r w:rsidRPr="006C6E41">
              <w:t xml:space="preserve"> field and a four octet </w:t>
            </w:r>
            <w:r w:rsidRPr="00C55614">
              <w:t>I</w:t>
            </w:r>
            <w:r w:rsidR="003C0F9E">
              <w:t>P</w:t>
            </w:r>
            <w:r w:rsidRPr="00C55614">
              <w:t>v4 address mask</w:t>
            </w:r>
            <w:r w:rsidRPr="006C6E41">
              <w:t xml:space="preserve"> field. The </w:t>
            </w:r>
            <w:r w:rsidRPr="00C55614">
              <w:t>I</w:t>
            </w:r>
            <w:r w:rsidR="003C0F9E">
              <w:t>P</w:t>
            </w:r>
            <w:r w:rsidRPr="00C55614">
              <w:t>v4 address</w:t>
            </w:r>
            <w:r w:rsidRPr="006C6E41">
              <w:t xml:space="preserve"> field shall be transmitted first.</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rsidRPr="006C6E41">
              <w:t>I</w:t>
            </w:r>
            <w:r w:rsidR="003C0F9E">
              <w:t>P</w:t>
            </w:r>
            <w:r w:rsidRPr="006C6E41">
              <w:t>v4 local address type</w:t>
            </w:r>
            <w:r w:rsidR="003C0F9E">
              <w:t>"</w:t>
            </w:r>
            <w:r w:rsidRPr="006C6E41">
              <w:t xml:space="preserve">, the </w:t>
            </w:r>
            <w:r w:rsidRPr="00C55614">
              <w:t>packet filter component value</w:t>
            </w:r>
            <w:r w:rsidRPr="006C6E41">
              <w:t xml:space="preserve"> field shall be encoded as defined for </w:t>
            </w:r>
            <w:r w:rsidR="003C0F9E">
              <w:t>"</w:t>
            </w:r>
            <w:r w:rsidRPr="006C6E41">
              <w:t>I</w:t>
            </w:r>
            <w:r w:rsidR="003C0F9E">
              <w:t>P</w:t>
            </w:r>
            <w:r w:rsidRPr="006C6E41">
              <w:t xml:space="preserve">v4 </w:t>
            </w:r>
            <w:r>
              <w:t>remote address type</w:t>
            </w:r>
            <w:r w:rsidR="003C0F9E">
              <w:t>"</w:t>
            </w:r>
            <w:r>
              <w:t>.</w:t>
            </w:r>
            <w:r>
              <w:br/>
            </w:r>
          </w:p>
          <w:p w:rsidR="000F5712" w:rsidRPr="006C6E41" w:rsidRDefault="000F5712" w:rsidP="000F5712">
            <w:pPr>
              <w:pStyle w:val="TAL"/>
            </w:pPr>
            <w:r w:rsidRPr="006C6E41">
              <w:t xml:space="preserve">For </w:t>
            </w:r>
            <w:r w:rsidR="003C0F9E">
              <w:t>"</w:t>
            </w:r>
            <w:r w:rsidRPr="006C6E41">
              <w:t>I</w:t>
            </w:r>
            <w:r w:rsidR="003C0F9E">
              <w:t>P</w:t>
            </w:r>
            <w:r w:rsidRPr="006C6E41">
              <w:t>v6 remote address/prefix length type</w:t>
            </w:r>
            <w:r w:rsidR="003C0F9E">
              <w:t>"</w:t>
            </w:r>
            <w:r w:rsidRPr="006C6E41">
              <w:t>, the packet filter component value field shall be encoded as a sequence of a sixteen octet I</w:t>
            </w:r>
            <w:r w:rsidR="003C0F9E">
              <w:t>P</w:t>
            </w:r>
            <w:r w:rsidRPr="006C6E41">
              <w:t>v6 address field and one octet prefix length field. The I</w:t>
            </w:r>
            <w:r w:rsidR="003C0F9E">
              <w:t>P</w:t>
            </w:r>
            <w:r w:rsidRPr="006C6E41">
              <w:t>v6 address field shall be transmitted first.</w:t>
            </w:r>
            <w:r w:rsidRPr="006C6E41">
              <w:br/>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rsidRPr="006C6E41">
              <w:t>I</w:t>
            </w:r>
            <w:r w:rsidR="003C0F9E">
              <w:t>P</w:t>
            </w:r>
            <w:r w:rsidRPr="006C6E41">
              <w:t>v6 local address/prefix length type</w:t>
            </w:r>
            <w:r w:rsidR="003C0F9E">
              <w:t>"</w:t>
            </w:r>
            <w:r w:rsidRPr="006C6E41">
              <w:t xml:space="preserve">, the packet filter component value field shall be encoded as defined for </w:t>
            </w:r>
            <w:r w:rsidR="003C0F9E">
              <w:t>"</w:t>
            </w:r>
            <w:r w:rsidRPr="006C6E41">
              <w:t>I</w:t>
            </w:r>
            <w:r w:rsidR="003C0F9E">
              <w:t>P</w:t>
            </w:r>
            <w:r w:rsidRPr="006C6E41">
              <w:t>v6 remote address /prefix length</w:t>
            </w:r>
            <w:r w:rsidR="003C0F9E">
              <w:t>"</w:t>
            </w:r>
            <w:r w:rsidRPr="006C6E41">
              <w:t>.</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p</w:t>
            </w:r>
            <w:r w:rsidRPr="006C6E41">
              <w:t>rotocol identifier/Next header type</w:t>
            </w:r>
            <w:r w:rsidR="003C0F9E">
              <w:t>"</w:t>
            </w:r>
            <w:r w:rsidRPr="006C6E41">
              <w:t xml:space="preserve">, the </w:t>
            </w:r>
            <w:r w:rsidRPr="00C55614">
              <w:t>packet filter component value</w:t>
            </w:r>
            <w:r w:rsidRPr="006C6E41">
              <w:t xml:space="preserve"> field shall be encoded as one octet which specifies the I</w:t>
            </w:r>
            <w:r w:rsidR="003C0F9E">
              <w:t>P</w:t>
            </w:r>
            <w:r w:rsidRPr="006C6E41">
              <w:t>v4 protocol identifier or I</w:t>
            </w:r>
            <w:r w:rsidR="00DF27D7" w:rsidRPr="006C6E41">
              <w:t>p</w:t>
            </w:r>
            <w:r w:rsidRPr="006C6E41">
              <w:t>v6 next header.</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s</w:t>
            </w:r>
            <w:r w:rsidRPr="006C6E41">
              <w:t>ingle local port type</w:t>
            </w:r>
            <w:r w:rsidR="003C0F9E">
              <w:t>"</w:t>
            </w:r>
            <w:r w:rsidRPr="006C6E41">
              <w:t xml:space="preserve"> and </w:t>
            </w:r>
            <w:r w:rsidR="003C0F9E">
              <w:t>"</w:t>
            </w:r>
            <w:r>
              <w:t>s</w:t>
            </w:r>
            <w:r w:rsidRPr="006C6E41">
              <w:t>ingle remote port type</w:t>
            </w:r>
            <w:r w:rsidR="003C0F9E">
              <w:t>"</w:t>
            </w:r>
            <w:r w:rsidRPr="006C6E41">
              <w:t xml:space="preserve">, the </w:t>
            </w:r>
            <w:r w:rsidRPr="00C55614">
              <w:t>packet filter component value</w:t>
            </w:r>
            <w:r w:rsidRPr="006C6E41">
              <w:t xml:space="preserve"> field shall be encoded as two </w:t>
            </w:r>
            <w:r>
              <w:t>octet</w:t>
            </w:r>
            <w:r w:rsidR="003C0F9E">
              <w:t>s</w:t>
            </w:r>
            <w:r>
              <w:t xml:space="preserve"> which specif</w:t>
            </w:r>
            <w:r w:rsidR="003C0F9E">
              <w:t>y</w:t>
            </w:r>
            <w:r w:rsidRPr="006C6E41">
              <w:t xml:space="preserve"> a port number.</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l</w:t>
            </w:r>
            <w:r w:rsidRPr="006C6E41">
              <w:t>ocal port range type</w:t>
            </w:r>
            <w:r w:rsidR="003C0F9E">
              <w:t>"</w:t>
            </w:r>
            <w:r w:rsidRPr="006C6E41">
              <w:t xml:space="preserve"> and </w:t>
            </w:r>
            <w:r w:rsidR="003C0F9E">
              <w:t>"</w:t>
            </w:r>
            <w:r>
              <w:t>r</w:t>
            </w:r>
            <w:r w:rsidRPr="006C6E41">
              <w:t>emote port range type</w:t>
            </w:r>
            <w:r w:rsidR="003C0F9E">
              <w:t>"</w:t>
            </w:r>
            <w:r w:rsidRPr="006C6E41">
              <w:t xml:space="preserve">, the </w:t>
            </w:r>
            <w:r w:rsidRPr="00C55614">
              <w:t>packet filter component value</w:t>
            </w:r>
            <w:r w:rsidRPr="006C6E41">
              <w:t xml:space="preserve"> field shall be encoded as a sequence of a two octet </w:t>
            </w:r>
            <w:r w:rsidRPr="00C55614">
              <w:t xml:space="preserve">port range low limit </w:t>
            </w:r>
            <w:r w:rsidRPr="006C6E41">
              <w:t xml:space="preserve">field and a two octet </w:t>
            </w:r>
            <w:r w:rsidRPr="00C55614">
              <w:t>port range high limit</w:t>
            </w:r>
            <w:r w:rsidRPr="006C6E41">
              <w:t xml:space="preserve"> field. The </w:t>
            </w:r>
            <w:r w:rsidRPr="00C55614">
              <w:t xml:space="preserve">port range low limit </w:t>
            </w:r>
            <w:r w:rsidRPr="006C6E41">
              <w:t>field shall be transmitted first.</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s</w:t>
            </w:r>
            <w:r w:rsidRPr="006C6E41">
              <w:t>ecurity parameter index</w:t>
            </w:r>
            <w:r w:rsidR="003C0F9E">
              <w:t>"</w:t>
            </w:r>
            <w:r w:rsidRPr="006C6E41">
              <w:t xml:space="preserve">, the </w:t>
            </w:r>
            <w:r w:rsidRPr="00C55614">
              <w:t>packet filter component value</w:t>
            </w:r>
            <w:r w:rsidRPr="006C6E41">
              <w:t xml:space="preserve"> field shall be encoded as four </w:t>
            </w:r>
            <w:r>
              <w:t>octets which specif</w:t>
            </w:r>
            <w:r w:rsidR="003C0F9E" w:rsidRPr="006C6E41">
              <w:t>y</w:t>
            </w:r>
            <w:r w:rsidRPr="006C6E41">
              <w:t xml:space="preserve"> the IPSec security parameter index.</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t</w:t>
            </w:r>
            <w:r w:rsidRPr="006C6E41">
              <w:t>ype of service/</w:t>
            </w:r>
            <w:r>
              <w:t>t</w:t>
            </w:r>
            <w:r w:rsidRPr="006C6E41">
              <w:t>raffic class type</w:t>
            </w:r>
            <w:r w:rsidR="003C0F9E">
              <w:t>"</w:t>
            </w:r>
            <w:r w:rsidRPr="006C6E41">
              <w:t xml:space="preserve">, the </w:t>
            </w:r>
            <w:r w:rsidRPr="00C55614">
              <w:t>packet filter component value</w:t>
            </w:r>
            <w:r w:rsidRPr="006C6E41">
              <w:t xml:space="preserve"> field shall be encoded as a sequence of a one octet </w:t>
            </w:r>
            <w:r>
              <w:t>t</w:t>
            </w:r>
            <w:r w:rsidRPr="00C55614">
              <w:t>ype-of-</w:t>
            </w:r>
            <w:r>
              <w:t>s</w:t>
            </w:r>
            <w:r w:rsidRPr="00C55614">
              <w:t>ervice/</w:t>
            </w:r>
            <w:r>
              <w:t>t</w:t>
            </w:r>
            <w:r w:rsidRPr="00C55614">
              <w:t xml:space="preserve">raffic </w:t>
            </w:r>
            <w:r>
              <w:t>c</w:t>
            </w:r>
            <w:r w:rsidRPr="00C55614">
              <w:t>lass</w:t>
            </w:r>
            <w:r w:rsidRPr="006C6E41">
              <w:t xml:space="preserve"> field and a one octet </w:t>
            </w:r>
            <w:r>
              <w:t>t</w:t>
            </w:r>
            <w:r w:rsidRPr="00C55614">
              <w:t>ype-of-</w:t>
            </w:r>
            <w:r>
              <w:t>s</w:t>
            </w:r>
            <w:r w:rsidRPr="00C55614">
              <w:t>ervice/</w:t>
            </w:r>
            <w:r>
              <w:t>t</w:t>
            </w:r>
            <w:r w:rsidRPr="00C55614">
              <w:t xml:space="preserve">raffic </w:t>
            </w:r>
            <w:r>
              <w:t>c</w:t>
            </w:r>
            <w:r w:rsidRPr="00C55614">
              <w:t>lass</w:t>
            </w:r>
            <w:r w:rsidRPr="006C6E41">
              <w:t xml:space="preserve"> </w:t>
            </w:r>
            <w:r w:rsidRPr="00C55614">
              <w:t>mask</w:t>
            </w:r>
            <w:r w:rsidRPr="006C6E41">
              <w:t xml:space="preserve"> field. The </w:t>
            </w:r>
            <w:r>
              <w:t>t</w:t>
            </w:r>
            <w:r w:rsidRPr="00C55614">
              <w:t>ype-of-</w:t>
            </w:r>
            <w:r>
              <w:t>s</w:t>
            </w:r>
            <w:r w:rsidRPr="00C55614">
              <w:t>ervice/</w:t>
            </w:r>
            <w:r>
              <w:t>t</w:t>
            </w:r>
            <w:r w:rsidRPr="00C55614">
              <w:t xml:space="preserve">raffic </w:t>
            </w:r>
            <w:r>
              <w:t>c</w:t>
            </w:r>
            <w:r w:rsidRPr="00C55614">
              <w:t>lass</w:t>
            </w:r>
            <w:r w:rsidRPr="006C6E41">
              <w:t xml:space="preserve"> field shall be transmitted first.</w:t>
            </w:r>
          </w:p>
          <w:p w:rsidR="000F5712" w:rsidRPr="006C6E41" w:rsidRDefault="000F5712" w:rsidP="000F5712">
            <w:pPr>
              <w:pStyle w:val="TAL"/>
            </w:pPr>
          </w:p>
          <w:p w:rsidR="000F5712" w:rsidRDefault="000F5712" w:rsidP="000F5712">
            <w:pPr>
              <w:pStyle w:val="TAL"/>
            </w:pPr>
            <w:r w:rsidRPr="006C6E41">
              <w:t xml:space="preserve">For </w:t>
            </w:r>
            <w:r w:rsidR="003C0F9E">
              <w:t>"</w:t>
            </w:r>
            <w:r>
              <w:t>f</w:t>
            </w:r>
            <w:r w:rsidRPr="006C6E41">
              <w:t>low label type</w:t>
            </w:r>
            <w:r w:rsidR="003C0F9E">
              <w:t>"</w:t>
            </w:r>
            <w:r w:rsidRPr="006C6E41">
              <w:t xml:space="preserve">, the </w:t>
            </w:r>
            <w:r w:rsidRPr="00C55614">
              <w:t>packet filter component value</w:t>
            </w:r>
            <w:r w:rsidRPr="006C6E41">
              <w:t xml:space="preserve"> field shall be encoded as three </w:t>
            </w:r>
            <w:r>
              <w:t>octets which specif</w:t>
            </w:r>
            <w:r w:rsidR="003C0F9E">
              <w:t>y</w:t>
            </w:r>
            <w:r w:rsidRPr="006C6E41">
              <w:t xml:space="preserve"> the I</w:t>
            </w:r>
            <w:r w:rsidR="003C0F9E">
              <w:t>P</w:t>
            </w:r>
            <w:r w:rsidRPr="006C6E41">
              <w:t>v6 flow label. The bits 8 through 5 of the first octet shall be spare whereas the remaining 20 bits shall contain the I</w:t>
            </w:r>
            <w:r w:rsidR="003C0F9E">
              <w:t>P</w:t>
            </w:r>
            <w:r w:rsidRPr="006C6E41">
              <w:t>v6 flow label.</w:t>
            </w:r>
          </w:p>
          <w:p w:rsidR="000F5712" w:rsidRDefault="000F5712" w:rsidP="000F5712">
            <w:pPr>
              <w:pStyle w:val="TAL"/>
            </w:pPr>
          </w:p>
          <w:p w:rsidR="000F5712" w:rsidRDefault="000F5712" w:rsidP="000F5712">
            <w:pPr>
              <w:pStyle w:val="TAL"/>
            </w:pPr>
            <w:r>
              <w:t xml:space="preserve">For </w:t>
            </w:r>
            <w:r w:rsidR="003C0F9E">
              <w:t>"</w:t>
            </w:r>
            <w:r>
              <w:t>destination MAC address type</w:t>
            </w:r>
            <w:r w:rsidR="003C0F9E">
              <w:t>"</w:t>
            </w:r>
            <w:r>
              <w:t xml:space="preserve"> and </w:t>
            </w:r>
            <w:r w:rsidR="003C0F9E">
              <w:t>"</w:t>
            </w:r>
            <w:r>
              <w:t>source MAC address type</w:t>
            </w:r>
            <w:r w:rsidR="003C0F9E">
              <w:t>"</w:t>
            </w:r>
            <w:r>
              <w:t xml:space="preserve">, the </w:t>
            </w:r>
            <w:r w:rsidRPr="00C55614">
              <w:t>packet filter component value</w:t>
            </w:r>
            <w:r>
              <w:t xml:space="preserve"> field shall be encoded as 6 octets which specify a MAC address.</w:t>
            </w:r>
          </w:p>
          <w:p w:rsidR="000F5712" w:rsidRDefault="000F5712" w:rsidP="000F5712">
            <w:pPr>
              <w:pStyle w:val="TAL"/>
            </w:pPr>
          </w:p>
          <w:p w:rsidR="000F5712" w:rsidRDefault="000F5712" w:rsidP="000F5712">
            <w:pPr>
              <w:pStyle w:val="TAL"/>
            </w:pPr>
            <w:r>
              <w:t xml:space="preserve">For </w:t>
            </w:r>
            <w:r w:rsidR="003C0F9E">
              <w:t>"</w:t>
            </w:r>
            <w:r>
              <w:t>802.1Q C-TAG VID type</w:t>
            </w:r>
            <w:r w:rsidR="003C0F9E">
              <w:t>"</w:t>
            </w:r>
            <w:r>
              <w:t xml:space="preserve">, the </w:t>
            </w:r>
            <w:r w:rsidRPr="00C55614">
              <w:t>packet filter component value</w:t>
            </w:r>
            <w:r>
              <w:t xml:space="preserve"> field shall be encoded as two octets which specify the VID of the customer-VLAN tag (C-TAG). The bits 8 through 5 of the first octet shall be spare whereas the remaining 12 bits shall contain the VID.</w:t>
            </w:r>
          </w:p>
          <w:p w:rsidR="000F5712" w:rsidRDefault="000F5712" w:rsidP="000F5712">
            <w:pPr>
              <w:pStyle w:val="TAL"/>
            </w:pPr>
          </w:p>
          <w:p w:rsidR="000F5712" w:rsidRDefault="000F5712" w:rsidP="000F5712">
            <w:pPr>
              <w:pStyle w:val="TAL"/>
            </w:pPr>
            <w:r>
              <w:t xml:space="preserve">For </w:t>
            </w:r>
            <w:r w:rsidR="003C0F9E">
              <w:t>"</w:t>
            </w:r>
            <w:r>
              <w:t>802.1Q S-TAG VID type</w:t>
            </w:r>
            <w:r w:rsidR="003C0F9E">
              <w:t>"</w:t>
            </w:r>
            <w:r>
              <w:t xml:space="preserve">, the </w:t>
            </w:r>
            <w:r w:rsidRPr="00C55614">
              <w:t>packet filter component value</w:t>
            </w:r>
            <w:r>
              <w:t xml:space="preserve"> field shall be encoded as two octets which specify the VID of the service-VLAN tag (S-TAG). The bits 8 through 5 of the first octet shall be spare whereas the remaining 12 bits shall contain the VID.</w:t>
            </w:r>
          </w:p>
          <w:p w:rsidR="000F5712" w:rsidRDefault="000F5712" w:rsidP="000F5712">
            <w:pPr>
              <w:pStyle w:val="TAL"/>
            </w:pPr>
          </w:p>
          <w:p w:rsidR="000F5712" w:rsidRDefault="000F5712" w:rsidP="000F5712">
            <w:pPr>
              <w:pStyle w:val="TAL"/>
            </w:pPr>
            <w:r>
              <w:t xml:space="preserve">For </w:t>
            </w:r>
            <w:r w:rsidR="003C0F9E">
              <w:t>"</w:t>
            </w:r>
            <w:r>
              <w:t>802.1Q C-TAG PCP/DEI type</w:t>
            </w:r>
            <w:r w:rsidR="003C0F9E">
              <w:t>"</w:t>
            </w:r>
            <w:r>
              <w:t xml:space="preserve">, the </w:t>
            </w:r>
            <w:r w:rsidRPr="00C55614">
              <w:t>packet filter component value</w:t>
            </w:r>
            <w:r>
              <w:t xml:space="preserve"> field shall be encoded as one octet which specifies the 802.1Q C-TAG PCP and DEI. The bits 8 through 5 of the octet shall be spare, the bits 4 through 2 contain the PCP and bit 1 contains the DEI.</w:t>
            </w:r>
          </w:p>
          <w:p w:rsidR="000F5712" w:rsidRDefault="000F5712" w:rsidP="000F5712">
            <w:pPr>
              <w:pStyle w:val="TAL"/>
            </w:pPr>
          </w:p>
          <w:p w:rsidR="000F5712" w:rsidRDefault="000F5712" w:rsidP="000F5712">
            <w:pPr>
              <w:pStyle w:val="TAL"/>
            </w:pPr>
            <w:r>
              <w:t xml:space="preserve">For </w:t>
            </w:r>
            <w:r w:rsidR="003C0F9E">
              <w:t>"</w:t>
            </w:r>
            <w:r>
              <w:t>802.1Q S-TAG PCP/DEI type</w:t>
            </w:r>
            <w:r w:rsidR="003C0F9E">
              <w:t>"</w:t>
            </w:r>
            <w:r>
              <w:t xml:space="preserve">, the </w:t>
            </w:r>
            <w:r w:rsidRPr="00C55614">
              <w:t>packet filter component value</w:t>
            </w:r>
            <w:r>
              <w:t xml:space="preserve"> field shall be encoded as one octet which specifies the 802.1Q S-TAG PCP. The bits 8 through 5 of the octet shall be spare, the bits 4 through 2 contain the PCP and bit 1 contains the DEI.</w:t>
            </w:r>
          </w:p>
          <w:p w:rsidR="000F5712" w:rsidRDefault="000F5712" w:rsidP="000F5712">
            <w:pPr>
              <w:pStyle w:val="TAL"/>
            </w:pPr>
          </w:p>
          <w:p w:rsidR="000F5712" w:rsidRDefault="000F5712" w:rsidP="000F5712">
            <w:pPr>
              <w:pStyle w:val="TAL"/>
            </w:pPr>
            <w:r>
              <w:t xml:space="preserve">For </w:t>
            </w:r>
            <w:r w:rsidR="003C0F9E">
              <w:t>"</w:t>
            </w:r>
            <w:r>
              <w:t>ethertype type</w:t>
            </w:r>
            <w:r w:rsidR="003C0F9E">
              <w:t>"</w:t>
            </w:r>
            <w:r>
              <w:t xml:space="preserve">, the </w:t>
            </w:r>
            <w:r w:rsidRPr="00C55614">
              <w:t>packet filter component value</w:t>
            </w:r>
            <w:r>
              <w:t xml:space="preserve"> field shall be encoded as two octets which specify an ethertype.</w:t>
            </w:r>
          </w:p>
          <w:p w:rsidR="000F5712" w:rsidRDefault="000F5712" w:rsidP="000F5712">
            <w:pPr>
              <w:pStyle w:val="TAL"/>
            </w:pPr>
          </w:p>
          <w:p w:rsidR="000F5712" w:rsidRDefault="000F5712" w:rsidP="000F5712">
            <w:pPr>
              <w:pStyle w:val="TAL"/>
            </w:pPr>
            <w:r>
              <w:t>Number of parameters (bits 6 to 1 of octet z+1)</w:t>
            </w:r>
          </w:p>
          <w:p w:rsidR="000F5712" w:rsidRDefault="000F5712" w:rsidP="000F5712">
            <w:pPr>
              <w:pStyle w:val="TAL"/>
            </w:pPr>
            <w:r>
              <w:t xml:space="preserve">The number of parameters field contains the binary coding for the number of parameters in the parameters list field. The number of parameters field is encoded in bits 6 through 1 of octet z+1 where bit 6 is the most significant and bit 1 is the least significant bit. </w:t>
            </w:r>
          </w:p>
          <w:p w:rsidR="000F5712" w:rsidRDefault="000F5712" w:rsidP="000F5712">
            <w:pPr>
              <w:pStyle w:val="TAL"/>
            </w:pPr>
          </w:p>
          <w:p w:rsidR="000F5712" w:rsidRPr="006C6E41" w:rsidRDefault="000F5712" w:rsidP="000F5712">
            <w:pPr>
              <w:pStyle w:val="TAL"/>
            </w:pPr>
            <w:r w:rsidRPr="006C6E41">
              <w:t>Parameters list (octets z+</w:t>
            </w:r>
            <w:r>
              <w:t>2</w:t>
            </w:r>
            <w:r w:rsidRPr="006C6E41">
              <w:t xml:space="preserve"> to v)</w:t>
            </w:r>
          </w:p>
          <w:p w:rsidR="000F5712" w:rsidRPr="006C6E41" w:rsidRDefault="000F5712" w:rsidP="000F5712">
            <w:pPr>
              <w:pStyle w:val="TAL"/>
            </w:pPr>
          </w:p>
          <w:p w:rsidR="000F5712" w:rsidRPr="006C6E41" w:rsidRDefault="000F5712" w:rsidP="000F5712">
            <w:pPr>
              <w:pStyle w:val="TAL"/>
            </w:pPr>
            <w:r w:rsidRPr="006C6E41">
              <w:t xml:space="preserve">The </w:t>
            </w:r>
            <w:r w:rsidRPr="00C55614">
              <w:t>parameters list</w:t>
            </w:r>
            <w:r w:rsidRPr="006C6E41">
              <w:t xml:space="preserve"> contains a variable number of parameters.</w:t>
            </w:r>
          </w:p>
          <w:p w:rsidR="000F5712" w:rsidRPr="006C6E41" w:rsidRDefault="000F5712" w:rsidP="000F5712">
            <w:pPr>
              <w:pStyle w:val="TAL"/>
            </w:pPr>
          </w:p>
          <w:p w:rsidR="000F5712" w:rsidRPr="006C6E41" w:rsidRDefault="000F5712" w:rsidP="000F5712">
            <w:pPr>
              <w:pStyle w:val="TAL"/>
            </w:pPr>
            <w:r w:rsidRPr="006C6E41">
              <w:t xml:space="preserve">Each parameter included in the </w:t>
            </w:r>
            <w:r w:rsidRPr="00C55614">
              <w:t>parameters list</w:t>
            </w:r>
            <w:r w:rsidRPr="006C6E41">
              <w:t xml:space="preserve"> is of variable length and consists of:</w:t>
            </w:r>
          </w:p>
          <w:p w:rsidR="000F5712" w:rsidRPr="006C6E41" w:rsidRDefault="000F5712" w:rsidP="000F5712">
            <w:pPr>
              <w:pStyle w:val="TAL"/>
            </w:pPr>
            <w:r w:rsidRPr="006C6E41">
              <w:t>-</w:t>
            </w:r>
            <w:r w:rsidRPr="006C6E41">
              <w:tab/>
              <w:t xml:space="preserve">a parameter identifier (1 octet); </w:t>
            </w:r>
            <w:r w:rsidRPr="006C6E41">
              <w:br/>
              <w:t>-</w:t>
            </w:r>
            <w:r w:rsidRPr="006C6E41">
              <w:tab/>
              <w:t>the length of the parameter contents (1 octet); and</w:t>
            </w:r>
            <w:r w:rsidRPr="006C6E41">
              <w:br/>
              <w:t>-</w:t>
            </w:r>
            <w:r w:rsidRPr="006C6E41">
              <w:tab/>
              <w:t>the parameter contents itself (v</w:t>
            </w:r>
            <w:r>
              <w:t>ariable amount of</w:t>
            </w:r>
            <w:r w:rsidRPr="006C6E41">
              <w:t xml:space="preserve"> octets).</w:t>
            </w:r>
          </w:p>
          <w:p w:rsidR="000F5712" w:rsidRPr="006C6E41" w:rsidRDefault="000F5712" w:rsidP="000F5712">
            <w:pPr>
              <w:pStyle w:val="TAL"/>
            </w:pPr>
          </w:p>
          <w:p w:rsidR="000F5712" w:rsidRPr="006C6E41" w:rsidRDefault="000F5712" w:rsidP="000F5712">
            <w:pPr>
              <w:pStyle w:val="TAL"/>
            </w:pPr>
            <w:r w:rsidRPr="006C6E41">
              <w:t xml:space="preserve">The </w:t>
            </w:r>
            <w:r w:rsidRPr="00C55614">
              <w:t xml:space="preserve">parameter identifier </w:t>
            </w:r>
            <w:r w:rsidRPr="006C6E41">
              <w:t xml:space="preserve">field is used to identify each parameter included in the </w:t>
            </w:r>
            <w:r w:rsidRPr="00C55614">
              <w:t>parameters list</w:t>
            </w:r>
            <w:r w:rsidRPr="006C6E41">
              <w:t xml:space="preserve"> and it contains the hexadecimal coding of the parameter identifier. </w:t>
            </w:r>
            <w:r w:rsidRPr="00DA0EDD">
              <w:t xml:space="preserve">Bit 8 of the </w:t>
            </w:r>
            <w:r w:rsidRPr="00C55614">
              <w:t xml:space="preserve">parameter identifier </w:t>
            </w:r>
            <w:r w:rsidRPr="00DA0EDD">
              <w:t>field contains the most significant bit and bit 1 contains the least significant bit. In this version of the protocol, the following parameter identifiers are specified:</w:t>
            </w:r>
          </w:p>
          <w:p w:rsidR="000F5712" w:rsidRPr="003E03D6" w:rsidRDefault="000F5712" w:rsidP="000F5712">
            <w:pPr>
              <w:pStyle w:val="TAL"/>
              <w:rPr>
                <w:lang w:val="en-US"/>
              </w:rPr>
            </w:pPr>
            <w:r w:rsidRPr="003E03D6">
              <w:rPr>
                <w:lang w:val="en-US"/>
              </w:rPr>
              <w:t>-</w:t>
            </w:r>
            <w:r w:rsidRPr="003E03D6">
              <w:rPr>
                <w:lang w:val="en-US"/>
              </w:rPr>
              <w:tab/>
              <w:t>01H (5QI);</w:t>
            </w:r>
            <w:r w:rsidRPr="003E03D6">
              <w:rPr>
                <w:lang w:val="en-US"/>
              </w:rPr>
              <w:br/>
              <w:t>-</w:t>
            </w:r>
            <w:r w:rsidRPr="003E03D6">
              <w:rPr>
                <w:lang w:val="en-US"/>
              </w:rPr>
              <w:tab/>
              <w:t>02H (GFBR uplink);</w:t>
            </w:r>
          </w:p>
          <w:p w:rsidR="000F5712" w:rsidRPr="00F47ED3" w:rsidRDefault="000F5712" w:rsidP="000F5712">
            <w:pPr>
              <w:pStyle w:val="TAL"/>
            </w:pPr>
            <w:r>
              <w:t>-</w:t>
            </w:r>
            <w:r>
              <w:tab/>
              <w:t>03H (GFBR downlink);</w:t>
            </w:r>
          </w:p>
          <w:p w:rsidR="000F5712" w:rsidRPr="00F47ED3" w:rsidRDefault="000F5712" w:rsidP="000F5712">
            <w:pPr>
              <w:pStyle w:val="TAL"/>
            </w:pPr>
            <w:r>
              <w:t>-</w:t>
            </w:r>
            <w:r>
              <w:tab/>
              <w:t>04H (MFBR uplink);</w:t>
            </w:r>
          </w:p>
          <w:p w:rsidR="000F5712" w:rsidRDefault="000F5712" w:rsidP="000F5712">
            <w:pPr>
              <w:pStyle w:val="TAL"/>
            </w:pPr>
            <w:r>
              <w:t>-</w:t>
            </w:r>
            <w:r>
              <w:tab/>
              <w:t>05H (MFBR downlink);</w:t>
            </w:r>
          </w:p>
          <w:p w:rsidR="000F5712" w:rsidRDefault="000F5712" w:rsidP="000F5712">
            <w:pPr>
              <w:pStyle w:val="TAL"/>
            </w:pPr>
            <w:r>
              <w:t>-</w:t>
            </w:r>
            <w:r>
              <w:tab/>
              <w:t>06H (</w:t>
            </w:r>
            <w:r>
              <w:rPr>
                <w:noProof/>
                <w:lang w:val="en-US"/>
              </w:rPr>
              <w:t>Averaging window</w:t>
            </w:r>
            <w:r>
              <w:t>);</w:t>
            </w:r>
            <w:r w:rsidR="00931584">
              <w:t xml:space="preserve"> and</w:t>
            </w:r>
          </w:p>
          <w:p w:rsidR="000F5712" w:rsidRDefault="000F5712" w:rsidP="00931584">
            <w:pPr>
              <w:pStyle w:val="TAL"/>
            </w:pPr>
            <w:r>
              <w:t>-</w:t>
            </w:r>
            <w:r>
              <w:tab/>
            </w:r>
            <w:r w:rsidR="005D45F1">
              <w:t>07H</w:t>
            </w:r>
            <w:r>
              <w:t xml:space="preserve"> (</w:t>
            </w:r>
            <w:r>
              <w:rPr>
                <w:rFonts w:hint="eastAsia"/>
              </w:rPr>
              <w:t>EPS bearer identity</w:t>
            </w:r>
            <w:r>
              <w:t>).</w:t>
            </w:r>
          </w:p>
          <w:p w:rsidR="000F5712" w:rsidRPr="006C6E41" w:rsidRDefault="000F5712" w:rsidP="000F5712">
            <w:pPr>
              <w:pStyle w:val="TAL"/>
            </w:pPr>
          </w:p>
          <w:p w:rsidR="000F5712" w:rsidRPr="006C6E41" w:rsidRDefault="000F5712" w:rsidP="000F5712">
            <w:pPr>
              <w:pStyle w:val="TAL"/>
            </w:pPr>
            <w:r w:rsidRPr="006C6E41">
              <w:t xml:space="preserve">If the </w:t>
            </w:r>
            <w:r w:rsidRPr="00C55614">
              <w:t xml:space="preserve">parameters list </w:t>
            </w:r>
            <w:r w:rsidRPr="006C6E41">
              <w:t>contains a parameter identifier that is not supported by the receiving entity the corresponding parameter shall be discarded.</w:t>
            </w:r>
          </w:p>
          <w:p w:rsidR="000F5712" w:rsidRPr="006C6E41" w:rsidRDefault="000F5712" w:rsidP="000F5712">
            <w:pPr>
              <w:pStyle w:val="TAL"/>
            </w:pPr>
            <w:r w:rsidRPr="006C6E41">
              <w:t xml:space="preserve">The </w:t>
            </w:r>
            <w:r w:rsidRPr="00C55614">
              <w:t xml:space="preserve">length of parameter contents </w:t>
            </w:r>
            <w:r w:rsidRPr="006C6E41">
              <w:t xml:space="preserve">field contains the binary coded representation of the length of the </w:t>
            </w:r>
            <w:r w:rsidRPr="00C55614">
              <w:t xml:space="preserve">parameter contents </w:t>
            </w:r>
            <w:r w:rsidRPr="006C6E41">
              <w:t>field. The first bit in transmission order is the most significant bit.</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5QI, the parameter contents field contains the binary representation of 5G QoS identifier (5QI) that is one octet in length.</w:t>
            </w:r>
          </w:p>
          <w:p w:rsidR="000F5712" w:rsidRDefault="000F5712" w:rsidP="000F5712">
            <w:pPr>
              <w:pStyle w:val="TAL"/>
            </w:pPr>
          </w:p>
          <w:p w:rsidR="000F5712" w:rsidRPr="003168A2" w:rsidRDefault="000F5712" w:rsidP="000F5712">
            <w:pPr>
              <w:pStyle w:val="TAL"/>
              <w:rPr>
                <w:lang w:eastAsia="ja-JP"/>
              </w:rPr>
            </w:pPr>
            <w:r>
              <w:t>5QI:</w:t>
            </w:r>
          </w:p>
          <w:p w:rsidR="000F5712" w:rsidRPr="003168A2" w:rsidRDefault="000F5712" w:rsidP="000F5712">
            <w:pPr>
              <w:pStyle w:val="TAL"/>
            </w:pPr>
            <w:r w:rsidRPr="003168A2">
              <w:t>Bits</w:t>
            </w:r>
          </w:p>
          <w:p w:rsidR="000F5712" w:rsidRPr="003168A2" w:rsidRDefault="000F5712" w:rsidP="000F5712">
            <w:pPr>
              <w:pStyle w:val="TAL"/>
            </w:pPr>
            <w:r w:rsidRPr="003168A2">
              <w:t>8 7 6 5 4 3 2 1</w:t>
            </w:r>
          </w:p>
          <w:p w:rsidR="000F5712" w:rsidRPr="00020682" w:rsidRDefault="000F5712" w:rsidP="000F5712">
            <w:pPr>
              <w:pStyle w:val="TAL"/>
              <w:rPr>
                <w:rFonts w:cs="Arial"/>
              </w:rPr>
            </w:pPr>
            <w:r w:rsidRPr="003168A2">
              <w:t>In network to UE direction</w:t>
            </w:r>
            <w:r w:rsidRPr="00020682">
              <w:rPr>
                <w:rFonts w:cs="Arial"/>
              </w:rPr>
              <w:t>:</w:t>
            </w:r>
          </w:p>
          <w:p w:rsidR="000F5712" w:rsidRPr="00020682" w:rsidRDefault="000F5712" w:rsidP="000F5712">
            <w:pPr>
              <w:pStyle w:val="TAL"/>
              <w:rPr>
                <w:lang w:val="it-IT"/>
              </w:rPr>
            </w:pPr>
            <w:r w:rsidRPr="00020682">
              <w:rPr>
                <w:lang w:val="it-IT"/>
              </w:rPr>
              <w:t xml:space="preserve">0 0 0 0 </w:t>
            </w:r>
            <w:r w:rsidRPr="00020682">
              <w:rPr>
                <w:lang w:val="it-IT" w:eastAsia="ja-JP"/>
              </w:rPr>
              <w:t xml:space="preserve">0 </w:t>
            </w:r>
            <w:r w:rsidRPr="00020682">
              <w:rPr>
                <w:lang w:val="it-IT"/>
              </w:rPr>
              <w:t>0 0 0</w:t>
            </w:r>
            <w:r w:rsidRPr="00020682">
              <w:rPr>
                <w:lang w:val="it-IT" w:eastAsia="ja-JP"/>
              </w:rPr>
              <w:tab/>
            </w:r>
            <w:r w:rsidRPr="00020682">
              <w:rPr>
                <w:lang w:val="it-IT"/>
              </w:rPr>
              <w:tab/>
              <w:t>Reserved</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 xml:space="preserve">0 </w:t>
            </w:r>
            <w:r w:rsidRPr="00020682">
              <w:rPr>
                <w:lang w:val="it-IT"/>
              </w:rPr>
              <w:t>0 0 1</w:t>
            </w:r>
            <w:r w:rsidRPr="00020682">
              <w:rPr>
                <w:lang w:val="it-IT"/>
              </w:rPr>
              <w:tab/>
            </w:r>
            <w:r w:rsidRPr="00020682">
              <w:rPr>
                <w:lang w:val="it-IT"/>
              </w:rPr>
              <w:tab/>
            </w:r>
            <w:r>
              <w:rPr>
                <w:lang w:val="it-IT" w:eastAsia="ja-JP"/>
              </w:rPr>
              <w:t>5QI</w:t>
            </w:r>
            <w:r w:rsidRPr="00020682">
              <w:rPr>
                <w:lang w:val="it-IT" w:eastAsia="ja-JP"/>
              </w:rPr>
              <w:t xml:space="preserve"> 1</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 xml:space="preserve">0 0 </w:t>
            </w:r>
            <w:r w:rsidRPr="00020682">
              <w:rPr>
                <w:lang w:val="it-IT"/>
              </w:rPr>
              <w:t>1</w:t>
            </w:r>
            <w:r w:rsidRPr="00020682">
              <w:rPr>
                <w:lang w:val="it-IT" w:eastAsia="ja-JP"/>
              </w:rPr>
              <w:t xml:space="preserve"> 0</w:t>
            </w:r>
            <w:r w:rsidRPr="00020682">
              <w:rPr>
                <w:lang w:val="it-IT" w:eastAsia="ja-JP"/>
              </w:rPr>
              <w:tab/>
            </w:r>
            <w:r w:rsidRPr="00020682">
              <w:rPr>
                <w:lang w:val="it-IT"/>
              </w:rPr>
              <w:tab/>
            </w:r>
            <w:r>
              <w:rPr>
                <w:lang w:val="it-IT" w:eastAsia="ja-JP"/>
              </w:rPr>
              <w:t>5QI</w:t>
            </w:r>
            <w:r w:rsidRPr="00020682">
              <w:rPr>
                <w:lang w:val="it-IT" w:eastAsia="ja-JP"/>
              </w:rPr>
              <w:t xml:space="preserve"> 2</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0 0 1 1</w:t>
            </w:r>
            <w:r w:rsidRPr="00020682">
              <w:rPr>
                <w:lang w:val="it-IT" w:eastAsia="ja-JP"/>
              </w:rPr>
              <w:tab/>
            </w:r>
            <w:r w:rsidRPr="00020682">
              <w:rPr>
                <w:lang w:val="it-IT" w:eastAsia="ja-JP"/>
              </w:rPr>
              <w:tab/>
            </w:r>
            <w:r>
              <w:rPr>
                <w:lang w:val="it-IT" w:eastAsia="ja-JP"/>
              </w:rPr>
              <w:t>5QI</w:t>
            </w:r>
            <w:r w:rsidRPr="00020682">
              <w:rPr>
                <w:lang w:val="it-IT" w:eastAsia="ja-JP"/>
              </w:rPr>
              <w:t xml:space="preserve"> 3</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0 1 0 0</w:t>
            </w:r>
            <w:r w:rsidRPr="00020682">
              <w:rPr>
                <w:lang w:val="it-IT" w:eastAsia="ja-JP"/>
              </w:rPr>
              <w:tab/>
            </w:r>
            <w:r w:rsidRPr="00020682">
              <w:rPr>
                <w:lang w:val="it-IT" w:eastAsia="ja-JP"/>
              </w:rPr>
              <w:tab/>
            </w:r>
            <w:r>
              <w:rPr>
                <w:lang w:val="it-IT" w:eastAsia="ja-JP"/>
              </w:rPr>
              <w:t>5QI</w:t>
            </w:r>
            <w:r w:rsidRPr="00020682">
              <w:rPr>
                <w:lang w:val="it-IT" w:eastAsia="ja-JP"/>
              </w:rPr>
              <w:t xml:space="preserve"> 4</w:t>
            </w:r>
          </w:p>
          <w:p w:rsidR="000F5712" w:rsidRPr="00020682" w:rsidRDefault="000F5712" w:rsidP="000F5712">
            <w:pPr>
              <w:pStyle w:val="TAL"/>
              <w:rPr>
                <w:lang w:val="it-IT" w:eastAsia="ja-JP"/>
              </w:rPr>
            </w:pPr>
            <w:r w:rsidRPr="00020682">
              <w:rPr>
                <w:lang w:val="it-IT"/>
              </w:rPr>
              <w:t xml:space="preserve">0 0 0 0 0 </w:t>
            </w:r>
            <w:r w:rsidRPr="00020682">
              <w:rPr>
                <w:lang w:val="it-IT" w:eastAsia="ja-JP"/>
              </w:rPr>
              <w:t>1 0 1</w:t>
            </w:r>
            <w:r w:rsidRPr="00020682">
              <w:rPr>
                <w:lang w:val="it-IT" w:eastAsia="ja-JP"/>
              </w:rPr>
              <w:tab/>
            </w:r>
            <w:r w:rsidRPr="00020682">
              <w:rPr>
                <w:lang w:val="it-IT" w:eastAsia="ja-JP"/>
              </w:rPr>
              <w:tab/>
            </w:r>
            <w:r>
              <w:rPr>
                <w:lang w:val="it-IT" w:eastAsia="ja-JP"/>
              </w:rPr>
              <w:t>5QI</w:t>
            </w:r>
            <w:r w:rsidRPr="00020682">
              <w:rPr>
                <w:lang w:val="it-IT" w:eastAsia="ja-JP"/>
              </w:rPr>
              <w:t xml:space="preserve"> 5</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0 1 1 0</w:t>
            </w:r>
            <w:r w:rsidRPr="00020682">
              <w:rPr>
                <w:lang w:val="it-IT" w:eastAsia="ja-JP"/>
              </w:rPr>
              <w:tab/>
            </w:r>
            <w:r w:rsidRPr="00020682">
              <w:rPr>
                <w:lang w:val="it-IT" w:eastAsia="ja-JP"/>
              </w:rPr>
              <w:tab/>
            </w:r>
            <w:r>
              <w:rPr>
                <w:lang w:val="it-IT" w:eastAsia="ja-JP"/>
              </w:rPr>
              <w:t>5QI</w:t>
            </w:r>
            <w:r w:rsidRPr="00020682">
              <w:rPr>
                <w:lang w:val="it-IT" w:eastAsia="ja-JP"/>
              </w:rPr>
              <w:t xml:space="preserve"> 6</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0 1 1 1</w:t>
            </w:r>
            <w:r w:rsidRPr="00020682">
              <w:rPr>
                <w:lang w:val="it-IT" w:eastAsia="ja-JP"/>
              </w:rPr>
              <w:tab/>
            </w:r>
            <w:r w:rsidRPr="00020682">
              <w:rPr>
                <w:lang w:val="it-IT" w:eastAsia="ja-JP"/>
              </w:rPr>
              <w:tab/>
            </w:r>
            <w:r>
              <w:rPr>
                <w:lang w:val="it-IT" w:eastAsia="ja-JP"/>
              </w:rPr>
              <w:t>5QI</w:t>
            </w:r>
            <w:r w:rsidRPr="00020682">
              <w:rPr>
                <w:lang w:val="it-IT" w:eastAsia="ja-JP"/>
              </w:rPr>
              <w:t xml:space="preserve"> 7</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1 0 0 0</w:t>
            </w:r>
            <w:r w:rsidRPr="00020682">
              <w:rPr>
                <w:lang w:val="it-IT" w:eastAsia="ja-JP"/>
              </w:rPr>
              <w:tab/>
            </w:r>
            <w:r w:rsidRPr="00020682">
              <w:rPr>
                <w:lang w:val="it-IT" w:eastAsia="ja-JP"/>
              </w:rPr>
              <w:tab/>
            </w:r>
            <w:r>
              <w:rPr>
                <w:lang w:val="it-IT" w:eastAsia="ja-JP"/>
              </w:rPr>
              <w:t>5QI</w:t>
            </w:r>
            <w:r w:rsidRPr="00020682">
              <w:rPr>
                <w:lang w:val="it-IT" w:eastAsia="ja-JP"/>
              </w:rPr>
              <w:t xml:space="preserve"> 8</w:t>
            </w:r>
          </w:p>
          <w:p w:rsidR="000F5712" w:rsidRDefault="000F5712" w:rsidP="000F5712">
            <w:pPr>
              <w:pStyle w:val="TAL"/>
              <w:rPr>
                <w:lang w:val="it-IT" w:eastAsia="ja-JP"/>
              </w:rPr>
            </w:pPr>
            <w:r w:rsidRPr="00020682">
              <w:rPr>
                <w:lang w:val="it-IT"/>
              </w:rPr>
              <w:t xml:space="preserve">0 0 0 0 </w:t>
            </w:r>
            <w:r w:rsidRPr="00020682">
              <w:rPr>
                <w:lang w:val="it-IT" w:eastAsia="ja-JP"/>
              </w:rPr>
              <w:t>1 0 0 1</w:t>
            </w:r>
            <w:r w:rsidRPr="00020682">
              <w:rPr>
                <w:lang w:val="it-IT" w:eastAsia="ja-JP"/>
              </w:rPr>
              <w:tab/>
            </w:r>
            <w:r w:rsidRPr="00020682">
              <w:rPr>
                <w:lang w:val="it-IT" w:eastAsia="ja-JP"/>
              </w:rPr>
              <w:tab/>
            </w:r>
            <w:r>
              <w:rPr>
                <w:lang w:val="it-IT" w:eastAsia="ja-JP"/>
              </w:rPr>
              <w:t>5QI</w:t>
            </w:r>
            <w:r w:rsidRPr="00020682">
              <w:rPr>
                <w:lang w:val="it-IT" w:eastAsia="ja-JP"/>
              </w:rPr>
              <w:t xml:space="preserve"> 9</w:t>
            </w:r>
          </w:p>
          <w:p w:rsidR="000F5712" w:rsidRDefault="000F5712" w:rsidP="000F5712">
            <w:pPr>
              <w:pStyle w:val="TAL"/>
              <w:rPr>
                <w:lang w:eastAsia="ja-JP"/>
              </w:rPr>
            </w:pPr>
            <w:r>
              <w:rPr>
                <w:lang w:eastAsia="ja-JP"/>
              </w:rPr>
              <w:t>0 0 0 0 1 0 1 0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val="it-IT"/>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0 </w:t>
            </w:r>
            <w:r>
              <w:rPr>
                <w:lang w:val="it-IT" w:eastAsia="ja-JP"/>
              </w:rPr>
              <w:t>0</w:t>
            </w:r>
            <w:r w:rsidRPr="00020682">
              <w:rPr>
                <w:lang w:val="it-IT" w:eastAsia="ja-JP"/>
              </w:rPr>
              <w:t xml:space="preserve"> </w:t>
            </w:r>
            <w:r>
              <w:rPr>
                <w:lang w:val="it-IT" w:eastAsia="ja-JP"/>
              </w:rPr>
              <w:t>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0 </w:t>
            </w:r>
            <w:r>
              <w:rPr>
                <w:lang w:val="it-IT" w:eastAsia="ja-JP"/>
              </w:rPr>
              <w:t>0</w:t>
            </w:r>
            <w:r w:rsidRPr="00020682">
              <w:rPr>
                <w:lang w:val="it-IT" w:eastAsia="ja-JP"/>
              </w:rPr>
              <w:t xml:space="preserve"> </w:t>
            </w:r>
            <w:r>
              <w:rPr>
                <w:lang w:val="it-IT" w:eastAsia="ja-JP"/>
              </w:rPr>
              <w:t>1</w:t>
            </w:r>
            <w:r>
              <w:rPr>
                <w:lang w:val="it-IT" w:eastAsia="ja-JP"/>
              </w:rPr>
              <w:tab/>
            </w:r>
            <w:r>
              <w:rPr>
                <w:lang w:val="it-IT" w:eastAsia="ja-JP"/>
              </w:rPr>
              <w:tab/>
              <w:t>5QI 65</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0 </w:t>
            </w:r>
            <w:r>
              <w:rPr>
                <w:lang w:val="it-IT" w:eastAsia="ja-JP"/>
              </w:rPr>
              <w:t>1 0</w:t>
            </w:r>
            <w:r>
              <w:rPr>
                <w:lang w:val="it-IT" w:eastAsia="ja-JP"/>
              </w:rPr>
              <w:tab/>
            </w:r>
            <w:r>
              <w:rPr>
                <w:lang w:val="it-IT" w:eastAsia="ja-JP"/>
              </w:rPr>
              <w:tab/>
              <w:t>5QI 66</w:t>
            </w:r>
          </w:p>
          <w:p w:rsidR="000F5712" w:rsidRDefault="000F5712" w:rsidP="000F5712">
            <w:pPr>
              <w:pStyle w:val="TAL"/>
              <w:rPr>
                <w:lang w:eastAsia="ja-JP"/>
              </w:rPr>
            </w:pPr>
            <w:r>
              <w:rPr>
                <w:lang w:eastAsia="ja-JP"/>
              </w:rPr>
              <w:t>0 1 0 0 0 0 1 1</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val="it-IT"/>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0</w:t>
            </w:r>
            <w:r w:rsidRPr="00020682">
              <w:rPr>
                <w:lang w:val="it-IT" w:eastAsia="ja-JP"/>
              </w:rPr>
              <w:t xml:space="preserve"> </w:t>
            </w:r>
            <w:r>
              <w:rPr>
                <w:lang w:val="it-IT" w:eastAsia="ja-JP"/>
              </w:rPr>
              <w:t>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0 1</w:t>
            </w:r>
            <w:r>
              <w:rPr>
                <w:lang w:val="it-IT" w:eastAsia="ja-JP"/>
              </w:rPr>
              <w:tab/>
            </w:r>
            <w:r>
              <w:rPr>
                <w:lang w:val="it-IT" w:eastAsia="ja-JP"/>
              </w:rPr>
              <w:tab/>
              <w:t>5QI 69</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1 0</w:t>
            </w:r>
            <w:r>
              <w:rPr>
                <w:lang w:val="it-IT" w:eastAsia="ja-JP"/>
              </w:rPr>
              <w:tab/>
            </w:r>
            <w:r>
              <w:rPr>
                <w:lang w:val="it-IT" w:eastAsia="ja-JP"/>
              </w:rPr>
              <w:tab/>
              <w:t>5QI 70</w:t>
            </w:r>
          </w:p>
          <w:p w:rsidR="000F5712" w:rsidRDefault="000F5712" w:rsidP="000F5712">
            <w:pPr>
              <w:pStyle w:val="TAL"/>
              <w:rPr>
                <w:lang w:eastAsia="ja-JP"/>
              </w:rPr>
            </w:pPr>
            <w:r>
              <w:rPr>
                <w:lang w:eastAsia="ja-JP"/>
              </w:rPr>
              <w:t>0 1 0 0 0 1 1 1</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0 1 0 0 1 0 1 0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eastAsia="ja-JP"/>
              </w:rPr>
              <w:t>1 0 1</w:t>
            </w:r>
            <w:r w:rsidRPr="00020682">
              <w:rPr>
                <w:lang w:val="it-IT" w:eastAsia="ja-JP"/>
              </w:rPr>
              <w:t xml:space="preserve"> </w:t>
            </w:r>
            <w:r>
              <w:rPr>
                <w:lang w:val="it-IT" w:eastAsia="ja-JP"/>
              </w:rPr>
              <w:t>1</w:t>
            </w:r>
            <w:r>
              <w:rPr>
                <w:lang w:val="it-IT" w:eastAsia="ja-JP"/>
              </w:rPr>
              <w:tab/>
            </w:r>
            <w:r>
              <w:rPr>
                <w:lang w:val="it-IT" w:eastAsia="ja-JP"/>
              </w:rPr>
              <w:tab/>
              <w:t>5QI 75</w:t>
            </w:r>
          </w:p>
          <w:p w:rsidR="000F5712" w:rsidRDefault="000F5712" w:rsidP="000F5712">
            <w:pPr>
              <w:pStyle w:val="TAL"/>
              <w:rPr>
                <w:lang w:eastAsia="ja-JP"/>
              </w:rPr>
            </w:pPr>
            <w:r>
              <w:rPr>
                <w:lang w:eastAsia="ja-JP"/>
              </w:rPr>
              <w:t>0 1 0 0 1 1 0 0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0 1 0 0 1 1 1 0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eastAsia="ja-JP"/>
              </w:rPr>
              <w:t>1 1 1</w:t>
            </w:r>
            <w:r w:rsidRPr="00020682">
              <w:rPr>
                <w:lang w:val="it-IT" w:eastAsia="ja-JP"/>
              </w:rPr>
              <w:t xml:space="preserve"> </w:t>
            </w:r>
            <w:r>
              <w:rPr>
                <w:lang w:val="it-IT" w:eastAsia="ja-JP"/>
              </w:rPr>
              <w:t>1</w:t>
            </w:r>
            <w:r>
              <w:rPr>
                <w:lang w:val="it-IT" w:eastAsia="ja-JP"/>
              </w:rPr>
              <w:tab/>
            </w:r>
            <w:r>
              <w:rPr>
                <w:lang w:val="it-IT" w:eastAsia="ja-JP"/>
              </w:rPr>
              <w:tab/>
              <w:t>5QI 79</w:t>
            </w:r>
          </w:p>
          <w:p w:rsidR="000F5712" w:rsidRDefault="000F5712" w:rsidP="000F5712">
            <w:pPr>
              <w:pStyle w:val="TAL"/>
              <w:rPr>
                <w:lang w:eastAsia="ja-JP"/>
              </w:rPr>
            </w:pPr>
            <w:r>
              <w:rPr>
                <w:lang w:eastAsia="ja-JP"/>
              </w:rPr>
              <w:t>0 1 0 1 0 0 0 0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0 1 1 1 1 1 1 1</w:t>
            </w:r>
          </w:p>
          <w:p w:rsidR="000F5712" w:rsidRDefault="000F5712" w:rsidP="000F5712">
            <w:pPr>
              <w:pStyle w:val="TAL"/>
              <w:rPr>
                <w:lang w:eastAsia="ja-JP"/>
              </w:rPr>
            </w:pPr>
            <w:r>
              <w:rPr>
                <w:lang w:eastAsia="ja-JP"/>
              </w:rPr>
              <w:t>1 0 0 0 0 0 0 0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Operator-specific 5Q</w:t>
            </w:r>
            <w:r w:rsidR="00DF27D7">
              <w:rPr>
                <w:lang w:eastAsia="ja-JP"/>
              </w:rPr>
              <w:t>i</w:t>
            </w:r>
            <w:r>
              <w:rPr>
                <w:lang w:eastAsia="ja-JP"/>
              </w:rPr>
              <w:t>s</w:t>
            </w:r>
          </w:p>
          <w:p w:rsidR="000F5712" w:rsidRPr="003168A2" w:rsidRDefault="000F5712" w:rsidP="000F5712">
            <w:pPr>
              <w:pStyle w:val="TAL"/>
              <w:rPr>
                <w:lang w:eastAsia="ja-JP"/>
              </w:rPr>
            </w:pPr>
            <w:r>
              <w:rPr>
                <w:lang w:eastAsia="ja-JP"/>
              </w:rPr>
              <w:t>1 1 1 1 1 1 1 0</w:t>
            </w:r>
          </w:p>
          <w:p w:rsidR="000F5712" w:rsidRPr="003168A2" w:rsidRDefault="000F5712" w:rsidP="000F5712">
            <w:pPr>
              <w:pStyle w:val="TAL"/>
              <w:rPr>
                <w:lang w:eastAsia="ja-JP"/>
              </w:rPr>
            </w:pPr>
            <w:r>
              <w:t>1</w:t>
            </w:r>
            <w:r w:rsidRPr="003168A2">
              <w:t xml:space="preserve"> </w:t>
            </w:r>
            <w:r>
              <w:t>1</w:t>
            </w:r>
            <w:r w:rsidRPr="003168A2">
              <w:t xml:space="preserve"> </w:t>
            </w:r>
            <w:r>
              <w:t>1</w:t>
            </w:r>
            <w:r w:rsidRPr="003168A2">
              <w:t xml:space="preserve"> </w:t>
            </w:r>
            <w:r>
              <w:t>1</w:t>
            </w:r>
            <w:r w:rsidRPr="003168A2">
              <w:t xml:space="preserve"> </w:t>
            </w:r>
            <w:r w:rsidRPr="003168A2">
              <w:rPr>
                <w:lang w:eastAsia="ja-JP"/>
              </w:rPr>
              <w:t xml:space="preserve">1 </w:t>
            </w:r>
            <w:r>
              <w:rPr>
                <w:lang w:eastAsia="ja-JP"/>
              </w:rPr>
              <w:t>1</w:t>
            </w:r>
            <w:r w:rsidRPr="003168A2">
              <w:rPr>
                <w:lang w:eastAsia="ja-JP"/>
              </w:rPr>
              <w:t xml:space="preserve"> </w:t>
            </w:r>
            <w:r>
              <w:rPr>
                <w:lang w:eastAsia="ja-JP"/>
              </w:rPr>
              <w:t>1</w:t>
            </w:r>
            <w:r w:rsidRPr="003168A2">
              <w:rPr>
                <w:lang w:eastAsia="ja-JP"/>
              </w:rPr>
              <w:t xml:space="preserve"> 1</w:t>
            </w:r>
            <w:r w:rsidRPr="003168A2">
              <w:rPr>
                <w:lang w:eastAsia="ja-JP"/>
              </w:rPr>
              <w:tab/>
            </w:r>
            <w:r w:rsidRPr="003168A2">
              <w:rPr>
                <w:lang w:eastAsia="ja-JP"/>
              </w:rPr>
              <w:tab/>
            </w:r>
            <w:r>
              <w:rPr>
                <w:lang w:eastAsia="ja-JP"/>
              </w:rPr>
              <w:t>Reserved</w:t>
            </w:r>
          </w:p>
          <w:p w:rsidR="000F5712" w:rsidRPr="003168A2" w:rsidRDefault="000F5712" w:rsidP="000F5712">
            <w:pPr>
              <w:pStyle w:val="TAL"/>
              <w:rPr>
                <w:lang w:eastAsia="ja-JP"/>
              </w:rPr>
            </w:pPr>
          </w:p>
          <w:p w:rsidR="000F5712" w:rsidRPr="003168A2" w:rsidRDefault="000F5712" w:rsidP="000F5712">
            <w:pPr>
              <w:pStyle w:val="TAL"/>
              <w:rPr>
                <w:lang w:eastAsia="ja-JP"/>
              </w:rPr>
            </w:pPr>
            <w:r w:rsidRPr="003168A2">
              <w:rPr>
                <w:lang w:eastAsia="ja-JP"/>
              </w:rPr>
              <w:t xml:space="preserve">The network shall </w:t>
            </w:r>
            <w:r>
              <w:rPr>
                <w:rFonts w:hint="eastAsia"/>
              </w:rPr>
              <w:t>consider</w:t>
            </w:r>
            <w:r w:rsidRPr="003168A2">
              <w:rPr>
                <w:lang w:eastAsia="ja-JP"/>
              </w:rPr>
              <w:t xml:space="preserve"> all other values not explicitly defined in this version of the protocol</w:t>
            </w:r>
            <w:r>
              <w:rPr>
                <w:rFonts w:hint="eastAsia"/>
              </w:rPr>
              <w:t xml:space="preserve"> as unsupported</w:t>
            </w:r>
            <w:r w:rsidRPr="003168A2">
              <w:rPr>
                <w:lang w:eastAsia="ja-JP"/>
              </w:rPr>
              <w:t>.</w:t>
            </w:r>
          </w:p>
          <w:p w:rsidR="000F5712" w:rsidRDefault="000F5712" w:rsidP="000F5712">
            <w:pPr>
              <w:pStyle w:val="TAL"/>
              <w:rPr>
                <w:lang w:eastAsia="ja-JP"/>
              </w:rPr>
            </w:pPr>
          </w:p>
          <w:p w:rsidR="000F5712" w:rsidRPr="008645E4" w:rsidRDefault="000F5712" w:rsidP="000F5712">
            <w:pPr>
              <w:pStyle w:val="TAL"/>
            </w:pPr>
            <w:r w:rsidRPr="008645E4">
              <w:t xml:space="preserve">If the UE receives a </w:t>
            </w:r>
            <w:r>
              <w:t>5QI</w:t>
            </w:r>
            <w:r w:rsidRPr="008645E4">
              <w:t xml:space="preserve"> value </w:t>
            </w:r>
            <w:r>
              <w:t xml:space="preserve">(excluding the reserved 5QI values) </w:t>
            </w:r>
            <w:r w:rsidRPr="008645E4">
              <w:t>that it does not understand, the UE shall</w:t>
            </w:r>
            <w:r>
              <w:t xml:space="preserve"> choose a 5QI value from the set of 5QI values defined in this version of the protocol (see 3GPP TS 23.501 [</w:t>
            </w:r>
            <w:r w:rsidR="00B5047D">
              <w:t>8</w:t>
            </w:r>
            <w:r>
              <w:t>]) and associated with</w:t>
            </w:r>
            <w:r w:rsidRPr="008645E4">
              <w:t>:</w:t>
            </w:r>
          </w:p>
          <w:p w:rsidR="000F5712" w:rsidRDefault="000F5712" w:rsidP="000F5712">
            <w:pPr>
              <w:pStyle w:val="TAL"/>
            </w:pPr>
            <w:r>
              <w:tab/>
              <w:t>-</w:t>
            </w:r>
            <w:r w:rsidRPr="008645E4">
              <w:tab/>
            </w:r>
            <w:r>
              <w:t>GBR QoS flows, if the QoS flow includes a GFBR uplink parameter and a GFBR dow</w:t>
            </w:r>
            <w:r w:rsidR="00B91745">
              <w:t>n</w:t>
            </w:r>
            <w:r>
              <w:t>link parameter; and</w:t>
            </w:r>
          </w:p>
          <w:p w:rsidR="000F5712" w:rsidRDefault="000F5712" w:rsidP="000F5712">
            <w:pPr>
              <w:pStyle w:val="TAL"/>
            </w:pPr>
            <w:r>
              <w:tab/>
              <w:t>-</w:t>
            </w:r>
            <w:r w:rsidRPr="008645E4">
              <w:tab/>
            </w:r>
            <w:r>
              <w:t>non-GBR QoS flows, if the QoS flow does not include a GFBR uplink parameter or does not include a GFBR downlink parameter.</w:t>
            </w:r>
          </w:p>
          <w:p w:rsidR="000F5712" w:rsidRPr="008645E4" w:rsidRDefault="000F5712" w:rsidP="000F5712">
            <w:pPr>
              <w:pStyle w:val="TAL"/>
              <w:rPr>
                <w:lang w:eastAsia="ko-KR"/>
              </w:rPr>
            </w:pPr>
          </w:p>
          <w:p w:rsidR="000F5712" w:rsidRDefault="000F5712" w:rsidP="000F5712">
            <w:pPr>
              <w:pStyle w:val="TAL"/>
              <w:rPr>
                <w:lang w:eastAsia="ja-JP"/>
              </w:rPr>
            </w:pPr>
            <w:r>
              <w:rPr>
                <w:lang w:eastAsia="ja-JP"/>
              </w:rPr>
              <w:t>The UE shall use this chosen 5QI value for internal operations only. The UE shall use the received 5QI value in subsequent NAS signalling procedures.</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3C0F9E">
              <w:t>"</w:t>
            </w:r>
            <w:r>
              <w:t>GFBR uplink</w:t>
            </w:r>
            <w:r w:rsidR="003C0F9E">
              <w:t>"</w:t>
            </w:r>
            <w:r>
              <w:t>, the parameter contents field contains one octet indicating the u</w:t>
            </w:r>
            <w:r w:rsidRPr="006C6E41">
              <w:t>nit</w:t>
            </w:r>
            <w:r>
              <w:t xml:space="preserve"> of the </w:t>
            </w:r>
            <w:r>
              <w:rPr>
                <w:lang w:eastAsia="ja-JP"/>
              </w:rPr>
              <w:t xml:space="preserve">guaranteed flow </w:t>
            </w:r>
            <w:r w:rsidRPr="003168A2">
              <w:rPr>
                <w:lang w:eastAsia="ja-JP"/>
              </w:rPr>
              <w:t>bit rate</w:t>
            </w:r>
            <w:r>
              <w:rPr>
                <w:lang w:eastAsia="ja-JP"/>
              </w:rPr>
              <w:t xml:space="preserve"> for uplink followed by two octets containing the value of </w:t>
            </w:r>
            <w:r>
              <w:t xml:space="preserve">the </w:t>
            </w:r>
            <w:r>
              <w:rPr>
                <w:noProof/>
                <w:lang w:val="en-US"/>
              </w:rPr>
              <w:t>g</w:t>
            </w:r>
            <w:r w:rsidRPr="00474451">
              <w:rPr>
                <w:noProof/>
                <w:lang w:val="en-US"/>
              </w:rPr>
              <w:t>uarant</w:t>
            </w:r>
            <w:r>
              <w:rPr>
                <w:noProof/>
                <w:lang w:val="en-US"/>
              </w:rPr>
              <w:t>eed flow bit rate for uplink</w:t>
            </w:r>
            <w:r>
              <w:t>.</w:t>
            </w:r>
          </w:p>
          <w:p w:rsidR="000F5712" w:rsidRDefault="000F5712" w:rsidP="000F5712">
            <w:pPr>
              <w:pStyle w:val="TAL"/>
            </w:pPr>
            <w:r>
              <w:t>U</w:t>
            </w:r>
            <w:r w:rsidRPr="006C6E41">
              <w:t>nit</w:t>
            </w:r>
            <w:r>
              <w:t xml:space="preserve"> of the </w:t>
            </w:r>
            <w:r>
              <w:rPr>
                <w:lang w:eastAsia="ja-JP"/>
              </w:rPr>
              <w:t xml:space="preserve">guaranteed flow </w:t>
            </w:r>
            <w:r w:rsidRPr="003168A2">
              <w:rPr>
                <w:lang w:eastAsia="ja-JP"/>
              </w:rPr>
              <w:t>bit rate</w:t>
            </w:r>
            <w:r>
              <w:rPr>
                <w:lang w:eastAsia="ja-JP"/>
              </w:rPr>
              <w:t xml:space="preserve"> for uplink (octet 1)</w:t>
            </w:r>
          </w:p>
          <w:p w:rsidR="000F5712" w:rsidRPr="003168A2" w:rsidRDefault="000F5712" w:rsidP="000F5712">
            <w:pPr>
              <w:pStyle w:val="TAL"/>
            </w:pPr>
            <w:r w:rsidRPr="003168A2">
              <w:t>Bits</w:t>
            </w:r>
          </w:p>
          <w:p w:rsidR="000F5712" w:rsidRPr="006C6E41" w:rsidRDefault="000F5712" w:rsidP="000F5712">
            <w:pPr>
              <w:pStyle w:val="TAL"/>
            </w:pPr>
            <w:r>
              <w:t>8 7 6 5 4 3 2 1</w:t>
            </w:r>
          </w:p>
          <w:p w:rsidR="000F5712" w:rsidRPr="006C6E41" w:rsidRDefault="000F5712" w:rsidP="000F5712">
            <w:pPr>
              <w:pStyle w:val="TAL"/>
            </w:pPr>
            <w:r w:rsidRPr="006C6E41">
              <w:t xml:space="preserve">0 0 0 </w:t>
            </w:r>
            <w:r>
              <w:t>0</w:t>
            </w:r>
            <w:r w:rsidRPr="006C6E41">
              <w:t xml:space="preserve"> </w:t>
            </w:r>
            <w:r>
              <w:t>0 0 0 0 0</w:t>
            </w:r>
            <w:r>
              <w:tab/>
            </w:r>
            <w:r w:rsidRPr="006C6E41">
              <w:t xml:space="preserve">value is </w:t>
            </w:r>
            <w:r>
              <w:t>not used</w:t>
            </w:r>
          </w:p>
          <w:p w:rsidR="000F5712" w:rsidRDefault="000F5712" w:rsidP="000F5712">
            <w:pPr>
              <w:pStyle w:val="TAL"/>
            </w:pPr>
            <w:r>
              <w:t>0 0 0 0 0 0 0 0 1</w:t>
            </w:r>
            <w:r>
              <w:tab/>
              <w:t>value is incremented in multiples of 1 Kbps</w:t>
            </w:r>
          </w:p>
          <w:p w:rsidR="000F5712" w:rsidRDefault="000F5712" w:rsidP="000F5712">
            <w:pPr>
              <w:pStyle w:val="TAL"/>
            </w:pPr>
            <w:r>
              <w:t>0 0 0 0 0 0 0 1 0</w:t>
            </w:r>
            <w:r>
              <w:tab/>
              <w:t>value is incremented in multiples of 4 Kbps</w:t>
            </w:r>
          </w:p>
          <w:p w:rsidR="000F5712" w:rsidRDefault="000F5712" w:rsidP="000F5712">
            <w:pPr>
              <w:pStyle w:val="TAL"/>
            </w:pPr>
            <w:r>
              <w:t>0 0 0 0 0 0 0 1 1</w:t>
            </w:r>
            <w:r>
              <w:tab/>
              <w:t>value is incremented in multiples of 16 Kbps</w:t>
            </w:r>
          </w:p>
          <w:p w:rsidR="000F5712" w:rsidRDefault="000F5712" w:rsidP="000F5712">
            <w:pPr>
              <w:pStyle w:val="TAL"/>
            </w:pPr>
            <w:r>
              <w:t>0 0 0 0 0 0 1 0 0</w:t>
            </w:r>
            <w:r>
              <w:tab/>
              <w:t>value is incremented in multiples of 64 Kbps</w:t>
            </w:r>
          </w:p>
          <w:p w:rsidR="000F5712" w:rsidRDefault="000F5712" w:rsidP="000F5712">
            <w:pPr>
              <w:pStyle w:val="TAL"/>
            </w:pPr>
            <w:r>
              <w:t>0 0 0 0 0 0 1 0 1</w:t>
            </w:r>
            <w:r>
              <w:tab/>
              <w:t>value is incremented in multiples of 256 Kbps</w:t>
            </w:r>
          </w:p>
          <w:p w:rsidR="000F5712" w:rsidRDefault="000F5712" w:rsidP="000F5712">
            <w:pPr>
              <w:pStyle w:val="TAL"/>
            </w:pPr>
            <w:r>
              <w:t>0 0 0 0 0 0 1 1 0</w:t>
            </w:r>
            <w:r>
              <w:tab/>
              <w:t>value is incremented in multiples of 1 Mbps</w:t>
            </w:r>
          </w:p>
          <w:p w:rsidR="000F5712" w:rsidRDefault="000F5712" w:rsidP="000F5712">
            <w:pPr>
              <w:pStyle w:val="TAL"/>
            </w:pPr>
            <w:r>
              <w:t>0 0 0 0 0 0 1 1 1</w:t>
            </w:r>
            <w:r>
              <w:tab/>
              <w:t>value is incremented in multiples of 4 Mbps</w:t>
            </w:r>
          </w:p>
          <w:p w:rsidR="000F5712" w:rsidRDefault="000F5712" w:rsidP="000F5712">
            <w:pPr>
              <w:pStyle w:val="TAL"/>
            </w:pPr>
            <w:r>
              <w:t>0 0 0 0 0 1 0 0 0</w:t>
            </w:r>
            <w:r>
              <w:tab/>
              <w:t>value is incremented in multiples of 16 Mbps</w:t>
            </w:r>
          </w:p>
          <w:p w:rsidR="000F5712" w:rsidRDefault="000F5712" w:rsidP="000F5712">
            <w:pPr>
              <w:pStyle w:val="TAL"/>
            </w:pPr>
            <w:r>
              <w:t>0 0 0 0 0 1 0 0 1</w:t>
            </w:r>
            <w:r>
              <w:tab/>
              <w:t>value is incremented in multiples of 64 Mbps</w:t>
            </w:r>
          </w:p>
          <w:p w:rsidR="000F5712" w:rsidRDefault="000F5712" w:rsidP="000F5712">
            <w:pPr>
              <w:pStyle w:val="TAL"/>
            </w:pPr>
            <w:r>
              <w:t>0 0 0 0 0 1 0 1 0</w:t>
            </w:r>
            <w:r>
              <w:tab/>
              <w:t>value is incremented in multiples of 256 Mbps</w:t>
            </w:r>
          </w:p>
          <w:p w:rsidR="000F5712" w:rsidRDefault="000F5712" w:rsidP="000F5712">
            <w:pPr>
              <w:pStyle w:val="TAL"/>
            </w:pPr>
            <w:r>
              <w:t>0 0 0 0 0 1 0 1 1</w:t>
            </w:r>
            <w:r>
              <w:tab/>
              <w:t>value is incremented in multiples of 1 Gbps</w:t>
            </w:r>
          </w:p>
          <w:p w:rsidR="000F5712" w:rsidRDefault="000F5712" w:rsidP="000F5712">
            <w:pPr>
              <w:pStyle w:val="TAL"/>
            </w:pPr>
            <w:r>
              <w:t>0 0 0 0 0 1 1 0 0</w:t>
            </w:r>
            <w:r>
              <w:tab/>
              <w:t>value is incremented in multiples of 4 Gbps</w:t>
            </w:r>
          </w:p>
          <w:p w:rsidR="000F5712" w:rsidRDefault="000F5712" w:rsidP="000F5712">
            <w:pPr>
              <w:pStyle w:val="TAL"/>
            </w:pPr>
            <w:r>
              <w:t>0 0 0 0 0 1 1 0 1</w:t>
            </w:r>
            <w:r>
              <w:tab/>
              <w:t>value is incremented in multiples of 16 Gbps</w:t>
            </w:r>
          </w:p>
          <w:p w:rsidR="000F5712" w:rsidRDefault="000F5712" w:rsidP="000F5712">
            <w:pPr>
              <w:pStyle w:val="TAL"/>
            </w:pPr>
            <w:r>
              <w:t>0 0 0 0 0 1 1 1 0</w:t>
            </w:r>
            <w:r>
              <w:tab/>
              <w:t>value is incremented in multiples of 64 Gbps</w:t>
            </w:r>
          </w:p>
          <w:p w:rsidR="000F5712" w:rsidRDefault="000F5712" w:rsidP="000F5712">
            <w:pPr>
              <w:pStyle w:val="TAL"/>
            </w:pPr>
            <w:r>
              <w:t>0 0 0 0 0 1 1 1 1</w:t>
            </w:r>
            <w:r>
              <w:tab/>
              <w:t>value is incremented in multiples of 256 Gbps</w:t>
            </w:r>
          </w:p>
          <w:p w:rsidR="000F5712" w:rsidRDefault="000F5712" w:rsidP="000F5712">
            <w:pPr>
              <w:pStyle w:val="TAL"/>
            </w:pPr>
            <w:r>
              <w:t>0 0 0 0 1 0 0 0 0</w:t>
            </w:r>
            <w:r>
              <w:tab/>
              <w:t>value is incremented in multiples of 1 Tbps</w:t>
            </w:r>
          </w:p>
          <w:p w:rsidR="000F5712" w:rsidRDefault="000F5712" w:rsidP="000F5712">
            <w:pPr>
              <w:pStyle w:val="TAL"/>
            </w:pPr>
            <w:r>
              <w:t>0 0 0 0 1 0 0 0 1</w:t>
            </w:r>
            <w:r>
              <w:tab/>
              <w:t>value is incremented in multiples of 4 Tbps</w:t>
            </w:r>
          </w:p>
          <w:p w:rsidR="000F5712" w:rsidRDefault="000F5712" w:rsidP="000F5712">
            <w:pPr>
              <w:pStyle w:val="TAL"/>
            </w:pPr>
            <w:r>
              <w:t>0 0 0 0 1 0 0 1 0</w:t>
            </w:r>
            <w:r>
              <w:tab/>
              <w:t>value is incremented in multiples of 16 Tbps</w:t>
            </w:r>
          </w:p>
          <w:p w:rsidR="000F5712" w:rsidRDefault="000F5712" w:rsidP="000F5712">
            <w:pPr>
              <w:pStyle w:val="TAL"/>
            </w:pPr>
            <w:r>
              <w:t>0 0 0 0 1 0 0 1 1</w:t>
            </w:r>
            <w:r>
              <w:tab/>
              <w:t>value is incremented in multiples of 64 Tbps</w:t>
            </w:r>
          </w:p>
          <w:p w:rsidR="000F5712" w:rsidRDefault="000F5712" w:rsidP="000F5712">
            <w:pPr>
              <w:pStyle w:val="TAL"/>
            </w:pPr>
            <w:r>
              <w:t>0 0 0 0 1 0 1 0 0</w:t>
            </w:r>
            <w:r>
              <w:tab/>
              <w:t>value is incremented in multiples of 256 Tbps</w:t>
            </w:r>
          </w:p>
          <w:p w:rsidR="000F5712" w:rsidRDefault="000F5712" w:rsidP="000F5712">
            <w:pPr>
              <w:pStyle w:val="TAL"/>
            </w:pPr>
            <w:r>
              <w:t>0 0 0 0 1 0 1 0 1</w:t>
            </w:r>
            <w:r>
              <w:tab/>
              <w:t>value is incremented in multiples of 1 Pbps</w:t>
            </w:r>
          </w:p>
          <w:p w:rsidR="000F5712" w:rsidRDefault="000F5712" w:rsidP="000F5712">
            <w:pPr>
              <w:pStyle w:val="TAL"/>
            </w:pPr>
            <w:r>
              <w:t>0 0 0 0 1 0 1 1 0</w:t>
            </w:r>
            <w:r>
              <w:tab/>
              <w:t>value is incremented in multiples of 4 Pbps</w:t>
            </w:r>
          </w:p>
          <w:p w:rsidR="000F5712" w:rsidRDefault="000F5712" w:rsidP="000F5712">
            <w:pPr>
              <w:pStyle w:val="TAL"/>
            </w:pPr>
            <w:r>
              <w:t>0 0 0 0 1 0 1 1 1</w:t>
            </w:r>
            <w:r>
              <w:tab/>
              <w:t>value is incremented in multiples of 16 Pbps</w:t>
            </w:r>
          </w:p>
          <w:p w:rsidR="000F5712" w:rsidRDefault="000F5712" w:rsidP="000F5712">
            <w:pPr>
              <w:pStyle w:val="TAL"/>
            </w:pPr>
            <w:r>
              <w:t>0 0 0 0 1 1 0 0 0</w:t>
            </w:r>
            <w:r>
              <w:tab/>
              <w:t>value is incremented in multiples of 64 Pbps</w:t>
            </w:r>
          </w:p>
          <w:p w:rsidR="000F5712" w:rsidRDefault="000F5712" w:rsidP="000F5712">
            <w:pPr>
              <w:pStyle w:val="TAL"/>
            </w:pPr>
            <w:r>
              <w:t>0 0 0 0 1 1 0 0 1</w:t>
            </w:r>
            <w:r>
              <w:tab/>
              <w:t>value is incremented in multiples of 256 Pbps</w:t>
            </w:r>
          </w:p>
          <w:p w:rsidR="000F5712" w:rsidRDefault="000F5712" w:rsidP="000F5712">
            <w:pPr>
              <w:pStyle w:val="TAL"/>
            </w:pPr>
            <w:r w:rsidRPr="006C6E41">
              <w:t xml:space="preserve">Other values shall be interpreted as multiples of </w:t>
            </w:r>
            <w:r>
              <w:t>256</w:t>
            </w:r>
            <w:r w:rsidRPr="006C6E41">
              <w:t xml:space="preserve"> </w:t>
            </w:r>
            <w:r>
              <w:t>Pbps</w:t>
            </w:r>
            <w:r w:rsidRPr="006C6E41">
              <w:t xml:space="preserve"> in this version of the protocol.</w:t>
            </w:r>
          </w:p>
          <w:p w:rsidR="000F5712" w:rsidRDefault="000F5712" w:rsidP="000F5712">
            <w:pPr>
              <w:pStyle w:val="TAL"/>
            </w:pPr>
          </w:p>
          <w:p w:rsidR="000F5712" w:rsidRDefault="000F5712" w:rsidP="000F5712">
            <w:pPr>
              <w:pStyle w:val="TAL"/>
              <w:rPr>
                <w:lang w:eastAsia="ja-JP"/>
              </w:rPr>
            </w:pPr>
            <w:r>
              <w:rPr>
                <w:noProof/>
                <w:lang w:val="en-US"/>
              </w:rPr>
              <w:t>Value of the g</w:t>
            </w:r>
            <w:r w:rsidRPr="00474451">
              <w:rPr>
                <w:noProof/>
                <w:lang w:val="en-US"/>
              </w:rPr>
              <w:t>uarant</w:t>
            </w:r>
            <w:r>
              <w:rPr>
                <w:noProof/>
                <w:lang w:val="en-US"/>
              </w:rPr>
              <w:t>eed flow bit rate for uplink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g</w:t>
            </w:r>
            <w:r w:rsidRPr="00474451">
              <w:rPr>
                <w:noProof/>
                <w:lang w:val="en-US"/>
              </w:rPr>
              <w:t>uarant</w:t>
            </w:r>
            <w:r>
              <w:rPr>
                <w:noProof/>
                <w:lang w:val="en-US"/>
              </w:rPr>
              <w:t xml:space="preserve">eed flow bit rate for uplink </w:t>
            </w:r>
            <w:r>
              <w:rPr>
                <w:lang w:eastAsia="ja-JP"/>
              </w:rPr>
              <w:t xml:space="preserve">in units defined by the </w:t>
            </w:r>
            <w:r>
              <w:t>u</w:t>
            </w:r>
            <w:r w:rsidRPr="006C6E41">
              <w:t>nit</w:t>
            </w:r>
            <w:r>
              <w:t xml:space="preserve"> of the </w:t>
            </w:r>
            <w:r>
              <w:rPr>
                <w:lang w:eastAsia="ja-JP"/>
              </w:rPr>
              <w:t xml:space="preserve">guaranteed flow </w:t>
            </w:r>
            <w:r w:rsidRPr="003168A2">
              <w:rPr>
                <w:lang w:eastAsia="ja-JP"/>
              </w:rPr>
              <w:t>bit rate</w:t>
            </w:r>
            <w:r>
              <w:rPr>
                <w:lang w:eastAsia="ja-JP"/>
              </w:rPr>
              <w:t xml:space="preserve"> for uplink.</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3C0F9E">
              <w:t>"</w:t>
            </w:r>
            <w:r>
              <w:t>GFBR downlink</w:t>
            </w:r>
            <w:r w:rsidR="003C0F9E">
              <w:t>"</w:t>
            </w:r>
            <w:r>
              <w:t>, the parameter contents field contains one octet indicating the u</w:t>
            </w:r>
            <w:r w:rsidRPr="006C6E41">
              <w:t>nit</w:t>
            </w:r>
            <w:r>
              <w:t xml:space="preserve"> of the </w:t>
            </w:r>
            <w:r>
              <w:rPr>
                <w:lang w:eastAsia="ja-JP"/>
              </w:rPr>
              <w:t xml:space="preserve">guaranteed flow </w:t>
            </w:r>
            <w:r w:rsidRPr="003168A2">
              <w:rPr>
                <w:lang w:eastAsia="ja-JP"/>
              </w:rPr>
              <w:t>bit rate</w:t>
            </w:r>
            <w:r>
              <w:rPr>
                <w:lang w:eastAsia="ja-JP"/>
              </w:rPr>
              <w:t xml:space="preserve"> for downlink followed by two octets containing the value of </w:t>
            </w:r>
            <w:r>
              <w:t xml:space="preserve">the </w:t>
            </w:r>
            <w:r>
              <w:rPr>
                <w:noProof/>
                <w:lang w:val="en-US"/>
              </w:rPr>
              <w:t>g</w:t>
            </w:r>
            <w:r w:rsidRPr="00474451">
              <w:rPr>
                <w:noProof/>
                <w:lang w:val="en-US"/>
              </w:rPr>
              <w:t>uarant</w:t>
            </w:r>
            <w:r>
              <w:rPr>
                <w:noProof/>
                <w:lang w:val="en-US"/>
              </w:rPr>
              <w:t>eed flow bit rate for downlink</w:t>
            </w:r>
            <w:r>
              <w:t>.</w:t>
            </w:r>
          </w:p>
          <w:p w:rsidR="000F5712" w:rsidRDefault="000F5712" w:rsidP="000F5712">
            <w:pPr>
              <w:pStyle w:val="TAL"/>
            </w:pPr>
          </w:p>
          <w:p w:rsidR="000F5712" w:rsidRDefault="000F5712" w:rsidP="000F5712">
            <w:pPr>
              <w:pStyle w:val="TAL"/>
            </w:pPr>
            <w:r>
              <w:t>U</w:t>
            </w:r>
            <w:r w:rsidRPr="006C6E41">
              <w:t>nit</w:t>
            </w:r>
            <w:r>
              <w:t xml:space="preserve"> of the </w:t>
            </w:r>
            <w:r>
              <w:rPr>
                <w:lang w:eastAsia="ja-JP"/>
              </w:rPr>
              <w:t xml:space="preserve">guaranteed flow </w:t>
            </w:r>
            <w:r w:rsidRPr="003168A2">
              <w:rPr>
                <w:lang w:eastAsia="ja-JP"/>
              </w:rPr>
              <w:t>bit rate</w:t>
            </w:r>
            <w:r>
              <w:rPr>
                <w:lang w:eastAsia="ja-JP"/>
              </w:rPr>
              <w:t xml:space="preserve"> for downlink (octet 1)</w:t>
            </w:r>
          </w:p>
          <w:p w:rsidR="000F5712" w:rsidRDefault="000F5712" w:rsidP="000F5712">
            <w:pPr>
              <w:pStyle w:val="TAL"/>
            </w:pPr>
            <w:r>
              <w:t>The c</w:t>
            </w:r>
            <w:r w:rsidRPr="00DA66BA">
              <w:t xml:space="preserve">oding is identical to that of </w:t>
            </w:r>
            <w:r>
              <w:t>the u</w:t>
            </w:r>
            <w:r w:rsidRPr="00DA66BA">
              <w:t xml:space="preserve">nit </w:t>
            </w:r>
            <w:r>
              <w:t xml:space="preserve">of the </w:t>
            </w:r>
            <w:r>
              <w:rPr>
                <w:lang w:eastAsia="ja-JP"/>
              </w:rPr>
              <w:t xml:space="preserve">guaranteed flow </w:t>
            </w:r>
            <w:r w:rsidRPr="003168A2">
              <w:rPr>
                <w:lang w:eastAsia="ja-JP"/>
              </w:rPr>
              <w:t>bit rate</w:t>
            </w:r>
            <w:r>
              <w:rPr>
                <w:lang w:eastAsia="ja-JP"/>
              </w:rPr>
              <w:t xml:space="preserve"> for uplink</w:t>
            </w:r>
            <w:r>
              <w:t>.</w:t>
            </w:r>
          </w:p>
          <w:p w:rsidR="000F5712" w:rsidRDefault="000F5712" w:rsidP="000F5712">
            <w:pPr>
              <w:pStyle w:val="TAL"/>
            </w:pPr>
          </w:p>
          <w:p w:rsidR="000F5712" w:rsidRDefault="000F5712" w:rsidP="000F5712">
            <w:pPr>
              <w:pStyle w:val="TAL"/>
              <w:rPr>
                <w:lang w:eastAsia="ja-JP"/>
              </w:rPr>
            </w:pPr>
            <w:r>
              <w:rPr>
                <w:noProof/>
                <w:lang w:val="en-US"/>
              </w:rPr>
              <w:t>Value of the g</w:t>
            </w:r>
            <w:r w:rsidRPr="00474451">
              <w:rPr>
                <w:noProof/>
                <w:lang w:val="en-US"/>
              </w:rPr>
              <w:t>uarant</w:t>
            </w:r>
            <w:r>
              <w:rPr>
                <w:noProof/>
                <w:lang w:val="en-US"/>
              </w:rPr>
              <w:t>eed flow bit rate for downlink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g</w:t>
            </w:r>
            <w:r w:rsidRPr="00474451">
              <w:rPr>
                <w:noProof/>
                <w:lang w:val="en-US"/>
              </w:rPr>
              <w:t>uarant</w:t>
            </w:r>
            <w:r>
              <w:rPr>
                <w:noProof/>
                <w:lang w:val="en-US"/>
              </w:rPr>
              <w:t xml:space="preserve">eed flow bit rate for downlink </w:t>
            </w:r>
            <w:r>
              <w:rPr>
                <w:lang w:eastAsia="ja-JP"/>
              </w:rPr>
              <w:t xml:space="preserve">in units defined by the </w:t>
            </w:r>
            <w:r>
              <w:t>u</w:t>
            </w:r>
            <w:r w:rsidRPr="006C6E41">
              <w:t>nit</w:t>
            </w:r>
            <w:r>
              <w:t xml:space="preserve"> of the </w:t>
            </w:r>
            <w:r>
              <w:rPr>
                <w:lang w:eastAsia="ja-JP"/>
              </w:rPr>
              <w:t xml:space="preserve">guaranteed flow </w:t>
            </w:r>
            <w:r w:rsidRPr="003168A2">
              <w:rPr>
                <w:lang w:eastAsia="ja-JP"/>
              </w:rPr>
              <w:t>bit rate</w:t>
            </w:r>
            <w:r>
              <w:rPr>
                <w:lang w:eastAsia="ja-JP"/>
              </w:rPr>
              <w:t xml:space="preserve"> for downlink.</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3C0F9E">
              <w:t>"</w:t>
            </w:r>
            <w:r>
              <w:t>MFBR uplink</w:t>
            </w:r>
            <w:r w:rsidR="003C0F9E">
              <w:t>"</w:t>
            </w:r>
            <w:r>
              <w:t>, the parameter contents field contains the one octet indicating the u</w:t>
            </w:r>
            <w:r w:rsidRPr="006C6E41">
              <w:t>nit</w:t>
            </w:r>
            <w:r>
              <w:t xml:space="preserve"> of the </w:t>
            </w:r>
            <w:r>
              <w:rPr>
                <w:lang w:eastAsia="ja-JP"/>
              </w:rPr>
              <w:t xml:space="preserve">maximum flow </w:t>
            </w:r>
            <w:r w:rsidRPr="003168A2">
              <w:rPr>
                <w:lang w:eastAsia="ja-JP"/>
              </w:rPr>
              <w:t>bit rate</w:t>
            </w:r>
            <w:r>
              <w:rPr>
                <w:lang w:eastAsia="ja-JP"/>
              </w:rPr>
              <w:t xml:space="preserve"> for uplink followed by two octets containing the value of </w:t>
            </w:r>
            <w:r>
              <w:rPr>
                <w:noProof/>
                <w:lang w:val="en-US"/>
              </w:rPr>
              <w:t>m</w:t>
            </w:r>
            <w:r w:rsidRPr="00474451">
              <w:rPr>
                <w:noProof/>
                <w:lang w:val="en-US"/>
              </w:rPr>
              <w:t>axi</w:t>
            </w:r>
            <w:r>
              <w:rPr>
                <w:noProof/>
                <w:lang w:val="en-US"/>
              </w:rPr>
              <w:t>mum flow bit rate for uplink</w:t>
            </w:r>
            <w:r>
              <w:t>.</w:t>
            </w:r>
          </w:p>
          <w:p w:rsidR="000F5712" w:rsidRDefault="000F5712" w:rsidP="000F5712">
            <w:pPr>
              <w:pStyle w:val="TAL"/>
            </w:pPr>
          </w:p>
          <w:p w:rsidR="000F5712" w:rsidRDefault="000F5712" w:rsidP="000F5712">
            <w:pPr>
              <w:pStyle w:val="TAL"/>
            </w:pPr>
            <w:r>
              <w:t>U</w:t>
            </w:r>
            <w:r w:rsidRPr="006C6E41">
              <w:t>nit</w:t>
            </w:r>
            <w:r>
              <w:t xml:space="preserve"> of the </w:t>
            </w:r>
            <w:r>
              <w:rPr>
                <w:noProof/>
                <w:lang w:val="en-US"/>
              </w:rPr>
              <w:t xml:space="preserve">maximum </w:t>
            </w:r>
            <w:r>
              <w:rPr>
                <w:lang w:eastAsia="ja-JP"/>
              </w:rPr>
              <w:t xml:space="preserve">flow </w:t>
            </w:r>
            <w:r w:rsidRPr="003168A2">
              <w:rPr>
                <w:lang w:eastAsia="ja-JP"/>
              </w:rPr>
              <w:t>bit rate</w:t>
            </w:r>
            <w:r>
              <w:rPr>
                <w:lang w:eastAsia="ja-JP"/>
              </w:rPr>
              <w:t xml:space="preserve"> for uplink (octet 1)</w:t>
            </w:r>
          </w:p>
          <w:p w:rsidR="000F5712" w:rsidRDefault="000F5712" w:rsidP="000F5712">
            <w:pPr>
              <w:pStyle w:val="TAL"/>
            </w:pPr>
            <w:r>
              <w:t>The c</w:t>
            </w:r>
            <w:r w:rsidRPr="00DA66BA">
              <w:t xml:space="preserve">oding is identical to that of </w:t>
            </w:r>
            <w:r>
              <w:t>the u</w:t>
            </w:r>
            <w:r w:rsidRPr="00DA66BA">
              <w:t xml:space="preserve">nit </w:t>
            </w:r>
            <w:r>
              <w:t xml:space="preserve">of the </w:t>
            </w:r>
            <w:r>
              <w:rPr>
                <w:lang w:eastAsia="ja-JP"/>
              </w:rPr>
              <w:t xml:space="preserve">guaranteed flow </w:t>
            </w:r>
            <w:r w:rsidRPr="003168A2">
              <w:rPr>
                <w:lang w:eastAsia="ja-JP"/>
              </w:rPr>
              <w:t>bit rate</w:t>
            </w:r>
            <w:r>
              <w:rPr>
                <w:lang w:eastAsia="ja-JP"/>
              </w:rPr>
              <w:t xml:space="preserve"> for uplink</w:t>
            </w:r>
            <w:r>
              <w:t>.</w:t>
            </w:r>
          </w:p>
          <w:p w:rsidR="000F5712" w:rsidRDefault="000F5712" w:rsidP="000F5712">
            <w:pPr>
              <w:pStyle w:val="TAL"/>
            </w:pPr>
          </w:p>
          <w:p w:rsidR="000F5712" w:rsidRDefault="000F5712" w:rsidP="000F5712">
            <w:pPr>
              <w:pStyle w:val="TAL"/>
              <w:rPr>
                <w:lang w:eastAsia="ja-JP"/>
              </w:rPr>
            </w:pPr>
            <w:r>
              <w:rPr>
                <w:noProof/>
                <w:lang w:val="en-US"/>
              </w:rPr>
              <w:t>Value of the maximum flow bit rate for uplink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 xml:space="preserve">maximum flow bit rate for uplink </w:t>
            </w:r>
            <w:r>
              <w:rPr>
                <w:lang w:eastAsia="ja-JP"/>
              </w:rPr>
              <w:t xml:space="preserve">in units defined by the </w:t>
            </w:r>
            <w:r>
              <w:t>u</w:t>
            </w:r>
            <w:r w:rsidRPr="006C6E41">
              <w:t>nit</w:t>
            </w:r>
            <w:r>
              <w:t xml:space="preserve"> of the </w:t>
            </w:r>
            <w:r>
              <w:rPr>
                <w:lang w:eastAsia="ja-JP"/>
              </w:rPr>
              <w:t xml:space="preserve">maximum flow </w:t>
            </w:r>
            <w:r w:rsidRPr="003168A2">
              <w:rPr>
                <w:lang w:eastAsia="ja-JP"/>
              </w:rPr>
              <w:t>bit rate</w:t>
            </w:r>
            <w:r>
              <w:rPr>
                <w:lang w:eastAsia="ja-JP"/>
              </w:rPr>
              <w:t xml:space="preserve"> for uplink.</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DA21F2">
              <w:t>"</w:t>
            </w:r>
            <w:r>
              <w:t>MFBR downlink</w:t>
            </w:r>
            <w:r w:rsidR="00DA21F2">
              <w:t>"</w:t>
            </w:r>
            <w:r>
              <w:t>, the parameter contents field contains one octet indicating the u</w:t>
            </w:r>
            <w:r w:rsidRPr="006C6E41">
              <w:t>nit</w:t>
            </w:r>
            <w:r>
              <w:t xml:space="preserve"> of the </w:t>
            </w:r>
            <w:r>
              <w:rPr>
                <w:lang w:eastAsia="ja-JP"/>
              </w:rPr>
              <w:t xml:space="preserve">maximum flow </w:t>
            </w:r>
            <w:r w:rsidRPr="003168A2">
              <w:rPr>
                <w:lang w:eastAsia="ja-JP"/>
              </w:rPr>
              <w:t>bit rate</w:t>
            </w:r>
            <w:r>
              <w:rPr>
                <w:lang w:eastAsia="ja-JP"/>
              </w:rPr>
              <w:t xml:space="preserve"> for downlink followed by two octets containing the value of </w:t>
            </w:r>
            <w:r>
              <w:t xml:space="preserve">the </w:t>
            </w:r>
            <w:r>
              <w:rPr>
                <w:noProof/>
                <w:lang w:val="en-US"/>
              </w:rPr>
              <w:t>m</w:t>
            </w:r>
            <w:r w:rsidRPr="00474451">
              <w:rPr>
                <w:noProof/>
                <w:lang w:val="en-US"/>
              </w:rPr>
              <w:t>axi</w:t>
            </w:r>
            <w:r>
              <w:rPr>
                <w:noProof/>
                <w:lang w:val="en-US"/>
              </w:rPr>
              <w:t>mum flow bit rate for downlink</w:t>
            </w:r>
            <w:r>
              <w:t>.</w:t>
            </w:r>
          </w:p>
          <w:p w:rsidR="000F5712" w:rsidRDefault="000F5712" w:rsidP="000F5712">
            <w:pPr>
              <w:pStyle w:val="TAL"/>
            </w:pPr>
          </w:p>
          <w:p w:rsidR="000F5712" w:rsidRDefault="000F5712" w:rsidP="000F5712">
            <w:pPr>
              <w:pStyle w:val="TAL"/>
            </w:pPr>
            <w:r>
              <w:t>U</w:t>
            </w:r>
            <w:r w:rsidRPr="006C6E41">
              <w:t>nit</w:t>
            </w:r>
            <w:r>
              <w:t xml:space="preserve"> of the </w:t>
            </w:r>
            <w:r>
              <w:rPr>
                <w:noProof/>
                <w:lang w:val="en-US"/>
              </w:rPr>
              <w:t xml:space="preserve">maximum </w:t>
            </w:r>
            <w:r>
              <w:rPr>
                <w:lang w:eastAsia="ja-JP"/>
              </w:rPr>
              <w:t xml:space="preserve">flow </w:t>
            </w:r>
            <w:r w:rsidRPr="003168A2">
              <w:rPr>
                <w:lang w:eastAsia="ja-JP"/>
              </w:rPr>
              <w:t>bit rate</w:t>
            </w:r>
            <w:r>
              <w:rPr>
                <w:lang w:eastAsia="ja-JP"/>
              </w:rPr>
              <w:t xml:space="preserve"> for downlink (octet 1)</w:t>
            </w:r>
          </w:p>
          <w:p w:rsidR="000F5712" w:rsidRDefault="000F5712" w:rsidP="000F5712">
            <w:pPr>
              <w:pStyle w:val="TAL"/>
            </w:pPr>
            <w:r>
              <w:t>The c</w:t>
            </w:r>
            <w:r w:rsidRPr="00DA66BA">
              <w:t xml:space="preserve">oding is identical to that of </w:t>
            </w:r>
            <w:r>
              <w:t>the u</w:t>
            </w:r>
            <w:r w:rsidRPr="00DA66BA">
              <w:t xml:space="preserve">nit </w:t>
            </w:r>
            <w:r>
              <w:t xml:space="preserve">of the </w:t>
            </w:r>
            <w:r>
              <w:rPr>
                <w:lang w:eastAsia="ja-JP"/>
              </w:rPr>
              <w:t xml:space="preserve">guaranteed flow </w:t>
            </w:r>
            <w:r w:rsidRPr="003168A2">
              <w:rPr>
                <w:lang w:eastAsia="ja-JP"/>
              </w:rPr>
              <w:t>bit rate</w:t>
            </w:r>
            <w:r>
              <w:rPr>
                <w:lang w:eastAsia="ja-JP"/>
              </w:rPr>
              <w:t xml:space="preserve"> for uplink</w:t>
            </w:r>
            <w:r>
              <w:t>.</w:t>
            </w:r>
          </w:p>
          <w:p w:rsidR="000F5712" w:rsidRDefault="000F5712" w:rsidP="000F5712">
            <w:pPr>
              <w:pStyle w:val="TAL"/>
            </w:pPr>
          </w:p>
          <w:p w:rsidR="000F5712" w:rsidRDefault="000F5712" w:rsidP="000F5712">
            <w:pPr>
              <w:pStyle w:val="TAL"/>
              <w:rPr>
                <w:lang w:eastAsia="ja-JP"/>
              </w:rPr>
            </w:pPr>
            <w:r>
              <w:rPr>
                <w:noProof/>
                <w:lang w:val="en-US"/>
              </w:rPr>
              <w:t>Value of the maximum flow bit rate for downlink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 xml:space="preserve">maximum flow bit rate for downlink </w:t>
            </w:r>
            <w:r>
              <w:rPr>
                <w:lang w:eastAsia="ja-JP"/>
              </w:rPr>
              <w:t xml:space="preserve">in units defined by the </w:t>
            </w:r>
            <w:r>
              <w:t>u</w:t>
            </w:r>
            <w:r w:rsidRPr="006C6E41">
              <w:t>nit</w:t>
            </w:r>
            <w:r>
              <w:t xml:space="preserve"> of the </w:t>
            </w:r>
            <w:r>
              <w:rPr>
                <w:lang w:eastAsia="ja-JP"/>
              </w:rPr>
              <w:t xml:space="preserve">maximum flow </w:t>
            </w:r>
            <w:r w:rsidRPr="003168A2">
              <w:rPr>
                <w:lang w:eastAsia="ja-JP"/>
              </w:rPr>
              <w:t>bit rate</w:t>
            </w:r>
            <w:r>
              <w:rPr>
                <w:lang w:eastAsia="ja-JP"/>
              </w:rPr>
              <w:t xml:space="preserve"> for downlink.</w:t>
            </w:r>
          </w:p>
          <w:p w:rsidR="000F5712" w:rsidRDefault="000F5712" w:rsidP="000F5712">
            <w:pPr>
              <w:pStyle w:val="TAL"/>
            </w:pPr>
          </w:p>
          <w:p w:rsidR="000F5712" w:rsidRDefault="000F5712" w:rsidP="000F5712">
            <w:pPr>
              <w:pStyle w:val="TAL"/>
            </w:pPr>
            <w:r>
              <w:t xml:space="preserve">When the </w:t>
            </w:r>
            <w:r w:rsidRPr="00AA2F34">
              <w:t>parameter identifier</w:t>
            </w:r>
            <w:r>
              <w:t xml:space="preserve"> indicates </w:t>
            </w:r>
            <w:r w:rsidR="00DA21F2">
              <w:t>"</w:t>
            </w:r>
            <w:r>
              <w:rPr>
                <w:noProof/>
                <w:lang w:val="en-US"/>
              </w:rPr>
              <w:t>averaging window</w:t>
            </w:r>
            <w:r w:rsidR="00DA21F2">
              <w:t>"</w:t>
            </w:r>
            <w:r>
              <w:t xml:space="preserve">, the parameter contents field contains the binary representation of </w:t>
            </w:r>
            <w:r>
              <w:rPr>
                <w:noProof/>
                <w:lang w:val="en-US"/>
              </w:rPr>
              <w:t>the averaging window for</w:t>
            </w:r>
            <w:r w:rsidR="002F1E03">
              <w:rPr>
                <w:noProof/>
                <w:lang w:val="en-US"/>
              </w:rPr>
              <w:t xml:space="preserve"> </w:t>
            </w:r>
            <w:r w:rsidR="005D45F1">
              <w:rPr>
                <w:noProof/>
                <w:lang w:val="en-US"/>
              </w:rPr>
              <w:t>both</w:t>
            </w:r>
            <w:r>
              <w:rPr>
                <w:noProof/>
                <w:lang w:val="en-US"/>
              </w:rPr>
              <w:t xml:space="preserve"> </w:t>
            </w:r>
            <w:r>
              <w:t>uplink</w:t>
            </w:r>
            <w:r w:rsidR="005D45F1">
              <w:t xml:space="preserve"> and downlink</w:t>
            </w:r>
            <w:r>
              <w:rPr>
                <w:noProof/>
                <w:lang w:val="en-US"/>
              </w:rPr>
              <w:t xml:space="preserve"> in milliseconds and </w:t>
            </w:r>
            <w:r>
              <w:t>the parameter contents field is two octets in length.</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Pr="008608A4">
              <w:rPr>
                <w:rFonts w:hint="eastAsia"/>
              </w:rPr>
              <w:t>EPS bearer identity</w:t>
            </w:r>
            <w:r>
              <w:rPr>
                <w:rFonts w:hint="eastAsia"/>
              </w:rPr>
              <w:t>, the length of EPS bearer identity is one octet and parameter contents field</w:t>
            </w:r>
            <w:r w:rsidRPr="008608A4">
              <w:rPr>
                <w:rFonts w:hint="eastAsia"/>
              </w:rPr>
              <w:t xml:space="preserve"> is coded as specified in </w:t>
            </w:r>
            <w:r>
              <w:rPr>
                <w:rFonts w:hint="eastAsia"/>
              </w:rPr>
              <w:t>subclause 9.3.2</w:t>
            </w:r>
            <w:r w:rsidRPr="008608A4">
              <w:t xml:space="preserve"> </w:t>
            </w:r>
            <w:r w:rsidRPr="008608A4">
              <w:rPr>
                <w:rFonts w:hint="eastAsia"/>
              </w:rPr>
              <w:t>of 3GPP TS 24.301 [</w:t>
            </w:r>
            <w:r w:rsidR="00570E57">
              <w:t>1</w:t>
            </w:r>
            <w:r w:rsidR="00E04A35">
              <w:t>5</w:t>
            </w:r>
            <w:r w:rsidRPr="008608A4">
              <w:rPr>
                <w:rFonts w:hint="eastAsia"/>
              </w:rPr>
              <w:t>]</w:t>
            </w:r>
            <w:r>
              <w:t xml:space="preserve"> (see NOTE 2)</w:t>
            </w:r>
            <w:r w:rsidRPr="008608A4">
              <w:rPr>
                <w:rFonts w:hint="eastAsia"/>
              </w:rPr>
              <w:t>.</w:t>
            </w:r>
            <w:r w:rsidR="00931584">
              <w:t xml:space="preserve"> The UE shall not include the </w:t>
            </w:r>
            <w:r w:rsidR="00931584" w:rsidRPr="00DC2A16">
              <w:rPr>
                <w:rFonts w:hint="eastAsia"/>
              </w:rPr>
              <w:t>EPS bearer identity</w:t>
            </w:r>
            <w:r w:rsidR="00931584">
              <w:t xml:space="preserve"> parameter in any UE initiated 5GSM messages.</w:t>
            </w:r>
          </w:p>
          <w:p w:rsidR="000F5712" w:rsidRDefault="000F5712" w:rsidP="000F5712">
            <w:pPr>
              <w:pStyle w:val="TAL"/>
            </w:pPr>
          </w:p>
          <w:p w:rsidR="000F5712" w:rsidRPr="006C6E41" w:rsidRDefault="000F5712" w:rsidP="008B762D">
            <w:pPr>
              <w:pStyle w:val="TAL"/>
            </w:pPr>
          </w:p>
        </w:tc>
      </w:tr>
      <w:tr w:rsidR="000F5712" w:rsidRPr="00FE320E" w:rsidTr="000F5712">
        <w:trPr>
          <w:jc w:val="center"/>
        </w:trPr>
        <w:tc>
          <w:tcPr>
            <w:tcW w:w="6805" w:type="dxa"/>
            <w:tcBorders>
              <w:top w:val="single" w:sz="6" w:space="0" w:color="auto"/>
              <w:left w:val="single" w:sz="6" w:space="0" w:color="auto"/>
              <w:bottom w:val="single" w:sz="6" w:space="0" w:color="auto"/>
              <w:right w:val="single" w:sz="6" w:space="0" w:color="auto"/>
            </w:tcBorders>
          </w:tcPr>
          <w:p w:rsidR="003E0676" w:rsidRDefault="000F5712">
            <w:pPr>
              <w:pStyle w:val="TAN"/>
            </w:pPr>
            <w:r w:rsidRPr="00461BE9">
              <w:t>NOTE</w:t>
            </w:r>
            <w:r>
              <w:t> 1</w:t>
            </w:r>
            <w:r w:rsidRPr="00461BE9">
              <w:t>:</w:t>
            </w:r>
            <w:r w:rsidRPr="00461BE9">
              <w:tab/>
              <w:t xml:space="preserve">A packet filter with the </w:t>
            </w:r>
            <w:r w:rsidR="00DA21F2">
              <w:t>"</w:t>
            </w:r>
            <w:r w:rsidRPr="00461BE9">
              <w:t>bidirectional</w:t>
            </w:r>
            <w:r w:rsidR="00DA21F2">
              <w:t>"</w:t>
            </w:r>
            <w:r w:rsidRPr="00461BE9">
              <w:t xml:space="preserve"> packet filter direction is used both as a packet filter with the </w:t>
            </w:r>
            <w:r w:rsidR="00DA21F2">
              <w:t>"</w:t>
            </w:r>
            <w:r w:rsidRPr="00461BE9">
              <w:t>downlink only</w:t>
            </w:r>
            <w:r w:rsidR="00DA21F2">
              <w:t>"</w:t>
            </w:r>
            <w:r w:rsidRPr="00461BE9">
              <w:t xml:space="preserve"> packet filter direction and a packet filter with the </w:t>
            </w:r>
            <w:r w:rsidR="00DA21F2">
              <w:t>"</w:t>
            </w:r>
            <w:r w:rsidRPr="00461BE9">
              <w:t>uplink only</w:t>
            </w:r>
            <w:r w:rsidR="00DA21F2">
              <w:t>"</w:t>
            </w:r>
            <w:r w:rsidRPr="00461BE9">
              <w:t xml:space="preserve"> packet filter direction.</w:t>
            </w:r>
          </w:p>
          <w:p w:rsidR="003E0676" w:rsidRDefault="000F5712">
            <w:pPr>
              <w:pStyle w:val="TAN"/>
            </w:pPr>
            <w:r>
              <w:t>NOTE 2</w:t>
            </w:r>
            <w:r w:rsidRPr="00461BE9">
              <w:t>:</w:t>
            </w:r>
            <w:r w:rsidRPr="00461BE9">
              <w:tab/>
            </w:r>
            <w:r w:rsidRPr="00D37DB8">
              <w:t>The total number of EPS bearer identit</w:t>
            </w:r>
            <w:r>
              <w:t>ies included in all QoS rules</w:t>
            </w:r>
            <w:r w:rsidRPr="00D37DB8">
              <w:t xml:space="preserve"> of a UE cannot exceed eleven.</w:t>
            </w:r>
          </w:p>
        </w:tc>
      </w:tr>
    </w:tbl>
    <w:p w:rsidR="000F5712" w:rsidRDefault="000F5712" w:rsidP="000F5712">
      <w:pPr>
        <w:rPr>
          <w:lang w:eastAsia="ko-KR"/>
        </w:rPr>
      </w:pPr>
    </w:p>
    <w:p w:rsidR="000F5712" w:rsidRDefault="00C756D6" w:rsidP="000F5712">
      <w:pPr>
        <w:pStyle w:val="Heading4"/>
      </w:pPr>
      <w:bookmarkStart w:id="910" w:name="_Toc508877455"/>
      <w:r>
        <w:t>9</w:t>
      </w:r>
      <w:r w:rsidR="000F5712">
        <w:t>.</w:t>
      </w:r>
      <w:r w:rsidR="00D95550">
        <w:t>10</w:t>
      </w:r>
      <w:r>
        <w:t>.</w:t>
      </w:r>
      <w:r w:rsidR="000F5712">
        <w:t>4.</w:t>
      </w:r>
      <w:r w:rsidR="00B76768">
        <w:t>10</w:t>
      </w:r>
      <w:r w:rsidR="000F5712" w:rsidRPr="007E6407">
        <w:tab/>
      </w:r>
      <w:r w:rsidR="000F5712">
        <w:t>Session-AMBR</w:t>
      </w:r>
      <w:bookmarkEnd w:id="910"/>
    </w:p>
    <w:p w:rsidR="000F5712" w:rsidRDefault="000F5712" w:rsidP="000F5712">
      <w:r>
        <w:t>The purpose of the Session-AMBR information element is to indicate the initial subscribed PDU session aggregate maximum bit rate when the UE establishes a PDU session or to indicate the new subscribed PDU session aggregate maximum bit rate if it is changed by the network.</w:t>
      </w:r>
    </w:p>
    <w:p w:rsidR="000F5712" w:rsidRDefault="000F5712" w:rsidP="000F5712">
      <w:r>
        <w:t>The Session-AMBR information element is coded as shown in figure </w:t>
      </w:r>
      <w:r w:rsidR="00C756D6">
        <w:t>9</w:t>
      </w:r>
      <w:r>
        <w:t>.</w:t>
      </w:r>
      <w:r w:rsidR="00D95550">
        <w:t>10</w:t>
      </w:r>
      <w:r w:rsidR="00C756D6">
        <w:t>.</w:t>
      </w:r>
      <w:r>
        <w:t>4.</w:t>
      </w:r>
      <w:r w:rsidR="00B76768">
        <w:t>10</w:t>
      </w:r>
      <w:r>
        <w:t>.1 and table </w:t>
      </w:r>
      <w:r w:rsidR="00C756D6">
        <w:t>9</w:t>
      </w:r>
      <w:r>
        <w:t>.</w:t>
      </w:r>
      <w:r w:rsidR="00D95550">
        <w:t>10</w:t>
      </w:r>
      <w:r w:rsidR="00C756D6">
        <w:t>.</w:t>
      </w:r>
      <w:r>
        <w:t>4.</w:t>
      </w:r>
      <w:r w:rsidR="00B76768">
        <w:t>10</w:t>
      </w:r>
      <w:r>
        <w:t>.1.</w:t>
      </w:r>
    </w:p>
    <w:p w:rsidR="000F5712" w:rsidRDefault="000F5712" w:rsidP="000F5712">
      <w:pPr>
        <w:rPr>
          <w:lang w:eastAsia="ko-KR"/>
        </w:rPr>
      </w:pPr>
      <w:r>
        <w:t>The Session-AMBR is a type 4 information element with a length of 8 octets.</w:t>
      </w:r>
    </w:p>
    <w:tbl>
      <w:tblPr>
        <w:tblW w:w="0" w:type="auto"/>
        <w:jc w:val="center"/>
        <w:tblLayout w:type="fixed"/>
        <w:tblCellMar>
          <w:left w:w="28" w:type="dxa"/>
          <w:right w:w="56" w:type="dxa"/>
        </w:tblCellMar>
        <w:tblLook w:val="0000" w:firstRow="0" w:lastRow="0" w:firstColumn="0" w:lastColumn="0" w:noHBand="0" w:noVBand="0"/>
      </w:tblPr>
      <w:tblGrid>
        <w:gridCol w:w="708"/>
        <w:gridCol w:w="710"/>
        <w:gridCol w:w="709"/>
        <w:gridCol w:w="709"/>
        <w:gridCol w:w="710"/>
        <w:gridCol w:w="709"/>
        <w:gridCol w:w="709"/>
        <w:gridCol w:w="709"/>
        <w:gridCol w:w="1134"/>
      </w:tblGrid>
      <w:tr w:rsidR="000F5712" w:rsidRPr="003168A2" w:rsidTr="000F5712">
        <w:trPr>
          <w:cantSplit/>
          <w:jc w:val="center"/>
        </w:trPr>
        <w:tc>
          <w:tcPr>
            <w:tcW w:w="708" w:type="dxa"/>
          </w:tcPr>
          <w:p w:rsidR="000F5712" w:rsidRPr="003168A2" w:rsidRDefault="000F5712" w:rsidP="000F5712">
            <w:pPr>
              <w:pStyle w:val="TAC"/>
            </w:pPr>
            <w:r w:rsidRPr="003168A2">
              <w:t>8</w:t>
            </w:r>
          </w:p>
        </w:tc>
        <w:tc>
          <w:tcPr>
            <w:tcW w:w="710" w:type="dxa"/>
          </w:tcPr>
          <w:p w:rsidR="000F5712" w:rsidRPr="003168A2" w:rsidRDefault="000F5712" w:rsidP="000F5712">
            <w:pPr>
              <w:pStyle w:val="TAC"/>
            </w:pPr>
            <w:r w:rsidRPr="003168A2">
              <w:t>7</w:t>
            </w:r>
          </w:p>
        </w:tc>
        <w:tc>
          <w:tcPr>
            <w:tcW w:w="709" w:type="dxa"/>
          </w:tcPr>
          <w:p w:rsidR="000F5712" w:rsidRPr="003168A2" w:rsidRDefault="000F5712" w:rsidP="000F5712">
            <w:pPr>
              <w:pStyle w:val="TAC"/>
            </w:pPr>
            <w:r w:rsidRPr="003168A2">
              <w:t>6</w:t>
            </w:r>
          </w:p>
        </w:tc>
        <w:tc>
          <w:tcPr>
            <w:tcW w:w="709" w:type="dxa"/>
          </w:tcPr>
          <w:p w:rsidR="000F5712" w:rsidRPr="003168A2" w:rsidRDefault="000F5712" w:rsidP="000F5712">
            <w:pPr>
              <w:pStyle w:val="TAC"/>
            </w:pPr>
            <w:r w:rsidRPr="003168A2">
              <w:t>5</w:t>
            </w:r>
          </w:p>
        </w:tc>
        <w:tc>
          <w:tcPr>
            <w:tcW w:w="710" w:type="dxa"/>
          </w:tcPr>
          <w:p w:rsidR="000F5712" w:rsidRPr="003168A2" w:rsidRDefault="000F5712" w:rsidP="000F5712">
            <w:pPr>
              <w:pStyle w:val="TAC"/>
            </w:pPr>
            <w:r w:rsidRPr="003168A2">
              <w:t>4</w:t>
            </w:r>
          </w:p>
        </w:tc>
        <w:tc>
          <w:tcPr>
            <w:tcW w:w="709" w:type="dxa"/>
          </w:tcPr>
          <w:p w:rsidR="000F5712" w:rsidRPr="003168A2" w:rsidRDefault="000F5712" w:rsidP="000F5712">
            <w:pPr>
              <w:pStyle w:val="TAC"/>
            </w:pPr>
            <w:r w:rsidRPr="003168A2">
              <w:t>3</w:t>
            </w:r>
          </w:p>
        </w:tc>
        <w:tc>
          <w:tcPr>
            <w:tcW w:w="709" w:type="dxa"/>
          </w:tcPr>
          <w:p w:rsidR="000F5712" w:rsidRPr="003168A2" w:rsidRDefault="000F5712" w:rsidP="000F5712">
            <w:pPr>
              <w:pStyle w:val="TAC"/>
            </w:pPr>
            <w:r w:rsidRPr="003168A2">
              <w:t>2</w:t>
            </w:r>
          </w:p>
        </w:tc>
        <w:tc>
          <w:tcPr>
            <w:tcW w:w="709" w:type="dxa"/>
          </w:tcPr>
          <w:p w:rsidR="000F5712" w:rsidRPr="003168A2" w:rsidRDefault="000F5712" w:rsidP="000F5712">
            <w:pPr>
              <w:pStyle w:val="TAC"/>
            </w:pPr>
            <w:r w:rsidRPr="003168A2">
              <w:t>1</w:t>
            </w:r>
          </w:p>
        </w:tc>
        <w:tc>
          <w:tcPr>
            <w:tcW w:w="1134" w:type="dxa"/>
          </w:tcPr>
          <w:p w:rsidR="000F5712" w:rsidRPr="003168A2" w:rsidRDefault="000F5712" w:rsidP="000F5712">
            <w:pPr>
              <w:pStyle w:val="TAL"/>
            </w:pP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t>Session-AMBR IEI</w:t>
            </w:r>
          </w:p>
        </w:tc>
        <w:tc>
          <w:tcPr>
            <w:tcW w:w="1134" w:type="dxa"/>
          </w:tcPr>
          <w:p w:rsidR="000F5712" w:rsidRPr="003168A2" w:rsidRDefault="000F5712" w:rsidP="000F5712">
            <w:pPr>
              <w:pStyle w:val="TAL"/>
            </w:pPr>
            <w:r w:rsidRPr="003168A2">
              <w:t>octet 1</w:t>
            </w: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rsidRPr="003168A2">
              <w:t>L</w:t>
            </w:r>
            <w:r>
              <w:t>ength of Session-AMBR contents</w:t>
            </w:r>
          </w:p>
        </w:tc>
        <w:tc>
          <w:tcPr>
            <w:tcW w:w="1134" w:type="dxa"/>
          </w:tcPr>
          <w:p w:rsidR="000F5712" w:rsidRPr="003168A2" w:rsidRDefault="000F5712" w:rsidP="000F5712">
            <w:pPr>
              <w:pStyle w:val="TAL"/>
            </w:pPr>
            <w:r w:rsidRPr="003168A2">
              <w:t>octet 2</w:t>
            </w:r>
          </w:p>
        </w:tc>
      </w:tr>
      <w:tr w:rsidR="000F5712" w:rsidRPr="003168A2" w:rsidTr="000F5712">
        <w:trPr>
          <w:cantSplit/>
          <w:jc w:val="center"/>
        </w:trPr>
        <w:tc>
          <w:tcPr>
            <w:tcW w:w="5673" w:type="dxa"/>
            <w:gridSpan w:val="8"/>
            <w:tcBorders>
              <w:top w:val="single" w:sz="6" w:space="0" w:color="auto"/>
              <w:left w:val="single" w:sz="6" w:space="0" w:color="auto"/>
              <w:right w:val="single" w:sz="6" w:space="0" w:color="auto"/>
            </w:tcBorders>
          </w:tcPr>
          <w:p w:rsidR="000F5712" w:rsidRPr="003168A2" w:rsidRDefault="000F5712" w:rsidP="000F5712">
            <w:pPr>
              <w:pStyle w:val="TAC"/>
            </w:pPr>
            <w:r w:rsidRPr="006C6E41">
              <w:t>Unit</w:t>
            </w:r>
            <w:r>
              <w:t xml:space="preserve"> for Session-AMBR </w:t>
            </w:r>
            <w:r w:rsidRPr="003168A2">
              <w:t>for downlink</w:t>
            </w:r>
          </w:p>
        </w:tc>
        <w:tc>
          <w:tcPr>
            <w:tcW w:w="1134" w:type="dxa"/>
          </w:tcPr>
          <w:p w:rsidR="000F5712" w:rsidRPr="003168A2" w:rsidRDefault="000F5712" w:rsidP="000F5712">
            <w:pPr>
              <w:pStyle w:val="TAL"/>
            </w:pPr>
            <w:r w:rsidRPr="003168A2">
              <w:t>octet 3</w:t>
            </w:r>
          </w:p>
        </w:tc>
      </w:tr>
      <w:tr w:rsidR="000F5712" w:rsidRPr="003168A2" w:rsidTr="000F5712">
        <w:trPr>
          <w:cantSplit/>
          <w:trHeight w:val="390"/>
          <w:jc w:val="center"/>
        </w:trPr>
        <w:tc>
          <w:tcPr>
            <w:tcW w:w="5673" w:type="dxa"/>
            <w:gridSpan w:val="8"/>
            <w:tcBorders>
              <w:top w:val="single" w:sz="6" w:space="0" w:color="auto"/>
              <w:left w:val="single" w:sz="6" w:space="0" w:color="auto"/>
              <w:right w:val="single" w:sz="6" w:space="0" w:color="auto"/>
            </w:tcBorders>
          </w:tcPr>
          <w:p w:rsidR="000F5712" w:rsidRPr="003168A2" w:rsidRDefault="000F5712" w:rsidP="000F5712">
            <w:pPr>
              <w:pStyle w:val="TAC"/>
            </w:pPr>
            <w:r>
              <w:t>Session</w:t>
            </w:r>
            <w:r w:rsidRPr="003168A2">
              <w:t>-AMBR for downlink</w:t>
            </w:r>
          </w:p>
        </w:tc>
        <w:tc>
          <w:tcPr>
            <w:tcW w:w="1134" w:type="dxa"/>
          </w:tcPr>
          <w:p w:rsidR="000F5712" w:rsidRPr="003168A2" w:rsidRDefault="000F5712" w:rsidP="000F5712">
            <w:pPr>
              <w:pStyle w:val="TAL"/>
            </w:pPr>
            <w:r w:rsidRPr="003168A2">
              <w:t>octet 4</w:t>
            </w:r>
            <w:r>
              <w:t>-5</w:t>
            </w: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rsidRPr="006C6E41">
              <w:t>Unit</w:t>
            </w:r>
            <w:r>
              <w:t xml:space="preserve"> for Session-AMBR for up</w:t>
            </w:r>
            <w:r w:rsidRPr="003168A2">
              <w:t>link</w:t>
            </w:r>
          </w:p>
        </w:tc>
        <w:tc>
          <w:tcPr>
            <w:tcW w:w="1134" w:type="dxa"/>
          </w:tcPr>
          <w:p w:rsidR="000F5712" w:rsidRPr="003168A2" w:rsidRDefault="000F5712" w:rsidP="000F5712">
            <w:pPr>
              <w:pStyle w:val="TAL"/>
            </w:pPr>
            <w:r w:rsidRPr="000F20AB">
              <w:t xml:space="preserve">octet </w:t>
            </w:r>
            <w:r>
              <w:t>6</w:t>
            </w:r>
          </w:p>
        </w:tc>
      </w:tr>
      <w:tr w:rsidR="000F5712" w:rsidRPr="003168A2" w:rsidTr="000F5712">
        <w:trPr>
          <w:cantSplit/>
          <w:trHeight w:val="390"/>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t>Session-AMBR for up</w:t>
            </w:r>
            <w:r w:rsidRPr="003168A2">
              <w:t>link</w:t>
            </w:r>
          </w:p>
        </w:tc>
        <w:tc>
          <w:tcPr>
            <w:tcW w:w="1134" w:type="dxa"/>
          </w:tcPr>
          <w:p w:rsidR="000F5712" w:rsidRPr="003168A2" w:rsidRDefault="000F5712" w:rsidP="000F5712">
            <w:pPr>
              <w:pStyle w:val="TAL"/>
            </w:pPr>
            <w:r w:rsidRPr="000F20AB">
              <w:t xml:space="preserve">octet </w:t>
            </w:r>
            <w:r>
              <w:t>7-8</w:t>
            </w:r>
          </w:p>
        </w:tc>
      </w:tr>
    </w:tbl>
    <w:p w:rsidR="000F5712" w:rsidRPr="00BD0557" w:rsidRDefault="000F5712" w:rsidP="000F5712">
      <w:pPr>
        <w:pStyle w:val="TF"/>
      </w:pPr>
      <w:r w:rsidRPr="00BD0557">
        <w:t>Figure </w:t>
      </w:r>
      <w:r w:rsidR="00C756D6">
        <w:t>9</w:t>
      </w:r>
      <w:r w:rsidRPr="00BD0557">
        <w:t>.</w:t>
      </w:r>
      <w:r w:rsidR="00D95550">
        <w:t>10</w:t>
      </w:r>
      <w:r w:rsidR="00C756D6">
        <w:t>.</w:t>
      </w:r>
      <w:r w:rsidRPr="00BD0557">
        <w:t>4.</w:t>
      </w:r>
      <w:r w:rsidR="00B76768">
        <w:t>10</w:t>
      </w:r>
      <w:r w:rsidRPr="00BD0557">
        <w:t xml:space="preserve">.1: Session-AMBR information element </w:t>
      </w:r>
    </w:p>
    <w:p w:rsidR="000F5712" w:rsidRPr="00FE320E" w:rsidRDefault="000F5712" w:rsidP="000F5712">
      <w:pPr>
        <w:pStyle w:val="TH"/>
      </w:pPr>
      <w:r>
        <w:t>Table </w:t>
      </w:r>
      <w:r w:rsidR="00C756D6">
        <w:t>9</w:t>
      </w:r>
      <w:r>
        <w:t>.</w:t>
      </w:r>
      <w:r w:rsidR="00D95550">
        <w:t>10</w:t>
      </w:r>
      <w:r w:rsidR="00C756D6">
        <w:t>.</w:t>
      </w:r>
      <w:r>
        <w:t>4.</w:t>
      </w:r>
      <w:r w:rsidR="00B76768">
        <w:t>10</w:t>
      </w:r>
      <w:r w:rsidRPr="009B13A3">
        <w:t xml:space="preserve">.1: </w:t>
      </w:r>
      <w:r>
        <w:t xml:space="preserve">Session-AMBR </w:t>
      </w:r>
      <w:r w:rsidRPr="009B13A3">
        <w:t>information element</w:t>
      </w:r>
    </w:p>
    <w:tbl>
      <w:tblPr>
        <w:tblW w:w="0" w:type="auto"/>
        <w:jc w:val="center"/>
        <w:tblLayout w:type="fixed"/>
        <w:tblCellMar>
          <w:left w:w="28" w:type="dxa"/>
          <w:right w:w="56" w:type="dxa"/>
        </w:tblCellMar>
        <w:tblLook w:val="0000" w:firstRow="0" w:lastRow="0" w:firstColumn="0" w:lastColumn="0" w:noHBand="0" w:noVBand="0"/>
      </w:tblPr>
      <w:tblGrid>
        <w:gridCol w:w="6804"/>
      </w:tblGrid>
      <w:tr w:rsidR="000F5712" w:rsidRPr="00FE320E" w:rsidTr="000F5712">
        <w:trPr>
          <w:cantSplit/>
          <w:jc w:val="center"/>
        </w:trPr>
        <w:tc>
          <w:tcPr>
            <w:tcW w:w="6804" w:type="dxa"/>
            <w:tcBorders>
              <w:top w:val="single" w:sz="6" w:space="0" w:color="auto"/>
              <w:left w:val="single" w:sz="6" w:space="0" w:color="auto"/>
              <w:bottom w:val="single" w:sz="6" w:space="0" w:color="auto"/>
              <w:right w:val="single" w:sz="6" w:space="0" w:color="auto"/>
            </w:tcBorders>
          </w:tcPr>
          <w:p w:rsidR="000F5712" w:rsidRDefault="000F5712" w:rsidP="000F5712">
            <w:pPr>
              <w:pStyle w:val="TAL"/>
            </w:pPr>
            <w:r w:rsidRPr="006C6E41">
              <w:t>Unit</w:t>
            </w:r>
            <w:r>
              <w:t xml:space="preserve"> for Session-AMBR for downlink (octet 3</w:t>
            </w:r>
            <w:r w:rsidRPr="006C6E41">
              <w:t>)</w:t>
            </w:r>
          </w:p>
          <w:p w:rsidR="000F5712" w:rsidRPr="006C6E41" w:rsidRDefault="000F5712" w:rsidP="000F5712">
            <w:pPr>
              <w:pStyle w:val="TAL"/>
            </w:pPr>
          </w:p>
          <w:p w:rsidR="000F5712" w:rsidRDefault="000F5712" w:rsidP="000F5712">
            <w:pPr>
              <w:pStyle w:val="TAL"/>
            </w:pPr>
            <w:r>
              <w:t>0 0 0 0 0 0 0 0</w:t>
            </w:r>
            <w:r>
              <w:tab/>
              <w:t>value is not used</w:t>
            </w:r>
          </w:p>
          <w:p w:rsidR="000F5712" w:rsidRPr="00047D07" w:rsidRDefault="000F5712" w:rsidP="000F5712">
            <w:pPr>
              <w:pStyle w:val="TAL"/>
            </w:pPr>
            <w:r>
              <w:t>0 0 0 0 0 0 0 1</w:t>
            </w:r>
            <w:r w:rsidRPr="00047D07">
              <w:tab/>
              <w:t>value is incremented in multiples of 1 Kbps</w:t>
            </w:r>
          </w:p>
          <w:p w:rsidR="000F5712" w:rsidRPr="00047D07" w:rsidRDefault="000F5712" w:rsidP="000F5712">
            <w:pPr>
              <w:pStyle w:val="TAL"/>
            </w:pPr>
            <w:r w:rsidRPr="00047D07">
              <w:t>0 0 0 0 0 0 1 0</w:t>
            </w:r>
            <w:r w:rsidRPr="00047D07">
              <w:tab/>
              <w:t>value is incremented in multiples of 4 Kbps</w:t>
            </w:r>
          </w:p>
          <w:p w:rsidR="000F5712" w:rsidRPr="00047D07" w:rsidRDefault="000F5712" w:rsidP="000F5712">
            <w:pPr>
              <w:pStyle w:val="TAL"/>
            </w:pPr>
            <w:r w:rsidRPr="00047D07">
              <w:t>0 0 0 0 0 0 1 1</w:t>
            </w:r>
            <w:r w:rsidRPr="00047D07">
              <w:tab/>
              <w:t>value is incremented in multiples of 16 Kbps</w:t>
            </w:r>
          </w:p>
          <w:p w:rsidR="000F5712" w:rsidRPr="00047D07" w:rsidRDefault="000F5712" w:rsidP="000F5712">
            <w:pPr>
              <w:pStyle w:val="TAL"/>
            </w:pPr>
            <w:r w:rsidRPr="00047D07">
              <w:t>0 0 0 0 0 1 0 0</w:t>
            </w:r>
            <w:r w:rsidRPr="00047D07">
              <w:tab/>
              <w:t>value is incremented in multiples of 64 Kbps</w:t>
            </w:r>
          </w:p>
          <w:p w:rsidR="000F5712" w:rsidRPr="00047D07" w:rsidRDefault="000F5712" w:rsidP="000F5712">
            <w:pPr>
              <w:pStyle w:val="TAL"/>
            </w:pPr>
            <w:r w:rsidRPr="00047D07">
              <w:t>0 0 0 0 0 1 0 1</w:t>
            </w:r>
            <w:r w:rsidRPr="00047D07">
              <w:tab/>
            </w:r>
            <w:r>
              <w:t>value is incremented in multiples of 256 kbps</w:t>
            </w:r>
          </w:p>
          <w:p w:rsidR="000F5712" w:rsidRDefault="000F5712" w:rsidP="000F5712">
            <w:pPr>
              <w:pStyle w:val="TAL"/>
            </w:pPr>
            <w:r>
              <w:t>0 0 0 0 0 1 1 0</w:t>
            </w:r>
            <w:r>
              <w:tab/>
              <w:t>value is incremented in multiples of 1 Mbps</w:t>
            </w:r>
          </w:p>
          <w:p w:rsidR="000F5712" w:rsidRDefault="000F5712" w:rsidP="000F5712">
            <w:pPr>
              <w:pStyle w:val="TAL"/>
            </w:pPr>
            <w:r>
              <w:t>0 0 0 0 0 1 1 1</w:t>
            </w:r>
            <w:r>
              <w:tab/>
              <w:t>value is incremented in multiples of 4 Mbps</w:t>
            </w:r>
          </w:p>
          <w:p w:rsidR="000F5712" w:rsidRDefault="000F5712" w:rsidP="000F5712">
            <w:pPr>
              <w:pStyle w:val="TAL"/>
            </w:pPr>
            <w:r>
              <w:t>0 0 0 0 1 0 0 0</w:t>
            </w:r>
            <w:r>
              <w:tab/>
              <w:t>value is incremented in multiples of 16 Mbps</w:t>
            </w:r>
          </w:p>
          <w:p w:rsidR="000F5712" w:rsidRDefault="000F5712" w:rsidP="000F5712">
            <w:pPr>
              <w:pStyle w:val="TAL"/>
            </w:pPr>
            <w:r>
              <w:t>0 0 0 0 1 0 0 1</w:t>
            </w:r>
            <w:r>
              <w:tab/>
              <w:t>value is incremented in multiples of 64 Mbps</w:t>
            </w:r>
          </w:p>
          <w:p w:rsidR="000F5712" w:rsidRDefault="000F5712" w:rsidP="000F5712">
            <w:pPr>
              <w:pStyle w:val="TAL"/>
            </w:pPr>
            <w:r>
              <w:t>0 0 0 0 1 0 1 0</w:t>
            </w:r>
            <w:r>
              <w:tab/>
              <w:t>value is incremented in multiples of 256 Mbps</w:t>
            </w:r>
          </w:p>
          <w:p w:rsidR="000F5712" w:rsidRDefault="000F5712" w:rsidP="000F5712">
            <w:pPr>
              <w:pStyle w:val="TAL"/>
            </w:pPr>
            <w:r>
              <w:t>0 0 0 0 1 0 1 1</w:t>
            </w:r>
            <w:r>
              <w:tab/>
              <w:t>value is incremented in multiples of 1 Gbps</w:t>
            </w:r>
          </w:p>
          <w:p w:rsidR="000F5712" w:rsidRDefault="000F5712" w:rsidP="000F5712">
            <w:pPr>
              <w:pStyle w:val="TAL"/>
            </w:pPr>
            <w:r>
              <w:t>0 0 0 0 1 1 0 0</w:t>
            </w:r>
            <w:r>
              <w:tab/>
              <w:t>value is incremented in multiples of 4 Gbps</w:t>
            </w:r>
          </w:p>
          <w:p w:rsidR="000F5712" w:rsidRDefault="000F5712" w:rsidP="000F5712">
            <w:pPr>
              <w:pStyle w:val="TAL"/>
            </w:pPr>
            <w:r>
              <w:t>0 0 0 0 1 1 0 1</w:t>
            </w:r>
            <w:r>
              <w:tab/>
              <w:t>value is incremented in multiples of 16 Gbps</w:t>
            </w:r>
          </w:p>
          <w:p w:rsidR="000F5712" w:rsidRDefault="000F5712" w:rsidP="000F5712">
            <w:pPr>
              <w:pStyle w:val="TAL"/>
            </w:pPr>
            <w:r>
              <w:t>0 0 0 0 1 1 1 0</w:t>
            </w:r>
            <w:r>
              <w:tab/>
              <w:t>value is incremented in multiples of 64 Gbps</w:t>
            </w:r>
          </w:p>
          <w:p w:rsidR="000F5712" w:rsidRDefault="000F5712" w:rsidP="000F5712">
            <w:pPr>
              <w:pStyle w:val="TAL"/>
            </w:pPr>
            <w:r>
              <w:t>0 0 0 0 1 1 1 1</w:t>
            </w:r>
            <w:r>
              <w:tab/>
              <w:t>value is incremented in multiples of 256 Gbps</w:t>
            </w:r>
          </w:p>
          <w:p w:rsidR="000F5712" w:rsidRDefault="000F5712" w:rsidP="000F5712">
            <w:pPr>
              <w:pStyle w:val="TAL"/>
            </w:pPr>
            <w:r>
              <w:t>0 0 0 1 0 0 0 0</w:t>
            </w:r>
            <w:r>
              <w:tab/>
              <w:t>value is incremented in multiples of 1 Tbps</w:t>
            </w:r>
          </w:p>
          <w:p w:rsidR="000F5712" w:rsidRDefault="000F5712" w:rsidP="000F5712">
            <w:pPr>
              <w:pStyle w:val="TAL"/>
            </w:pPr>
            <w:r>
              <w:t>0 0 0 1 0 0 0 1</w:t>
            </w:r>
            <w:r>
              <w:tab/>
              <w:t>value is incremented in multiples of 4 Tbps</w:t>
            </w:r>
          </w:p>
          <w:p w:rsidR="000F5712" w:rsidRDefault="000F5712" w:rsidP="000F5712">
            <w:pPr>
              <w:pStyle w:val="TAL"/>
            </w:pPr>
            <w:r>
              <w:t>0 0 0 1 0 0 1 0</w:t>
            </w:r>
            <w:r>
              <w:tab/>
              <w:t>value is incremented in multiples of 16 Tbps</w:t>
            </w:r>
          </w:p>
          <w:p w:rsidR="000F5712" w:rsidRDefault="000F5712" w:rsidP="000F5712">
            <w:pPr>
              <w:pStyle w:val="TAL"/>
            </w:pPr>
            <w:r>
              <w:t>0 0 0 1 0 0 1 1</w:t>
            </w:r>
            <w:r>
              <w:tab/>
              <w:t>value is incremented in multiples of 64 Tbps</w:t>
            </w:r>
          </w:p>
          <w:p w:rsidR="000F5712" w:rsidRDefault="000F5712" w:rsidP="000F5712">
            <w:pPr>
              <w:pStyle w:val="TAL"/>
            </w:pPr>
            <w:r>
              <w:t>0 0 0 1 0 1 0 0</w:t>
            </w:r>
            <w:r>
              <w:tab/>
              <w:t>value is incremented in multiples of 256 Tbps</w:t>
            </w:r>
          </w:p>
          <w:p w:rsidR="000F5712" w:rsidRDefault="000F5712" w:rsidP="000F5712">
            <w:pPr>
              <w:pStyle w:val="TAL"/>
            </w:pPr>
            <w:r>
              <w:t>0 0 0 1 0 1 0 1</w:t>
            </w:r>
            <w:r>
              <w:tab/>
              <w:t>value is incremented in multiples of 1 Pbps</w:t>
            </w:r>
          </w:p>
          <w:p w:rsidR="000F5712" w:rsidRDefault="000F5712" w:rsidP="000F5712">
            <w:pPr>
              <w:pStyle w:val="TAL"/>
            </w:pPr>
            <w:r>
              <w:t>0 0 0 1 0 1 1 0</w:t>
            </w:r>
            <w:r>
              <w:tab/>
              <w:t>value is incremented in multiples of 4 Pbps</w:t>
            </w:r>
          </w:p>
          <w:p w:rsidR="000F5712" w:rsidRDefault="000F5712" w:rsidP="000F5712">
            <w:pPr>
              <w:pStyle w:val="TAL"/>
            </w:pPr>
            <w:r>
              <w:t>0 0 0 1 0 1 1 1</w:t>
            </w:r>
            <w:r>
              <w:tab/>
              <w:t>value is incremented in multiples of 16 Pbps</w:t>
            </w:r>
          </w:p>
          <w:p w:rsidR="000F5712" w:rsidRDefault="000F5712" w:rsidP="000F5712">
            <w:pPr>
              <w:pStyle w:val="TAL"/>
            </w:pPr>
            <w:r>
              <w:t>0 0 0 1 1 0 0 0</w:t>
            </w:r>
            <w:r>
              <w:tab/>
              <w:t>value is incremented in multiples of 64 Pbps</w:t>
            </w:r>
          </w:p>
          <w:p w:rsidR="000F5712" w:rsidRDefault="000F5712" w:rsidP="000F5712">
            <w:pPr>
              <w:pStyle w:val="TAL"/>
            </w:pPr>
            <w:r>
              <w:t>0 0 0 1 1 0 0 1</w:t>
            </w:r>
            <w:r>
              <w:tab/>
              <w:t>value is incremented in multiples of 256 Pbps</w:t>
            </w:r>
          </w:p>
          <w:p w:rsidR="000F5712" w:rsidRPr="006C6E41" w:rsidRDefault="000F5712" w:rsidP="000F5712">
            <w:pPr>
              <w:pStyle w:val="TAL"/>
            </w:pPr>
          </w:p>
          <w:p w:rsidR="000F5712" w:rsidRDefault="000F5712" w:rsidP="000F5712">
            <w:pPr>
              <w:pStyle w:val="TAL"/>
            </w:pPr>
            <w:r w:rsidRPr="006C6E41">
              <w:t xml:space="preserve">Other values shall be interpreted as multiples of </w:t>
            </w:r>
            <w:r>
              <w:t>256</w:t>
            </w:r>
            <w:r w:rsidRPr="006C6E41">
              <w:t xml:space="preserve"> </w:t>
            </w:r>
            <w:r>
              <w:t>Pbps</w:t>
            </w:r>
            <w:r w:rsidRPr="006C6E41">
              <w:t xml:space="preserve"> in this version of the protocol.</w:t>
            </w:r>
          </w:p>
          <w:p w:rsidR="000F5712" w:rsidRDefault="000F5712" w:rsidP="000F5712">
            <w:pPr>
              <w:pStyle w:val="TAL"/>
            </w:pPr>
          </w:p>
          <w:p w:rsidR="000F5712" w:rsidRDefault="000F5712" w:rsidP="000F5712">
            <w:pPr>
              <w:pStyle w:val="TAL"/>
              <w:rPr>
                <w:lang w:eastAsia="ja-JP"/>
              </w:rPr>
            </w:pPr>
            <w:r>
              <w:t>Session-AMBR for downlink</w:t>
            </w:r>
            <w:r>
              <w:rPr>
                <w:lang w:eastAsia="ja-JP"/>
              </w:rPr>
              <w:t xml:space="preserve"> (octets 4 and 5)</w:t>
            </w:r>
          </w:p>
          <w:p w:rsidR="000F5712" w:rsidRDefault="000F5712" w:rsidP="000F5712">
            <w:pPr>
              <w:pStyle w:val="TAL"/>
              <w:rPr>
                <w:lang w:eastAsia="ja-JP"/>
              </w:rPr>
            </w:pPr>
          </w:p>
          <w:p w:rsidR="000F5712" w:rsidRDefault="000F5712" w:rsidP="000F5712">
            <w:pPr>
              <w:pStyle w:val="TAL"/>
              <w:rPr>
                <w:lang w:eastAsia="ja-JP"/>
              </w:rPr>
            </w:pPr>
            <w:r>
              <w:t xml:space="preserve">Octets 4 and 5 </w:t>
            </w:r>
            <w:r w:rsidRPr="006C6E41">
              <w:t>represent the binary coded value</w:t>
            </w:r>
            <w:r>
              <w:t xml:space="preserve"> of PDU session</w:t>
            </w:r>
            <w:r w:rsidRPr="003168A2">
              <w:t xml:space="preserve"> aggregate</w:t>
            </w:r>
            <w:r>
              <w:t>d</w:t>
            </w:r>
            <w:r w:rsidRPr="003168A2">
              <w:t xml:space="preserve"> maximum bit ra</w:t>
            </w:r>
            <w:r>
              <w:t>te for downlink in units defined by octet 3.</w:t>
            </w:r>
          </w:p>
          <w:p w:rsidR="000F5712" w:rsidRDefault="000F5712" w:rsidP="000F5712">
            <w:pPr>
              <w:pStyle w:val="TAL"/>
              <w:rPr>
                <w:lang w:eastAsia="ja-JP"/>
              </w:rPr>
            </w:pPr>
          </w:p>
          <w:p w:rsidR="000F5712" w:rsidRDefault="000F5712" w:rsidP="000F5712">
            <w:pPr>
              <w:pStyle w:val="TAL"/>
            </w:pPr>
            <w:r>
              <w:t>Unit for Session-AMBR for uplink (octet 6)</w:t>
            </w:r>
          </w:p>
          <w:p w:rsidR="000F5712" w:rsidRDefault="000F5712" w:rsidP="000F5712">
            <w:pPr>
              <w:pStyle w:val="TAL"/>
            </w:pPr>
          </w:p>
          <w:p w:rsidR="000F5712" w:rsidRDefault="000F5712" w:rsidP="000F5712">
            <w:pPr>
              <w:pStyle w:val="TAL"/>
            </w:pPr>
            <w:r>
              <w:t>The coding is identical to the unit coding defined for Session-AMBR for downlink</w:t>
            </w:r>
            <w:r>
              <w:rPr>
                <w:lang w:eastAsia="ja-JP"/>
              </w:rPr>
              <w:t xml:space="preserve"> </w:t>
            </w:r>
            <w:r>
              <w:t>(octet 3)</w:t>
            </w:r>
          </w:p>
          <w:p w:rsidR="000F5712" w:rsidRDefault="000F5712" w:rsidP="000F5712">
            <w:pPr>
              <w:pStyle w:val="TAL"/>
            </w:pPr>
          </w:p>
          <w:p w:rsidR="000F5712" w:rsidRDefault="000F5712" w:rsidP="000F5712">
            <w:pPr>
              <w:pStyle w:val="TAL"/>
              <w:rPr>
                <w:lang w:eastAsia="ja-JP"/>
              </w:rPr>
            </w:pPr>
            <w:r>
              <w:t xml:space="preserve">Session-AMBR for uplink </w:t>
            </w:r>
            <w:r>
              <w:rPr>
                <w:lang w:eastAsia="ja-JP"/>
              </w:rPr>
              <w:t>(octets 7 and 8)</w:t>
            </w:r>
          </w:p>
          <w:p w:rsidR="000F5712" w:rsidRDefault="000F5712" w:rsidP="000F5712">
            <w:pPr>
              <w:pStyle w:val="TAL"/>
              <w:rPr>
                <w:lang w:eastAsia="ja-JP"/>
              </w:rPr>
            </w:pPr>
          </w:p>
          <w:p w:rsidR="000F5712" w:rsidRPr="006C6E41" w:rsidRDefault="000F5712" w:rsidP="000F5712">
            <w:pPr>
              <w:pStyle w:val="TAL"/>
            </w:pPr>
            <w:r>
              <w:t>Octets 7 and 8 represent the binary coded value of PDU session</w:t>
            </w:r>
            <w:r w:rsidRPr="003168A2">
              <w:t xml:space="preserve"> aggregate</w:t>
            </w:r>
            <w:r>
              <w:t>d</w:t>
            </w:r>
            <w:r w:rsidRPr="003168A2">
              <w:t xml:space="preserve"> maximum bit ra</w:t>
            </w:r>
            <w:r>
              <w:t>te for uplink in units defined by octet 6.</w:t>
            </w:r>
          </w:p>
        </w:tc>
      </w:tr>
    </w:tbl>
    <w:p w:rsidR="00BB130A" w:rsidRDefault="00BB130A" w:rsidP="00BB130A"/>
    <w:p w:rsidR="003E0676" w:rsidRPr="00BB130A" w:rsidRDefault="00663265">
      <w:pPr>
        <w:pStyle w:val="Heading4"/>
        <w:rPr>
          <w:lang w:val="fr-FR"/>
        </w:rPr>
      </w:pPr>
      <w:bookmarkStart w:id="911" w:name="_Toc508877456"/>
      <w:r w:rsidRPr="00BB130A">
        <w:rPr>
          <w:lang w:val="fr-FR"/>
        </w:rPr>
        <w:t>9.</w:t>
      </w:r>
      <w:r w:rsidR="00D95550">
        <w:rPr>
          <w:lang w:val="fr-FR"/>
        </w:rPr>
        <w:t>10</w:t>
      </w:r>
      <w:r w:rsidRPr="00BB130A">
        <w:rPr>
          <w:lang w:val="fr-FR"/>
        </w:rPr>
        <w:t>.4.</w:t>
      </w:r>
      <w:r w:rsidR="00B76768">
        <w:rPr>
          <w:lang w:val="fr-FR"/>
        </w:rPr>
        <w:t>11</w:t>
      </w:r>
      <w:r w:rsidRPr="00BB130A">
        <w:rPr>
          <w:lang w:val="fr-FR"/>
        </w:rPr>
        <w:tab/>
        <w:t>SM PDU DN request container</w:t>
      </w:r>
      <w:bookmarkEnd w:id="911"/>
    </w:p>
    <w:p w:rsidR="00663265" w:rsidRDefault="00663265" w:rsidP="00663265">
      <w:r>
        <w:t>The SM PDU DN request container contains a DN-specific identity of the UE in the n</w:t>
      </w:r>
      <w:r w:rsidRPr="009B03A1">
        <w:t xml:space="preserve">etwork </w:t>
      </w:r>
      <w:r>
        <w:t>a</w:t>
      </w:r>
      <w:r w:rsidRPr="009B03A1">
        <w:t xml:space="preserve">ccess </w:t>
      </w:r>
      <w:r>
        <w:t>i</w:t>
      </w:r>
      <w:r w:rsidRPr="009B03A1">
        <w:t>dentifier (NAI) format</w:t>
      </w:r>
      <w:r>
        <w:t>.</w:t>
      </w:r>
    </w:p>
    <w:p w:rsidR="00C81E76" w:rsidRDefault="00C81E76" w:rsidP="00BC2A7C">
      <w:pPr>
        <w:pStyle w:val="Heading4"/>
      </w:pPr>
      <w:bookmarkStart w:id="912" w:name="_Toc508877457"/>
      <w:r>
        <w:t>9.</w:t>
      </w:r>
      <w:r w:rsidR="00D95550">
        <w:t>10</w:t>
      </w:r>
      <w:r>
        <w:t>.</w:t>
      </w:r>
      <w:r w:rsidR="00866A3D">
        <w:t>4.</w:t>
      </w:r>
      <w:r w:rsidR="00C91182">
        <w:t>1</w:t>
      </w:r>
      <w:r w:rsidR="00B76768">
        <w:t>2</w:t>
      </w:r>
      <w:r>
        <w:tab/>
        <w:t>SSC mode</w:t>
      </w:r>
      <w:bookmarkEnd w:id="912"/>
    </w:p>
    <w:p w:rsidR="00C81E76" w:rsidRDefault="00C81E76" w:rsidP="00C81E76">
      <w:pPr>
        <w:rPr>
          <w:lang w:val="en-US"/>
        </w:rPr>
      </w:pPr>
      <w:r>
        <w:rPr>
          <w:lang w:val="en-US"/>
        </w:rPr>
        <w:t xml:space="preserve">The purpose of the </w:t>
      </w:r>
      <w:r>
        <w:t xml:space="preserve">SSC mode </w:t>
      </w:r>
      <w:r>
        <w:rPr>
          <w:lang w:val="en-US"/>
        </w:rPr>
        <w:t xml:space="preserve">information element is to indicate </w:t>
      </w:r>
      <w:r>
        <w:t>SSC mode</w:t>
      </w:r>
      <w:r>
        <w:rPr>
          <w:lang w:val="en-US"/>
        </w:rPr>
        <w:t>.</w:t>
      </w:r>
    </w:p>
    <w:p w:rsidR="00C81E76" w:rsidRDefault="00C81E76" w:rsidP="00C81E76">
      <w:pPr>
        <w:rPr>
          <w:lang w:val="en-US"/>
        </w:rPr>
      </w:pPr>
      <w:r>
        <w:rPr>
          <w:lang w:val="en-US"/>
        </w:rPr>
        <w:t xml:space="preserve">The </w:t>
      </w:r>
      <w:r>
        <w:t>SSC mode</w:t>
      </w:r>
      <w:r>
        <w:rPr>
          <w:lang w:val="en-US"/>
        </w:rPr>
        <w:t xml:space="preserve"> information element is coded as shown in figure </w:t>
      </w:r>
      <w:r>
        <w:t>9.</w:t>
      </w:r>
      <w:r w:rsidR="00D95550">
        <w:t>10</w:t>
      </w:r>
      <w:r>
        <w:t>.</w:t>
      </w:r>
      <w:r w:rsidR="00866A3D">
        <w:t>4.</w:t>
      </w:r>
      <w:r w:rsidR="00C91182">
        <w:t>1</w:t>
      </w:r>
      <w:r w:rsidR="00B76768">
        <w:t>2</w:t>
      </w:r>
      <w:r>
        <w:t>.1</w:t>
      </w:r>
      <w:r>
        <w:rPr>
          <w:lang w:val="en-US"/>
        </w:rPr>
        <w:t xml:space="preserve"> and table </w:t>
      </w:r>
      <w:r>
        <w:t>9.</w:t>
      </w:r>
      <w:r w:rsidR="00D95550">
        <w:t>10</w:t>
      </w:r>
      <w:r>
        <w:t>.</w:t>
      </w:r>
      <w:r w:rsidR="00866A3D">
        <w:t>4.</w:t>
      </w:r>
      <w:r w:rsidR="00C91182">
        <w:t>1</w:t>
      </w:r>
      <w:r w:rsidR="00B76768">
        <w:t>2</w:t>
      </w:r>
      <w:r>
        <w:t>.1</w:t>
      </w:r>
      <w:r>
        <w:rPr>
          <w:lang w:val="en-US"/>
        </w:rPr>
        <w:t>.</w:t>
      </w:r>
    </w:p>
    <w:p w:rsidR="00C81E76" w:rsidRDefault="00C81E76" w:rsidP="00C81E76">
      <w:pPr>
        <w:rPr>
          <w:lang w:val="en-US"/>
        </w:rPr>
      </w:pPr>
      <w:r>
        <w:rPr>
          <w:lang w:val="en-US"/>
        </w:rPr>
        <w:t xml:space="preserve">The </w:t>
      </w:r>
      <w:r>
        <w:t xml:space="preserve">SSC mode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4267A1" w:rsidRPr="003168A2" w:rsidTr="00375EA9">
        <w:trPr>
          <w:cantSplit/>
          <w:jc w:val="center"/>
        </w:trPr>
        <w:tc>
          <w:tcPr>
            <w:tcW w:w="709" w:type="dxa"/>
            <w:tcBorders>
              <w:top w:val="nil"/>
              <w:left w:val="nil"/>
              <w:bottom w:val="nil"/>
              <w:right w:val="nil"/>
            </w:tcBorders>
          </w:tcPr>
          <w:p w:rsidR="004267A1" w:rsidRPr="003168A2" w:rsidRDefault="004267A1" w:rsidP="00375EA9">
            <w:pPr>
              <w:pStyle w:val="TAC"/>
            </w:pPr>
            <w:r w:rsidRPr="003168A2">
              <w:t>8</w:t>
            </w:r>
          </w:p>
        </w:tc>
        <w:tc>
          <w:tcPr>
            <w:tcW w:w="709" w:type="dxa"/>
            <w:tcBorders>
              <w:top w:val="nil"/>
              <w:left w:val="nil"/>
              <w:bottom w:val="nil"/>
              <w:right w:val="nil"/>
            </w:tcBorders>
          </w:tcPr>
          <w:p w:rsidR="004267A1" w:rsidRPr="003168A2" w:rsidRDefault="004267A1" w:rsidP="00375EA9">
            <w:pPr>
              <w:pStyle w:val="TAC"/>
            </w:pPr>
            <w:r w:rsidRPr="003168A2">
              <w:t>7</w:t>
            </w:r>
          </w:p>
        </w:tc>
        <w:tc>
          <w:tcPr>
            <w:tcW w:w="709" w:type="dxa"/>
            <w:tcBorders>
              <w:top w:val="nil"/>
              <w:left w:val="nil"/>
              <w:bottom w:val="nil"/>
              <w:right w:val="nil"/>
            </w:tcBorders>
          </w:tcPr>
          <w:p w:rsidR="004267A1" w:rsidRPr="003168A2" w:rsidRDefault="004267A1" w:rsidP="00375EA9">
            <w:pPr>
              <w:pStyle w:val="TAC"/>
            </w:pPr>
            <w:r w:rsidRPr="003168A2">
              <w:t>6</w:t>
            </w:r>
          </w:p>
        </w:tc>
        <w:tc>
          <w:tcPr>
            <w:tcW w:w="709" w:type="dxa"/>
            <w:tcBorders>
              <w:top w:val="nil"/>
              <w:left w:val="nil"/>
              <w:bottom w:val="nil"/>
              <w:right w:val="nil"/>
            </w:tcBorders>
          </w:tcPr>
          <w:p w:rsidR="004267A1" w:rsidRPr="003168A2" w:rsidRDefault="004267A1" w:rsidP="00375EA9">
            <w:pPr>
              <w:pStyle w:val="TAC"/>
            </w:pPr>
            <w:r w:rsidRPr="003168A2">
              <w:t>5</w:t>
            </w:r>
          </w:p>
        </w:tc>
        <w:tc>
          <w:tcPr>
            <w:tcW w:w="709" w:type="dxa"/>
            <w:tcBorders>
              <w:top w:val="nil"/>
              <w:left w:val="nil"/>
              <w:bottom w:val="nil"/>
              <w:right w:val="nil"/>
            </w:tcBorders>
          </w:tcPr>
          <w:p w:rsidR="004267A1" w:rsidRPr="003168A2" w:rsidRDefault="004267A1" w:rsidP="00375EA9">
            <w:pPr>
              <w:pStyle w:val="TAC"/>
            </w:pPr>
            <w:r w:rsidRPr="003168A2">
              <w:t>4</w:t>
            </w:r>
          </w:p>
        </w:tc>
        <w:tc>
          <w:tcPr>
            <w:tcW w:w="709" w:type="dxa"/>
            <w:tcBorders>
              <w:top w:val="nil"/>
              <w:left w:val="nil"/>
              <w:bottom w:val="nil"/>
              <w:right w:val="nil"/>
            </w:tcBorders>
          </w:tcPr>
          <w:p w:rsidR="004267A1" w:rsidRPr="003168A2" w:rsidRDefault="004267A1" w:rsidP="00375EA9">
            <w:pPr>
              <w:pStyle w:val="TAC"/>
            </w:pPr>
            <w:r w:rsidRPr="003168A2">
              <w:t>3</w:t>
            </w:r>
          </w:p>
        </w:tc>
        <w:tc>
          <w:tcPr>
            <w:tcW w:w="709" w:type="dxa"/>
            <w:tcBorders>
              <w:top w:val="nil"/>
              <w:left w:val="nil"/>
              <w:bottom w:val="nil"/>
              <w:right w:val="nil"/>
            </w:tcBorders>
          </w:tcPr>
          <w:p w:rsidR="004267A1" w:rsidRPr="003168A2" w:rsidRDefault="004267A1" w:rsidP="00375EA9">
            <w:pPr>
              <w:pStyle w:val="TAC"/>
            </w:pPr>
            <w:r w:rsidRPr="003168A2">
              <w:t>2</w:t>
            </w:r>
          </w:p>
        </w:tc>
        <w:tc>
          <w:tcPr>
            <w:tcW w:w="709" w:type="dxa"/>
            <w:tcBorders>
              <w:top w:val="nil"/>
              <w:left w:val="nil"/>
              <w:bottom w:val="nil"/>
              <w:right w:val="nil"/>
            </w:tcBorders>
          </w:tcPr>
          <w:p w:rsidR="004267A1" w:rsidRPr="003168A2" w:rsidRDefault="004267A1" w:rsidP="00375EA9">
            <w:pPr>
              <w:pStyle w:val="TAC"/>
            </w:pPr>
            <w:r w:rsidRPr="003168A2">
              <w:t>1</w:t>
            </w:r>
          </w:p>
        </w:tc>
        <w:tc>
          <w:tcPr>
            <w:tcW w:w="1560" w:type="dxa"/>
            <w:tcBorders>
              <w:top w:val="nil"/>
              <w:left w:val="nil"/>
              <w:bottom w:val="nil"/>
              <w:right w:val="nil"/>
            </w:tcBorders>
          </w:tcPr>
          <w:p w:rsidR="004267A1" w:rsidRPr="003168A2" w:rsidRDefault="004267A1" w:rsidP="00375EA9">
            <w:pPr>
              <w:pStyle w:val="TAL"/>
            </w:pPr>
          </w:p>
        </w:tc>
      </w:tr>
      <w:tr w:rsidR="004267A1" w:rsidRPr="003168A2" w:rsidTr="00375EA9">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rsidR="004267A1" w:rsidRPr="003168A2" w:rsidRDefault="004267A1" w:rsidP="00375EA9">
            <w:pPr>
              <w:pStyle w:val="TAC"/>
            </w:pPr>
            <w:r>
              <w:t>SSC mode</w:t>
            </w:r>
            <w:r w:rsidRPr="002031E4">
              <w:t xml:space="preserve"> </w:t>
            </w:r>
            <w:r w:rsidRPr="003168A2">
              <w:t>IEI</w:t>
            </w:r>
          </w:p>
        </w:tc>
        <w:tc>
          <w:tcPr>
            <w:tcW w:w="709" w:type="dxa"/>
            <w:tcBorders>
              <w:top w:val="single" w:sz="4" w:space="0" w:color="auto"/>
              <w:left w:val="single" w:sz="4" w:space="0" w:color="auto"/>
              <w:bottom w:val="single" w:sz="4" w:space="0" w:color="auto"/>
              <w:right w:val="single" w:sz="4" w:space="0" w:color="auto"/>
            </w:tcBorders>
          </w:tcPr>
          <w:p w:rsidR="004267A1" w:rsidRDefault="004267A1" w:rsidP="00375EA9">
            <w:pPr>
              <w:pStyle w:val="TAC"/>
            </w:pPr>
            <w:r>
              <w:t>0</w:t>
            </w:r>
          </w:p>
          <w:p w:rsidR="004267A1" w:rsidRPr="003168A2" w:rsidRDefault="004267A1" w:rsidP="00375EA9">
            <w:pPr>
              <w:pStyle w:val="TAC"/>
            </w:pPr>
            <w:r>
              <w:t>Spare</w:t>
            </w:r>
          </w:p>
        </w:tc>
        <w:tc>
          <w:tcPr>
            <w:tcW w:w="2127" w:type="dxa"/>
            <w:gridSpan w:val="3"/>
            <w:tcBorders>
              <w:top w:val="single" w:sz="4" w:space="0" w:color="auto"/>
              <w:left w:val="single" w:sz="4" w:space="0" w:color="auto"/>
              <w:bottom w:val="single" w:sz="4" w:space="0" w:color="auto"/>
              <w:right w:val="single" w:sz="4" w:space="0" w:color="auto"/>
            </w:tcBorders>
          </w:tcPr>
          <w:p w:rsidR="004267A1" w:rsidRPr="003168A2" w:rsidRDefault="004267A1" w:rsidP="00375EA9">
            <w:pPr>
              <w:pStyle w:val="TAC"/>
            </w:pPr>
            <w:r>
              <w:t>SSC mode value</w:t>
            </w:r>
          </w:p>
        </w:tc>
        <w:tc>
          <w:tcPr>
            <w:tcW w:w="1560" w:type="dxa"/>
            <w:tcBorders>
              <w:top w:val="nil"/>
              <w:left w:val="nil"/>
              <w:bottom w:val="nil"/>
              <w:right w:val="nil"/>
            </w:tcBorders>
          </w:tcPr>
          <w:p w:rsidR="004267A1" w:rsidRPr="003168A2" w:rsidRDefault="004267A1" w:rsidP="00375EA9">
            <w:pPr>
              <w:pStyle w:val="TAL"/>
            </w:pPr>
            <w:r w:rsidRPr="003168A2">
              <w:t>octet 1</w:t>
            </w:r>
          </w:p>
        </w:tc>
      </w:tr>
    </w:tbl>
    <w:p w:rsidR="00C81E76" w:rsidRPr="00BD0557" w:rsidRDefault="00C81E76" w:rsidP="00C81E76">
      <w:pPr>
        <w:pStyle w:val="TF"/>
      </w:pPr>
      <w:r w:rsidRPr="00BD0557">
        <w:t>Figure 9.</w:t>
      </w:r>
      <w:r w:rsidR="00D95550">
        <w:t>10</w:t>
      </w:r>
      <w:r w:rsidRPr="00BD0557">
        <w:t>.</w:t>
      </w:r>
      <w:r w:rsidR="00866A3D">
        <w:t>4.</w:t>
      </w:r>
      <w:r w:rsidR="00C91182">
        <w:t>1</w:t>
      </w:r>
      <w:r w:rsidR="00B76768">
        <w:t>2</w:t>
      </w:r>
      <w:r w:rsidRPr="00BD0557">
        <w:t>.1: SSC mode information element</w:t>
      </w:r>
    </w:p>
    <w:p w:rsidR="00C81E76" w:rsidRDefault="00C81E76" w:rsidP="00C81E76">
      <w:pPr>
        <w:pStyle w:val="TH"/>
      </w:pPr>
      <w:r>
        <w:t>Table</w:t>
      </w:r>
      <w:r w:rsidRPr="003168A2">
        <w:t> </w:t>
      </w:r>
      <w:r>
        <w:t>9.</w:t>
      </w:r>
      <w:r w:rsidR="00D95550">
        <w:t>10</w:t>
      </w:r>
      <w:r>
        <w:t>.</w:t>
      </w:r>
      <w:r w:rsidR="00866A3D">
        <w:t>4.</w:t>
      </w:r>
      <w:r w:rsidR="00C91182">
        <w:t>1</w:t>
      </w:r>
      <w:r w:rsidR="00B76768">
        <w:t>2</w:t>
      </w:r>
      <w:r>
        <w:t>.1: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284"/>
        <w:gridCol w:w="283"/>
        <w:gridCol w:w="283"/>
        <w:gridCol w:w="5953"/>
        <w:gridCol w:w="33"/>
      </w:tblGrid>
      <w:tr w:rsidR="00C81E76" w:rsidTr="006B6569">
        <w:trPr>
          <w:gridBefore w:val="1"/>
          <w:wBefore w:w="33" w:type="dxa"/>
          <w:cantSplit/>
          <w:jc w:val="center"/>
        </w:trPr>
        <w:tc>
          <w:tcPr>
            <w:tcW w:w="7087" w:type="dxa"/>
            <w:gridSpan w:val="6"/>
            <w:tcBorders>
              <w:top w:val="single" w:sz="4" w:space="0" w:color="auto"/>
              <w:left w:val="single" w:sz="4" w:space="0" w:color="auto"/>
              <w:bottom w:val="nil"/>
              <w:right w:val="single" w:sz="4" w:space="0" w:color="auto"/>
            </w:tcBorders>
            <w:hideMark/>
          </w:tcPr>
          <w:p w:rsidR="00C81E76" w:rsidRDefault="00C81E76" w:rsidP="006B6569">
            <w:pPr>
              <w:pStyle w:val="TAL"/>
            </w:pPr>
            <w:r>
              <w:t>SSC mode value (octet 1, bit 1 to bit 4)</w:t>
            </w:r>
          </w:p>
        </w:tc>
      </w:tr>
      <w:tr w:rsidR="00C81E76" w:rsidTr="006B6569">
        <w:trPr>
          <w:gridBefore w:val="1"/>
          <w:wBefore w:w="33" w:type="dxa"/>
          <w:cantSplit/>
          <w:jc w:val="center"/>
        </w:trPr>
        <w:tc>
          <w:tcPr>
            <w:tcW w:w="7087" w:type="dxa"/>
            <w:gridSpan w:val="6"/>
            <w:tcBorders>
              <w:top w:val="nil"/>
              <w:left w:val="single" w:sz="4" w:space="0" w:color="auto"/>
              <w:bottom w:val="nil"/>
              <w:right w:val="single" w:sz="4" w:space="0" w:color="auto"/>
            </w:tcBorders>
            <w:hideMark/>
          </w:tcPr>
          <w:p w:rsidR="00C81E76" w:rsidRDefault="00C81E76" w:rsidP="006B6569">
            <w:pPr>
              <w:pStyle w:val="TAL"/>
            </w:pPr>
            <w:r>
              <w:t>Bits</w:t>
            </w:r>
          </w:p>
        </w:tc>
      </w:tr>
      <w:tr w:rsidR="004267A1" w:rsidRPr="003168A2" w:rsidTr="00375EA9">
        <w:tblPrEx>
          <w:tblLook w:val="0000" w:firstRow="0" w:lastRow="0" w:firstColumn="0" w:lastColumn="0" w:noHBand="0" w:noVBand="0"/>
        </w:tblPrEx>
        <w:trPr>
          <w:gridAfter w:val="1"/>
          <w:wAfter w:w="33" w:type="dxa"/>
          <w:cantSplit/>
          <w:jc w:val="center"/>
        </w:trPr>
        <w:tc>
          <w:tcPr>
            <w:tcW w:w="284" w:type="dxa"/>
            <w:gridSpan w:val="2"/>
          </w:tcPr>
          <w:p w:rsidR="004267A1" w:rsidRPr="003168A2" w:rsidRDefault="004267A1" w:rsidP="00375EA9">
            <w:pPr>
              <w:pStyle w:val="TAH"/>
            </w:pPr>
            <w:r w:rsidRPr="003168A2">
              <w:t>3</w:t>
            </w:r>
          </w:p>
        </w:tc>
        <w:tc>
          <w:tcPr>
            <w:tcW w:w="284" w:type="dxa"/>
          </w:tcPr>
          <w:p w:rsidR="004267A1" w:rsidRPr="003168A2" w:rsidRDefault="004267A1" w:rsidP="00375EA9">
            <w:pPr>
              <w:pStyle w:val="TAH"/>
            </w:pPr>
            <w:r w:rsidRPr="003168A2">
              <w:t>2</w:t>
            </w:r>
          </w:p>
        </w:tc>
        <w:tc>
          <w:tcPr>
            <w:tcW w:w="283" w:type="dxa"/>
          </w:tcPr>
          <w:p w:rsidR="004267A1" w:rsidRPr="003168A2" w:rsidRDefault="004267A1" w:rsidP="00375EA9">
            <w:pPr>
              <w:pStyle w:val="TAH"/>
            </w:pPr>
            <w:r w:rsidRPr="003168A2">
              <w:t>1</w:t>
            </w:r>
          </w:p>
        </w:tc>
        <w:tc>
          <w:tcPr>
            <w:tcW w:w="283" w:type="dxa"/>
          </w:tcPr>
          <w:p w:rsidR="004267A1" w:rsidRPr="003168A2" w:rsidRDefault="004267A1" w:rsidP="00375EA9">
            <w:pPr>
              <w:pStyle w:val="TAH"/>
            </w:pPr>
          </w:p>
        </w:tc>
        <w:tc>
          <w:tcPr>
            <w:tcW w:w="5953" w:type="dxa"/>
          </w:tcPr>
          <w:p w:rsidR="004267A1" w:rsidRPr="003168A2" w:rsidRDefault="004267A1" w:rsidP="00375EA9">
            <w:pPr>
              <w:pStyle w:val="TAL"/>
            </w:pPr>
          </w:p>
        </w:tc>
      </w:tr>
      <w:tr w:rsidR="004267A1" w:rsidRPr="003168A2" w:rsidTr="00375EA9">
        <w:tblPrEx>
          <w:tblLook w:val="0000" w:firstRow="0" w:lastRow="0" w:firstColumn="0" w:lastColumn="0" w:noHBand="0" w:noVBand="0"/>
        </w:tblPrEx>
        <w:trPr>
          <w:gridAfter w:val="1"/>
          <w:wAfter w:w="33" w:type="dxa"/>
          <w:cantSplit/>
          <w:jc w:val="center"/>
        </w:trPr>
        <w:tc>
          <w:tcPr>
            <w:tcW w:w="284" w:type="dxa"/>
            <w:gridSpan w:val="2"/>
          </w:tcPr>
          <w:p w:rsidR="004267A1" w:rsidRPr="003168A2" w:rsidRDefault="004267A1" w:rsidP="00375EA9">
            <w:pPr>
              <w:pStyle w:val="TAC"/>
            </w:pPr>
            <w:r w:rsidRPr="003168A2">
              <w:t>0</w:t>
            </w:r>
          </w:p>
        </w:tc>
        <w:tc>
          <w:tcPr>
            <w:tcW w:w="284" w:type="dxa"/>
          </w:tcPr>
          <w:p w:rsidR="004267A1" w:rsidRPr="003168A2" w:rsidRDefault="004267A1" w:rsidP="00375EA9">
            <w:pPr>
              <w:pStyle w:val="TAC"/>
            </w:pPr>
            <w:r w:rsidRPr="003168A2">
              <w:t>0</w:t>
            </w:r>
          </w:p>
        </w:tc>
        <w:tc>
          <w:tcPr>
            <w:tcW w:w="283" w:type="dxa"/>
          </w:tcPr>
          <w:p w:rsidR="004267A1" w:rsidRPr="003168A2" w:rsidRDefault="004267A1" w:rsidP="00375EA9">
            <w:pPr>
              <w:pStyle w:val="TAC"/>
            </w:pPr>
            <w:r w:rsidRPr="003168A2">
              <w:t>1</w:t>
            </w:r>
          </w:p>
        </w:tc>
        <w:tc>
          <w:tcPr>
            <w:tcW w:w="283" w:type="dxa"/>
          </w:tcPr>
          <w:p w:rsidR="004267A1" w:rsidRPr="003168A2" w:rsidRDefault="004267A1" w:rsidP="00375EA9">
            <w:pPr>
              <w:pStyle w:val="TAC"/>
            </w:pPr>
          </w:p>
        </w:tc>
        <w:tc>
          <w:tcPr>
            <w:tcW w:w="5953" w:type="dxa"/>
          </w:tcPr>
          <w:p w:rsidR="004267A1" w:rsidRPr="003168A2" w:rsidRDefault="004267A1" w:rsidP="00375EA9">
            <w:pPr>
              <w:pStyle w:val="TAL"/>
            </w:pPr>
            <w:r>
              <w:t>SSC mode 1</w:t>
            </w:r>
          </w:p>
        </w:tc>
      </w:tr>
      <w:tr w:rsidR="004267A1" w:rsidRPr="003168A2" w:rsidTr="00375EA9">
        <w:tblPrEx>
          <w:tblLook w:val="0000" w:firstRow="0" w:lastRow="0" w:firstColumn="0" w:lastColumn="0" w:noHBand="0" w:noVBand="0"/>
        </w:tblPrEx>
        <w:trPr>
          <w:gridAfter w:val="1"/>
          <w:wAfter w:w="33" w:type="dxa"/>
          <w:cantSplit/>
          <w:jc w:val="center"/>
        </w:trPr>
        <w:tc>
          <w:tcPr>
            <w:tcW w:w="284" w:type="dxa"/>
            <w:gridSpan w:val="2"/>
          </w:tcPr>
          <w:p w:rsidR="004267A1" w:rsidRPr="003168A2" w:rsidRDefault="004267A1" w:rsidP="00375EA9">
            <w:pPr>
              <w:pStyle w:val="TAC"/>
            </w:pPr>
            <w:r w:rsidRPr="003168A2">
              <w:t>0</w:t>
            </w:r>
          </w:p>
        </w:tc>
        <w:tc>
          <w:tcPr>
            <w:tcW w:w="284" w:type="dxa"/>
          </w:tcPr>
          <w:p w:rsidR="004267A1" w:rsidRPr="003168A2" w:rsidRDefault="004267A1" w:rsidP="00375EA9">
            <w:pPr>
              <w:pStyle w:val="TAC"/>
            </w:pPr>
            <w:r w:rsidRPr="003168A2">
              <w:t>1</w:t>
            </w:r>
          </w:p>
        </w:tc>
        <w:tc>
          <w:tcPr>
            <w:tcW w:w="283" w:type="dxa"/>
          </w:tcPr>
          <w:p w:rsidR="004267A1" w:rsidRPr="003168A2" w:rsidRDefault="004267A1" w:rsidP="00375EA9">
            <w:pPr>
              <w:pStyle w:val="TAC"/>
            </w:pPr>
            <w:r w:rsidRPr="003168A2">
              <w:t>0</w:t>
            </w:r>
          </w:p>
        </w:tc>
        <w:tc>
          <w:tcPr>
            <w:tcW w:w="283" w:type="dxa"/>
          </w:tcPr>
          <w:p w:rsidR="004267A1" w:rsidRPr="003168A2" w:rsidRDefault="004267A1" w:rsidP="00375EA9">
            <w:pPr>
              <w:pStyle w:val="TAC"/>
            </w:pPr>
          </w:p>
        </w:tc>
        <w:tc>
          <w:tcPr>
            <w:tcW w:w="5953" w:type="dxa"/>
          </w:tcPr>
          <w:p w:rsidR="004267A1" w:rsidRPr="003168A2" w:rsidRDefault="004267A1" w:rsidP="00375EA9">
            <w:pPr>
              <w:pStyle w:val="TAL"/>
            </w:pPr>
            <w:r>
              <w:t>SSC mode 2</w:t>
            </w:r>
          </w:p>
        </w:tc>
      </w:tr>
      <w:tr w:rsidR="004267A1" w:rsidRPr="003168A2" w:rsidTr="00375EA9">
        <w:tblPrEx>
          <w:tblLook w:val="0000" w:firstRow="0" w:lastRow="0" w:firstColumn="0" w:lastColumn="0" w:noHBand="0" w:noVBand="0"/>
        </w:tblPrEx>
        <w:trPr>
          <w:gridAfter w:val="1"/>
          <w:wAfter w:w="33" w:type="dxa"/>
          <w:cantSplit/>
          <w:jc w:val="center"/>
        </w:trPr>
        <w:tc>
          <w:tcPr>
            <w:tcW w:w="284" w:type="dxa"/>
            <w:gridSpan w:val="2"/>
          </w:tcPr>
          <w:p w:rsidR="004267A1" w:rsidRPr="003168A2" w:rsidRDefault="004267A1" w:rsidP="00375EA9">
            <w:pPr>
              <w:pStyle w:val="TAC"/>
            </w:pPr>
            <w:r w:rsidRPr="003168A2">
              <w:t>0</w:t>
            </w:r>
          </w:p>
        </w:tc>
        <w:tc>
          <w:tcPr>
            <w:tcW w:w="284" w:type="dxa"/>
          </w:tcPr>
          <w:p w:rsidR="004267A1" w:rsidRPr="003168A2" w:rsidRDefault="004267A1" w:rsidP="00375EA9">
            <w:pPr>
              <w:pStyle w:val="TAC"/>
            </w:pPr>
            <w:r w:rsidRPr="003168A2">
              <w:t>1</w:t>
            </w:r>
          </w:p>
        </w:tc>
        <w:tc>
          <w:tcPr>
            <w:tcW w:w="283" w:type="dxa"/>
          </w:tcPr>
          <w:p w:rsidR="004267A1" w:rsidRPr="003168A2" w:rsidRDefault="004267A1" w:rsidP="00375EA9">
            <w:pPr>
              <w:pStyle w:val="TAC"/>
            </w:pPr>
            <w:r w:rsidRPr="003168A2">
              <w:t>1</w:t>
            </w:r>
          </w:p>
        </w:tc>
        <w:tc>
          <w:tcPr>
            <w:tcW w:w="283" w:type="dxa"/>
          </w:tcPr>
          <w:p w:rsidR="004267A1" w:rsidRPr="003168A2" w:rsidRDefault="004267A1" w:rsidP="00375EA9">
            <w:pPr>
              <w:pStyle w:val="TAC"/>
            </w:pPr>
          </w:p>
        </w:tc>
        <w:tc>
          <w:tcPr>
            <w:tcW w:w="5953" w:type="dxa"/>
          </w:tcPr>
          <w:p w:rsidR="004267A1" w:rsidRPr="003168A2" w:rsidRDefault="004267A1" w:rsidP="00375EA9">
            <w:pPr>
              <w:pStyle w:val="TAL"/>
            </w:pPr>
            <w:r>
              <w:t>SSC mode 3</w:t>
            </w:r>
          </w:p>
        </w:tc>
      </w:tr>
      <w:tr w:rsidR="004267A1" w:rsidRPr="003168A2" w:rsidTr="00375EA9">
        <w:tblPrEx>
          <w:tblLook w:val="0000" w:firstRow="0" w:lastRow="0" w:firstColumn="0" w:lastColumn="0" w:noHBand="0" w:noVBand="0"/>
        </w:tblPrEx>
        <w:trPr>
          <w:gridAfter w:val="1"/>
          <w:wAfter w:w="33" w:type="dxa"/>
          <w:cantSplit/>
          <w:jc w:val="center"/>
        </w:trPr>
        <w:tc>
          <w:tcPr>
            <w:tcW w:w="284" w:type="dxa"/>
            <w:gridSpan w:val="2"/>
          </w:tcPr>
          <w:p w:rsidR="004267A1" w:rsidRPr="003168A2" w:rsidRDefault="004267A1" w:rsidP="00375EA9">
            <w:pPr>
              <w:pStyle w:val="TAC"/>
            </w:pPr>
            <w:r>
              <w:t>1</w:t>
            </w:r>
          </w:p>
        </w:tc>
        <w:tc>
          <w:tcPr>
            <w:tcW w:w="284" w:type="dxa"/>
          </w:tcPr>
          <w:p w:rsidR="004267A1" w:rsidRPr="003168A2" w:rsidRDefault="004267A1" w:rsidP="00375EA9">
            <w:pPr>
              <w:pStyle w:val="TAC"/>
            </w:pPr>
            <w:r>
              <w:t>0</w:t>
            </w:r>
          </w:p>
        </w:tc>
        <w:tc>
          <w:tcPr>
            <w:tcW w:w="283" w:type="dxa"/>
          </w:tcPr>
          <w:p w:rsidR="004267A1" w:rsidRPr="003168A2" w:rsidRDefault="004267A1" w:rsidP="00375EA9">
            <w:pPr>
              <w:pStyle w:val="TAC"/>
            </w:pPr>
            <w:r>
              <w:t>0</w:t>
            </w:r>
          </w:p>
        </w:tc>
        <w:tc>
          <w:tcPr>
            <w:tcW w:w="283" w:type="dxa"/>
          </w:tcPr>
          <w:p w:rsidR="004267A1" w:rsidRPr="003168A2" w:rsidRDefault="004267A1" w:rsidP="00375EA9">
            <w:pPr>
              <w:pStyle w:val="TAC"/>
            </w:pPr>
          </w:p>
        </w:tc>
        <w:tc>
          <w:tcPr>
            <w:tcW w:w="5953" w:type="dxa"/>
          </w:tcPr>
          <w:p w:rsidR="004267A1" w:rsidRDefault="004267A1" w:rsidP="00375EA9">
            <w:pPr>
              <w:pStyle w:val="TAL"/>
            </w:pPr>
            <w:r>
              <w:t>u</w:t>
            </w:r>
            <w:r w:rsidRPr="003168A2">
              <w:t>nused</w:t>
            </w:r>
            <w:r>
              <w:t xml:space="preserve">; </w:t>
            </w:r>
            <w:r w:rsidRPr="003168A2">
              <w:t>shall be interpreted as "</w:t>
            </w:r>
            <w:r>
              <w:t>SSC mode 1</w:t>
            </w:r>
            <w:r w:rsidRPr="003168A2">
              <w:t>", if received by the networ</w:t>
            </w:r>
            <w:r>
              <w:t>k</w:t>
            </w:r>
          </w:p>
        </w:tc>
      </w:tr>
      <w:tr w:rsidR="004267A1" w:rsidRPr="003168A2" w:rsidTr="00375EA9">
        <w:tblPrEx>
          <w:tblLook w:val="0000" w:firstRow="0" w:lastRow="0" w:firstColumn="0" w:lastColumn="0" w:noHBand="0" w:noVBand="0"/>
        </w:tblPrEx>
        <w:trPr>
          <w:gridAfter w:val="1"/>
          <w:wAfter w:w="33" w:type="dxa"/>
          <w:cantSplit/>
          <w:jc w:val="center"/>
        </w:trPr>
        <w:tc>
          <w:tcPr>
            <w:tcW w:w="284" w:type="dxa"/>
            <w:gridSpan w:val="2"/>
          </w:tcPr>
          <w:p w:rsidR="004267A1" w:rsidRPr="003168A2" w:rsidRDefault="004267A1" w:rsidP="00375EA9">
            <w:pPr>
              <w:pStyle w:val="TAC"/>
            </w:pPr>
            <w:r>
              <w:t>1</w:t>
            </w:r>
          </w:p>
        </w:tc>
        <w:tc>
          <w:tcPr>
            <w:tcW w:w="284" w:type="dxa"/>
          </w:tcPr>
          <w:p w:rsidR="004267A1" w:rsidRPr="003168A2" w:rsidRDefault="004267A1" w:rsidP="00375EA9">
            <w:pPr>
              <w:pStyle w:val="TAC"/>
            </w:pPr>
            <w:r>
              <w:t>0</w:t>
            </w:r>
          </w:p>
        </w:tc>
        <w:tc>
          <w:tcPr>
            <w:tcW w:w="283" w:type="dxa"/>
          </w:tcPr>
          <w:p w:rsidR="004267A1" w:rsidRPr="003168A2" w:rsidRDefault="004267A1" w:rsidP="00375EA9">
            <w:pPr>
              <w:pStyle w:val="TAC"/>
            </w:pPr>
            <w:r>
              <w:t>1</w:t>
            </w:r>
          </w:p>
        </w:tc>
        <w:tc>
          <w:tcPr>
            <w:tcW w:w="283" w:type="dxa"/>
          </w:tcPr>
          <w:p w:rsidR="004267A1" w:rsidRPr="003168A2" w:rsidRDefault="004267A1" w:rsidP="00375EA9">
            <w:pPr>
              <w:pStyle w:val="TAC"/>
            </w:pPr>
          </w:p>
        </w:tc>
        <w:tc>
          <w:tcPr>
            <w:tcW w:w="5953" w:type="dxa"/>
          </w:tcPr>
          <w:p w:rsidR="004267A1" w:rsidRDefault="004267A1" w:rsidP="00375EA9">
            <w:pPr>
              <w:pStyle w:val="TAL"/>
            </w:pPr>
            <w:r>
              <w:t>u</w:t>
            </w:r>
            <w:r w:rsidRPr="003168A2">
              <w:t>nused</w:t>
            </w:r>
            <w:r>
              <w:t xml:space="preserve">; </w:t>
            </w:r>
            <w:r w:rsidRPr="003168A2">
              <w:t>shall be interpreted as "</w:t>
            </w:r>
            <w:r>
              <w:t>SSC mode 2</w:t>
            </w:r>
            <w:r w:rsidRPr="003168A2">
              <w:t>", if received by the networ</w:t>
            </w:r>
            <w:r>
              <w:t>k</w:t>
            </w:r>
          </w:p>
        </w:tc>
      </w:tr>
      <w:tr w:rsidR="004267A1" w:rsidRPr="003168A2" w:rsidTr="00375EA9">
        <w:tblPrEx>
          <w:tblLook w:val="0000" w:firstRow="0" w:lastRow="0" w:firstColumn="0" w:lastColumn="0" w:noHBand="0" w:noVBand="0"/>
        </w:tblPrEx>
        <w:trPr>
          <w:gridAfter w:val="1"/>
          <w:wAfter w:w="33" w:type="dxa"/>
          <w:cantSplit/>
          <w:jc w:val="center"/>
        </w:trPr>
        <w:tc>
          <w:tcPr>
            <w:tcW w:w="284" w:type="dxa"/>
            <w:gridSpan w:val="2"/>
          </w:tcPr>
          <w:p w:rsidR="004267A1" w:rsidRPr="003168A2" w:rsidRDefault="004267A1" w:rsidP="00375EA9">
            <w:pPr>
              <w:pStyle w:val="TAC"/>
            </w:pPr>
            <w:r>
              <w:t>1</w:t>
            </w:r>
          </w:p>
        </w:tc>
        <w:tc>
          <w:tcPr>
            <w:tcW w:w="284" w:type="dxa"/>
          </w:tcPr>
          <w:p w:rsidR="004267A1" w:rsidRPr="003168A2" w:rsidRDefault="004267A1" w:rsidP="00375EA9">
            <w:pPr>
              <w:pStyle w:val="TAC"/>
            </w:pPr>
            <w:r>
              <w:t>1</w:t>
            </w:r>
          </w:p>
        </w:tc>
        <w:tc>
          <w:tcPr>
            <w:tcW w:w="283" w:type="dxa"/>
          </w:tcPr>
          <w:p w:rsidR="004267A1" w:rsidRPr="003168A2" w:rsidRDefault="004267A1" w:rsidP="00375EA9">
            <w:pPr>
              <w:pStyle w:val="TAC"/>
            </w:pPr>
            <w:r>
              <w:t>0</w:t>
            </w:r>
          </w:p>
        </w:tc>
        <w:tc>
          <w:tcPr>
            <w:tcW w:w="283" w:type="dxa"/>
          </w:tcPr>
          <w:p w:rsidR="004267A1" w:rsidRPr="003168A2" w:rsidRDefault="004267A1" w:rsidP="00375EA9">
            <w:pPr>
              <w:pStyle w:val="TAC"/>
            </w:pPr>
          </w:p>
        </w:tc>
        <w:tc>
          <w:tcPr>
            <w:tcW w:w="5953" w:type="dxa"/>
          </w:tcPr>
          <w:p w:rsidR="004267A1" w:rsidRDefault="004267A1" w:rsidP="00375EA9">
            <w:pPr>
              <w:pStyle w:val="TAL"/>
            </w:pPr>
            <w:r>
              <w:t>u</w:t>
            </w:r>
            <w:r w:rsidRPr="003168A2">
              <w:t>nused</w:t>
            </w:r>
            <w:r>
              <w:t xml:space="preserve">; </w:t>
            </w:r>
            <w:r w:rsidRPr="003168A2">
              <w:t>shall be interpreted as "</w:t>
            </w:r>
            <w:r>
              <w:t>SSC mode 3</w:t>
            </w:r>
            <w:r w:rsidRPr="003168A2">
              <w:t>", if received by the networ</w:t>
            </w:r>
            <w:r>
              <w:t>k</w:t>
            </w:r>
          </w:p>
        </w:tc>
      </w:tr>
      <w:tr w:rsidR="00C81E76" w:rsidTr="006B6569">
        <w:trPr>
          <w:gridBefore w:val="1"/>
          <w:wBefore w:w="33" w:type="dxa"/>
          <w:cantSplit/>
          <w:jc w:val="center"/>
        </w:trPr>
        <w:tc>
          <w:tcPr>
            <w:tcW w:w="7087" w:type="dxa"/>
            <w:gridSpan w:val="6"/>
            <w:tcBorders>
              <w:top w:val="nil"/>
              <w:left w:val="single" w:sz="4" w:space="0" w:color="auto"/>
              <w:bottom w:val="single" w:sz="4" w:space="0" w:color="auto"/>
              <w:right w:val="single" w:sz="4" w:space="0" w:color="auto"/>
            </w:tcBorders>
          </w:tcPr>
          <w:p w:rsidR="00C81E76" w:rsidRDefault="00C81E76" w:rsidP="006B6569">
            <w:pPr>
              <w:pStyle w:val="TAL"/>
            </w:pPr>
          </w:p>
          <w:p w:rsidR="00C81E76" w:rsidRDefault="00C81E76" w:rsidP="006B6569">
            <w:pPr>
              <w:pStyle w:val="TAL"/>
            </w:pPr>
            <w:r w:rsidRPr="003168A2">
              <w:t>All other values are reserved.</w:t>
            </w:r>
          </w:p>
        </w:tc>
      </w:tr>
    </w:tbl>
    <w:p w:rsidR="00C81E76" w:rsidRDefault="00C81E76" w:rsidP="00C81E76"/>
    <w:p w:rsidR="00FC5005" w:rsidRDefault="00FC5005" w:rsidP="00FC5005">
      <w:pPr>
        <w:pStyle w:val="Heading2"/>
      </w:pPr>
      <w:bookmarkStart w:id="913" w:name="_Toc508877458"/>
      <w:bookmarkStart w:id="914" w:name="_Toc516007728"/>
      <w:r>
        <w:t>9.</w:t>
      </w:r>
      <w:r w:rsidR="00D95550">
        <w:t>11</w:t>
      </w:r>
      <w:r w:rsidRPr="007E6407">
        <w:tab/>
      </w:r>
      <w:r w:rsidRPr="009E2DB1">
        <w:t>3GPP specific coding information defined within present document</w:t>
      </w:r>
      <w:bookmarkEnd w:id="913"/>
      <w:bookmarkEnd w:id="914"/>
    </w:p>
    <w:p w:rsidR="00FC5005" w:rsidRDefault="00FC5005" w:rsidP="00FC5005">
      <w:pPr>
        <w:pStyle w:val="Heading3"/>
      </w:pPr>
      <w:bookmarkStart w:id="915" w:name="_Toc508877459"/>
      <w:bookmarkStart w:id="916" w:name="_Toc516007729"/>
      <w:r>
        <w:t>9.</w:t>
      </w:r>
      <w:r w:rsidR="00D95550">
        <w:t>11</w:t>
      </w:r>
      <w:r>
        <w:t>.1</w:t>
      </w:r>
      <w:r w:rsidRPr="009E2DB1">
        <w:tab/>
      </w:r>
      <w:r>
        <w:t>Serving network name (SNN)</w:t>
      </w:r>
      <w:bookmarkEnd w:id="915"/>
      <w:bookmarkEnd w:id="916"/>
    </w:p>
    <w:p w:rsidR="00FC5005" w:rsidRDefault="00FC5005" w:rsidP="00FC5005">
      <w:r>
        <w:t>The serving network name (SNN) is used in the n</w:t>
      </w:r>
      <w:r w:rsidRPr="00162C01">
        <w:t xml:space="preserve">etwork </w:t>
      </w:r>
      <w:r>
        <w:t>n</w:t>
      </w:r>
      <w:r w:rsidRPr="00162C01">
        <w:t>ame</w:t>
      </w:r>
      <w:r>
        <w:t xml:space="preserve"> field of the </w:t>
      </w:r>
      <w:r w:rsidRPr="00162C01">
        <w:t>AT_KDF_INPUT</w:t>
      </w:r>
      <w:r>
        <w:t xml:space="preserve"> attribute defined in </w:t>
      </w:r>
      <w:r>
        <w:rPr>
          <w:iCs/>
          <w:snapToGrid w:val="0"/>
          <w:lang w:val="en-AU"/>
        </w:rPr>
        <w:t>IETF RFC 5448</w:t>
      </w:r>
      <w:r>
        <w:t> [</w:t>
      </w:r>
      <w:r w:rsidR="00552CBE">
        <w:t>40</w:t>
      </w:r>
      <w:r>
        <w:t>].</w:t>
      </w:r>
    </w:p>
    <w:p w:rsidR="00FC5005" w:rsidRDefault="00FC5005" w:rsidP="00FC5005">
      <w:r>
        <w:t>SNN shall take the</w:t>
      </w:r>
      <w:r w:rsidRPr="00AA00F8">
        <w:t xml:space="preserve"> </w:t>
      </w:r>
      <w:r>
        <w:t>generic format of an octet string without terminating null characters.</w:t>
      </w:r>
    </w:p>
    <w:p w:rsidR="00FC5005" w:rsidRDefault="00FC5005" w:rsidP="00FC5005">
      <w:r>
        <w:t>SNN is of maximum length of 1020 octets.</w:t>
      </w:r>
    </w:p>
    <w:p w:rsidR="00FC5005" w:rsidRDefault="00FC5005" w:rsidP="00FC5005">
      <w:r>
        <w:t>SNN consists of SNN-prefix and SNN-value, delimited by a colon.</w:t>
      </w:r>
    </w:p>
    <w:p w:rsidR="00FC5005" w:rsidRDefault="00FC5005" w:rsidP="00FC5005">
      <w:r>
        <w:t>SNN-value identifies the serving PLMN.</w:t>
      </w:r>
    </w:p>
    <w:p w:rsidR="00FC5005" w:rsidRDefault="00FC5005" w:rsidP="00FC5005">
      <w:r>
        <w:t>MCC and MNC in the SNN-PLMN-ID are MCC and MNC of the serving PLMN. If the MNC of the serving PLMN has two digits, then a zero is added at the beginning.</w:t>
      </w:r>
    </w:p>
    <w:p w:rsidR="00FC5005" w:rsidRDefault="00FC5005" w:rsidP="00FC5005">
      <w:r>
        <w:t>ABNF syntax of SNN is specified in table 9.</w:t>
      </w:r>
      <w:r w:rsidR="00D95550">
        <w:t>11</w:t>
      </w:r>
      <w:r>
        <w:t>.1.1</w:t>
      </w:r>
    </w:p>
    <w:p w:rsidR="00FC5005" w:rsidRDefault="00FC5005" w:rsidP="00FC5005">
      <w:pPr>
        <w:pStyle w:val="TH"/>
      </w:pPr>
      <w:r>
        <w:t>Table 9.</w:t>
      </w:r>
      <w:r w:rsidR="00D95550">
        <w:t>11</w:t>
      </w:r>
      <w:r>
        <w:t>.1.1: ABNF syntax of SNN</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 = SNN-prefix ":" SNN-value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SNN-prefix = %x35.47 ; "5G"</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SNN-value = SNN-PLMN-ID</w:t>
      </w:r>
    </w:p>
    <w:p w:rsidR="00FC5005" w:rsidRPr="00017D44" w:rsidRDefault="00E51A15" w:rsidP="00FC5005">
      <w:pPr>
        <w:pStyle w:val="PL"/>
        <w:pBdr>
          <w:top w:val="single" w:sz="4" w:space="1" w:color="auto"/>
          <w:left w:val="single" w:sz="4" w:space="4" w:color="auto"/>
          <w:bottom w:val="single" w:sz="4" w:space="1" w:color="auto"/>
          <w:right w:val="single" w:sz="4" w:space="4" w:color="auto"/>
        </w:pBdr>
        <w:rPr>
          <w:lang w:val="sv-SE"/>
        </w:rPr>
      </w:pPr>
      <w:r w:rsidRPr="00E51A15">
        <w:t xml:space="preserve">SNN-PLMN-ID = SNN-mnc-string SNN-mnc-digits "." </w:t>
      </w:r>
      <w:r w:rsidR="00FC5005" w:rsidRPr="00017D44">
        <w:rPr>
          <w:lang w:val="sv-SE"/>
        </w:rPr>
        <w:t>SNN-mcc-string SNN-mcc-digits "." SNN-3gppnetwork-string "." SNN-org-string</w:t>
      </w: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r w:rsidRPr="00017D44">
        <w:rPr>
          <w:lang w:val="sv-SE"/>
        </w:rPr>
        <w:t>SNN-mnc-digits = DIGIT DIGIT DIGIT ; MNC of the PLMN ID</w:t>
      </w: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r w:rsidRPr="00017D44">
        <w:rPr>
          <w:lang w:val="sv-SE"/>
        </w:rPr>
        <w:t>SNN-mcc-digits = DIGIT DIGIT DIGIT ; MCC of the PLMN ID</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SNN-mnc-string = %x6d.6e.63 ; "mnc"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SNN-mcc-string = %x6d.63.63 ; "mcc"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SNN-3gppnetwork-string = %x33.67.70.70.6e.65.74.77.6f.72.6b ; "3gppnetwork"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SNN-org-string = %x6f.72.67 ; "org"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p>
    <w:p w:rsidR="00FC5005" w:rsidRDefault="00FC5005" w:rsidP="00FC5005"/>
    <w:p w:rsidR="00FC5005" w:rsidRDefault="00FC5005" w:rsidP="00FC5005">
      <w:pPr>
        <w:pStyle w:val="NO"/>
      </w:pPr>
      <w:r>
        <w:t>NOTE:</w:t>
      </w:r>
      <w:r>
        <w:tab/>
        <w:t>SNN-prefix allows for distinguishing of ANID specified in 3GPP TS 24.302 [1</w:t>
      </w:r>
      <w:r w:rsidR="00E04A35">
        <w:t>6</w:t>
      </w:r>
      <w:r>
        <w:t xml:space="preserve">] and SNN as either of SNN or ANID can be carried in the </w:t>
      </w:r>
      <w:r w:rsidRPr="00162C01">
        <w:t>AT_KDF_INPUT</w:t>
      </w:r>
      <w:r>
        <w:t xml:space="preserve"> attribute.</w:t>
      </w:r>
    </w:p>
    <w:p w:rsidR="00FC5005" w:rsidRDefault="00FC5005" w:rsidP="00FC5005">
      <w:pPr>
        <w:pStyle w:val="EX"/>
      </w:pPr>
      <w:r>
        <w:t>EXAMPLE:</w:t>
      </w:r>
      <w:r>
        <w:tab/>
        <w:t>If PLMN ID contains MCC = 234 and MNC = 15, SNN is 5G:mnc015.mcc234.3gppnetwork.org.</w:t>
      </w:r>
    </w:p>
    <w:p w:rsidR="00A41C5D" w:rsidRPr="00C607F7" w:rsidRDefault="00A41C5D" w:rsidP="00A41C5D">
      <w:pPr>
        <w:pStyle w:val="Heading1"/>
      </w:pPr>
      <w:bookmarkStart w:id="917" w:name="_Toc508877460"/>
      <w:bookmarkStart w:id="918" w:name="_Toc516007730"/>
      <w:r>
        <w:t>10</w:t>
      </w:r>
      <w:r w:rsidRPr="00C607F7">
        <w:tab/>
        <w:t>List of system parameters</w:t>
      </w:r>
      <w:bookmarkEnd w:id="917"/>
      <w:bookmarkEnd w:id="918"/>
    </w:p>
    <w:p w:rsidR="00A41C5D" w:rsidRPr="00C607F7" w:rsidRDefault="00A41C5D" w:rsidP="00A41C5D">
      <w:pPr>
        <w:pStyle w:val="Heading2"/>
      </w:pPr>
      <w:bookmarkStart w:id="919" w:name="_Toc508877461"/>
      <w:bookmarkStart w:id="920" w:name="_Toc516007731"/>
      <w:r>
        <w:t>10</w:t>
      </w:r>
      <w:r w:rsidRPr="00C607F7">
        <w:t>.1</w:t>
      </w:r>
      <w:r w:rsidRPr="00C607F7">
        <w:tab/>
        <w:t>General</w:t>
      </w:r>
      <w:bookmarkEnd w:id="919"/>
      <w:bookmarkEnd w:id="920"/>
    </w:p>
    <w:p w:rsidR="00A41C5D" w:rsidRPr="00C607F7" w:rsidRDefault="00A41C5D" w:rsidP="00A41C5D">
      <w:pPr>
        <w:pStyle w:val="Heading2"/>
      </w:pPr>
      <w:bookmarkStart w:id="921" w:name="_Toc508877462"/>
      <w:bookmarkStart w:id="922" w:name="_Toc516007732"/>
      <w:r>
        <w:t>10</w:t>
      </w:r>
      <w:r w:rsidR="004B5A6C">
        <w:t>.2</w:t>
      </w:r>
      <w:r w:rsidR="004B5A6C">
        <w:tab/>
        <w:t>Timers of 5G</w:t>
      </w:r>
      <w:r w:rsidRPr="00C607F7">
        <w:t>S mobility management</w:t>
      </w:r>
      <w:bookmarkEnd w:id="921"/>
      <w:bookmarkEnd w:id="922"/>
    </w:p>
    <w:p w:rsidR="00020F44" w:rsidRPr="00652070" w:rsidRDefault="00020F44" w:rsidP="00020F44">
      <w:r>
        <w:t>Timers of 5GS mobility management are shown in t</w:t>
      </w:r>
      <w:r w:rsidRPr="003168A2">
        <w:t>able</w:t>
      </w:r>
      <w:r>
        <w:t> </w:t>
      </w:r>
      <w:r w:rsidR="00564F7B">
        <w:t>10</w:t>
      </w:r>
      <w:r>
        <w:t>.</w:t>
      </w:r>
      <w:r w:rsidR="00564F7B">
        <w:t>2</w:t>
      </w:r>
      <w:r>
        <w:t>.1 and t</w:t>
      </w:r>
      <w:r w:rsidRPr="003168A2">
        <w:t>able</w:t>
      </w:r>
      <w:r>
        <w:t> </w:t>
      </w:r>
      <w:r w:rsidR="00564F7B">
        <w:t>10</w:t>
      </w:r>
      <w:r>
        <w:t>.</w:t>
      </w:r>
      <w:r w:rsidR="00564F7B">
        <w:t>2</w:t>
      </w:r>
      <w:r>
        <w:t>.2</w:t>
      </w:r>
    </w:p>
    <w:p w:rsidR="00020F44" w:rsidRPr="003168A2" w:rsidRDefault="00020F44" w:rsidP="00020F44">
      <w:pPr>
        <w:pStyle w:val="TH"/>
      </w:pPr>
      <w:r w:rsidRPr="003168A2">
        <w:t>Table </w:t>
      </w:r>
      <w:r w:rsidR="00564F7B">
        <w:t>10</w:t>
      </w:r>
      <w:r>
        <w:t>.</w:t>
      </w:r>
      <w:r w:rsidR="00564F7B">
        <w:t>2</w:t>
      </w:r>
      <w:r>
        <w:t>.1</w:t>
      </w:r>
      <w:r w:rsidRPr="003168A2">
        <w:t xml:space="preserve">: </w:t>
      </w:r>
      <w:r>
        <w:t>Timers of 5GS mobility management</w:t>
      </w:r>
      <w:r w:rsidRPr="003168A2">
        <w:t xml:space="preserve"> – </w:t>
      </w:r>
      <w:r>
        <w:t xml:space="preserve">UE </w:t>
      </w:r>
      <w:r w:rsidRPr="003168A2">
        <w:t>side</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956"/>
        <w:gridCol w:w="36"/>
        <w:gridCol w:w="956"/>
        <w:gridCol w:w="36"/>
        <w:gridCol w:w="1524"/>
        <w:gridCol w:w="36"/>
        <w:gridCol w:w="2657"/>
        <w:gridCol w:w="36"/>
        <w:gridCol w:w="1665"/>
        <w:gridCol w:w="36"/>
        <w:gridCol w:w="1665"/>
        <w:gridCol w:w="36"/>
      </w:tblGrid>
      <w:tr w:rsidR="00020F44" w:rsidRPr="003168A2" w:rsidTr="009F42BC">
        <w:trPr>
          <w:gridBefore w:val="1"/>
          <w:wBefore w:w="36" w:type="dxa"/>
          <w:cantSplit/>
          <w:tblHeader/>
          <w:jc w:val="center"/>
        </w:trPr>
        <w:tc>
          <w:tcPr>
            <w:tcW w:w="992" w:type="dxa"/>
            <w:gridSpan w:val="2"/>
          </w:tcPr>
          <w:p w:rsidR="00020F44" w:rsidRPr="003168A2" w:rsidRDefault="00020F44" w:rsidP="006B6569">
            <w:pPr>
              <w:pStyle w:val="TAH"/>
            </w:pPr>
            <w:r w:rsidRPr="003168A2">
              <w:t>TIMER NUM.</w:t>
            </w:r>
          </w:p>
        </w:tc>
        <w:tc>
          <w:tcPr>
            <w:tcW w:w="992" w:type="dxa"/>
            <w:gridSpan w:val="2"/>
          </w:tcPr>
          <w:p w:rsidR="00020F44" w:rsidRPr="003168A2" w:rsidRDefault="00020F44" w:rsidP="006B6569">
            <w:pPr>
              <w:pStyle w:val="TAH"/>
            </w:pPr>
            <w:r w:rsidRPr="003168A2">
              <w:t>TIMER VALUE</w:t>
            </w:r>
          </w:p>
        </w:tc>
        <w:tc>
          <w:tcPr>
            <w:tcW w:w="1560" w:type="dxa"/>
            <w:gridSpan w:val="2"/>
          </w:tcPr>
          <w:p w:rsidR="00020F44" w:rsidRPr="003168A2" w:rsidRDefault="00020F44" w:rsidP="006B6569">
            <w:pPr>
              <w:pStyle w:val="TAH"/>
            </w:pPr>
            <w:r w:rsidRPr="003168A2">
              <w:t>STATE</w:t>
            </w:r>
          </w:p>
        </w:tc>
        <w:tc>
          <w:tcPr>
            <w:tcW w:w="2693" w:type="dxa"/>
            <w:gridSpan w:val="2"/>
          </w:tcPr>
          <w:p w:rsidR="00020F44" w:rsidRPr="003168A2" w:rsidRDefault="00020F44" w:rsidP="006B6569">
            <w:pPr>
              <w:pStyle w:val="TAH"/>
            </w:pPr>
            <w:r w:rsidRPr="003168A2">
              <w:t>CAUSE OF START</w:t>
            </w:r>
          </w:p>
        </w:tc>
        <w:tc>
          <w:tcPr>
            <w:tcW w:w="1701" w:type="dxa"/>
            <w:gridSpan w:val="2"/>
          </w:tcPr>
          <w:p w:rsidR="00020F44" w:rsidRPr="003168A2" w:rsidRDefault="00020F44" w:rsidP="006B6569">
            <w:pPr>
              <w:pStyle w:val="TAH"/>
            </w:pPr>
            <w:r w:rsidRPr="003168A2">
              <w:t>NORMAL STOP</w:t>
            </w:r>
          </w:p>
        </w:tc>
        <w:tc>
          <w:tcPr>
            <w:tcW w:w="1701" w:type="dxa"/>
            <w:gridSpan w:val="2"/>
          </w:tcPr>
          <w:p w:rsidR="00020F44" w:rsidRPr="003168A2" w:rsidRDefault="00020F44" w:rsidP="006B6569">
            <w:pPr>
              <w:pStyle w:val="TAH"/>
            </w:pPr>
            <w:r w:rsidRPr="003168A2">
              <w:t xml:space="preserve">ON </w:t>
            </w:r>
            <w:r w:rsidRPr="003168A2">
              <w:br/>
              <w:t>EXPIRY</w:t>
            </w:r>
          </w:p>
        </w:tc>
      </w:tr>
      <w:tr w:rsidR="00020F44" w:rsidRPr="003168A2" w:rsidTr="009F42BC">
        <w:trPr>
          <w:gridBefore w:val="1"/>
          <w:wBefore w:w="36" w:type="dxa"/>
          <w:cantSplit/>
          <w:jc w:val="center"/>
        </w:trPr>
        <w:tc>
          <w:tcPr>
            <w:tcW w:w="992" w:type="dxa"/>
            <w:gridSpan w:val="2"/>
          </w:tcPr>
          <w:p w:rsidR="00020F44" w:rsidRPr="003168A2" w:rsidRDefault="00020F44" w:rsidP="006B6569">
            <w:pPr>
              <w:pStyle w:val="TAC"/>
            </w:pPr>
            <w:r>
              <w:t>T3510</w:t>
            </w:r>
          </w:p>
        </w:tc>
        <w:tc>
          <w:tcPr>
            <w:tcW w:w="992" w:type="dxa"/>
            <w:gridSpan w:val="2"/>
          </w:tcPr>
          <w:p w:rsidR="00020F44" w:rsidRPr="003168A2" w:rsidRDefault="005525C3" w:rsidP="00691B57">
            <w:pPr>
              <w:pStyle w:val="TAL"/>
            </w:pPr>
            <w:r>
              <w:t>15s</w:t>
            </w:r>
          </w:p>
        </w:tc>
        <w:tc>
          <w:tcPr>
            <w:tcW w:w="1560" w:type="dxa"/>
            <w:gridSpan w:val="2"/>
          </w:tcPr>
          <w:p w:rsidR="00020F44" w:rsidRPr="003168A2" w:rsidRDefault="003A4F12" w:rsidP="003A4F12">
            <w:pPr>
              <w:pStyle w:val="TAC"/>
            </w:pPr>
            <w:r w:rsidRPr="00FA6BCD">
              <w:rPr>
                <w:lang w:val="en-US"/>
              </w:rPr>
              <w:t>5GMM-REGISTERED-INITIATED</w:t>
            </w:r>
          </w:p>
        </w:tc>
        <w:tc>
          <w:tcPr>
            <w:tcW w:w="2693" w:type="dxa"/>
            <w:gridSpan w:val="2"/>
          </w:tcPr>
          <w:p w:rsidR="00020F44" w:rsidRPr="003168A2" w:rsidRDefault="00020F44" w:rsidP="006B6569">
            <w:pPr>
              <w:pStyle w:val="TAL"/>
            </w:pPr>
            <w:r>
              <w:t>Transmission of REGISTRATION REQUEST message</w:t>
            </w:r>
          </w:p>
        </w:tc>
        <w:tc>
          <w:tcPr>
            <w:tcW w:w="1701" w:type="dxa"/>
            <w:gridSpan w:val="2"/>
          </w:tcPr>
          <w:p w:rsidR="00020F44" w:rsidRPr="003168A2" w:rsidRDefault="00020F44" w:rsidP="006B6569">
            <w:pPr>
              <w:pStyle w:val="TAL"/>
            </w:pPr>
            <w:r>
              <w:t xml:space="preserve">REGISTRATION ACCEPT </w:t>
            </w:r>
            <w:r>
              <w:rPr>
                <w:rFonts w:hint="eastAsia"/>
              </w:rPr>
              <w:t>message</w:t>
            </w:r>
            <w:r>
              <w:t xml:space="preserve"> received or REGISTRATION REJECT </w:t>
            </w:r>
            <w:r>
              <w:rPr>
                <w:rFonts w:hint="eastAsia"/>
              </w:rPr>
              <w:t>message</w:t>
            </w:r>
            <w:r>
              <w:t xml:space="preserve"> received</w:t>
            </w:r>
          </w:p>
        </w:tc>
        <w:tc>
          <w:tcPr>
            <w:tcW w:w="1701" w:type="dxa"/>
            <w:gridSpan w:val="2"/>
          </w:tcPr>
          <w:p w:rsidR="001C4563" w:rsidRPr="000253DE" w:rsidRDefault="001C4563" w:rsidP="001C4563">
            <w:pPr>
              <w:pStyle w:val="TAL"/>
            </w:pPr>
            <w:r w:rsidRPr="007D1F92">
              <w:t xml:space="preserve">Start T3511 or T3502 as </w:t>
            </w:r>
            <w:r w:rsidRPr="000253DE">
              <w:t xml:space="preserve">specified in subclause 5.5.1.2.7 if T3510 expired during </w:t>
            </w:r>
            <w:r>
              <w:t xml:space="preserve">registration procedure for </w:t>
            </w:r>
            <w:r w:rsidRPr="000253DE">
              <w:t>initial registration</w:t>
            </w:r>
            <w:r>
              <w:t>.</w:t>
            </w:r>
          </w:p>
          <w:p w:rsidR="001C4563" w:rsidRPr="000253DE" w:rsidRDefault="001C4563" w:rsidP="001C4563">
            <w:pPr>
              <w:pStyle w:val="TAL"/>
            </w:pPr>
          </w:p>
          <w:p w:rsidR="00020F44" w:rsidRPr="003168A2" w:rsidRDefault="001C4563" w:rsidP="001C4563">
            <w:pPr>
              <w:pStyle w:val="TAL"/>
            </w:pPr>
            <w:r w:rsidRPr="000253DE">
              <w:t xml:space="preserve">Start T3511 or T3502 as specified in subclause 5.5.1.3.6 if T3510 expired during </w:t>
            </w:r>
            <w:r>
              <w:t xml:space="preserve">the registration procedure for </w:t>
            </w:r>
            <w:r w:rsidRPr="000253DE">
              <w:t xml:space="preserve">mobility </w:t>
            </w:r>
            <w:r>
              <w:t>and</w:t>
            </w:r>
            <w:r w:rsidRPr="000253DE">
              <w:t xml:space="preserve"> periodic registration update</w:t>
            </w:r>
          </w:p>
        </w:tc>
      </w:tr>
      <w:tr w:rsidR="00020F44" w:rsidRPr="003168A2" w:rsidTr="009F42BC">
        <w:trPr>
          <w:gridBefore w:val="1"/>
          <w:wBefore w:w="36" w:type="dxa"/>
          <w:cantSplit/>
          <w:jc w:val="center"/>
        </w:trPr>
        <w:tc>
          <w:tcPr>
            <w:tcW w:w="992" w:type="dxa"/>
            <w:gridSpan w:val="2"/>
          </w:tcPr>
          <w:p w:rsidR="00020F44" w:rsidRDefault="00020F44" w:rsidP="006B6569">
            <w:pPr>
              <w:pStyle w:val="TAC"/>
            </w:pPr>
            <w:r>
              <w:t>T3502</w:t>
            </w:r>
          </w:p>
        </w:tc>
        <w:tc>
          <w:tcPr>
            <w:tcW w:w="992" w:type="dxa"/>
            <w:gridSpan w:val="2"/>
          </w:tcPr>
          <w:p w:rsidR="005525C3" w:rsidRDefault="005525C3" w:rsidP="005525C3">
            <w:pPr>
              <w:pStyle w:val="TAL"/>
            </w:pPr>
            <w:r w:rsidRPr="003168A2">
              <w:t>Default 12 min.</w:t>
            </w:r>
          </w:p>
          <w:p w:rsidR="00020F44" w:rsidRDefault="005525C3" w:rsidP="00691B57">
            <w:pPr>
              <w:pStyle w:val="TAL"/>
            </w:pPr>
            <w:r w:rsidRPr="003168A2">
              <w:t>NOTE 1</w:t>
            </w:r>
          </w:p>
        </w:tc>
        <w:tc>
          <w:tcPr>
            <w:tcW w:w="1560" w:type="dxa"/>
            <w:gridSpan w:val="2"/>
          </w:tcPr>
          <w:p w:rsidR="00020F44" w:rsidRDefault="003A4F12" w:rsidP="003A4F12">
            <w:pPr>
              <w:pStyle w:val="TAC"/>
              <w:rPr>
                <w:lang w:val="en-US"/>
              </w:rPr>
            </w:pPr>
            <w:r w:rsidRPr="00FA6BCD">
              <w:rPr>
                <w:lang w:val="en-US"/>
              </w:rPr>
              <w:t>5GMM-REGISTERED</w:t>
            </w:r>
          </w:p>
        </w:tc>
        <w:tc>
          <w:tcPr>
            <w:tcW w:w="2693" w:type="dxa"/>
            <w:gridSpan w:val="2"/>
          </w:tcPr>
          <w:p w:rsidR="00020F44" w:rsidRDefault="00020F44" w:rsidP="006B6569">
            <w:pPr>
              <w:pStyle w:val="TAL"/>
            </w:pPr>
            <w:r w:rsidRPr="003168A2">
              <w:t xml:space="preserve">At </w:t>
            </w:r>
            <w:r>
              <w:t>registration</w:t>
            </w:r>
            <w:r w:rsidRPr="003168A2">
              <w:t xml:space="preserve"> failure and the attempt counter is equal to 5</w:t>
            </w:r>
          </w:p>
        </w:tc>
        <w:tc>
          <w:tcPr>
            <w:tcW w:w="1701" w:type="dxa"/>
            <w:gridSpan w:val="2"/>
          </w:tcPr>
          <w:p w:rsidR="00020F44" w:rsidRPr="002C7928" w:rsidRDefault="00020F44" w:rsidP="006B6569">
            <w:pPr>
              <w:pStyle w:val="TAL"/>
            </w:pPr>
            <w:r>
              <w:t xml:space="preserve">Transmission of REGISTRATION </w:t>
            </w:r>
            <w:r w:rsidRPr="003168A2">
              <w:t xml:space="preserve">REQUEST </w:t>
            </w:r>
            <w:r>
              <w:t>message</w:t>
            </w:r>
          </w:p>
        </w:tc>
        <w:tc>
          <w:tcPr>
            <w:tcW w:w="1701" w:type="dxa"/>
            <w:gridSpan w:val="2"/>
          </w:tcPr>
          <w:p w:rsidR="00020F44" w:rsidRDefault="00020F44" w:rsidP="006B6569">
            <w:pPr>
              <w:pStyle w:val="TAL"/>
            </w:pPr>
            <w:r w:rsidRPr="003168A2">
              <w:t xml:space="preserve">Initiation of the </w:t>
            </w:r>
            <w:r>
              <w:t>registration</w:t>
            </w:r>
            <w:r w:rsidRPr="003168A2">
              <w:t xml:space="preserve"> procedure</w:t>
            </w:r>
            <w:r>
              <w:t>, if still required</w:t>
            </w:r>
          </w:p>
        </w:tc>
      </w:tr>
      <w:tr w:rsidR="00020F44" w:rsidRPr="003168A2" w:rsidTr="009F42BC">
        <w:trPr>
          <w:gridBefore w:val="1"/>
          <w:wBefore w:w="36" w:type="dxa"/>
          <w:cantSplit/>
          <w:jc w:val="center"/>
        </w:trPr>
        <w:tc>
          <w:tcPr>
            <w:tcW w:w="992" w:type="dxa"/>
            <w:gridSpan w:val="2"/>
          </w:tcPr>
          <w:p w:rsidR="00020F44" w:rsidRDefault="00020F44" w:rsidP="006B6569">
            <w:pPr>
              <w:pStyle w:val="TAC"/>
            </w:pPr>
            <w:r>
              <w:t>T3511</w:t>
            </w:r>
          </w:p>
        </w:tc>
        <w:tc>
          <w:tcPr>
            <w:tcW w:w="992" w:type="dxa"/>
            <w:gridSpan w:val="2"/>
          </w:tcPr>
          <w:p w:rsidR="00020F44" w:rsidRDefault="00DF133C" w:rsidP="00691B57">
            <w:pPr>
              <w:pStyle w:val="TAL"/>
            </w:pPr>
            <w:r>
              <w:t>10s</w:t>
            </w:r>
          </w:p>
        </w:tc>
        <w:tc>
          <w:tcPr>
            <w:tcW w:w="1560" w:type="dxa"/>
            <w:gridSpan w:val="2"/>
          </w:tcPr>
          <w:p w:rsidR="003A4F12" w:rsidRDefault="003A4F12" w:rsidP="003A4F12">
            <w:pPr>
              <w:pStyle w:val="TAC"/>
              <w:rPr>
                <w:lang w:val="en-US"/>
              </w:rPr>
            </w:pPr>
            <w:r w:rsidRPr="00C85170">
              <w:rPr>
                <w:lang w:val="en-US"/>
              </w:rPr>
              <w:t>5GMM-DEREGISTERED.ATTEMPTING-REGISTRATION</w:t>
            </w:r>
          </w:p>
          <w:p w:rsidR="003A4F12" w:rsidRDefault="003A4F12" w:rsidP="003A4F12">
            <w:pPr>
              <w:pStyle w:val="TAC"/>
              <w:rPr>
                <w:lang w:val="en-US"/>
              </w:rPr>
            </w:pPr>
          </w:p>
          <w:p w:rsidR="00020F44" w:rsidRDefault="003A4F12" w:rsidP="003A4F12">
            <w:pPr>
              <w:pStyle w:val="TAC"/>
              <w:rPr>
                <w:lang w:val="en-US"/>
              </w:rPr>
            </w:pPr>
            <w:r w:rsidRPr="00FA6BCD">
              <w:rPr>
                <w:lang w:val="en-US"/>
              </w:rPr>
              <w:t>5GMM-REGISTERED.ATTEMPTING-REGISTRATION-UPDATE</w:t>
            </w:r>
          </w:p>
        </w:tc>
        <w:tc>
          <w:tcPr>
            <w:tcW w:w="2693" w:type="dxa"/>
            <w:gridSpan w:val="2"/>
          </w:tcPr>
          <w:p w:rsidR="00020F44" w:rsidRDefault="00020F44" w:rsidP="00872B27">
            <w:pPr>
              <w:pStyle w:val="TAL"/>
            </w:pPr>
            <w:r w:rsidRPr="003168A2">
              <w:t xml:space="preserve">At </w:t>
            </w:r>
            <w:r>
              <w:t xml:space="preserve">registration </w:t>
            </w:r>
            <w:r w:rsidRPr="003168A2">
              <w:t>failure due to lower layer failure, T3</w:t>
            </w:r>
            <w:r>
              <w:t>5</w:t>
            </w:r>
            <w:r w:rsidRPr="003168A2">
              <w:t xml:space="preserve">10 timeout or </w:t>
            </w:r>
            <w:r>
              <w:t>registration</w:t>
            </w:r>
            <w:r w:rsidRPr="003168A2">
              <w:t xml:space="preserve"> rejected with other </w:t>
            </w:r>
            <w:r>
              <w:t xml:space="preserve">5GMM </w:t>
            </w:r>
            <w:r w:rsidRPr="003168A2">
              <w:t>cause values than those treated in subclause </w:t>
            </w:r>
            <w:r w:rsidR="006A6218">
              <w:t>5.5.1.</w:t>
            </w:r>
            <w:r w:rsidRPr="003168A2">
              <w:t>2.5</w:t>
            </w:r>
            <w:r>
              <w:t xml:space="preserve"> for initial registration or </w:t>
            </w:r>
            <w:r w:rsidRPr="003168A2">
              <w:t>subclause </w:t>
            </w:r>
            <w:r w:rsidR="006A6218">
              <w:t>5.5.1.</w:t>
            </w:r>
            <w:r>
              <w:t>3</w:t>
            </w:r>
            <w:r w:rsidRPr="003168A2">
              <w:t>.5</w:t>
            </w:r>
            <w:r>
              <w:t xml:space="preserve"> for mobility and periodic registration</w:t>
            </w:r>
          </w:p>
        </w:tc>
        <w:tc>
          <w:tcPr>
            <w:tcW w:w="1701" w:type="dxa"/>
            <w:gridSpan w:val="2"/>
          </w:tcPr>
          <w:p w:rsidR="00020F44" w:rsidRPr="002C7928" w:rsidRDefault="00020F44" w:rsidP="006B6569">
            <w:pPr>
              <w:pStyle w:val="TAL"/>
            </w:pPr>
            <w:r>
              <w:t xml:space="preserve">Transmission of REGISTRATION </w:t>
            </w:r>
            <w:r w:rsidRPr="003168A2">
              <w:t xml:space="preserve">REQUEST </w:t>
            </w:r>
            <w:r>
              <w:t>message</w:t>
            </w:r>
          </w:p>
        </w:tc>
        <w:tc>
          <w:tcPr>
            <w:tcW w:w="1701" w:type="dxa"/>
            <w:gridSpan w:val="2"/>
          </w:tcPr>
          <w:p w:rsidR="00020F44" w:rsidRDefault="00020F44" w:rsidP="006B6569">
            <w:pPr>
              <w:pStyle w:val="TAL"/>
            </w:pPr>
            <w:r w:rsidRPr="003168A2">
              <w:t xml:space="preserve">Retransmission of the </w:t>
            </w:r>
            <w:r>
              <w:t xml:space="preserve">REGISTRATION </w:t>
            </w:r>
            <w:r w:rsidRPr="003168A2">
              <w:t>REQUEST</w:t>
            </w:r>
            <w:r>
              <w:t>, if still required</w:t>
            </w:r>
          </w:p>
        </w:tc>
      </w:tr>
      <w:tr w:rsidR="00020F44" w:rsidRPr="003168A2" w:rsidTr="009F42BC">
        <w:trPr>
          <w:gridBefore w:val="1"/>
          <w:wBefore w:w="36" w:type="dxa"/>
          <w:cantSplit/>
          <w:jc w:val="center"/>
        </w:trPr>
        <w:tc>
          <w:tcPr>
            <w:tcW w:w="992" w:type="dxa"/>
            <w:gridSpan w:val="2"/>
          </w:tcPr>
          <w:p w:rsidR="00020F44" w:rsidRDefault="00020F44" w:rsidP="006B6569">
            <w:pPr>
              <w:pStyle w:val="TAC"/>
            </w:pPr>
            <w:r>
              <w:t>T3512</w:t>
            </w:r>
          </w:p>
        </w:tc>
        <w:tc>
          <w:tcPr>
            <w:tcW w:w="992" w:type="dxa"/>
            <w:gridSpan w:val="2"/>
          </w:tcPr>
          <w:p w:rsidR="00DF133C" w:rsidRDefault="00DF133C" w:rsidP="00DF133C">
            <w:pPr>
              <w:pStyle w:val="TAL"/>
            </w:pPr>
            <w:r w:rsidRPr="003168A2">
              <w:t xml:space="preserve">Default </w:t>
            </w:r>
            <w:r>
              <w:t>54</w:t>
            </w:r>
            <w:r w:rsidRPr="003168A2">
              <w:t xml:space="preserve"> min</w:t>
            </w:r>
          </w:p>
          <w:p w:rsidR="00020F44" w:rsidRDefault="00DF133C" w:rsidP="00691B57">
            <w:pPr>
              <w:pStyle w:val="TAL"/>
            </w:pPr>
            <w:r w:rsidRPr="003168A2">
              <w:t>NOTE 1</w:t>
            </w:r>
          </w:p>
        </w:tc>
        <w:tc>
          <w:tcPr>
            <w:tcW w:w="1560" w:type="dxa"/>
            <w:gridSpan w:val="2"/>
          </w:tcPr>
          <w:p w:rsidR="00020F44" w:rsidRDefault="003A4F12" w:rsidP="003A4F12">
            <w:pPr>
              <w:pStyle w:val="TAC"/>
              <w:rPr>
                <w:lang w:val="en-US"/>
              </w:rPr>
            </w:pPr>
            <w:r>
              <w:t>5G</w:t>
            </w:r>
            <w:r w:rsidRPr="003168A2">
              <w:t>MM-REGISTERED</w:t>
            </w:r>
          </w:p>
        </w:tc>
        <w:tc>
          <w:tcPr>
            <w:tcW w:w="2693" w:type="dxa"/>
            <w:gridSpan w:val="2"/>
          </w:tcPr>
          <w:p w:rsidR="00020F44" w:rsidRDefault="00020F44" w:rsidP="006B6569">
            <w:pPr>
              <w:pStyle w:val="TAL"/>
            </w:pPr>
            <w:r>
              <w:t>In 5</w:t>
            </w:r>
            <w:r w:rsidR="00717A56">
              <w:t>G</w:t>
            </w:r>
            <w:r>
              <w:t>MM-REGISTERED, when 5</w:t>
            </w:r>
            <w:r w:rsidR="00717A56">
              <w:t>G</w:t>
            </w:r>
            <w:r w:rsidRPr="00A61243">
              <w:t>MM-CONNECTED mode is left</w:t>
            </w:r>
          </w:p>
        </w:tc>
        <w:tc>
          <w:tcPr>
            <w:tcW w:w="1701" w:type="dxa"/>
            <w:gridSpan w:val="2"/>
          </w:tcPr>
          <w:p w:rsidR="00020F44" w:rsidRDefault="00020F44" w:rsidP="006B6569">
            <w:pPr>
              <w:pStyle w:val="TAL"/>
            </w:pPr>
            <w:r>
              <w:t>When entering state 5</w:t>
            </w:r>
            <w:r w:rsidR="00D172C8">
              <w:t>G</w:t>
            </w:r>
            <w:r w:rsidRPr="003168A2">
              <w:t>MM</w:t>
            </w:r>
            <w:r>
              <w:t>-DEREGISTERED or when entering 5</w:t>
            </w:r>
            <w:r w:rsidR="00D172C8">
              <w:t>G</w:t>
            </w:r>
            <w:r w:rsidRPr="003168A2">
              <w:t>MM-CONNECTED mode</w:t>
            </w:r>
          </w:p>
        </w:tc>
        <w:tc>
          <w:tcPr>
            <w:tcW w:w="1701" w:type="dxa"/>
            <w:gridSpan w:val="2"/>
          </w:tcPr>
          <w:p w:rsidR="009B5453" w:rsidRDefault="00020F44" w:rsidP="009B5453">
            <w:pPr>
              <w:pStyle w:val="TAL"/>
            </w:pPr>
            <w:r w:rsidRPr="00A61243">
              <w:t xml:space="preserve">Initiation of the periodic </w:t>
            </w:r>
            <w:r>
              <w:t>registration</w:t>
            </w:r>
            <w:r w:rsidRPr="00A61243">
              <w:t xml:space="preserve"> procedure</w:t>
            </w:r>
            <w:r w:rsidR="009B5453">
              <w:rPr>
                <w:rFonts w:hint="eastAsia"/>
                <w:lang w:eastAsia="zh-TW"/>
              </w:rPr>
              <w:t xml:space="preserve"> if the UE is not </w:t>
            </w:r>
            <w:r w:rsidR="009B5453" w:rsidRPr="00252B0E">
              <w:t>registered</w:t>
            </w:r>
            <w:r w:rsidR="009B5453" w:rsidRPr="00252B0E">
              <w:rPr>
                <w:rFonts w:hint="eastAsia"/>
              </w:rPr>
              <w:t xml:space="preserve"> </w:t>
            </w:r>
            <w:r w:rsidR="009B5453">
              <w:rPr>
                <w:rFonts w:hint="eastAsia"/>
                <w:lang w:eastAsia="zh-TW"/>
              </w:rPr>
              <w:t>for emergency services</w:t>
            </w:r>
            <w:r w:rsidR="009B5453">
              <w:rPr>
                <w:lang w:eastAsia="zh-TW"/>
              </w:rPr>
              <w:t>.</w:t>
            </w:r>
          </w:p>
          <w:p w:rsidR="009B5453" w:rsidRPr="00200BA8" w:rsidRDefault="009B5453" w:rsidP="009B5453">
            <w:pPr>
              <w:pStyle w:val="TAL"/>
            </w:pPr>
          </w:p>
          <w:p w:rsidR="00020F44" w:rsidRPr="003168A2" w:rsidRDefault="009B5453" w:rsidP="009B5453">
            <w:pPr>
              <w:pStyle w:val="TAL"/>
            </w:pPr>
            <w:r>
              <w:t>L</w:t>
            </w:r>
            <w:r w:rsidRPr="009B3343">
              <w:t xml:space="preserve">ocally deregister </w:t>
            </w:r>
            <w:r>
              <w:t xml:space="preserve">if </w:t>
            </w:r>
            <w:r w:rsidRPr="00252B0E">
              <w:rPr>
                <w:rFonts w:hint="eastAsia"/>
              </w:rPr>
              <w:t xml:space="preserve">the UE is </w:t>
            </w:r>
            <w:r w:rsidRPr="00252B0E">
              <w:t>registered</w:t>
            </w:r>
            <w:r w:rsidRPr="00252B0E">
              <w:rPr>
                <w:rFonts w:hint="eastAsia"/>
              </w:rPr>
              <w:t xml:space="preserve"> for emergency</w:t>
            </w:r>
            <w:r>
              <w:t xml:space="preserve"> </w:t>
            </w:r>
            <w:r w:rsidRPr="00252B0E">
              <w:rPr>
                <w:rFonts w:hint="eastAsia"/>
              </w:rPr>
              <w:t>services</w:t>
            </w:r>
          </w:p>
        </w:tc>
      </w:tr>
      <w:tr w:rsidR="00AF7D31" w:rsidRPr="003168A2" w:rsidTr="009F42BC">
        <w:trPr>
          <w:gridAfter w:val="1"/>
          <w:wAfter w:w="36" w:type="dxa"/>
          <w:cantSplit/>
          <w:jc w:val="center"/>
        </w:trPr>
        <w:tc>
          <w:tcPr>
            <w:tcW w:w="992" w:type="dxa"/>
            <w:gridSpan w:val="2"/>
          </w:tcPr>
          <w:p w:rsidR="00AF7D31" w:rsidRDefault="00AF7D31" w:rsidP="00B5047D">
            <w:pPr>
              <w:pStyle w:val="TAC"/>
            </w:pPr>
            <w:r>
              <w:t>T3516</w:t>
            </w:r>
          </w:p>
        </w:tc>
        <w:tc>
          <w:tcPr>
            <w:tcW w:w="992" w:type="dxa"/>
            <w:gridSpan w:val="2"/>
          </w:tcPr>
          <w:p w:rsidR="00AF7D31" w:rsidRDefault="0005107E" w:rsidP="00691B57">
            <w:pPr>
              <w:pStyle w:val="TAL"/>
            </w:pPr>
            <w:r>
              <w:t>30s</w:t>
            </w:r>
          </w:p>
        </w:tc>
        <w:tc>
          <w:tcPr>
            <w:tcW w:w="1560" w:type="dxa"/>
            <w:gridSpan w:val="2"/>
          </w:tcPr>
          <w:p w:rsidR="00AF7D31" w:rsidRPr="003168A2" w:rsidRDefault="00AF7D31" w:rsidP="00B5047D">
            <w:pPr>
              <w:pStyle w:val="TAC"/>
            </w:pPr>
            <w:r>
              <w:t>5G</w:t>
            </w:r>
            <w:r w:rsidRPr="003168A2">
              <w:t>MM-REGISTERED-INITIATED</w:t>
            </w:r>
          </w:p>
          <w:p w:rsidR="00AF7D31" w:rsidRPr="003168A2" w:rsidRDefault="00AF7D31" w:rsidP="00B5047D">
            <w:pPr>
              <w:pStyle w:val="TAC"/>
            </w:pPr>
            <w:r>
              <w:t>5G</w:t>
            </w:r>
            <w:r w:rsidRPr="003168A2">
              <w:t>MM-REGISTERED</w:t>
            </w:r>
          </w:p>
          <w:p w:rsidR="00AF7D31" w:rsidRPr="003168A2" w:rsidRDefault="00AF7D31" w:rsidP="00B5047D">
            <w:pPr>
              <w:pStyle w:val="TAC"/>
            </w:pPr>
            <w:r>
              <w:t>5G</w:t>
            </w:r>
            <w:r w:rsidRPr="003168A2">
              <w:t>MM-DEREGISTERED-INITIATED</w:t>
            </w:r>
          </w:p>
          <w:p w:rsidR="00AF7D31" w:rsidRDefault="00AF7D31" w:rsidP="00B5047D">
            <w:pPr>
              <w:pStyle w:val="TAC"/>
            </w:pPr>
            <w:r>
              <w:t>5G</w:t>
            </w:r>
            <w:r w:rsidRPr="003168A2">
              <w:t>MM-SERVICE-REQUEST-INITIATED</w:t>
            </w:r>
          </w:p>
        </w:tc>
        <w:tc>
          <w:tcPr>
            <w:tcW w:w="2693" w:type="dxa"/>
            <w:gridSpan w:val="2"/>
          </w:tcPr>
          <w:p w:rsidR="00AF7D31" w:rsidRDefault="00AF7D31" w:rsidP="00B5047D">
            <w:pPr>
              <w:pStyle w:val="TAL"/>
            </w:pPr>
            <w:r w:rsidRPr="003168A2">
              <w:t>RAND and RES stored as a result of a</w:t>
            </w:r>
            <w:r>
              <w:t>n</w:t>
            </w:r>
            <w:r w:rsidRPr="003168A2">
              <w:t xml:space="preserve"> </w:t>
            </w:r>
            <w:r>
              <w:t>5G</w:t>
            </w:r>
            <w:r w:rsidRPr="003168A2">
              <w:t xml:space="preserve"> authentication challenge</w:t>
            </w:r>
          </w:p>
        </w:tc>
        <w:tc>
          <w:tcPr>
            <w:tcW w:w="1701" w:type="dxa"/>
            <w:gridSpan w:val="2"/>
          </w:tcPr>
          <w:p w:rsidR="00AF7D31" w:rsidRPr="003168A2" w:rsidRDefault="00AF7D31" w:rsidP="00B5047D">
            <w:pPr>
              <w:pStyle w:val="TAL"/>
            </w:pPr>
            <w:r w:rsidRPr="003168A2">
              <w:t>SECURITY MODE COMMAND received</w:t>
            </w:r>
          </w:p>
          <w:p w:rsidR="00AF7D31" w:rsidRPr="003168A2" w:rsidRDefault="00AF7D31" w:rsidP="00B5047D">
            <w:pPr>
              <w:pStyle w:val="TAL"/>
            </w:pPr>
            <w:r w:rsidRPr="003168A2">
              <w:t>SERVICE REJECT received</w:t>
            </w:r>
          </w:p>
          <w:p w:rsidR="00AF7D31" w:rsidRPr="003168A2" w:rsidRDefault="00AF7D31" w:rsidP="00B5047D">
            <w:pPr>
              <w:pStyle w:val="TAL"/>
            </w:pPr>
            <w:r>
              <w:t>REGISTRATION</w:t>
            </w:r>
            <w:r w:rsidRPr="003168A2">
              <w:t xml:space="preserve"> ACCEPT received</w:t>
            </w:r>
          </w:p>
          <w:p w:rsidR="00AF7D31" w:rsidRPr="003168A2" w:rsidRDefault="00AF7D31" w:rsidP="00B5047D">
            <w:pPr>
              <w:pStyle w:val="TAL"/>
            </w:pPr>
            <w:r w:rsidRPr="003168A2">
              <w:t>AUTHENTICATION REJECT received</w:t>
            </w:r>
          </w:p>
          <w:p w:rsidR="00AF7D31" w:rsidRPr="003168A2" w:rsidRDefault="00AF7D31" w:rsidP="00B5047D">
            <w:pPr>
              <w:pStyle w:val="TAL"/>
            </w:pPr>
            <w:r w:rsidRPr="003168A2">
              <w:t>AUTHENTICATION FAILURE sent</w:t>
            </w:r>
          </w:p>
          <w:p w:rsidR="00AF7D31" w:rsidRPr="003A3262" w:rsidRDefault="00AF7D31" w:rsidP="00B5047D">
            <w:pPr>
              <w:pStyle w:val="TAL"/>
              <w:rPr>
                <w:lang w:val="nb-NO"/>
              </w:rPr>
            </w:pPr>
            <w:r>
              <w:rPr>
                <w:lang w:val="nb-NO"/>
              </w:rPr>
              <w:t>5GM</w:t>
            </w:r>
            <w:r w:rsidRPr="003A3262">
              <w:rPr>
                <w:lang w:val="nb-NO"/>
              </w:rPr>
              <w:t xml:space="preserve">M-DEREGISTERED, </w:t>
            </w:r>
            <w:r>
              <w:rPr>
                <w:lang w:val="nb-NO"/>
              </w:rPr>
              <w:t>5G</w:t>
            </w:r>
            <w:r w:rsidRPr="003A3262">
              <w:rPr>
                <w:lang w:val="nb-NO"/>
              </w:rPr>
              <w:t>MM-NULL or</w:t>
            </w:r>
          </w:p>
          <w:p w:rsidR="00AF7D31" w:rsidRDefault="00AF7D31" w:rsidP="00B5047D">
            <w:pPr>
              <w:pStyle w:val="TAL"/>
            </w:pPr>
            <w:r>
              <w:rPr>
                <w:lang w:val="nb-NO"/>
              </w:rPr>
              <w:t>5G</w:t>
            </w:r>
            <w:r w:rsidRPr="003A3262">
              <w:rPr>
                <w:lang w:val="nb-NO"/>
              </w:rPr>
              <w:t>MM-IDLE mode entered</w:t>
            </w:r>
          </w:p>
        </w:tc>
        <w:tc>
          <w:tcPr>
            <w:tcW w:w="1701" w:type="dxa"/>
            <w:gridSpan w:val="2"/>
          </w:tcPr>
          <w:p w:rsidR="00AF7D31" w:rsidRPr="00A61243" w:rsidRDefault="00AF7D31" w:rsidP="00B5047D">
            <w:pPr>
              <w:pStyle w:val="TAL"/>
            </w:pPr>
            <w:r w:rsidRPr="003168A2">
              <w:t>Delete the stored RAND and RES</w:t>
            </w:r>
          </w:p>
        </w:tc>
      </w:tr>
      <w:tr w:rsidR="00020F44" w:rsidTr="009F42BC">
        <w:tblPrEx>
          <w:tblLook w:val="04A0" w:firstRow="1" w:lastRow="0" w:firstColumn="1" w:lastColumn="0" w:noHBand="0" w:noVBand="1"/>
        </w:tblPrEx>
        <w:trPr>
          <w:gridBefore w:val="1"/>
          <w:wBefore w:w="36" w:type="dxa"/>
          <w:cantSplit/>
          <w:jc w:val="center"/>
        </w:trPr>
        <w:tc>
          <w:tcPr>
            <w:tcW w:w="992" w:type="dxa"/>
            <w:gridSpan w:val="2"/>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T3517</w:t>
            </w:r>
          </w:p>
        </w:tc>
        <w:tc>
          <w:tcPr>
            <w:tcW w:w="992" w:type="dxa"/>
            <w:gridSpan w:val="2"/>
            <w:tcBorders>
              <w:top w:val="single" w:sz="6" w:space="0" w:color="auto"/>
              <w:left w:val="single" w:sz="6" w:space="0" w:color="auto"/>
              <w:bottom w:val="single" w:sz="6" w:space="0" w:color="auto"/>
              <w:right w:val="single" w:sz="6" w:space="0" w:color="auto"/>
            </w:tcBorders>
            <w:hideMark/>
          </w:tcPr>
          <w:p w:rsidR="00020F44" w:rsidRDefault="005B58CD" w:rsidP="005B58CD">
            <w:pPr>
              <w:pStyle w:val="TAL"/>
            </w:pPr>
            <w:r>
              <w:t>15s</w:t>
            </w:r>
          </w:p>
        </w:tc>
        <w:tc>
          <w:tcPr>
            <w:tcW w:w="1560" w:type="dxa"/>
            <w:gridSpan w:val="2"/>
            <w:tcBorders>
              <w:top w:val="single" w:sz="6" w:space="0" w:color="auto"/>
              <w:left w:val="single" w:sz="6" w:space="0" w:color="auto"/>
              <w:bottom w:val="single" w:sz="6" w:space="0" w:color="auto"/>
              <w:right w:val="single" w:sz="6" w:space="0" w:color="auto"/>
            </w:tcBorders>
            <w:hideMark/>
          </w:tcPr>
          <w:p w:rsidR="00020F44" w:rsidRDefault="003A4F12" w:rsidP="003A4F12">
            <w:pPr>
              <w:pStyle w:val="TAC"/>
              <w:rPr>
                <w:lang w:val="en-US"/>
              </w:rPr>
            </w:pPr>
            <w:r>
              <w:t>5G</w:t>
            </w:r>
            <w:r w:rsidRPr="003168A2">
              <w:t>MM-SERVICE-REQUEST-INITIATED</w:t>
            </w:r>
          </w:p>
        </w:tc>
        <w:tc>
          <w:tcPr>
            <w:tcW w:w="2693" w:type="dxa"/>
            <w:gridSpan w:val="2"/>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Transmission of SERVICE REQUEST message</w:t>
            </w:r>
          </w:p>
        </w:tc>
        <w:tc>
          <w:tcPr>
            <w:tcW w:w="1701" w:type="dxa"/>
            <w:gridSpan w:val="2"/>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SERVICE ACCEPT message received, or</w:t>
            </w:r>
          </w:p>
          <w:p w:rsidR="00020F44" w:rsidRDefault="00020F44" w:rsidP="006B6569">
            <w:pPr>
              <w:pStyle w:val="TAL"/>
            </w:pPr>
            <w:r>
              <w:t>SERVICE REJECT message received</w:t>
            </w:r>
          </w:p>
        </w:tc>
        <w:tc>
          <w:tcPr>
            <w:tcW w:w="1701" w:type="dxa"/>
            <w:gridSpan w:val="2"/>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Abort the procedure</w:t>
            </w:r>
          </w:p>
        </w:tc>
      </w:tr>
      <w:tr w:rsidR="009F42BC" w:rsidRPr="004A5232" w:rsidTr="009F42BC">
        <w:trPr>
          <w:gridAfter w:val="1"/>
          <w:wAfter w:w="36" w:type="dxa"/>
          <w:cantSplit/>
          <w:jc w:val="center"/>
        </w:trPr>
        <w:tc>
          <w:tcPr>
            <w:tcW w:w="992" w:type="dxa"/>
            <w:gridSpan w:val="2"/>
            <w:tcBorders>
              <w:left w:val="single" w:sz="6" w:space="0" w:color="auto"/>
              <w:bottom w:val="single" w:sz="6" w:space="0" w:color="auto"/>
              <w:right w:val="single" w:sz="6" w:space="0" w:color="auto"/>
            </w:tcBorders>
          </w:tcPr>
          <w:p w:rsidR="009F42BC" w:rsidRPr="00AE11B0" w:rsidRDefault="009F42BC" w:rsidP="009F42BC">
            <w:pPr>
              <w:pStyle w:val="TAC"/>
              <w:rPr>
                <w:lang w:val="sv-SE"/>
              </w:rPr>
            </w:pPr>
            <w:r>
              <w:rPr>
                <w:lang w:val="sv-SE"/>
              </w:rPr>
              <w:t>T3519</w:t>
            </w:r>
          </w:p>
        </w:tc>
        <w:tc>
          <w:tcPr>
            <w:tcW w:w="992" w:type="dxa"/>
            <w:gridSpan w:val="2"/>
            <w:tcBorders>
              <w:left w:val="single" w:sz="6" w:space="0" w:color="auto"/>
              <w:bottom w:val="single" w:sz="6" w:space="0" w:color="auto"/>
              <w:right w:val="single" w:sz="6" w:space="0" w:color="auto"/>
            </w:tcBorders>
          </w:tcPr>
          <w:p w:rsidR="009F42BC" w:rsidRDefault="009F42BC" w:rsidP="00DC5EAD">
            <w:pPr>
              <w:pStyle w:val="TAL"/>
              <w:rPr>
                <w:lang w:eastAsia="ko-KR"/>
              </w:rPr>
            </w:pPr>
            <w:r>
              <w:rPr>
                <w:lang w:eastAsia="ko-KR"/>
              </w:rPr>
              <w:t>60s</w:t>
            </w:r>
          </w:p>
          <w:p w:rsidR="009F42BC" w:rsidRDefault="009F42BC" w:rsidP="00DC5EAD">
            <w:pPr>
              <w:pStyle w:val="TAL"/>
              <w:rPr>
                <w:lang w:eastAsia="ko-KR"/>
              </w:rPr>
            </w:pPr>
          </w:p>
        </w:tc>
        <w:tc>
          <w:tcPr>
            <w:tcW w:w="1560" w:type="dxa"/>
            <w:gridSpan w:val="2"/>
            <w:tcBorders>
              <w:top w:val="single" w:sz="6" w:space="0" w:color="auto"/>
              <w:left w:val="single" w:sz="6" w:space="0" w:color="auto"/>
              <w:bottom w:val="single" w:sz="6" w:space="0" w:color="auto"/>
              <w:right w:val="single" w:sz="6" w:space="0" w:color="auto"/>
            </w:tcBorders>
          </w:tcPr>
          <w:p w:rsidR="009F42BC" w:rsidRPr="003168A2" w:rsidRDefault="009F42BC" w:rsidP="00DC5EAD">
            <w:pPr>
              <w:pStyle w:val="TAC"/>
            </w:pPr>
            <w:r>
              <w:t>5G</w:t>
            </w:r>
            <w:r w:rsidRPr="003168A2">
              <w:t>MM-REGISTERED-INITIATED</w:t>
            </w:r>
          </w:p>
          <w:p w:rsidR="009F42BC" w:rsidRPr="004A5232" w:rsidRDefault="009F42BC" w:rsidP="00DC5EAD">
            <w:pPr>
              <w:pStyle w:val="TAC"/>
            </w:pPr>
          </w:p>
        </w:tc>
        <w:tc>
          <w:tcPr>
            <w:tcW w:w="2693" w:type="dxa"/>
            <w:gridSpan w:val="2"/>
            <w:tcBorders>
              <w:top w:val="single" w:sz="6" w:space="0" w:color="auto"/>
              <w:left w:val="single" w:sz="6" w:space="0" w:color="auto"/>
              <w:bottom w:val="single" w:sz="6" w:space="0" w:color="auto"/>
              <w:right w:val="single" w:sz="6" w:space="0" w:color="auto"/>
            </w:tcBorders>
          </w:tcPr>
          <w:p w:rsidR="009F42BC" w:rsidRPr="004A5232" w:rsidRDefault="009F42BC" w:rsidP="00DC5EAD">
            <w:pPr>
              <w:pStyle w:val="TAL"/>
            </w:pPr>
            <w:r>
              <w:t>Transmission of IDENTITY RESPONSE message with freshly generated SUCI</w:t>
            </w:r>
          </w:p>
        </w:tc>
        <w:tc>
          <w:tcPr>
            <w:tcW w:w="1701" w:type="dxa"/>
            <w:gridSpan w:val="2"/>
            <w:tcBorders>
              <w:top w:val="single" w:sz="6" w:space="0" w:color="auto"/>
              <w:left w:val="single" w:sz="6" w:space="0" w:color="auto"/>
              <w:bottom w:val="single" w:sz="6" w:space="0" w:color="auto"/>
              <w:right w:val="single" w:sz="6" w:space="0" w:color="auto"/>
            </w:tcBorders>
          </w:tcPr>
          <w:p w:rsidR="009F42BC" w:rsidRDefault="009F42BC" w:rsidP="00DC5EAD">
            <w:pPr>
              <w:pStyle w:val="TAL"/>
            </w:pPr>
            <w:r>
              <w:t>REGISTRATION ACCEPT message with new 5G-GUTI received</w:t>
            </w:r>
          </w:p>
          <w:p w:rsidR="009F42BC" w:rsidRPr="004A5232" w:rsidRDefault="009F42BC" w:rsidP="00DC5EAD">
            <w:pPr>
              <w:pStyle w:val="TAL"/>
            </w:pPr>
            <w:r>
              <w:t>CONFIGURATION UPDATE COMMAND message with new 5G-GUTI received</w:t>
            </w:r>
          </w:p>
        </w:tc>
        <w:tc>
          <w:tcPr>
            <w:tcW w:w="1701" w:type="dxa"/>
            <w:gridSpan w:val="2"/>
            <w:tcBorders>
              <w:top w:val="single" w:sz="6" w:space="0" w:color="auto"/>
              <w:left w:val="single" w:sz="6" w:space="0" w:color="auto"/>
              <w:bottom w:val="single" w:sz="6" w:space="0" w:color="auto"/>
              <w:right w:val="single" w:sz="6" w:space="0" w:color="auto"/>
            </w:tcBorders>
          </w:tcPr>
          <w:p w:rsidR="009F42BC" w:rsidRDefault="009F42BC" w:rsidP="00DC5EAD">
            <w:pPr>
              <w:pStyle w:val="TAL"/>
            </w:pPr>
            <w:r>
              <w:t>Delete stored SUCI</w:t>
            </w:r>
          </w:p>
          <w:p w:rsidR="009F42BC" w:rsidRPr="004A5232" w:rsidRDefault="009F42BC" w:rsidP="00DC5EAD">
            <w:pPr>
              <w:pStyle w:val="TAL"/>
            </w:pPr>
          </w:p>
        </w:tc>
      </w:tr>
      <w:tr w:rsidR="00C07F8E" w:rsidTr="009F42BC">
        <w:tblPrEx>
          <w:tblLook w:val="04A0" w:firstRow="1" w:lastRow="0" w:firstColumn="1" w:lastColumn="0" w:noHBand="0" w:noVBand="1"/>
        </w:tblPrEx>
        <w:trPr>
          <w:gridBefore w:val="1"/>
          <w:wBefore w:w="36" w:type="dxa"/>
          <w:cantSplit/>
          <w:tblHeader/>
          <w:jc w:val="center"/>
        </w:trPr>
        <w:tc>
          <w:tcPr>
            <w:tcW w:w="992" w:type="dxa"/>
            <w:gridSpan w:val="2"/>
            <w:tcBorders>
              <w:top w:val="single" w:sz="6" w:space="0" w:color="auto"/>
              <w:left w:val="single" w:sz="6" w:space="0" w:color="auto"/>
              <w:bottom w:val="single" w:sz="6" w:space="0" w:color="auto"/>
              <w:right w:val="single" w:sz="6" w:space="0" w:color="auto"/>
            </w:tcBorders>
            <w:hideMark/>
          </w:tcPr>
          <w:p w:rsidR="00C07F8E" w:rsidRDefault="00C07F8E" w:rsidP="00B5047D">
            <w:pPr>
              <w:pStyle w:val="TAC"/>
            </w:pPr>
            <w:r>
              <w:t>T3520</w:t>
            </w:r>
          </w:p>
        </w:tc>
        <w:tc>
          <w:tcPr>
            <w:tcW w:w="992" w:type="dxa"/>
            <w:gridSpan w:val="2"/>
            <w:tcBorders>
              <w:top w:val="single" w:sz="6" w:space="0" w:color="auto"/>
              <w:left w:val="single" w:sz="6" w:space="0" w:color="auto"/>
              <w:bottom w:val="single" w:sz="6" w:space="0" w:color="auto"/>
              <w:right w:val="single" w:sz="6" w:space="0" w:color="auto"/>
            </w:tcBorders>
            <w:hideMark/>
          </w:tcPr>
          <w:p w:rsidR="00C07F8E" w:rsidRDefault="0005107E" w:rsidP="00691B57">
            <w:pPr>
              <w:pStyle w:val="TAL"/>
            </w:pPr>
            <w:r>
              <w:t>15s</w:t>
            </w:r>
          </w:p>
        </w:tc>
        <w:tc>
          <w:tcPr>
            <w:tcW w:w="1560" w:type="dxa"/>
            <w:gridSpan w:val="2"/>
            <w:tcBorders>
              <w:top w:val="single" w:sz="6" w:space="0" w:color="auto"/>
              <w:left w:val="single" w:sz="6" w:space="0" w:color="auto"/>
              <w:bottom w:val="single" w:sz="6" w:space="0" w:color="auto"/>
              <w:right w:val="single" w:sz="6" w:space="0" w:color="auto"/>
            </w:tcBorders>
            <w:hideMark/>
          </w:tcPr>
          <w:p w:rsidR="00C07F8E" w:rsidRDefault="00C07F8E" w:rsidP="00B5047D">
            <w:pPr>
              <w:pStyle w:val="TAC"/>
            </w:pPr>
            <w:r>
              <w:t>5GMM-REGISTERED-INITIATED</w:t>
            </w:r>
          </w:p>
          <w:p w:rsidR="00C07F8E" w:rsidRDefault="00C07F8E" w:rsidP="00B5047D">
            <w:pPr>
              <w:pStyle w:val="TAC"/>
            </w:pPr>
            <w:r>
              <w:t>5GMM-DEREGISTERED-INITIATED</w:t>
            </w:r>
          </w:p>
          <w:p w:rsidR="00C07F8E" w:rsidRDefault="00C07F8E" w:rsidP="00B5047D">
            <w:pPr>
              <w:pStyle w:val="TAC"/>
            </w:pPr>
            <w:r>
              <w:t>5GMM-SERVICE-REQUEST-INITIATED</w:t>
            </w:r>
          </w:p>
        </w:tc>
        <w:tc>
          <w:tcPr>
            <w:tcW w:w="2693" w:type="dxa"/>
            <w:gridSpan w:val="2"/>
            <w:tcBorders>
              <w:top w:val="single" w:sz="6" w:space="0" w:color="auto"/>
              <w:left w:val="single" w:sz="6" w:space="0" w:color="auto"/>
              <w:bottom w:val="single" w:sz="6" w:space="0" w:color="auto"/>
              <w:right w:val="single" w:sz="6" w:space="0" w:color="auto"/>
            </w:tcBorders>
            <w:hideMark/>
          </w:tcPr>
          <w:p w:rsidR="00C07F8E" w:rsidRDefault="008C5829" w:rsidP="00614C62">
            <w:pPr>
              <w:pStyle w:val="TAL"/>
              <w:rPr>
                <w:lang w:val="fr-FR"/>
              </w:rPr>
            </w:pPr>
            <w:r>
              <w:t xml:space="preserve">Transmission of </w:t>
            </w:r>
            <w:r w:rsidR="00C07F8E">
              <w:rPr>
                <w:lang w:val="fr-FR"/>
              </w:rPr>
              <w:t xml:space="preserve">AUTHENTICATION FAILURE </w:t>
            </w:r>
            <w:r>
              <w:rPr>
                <w:lang w:val="fr-FR"/>
              </w:rPr>
              <w:t xml:space="preserve">message with any of the </w:t>
            </w:r>
            <w:r w:rsidR="00C07F8E">
              <w:rPr>
                <w:lang w:val="fr-FR"/>
              </w:rPr>
              <w:t xml:space="preserve">5GMM cause #20, #21 </w:t>
            </w:r>
            <w:r w:rsidR="00C07F8E">
              <w:t>,</w:t>
            </w:r>
            <w:r w:rsidR="00C07F8E">
              <w:rPr>
                <w:lang w:val="fr-FR"/>
              </w:rPr>
              <w:t xml:space="preserve"> #26</w:t>
            </w:r>
            <w:r w:rsidR="00C07F8E">
              <w:t xml:space="preserve"> or #29</w:t>
            </w:r>
          </w:p>
        </w:tc>
        <w:tc>
          <w:tcPr>
            <w:tcW w:w="1701" w:type="dxa"/>
            <w:gridSpan w:val="2"/>
            <w:tcBorders>
              <w:top w:val="single" w:sz="6" w:space="0" w:color="auto"/>
              <w:left w:val="single" w:sz="6" w:space="0" w:color="auto"/>
              <w:bottom w:val="single" w:sz="6" w:space="0" w:color="auto"/>
              <w:right w:val="single" w:sz="6" w:space="0" w:color="auto"/>
            </w:tcBorders>
          </w:tcPr>
          <w:p w:rsidR="00C07F8E" w:rsidRDefault="00C07F8E" w:rsidP="00B5047D">
            <w:pPr>
              <w:pStyle w:val="TAL"/>
            </w:pPr>
            <w:r>
              <w:t xml:space="preserve">AUTHENTICATION REQUEST </w:t>
            </w:r>
            <w:r w:rsidR="00F52C5A">
              <w:t xml:space="preserve">message </w:t>
            </w:r>
            <w:r>
              <w:t xml:space="preserve">received or AUTHENTICATION REJECT </w:t>
            </w:r>
            <w:r w:rsidR="00F52C5A">
              <w:t xml:space="preserve">message </w:t>
            </w:r>
            <w:r>
              <w:t>received</w:t>
            </w:r>
          </w:p>
          <w:p w:rsidR="00C07F8E" w:rsidRDefault="00C07F8E" w:rsidP="00B5047D">
            <w:pPr>
              <w:pStyle w:val="TAL"/>
            </w:pPr>
            <w:r>
              <w:t>or</w:t>
            </w:r>
          </w:p>
          <w:p w:rsidR="00C07F8E" w:rsidRDefault="00C07F8E" w:rsidP="00B5047D">
            <w:pPr>
              <w:pStyle w:val="TAL"/>
            </w:pPr>
            <w:r>
              <w:t xml:space="preserve">SECURITY MODE COMMAND </w:t>
            </w:r>
            <w:r w:rsidR="00F52C5A">
              <w:t xml:space="preserve">message </w:t>
            </w:r>
            <w:r>
              <w:t>received</w:t>
            </w:r>
          </w:p>
          <w:p w:rsidR="00C07F8E" w:rsidRDefault="00C07F8E" w:rsidP="00B5047D">
            <w:pPr>
              <w:pStyle w:val="TAL"/>
            </w:pPr>
          </w:p>
          <w:p w:rsidR="00C07F8E" w:rsidRDefault="00C07F8E" w:rsidP="00B5047D">
            <w:pPr>
              <w:pStyle w:val="TAL"/>
            </w:pPr>
            <w:r>
              <w:t>when entering 5GMM-IDLE mode</w:t>
            </w:r>
          </w:p>
          <w:p w:rsidR="00C07F8E" w:rsidRDefault="00C07F8E" w:rsidP="00B5047D">
            <w:pPr>
              <w:pStyle w:val="TAL"/>
            </w:pPr>
          </w:p>
          <w:p w:rsidR="00C07F8E" w:rsidRDefault="00C07F8E" w:rsidP="00B5047D">
            <w:pPr>
              <w:pStyle w:val="TAL"/>
            </w:pPr>
            <w:r>
              <w:t>indication of transmission failure of AUTHENTICATION FAILURE message from lower layers</w:t>
            </w:r>
          </w:p>
        </w:tc>
        <w:tc>
          <w:tcPr>
            <w:tcW w:w="1701" w:type="dxa"/>
            <w:gridSpan w:val="2"/>
            <w:tcBorders>
              <w:top w:val="single" w:sz="6" w:space="0" w:color="auto"/>
              <w:left w:val="single" w:sz="6" w:space="0" w:color="auto"/>
              <w:bottom w:val="single" w:sz="6" w:space="0" w:color="auto"/>
              <w:right w:val="single" w:sz="6" w:space="0" w:color="auto"/>
            </w:tcBorders>
          </w:tcPr>
          <w:p w:rsidR="00C07F8E" w:rsidRDefault="00C07F8E" w:rsidP="00B5047D">
            <w:pPr>
              <w:pStyle w:val="TAL"/>
              <w:rPr>
                <w:lang w:eastAsia="zh-TW"/>
              </w:rPr>
            </w:pPr>
            <w:r>
              <w:t>On first expiry, the UE should consider the network as false</w:t>
            </w:r>
            <w:r>
              <w:rPr>
                <w:lang w:eastAsia="zh-TW"/>
              </w:rPr>
              <w:t xml:space="preserve"> and follow item g of subclause 5.4.1.3.7, if the UE is not registered for emergency services.</w:t>
            </w:r>
          </w:p>
          <w:p w:rsidR="00C07F8E" w:rsidRDefault="00C07F8E" w:rsidP="00B5047D">
            <w:pPr>
              <w:pStyle w:val="TAL"/>
              <w:rPr>
                <w:lang w:eastAsia="zh-TW"/>
              </w:rPr>
            </w:pPr>
          </w:p>
          <w:p w:rsidR="00C07F8E" w:rsidRDefault="00C07F8E" w:rsidP="00B5047D">
            <w:pPr>
              <w:pStyle w:val="TAL"/>
            </w:pPr>
            <w:r>
              <w:rPr>
                <w:lang w:eastAsia="zh-TW"/>
              </w:rPr>
              <w:t>On first expiry, the UE will follow subclause 5.4.1.3.7 under "</w:t>
            </w:r>
            <w:r>
              <w:t>For items c, d, e and f:"</w:t>
            </w:r>
            <w:r>
              <w:rPr>
                <w:lang w:eastAsia="zh-TW"/>
              </w:rPr>
              <w:t>, if the UE is registered for emergency services.</w:t>
            </w:r>
          </w:p>
        </w:tc>
      </w:tr>
      <w:tr w:rsidR="00020F44" w:rsidRPr="003168A2" w:rsidTr="009F42BC">
        <w:trPr>
          <w:gridBefore w:val="1"/>
          <w:wBefore w:w="36" w:type="dxa"/>
          <w:cantSplit/>
          <w:jc w:val="center"/>
        </w:trPr>
        <w:tc>
          <w:tcPr>
            <w:tcW w:w="992" w:type="dxa"/>
            <w:gridSpan w:val="2"/>
            <w:tcBorders>
              <w:top w:val="single" w:sz="6" w:space="0" w:color="auto"/>
              <w:left w:val="single" w:sz="6" w:space="0" w:color="auto"/>
              <w:bottom w:val="single" w:sz="6" w:space="0" w:color="auto"/>
              <w:right w:val="single" w:sz="6" w:space="0" w:color="auto"/>
            </w:tcBorders>
          </w:tcPr>
          <w:p w:rsidR="00020F44" w:rsidRDefault="00020F44" w:rsidP="006B6569">
            <w:pPr>
              <w:pStyle w:val="TAC"/>
            </w:pPr>
            <w:r>
              <w:rPr>
                <w:rFonts w:hint="eastAsia"/>
              </w:rPr>
              <w:t>T</w:t>
            </w:r>
            <w:r>
              <w:t>3521</w:t>
            </w:r>
          </w:p>
        </w:tc>
        <w:tc>
          <w:tcPr>
            <w:tcW w:w="992" w:type="dxa"/>
            <w:gridSpan w:val="2"/>
            <w:tcBorders>
              <w:top w:val="single" w:sz="6" w:space="0" w:color="auto"/>
              <w:left w:val="single" w:sz="6" w:space="0" w:color="auto"/>
              <w:bottom w:val="single" w:sz="6" w:space="0" w:color="auto"/>
              <w:right w:val="single" w:sz="6" w:space="0" w:color="auto"/>
            </w:tcBorders>
          </w:tcPr>
          <w:p w:rsidR="00020F44" w:rsidRDefault="0005107E" w:rsidP="00691B57">
            <w:pPr>
              <w:pStyle w:val="TAL"/>
            </w:pPr>
            <w:r>
              <w:t>15s</w:t>
            </w:r>
          </w:p>
        </w:tc>
        <w:tc>
          <w:tcPr>
            <w:tcW w:w="1560" w:type="dxa"/>
            <w:gridSpan w:val="2"/>
            <w:tcBorders>
              <w:top w:val="single" w:sz="6" w:space="0" w:color="auto"/>
              <w:left w:val="single" w:sz="6" w:space="0" w:color="auto"/>
              <w:bottom w:val="single" w:sz="6" w:space="0" w:color="auto"/>
              <w:right w:val="single" w:sz="6" w:space="0" w:color="auto"/>
            </w:tcBorders>
          </w:tcPr>
          <w:p w:rsidR="00020F44" w:rsidRDefault="003A4F12" w:rsidP="003A4F12">
            <w:pPr>
              <w:pStyle w:val="TAC"/>
              <w:rPr>
                <w:lang w:val="en-US"/>
              </w:rPr>
            </w:pPr>
            <w:r>
              <w:t>5G</w:t>
            </w:r>
            <w:r w:rsidRPr="003168A2">
              <w:t>MM-DEREGISTERED-INITIATED</w:t>
            </w:r>
          </w:p>
        </w:tc>
        <w:tc>
          <w:tcPr>
            <w:tcW w:w="2693" w:type="dxa"/>
            <w:gridSpan w:val="2"/>
            <w:tcBorders>
              <w:top w:val="single" w:sz="6" w:space="0" w:color="auto"/>
              <w:left w:val="single" w:sz="6" w:space="0" w:color="auto"/>
              <w:bottom w:val="single" w:sz="6" w:space="0" w:color="auto"/>
              <w:right w:val="single" w:sz="6" w:space="0" w:color="auto"/>
            </w:tcBorders>
          </w:tcPr>
          <w:p w:rsidR="00020F44" w:rsidRDefault="00020F44" w:rsidP="00DA21F2">
            <w:pPr>
              <w:pStyle w:val="TAL"/>
            </w:pPr>
            <w:r>
              <w:t xml:space="preserve">Transmission of </w:t>
            </w:r>
            <w:r>
              <w:rPr>
                <w:rFonts w:hint="eastAsia"/>
              </w:rPr>
              <w:t>DE</w:t>
            </w:r>
            <w:r>
              <w:t>REGISTRATION REQUEST message</w:t>
            </w:r>
            <w:r>
              <w:rPr>
                <w:rFonts w:hint="eastAsia"/>
              </w:rPr>
              <w:t xml:space="preserve"> when </w:t>
            </w:r>
            <w:r>
              <w:t>de-registration</w:t>
            </w:r>
            <w:r w:rsidRPr="003168A2">
              <w:t xml:space="preserve"> </w:t>
            </w:r>
            <w:r>
              <w:rPr>
                <w:rFonts w:hint="eastAsia"/>
              </w:rPr>
              <w:t xml:space="preserve">procedure </w:t>
            </w:r>
            <w:r w:rsidRPr="003168A2">
              <w:t xml:space="preserve">is </w:t>
            </w:r>
            <w:r>
              <w:rPr>
                <w:rFonts w:hint="eastAsia"/>
              </w:rPr>
              <w:t xml:space="preserve">not </w:t>
            </w:r>
            <w:r w:rsidRPr="003168A2">
              <w:t>due to a "switch off"</w:t>
            </w:r>
          </w:p>
        </w:tc>
        <w:tc>
          <w:tcPr>
            <w:tcW w:w="1701" w:type="dxa"/>
            <w:gridSpan w:val="2"/>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Pr>
                <w:rFonts w:hint="eastAsia"/>
              </w:rPr>
              <w:t>DE</w:t>
            </w:r>
            <w:r>
              <w:t xml:space="preserve">REGISTRATION ACCEPT </w:t>
            </w:r>
            <w:r>
              <w:rPr>
                <w:rFonts w:hint="eastAsia"/>
              </w:rPr>
              <w:t>message</w:t>
            </w:r>
            <w:r>
              <w:t xml:space="preserve"> received</w:t>
            </w:r>
          </w:p>
        </w:tc>
        <w:tc>
          <w:tcPr>
            <w:tcW w:w="1701" w:type="dxa"/>
            <w:gridSpan w:val="2"/>
            <w:tcBorders>
              <w:top w:val="single" w:sz="6" w:space="0" w:color="auto"/>
              <w:left w:val="single" w:sz="6" w:space="0" w:color="auto"/>
              <w:bottom w:val="single" w:sz="6" w:space="0" w:color="auto"/>
              <w:right w:val="single" w:sz="6" w:space="0" w:color="auto"/>
            </w:tcBorders>
          </w:tcPr>
          <w:p w:rsidR="00020F44" w:rsidRPr="00A61243" w:rsidRDefault="00020F44" w:rsidP="006B6569">
            <w:pPr>
              <w:pStyle w:val="TAL"/>
            </w:pPr>
            <w:r>
              <w:t xml:space="preserve">Retransmission of </w:t>
            </w:r>
            <w:r>
              <w:rPr>
                <w:rFonts w:hint="eastAsia"/>
              </w:rPr>
              <w:t>DE</w:t>
            </w:r>
            <w:r>
              <w:t xml:space="preserve">REGISTRATION REQUEST </w:t>
            </w:r>
            <w:r>
              <w:rPr>
                <w:rFonts w:hint="eastAsia"/>
              </w:rPr>
              <w:t>message</w:t>
            </w:r>
          </w:p>
        </w:tc>
      </w:tr>
      <w:tr w:rsidR="00020F44" w:rsidRPr="003168A2" w:rsidTr="009F42BC">
        <w:trPr>
          <w:gridBefore w:val="1"/>
          <w:wBefore w:w="36" w:type="dxa"/>
          <w:cantSplit/>
          <w:jc w:val="center"/>
        </w:trPr>
        <w:tc>
          <w:tcPr>
            <w:tcW w:w="992" w:type="dxa"/>
            <w:gridSpan w:val="2"/>
            <w:vMerge w:val="restart"/>
            <w:tcBorders>
              <w:top w:val="single" w:sz="6" w:space="0" w:color="auto"/>
              <w:left w:val="single" w:sz="6" w:space="0" w:color="auto"/>
              <w:right w:val="single" w:sz="6" w:space="0" w:color="auto"/>
            </w:tcBorders>
          </w:tcPr>
          <w:p w:rsidR="00020F44" w:rsidRPr="003168A2" w:rsidRDefault="00020F44" w:rsidP="006B6569">
            <w:pPr>
              <w:pStyle w:val="TAC"/>
            </w:pPr>
            <w:r>
              <w:t>T35</w:t>
            </w:r>
            <w:r w:rsidRPr="003168A2">
              <w:t>40</w:t>
            </w:r>
          </w:p>
        </w:tc>
        <w:tc>
          <w:tcPr>
            <w:tcW w:w="992" w:type="dxa"/>
            <w:gridSpan w:val="2"/>
            <w:vMerge w:val="restart"/>
            <w:tcBorders>
              <w:top w:val="single" w:sz="6" w:space="0" w:color="auto"/>
              <w:left w:val="single" w:sz="6" w:space="0" w:color="auto"/>
              <w:right w:val="single" w:sz="6" w:space="0" w:color="auto"/>
            </w:tcBorders>
          </w:tcPr>
          <w:p w:rsidR="00020F44" w:rsidRPr="003168A2" w:rsidRDefault="0005107E" w:rsidP="00691B57">
            <w:pPr>
              <w:pStyle w:val="TAL"/>
            </w:pPr>
            <w:r>
              <w:t>10s</w:t>
            </w:r>
          </w:p>
        </w:tc>
        <w:tc>
          <w:tcPr>
            <w:tcW w:w="1560" w:type="dxa"/>
            <w:gridSpan w:val="2"/>
            <w:tcBorders>
              <w:top w:val="single" w:sz="6" w:space="0" w:color="auto"/>
              <w:left w:val="single" w:sz="6" w:space="0" w:color="auto"/>
              <w:bottom w:val="single" w:sz="6" w:space="0" w:color="auto"/>
              <w:right w:val="single" w:sz="6" w:space="0" w:color="auto"/>
            </w:tcBorders>
          </w:tcPr>
          <w:p w:rsidR="003A4F12" w:rsidRDefault="003A4F12" w:rsidP="003A4F12">
            <w:pPr>
              <w:pStyle w:val="TAC"/>
            </w:pPr>
            <w:r>
              <w:t>5GMM-REGISTERED-INITIATED</w:t>
            </w:r>
          </w:p>
          <w:p w:rsidR="003A4F12" w:rsidRDefault="003A4F12" w:rsidP="003A4F12">
            <w:pPr>
              <w:pStyle w:val="TAC"/>
            </w:pPr>
          </w:p>
          <w:p w:rsidR="003A4F12" w:rsidRDefault="003A4F12" w:rsidP="003A4F12">
            <w:pPr>
              <w:pStyle w:val="TAC"/>
            </w:pPr>
            <w:r>
              <w:t>5GMM-DEREGISTERED-INITIATED</w:t>
            </w:r>
          </w:p>
          <w:p w:rsidR="003A4F12" w:rsidRDefault="003A4F12" w:rsidP="003A4F12">
            <w:pPr>
              <w:pStyle w:val="TAC"/>
            </w:pPr>
          </w:p>
          <w:p w:rsidR="00020F44" w:rsidRPr="00FC2A5C" w:rsidRDefault="003A4F12" w:rsidP="003A4F12">
            <w:pPr>
              <w:pStyle w:val="TAC"/>
              <w:rPr>
                <w:lang w:val="en-US"/>
              </w:rPr>
            </w:pPr>
            <w:r>
              <w:t>5GMM-SERVICE-REQUEST-INITIATED</w:t>
            </w:r>
          </w:p>
        </w:tc>
        <w:tc>
          <w:tcPr>
            <w:tcW w:w="2693" w:type="dxa"/>
            <w:gridSpan w:val="2"/>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 xml:space="preserve">REGISTRATION </w:t>
            </w:r>
            <w:r w:rsidRPr="003168A2">
              <w:t>REJECT</w:t>
            </w:r>
            <w:r w:rsidR="00F52C5A">
              <w:t xml:space="preserve"> message</w:t>
            </w:r>
            <w:r w:rsidRPr="003168A2">
              <w:t xml:space="preserve"> </w:t>
            </w:r>
            <w:r w:rsidR="00F52C5A">
              <w:t xml:space="preserve">or </w:t>
            </w:r>
            <w:r w:rsidRPr="003168A2">
              <w:t>DE</w:t>
            </w:r>
            <w:r>
              <w:t>REGISTRATION</w:t>
            </w:r>
            <w:r w:rsidRPr="003168A2">
              <w:t xml:space="preserve"> REQUEST</w:t>
            </w:r>
            <w:r w:rsidR="00F52C5A">
              <w:t xml:space="preserve"> message</w:t>
            </w:r>
            <w:r w:rsidRPr="003168A2">
              <w:t xml:space="preserve"> </w:t>
            </w:r>
            <w:r w:rsidR="00F52C5A">
              <w:t xml:space="preserve">received </w:t>
            </w:r>
            <w:r w:rsidRPr="003168A2">
              <w:t xml:space="preserve">with any of the </w:t>
            </w:r>
            <w:r>
              <w:t xml:space="preserve">5GMM </w:t>
            </w:r>
            <w:r w:rsidRPr="003168A2">
              <w:t>cause</w:t>
            </w:r>
            <w:r>
              <w:t xml:space="preserve"> #</w:t>
            </w:r>
            <w:r w:rsidR="00F52C5A">
              <w:t>7</w:t>
            </w:r>
            <w:r>
              <w:t>, #11, #12 or</w:t>
            </w:r>
            <w:r w:rsidRPr="003168A2">
              <w:t xml:space="preserve"> #13</w:t>
            </w:r>
          </w:p>
          <w:p w:rsidR="00020F44" w:rsidRPr="003168A2" w:rsidRDefault="00020F44" w:rsidP="00614C62">
            <w:pPr>
              <w:pStyle w:val="TAL"/>
            </w:pPr>
            <w:r w:rsidRPr="003168A2">
              <w:t xml:space="preserve">SERVICE REJECT </w:t>
            </w:r>
            <w:r w:rsidR="00F52C5A">
              <w:t xml:space="preserve">message </w:t>
            </w:r>
            <w:r w:rsidRPr="003168A2">
              <w:t xml:space="preserve">received with any of the </w:t>
            </w:r>
            <w:r>
              <w:t xml:space="preserve">5GMM </w:t>
            </w:r>
            <w:r w:rsidRPr="003168A2">
              <w:t xml:space="preserve">cause </w:t>
            </w:r>
            <w:r>
              <w:t>#</w:t>
            </w:r>
            <w:r w:rsidR="00F52C5A">
              <w:t>7</w:t>
            </w:r>
            <w:r>
              <w:t xml:space="preserve">, </w:t>
            </w:r>
            <w:r w:rsidRPr="003168A2">
              <w:t>#11, #12</w:t>
            </w:r>
            <w:r>
              <w:t xml:space="preserve"> or</w:t>
            </w:r>
            <w:r w:rsidRPr="003168A2">
              <w:t xml:space="preserve"> #13</w:t>
            </w:r>
          </w:p>
        </w:tc>
        <w:tc>
          <w:tcPr>
            <w:tcW w:w="1701" w:type="dxa"/>
            <w:gridSpan w:val="2"/>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N1 NAS s</w:t>
            </w:r>
            <w:r w:rsidRPr="003168A2">
              <w:t>ignalling connection released</w:t>
            </w:r>
          </w:p>
          <w:p w:rsidR="00020F44" w:rsidRPr="003168A2" w:rsidRDefault="00792B86" w:rsidP="00541F15">
            <w:pPr>
              <w:pStyle w:val="TAL"/>
            </w:pPr>
            <w:r>
              <w:t xml:space="preserve"> PDU session</w:t>
            </w:r>
            <w:r w:rsidRPr="003168A2">
              <w:t>s</w:t>
            </w:r>
            <w:r w:rsidR="00020F44" w:rsidRPr="003168A2">
              <w:t xml:space="preserve"> have been set up</w:t>
            </w:r>
          </w:p>
        </w:tc>
        <w:tc>
          <w:tcPr>
            <w:tcW w:w="1701" w:type="dxa"/>
            <w:gridSpan w:val="2"/>
            <w:tcBorders>
              <w:top w:val="single" w:sz="6" w:space="0" w:color="auto"/>
              <w:left w:val="single" w:sz="6" w:space="0" w:color="auto"/>
              <w:bottom w:val="single" w:sz="6" w:space="0" w:color="auto"/>
              <w:right w:val="single" w:sz="6" w:space="0" w:color="auto"/>
            </w:tcBorders>
          </w:tcPr>
          <w:p w:rsidR="00020F44" w:rsidRPr="003168A2" w:rsidRDefault="00020F44" w:rsidP="006A6218">
            <w:pPr>
              <w:pStyle w:val="TAL"/>
            </w:pPr>
            <w:r w:rsidRPr="003168A2">
              <w:t xml:space="preserve">Release the </w:t>
            </w:r>
            <w:r>
              <w:t xml:space="preserve">NAS </w:t>
            </w:r>
            <w:r w:rsidRPr="003168A2">
              <w:t>signalling connection</w:t>
            </w:r>
            <w:r>
              <w:t xml:space="preserve"> for the cases a) and b)</w:t>
            </w:r>
            <w:r w:rsidRPr="003168A2">
              <w:t xml:space="preserve"> as described in subclause </w:t>
            </w:r>
            <w:r w:rsidR="006A6218">
              <w:t>5.3.1.2</w:t>
            </w:r>
          </w:p>
        </w:tc>
      </w:tr>
      <w:tr w:rsidR="00020F44" w:rsidRPr="003168A2" w:rsidTr="009F42BC">
        <w:trPr>
          <w:gridBefore w:val="1"/>
          <w:wBefore w:w="36" w:type="dxa"/>
          <w:cantSplit/>
          <w:jc w:val="center"/>
        </w:trPr>
        <w:tc>
          <w:tcPr>
            <w:tcW w:w="992" w:type="dxa"/>
            <w:gridSpan w:val="2"/>
            <w:vMerge/>
            <w:tcBorders>
              <w:left w:val="single" w:sz="6" w:space="0" w:color="auto"/>
              <w:bottom w:val="single" w:sz="6" w:space="0" w:color="auto"/>
              <w:right w:val="single" w:sz="6" w:space="0" w:color="auto"/>
            </w:tcBorders>
          </w:tcPr>
          <w:p w:rsidR="00020F44" w:rsidRPr="003168A2" w:rsidRDefault="00020F44" w:rsidP="006B6569">
            <w:pPr>
              <w:pStyle w:val="TAC"/>
            </w:pPr>
          </w:p>
        </w:tc>
        <w:tc>
          <w:tcPr>
            <w:tcW w:w="992" w:type="dxa"/>
            <w:gridSpan w:val="2"/>
            <w:vMerge/>
            <w:tcBorders>
              <w:left w:val="single" w:sz="6" w:space="0" w:color="auto"/>
              <w:bottom w:val="single" w:sz="6" w:space="0" w:color="auto"/>
              <w:right w:val="single" w:sz="6" w:space="0" w:color="auto"/>
            </w:tcBorders>
          </w:tcPr>
          <w:p w:rsidR="00020F44" w:rsidRPr="003168A2" w:rsidRDefault="00020F44" w:rsidP="006B6569">
            <w:pPr>
              <w:pStyle w:val="TAL"/>
            </w:pPr>
          </w:p>
        </w:tc>
        <w:tc>
          <w:tcPr>
            <w:tcW w:w="1560" w:type="dxa"/>
            <w:gridSpan w:val="2"/>
            <w:tcBorders>
              <w:top w:val="single" w:sz="6" w:space="0" w:color="auto"/>
              <w:left w:val="single" w:sz="6" w:space="0" w:color="auto"/>
              <w:bottom w:val="single" w:sz="6" w:space="0" w:color="auto"/>
              <w:right w:val="single" w:sz="6" w:space="0" w:color="auto"/>
            </w:tcBorders>
          </w:tcPr>
          <w:p w:rsidR="003A4F12" w:rsidRDefault="003A4F12" w:rsidP="003A4F12">
            <w:pPr>
              <w:pStyle w:val="TAC"/>
            </w:pPr>
            <w:r>
              <w:t>5G</w:t>
            </w:r>
            <w:r w:rsidRPr="000011DF">
              <w:t>MM-DEREGISTERED</w:t>
            </w:r>
          </w:p>
          <w:p w:rsidR="003A4F12" w:rsidRDefault="003A4F12" w:rsidP="003A4F12">
            <w:pPr>
              <w:pStyle w:val="TAC"/>
            </w:pPr>
          </w:p>
          <w:p w:rsidR="00020F44" w:rsidRPr="00FC2A5C" w:rsidRDefault="003A4F12" w:rsidP="003A4F12">
            <w:pPr>
              <w:pStyle w:val="TAC"/>
              <w:rPr>
                <w:lang w:val="en-US"/>
              </w:rPr>
            </w:pPr>
            <w:r>
              <w:t>5G</w:t>
            </w:r>
            <w:r w:rsidRPr="000011DF">
              <w:t>MM-DEREGISTERED.NORMAL-SERVICE</w:t>
            </w:r>
          </w:p>
        </w:tc>
        <w:tc>
          <w:tcPr>
            <w:tcW w:w="2693" w:type="dxa"/>
            <w:gridSpan w:val="2"/>
            <w:tcBorders>
              <w:top w:val="single" w:sz="6" w:space="0" w:color="auto"/>
              <w:left w:val="single" w:sz="6" w:space="0" w:color="auto"/>
              <w:bottom w:val="single" w:sz="6" w:space="0" w:color="auto"/>
              <w:right w:val="single" w:sz="6" w:space="0" w:color="auto"/>
            </w:tcBorders>
          </w:tcPr>
          <w:p w:rsidR="00020F44" w:rsidRPr="003168A2" w:rsidRDefault="00020F44" w:rsidP="00614C62">
            <w:pPr>
              <w:pStyle w:val="TAL"/>
            </w:pPr>
            <w:r w:rsidRPr="00AC7612">
              <w:t>REGISTRATION</w:t>
            </w:r>
            <w:r w:rsidRPr="003168A2">
              <w:t xml:space="preserve"> REJECT</w:t>
            </w:r>
            <w:r w:rsidR="000731B7">
              <w:t xml:space="preserve"> message</w:t>
            </w:r>
            <w:r>
              <w:t xml:space="preserve"> </w:t>
            </w:r>
            <w:r w:rsidR="000731B7">
              <w:t xml:space="preserve">or </w:t>
            </w:r>
            <w:r>
              <w:t>SERVICE REJECT</w:t>
            </w:r>
            <w:r w:rsidRPr="003168A2">
              <w:t xml:space="preserve"> </w:t>
            </w:r>
            <w:r w:rsidR="000731B7">
              <w:t xml:space="preserve">message received </w:t>
            </w:r>
            <w:r w:rsidRPr="003168A2">
              <w:t xml:space="preserve">with the </w:t>
            </w:r>
            <w:r>
              <w:t xml:space="preserve">5GMM </w:t>
            </w:r>
            <w:r w:rsidRPr="003168A2">
              <w:t xml:space="preserve">cause </w:t>
            </w:r>
            <w:r w:rsidR="00FE272A">
              <w:t xml:space="preserve">#9 or </w:t>
            </w:r>
            <w:r>
              <w:t>#10</w:t>
            </w:r>
          </w:p>
        </w:tc>
        <w:tc>
          <w:tcPr>
            <w:tcW w:w="1701" w:type="dxa"/>
            <w:gridSpan w:val="2"/>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t>N1 NAS s</w:t>
            </w:r>
            <w:r w:rsidRPr="003168A2">
              <w:t>ignalling connection released</w:t>
            </w:r>
          </w:p>
        </w:tc>
        <w:tc>
          <w:tcPr>
            <w:tcW w:w="1701" w:type="dxa"/>
            <w:gridSpan w:val="2"/>
            <w:tcBorders>
              <w:top w:val="single" w:sz="6" w:space="0" w:color="auto"/>
              <w:left w:val="single" w:sz="6" w:space="0" w:color="auto"/>
              <w:bottom w:val="single" w:sz="6" w:space="0" w:color="auto"/>
              <w:right w:val="single" w:sz="6" w:space="0" w:color="auto"/>
            </w:tcBorders>
          </w:tcPr>
          <w:p w:rsidR="00020F44" w:rsidRPr="003168A2" w:rsidRDefault="00020F44" w:rsidP="006A6218">
            <w:pPr>
              <w:pStyle w:val="TAL"/>
            </w:pPr>
            <w:r w:rsidRPr="003168A2">
              <w:t xml:space="preserve">Release the </w:t>
            </w:r>
            <w:r>
              <w:t xml:space="preserve">NAS </w:t>
            </w:r>
            <w:r w:rsidRPr="003168A2">
              <w:t xml:space="preserve">signalling connection </w:t>
            </w:r>
            <w:r w:rsidRPr="000011DF">
              <w:t xml:space="preserve">for </w:t>
            </w:r>
            <w:r>
              <w:t>the cases c</w:t>
            </w:r>
            <w:r w:rsidRPr="000011DF">
              <w:t xml:space="preserve">) </w:t>
            </w:r>
            <w:r>
              <w:t xml:space="preserve">as described </w:t>
            </w:r>
            <w:r w:rsidRPr="000011DF">
              <w:t>in subclause</w:t>
            </w:r>
            <w:r>
              <w:t> </w:t>
            </w:r>
            <w:r w:rsidR="006A6218">
              <w:t>5.3.1.2</w:t>
            </w:r>
            <w:r>
              <w:t xml:space="preserve"> and i</w:t>
            </w:r>
            <w:r w:rsidRPr="000011DF">
              <w:t xml:space="preserve">nitiation of the </w:t>
            </w:r>
            <w:r>
              <w:t>registration</w:t>
            </w:r>
            <w:r w:rsidRPr="000011DF">
              <w:t xml:space="preserve"> procedure as specified in subclause</w:t>
            </w:r>
            <w:r>
              <w:t> </w:t>
            </w:r>
            <w:r w:rsidR="00DF1357">
              <w:rPr>
                <w:lang w:eastAsia="ja-JP"/>
              </w:rPr>
              <w:t>5.5.1.2.2</w:t>
            </w:r>
            <w:r w:rsidRPr="000011DF">
              <w:t xml:space="preserve"> or </w:t>
            </w:r>
            <w:r w:rsidR="006A6218">
              <w:t>5.5.1.3.2</w:t>
            </w:r>
          </w:p>
        </w:tc>
      </w:tr>
      <w:tr w:rsidR="00BD0216" w:rsidRPr="004A5232" w:rsidTr="009F42BC">
        <w:trPr>
          <w:gridBefore w:val="1"/>
          <w:wBefore w:w="36" w:type="dxa"/>
          <w:cantSplit/>
          <w:jc w:val="center"/>
        </w:trPr>
        <w:tc>
          <w:tcPr>
            <w:tcW w:w="992" w:type="dxa"/>
            <w:gridSpan w:val="2"/>
            <w:tcBorders>
              <w:left w:val="single" w:sz="6" w:space="0" w:color="auto"/>
              <w:bottom w:val="single" w:sz="6" w:space="0" w:color="auto"/>
              <w:right w:val="single" w:sz="6" w:space="0" w:color="auto"/>
            </w:tcBorders>
          </w:tcPr>
          <w:p w:rsidR="00BD0216" w:rsidRPr="00BD0216" w:rsidRDefault="00AE11B0" w:rsidP="00260D19">
            <w:pPr>
              <w:pStyle w:val="TAC"/>
              <w:rPr>
                <w:lang w:val="sv-SE"/>
              </w:rPr>
            </w:pPr>
            <w:r w:rsidRPr="00AE11B0">
              <w:rPr>
                <w:lang w:val="sv-SE"/>
              </w:rPr>
              <w:t>Non-3GPP de-registration timer</w:t>
            </w:r>
          </w:p>
        </w:tc>
        <w:tc>
          <w:tcPr>
            <w:tcW w:w="992" w:type="dxa"/>
            <w:gridSpan w:val="2"/>
            <w:tcBorders>
              <w:left w:val="single" w:sz="6" w:space="0" w:color="auto"/>
              <w:bottom w:val="single" w:sz="6" w:space="0" w:color="auto"/>
              <w:right w:val="single" w:sz="6" w:space="0" w:color="auto"/>
            </w:tcBorders>
          </w:tcPr>
          <w:p w:rsidR="00BD0216" w:rsidRDefault="00BD0216" w:rsidP="00260D19">
            <w:pPr>
              <w:pStyle w:val="TAL"/>
              <w:rPr>
                <w:lang w:eastAsia="ko-KR"/>
              </w:rPr>
            </w:pPr>
            <w:r>
              <w:rPr>
                <w:lang w:eastAsia="ko-KR"/>
              </w:rPr>
              <w:t>Default 54 min.</w:t>
            </w:r>
          </w:p>
          <w:p w:rsidR="00BD0216" w:rsidRDefault="00BD0216" w:rsidP="00260D19">
            <w:pPr>
              <w:pStyle w:val="TAL"/>
            </w:pPr>
            <w:r w:rsidRPr="004A5232">
              <w:rPr>
                <w:rFonts w:hint="eastAsia"/>
                <w:lang w:eastAsia="ko-KR"/>
              </w:rPr>
              <w:t>NOTE</w:t>
            </w:r>
            <w:r w:rsidRPr="003168A2">
              <w:t> </w:t>
            </w:r>
            <w:r>
              <w:t>1</w:t>
            </w:r>
          </w:p>
          <w:p w:rsidR="00BD0216" w:rsidRPr="004A5232" w:rsidRDefault="00BD0216" w:rsidP="00260D19">
            <w:pPr>
              <w:pStyle w:val="TAL"/>
              <w:rPr>
                <w:lang w:eastAsia="ko-KR"/>
              </w:rPr>
            </w:pPr>
            <w:r>
              <w:rPr>
                <w:rFonts w:hint="eastAsia"/>
                <w:lang w:eastAsia="ko-KR"/>
              </w:rPr>
              <w:t>NOTE</w:t>
            </w:r>
            <w:r w:rsidRPr="003168A2">
              <w:t> </w:t>
            </w:r>
            <w:r>
              <w:t>2</w:t>
            </w:r>
          </w:p>
        </w:tc>
        <w:tc>
          <w:tcPr>
            <w:tcW w:w="1560" w:type="dxa"/>
            <w:gridSpan w:val="2"/>
            <w:tcBorders>
              <w:top w:val="single" w:sz="6" w:space="0" w:color="auto"/>
              <w:left w:val="single" w:sz="6" w:space="0" w:color="auto"/>
              <w:bottom w:val="single" w:sz="6" w:space="0" w:color="auto"/>
              <w:right w:val="single" w:sz="6" w:space="0" w:color="auto"/>
            </w:tcBorders>
          </w:tcPr>
          <w:p w:rsidR="00BD0216" w:rsidRPr="004A5232" w:rsidRDefault="00BD0216" w:rsidP="00260D19">
            <w:pPr>
              <w:pStyle w:val="TAC"/>
            </w:pPr>
            <w:r w:rsidRPr="004A5232">
              <w:t>All 5GMM state over non-3GPP access except 5GMM-DEREGISTERED over non-3GPP access</w:t>
            </w:r>
          </w:p>
        </w:tc>
        <w:tc>
          <w:tcPr>
            <w:tcW w:w="2693" w:type="dxa"/>
            <w:gridSpan w:val="2"/>
            <w:tcBorders>
              <w:top w:val="single" w:sz="6" w:space="0" w:color="auto"/>
              <w:left w:val="single" w:sz="6" w:space="0" w:color="auto"/>
              <w:bottom w:val="single" w:sz="6" w:space="0" w:color="auto"/>
              <w:right w:val="single" w:sz="6" w:space="0" w:color="auto"/>
            </w:tcBorders>
          </w:tcPr>
          <w:p w:rsidR="00BD0216" w:rsidRPr="004A5232" w:rsidRDefault="00BD0216" w:rsidP="00260D19">
            <w:pPr>
              <w:pStyle w:val="TAL"/>
            </w:pPr>
            <w:r w:rsidRPr="004A5232">
              <w:t>Entering 5GMM-IDLE mode over non-3GPP access</w:t>
            </w:r>
          </w:p>
        </w:tc>
        <w:tc>
          <w:tcPr>
            <w:tcW w:w="1701" w:type="dxa"/>
            <w:gridSpan w:val="2"/>
            <w:tcBorders>
              <w:top w:val="single" w:sz="6" w:space="0" w:color="auto"/>
              <w:left w:val="single" w:sz="6" w:space="0" w:color="auto"/>
              <w:bottom w:val="single" w:sz="6" w:space="0" w:color="auto"/>
              <w:right w:val="single" w:sz="6" w:space="0" w:color="auto"/>
            </w:tcBorders>
          </w:tcPr>
          <w:p w:rsidR="00BD0216" w:rsidRPr="004A5232" w:rsidRDefault="00BD0216" w:rsidP="00260D19">
            <w:pPr>
              <w:pStyle w:val="TAL"/>
            </w:pPr>
            <w:r w:rsidRPr="004A5232">
              <w:t>N1 NAS signalling connection over non-3GPP access established</w:t>
            </w:r>
            <w:r>
              <w:t xml:space="preserve"> or when entering state 5G</w:t>
            </w:r>
            <w:r w:rsidRPr="003168A2">
              <w:t>MM</w:t>
            </w:r>
            <w:r>
              <w:t>-DEREGISTERED over non-3GPP access</w:t>
            </w:r>
          </w:p>
        </w:tc>
        <w:tc>
          <w:tcPr>
            <w:tcW w:w="1701" w:type="dxa"/>
            <w:gridSpan w:val="2"/>
            <w:tcBorders>
              <w:top w:val="single" w:sz="6" w:space="0" w:color="auto"/>
              <w:left w:val="single" w:sz="6" w:space="0" w:color="auto"/>
              <w:bottom w:val="single" w:sz="6" w:space="0" w:color="auto"/>
              <w:right w:val="single" w:sz="6" w:space="0" w:color="auto"/>
            </w:tcBorders>
          </w:tcPr>
          <w:p w:rsidR="00BD0216" w:rsidRPr="004A5232" w:rsidRDefault="00BD0216" w:rsidP="00260D19">
            <w:pPr>
              <w:pStyle w:val="TAL"/>
            </w:pPr>
            <w:r w:rsidRPr="004A5232">
              <w:t>Implicitly de-register the UE for non-3GPP access on 1st expiry</w:t>
            </w:r>
          </w:p>
        </w:tc>
      </w:tr>
      <w:tr w:rsidR="00BD0216" w:rsidRPr="004A5232" w:rsidTr="009F42BC">
        <w:trPr>
          <w:gridBefore w:val="1"/>
          <w:wBefore w:w="36" w:type="dxa"/>
          <w:cantSplit/>
          <w:jc w:val="center"/>
        </w:trPr>
        <w:tc>
          <w:tcPr>
            <w:tcW w:w="9639" w:type="dxa"/>
            <w:gridSpan w:val="12"/>
          </w:tcPr>
          <w:p w:rsidR="00BD0216" w:rsidRPr="004A5232" w:rsidRDefault="00BD0216" w:rsidP="00260D19">
            <w:pPr>
              <w:pStyle w:val="TAN"/>
            </w:pPr>
            <w:r w:rsidRPr="004A5232">
              <w:t>NOTE</w:t>
            </w:r>
            <w:r w:rsidRPr="003168A2">
              <w:t> </w:t>
            </w:r>
            <w:r>
              <w:t>1</w:t>
            </w:r>
            <w:r w:rsidRPr="004A5232">
              <w:t>:</w:t>
            </w:r>
            <w:r w:rsidRPr="004A5232">
              <w:tab/>
              <w:t>The value of this timer is provided by the network operator during the registration procedure.</w:t>
            </w:r>
          </w:p>
          <w:p w:rsidR="00BD0216" w:rsidRPr="00A82B60" w:rsidRDefault="00BD0216" w:rsidP="00BD0216">
            <w:pPr>
              <w:pStyle w:val="TAN"/>
              <w:rPr>
                <w:lang w:eastAsia="ko-KR"/>
              </w:rPr>
            </w:pPr>
            <w:r w:rsidRPr="003168A2">
              <w:t>NOTE </w:t>
            </w:r>
            <w:r>
              <w:t>2</w:t>
            </w:r>
            <w:r w:rsidRPr="003168A2">
              <w:t>:</w:t>
            </w:r>
            <w:r w:rsidRPr="003168A2">
              <w:tab/>
              <w:t xml:space="preserve">The default value of this timer is used if the network does not indicate a value in the </w:t>
            </w:r>
            <w:r>
              <w:t>REGISTRATION ACCEPT message and the UE does not have a stored value for this timer</w:t>
            </w:r>
            <w:r w:rsidRPr="003168A2">
              <w:t>.</w:t>
            </w:r>
          </w:p>
        </w:tc>
      </w:tr>
    </w:tbl>
    <w:p w:rsidR="00BD0216" w:rsidRPr="004A5232" w:rsidRDefault="00BD0216" w:rsidP="00BD0216">
      <w:pPr>
        <w:pStyle w:val="EditorsNote"/>
      </w:pPr>
      <w:r w:rsidRPr="004A5232">
        <w:rPr>
          <w:rFonts w:hint="eastAsia"/>
        </w:rPr>
        <w:t>Editor</w:t>
      </w:r>
      <w:r w:rsidRPr="004A5232">
        <w:t>'</w:t>
      </w:r>
      <w:r w:rsidRPr="004A5232">
        <w:rPr>
          <w:rFonts w:hint="eastAsia"/>
        </w:rPr>
        <w:t xml:space="preserve">s </w:t>
      </w:r>
      <w:r w:rsidRPr="004A5232">
        <w:t>note</w:t>
      </w:r>
      <w:r w:rsidRPr="004A5232">
        <w:rPr>
          <w:rFonts w:hint="eastAsia"/>
        </w:rPr>
        <w:t>:</w:t>
      </w:r>
      <w:r w:rsidRPr="004A5232">
        <w:tab/>
      </w:r>
      <w:r>
        <w:t>The exact default value of the non-3GPP de-registration timer is FFS</w:t>
      </w:r>
      <w:r w:rsidRPr="004A5232">
        <w:t>.</w:t>
      </w:r>
    </w:p>
    <w:p w:rsidR="00020F44" w:rsidRPr="003168A2" w:rsidRDefault="00020F44" w:rsidP="00020F44">
      <w:pPr>
        <w:pStyle w:val="TH"/>
      </w:pPr>
      <w:r w:rsidRPr="003168A2">
        <w:t>Table </w:t>
      </w:r>
      <w:r w:rsidR="00564F7B">
        <w:t>10</w:t>
      </w:r>
      <w:r>
        <w:t>.</w:t>
      </w:r>
      <w:r w:rsidR="00564F7B">
        <w:t>2</w:t>
      </w:r>
      <w:r>
        <w:t>.2</w:t>
      </w:r>
      <w:r w:rsidRPr="003168A2">
        <w:t xml:space="preserve">: </w:t>
      </w:r>
      <w:r>
        <w:t>Timers of 5GS mobility management</w:t>
      </w:r>
      <w:r w:rsidRPr="003168A2">
        <w:t xml:space="preserve"> – </w:t>
      </w:r>
      <w:r>
        <w:t xml:space="preserve">AMF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1560"/>
        <w:gridCol w:w="2693"/>
        <w:gridCol w:w="1701"/>
        <w:gridCol w:w="1701"/>
      </w:tblGrid>
      <w:tr w:rsidR="00020F44" w:rsidRPr="003168A2" w:rsidTr="008A0AB5">
        <w:trPr>
          <w:cantSplit/>
          <w:tblHeader/>
          <w:jc w:val="center"/>
        </w:trPr>
        <w:tc>
          <w:tcPr>
            <w:tcW w:w="992" w:type="dxa"/>
          </w:tcPr>
          <w:p w:rsidR="00020F44" w:rsidRPr="003168A2" w:rsidRDefault="00020F44" w:rsidP="006B6569">
            <w:pPr>
              <w:pStyle w:val="TAH"/>
            </w:pPr>
            <w:r w:rsidRPr="003168A2">
              <w:t>TIMER NUM.</w:t>
            </w:r>
          </w:p>
        </w:tc>
        <w:tc>
          <w:tcPr>
            <w:tcW w:w="992" w:type="dxa"/>
          </w:tcPr>
          <w:p w:rsidR="00020F44" w:rsidRPr="003168A2" w:rsidRDefault="00020F44" w:rsidP="006B6569">
            <w:pPr>
              <w:pStyle w:val="TAH"/>
            </w:pPr>
            <w:r w:rsidRPr="003168A2">
              <w:t>TIMER VALUE</w:t>
            </w:r>
          </w:p>
        </w:tc>
        <w:tc>
          <w:tcPr>
            <w:tcW w:w="1560" w:type="dxa"/>
          </w:tcPr>
          <w:p w:rsidR="00020F44" w:rsidRPr="003168A2" w:rsidRDefault="00020F44" w:rsidP="006B6569">
            <w:pPr>
              <w:pStyle w:val="TAH"/>
            </w:pPr>
            <w:r w:rsidRPr="003168A2">
              <w:t>STATE</w:t>
            </w:r>
          </w:p>
        </w:tc>
        <w:tc>
          <w:tcPr>
            <w:tcW w:w="2693" w:type="dxa"/>
          </w:tcPr>
          <w:p w:rsidR="00020F44" w:rsidRPr="003168A2" w:rsidRDefault="00020F44" w:rsidP="006B6569">
            <w:pPr>
              <w:pStyle w:val="TAH"/>
            </w:pPr>
            <w:r w:rsidRPr="003168A2">
              <w:t>CAUSE OF START</w:t>
            </w:r>
          </w:p>
        </w:tc>
        <w:tc>
          <w:tcPr>
            <w:tcW w:w="1701" w:type="dxa"/>
          </w:tcPr>
          <w:p w:rsidR="00020F44" w:rsidRPr="003168A2" w:rsidRDefault="00020F44" w:rsidP="006B6569">
            <w:pPr>
              <w:pStyle w:val="TAH"/>
            </w:pPr>
            <w:r w:rsidRPr="003168A2">
              <w:t>NORMAL STOP</w:t>
            </w:r>
          </w:p>
        </w:tc>
        <w:tc>
          <w:tcPr>
            <w:tcW w:w="1701" w:type="dxa"/>
          </w:tcPr>
          <w:p w:rsidR="00020F44" w:rsidRPr="003168A2" w:rsidRDefault="00020F44" w:rsidP="006B6569">
            <w:pPr>
              <w:pStyle w:val="TAH"/>
            </w:pPr>
            <w:r w:rsidRPr="003168A2">
              <w:t xml:space="preserve">ON </w:t>
            </w:r>
            <w:r w:rsidRPr="003168A2">
              <w:br/>
              <w:t>EXPIRY</w:t>
            </w:r>
          </w:p>
        </w:tc>
      </w:tr>
      <w:tr w:rsidR="00020F44" w:rsidRPr="003168A2" w:rsidTr="008A0AB5">
        <w:trPr>
          <w:cantSplit/>
          <w:jc w:val="center"/>
        </w:trPr>
        <w:tc>
          <w:tcPr>
            <w:tcW w:w="992" w:type="dxa"/>
          </w:tcPr>
          <w:p w:rsidR="00020F44" w:rsidRPr="003168A2" w:rsidRDefault="00020F44" w:rsidP="006B6569">
            <w:pPr>
              <w:pStyle w:val="TAC"/>
            </w:pPr>
            <w:r>
              <w:t>T3550</w:t>
            </w:r>
          </w:p>
        </w:tc>
        <w:tc>
          <w:tcPr>
            <w:tcW w:w="992" w:type="dxa"/>
          </w:tcPr>
          <w:p w:rsidR="00020F44" w:rsidRPr="003168A2" w:rsidRDefault="0005107E" w:rsidP="00691B57">
            <w:pPr>
              <w:pStyle w:val="TAL"/>
            </w:pPr>
            <w:r>
              <w:t>6s</w:t>
            </w:r>
          </w:p>
        </w:tc>
        <w:tc>
          <w:tcPr>
            <w:tcW w:w="1560" w:type="dxa"/>
          </w:tcPr>
          <w:p w:rsidR="00020F44" w:rsidRPr="003168A2" w:rsidRDefault="009958B8" w:rsidP="009958B8">
            <w:pPr>
              <w:pStyle w:val="TAC"/>
            </w:pPr>
            <w:r>
              <w:t>5GMM-COMMON-PROCEDURE-INITIATED</w:t>
            </w:r>
          </w:p>
        </w:tc>
        <w:tc>
          <w:tcPr>
            <w:tcW w:w="2693" w:type="dxa"/>
          </w:tcPr>
          <w:p w:rsidR="00020F44" w:rsidRDefault="00020F44" w:rsidP="006B6569">
            <w:pPr>
              <w:pStyle w:val="TAL"/>
            </w:pPr>
            <w:r>
              <w:t>Transmission of REGISTRATION ACCEPT message at initial registration.</w:t>
            </w:r>
          </w:p>
          <w:p w:rsidR="00020F44" w:rsidRPr="003168A2" w:rsidRDefault="00020F44" w:rsidP="006B6569">
            <w:pPr>
              <w:pStyle w:val="TAL"/>
            </w:pPr>
            <w:r>
              <w:t>Transmission of REGISTRATION ACCEPT message with 5G-GUTI at mobility or periodic registration</w:t>
            </w:r>
          </w:p>
        </w:tc>
        <w:tc>
          <w:tcPr>
            <w:tcW w:w="1701" w:type="dxa"/>
          </w:tcPr>
          <w:p w:rsidR="00020F44" w:rsidRPr="003168A2" w:rsidRDefault="00020F44" w:rsidP="006B6569">
            <w:pPr>
              <w:pStyle w:val="TAL"/>
            </w:pPr>
            <w:r>
              <w:t xml:space="preserve">REGISTRATION </w:t>
            </w:r>
            <w:r w:rsidRPr="003168A2">
              <w:t xml:space="preserve">COMPLETE </w:t>
            </w:r>
            <w:r>
              <w:t xml:space="preserve">message </w:t>
            </w:r>
            <w:r w:rsidRPr="003168A2">
              <w:t>received</w:t>
            </w:r>
          </w:p>
        </w:tc>
        <w:tc>
          <w:tcPr>
            <w:tcW w:w="1701" w:type="dxa"/>
          </w:tcPr>
          <w:p w:rsidR="00020F44" w:rsidRPr="003168A2" w:rsidRDefault="00020F44" w:rsidP="006B6569">
            <w:pPr>
              <w:pStyle w:val="TAL"/>
            </w:pPr>
            <w:r>
              <w:t xml:space="preserve">Retransmission of REGISTRATION ACCEPT </w:t>
            </w:r>
            <w:r>
              <w:rPr>
                <w:rFonts w:hint="eastAsia"/>
              </w:rPr>
              <w:t>message</w:t>
            </w:r>
          </w:p>
        </w:tc>
      </w:tr>
      <w:tr w:rsidR="00020F44" w:rsidRPr="003168A2" w:rsidTr="006B656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C"/>
            </w:pPr>
            <w:r w:rsidRPr="003168A2">
              <w:t>T3</w:t>
            </w:r>
            <w:r>
              <w:t>5</w:t>
            </w:r>
            <w:r w:rsidRPr="003168A2">
              <w:t>60</w:t>
            </w:r>
          </w:p>
        </w:tc>
        <w:tc>
          <w:tcPr>
            <w:tcW w:w="992" w:type="dxa"/>
            <w:tcBorders>
              <w:top w:val="single" w:sz="6" w:space="0" w:color="auto"/>
              <w:left w:val="single" w:sz="6" w:space="0" w:color="auto"/>
              <w:bottom w:val="single" w:sz="6" w:space="0" w:color="auto"/>
              <w:right w:val="single" w:sz="6" w:space="0" w:color="auto"/>
            </w:tcBorders>
          </w:tcPr>
          <w:p w:rsidR="00020F44" w:rsidRPr="003168A2" w:rsidRDefault="0005107E" w:rsidP="00691B57">
            <w:pPr>
              <w:pStyle w:val="TAL"/>
            </w:pPr>
            <w:r>
              <w:t>6s</w:t>
            </w:r>
          </w:p>
        </w:tc>
        <w:tc>
          <w:tcPr>
            <w:tcW w:w="1560"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C"/>
            </w:pPr>
            <w:r>
              <w:t>5GMM-COMMON-PROCEDURE-INITIATED</w:t>
            </w:r>
          </w:p>
        </w:tc>
        <w:tc>
          <w:tcPr>
            <w:tcW w:w="2693" w:type="dxa"/>
            <w:tcBorders>
              <w:top w:val="single" w:sz="6" w:space="0" w:color="auto"/>
              <w:left w:val="single" w:sz="6" w:space="0" w:color="auto"/>
              <w:bottom w:val="single" w:sz="6" w:space="0" w:color="auto"/>
              <w:right w:val="single" w:sz="6" w:space="0" w:color="auto"/>
            </w:tcBorders>
          </w:tcPr>
          <w:p w:rsidR="003D18FE" w:rsidRPr="003168A2" w:rsidRDefault="000731B7" w:rsidP="003D18FE">
            <w:pPr>
              <w:pStyle w:val="TAL"/>
            </w:pPr>
            <w:r>
              <w:t xml:space="preserve">Transmission of </w:t>
            </w:r>
            <w:r w:rsidR="00020F44" w:rsidRPr="003168A2">
              <w:t xml:space="preserve">AUTHENTICATION REQUEST </w:t>
            </w:r>
            <w:r w:rsidR="00020F44">
              <w:t>message</w:t>
            </w:r>
          </w:p>
          <w:p w:rsidR="00020F44" w:rsidRPr="003168A2" w:rsidRDefault="000731B7" w:rsidP="003D18FE">
            <w:pPr>
              <w:pStyle w:val="TAL"/>
            </w:pPr>
            <w:r>
              <w:t xml:space="preserve">Transmission of </w:t>
            </w:r>
            <w:r w:rsidR="003D18FE" w:rsidRPr="003168A2">
              <w:t xml:space="preserve">SECURITY MODE COMMAND </w:t>
            </w:r>
            <w:r w:rsidR="003D18FE">
              <w:t>message</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3168A2">
              <w:t xml:space="preserve">AUTHENTICATION RESPONSE </w:t>
            </w:r>
            <w:r>
              <w:t xml:space="preserve">message </w:t>
            </w:r>
            <w:r w:rsidRPr="003168A2">
              <w:t>received</w:t>
            </w:r>
          </w:p>
          <w:p w:rsidR="003D18FE" w:rsidRDefault="00020F44" w:rsidP="003D18FE">
            <w:pPr>
              <w:pStyle w:val="TAL"/>
            </w:pPr>
            <w:r w:rsidRPr="003168A2">
              <w:t xml:space="preserve">AUTHENTICATION FAILURE </w:t>
            </w:r>
            <w:r>
              <w:t xml:space="preserve">message </w:t>
            </w:r>
            <w:r w:rsidRPr="003168A2">
              <w:t>received</w:t>
            </w:r>
          </w:p>
          <w:p w:rsidR="003D18FE" w:rsidRPr="003168A2" w:rsidRDefault="003D18FE" w:rsidP="003D18FE">
            <w:pPr>
              <w:pStyle w:val="TAL"/>
            </w:pPr>
            <w:r w:rsidRPr="003168A2">
              <w:t xml:space="preserve">SECURITY MODE COMPLETE </w:t>
            </w:r>
            <w:r w:rsidR="00E62115">
              <w:t xml:space="preserve">message </w:t>
            </w:r>
            <w:r w:rsidRPr="003168A2">
              <w:t>received</w:t>
            </w:r>
          </w:p>
          <w:p w:rsidR="00020F44" w:rsidRPr="003168A2" w:rsidRDefault="003D18FE" w:rsidP="003D18FE">
            <w:pPr>
              <w:pStyle w:val="TAL"/>
            </w:pPr>
            <w:r w:rsidRPr="003168A2">
              <w:t xml:space="preserve">SECURITY MODE REJECT </w:t>
            </w:r>
            <w:r w:rsidR="00E62115">
              <w:t xml:space="preserve">message </w:t>
            </w:r>
            <w:r w:rsidRPr="003168A2">
              <w:t>received</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3168A2">
              <w:t>Retransmission of AUTHENTICATION REQUEST</w:t>
            </w:r>
            <w:r>
              <w:t xml:space="preserve"> message</w:t>
            </w:r>
            <w:r w:rsidR="003D18FE" w:rsidRPr="003168A2">
              <w:t xml:space="preserve"> or SECURITY MODE COMMAND</w:t>
            </w:r>
            <w:r w:rsidR="00E62115">
              <w:t xml:space="preserve"> message</w:t>
            </w:r>
          </w:p>
        </w:tc>
      </w:tr>
      <w:tr w:rsidR="00020F44" w:rsidRPr="003168A2" w:rsidTr="008A0AB5">
        <w:trPr>
          <w:cantSplit/>
          <w:jc w:val="center"/>
        </w:trPr>
        <w:tc>
          <w:tcPr>
            <w:tcW w:w="992" w:type="dxa"/>
          </w:tcPr>
          <w:p w:rsidR="00020F44" w:rsidRDefault="00020F44" w:rsidP="006B6569">
            <w:pPr>
              <w:pStyle w:val="TAC"/>
            </w:pPr>
            <w:r>
              <w:t>T3570</w:t>
            </w:r>
          </w:p>
        </w:tc>
        <w:tc>
          <w:tcPr>
            <w:tcW w:w="992" w:type="dxa"/>
          </w:tcPr>
          <w:p w:rsidR="00020F44" w:rsidRDefault="0005107E" w:rsidP="00691B57">
            <w:pPr>
              <w:pStyle w:val="TAL"/>
            </w:pPr>
            <w:r>
              <w:t>6s</w:t>
            </w:r>
          </w:p>
        </w:tc>
        <w:tc>
          <w:tcPr>
            <w:tcW w:w="1560" w:type="dxa"/>
          </w:tcPr>
          <w:p w:rsidR="00020F44" w:rsidRDefault="009958B8" w:rsidP="009958B8">
            <w:pPr>
              <w:pStyle w:val="TAC"/>
              <w:rPr>
                <w:lang w:val="en-US"/>
              </w:rPr>
            </w:pPr>
            <w:r>
              <w:t>5GMM-COMMON-PROCEDURE-INITIATED</w:t>
            </w:r>
          </w:p>
        </w:tc>
        <w:tc>
          <w:tcPr>
            <w:tcW w:w="2693" w:type="dxa"/>
          </w:tcPr>
          <w:p w:rsidR="00020F44" w:rsidRDefault="00020F44" w:rsidP="006B6569">
            <w:pPr>
              <w:pStyle w:val="TAL"/>
            </w:pPr>
            <w:r>
              <w:t xml:space="preserve">Transmission of </w:t>
            </w:r>
            <w:r w:rsidRPr="003168A2">
              <w:t xml:space="preserve">IDENTITY REQUEST </w:t>
            </w:r>
            <w:r>
              <w:t>message</w:t>
            </w:r>
          </w:p>
        </w:tc>
        <w:tc>
          <w:tcPr>
            <w:tcW w:w="1701" w:type="dxa"/>
          </w:tcPr>
          <w:p w:rsidR="00020F44" w:rsidRDefault="00020F44" w:rsidP="006B6569">
            <w:pPr>
              <w:pStyle w:val="TAL"/>
            </w:pPr>
            <w:r w:rsidRPr="003168A2">
              <w:t xml:space="preserve">IDENTITY RESPONSE </w:t>
            </w:r>
            <w:r>
              <w:t xml:space="preserve">message </w:t>
            </w:r>
            <w:r w:rsidRPr="003168A2">
              <w:t>received</w:t>
            </w:r>
          </w:p>
        </w:tc>
        <w:tc>
          <w:tcPr>
            <w:tcW w:w="1701" w:type="dxa"/>
          </w:tcPr>
          <w:p w:rsidR="00020F44" w:rsidRDefault="00020F44" w:rsidP="006B6569">
            <w:pPr>
              <w:pStyle w:val="TAL"/>
            </w:pPr>
            <w:r w:rsidRPr="003168A2">
              <w:t>Retransmission of IDENTITY REQUEST</w:t>
            </w:r>
            <w:r>
              <w:t xml:space="preserve"> message</w:t>
            </w:r>
          </w:p>
        </w:tc>
      </w:tr>
      <w:tr w:rsidR="00020F44" w:rsidTr="008A0AB5">
        <w:tblPrEx>
          <w:tblLook w:val="04A0" w:firstRow="1" w:lastRow="0" w:firstColumn="1" w:lastColumn="0" w:noHBand="0" w:noVBand="1"/>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T3513</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5107E" w:rsidP="00691B57">
            <w:pPr>
              <w:pStyle w:val="TAL"/>
            </w:pPr>
            <w:r w:rsidRPr="004A5232">
              <w:t>NOTE </w:t>
            </w:r>
            <w:r>
              <w:t>4</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9958B8" w:rsidP="009958B8">
            <w:pPr>
              <w:pStyle w:val="TAC"/>
              <w:rPr>
                <w:lang w:val="en-US"/>
              </w:rPr>
            </w:pPr>
            <w:r>
              <w:rPr>
                <w:lang w:eastAsia="zh-CN"/>
              </w:rPr>
              <w:t>5G</w:t>
            </w:r>
            <w:r w:rsidRPr="003168A2">
              <w:rPr>
                <w:lang w:eastAsia="zh-CN"/>
              </w:rPr>
              <w:t>MM-REGISTERED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Paging procedure initiated</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DF1357">
            <w:pPr>
              <w:pStyle w:val="TAL"/>
            </w:pPr>
            <w:r>
              <w:t>Paging procedure completed as specified in subclause </w:t>
            </w:r>
            <w:r w:rsidR="00DF1357">
              <w:t>5.6.2.2.1</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Network dependent</w:t>
            </w:r>
          </w:p>
        </w:tc>
      </w:tr>
      <w:tr w:rsidR="00020F44" w:rsidRPr="003168A2" w:rsidTr="008A0AB5">
        <w:trPr>
          <w:cantSplit/>
          <w:jc w:val="center"/>
        </w:trPr>
        <w:tc>
          <w:tcPr>
            <w:tcW w:w="992" w:type="dxa"/>
          </w:tcPr>
          <w:p w:rsidR="00020F44" w:rsidRDefault="00020F44" w:rsidP="006B6569">
            <w:pPr>
              <w:pStyle w:val="TAC"/>
            </w:pPr>
            <w:r>
              <w:rPr>
                <w:rFonts w:hint="eastAsia"/>
              </w:rPr>
              <w:t>T</w:t>
            </w:r>
            <w:r>
              <w:t>3522</w:t>
            </w:r>
          </w:p>
        </w:tc>
        <w:tc>
          <w:tcPr>
            <w:tcW w:w="992" w:type="dxa"/>
          </w:tcPr>
          <w:p w:rsidR="00020F44" w:rsidRDefault="0005107E" w:rsidP="00691B57">
            <w:pPr>
              <w:pStyle w:val="TAL"/>
            </w:pPr>
            <w:r>
              <w:t>6s</w:t>
            </w:r>
          </w:p>
        </w:tc>
        <w:tc>
          <w:tcPr>
            <w:tcW w:w="1560" w:type="dxa"/>
          </w:tcPr>
          <w:p w:rsidR="00020F44" w:rsidRDefault="009958B8" w:rsidP="009958B8">
            <w:pPr>
              <w:pStyle w:val="TAC"/>
              <w:rPr>
                <w:lang w:val="en-US"/>
              </w:rPr>
            </w:pPr>
            <w:r>
              <w:rPr>
                <w:lang w:eastAsia="zh-CN"/>
              </w:rPr>
              <w:t>5G</w:t>
            </w:r>
            <w:r w:rsidRPr="003168A2">
              <w:rPr>
                <w:lang w:eastAsia="zh-CN"/>
              </w:rPr>
              <w:t>MM-DEREGISTERED-INITIATED</w:t>
            </w:r>
          </w:p>
        </w:tc>
        <w:tc>
          <w:tcPr>
            <w:tcW w:w="2693" w:type="dxa"/>
          </w:tcPr>
          <w:p w:rsidR="00020F44" w:rsidRDefault="00020F44" w:rsidP="006B6569">
            <w:pPr>
              <w:pStyle w:val="TAL"/>
            </w:pPr>
            <w:r>
              <w:t xml:space="preserve">Transmission of </w:t>
            </w:r>
            <w:r>
              <w:rPr>
                <w:rFonts w:hint="eastAsia"/>
              </w:rPr>
              <w:t>DE</w:t>
            </w:r>
            <w:r>
              <w:t>REGISTRATION REQUEST message</w:t>
            </w:r>
          </w:p>
        </w:tc>
        <w:tc>
          <w:tcPr>
            <w:tcW w:w="1701" w:type="dxa"/>
          </w:tcPr>
          <w:p w:rsidR="00020F44" w:rsidRDefault="00020F44" w:rsidP="006B6569">
            <w:pPr>
              <w:pStyle w:val="TAL"/>
            </w:pPr>
            <w:r>
              <w:rPr>
                <w:rFonts w:hint="eastAsia"/>
              </w:rPr>
              <w:t>DE</w:t>
            </w:r>
            <w:r>
              <w:t xml:space="preserve">REGISTRATION </w:t>
            </w:r>
            <w:r>
              <w:rPr>
                <w:rFonts w:hint="eastAsia"/>
              </w:rPr>
              <w:t>ACCEPT</w:t>
            </w:r>
            <w:r w:rsidRPr="003168A2">
              <w:t xml:space="preserve"> </w:t>
            </w:r>
            <w:r>
              <w:t xml:space="preserve">message </w:t>
            </w:r>
            <w:r w:rsidRPr="003168A2">
              <w:t>received</w:t>
            </w:r>
          </w:p>
        </w:tc>
        <w:tc>
          <w:tcPr>
            <w:tcW w:w="1701" w:type="dxa"/>
          </w:tcPr>
          <w:p w:rsidR="00020F44" w:rsidRDefault="00020F44" w:rsidP="006B6569">
            <w:pPr>
              <w:pStyle w:val="TAL"/>
            </w:pPr>
            <w:r>
              <w:t xml:space="preserve">Retransmission of </w:t>
            </w:r>
            <w:r>
              <w:rPr>
                <w:rFonts w:hint="eastAsia"/>
              </w:rPr>
              <w:t>DE</w:t>
            </w:r>
            <w:r>
              <w:t xml:space="preserve">REGISTRATION </w:t>
            </w:r>
            <w:r>
              <w:rPr>
                <w:rFonts w:hint="eastAsia"/>
              </w:rPr>
              <w:t>REQUEST</w:t>
            </w:r>
            <w:r>
              <w:t xml:space="preserve"> </w:t>
            </w:r>
            <w:r>
              <w:rPr>
                <w:rFonts w:hint="eastAsia"/>
              </w:rPr>
              <w:t>message</w:t>
            </w:r>
          </w:p>
        </w:tc>
      </w:tr>
      <w:tr w:rsidR="00020F44" w:rsidTr="008A0AB5">
        <w:tblPrEx>
          <w:tblLook w:val="04A0" w:firstRow="1" w:lastRow="0" w:firstColumn="1" w:lastColumn="0" w:noHBand="0" w:noVBand="1"/>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T3555</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5107E" w:rsidP="00691B57">
            <w:pPr>
              <w:pStyle w:val="TAL"/>
            </w:pPr>
            <w:r>
              <w:t>6s</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9958B8" w:rsidP="009958B8">
            <w:pPr>
              <w:pStyle w:val="TAC"/>
              <w:rPr>
                <w:lang w:val="en-US"/>
              </w:rPr>
            </w:pPr>
            <w:r>
              <w:rPr>
                <w:lang w:eastAsia="zh-CN"/>
              </w:rPr>
              <w:t>5G</w:t>
            </w:r>
            <w:r w:rsidRPr="003168A2">
              <w:rPr>
                <w:lang w:eastAsia="zh-CN"/>
              </w:rPr>
              <w:t>MM-REGISTERED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Transmission of CONFIGURATION UPDATE COMMAND message with Acknowledgement requested flag IE</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CONFIGURATION UPDATE COMPLETE message received</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Retransmission of CONFIGURATION UPDATE COMMAND message</w:t>
            </w:r>
          </w:p>
        </w:tc>
      </w:tr>
      <w:tr w:rsidR="00020F44" w:rsidTr="008A0AB5">
        <w:tblPrEx>
          <w:tblLook w:val="04A0" w:firstRow="1" w:lastRow="0" w:firstColumn="1" w:lastColumn="0" w:noHBand="0" w:noVBand="1"/>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T3565</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5107E" w:rsidP="00691B57">
            <w:pPr>
              <w:pStyle w:val="TAL"/>
            </w:pPr>
            <w:r>
              <w:t>6s</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9958B8" w:rsidP="009958B8">
            <w:pPr>
              <w:pStyle w:val="TAC"/>
              <w:rPr>
                <w:lang w:val="en-US"/>
              </w:rPr>
            </w:pPr>
            <w:r>
              <w:rPr>
                <w:lang w:eastAsia="zh-CN"/>
              </w:rPr>
              <w:t>5G</w:t>
            </w:r>
            <w:r w:rsidRPr="003168A2">
              <w:rPr>
                <w:lang w:eastAsia="zh-CN"/>
              </w:rPr>
              <w:t>MM-REGISTERED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Transmission of NOTIFICATION message</w:t>
            </w:r>
          </w:p>
        </w:tc>
        <w:tc>
          <w:tcPr>
            <w:tcW w:w="1701" w:type="dxa"/>
            <w:tcBorders>
              <w:top w:val="single" w:sz="6" w:space="0" w:color="auto"/>
              <w:left w:val="single" w:sz="6" w:space="0" w:color="auto"/>
              <w:bottom w:val="single" w:sz="6" w:space="0" w:color="auto"/>
              <w:right w:val="single" w:sz="6" w:space="0" w:color="auto"/>
            </w:tcBorders>
            <w:hideMark/>
          </w:tcPr>
          <w:p w:rsidR="00E973DE" w:rsidRPr="0015597D" w:rsidRDefault="00020F44" w:rsidP="00E973DE">
            <w:pPr>
              <w:pStyle w:val="TAL"/>
            </w:pPr>
            <w:r>
              <w:t>SERVICE REQUEST message received</w:t>
            </w:r>
          </w:p>
          <w:p w:rsidR="00020F44" w:rsidRDefault="00E973DE" w:rsidP="00E973DE">
            <w:pPr>
              <w:pStyle w:val="TAL"/>
            </w:pPr>
            <w:r w:rsidRPr="0015597D">
              <w:t>NOTIFICATION RESPONSE message received</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E973DE" w:rsidP="006B6569">
            <w:pPr>
              <w:pStyle w:val="TAL"/>
            </w:pPr>
            <w:r w:rsidRPr="0015597D">
              <w:t>Retransmission of NOTIFICATION message</w:t>
            </w:r>
          </w:p>
        </w:tc>
      </w:tr>
      <w:tr w:rsidR="00020F44" w:rsidRPr="003168A2" w:rsidTr="008A0AB5">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Default="00886F74" w:rsidP="006B6569">
            <w:pPr>
              <w:pStyle w:val="TAC"/>
            </w:pPr>
            <w:r>
              <w:rPr>
                <w:rFonts w:hint="eastAsia"/>
                <w:lang w:eastAsia="zh-CN"/>
              </w:rPr>
              <w:t>Mobile reachable timer</w:t>
            </w:r>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t>NOTE</w:t>
            </w:r>
            <w:r w:rsidRPr="003168A2">
              <w:t> </w:t>
            </w:r>
            <w:r>
              <w:t xml:space="preserve">1 </w:t>
            </w:r>
          </w:p>
        </w:tc>
        <w:tc>
          <w:tcPr>
            <w:tcW w:w="1560"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sidRPr="003168A2">
              <w:t xml:space="preserve">Entering </w:t>
            </w:r>
            <w:r>
              <w:t>5G</w:t>
            </w:r>
            <w:r w:rsidRPr="003168A2">
              <w:t>MM-IDLE mode</w:t>
            </w:r>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sidRPr="003168A2">
              <w:t>N</w:t>
            </w:r>
            <w:r>
              <w:t>1 N</w:t>
            </w:r>
            <w:r w:rsidRPr="003168A2">
              <w:t>AS signalling connection established</w:t>
            </w:r>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sidRPr="003168A2">
              <w:t>Network dependent, but typically paging is halted on 1</w:t>
            </w:r>
            <w:r w:rsidR="00E51A15" w:rsidRPr="00E51A15">
              <w:rPr>
                <w:vertAlign w:val="superscript"/>
              </w:rPr>
              <w:t>st</w:t>
            </w:r>
            <w:r w:rsidRPr="003168A2">
              <w:t xml:space="preserve"> </w:t>
            </w:r>
            <w:r w:rsidR="00886F74" w:rsidRPr="003168A2">
              <w:t>expiry</w:t>
            </w:r>
            <w:r w:rsidR="00886F74">
              <w:rPr>
                <w:rFonts w:hint="eastAsia"/>
                <w:lang w:eastAsia="zh-CN"/>
              </w:rPr>
              <w:t>, and st</w:t>
            </w:r>
            <w:r w:rsidR="00886F74">
              <w:t xml:space="preserve">art implicit </w:t>
            </w:r>
            <w:r w:rsidR="00886F74">
              <w:rPr>
                <w:rFonts w:hint="eastAsia"/>
                <w:lang w:eastAsia="zh-CN"/>
              </w:rPr>
              <w:t>de-registration</w:t>
            </w:r>
            <w:r w:rsidR="00886F74">
              <w:t xml:space="preserve"> timer</w:t>
            </w:r>
            <w:r w:rsidR="00886F74">
              <w:rPr>
                <w:rFonts w:hint="eastAsia"/>
                <w:lang w:eastAsia="zh-CN"/>
              </w:rPr>
              <w:t xml:space="preserve">, </w:t>
            </w:r>
            <w:r>
              <w:rPr>
                <w:rFonts w:hint="eastAsia"/>
              </w:rPr>
              <w:t xml:space="preserve">if the UE is not </w:t>
            </w:r>
            <w:r>
              <w:t>registered</w:t>
            </w:r>
            <w:r>
              <w:rPr>
                <w:rFonts w:hint="eastAsia"/>
              </w:rPr>
              <w:t xml:space="preserve"> for emergency services.</w:t>
            </w:r>
          </w:p>
          <w:p w:rsidR="00020F44" w:rsidRDefault="00020F44" w:rsidP="006B6569">
            <w:pPr>
              <w:pStyle w:val="TAL"/>
            </w:pPr>
          </w:p>
          <w:p w:rsidR="00020F44" w:rsidRDefault="00020F44" w:rsidP="00AB4ADB">
            <w:pPr>
              <w:pStyle w:val="TAL"/>
            </w:pPr>
            <w:r>
              <w:rPr>
                <w:rFonts w:hint="eastAsia"/>
              </w:rPr>
              <w:t xml:space="preserve">Implicitly </w:t>
            </w:r>
            <w:r w:rsidR="00886F74">
              <w:t>de</w:t>
            </w:r>
            <w:r w:rsidR="00AB4ADB">
              <w:t>-register</w:t>
            </w:r>
            <w:r>
              <w:rPr>
                <w:rFonts w:hint="eastAsia"/>
              </w:rPr>
              <w:t xml:space="preserve"> the UE which is </w:t>
            </w:r>
            <w:r>
              <w:t>registered</w:t>
            </w:r>
            <w:r>
              <w:rPr>
                <w:rFonts w:hint="eastAsia"/>
              </w:rPr>
              <w:t xml:space="preserve"> for emergency services</w:t>
            </w:r>
          </w:p>
        </w:tc>
      </w:tr>
      <w:tr w:rsidR="00020F44" w:rsidRPr="003168A2" w:rsidTr="008A0AB5">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Default="00886F74" w:rsidP="00886F74">
            <w:pPr>
              <w:pStyle w:val="TAC"/>
            </w:pPr>
            <w:r>
              <w:rPr>
                <w:rFonts w:hint="eastAsia"/>
                <w:lang w:eastAsia="zh-CN"/>
              </w:rPr>
              <w:t>I</w:t>
            </w:r>
            <w:r>
              <w:t xml:space="preserve">mplicit </w:t>
            </w:r>
            <w:r>
              <w:rPr>
                <w:rFonts w:hint="eastAsia"/>
                <w:lang w:eastAsia="zh-CN"/>
              </w:rPr>
              <w:t>de-registration</w:t>
            </w:r>
            <w:r>
              <w:t xml:space="preserve"> timer</w:t>
            </w:r>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Pr>
                <w:rFonts w:hint="eastAsia"/>
              </w:rPr>
              <w:t>NOTE</w:t>
            </w:r>
            <w:r w:rsidRPr="003168A2">
              <w:t> </w:t>
            </w:r>
            <w:r>
              <w:t>2</w:t>
            </w:r>
          </w:p>
        </w:tc>
        <w:tc>
          <w:tcPr>
            <w:tcW w:w="1560" w:type="dxa"/>
            <w:tcBorders>
              <w:top w:val="single" w:sz="6" w:space="0" w:color="auto"/>
              <w:left w:val="single" w:sz="6" w:space="0" w:color="auto"/>
              <w:bottom w:val="single" w:sz="6" w:space="0" w:color="auto"/>
              <w:right w:val="single" w:sz="6" w:space="0" w:color="auto"/>
            </w:tcBorders>
          </w:tcPr>
          <w:p w:rsidR="00020F44" w:rsidRPr="00B22759" w:rsidRDefault="00020F44" w:rsidP="006B6569">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886F74">
            <w:pPr>
              <w:pStyle w:val="TAL"/>
            </w:pPr>
            <w:r w:rsidRPr="003168A2">
              <w:t xml:space="preserve">The </w:t>
            </w:r>
            <w:r w:rsidR="00886F74">
              <w:t>mobile reachable timer</w:t>
            </w:r>
            <w:r w:rsidRPr="003168A2">
              <w:t xml:space="preserve"> expires while the network is in </w:t>
            </w:r>
            <w:r>
              <w:t>5G</w:t>
            </w:r>
            <w:r w:rsidRPr="003168A2">
              <w:t>MM-IDLE mode</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 xml:space="preserve">N1 </w:t>
            </w:r>
            <w:r w:rsidRPr="003168A2">
              <w:t>NAS signalling connection established</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3168A2">
              <w:t>Implicitly detach the UE on 1</w:t>
            </w:r>
            <w:r w:rsidR="00E51A15" w:rsidRPr="00E51A15">
              <w:rPr>
                <w:vertAlign w:val="superscript"/>
              </w:rPr>
              <w:t>st</w:t>
            </w:r>
            <w:r w:rsidRPr="003168A2">
              <w:t xml:space="preserve"> expiry</w:t>
            </w:r>
          </w:p>
        </w:tc>
      </w:tr>
      <w:tr w:rsidR="008A0AB5" w:rsidRPr="004A5232" w:rsidTr="00260D19">
        <w:trPr>
          <w:cantSplit/>
          <w:jc w:val="center"/>
        </w:trPr>
        <w:tc>
          <w:tcPr>
            <w:tcW w:w="992" w:type="dxa"/>
            <w:tcBorders>
              <w:top w:val="single" w:sz="6" w:space="0" w:color="auto"/>
              <w:left w:val="single" w:sz="6" w:space="0" w:color="auto"/>
              <w:bottom w:val="single" w:sz="6" w:space="0" w:color="auto"/>
              <w:right w:val="single" w:sz="6" w:space="0" w:color="auto"/>
            </w:tcBorders>
          </w:tcPr>
          <w:p w:rsidR="008A0AB5" w:rsidRPr="00BB130A" w:rsidRDefault="008A0AB5" w:rsidP="00260D19">
            <w:pPr>
              <w:pStyle w:val="TAC"/>
              <w:rPr>
                <w:lang w:val="fr-FR"/>
              </w:rPr>
            </w:pPr>
            <w:r w:rsidRPr="00BB130A">
              <w:rPr>
                <w:lang w:val="fr-FR" w:eastAsia="zh-CN"/>
              </w:rPr>
              <w:t>Non-3GPP i</w:t>
            </w:r>
            <w:r w:rsidRPr="00BB130A">
              <w:rPr>
                <w:lang w:val="fr-FR"/>
              </w:rPr>
              <w:t xml:space="preserve">mplicit </w:t>
            </w:r>
            <w:r w:rsidRPr="00BB130A">
              <w:rPr>
                <w:rFonts w:hint="eastAsia"/>
                <w:lang w:val="fr-FR" w:eastAsia="zh-CN"/>
              </w:rPr>
              <w:t>de-registration</w:t>
            </w:r>
            <w:r w:rsidRPr="00BB130A">
              <w:rPr>
                <w:lang w:val="fr-FR"/>
              </w:rPr>
              <w:t xml:space="preserve"> timer</w:t>
            </w:r>
          </w:p>
        </w:tc>
        <w:tc>
          <w:tcPr>
            <w:tcW w:w="992" w:type="dxa"/>
            <w:tcBorders>
              <w:top w:val="single" w:sz="6" w:space="0" w:color="auto"/>
              <w:left w:val="single" w:sz="6" w:space="0" w:color="auto"/>
              <w:bottom w:val="single" w:sz="6" w:space="0" w:color="auto"/>
              <w:right w:val="single" w:sz="6" w:space="0" w:color="auto"/>
            </w:tcBorders>
          </w:tcPr>
          <w:p w:rsidR="008A0AB5" w:rsidRPr="004A5232" w:rsidRDefault="008A0AB5" w:rsidP="00260D19">
            <w:pPr>
              <w:pStyle w:val="TAL"/>
            </w:pPr>
            <w:r w:rsidRPr="004A5232">
              <w:rPr>
                <w:rFonts w:hint="eastAsia"/>
              </w:rPr>
              <w:t>NOTE</w:t>
            </w:r>
            <w:r w:rsidRPr="004A5232">
              <w:t> 3</w:t>
            </w:r>
          </w:p>
        </w:tc>
        <w:tc>
          <w:tcPr>
            <w:tcW w:w="1560" w:type="dxa"/>
            <w:tcBorders>
              <w:top w:val="single" w:sz="6" w:space="0" w:color="auto"/>
              <w:left w:val="single" w:sz="6" w:space="0" w:color="auto"/>
              <w:bottom w:val="single" w:sz="6" w:space="0" w:color="auto"/>
              <w:right w:val="single" w:sz="6" w:space="0" w:color="auto"/>
            </w:tcBorders>
          </w:tcPr>
          <w:p w:rsidR="008A0AB5" w:rsidRPr="004A5232" w:rsidRDefault="008A0AB5" w:rsidP="00260D19">
            <w:pPr>
              <w:pStyle w:val="TAC"/>
              <w:rPr>
                <w:lang w:val="en-US"/>
              </w:rPr>
            </w:pPr>
            <w:r w:rsidRPr="004A5232">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8A0AB5" w:rsidRPr="004A5232" w:rsidRDefault="008A0AB5" w:rsidP="00260D19">
            <w:pPr>
              <w:pStyle w:val="TAL"/>
            </w:pPr>
            <w:r w:rsidRPr="004A5232">
              <w:t>Entering 5GMM-IDLE mode over non-3GPP access</w:t>
            </w:r>
          </w:p>
        </w:tc>
        <w:tc>
          <w:tcPr>
            <w:tcW w:w="1701" w:type="dxa"/>
            <w:tcBorders>
              <w:top w:val="single" w:sz="6" w:space="0" w:color="auto"/>
              <w:left w:val="single" w:sz="6" w:space="0" w:color="auto"/>
              <w:bottom w:val="single" w:sz="6" w:space="0" w:color="auto"/>
              <w:right w:val="single" w:sz="6" w:space="0" w:color="auto"/>
            </w:tcBorders>
          </w:tcPr>
          <w:p w:rsidR="008A0AB5" w:rsidRPr="004A5232" w:rsidRDefault="008A0AB5" w:rsidP="00260D19">
            <w:pPr>
              <w:pStyle w:val="TAL"/>
            </w:pPr>
            <w:r w:rsidRPr="004A5232">
              <w:t>N1 NAS signalling connection over non-3GPP access established</w:t>
            </w:r>
          </w:p>
        </w:tc>
        <w:tc>
          <w:tcPr>
            <w:tcW w:w="1701" w:type="dxa"/>
            <w:tcBorders>
              <w:top w:val="single" w:sz="6" w:space="0" w:color="auto"/>
              <w:left w:val="single" w:sz="6" w:space="0" w:color="auto"/>
              <w:bottom w:val="single" w:sz="6" w:space="0" w:color="auto"/>
              <w:right w:val="single" w:sz="6" w:space="0" w:color="auto"/>
            </w:tcBorders>
          </w:tcPr>
          <w:p w:rsidR="008A0AB5" w:rsidRPr="004A5232" w:rsidRDefault="008A0AB5" w:rsidP="00C04ACF">
            <w:pPr>
              <w:pStyle w:val="TAL"/>
            </w:pPr>
            <w:r w:rsidRPr="004A5232">
              <w:t>Implicitly de-register the UE for non-3GPP access on 1</w:t>
            </w:r>
            <w:r w:rsidRPr="004A5232">
              <w:rPr>
                <w:vertAlign w:val="superscript"/>
              </w:rPr>
              <w:t>s</w:t>
            </w:r>
            <w:r w:rsidRPr="004A5232">
              <w:t xml:space="preserve"> expiry</w:t>
            </w:r>
          </w:p>
        </w:tc>
      </w:tr>
      <w:tr w:rsidR="00020F44" w:rsidRPr="003168A2" w:rsidTr="008A0AB5">
        <w:trPr>
          <w:cantSplit/>
          <w:jc w:val="center"/>
        </w:trPr>
        <w:tc>
          <w:tcPr>
            <w:tcW w:w="9639" w:type="dxa"/>
            <w:gridSpan w:val="6"/>
          </w:tcPr>
          <w:p w:rsidR="00020F44" w:rsidRDefault="00020F44" w:rsidP="006B6569">
            <w:pPr>
              <w:pStyle w:val="TAN"/>
              <w:rPr>
                <w:lang w:val="en-US"/>
              </w:rPr>
            </w:pPr>
            <w:r w:rsidRPr="003168A2">
              <w:t>NOTE </w:t>
            </w:r>
            <w:r>
              <w:t>1</w:t>
            </w:r>
            <w:r w:rsidRPr="003168A2">
              <w:t>:</w:t>
            </w:r>
            <w:r w:rsidRPr="003168A2">
              <w:tab/>
            </w:r>
            <w:r w:rsidRPr="006C4C6B">
              <w:rPr>
                <w:rFonts w:hint="eastAsia"/>
                <w:lang w:val="en-US"/>
              </w:rPr>
              <w:t>The default value of this timer is 4 minutes greater than T</w:t>
            </w:r>
            <w:r>
              <w:rPr>
                <w:lang w:val="en-US"/>
              </w:rPr>
              <w:t>3512</w:t>
            </w:r>
            <w:r w:rsidRPr="006C4C6B">
              <w:rPr>
                <w:rFonts w:hint="eastAsia"/>
                <w:lang w:val="en-US"/>
              </w:rPr>
              <w:t xml:space="preserve">. If the UE is </w:t>
            </w:r>
            <w:r w:rsidR="00451C9C">
              <w:rPr>
                <w:lang w:val="en-US"/>
              </w:rPr>
              <w:t>register</w:t>
            </w:r>
            <w:r w:rsidRPr="006C4C6B">
              <w:rPr>
                <w:rFonts w:hint="eastAsia"/>
                <w:lang w:val="en-US"/>
              </w:rPr>
              <w:t>ed for emergency services, the value of this timer is set equal to T</w:t>
            </w:r>
            <w:r>
              <w:rPr>
                <w:lang w:val="en-US"/>
              </w:rPr>
              <w:t>3512.</w:t>
            </w:r>
          </w:p>
          <w:p w:rsidR="00020F44" w:rsidRDefault="00020F44" w:rsidP="006B6569">
            <w:pPr>
              <w:pStyle w:val="TAN"/>
            </w:pPr>
            <w:r w:rsidRPr="003168A2">
              <w:t>NOTE </w:t>
            </w:r>
            <w:r>
              <w:t>2</w:t>
            </w:r>
            <w:r w:rsidRPr="003168A2">
              <w:t>:</w:t>
            </w:r>
            <w:r w:rsidRPr="003168A2">
              <w:tab/>
            </w:r>
            <w:r>
              <w:rPr>
                <w:rFonts w:hint="eastAsia"/>
              </w:rPr>
              <w:t xml:space="preserve">The value of this timer is </w:t>
            </w:r>
            <w:r w:rsidRPr="003168A2">
              <w:t>network dependent.</w:t>
            </w:r>
            <w:r>
              <w:rPr>
                <w:rFonts w:hint="eastAsia"/>
              </w:rPr>
              <w:t xml:space="preserve"> If </w:t>
            </w:r>
            <w:r>
              <w:t>MICO</w:t>
            </w:r>
            <w:r>
              <w:rPr>
                <w:rFonts w:hint="eastAsia"/>
              </w:rPr>
              <w:t xml:space="preserve"> is activated, t</w:t>
            </w:r>
            <w:r w:rsidRPr="003168A2">
              <w:t xml:space="preserve">he </w:t>
            </w:r>
            <w:r>
              <w:rPr>
                <w:rFonts w:hint="eastAsia"/>
              </w:rPr>
              <w:t xml:space="preserve">default </w:t>
            </w:r>
            <w:r w:rsidRPr="003168A2">
              <w:t>value of this timer is 4 minutes greater than T</w:t>
            </w:r>
            <w:r w:rsidR="009B5453">
              <w:t>3512</w:t>
            </w:r>
            <w:r>
              <w:t>.</w:t>
            </w:r>
          </w:p>
          <w:p w:rsidR="0005107E" w:rsidRDefault="008A0AB5" w:rsidP="0005107E">
            <w:pPr>
              <w:pStyle w:val="TAN"/>
            </w:pPr>
            <w:r w:rsidRPr="004A5232">
              <w:t>NOTE 3:</w:t>
            </w:r>
            <w:r w:rsidRPr="004A5232">
              <w:tab/>
            </w:r>
            <w:r w:rsidRPr="004A5232">
              <w:rPr>
                <w:rFonts w:hint="eastAsia"/>
              </w:rPr>
              <w:t xml:space="preserve">The value of this timer is </w:t>
            </w:r>
            <w:r w:rsidRPr="004A5232">
              <w:t>network dependent.</w:t>
            </w:r>
            <w:r>
              <w:t xml:space="preserve"> The default value of this timer is 4 minutes greater than the non-3GPP de-registration timer.</w:t>
            </w:r>
            <w:r w:rsidR="0005107E">
              <w:t xml:space="preserve"> </w:t>
            </w:r>
          </w:p>
          <w:p w:rsidR="00110A2A" w:rsidRDefault="0005107E" w:rsidP="0005107E">
            <w:pPr>
              <w:pStyle w:val="TAN"/>
            </w:pPr>
            <w:r w:rsidRPr="004A5232">
              <w:t>NOTE </w:t>
            </w:r>
            <w:r>
              <w:t>4</w:t>
            </w:r>
            <w:r w:rsidRPr="004A5232">
              <w:t>:</w:t>
            </w:r>
            <w:r w:rsidRPr="004A5232">
              <w:tab/>
            </w:r>
            <w:r w:rsidRPr="003168A2">
              <w:t>The value of this timer is network dependent</w:t>
            </w:r>
            <w:r>
              <w:t>.</w:t>
            </w:r>
          </w:p>
        </w:tc>
      </w:tr>
    </w:tbl>
    <w:p w:rsidR="00BB130A" w:rsidRDefault="00BB130A" w:rsidP="00BB130A"/>
    <w:p w:rsidR="00A41C5D" w:rsidRPr="00C607F7" w:rsidRDefault="00A41C5D" w:rsidP="00A41C5D">
      <w:pPr>
        <w:pStyle w:val="Heading2"/>
      </w:pPr>
      <w:bookmarkStart w:id="923" w:name="_Toc508877463"/>
      <w:bookmarkStart w:id="924" w:name="_Toc516007733"/>
      <w:r>
        <w:t>10</w:t>
      </w:r>
      <w:r w:rsidRPr="00C607F7">
        <w:t>.</w:t>
      </w:r>
      <w:r>
        <w:t>3</w:t>
      </w:r>
      <w:r w:rsidR="004B5A6C">
        <w:tab/>
        <w:t>Timers of 5G</w:t>
      </w:r>
      <w:r w:rsidRPr="00C607F7">
        <w:t xml:space="preserve">S </w:t>
      </w:r>
      <w:r>
        <w:t>session</w:t>
      </w:r>
      <w:r w:rsidRPr="00C607F7">
        <w:t xml:space="preserve"> management</w:t>
      </w:r>
      <w:bookmarkEnd w:id="923"/>
      <w:bookmarkEnd w:id="924"/>
    </w:p>
    <w:p w:rsidR="00020F44" w:rsidRPr="00652070" w:rsidRDefault="00020F44" w:rsidP="00020F44">
      <w:r>
        <w:t>Timers of 5GS session management</w:t>
      </w:r>
      <w:r w:rsidRPr="00440029">
        <w:t xml:space="preserve"> </w:t>
      </w:r>
      <w:r>
        <w:t>are shown in t</w:t>
      </w:r>
      <w:r w:rsidRPr="003168A2">
        <w:t>able</w:t>
      </w:r>
      <w:r>
        <w:t> </w:t>
      </w:r>
      <w:r w:rsidR="00564F7B">
        <w:t>10</w:t>
      </w:r>
      <w:r>
        <w:t>.</w:t>
      </w:r>
      <w:r w:rsidR="00564F7B">
        <w:t>3</w:t>
      </w:r>
      <w:r>
        <w:t>.1 and t</w:t>
      </w:r>
      <w:r w:rsidRPr="003168A2">
        <w:t>able</w:t>
      </w:r>
      <w:r>
        <w:t> </w:t>
      </w:r>
      <w:r w:rsidR="00564F7B">
        <w:t>10</w:t>
      </w:r>
      <w:r>
        <w:t>.</w:t>
      </w:r>
      <w:r w:rsidR="00564F7B">
        <w:t>3</w:t>
      </w:r>
      <w:r>
        <w:t>.2.</w:t>
      </w:r>
    </w:p>
    <w:p w:rsidR="00020F44" w:rsidRPr="003168A2" w:rsidRDefault="00020F44" w:rsidP="00020F44">
      <w:pPr>
        <w:pStyle w:val="TH"/>
      </w:pPr>
      <w:r w:rsidRPr="003168A2">
        <w:t>Table </w:t>
      </w:r>
      <w:r w:rsidR="00564F7B">
        <w:t>10</w:t>
      </w:r>
      <w:r>
        <w:t>.</w:t>
      </w:r>
      <w:r w:rsidR="00564F7B">
        <w:t>3</w:t>
      </w:r>
      <w:r>
        <w:t>.1</w:t>
      </w:r>
      <w:r w:rsidRPr="003168A2">
        <w:t xml:space="preserve">: </w:t>
      </w:r>
      <w:r>
        <w:t>Timers of 5GS session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1560"/>
        <w:gridCol w:w="2693"/>
        <w:gridCol w:w="1701"/>
        <w:gridCol w:w="1700"/>
      </w:tblGrid>
      <w:tr w:rsidR="00020F44" w:rsidRPr="009E3158" w:rsidTr="00123098">
        <w:trPr>
          <w:cantSplit/>
          <w:tblHeader/>
          <w:jc w:val="center"/>
        </w:trPr>
        <w:tc>
          <w:tcPr>
            <w:tcW w:w="992" w:type="dxa"/>
          </w:tcPr>
          <w:p w:rsidR="00020F44" w:rsidRPr="009E3158" w:rsidRDefault="00020F44" w:rsidP="006B6569">
            <w:pPr>
              <w:pStyle w:val="TAH"/>
            </w:pPr>
            <w:r w:rsidRPr="009E3158">
              <w:t>TIMER NUM.</w:t>
            </w:r>
          </w:p>
        </w:tc>
        <w:tc>
          <w:tcPr>
            <w:tcW w:w="992" w:type="dxa"/>
          </w:tcPr>
          <w:p w:rsidR="00020F44" w:rsidRPr="009E3158" w:rsidRDefault="00020F44" w:rsidP="006B6569">
            <w:pPr>
              <w:pStyle w:val="TAH"/>
            </w:pPr>
            <w:r w:rsidRPr="009E3158">
              <w:t>TIMER VALUE</w:t>
            </w:r>
          </w:p>
        </w:tc>
        <w:tc>
          <w:tcPr>
            <w:tcW w:w="1560" w:type="dxa"/>
          </w:tcPr>
          <w:p w:rsidR="00020F44" w:rsidRPr="009E3158" w:rsidRDefault="00020F44" w:rsidP="006B6569">
            <w:pPr>
              <w:pStyle w:val="TAH"/>
            </w:pPr>
            <w:r w:rsidRPr="009E3158">
              <w:t>STATE</w:t>
            </w:r>
          </w:p>
        </w:tc>
        <w:tc>
          <w:tcPr>
            <w:tcW w:w="2693" w:type="dxa"/>
          </w:tcPr>
          <w:p w:rsidR="00020F44" w:rsidRPr="009E3158" w:rsidRDefault="00020F44" w:rsidP="006B6569">
            <w:pPr>
              <w:pStyle w:val="TAH"/>
            </w:pPr>
            <w:r w:rsidRPr="009E3158">
              <w:t>CAUSE OF START</w:t>
            </w:r>
          </w:p>
        </w:tc>
        <w:tc>
          <w:tcPr>
            <w:tcW w:w="1701" w:type="dxa"/>
          </w:tcPr>
          <w:p w:rsidR="00020F44" w:rsidRPr="009E3158" w:rsidRDefault="00020F44" w:rsidP="006B6569">
            <w:pPr>
              <w:pStyle w:val="TAH"/>
            </w:pPr>
            <w:r w:rsidRPr="009E3158">
              <w:t>NORMAL STOP</w:t>
            </w:r>
          </w:p>
        </w:tc>
        <w:tc>
          <w:tcPr>
            <w:tcW w:w="1700" w:type="dxa"/>
          </w:tcPr>
          <w:p w:rsidR="00020F44" w:rsidRPr="009E3158" w:rsidRDefault="00020F44" w:rsidP="006B6569">
            <w:pPr>
              <w:pStyle w:val="TAH"/>
            </w:pPr>
            <w:r w:rsidRPr="009E3158">
              <w:t xml:space="preserve">ON </w:t>
            </w:r>
            <w:r w:rsidRPr="009E3158">
              <w:br/>
            </w:r>
            <w:r>
              <w:t>THE</w:t>
            </w:r>
            <w:r w:rsidRPr="003168A2">
              <w:br/>
            </w:r>
            <w:r>
              <w:t>1</w:t>
            </w:r>
            <w:r w:rsidR="00E51A15" w:rsidRPr="00E51A15">
              <w:rPr>
                <w:vertAlign w:val="superscript"/>
              </w:rPr>
              <w:t>st</w:t>
            </w:r>
            <w:r>
              <w:t>, 2</w:t>
            </w:r>
            <w:r w:rsidR="00E51A15" w:rsidRPr="00E51A15">
              <w:rPr>
                <w:vertAlign w:val="superscript"/>
              </w:rPr>
              <w:t>nd</w:t>
            </w:r>
            <w:r>
              <w:t>, 3</w:t>
            </w:r>
            <w:r w:rsidR="00E51A15" w:rsidRPr="00E51A15">
              <w:rPr>
                <w:vertAlign w:val="superscript"/>
              </w:rPr>
              <w:t>rd</w:t>
            </w:r>
            <w:r>
              <w:t>, 4</w:t>
            </w:r>
            <w:r w:rsidR="00E51A15" w:rsidRPr="00E51A15">
              <w:rPr>
                <w:vertAlign w:val="superscript"/>
              </w:rPr>
              <w:t>th</w:t>
            </w:r>
            <w:r>
              <w:t xml:space="preserve"> EXPIRY (NOTE</w:t>
            </w:r>
            <w:r w:rsidRPr="003168A2">
              <w:t> </w:t>
            </w:r>
            <w:r>
              <w:t>1)</w:t>
            </w:r>
          </w:p>
        </w:tc>
      </w:tr>
      <w:tr w:rsidR="00020F44" w:rsidRPr="009E3158" w:rsidTr="00123098">
        <w:trPr>
          <w:cantSplit/>
          <w:jc w:val="center"/>
        </w:trPr>
        <w:tc>
          <w:tcPr>
            <w:tcW w:w="992" w:type="dxa"/>
          </w:tcPr>
          <w:p w:rsidR="00020F44" w:rsidRPr="009E3158" w:rsidRDefault="00020F44" w:rsidP="006B6569">
            <w:pPr>
              <w:pStyle w:val="TAC"/>
            </w:pPr>
            <w:r w:rsidRPr="009E3158">
              <w:t>T</w:t>
            </w:r>
            <w:r>
              <w:t>3580</w:t>
            </w:r>
          </w:p>
        </w:tc>
        <w:tc>
          <w:tcPr>
            <w:tcW w:w="992" w:type="dxa"/>
          </w:tcPr>
          <w:p w:rsidR="00020F44" w:rsidRPr="009E3158" w:rsidRDefault="00020F44" w:rsidP="006B6569">
            <w:pPr>
              <w:pStyle w:val="TAL"/>
            </w:pPr>
            <w:r w:rsidRPr="009E3158">
              <w:t>TBD</w:t>
            </w:r>
          </w:p>
        </w:tc>
        <w:tc>
          <w:tcPr>
            <w:tcW w:w="1560" w:type="dxa"/>
          </w:tcPr>
          <w:p w:rsidR="00020F44" w:rsidRPr="009E3158" w:rsidRDefault="00020F44" w:rsidP="006B6569">
            <w:pPr>
              <w:pStyle w:val="TAC"/>
            </w:pPr>
            <w:r w:rsidRPr="009E3158">
              <w:rPr>
                <w:lang w:val="en-US"/>
              </w:rPr>
              <w:t>TBD</w:t>
            </w:r>
          </w:p>
        </w:tc>
        <w:tc>
          <w:tcPr>
            <w:tcW w:w="2693" w:type="dxa"/>
          </w:tcPr>
          <w:p w:rsidR="00020F44" w:rsidRPr="009E3158" w:rsidRDefault="00020F44" w:rsidP="006B6569">
            <w:pPr>
              <w:pStyle w:val="TAL"/>
            </w:pPr>
            <w:r w:rsidRPr="009E3158">
              <w:t>Transmission of PDU SESSION ESTABLISHMENT REQUEST message</w:t>
            </w:r>
          </w:p>
        </w:tc>
        <w:tc>
          <w:tcPr>
            <w:tcW w:w="1701" w:type="dxa"/>
          </w:tcPr>
          <w:p w:rsidR="00020F44" w:rsidRPr="009E3158" w:rsidRDefault="00020F44" w:rsidP="006B6569">
            <w:pPr>
              <w:pStyle w:val="TAL"/>
            </w:pPr>
            <w:r w:rsidRPr="009E3158">
              <w:t xml:space="preserve">PDU SESSION ESTABLISHMENT ACCEPT </w:t>
            </w:r>
            <w:r w:rsidRPr="009E3158">
              <w:rPr>
                <w:rFonts w:hint="eastAsia"/>
              </w:rPr>
              <w:t>message</w:t>
            </w:r>
            <w:r w:rsidRPr="009E3158">
              <w:t xml:space="preserve"> received or</w:t>
            </w:r>
          </w:p>
          <w:p w:rsidR="00020F44" w:rsidRPr="009E3158" w:rsidRDefault="00020F44" w:rsidP="006B6569">
            <w:pPr>
              <w:pStyle w:val="TAL"/>
            </w:pPr>
            <w:r w:rsidRPr="009E3158">
              <w:t xml:space="preserve">PDU SESSION ESTABLISHMENT REJECT </w:t>
            </w:r>
            <w:r w:rsidRPr="009E3158">
              <w:rPr>
                <w:rFonts w:hint="eastAsia"/>
              </w:rPr>
              <w:t>message</w:t>
            </w:r>
            <w:r w:rsidRPr="009E3158">
              <w:t xml:space="preserve"> received</w:t>
            </w:r>
          </w:p>
        </w:tc>
        <w:tc>
          <w:tcPr>
            <w:tcW w:w="1700" w:type="dxa"/>
          </w:tcPr>
          <w:p w:rsidR="00020F44" w:rsidRPr="009E3158" w:rsidRDefault="00020F44" w:rsidP="006B6569">
            <w:pPr>
              <w:pStyle w:val="TAL"/>
            </w:pPr>
            <w:r>
              <w:t>Ret</w:t>
            </w:r>
            <w:r w:rsidRPr="009E3158">
              <w:t>ransmission of PDU SESSION ESTABLISHMENT REQUEST message</w:t>
            </w:r>
          </w:p>
        </w:tc>
      </w:tr>
      <w:tr w:rsidR="00020F44" w:rsidRPr="00BA5935" w:rsidTr="00123098">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C"/>
            </w:pPr>
            <w:r w:rsidRPr="00BA5935">
              <w:t>T</w:t>
            </w:r>
            <w:r>
              <w:t>3581</w:t>
            </w:r>
          </w:p>
        </w:tc>
        <w:tc>
          <w:tcPr>
            <w:tcW w:w="992"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rsidRPr="00BA5935">
              <w:t>TBD</w:t>
            </w:r>
          </w:p>
        </w:tc>
        <w:tc>
          <w:tcPr>
            <w:tcW w:w="1560" w:type="dxa"/>
            <w:tcBorders>
              <w:top w:val="single" w:sz="6" w:space="0" w:color="auto"/>
              <w:left w:val="single" w:sz="6" w:space="0" w:color="auto"/>
              <w:bottom w:val="single" w:sz="6" w:space="0" w:color="auto"/>
              <w:right w:val="single" w:sz="6" w:space="0" w:color="auto"/>
            </w:tcBorders>
          </w:tcPr>
          <w:p w:rsidR="00020F44" w:rsidRPr="00C97C94" w:rsidRDefault="00020F44" w:rsidP="006B6569">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rsidRPr="00BA5935">
              <w:t>Transmission of PDU SESSION MODIFICATION REQUEST message</w:t>
            </w:r>
          </w:p>
        </w:tc>
        <w:tc>
          <w:tcPr>
            <w:tcW w:w="1701"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rsidRPr="00BA5935">
              <w:t>PDU SESSION MODIFICATION COMMAND message with the same PTI is received or PDU SESSION MODIFICATION REJECT message received</w:t>
            </w:r>
          </w:p>
        </w:tc>
        <w:tc>
          <w:tcPr>
            <w:tcW w:w="1700"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t>Ret</w:t>
            </w:r>
            <w:r w:rsidRPr="009E3158">
              <w:t xml:space="preserve">ransmission of </w:t>
            </w:r>
            <w:r w:rsidRPr="00BA5935">
              <w:t xml:space="preserve">PDU SESSION MODIFICATION REQUEST </w:t>
            </w:r>
            <w:r w:rsidRPr="009E3158">
              <w:t>message</w:t>
            </w:r>
          </w:p>
        </w:tc>
      </w:tr>
      <w:tr w:rsidR="00020F44" w:rsidRPr="00D410B9" w:rsidTr="00123098">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C"/>
            </w:pPr>
            <w:r w:rsidRPr="00D410B9">
              <w:t>T</w:t>
            </w:r>
            <w:r>
              <w:t>3582</w:t>
            </w:r>
          </w:p>
        </w:tc>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020F44" w:rsidRPr="00C778AF" w:rsidRDefault="00020F44" w:rsidP="006B6569">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Transmission of PDU SESSION RELEASE REQUEST message</w:t>
            </w:r>
          </w:p>
        </w:tc>
        <w:tc>
          <w:tcPr>
            <w:tcW w:w="1701"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PDU SESSION RELEASE COMMAND message with the same PTI is received or PDU SESSION RELEASE REJECT message received</w:t>
            </w:r>
          </w:p>
        </w:tc>
        <w:tc>
          <w:tcPr>
            <w:tcW w:w="1700"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t>Ret</w:t>
            </w:r>
            <w:r w:rsidRPr="009E3158">
              <w:t xml:space="preserve">ransmission of </w:t>
            </w:r>
            <w:r w:rsidRPr="00BA5935">
              <w:t xml:space="preserve">PDU SESSION </w:t>
            </w:r>
            <w:r>
              <w:t>RELEASE</w:t>
            </w:r>
            <w:r w:rsidRPr="00BA5935">
              <w:t xml:space="preserve"> REQUEST </w:t>
            </w:r>
            <w:r w:rsidRPr="009E3158">
              <w:t>message</w:t>
            </w:r>
          </w:p>
        </w:tc>
      </w:tr>
      <w:tr w:rsidR="00123098" w:rsidRPr="00D410B9" w:rsidTr="00123098">
        <w:trPr>
          <w:cantSplit/>
          <w:jc w:val="center"/>
        </w:trPr>
        <w:tc>
          <w:tcPr>
            <w:tcW w:w="992" w:type="dxa"/>
            <w:tcBorders>
              <w:top w:val="single" w:sz="6" w:space="0" w:color="auto"/>
              <w:left w:val="single" w:sz="6" w:space="0" w:color="auto"/>
              <w:bottom w:val="single" w:sz="6" w:space="0" w:color="auto"/>
              <w:right w:val="single" w:sz="6" w:space="0" w:color="auto"/>
            </w:tcBorders>
          </w:tcPr>
          <w:p w:rsidR="00123098" w:rsidRPr="00D410B9" w:rsidRDefault="00123098" w:rsidP="00123098">
            <w:pPr>
              <w:pStyle w:val="TAC"/>
            </w:pPr>
            <w:r>
              <w:t>T3583</w:t>
            </w:r>
          </w:p>
        </w:tc>
        <w:tc>
          <w:tcPr>
            <w:tcW w:w="992" w:type="dxa"/>
            <w:tcBorders>
              <w:top w:val="single" w:sz="6" w:space="0" w:color="auto"/>
              <w:left w:val="single" w:sz="6" w:space="0" w:color="auto"/>
              <w:bottom w:val="single" w:sz="6" w:space="0" w:color="auto"/>
              <w:right w:val="single" w:sz="6" w:space="0" w:color="auto"/>
            </w:tcBorders>
          </w:tcPr>
          <w:p w:rsidR="00123098" w:rsidRDefault="00123098" w:rsidP="00123098">
            <w:pPr>
              <w:pStyle w:val="TAL"/>
            </w:pPr>
            <w:r>
              <w:t>Default 1 min.</w:t>
            </w:r>
          </w:p>
          <w:p w:rsidR="00123098" w:rsidRPr="00D410B9" w:rsidRDefault="00123098" w:rsidP="00123098">
            <w:pPr>
              <w:pStyle w:val="TAL"/>
            </w:pPr>
            <w:r>
              <w:t>NOTE 2</w:t>
            </w:r>
          </w:p>
        </w:tc>
        <w:tc>
          <w:tcPr>
            <w:tcW w:w="1560" w:type="dxa"/>
            <w:tcBorders>
              <w:top w:val="single" w:sz="6" w:space="0" w:color="auto"/>
              <w:left w:val="single" w:sz="6" w:space="0" w:color="auto"/>
              <w:bottom w:val="single" w:sz="6" w:space="0" w:color="auto"/>
              <w:right w:val="single" w:sz="6" w:space="0" w:color="auto"/>
            </w:tcBorders>
          </w:tcPr>
          <w:p w:rsidR="00123098" w:rsidRPr="00D410B9" w:rsidRDefault="00123098" w:rsidP="00123098">
            <w:pPr>
              <w:pStyle w:val="TAC"/>
              <w:rPr>
                <w:lang w:val="en-US"/>
              </w:rPr>
            </w:pPr>
            <w:r>
              <w:rPr>
                <w:lang w:val="en-US"/>
              </w:rPr>
              <w:t>PDU SESSION ACTIVE</w:t>
            </w:r>
          </w:p>
        </w:tc>
        <w:tc>
          <w:tcPr>
            <w:tcW w:w="2693" w:type="dxa"/>
            <w:tcBorders>
              <w:top w:val="single" w:sz="6" w:space="0" w:color="auto"/>
              <w:left w:val="single" w:sz="6" w:space="0" w:color="auto"/>
              <w:bottom w:val="single" w:sz="6" w:space="0" w:color="auto"/>
              <w:right w:val="single" w:sz="6" w:space="0" w:color="auto"/>
            </w:tcBorders>
          </w:tcPr>
          <w:p w:rsidR="00123098" w:rsidRPr="00D410B9" w:rsidRDefault="00123098" w:rsidP="00123098">
            <w:pPr>
              <w:pStyle w:val="TAL"/>
            </w:pPr>
            <w:r>
              <w:t>UE creates or updates a derived QoS rule</w:t>
            </w:r>
          </w:p>
        </w:tc>
        <w:tc>
          <w:tcPr>
            <w:tcW w:w="1701" w:type="dxa"/>
            <w:tcBorders>
              <w:top w:val="single" w:sz="6" w:space="0" w:color="auto"/>
              <w:left w:val="single" w:sz="6" w:space="0" w:color="auto"/>
              <w:bottom w:val="single" w:sz="6" w:space="0" w:color="auto"/>
              <w:right w:val="single" w:sz="6" w:space="0" w:color="auto"/>
            </w:tcBorders>
          </w:tcPr>
          <w:p w:rsidR="00123098" w:rsidRPr="00D410B9" w:rsidRDefault="00123098" w:rsidP="00123098">
            <w:pPr>
              <w:pStyle w:val="TAL"/>
            </w:pPr>
            <w:r>
              <w:t xml:space="preserve">UE deletes the derived QoS rule (see subclause </w:t>
            </w:r>
            <w:r w:rsidRPr="00771792">
              <w:t>6.2.5.1.4.5</w:t>
            </w:r>
            <w:r>
              <w:t>)</w:t>
            </w:r>
          </w:p>
        </w:tc>
        <w:tc>
          <w:tcPr>
            <w:tcW w:w="1700" w:type="dxa"/>
            <w:tcBorders>
              <w:top w:val="single" w:sz="6" w:space="0" w:color="auto"/>
              <w:left w:val="single" w:sz="6" w:space="0" w:color="auto"/>
              <w:bottom w:val="single" w:sz="6" w:space="0" w:color="auto"/>
              <w:right w:val="single" w:sz="6" w:space="0" w:color="auto"/>
            </w:tcBorders>
          </w:tcPr>
          <w:p w:rsidR="00123098" w:rsidRDefault="00123098" w:rsidP="00123098">
            <w:pPr>
              <w:pStyle w:val="TAL"/>
            </w:pPr>
            <w:r>
              <w:t>On 1</w:t>
            </w:r>
            <w:r w:rsidRPr="0076076B">
              <w:rPr>
                <w:vertAlign w:val="superscript"/>
              </w:rPr>
              <w:t>st</w:t>
            </w:r>
            <w:r>
              <w:t xml:space="preserve"> expiry: Deletion of the derived QoS rule</w:t>
            </w:r>
          </w:p>
        </w:tc>
      </w:tr>
      <w:tr w:rsidR="00020F44" w:rsidRPr="00D410B9" w:rsidTr="00123098">
        <w:trPr>
          <w:cantSplit/>
          <w:jc w:val="center"/>
        </w:trPr>
        <w:tc>
          <w:tcPr>
            <w:tcW w:w="9638" w:type="dxa"/>
            <w:gridSpan w:val="6"/>
            <w:tcBorders>
              <w:top w:val="single" w:sz="6" w:space="0" w:color="auto"/>
              <w:left w:val="single" w:sz="6" w:space="0" w:color="auto"/>
              <w:bottom w:val="single" w:sz="6" w:space="0" w:color="auto"/>
              <w:right w:val="single" w:sz="6" w:space="0" w:color="auto"/>
            </w:tcBorders>
          </w:tcPr>
          <w:p w:rsidR="00123098" w:rsidRDefault="00020F44" w:rsidP="00123098">
            <w:pPr>
              <w:pStyle w:val="TAN"/>
            </w:pPr>
            <w:r w:rsidRPr="003168A2">
              <w:t>NOTE </w:t>
            </w:r>
            <w:r w:rsidRPr="003168A2">
              <w:rPr>
                <w:rFonts w:hint="eastAsia"/>
              </w:rPr>
              <w:t>1</w:t>
            </w:r>
            <w:r w:rsidRPr="003168A2">
              <w:t>:</w:t>
            </w:r>
            <w:r w:rsidRPr="003168A2">
              <w:tab/>
              <w:t>Typically, the procedures are aborted on the fifth expiry of the relevant timer. Exceptions are described in the corresponding procedure description.</w:t>
            </w:r>
            <w:r w:rsidR="00123098">
              <w:t xml:space="preserve"> </w:t>
            </w:r>
          </w:p>
          <w:p w:rsidR="00020F44" w:rsidRDefault="00123098" w:rsidP="00123098">
            <w:pPr>
              <w:pStyle w:val="TAN"/>
            </w:pPr>
            <w:r w:rsidRPr="003168A2">
              <w:t>NOTE </w:t>
            </w:r>
            <w:r>
              <w:t>2</w:t>
            </w:r>
            <w:r w:rsidRPr="003168A2">
              <w:t>:</w:t>
            </w:r>
            <w:r w:rsidRPr="003168A2">
              <w:tab/>
            </w:r>
            <w:r w:rsidRPr="00890BA0">
              <w:t xml:space="preserve">The </w:t>
            </w:r>
            <w:r>
              <w:t xml:space="preserve">network may provide the </w:t>
            </w:r>
            <w:r w:rsidRPr="00890BA0">
              <w:t xml:space="preserve">value of this timer </w:t>
            </w:r>
            <w:r>
              <w:t>applicable to the derived QoS rules of a specific PDU session</w:t>
            </w:r>
            <w:r w:rsidRPr="00890BA0">
              <w:t xml:space="preserve"> </w:t>
            </w:r>
            <w:r>
              <w:t>as RQ timer value i</w:t>
            </w:r>
            <w:r w:rsidRPr="00890BA0">
              <w:t xml:space="preserve">n the PDU SESSION ESTABLISHMENT ACCEPT </w:t>
            </w:r>
            <w:r>
              <w:t xml:space="preserve">message and </w:t>
            </w:r>
            <w:r w:rsidRPr="00890BA0">
              <w:t>PDU SESSION MODIFICATION COMMAND message. The</w:t>
            </w:r>
            <w:r>
              <w:t xml:space="preserve"> maximum value of the timer is 30 min. If the network indicates a value greater than the maximum value, then the UE shall use the maximum value.</w:t>
            </w:r>
          </w:p>
        </w:tc>
      </w:tr>
    </w:tbl>
    <w:p w:rsidR="00020F44" w:rsidRDefault="00020F44" w:rsidP="00020F44"/>
    <w:p w:rsidR="00020F44" w:rsidRPr="003168A2" w:rsidRDefault="00020F44" w:rsidP="00020F44">
      <w:pPr>
        <w:pStyle w:val="TH"/>
      </w:pPr>
      <w:r w:rsidRPr="003168A2">
        <w:t>Table </w:t>
      </w:r>
      <w:r w:rsidR="00564F7B">
        <w:t>10</w:t>
      </w:r>
      <w:r>
        <w:t>.</w:t>
      </w:r>
      <w:r w:rsidR="00564F7B">
        <w:t>3</w:t>
      </w:r>
      <w:r>
        <w:t>.2</w:t>
      </w:r>
      <w:r w:rsidRPr="003168A2">
        <w:t xml:space="preserve">: </w:t>
      </w:r>
      <w:r>
        <w:t>Timers of 5GS session management</w:t>
      </w:r>
      <w:r w:rsidRPr="003168A2">
        <w:t xml:space="preserve"> – </w:t>
      </w:r>
      <w:r>
        <w:t xml:space="preserve">SMF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1560"/>
        <w:gridCol w:w="2693"/>
        <w:gridCol w:w="1701"/>
        <w:gridCol w:w="1700"/>
      </w:tblGrid>
      <w:tr w:rsidR="00020F44" w:rsidRPr="00BA5935" w:rsidTr="006B6569">
        <w:trPr>
          <w:cantSplit/>
          <w:tblHeader/>
          <w:jc w:val="center"/>
        </w:trPr>
        <w:tc>
          <w:tcPr>
            <w:tcW w:w="992" w:type="dxa"/>
          </w:tcPr>
          <w:p w:rsidR="00020F44" w:rsidRPr="00BA5935" w:rsidRDefault="00020F44" w:rsidP="006B6569">
            <w:pPr>
              <w:pStyle w:val="TAH"/>
            </w:pPr>
            <w:r w:rsidRPr="00BA5935">
              <w:t>TIMER NUM.</w:t>
            </w:r>
          </w:p>
        </w:tc>
        <w:tc>
          <w:tcPr>
            <w:tcW w:w="992" w:type="dxa"/>
          </w:tcPr>
          <w:p w:rsidR="00020F44" w:rsidRPr="00BA5935" w:rsidRDefault="00020F44" w:rsidP="006B6569">
            <w:pPr>
              <w:pStyle w:val="TAH"/>
            </w:pPr>
            <w:r w:rsidRPr="00BA5935">
              <w:t>TIMER VALUE</w:t>
            </w:r>
          </w:p>
        </w:tc>
        <w:tc>
          <w:tcPr>
            <w:tcW w:w="1560" w:type="dxa"/>
          </w:tcPr>
          <w:p w:rsidR="00020F44" w:rsidRPr="00BA5935" w:rsidRDefault="00020F44" w:rsidP="006B6569">
            <w:pPr>
              <w:pStyle w:val="TAH"/>
            </w:pPr>
            <w:r w:rsidRPr="00BA5935">
              <w:t>STATE</w:t>
            </w:r>
          </w:p>
        </w:tc>
        <w:tc>
          <w:tcPr>
            <w:tcW w:w="2693" w:type="dxa"/>
          </w:tcPr>
          <w:p w:rsidR="00020F44" w:rsidRPr="00BA5935" w:rsidRDefault="00020F44" w:rsidP="006B6569">
            <w:pPr>
              <w:pStyle w:val="TAH"/>
            </w:pPr>
            <w:r w:rsidRPr="00BA5935">
              <w:t>CAUSE OF START</w:t>
            </w:r>
          </w:p>
        </w:tc>
        <w:tc>
          <w:tcPr>
            <w:tcW w:w="1701" w:type="dxa"/>
          </w:tcPr>
          <w:p w:rsidR="00020F44" w:rsidRPr="00BA5935" w:rsidRDefault="00020F44" w:rsidP="006B6569">
            <w:pPr>
              <w:pStyle w:val="TAH"/>
            </w:pPr>
            <w:r w:rsidRPr="00BA5935">
              <w:t>NORMAL STOP</w:t>
            </w:r>
          </w:p>
        </w:tc>
        <w:tc>
          <w:tcPr>
            <w:tcW w:w="1700" w:type="dxa"/>
          </w:tcPr>
          <w:p w:rsidR="00020F44" w:rsidRPr="00BA5935" w:rsidRDefault="00020F44" w:rsidP="006B6569">
            <w:pPr>
              <w:pStyle w:val="TAH"/>
            </w:pPr>
            <w:r w:rsidRPr="00BA5935">
              <w:t xml:space="preserve">ON </w:t>
            </w:r>
            <w:r w:rsidRPr="00BA5935">
              <w:br/>
            </w:r>
            <w:r>
              <w:t>THE</w:t>
            </w:r>
            <w:r w:rsidRPr="003168A2">
              <w:br/>
            </w:r>
            <w:r>
              <w:t>1</w:t>
            </w:r>
            <w:r w:rsidR="00E51A15" w:rsidRPr="00E51A15">
              <w:rPr>
                <w:vertAlign w:val="superscript"/>
              </w:rPr>
              <w:t>st</w:t>
            </w:r>
            <w:r>
              <w:t>, 2</w:t>
            </w:r>
            <w:r w:rsidR="00E51A15" w:rsidRPr="00E51A15">
              <w:rPr>
                <w:vertAlign w:val="superscript"/>
              </w:rPr>
              <w:t>nd</w:t>
            </w:r>
            <w:r>
              <w:t>, 3</w:t>
            </w:r>
            <w:r w:rsidR="00E51A15" w:rsidRPr="00E51A15">
              <w:rPr>
                <w:vertAlign w:val="superscript"/>
              </w:rPr>
              <w:t>rd</w:t>
            </w:r>
            <w:r>
              <w:t>, 4</w:t>
            </w:r>
            <w:r w:rsidR="00E51A15" w:rsidRPr="00E51A15">
              <w:rPr>
                <w:vertAlign w:val="superscript"/>
              </w:rPr>
              <w:t>th</w:t>
            </w:r>
            <w:r>
              <w:t xml:space="preserve"> EXPIRY (NOTE</w:t>
            </w:r>
            <w:r w:rsidRPr="003168A2">
              <w:t> </w:t>
            </w:r>
            <w:r w:rsidRPr="00D437FF">
              <w:t>1)</w:t>
            </w:r>
          </w:p>
        </w:tc>
      </w:tr>
      <w:tr w:rsidR="00020F44" w:rsidRPr="005E52AC"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C"/>
            </w:pPr>
            <w:r w:rsidRPr="005E52AC">
              <w:t>T</w:t>
            </w:r>
            <w:r>
              <w:t>3590</w:t>
            </w:r>
          </w:p>
        </w:tc>
        <w:tc>
          <w:tcPr>
            <w:tcW w:w="992"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L"/>
            </w:pPr>
            <w:r w:rsidRPr="005E52AC">
              <w:t>TBD</w:t>
            </w:r>
          </w:p>
        </w:tc>
        <w:tc>
          <w:tcPr>
            <w:tcW w:w="1560" w:type="dxa"/>
            <w:tcBorders>
              <w:top w:val="single" w:sz="6" w:space="0" w:color="auto"/>
              <w:left w:val="single" w:sz="6" w:space="0" w:color="auto"/>
              <w:bottom w:val="single" w:sz="6" w:space="0" w:color="auto"/>
              <w:right w:val="single" w:sz="6" w:space="0" w:color="auto"/>
            </w:tcBorders>
          </w:tcPr>
          <w:p w:rsidR="00020F44" w:rsidRPr="00BD7414" w:rsidRDefault="00020F44" w:rsidP="006B6569">
            <w:pPr>
              <w:pStyle w:val="TAC"/>
              <w:rPr>
                <w:lang w:val="en-US"/>
              </w:rPr>
            </w:pPr>
            <w:r w:rsidRPr="005E52AC">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5E52AC" w:rsidRDefault="00020F44" w:rsidP="000D1A56">
            <w:pPr>
              <w:pStyle w:val="TAL"/>
            </w:pPr>
            <w:r w:rsidRPr="005E52AC">
              <w:t xml:space="preserve">Transmission of </w:t>
            </w:r>
            <w:r>
              <w:t xml:space="preserve">PDU SESSION AUTHENTICATION </w:t>
            </w:r>
            <w:r w:rsidR="000D1A56">
              <w:t xml:space="preserve">COMMAND </w:t>
            </w:r>
            <w:r w:rsidRPr="005E52AC">
              <w:t>message</w:t>
            </w:r>
          </w:p>
        </w:tc>
        <w:tc>
          <w:tcPr>
            <w:tcW w:w="1701" w:type="dxa"/>
            <w:tcBorders>
              <w:top w:val="single" w:sz="6" w:space="0" w:color="auto"/>
              <w:left w:val="single" w:sz="6" w:space="0" w:color="auto"/>
              <w:bottom w:val="single" w:sz="6" w:space="0" w:color="auto"/>
              <w:right w:val="single" w:sz="6" w:space="0" w:color="auto"/>
            </w:tcBorders>
          </w:tcPr>
          <w:p w:rsidR="00020F44" w:rsidRPr="005E52AC" w:rsidRDefault="00020F44" w:rsidP="000D1A56">
            <w:pPr>
              <w:pStyle w:val="TAL"/>
            </w:pPr>
            <w:r>
              <w:t xml:space="preserve">PDU SESSION AUTHENTICATION </w:t>
            </w:r>
            <w:r w:rsidR="000D1A56">
              <w:t>COMPLETE</w:t>
            </w:r>
            <w:r w:rsidRPr="005E52AC">
              <w:t xml:space="preserve"> </w:t>
            </w:r>
            <w:r w:rsidRPr="005E52AC">
              <w:rPr>
                <w:rFonts w:hint="eastAsia"/>
              </w:rPr>
              <w:t>message</w:t>
            </w:r>
            <w:r w:rsidRPr="005E52AC">
              <w:t xml:space="preserve"> received</w:t>
            </w:r>
          </w:p>
        </w:tc>
        <w:tc>
          <w:tcPr>
            <w:tcW w:w="1700" w:type="dxa"/>
            <w:tcBorders>
              <w:top w:val="single" w:sz="6" w:space="0" w:color="auto"/>
              <w:left w:val="single" w:sz="6" w:space="0" w:color="auto"/>
              <w:bottom w:val="single" w:sz="6" w:space="0" w:color="auto"/>
              <w:right w:val="single" w:sz="6" w:space="0" w:color="auto"/>
            </w:tcBorders>
          </w:tcPr>
          <w:p w:rsidR="00020F44" w:rsidRPr="005E52AC" w:rsidRDefault="00672D36" w:rsidP="00672D36">
            <w:pPr>
              <w:pStyle w:val="TAL"/>
            </w:pPr>
            <w:r>
              <w:t>Ret</w:t>
            </w:r>
            <w:r w:rsidRPr="00BA5935">
              <w:t xml:space="preserve">ransmission of </w:t>
            </w:r>
            <w:r>
              <w:t>PDU SESSION AUTHENTICATION COMMAND</w:t>
            </w:r>
            <w:r w:rsidRPr="00BA5935">
              <w:t xml:space="preserve"> message</w:t>
            </w:r>
          </w:p>
        </w:tc>
      </w:tr>
      <w:tr w:rsidR="00020F44" w:rsidRPr="00BA5935" w:rsidTr="006B6569">
        <w:trPr>
          <w:cantSplit/>
          <w:jc w:val="center"/>
        </w:trPr>
        <w:tc>
          <w:tcPr>
            <w:tcW w:w="992" w:type="dxa"/>
          </w:tcPr>
          <w:p w:rsidR="00020F44" w:rsidRPr="00BA5935" w:rsidRDefault="00020F44" w:rsidP="006B6569">
            <w:pPr>
              <w:pStyle w:val="TAC"/>
            </w:pPr>
            <w:r w:rsidRPr="00BA5935">
              <w:t>T</w:t>
            </w:r>
            <w:r>
              <w:t>3591</w:t>
            </w:r>
          </w:p>
        </w:tc>
        <w:tc>
          <w:tcPr>
            <w:tcW w:w="992" w:type="dxa"/>
          </w:tcPr>
          <w:p w:rsidR="00020F44" w:rsidRPr="00BA5935" w:rsidRDefault="00020F44" w:rsidP="006B6569">
            <w:pPr>
              <w:pStyle w:val="TAL"/>
            </w:pPr>
            <w:r w:rsidRPr="00BA5935">
              <w:t>TBD</w:t>
            </w:r>
          </w:p>
        </w:tc>
        <w:tc>
          <w:tcPr>
            <w:tcW w:w="1560" w:type="dxa"/>
          </w:tcPr>
          <w:p w:rsidR="00020F44" w:rsidRPr="00BA5935" w:rsidRDefault="00020F44" w:rsidP="006B6569">
            <w:pPr>
              <w:pStyle w:val="TAC"/>
            </w:pPr>
            <w:r w:rsidRPr="00BA5935">
              <w:rPr>
                <w:lang w:val="en-US"/>
              </w:rPr>
              <w:t>TBD</w:t>
            </w:r>
          </w:p>
        </w:tc>
        <w:tc>
          <w:tcPr>
            <w:tcW w:w="2693" w:type="dxa"/>
          </w:tcPr>
          <w:p w:rsidR="00020F44" w:rsidRPr="00BA5935" w:rsidRDefault="00020F44" w:rsidP="002B79F8">
            <w:pPr>
              <w:pStyle w:val="TAL"/>
            </w:pPr>
            <w:r w:rsidRPr="00BA5935">
              <w:t>Transmission of PDU SESSION MODIFICATION COMMAND message</w:t>
            </w:r>
          </w:p>
        </w:tc>
        <w:tc>
          <w:tcPr>
            <w:tcW w:w="1701" w:type="dxa"/>
          </w:tcPr>
          <w:p w:rsidR="00020F44" w:rsidRPr="00BA5935" w:rsidRDefault="00020F44" w:rsidP="007948AA">
            <w:pPr>
              <w:pStyle w:val="TAL"/>
            </w:pPr>
            <w:r w:rsidRPr="00BA5935">
              <w:t xml:space="preserve">PDU SESSION MODIFICATION </w:t>
            </w:r>
            <w:r w:rsidR="007948AA">
              <w:t>COMPLETE</w:t>
            </w:r>
            <w:r w:rsidRPr="00BA5935">
              <w:t xml:space="preserve"> </w:t>
            </w:r>
            <w:r w:rsidRPr="00BA5935">
              <w:rPr>
                <w:rFonts w:hint="eastAsia"/>
              </w:rPr>
              <w:t>message</w:t>
            </w:r>
            <w:r w:rsidRPr="00BA5935">
              <w:t xml:space="preserve"> received or PDU SESSION MODIFICATION </w:t>
            </w:r>
            <w:r w:rsidR="007948AA">
              <w:t xml:space="preserve">COMMAND </w:t>
            </w:r>
            <w:r w:rsidRPr="00BA5935">
              <w:t xml:space="preserve">REJECT </w:t>
            </w:r>
            <w:r w:rsidRPr="00BA5935">
              <w:rPr>
                <w:rFonts w:hint="eastAsia"/>
              </w:rPr>
              <w:t>message</w:t>
            </w:r>
            <w:r w:rsidRPr="00BA5935">
              <w:t xml:space="preserve"> received</w:t>
            </w:r>
          </w:p>
        </w:tc>
        <w:tc>
          <w:tcPr>
            <w:tcW w:w="1700" w:type="dxa"/>
          </w:tcPr>
          <w:p w:rsidR="00020F44" w:rsidRPr="00BA5935" w:rsidRDefault="00020F44" w:rsidP="006B6569">
            <w:pPr>
              <w:pStyle w:val="TAL"/>
            </w:pPr>
            <w:r>
              <w:t>Ret</w:t>
            </w:r>
            <w:r w:rsidRPr="00BA5935">
              <w:t>ransmission of PDU SESSION MODIFICATION COMMAND message</w:t>
            </w:r>
          </w:p>
        </w:tc>
      </w:tr>
      <w:tr w:rsidR="00020F44" w:rsidRPr="00D410B9"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1753D0">
            <w:pPr>
              <w:pStyle w:val="TAC"/>
            </w:pPr>
            <w:r w:rsidRPr="00D410B9">
              <w:t>T</w:t>
            </w:r>
            <w:r>
              <w:t>359</w:t>
            </w:r>
            <w:r w:rsidR="001753D0">
              <w:t>2</w:t>
            </w:r>
          </w:p>
        </w:tc>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020F44" w:rsidRPr="00C778AF" w:rsidRDefault="00020F44" w:rsidP="006B6569">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Transmission of PDU SESSION RELEASE COMMAND message</w:t>
            </w:r>
          </w:p>
        </w:tc>
        <w:tc>
          <w:tcPr>
            <w:tcW w:w="1701"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 xml:space="preserve">PDU SESSION RELEASE </w:t>
            </w:r>
            <w:r w:rsidR="007948AA">
              <w:t>COMPLETE</w:t>
            </w:r>
            <w:r w:rsidRPr="00D410B9">
              <w:t xml:space="preserve"> </w:t>
            </w:r>
            <w:r w:rsidRPr="00D410B9">
              <w:rPr>
                <w:rFonts w:hint="eastAsia"/>
              </w:rPr>
              <w:t>message</w:t>
            </w:r>
            <w:r w:rsidRPr="00D410B9">
              <w:t xml:space="preserve"> received or</w:t>
            </w:r>
          </w:p>
          <w:p w:rsidR="00020F44" w:rsidRPr="00D410B9" w:rsidRDefault="00020F44" w:rsidP="006B6569">
            <w:pPr>
              <w:pStyle w:val="TAL"/>
            </w:pPr>
            <w:r w:rsidRPr="00D410B9">
              <w:t>N1 SM delivery skipped indication received</w:t>
            </w:r>
          </w:p>
        </w:tc>
        <w:tc>
          <w:tcPr>
            <w:tcW w:w="1700"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t>Ret</w:t>
            </w:r>
            <w:r w:rsidRPr="00BA5935">
              <w:t xml:space="preserve">ransmission of PDU SESSION </w:t>
            </w:r>
            <w:r>
              <w:t>RELEASE</w:t>
            </w:r>
            <w:r w:rsidRPr="00BA5935">
              <w:t xml:space="preserve"> COMMAND message</w:t>
            </w:r>
          </w:p>
        </w:tc>
      </w:tr>
      <w:tr w:rsidR="002B79F8" w:rsidRPr="00D410B9" w:rsidTr="00260D19">
        <w:trPr>
          <w:cantSplit/>
          <w:jc w:val="center"/>
        </w:trPr>
        <w:tc>
          <w:tcPr>
            <w:tcW w:w="992"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C"/>
            </w:pPr>
            <w:r w:rsidRPr="00BA5935">
              <w:t>T</w:t>
            </w:r>
            <w:r>
              <w:t>3593</w:t>
            </w:r>
          </w:p>
        </w:tc>
        <w:tc>
          <w:tcPr>
            <w:tcW w:w="992"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L"/>
            </w:pPr>
            <w:r w:rsidRPr="00A41E3E">
              <w:t>TBD (NOTE 2)</w:t>
            </w:r>
          </w:p>
        </w:tc>
        <w:tc>
          <w:tcPr>
            <w:tcW w:w="1560"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L"/>
            </w:pPr>
            <w:r>
              <w:t xml:space="preserve">Reception </w:t>
            </w:r>
            <w:r w:rsidRPr="00BA5935">
              <w:t xml:space="preserve">of PDU SESSION MODIFICATION </w:t>
            </w:r>
            <w:r>
              <w:t xml:space="preserve">COMPLETE </w:t>
            </w:r>
            <w:r w:rsidRPr="00BA5935">
              <w:t>message</w:t>
            </w:r>
            <w:r>
              <w:t xml:space="preserve"> for transmitted PDU SESSION MODIFICATION COMMAND message where the PDU SESSION MODIFICATION COMMAND message included 5GSM cause </w:t>
            </w:r>
            <w:r w:rsidRPr="00C50C89">
              <w:t>#39</w:t>
            </w:r>
            <w:r>
              <w:t>.</w:t>
            </w:r>
          </w:p>
        </w:tc>
        <w:tc>
          <w:tcPr>
            <w:tcW w:w="1701"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L"/>
            </w:pPr>
            <w:r>
              <w:t>PDU SESSION RELEASE REQUEST message received.</w:t>
            </w:r>
          </w:p>
        </w:tc>
        <w:tc>
          <w:tcPr>
            <w:tcW w:w="1700" w:type="dxa"/>
            <w:tcBorders>
              <w:top w:val="single" w:sz="6" w:space="0" w:color="auto"/>
              <w:left w:val="single" w:sz="6" w:space="0" w:color="auto"/>
              <w:bottom w:val="single" w:sz="6" w:space="0" w:color="auto"/>
              <w:right w:val="single" w:sz="6" w:space="0" w:color="auto"/>
            </w:tcBorders>
          </w:tcPr>
          <w:p w:rsidR="002B79F8" w:rsidRDefault="002B79F8" w:rsidP="00260D19">
            <w:pPr>
              <w:pStyle w:val="TAL"/>
            </w:pPr>
            <w:r>
              <w:t>Network-requested PDU session release procedure performed.</w:t>
            </w:r>
          </w:p>
        </w:tc>
      </w:tr>
      <w:tr w:rsidR="00020F44" w:rsidRPr="00D410B9" w:rsidTr="006B6569">
        <w:trPr>
          <w:cantSplit/>
          <w:jc w:val="center"/>
        </w:trPr>
        <w:tc>
          <w:tcPr>
            <w:tcW w:w="9638" w:type="dxa"/>
            <w:gridSpan w:val="6"/>
            <w:tcBorders>
              <w:top w:val="single" w:sz="6" w:space="0" w:color="auto"/>
              <w:left w:val="single" w:sz="6" w:space="0" w:color="auto"/>
              <w:bottom w:val="single" w:sz="6" w:space="0" w:color="auto"/>
              <w:right w:val="single" w:sz="6" w:space="0" w:color="auto"/>
            </w:tcBorders>
          </w:tcPr>
          <w:p w:rsidR="002B79F8" w:rsidRPr="00A41E3E" w:rsidRDefault="00020F44" w:rsidP="002B79F8">
            <w:pPr>
              <w:pStyle w:val="TAN"/>
            </w:pPr>
            <w:r w:rsidRPr="003168A2">
              <w:t>NOTE </w:t>
            </w:r>
            <w:r w:rsidRPr="003168A2">
              <w:rPr>
                <w:rFonts w:hint="eastAsia"/>
              </w:rPr>
              <w:t>1</w:t>
            </w:r>
            <w:r w:rsidRPr="003168A2">
              <w:t>:</w:t>
            </w:r>
            <w:r w:rsidRPr="003168A2">
              <w:tab/>
              <w:t>Typically, the procedures are aborted on the fifth expiry of the relevant timer. Exceptions are described in the corresponding procedure description.</w:t>
            </w:r>
          </w:p>
          <w:p w:rsidR="00020F44" w:rsidRDefault="002B79F8" w:rsidP="002B79F8">
            <w:pPr>
              <w:pStyle w:val="TAN"/>
            </w:pPr>
            <w:r>
              <w:t>NOTE 2:</w:t>
            </w:r>
            <w:r>
              <w:tab/>
            </w:r>
            <w:r w:rsidRPr="00A41E3E">
              <w:t xml:space="preserve">If the PDU Session Address Lifetime value is sent to the UE in the PDU SESSION MODIFICATION COMMAND message then </w:t>
            </w:r>
            <w:r w:rsidR="00060F9A">
              <w:t xml:space="preserve">timer </w:t>
            </w:r>
            <w:r w:rsidRPr="00A41E3E">
              <w:t>T3593 shall be started with the same value, otherwise it shall use a default value.</w:t>
            </w:r>
          </w:p>
        </w:tc>
      </w:tr>
    </w:tbl>
    <w:p w:rsidR="00BB130A" w:rsidRDefault="00BB130A" w:rsidP="00BB130A"/>
    <w:p w:rsidR="00A41C5D" w:rsidRPr="004016D5" w:rsidRDefault="00A41C5D" w:rsidP="008D77C5">
      <w:pPr>
        <w:pStyle w:val="Heading8"/>
        <w:rPr>
          <w:rStyle w:val="Heading1Char"/>
        </w:rPr>
      </w:pPr>
      <w:r>
        <w:br w:type="page"/>
      </w:r>
      <w:bookmarkStart w:id="925" w:name="_Toc508877464"/>
      <w:bookmarkStart w:id="926" w:name="_Toc516007734"/>
      <w:r w:rsidRPr="008D77C5">
        <w:rPr>
          <w:rStyle w:val="Heading1Char"/>
        </w:rPr>
        <w:t>Annex A (informative):</w:t>
      </w:r>
      <w:r w:rsidRPr="008D77C5">
        <w:rPr>
          <w:rStyle w:val="Heading1Char"/>
        </w:rPr>
        <w:br/>
      </w:r>
      <w:r w:rsidRPr="004016D5">
        <w:rPr>
          <w:rStyle w:val="Heading1Char"/>
        </w:rPr>
        <w:t>Cause values for 5GS mobility management</w:t>
      </w:r>
      <w:bookmarkEnd w:id="925"/>
      <w:bookmarkEnd w:id="926"/>
    </w:p>
    <w:p w:rsidR="003E0676" w:rsidRDefault="00564F7B">
      <w:pPr>
        <w:pStyle w:val="Heading2"/>
      </w:pPr>
      <w:bookmarkStart w:id="927" w:name="_Toc508877465"/>
      <w:bookmarkStart w:id="928" w:name="_Toc516007735"/>
      <w:r>
        <w:t>A</w:t>
      </w:r>
      <w:r w:rsidR="00020F44" w:rsidRPr="003168A2">
        <w:t>.1</w:t>
      </w:r>
      <w:r w:rsidR="00020F44" w:rsidRPr="003168A2">
        <w:tab/>
        <w:t>Causes related to UE identification</w:t>
      </w:r>
      <w:bookmarkEnd w:id="927"/>
      <w:bookmarkEnd w:id="928"/>
    </w:p>
    <w:p w:rsidR="00020F44" w:rsidRPr="003168A2" w:rsidRDefault="00020F44" w:rsidP="00020F44">
      <w:r w:rsidRPr="003168A2">
        <w:t>Cause #3 – Illegal UE</w:t>
      </w:r>
    </w:p>
    <w:p w:rsidR="00020F44" w:rsidRPr="003168A2" w:rsidRDefault="00020F44" w:rsidP="00020F44">
      <w:pPr>
        <w:pStyle w:val="B1"/>
      </w:pPr>
      <w:r w:rsidRPr="003168A2">
        <w:tab/>
        <w:t xml:space="preserve">This </w:t>
      </w:r>
      <w:r>
        <w:t xml:space="preserve">5GMM </w:t>
      </w:r>
      <w:r w:rsidRPr="003168A2">
        <w:t>cause is sent to the UE when the network refuses service to the UE either because an identity of the UE is not acceptable to the network or because the UE does not pass the authentication check.</w:t>
      </w:r>
    </w:p>
    <w:p w:rsidR="00020F44" w:rsidRPr="003168A2" w:rsidRDefault="00020F44" w:rsidP="00020F44">
      <w:r w:rsidRPr="003168A2">
        <w:t>Cause #6 – Illegal ME</w:t>
      </w:r>
    </w:p>
    <w:p w:rsidR="00020F44" w:rsidRPr="003168A2" w:rsidRDefault="00020F44" w:rsidP="00020F44">
      <w:pPr>
        <w:pStyle w:val="B1"/>
      </w:pPr>
      <w:r w:rsidRPr="003168A2">
        <w:tab/>
        <w:t xml:space="preserve">This </w:t>
      </w:r>
      <w:r>
        <w:t xml:space="preserve">5GMM </w:t>
      </w:r>
      <w:r w:rsidRPr="003168A2">
        <w:t>cause is sent to the UE if the ME used is not acceptable to the network, e.g. blacklisted.</w:t>
      </w:r>
    </w:p>
    <w:p w:rsidR="006E3B7E" w:rsidRPr="003168A2" w:rsidRDefault="006E3B7E" w:rsidP="006E3B7E">
      <w:r w:rsidRPr="003168A2">
        <w:t>Cause #9 – UE identity cannot be derived by the network.</w:t>
      </w:r>
    </w:p>
    <w:p w:rsidR="006E3B7E" w:rsidRPr="003168A2" w:rsidRDefault="006E3B7E" w:rsidP="006E3B7E">
      <w:pPr>
        <w:pStyle w:val="B1"/>
      </w:pPr>
      <w:r w:rsidRPr="003168A2">
        <w:tab/>
        <w:t xml:space="preserve">This </w:t>
      </w:r>
      <w:r>
        <w:t xml:space="preserve">5GMM </w:t>
      </w:r>
      <w:r w:rsidRPr="003168A2">
        <w:t xml:space="preserve">cause is sent to the UE when the network cannot derive the UE's identity from the </w:t>
      </w:r>
      <w:r>
        <w:t>5G-</w:t>
      </w:r>
      <w:r w:rsidRPr="003168A2">
        <w:t>GUTI</w:t>
      </w:r>
      <w:r>
        <w:t xml:space="preserve"> or 5G-S-TMSI because of</w:t>
      </w:r>
      <w:r w:rsidRPr="003168A2">
        <w:t xml:space="preserve"> </w:t>
      </w:r>
      <w:r>
        <w:t>e.g. no matching identity/</w:t>
      </w:r>
      <w:r w:rsidRPr="004916D4">
        <w:t>context in the network</w:t>
      </w:r>
      <w:r>
        <w:t>,</w:t>
      </w:r>
      <w:r w:rsidRPr="004916D4">
        <w:t xml:space="preserve"> failure to validate the UE's identity due to integrity check failure</w:t>
      </w:r>
      <w:r>
        <w:t xml:space="preserve"> of the </w:t>
      </w:r>
      <w:r w:rsidRPr="00045014">
        <w:t>received</w:t>
      </w:r>
      <w:r>
        <w:t xml:space="preserve"> message</w:t>
      </w:r>
      <w:r w:rsidRPr="004916D4">
        <w:t>.</w:t>
      </w:r>
    </w:p>
    <w:p w:rsidR="00020F44" w:rsidRPr="003168A2" w:rsidRDefault="00020F44" w:rsidP="00020F44">
      <w:r w:rsidRPr="003168A2">
        <w:t>Cause #10 – Implicit</w:t>
      </w:r>
      <w:r>
        <w:t>ly</w:t>
      </w:r>
      <w:r w:rsidRPr="003168A2">
        <w:t xml:space="preserve"> de</w:t>
      </w:r>
      <w:r>
        <w:t>-registered</w:t>
      </w:r>
    </w:p>
    <w:p w:rsidR="00020F44" w:rsidRPr="003168A2" w:rsidDel="000B26AC" w:rsidRDefault="00020F44" w:rsidP="00020F44">
      <w:pPr>
        <w:pStyle w:val="B1"/>
      </w:pPr>
      <w:r w:rsidRPr="003168A2">
        <w:tab/>
        <w:t xml:space="preserve">This </w:t>
      </w:r>
      <w:r>
        <w:t xml:space="preserve">5GMM </w:t>
      </w:r>
      <w:r w:rsidRPr="003168A2">
        <w:t>cause is sent to the UE either if the network has implicitly de</w:t>
      </w:r>
      <w:r>
        <w:t>-registered</w:t>
      </w:r>
      <w:r w:rsidRPr="003168A2">
        <w:t xml:space="preserve"> the UE, e.g. after the </w:t>
      </w:r>
      <w:r>
        <w:t>i</w:t>
      </w:r>
      <w:r w:rsidRPr="003168A2">
        <w:t>mplicit de</w:t>
      </w:r>
      <w:r>
        <w:t>-registration</w:t>
      </w:r>
      <w:r w:rsidRPr="003168A2">
        <w:t xml:space="preserve"> timer has expired, or if the </w:t>
      </w:r>
      <w:r>
        <w:t>5G</w:t>
      </w:r>
      <w:r w:rsidRPr="003168A2">
        <w:t xml:space="preserve">MM context data related to the subscription does not exist in the </w:t>
      </w:r>
      <w:r>
        <w:t>AMF</w:t>
      </w:r>
      <w:r w:rsidRPr="003168A2">
        <w:t xml:space="preserve"> e.g. because of a </w:t>
      </w:r>
      <w:r>
        <w:t>AMF</w:t>
      </w:r>
      <w:r w:rsidRPr="003168A2">
        <w:t xml:space="preserve"> restart</w:t>
      </w:r>
      <w:r>
        <w:rPr>
          <w:rFonts w:hint="eastAsia"/>
        </w:rPr>
        <w:t xml:space="preserve">, or because of a </w:t>
      </w:r>
      <w:r>
        <w:t xml:space="preserve">registration </w:t>
      </w:r>
      <w:r>
        <w:rPr>
          <w:rFonts w:hint="eastAsia"/>
        </w:rPr>
        <w:t xml:space="preserve">request </w:t>
      </w:r>
      <w:r>
        <w:t>for mobility or registration update</w:t>
      </w:r>
      <w:r>
        <w:rPr>
          <w:rFonts w:hint="eastAsia"/>
        </w:rPr>
        <w:t xml:space="preserve"> </w:t>
      </w:r>
      <w:r>
        <w:t xml:space="preserve">is </w:t>
      </w:r>
      <w:r>
        <w:rPr>
          <w:rFonts w:hint="eastAsia"/>
        </w:rPr>
        <w:t xml:space="preserve">routed to a new </w:t>
      </w:r>
      <w:r>
        <w:t>AMF</w:t>
      </w:r>
      <w:r w:rsidRPr="003168A2">
        <w:t>.</w:t>
      </w:r>
    </w:p>
    <w:p w:rsidR="003E0676" w:rsidRDefault="00564F7B">
      <w:pPr>
        <w:pStyle w:val="Heading2"/>
      </w:pPr>
      <w:bookmarkStart w:id="929" w:name="_Toc508877466"/>
      <w:bookmarkStart w:id="930" w:name="_Toc516007736"/>
      <w:r>
        <w:t>A</w:t>
      </w:r>
      <w:r w:rsidR="00020F44" w:rsidRPr="003168A2">
        <w:t>.2</w:t>
      </w:r>
      <w:r w:rsidR="00020F44" w:rsidRPr="003168A2">
        <w:tab/>
        <w:t>Cause related to subscription options</w:t>
      </w:r>
      <w:bookmarkEnd w:id="929"/>
      <w:bookmarkEnd w:id="930"/>
    </w:p>
    <w:p w:rsidR="00020F44" w:rsidRPr="00FE320E" w:rsidRDefault="00020F44" w:rsidP="00020F44">
      <w:r>
        <w:t>Cause #</w:t>
      </w:r>
      <w:r w:rsidRPr="00FE320E">
        <w:t>5</w:t>
      </w:r>
      <w:r>
        <w:t xml:space="preserve"> </w:t>
      </w:r>
      <w:r w:rsidRPr="003168A2">
        <w:t xml:space="preserve">– </w:t>
      </w:r>
      <w:r>
        <w:rPr>
          <w:rFonts w:hint="eastAsia"/>
        </w:rPr>
        <w:t>PEI</w:t>
      </w:r>
      <w:r w:rsidRPr="00FE320E">
        <w:t xml:space="preserve"> not accepted</w:t>
      </w:r>
    </w:p>
    <w:p w:rsidR="00020F44" w:rsidRDefault="00020F44" w:rsidP="00020F44">
      <w:pPr>
        <w:pStyle w:val="B1"/>
      </w:pPr>
      <w:r w:rsidRPr="00FE320E">
        <w:tab/>
        <w:t xml:space="preserve">This cause is sent to the </w:t>
      </w:r>
      <w:r>
        <w:t>UE</w:t>
      </w:r>
      <w:r w:rsidRPr="00FE320E">
        <w:t xml:space="preserve"> if the network does not </w:t>
      </w:r>
      <w:r>
        <w:t xml:space="preserve">accept an </w:t>
      </w:r>
      <w:r>
        <w:rPr>
          <w:rFonts w:hint="eastAsia"/>
        </w:rPr>
        <w:t>initial registration</w:t>
      </w:r>
      <w:r>
        <w:t xml:space="preserve"> procedure for emergency services using a </w:t>
      </w:r>
      <w:r>
        <w:rPr>
          <w:rFonts w:hint="eastAsia"/>
        </w:rPr>
        <w:t>PEI</w:t>
      </w:r>
      <w:r w:rsidRPr="00FE320E">
        <w:t>.</w:t>
      </w:r>
    </w:p>
    <w:p w:rsidR="00020F44" w:rsidRPr="003168A2" w:rsidRDefault="00020F44" w:rsidP="00020F44">
      <w:r w:rsidRPr="003168A2">
        <w:t>Cause #</w:t>
      </w:r>
      <w:r w:rsidR="0026165C">
        <w:t>7</w:t>
      </w:r>
      <w:r w:rsidRPr="003168A2">
        <w:t xml:space="preserve"> – </w:t>
      </w:r>
      <w:r>
        <w:t>5G</w:t>
      </w:r>
      <w:r w:rsidRPr="003168A2">
        <w:t>S services not allowed</w:t>
      </w:r>
    </w:p>
    <w:p w:rsidR="00020F44" w:rsidRPr="003168A2" w:rsidRDefault="00020F44" w:rsidP="00020F44">
      <w:pPr>
        <w:pStyle w:val="B1"/>
      </w:pPr>
      <w:r w:rsidRPr="003168A2">
        <w:tab/>
        <w:t xml:space="preserve">This </w:t>
      </w:r>
      <w:r>
        <w:t xml:space="preserve">5GMM </w:t>
      </w:r>
      <w:r w:rsidRPr="003168A2">
        <w:t>cause is sent to the UE when it i</w:t>
      </w:r>
      <w:r>
        <w:t xml:space="preserve">s not allowed to operate 5GS </w:t>
      </w:r>
      <w:r w:rsidRPr="003168A2">
        <w:t>services.</w:t>
      </w:r>
    </w:p>
    <w:p w:rsidR="00020F44" w:rsidRPr="003168A2" w:rsidRDefault="00020F44" w:rsidP="00020F44">
      <w:r w:rsidRPr="003168A2">
        <w:t>Cause #11 – PLMN not allowed</w:t>
      </w:r>
    </w:p>
    <w:p w:rsidR="00020F44" w:rsidRPr="003168A2" w:rsidRDefault="00020F44" w:rsidP="00020F44">
      <w:pPr>
        <w:pStyle w:val="B1"/>
      </w:pPr>
      <w:r w:rsidRPr="003168A2">
        <w:tab/>
        <w:t xml:space="preserve">This </w:t>
      </w:r>
      <w:r>
        <w:t xml:space="preserve">5GMM </w:t>
      </w:r>
      <w:r w:rsidRPr="003168A2">
        <w:t xml:space="preserve">cause is sent to the UE if it requests </w:t>
      </w:r>
      <w:r>
        <w:t xml:space="preserve">service, or if the network initiates a de-registration request, </w:t>
      </w:r>
      <w:r w:rsidRPr="003168A2">
        <w:t>in a PLMN where the UE, by subscription or due to operator determined barring, is not allowed to operate.</w:t>
      </w:r>
    </w:p>
    <w:p w:rsidR="00020F44" w:rsidRPr="003168A2" w:rsidRDefault="00020F44" w:rsidP="00020F44">
      <w:r w:rsidRPr="003168A2">
        <w:t>Cause #12 – Tracking area not allowed</w:t>
      </w:r>
    </w:p>
    <w:p w:rsidR="00020F44" w:rsidRPr="003168A2" w:rsidRDefault="00020F44" w:rsidP="00020F44">
      <w:pPr>
        <w:pStyle w:val="B1"/>
      </w:pPr>
      <w:r w:rsidRPr="003168A2">
        <w:tab/>
        <w:t xml:space="preserve">This </w:t>
      </w:r>
      <w:r>
        <w:t xml:space="preserve">5GMM </w:t>
      </w:r>
      <w:r w:rsidRPr="003168A2">
        <w:t xml:space="preserve">cause is sent to the UE if it requests </w:t>
      </w:r>
      <w:r>
        <w:t>service, or if the network initiates a de-registration request,</w:t>
      </w:r>
      <w:r w:rsidRPr="003168A2">
        <w:t xml:space="preserve"> in a tracking area where the HPLMN determines that the UE, by subscription, is not allowed to operate.</w:t>
      </w:r>
    </w:p>
    <w:p w:rsidR="00020F44" w:rsidRPr="003168A2" w:rsidRDefault="00020F44" w:rsidP="00020F44">
      <w:pPr>
        <w:pStyle w:val="NO"/>
      </w:pPr>
      <w:r w:rsidRPr="003168A2">
        <w:t>NOTE 1:</w:t>
      </w:r>
      <w:r w:rsidRPr="003168A2">
        <w:tab/>
        <w:t xml:space="preserve">If </w:t>
      </w:r>
      <w:r>
        <w:t xml:space="preserve">5GMM </w:t>
      </w:r>
      <w:r w:rsidRPr="003168A2">
        <w:t>cause #12 is sent to a roaming subscriber the subscriber is denied service even if other PLMNs are available on which registration was possible.</w:t>
      </w:r>
    </w:p>
    <w:p w:rsidR="00020F44" w:rsidRPr="003168A2" w:rsidRDefault="00020F44" w:rsidP="00020F44">
      <w:r w:rsidRPr="003168A2">
        <w:t>Cause #13 – Roaming not allowed in this tracking area</w:t>
      </w:r>
    </w:p>
    <w:p w:rsidR="00020F44" w:rsidRPr="003168A2" w:rsidRDefault="00020F44" w:rsidP="00020F44">
      <w:pPr>
        <w:pStyle w:val="B1"/>
      </w:pPr>
      <w:r w:rsidRPr="003168A2">
        <w:tab/>
        <w:t xml:space="preserve">This </w:t>
      </w:r>
      <w:r>
        <w:t xml:space="preserve">5GMM </w:t>
      </w:r>
      <w:r w:rsidRPr="003168A2">
        <w:t xml:space="preserve">cause is sent to a UE which requests </w:t>
      </w:r>
      <w:r>
        <w:t>service, or if the network initiates a de-registration request,</w:t>
      </w:r>
      <w:r w:rsidRPr="003168A2">
        <w:t xml:space="preserve"> in a tracking area of a PLMN which by subscription offers roaming to that UE but not in that tracking area.</w:t>
      </w:r>
    </w:p>
    <w:p w:rsidR="00020F44" w:rsidRPr="00540B89" w:rsidRDefault="00020F44" w:rsidP="00020F44">
      <w:r w:rsidRPr="00540B89">
        <w:t>Cause #</w:t>
      </w:r>
      <w:r w:rsidR="00276246">
        <w:t>27</w:t>
      </w:r>
      <w:r w:rsidRPr="00540B89">
        <w:t xml:space="preserve"> – N1 mode not </w:t>
      </w:r>
      <w:r>
        <w:t>allowed</w:t>
      </w:r>
    </w:p>
    <w:p w:rsidR="00020F44" w:rsidRPr="000657E8" w:rsidRDefault="00020F44" w:rsidP="00020F44">
      <w:pPr>
        <w:pStyle w:val="B1"/>
      </w:pPr>
      <w:r w:rsidRPr="00540B89">
        <w:tab/>
      </w:r>
      <w:r w:rsidRPr="00A26573">
        <w:t xml:space="preserve">This </w:t>
      </w:r>
      <w:r>
        <w:t xml:space="preserve">5GMM </w:t>
      </w:r>
      <w:r w:rsidRPr="00A26573">
        <w:t>cause is sent to the UE if it requests service, or if the network initiates a de</w:t>
      </w:r>
      <w:r>
        <w:t>-registration</w:t>
      </w:r>
      <w:r w:rsidRPr="00A26573">
        <w:t xml:space="preserve"> request, in a </w:t>
      </w:r>
      <w:r>
        <w:t xml:space="preserve">PLMN </w:t>
      </w:r>
      <w:r w:rsidRPr="00A26573">
        <w:t>where the UE by subscription, is not allowed to operate</w:t>
      </w:r>
      <w:r>
        <w:t xml:space="preserve"> in N1 mode</w:t>
      </w:r>
      <w:r w:rsidRPr="00A26573">
        <w:t>.</w:t>
      </w:r>
    </w:p>
    <w:p w:rsidR="003E0676" w:rsidRDefault="00564F7B">
      <w:pPr>
        <w:pStyle w:val="Heading2"/>
      </w:pPr>
      <w:bookmarkStart w:id="931" w:name="_Toc508877467"/>
      <w:bookmarkStart w:id="932" w:name="_Toc516007737"/>
      <w:r>
        <w:t>A</w:t>
      </w:r>
      <w:r w:rsidR="00020F44" w:rsidRPr="003168A2">
        <w:t>.3</w:t>
      </w:r>
      <w:r w:rsidR="00020F44" w:rsidRPr="003168A2">
        <w:tab/>
        <w:t>Causes related to PLMN specific network failures and congestion/authentication failures</w:t>
      </w:r>
      <w:bookmarkEnd w:id="931"/>
      <w:bookmarkEnd w:id="932"/>
    </w:p>
    <w:p w:rsidR="00ED3480" w:rsidRPr="003168A2" w:rsidRDefault="00ED3480" w:rsidP="00C475C9">
      <w:r w:rsidRPr="003168A2">
        <w:t>Cause #20 – MAC failure</w:t>
      </w:r>
    </w:p>
    <w:p w:rsidR="00ED3480" w:rsidRPr="003168A2" w:rsidRDefault="00ED3480" w:rsidP="00ED3480">
      <w:pPr>
        <w:pStyle w:val="B1"/>
      </w:pPr>
      <w:r w:rsidRPr="003168A2">
        <w:tab/>
        <w:t xml:space="preserve">This </w:t>
      </w:r>
      <w:r>
        <w:t xml:space="preserve">5GMM </w:t>
      </w:r>
      <w:r w:rsidRPr="003168A2">
        <w:t>cause is sent to the network if the USIM detects that the MAC in the AUTHENTICATION REQUEST message is</w:t>
      </w:r>
      <w:r>
        <w:t xml:space="preserve"> not fresh</w:t>
      </w:r>
      <w:r w:rsidRPr="003168A2">
        <w:t>.</w:t>
      </w:r>
    </w:p>
    <w:p w:rsidR="00020F44" w:rsidRPr="003168A2" w:rsidRDefault="00020F44" w:rsidP="00020F44">
      <w:r w:rsidRPr="003168A2">
        <w:t>Cause #21 – Synch failure</w:t>
      </w:r>
    </w:p>
    <w:p w:rsidR="00020F44" w:rsidRPr="003168A2" w:rsidRDefault="00020F44" w:rsidP="00020F44">
      <w:pPr>
        <w:pStyle w:val="B1"/>
      </w:pPr>
      <w:r w:rsidRPr="003168A2">
        <w:tab/>
        <w:t xml:space="preserve">This </w:t>
      </w:r>
      <w:r>
        <w:t xml:space="preserve">5GMM </w:t>
      </w:r>
      <w:r w:rsidRPr="003168A2">
        <w:t>cause is sent to the network if the USIM detects that the SQN in the AUTHENTICATION R</w:t>
      </w:r>
      <w:r>
        <w:t>EQUEST message is out of range</w:t>
      </w:r>
      <w:r w:rsidRPr="003168A2">
        <w:t>.</w:t>
      </w:r>
    </w:p>
    <w:p w:rsidR="00020F44" w:rsidRPr="005E1FFF" w:rsidRDefault="00020F44" w:rsidP="00020F44">
      <w:r w:rsidRPr="005E1FFF">
        <w:t>Cause #22 – Congestion</w:t>
      </w:r>
    </w:p>
    <w:p w:rsidR="00020F44" w:rsidRPr="004448B8" w:rsidRDefault="00020F44" w:rsidP="00020F44">
      <w:pPr>
        <w:pStyle w:val="B1"/>
      </w:pPr>
      <w:r w:rsidRPr="003168A2">
        <w:tab/>
        <w:t xml:space="preserve">This </w:t>
      </w:r>
      <w:r>
        <w:rPr>
          <w:rFonts w:hint="eastAsia"/>
        </w:rPr>
        <w:t>5G</w:t>
      </w:r>
      <w:r>
        <w:t xml:space="preserve">MM </w:t>
      </w:r>
      <w:r w:rsidRPr="003168A2">
        <w:t>cause is sent to the UE because of congestion in the network (e.g. no channel, facility busy/congested etc.).</w:t>
      </w:r>
    </w:p>
    <w:p w:rsidR="00020F44" w:rsidRPr="003168A2" w:rsidRDefault="00020F44" w:rsidP="00020F44">
      <w:r w:rsidRPr="003168A2">
        <w:t>Cause #23 – UE security capabilities mismatch</w:t>
      </w:r>
    </w:p>
    <w:p w:rsidR="00020F44" w:rsidRPr="003168A2" w:rsidDel="006D698E" w:rsidRDefault="00020F44" w:rsidP="00020F44">
      <w:pPr>
        <w:pStyle w:val="B1"/>
      </w:pPr>
      <w:r w:rsidRPr="003168A2">
        <w:tab/>
        <w:t xml:space="preserve">This </w:t>
      </w:r>
      <w:r>
        <w:t xml:space="preserve">5GMM </w:t>
      </w:r>
      <w:r w:rsidRPr="003168A2">
        <w:t>cause is sent to the network if the UE detects that the UE security capabilit</w:t>
      </w:r>
      <w:r>
        <w:rPr>
          <w:rFonts w:hint="eastAsia"/>
        </w:rPr>
        <w:t>y</w:t>
      </w:r>
      <w:r w:rsidRPr="003168A2">
        <w:t xml:space="preserve"> do</w:t>
      </w:r>
      <w:r>
        <w:rPr>
          <w:rFonts w:hint="eastAsia"/>
        </w:rPr>
        <w:t>es</w:t>
      </w:r>
      <w:r w:rsidRPr="003168A2">
        <w:t xml:space="preserve"> not match the </w:t>
      </w:r>
      <w:r>
        <w:rPr>
          <w:rFonts w:hint="eastAsia"/>
        </w:rPr>
        <w:t>one</w:t>
      </w:r>
      <w:r w:rsidRPr="003168A2">
        <w:t xml:space="preserve"> sent back by the network.</w:t>
      </w:r>
    </w:p>
    <w:p w:rsidR="00020F44" w:rsidRPr="003168A2" w:rsidRDefault="00020F44" w:rsidP="00020F44">
      <w:r w:rsidRPr="003168A2">
        <w:t>Cause #24 – Security mode rejected, unspecified</w:t>
      </w:r>
    </w:p>
    <w:p w:rsidR="00020F44" w:rsidRPr="003168A2" w:rsidRDefault="00020F44" w:rsidP="00020F44">
      <w:pPr>
        <w:pStyle w:val="B1"/>
      </w:pPr>
      <w:r w:rsidRPr="003168A2">
        <w:tab/>
        <w:t xml:space="preserve">This </w:t>
      </w:r>
      <w:r>
        <w:t xml:space="preserve">5GMM </w:t>
      </w:r>
      <w:r w:rsidRPr="003168A2">
        <w:t>cause is sent to the network if the security mode command is rejected by the UE</w:t>
      </w:r>
      <w:r>
        <w:rPr>
          <w:rFonts w:hint="eastAsia"/>
        </w:rPr>
        <w:t xml:space="preserve"> </w:t>
      </w:r>
      <w:r w:rsidRPr="003168A2">
        <w:t>for unspecified reasons.</w:t>
      </w:r>
    </w:p>
    <w:p w:rsidR="00ED3480" w:rsidRPr="003168A2" w:rsidRDefault="00ED3480" w:rsidP="00ED3480">
      <w:r w:rsidRPr="003168A2">
        <w:t>Cause #2</w:t>
      </w:r>
      <w:r>
        <w:t>6</w:t>
      </w:r>
      <w:r w:rsidRPr="003168A2">
        <w:t xml:space="preserve"> – </w:t>
      </w:r>
      <w:r>
        <w:t>Non-5G authentication unacceptable</w:t>
      </w:r>
    </w:p>
    <w:p w:rsidR="00ED3480" w:rsidRDefault="00ED3480" w:rsidP="00ED3480">
      <w:pPr>
        <w:pStyle w:val="B1"/>
        <w:tabs>
          <w:tab w:val="left" w:pos="8789"/>
        </w:tabs>
      </w:pPr>
      <w:r w:rsidRPr="003168A2">
        <w:tab/>
      </w:r>
      <w:r w:rsidRPr="00FE320E">
        <w:t xml:space="preserve">This </w:t>
      </w:r>
      <w:r>
        <w:t xml:space="preserve">5GMM </w:t>
      </w:r>
      <w:r w:rsidRPr="00FE320E">
        <w:t xml:space="preserve">cause is sent to the network </w:t>
      </w:r>
      <w:r>
        <w:t>in N1</w:t>
      </w:r>
      <w:r w:rsidRPr="00FE320E">
        <w:t xml:space="preserve"> mode</w:t>
      </w:r>
      <w:r>
        <w:t xml:space="preserve"> if the</w:t>
      </w:r>
      <w:r w:rsidRPr="00FE320E">
        <w:t xml:space="preserve"> </w:t>
      </w:r>
      <w:r>
        <w:t xml:space="preserve">"separation bit" in the AMF field of AUTN is set to 0 </w:t>
      </w:r>
      <w:r w:rsidRPr="00FE320E">
        <w:t>in the AUTHENT</w:t>
      </w:r>
      <w:r>
        <w:t>ICATION REQUEST message (see 3GPP TS 33.501 [</w:t>
      </w:r>
      <w:r w:rsidR="00FF24A1">
        <w:t>2</w:t>
      </w:r>
      <w:r w:rsidR="00077083">
        <w:t>4</w:t>
      </w:r>
      <w:r>
        <w:t>]).</w:t>
      </w:r>
    </w:p>
    <w:p w:rsidR="00020F44" w:rsidRPr="00522026" w:rsidRDefault="00020F44" w:rsidP="00020F44">
      <w:r w:rsidRPr="00522026">
        <w:t xml:space="preserve">Cause </w:t>
      </w:r>
      <w:r>
        <w:t>#</w:t>
      </w:r>
      <w:r w:rsidR="00273A3F">
        <w:t>28</w:t>
      </w:r>
      <w:r w:rsidRPr="00522026">
        <w:t xml:space="preserve"> – </w:t>
      </w:r>
      <w:r>
        <w:t>Restricted service area</w:t>
      </w:r>
    </w:p>
    <w:p w:rsidR="00020F44" w:rsidRPr="00522026" w:rsidRDefault="00020F44" w:rsidP="00020F44">
      <w:pPr>
        <w:pStyle w:val="B1"/>
        <w:rPr>
          <w:rFonts w:eastAsia="Malgun Gothic"/>
        </w:rPr>
      </w:pPr>
      <w:r w:rsidRPr="00522026">
        <w:tab/>
        <w:t xml:space="preserve">This 5GMM cause is sent to the UE if it requests service in a </w:t>
      </w:r>
      <w:r>
        <w:t>tracking area which is a part of the UE’s non-allowed area or is not a part of the UE’s allowed area</w:t>
      </w:r>
      <w:r w:rsidRPr="00522026">
        <w:t>.</w:t>
      </w:r>
    </w:p>
    <w:p w:rsidR="00ED3480" w:rsidRPr="003168A2" w:rsidRDefault="00ED3480" w:rsidP="00ED3480">
      <w:bookmarkStart w:id="933" w:name="_Toc508877468"/>
      <w:r w:rsidRPr="003168A2">
        <w:t>Cause #2</w:t>
      </w:r>
      <w:r>
        <w:t>9</w:t>
      </w:r>
      <w:r w:rsidRPr="003168A2">
        <w:t xml:space="preserve"> – </w:t>
      </w:r>
      <w:r>
        <w:t>ngKSI already in use</w:t>
      </w:r>
    </w:p>
    <w:p w:rsidR="00ED3480" w:rsidRDefault="00ED3480" w:rsidP="00ED3480">
      <w:pPr>
        <w:pStyle w:val="B1"/>
        <w:tabs>
          <w:tab w:val="left" w:pos="8789"/>
        </w:tabs>
      </w:pPr>
      <w:r w:rsidRPr="003168A2">
        <w:tab/>
      </w:r>
      <w:r w:rsidRPr="00FE320E">
        <w:t xml:space="preserve">This </w:t>
      </w:r>
      <w:r>
        <w:t xml:space="preserve">5GMM </w:t>
      </w:r>
      <w:r w:rsidRPr="00FE320E">
        <w:t xml:space="preserve">cause is sent to the network </w:t>
      </w:r>
      <w:r>
        <w:t>in N1</w:t>
      </w:r>
      <w:r w:rsidRPr="00FE320E">
        <w:t xml:space="preserve"> mode</w:t>
      </w:r>
      <w:r>
        <w:t xml:space="preserve"> if the</w:t>
      </w:r>
      <w:r w:rsidRPr="00FE320E">
        <w:t xml:space="preserve"> </w:t>
      </w:r>
      <w:r>
        <w:t xml:space="preserve">ngKSI value received </w:t>
      </w:r>
      <w:r w:rsidRPr="00FE320E">
        <w:t>in the AUTHENT</w:t>
      </w:r>
      <w:r>
        <w:t xml:space="preserve">ICATION REQUEST message is already associated with one of </w:t>
      </w:r>
      <w:r w:rsidRPr="003168A2">
        <w:t xml:space="preserve">the </w:t>
      </w:r>
      <w:r>
        <w:t>5G</w:t>
      </w:r>
      <w:r w:rsidRPr="003168A2">
        <w:t xml:space="preserve"> security context</w:t>
      </w:r>
      <w:r>
        <w:t>s</w:t>
      </w:r>
      <w:r w:rsidRPr="003168A2">
        <w:t xml:space="preserve"> </w:t>
      </w:r>
      <w:r>
        <w:t>stored in the UE.</w:t>
      </w:r>
    </w:p>
    <w:p w:rsidR="007B28A1" w:rsidRDefault="007B28A1" w:rsidP="007B28A1">
      <w:r>
        <w:t>Cause #43 – LADN not available</w:t>
      </w:r>
    </w:p>
    <w:p w:rsidR="007B28A1" w:rsidRDefault="007B28A1" w:rsidP="007B28A1">
      <w:pPr>
        <w:pStyle w:val="B1"/>
      </w:pPr>
      <w:r>
        <w:tab/>
        <w:t xml:space="preserve">This 5GMM cause is sent to the UE if </w:t>
      </w:r>
      <w:r>
        <w:rPr>
          <w:noProof/>
        </w:rPr>
        <w:t>the user-plane resources of the PDU session are not activated</w:t>
      </w:r>
      <w:r>
        <w:t xml:space="preserve"> when the UE is located outside the LADN service area.</w:t>
      </w:r>
    </w:p>
    <w:p w:rsidR="00091BD8" w:rsidRPr="003168A2" w:rsidRDefault="00091BD8" w:rsidP="00091BD8">
      <w:r w:rsidRPr="003168A2">
        <w:t>Cause #</w:t>
      </w:r>
      <w:r w:rsidR="008C5A16">
        <w:t>67</w:t>
      </w:r>
      <w:r w:rsidRPr="003168A2">
        <w:t xml:space="preserve"> –</w:t>
      </w:r>
      <w:r>
        <w:t xml:space="preserve"> I</w:t>
      </w:r>
      <w:r w:rsidRPr="006411D2">
        <w:t>nsufficient resources</w:t>
      </w:r>
      <w:r>
        <w:rPr>
          <w:rFonts w:hint="eastAsia"/>
        </w:rPr>
        <w:t xml:space="preserve"> for specific slice and DNN</w:t>
      </w:r>
    </w:p>
    <w:p w:rsidR="00091BD8" w:rsidRDefault="00091BD8" w:rsidP="00091BD8">
      <w:pPr>
        <w:pStyle w:val="B1"/>
      </w:pPr>
      <w:r w:rsidRPr="003168A2">
        <w:tab/>
        <w:t xml:space="preserve">This </w:t>
      </w:r>
      <w:r>
        <w:t xml:space="preserve">5GMM </w:t>
      </w:r>
      <w:r w:rsidRPr="003168A2">
        <w:t xml:space="preserve">cause is </w:t>
      </w:r>
      <w:r>
        <w:t xml:space="preserve">sent </w:t>
      </w:r>
      <w:r w:rsidRPr="003168A2">
        <w:t xml:space="preserve">by the network to indicate that the requested service cannot be </w:t>
      </w:r>
      <w:r>
        <w:t>provided</w:t>
      </w:r>
      <w:r w:rsidRPr="003168A2">
        <w:t xml:space="preserve"> due to insufficient resources</w:t>
      </w:r>
      <w:r>
        <w:t xml:space="preserve"> </w:t>
      </w:r>
      <w:r>
        <w:rPr>
          <w:rFonts w:hint="eastAsia"/>
        </w:rPr>
        <w:t>for specific slice and DNN</w:t>
      </w:r>
      <w:r w:rsidRPr="003168A2">
        <w:t>.</w:t>
      </w:r>
    </w:p>
    <w:p w:rsidR="00091BD8" w:rsidRPr="003168A2" w:rsidRDefault="00091BD8" w:rsidP="00091BD8">
      <w:r w:rsidRPr="003168A2">
        <w:t>Cause #</w:t>
      </w:r>
      <w:r w:rsidR="008C5A16">
        <w:t>6</w:t>
      </w:r>
      <w:r w:rsidR="00486616">
        <w:t>9</w:t>
      </w:r>
      <w:r w:rsidRPr="003168A2">
        <w:t xml:space="preserve"> –</w:t>
      </w:r>
      <w:r>
        <w:t xml:space="preserve"> I</w:t>
      </w:r>
      <w:r w:rsidRPr="006411D2">
        <w:t>nsufficient resources</w:t>
      </w:r>
      <w:r>
        <w:rPr>
          <w:rFonts w:hint="eastAsia"/>
        </w:rPr>
        <w:t xml:space="preserve"> for specific slice</w:t>
      </w:r>
    </w:p>
    <w:p w:rsidR="00091BD8" w:rsidRDefault="00091BD8" w:rsidP="00091BD8">
      <w:pPr>
        <w:pStyle w:val="B1"/>
        <w:rPr>
          <w:lang w:eastAsia="zh-CN"/>
        </w:rPr>
      </w:pPr>
      <w:r w:rsidRPr="003168A2">
        <w:tab/>
        <w:t xml:space="preserve">This </w:t>
      </w:r>
      <w:r>
        <w:t xml:space="preserve">5GMM </w:t>
      </w:r>
      <w:r w:rsidRPr="003168A2">
        <w:t xml:space="preserve">cause is </w:t>
      </w:r>
      <w:r>
        <w:t xml:space="preserve">sent </w:t>
      </w:r>
      <w:r w:rsidRPr="003168A2">
        <w:t xml:space="preserve">by the network to indicate that the requested service cannot be </w:t>
      </w:r>
      <w:r>
        <w:t>provided</w:t>
      </w:r>
      <w:r w:rsidRPr="003168A2">
        <w:t xml:space="preserve"> due to insufficient resources</w:t>
      </w:r>
      <w:r>
        <w:t xml:space="preserve"> </w:t>
      </w:r>
      <w:r>
        <w:rPr>
          <w:rFonts w:hint="eastAsia"/>
        </w:rPr>
        <w:t>for specific slice</w:t>
      </w:r>
      <w:r>
        <w:t>.</w:t>
      </w:r>
    </w:p>
    <w:p w:rsidR="003E0676" w:rsidRDefault="00564F7B">
      <w:pPr>
        <w:pStyle w:val="Heading2"/>
      </w:pPr>
      <w:bookmarkStart w:id="934" w:name="_Toc516007738"/>
      <w:r>
        <w:t>A</w:t>
      </w:r>
      <w:r w:rsidR="00020F44">
        <w:t>.4</w:t>
      </w:r>
      <w:r w:rsidR="00020F44" w:rsidRPr="003168A2">
        <w:tab/>
        <w:t>Causes related to invalid messages</w:t>
      </w:r>
      <w:bookmarkEnd w:id="933"/>
      <w:bookmarkEnd w:id="934"/>
    </w:p>
    <w:p w:rsidR="00020F44" w:rsidRPr="003168A2" w:rsidRDefault="00020F44" w:rsidP="00020F44">
      <w:r w:rsidRPr="003168A2">
        <w:t>Cause #95 – Semantically incorrect message</w:t>
      </w:r>
    </w:p>
    <w:p w:rsidR="00020F44" w:rsidRPr="003168A2" w:rsidRDefault="00020F44" w:rsidP="00020F44">
      <w:pPr>
        <w:pStyle w:val="B1"/>
      </w:pPr>
      <w:r w:rsidRPr="003168A2">
        <w:tab/>
      </w:r>
      <w:r w:rsidRPr="009C5CD4">
        <w:t xml:space="preserve">This </w:t>
      </w:r>
      <w:r>
        <w:t xml:space="preserve">5GMM </w:t>
      </w:r>
      <w:r w:rsidRPr="009C5CD4">
        <w:t>cause is used to report receipt of a message with semantically incorrect contents</w:t>
      </w:r>
      <w:r w:rsidRPr="003168A2">
        <w:t>.</w:t>
      </w:r>
    </w:p>
    <w:p w:rsidR="00020F44" w:rsidRPr="003168A2" w:rsidRDefault="00020F44" w:rsidP="00020F44">
      <w:r w:rsidRPr="003168A2">
        <w:t>Cause #96 – Invalid mandatory information</w:t>
      </w:r>
    </w:p>
    <w:p w:rsidR="00020F44" w:rsidRPr="003168A2" w:rsidRDefault="00020F44" w:rsidP="00020F44">
      <w:pPr>
        <w:pStyle w:val="B1"/>
      </w:pPr>
      <w:r w:rsidRPr="003168A2">
        <w:tab/>
      </w:r>
      <w:r w:rsidRPr="009C5CD4">
        <w:t xml:space="preserve">This cause </w:t>
      </w:r>
      <w:r>
        <w:t xml:space="preserve">5GMM </w:t>
      </w:r>
      <w:r w:rsidRPr="009C5CD4">
        <w:t xml:space="preserve">indicates that the equipment sending this </w:t>
      </w:r>
      <w:r>
        <w:t xml:space="preserve">5GMM </w:t>
      </w:r>
      <w:r w:rsidRPr="009C5CD4">
        <w:t>cause has received a message with a non-semantical mandatory IE error</w:t>
      </w:r>
      <w:r w:rsidRPr="003168A2">
        <w:t>.</w:t>
      </w:r>
    </w:p>
    <w:p w:rsidR="00020F44" w:rsidRPr="00BB130A" w:rsidRDefault="00020F44" w:rsidP="00020F44">
      <w:pPr>
        <w:rPr>
          <w:lang w:val="fr-FR"/>
        </w:rPr>
      </w:pPr>
      <w:r w:rsidRPr="00BB130A">
        <w:rPr>
          <w:lang w:val="fr-FR"/>
        </w:rPr>
        <w:t>Cause #97 – Message type non-existent or not implemented</w:t>
      </w:r>
    </w:p>
    <w:p w:rsidR="00020F44" w:rsidRPr="003168A2" w:rsidRDefault="00020F44" w:rsidP="00020F44">
      <w:pPr>
        <w:pStyle w:val="B1"/>
      </w:pPr>
      <w:r w:rsidRPr="00BB130A">
        <w:rPr>
          <w:lang w:val="fr-FR"/>
        </w:rPr>
        <w:tab/>
      </w:r>
      <w:r w:rsidRPr="009C5CD4">
        <w:t xml:space="preserve">This </w:t>
      </w:r>
      <w:r>
        <w:t xml:space="preserve">5GMM </w:t>
      </w:r>
      <w:r w:rsidRPr="009C5CD4">
        <w:t xml:space="preserve">cause indicates that the equipment sending this </w:t>
      </w:r>
      <w:r>
        <w:t xml:space="preserve">5GMM </w:t>
      </w:r>
      <w:r w:rsidRPr="009C5CD4">
        <w:t xml:space="preserve">cause has received a message with a message type it does not recognize either because this is a message not defined, or defined but not implemented by the equipment sending this </w:t>
      </w:r>
      <w:r>
        <w:t xml:space="preserve">5GMM </w:t>
      </w:r>
      <w:r w:rsidRPr="009C5CD4">
        <w:t>cause.</w:t>
      </w:r>
    </w:p>
    <w:p w:rsidR="00020F44" w:rsidRPr="003168A2" w:rsidRDefault="00020F44" w:rsidP="00020F44">
      <w:r w:rsidRPr="003168A2">
        <w:t>Cause #98 – Message type not compatible with protocol state</w:t>
      </w:r>
    </w:p>
    <w:p w:rsidR="00020F44" w:rsidRPr="003168A2" w:rsidRDefault="00020F44" w:rsidP="00020F44">
      <w:pPr>
        <w:pStyle w:val="B1"/>
      </w:pPr>
      <w:r w:rsidRPr="003168A2">
        <w:tab/>
      </w:r>
      <w:r w:rsidRPr="009C5CD4">
        <w:t xml:space="preserve">This </w:t>
      </w:r>
      <w:r>
        <w:t xml:space="preserve">5GMM </w:t>
      </w:r>
      <w:r w:rsidRPr="009C5CD4">
        <w:t xml:space="preserve">cause indicates that the equipment sending this </w:t>
      </w:r>
      <w:r>
        <w:t xml:space="preserve">5GMM </w:t>
      </w:r>
      <w:r w:rsidRPr="009C5CD4">
        <w:t>cause has received a message not compatible with the protocol state</w:t>
      </w:r>
      <w:r w:rsidRPr="003168A2">
        <w:t>.</w:t>
      </w:r>
    </w:p>
    <w:p w:rsidR="00020F44" w:rsidRPr="00BB130A" w:rsidRDefault="00020F44" w:rsidP="00020F44">
      <w:pPr>
        <w:rPr>
          <w:lang w:val="fr-FR"/>
        </w:rPr>
      </w:pPr>
      <w:r w:rsidRPr="00BB130A">
        <w:rPr>
          <w:lang w:val="fr-FR"/>
        </w:rPr>
        <w:t>Cause #99 – Information element non-existent or not implemented</w:t>
      </w:r>
    </w:p>
    <w:p w:rsidR="00020F44" w:rsidRPr="003168A2" w:rsidRDefault="00020F44" w:rsidP="00020F44">
      <w:pPr>
        <w:pStyle w:val="B1"/>
      </w:pPr>
      <w:r w:rsidRPr="00BB130A">
        <w:rPr>
          <w:lang w:val="fr-FR"/>
        </w:rPr>
        <w:tab/>
      </w:r>
      <w:r w:rsidRPr="009C5CD4">
        <w:t xml:space="preserve">This </w:t>
      </w:r>
      <w:r>
        <w:t xml:space="preserve">5GMM </w:t>
      </w:r>
      <w:r w:rsidRPr="009C5CD4">
        <w:t xml:space="preserve">cause indicates that the equipment sending this </w:t>
      </w:r>
      <w:r>
        <w:t xml:space="preserve">5GMM </w:t>
      </w:r>
      <w:r w:rsidRPr="009C5CD4">
        <w:t xml:space="preserve">cause has received a message which includes information elements not recognized because the information element identifier is not defined or it is defined but not implemented by the equipment sending the </w:t>
      </w:r>
      <w:r>
        <w:t xml:space="preserve">5GMM </w:t>
      </w:r>
      <w:r w:rsidRPr="009C5CD4">
        <w:t>cause. However, the information element is not required to be present in the message in order for the equipment sending t</w:t>
      </w:r>
      <w:r>
        <w:t>he 5GMM cause to process the message</w:t>
      </w:r>
      <w:r w:rsidRPr="003168A2">
        <w:t>.</w:t>
      </w:r>
    </w:p>
    <w:p w:rsidR="00020F44" w:rsidRPr="003168A2" w:rsidRDefault="00020F44" w:rsidP="00020F44">
      <w:r w:rsidRPr="003168A2">
        <w:t>Cause #100 – Conditional IE error</w:t>
      </w:r>
    </w:p>
    <w:p w:rsidR="00020F44" w:rsidRPr="003168A2" w:rsidRDefault="00020F44" w:rsidP="00020F44">
      <w:pPr>
        <w:pStyle w:val="B1"/>
      </w:pPr>
      <w:r w:rsidRPr="003168A2">
        <w:tab/>
      </w:r>
      <w:r w:rsidRPr="009C5CD4">
        <w:t xml:space="preserve">This </w:t>
      </w:r>
      <w:r>
        <w:t xml:space="preserve">5GMM </w:t>
      </w:r>
      <w:r w:rsidRPr="009C5CD4">
        <w:t>cause indicates that the equipment sending this cause has received a message with conditional IE errors</w:t>
      </w:r>
      <w:r w:rsidRPr="003168A2">
        <w:t>.</w:t>
      </w:r>
    </w:p>
    <w:p w:rsidR="00020F44" w:rsidRPr="003168A2" w:rsidRDefault="00020F44" w:rsidP="00020F44">
      <w:r w:rsidRPr="003168A2">
        <w:t>Cause #101 – Message not compatible with protocol state</w:t>
      </w:r>
    </w:p>
    <w:p w:rsidR="00020F44" w:rsidRPr="003168A2" w:rsidRDefault="00020F44" w:rsidP="00020F44">
      <w:pPr>
        <w:pStyle w:val="B1"/>
      </w:pPr>
      <w:r w:rsidRPr="003168A2">
        <w:tab/>
      </w:r>
      <w:r w:rsidRPr="009C5CD4">
        <w:t xml:space="preserve">This </w:t>
      </w:r>
      <w:r>
        <w:t xml:space="preserve">5GMM </w:t>
      </w:r>
      <w:r w:rsidRPr="009C5CD4">
        <w:t>cause indicates that a message has been received which is incompatible with the protocol state</w:t>
      </w:r>
      <w:r w:rsidRPr="003168A2">
        <w:t>.</w:t>
      </w:r>
    </w:p>
    <w:p w:rsidR="00020F44" w:rsidRPr="003168A2" w:rsidRDefault="00020F44" w:rsidP="00020F44">
      <w:r w:rsidRPr="003168A2">
        <w:t>Cause #111 – Protocol error, unspecified</w:t>
      </w:r>
    </w:p>
    <w:p w:rsidR="00020F44" w:rsidRPr="00C21836" w:rsidRDefault="00020F44" w:rsidP="00020F44">
      <w:pPr>
        <w:rPr>
          <w:noProof/>
          <w:lang w:val="en-US"/>
        </w:rPr>
      </w:pPr>
      <w:r w:rsidRPr="003168A2">
        <w:tab/>
      </w:r>
      <w:r w:rsidRPr="009C5CD4">
        <w:t xml:space="preserve">This </w:t>
      </w:r>
      <w:r>
        <w:t xml:space="preserve">5GMM </w:t>
      </w:r>
      <w:r w:rsidRPr="009C5CD4">
        <w:t xml:space="preserve">cause is used to report a protocol error event only when no other </w:t>
      </w:r>
      <w:r>
        <w:t xml:space="preserve">5GMM </w:t>
      </w:r>
      <w:r w:rsidRPr="009C5CD4">
        <w:t>cause in the protocol error class applies</w:t>
      </w:r>
      <w:r w:rsidRPr="003168A2">
        <w:t>.</w:t>
      </w:r>
    </w:p>
    <w:p w:rsidR="00A41C5D" w:rsidRPr="00F34AA2" w:rsidRDefault="00BB130A" w:rsidP="00B30773">
      <w:pPr>
        <w:pStyle w:val="Heading8"/>
        <w:rPr>
          <w:rStyle w:val="Heading1Char"/>
        </w:rPr>
      </w:pPr>
      <w:r>
        <w:br w:type="page"/>
      </w:r>
      <w:bookmarkStart w:id="935" w:name="_Toc508877469"/>
      <w:bookmarkStart w:id="936" w:name="_Toc516007739"/>
      <w:r w:rsidR="00A41C5D" w:rsidRPr="00D95201">
        <w:rPr>
          <w:rStyle w:val="Heading1Char"/>
        </w:rPr>
        <w:t>Annex B (informative):</w:t>
      </w:r>
      <w:r w:rsidR="00A41C5D" w:rsidRPr="00D95201">
        <w:rPr>
          <w:rStyle w:val="Heading1Char"/>
        </w:rPr>
        <w:br/>
      </w:r>
      <w:r w:rsidR="00A41C5D" w:rsidRPr="00F34AA2">
        <w:rPr>
          <w:rStyle w:val="Heading1Char"/>
        </w:rPr>
        <w:t>Cause values for 5GS session management</w:t>
      </w:r>
      <w:bookmarkEnd w:id="935"/>
      <w:bookmarkEnd w:id="936"/>
    </w:p>
    <w:p w:rsidR="00020F44" w:rsidRPr="003168A2" w:rsidRDefault="00564F7B" w:rsidP="00564F7B">
      <w:pPr>
        <w:pStyle w:val="Heading2"/>
      </w:pPr>
      <w:bookmarkStart w:id="937" w:name="_Toc508877470"/>
      <w:bookmarkStart w:id="938" w:name="_Toc516007740"/>
      <w:bookmarkStart w:id="939" w:name="historyclause"/>
      <w:r>
        <w:t>B</w:t>
      </w:r>
      <w:r w:rsidR="00020F44" w:rsidRPr="003168A2">
        <w:t>.1</w:t>
      </w:r>
      <w:r w:rsidR="00020F44" w:rsidRPr="003168A2">
        <w:tab/>
        <w:t>Causes related to nature of request</w:t>
      </w:r>
      <w:bookmarkEnd w:id="937"/>
      <w:bookmarkEnd w:id="938"/>
    </w:p>
    <w:p w:rsidR="00020F44" w:rsidRPr="003168A2" w:rsidRDefault="00020F44" w:rsidP="00020F44">
      <w:r w:rsidRPr="003168A2">
        <w:t>Cause #26 – Insufficient resources</w:t>
      </w:r>
    </w:p>
    <w:p w:rsidR="00020F44" w:rsidRPr="003168A2" w:rsidRDefault="00020F44" w:rsidP="00020F44">
      <w:pPr>
        <w:pStyle w:val="B1"/>
      </w:pPr>
      <w:r w:rsidRPr="003168A2">
        <w:tab/>
        <w:t xml:space="preserve">This </w:t>
      </w:r>
      <w:r>
        <w:t xml:space="preserve">5GSM </w:t>
      </w:r>
      <w:r w:rsidRPr="003168A2">
        <w:t xml:space="preserve">cause is used by the UE or by the network to indicate that the requested service cannot be </w:t>
      </w:r>
      <w:r>
        <w:t>provided</w:t>
      </w:r>
      <w:r w:rsidRPr="003168A2">
        <w:t xml:space="preserve"> </w:t>
      </w:r>
      <w:r>
        <w:t>due to insufficient resources.</w:t>
      </w:r>
    </w:p>
    <w:p w:rsidR="00020F44" w:rsidRPr="0010050B" w:rsidRDefault="00020F44" w:rsidP="00020F44">
      <w:r>
        <w:t>Cause #27 – Missing or unknown DNN</w:t>
      </w:r>
    </w:p>
    <w:p w:rsidR="00020F44" w:rsidRDefault="00020F44" w:rsidP="00020F44">
      <w:pPr>
        <w:pStyle w:val="B1"/>
      </w:pPr>
      <w:r>
        <w:tab/>
      </w:r>
      <w:r w:rsidRPr="0010050B">
        <w:t xml:space="preserve">This </w:t>
      </w:r>
      <w:r>
        <w:t>5G</w:t>
      </w:r>
      <w:r w:rsidRPr="0010050B">
        <w:t xml:space="preserve">SM cause is used by the network to indicate that the requested service was rejected by the external </w:t>
      </w:r>
      <w:r>
        <w:t>DN</w:t>
      </w:r>
      <w:r w:rsidRPr="0010050B">
        <w:t xml:space="preserve"> because the </w:t>
      </w:r>
      <w:r>
        <w:t>DNN</w:t>
      </w:r>
      <w:r w:rsidRPr="0010050B">
        <w:t xml:space="preserve"> was not included although required or if the </w:t>
      </w:r>
      <w:r>
        <w:t>DNN</w:t>
      </w:r>
      <w:r w:rsidRPr="0010050B">
        <w:t xml:space="preserve"> could not be resolved.</w:t>
      </w:r>
    </w:p>
    <w:p w:rsidR="00B72AD5" w:rsidRPr="003168A2" w:rsidRDefault="00B72AD5" w:rsidP="00B72AD5">
      <w:r w:rsidRPr="003168A2">
        <w:t>Cause #</w:t>
      </w:r>
      <w:r>
        <w:t>28</w:t>
      </w:r>
      <w:r w:rsidRPr="003168A2">
        <w:t xml:space="preserve"> – </w:t>
      </w:r>
      <w:r>
        <w:t xml:space="preserve">Unknown </w:t>
      </w:r>
      <w:r w:rsidRPr="003168A2">
        <w:t>PD</w:t>
      </w:r>
      <w:r>
        <w:t>U session</w:t>
      </w:r>
      <w:r w:rsidRPr="003168A2">
        <w:t xml:space="preserve"> type</w:t>
      </w:r>
    </w:p>
    <w:p w:rsidR="00B72AD5" w:rsidRPr="003168A2" w:rsidRDefault="00B72AD5" w:rsidP="00B72AD5">
      <w:pPr>
        <w:pStyle w:val="B1"/>
      </w:pPr>
      <w:r w:rsidRPr="003168A2">
        <w:tab/>
        <w:t xml:space="preserve">This </w:t>
      </w:r>
      <w:r>
        <w:t xml:space="preserve">5GSM </w:t>
      </w:r>
      <w:r w:rsidRPr="003168A2">
        <w:t xml:space="preserve">cause is used by the network to indicate </w:t>
      </w:r>
      <w:r w:rsidRPr="0010050B">
        <w:t xml:space="preserve">that the requested service was rejected by the external </w:t>
      </w:r>
      <w:r>
        <w:t>DN</w:t>
      </w:r>
      <w:r w:rsidRPr="0010050B">
        <w:t xml:space="preserve"> </w:t>
      </w:r>
      <w:r>
        <w:t xml:space="preserve">because the requested </w:t>
      </w:r>
      <w:r w:rsidRPr="003168A2">
        <w:t>PD</w:t>
      </w:r>
      <w:r>
        <w:t>U</w:t>
      </w:r>
      <w:r w:rsidRPr="003168A2">
        <w:t xml:space="preserve"> </w:t>
      </w:r>
      <w:r>
        <w:t xml:space="preserve">session </w:t>
      </w:r>
      <w:r w:rsidRPr="003168A2">
        <w:t>type could not be recognised</w:t>
      </w:r>
      <w:r>
        <w:t xml:space="preserve"> or is not </w:t>
      </w:r>
      <w:r w:rsidRPr="003168A2">
        <w:t>allowed.</w:t>
      </w:r>
    </w:p>
    <w:p w:rsidR="00E21B6D" w:rsidRPr="00C51BFD" w:rsidRDefault="00E21B6D" w:rsidP="00E21B6D">
      <w:r w:rsidRPr="00C51BFD">
        <w:t>Cause #</w:t>
      </w:r>
      <w:r>
        <w:rPr>
          <w:rFonts w:hint="eastAsia"/>
          <w:lang w:eastAsia="ja-JP"/>
        </w:rPr>
        <w:t>29</w:t>
      </w:r>
      <w:r w:rsidRPr="00C51BFD">
        <w:t xml:space="preserve"> – </w:t>
      </w:r>
      <w:r>
        <w:t>User</w:t>
      </w:r>
      <w:r w:rsidRPr="00C51BFD">
        <w:t xml:space="preserve"> authentication</w:t>
      </w:r>
      <w:r w:rsidR="00292770" w:rsidRPr="00292770">
        <w:t xml:space="preserve"> </w:t>
      </w:r>
      <w:r w:rsidR="00292770">
        <w:t>or authorization</w:t>
      </w:r>
      <w:r w:rsidRPr="00C51BFD">
        <w:t xml:space="preserve"> failed</w:t>
      </w:r>
    </w:p>
    <w:p w:rsidR="00E21B6D" w:rsidRDefault="00E21B6D" w:rsidP="00E21B6D">
      <w:pPr>
        <w:pStyle w:val="B1"/>
      </w:pPr>
      <w:r w:rsidRPr="004118F2">
        <w:tab/>
        <w:t>This 5GSM cause is used by the network to indicate that the requested service was rejected by the external DN due to a failed user authentication</w:t>
      </w:r>
      <w:r w:rsidRPr="00356149">
        <w:t xml:space="preserve"> </w:t>
      </w:r>
      <w:r>
        <w:t>or revoked by the external DN</w:t>
      </w:r>
      <w:r w:rsidR="00292770">
        <w:t xml:space="preserve"> or revoked by the external packet data network</w:t>
      </w:r>
      <w:r>
        <w:t>.</w:t>
      </w:r>
    </w:p>
    <w:p w:rsidR="00020F44" w:rsidRPr="003168A2" w:rsidRDefault="00020F44" w:rsidP="00020F44">
      <w:r w:rsidRPr="003168A2">
        <w:t>Cause #31 –</w:t>
      </w:r>
      <w:r>
        <w:t xml:space="preserve"> </w:t>
      </w:r>
      <w:r>
        <w:rPr>
          <w:rFonts w:hint="eastAsia"/>
        </w:rPr>
        <w:t>Request</w:t>
      </w:r>
      <w:r w:rsidRPr="003168A2">
        <w:t xml:space="preserve"> rejected, unspecified</w:t>
      </w:r>
    </w:p>
    <w:p w:rsidR="00020F44" w:rsidRPr="003168A2" w:rsidRDefault="00020F44" w:rsidP="00020F44">
      <w:pPr>
        <w:pStyle w:val="B1"/>
      </w:pPr>
      <w:r w:rsidRPr="003168A2">
        <w:tab/>
        <w:t xml:space="preserve">This </w:t>
      </w:r>
      <w:r>
        <w:t xml:space="preserve">5GSM </w:t>
      </w:r>
      <w:r w:rsidRPr="003168A2">
        <w:t xml:space="preserve">cause is used by the network </w:t>
      </w:r>
      <w:r>
        <w:rPr>
          <w:rFonts w:hint="eastAsia"/>
          <w:lang w:eastAsia="zh-TW"/>
        </w:rPr>
        <w:t xml:space="preserve">or by the UE </w:t>
      </w:r>
      <w:r w:rsidRPr="003168A2">
        <w:t>to indicate that the requested service</w:t>
      </w:r>
      <w:r>
        <w:rPr>
          <w:rFonts w:hint="eastAsia"/>
        </w:rPr>
        <w:t xml:space="preserve"> or operation</w:t>
      </w:r>
      <w:r w:rsidRPr="003168A2">
        <w:t xml:space="preserve"> </w:t>
      </w:r>
      <w:r>
        <w:rPr>
          <w:rFonts w:hint="eastAsia"/>
        </w:rPr>
        <w:t xml:space="preserve">or the request for </w:t>
      </w:r>
      <w:r>
        <w:t xml:space="preserve">a </w:t>
      </w:r>
      <w:r>
        <w:rPr>
          <w:rFonts w:hint="eastAsia"/>
        </w:rPr>
        <w:t>resource</w:t>
      </w:r>
      <w:r w:rsidRPr="003168A2">
        <w:t xml:space="preserve"> was rejected due to unspecified reasons.</w:t>
      </w:r>
    </w:p>
    <w:p w:rsidR="007A43FF" w:rsidRPr="003168A2" w:rsidRDefault="007A43FF" w:rsidP="004016D5">
      <w:r w:rsidRPr="003168A2">
        <w:t>Cause #34 – Service option temporarily out of order</w:t>
      </w:r>
    </w:p>
    <w:p w:rsidR="007A43FF" w:rsidRPr="003168A2" w:rsidRDefault="007A43FF" w:rsidP="007A43FF">
      <w:pPr>
        <w:pStyle w:val="B1"/>
      </w:pPr>
      <w:r w:rsidRPr="003168A2">
        <w:tab/>
        <w:t xml:space="preserve">This </w:t>
      </w:r>
      <w:r>
        <w:t xml:space="preserve">5GSM </w:t>
      </w:r>
      <w:r w:rsidRPr="003168A2">
        <w:t>cause is sent when the network cannot serv</w:t>
      </w:r>
      <w:r>
        <w:t>e</w:t>
      </w:r>
      <w:r w:rsidRPr="003168A2">
        <w:t xml:space="preserve"> the request because of temporary outage of one or more functions required for supporting the service.</w:t>
      </w:r>
    </w:p>
    <w:p w:rsidR="007A43FF" w:rsidRPr="003168A2" w:rsidRDefault="007A43FF" w:rsidP="004016D5">
      <w:r w:rsidRPr="003168A2">
        <w:t>Cause #35 – PTI already in use</w:t>
      </w:r>
    </w:p>
    <w:p w:rsidR="007A43FF" w:rsidRPr="003168A2" w:rsidRDefault="007A43FF" w:rsidP="007A43FF">
      <w:pPr>
        <w:pStyle w:val="B1"/>
      </w:pPr>
      <w:r w:rsidRPr="003168A2">
        <w:tab/>
        <w:t xml:space="preserve">This </w:t>
      </w:r>
      <w:r>
        <w:t xml:space="preserve">5GSM </w:t>
      </w:r>
      <w:r w:rsidRPr="003168A2">
        <w:t>cause is used by the network to indicate that the PTI included by the UE is already in use by another active UE requested procedure for this UE.</w:t>
      </w:r>
    </w:p>
    <w:p w:rsidR="00020F44" w:rsidRPr="003168A2" w:rsidRDefault="00020F44" w:rsidP="00020F44">
      <w:r w:rsidRPr="003168A2">
        <w:t>Cause #36 – Regular deactivation</w:t>
      </w:r>
    </w:p>
    <w:p w:rsidR="00020F44" w:rsidRPr="003168A2" w:rsidRDefault="00020F44" w:rsidP="00020F44">
      <w:pPr>
        <w:pStyle w:val="B1"/>
      </w:pPr>
      <w:r w:rsidRPr="003168A2">
        <w:tab/>
        <w:t xml:space="preserve">This </w:t>
      </w:r>
      <w:r>
        <w:t xml:space="preserve">5GSM </w:t>
      </w:r>
      <w:r w:rsidRPr="003168A2">
        <w:t xml:space="preserve">cause is used to indicate a regular UE or network initiated release of </w:t>
      </w:r>
      <w:r>
        <w:t>PDU session</w:t>
      </w:r>
      <w:r w:rsidRPr="003168A2">
        <w:t xml:space="preserve"> resources.</w:t>
      </w:r>
    </w:p>
    <w:p w:rsidR="00020F44" w:rsidRPr="00BE602C" w:rsidRDefault="00020F44" w:rsidP="00020F44">
      <w:r w:rsidRPr="00BE602C">
        <w:t>Cause #3</w:t>
      </w:r>
      <w:r>
        <w:t>9</w:t>
      </w:r>
      <w:r w:rsidRPr="00BE602C">
        <w:t xml:space="preserve"> – </w:t>
      </w:r>
      <w:r>
        <w:t>R</w:t>
      </w:r>
      <w:r w:rsidRPr="00C50C89">
        <w:t>eactivation requested</w:t>
      </w:r>
    </w:p>
    <w:p w:rsidR="00020F44" w:rsidRPr="00BE602C" w:rsidRDefault="00020F44" w:rsidP="00020F44">
      <w:pPr>
        <w:pStyle w:val="B1"/>
      </w:pPr>
      <w:r>
        <w:tab/>
        <w:t>This 5G</w:t>
      </w:r>
      <w:r w:rsidRPr="00BE602C">
        <w:t xml:space="preserve">SM cause is used by the network to request </w:t>
      </w:r>
      <w:r>
        <w:rPr>
          <w:rFonts w:hint="eastAsia"/>
        </w:rPr>
        <w:t>a PD</w:t>
      </w:r>
      <w:r>
        <w:t>U</w:t>
      </w:r>
      <w:r>
        <w:rPr>
          <w:rFonts w:hint="eastAsia"/>
        </w:rPr>
        <w:t xml:space="preserve"> </w:t>
      </w:r>
      <w:r>
        <w:t>session</w:t>
      </w:r>
      <w:r w:rsidRPr="00BE602C">
        <w:t xml:space="preserve"> reactivation</w:t>
      </w:r>
      <w:r>
        <w:t>.</w:t>
      </w:r>
    </w:p>
    <w:p w:rsidR="00AD52C8" w:rsidRPr="003168A2" w:rsidRDefault="00AD52C8" w:rsidP="00AD52C8">
      <w:r w:rsidRPr="003168A2">
        <w:t>Cause #</w:t>
      </w:r>
      <w:r>
        <w:t>43</w:t>
      </w:r>
      <w:r w:rsidRPr="003168A2">
        <w:t xml:space="preserve"> –</w:t>
      </w:r>
      <w:r>
        <w:t>Invalid PDU session identity</w:t>
      </w:r>
    </w:p>
    <w:p w:rsidR="00AD52C8" w:rsidRPr="00931F3E" w:rsidRDefault="00AD52C8" w:rsidP="00AD52C8">
      <w:pPr>
        <w:pStyle w:val="B1"/>
      </w:pPr>
      <w:r w:rsidRPr="003168A2">
        <w:tab/>
        <w:t xml:space="preserve">This </w:t>
      </w:r>
      <w:r>
        <w:t xml:space="preserve">5GSM </w:t>
      </w:r>
      <w:r w:rsidRPr="003168A2">
        <w:t xml:space="preserve">cause is </w:t>
      </w:r>
      <w:r>
        <w:t xml:space="preserve">used </w:t>
      </w:r>
      <w:r w:rsidRPr="003168A2">
        <w:t xml:space="preserve">by the network </w:t>
      </w:r>
      <w:r>
        <w:t xml:space="preserve">or the UE </w:t>
      </w:r>
      <w:r w:rsidRPr="003168A2">
        <w:t xml:space="preserve">to indicate that the </w:t>
      </w:r>
      <w:r>
        <w:t>PDU session identity value provided to it is not a valid value or the PDU session context identified by the PDU session identity IE in the request or the command is not active.</w:t>
      </w:r>
    </w:p>
    <w:p w:rsidR="00020F44" w:rsidRPr="003168A2" w:rsidRDefault="00020F44" w:rsidP="00020F44">
      <w:r w:rsidRPr="003168A2">
        <w:t>Cause #50 – PD</w:t>
      </w:r>
      <w:r>
        <w:t>U</w:t>
      </w:r>
      <w:r w:rsidRPr="003168A2">
        <w:t xml:space="preserve"> </w:t>
      </w:r>
      <w:r>
        <w:t xml:space="preserve">session </w:t>
      </w:r>
      <w:r w:rsidRPr="003168A2">
        <w:t>type I</w:t>
      </w:r>
      <w:r w:rsidR="002F3300">
        <w:t>P</w:t>
      </w:r>
      <w:r w:rsidRPr="003168A2">
        <w:t>v4 only allowed</w:t>
      </w:r>
    </w:p>
    <w:p w:rsidR="00020F44" w:rsidRPr="003168A2" w:rsidRDefault="00020F44" w:rsidP="00020F4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w:t>
      </w:r>
      <w:r w:rsidR="002F3300">
        <w:t>P</w:t>
      </w:r>
      <w:r w:rsidRPr="003168A2">
        <w:t>v4 is allowed</w:t>
      </w:r>
      <w:r>
        <w:t xml:space="preserve"> for </w:t>
      </w:r>
      <w:r w:rsidRPr="003168A2">
        <w:t xml:space="preserve">the requested </w:t>
      </w:r>
      <w:r>
        <w:t>IP</w:t>
      </w:r>
      <w:r w:rsidRPr="003168A2">
        <w:t xml:space="preserve"> connectivity.</w:t>
      </w:r>
    </w:p>
    <w:p w:rsidR="00020F44" w:rsidRPr="003168A2" w:rsidRDefault="00020F44" w:rsidP="00020F44">
      <w:r w:rsidRPr="003168A2">
        <w:t>Cause #51 – PD</w:t>
      </w:r>
      <w:r>
        <w:t>U</w:t>
      </w:r>
      <w:r w:rsidRPr="003168A2">
        <w:t xml:space="preserve"> </w:t>
      </w:r>
      <w:r>
        <w:t xml:space="preserve">session </w:t>
      </w:r>
      <w:r w:rsidRPr="003168A2">
        <w:t>type I</w:t>
      </w:r>
      <w:r w:rsidR="002F3300">
        <w:t>P</w:t>
      </w:r>
      <w:r w:rsidRPr="003168A2">
        <w:t>v6 only allowed</w:t>
      </w:r>
    </w:p>
    <w:p w:rsidR="00020F44" w:rsidRPr="003168A2" w:rsidRDefault="00020F44" w:rsidP="00020F4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w:t>
      </w:r>
      <w:r w:rsidR="002F3300">
        <w:t>P</w:t>
      </w:r>
      <w:r w:rsidRPr="003168A2">
        <w:t>v6 is allowed</w:t>
      </w:r>
      <w:r>
        <w:t xml:space="preserve"> for the </w:t>
      </w:r>
      <w:r w:rsidRPr="003168A2">
        <w:t xml:space="preserve">requested </w:t>
      </w:r>
      <w:r>
        <w:t>IP</w:t>
      </w:r>
      <w:r w:rsidRPr="003168A2">
        <w:t xml:space="preserve"> connectivity.</w:t>
      </w:r>
    </w:p>
    <w:p w:rsidR="00AE1AFE" w:rsidRPr="003168A2" w:rsidRDefault="00AE1AFE" w:rsidP="00AE1AFE">
      <w:r w:rsidRPr="003168A2">
        <w:t>Cause #</w:t>
      </w:r>
      <w:r>
        <w:t>54</w:t>
      </w:r>
      <w:r w:rsidRPr="003168A2">
        <w:t xml:space="preserve"> –</w:t>
      </w:r>
      <w:r w:rsidRPr="003168A2">
        <w:rPr>
          <w:lang w:eastAsia="zh-CN"/>
        </w:rPr>
        <w:t>PD</w:t>
      </w:r>
      <w:r>
        <w:rPr>
          <w:lang w:eastAsia="zh-CN"/>
        </w:rPr>
        <w:t>U session</w:t>
      </w:r>
      <w:r w:rsidRPr="003168A2">
        <w:rPr>
          <w:lang w:eastAsia="zh-CN"/>
        </w:rPr>
        <w:t xml:space="preserve"> does not exist</w:t>
      </w:r>
    </w:p>
    <w:p w:rsidR="00AE1AFE" w:rsidRDefault="00AE1AFE" w:rsidP="00AE1AFE">
      <w:pPr>
        <w:pStyle w:val="B1"/>
      </w:pPr>
      <w:r w:rsidRPr="003168A2">
        <w:tab/>
        <w:t xml:space="preserve">This </w:t>
      </w:r>
      <w:r>
        <w:t xml:space="preserve">5GSM </w:t>
      </w:r>
      <w:r w:rsidRPr="003168A2">
        <w:t xml:space="preserve">cause is </w:t>
      </w:r>
      <w:r>
        <w:t xml:space="preserve">used </w:t>
      </w:r>
      <w:r w:rsidRPr="003168A2">
        <w:t xml:space="preserve">by the network to indicate that the </w:t>
      </w:r>
      <w:r>
        <w:t xml:space="preserve">network </w:t>
      </w:r>
      <w:r>
        <w:rPr>
          <w:lang w:eastAsia="zh-CN"/>
        </w:rPr>
        <w:t xml:space="preserve">does not have any information about the PDU session which is requested by the UE to transfer between 3GPP access and non-3GPP access or from the EPS to the </w:t>
      </w:r>
      <w:r>
        <w:rPr>
          <w:rFonts w:hint="eastAsia"/>
          <w:lang w:eastAsia="zh-CN"/>
        </w:rPr>
        <w:t>5GS</w:t>
      </w:r>
      <w:r>
        <w:t>.</w:t>
      </w:r>
    </w:p>
    <w:p w:rsidR="00020F44" w:rsidRPr="003168A2" w:rsidRDefault="00020F44" w:rsidP="00020F44">
      <w:r w:rsidRPr="003168A2">
        <w:t>Cause #</w:t>
      </w:r>
      <w:r w:rsidR="002F3300">
        <w:t>67</w:t>
      </w:r>
      <w:r w:rsidRPr="003168A2">
        <w:t xml:space="preserve"> –</w:t>
      </w:r>
      <w:r w:rsidR="002456A4">
        <w:t xml:space="preserve"> </w:t>
      </w:r>
      <w:r>
        <w:t>I</w:t>
      </w:r>
      <w:r w:rsidRPr="006411D2">
        <w:t>nsufficient resources</w:t>
      </w:r>
      <w:r>
        <w:rPr>
          <w:rFonts w:hint="eastAsia"/>
        </w:rPr>
        <w:t xml:space="preserve"> for specific slice and DNN</w:t>
      </w:r>
    </w:p>
    <w:p w:rsidR="00020F44" w:rsidRDefault="00020F44" w:rsidP="00020F44">
      <w:pPr>
        <w:pStyle w:val="B1"/>
      </w:pPr>
      <w:r w:rsidRPr="003168A2">
        <w:tab/>
        <w:t xml:space="preserve">This </w:t>
      </w:r>
      <w:r>
        <w:t xml:space="preserve">5GSM </w:t>
      </w:r>
      <w:r w:rsidRPr="003168A2">
        <w:t xml:space="preserve">cause is by the network to indicate that the requested service cannot be </w:t>
      </w:r>
      <w:r>
        <w:t>provided</w:t>
      </w:r>
      <w:r w:rsidRPr="003168A2">
        <w:t xml:space="preserve"> due to insufficient resources</w:t>
      </w:r>
      <w:r>
        <w:t xml:space="preserve"> </w:t>
      </w:r>
      <w:r>
        <w:rPr>
          <w:rFonts w:hint="eastAsia"/>
        </w:rPr>
        <w:t>for specific slice and DNN</w:t>
      </w:r>
      <w:r w:rsidRPr="003168A2">
        <w:t>.</w:t>
      </w:r>
    </w:p>
    <w:p w:rsidR="002456A4" w:rsidRPr="003168A2" w:rsidRDefault="002456A4" w:rsidP="002456A4">
      <w:r w:rsidRPr="003168A2">
        <w:t>Cause #</w:t>
      </w:r>
      <w:r w:rsidR="002F3300">
        <w:t>68</w:t>
      </w:r>
      <w:r w:rsidRPr="003168A2">
        <w:t xml:space="preserve"> –</w:t>
      </w:r>
      <w:r>
        <w:t xml:space="preserve"> Not supported </w:t>
      </w:r>
      <w:r>
        <w:rPr>
          <w:lang w:eastAsia="zh-CN"/>
        </w:rPr>
        <w:t>SSC mode</w:t>
      </w:r>
    </w:p>
    <w:p w:rsidR="002456A4" w:rsidRDefault="002456A4" w:rsidP="002456A4">
      <w:pPr>
        <w:pStyle w:val="B1"/>
      </w:pPr>
      <w:r w:rsidRPr="003168A2">
        <w:tab/>
        <w:t xml:space="preserve">This </w:t>
      </w:r>
      <w:r>
        <w:t xml:space="preserve">5GSM </w:t>
      </w:r>
      <w:r w:rsidRPr="003168A2">
        <w:t xml:space="preserve">cause is </w:t>
      </w:r>
      <w:r>
        <w:t xml:space="preserve">used </w:t>
      </w:r>
      <w:r w:rsidRPr="003168A2">
        <w:t xml:space="preserve">by the network to indicate that the </w:t>
      </w:r>
      <w:r>
        <w:t>requested SSC mode is not supported</w:t>
      </w:r>
      <w:r w:rsidRPr="003168A2">
        <w:t>.</w:t>
      </w:r>
    </w:p>
    <w:p w:rsidR="00326C71" w:rsidRPr="003168A2" w:rsidRDefault="00326C71" w:rsidP="00326C71">
      <w:r w:rsidRPr="003168A2">
        <w:t>Cause #</w:t>
      </w:r>
      <w:r w:rsidR="00200909">
        <w:t>69</w:t>
      </w:r>
      <w:r w:rsidRPr="003168A2">
        <w:t xml:space="preserve"> –</w:t>
      </w:r>
      <w:r>
        <w:t>I</w:t>
      </w:r>
      <w:r w:rsidRPr="006411D2">
        <w:t>nsufficient resources</w:t>
      </w:r>
      <w:r>
        <w:rPr>
          <w:rFonts w:hint="eastAsia"/>
        </w:rPr>
        <w:t xml:space="preserve"> for specific slice</w:t>
      </w:r>
    </w:p>
    <w:p w:rsidR="00110A2A" w:rsidRDefault="00326C71">
      <w:pPr>
        <w:pStyle w:val="B1"/>
        <w:rPr>
          <w:lang w:eastAsia="zh-CN"/>
        </w:rPr>
      </w:pPr>
      <w:r w:rsidRPr="003168A2">
        <w:tab/>
        <w:t xml:space="preserve">This </w:t>
      </w:r>
      <w:r>
        <w:t xml:space="preserve">5GSM </w:t>
      </w:r>
      <w:r w:rsidRPr="003168A2">
        <w:t xml:space="preserve">cause is </w:t>
      </w:r>
      <w:r w:rsidR="00364CE7">
        <w:t xml:space="preserve">used </w:t>
      </w:r>
      <w:r w:rsidRPr="003168A2">
        <w:t xml:space="preserve">by the network to indicate that the requested service cannot be </w:t>
      </w:r>
      <w:r>
        <w:t>provided</w:t>
      </w:r>
      <w:r w:rsidRPr="003168A2">
        <w:t xml:space="preserve"> due to insufficient resources</w:t>
      </w:r>
      <w:r>
        <w:t xml:space="preserve"> </w:t>
      </w:r>
      <w:r>
        <w:rPr>
          <w:rFonts w:hint="eastAsia"/>
        </w:rPr>
        <w:t>for specific slice</w:t>
      </w:r>
      <w:r>
        <w:t>.</w:t>
      </w:r>
    </w:p>
    <w:p w:rsidR="00486616" w:rsidRPr="00EE21F8" w:rsidRDefault="00486616" w:rsidP="00486616">
      <w:bookmarkStart w:id="940" w:name="_Toc508877471"/>
      <w:r w:rsidRPr="00EE21F8">
        <w:t>Cause #</w:t>
      </w:r>
      <w:r>
        <w:t>7</w:t>
      </w:r>
      <w:r w:rsidRPr="00EE21F8">
        <w:t xml:space="preserve">0 – Missing or unknown DNN in a </w:t>
      </w:r>
      <w:r w:rsidRPr="00EE21F8">
        <w:rPr>
          <w:rFonts w:hint="eastAsia"/>
        </w:rPr>
        <w:t>slice</w:t>
      </w:r>
    </w:p>
    <w:p w:rsidR="00486616" w:rsidRPr="00EE21F8" w:rsidRDefault="00486616" w:rsidP="00486616">
      <w:pPr>
        <w:pStyle w:val="B1"/>
      </w:pPr>
      <w:r w:rsidRPr="00EE21F8">
        <w:tab/>
        <w:t>This 5GSM cause is used by the network to indicate that the requested service was rejected by the external DN because the DNN was not included although required or if the DNN could not be resolved, in the slice.</w:t>
      </w:r>
    </w:p>
    <w:p w:rsidR="00F72A61" w:rsidRPr="003168A2" w:rsidRDefault="00F72A61" w:rsidP="0060465E">
      <w:r w:rsidRPr="003168A2">
        <w:t>Cause #81 – Invalid PTI value</w:t>
      </w:r>
    </w:p>
    <w:p w:rsidR="00F72A61" w:rsidRPr="003168A2" w:rsidRDefault="00F72A61" w:rsidP="00F72A61">
      <w:pPr>
        <w:pStyle w:val="B1"/>
      </w:pPr>
      <w:r w:rsidRPr="003168A2">
        <w:tab/>
        <w:t xml:space="preserve">This </w:t>
      </w:r>
      <w:r>
        <w:t xml:space="preserve">5GSM </w:t>
      </w:r>
      <w:r w:rsidRPr="003168A2">
        <w:t>cause is used by the network or UE to indicate that the PTI provided to it is unassigned or reserved.</w:t>
      </w:r>
    </w:p>
    <w:p w:rsidR="003E0676" w:rsidRDefault="00564F7B">
      <w:pPr>
        <w:pStyle w:val="Heading2"/>
      </w:pPr>
      <w:bookmarkStart w:id="941" w:name="_Toc516007741"/>
      <w:r>
        <w:t>B</w:t>
      </w:r>
      <w:r w:rsidR="00020F44" w:rsidRPr="003168A2">
        <w:t>.2</w:t>
      </w:r>
      <w:r w:rsidR="00020F44" w:rsidRPr="003168A2">
        <w:tab/>
        <w:t>Protocol errors (e.g., unknown message)</w:t>
      </w:r>
      <w:bookmarkEnd w:id="940"/>
      <w:bookmarkEnd w:id="941"/>
    </w:p>
    <w:p w:rsidR="00020F44" w:rsidRPr="003168A2" w:rsidRDefault="00020F44" w:rsidP="00020F44">
      <w:r w:rsidRPr="003168A2">
        <w:t>Cause #95 – Semantically incorrect message</w:t>
      </w:r>
    </w:p>
    <w:p w:rsidR="00020F44" w:rsidRPr="003168A2" w:rsidRDefault="00020F44" w:rsidP="00020F44">
      <w:pPr>
        <w:pStyle w:val="B1"/>
      </w:pPr>
      <w:r w:rsidRPr="003168A2">
        <w:tab/>
        <w:t xml:space="preserve">This </w:t>
      </w:r>
      <w:r>
        <w:t xml:space="preserve">5GSM </w:t>
      </w:r>
      <w:r w:rsidRPr="003168A2">
        <w:t>cause is used to report receipt of a message with semantically incorrect contents.</w:t>
      </w:r>
    </w:p>
    <w:p w:rsidR="00020F44" w:rsidRPr="003168A2" w:rsidRDefault="00020F44" w:rsidP="00020F44">
      <w:r w:rsidRPr="003168A2">
        <w:t>Cause #96 – Invalid mandatory information</w:t>
      </w:r>
    </w:p>
    <w:p w:rsidR="00020F44" w:rsidRPr="003168A2" w:rsidRDefault="00020F44" w:rsidP="00020F44">
      <w:pPr>
        <w:pStyle w:val="B1"/>
      </w:pPr>
      <w:r w:rsidRPr="003168A2">
        <w:tab/>
        <w:t xml:space="preserve">This </w:t>
      </w:r>
      <w:r>
        <w:t xml:space="preserve">5GSM </w:t>
      </w:r>
      <w:r w:rsidRPr="003168A2">
        <w:t xml:space="preserve">cause indicates that the equipment sending this </w:t>
      </w:r>
      <w:r>
        <w:t xml:space="preserve">5GSM </w:t>
      </w:r>
      <w:r w:rsidRPr="003168A2">
        <w:t>cause has received a message with a non-semantical mandatory IE error.</w:t>
      </w:r>
    </w:p>
    <w:p w:rsidR="00020F44" w:rsidRPr="00EF2CBF" w:rsidRDefault="00020F44" w:rsidP="00020F44">
      <w:pPr>
        <w:rPr>
          <w:lang w:val="fr-FR"/>
        </w:rPr>
      </w:pPr>
      <w:r w:rsidRPr="00EF2CBF">
        <w:rPr>
          <w:lang w:val="fr-FR"/>
        </w:rPr>
        <w:t>Cause #97 – Message type non-existent or not implemented</w:t>
      </w:r>
    </w:p>
    <w:p w:rsidR="00020F44" w:rsidRPr="003168A2" w:rsidRDefault="00020F44" w:rsidP="00020F44">
      <w:pPr>
        <w:pStyle w:val="B1"/>
      </w:pPr>
      <w:r w:rsidRPr="00EF2CBF">
        <w:rPr>
          <w:lang w:val="fr-FR"/>
        </w:rPr>
        <w:tab/>
      </w:r>
      <w:r w:rsidRPr="003168A2">
        <w:t xml:space="preserve">This </w:t>
      </w:r>
      <w:r>
        <w:t xml:space="preserve">5GSM </w:t>
      </w:r>
      <w:r w:rsidRPr="003168A2">
        <w:t xml:space="preserve">cause indicates that the equipment sending this </w:t>
      </w:r>
      <w:r>
        <w:t xml:space="preserve">5GSM </w:t>
      </w:r>
      <w:r w:rsidRPr="003168A2">
        <w:t xml:space="preserve">cause has received a message with a message type it does not recognize either because this is a message not defined, or defined but not implemented by the equipment sending this </w:t>
      </w:r>
      <w:r>
        <w:t xml:space="preserve">5GSM </w:t>
      </w:r>
      <w:r w:rsidRPr="003168A2">
        <w:t>cause.</w:t>
      </w:r>
    </w:p>
    <w:p w:rsidR="00020F44" w:rsidRPr="003168A2" w:rsidRDefault="00020F44" w:rsidP="00020F44">
      <w:r w:rsidRPr="003168A2">
        <w:t>Cause #98 – Message type not compatible with protocol state</w:t>
      </w:r>
    </w:p>
    <w:p w:rsidR="00020F44" w:rsidRPr="003168A2" w:rsidRDefault="00020F44" w:rsidP="00020F44">
      <w:pPr>
        <w:pStyle w:val="B1"/>
      </w:pPr>
      <w:r w:rsidRPr="003168A2">
        <w:tab/>
        <w:t xml:space="preserve">This </w:t>
      </w:r>
      <w:r>
        <w:t xml:space="preserve">5GSM </w:t>
      </w:r>
      <w:r w:rsidRPr="003168A2">
        <w:t xml:space="preserve">cause indicates that the equipment sending this </w:t>
      </w:r>
      <w:r>
        <w:t xml:space="preserve">5GSM </w:t>
      </w:r>
      <w:r w:rsidRPr="003168A2">
        <w:t>cause has received a message not compatible with the protocol state.</w:t>
      </w:r>
    </w:p>
    <w:p w:rsidR="00020F44" w:rsidRPr="004D1506" w:rsidRDefault="00020F44" w:rsidP="00020F44">
      <w:pPr>
        <w:rPr>
          <w:lang w:val="fr-FR"/>
        </w:rPr>
      </w:pPr>
      <w:r w:rsidRPr="004D1506">
        <w:rPr>
          <w:lang w:val="fr-FR"/>
        </w:rPr>
        <w:t>Cause #99 – Information element non-existent or not implemented</w:t>
      </w:r>
    </w:p>
    <w:p w:rsidR="00020F44" w:rsidRPr="003168A2" w:rsidRDefault="00020F44" w:rsidP="00020F44">
      <w:pPr>
        <w:pStyle w:val="B1"/>
      </w:pPr>
      <w:r w:rsidRPr="004D1506">
        <w:rPr>
          <w:lang w:val="fr-FR"/>
        </w:rPr>
        <w:tab/>
      </w:r>
      <w:r w:rsidRPr="003168A2">
        <w:t xml:space="preserve">This </w:t>
      </w:r>
      <w:r>
        <w:t xml:space="preserve">5GSM </w:t>
      </w:r>
      <w:r w:rsidRPr="003168A2">
        <w:t xml:space="preserve">cause indicates that the equipment sending this </w:t>
      </w:r>
      <w:r>
        <w:t xml:space="preserve">5GSM </w:t>
      </w:r>
      <w:r w:rsidRPr="003168A2">
        <w:t xml:space="preserve">cause has received a message which includes information elements not recognized because the information element identifier is not defined or it is defined but not implemented by the equipment sending the </w:t>
      </w:r>
      <w:r>
        <w:t xml:space="preserve">5GSM </w:t>
      </w:r>
      <w:r w:rsidRPr="003168A2">
        <w:t xml:space="preserve">cause. However, the information element is not required to be present in the message in order for the equipment sending the </w:t>
      </w:r>
      <w:r>
        <w:t xml:space="preserve">5GSM </w:t>
      </w:r>
      <w:r w:rsidRPr="003168A2">
        <w:t>cause to process the message.</w:t>
      </w:r>
    </w:p>
    <w:p w:rsidR="00020F44" w:rsidRPr="003168A2" w:rsidRDefault="00020F44" w:rsidP="00020F44">
      <w:pPr>
        <w:rPr>
          <w:lang w:val="en-US"/>
        </w:rPr>
      </w:pPr>
      <w:r w:rsidRPr="003168A2">
        <w:rPr>
          <w:lang w:val="en-US"/>
        </w:rPr>
        <w:t xml:space="preserve">Cause #100 </w:t>
      </w:r>
      <w:r w:rsidRPr="003168A2">
        <w:t xml:space="preserve">– </w:t>
      </w:r>
      <w:r w:rsidRPr="003168A2">
        <w:rPr>
          <w:lang w:val="en-US"/>
        </w:rPr>
        <w:t>Conditional IE error</w:t>
      </w:r>
    </w:p>
    <w:p w:rsidR="00020F44" w:rsidRPr="003168A2" w:rsidRDefault="00020F44" w:rsidP="00020F44">
      <w:pPr>
        <w:pStyle w:val="B1"/>
      </w:pPr>
      <w:r w:rsidRPr="003168A2">
        <w:rPr>
          <w:lang w:val="en-US"/>
        </w:rPr>
        <w:tab/>
      </w:r>
      <w:r w:rsidRPr="003168A2">
        <w:t xml:space="preserve">This </w:t>
      </w:r>
      <w:r>
        <w:t xml:space="preserve">5GSM </w:t>
      </w:r>
      <w:r w:rsidRPr="003168A2">
        <w:t>cause indicates that the equipment sending this cause has received a message with conditional IE errors.</w:t>
      </w:r>
    </w:p>
    <w:p w:rsidR="00020F44" w:rsidRPr="003168A2" w:rsidRDefault="00020F44" w:rsidP="00020F44">
      <w:r w:rsidRPr="003168A2">
        <w:t>Cause #101 – Message not compatible with protocol state</w:t>
      </w:r>
    </w:p>
    <w:p w:rsidR="00020F44" w:rsidRPr="003168A2" w:rsidRDefault="00020F44" w:rsidP="00020F44">
      <w:pPr>
        <w:pStyle w:val="B1"/>
      </w:pPr>
      <w:r w:rsidRPr="003168A2">
        <w:tab/>
        <w:t xml:space="preserve">This </w:t>
      </w:r>
      <w:r>
        <w:t xml:space="preserve">5GSM </w:t>
      </w:r>
      <w:r w:rsidRPr="003168A2">
        <w:t>cause indicates that a message has been received which is incompatible with the protocol state.</w:t>
      </w:r>
    </w:p>
    <w:p w:rsidR="00020F44" w:rsidRPr="003168A2" w:rsidRDefault="00020F44" w:rsidP="00020F44">
      <w:r w:rsidRPr="003168A2">
        <w:t>Cause #111 – Protocol error, unspecified</w:t>
      </w:r>
    </w:p>
    <w:p w:rsidR="00020F44" w:rsidRPr="003168A2" w:rsidRDefault="00020F44" w:rsidP="00020F44">
      <w:pPr>
        <w:pStyle w:val="B1"/>
      </w:pPr>
      <w:r w:rsidRPr="003168A2">
        <w:tab/>
        <w:t xml:space="preserve">This </w:t>
      </w:r>
      <w:r>
        <w:t xml:space="preserve">5GSM </w:t>
      </w:r>
      <w:r w:rsidRPr="003168A2">
        <w:t xml:space="preserve">cause is used to report a protocol error event only when no other </w:t>
      </w:r>
      <w:r>
        <w:t xml:space="preserve">5GSM </w:t>
      </w:r>
      <w:r w:rsidRPr="003168A2">
        <w:t>cause in the protocol error class applies.</w:t>
      </w:r>
    </w:p>
    <w:p w:rsidR="00911439" w:rsidRPr="00F34AA2" w:rsidRDefault="00BB130A" w:rsidP="00911439">
      <w:pPr>
        <w:pStyle w:val="Heading8"/>
        <w:rPr>
          <w:rStyle w:val="Heading1Char"/>
        </w:rPr>
      </w:pPr>
      <w:r>
        <w:br w:type="page"/>
      </w:r>
      <w:bookmarkStart w:id="942" w:name="_Toc508877472"/>
      <w:bookmarkStart w:id="943" w:name="_Toc516007742"/>
      <w:r w:rsidR="00911439" w:rsidRPr="00D95201">
        <w:rPr>
          <w:rStyle w:val="Heading1Char"/>
        </w:rPr>
        <w:t>Annex C (normative):</w:t>
      </w:r>
      <w:r w:rsidR="00911439" w:rsidRPr="00D95201">
        <w:rPr>
          <w:rStyle w:val="Heading1Char"/>
        </w:rPr>
        <w:br/>
      </w:r>
      <w:r w:rsidR="00911439" w:rsidRPr="00F34AA2">
        <w:rPr>
          <w:rStyle w:val="Heading1Char"/>
        </w:rPr>
        <w:t>Storage of 5GMM information</w:t>
      </w:r>
      <w:bookmarkEnd w:id="942"/>
      <w:bookmarkEnd w:id="943"/>
    </w:p>
    <w:p w:rsidR="00911439" w:rsidRPr="003168A2" w:rsidRDefault="00911439" w:rsidP="00911439">
      <w:r w:rsidRPr="003168A2">
        <w:t xml:space="preserve">The following </w:t>
      </w:r>
      <w:r>
        <w:t>5G</w:t>
      </w:r>
      <w:r w:rsidRPr="003168A2">
        <w:t>MM parameters shall be stored on the USIM if the corresponding file is present:</w:t>
      </w:r>
    </w:p>
    <w:p w:rsidR="00911439" w:rsidRPr="003168A2" w:rsidRDefault="004712EC" w:rsidP="00911439">
      <w:pPr>
        <w:pStyle w:val="B1"/>
      </w:pPr>
      <w:r>
        <w:t>a)</w:t>
      </w:r>
      <w:r w:rsidR="00911439" w:rsidRPr="003168A2">
        <w:tab/>
      </w:r>
      <w:r w:rsidR="00911439">
        <w:t>5G-</w:t>
      </w:r>
      <w:r w:rsidR="00911439" w:rsidRPr="003168A2">
        <w:t>GUTI;</w:t>
      </w:r>
    </w:p>
    <w:p w:rsidR="00911439" w:rsidRPr="003168A2" w:rsidRDefault="004712EC" w:rsidP="00911439">
      <w:pPr>
        <w:pStyle w:val="B1"/>
      </w:pPr>
      <w:r>
        <w:t>b)</w:t>
      </w:r>
      <w:r w:rsidR="00911439" w:rsidRPr="003168A2">
        <w:tab/>
        <w:t>last visited registered TAI;</w:t>
      </w:r>
    </w:p>
    <w:p w:rsidR="00911439" w:rsidRPr="003168A2" w:rsidRDefault="004712EC" w:rsidP="00911439">
      <w:pPr>
        <w:pStyle w:val="B1"/>
      </w:pPr>
      <w:r>
        <w:t>c)</w:t>
      </w:r>
      <w:r w:rsidR="00911439" w:rsidRPr="003168A2">
        <w:tab/>
      </w:r>
      <w:r w:rsidR="00911439">
        <w:t>5G</w:t>
      </w:r>
      <w:r w:rsidR="00911439" w:rsidRPr="003168A2">
        <w:t>S update status;</w:t>
      </w:r>
      <w:r w:rsidR="0082495A">
        <w:t xml:space="preserve"> and</w:t>
      </w:r>
    </w:p>
    <w:p w:rsidR="00911439" w:rsidRPr="003168A2" w:rsidRDefault="004712EC" w:rsidP="00911439">
      <w:pPr>
        <w:pStyle w:val="B1"/>
        <w:rPr>
          <w:lang w:eastAsia="ja-JP"/>
        </w:rPr>
      </w:pPr>
      <w:r>
        <w:rPr>
          <w:lang w:eastAsia="ja-JP"/>
        </w:rPr>
        <w:t>d)</w:t>
      </w:r>
      <w:r w:rsidR="00911439">
        <w:rPr>
          <w:rFonts w:hint="eastAsia"/>
          <w:lang w:eastAsia="ja-JP"/>
        </w:rPr>
        <w:tab/>
      </w:r>
      <w:r w:rsidR="00911439">
        <w:rPr>
          <w:lang w:eastAsia="ja-JP"/>
        </w:rPr>
        <w:t>5G</w:t>
      </w:r>
      <w:r w:rsidR="00911439" w:rsidRPr="003168A2">
        <w:rPr>
          <w:rFonts w:hint="eastAsia"/>
          <w:lang w:eastAsia="ja-JP"/>
        </w:rPr>
        <w:t xml:space="preserve"> </w:t>
      </w:r>
      <w:r w:rsidR="00B9060E">
        <w:rPr>
          <w:lang w:eastAsia="ja-JP"/>
        </w:rPr>
        <w:t xml:space="preserve">NAS </w:t>
      </w:r>
      <w:r w:rsidR="00911439" w:rsidRPr="003168A2">
        <w:rPr>
          <w:rFonts w:hint="eastAsia"/>
          <w:lang w:eastAsia="ja-JP"/>
        </w:rPr>
        <w:t>security context parameters</w:t>
      </w:r>
      <w:r w:rsidR="00911439">
        <w:rPr>
          <w:lang w:eastAsia="ja-JP"/>
        </w:rPr>
        <w:t xml:space="preserve"> from a full native 5G </w:t>
      </w:r>
      <w:r w:rsidR="00B9060E">
        <w:rPr>
          <w:lang w:eastAsia="ja-JP"/>
        </w:rPr>
        <w:t xml:space="preserve">NAS </w:t>
      </w:r>
      <w:r w:rsidR="00911439">
        <w:rPr>
          <w:lang w:eastAsia="ja-JP"/>
        </w:rPr>
        <w:t>security context (see 3GPP TS 33.501 [</w:t>
      </w:r>
      <w:r w:rsidR="00FF24A1">
        <w:rPr>
          <w:lang w:eastAsia="ja-JP"/>
        </w:rPr>
        <w:t>2</w:t>
      </w:r>
      <w:r w:rsidR="00077083">
        <w:rPr>
          <w:lang w:eastAsia="ja-JP"/>
        </w:rPr>
        <w:t>4</w:t>
      </w:r>
      <w:r w:rsidR="00911439">
        <w:rPr>
          <w:lang w:eastAsia="ja-JP"/>
        </w:rPr>
        <w:t>])</w:t>
      </w:r>
      <w:r w:rsidR="00911439" w:rsidRPr="003168A2">
        <w:rPr>
          <w:rFonts w:hint="eastAsia"/>
          <w:lang w:eastAsia="ja-JP"/>
        </w:rPr>
        <w:t>.</w:t>
      </w:r>
    </w:p>
    <w:p w:rsidR="00911439" w:rsidRPr="003168A2" w:rsidRDefault="00911439" w:rsidP="00911439">
      <w:r w:rsidRPr="003168A2">
        <w:rPr>
          <w:rFonts w:hint="eastAsia"/>
          <w:lang w:eastAsia="ja-JP"/>
        </w:rPr>
        <w:t>The presence and format of corresponding files on the USIM is specified in 3GPP</w:t>
      </w:r>
      <w:r w:rsidRPr="003168A2">
        <w:rPr>
          <w:lang w:eastAsia="ja-JP"/>
        </w:rPr>
        <w:t> </w:t>
      </w:r>
      <w:r w:rsidRPr="003168A2">
        <w:rPr>
          <w:rFonts w:hint="eastAsia"/>
          <w:lang w:eastAsia="ja-JP"/>
        </w:rPr>
        <w:t>TS</w:t>
      </w:r>
      <w:r w:rsidRPr="003168A2">
        <w:rPr>
          <w:lang w:eastAsia="ja-JP"/>
        </w:rPr>
        <w:t> </w:t>
      </w:r>
      <w:r w:rsidRPr="003168A2">
        <w:rPr>
          <w:rFonts w:hint="eastAsia"/>
          <w:lang w:eastAsia="ja-JP"/>
        </w:rPr>
        <w:t>31.102</w:t>
      </w:r>
      <w:r w:rsidRPr="003168A2">
        <w:rPr>
          <w:lang w:eastAsia="ja-JP"/>
        </w:rPr>
        <w:t> </w:t>
      </w:r>
      <w:r w:rsidRPr="003168A2">
        <w:rPr>
          <w:rFonts w:hint="eastAsia"/>
          <w:lang w:eastAsia="ja-JP"/>
        </w:rPr>
        <w:t>[</w:t>
      </w:r>
      <w:r w:rsidR="00E04A35">
        <w:rPr>
          <w:lang w:eastAsia="ja-JP"/>
        </w:rPr>
        <w:t>2</w:t>
      </w:r>
      <w:r w:rsidR="00044A0A">
        <w:rPr>
          <w:lang w:eastAsia="ja-JP"/>
        </w:rPr>
        <w:t>2</w:t>
      </w:r>
      <w:r w:rsidRPr="003168A2">
        <w:rPr>
          <w:rFonts w:hint="eastAsia"/>
          <w:lang w:eastAsia="ja-JP"/>
        </w:rPr>
        <w:t>]</w:t>
      </w:r>
      <w:r w:rsidRPr="003168A2">
        <w:t>.</w:t>
      </w:r>
    </w:p>
    <w:p w:rsidR="00911439" w:rsidRDefault="00911439" w:rsidP="00911439">
      <w:r w:rsidRPr="003168A2">
        <w:t xml:space="preserve">If the corresponding file is not present on the USIM, these </w:t>
      </w:r>
      <w:r>
        <w:t>5G</w:t>
      </w:r>
      <w:r w:rsidRPr="003168A2">
        <w:t xml:space="preserve">MM parameters are stored in a non-volatile memory </w:t>
      </w:r>
      <w:r>
        <w:t>in the ME together with the SUPI</w:t>
      </w:r>
      <w:r w:rsidRPr="003168A2">
        <w:t xml:space="preserve"> from the USIM.</w:t>
      </w:r>
      <w:r>
        <w:rPr>
          <w:rFonts w:hint="eastAsia"/>
          <w:lang w:eastAsia="ja-JP"/>
        </w:rPr>
        <w:t xml:space="preserve"> </w:t>
      </w:r>
      <w:r>
        <w:t>These 5G</w:t>
      </w:r>
      <w:r w:rsidRPr="003168A2">
        <w:t xml:space="preserve">MM parameters can only be used if the </w:t>
      </w:r>
      <w:r>
        <w:t>SUPI</w:t>
      </w:r>
      <w:r w:rsidRPr="003168A2">
        <w:t xml:space="preserve"> from the USIM matches the </w:t>
      </w:r>
      <w:r>
        <w:t>SUPI</w:t>
      </w:r>
      <w:r w:rsidRPr="003168A2">
        <w:t xml:space="preserve"> stored in the non-volatile memory; else </w:t>
      </w:r>
      <w:r w:rsidRPr="003168A2">
        <w:rPr>
          <w:rFonts w:hint="eastAsia"/>
          <w:lang w:eastAsia="ja-JP"/>
        </w:rPr>
        <w:t>the UE shall delete the</w:t>
      </w:r>
      <w:r w:rsidRPr="003168A2">
        <w:t xml:space="preserve"> </w:t>
      </w:r>
      <w:r>
        <w:t>5G</w:t>
      </w:r>
      <w:r w:rsidRPr="003168A2">
        <w:t>MM parameters.</w:t>
      </w:r>
    </w:p>
    <w:p w:rsidR="00061D56" w:rsidRPr="003168A2" w:rsidRDefault="00061D56" w:rsidP="00061D56">
      <w:r>
        <w:t>The following 5G</w:t>
      </w:r>
      <w:r w:rsidRPr="003168A2">
        <w:t>MM parameter</w:t>
      </w:r>
      <w:r>
        <w:t>s</w:t>
      </w:r>
      <w:r w:rsidRPr="003168A2">
        <w:t xml:space="preserve"> shall be stored </w:t>
      </w:r>
      <w:r>
        <w:t xml:space="preserve">in a non-volatile memory in the ME together with the </w:t>
      </w:r>
      <w:r w:rsidRPr="00076699">
        <w:t xml:space="preserve">SUPI </w:t>
      </w:r>
      <w:r>
        <w:t>from the USIM:</w:t>
      </w:r>
    </w:p>
    <w:p w:rsidR="00061D56" w:rsidRDefault="00061D56" w:rsidP="00061D56">
      <w:pPr>
        <w:pStyle w:val="B1"/>
      </w:pPr>
      <w:r w:rsidRPr="003168A2">
        <w:t>-</w:t>
      </w:r>
      <w:r w:rsidRPr="003168A2">
        <w:tab/>
      </w:r>
      <w:r w:rsidRPr="006B3AA7">
        <w:t>configured NSSAI(s).</w:t>
      </w:r>
    </w:p>
    <w:p w:rsidR="00061D56" w:rsidRDefault="00061D56" w:rsidP="00061D56">
      <w:r>
        <w:t xml:space="preserve">Each </w:t>
      </w:r>
      <w:r w:rsidRPr="00076699">
        <w:t>configured NSSAI</w:t>
      </w:r>
      <w:r>
        <w:t xml:space="preserve"> consists of S-</w:t>
      </w:r>
      <w:r w:rsidRPr="00076699">
        <w:t>NSSAI</w:t>
      </w:r>
      <w:r>
        <w:t xml:space="preserve">s stored together with a PLMN identity, if it is associated with a PLMN. </w:t>
      </w:r>
      <w:r w:rsidRPr="003168A2">
        <w:t>Th</w:t>
      </w:r>
      <w:r>
        <w:t xml:space="preserve">e </w:t>
      </w:r>
      <w:r w:rsidRPr="00076699">
        <w:t>configured NSSAI(s)</w:t>
      </w:r>
      <w:r>
        <w:t xml:space="preserve"> </w:t>
      </w:r>
      <w:r w:rsidRPr="003168A2">
        <w:t xml:space="preserve">can only be used if the </w:t>
      </w:r>
      <w:r w:rsidRPr="00076699">
        <w:t xml:space="preserve">SUPI </w:t>
      </w:r>
      <w:r w:rsidRPr="003168A2">
        <w:t xml:space="preserve">from the USIM matches the </w:t>
      </w:r>
      <w:r w:rsidRPr="00076699">
        <w:t xml:space="preserve">SUPI </w:t>
      </w:r>
      <w:r w:rsidRPr="003168A2">
        <w:t>stored in the non-volatile memory</w:t>
      </w:r>
      <w:r>
        <w:t xml:space="preserve"> of the ME</w:t>
      </w:r>
      <w:r w:rsidRPr="003168A2">
        <w:t xml:space="preserve">; else </w:t>
      </w:r>
      <w:r w:rsidRPr="003168A2">
        <w:rPr>
          <w:rFonts w:hint="eastAsia"/>
          <w:lang w:eastAsia="ja-JP"/>
        </w:rPr>
        <w:t>the UE shall delete the</w:t>
      </w:r>
      <w:r w:rsidRPr="003168A2">
        <w:t xml:space="preserve"> </w:t>
      </w:r>
      <w:r w:rsidRPr="00076699">
        <w:t>configured NSSAI(s)</w:t>
      </w:r>
      <w:r>
        <w:rPr>
          <w:lang w:eastAsia="zh-CN"/>
        </w:rPr>
        <w:t>.</w:t>
      </w:r>
    </w:p>
    <w:p w:rsidR="00911439" w:rsidRDefault="00911439" w:rsidP="00911439">
      <w:pPr>
        <w:rPr>
          <w:lang w:eastAsia="ja-JP"/>
        </w:rPr>
      </w:pPr>
      <w:r>
        <w:t>If the UE is registered for emergency services, the UE shall not store the 5GMM parameters described in this annex on the USIM or in non-volatile memory. Instead the UE shall temporarily store these parameters locally in the ME and the UE shall delete these parameters when the UE is deregistered.</w:t>
      </w:r>
    </w:p>
    <w:p w:rsidR="00911439" w:rsidRDefault="00911439" w:rsidP="00911439">
      <w:pPr>
        <w:rPr>
          <w:lang w:eastAsia="ja-JP"/>
        </w:rPr>
      </w:pPr>
      <w:r>
        <w:t xml:space="preserve">If the UE is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w:t>
      </w:r>
      <w:r w:rsidR="00044A0A">
        <w:t>2</w:t>
      </w:r>
      <w:r>
        <w:t xml:space="preserve">], the UE shall not store the 5GMM parameters described in this annex on the USIM or in non-volatile memory. Instead the UE shall temporarily store these parameters locally in the ME and the UE shall delete these parameters when the UE </w:t>
      </w:r>
      <w:r w:rsidRPr="00F20199">
        <w:t xml:space="preserve">enters </w:t>
      </w:r>
      <w:r>
        <w:t>5G</w:t>
      </w:r>
      <w:r w:rsidRPr="00F20199">
        <w:t>MM-DEREGISTERED.eCALL-INACTIVE state, the UE is switched-off or the USIM is removed</w:t>
      </w:r>
      <w:r>
        <w:t>.</w:t>
      </w:r>
    </w:p>
    <w:p w:rsidR="007003D0" w:rsidRPr="00F34AA2" w:rsidRDefault="00080512" w:rsidP="007003D0">
      <w:pPr>
        <w:pStyle w:val="Heading8"/>
        <w:rPr>
          <w:rStyle w:val="Heading1Char"/>
        </w:rPr>
      </w:pPr>
      <w:r w:rsidRPr="004D3578">
        <w:br w:type="page"/>
      </w:r>
      <w:bookmarkStart w:id="944" w:name="_Toc516007743"/>
      <w:bookmarkStart w:id="945" w:name="_Toc508877473"/>
      <w:r w:rsidR="007003D0" w:rsidRPr="00D95201">
        <w:rPr>
          <w:rStyle w:val="Heading1Char"/>
        </w:rPr>
        <w:t xml:space="preserve">Annex </w:t>
      </w:r>
      <w:r w:rsidR="00B804CE" w:rsidRPr="00D95201">
        <w:rPr>
          <w:rStyle w:val="Heading1Char"/>
        </w:rPr>
        <w:t>D</w:t>
      </w:r>
      <w:r w:rsidR="007003D0" w:rsidRPr="00D95201">
        <w:rPr>
          <w:rStyle w:val="Heading1Char"/>
        </w:rPr>
        <w:t xml:space="preserve"> (normative):</w:t>
      </w:r>
      <w:r w:rsidR="007003D0" w:rsidRPr="00D95201">
        <w:rPr>
          <w:rStyle w:val="Heading1Char"/>
        </w:rPr>
        <w:br/>
      </w:r>
      <w:r w:rsidR="007003D0" w:rsidRPr="00F34AA2">
        <w:rPr>
          <w:rStyle w:val="Heading1Char"/>
        </w:rPr>
        <w:t>UE policy delivery</w:t>
      </w:r>
      <w:r w:rsidR="004213A3" w:rsidRPr="00F34AA2">
        <w:rPr>
          <w:rStyle w:val="Heading1Char"/>
        </w:rPr>
        <w:t xml:space="preserve"> protocol</w:t>
      </w:r>
      <w:bookmarkEnd w:id="944"/>
    </w:p>
    <w:p w:rsidR="007003D0" w:rsidRPr="00FE320E" w:rsidRDefault="00B804CE" w:rsidP="007003D0">
      <w:pPr>
        <w:pStyle w:val="Heading2"/>
      </w:pPr>
      <w:bookmarkStart w:id="946" w:name="_Toc510026850"/>
      <w:bookmarkStart w:id="947" w:name="_Toc516007744"/>
      <w:r>
        <w:t>D</w:t>
      </w:r>
      <w:r w:rsidR="007003D0" w:rsidRPr="00FE320E">
        <w:t>.1</w:t>
      </w:r>
      <w:r w:rsidR="007003D0" w:rsidRPr="00FE320E">
        <w:tab/>
      </w:r>
      <w:r w:rsidR="007003D0">
        <w:t>General</w:t>
      </w:r>
      <w:bookmarkEnd w:id="946"/>
      <w:bookmarkEnd w:id="947"/>
    </w:p>
    <w:p w:rsidR="004213A3" w:rsidRDefault="007003D0" w:rsidP="004213A3">
      <w:pPr>
        <w:rPr>
          <w:lang w:eastAsia="zh-CN"/>
        </w:rPr>
      </w:pPr>
      <w:r>
        <w:rPr>
          <w:lang w:eastAsia="zh-CN"/>
        </w:rPr>
        <w:t>The PCF can provide the UE with one or more UE policies</w:t>
      </w:r>
      <w:r w:rsidR="004213A3">
        <w:rPr>
          <w:lang w:eastAsia="zh-CN"/>
        </w:rPr>
        <w:t xml:space="preserve"> using the network-requested UE policy management procedure</w:t>
      </w:r>
      <w:r>
        <w:rPr>
          <w:lang w:eastAsia="zh-CN"/>
        </w:rPr>
        <w:t>. The PCF provides each UE policy using one or more UE policy sections, each identified by a UE policy section identifier</w:t>
      </w:r>
      <w:r w:rsidR="004213A3">
        <w:rPr>
          <w:lang w:eastAsia="zh-CN"/>
        </w:rPr>
        <w:t xml:space="preserve"> (UPSI)</w:t>
      </w:r>
      <w:r>
        <w:rPr>
          <w:lang w:eastAsia="zh-CN"/>
        </w:rPr>
        <w:t xml:space="preserve">. </w:t>
      </w:r>
      <w:r w:rsidR="004213A3">
        <w:rPr>
          <w:lang w:eastAsia="zh-CN"/>
        </w:rPr>
        <w:t>The UPSI is composed of two parts:</w:t>
      </w:r>
    </w:p>
    <w:p w:rsidR="004213A3" w:rsidRDefault="004213A3" w:rsidP="004213A3">
      <w:pPr>
        <w:pStyle w:val="B1"/>
        <w:rPr>
          <w:lang w:eastAsia="zh-CN"/>
        </w:rPr>
      </w:pPr>
      <w:r>
        <w:rPr>
          <w:lang w:eastAsia="zh-CN"/>
        </w:rPr>
        <w:t>a)</w:t>
      </w:r>
      <w:r>
        <w:rPr>
          <w:lang w:eastAsia="zh-CN"/>
        </w:rPr>
        <w:tab/>
        <w:t>a PLMN ID part containing the PLMN ID for the PLMN of the PCF which provides the UE policies; and</w:t>
      </w:r>
    </w:p>
    <w:p w:rsidR="004213A3" w:rsidRDefault="004213A3" w:rsidP="004213A3">
      <w:pPr>
        <w:pStyle w:val="B1"/>
        <w:rPr>
          <w:lang w:eastAsia="zh-CN"/>
        </w:rPr>
      </w:pPr>
      <w:r>
        <w:rPr>
          <w:lang w:eastAsia="zh-CN"/>
        </w:rPr>
        <w:t>b)</w:t>
      </w:r>
      <w:r>
        <w:rPr>
          <w:lang w:eastAsia="zh-CN"/>
        </w:rPr>
        <w:tab/>
        <w:t xml:space="preserve">a UE policy section code (UPSC) containing a value assigned by the PCF. </w:t>
      </w:r>
    </w:p>
    <w:p w:rsidR="007003D0" w:rsidRDefault="007003D0" w:rsidP="007003D0">
      <w:pPr>
        <w:rPr>
          <w:lang w:eastAsia="ko-KR"/>
        </w:rPr>
      </w:pPr>
      <w:r>
        <w:rPr>
          <w:lang w:eastAsia="zh-CN"/>
        </w:rPr>
        <w:t>The UE processes the UE policy sections, each identified by the UE policy section identifier, received from the PCF</w:t>
      </w:r>
      <w:r>
        <w:rPr>
          <w:lang w:eastAsia="ko-KR"/>
        </w:rPr>
        <w:t xml:space="preserve"> </w:t>
      </w:r>
      <w:r>
        <w:rPr>
          <w:lang w:eastAsia="zh-CN"/>
        </w:rPr>
        <w:t>and informs the PCF of the result.</w:t>
      </w:r>
    </w:p>
    <w:p w:rsidR="007003D0" w:rsidRDefault="007003D0" w:rsidP="007003D0">
      <w:pPr>
        <w:pStyle w:val="EditorsNote"/>
      </w:pPr>
      <w:r>
        <w:t>Editor's note:</w:t>
      </w:r>
      <w:r>
        <w:tab/>
        <w:t>How the PCF decides whether to divide a UE policy into UE policy sections needs to be specified by CT3.</w:t>
      </w:r>
    </w:p>
    <w:p w:rsidR="007003D0" w:rsidRPr="00621D46" w:rsidRDefault="007003D0" w:rsidP="007003D0">
      <w:pPr>
        <w:rPr>
          <w:rStyle w:val="NOZchn"/>
        </w:rPr>
      </w:pPr>
      <w:r>
        <w:rPr>
          <w:lang w:eastAsia="zh-CN"/>
        </w:rPr>
        <w:t>The message coding rules for the messages exchanged between the UE and the PCF for UE policy delivery are specified in subclause</w:t>
      </w:r>
      <w:r w:rsidRPr="00440029">
        <w:t> </w:t>
      </w:r>
      <w:r w:rsidR="00B804CE">
        <w:t>D</w:t>
      </w:r>
      <w:r>
        <w:rPr>
          <w:lang w:eastAsia="zh-CN"/>
        </w:rPr>
        <w:t>.4.</w:t>
      </w:r>
    </w:p>
    <w:p w:rsidR="007003D0" w:rsidRDefault="00B804CE" w:rsidP="007003D0">
      <w:pPr>
        <w:pStyle w:val="Heading2"/>
      </w:pPr>
      <w:bookmarkStart w:id="948" w:name="_Toc516007745"/>
      <w:r>
        <w:t>D</w:t>
      </w:r>
      <w:r w:rsidR="007003D0">
        <w:t>.2</w:t>
      </w:r>
      <w:r w:rsidR="007003D0">
        <w:tab/>
        <w:t>Procedures</w:t>
      </w:r>
      <w:bookmarkEnd w:id="948"/>
    </w:p>
    <w:p w:rsidR="007003D0" w:rsidRDefault="00B804CE" w:rsidP="007003D0">
      <w:pPr>
        <w:pStyle w:val="Heading3"/>
      </w:pPr>
      <w:bookmarkStart w:id="949" w:name="_Toc516007746"/>
      <w:r>
        <w:t>D</w:t>
      </w:r>
      <w:r w:rsidR="007003D0">
        <w:t>.2.1</w:t>
      </w:r>
      <w:r w:rsidR="007003D0">
        <w:tab/>
        <w:t xml:space="preserve">Network-requested UE policy </w:t>
      </w:r>
      <w:r w:rsidR="00A41314">
        <w:t>management</w:t>
      </w:r>
      <w:r w:rsidR="007003D0">
        <w:t xml:space="preserve"> procedure</w:t>
      </w:r>
      <w:bookmarkEnd w:id="949"/>
    </w:p>
    <w:p w:rsidR="007003D0" w:rsidRDefault="00B804CE" w:rsidP="007003D0">
      <w:pPr>
        <w:pStyle w:val="Heading4"/>
      </w:pPr>
      <w:r>
        <w:t>D</w:t>
      </w:r>
      <w:r w:rsidR="007003D0">
        <w:t>.2.1.1</w:t>
      </w:r>
      <w:r w:rsidR="007003D0">
        <w:tab/>
        <w:t>General</w:t>
      </w:r>
    </w:p>
    <w:p w:rsidR="007003D0" w:rsidRDefault="007003D0" w:rsidP="007003D0">
      <w:pPr>
        <w:rPr>
          <w:lang w:val="en-US"/>
        </w:rPr>
      </w:pPr>
      <w:r>
        <w:rPr>
          <w:lang w:val="en-US"/>
        </w:rPr>
        <w:t xml:space="preserve">The purpose of the network-requested UE policy </w:t>
      </w:r>
      <w:r w:rsidR="00EF1BBF">
        <w:rPr>
          <w:lang w:val="en-US"/>
        </w:rPr>
        <w:t>management</w:t>
      </w:r>
      <w:r>
        <w:rPr>
          <w:lang w:val="en-US"/>
        </w:rPr>
        <w:t xml:space="preserve"> procedure is to enable the network to:</w:t>
      </w:r>
    </w:p>
    <w:p w:rsidR="007003D0" w:rsidRDefault="00FB55B8" w:rsidP="007003D0">
      <w:pPr>
        <w:pStyle w:val="B1"/>
        <w:rPr>
          <w:lang w:val="en-US"/>
        </w:rPr>
      </w:pPr>
      <w:r>
        <w:rPr>
          <w:lang w:val="en-US"/>
        </w:rPr>
        <w:t>a)</w:t>
      </w:r>
      <w:r w:rsidR="007003D0">
        <w:rPr>
          <w:lang w:val="en-US"/>
        </w:rPr>
        <w:tab/>
        <w:t>send one or more new UE polic</w:t>
      </w:r>
      <w:r w:rsidR="00EF1BBF">
        <w:rPr>
          <w:lang w:val="en-US"/>
        </w:rPr>
        <w:t>y section</w:t>
      </w:r>
      <w:r w:rsidR="007003D0">
        <w:rPr>
          <w:lang w:val="en-US"/>
        </w:rPr>
        <w:t>s to the UE;</w:t>
      </w:r>
    </w:p>
    <w:p w:rsidR="007003D0" w:rsidRDefault="00FB55B8" w:rsidP="007003D0">
      <w:pPr>
        <w:pStyle w:val="B1"/>
      </w:pPr>
      <w:r>
        <w:t>b)</w:t>
      </w:r>
      <w:r w:rsidR="007003D0">
        <w:tab/>
        <w:t>modify one or more UE polic</w:t>
      </w:r>
      <w:r w:rsidR="00EF1BBF">
        <w:t>y section</w:t>
      </w:r>
      <w:r w:rsidR="007003D0">
        <w:t>s stored at the UE; or</w:t>
      </w:r>
    </w:p>
    <w:p w:rsidR="007003D0" w:rsidRPr="00440029" w:rsidRDefault="00FB55B8" w:rsidP="00621D46">
      <w:pPr>
        <w:pStyle w:val="B1"/>
      </w:pPr>
      <w:r>
        <w:t>c)</w:t>
      </w:r>
      <w:r w:rsidR="007003D0">
        <w:tab/>
        <w:t>delete one or more UE polic</w:t>
      </w:r>
      <w:r w:rsidR="00EF1BBF">
        <w:t>y section</w:t>
      </w:r>
      <w:r w:rsidR="007003D0">
        <w:t>s stored at the UE</w:t>
      </w:r>
      <w:r w:rsidR="007003D0" w:rsidRPr="00440029">
        <w:t>.</w:t>
      </w:r>
    </w:p>
    <w:p w:rsidR="007003D0" w:rsidRDefault="00B804CE" w:rsidP="007003D0">
      <w:pPr>
        <w:pStyle w:val="Heading4"/>
      </w:pPr>
      <w:r>
        <w:t>D</w:t>
      </w:r>
      <w:r w:rsidR="007003D0">
        <w:t>.2.1.2</w:t>
      </w:r>
      <w:r w:rsidR="007003D0">
        <w:tab/>
        <w:t xml:space="preserve">Network-requested UE policy </w:t>
      </w:r>
      <w:r w:rsidR="00046F6D">
        <w:t>management</w:t>
      </w:r>
      <w:r w:rsidR="007003D0">
        <w:t xml:space="preserve"> procedure initiation</w:t>
      </w:r>
    </w:p>
    <w:p w:rsidR="00EA512A" w:rsidRDefault="007003D0" w:rsidP="00EA512A">
      <w:r w:rsidRPr="00440029">
        <w:t xml:space="preserve">In order to initiate the </w:t>
      </w:r>
      <w:r>
        <w:t xml:space="preserve">network-requested UE policy </w:t>
      </w:r>
      <w:r w:rsidR="00046F6D">
        <w:t>management</w:t>
      </w:r>
      <w:r>
        <w:t xml:space="preserve"> procedure</w:t>
      </w:r>
      <w:r w:rsidRPr="00440029">
        <w:t xml:space="preserve">, the </w:t>
      </w:r>
      <w:r>
        <w:t>PCF</w:t>
      </w:r>
      <w:r w:rsidRPr="00440029">
        <w:t xml:space="preserve"> shall</w:t>
      </w:r>
      <w:r w:rsidR="00EA512A">
        <w:t>:</w:t>
      </w:r>
    </w:p>
    <w:p w:rsidR="007003D0" w:rsidRDefault="00EA512A" w:rsidP="0076076B">
      <w:pPr>
        <w:pStyle w:val="B1"/>
      </w:pPr>
      <w:r>
        <w:t>a)</w:t>
      </w:r>
      <w:r>
        <w:tab/>
      </w:r>
      <w:r w:rsidR="00046F6D">
        <w:t>encode the information about the UE policy sections to be stored, modified or deleted in a UE policy section modification list IE as specified in subclause</w:t>
      </w:r>
      <w:r w:rsidR="00046F6D" w:rsidRPr="00440029">
        <w:t> </w:t>
      </w:r>
      <w:r w:rsidR="00046F6D">
        <w:t xml:space="preserve">D.5.2 and include it in </w:t>
      </w:r>
      <w:r w:rsidR="007003D0" w:rsidRPr="00440029">
        <w:t xml:space="preserve"> a </w:t>
      </w:r>
      <w:r w:rsidR="00046F6D">
        <w:t>MANAGE</w:t>
      </w:r>
      <w:r w:rsidR="007003D0">
        <w:t xml:space="preserve"> UE POLICY COMMAND</w:t>
      </w:r>
      <w:r w:rsidR="007003D0" w:rsidRPr="00440029">
        <w:t xml:space="preserve"> message</w:t>
      </w:r>
      <w:r w:rsidR="007003D0">
        <w:t>.</w:t>
      </w:r>
    </w:p>
    <w:p w:rsidR="00EA512A" w:rsidRPr="0076076B" w:rsidRDefault="00EA512A" w:rsidP="00481872">
      <w:pPr>
        <w:pStyle w:val="B1"/>
      </w:pPr>
      <w:r w:rsidRPr="007A12EE">
        <w:t>b)</w:t>
      </w:r>
      <w:r w:rsidRPr="007A12EE">
        <w:tab/>
      </w:r>
      <w:r w:rsidR="007003D0" w:rsidRPr="008B3B58">
        <w:t xml:space="preserve">send the </w:t>
      </w:r>
      <w:r w:rsidR="008848A5">
        <w:t>MANAGE</w:t>
      </w:r>
      <w:r w:rsidR="007003D0" w:rsidRPr="00E9623D">
        <w:t xml:space="preserve"> UE POLICY COMMAND</w:t>
      </w:r>
      <w:r w:rsidR="007003D0" w:rsidRPr="008A3E1E">
        <w:t xml:space="preserve"> message </w:t>
      </w:r>
      <w:r w:rsidRPr="007A12EE">
        <w:t xml:space="preserve">to the UE via the AMF as specified in 3GPP TS 23.502 [9]; </w:t>
      </w:r>
      <w:r w:rsidR="007003D0" w:rsidRPr="0076076B">
        <w:t>and</w:t>
      </w:r>
    </w:p>
    <w:p w:rsidR="007003D0" w:rsidRDefault="00EA512A" w:rsidP="0076076B">
      <w:pPr>
        <w:pStyle w:val="B1"/>
      </w:pPr>
      <w:r>
        <w:t>c)</w:t>
      </w:r>
      <w:r>
        <w:tab/>
      </w:r>
      <w:r w:rsidR="007003D0" w:rsidRPr="00440029">
        <w:rPr>
          <w:rFonts w:hint="eastAsia"/>
          <w:lang w:val="en-US"/>
        </w:rPr>
        <w:t xml:space="preserve">start timer </w:t>
      </w:r>
      <w:r w:rsidR="007003D0">
        <w:rPr>
          <w:rFonts w:hint="eastAsia"/>
          <w:lang w:val="en-US"/>
        </w:rPr>
        <w:t>T</w:t>
      </w:r>
      <w:r w:rsidR="007003D0">
        <w:rPr>
          <w:lang w:val="en-US"/>
        </w:rPr>
        <w:t>35xx</w:t>
      </w:r>
      <w:r w:rsidR="007003D0" w:rsidRPr="00440029">
        <w:rPr>
          <w:rFonts w:hint="eastAsia"/>
          <w:lang w:val="en-US"/>
        </w:rPr>
        <w:t xml:space="preserve"> </w:t>
      </w:r>
      <w:r w:rsidR="007003D0" w:rsidRPr="00440029">
        <w:t>(see example in figure </w:t>
      </w:r>
      <w:r w:rsidR="00B804CE">
        <w:t>D</w:t>
      </w:r>
      <w:r w:rsidR="007003D0">
        <w:t>.2.2.1</w:t>
      </w:r>
      <w:r w:rsidR="007003D0" w:rsidRPr="00440029">
        <w:t>).</w:t>
      </w:r>
    </w:p>
    <w:p w:rsidR="007003D0" w:rsidRDefault="00666844" w:rsidP="007003D0">
      <w:pPr>
        <w:pStyle w:val="TH"/>
      </w:pPr>
      <w:r w:rsidRPr="00440029">
        <w:object w:dxaOrig="10616" w:dyaOrig="4850">
          <v:shape id="_x0000_i1060" type="#_x0000_t75" style="width:454.5pt;height:207.75pt" o:ole="">
            <v:imagedata r:id="rId81" o:title=""/>
          </v:shape>
          <o:OLEObject Type="Embed" ProgID="Visio.Drawing.11" ShapeID="_x0000_i1060" DrawAspect="Content" ObjectID="_1589750762" r:id="rId82"/>
        </w:object>
      </w:r>
    </w:p>
    <w:p w:rsidR="007003D0" w:rsidRPr="00BD0557" w:rsidRDefault="007003D0" w:rsidP="007003D0">
      <w:pPr>
        <w:pStyle w:val="TF"/>
      </w:pPr>
      <w:r w:rsidRPr="00BD0557">
        <w:rPr>
          <w:rFonts w:hint="eastAsia"/>
        </w:rPr>
        <w:t>Figure</w:t>
      </w:r>
      <w:r w:rsidRPr="00BD0557">
        <w:t> </w:t>
      </w:r>
      <w:r w:rsidR="00FB55B8">
        <w:t>D</w:t>
      </w:r>
      <w:r>
        <w:t>.2.2.1</w:t>
      </w:r>
      <w:r w:rsidRPr="00BD0557">
        <w:t>:</w:t>
      </w:r>
      <w:r w:rsidRPr="00BD0557">
        <w:rPr>
          <w:rFonts w:hint="eastAsia"/>
        </w:rPr>
        <w:t xml:space="preserve"> </w:t>
      </w:r>
      <w:r w:rsidRPr="00BD0557">
        <w:t xml:space="preserve">Network-requested </w:t>
      </w:r>
      <w:r>
        <w:t xml:space="preserve">UE policy </w:t>
      </w:r>
      <w:r w:rsidR="00C40810">
        <w:t>management</w:t>
      </w:r>
      <w:r w:rsidRPr="00BD0557">
        <w:t xml:space="preserve"> </w:t>
      </w:r>
      <w:r w:rsidRPr="00BD0557">
        <w:rPr>
          <w:rFonts w:hint="eastAsia"/>
        </w:rPr>
        <w:t>procedure</w:t>
      </w:r>
    </w:p>
    <w:p w:rsidR="00481872" w:rsidRDefault="007003D0" w:rsidP="007003D0">
      <w:r w:rsidRPr="003168A2">
        <w:t xml:space="preserve">Upon receipt of the </w:t>
      </w:r>
      <w:r w:rsidR="00C40810">
        <w:t>MANAGE</w:t>
      </w:r>
      <w:r>
        <w:t xml:space="preserve"> UE POLICY COMMAND</w:t>
      </w:r>
      <w:r w:rsidRPr="003168A2">
        <w:t xml:space="preserve"> message</w:t>
      </w:r>
      <w:r>
        <w:t xml:space="preserve">, </w:t>
      </w:r>
      <w:r w:rsidR="00C40810">
        <w:t xml:space="preserve">for each instruction included in the UE policy section management list IE, </w:t>
      </w:r>
      <w:r>
        <w:t>the UE shall</w:t>
      </w:r>
      <w:r w:rsidR="00481872">
        <w:t>:</w:t>
      </w:r>
    </w:p>
    <w:p w:rsidR="00481872" w:rsidRDefault="00481872" w:rsidP="00481872">
      <w:pPr>
        <w:pStyle w:val="B1"/>
      </w:pPr>
      <w:r>
        <w:t>a)</w:t>
      </w:r>
      <w:r>
        <w:tab/>
        <w:t xml:space="preserve">if the instruction indicates to </w:t>
      </w:r>
      <w:r>
        <w:rPr>
          <w:noProof/>
          <w:lang w:val="en-US"/>
        </w:rPr>
        <w:t>store the UE policy section</w:t>
      </w:r>
      <w:r>
        <w:t>:</w:t>
      </w:r>
    </w:p>
    <w:p w:rsidR="00481872" w:rsidRDefault="00481872" w:rsidP="00481872">
      <w:pPr>
        <w:pStyle w:val="B2"/>
      </w:pPr>
      <w:r>
        <w:t>1)</w:t>
      </w:r>
      <w:r>
        <w:tab/>
        <w:t xml:space="preserve">attempt to delete UE policy rules and UE policy parameters stored at the UE associated with the same UPSI as the UPSI associated with the instruction, if any; and </w:t>
      </w:r>
    </w:p>
    <w:p w:rsidR="00481872" w:rsidRDefault="00481872" w:rsidP="00481872">
      <w:pPr>
        <w:pStyle w:val="B2"/>
      </w:pPr>
      <w:r>
        <w:t>2)</w:t>
      </w:r>
      <w:r>
        <w:tab/>
        <w:t>attempt to store the UE policy rules and UE policy parameters included in the UE policy section of the instruction and associate these UE policy rules and UE policy parameters with the UPSI of the instruction; and</w:t>
      </w:r>
    </w:p>
    <w:p w:rsidR="00481872" w:rsidRPr="007A12EE" w:rsidRDefault="00481872" w:rsidP="00481872">
      <w:pPr>
        <w:pStyle w:val="B1"/>
      </w:pPr>
      <w:r w:rsidRPr="00481872">
        <w:t>b)</w:t>
      </w:r>
      <w:r w:rsidRPr="00481872">
        <w:tab/>
        <w:t>if</w:t>
      </w:r>
      <w:r w:rsidRPr="00E9623D">
        <w:t xml:space="preserve"> the </w:t>
      </w:r>
      <w:r w:rsidRPr="008A3E1E">
        <w:t>instruction indicates</w:t>
      </w:r>
      <w:r w:rsidRPr="007A12EE">
        <w:t xml:space="preserve"> to </w:t>
      </w:r>
      <w:r w:rsidRPr="0076076B">
        <w:t xml:space="preserve">delete the UE policy section, attempt to </w:t>
      </w:r>
      <w:r w:rsidRPr="00481872">
        <w:t xml:space="preserve">delete UE policy rules </w:t>
      </w:r>
      <w:r w:rsidRPr="00E9623D">
        <w:t>and UE policy parameters</w:t>
      </w:r>
      <w:r w:rsidRPr="008A3E1E">
        <w:t xml:space="preserve"> </w:t>
      </w:r>
      <w:r w:rsidRPr="007A12EE">
        <w:t>stored at the UE associated with the same UPSI as the UPSI of the instruction, if any.</w:t>
      </w:r>
    </w:p>
    <w:p w:rsidR="00481872" w:rsidRDefault="00481872" w:rsidP="00481872">
      <w:pPr>
        <w:pStyle w:val="EditorsNote"/>
      </w:pPr>
      <w:r>
        <w:t>Editor's note:</w:t>
      </w:r>
      <w:r>
        <w:tab/>
        <w:t>How the PCF indicates to the UE the operation to perform on a UE policy section is FFS, e.g. by providing an operation code, or using the UPSI.</w:t>
      </w:r>
    </w:p>
    <w:p w:rsidR="007003D0" w:rsidRDefault="00FB55B8" w:rsidP="007003D0">
      <w:pPr>
        <w:pStyle w:val="Heading4"/>
      </w:pPr>
      <w:r>
        <w:t>D</w:t>
      </w:r>
      <w:r w:rsidR="007003D0">
        <w:t>.2.1.3</w:t>
      </w:r>
      <w:r w:rsidR="007003D0">
        <w:tab/>
        <w:t>Network-requested UE policy delivery procedure accepted by the UE</w:t>
      </w:r>
    </w:p>
    <w:p w:rsidR="002813C9" w:rsidRDefault="007003D0" w:rsidP="007003D0">
      <w:pPr>
        <w:rPr>
          <w:rFonts w:eastAsia="Malgun Gothic"/>
          <w:lang w:eastAsia="ko-KR"/>
        </w:rPr>
      </w:pPr>
      <w:r>
        <w:rPr>
          <w:rFonts w:eastAsia="Malgun Gothic"/>
          <w:lang w:eastAsia="ko-KR"/>
        </w:rPr>
        <w:t xml:space="preserve">If </w:t>
      </w:r>
      <w:r w:rsidR="00481872">
        <w:rPr>
          <w:rFonts w:eastAsia="Malgun Gothic"/>
          <w:lang w:eastAsia="ko-KR"/>
        </w:rPr>
        <w:t>all instructions</w:t>
      </w:r>
      <w:r w:rsidR="00481872">
        <w:t xml:space="preserve"> included in the UE policy section management list IE were executed successfully by the UE</w:t>
      </w:r>
      <w:r>
        <w:rPr>
          <w:rFonts w:eastAsia="Malgun Gothic"/>
          <w:lang w:eastAsia="ko-KR"/>
        </w:rPr>
        <w:t>, the UE shall</w:t>
      </w:r>
      <w:r w:rsidR="002813C9">
        <w:rPr>
          <w:rFonts w:eastAsia="Malgun Gothic"/>
          <w:lang w:eastAsia="ko-KR"/>
        </w:rPr>
        <w:t>:</w:t>
      </w:r>
    </w:p>
    <w:p w:rsidR="002813C9" w:rsidRDefault="002813C9" w:rsidP="0076076B">
      <w:pPr>
        <w:pStyle w:val="B1"/>
        <w:rPr>
          <w:lang w:eastAsia="ko-KR"/>
        </w:rPr>
      </w:pPr>
      <w:r w:rsidRPr="0076076B">
        <w:rPr>
          <w:lang w:eastAsia="ko-KR"/>
        </w:rPr>
        <w:t>a)</w:t>
      </w:r>
      <w:r>
        <w:rPr>
          <w:lang w:eastAsia="ko-KR"/>
        </w:rPr>
        <w:tab/>
      </w:r>
      <w:r w:rsidR="007003D0" w:rsidRPr="0076076B">
        <w:rPr>
          <w:lang w:eastAsia="ko-KR"/>
        </w:rPr>
        <w:t xml:space="preserve">create a </w:t>
      </w:r>
      <w:r w:rsidR="00481872">
        <w:rPr>
          <w:lang w:eastAsia="ko-KR"/>
        </w:rPr>
        <w:t>MANAGE</w:t>
      </w:r>
      <w:r w:rsidR="007003D0" w:rsidRPr="0076076B">
        <w:rPr>
          <w:lang w:eastAsia="ko-KR"/>
        </w:rPr>
        <w:t xml:space="preserve"> UE POLICY COMPLETE message</w:t>
      </w:r>
      <w:r>
        <w:rPr>
          <w:lang w:eastAsia="ko-KR"/>
        </w:rPr>
        <w:t>; and</w:t>
      </w:r>
    </w:p>
    <w:p w:rsidR="007003D0" w:rsidRPr="0076076B" w:rsidRDefault="002813C9" w:rsidP="0076076B">
      <w:pPr>
        <w:pStyle w:val="B1"/>
        <w:rPr>
          <w:lang w:eastAsia="ko-KR"/>
        </w:rPr>
      </w:pPr>
      <w:r>
        <w:rPr>
          <w:lang w:eastAsia="ko-KR"/>
        </w:rPr>
        <w:t>b)</w:t>
      </w:r>
      <w:r>
        <w:rPr>
          <w:lang w:eastAsia="ko-KR"/>
        </w:rPr>
        <w:tab/>
        <w:t>transport</w:t>
      </w:r>
      <w:r w:rsidR="007003D0" w:rsidRPr="0076076B">
        <w:rPr>
          <w:lang w:val="en-US"/>
        </w:rPr>
        <w:t xml:space="preserve"> the </w:t>
      </w:r>
      <w:r w:rsidR="00481872">
        <w:rPr>
          <w:lang w:val="en-US"/>
        </w:rPr>
        <w:t>MANAGE</w:t>
      </w:r>
      <w:r w:rsidR="007003D0" w:rsidRPr="0076076B">
        <w:rPr>
          <w:lang w:eastAsia="ko-KR"/>
        </w:rPr>
        <w:t xml:space="preserve"> UE POLICY COMPLETE message</w:t>
      </w:r>
      <w:r>
        <w:rPr>
          <w:lang w:eastAsia="ko-KR"/>
        </w:rPr>
        <w:t xml:space="preserve"> using </w:t>
      </w:r>
      <w:r>
        <w:t>the NAS transport procedure as specified in subclause</w:t>
      </w:r>
      <w:r w:rsidRPr="00440029">
        <w:t> </w:t>
      </w:r>
      <w:r>
        <w:t>5.4.5</w:t>
      </w:r>
      <w:r w:rsidR="007003D0" w:rsidRPr="0076076B">
        <w:rPr>
          <w:lang w:eastAsia="ko-KR"/>
        </w:rPr>
        <w:t>.</w:t>
      </w:r>
    </w:p>
    <w:p w:rsidR="007003D0" w:rsidRDefault="007003D0" w:rsidP="007003D0">
      <w:pPr>
        <w:rPr>
          <w:lang w:val="en-US"/>
        </w:rPr>
      </w:pPr>
      <w:r w:rsidRPr="003168A2">
        <w:t xml:space="preserve">Upon receipt of the </w:t>
      </w:r>
      <w:r w:rsidR="00481872">
        <w:t>MANAGE</w:t>
      </w:r>
      <w:r>
        <w:rPr>
          <w:rFonts w:eastAsia="Malgun Gothic"/>
          <w:lang w:eastAsia="ko-KR"/>
        </w:rPr>
        <w:t xml:space="preserve"> UE POLICY COMPLETE</w:t>
      </w:r>
      <w:r w:rsidRPr="003168A2">
        <w:t xml:space="preserve"> message</w:t>
      </w:r>
      <w:r>
        <w:t xml:space="preserve">, the PCF shall stop timer </w:t>
      </w:r>
      <w:r>
        <w:rPr>
          <w:rFonts w:hint="eastAsia"/>
          <w:lang w:val="en-US"/>
        </w:rPr>
        <w:t>T</w:t>
      </w:r>
      <w:r>
        <w:rPr>
          <w:lang w:val="en-US"/>
        </w:rPr>
        <w:t>35xx.</w:t>
      </w:r>
    </w:p>
    <w:p w:rsidR="007003D0" w:rsidRDefault="00E4330C" w:rsidP="007003D0">
      <w:pPr>
        <w:pStyle w:val="Heading4"/>
      </w:pPr>
      <w:r>
        <w:t>D</w:t>
      </w:r>
      <w:r w:rsidR="007003D0">
        <w:t>.2.1.4</w:t>
      </w:r>
      <w:r w:rsidR="007003D0">
        <w:tab/>
        <w:t xml:space="preserve">Network-requested UE policy </w:t>
      </w:r>
      <w:r w:rsidR="00481872">
        <w:t>management</w:t>
      </w:r>
      <w:r w:rsidR="007003D0">
        <w:t xml:space="preserve"> procedure not accepted by the UE</w:t>
      </w:r>
    </w:p>
    <w:p w:rsidR="00D91A45" w:rsidRDefault="007003D0" w:rsidP="00481872">
      <w:pPr>
        <w:rPr>
          <w:lang w:eastAsia="ko-KR"/>
        </w:rPr>
      </w:pPr>
      <w:r>
        <w:rPr>
          <w:lang w:eastAsia="ko-KR"/>
        </w:rPr>
        <w:t xml:space="preserve">If </w:t>
      </w:r>
      <w:r w:rsidR="00481872">
        <w:rPr>
          <w:rFonts w:eastAsia="Malgun Gothic"/>
          <w:lang w:eastAsia="ko-KR"/>
        </w:rPr>
        <w:t>the UE could not execute all instructions included in the UE policy section management list IE successfully,</w:t>
      </w:r>
      <w:r>
        <w:rPr>
          <w:lang w:eastAsia="ko-KR"/>
        </w:rPr>
        <w:t xml:space="preserve"> the UE shall</w:t>
      </w:r>
      <w:r w:rsidR="00D91A45">
        <w:rPr>
          <w:lang w:eastAsia="ko-KR"/>
        </w:rPr>
        <w:t>:</w:t>
      </w:r>
    </w:p>
    <w:p w:rsidR="00D91A45" w:rsidRDefault="00D91A45" w:rsidP="0076076B">
      <w:pPr>
        <w:pStyle w:val="B1"/>
        <w:rPr>
          <w:lang w:eastAsia="ko-KR"/>
        </w:rPr>
      </w:pPr>
      <w:r w:rsidRPr="0076076B">
        <w:rPr>
          <w:lang w:eastAsia="ko-KR"/>
        </w:rPr>
        <w:t>a)</w:t>
      </w:r>
      <w:r>
        <w:rPr>
          <w:lang w:eastAsia="ko-KR"/>
        </w:rPr>
        <w:tab/>
      </w:r>
      <w:r w:rsidR="0075195C">
        <w:rPr>
          <w:rFonts w:eastAsia="Malgun Gothic"/>
          <w:lang w:eastAsia="ko-KR"/>
        </w:rPr>
        <w:t>encode the UPSI associated with the instructions which could not be executed successfully and the associated UE Policy Delivery Protocol (UPDP) cause indicating the cause of the failure in a UE policy section management result IE as specified in subclause</w:t>
      </w:r>
      <w:r w:rsidR="0075195C" w:rsidRPr="00440029">
        <w:t> </w:t>
      </w:r>
      <w:r w:rsidR="0075195C">
        <w:rPr>
          <w:rFonts w:eastAsia="Malgun Gothic"/>
          <w:lang w:eastAsia="ko-KR"/>
        </w:rPr>
        <w:t>D.5.3 and include it in</w:t>
      </w:r>
      <w:r w:rsidR="007003D0" w:rsidRPr="0076076B">
        <w:rPr>
          <w:lang w:eastAsia="ko-KR"/>
        </w:rPr>
        <w:t xml:space="preserve"> a </w:t>
      </w:r>
      <w:r w:rsidR="0075195C">
        <w:rPr>
          <w:lang w:eastAsia="ko-KR"/>
        </w:rPr>
        <w:t>MANAGE</w:t>
      </w:r>
      <w:r w:rsidR="007003D0" w:rsidRPr="0076076B">
        <w:rPr>
          <w:lang w:eastAsia="ko-KR"/>
        </w:rPr>
        <w:t xml:space="preserve"> UE POLICY COMMAND REJECT message, and</w:t>
      </w:r>
    </w:p>
    <w:p w:rsidR="007003D0" w:rsidRPr="0076076B" w:rsidRDefault="00D91A45" w:rsidP="0076076B">
      <w:pPr>
        <w:pStyle w:val="B1"/>
        <w:rPr>
          <w:lang w:val="en-US"/>
        </w:rPr>
      </w:pPr>
      <w:r>
        <w:rPr>
          <w:lang w:eastAsia="ko-KR"/>
        </w:rPr>
        <w:t>b)</w:t>
      </w:r>
      <w:r>
        <w:rPr>
          <w:lang w:eastAsia="ko-KR"/>
        </w:rPr>
        <w:tab/>
        <w:t>transport</w:t>
      </w:r>
      <w:r w:rsidR="007003D0" w:rsidRPr="00481872">
        <w:rPr>
          <w:lang w:val="en-US"/>
        </w:rPr>
        <w:t xml:space="preserve"> the </w:t>
      </w:r>
      <w:r w:rsidR="00BF0BFD">
        <w:rPr>
          <w:lang w:val="en-US"/>
        </w:rPr>
        <w:t>MANAGE</w:t>
      </w:r>
      <w:r w:rsidR="007003D0" w:rsidRPr="0076076B">
        <w:rPr>
          <w:lang w:eastAsia="ko-KR"/>
        </w:rPr>
        <w:t xml:space="preserve"> UE POLICY COMMAND REJECT message</w:t>
      </w:r>
      <w:r>
        <w:rPr>
          <w:lang w:eastAsia="ko-KR"/>
        </w:rPr>
        <w:t xml:space="preserve"> using </w:t>
      </w:r>
      <w:r>
        <w:t>the NAS transport procedure as specified in subclause</w:t>
      </w:r>
      <w:r w:rsidRPr="00440029">
        <w:t> </w:t>
      </w:r>
      <w:r>
        <w:t>5.4.5</w:t>
      </w:r>
      <w:r w:rsidR="007003D0" w:rsidRPr="0076076B">
        <w:rPr>
          <w:lang w:eastAsia="ko-KR"/>
        </w:rPr>
        <w:t>.</w:t>
      </w:r>
    </w:p>
    <w:p w:rsidR="007003D0" w:rsidRDefault="007003D0" w:rsidP="007003D0">
      <w:pPr>
        <w:rPr>
          <w:lang w:val="en-US"/>
        </w:rPr>
      </w:pPr>
      <w:r w:rsidRPr="003168A2">
        <w:t xml:space="preserve">Upon receipt of the </w:t>
      </w:r>
      <w:r w:rsidR="00BF0BFD">
        <w:t>MANAGE</w:t>
      </w:r>
      <w:r>
        <w:rPr>
          <w:rFonts w:eastAsia="Malgun Gothic"/>
          <w:lang w:eastAsia="ko-KR"/>
        </w:rPr>
        <w:t xml:space="preserve"> UE POLICY COMMAND REJECT</w:t>
      </w:r>
      <w:r w:rsidRPr="003168A2">
        <w:t xml:space="preserve"> message</w:t>
      </w:r>
      <w:r>
        <w:t xml:space="preserve">, the PCF shall stop timer </w:t>
      </w:r>
      <w:r>
        <w:rPr>
          <w:rFonts w:hint="eastAsia"/>
          <w:lang w:val="en-US"/>
        </w:rPr>
        <w:t>T</w:t>
      </w:r>
      <w:r>
        <w:rPr>
          <w:lang w:val="en-US"/>
        </w:rPr>
        <w:t>35xx.</w:t>
      </w:r>
    </w:p>
    <w:p w:rsidR="007003D0" w:rsidRDefault="007003D0" w:rsidP="007003D0">
      <w:pPr>
        <w:pStyle w:val="EditorsNote"/>
      </w:pPr>
      <w:r>
        <w:t>Editor's note:</w:t>
      </w:r>
      <w:r>
        <w:tab/>
        <w:t>Further actions at the PCF upon rece</w:t>
      </w:r>
      <w:r w:rsidR="00854A4A">
        <w:t>i</w:t>
      </w:r>
      <w:r>
        <w:t>ving a MODIFY UE POLICY COMMAND REJECT message from the UE need to be specified by CT3.</w:t>
      </w:r>
    </w:p>
    <w:p w:rsidR="007003D0" w:rsidRDefault="007003D0" w:rsidP="007003D0">
      <w:pPr>
        <w:rPr>
          <w:lang w:val="en-US"/>
        </w:rPr>
      </w:pPr>
      <w:r w:rsidRPr="003168A2">
        <w:t xml:space="preserve">Upon receipt of the </w:t>
      </w:r>
      <w:r>
        <w:t xml:space="preserve">N15 indication that the UE is not reachable, the PCF shall stop the </w:t>
      </w:r>
      <w:r>
        <w:rPr>
          <w:rFonts w:hint="eastAsia"/>
          <w:lang w:val="en-US"/>
        </w:rPr>
        <w:t>T</w:t>
      </w:r>
      <w:r>
        <w:rPr>
          <w:lang w:val="en-US"/>
        </w:rPr>
        <w:t>35xx.</w:t>
      </w:r>
    </w:p>
    <w:p w:rsidR="007003D0" w:rsidRDefault="007003D0" w:rsidP="007003D0">
      <w:pPr>
        <w:pStyle w:val="EditorsNote"/>
      </w:pPr>
      <w:r>
        <w:t>Editor's note:</w:t>
      </w:r>
      <w:r>
        <w:tab/>
        <w:t>Further actions at the PCF upon rece</w:t>
      </w:r>
      <w:r w:rsidR="00854A4A">
        <w:t>i</w:t>
      </w:r>
      <w:r>
        <w:t>ving the N15 indication that the UE is not reac</w:t>
      </w:r>
      <w:r w:rsidR="00854A4A">
        <w:t>ha</w:t>
      </w:r>
      <w:r>
        <w:t>ble need to be specified by CT3.</w:t>
      </w:r>
    </w:p>
    <w:p w:rsidR="007003D0" w:rsidRPr="00440029" w:rsidRDefault="00E4330C" w:rsidP="007003D0">
      <w:pPr>
        <w:pStyle w:val="Heading4"/>
      </w:pPr>
      <w:r>
        <w:t>D</w:t>
      </w:r>
      <w:r w:rsidR="007003D0">
        <w:t>.2.1.5</w:t>
      </w:r>
      <w:r w:rsidR="007003D0" w:rsidRPr="00440029">
        <w:tab/>
        <w:t>Abnormal cases on the network side</w:t>
      </w:r>
    </w:p>
    <w:p w:rsidR="007003D0" w:rsidRDefault="007003D0" w:rsidP="007003D0">
      <w:pPr>
        <w:pStyle w:val="EditorsNote"/>
      </w:pPr>
      <w:r>
        <w:t>Editor's note:</w:t>
      </w:r>
      <w:r>
        <w:tab/>
        <w:t>Abnormal cases are FFS.</w:t>
      </w:r>
    </w:p>
    <w:p w:rsidR="007003D0" w:rsidRPr="00AB01E8" w:rsidRDefault="00E4330C" w:rsidP="007003D0">
      <w:pPr>
        <w:pStyle w:val="Heading4"/>
      </w:pPr>
      <w:r>
        <w:t>D</w:t>
      </w:r>
      <w:r w:rsidR="007003D0">
        <w:t>.2.1.6</w:t>
      </w:r>
      <w:r w:rsidR="007003D0" w:rsidRPr="00440029">
        <w:tab/>
        <w:t>Abnormal cases in the UE</w:t>
      </w:r>
    </w:p>
    <w:p w:rsidR="007003D0" w:rsidRDefault="007003D0" w:rsidP="007003D0">
      <w:pPr>
        <w:pStyle w:val="EditorsNote"/>
      </w:pPr>
      <w:r>
        <w:t>Editor's note:</w:t>
      </w:r>
      <w:r>
        <w:tab/>
        <w:t>Abnormal cases are FFS.</w:t>
      </w:r>
    </w:p>
    <w:p w:rsidR="00090A6E" w:rsidRPr="006923B8" w:rsidRDefault="00090A6E" w:rsidP="00090A6E">
      <w:pPr>
        <w:pStyle w:val="Heading3"/>
      </w:pPr>
      <w:bookmarkStart w:id="950" w:name="_Toc516007747"/>
      <w:r w:rsidRPr="006923B8">
        <w:t>D.2.</w:t>
      </w:r>
      <w:r>
        <w:t>2</w:t>
      </w:r>
      <w:r w:rsidRPr="006923B8">
        <w:tab/>
        <w:t>UE-initiated UPSI list transport procedure</w:t>
      </w:r>
      <w:bookmarkEnd w:id="950"/>
    </w:p>
    <w:p w:rsidR="00090A6E" w:rsidRPr="006923B8" w:rsidRDefault="00090A6E" w:rsidP="00090A6E">
      <w:pPr>
        <w:pStyle w:val="Heading4"/>
      </w:pPr>
      <w:r w:rsidRPr="006923B8">
        <w:t>D.2.</w:t>
      </w:r>
      <w:r>
        <w:t>2</w:t>
      </w:r>
      <w:r w:rsidRPr="006923B8">
        <w:t>.1</w:t>
      </w:r>
      <w:r w:rsidRPr="006923B8">
        <w:tab/>
        <w:t>General</w:t>
      </w:r>
    </w:p>
    <w:p w:rsidR="00090A6E" w:rsidRPr="006923B8" w:rsidRDefault="00090A6E" w:rsidP="00090A6E">
      <w:r w:rsidRPr="006923B8">
        <w:t xml:space="preserve">The purpose of the </w:t>
      </w:r>
      <w:r>
        <w:t xml:space="preserve">UE-initiated UPSI list transport procedure is to deliver </w:t>
      </w:r>
      <w:r w:rsidRPr="006923B8">
        <w:t xml:space="preserve">the </w:t>
      </w:r>
      <w:r>
        <w:t>UPSI</w:t>
      </w:r>
      <w:r w:rsidRPr="006923B8">
        <w:t xml:space="preserve">(s) of the </w:t>
      </w:r>
      <w:r>
        <w:t>UE policy section</w:t>
      </w:r>
      <w:r w:rsidRPr="006923B8">
        <w:t xml:space="preserve">(s) </w:t>
      </w:r>
      <w:r>
        <w:t xml:space="preserve">stored </w:t>
      </w:r>
      <w:r w:rsidRPr="006923B8">
        <w:t>in the</w:t>
      </w:r>
      <w:r>
        <w:t xml:space="preserve"> UE to the PCF if the UE has one or more stored UE policy sections.</w:t>
      </w:r>
    </w:p>
    <w:p w:rsidR="00090A6E" w:rsidRPr="006923B8" w:rsidRDefault="00090A6E" w:rsidP="00090A6E">
      <w:pPr>
        <w:pStyle w:val="Heading4"/>
      </w:pPr>
      <w:r w:rsidRPr="006923B8">
        <w:t>D.2.</w:t>
      </w:r>
      <w:r>
        <w:t>2</w:t>
      </w:r>
      <w:r w:rsidRPr="006923B8">
        <w:t>.2</w:t>
      </w:r>
      <w:r w:rsidRPr="006923B8">
        <w:tab/>
        <w:t>UE-initiated UPSI list transport procedure initiation</w:t>
      </w:r>
    </w:p>
    <w:p w:rsidR="00090A6E" w:rsidRDefault="00090A6E" w:rsidP="00090A6E">
      <w:r w:rsidRPr="006923B8">
        <w:t xml:space="preserve">In order to initiate the </w:t>
      </w:r>
      <w:r>
        <w:t>UE-initiated UPSI list transport procedure, the UE shall create a UPSI LIST TRANSPORT message. The UE shall:</w:t>
      </w:r>
    </w:p>
    <w:p w:rsidR="00090A6E" w:rsidRDefault="00090A6E" w:rsidP="00090A6E">
      <w:pPr>
        <w:pStyle w:val="B1"/>
      </w:pPr>
      <w:r>
        <w:t>a)</w:t>
      </w:r>
      <w:r>
        <w:tab/>
        <w:t xml:space="preserve">allocate a PTI value </w:t>
      </w:r>
      <w:r w:rsidRPr="00D34536">
        <w:t xml:space="preserve">currently not used and set the PTI IE </w:t>
      </w:r>
      <w:r>
        <w:t>to the allocated PTI value; and</w:t>
      </w:r>
    </w:p>
    <w:p w:rsidR="00090A6E" w:rsidRDefault="00090A6E" w:rsidP="00090A6E">
      <w:pPr>
        <w:pStyle w:val="B1"/>
      </w:pPr>
      <w:r>
        <w:t>b)</w:t>
      </w:r>
      <w:r>
        <w:tab/>
        <w:t>include the UPSI(s) of the UE policy section(s) available in the UE in the UPSI list IE.</w:t>
      </w:r>
    </w:p>
    <w:p w:rsidR="00090A6E" w:rsidRDefault="00090A6E" w:rsidP="00090A6E">
      <w:r>
        <w:t>The UE shall send the UPSI LIST TRANSPORT message (see example in figure D.2.2.2.1). The UE shall transport the created UPSI LIST TRANSPORT message using the registration procedure (see subclause 5.5.1).</w:t>
      </w:r>
    </w:p>
    <w:p w:rsidR="00090A6E" w:rsidRPr="006923B8" w:rsidRDefault="00090A6E" w:rsidP="00090A6E">
      <w:pPr>
        <w:pStyle w:val="TH"/>
      </w:pPr>
      <w:r w:rsidRPr="006923B8">
        <w:object w:dxaOrig="8350" w:dyaOrig="1831">
          <v:shape id="_x0000_i1061" type="#_x0000_t75" style="width:355.5pt;height:78pt" o:ole="">
            <v:imagedata r:id="rId83" o:title=""/>
          </v:shape>
          <o:OLEObject Type="Embed" ProgID="Visio.Drawing.11" ShapeID="_x0000_i1061" DrawAspect="Content" ObjectID="_1589750763" r:id="rId84"/>
        </w:object>
      </w:r>
    </w:p>
    <w:p w:rsidR="00090A6E" w:rsidRPr="006923B8" w:rsidRDefault="00090A6E" w:rsidP="00090A6E">
      <w:pPr>
        <w:pStyle w:val="TF"/>
      </w:pPr>
      <w:r w:rsidRPr="006923B8">
        <w:t>Figure D.2.</w:t>
      </w:r>
      <w:r>
        <w:t>2</w:t>
      </w:r>
      <w:r w:rsidRPr="006923B8">
        <w:t>.</w:t>
      </w:r>
      <w:r>
        <w:t>2.</w:t>
      </w:r>
      <w:r w:rsidRPr="006923B8">
        <w:t>1: UE-initiated UPSI list transport procedure</w:t>
      </w:r>
    </w:p>
    <w:p w:rsidR="00090A6E" w:rsidRPr="006923B8" w:rsidRDefault="00090A6E" w:rsidP="00090A6E">
      <w:pPr>
        <w:pStyle w:val="Heading4"/>
      </w:pPr>
      <w:r w:rsidRPr="006923B8">
        <w:t>D.2.</w:t>
      </w:r>
      <w:r>
        <w:t>2</w:t>
      </w:r>
      <w:r w:rsidRPr="006923B8">
        <w:t>.3</w:t>
      </w:r>
      <w:r w:rsidRPr="006923B8">
        <w:tab/>
        <w:t>UE-initiated UPSI list transport procedure accepted by the network</w:t>
      </w:r>
    </w:p>
    <w:p w:rsidR="00090A6E" w:rsidRPr="00413A2B" w:rsidRDefault="00090A6E" w:rsidP="00090A6E">
      <w:pPr>
        <w:rPr>
          <w:rFonts w:eastAsia="Malgun Gothic"/>
          <w:lang w:eastAsia="ko-KR"/>
        </w:rPr>
      </w:pPr>
      <w:r>
        <w:rPr>
          <w:rFonts w:eastAsia="Malgun Gothic"/>
          <w:lang w:eastAsia="ko-KR"/>
        </w:rPr>
        <w:t xml:space="preserve">Upon receipt of the UPSI LIST TRANSPORT message, the PCF shall operate as described in </w:t>
      </w:r>
      <w:r>
        <w:rPr>
          <w:rFonts w:eastAsia="Malgun Gothic"/>
          <w:lang w:val="en-US" w:eastAsia="ko-KR"/>
        </w:rPr>
        <w:t xml:space="preserve">3GPP TS 23.502 [8] and </w:t>
      </w:r>
      <w:r>
        <w:rPr>
          <w:rFonts w:eastAsia="Malgun Gothic"/>
          <w:lang w:eastAsia="ko-KR"/>
        </w:rPr>
        <w:t>3GPP TS</w:t>
      </w:r>
      <w:r>
        <w:rPr>
          <w:rFonts w:eastAsia="Malgun Gothic"/>
          <w:lang w:val="en-US" w:eastAsia="ko-KR"/>
        </w:rPr>
        <w:t> 29.507 [</w:t>
      </w:r>
      <w:r w:rsidR="00044A0A">
        <w:rPr>
          <w:rFonts w:eastAsia="Malgun Gothic"/>
          <w:lang w:val="en-US" w:eastAsia="ko-KR"/>
        </w:rPr>
        <w:t>21</w:t>
      </w:r>
      <w:r>
        <w:rPr>
          <w:rFonts w:eastAsia="Malgun Gothic"/>
          <w:lang w:val="en-US" w:eastAsia="ko-KR"/>
        </w:rPr>
        <w:t>].</w:t>
      </w:r>
    </w:p>
    <w:p w:rsidR="00090A6E" w:rsidRPr="006923B8" w:rsidRDefault="00090A6E" w:rsidP="00090A6E">
      <w:pPr>
        <w:pStyle w:val="Heading4"/>
      </w:pPr>
      <w:r w:rsidRPr="006923B8">
        <w:t>D</w:t>
      </w:r>
      <w:r>
        <w:t>.2.2</w:t>
      </w:r>
      <w:r w:rsidRPr="006923B8">
        <w:t>.4</w:t>
      </w:r>
      <w:r w:rsidRPr="006923B8">
        <w:tab/>
        <w:t>Abnormal cases on the network side</w:t>
      </w:r>
    </w:p>
    <w:p w:rsidR="00090A6E" w:rsidRPr="006923B8" w:rsidRDefault="00090A6E" w:rsidP="00090A6E">
      <w:pPr>
        <w:pStyle w:val="EditorsNote"/>
      </w:pPr>
      <w:r w:rsidRPr="006923B8">
        <w:t>Editor's note:</w:t>
      </w:r>
      <w:r w:rsidRPr="006923B8">
        <w:tab/>
        <w:t>Abnormal cases are FFS.</w:t>
      </w:r>
    </w:p>
    <w:p w:rsidR="007003D0" w:rsidRDefault="00E4330C" w:rsidP="007003D0">
      <w:pPr>
        <w:pStyle w:val="Heading2"/>
        <w:rPr>
          <w:lang w:eastAsia="zh-CN"/>
        </w:rPr>
      </w:pPr>
      <w:bookmarkStart w:id="951" w:name="_Toc516007748"/>
      <w:r>
        <w:rPr>
          <w:lang w:eastAsia="zh-CN"/>
        </w:rPr>
        <w:t>D</w:t>
      </w:r>
      <w:r w:rsidR="007003D0">
        <w:rPr>
          <w:lang w:eastAsia="zh-CN"/>
        </w:rPr>
        <w:t>.3</w:t>
      </w:r>
      <w:r w:rsidR="007003D0">
        <w:rPr>
          <w:lang w:eastAsia="zh-CN"/>
        </w:rPr>
        <w:tab/>
        <w:t>UE policy re-assembly at the UE</w:t>
      </w:r>
      <w:bookmarkEnd w:id="951"/>
    </w:p>
    <w:p w:rsidR="008337A5" w:rsidRDefault="008337A5" w:rsidP="008337A5">
      <w:r>
        <w:t>When the UE needs to apply ANSDP as specified in 3GPP TS 24.502 [18], the UE shall consider all UE policy parts with ANSDP contents currently stored at the UE.</w:t>
      </w:r>
    </w:p>
    <w:p w:rsidR="008337A5" w:rsidRDefault="008337A5" w:rsidP="008337A5">
      <w:r>
        <w:t>When the UE needs to apply URSP as specified in in 3GPP TS 24.5xx [</w:t>
      </w:r>
      <w:r w:rsidR="00A60215">
        <w:t>19</w:t>
      </w:r>
      <w:r>
        <w:t>], the UE shall consider all UE policy parts with URSP contents currently stored at the UE.</w:t>
      </w:r>
    </w:p>
    <w:p w:rsidR="008337A5" w:rsidRDefault="008337A5" w:rsidP="008337A5">
      <w:pPr>
        <w:pStyle w:val="EditorsNote"/>
        <w:rPr>
          <w:rFonts w:eastAsia="Malgun Gothic"/>
        </w:rPr>
      </w:pPr>
      <w:r>
        <w:rPr>
          <w:rFonts w:eastAsia="Malgun Gothic"/>
        </w:rPr>
        <w:t>Editor's note:</w:t>
      </w:r>
      <w:r>
        <w:rPr>
          <w:rFonts w:eastAsia="Malgun Gothic"/>
        </w:rPr>
        <w:tab/>
        <w:t>The reference to 3GPP</w:t>
      </w:r>
      <w:r w:rsidR="00275989">
        <w:t> </w:t>
      </w:r>
      <w:r>
        <w:rPr>
          <w:rFonts w:eastAsia="Malgun Gothic"/>
        </w:rPr>
        <w:t>TS</w:t>
      </w:r>
      <w:r w:rsidR="00275989">
        <w:t> </w:t>
      </w:r>
      <w:r>
        <w:rPr>
          <w:rFonts w:eastAsia="Malgun Gothic"/>
        </w:rPr>
        <w:t xml:space="preserve">24.5xx needs to be replaced with a reference to the correct </w:t>
      </w:r>
      <w:r w:rsidR="00275989">
        <w:rPr>
          <w:rFonts w:eastAsia="Malgun Gothic"/>
        </w:rPr>
        <w:t>TS number for UE policies in 5G</w:t>
      </w:r>
      <w:r>
        <w:rPr>
          <w:rFonts w:eastAsia="Malgun Gothic"/>
        </w:rPr>
        <w:t>S once the TS number is allocated.</w:t>
      </w:r>
    </w:p>
    <w:p w:rsidR="007003D0" w:rsidRDefault="00E4330C" w:rsidP="007003D0">
      <w:pPr>
        <w:pStyle w:val="Heading2"/>
      </w:pPr>
      <w:bookmarkStart w:id="952" w:name="_Toc516007749"/>
      <w:r>
        <w:t>D</w:t>
      </w:r>
      <w:r w:rsidR="007003D0">
        <w:t>.4</w:t>
      </w:r>
      <w:r w:rsidR="007003D0">
        <w:tab/>
        <w:t>Message coding rules</w:t>
      </w:r>
      <w:bookmarkEnd w:id="952"/>
    </w:p>
    <w:p w:rsidR="007003D0" w:rsidRDefault="007003D0" w:rsidP="007003D0">
      <w:pPr>
        <w:pStyle w:val="EditorsNote"/>
      </w:pPr>
      <w:r>
        <w:t>Editor's note:</w:t>
      </w:r>
      <w:r>
        <w:tab/>
        <w:t xml:space="preserve">The message coding rules for the messages exchanged between the UE and the PCF for UE policy delivery </w:t>
      </w:r>
      <w:r w:rsidR="00E253F0">
        <w:t xml:space="preserve">protocol </w:t>
      </w:r>
      <w:r>
        <w:t>are FFS.</w:t>
      </w:r>
    </w:p>
    <w:p w:rsidR="007003D0" w:rsidRDefault="00E4330C" w:rsidP="007003D0">
      <w:pPr>
        <w:pStyle w:val="Heading2"/>
      </w:pPr>
      <w:bookmarkStart w:id="953" w:name="_Toc516007750"/>
      <w:r>
        <w:t>D</w:t>
      </w:r>
      <w:r w:rsidR="007003D0">
        <w:t>.5</w:t>
      </w:r>
      <w:r w:rsidR="007003D0">
        <w:tab/>
        <w:t>Message functional definition and contents</w:t>
      </w:r>
      <w:bookmarkEnd w:id="953"/>
    </w:p>
    <w:p w:rsidR="007003D0" w:rsidRDefault="00E4330C" w:rsidP="007003D0">
      <w:pPr>
        <w:pStyle w:val="Heading3"/>
      </w:pPr>
      <w:bookmarkStart w:id="954" w:name="_Toc516007751"/>
      <w:r>
        <w:t>D</w:t>
      </w:r>
      <w:r w:rsidR="007003D0">
        <w:t>.5.</w:t>
      </w:r>
      <w:r w:rsidR="008D1867">
        <w:t>1</w:t>
      </w:r>
      <w:r w:rsidR="007003D0">
        <w:tab/>
        <w:t>M</w:t>
      </w:r>
      <w:r w:rsidR="004F1203">
        <w:t>anage</w:t>
      </w:r>
      <w:r w:rsidR="007003D0">
        <w:t xml:space="preserve"> UE policy command</w:t>
      </w:r>
      <w:bookmarkEnd w:id="954"/>
    </w:p>
    <w:p w:rsidR="007003D0" w:rsidRPr="00BB130A" w:rsidRDefault="00E4330C" w:rsidP="007003D0">
      <w:pPr>
        <w:pStyle w:val="Heading4"/>
        <w:rPr>
          <w:lang w:val="fr-FR" w:eastAsia="ko-KR"/>
        </w:rPr>
      </w:pPr>
      <w:r>
        <w:rPr>
          <w:lang w:val="fr-FR"/>
        </w:rPr>
        <w:t>D</w:t>
      </w:r>
      <w:r w:rsidR="007003D0">
        <w:rPr>
          <w:lang w:val="fr-FR"/>
        </w:rPr>
        <w:t>.5.</w:t>
      </w:r>
      <w:r w:rsidR="008D1867">
        <w:rPr>
          <w:lang w:val="fr-FR"/>
        </w:rPr>
        <w:t>1</w:t>
      </w:r>
      <w:r w:rsidR="007003D0">
        <w:rPr>
          <w:lang w:val="fr-FR"/>
        </w:rPr>
        <w:t>.1</w:t>
      </w:r>
      <w:r w:rsidR="007003D0" w:rsidRPr="00BB130A">
        <w:rPr>
          <w:rFonts w:hint="eastAsia"/>
          <w:lang w:val="fr-FR"/>
        </w:rPr>
        <w:tab/>
      </w:r>
      <w:r w:rsidR="007003D0" w:rsidRPr="00BB130A">
        <w:rPr>
          <w:rFonts w:hint="eastAsia"/>
          <w:lang w:val="fr-FR" w:eastAsia="ko-KR"/>
        </w:rPr>
        <w:t xml:space="preserve">Message </w:t>
      </w:r>
      <w:r w:rsidR="007003D0" w:rsidRPr="00BB130A">
        <w:rPr>
          <w:lang w:val="fr-FR" w:eastAsia="ko-KR"/>
        </w:rPr>
        <w:t>d</w:t>
      </w:r>
      <w:r w:rsidR="007003D0" w:rsidRPr="00BB130A">
        <w:rPr>
          <w:rFonts w:hint="eastAsia"/>
          <w:lang w:val="fr-FR" w:eastAsia="ko-KR"/>
        </w:rPr>
        <w:t>efinition</w:t>
      </w:r>
    </w:p>
    <w:p w:rsidR="007003D0" w:rsidRPr="00440029" w:rsidRDefault="007003D0" w:rsidP="007003D0">
      <w:r w:rsidRPr="00440029">
        <w:t xml:space="preserve">The </w:t>
      </w:r>
      <w:r w:rsidR="004F1203">
        <w:t>MANAGE</w:t>
      </w:r>
      <w:r>
        <w:t xml:space="preserve"> UE POLICY</w:t>
      </w:r>
      <w:r w:rsidRPr="00440029">
        <w:t xml:space="preserve"> </w:t>
      </w:r>
      <w:r>
        <w:t>COMMAND</w:t>
      </w:r>
      <w:r w:rsidRPr="00440029">
        <w:t xml:space="preserve"> message is sent by the </w:t>
      </w:r>
      <w:r>
        <w:t xml:space="preserve">PCF </w:t>
      </w:r>
      <w:r w:rsidRPr="00440029">
        <w:t xml:space="preserve">to the </w:t>
      </w:r>
      <w:r>
        <w:t xml:space="preserve">UE </w:t>
      </w:r>
      <w:r w:rsidRPr="00440029">
        <w:t xml:space="preserve">to </w:t>
      </w:r>
      <w:r>
        <w:t xml:space="preserve">request the UE to </w:t>
      </w:r>
      <w:r w:rsidR="00E9623D">
        <w:t>manage</w:t>
      </w:r>
      <w:r>
        <w:t xml:space="preserve"> UE polic</w:t>
      </w:r>
      <w:r w:rsidR="00E9623D">
        <w:t>y section</w:t>
      </w:r>
      <w:r>
        <w:t>s</w:t>
      </w:r>
      <w:r w:rsidRPr="00440029">
        <w:t>.</w:t>
      </w:r>
      <w:r w:rsidRPr="00442E37">
        <w:t xml:space="preserve"> </w:t>
      </w:r>
      <w:r>
        <w:t>See table </w:t>
      </w:r>
      <w:r w:rsidR="00E4330C">
        <w:t>D</w:t>
      </w:r>
      <w:r>
        <w:t>.5.</w:t>
      </w:r>
      <w:r w:rsidR="008D1867">
        <w:t>1</w:t>
      </w:r>
      <w:r>
        <w:t>.1.1</w:t>
      </w:r>
    </w:p>
    <w:p w:rsidR="007003D0" w:rsidRPr="00440029" w:rsidRDefault="007003D0" w:rsidP="007003D0">
      <w:pPr>
        <w:pStyle w:val="B1"/>
      </w:pPr>
      <w:r w:rsidRPr="00440029">
        <w:t>Message type:</w:t>
      </w:r>
      <w:r w:rsidRPr="00440029">
        <w:tab/>
      </w:r>
      <w:r w:rsidR="00E9623D">
        <w:t>MANAGE</w:t>
      </w:r>
      <w:r>
        <w:t xml:space="preserve"> UE POLICY</w:t>
      </w:r>
      <w:r w:rsidRPr="00440029">
        <w:t xml:space="preserve"> </w:t>
      </w:r>
      <w:r>
        <w:t>COMMAND</w:t>
      </w:r>
    </w:p>
    <w:p w:rsidR="007003D0" w:rsidRPr="00440029" w:rsidRDefault="007003D0" w:rsidP="007003D0">
      <w:pPr>
        <w:pStyle w:val="B1"/>
      </w:pPr>
      <w:r w:rsidRPr="00440029">
        <w:t>Significance:</w:t>
      </w:r>
      <w:r w:rsidRPr="00440029">
        <w:tab/>
      </w:r>
      <w:r w:rsidRPr="00440029">
        <w:tab/>
        <w:t>dual</w:t>
      </w:r>
    </w:p>
    <w:p w:rsidR="007003D0" w:rsidRDefault="007003D0" w:rsidP="007003D0">
      <w:pPr>
        <w:pStyle w:val="B1"/>
      </w:pPr>
      <w:r w:rsidRPr="00440029">
        <w:t>Direction:</w:t>
      </w:r>
      <w:r w:rsidRPr="00440029">
        <w:tab/>
      </w:r>
      <w:r w:rsidRPr="00440029">
        <w:tab/>
      </w:r>
      <w:r w:rsidRPr="00440029">
        <w:tab/>
        <w:t>network to UE</w:t>
      </w:r>
    </w:p>
    <w:p w:rsidR="007003D0" w:rsidRDefault="007003D0" w:rsidP="007003D0">
      <w:pPr>
        <w:pStyle w:val="TH"/>
      </w:pPr>
      <w:r>
        <w:t>Table</w:t>
      </w:r>
      <w:r w:rsidRPr="003168A2">
        <w:t> </w:t>
      </w:r>
      <w:r w:rsidR="00E4330C">
        <w:t>D</w:t>
      </w:r>
      <w:r>
        <w:t>.5.</w:t>
      </w:r>
      <w:r w:rsidR="008D1867">
        <w:t>1</w:t>
      </w:r>
      <w:r>
        <w:t xml:space="preserve">.1.1: </w:t>
      </w:r>
      <w:r w:rsidR="00E9623D">
        <w:t>MANAGE</w:t>
      </w:r>
      <w:r>
        <w:t xml:space="preserve"> UE POLICY COMMAND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Length</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Procedure transaction identity</w:t>
            </w:r>
          </w:p>
          <w:p w:rsidR="007003D0" w:rsidRDefault="007003D0" w:rsidP="00865794">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1</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Pr="00BB130A" w:rsidRDefault="00E9623D" w:rsidP="00E9623D">
            <w:pPr>
              <w:pStyle w:val="TAL"/>
              <w:rPr>
                <w:lang w:val="fr-FR"/>
              </w:rPr>
            </w:pPr>
            <w:r>
              <w:t>MANAGE</w:t>
            </w:r>
            <w:r w:rsidR="007003D0">
              <w:rPr>
                <w:lang w:val="fr-FR"/>
              </w:rPr>
              <w:t xml:space="preserve"> UE POLICY COMMAND</w:t>
            </w:r>
            <w:r w:rsidR="007003D0" w:rsidRPr="00BB130A">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 xml:space="preserve">UE policy delivery </w:t>
            </w:r>
            <w:r w:rsidR="00E9623D">
              <w:t xml:space="preserve">protocol </w:t>
            </w:r>
            <w:r>
              <w:t>message type</w:t>
            </w:r>
          </w:p>
          <w:p w:rsidR="007003D0" w:rsidRDefault="000A7E72" w:rsidP="000A7E72">
            <w:pPr>
              <w:pStyle w:val="TAL"/>
            </w:pPr>
            <w:r>
              <w:t>D</w:t>
            </w:r>
            <w:r w:rsidR="007003D0">
              <w:t>.6.1</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1</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tcPr>
          <w:p w:rsidR="007003D0" w:rsidRPr="0036322C" w:rsidRDefault="007003D0" w:rsidP="00E9623D">
            <w:pPr>
              <w:pStyle w:val="TAL"/>
            </w:pPr>
            <w:r>
              <w:t xml:space="preserve">UE policy section </w:t>
            </w:r>
            <w:r w:rsidR="00E9623D">
              <w:t>management</w:t>
            </w:r>
            <w:r>
              <w:t xml:space="preserve"> list</w:t>
            </w:r>
          </w:p>
        </w:tc>
        <w:tc>
          <w:tcPr>
            <w:tcW w:w="3120"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r>
              <w:t xml:space="preserve">UE policy section </w:t>
            </w:r>
            <w:r w:rsidR="00E9623D">
              <w:t>management</w:t>
            </w:r>
            <w:r>
              <w:t xml:space="preserve"> list</w:t>
            </w:r>
          </w:p>
          <w:p w:rsidR="007003D0" w:rsidRPr="0036322C" w:rsidRDefault="000A7E72" w:rsidP="000A7E72">
            <w:pPr>
              <w:pStyle w:val="TAL"/>
            </w:pPr>
            <w:r>
              <w:t>D</w:t>
            </w:r>
            <w:r w:rsidR="007003D0">
              <w:t>.6.2</w:t>
            </w:r>
          </w:p>
        </w:tc>
        <w:tc>
          <w:tcPr>
            <w:tcW w:w="1134"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pPr>
            <w:r>
              <w:t>L</w:t>
            </w:r>
            <w:r w:rsidRPr="0036322C">
              <w:t>V</w:t>
            </w:r>
            <w:r w:rsidR="00E9623D">
              <w:t>-E</w:t>
            </w:r>
          </w:p>
        </w:tc>
        <w:tc>
          <w:tcPr>
            <w:tcW w:w="850"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pPr>
            <w:r>
              <w:t>3-65538</w:t>
            </w:r>
          </w:p>
        </w:tc>
      </w:tr>
    </w:tbl>
    <w:p w:rsidR="007003D0" w:rsidRDefault="007003D0" w:rsidP="007003D0"/>
    <w:p w:rsidR="007003D0" w:rsidRDefault="00E4330C" w:rsidP="007003D0">
      <w:pPr>
        <w:pStyle w:val="Heading3"/>
      </w:pPr>
      <w:bookmarkStart w:id="955" w:name="_Toc516007752"/>
      <w:r>
        <w:t>D</w:t>
      </w:r>
      <w:r w:rsidR="007003D0">
        <w:t>.5.</w:t>
      </w:r>
      <w:r w:rsidR="008D1867">
        <w:t>2</w:t>
      </w:r>
      <w:r w:rsidR="007003D0">
        <w:tab/>
        <w:t>M</w:t>
      </w:r>
      <w:r w:rsidR="00E9623D">
        <w:t>anage</w:t>
      </w:r>
      <w:r w:rsidR="007003D0">
        <w:t xml:space="preserve"> UE policy complete</w:t>
      </w:r>
      <w:bookmarkEnd w:id="955"/>
    </w:p>
    <w:p w:rsidR="007003D0" w:rsidRPr="00BB130A" w:rsidRDefault="00E4330C" w:rsidP="007003D0">
      <w:pPr>
        <w:pStyle w:val="Heading4"/>
        <w:rPr>
          <w:lang w:val="fr-FR" w:eastAsia="ko-KR"/>
        </w:rPr>
      </w:pPr>
      <w:r>
        <w:rPr>
          <w:lang w:val="fr-FR"/>
        </w:rPr>
        <w:t>D</w:t>
      </w:r>
      <w:r w:rsidR="007003D0">
        <w:rPr>
          <w:lang w:val="fr-FR"/>
        </w:rPr>
        <w:t>.5.</w:t>
      </w:r>
      <w:r w:rsidR="008D1867">
        <w:rPr>
          <w:lang w:val="fr-FR"/>
        </w:rPr>
        <w:t>2</w:t>
      </w:r>
      <w:r w:rsidR="007003D0">
        <w:rPr>
          <w:lang w:val="fr-FR"/>
        </w:rPr>
        <w:t>.1</w:t>
      </w:r>
      <w:r w:rsidR="007003D0" w:rsidRPr="00BB130A">
        <w:rPr>
          <w:rFonts w:hint="eastAsia"/>
          <w:lang w:val="fr-FR"/>
        </w:rPr>
        <w:tab/>
      </w:r>
      <w:r w:rsidR="007003D0" w:rsidRPr="00BB130A">
        <w:rPr>
          <w:rFonts w:hint="eastAsia"/>
          <w:lang w:val="fr-FR" w:eastAsia="ko-KR"/>
        </w:rPr>
        <w:t xml:space="preserve">Message </w:t>
      </w:r>
      <w:r w:rsidR="007003D0" w:rsidRPr="00BB130A">
        <w:rPr>
          <w:lang w:val="fr-FR" w:eastAsia="ko-KR"/>
        </w:rPr>
        <w:t>d</w:t>
      </w:r>
      <w:r w:rsidR="007003D0" w:rsidRPr="00BB130A">
        <w:rPr>
          <w:rFonts w:hint="eastAsia"/>
          <w:lang w:val="fr-FR" w:eastAsia="ko-KR"/>
        </w:rPr>
        <w:t>efinition</w:t>
      </w:r>
    </w:p>
    <w:p w:rsidR="007003D0" w:rsidRPr="00440029" w:rsidRDefault="007003D0" w:rsidP="007003D0">
      <w:r w:rsidRPr="00440029">
        <w:t xml:space="preserve">The </w:t>
      </w:r>
      <w:r w:rsidR="00E9623D">
        <w:t>MANAGE</w:t>
      </w:r>
      <w:r>
        <w:t xml:space="preserve"> UE POLICY</w:t>
      </w:r>
      <w:r w:rsidRPr="00440029">
        <w:t xml:space="preserve"> </w:t>
      </w:r>
      <w:r>
        <w:t>COMPLETE</w:t>
      </w:r>
      <w:r w:rsidRPr="00440029">
        <w:t xml:space="preserve"> message is sent by the </w:t>
      </w:r>
      <w:r>
        <w:t xml:space="preserve">UE </w:t>
      </w:r>
      <w:r w:rsidRPr="00440029">
        <w:t xml:space="preserve">to the </w:t>
      </w:r>
      <w:r>
        <w:t xml:space="preserve">PCF </w:t>
      </w:r>
      <w:r w:rsidRPr="00440029">
        <w:t>to</w:t>
      </w:r>
      <w:r>
        <w:t xml:space="preserve"> report that all received </w:t>
      </w:r>
      <w:r w:rsidR="00E9623D">
        <w:t>instructions</w:t>
      </w:r>
      <w:r>
        <w:t xml:space="preserve"> have been successfully </w:t>
      </w:r>
      <w:r w:rsidR="00E9623D">
        <w:t>executed</w:t>
      </w:r>
      <w:r>
        <w:t>at the UE. See table </w:t>
      </w:r>
      <w:r w:rsidR="00E4330C">
        <w:t>D</w:t>
      </w:r>
      <w:r>
        <w:t>.5.</w:t>
      </w:r>
      <w:r w:rsidR="008D1867">
        <w:t>2</w:t>
      </w:r>
      <w:r>
        <w:t>.1.1</w:t>
      </w:r>
    </w:p>
    <w:p w:rsidR="007003D0" w:rsidRPr="00440029" w:rsidRDefault="007003D0" w:rsidP="007003D0">
      <w:pPr>
        <w:pStyle w:val="B1"/>
      </w:pPr>
      <w:r w:rsidRPr="00440029">
        <w:t>Message type:</w:t>
      </w:r>
      <w:r w:rsidRPr="00440029">
        <w:tab/>
      </w:r>
      <w:r w:rsidR="00E9623D">
        <w:t>MANAGE</w:t>
      </w:r>
      <w:r>
        <w:t xml:space="preserve"> UE POLICY</w:t>
      </w:r>
      <w:r w:rsidRPr="00440029">
        <w:t xml:space="preserve"> </w:t>
      </w:r>
      <w:r>
        <w:t>COMPLETE</w:t>
      </w:r>
    </w:p>
    <w:p w:rsidR="007003D0" w:rsidRPr="00440029" w:rsidRDefault="007003D0" w:rsidP="007003D0">
      <w:pPr>
        <w:pStyle w:val="B1"/>
      </w:pPr>
      <w:r w:rsidRPr="00440029">
        <w:t>Significance:</w:t>
      </w:r>
      <w:r w:rsidRPr="00440029">
        <w:tab/>
      </w:r>
      <w:r w:rsidRPr="00440029">
        <w:tab/>
        <w:t>dual</w:t>
      </w:r>
    </w:p>
    <w:p w:rsidR="007003D0" w:rsidRDefault="007003D0" w:rsidP="007003D0">
      <w:pPr>
        <w:pStyle w:val="B1"/>
      </w:pPr>
      <w:r w:rsidRPr="00440029">
        <w:t>Direction:</w:t>
      </w:r>
      <w:r w:rsidRPr="00440029">
        <w:tab/>
      </w:r>
      <w:r w:rsidRPr="00440029">
        <w:tab/>
      </w:r>
      <w:r w:rsidRPr="00440029">
        <w:tab/>
      </w:r>
      <w:r>
        <w:t>UE</w:t>
      </w:r>
      <w:r w:rsidRPr="00440029">
        <w:t xml:space="preserve"> to </w:t>
      </w:r>
      <w:r>
        <w:t>network</w:t>
      </w:r>
    </w:p>
    <w:p w:rsidR="007003D0" w:rsidRDefault="007003D0" w:rsidP="007003D0">
      <w:pPr>
        <w:pStyle w:val="TH"/>
      </w:pPr>
      <w:r>
        <w:t>Table</w:t>
      </w:r>
      <w:r w:rsidRPr="003168A2">
        <w:t> </w:t>
      </w:r>
      <w:r w:rsidR="00E4330C">
        <w:t>D</w:t>
      </w:r>
      <w:r>
        <w:t>.5.</w:t>
      </w:r>
      <w:r w:rsidR="008D1867">
        <w:t>2</w:t>
      </w:r>
      <w:r>
        <w:t xml:space="preserve">.1.1: </w:t>
      </w:r>
      <w:r w:rsidR="00E9623D">
        <w:t>MANAGE</w:t>
      </w:r>
      <w:r>
        <w:t xml:space="preserve"> UE POLICY COMPLETE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Length</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Procedure transaction identity</w:t>
            </w:r>
          </w:p>
          <w:p w:rsidR="007003D0" w:rsidRDefault="007003D0" w:rsidP="00865794">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1</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Pr="00BB130A" w:rsidRDefault="00E9623D" w:rsidP="00E9623D">
            <w:pPr>
              <w:pStyle w:val="TAL"/>
              <w:rPr>
                <w:lang w:val="fr-FR"/>
              </w:rPr>
            </w:pPr>
            <w:r>
              <w:t>MANAGE</w:t>
            </w:r>
            <w:r w:rsidR="007003D0">
              <w:rPr>
                <w:lang w:val="fr-FR"/>
              </w:rPr>
              <w:t xml:space="preserve"> UE POLICY COMPLETE</w:t>
            </w:r>
            <w:r w:rsidR="007003D0" w:rsidRPr="00BB130A">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 xml:space="preserve">UE policy delivery </w:t>
            </w:r>
            <w:r w:rsidR="00E9623D">
              <w:t xml:space="preserve">protocol </w:t>
            </w:r>
            <w:r>
              <w:t>message type</w:t>
            </w:r>
          </w:p>
          <w:p w:rsidR="007003D0" w:rsidRDefault="000A7E72" w:rsidP="00865794">
            <w:pPr>
              <w:pStyle w:val="TAL"/>
            </w:pPr>
            <w:r>
              <w:t>D</w:t>
            </w:r>
            <w:r w:rsidR="007003D0">
              <w:t>.6.1</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1</w:t>
            </w:r>
          </w:p>
        </w:tc>
      </w:tr>
    </w:tbl>
    <w:p w:rsidR="007003D0" w:rsidRPr="00987EA8" w:rsidRDefault="007003D0" w:rsidP="007003D0"/>
    <w:p w:rsidR="007003D0" w:rsidRDefault="00E4330C" w:rsidP="007003D0">
      <w:pPr>
        <w:pStyle w:val="Heading3"/>
      </w:pPr>
      <w:bookmarkStart w:id="956" w:name="_Toc516007753"/>
      <w:r>
        <w:t>D</w:t>
      </w:r>
      <w:r w:rsidR="007003D0">
        <w:t>.5.</w:t>
      </w:r>
      <w:r w:rsidR="008D1867">
        <w:t>3</w:t>
      </w:r>
      <w:r w:rsidR="007003D0">
        <w:tab/>
        <w:t>M</w:t>
      </w:r>
      <w:r w:rsidR="00E9623D">
        <w:t>anage</w:t>
      </w:r>
      <w:r w:rsidR="007003D0">
        <w:t xml:space="preserve"> UE policy command reject</w:t>
      </w:r>
      <w:bookmarkEnd w:id="956"/>
    </w:p>
    <w:p w:rsidR="007003D0" w:rsidRPr="00BB130A" w:rsidRDefault="00E4330C" w:rsidP="007003D0">
      <w:pPr>
        <w:pStyle w:val="Heading4"/>
        <w:rPr>
          <w:lang w:val="fr-FR" w:eastAsia="ko-KR"/>
        </w:rPr>
      </w:pPr>
      <w:r>
        <w:rPr>
          <w:lang w:val="fr-FR"/>
        </w:rPr>
        <w:t>D</w:t>
      </w:r>
      <w:r w:rsidR="007003D0">
        <w:rPr>
          <w:lang w:val="fr-FR"/>
        </w:rPr>
        <w:t>.5.</w:t>
      </w:r>
      <w:r w:rsidR="008D1867">
        <w:rPr>
          <w:lang w:val="fr-FR"/>
        </w:rPr>
        <w:t>3</w:t>
      </w:r>
      <w:r w:rsidR="007003D0">
        <w:rPr>
          <w:lang w:val="fr-FR"/>
        </w:rPr>
        <w:t>.1</w:t>
      </w:r>
      <w:r w:rsidR="007003D0" w:rsidRPr="00BB130A">
        <w:rPr>
          <w:rFonts w:hint="eastAsia"/>
          <w:lang w:val="fr-FR"/>
        </w:rPr>
        <w:tab/>
      </w:r>
      <w:r w:rsidR="007003D0" w:rsidRPr="00BB130A">
        <w:rPr>
          <w:rFonts w:hint="eastAsia"/>
          <w:lang w:val="fr-FR" w:eastAsia="ko-KR"/>
        </w:rPr>
        <w:t xml:space="preserve">Message </w:t>
      </w:r>
      <w:r w:rsidR="007003D0" w:rsidRPr="00BB130A">
        <w:rPr>
          <w:lang w:val="fr-FR" w:eastAsia="ko-KR"/>
        </w:rPr>
        <w:t>d</w:t>
      </w:r>
      <w:r w:rsidR="007003D0" w:rsidRPr="00BB130A">
        <w:rPr>
          <w:rFonts w:hint="eastAsia"/>
          <w:lang w:val="fr-FR" w:eastAsia="ko-KR"/>
        </w:rPr>
        <w:t>efinition</w:t>
      </w:r>
    </w:p>
    <w:p w:rsidR="007003D0" w:rsidRPr="00440029" w:rsidRDefault="007003D0" w:rsidP="007003D0">
      <w:r w:rsidRPr="00440029">
        <w:t xml:space="preserve">The </w:t>
      </w:r>
      <w:r w:rsidR="00E9623D">
        <w:t>MANAGE</w:t>
      </w:r>
      <w:r>
        <w:t xml:space="preserve"> UE POLICY</w:t>
      </w:r>
      <w:r w:rsidRPr="00440029">
        <w:t xml:space="preserve"> </w:t>
      </w:r>
      <w:r>
        <w:t>COMMAND REJECT</w:t>
      </w:r>
      <w:r w:rsidRPr="00440029">
        <w:t xml:space="preserve"> message is sent by the </w:t>
      </w:r>
      <w:r>
        <w:t xml:space="preserve">UE </w:t>
      </w:r>
      <w:r w:rsidRPr="00440029">
        <w:t xml:space="preserve">to the </w:t>
      </w:r>
      <w:r>
        <w:t xml:space="preserve">PCF </w:t>
      </w:r>
      <w:r w:rsidRPr="00440029">
        <w:t xml:space="preserve">to </w:t>
      </w:r>
      <w:r>
        <w:t xml:space="preserve">report that one or more </w:t>
      </w:r>
      <w:r w:rsidR="00E9623D">
        <w:t>instructions</w:t>
      </w:r>
      <w:r>
        <w:t xml:space="preserve"> could not be successfully </w:t>
      </w:r>
      <w:r w:rsidR="00E9623D">
        <w:t>executed</w:t>
      </w:r>
      <w:r>
        <w:t xml:space="preserve"> at the UE</w:t>
      </w:r>
      <w:r w:rsidR="00E9623D">
        <w:t>.</w:t>
      </w:r>
      <w:r w:rsidRPr="00442E37">
        <w:t xml:space="preserve"> </w:t>
      </w:r>
      <w:r>
        <w:t>See table </w:t>
      </w:r>
      <w:r w:rsidR="000A7E72">
        <w:t>D</w:t>
      </w:r>
      <w:r>
        <w:t>.5.</w:t>
      </w:r>
      <w:r w:rsidR="008D1867">
        <w:t>3</w:t>
      </w:r>
      <w:r>
        <w:t>.1.1</w:t>
      </w:r>
    </w:p>
    <w:p w:rsidR="007003D0" w:rsidRPr="00440029" w:rsidRDefault="007003D0" w:rsidP="007003D0">
      <w:pPr>
        <w:pStyle w:val="B1"/>
      </w:pPr>
      <w:r w:rsidRPr="00440029">
        <w:t>Message type:</w:t>
      </w:r>
      <w:r w:rsidRPr="00440029">
        <w:tab/>
      </w:r>
      <w:r w:rsidR="00E9623D">
        <w:t>MANAGE</w:t>
      </w:r>
      <w:r>
        <w:t xml:space="preserve"> UE POLICY</w:t>
      </w:r>
      <w:r w:rsidRPr="00440029">
        <w:t xml:space="preserve"> </w:t>
      </w:r>
      <w:r>
        <w:t>COMMAND REJECT</w:t>
      </w:r>
    </w:p>
    <w:p w:rsidR="007003D0" w:rsidRPr="00440029" w:rsidRDefault="007003D0" w:rsidP="007003D0">
      <w:pPr>
        <w:pStyle w:val="B1"/>
      </w:pPr>
      <w:r w:rsidRPr="00440029">
        <w:t>Significance:</w:t>
      </w:r>
      <w:r w:rsidRPr="00440029">
        <w:tab/>
      </w:r>
      <w:r w:rsidRPr="00440029">
        <w:tab/>
        <w:t>dual</w:t>
      </w:r>
    </w:p>
    <w:p w:rsidR="007003D0" w:rsidRDefault="007003D0" w:rsidP="007003D0">
      <w:pPr>
        <w:pStyle w:val="B1"/>
      </w:pPr>
      <w:r w:rsidRPr="00440029">
        <w:t>Direction:</w:t>
      </w:r>
      <w:r w:rsidRPr="00440029">
        <w:tab/>
      </w:r>
      <w:r w:rsidRPr="00440029">
        <w:tab/>
      </w:r>
      <w:r w:rsidRPr="00440029">
        <w:tab/>
      </w:r>
      <w:r>
        <w:t>UE</w:t>
      </w:r>
      <w:r w:rsidRPr="00440029">
        <w:t xml:space="preserve"> to </w:t>
      </w:r>
      <w:r>
        <w:t>network</w:t>
      </w:r>
    </w:p>
    <w:p w:rsidR="007003D0" w:rsidRDefault="007003D0" w:rsidP="007003D0">
      <w:pPr>
        <w:pStyle w:val="TH"/>
      </w:pPr>
      <w:r>
        <w:t>Table</w:t>
      </w:r>
      <w:r w:rsidRPr="003168A2">
        <w:t> </w:t>
      </w:r>
      <w:r w:rsidR="000A7E72">
        <w:t>D</w:t>
      </w:r>
      <w:r>
        <w:t>.5.</w:t>
      </w:r>
      <w:r w:rsidR="008D1867">
        <w:t>3</w:t>
      </w:r>
      <w:r>
        <w:t xml:space="preserve">.1.1: </w:t>
      </w:r>
      <w:r w:rsidR="00E9623D">
        <w:t>MANAGE</w:t>
      </w:r>
      <w:r>
        <w:t xml:space="preserve"> UE POLICY COMMAND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Length</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Procedure transaction identity</w:t>
            </w:r>
          </w:p>
          <w:p w:rsidR="007003D0" w:rsidRDefault="007003D0" w:rsidP="00865794">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1</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Pr="00BB130A" w:rsidRDefault="007A5794" w:rsidP="007A5794">
            <w:pPr>
              <w:pStyle w:val="TAL"/>
              <w:rPr>
                <w:lang w:val="fr-FR"/>
              </w:rPr>
            </w:pPr>
            <w:r>
              <w:t>MANAGE</w:t>
            </w:r>
            <w:r w:rsidR="007003D0">
              <w:rPr>
                <w:lang w:val="fr-FR"/>
              </w:rPr>
              <w:t xml:space="preserve"> UE POLICY COMMAND REJECT</w:t>
            </w:r>
            <w:r w:rsidR="007003D0" w:rsidRPr="00BB130A">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 xml:space="preserve">UE policy delivery </w:t>
            </w:r>
            <w:r w:rsidR="007A5794">
              <w:t xml:space="preserve">protocol </w:t>
            </w:r>
            <w:r>
              <w:t>message type</w:t>
            </w:r>
          </w:p>
          <w:p w:rsidR="007003D0" w:rsidRDefault="000A7E72" w:rsidP="000A7E72">
            <w:pPr>
              <w:pStyle w:val="TAL"/>
            </w:pPr>
            <w:r>
              <w:t>D</w:t>
            </w:r>
            <w:r w:rsidR="007003D0">
              <w:t>.6.1.</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1</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tcPr>
          <w:p w:rsidR="007003D0" w:rsidRPr="0036322C" w:rsidRDefault="007003D0" w:rsidP="007A5794">
            <w:pPr>
              <w:pStyle w:val="TAL"/>
            </w:pPr>
            <w:r>
              <w:t xml:space="preserve">UE policy section </w:t>
            </w:r>
            <w:r w:rsidR="007A5794">
              <w:t>management</w:t>
            </w:r>
            <w:r>
              <w:t xml:space="preserve"> result</w:t>
            </w:r>
          </w:p>
        </w:tc>
        <w:tc>
          <w:tcPr>
            <w:tcW w:w="3120"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r>
              <w:t xml:space="preserve">UE policy section </w:t>
            </w:r>
            <w:r w:rsidR="007A5794">
              <w:t>management result</w:t>
            </w:r>
          </w:p>
          <w:p w:rsidR="007003D0" w:rsidRPr="0036322C" w:rsidRDefault="000A7E72" w:rsidP="000A7E72">
            <w:pPr>
              <w:pStyle w:val="TAL"/>
            </w:pPr>
            <w:r>
              <w:t>D</w:t>
            </w:r>
            <w:r w:rsidR="007003D0">
              <w:t>.6.3</w:t>
            </w:r>
          </w:p>
        </w:tc>
        <w:tc>
          <w:tcPr>
            <w:tcW w:w="1134"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pPr>
            <w:r>
              <w:t>L</w:t>
            </w:r>
            <w:r w:rsidRPr="0036322C">
              <w:t>V</w:t>
            </w:r>
            <w:r w:rsidR="007A5794">
              <w:t>-E</w:t>
            </w:r>
          </w:p>
        </w:tc>
        <w:tc>
          <w:tcPr>
            <w:tcW w:w="850"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pPr>
            <w:r>
              <w:t>3-65538</w:t>
            </w:r>
          </w:p>
        </w:tc>
      </w:tr>
    </w:tbl>
    <w:p w:rsidR="007003D0" w:rsidRPr="00987EA8" w:rsidRDefault="007003D0" w:rsidP="007003D0"/>
    <w:p w:rsidR="008D1867" w:rsidRPr="006923B8" w:rsidRDefault="008D1867" w:rsidP="008D1867">
      <w:pPr>
        <w:pStyle w:val="Heading3"/>
      </w:pPr>
      <w:bookmarkStart w:id="957" w:name="_Toc516007754"/>
      <w:r w:rsidRPr="006923B8">
        <w:t>D.5.</w:t>
      </w:r>
      <w:r>
        <w:t>4</w:t>
      </w:r>
      <w:r w:rsidRPr="006923B8">
        <w:tab/>
      </w:r>
      <w:r>
        <w:t>UPSI list transport</w:t>
      </w:r>
      <w:bookmarkEnd w:id="957"/>
    </w:p>
    <w:p w:rsidR="008D1867" w:rsidRPr="006923B8" w:rsidRDefault="008D1867" w:rsidP="008D1867">
      <w:pPr>
        <w:pStyle w:val="Heading4"/>
        <w:rPr>
          <w:lang w:eastAsia="ko-KR"/>
        </w:rPr>
      </w:pPr>
      <w:r w:rsidRPr="006923B8">
        <w:t>D.5.</w:t>
      </w:r>
      <w:r>
        <w:t>4</w:t>
      </w:r>
      <w:r w:rsidRPr="006923B8">
        <w:t>.1</w:t>
      </w:r>
      <w:r w:rsidRPr="006923B8">
        <w:tab/>
      </w:r>
      <w:r w:rsidRPr="006923B8">
        <w:rPr>
          <w:lang w:eastAsia="ko-KR"/>
        </w:rPr>
        <w:t>Message definition</w:t>
      </w:r>
    </w:p>
    <w:p w:rsidR="008D1867" w:rsidRPr="006923B8" w:rsidRDefault="008D1867" w:rsidP="008D1867">
      <w:r w:rsidRPr="006923B8">
        <w:t xml:space="preserve">The </w:t>
      </w:r>
      <w:r>
        <w:t>UPSI LIST TRANSPORT</w:t>
      </w:r>
      <w:r w:rsidRPr="006923B8">
        <w:t xml:space="preserve"> message is sent by the UE to the PCF to </w:t>
      </w:r>
      <w:r>
        <w:t xml:space="preserve">deliver </w:t>
      </w:r>
      <w:r w:rsidRPr="006923B8">
        <w:t xml:space="preserve">the </w:t>
      </w:r>
      <w:r>
        <w:t>UPSI</w:t>
      </w:r>
      <w:r w:rsidRPr="006923B8">
        <w:t xml:space="preserve">(s) of the </w:t>
      </w:r>
      <w:r>
        <w:t>UE policy section</w:t>
      </w:r>
      <w:r w:rsidRPr="006923B8">
        <w:t xml:space="preserve">(s) </w:t>
      </w:r>
      <w:r>
        <w:t xml:space="preserve">stored </w:t>
      </w:r>
      <w:r w:rsidRPr="006923B8">
        <w:t>in the</w:t>
      </w:r>
      <w:r>
        <w:t xml:space="preserve"> UE</w:t>
      </w:r>
      <w:r w:rsidRPr="006923B8">
        <w:t>. See table D.5.</w:t>
      </w:r>
      <w:r>
        <w:t>4</w:t>
      </w:r>
      <w:r w:rsidRPr="006923B8">
        <w:t>.1.1</w:t>
      </w:r>
    </w:p>
    <w:p w:rsidR="008D1867" w:rsidRPr="006923B8" w:rsidRDefault="008D1867" w:rsidP="008D1867">
      <w:pPr>
        <w:pStyle w:val="B1"/>
      </w:pPr>
      <w:r w:rsidRPr="006923B8">
        <w:t>Message type:</w:t>
      </w:r>
      <w:r w:rsidRPr="006923B8">
        <w:tab/>
      </w:r>
      <w:r>
        <w:t>UPSI LIST TRANSPORT</w:t>
      </w:r>
    </w:p>
    <w:p w:rsidR="008D1867" w:rsidRPr="006923B8" w:rsidRDefault="008D1867" w:rsidP="008D1867">
      <w:pPr>
        <w:pStyle w:val="B1"/>
      </w:pPr>
      <w:r w:rsidRPr="006923B8">
        <w:t>Significance:</w:t>
      </w:r>
      <w:r w:rsidRPr="006923B8">
        <w:tab/>
      </w:r>
      <w:r w:rsidRPr="006923B8">
        <w:tab/>
        <w:t>dual</w:t>
      </w:r>
    </w:p>
    <w:p w:rsidR="008D1867" w:rsidRPr="006923B8" w:rsidRDefault="008D1867" w:rsidP="008D1867">
      <w:pPr>
        <w:pStyle w:val="B1"/>
      </w:pPr>
      <w:r w:rsidRPr="006923B8">
        <w:t>Direction:</w:t>
      </w:r>
      <w:r w:rsidRPr="006923B8">
        <w:tab/>
      </w:r>
      <w:r w:rsidRPr="006923B8">
        <w:tab/>
      </w:r>
      <w:r w:rsidRPr="006923B8">
        <w:tab/>
        <w:t>UE to network</w:t>
      </w:r>
    </w:p>
    <w:p w:rsidR="008D1867" w:rsidRPr="006923B8" w:rsidRDefault="008D1867" w:rsidP="008D1867">
      <w:pPr>
        <w:pStyle w:val="TH"/>
      </w:pPr>
      <w:r w:rsidRPr="006923B8">
        <w:t>Table D.5.</w:t>
      </w:r>
      <w:r>
        <w:t>4</w:t>
      </w:r>
      <w:r w:rsidRPr="006923B8">
        <w:t xml:space="preserve">.1.1: </w:t>
      </w:r>
      <w:r>
        <w:t>UPSI LIST TRANSPORT</w:t>
      </w:r>
      <w:r w:rsidRPr="006923B8">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8D1867" w:rsidRPr="006923B8" w:rsidTr="008A3E1E">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H"/>
            </w:pPr>
            <w:r w:rsidRPr="006923B8">
              <w:t>IEI</w:t>
            </w:r>
          </w:p>
        </w:tc>
        <w:tc>
          <w:tcPr>
            <w:tcW w:w="2837"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H"/>
            </w:pPr>
            <w:r w:rsidRPr="006923B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H"/>
            </w:pPr>
            <w:r w:rsidRPr="006923B8">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H"/>
            </w:pPr>
            <w:r w:rsidRPr="006923B8">
              <w:t>Presence</w:t>
            </w:r>
          </w:p>
        </w:tc>
        <w:tc>
          <w:tcPr>
            <w:tcW w:w="851"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H"/>
            </w:pPr>
            <w:r w:rsidRPr="006923B8">
              <w:t>Format</w:t>
            </w:r>
          </w:p>
        </w:tc>
        <w:tc>
          <w:tcPr>
            <w:tcW w:w="850"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H"/>
            </w:pPr>
            <w:r w:rsidRPr="006923B8">
              <w:t>Length</w:t>
            </w:r>
          </w:p>
        </w:tc>
      </w:tr>
      <w:tr w:rsidR="008D1867" w:rsidRPr="006923B8" w:rsidTr="008A3E1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D1867" w:rsidRPr="006923B8" w:rsidRDefault="008D1867" w:rsidP="008A3E1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L"/>
            </w:pPr>
            <w:r w:rsidRPr="006923B8">
              <w:t>PTI</w:t>
            </w:r>
          </w:p>
        </w:tc>
        <w:tc>
          <w:tcPr>
            <w:tcW w:w="3120"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L"/>
            </w:pPr>
            <w:r w:rsidRPr="006923B8">
              <w:t>Procedure transaction identity</w:t>
            </w:r>
          </w:p>
          <w:p w:rsidR="008D1867" w:rsidRPr="006923B8" w:rsidRDefault="008D1867" w:rsidP="008A3E1E">
            <w:pPr>
              <w:pStyle w:val="TAL"/>
            </w:pPr>
            <w:r w:rsidRPr="006923B8">
              <w:t>9.6</w:t>
            </w:r>
          </w:p>
        </w:tc>
        <w:tc>
          <w:tcPr>
            <w:tcW w:w="1134"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C"/>
            </w:pPr>
            <w:r w:rsidRPr="006923B8">
              <w:t>M</w:t>
            </w:r>
          </w:p>
        </w:tc>
        <w:tc>
          <w:tcPr>
            <w:tcW w:w="851"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C"/>
            </w:pPr>
            <w:r w:rsidRPr="006923B8">
              <w:t>V</w:t>
            </w:r>
          </w:p>
        </w:tc>
        <w:tc>
          <w:tcPr>
            <w:tcW w:w="850"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C"/>
            </w:pPr>
            <w:r w:rsidRPr="006923B8">
              <w:t>1</w:t>
            </w:r>
          </w:p>
        </w:tc>
      </w:tr>
      <w:tr w:rsidR="008D1867" w:rsidRPr="006923B8" w:rsidTr="008A3E1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D1867" w:rsidRPr="006923B8" w:rsidRDefault="008D1867" w:rsidP="008A3E1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L"/>
            </w:pPr>
            <w:r>
              <w:t>UPSI LIST TRANSPORT</w:t>
            </w:r>
            <w:r w:rsidRPr="006923B8">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L"/>
            </w:pPr>
            <w:r w:rsidRPr="006923B8">
              <w:t>UE policy delivery message type</w:t>
            </w:r>
          </w:p>
          <w:p w:rsidR="008D1867" w:rsidRPr="006923B8" w:rsidRDefault="008D1867" w:rsidP="008A3E1E">
            <w:pPr>
              <w:pStyle w:val="TAL"/>
            </w:pPr>
            <w:r w:rsidRPr="006923B8">
              <w:t>D.6.1</w:t>
            </w:r>
          </w:p>
        </w:tc>
        <w:tc>
          <w:tcPr>
            <w:tcW w:w="1134"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C"/>
            </w:pPr>
            <w:r w:rsidRPr="006923B8">
              <w:t>M</w:t>
            </w:r>
          </w:p>
        </w:tc>
        <w:tc>
          <w:tcPr>
            <w:tcW w:w="851"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C"/>
            </w:pPr>
            <w:r w:rsidRPr="006923B8">
              <w:t>V</w:t>
            </w:r>
          </w:p>
        </w:tc>
        <w:tc>
          <w:tcPr>
            <w:tcW w:w="850"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C"/>
            </w:pPr>
            <w:r w:rsidRPr="006923B8">
              <w:t>1</w:t>
            </w:r>
          </w:p>
        </w:tc>
      </w:tr>
      <w:tr w:rsidR="008D1867" w:rsidRPr="006923B8" w:rsidTr="008A3E1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D1867" w:rsidRPr="006923B8" w:rsidRDefault="008D1867" w:rsidP="008A3E1E">
            <w:pPr>
              <w:pStyle w:val="TAL"/>
            </w:pPr>
          </w:p>
        </w:tc>
        <w:tc>
          <w:tcPr>
            <w:tcW w:w="2837" w:type="dxa"/>
            <w:tcBorders>
              <w:top w:val="single" w:sz="6" w:space="0" w:color="000000"/>
              <w:left w:val="single" w:sz="6" w:space="0" w:color="000000"/>
              <w:bottom w:val="single" w:sz="6" w:space="0" w:color="000000"/>
              <w:right w:val="single" w:sz="6" w:space="0" w:color="000000"/>
            </w:tcBorders>
          </w:tcPr>
          <w:p w:rsidR="008D1867" w:rsidRDefault="008D1867" w:rsidP="008A3E1E">
            <w:pPr>
              <w:pStyle w:val="TAL"/>
            </w:pPr>
            <w:r>
              <w:t>UPSI list</w:t>
            </w:r>
          </w:p>
        </w:tc>
        <w:tc>
          <w:tcPr>
            <w:tcW w:w="3120" w:type="dxa"/>
            <w:tcBorders>
              <w:top w:val="single" w:sz="6" w:space="0" w:color="000000"/>
              <w:left w:val="single" w:sz="6" w:space="0" w:color="000000"/>
              <w:bottom w:val="single" w:sz="6" w:space="0" w:color="000000"/>
              <w:right w:val="single" w:sz="6" w:space="0" w:color="000000"/>
            </w:tcBorders>
          </w:tcPr>
          <w:p w:rsidR="008D1867" w:rsidRDefault="008D1867" w:rsidP="008A3E1E">
            <w:pPr>
              <w:pStyle w:val="TAL"/>
            </w:pPr>
            <w:r>
              <w:t>UPSI list</w:t>
            </w:r>
          </w:p>
          <w:p w:rsidR="008D1867" w:rsidRPr="006923B8" w:rsidRDefault="008D1867" w:rsidP="00E466A0">
            <w:pPr>
              <w:pStyle w:val="TAL"/>
            </w:pPr>
            <w:r>
              <w:t>D.6.</w:t>
            </w:r>
            <w:r w:rsidR="00E466A0">
              <w:t>4</w:t>
            </w:r>
          </w:p>
        </w:tc>
        <w:tc>
          <w:tcPr>
            <w:tcW w:w="1134" w:type="dxa"/>
            <w:tcBorders>
              <w:top w:val="single" w:sz="6" w:space="0" w:color="000000"/>
              <w:left w:val="single" w:sz="6" w:space="0" w:color="000000"/>
              <w:bottom w:val="single" w:sz="6" w:space="0" w:color="000000"/>
              <w:right w:val="single" w:sz="6" w:space="0" w:color="000000"/>
            </w:tcBorders>
          </w:tcPr>
          <w:p w:rsidR="008D1867" w:rsidRPr="006923B8" w:rsidRDefault="008D1867" w:rsidP="008A3E1E">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D1867" w:rsidRPr="006923B8" w:rsidRDefault="008D1867" w:rsidP="008A3E1E">
            <w:pPr>
              <w:pStyle w:val="TAC"/>
            </w:pPr>
            <w:r>
              <w:t>TLV-E</w:t>
            </w:r>
          </w:p>
        </w:tc>
        <w:tc>
          <w:tcPr>
            <w:tcW w:w="850" w:type="dxa"/>
            <w:tcBorders>
              <w:top w:val="single" w:sz="6" w:space="0" w:color="000000"/>
              <w:left w:val="single" w:sz="6" w:space="0" w:color="000000"/>
              <w:bottom w:val="single" w:sz="6" w:space="0" w:color="000000"/>
              <w:right w:val="single" w:sz="6" w:space="0" w:color="000000"/>
            </w:tcBorders>
          </w:tcPr>
          <w:p w:rsidR="008D1867" w:rsidRPr="006923B8" w:rsidRDefault="008D1867" w:rsidP="008A3E1E">
            <w:pPr>
              <w:pStyle w:val="TAC"/>
            </w:pPr>
            <w:r>
              <w:t>9-65538</w:t>
            </w:r>
          </w:p>
        </w:tc>
      </w:tr>
    </w:tbl>
    <w:p w:rsidR="008D1867" w:rsidRPr="006923B8" w:rsidRDefault="008D1867" w:rsidP="008D1867"/>
    <w:p w:rsidR="007003D0" w:rsidRDefault="000A7E72" w:rsidP="007003D0">
      <w:pPr>
        <w:pStyle w:val="Heading2"/>
      </w:pPr>
      <w:bookmarkStart w:id="958" w:name="_Toc516007755"/>
      <w:r>
        <w:t>D</w:t>
      </w:r>
      <w:r w:rsidR="007003D0">
        <w:t>.6</w:t>
      </w:r>
      <w:r w:rsidR="007003D0">
        <w:tab/>
        <w:t>Information elements coding</w:t>
      </w:r>
      <w:bookmarkEnd w:id="958"/>
    </w:p>
    <w:p w:rsidR="007003D0" w:rsidRDefault="000A7E72" w:rsidP="007003D0">
      <w:pPr>
        <w:pStyle w:val="Heading3"/>
      </w:pPr>
      <w:bookmarkStart w:id="959" w:name="_Toc516007756"/>
      <w:r>
        <w:t>D</w:t>
      </w:r>
      <w:r w:rsidR="007003D0">
        <w:t>.6.1</w:t>
      </w:r>
      <w:r w:rsidR="007003D0">
        <w:tab/>
        <w:t xml:space="preserve">UE policy delivery </w:t>
      </w:r>
      <w:r w:rsidR="00E32835">
        <w:t xml:space="preserve">protocol </w:t>
      </w:r>
      <w:r w:rsidR="007003D0">
        <w:t>message type</w:t>
      </w:r>
      <w:bookmarkEnd w:id="959"/>
    </w:p>
    <w:p w:rsidR="007003D0" w:rsidRPr="00B220C0" w:rsidRDefault="007003D0" w:rsidP="007003D0">
      <w:pPr>
        <w:pStyle w:val="TH"/>
        <w:rPr>
          <w:rFonts w:eastAsia="Malgun Gothic"/>
          <w:lang w:val="en-US"/>
        </w:rPr>
      </w:pPr>
      <w:r w:rsidRPr="00B220C0">
        <w:rPr>
          <w:rFonts w:eastAsia="Malgun Gothic"/>
          <w:lang w:val="en-US"/>
        </w:rPr>
        <w:t>Table </w:t>
      </w:r>
      <w:r w:rsidR="000A7E72">
        <w:rPr>
          <w:rFonts w:eastAsia="Malgun Gothic"/>
          <w:lang w:val="en-US"/>
        </w:rPr>
        <w:t>D</w:t>
      </w:r>
      <w:r>
        <w:rPr>
          <w:rFonts w:eastAsia="Malgun Gothic"/>
          <w:lang w:val="en-US"/>
        </w:rPr>
        <w:t>.6.1.1</w:t>
      </w:r>
      <w:r w:rsidRPr="00B220C0">
        <w:rPr>
          <w:rFonts w:eastAsia="Malgun Gothic"/>
          <w:lang w:val="en-US"/>
        </w:rPr>
        <w:t xml:space="preserve">: </w:t>
      </w:r>
      <w:r>
        <w:rPr>
          <w:lang w:val="en-US"/>
        </w:rPr>
        <w:t xml:space="preserve">UE policy delivery </w:t>
      </w:r>
      <w:r w:rsidR="00E32835">
        <w:rPr>
          <w:lang w:val="en-US"/>
        </w:rPr>
        <w:t xml:space="preserve">protocol </w:t>
      </w:r>
      <w:r>
        <w:rPr>
          <w:lang w:val="en-US"/>
        </w:rPr>
        <w:t>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7003D0" w:rsidRPr="00B220C0" w:rsidTr="00865794">
        <w:trPr>
          <w:cantSplit/>
          <w:trHeight w:val="27"/>
          <w:jc w:val="center"/>
        </w:trPr>
        <w:tc>
          <w:tcPr>
            <w:tcW w:w="7087" w:type="dxa"/>
            <w:tcBorders>
              <w:top w:val="single" w:sz="4" w:space="0" w:color="auto"/>
              <w:left w:val="single" w:sz="4" w:space="0" w:color="auto"/>
              <w:right w:val="single" w:sz="4" w:space="0" w:color="auto"/>
            </w:tcBorders>
            <w:hideMark/>
          </w:tcPr>
          <w:p w:rsidR="007003D0" w:rsidRDefault="007003D0" w:rsidP="00865794">
            <w:pPr>
              <w:pStyle w:val="TAL"/>
              <w:rPr>
                <w:lang w:val="en-US"/>
              </w:rPr>
            </w:pPr>
            <w:r>
              <w:rPr>
                <w:lang w:val="en-US"/>
              </w:rPr>
              <w:t>Bits</w:t>
            </w:r>
          </w:p>
          <w:p w:rsidR="007003D0" w:rsidRPr="0076076B" w:rsidRDefault="007A5794" w:rsidP="00865794">
            <w:pPr>
              <w:pStyle w:val="TAL"/>
              <w:rPr>
                <w:b/>
                <w:lang w:val="en-US"/>
              </w:rPr>
            </w:pPr>
            <w:r w:rsidRPr="0076076B">
              <w:rPr>
                <w:b/>
                <w:lang w:val="en-US"/>
              </w:rPr>
              <w:t xml:space="preserve">8 7 6 5 </w:t>
            </w:r>
            <w:r w:rsidR="007003D0" w:rsidRPr="0076076B">
              <w:rPr>
                <w:b/>
                <w:lang w:val="en-US"/>
              </w:rPr>
              <w:t>4 3 2 1</w:t>
            </w:r>
          </w:p>
          <w:p w:rsidR="007003D0" w:rsidRDefault="007A5794" w:rsidP="00865794">
            <w:pPr>
              <w:pStyle w:val="TAL"/>
              <w:rPr>
                <w:lang w:val="en-US"/>
              </w:rPr>
            </w:pPr>
            <w:r>
              <w:rPr>
                <w:lang w:val="en-US"/>
              </w:rPr>
              <w:t xml:space="preserve">0 0 0 0 </w:t>
            </w:r>
            <w:r w:rsidR="007003D0">
              <w:rPr>
                <w:lang w:val="en-US"/>
              </w:rPr>
              <w:t>0 0 0 0</w:t>
            </w:r>
            <w:r w:rsidR="00854A4A">
              <w:tab/>
            </w:r>
            <w:r w:rsidR="007003D0">
              <w:rPr>
                <w:lang w:val="en-US"/>
              </w:rPr>
              <w:t>Reserved</w:t>
            </w:r>
          </w:p>
          <w:p w:rsidR="007003D0" w:rsidRDefault="007A5794" w:rsidP="00865794">
            <w:pPr>
              <w:pStyle w:val="TAL"/>
              <w:rPr>
                <w:lang w:val="en-US"/>
              </w:rPr>
            </w:pPr>
            <w:r>
              <w:rPr>
                <w:lang w:val="en-US"/>
              </w:rPr>
              <w:t xml:space="preserve">0 0 0 0 </w:t>
            </w:r>
            <w:r w:rsidR="007003D0">
              <w:rPr>
                <w:lang w:val="en-US"/>
              </w:rPr>
              <w:t>0 0 0 1</w:t>
            </w:r>
            <w:r w:rsidR="00854A4A">
              <w:tab/>
            </w:r>
            <w:r>
              <w:t>MANAGE</w:t>
            </w:r>
            <w:r w:rsidR="007003D0">
              <w:rPr>
                <w:lang w:val="en-US"/>
              </w:rPr>
              <w:t xml:space="preserve"> UE POLICY COMMAND message</w:t>
            </w:r>
          </w:p>
          <w:p w:rsidR="007003D0" w:rsidRDefault="007A5794" w:rsidP="00865794">
            <w:pPr>
              <w:pStyle w:val="TAL"/>
              <w:rPr>
                <w:lang w:val="en-US"/>
              </w:rPr>
            </w:pPr>
            <w:r>
              <w:rPr>
                <w:lang w:val="en-US"/>
              </w:rPr>
              <w:t xml:space="preserve">0 0 0 0 </w:t>
            </w:r>
            <w:r w:rsidR="007003D0">
              <w:rPr>
                <w:lang w:val="en-US"/>
              </w:rPr>
              <w:t>0 0 1 0</w:t>
            </w:r>
            <w:r w:rsidR="00854A4A">
              <w:tab/>
            </w:r>
            <w:r>
              <w:t>MANAGE</w:t>
            </w:r>
            <w:r w:rsidR="007003D0">
              <w:rPr>
                <w:lang w:val="en-US"/>
              </w:rPr>
              <w:t xml:space="preserve"> UE POLICY COMPLETE message</w:t>
            </w:r>
          </w:p>
          <w:p w:rsidR="007003D0" w:rsidRDefault="007A5794" w:rsidP="00865794">
            <w:pPr>
              <w:pStyle w:val="TAL"/>
              <w:rPr>
                <w:lang w:val="en-US"/>
              </w:rPr>
            </w:pPr>
            <w:r>
              <w:rPr>
                <w:lang w:val="en-US"/>
              </w:rPr>
              <w:t xml:space="preserve">0 0 0 0 </w:t>
            </w:r>
            <w:r w:rsidR="007003D0">
              <w:rPr>
                <w:lang w:val="en-US"/>
              </w:rPr>
              <w:t>0 0 1 1</w:t>
            </w:r>
            <w:r w:rsidR="00854A4A">
              <w:tab/>
            </w:r>
            <w:r>
              <w:t>MANAGE</w:t>
            </w:r>
            <w:r w:rsidR="007003D0">
              <w:rPr>
                <w:lang w:val="en-US"/>
              </w:rPr>
              <w:t xml:space="preserve"> UE POLICY COMMAND REJECT message</w:t>
            </w:r>
          </w:p>
          <w:p w:rsidR="00FF43C1" w:rsidRDefault="00FF43C1" w:rsidP="00FF43C1">
            <w:pPr>
              <w:pStyle w:val="TAL"/>
              <w:rPr>
                <w:lang w:val="en-US"/>
              </w:rPr>
            </w:pPr>
            <w:r>
              <w:rPr>
                <w:lang w:val="en-US"/>
              </w:rPr>
              <w:t>0 0 0 0 0 1 0 0</w:t>
            </w:r>
            <w:r>
              <w:tab/>
              <w:t>UPSI LIST TRANSPORT message</w:t>
            </w:r>
          </w:p>
          <w:p w:rsidR="007A5794" w:rsidRDefault="007A5794" w:rsidP="00865794">
            <w:pPr>
              <w:pStyle w:val="TAL"/>
              <w:rPr>
                <w:lang w:val="en-US"/>
              </w:rPr>
            </w:pPr>
          </w:p>
          <w:p w:rsidR="007003D0" w:rsidRPr="00B220C0" w:rsidRDefault="007003D0" w:rsidP="00680A5E">
            <w:pPr>
              <w:pStyle w:val="TAL"/>
              <w:rPr>
                <w:rFonts w:eastAsia="Malgun Gothic"/>
                <w:lang w:val="en-US"/>
              </w:rPr>
            </w:pPr>
            <w:r>
              <w:rPr>
                <w:lang w:val="en-US"/>
              </w:rPr>
              <w:t>All other values are reserved</w:t>
            </w:r>
          </w:p>
        </w:tc>
      </w:tr>
    </w:tbl>
    <w:p w:rsidR="007003D0" w:rsidRDefault="007003D0" w:rsidP="007003D0"/>
    <w:p w:rsidR="007003D0" w:rsidRDefault="000A7E72" w:rsidP="007003D0">
      <w:pPr>
        <w:pStyle w:val="Heading3"/>
      </w:pPr>
      <w:bookmarkStart w:id="960" w:name="_Toc516007757"/>
      <w:r>
        <w:t>D</w:t>
      </w:r>
      <w:r w:rsidR="007003D0">
        <w:t>.6.2</w:t>
      </w:r>
      <w:r w:rsidR="007003D0">
        <w:tab/>
        <w:t xml:space="preserve">UE policy </w:t>
      </w:r>
      <w:r w:rsidR="00E32835">
        <w:t>section management</w:t>
      </w:r>
      <w:r w:rsidR="007003D0">
        <w:t xml:space="preserve"> list</w:t>
      </w:r>
      <w:bookmarkEnd w:id="960"/>
    </w:p>
    <w:p w:rsidR="00E32835" w:rsidRPr="003168A2" w:rsidRDefault="00E32835" w:rsidP="00E32835">
      <w:r w:rsidRPr="003168A2">
        <w:t xml:space="preserve">The purpose of the </w:t>
      </w:r>
      <w:r>
        <w:t>UE policy section management list</w:t>
      </w:r>
      <w:r w:rsidRPr="003168A2">
        <w:t xml:space="preserve"> information element is to transfer </w:t>
      </w:r>
      <w:r>
        <w:t xml:space="preserve">from the PCF to the UE </w:t>
      </w:r>
      <w:r w:rsidRPr="003168A2">
        <w:t xml:space="preserve">a list </w:t>
      </w:r>
      <w:r>
        <w:t>of instructions to be performed at the UE for management of UE policy section stored at the UE</w:t>
      </w:r>
      <w:r w:rsidRPr="003168A2">
        <w:t>.</w:t>
      </w:r>
    </w:p>
    <w:p w:rsidR="00E32835" w:rsidRPr="003168A2" w:rsidRDefault="00E32835" w:rsidP="00E32835">
      <w:r w:rsidRPr="003168A2">
        <w:t xml:space="preserve">The </w:t>
      </w:r>
      <w:r>
        <w:t>UE policy section management list informa</w:t>
      </w:r>
      <w:r w:rsidRPr="003168A2">
        <w:t>tion element is coded as shown in figure </w:t>
      </w:r>
      <w:r>
        <w:t>D.6.2.1</w:t>
      </w:r>
      <w:r w:rsidRPr="003168A2">
        <w:t>, figure </w:t>
      </w:r>
      <w:r>
        <w:t xml:space="preserve">D.6.2.2, </w:t>
      </w:r>
      <w:r w:rsidRPr="003168A2">
        <w:t>figure </w:t>
      </w:r>
      <w:r>
        <w:t xml:space="preserve">D.6.2.3, </w:t>
      </w:r>
      <w:r w:rsidRPr="003168A2">
        <w:t>figure </w:t>
      </w:r>
      <w:r>
        <w:t xml:space="preserve">D.6.2.4, </w:t>
      </w:r>
      <w:r w:rsidRPr="003168A2">
        <w:t>figure </w:t>
      </w:r>
      <w:r>
        <w:t xml:space="preserve">D.6.2.5, </w:t>
      </w:r>
      <w:r w:rsidRPr="003168A2">
        <w:t>figure </w:t>
      </w:r>
      <w:r>
        <w:t xml:space="preserve">D.6.2.6, </w:t>
      </w:r>
      <w:r w:rsidRPr="003168A2">
        <w:t>figure </w:t>
      </w:r>
      <w:r>
        <w:t xml:space="preserve">D.6.2.7 </w:t>
      </w:r>
      <w:r w:rsidRPr="003168A2">
        <w:t>and table </w:t>
      </w:r>
      <w:r>
        <w:t>D.6.2.1</w:t>
      </w:r>
      <w:r w:rsidRPr="003168A2">
        <w:t>.</w:t>
      </w:r>
    </w:p>
    <w:p w:rsidR="00E32835" w:rsidRDefault="00E32835" w:rsidP="00E32835">
      <w:r w:rsidRPr="003168A2">
        <w:t xml:space="preserve">The </w:t>
      </w:r>
      <w:r>
        <w:rPr>
          <w:iCs/>
        </w:rPr>
        <w:t>UE policy section management list information element has</w:t>
      </w:r>
      <w:r w:rsidRPr="003168A2">
        <w:t xml:space="preserve"> a minimum length of</w:t>
      </w:r>
      <w:r>
        <w:t xml:space="preserve"> 15</w:t>
      </w:r>
      <w:r w:rsidRPr="003168A2">
        <w:t xml:space="preserve"> octets and a maximum length of </w:t>
      </w:r>
      <w:r>
        <w:t>65538 octets</w:t>
      </w:r>
      <w:r w:rsidRPr="003168A2">
        <w:t>.</w:t>
      </w:r>
    </w:p>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trPr>
        <w:tc>
          <w:tcPr>
            <w:tcW w:w="593" w:type="dxa"/>
            <w:tcBorders>
              <w:bottom w:val="single" w:sz="6" w:space="0" w:color="auto"/>
            </w:tcBorders>
          </w:tcPr>
          <w:p w:rsidR="00E32835" w:rsidRPr="006C6E41" w:rsidRDefault="00E32835" w:rsidP="008A3E1E">
            <w:pPr>
              <w:pStyle w:val="TAC"/>
            </w:pPr>
            <w:r w:rsidRPr="006C6E41">
              <w:t>8</w:t>
            </w:r>
          </w:p>
        </w:tc>
        <w:tc>
          <w:tcPr>
            <w:tcW w:w="594" w:type="dxa"/>
            <w:tcBorders>
              <w:bottom w:val="single" w:sz="6" w:space="0" w:color="auto"/>
            </w:tcBorders>
          </w:tcPr>
          <w:p w:rsidR="00E32835" w:rsidRPr="006C6E41" w:rsidRDefault="00E32835" w:rsidP="008A3E1E">
            <w:pPr>
              <w:pStyle w:val="TAC"/>
            </w:pPr>
            <w:r w:rsidRPr="006C6E41">
              <w:t>7</w:t>
            </w:r>
          </w:p>
        </w:tc>
        <w:tc>
          <w:tcPr>
            <w:tcW w:w="594" w:type="dxa"/>
            <w:tcBorders>
              <w:bottom w:val="single" w:sz="6" w:space="0" w:color="auto"/>
            </w:tcBorders>
          </w:tcPr>
          <w:p w:rsidR="00E32835" w:rsidRPr="006C6E41" w:rsidRDefault="00E32835" w:rsidP="008A3E1E">
            <w:pPr>
              <w:pStyle w:val="TAC"/>
            </w:pPr>
            <w:r w:rsidRPr="006C6E41">
              <w:t>6</w:t>
            </w:r>
          </w:p>
        </w:tc>
        <w:tc>
          <w:tcPr>
            <w:tcW w:w="594" w:type="dxa"/>
            <w:tcBorders>
              <w:bottom w:val="single" w:sz="6" w:space="0" w:color="auto"/>
            </w:tcBorders>
          </w:tcPr>
          <w:p w:rsidR="00E32835" w:rsidRPr="006C6E41" w:rsidRDefault="00E32835" w:rsidP="008A3E1E">
            <w:pPr>
              <w:pStyle w:val="TAC"/>
            </w:pPr>
            <w:r w:rsidRPr="006C6E41">
              <w:t>5</w:t>
            </w:r>
          </w:p>
        </w:tc>
        <w:tc>
          <w:tcPr>
            <w:tcW w:w="593" w:type="dxa"/>
            <w:tcBorders>
              <w:bottom w:val="single" w:sz="6" w:space="0" w:color="auto"/>
            </w:tcBorders>
          </w:tcPr>
          <w:p w:rsidR="00E32835" w:rsidRPr="006C6E41" w:rsidRDefault="00E32835" w:rsidP="008A3E1E">
            <w:pPr>
              <w:pStyle w:val="TAC"/>
            </w:pPr>
            <w:r w:rsidRPr="006C6E41">
              <w:t>4</w:t>
            </w:r>
          </w:p>
        </w:tc>
        <w:tc>
          <w:tcPr>
            <w:tcW w:w="594" w:type="dxa"/>
            <w:tcBorders>
              <w:bottom w:val="single" w:sz="6" w:space="0" w:color="auto"/>
            </w:tcBorders>
          </w:tcPr>
          <w:p w:rsidR="00E32835" w:rsidRPr="006C6E41" w:rsidRDefault="00E32835" w:rsidP="008A3E1E">
            <w:pPr>
              <w:pStyle w:val="TAC"/>
            </w:pPr>
            <w:r w:rsidRPr="006C6E41">
              <w:t>3</w:t>
            </w:r>
          </w:p>
        </w:tc>
        <w:tc>
          <w:tcPr>
            <w:tcW w:w="594" w:type="dxa"/>
            <w:tcBorders>
              <w:bottom w:val="single" w:sz="6" w:space="0" w:color="auto"/>
            </w:tcBorders>
          </w:tcPr>
          <w:p w:rsidR="00E32835" w:rsidRPr="006C6E41" w:rsidRDefault="00E32835" w:rsidP="008A3E1E">
            <w:pPr>
              <w:pStyle w:val="TAC"/>
            </w:pPr>
            <w:r w:rsidRPr="006C6E41">
              <w:t>2</w:t>
            </w:r>
          </w:p>
        </w:tc>
        <w:tc>
          <w:tcPr>
            <w:tcW w:w="594" w:type="dxa"/>
            <w:tcBorders>
              <w:bottom w:val="single" w:sz="6" w:space="0" w:color="auto"/>
            </w:tcBorders>
          </w:tcPr>
          <w:p w:rsidR="00E32835" w:rsidRPr="006C6E41" w:rsidRDefault="00E32835" w:rsidP="008A3E1E">
            <w:pPr>
              <w:pStyle w:val="TAC"/>
            </w:pPr>
            <w:r w:rsidRPr="006C6E41">
              <w:t>1</w:t>
            </w:r>
          </w:p>
        </w:tc>
        <w:tc>
          <w:tcPr>
            <w:tcW w:w="950" w:type="dxa"/>
            <w:tcBorders>
              <w:left w:val="nil"/>
            </w:tcBorders>
          </w:tcPr>
          <w:p w:rsidR="00E32835" w:rsidRPr="006C6E41" w:rsidRDefault="00E32835" w:rsidP="008A3E1E">
            <w:pPr>
              <w:pStyle w:val="TAC"/>
            </w:pPr>
          </w:p>
        </w:tc>
      </w:tr>
      <w:tr w:rsidR="00E32835" w:rsidRPr="00FE320E" w:rsidTr="008A3E1E">
        <w:trPr>
          <w:cantSplit/>
          <w:trHeight w:val="83"/>
          <w:jc w:val="center"/>
        </w:trPr>
        <w:tc>
          <w:tcPr>
            <w:tcW w:w="4750" w:type="dxa"/>
            <w:gridSpan w:val="8"/>
            <w:tcBorders>
              <w:top w:val="single" w:sz="6" w:space="0" w:color="auto"/>
              <w:left w:val="single" w:sz="6" w:space="0" w:color="auto"/>
              <w:right w:val="single" w:sz="6" w:space="0" w:color="auto"/>
            </w:tcBorders>
          </w:tcPr>
          <w:p w:rsidR="00E32835" w:rsidRDefault="00E32835" w:rsidP="008A3E1E">
            <w:pPr>
              <w:pStyle w:val="TAC"/>
            </w:pPr>
            <w:r>
              <w:t>UE policy section management list IEI</w:t>
            </w:r>
          </w:p>
        </w:tc>
        <w:tc>
          <w:tcPr>
            <w:tcW w:w="950" w:type="dxa"/>
            <w:tcBorders>
              <w:left w:val="single" w:sz="6" w:space="0" w:color="auto"/>
            </w:tcBorders>
          </w:tcPr>
          <w:p w:rsidR="00E32835" w:rsidRDefault="00E32835" w:rsidP="008A3E1E">
            <w:pPr>
              <w:pStyle w:val="TAL"/>
            </w:pPr>
            <w:r>
              <w:t>octet 1</w:t>
            </w:r>
          </w:p>
        </w:tc>
      </w:tr>
      <w:tr w:rsidR="00E32835" w:rsidRPr="00FE320E" w:rsidTr="008A3E1E">
        <w:trPr>
          <w:cantSplit/>
          <w:trHeight w:val="83"/>
          <w:jc w:val="center"/>
        </w:trPr>
        <w:tc>
          <w:tcPr>
            <w:tcW w:w="4750" w:type="dxa"/>
            <w:gridSpan w:val="8"/>
            <w:tcBorders>
              <w:top w:val="single" w:sz="6" w:space="0" w:color="auto"/>
              <w:left w:val="single" w:sz="6" w:space="0" w:color="auto"/>
              <w:right w:val="single" w:sz="6" w:space="0" w:color="auto"/>
            </w:tcBorders>
          </w:tcPr>
          <w:p w:rsidR="00E32835" w:rsidRDefault="00E32835" w:rsidP="008A3E1E">
            <w:pPr>
              <w:pStyle w:val="TAC"/>
            </w:pPr>
          </w:p>
          <w:p w:rsidR="00E32835" w:rsidRDefault="00E32835" w:rsidP="008A3E1E">
            <w:pPr>
              <w:pStyle w:val="TAC"/>
            </w:pPr>
            <w:r>
              <w:t>Length of UE policy section management list contents</w:t>
            </w:r>
          </w:p>
          <w:p w:rsidR="00E32835" w:rsidRPr="006C6E41" w:rsidRDefault="00E32835" w:rsidP="008A3E1E">
            <w:pPr>
              <w:pStyle w:val="TAC"/>
            </w:pPr>
          </w:p>
        </w:tc>
        <w:tc>
          <w:tcPr>
            <w:tcW w:w="950" w:type="dxa"/>
            <w:tcBorders>
              <w:left w:val="single" w:sz="6" w:space="0" w:color="auto"/>
            </w:tcBorders>
          </w:tcPr>
          <w:p w:rsidR="00E32835" w:rsidRDefault="00E32835" w:rsidP="008A3E1E">
            <w:pPr>
              <w:pStyle w:val="TAL"/>
            </w:pPr>
            <w:r>
              <w:t>octet 2</w:t>
            </w:r>
          </w:p>
          <w:p w:rsidR="00E32835" w:rsidRDefault="00E32835" w:rsidP="008A3E1E">
            <w:pPr>
              <w:pStyle w:val="TAL"/>
            </w:pPr>
          </w:p>
          <w:p w:rsidR="00E32835" w:rsidRDefault="00E32835" w:rsidP="008A3E1E">
            <w:pPr>
              <w:pStyle w:val="TAL"/>
            </w:pPr>
            <w:r>
              <w:t>octet 3</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p>
          <w:p w:rsidR="00E32835" w:rsidRDefault="00E32835" w:rsidP="008A3E1E">
            <w:pPr>
              <w:pStyle w:val="TAC"/>
            </w:pPr>
          </w:p>
          <w:p w:rsidR="00E32835" w:rsidRDefault="00E32835" w:rsidP="008A3E1E">
            <w:pPr>
              <w:pStyle w:val="TAC"/>
            </w:pPr>
            <w:r>
              <w:t>UE policy section management list contents</w:t>
            </w:r>
          </w:p>
          <w:p w:rsidR="00E32835" w:rsidRDefault="00E32835" w:rsidP="008A3E1E">
            <w:pPr>
              <w:pStyle w:val="TAC"/>
            </w:pPr>
          </w:p>
          <w:p w:rsidR="00E32835" w:rsidRDefault="00E32835" w:rsidP="008A3E1E">
            <w:pPr>
              <w:pStyle w:val="TAC"/>
            </w:pPr>
          </w:p>
          <w:p w:rsidR="00E32835" w:rsidRDefault="00E32835" w:rsidP="008A3E1E">
            <w:pPr>
              <w:pStyle w:val="TAC"/>
            </w:pPr>
          </w:p>
          <w:p w:rsidR="00E32835" w:rsidRDefault="00E32835" w:rsidP="008A3E1E">
            <w:pPr>
              <w:pStyle w:val="TAC"/>
            </w:pPr>
          </w:p>
        </w:tc>
        <w:tc>
          <w:tcPr>
            <w:tcW w:w="950" w:type="dxa"/>
            <w:tcBorders>
              <w:left w:val="single" w:sz="6" w:space="0" w:color="auto"/>
            </w:tcBorders>
          </w:tcPr>
          <w:p w:rsidR="00E32835" w:rsidRDefault="00E32835" w:rsidP="008A3E1E">
            <w:pPr>
              <w:pStyle w:val="TAL"/>
            </w:pPr>
            <w:r>
              <w:t>octet 4</w:t>
            </w:r>
          </w:p>
          <w:p w:rsidR="00E32835" w:rsidRDefault="00E32835" w:rsidP="008A3E1E">
            <w:pPr>
              <w:pStyle w:val="TAL"/>
            </w:pPr>
          </w:p>
          <w:p w:rsidR="00E32835" w:rsidRDefault="00E32835" w:rsidP="008A3E1E">
            <w:pPr>
              <w:pStyle w:val="TAL"/>
            </w:pPr>
          </w:p>
          <w:p w:rsidR="00E32835" w:rsidRDefault="00E32835" w:rsidP="008A3E1E">
            <w:pPr>
              <w:pStyle w:val="TAL"/>
            </w:pPr>
          </w:p>
          <w:p w:rsidR="00E32835" w:rsidRDefault="00E32835" w:rsidP="008A3E1E">
            <w:pPr>
              <w:pStyle w:val="TAL"/>
            </w:pPr>
          </w:p>
          <w:p w:rsidR="00E32835" w:rsidRDefault="00E32835" w:rsidP="008A3E1E">
            <w:pPr>
              <w:pStyle w:val="TAL"/>
            </w:pPr>
          </w:p>
          <w:p w:rsidR="00E32835" w:rsidRDefault="00E32835" w:rsidP="008A3E1E">
            <w:pPr>
              <w:pStyle w:val="TAL"/>
            </w:pPr>
          </w:p>
          <w:p w:rsidR="00E32835" w:rsidRDefault="00E32835" w:rsidP="008A3E1E">
            <w:pPr>
              <w:pStyle w:val="TAL"/>
            </w:pPr>
            <w:r>
              <w:t>octet z</w:t>
            </w:r>
          </w:p>
        </w:tc>
      </w:tr>
    </w:tbl>
    <w:p w:rsidR="00E32835" w:rsidRDefault="00E32835" w:rsidP="00E32835">
      <w:pPr>
        <w:pStyle w:val="TF"/>
        <w:rPr>
          <w:lang w:val="en-US"/>
        </w:rPr>
      </w:pPr>
      <w:r w:rsidRPr="00BD0557">
        <w:rPr>
          <w:rFonts w:eastAsia="Malgun Gothic"/>
        </w:rPr>
        <w:t>Figure </w:t>
      </w:r>
      <w:r>
        <w:rPr>
          <w:rFonts w:eastAsia="Malgun Gothic"/>
        </w:rPr>
        <w:t>D.6.2.1</w:t>
      </w:r>
      <w:r w:rsidRPr="00BD0557">
        <w:rPr>
          <w:rFonts w:eastAsia="Malgun Gothic"/>
        </w:rPr>
        <w:t xml:space="preserve">: </w:t>
      </w:r>
      <w:r>
        <w:rPr>
          <w:lang w:val="en-US"/>
        </w:rPr>
        <w:t>UE policy section management list information element</w:t>
      </w:r>
    </w:p>
    <w:p w:rsidR="00E32835" w:rsidRDefault="00E32835" w:rsidP="00E32835"/>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trPr>
        <w:tc>
          <w:tcPr>
            <w:tcW w:w="593" w:type="dxa"/>
            <w:tcBorders>
              <w:bottom w:val="single" w:sz="6" w:space="0" w:color="auto"/>
            </w:tcBorders>
          </w:tcPr>
          <w:p w:rsidR="00E32835" w:rsidRPr="006C6E41" w:rsidRDefault="00E32835" w:rsidP="008A3E1E">
            <w:pPr>
              <w:pStyle w:val="TAC"/>
            </w:pPr>
            <w:r w:rsidRPr="006C6E41">
              <w:t>8</w:t>
            </w:r>
          </w:p>
        </w:tc>
        <w:tc>
          <w:tcPr>
            <w:tcW w:w="594" w:type="dxa"/>
            <w:tcBorders>
              <w:bottom w:val="single" w:sz="6" w:space="0" w:color="auto"/>
            </w:tcBorders>
          </w:tcPr>
          <w:p w:rsidR="00E32835" w:rsidRPr="006C6E41" w:rsidRDefault="00E32835" w:rsidP="008A3E1E">
            <w:pPr>
              <w:pStyle w:val="TAC"/>
            </w:pPr>
            <w:r w:rsidRPr="006C6E41">
              <w:t>7</w:t>
            </w:r>
          </w:p>
        </w:tc>
        <w:tc>
          <w:tcPr>
            <w:tcW w:w="594" w:type="dxa"/>
            <w:tcBorders>
              <w:bottom w:val="single" w:sz="6" w:space="0" w:color="auto"/>
            </w:tcBorders>
          </w:tcPr>
          <w:p w:rsidR="00E32835" w:rsidRPr="006C6E41" w:rsidRDefault="00E32835" w:rsidP="008A3E1E">
            <w:pPr>
              <w:pStyle w:val="TAC"/>
            </w:pPr>
            <w:r w:rsidRPr="006C6E41">
              <w:t>6</w:t>
            </w:r>
          </w:p>
        </w:tc>
        <w:tc>
          <w:tcPr>
            <w:tcW w:w="594" w:type="dxa"/>
            <w:tcBorders>
              <w:bottom w:val="single" w:sz="6" w:space="0" w:color="auto"/>
            </w:tcBorders>
          </w:tcPr>
          <w:p w:rsidR="00E32835" w:rsidRPr="006C6E41" w:rsidRDefault="00E32835" w:rsidP="008A3E1E">
            <w:pPr>
              <w:pStyle w:val="TAC"/>
            </w:pPr>
            <w:r w:rsidRPr="006C6E41">
              <w:t>5</w:t>
            </w:r>
          </w:p>
        </w:tc>
        <w:tc>
          <w:tcPr>
            <w:tcW w:w="593" w:type="dxa"/>
            <w:tcBorders>
              <w:bottom w:val="single" w:sz="6" w:space="0" w:color="auto"/>
            </w:tcBorders>
          </w:tcPr>
          <w:p w:rsidR="00E32835" w:rsidRPr="006C6E41" w:rsidRDefault="00E32835" w:rsidP="008A3E1E">
            <w:pPr>
              <w:pStyle w:val="TAC"/>
            </w:pPr>
            <w:r w:rsidRPr="006C6E41">
              <w:t>4</w:t>
            </w:r>
          </w:p>
        </w:tc>
        <w:tc>
          <w:tcPr>
            <w:tcW w:w="594" w:type="dxa"/>
            <w:tcBorders>
              <w:bottom w:val="single" w:sz="6" w:space="0" w:color="auto"/>
            </w:tcBorders>
          </w:tcPr>
          <w:p w:rsidR="00E32835" w:rsidRPr="006C6E41" w:rsidRDefault="00E32835" w:rsidP="008A3E1E">
            <w:pPr>
              <w:pStyle w:val="TAC"/>
            </w:pPr>
            <w:r w:rsidRPr="006C6E41">
              <w:t>3</w:t>
            </w:r>
          </w:p>
        </w:tc>
        <w:tc>
          <w:tcPr>
            <w:tcW w:w="594" w:type="dxa"/>
            <w:tcBorders>
              <w:bottom w:val="single" w:sz="6" w:space="0" w:color="auto"/>
            </w:tcBorders>
          </w:tcPr>
          <w:p w:rsidR="00E32835" w:rsidRPr="006C6E41" w:rsidRDefault="00E32835" w:rsidP="008A3E1E">
            <w:pPr>
              <w:pStyle w:val="TAC"/>
            </w:pPr>
            <w:r w:rsidRPr="006C6E41">
              <w:t>2</w:t>
            </w:r>
          </w:p>
        </w:tc>
        <w:tc>
          <w:tcPr>
            <w:tcW w:w="594" w:type="dxa"/>
            <w:tcBorders>
              <w:bottom w:val="single" w:sz="6" w:space="0" w:color="auto"/>
            </w:tcBorders>
          </w:tcPr>
          <w:p w:rsidR="00E32835" w:rsidRPr="006C6E41" w:rsidRDefault="00E32835" w:rsidP="008A3E1E">
            <w:pPr>
              <w:pStyle w:val="TAC"/>
            </w:pPr>
            <w:r w:rsidRPr="006C6E41">
              <w:t>1</w:t>
            </w:r>
          </w:p>
        </w:tc>
        <w:tc>
          <w:tcPr>
            <w:tcW w:w="950" w:type="dxa"/>
            <w:tcBorders>
              <w:left w:val="nil"/>
            </w:tcBorders>
          </w:tcPr>
          <w:p w:rsidR="00E32835" w:rsidRPr="006C6E41" w:rsidRDefault="00E32835" w:rsidP="008A3E1E">
            <w:pPr>
              <w:pStyle w:val="TAC"/>
            </w:pPr>
          </w:p>
        </w:tc>
      </w:tr>
      <w:tr w:rsidR="00E32835" w:rsidRPr="00FE320E" w:rsidTr="008A3E1E">
        <w:trPr>
          <w:cantSplit/>
          <w:trHeight w:val="83"/>
          <w:jc w:val="center"/>
        </w:trPr>
        <w:tc>
          <w:tcPr>
            <w:tcW w:w="4750" w:type="dxa"/>
            <w:gridSpan w:val="8"/>
            <w:tcBorders>
              <w:top w:val="single" w:sz="6" w:space="0" w:color="auto"/>
              <w:left w:val="single" w:sz="6" w:space="0" w:color="auto"/>
              <w:right w:val="single" w:sz="6" w:space="0" w:color="auto"/>
            </w:tcBorders>
          </w:tcPr>
          <w:p w:rsidR="00E32835" w:rsidRDefault="00E32835" w:rsidP="008A3E1E">
            <w:pPr>
              <w:pStyle w:val="TAC"/>
            </w:pPr>
          </w:p>
          <w:p w:rsidR="00E32835" w:rsidRDefault="00E32835" w:rsidP="008A3E1E">
            <w:pPr>
              <w:pStyle w:val="TAC"/>
            </w:pPr>
            <w:r>
              <w:t>UE policy section management sublist (PLMN 1)</w:t>
            </w:r>
          </w:p>
          <w:p w:rsidR="00E32835" w:rsidRPr="006C6E41" w:rsidRDefault="00E32835" w:rsidP="008A3E1E">
            <w:pPr>
              <w:pStyle w:val="TAC"/>
            </w:pPr>
          </w:p>
        </w:tc>
        <w:tc>
          <w:tcPr>
            <w:tcW w:w="950" w:type="dxa"/>
            <w:tcBorders>
              <w:left w:val="single" w:sz="6" w:space="0" w:color="auto"/>
            </w:tcBorders>
          </w:tcPr>
          <w:p w:rsidR="00E32835" w:rsidRDefault="00E32835" w:rsidP="008A3E1E">
            <w:pPr>
              <w:pStyle w:val="TAL"/>
            </w:pPr>
            <w:r>
              <w:t>octet 4</w:t>
            </w:r>
          </w:p>
          <w:p w:rsidR="00E32835" w:rsidRDefault="00E32835" w:rsidP="008A3E1E">
            <w:pPr>
              <w:pStyle w:val="TAL"/>
            </w:pPr>
          </w:p>
          <w:p w:rsidR="00E32835" w:rsidRDefault="00E32835" w:rsidP="008A3E1E">
            <w:pPr>
              <w:pStyle w:val="TAL"/>
            </w:pPr>
            <w:r>
              <w:t>octet a</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r>
              <w:t>UE policy section management sublist (PLMN 2)</w:t>
            </w:r>
          </w:p>
          <w:p w:rsidR="00E32835" w:rsidRDefault="00E32835" w:rsidP="008A3E1E">
            <w:pPr>
              <w:pStyle w:val="TAC"/>
            </w:pPr>
          </w:p>
        </w:tc>
        <w:tc>
          <w:tcPr>
            <w:tcW w:w="950" w:type="dxa"/>
            <w:tcBorders>
              <w:left w:val="single" w:sz="6" w:space="0" w:color="auto"/>
            </w:tcBorders>
          </w:tcPr>
          <w:p w:rsidR="00E32835" w:rsidRDefault="00E32835" w:rsidP="008A3E1E">
            <w:pPr>
              <w:pStyle w:val="TAL"/>
            </w:pPr>
            <w:r>
              <w:t>octet a+1</w:t>
            </w:r>
          </w:p>
          <w:p w:rsidR="00E32835" w:rsidRDefault="00E32835" w:rsidP="008A3E1E">
            <w:pPr>
              <w:pStyle w:val="TAL"/>
            </w:pPr>
          </w:p>
          <w:p w:rsidR="00E32835" w:rsidRDefault="00E32835" w:rsidP="008A3E1E">
            <w:pPr>
              <w:pStyle w:val="TAL"/>
            </w:pPr>
            <w:r>
              <w:t>octet b</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r>
              <w:t>…</w:t>
            </w:r>
          </w:p>
          <w:p w:rsidR="00E32835" w:rsidRDefault="00E32835" w:rsidP="008A3E1E">
            <w:pPr>
              <w:pStyle w:val="TAC"/>
            </w:pPr>
          </w:p>
        </w:tc>
        <w:tc>
          <w:tcPr>
            <w:tcW w:w="950" w:type="dxa"/>
            <w:tcBorders>
              <w:left w:val="single" w:sz="6" w:space="0" w:color="auto"/>
            </w:tcBorders>
          </w:tcPr>
          <w:p w:rsidR="00E32835" w:rsidRDefault="00E32835" w:rsidP="008A3E1E">
            <w:pPr>
              <w:pStyle w:val="TAL"/>
            </w:pPr>
            <w:r>
              <w:t>octet b+1</w:t>
            </w:r>
          </w:p>
          <w:p w:rsidR="00E32835" w:rsidRDefault="00E32835" w:rsidP="008A3E1E">
            <w:pPr>
              <w:pStyle w:val="TAL"/>
            </w:pPr>
            <w:r>
              <w:t>…</w:t>
            </w:r>
          </w:p>
          <w:p w:rsidR="00E32835" w:rsidRDefault="00E32835" w:rsidP="008A3E1E">
            <w:pPr>
              <w:pStyle w:val="TAL"/>
            </w:pPr>
            <w:r>
              <w:t>octet c</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r>
              <w:t>UE policy section management sublist (PLMN N)</w:t>
            </w:r>
          </w:p>
          <w:p w:rsidR="00E32835" w:rsidRDefault="00E32835" w:rsidP="008A3E1E">
            <w:pPr>
              <w:pStyle w:val="TAC"/>
            </w:pPr>
          </w:p>
        </w:tc>
        <w:tc>
          <w:tcPr>
            <w:tcW w:w="950" w:type="dxa"/>
            <w:tcBorders>
              <w:left w:val="single" w:sz="6" w:space="0" w:color="auto"/>
            </w:tcBorders>
          </w:tcPr>
          <w:p w:rsidR="00E32835" w:rsidRDefault="00E32835" w:rsidP="008A3E1E">
            <w:pPr>
              <w:pStyle w:val="TAL"/>
            </w:pPr>
            <w:r>
              <w:t>octet c+1</w:t>
            </w:r>
          </w:p>
          <w:p w:rsidR="00E32835" w:rsidRDefault="00E32835" w:rsidP="008A3E1E">
            <w:pPr>
              <w:pStyle w:val="TAL"/>
            </w:pPr>
          </w:p>
          <w:p w:rsidR="00E32835" w:rsidRDefault="00E32835" w:rsidP="008A3E1E">
            <w:pPr>
              <w:pStyle w:val="TAL"/>
            </w:pPr>
            <w:r>
              <w:t>octet z</w:t>
            </w:r>
          </w:p>
        </w:tc>
      </w:tr>
    </w:tbl>
    <w:p w:rsidR="00E32835" w:rsidRDefault="00E32835" w:rsidP="00E32835">
      <w:pPr>
        <w:pStyle w:val="TF"/>
      </w:pPr>
      <w:r w:rsidRPr="00BD0557">
        <w:rPr>
          <w:rFonts w:eastAsia="Malgun Gothic"/>
        </w:rPr>
        <w:t>Figure </w:t>
      </w:r>
      <w:r>
        <w:rPr>
          <w:rFonts w:eastAsia="Malgun Gothic"/>
        </w:rPr>
        <w:t>D.6.2.2</w:t>
      </w:r>
      <w:r w:rsidRPr="00BD0557">
        <w:rPr>
          <w:rFonts w:eastAsia="Malgun Gothic"/>
        </w:rPr>
        <w:t xml:space="preserve">: </w:t>
      </w:r>
      <w:r>
        <w:rPr>
          <w:lang w:val="en-US"/>
        </w:rPr>
        <w:t>UE policy section management list contents</w:t>
      </w:r>
    </w:p>
    <w:p w:rsidR="00E32835" w:rsidRDefault="00E32835" w:rsidP="00E32835"/>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trPr>
        <w:tc>
          <w:tcPr>
            <w:tcW w:w="593" w:type="dxa"/>
            <w:tcBorders>
              <w:bottom w:val="single" w:sz="6" w:space="0" w:color="auto"/>
            </w:tcBorders>
          </w:tcPr>
          <w:p w:rsidR="00E32835" w:rsidRPr="006C6E41" w:rsidRDefault="00E32835" w:rsidP="008A3E1E">
            <w:pPr>
              <w:pStyle w:val="TAC"/>
            </w:pPr>
            <w:r w:rsidRPr="006C6E41">
              <w:t>8</w:t>
            </w:r>
          </w:p>
        </w:tc>
        <w:tc>
          <w:tcPr>
            <w:tcW w:w="594" w:type="dxa"/>
            <w:tcBorders>
              <w:bottom w:val="single" w:sz="6" w:space="0" w:color="auto"/>
            </w:tcBorders>
          </w:tcPr>
          <w:p w:rsidR="00E32835" w:rsidRPr="006C6E41" w:rsidRDefault="00E32835" w:rsidP="008A3E1E">
            <w:pPr>
              <w:pStyle w:val="TAC"/>
            </w:pPr>
            <w:r w:rsidRPr="006C6E41">
              <w:t>7</w:t>
            </w:r>
          </w:p>
        </w:tc>
        <w:tc>
          <w:tcPr>
            <w:tcW w:w="594" w:type="dxa"/>
            <w:tcBorders>
              <w:bottom w:val="single" w:sz="6" w:space="0" w:color="auto"/>
            </w:tcBorders>
          </w:tcPr>
          <w:p w:rsidR="00E32835" w:rsidRPr="006C6E41" w:rsidRDefault="00E32835" w:rsidP="008A3E1E">
            <w:pPr>
              <w:pStyle w:val="TAC"/>
            </w:pPr>
            <w:r w:rsidRPr="006C6E41">
              <w:t>6</w:t>
            </w:r>
          </w:p>
        </w:tc>
        <w:tc>
          <w:tcPr>
            <w:tcW w:w="594" w:type="dxa"/>
            <w:tcBorders>
              <w:bottom w:val="single" w:sz="6" w:space="0" w:color="auto"/>
            </w:tcBorders>
          </w:tcPr>
          <w:p w:rsidR="00E32835" w:rsidRPr="006C6E41" w:rsidRDefault="00E32835" w:rsidP="008A3E1E">
            <w:pPr>
              <w:pStyle w:val="TAC"/>
            </w:pPr>
            <w:r w:rsidRPr="006C6E41">
              <w:t>5</w:t>
            </w:r>
          </w:p>
        </w:tc>
        <w:tc>
          <w:tcPr>
            <w:tcW w:w="593" w:type="dxa"/>
            <w:tcBorders>
              <w:bottom w:val="single" w:sz="6" w:space="0" w:color="auto"/>
            </w:tcBorders>
          </w:tcPr>
          <w:p w:rsidR="00E32835" w:rsidRPr="006C6E41" w:rsidRDefault="00E32835" w:rsidP="008A3E1E">
            <w:pPr>
              <w:pStyle w:val="TAC"/>
            </w:pPr>
            <w:r w:rsidRPr="006C6E41">
              <w:t>4</w:t>
            </w:r>
          </w:p>
        </w:tc>
        <w:tc>
          <w:tcPr>
            <w:tcW w:w="594" w:type="dxa"/>
            <w:tcBorders>
              <w:bottom w:val="single" w:sz="6" w:space="0" w:color="auto"/>
            </w:tcBorders>
          </w:tcPr>
          <w:p w:rsidR="00E32835" w:rsidRPr="006C6E41" w:rsidRDefault="00E32835" w:rsidP="008A3E1E">
            <w:pPr>
              <w:pStyle w:val="TAC"/>
            </w:pPr>
            <w:r w:rsidRPr="006C6E41">
              <w:t>3</w:t>
            </w:r>
          </w:p>
        </w:tc>
        <w:tc>
          <w:tcPr>
            <w:tcW w:w="594" w:type="dxa"/>
            <w:tcBorders>
              <w:bottom w:val="single" w:sz="6" w:space="0" w:color="auto"/>
            </w:tcBorders>
          </w:tcPr>
          <w:p w:rsidR="00E32835" w:rsidRPr="006C6E41" w:rsidRDefault="00E32835" w:rsidP="008A3E1E">
            <w:pPr>
              <w:pStyle w:val="TAC"/>
            </w:pPr>
            <w:r w:rsidRPr="006C6E41">
              <w:t>2</w:t>
            </w:r>
          </w:p>
        </w:tc>
        <w:tc>
          <w:tcPr>
            <w:tcW w:w="594" w:type="dxa"/>
            <w:tcBorders>
              <w:bottom w:val="single" w:sz="6" w:space="0" w:color="auto"/>
            </w:tcBorders>
          </w:tcPr>
          <w:p w:rsidR="00E32835" w:rsidRPr="006C6E41" w:rsidRDefault="00E32835" w:rsidP="008A3E1E">
            <w:pPr>
              <w:pStyle w:val="TAC"/>
            </w:pPr>
            <w:r w:rsidRPr="006C6E41">
              <w:t>1</w:t>
            </w:r>
          </w:p>
        </w:tc>
        <w:tc>
          <w:tcPr>
            <w:tcW w:w="950" w:type="dxa"/>
            <w:tcBorders>
              <w:left w:val="nil"/>
            </w:tcBorders>
          </w:tcPr>
          <w:p w:rsidR="00E32835" w:rsidRPr="006C6E41" w:rsidRDefault="00E32835" w:rsidP="008A3E1E">
            <w:pPr>
              <w:pStyle w:val="TAC"/>
            </w:pP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r>
              <w:t>Length of UE policy section management sublist</w:t>
            </w:r>
          </w:p>
          <w:p w:rsidR="00E32835" w:rsidRDefault="00E32835" w:rsidP="008A3E1E">
            <w:pPr>
              <w:pStyle w:val="TAC"/>
            </w:pPr>
          </w:p>
        </w:tc>
        <w:tc>
          <w:tcPr>
            <w:tcW w:w="950" w:type="dxa"/>
            <w:tcBorders>
              <w:left w:val="single" w:sz="6" w:space="0" w:color="auto"/>
            </w:tcBorders>
          </w:tcPr>
          <w:p w:rsidR="00E32835" w:rsidRDefault="00E32835" w:rsidP="008A3E1E">
            <w:pPr>
              <w:pStyle w:val="TAL"/>
            </w:pPr>
            <w:r>
              <w:t>octet d</w:t>
            </w:r>
          </w:p>
          <w:p w:rsidR="00E32835" w:rsidRDefault="00E32835" w:rsidP="008A3E1E">
            <w:pPr>
              <w:pStyle w:val="TAL"/>
            </w:pPr>
          </w:p>
          <w:p w:rsidR="00E32835" w:rsidRDefault="00E32835" w:rsidP="008A3E1E">
            <w:pPr>
              <w:pStyle w:val="TAL"/>
            </w:pPr>
            <w:r>
              <w:t>octet d+1</w:t>
            </w:r>
          </w:p>
        </w:tc>
      </w:tr>
      <w:tr w:rsidR="00E32835" w:rsidRPr="00FE320E" w:rsidTr="008A3E1E">
        <w:trPr>
          <w:cantSplit/>
          <w:trHeight w:val="83"/>
          <w:jc w:val="center"/>
        </w:trPr>
        <w:tc>
          <w:tcPr>
            <w:tcW w:w="2375" w:type="dxa"/>
            <w:gridSpan w:val="4"/>
            <w:tcBorders>
              <w:top w:val="single" w:sz="6" w:space="0" w:color="auto"/>
              <w:left w:val="single" w:sz="6" w:space="0" w:color="auto"/>
              <w:right w:val="single" w:sz="6" w:space="0" w:color="auto"/>
            </w:tcBorders>
          </w:tcPr>
          <w:p w:rsidR="00E32835" w:rsidRPr="006C6E41" w:rsidRDefault="00E32835" w:rsidP="008A3E1E">
            <w:pPr>
              <w:pStyle w:val="TAC"/>
            </w:pPr>
          </w:p>
        </w:tc>
        <w:tc>
          <w:tcPr>
            <w:tcW w:w="2375" w:type="dxa"/>
            <w:gridSpan w:val="4"/>
            <w:vMerge w:val="restart"/>
            <w:tcBorders>
              <w:top w:val="single" w:sz="6" w:space="0" w:color="auto"/>
              <w:left w:val="single" w:sz="6" w:space="0" w:color="auto"/>
              <w:right w:val="single" w:sz="6" w:space="0" w:color="auto"/>
            </w:tcBorders>
          </w:tcPr>
          <w:p w:rsidR="00E32835" w:rsidRDefault="00E32835" w:rsidP="008A3E1E">
            <w:pPr>
              <w:pStyle w:val="TAC"/>
            </w:pPr>
          </w:p>
          <w:p w:rsidR="00E32835" w:rsidRPr="006C6E41" w:rsidRDefault="00E32835" w:rsidP="008A3E1E">
            <w:pPr>
              <w:pStyle w:val="TAC"/>
            </w:pPr>
            <w:r>
              <w:t>MCC digit 1</w:t>
            </w:r>
          </w:p>
        </w:tc>
        <w:tc>
          <w:tcPr>
            <w:tcW w:w="950" w:type="dxa"/>
            <w:vMerge w:val="restart"/>
            <w:tcBorders>
              <w:left w:val="single" w:sz="6" w:space="0" w:color="auto"/>
            </w:tcBorders>
          </w:tcPr>
          <w:p w:rsidR="00E32835" w:rsidRPr="006C6E41" w:rsidRDefault="00E32835" w:rsidP="008A3E1E">
            <w:pPr>
              <w:pStyle w:val="TAL"/>
            </w:pPr>
            <w:r>
              <w:t>o</w:t>
            </w:r>
            <w:r w:rsidRPr="006C6E41">
              <w:t xml:space="preserve">ctet </w:t>
            </w:r>
            <w:r>
              <w:t>d+2</w:t>
            </w:r>
          </w:p>
        </w:tc>
      </w:tr>
      <w:tr w:rsidR="00E32835" w:rsidTr="008A3E1E">
        <w:trPr>
          <w:cantSplit/>
          <w:trHeight w:val="82"/>
          <w:jc w:val="center"/>
        </w:trPr>
        <w:tc>
          <w:tcPr>
            <w:tcW w:w="2375" w:type="dxa"/>
            <w:gridSpan w:val="4"/>
            <w:tcBorders>
              <w:left w:val="single" w:sz="6" w:space="0" w:color="auto"/>
              <w:bottom w:val="single" w:sz="6" w:space="0" w:color="auto"/>
              <w:right w:val="single" w:sz="6" w:space="0" w:color="auto"/>
            </w:tcBorders>
          </w:tcPr>
          <w:p w:rsidR="00E32835" w:rsidRPr="006C6E41" w:rsidRDefault="00E32835" w:rsidP="008A3E1E">
            <w:pPr>
              <w:pStyle w:val="TAC"/>
            </w:pPr>
            <w:r>
              <w:t>MCC digit 2</w:t>
            </w:r>
          </w:p>
        </w:tc>
        <w:tc>
          <w:tcPr>
            <w:tcW w:w="2375" w:type="dxa"/>
            <w:gridSpan w:val="4"/>
            <w:vMerge/>
            <w:tcBorders>
              <w:left w:val="single" w:sz="6" w:space="0" w:color="auto"/>
              <w:bottom w:val="single" w:sz="6" w:space="0" w:color="auto"/>
              <w:right w:val="single" w:sz="6" w:space="0" w:color="auto"/>
            </w:tcBorders>
          </w:tcPr>
          <w:p w:rsidR="00E32835" w:rsidRPr="006C6E41" w:rsidRDefault="00E32835" w:rsidP="008A3E1E">
            <w:pPr>
              <w:pStyle w:val="TAC"/>
            </w:pPr>
          </w:p>
        </w:tc>
        <w:tc>
          <w:tcPr>
            <w:tcW w:w="950" w:type="dxa"/>
            <w:vMerge/>
            <w:tcBorders>
              <w:left w:val="single" w:sz="6" w:space="0" w:color="auto"/>
            </w:tcBorders>
          </w:tcPr>
          <w:p w:rsidR="00E32835" w:rsidRPr="006C6E41" w:rsidRDefault="00E32835" w:rsidP="008A3E1E">
            <w:pPr>
              <w:pStyle w:val="TAL"/>
            </w:pPr>
          </w:p>
        </w:tc>
      </w:tr>
      <w:tr w:rsidR="00E32835" w:rsidRPr="00FE320E" w:rsidTr="008A3E1E">
        <w:trPr>
          <w:cantSplit/>
          <w:trHeight w:val="83"/>
          <w:jc w:val="center"/>
        </w:trPr>
        <w:tc>
          <w:tcPr>
            <w:tcW w:w="2375" w:type="dxa"/>
            <w:gridSpan w:val="4"/>
            <w:tcBorders>
              <w:top w:val="single" w:sz="6" w:space="0" w:color="auto"/>
              <w:left w:val="single" w:sz="6" w:space="0" w:color="auto"/>
              <w:right w:val="single" w:sz="6" w:space="0" w:color="auto"/>
            </w:tcBorders>
          </w:tcPr>
          <w:p w:rsidR="00E32835" w:rsidRPr="006C6E41" w:rsidRDefault="00E32835" w:rsidP="008A3E1E">
            <w:pPr>
              <w:pStyle w:val="TAC"/>
            </w:pPr>
          </w:p>
        </w:tc>
        <w:tc>
          <w:tcPr>
            <w:tcW w:w="2375" w:type="dxa"/>
            <w:gridSpan w:val="4"/>
            <w:vMerge w:val="restart"/>
            <w:tcBorders>
              <w:top w:val="single" w:sz="6" w:space="0" w:color="auto"/>
              <w:left w:val="single" w:sz="6" w:space="0" w:color="auto"/>
              <w:right w:val="single" w:sz="6" w:space="0" w:color="auto"/>
            </w:tcBorders>
          </w:tcPr>
          <w:p w:rsidR="00E32835" w:rsidRDefault="00E32835" w:rsidP="008A3E1E">
            <w:pPr>
              <w:pStyle w:val="TAC"/>
            </w:pPr>
          </w:p>
          <w:p w:rsidR="00E32835" w:rsidRPr="006C6E41" w:rsidRDefault="00E32835" w:rsidP="008A3E1E">
            <w:pPr>
              <w:pStyle w:val="TAC"/>
            </w:pPr>
            <w:r>
              <w:t>MCC digit 3</w:t>
            </w:r>
          </w:p>
        </w:tc>
        <w:tc>
          <w:tcPr>
            <w:tcW w:w="950" w:type="dxa"/>
            <w:vMerge w:val="restart"/>
            <w:tcBorders>
              <w:left w:val="single" w:sz="6" w:space="0" w:color="auto"/>
            </w:tcBorders>
          </w:tcPr>
          <w:p w:rsidR="00E32835" w:rsidRPr="006C6E41" w:rsidRDefault="00E32835" w:rsidP="008A3E1E">
            <w:pPr>
              <w:pStyle w:val="TAL"/>
            </w:pPr>
            <w:r>
              <w:t>o</w:t>
            </w:r>
            <w:r w:rsidRPr="006C6E41">
              <w:t xml:space="preserve">ctet </w:t>
            </w:r>
            <w:r>
              <w:t>d+3</w:t>
            </w:r>
          </w:p>
        </w:tc>
      </w:tr>
      <w:tr w:rsidR="00E32835" w:rsidTr="008A3E1E">
        <w:trPr>
          <w:cantSplit/>
          <w:trHeight w:val="82"/>
          <w:jc w:val="center"/>
        </w:trPr>
        <w:tc>
          <w:tcPr>
            <w:tcW w:w="2375" w:type="dxa"/>
            <w:gridSpan w:val="4"/>
            <w:tcBorders>
              <w:left w:val="single" w:sz="6" w:space="0" w:color="auto"/>
              <w:bottom w:val="single" w:sz="6" w:space="0" w:color="auto"/>
              <w:right w:val="single" w:sz="6" w:space="0" w:color="auto"/>
            </w:tcBorders>
          </w:tcPr>
          <w:p w:rsidR="00E32835" w:rsidRPr="006C6E41" w:rsidRDefault="00E32835" w:rsidP="008A3E1E">
            <w:pPr>
              <w:pStyle w:val="TAC"/>
            </w:pPr>
            <w:r>
              <w:t>MNC digit 3</w:t>
            </w:r>
          </w:p>
        </w:tc>
        <w:tc>
          <w:tcPr>
            <w:tcW w:w="2375" w:type="dxa"/>
            <w:gridSpan w:val="4"/>
            <w:vMerge/>
            <w:tcBorders>
              <w:left w:val="single" w:sz="6" w:space="0" w:color="auto"/>
              <w:bottom w:val="single" w:sz="6" w:space="0" w:color="auto"/>
              <w:right w:val="single" w:sz="6" w:space="0" w:color="auto"/>
            </w:tcBorders>
          </w:tcPr>
          <w:p w:rsidR="00E32835" w:rsidRPr="006C6E41" w:rsidRDefault="00E32835" w:rsidP="008A3E1E">
            <w:pPr>
              <w:pStyle w:val="TAC"/>
            </w:pPr>
          </w:p>
        </w:tc>
        <w:tc>
          <w:tcPr>
            <w:tcW w:w="950" w:type="dxa"/>
            <w:vMerge/>
            <w:tcBorders>
              <w:left w:val="single" w:sz="6" w:space="0" w:color="auto"/>
            </w:tcBorders>
          </w:tcPr>
          <w:p w:rsidR="00E32835" w:rsidRPr="006C6E41" w:rsidRDefault="00E32835" w:rsidP="008A3E1E">
            <w:pPr>
              <w:pStyle w:val="TAL"/>
            </w:pPr>
          </w:p>
        </w:tc>
      </w:tr>
      <w:tr w:rsidR="00E32835" w:rsidRPr="00FE320E" w:rsidTr="008A3E1E">
        <w:trPr>
          <w:cantSplit/>
          <w:trHeight w:val="83"/>
          <w:jc w:val="center"/>
        </w:trPr>
        <w:tc>
          <w:tcPr>
            <w:tcW w:w="2375" w:type="dxa"/>
            <w:gridSpan w:val="4"/>
            <w:tcBorders>
              <w:top w:val="single" w:sz="6" w:space="0" w:color="auto"/>
              <w:left w:val="single" w:sz="6" w:space="0" w:color="auto"/>
              <w:right w:val="single" w:sz="6" w:space="0" w:color="auto"/>
            </w:tcBorders>
          </w:tcPr>
          <w:p w:rsidR="00E32835" w:rsidRPr="006C6E41" w:rsidRDefault="00E32835" w:rsidP="008A3E1E">
            <w:pPr>
              <w:pStyle w:val="TAC"/>
            </w:pPr>
          </w:p>
        </w:tc>
        <w:tc>
          <w:tcPr>
            <w:tcW w:w="2375" w:type="dxa"/>
            <w:gridSpan w:val="4"/>
            <w:vMerge w:val="restart"/>
            <w:tcBorders>
              <w:top w:val="single" w:sz="6" w:space="0" w:color="auto"/>
              <w:left w:val="single" w:sz="6" w:space="0" w:color="auto"/>
              <w:right w:val="single" w:sz="6" w:space="0" w:color="auto"/>
            </w:tcBorders>
          </w:tcPr>
          <w:p w:rsidR="00E32835" w:rsidRDefault="00E32835" w:rsidP="008A3E1E">
            <w:pPr>
              <w:pStyle w:val="TAC"/>
            </w:pPr>
          </w:p>
          <w:p w:rsidR="00E32835" w:rsidRPr="006C6E41" w:rsidRDefault="00E32835" w:rsidP="008A3E1E">
            <w:pPr>
              <w:pStyle w:val="TAC"/>
            </w:pPr>
            <w:r>
              <w:t>MNC digit 1</w:t>
            </w:r>
          </w:p>
        </w:tc>
        <w:tc>
          <w:tcPr>
            <w:tcW w:w="950" w:type="dxa"/>
            <w:vMerge w:val="restart"/>
            <w:tcBorders>
              <w:left w:val="single" w:sz="6" w:space="0" w:color="auto"/>
            </w:tcBorders>
          </w:tcPr>
          <w:p w:rsidR="00E32835" w:rsidRPr="006C6E41" w:rsidRDefault="00E32835" w:rsidP="008A3E1E">
            <w:pPr>
              <w:pStyle w:val="TAL"/>
            </w:pPr>
            <w:r>
              <w:t>o</w:t>
            </w:r>
            <w:r w:rsidRPr="006C6E41">
              <w:t xml:space="preserve">ctet </w:t>
            </w:r>
            <w:r>
              <w:t>d+4</w:t>
            </w:r>
          </w:p>
        </w:tc>
      </w:tr>
      <w:tr w:rsidR="00E32835" w:rsidTr="008A3E1E">
        <w:trPr>
          <w:cantSplit/>
          <w:trHeight w:val="82"/>
          <w:jc w:val="center"/>
        </w:trPr>
        <w:tc>
          <w:tcPr>
            <w:tcW w:w="2375" w:type="dxa"/>
            <w:gridSpan w:val="4"/>
            <w:tcBorders>
              <w:left w:val="single" w:sz="6" w:space="0" w:color="auto"/>
              <w:bottom w:val="single" w:sz="6" w:space="0" w:color="auto"/>
              <w:right w:val="single" w:sz="6" w:space="0" w:color="auto"/>
            </w:tcBorders>
          </w:tcPr>
          <w:p w:rsidR="00E32835" w:rsidRPr="006C6E41" w:rsidRDefault="00E32835" w:rsidP="008A3E1E">
            <w:pPr>
              <w:pStyle w:val="TAC"/>
            </w:pPr>
            <w:r>
              <w:t>MNC digit 2</w:t>
            </w:r>
          </w:p>
        </w:tc>
        <w:tc>
          <w:tcPr>
            <w:tcW w:w="2375" w:type="dxa"/>
            <w:gridSpan w:val="4"/>
            <w:vMerge/>
            <w:tcBorders>
              <w:left w:val="single" w:sz="6" w:space="0" w:color="auto"/>
              <w:bottom w:val="single" w:sz="6" w:space="0" w:color="auto"/>
              <w:right w:val="single" w:sz="6" w:space="0" w:color="auto"/>
            </w:tcBorders>
          </w:tcPr>
          <w:p w:rsidR="00E32835" w:rsidRPr="006C6E41" w:rsidRDefault="00E32835" w:rsidP="008A3E1E">
            <w:pPr>
              <w:pStyle w:val="TAC"/>
            </w:pPr>
          </w:p>
        </w:tc>
        <w:tc>
          <w:tcPr>
            <w:tcW w:w="950" w:type="dxa"/>
            <w:vMerge/>
            <w:tcBorders>
              <w:left w:val="single" w:sz="6" w:space="0" w:color="auto"/>
            </w:tcBorders>
          </w:tcPr>
          <w:p w:rsidR="00E32835" w:rsidRPr="006C6E41" w:rsidRDefault="00E32835" w:rsidP="008A3E1E">
            <w:pPr>
              <w:pStyle w:val="TAL"/>
            </w:pP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p>
          <w:p w:rsidR="00E32835" w:rsidRDefault="00E32835" w:rsidP="008A3E1E">
            <w:pPr>
              <w:pStyle w:val="TAC"/>
            </w:pPr>
          </w:p>
          <w:p w:rsidR="00E32835" w:rsidRDefault="00E32835" w:rsidP="008A3E1E">
            <w:pPr>
              <w:pStyle w:val="TAC"/>
            </w:pPr>
            <w:r>
              <w:t>UE policy section management sublist contents</w:t>
            </w:r>
          </w:p>
          <w:p w:rsidR="00E32835" w:rsidRDefault="00E32835" w:rsidP="008A3E1E">
            <w:pPr>
              <w:pStyle w:val="TAC"/>
            </w:pPr>
          </w:p>
          <w:p w:rsidR="00E32835" w:rsidRDefault="00E32835" w:rsidP="008A3E1E">
            <w:pPr>
              <w:pStyle w:val="TAC"/>
            </w:pPr>
          </w:p>
          <w:p w:rsidR="00E32835" w:rsidRPr="006C6E41" w:rsidRDefault="00E32835" w:rsidP="008A3E1E">
            <w:pPr>
              <w:pStyle w:val="TAC"/>
            </w:pPr>
          </w:p>
        </w:tc>
        <w:tc>
          <w:tcPr>
            <w:tcW w:w="950" w:type="dxa"/>
            <w:tcBorders>
              <w:left w:val="single" w:sz="6" w:space="0" w:color="auto"/>
            </w:tcBorders>
          </w:tcPr>
          <w:p w:rsidR="00E32835" w:rsidRDefault="00E32835" w:rsidP="008A3E1E">
            <w:pPr>
              <w:pStyle w:val="TAL"/>
            </w:pPr>
            <w:r>
              <w:t>octet d+5</w:t>
            </w:r>
          </w:p>
          <w:p w:rsidR="00E32835" w:rsidRDefault="00E32835" w:rsidP="008A3E1E">
            <w:pPr>
              <w:pStyle w:val="TAL"/>
            </w:pPr>
          </w:p>
          <w:p w:rsidR="00E32835" w:rsidRDefault="00E32835" w:rsidP="008A3E1E">
            <w:pPr>
              <w:pStyle w:val="TAL"/>
            </w:pPr>
          </w:p>
          <w:p w:rsidR="00E32835" w:rsidRDefault="00E32835" w:rsidP="008A3E1E">
            <w:pPr>
              <w:pStyle w:val="TAL"/>
            </w:pPr>
          </w:p>
          <w:p w:rsidR="00E32835" w:rsidRDefault="00E32835" w:rsidP="008A3E1E">
            <w:pPr>
              <w:pStyle w:val="TAL"/>
            </w:pPr>
          </w:p>
          <w:p w:rsidR="00E32835" w:rsidRDefault="00E32835" w:rsidP="008A3E1E">
            <w:pPr>
              <w:pStyle w:val="TAL"/>
            </w:pPr>
          </w:p>
          <w:p w:rsidR="00E32835" w:rsidRPr="006C6E41" w:rsidRDefault="00E32835" w:rsidP="008A3E1E">
            <w:pPr>
              <w:pStyle w:val="TAL"/>
            </w:pPr>
            <w:r>
              <w:t>octet y</w:t>
            </w:r>
          </w:p>
        </w:tc>
      </w:tr>
    </w:tbl>
    <w:p w:rsidR="00E32835" w:rsidRDefault="00E32835" w:rsidP="00E32835">
      <w:pPr>
        <w:pStyle w:val="TF"/>
      </w:pPr>
      <w:r w:rsidRPr="00BD0557">
        <w:rPr>
          <w:rFonts w:eastAsia="Malgun Gothic"/>
        </w:rPr>
        <w:t>Figure </w:t>
      </w:r>
      <w:r>
        <w:rPr>
          <w:rFonts w:eastAsia="Malgun Gothic"/>
        </w:rPr>
        <w:t>D.6.2.3</w:t>
      </w:r>
      <w:r w:rsidRPr="00BD0557">
        <w:rPr>
          <w:rFonts w:eastAsia="Malgun Gothic"/>
        </w:rPr>
        <w:t xml:space="preserve">: </w:t>
      </w:r>
      <w:r>
        <w:rPr>
          <w:rFonts w:eastAsia="Malgun Gothic"/>
        </w:rPr>
        <w:t>UE policy section management sublist</w:t>
      </w:r>
    </w:p>
    <w:p w:rsidR="00E32835" w:rsidRDefault="00E32835" w:rsidP="00E32835"/>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trPr>
        <w:tc>
          <w:tcPr>
            <w:tcW w:w="593" w:type="dxa"/>
            <w:tcBorders>
              <w:bottom w:val="single" w:sz="6" w:space="0" w:color="auto"/>
            </w:tcBorders>
          </w:tcPr>
          <w:p w:rsidR="00E32835" w:rsidRPr="006C6E41" w:rsidRDefault="00E32835" w:rsidP="008A3E1E">
            <w:pPr>
              <w:pStyle w:val="TAC"/>
            </w:pPr>
            <w:r w:rsidRPr="006C6E41">
              <w:t>8</w:t>
            </w:r>
          </w:p>
        </w:tc>
        <w:tc>
          <w:tcPr>
            <w:tcW w:w="594" w:type="dxa"/>
            <w:tcBorders>
              <w:bottom w:val="single" w:sz="6" w:space="0" w:color="auto"/>
            </w:tcBorders>
          </w:tcPr>
          <w:p w:rsidR="00E32835" w:rsidRPr="006C6E41" w:rsidRDefault="00E32835" w:rsidP="008A3E1E">
            <w:pPr>
              <w:pStyle w:val="TAC"/>
            </w:pPr>
            <w:r w:rsidRPr="006C6E41">
              <w:t>7</w:t>
            </w:r>
          </w:p>
        </w:tc>
        <w:tc>
          <w:tcPr>
            <w:tcW w:w="594" w:type="dxa"/>
            <w:tcBorders>
              <w:bottom w:val="single" w:sz="6" w:space="0" w:color="auto"/>
            </w:tcBorders>
          </w:tcPr>
          <w:p w:rsidR="00E32835" w:rsidRPr="006C6E41" w:rsidRDefault="00E32835" w:rsidP="008A3E1E">
            <w:pPr>
              <w:pStyle w:val="TAC"/>
            </w:pPr>
            <w:r w:rsidRPr="006C6E41">
              <w:t>6</w:t>
            </w:r>
          </w:p>
        </w:tc>
        <w:tc>
          <w:tcPr>
            <w:tcW w:w="594" w:type="dxa"/>
            <w:tcBorders>
              <w:bottom w:val="single" w:sz="6" w:space="0" w:color="auto"/>
            </w:tcBorders>
          </w:tcPr>
          <w:p w:rsidR="00E32835" w:rsidRPr="006C6E41" w:rsidRDefault="00E32835" w:rsidP="008A3E1E">
            <w:pPr>
              <w:pStyle w:val="TAC"/>
            </w:pPr>
            <w:r w:rsidRPr="006C6E41">
              <w:t>5</w:t>
            </w:r>
          </w:p>
        </w:tc>
        <w:tc>
          <w:tcPr>
            <w:tcW w:w="593" w:type="dxa"/>
            <w:tcBorders>
              <w:bottom w:val="single" w:sz="6" w:space="0" w:color="auto"/>
            </w:tcBorders>
          </w:tcPr>
          <w:p w:rsidR="00E32835" w:rsidRPr="006C6E41" w:rsidRDefault="00E32835" w:rsidP="008A3E1E">
            <w:pPr>
              <w:pStyle w:val="TAC"/>
            </w:pPr>
            <w:r w:rsidRPr="006C6E41">
              <w:t>4</w:t>
            </w:r>
          </w:p>
        </w:tc>
        <w:tc>
          <w:tcPr>
            <w:tcW w:w="594" w:type="dxa"/>
            <w:tcBorders>
              <w:bottom w:val="single" w:sz="6" w:space="0" w:color="auto"/>
            </w:tcBorders>
          </w:tcPr>
          <w:p w:rsidR="00E32835" w:rsidRPr="006C6E41" w:rsidRDefault="00E32835" w:rsidP="008A3E1E">
            <w:pPr>
              <w:pStyle w:val="TAC"/>
            </w:pPr>
            <w:r w:rsidRPr="006C6E41">
              <w:t>3</w:t>
            </w:r>
          </w:p>
        </w:tc>
        <w:tc>
          <w:tcPr>
            <w:tcW w:w="594" w:type="dxa"/>
            <w:tcBorders>
              <w:bottom w:val="single" w:sz="6" w:space="0" w:color="auto"/>
            </w:tcBorders>
          </w:tcPr>
          <w:p w:rsidR="00E32835" w:rsidRPr="006C6E41" w:rsidRDefault="00E32835" w:rsidP="008A3E1E">
            <w:pPr>
              <w:pStyle w:val="TAC"/>
            </w:pPr>
            <w:r w:rsidRPr="006C6E41">
              <w:t>2</w:t>
            </w:r>
          </w:p>
        </w:tc>
        <w:tc>
          <w:tcPr>
            <w:tcW w:w="594" w:type="dxa"/>
            <w:tcBorders>
              <w:bottom w:val="single" w:sz="6" w:space="0" w:color="auto"/>
            </w:tcBorders>
          </w:tcPr>
          <w:p w:rsidR="00E32835" w:rsidRPr="006C6E41" w:rsidRDefault="00E32835" w:rsidP="008A3E1E">
            <w:pPr>
              <w:pStyle w:val="TAC"/>
            </w:pPr>
            <w:r w:rsidRPr="006C6E41">
              <w:t>1</w:t>
            </w:r>
          </w:p>
        </w:tc>
        <w:tc>
          <w:tcPr>
            <w:tcW w:w="950" w:type="dxa"/>
            <w:tcBorders>
              <w:left w:val="nil"/>
            </w:tcBorders>
          </w:tcPr>
          <w:p w:rsidR="00E32835" w:rsidRPr="006C6E41" w:rsidRDefault="00E32835" w:rsidP="008A3E1E">
            <w:pPr>
              <w:pStyle w:val="TAC"/>
            </w:pPr>
          </w:p>
        </w:tc>
      </w:tr>
      <w:tr w:rsidR="00E32835" w:rsidRPr="00FE320E" w:rsidTr="008A3E1E">
        <w:trPr>
          <w:cantSplit/>
          <w:trHeight w:val="420"/>
          <w:jc w:val="center"/>
        </w:trPr>
        <w:tc>
          <w:tcPr>
            <w:tcW w:w="4750" w:type="dxa"/>
            <w:gridSpan w:val="8"/>
            <w:tcBorders>
              <w:top w:val="single" w:sz="6" w:space="0" w:color="auto"/>
              <w:left w:val="single" w:sz="6" w:space="0" w:color="auto"/>
              <w:right w:val="single" w:sz="6" w:space="0" w:color="auto"/>
            </w:tcBorders>
          </w:tcPr>
          <w:p w:rsidR="00E32835" w:rsidRPr="006C6E41" w:rsidRDefault="00E32835" w:rsidP="008A3E1E">
            <w:pPr>
              <w:pStyle w:val="TAC"/>
            </w:pPr>
          </w:p>
          <w:p w:rsidR="00E32835" w:rsidRPr="006C6E41" w:rsidRDefault="00E32835" w:rsidP="008A3E1E">
            <w:pPr>
              <w:pStyle w:val="TAC"/>
            </w:pPr>
            <w:r>
              <w:t>Instruction 1</w:t>
            </w:r>
          </w:p>
        </w:tc>
        <w:tc>
          <w:tcPr>
            <w:tcW w:w="950" w:type="dxa"/>
            <w:tcBorders>
              <w:left w:val="single" w:sz="6" w:space="0" w:color="auto"/>
            </w:tcBorders>
          </w:tcPr>
          <w:p w:rsidR="00E32835" w:rsidRDefault="00E32835" w:rsidP="008A3E1E">
            <w:pPr>
              <w:pStyle w:val="TAL"/>
            </w:pPr>
            <w:r>
              <w:t>o</w:t>
            </w:r>
            <w:r w:rsidRPr="006C6E41">
              <w:t xml:space="preserve">ctet </w:t>
            </w:r>
            <w:r>
              <w:t>d+5</w:t>
            </w:r>
          </w:p>
          <w:p w:rsidR="00E32835" w:rsidRDefault="00E32835" w:rsidP="008A3E1E">
            <w:pPr>
              <w:pStyle w:val="TAL"/>
            </w:pPr>
          </w:p>
          <w:p w:rsidR="00E32835" w:rsidRPr="006C6E41" w:rsidRDefault="00E32835" w:rsidP="008A3E1E">
            <w:pPr>
              <w:pStyle w:val="TAL"/>
            </w:pPr>
            <w:r>
              <w:t>octet e</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Pr="006C6E41" w:rsidRDefault="00E32835" w:rsidP="008A3E1E">
            <w:pPr>
              <w:pStyle w:val="TAC"/>
            </w:pPr>
            <w:r>
              <w:t>Instruction 2</w:t>
            </w:r>
          </w:p>
        </w:tc>
        <w:tc>
          <w:tcPr>
            <w:tcW w:w="950" w:type="dxa"/>
            <w:tcBorders>
              <w:left w:val="single" w:sz="6" w:space="0" w:color="auto"/>
            </w:tcBorders>
          </w:tcPr>
          <w:p w:rsidR="00E32835" w:rsidRDefault="00E32835" w:rsidP="008A3E1E">
            <w:pPr>
              <w:pStyle w:val="TAL"/>
            </w:pPr>
            <w:r>
              <w:t>octet e+1</w:t>
            </w:r>
          </w:p>
          <w:p w:rsidR="00E32835" w:rsidRDefault="00E32835" w:rsidP="008A3E1E">
            <w:pPr>
              <w:pStyle w:val="TAL"/>
            </w:pPr>
          </w:p>
          <w:p w:rsidR="00E32835" w:rsidRPr="006C6E41" w:rsidRDefault="00E32835" w:rsidP="008A3E1E">
            <w:pPr>
              <w:pStyle w:val="TAL"/>
            </w:pPr>
            <w:r>
              <w:t>octet f</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p>
          <w:p w:rsidR="00E32835" w:rsidRDefault="00E32835" w:rsidP="008A3E1E">
            <w:pPr>
              <w:pStyle w:val="TAC"/>
            </w:pPr>
            <w:r>
              <w:t>…</w:t>
            </w:r>
          </w:p>
          <w:p w:rsidR="00E32835" w:rsidRDefault="00E32835" w:rsidP="008A3E1E">
            <w:pPr>
              <w:pStyle w:val="TAC"/>
            </w:pPr>
          </w:p>
          <w:p w:rsidR="00E32835" w:rsidRDefault="00E32835" w:rsidP="008A3E1E">
            <w:pPr>
              <w:pStyle w:val="TAC"/>
            </w:pPr>
          </w:p>
          <w:p w:rsidR="00E32835" w:rsidRDefault="00E32835" w:rsidP="008A3E1E">
            <w:pPr>
              <w:pStyle w:val="TAC"/>
            </w:pPr>
          </w:p>
        </w:tc>
        <w:tc>
          <w:tcPr>
            <w:tcW w:w="950" w:type="dxa"/>
            <w:tcBorders>
              <w:left w:val="single" w:sz="6" w:space="0" w:color="auto"/>
            </w:tcBorders>
          </w:tcPr>
          <w:p w:rsidR="00E32835" w:rsidRDefault="00E32835" w:rsidP="008A3E1E">
            <w:pPr>
              <w:pStyle w:val="TAL"/>
            </w:pPr>
            <w:r>
              <w:t>octet f+1</w:t>
            </w:r>
          </w:p>
          <w:p w:rsidR="00E32835" w:rsidRDefault="00E32835" w:rsidP="008A3E1E">
            <w:pPr>
              <w:pStyle w:val="TAL"/>
            </w:pPr>
          </w:p>
          <w:p w:rsidR="00E32835" w:rsidRDefault="00E32835" w:rsidP="008A3E1E">
            <w:pPr>
              <w:pStyle w:val="TAL"/>
            </w:pPr>
            <w:r>
              <w:t xml:space="preserve"> …</w:t>
            </w:r>
          </w:p>
          <w:p w:rsidR="00E32835" w:rsidRDefault="00E32835" w:rsidP="008A3E1E">
            <w:pPr>
              <w:pStyle w:val="TAL"/>
            </w:pPr>
          </w:p>
          <w:p w:rsidR="00E32835" w:rsidRDefault="00E32835" w:rsidP="008A3E1E">
            <w:pPr>
              <w:pStyle w:val="TAL"/>
            </w:pPr>
          </w:p>
          <w:p w:rsidR="00E32835" w:rsidRDefault="00E32835" w:rsidP="008A3E1E">
            <w:pPr>
              <w:pStyle w:val="TAL"/>
            </w:pPr>
            <w:r>
              <w:t>octet g</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r>
              <w:t>Instruction N</w:t>
            </w:r>
          </w:p>
        </w:tc>
        <w:tc>
          <w:tcPr>
            <w:tcW w:w="950" w:type="dxa"/>
            <w:tcBorders>
              <w:left w:val="single" w:sz="6" w:space="0" w:color="auto"/>
            </w:tcBorders>
          </w:tcPr>
          <w:p w:rsidR="00E32835" w:rsidRDefault="00E32835" w:rsidP="008A3E1E">
            <w:pPr>
              <w:pStyle w:val="TAL"/>
            </w:pPr>
            <w:r>
              <w:t>octet g+1</w:t>
            </w:r>
          </w:p>
          <w:p w:rsidR="00E32835" w:rsidRDefault="00E32835" w:rsidP="008A3E1E">
            <w:pPr>
              <w:pStyle w:val="TAL"/>
            </w:pPr>
          </w:p>
          <w:p w:rsidR="00E32835" w:rsidRDefault="00E32835" w:rsidP="008A3E1E">
            <w:pPr>
              <w:pStyle w:val="TAL"/>
            </w:pPr>
            <w:r>
              <w:t>octet e</w:t>
            </w:r>
          </w:p>
        </w:tc>
      </w:tr>
    </w:tbl>
    <w:p w:rsidR="00E32835" w:rsidRDefault="00E32835" w:rsidP="00E32835">
      <w:pPr>
        <w:pStyle w:val="TF"/>
        <w:rPr>
          <w:rFonts w:eastAsia="Malgun Gothic"/>
        </w:rPr>
      </w:pPr>
      <w:r w:rsidRPr="00BD0557">
        <w:rPr>
          <w:rFonts w:eastAsia="Malgun Gothic"/>
        </w:rPr>
        <w:t>Figure </w:t>
      </w:r>
      <w:r>
        <w:rPr>
          <w:rFonts w:eastAsia="Malgun Gothic"/>
        </w:rPr>
        <w:t>D.6.2.4</w:t>
      </w:r>
      <w:r w:rsidRPr="00BD0557">
        <w:rPr>
          <w:rFonts w:eastAsia="Malgun Gothic"/>
        </w:rPr>
        <w:t xml:space="preserve">: </w:t>
      </w:r>
      <w:r>
        <w:rPr>
          <w:lang w:val="en-US"/>
        </w:rPr>
        <w:t>UE policy section management sublist contents</w:t>
      </w:r>
    </w:p>
    <w:p w:rsidR="00E32835" w:rsidRDefault="00E32835" w:rsidP="00E32835"/>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trPr>
        <w:tc>
          <w:tcPr>
            <w:tcW w:w="593" w:type="dxa"/>
            <w:tcBorders>
              <w:bottom w:val="single" w:sz="6" w:space="0" w:color="auto"/>
            </w:tcBorders>
          </w:tcPr>
          <w:p w:rsidR="00E32835" w:rsidRPr="006C6E41" w:rsidRDefault="00E32835" w:rsidP="008A3E1E">
            <w:pPr>
              <w:pStyle w:val="TAC"/>
            </w:pPr>
            <w:r w:rsidRPr="006C6E41">
              <w:t>8</w:t>
            </w:r>
          </w:p>
        </w:tc>
        <w:tc>
          <w:tcPr>
            <w:tcW w:w="594" w:type="dxa"/>
            <w:tcBorders>
              <w:bottom w:val="single" w:sz="6" w:space="0" w:color="auto"/>
            </w:tcBorders>
          </w:tcPr>
          <w:p w:rsidR="00E32835" w:rsidRPr="006C6E41" w:rsidRDefault="00E32835" w:rsidP="008A3E1E">
            <w:pPr>
              <w:pStyle w:val="TAC"/>
            </w:pPr>
            <w:r w:rsidRPr="006C6E41">
              <w:t>7</w:t>
            </w:r>
          </w:p>
        </w:tc>
        <w:tc>
          <w:tcPr>
            <w:tcW w:w="594" w:type="dxa"/>
            <w:tcBorders>
              <w:bottom w:val="single" w:sz="6" w:space="0" w:color="auto"/>
            </w:tcBorders>
          </w:tcPr>
          <w:p w:rsidR="00E32835" w:rsidRPr="006C6E41" w:rsidRDefault="00E32835" w:rsidP="008A3E1E">
            <w:pPr>
              <w:pStyle w:val="TAC"/>
            </w:pPr>
            <w:r w:rsidRPr="006C6E41">
              <w:t>6</w:t>
            </w:r>
          </w:p>
        </w:tc>
        <w:tc>
          <w:tcPr>
            <w:tcW w:w="594" w:type="dxa"/>
            <w:tcBorders>
              <w:bottom w:val="single" w:sz="6" w:space="0" w:color="auto"/>
            </w:tcBorders>
          </w:tcPr>
          <w:p w:rsidR="00E32835" w:rsidRPr="006C6E41" w:rsidRDefault="00E32835" w:rsidP="008A3E1E">
            <w:pPr>
              <w:pStyle w:val="TAC"/>
            </w:pPr>
            <w:r w:rsidRPr="006C6E41">
              <w:t>5</w:t>
            </w:r>
          </w:p>
        </w:tc>
        <w:tc>
          <w:tcPr>
            <w:tcW w:w="593" w:type="dxa"/>
            <w:tcBorders>
              <w:bottom w:val="single" w:sz="6" w:space="0" w:color="auto"/>
            </w:tcBorders>
          </w:tcPr>
          <w:p w:rsidR="00E32835" w:rsidRPr="006C6E41" w:rsidRDefault="00E32835" w:rsidP="008A3E1E">
            <w:pPr>
              <w:pStyle w:val="TAC"/>
            </w:pPr>
            <w:r w:rsidRPr="006C6E41">
              <w:t>4</w:t>
            </w:r>
          </w:p>
        </w:tc>
        <w:tc>
          <w:tcPr>
            <w:tcW w:w="594" w:type="dxa"/>
            <w:tcBorders>
              <w:bottom w:val="single" w:sz="6" w:space="0" w:color="auto"/>
            </w:tcBorders>
          </w:tcPr>
          <w:p w:rsidR="00E32835" w:rsidRPr="006C6E41" w:rsidRDefault="00E32835" w:rsidP="008A3E1E">
            <w:pPr>
              <w:pStyle w:val="TAC"/>
            </w:pPr>
            <w:r w:rsidRPr="006C6E41">
              <w:t>3</w:t>
            </w:r>
          </w:p>
        </w:tc>
        <w:tc>
          <w:tcPr>
            <w:tcW w:w="594" w:type="dxa"/>
            <w:tcBorders>
              <w:bottom w:val="single" w:sz="6" w:space="0" w:color="auto"/>
            </w:tcBorders>
          </w:tcPr>
          <w:p w:rsidR="00E32835" w:rsidRPr="006C6E41" w:rsidRDefault="00E32835" w:rsidP="008A3E1E">
            <w:pPr>
              <w:pStyle w:val="TAC"/>
            </w:pPr>
            <w:r w:rsidRPr="006C6E41">
              <w:t>2</w:t>
            </w:r>
          </w:p>
        </w:tc>
        <w:tc>
          <w:tcPr>
            <w:tcW w:w="594" w:type="dxa"/>
            <w:tcBorders>
              <w:bottom w:val="single" w:sz="6" w:space="0" w:color="auto"/>
            </w:tcBorders>
          </w:tcPr>
          <w:p w:rsidR="00E32835" w:rsidRPr="006C6E41" w:rsidRDefault="00E32835" w:rsidP="008A3E1E">
            <w:pPr>
              <w:pStyle w:val="TAC"/>
            </w:pPr>
            <w:r w:rsidRPr="006C6E41">
              <w:t>1</w:t>
            </w:r>
          </w:p>
        </w:tc>
        <w:tc>
          <w:tcPr>
            <w:tcW w:w="950" w:type="dxa"/>
            <w:tcBorders>
              <w:left w:val="nil"/>
            </w:tcBorders>
          </w:tcPr>
          <w:p w:rsidR="00E32835" w:rsidRPr="006C6E41" w:rsidRDefault="00E32835" w:rsidP="008A3E1E">
            <w:pPr>
              <w:pStyle w:val="TAC"/>
            </w:pP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Pr="006C6E41" w:rsidRDefault="00E32835" w:rsidP="008A3E1E">
            <w:pPr>
              <w:pStyle w:val="TAC"/>
            </w:pPr>
            <w:r>
              <w:t>Instruction contents length</w:t>
            </w:r>
          </w:p>
        </w:tc>
        <w:tc>
          <w:tcPr>
            <w:tcW w:w="950" w:type="dxa"/>
            <w:tcBorders>
              <w:left w:val="single" w:sz="6" w:space="0" w:color="auto"/>
            </w:tcBorders>
          </w:tcPr>
          <w:p w:rsidR="00E32835" w:rsidRDefault="00E32835" w:rsidP="008A3E1E">
            <w:pPr>
              <w:pStyle w:val="TAL"/>
            </w:pPr>
            <w:r>
              <w:t>octet d+5</w:t>
            </w:r>
          </w:p>
          <w:p w:rsidR="00E32835" w:rsidRDefault="00E32835" w:rsidP="008A3E1E">
            <w:pPr>
              <w:pStyle w:val="TAL"/>
            </w:pPr>
          </w:p>
          <w:p w:rsidR="00E32835" w:rsidRPr="006C6E41" w:rsidRDefault="00E32835" w:rsidP="008A3E1E">
            <w:pPr>
              <w:pStyle w:val="TAL"/>
            </w:pPr>
            <w:r>
              <w:t>octet d+6</w:t>
            </w:r>
          </w:p>
        </w:tc>
      </w:tr>
      <w:tr w:rsidR="00E32835" w:rsidRPr="00FE320E" w:rsidTr="008A3E1E">
        <w:trPr>
          <w:cantSplit/>
          <w:trHeight w:val="420"/>
          <w:jc w:val="center"/>
        </w:trPr>
        <w:tc>
          <w:tcPr>
            <w:tcW w:w="4750" w:type="dxa"/>
            <w:gridSpan w:val="8"/>
            <w:tcBorders>
              <w:top w:val="single" w:sz="6" w:space="0" w:color="auto"/>
              <w:left w:val="single" w:sz="6" w:space="0" w:color="auto"/>
              <w:right w:val="single" w:sz="6" w:space="0" w:color="auto"/>
            </w:tcBorders>
          </w:tcPr>
          <w:p w:rsidR="00E32835" w:rsidRPr="006C6E41" w:rsidRDefault="00E32835" w:rsidP="008A3E1E">
            <w:pPr>
              <w:pStyle w:val="TAC"/>
            </w:pPr>
          </w:p>
          <w:p w:rsidR="00E32835" w:rsidRPr="006C6E41" w:rsidRDefault="00E32835" w:rsidP="008A3E1E">
            <w:pPr>
              <w:pStyle w:val="TAC"/>
            </w:pPr>
            <w:r>
              <w:t>UPSC</w:t>
            </w:r>
          </w:p>
        </w:tc>
        <w:tc>
          <w:tcPr>
            <w:tcW w:w="950" w:type="dxa"/>
            <w:tcBorders>
              <w:left w:val="single" w:sz="6" w:space="0" w:color="auto"/>
            </w:tcBorders>
          </w:tcPr>
          <w:p w:rsidR="00E32835" w:rsidRDefault="00E32835" w:rsidP="008A3E1E">
            <w:pPr>
              <w:pStyle w:val="TAL"/>
            </w:pPr>
            <w:r>
              <w:t>o</w:t>
            </w:r>
            <w:r w:rsidRPr="006C6E41">
              <w:t xml:space="preserve">ctet </w:t>
            </w:r>
            <w:r>
              <w:t>d+7</w:t>
            </w:r>
          </w:p>
          <w:p w:rsidR="00E32835" w:rsidRDefault="00E32835" w:rsidP="008A3E1E">
            <w:pPr>
              <w:pStyle w:val="TAL"/>
            </w:pPr>
          </w:p>
          <w:p w:rsidR="00E32835" w:rsidRPr="006C6E41" w:rsidRDefault="00E32835" w:rsidP="008A3E1E">
            <w:pPr>
              <w:pStyle w:val="TAL"/>
            </w:pPr>
            <w:r>
              <w:t>octet d+8</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p>
          <w:p w:rsidR="00E32835" w:rsidRDefault="00E32835" w:rsidP="008A3E1E">
            <w:pPr>
              <w:pStyle w:val="TAC"/>
            </w:pPr>
          </w:p>
          <w:p w:rsidR="00E32835" w:rsidRDefault="00E32835" w:rsidP="008A3E1E">
            <w:pPr>
              <w:pStyle w:val="TAC"/>
            </w:pPr>
            <w:r>
              <w:t>UE policy section contents</w:t>
            </w:r>
          </w:p>
          <w:p w:rsidR="00E32835" w:rsidRDefault="00E32835" w:rsidP="008A3E1E">
            <w:pPr>
              <w:pStyle w:val="TAC"/>
            </w:pPr>
          </w:p>
          <w:p w:rsidR="00E32835" w:rsidRDefault="00E32835" w:rsidP="008A3E1E">
            <w:pPr>
              <w:pStyle w:val="TAC"/>
            </w:pPr>
          </w:p>
          <w:p w:rsidR="00E32835" w:rsidRDefault="00E32835" w:rsidP="008A3E1E">
            <w:pPr>
              <w:pStyle w:val="TAC"/>
            </w:pPr>
          </w:p>
        </w:tc>
        <w:tc>
          <w:tcPr>
            <w:tcW w:w="950" w:type="dxa"/>
            <w:tcBorders>
              <w:left w:val="single" w:sz="6" w:space="0" w:color="auto"/>
            </w:tcBorders>
          </w:tcPr>
          <w:p w:rsidR="00E32835" w:rsidRDefault="00E32835" w:rsidP="008A3E1E">
            <w:pPr>
              <w:pStyle w:val="TAL"/>
            </w:pPr>
            <w:r>
              <w:t>octet d+9</w:t>
            </w:r>
          </w:p>
          <w:p w:rsidR="00E32835" w:rsidRDefault="00E32835" w:rsidP="008A3E1E">
            <w:pPr>
              <w:pStyle w:val="TAL"/>
            </w:pPr>
          </w:p>
          <w:p w:rsidR="00E32835" w:rsidRDefault="00E32835" w:rsidP="008A3E1E">
            <w:pPr>
              <w:pStyle w:val="TAL"/>
            </w:pPr>
          </w:p>
          <w:p w:rsidR="00E32835" w:rsidRDefault="00E32835" w:rsidP="008A3E1E">
            <w:pPr>
              <w:pStyle w:val="TAL"/>
            </w:pPr>
          </w:p>
          <w:p w:rsidR="00E32835" w:rsidRDefault="00E32835" w:rsidP="008A3E1E">
            <w:pPr>
              <w:pStyle w:val="TAL"/>
            </w:pPr>
          </w:p>
          <w:p w:rsidR="00E32835" w:rsidRDefault="00E32835" w:rsidP="008A3E1E">
            <w:pPr>
              <w:pStyle w:val="TAL"/>
            </w:pPr>
          </w:p>
          <w:p w:rsidR="00E32835" w:rsidRDefault="00E32835" w:rsidP="008A3E1E">
            <w:pPr>
              <w:pStyle w:val="TAL"/>
            </w:pPr>
            <w:r>
              <w:t>octet k</w:t>
            </w:r>
          </w:p>
        </w:tc>
      </w:tr>
    </w:tbl>
    <w:p w:rsidR="00E32835" w:rsidRDefault="00E32835" w:rsidP="00E32835">
      <w:pPr>
        <w:pStyle w:val="TF"/>
        <w:rPr>
          <w:rFonts w:eastAsia="Malgun Gothic"/>
        </w:rPr>
      </w:pPr>
      <w:r w:rsidRPr="00BD0557">
        <w:rPr>
          <w:rFonts w:eastAsia="Malgun Gothic"/>
        </w:rPr>
        <w:t>Figure </w:t>
      </w:r>
      <w:r>
        <w:rPr>
          <w:rFonts w:eastAsia="Malgun Gothic"/>
        </w:rPr>
        <w:t>D.6.2.5</w:t>
      </w:r>
      <w:r w:rsidRPr="00BD0557">
        <w:rPr>
          <w:rFonts w:eastAsia="Malgun Gothic"/>
        </w:rPr>
        <w:t xml:space="preserve">: </w:t>
      </w:r>
      <w:r>
        <w:rPr>
          <w:lang w:val="en-US"/>
        </w:rPr>
        <w:t>Instruction</w:t>
      </w:r>
    </w:p>
    <w:p w:rsidR="00E32835" w:rsidRDefault="00E32835" w:rsidP="00E32835">
      <w:pPr>
        <w:pStyle w:val="EditorsNote"/>
      </w:pPr>
      <w:r>
        <w:t>Editor's note:</w:t>
      </w:r>
      <w:r>
        <w:tab/>
        <w:t>How the PCF indicates to the UE the operation to perform on a UE policy section is FFS, e.g. by providing an operation code, or using the UPSI.</w:t>
      </w:r>
    </w:p>
    <w:p w:rsidR="00E32835" w:rsidRDefault="00E32835" w:rsidP="00E32835"/>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trPr>
        <w:tc>
          <w:tcPr>
            <w:tcW w:w="593" w:type="dxa"/>
            <w:tcBorders>
              <w:bottom w:val="single" w:sz="6" w:space="0" w:color="auto"/>
            </w:tcBorders>
          </w:tcPr>
          <w:p w:rsidR="00E32835" w:rsidRPr="006C6E41" w:rsidRDefault="00E32835" w:rsidP="008A3E1E">
            <w:pPr>
              <w:pStyle w:val="TAC"/>
            </w:pPr>
            <w:r w:rsidRPr="006C6E41">
              <w:t>8</w:t>
            </w:r>
          </w:p>
        </w:tc>
        <w:tc>
          <w:tcPr>
            <w:tcW w:w="594" w:type="dxa"/>
            <w:tcBorders>
              <w:bottom w:val="single" w:sz="6" w:space="0" w:color="auto"/>
            </w:tcBorders>
          </w:tcPr>
          <w:p w:rsidR="00E32835" w:rsidRPr="006C6E41" w:rsidRDefault="00E32835" w:rsidP="008A3E1E">
            <w:pPr>
              <w:pStyle w:val="TAC"/>
            </w:pPr>
            <w:r w:rsidRPr="006C6E41">
              <w:t>7</w:t>
            </w:r>
          </w:p>
        </w:tc>
        <w:tc>
          <w:tcPr>
            <w:tcW w:w="594" w:type="dxa"/>
            <w:tcBorders>
              <w:bottom w:val="single" w:sz="6" w:space="0" w:color="auto"/>
            </w:tcBorders>
          </w:tcPr>
          <w:p w:rsidR="00E32835" w:rsidRPr="006C6E41" w:rsidRDefault="00E32835" w:rsidP="008A3E1E">
            <w:pPr>
              <w:pStyle w:val="TAC"/>
            </w:pPr>
            <w:r w:rsidRPr="006C6E41">
              <w:t>6</w:t>
            </w:r>
          </w:p>
        </w:tc>
        <w:tc>
          <w:tcPr>
            <w:tcW w:w="594" w:type="dxa"/>
            <w:tcBorders>
              <w:bottom w:val="single" w:sz="6" w:space="0" w:color="auto"/>
            </w:tcBorders>
          </w:tcPr>
          <w:p w:rsidR="00E32835" w:rsidRPr="006C6E41" w:rsidRDefault="00E32835" w:rsidP="008A3E1E">
            <w:pPr>
              <w:pStyle w:val="TAC"/>
            </w:pPr>
            <w:r w:rsidRPr="006C6E41">
              <w:t>5</w:t>
            </w:r>
          </w:p>
        </w:tc>
        <w:tc>
          <w:tcPr>
            <w:tcW w:w="593" w:type="dxa"/>
            <w:tcBorders>
              <w:bottom w:val="single" w:sz="6" w:space="0" w:color="auto"/>
            </w:tcBorders>
          </w:tcPr>
          <w:p w:rsidR="00E32835" w:rsidRPr="006C6E41" w:rsidRDefault="00E32835" w:rsidP="008A3E1E">
            <w:pPr>
              <w:pStyle w:val="TAC"/>
            </w:pPr>
            <w:r w:rsidRPr="006C6E41">
              <w:t>4</w:t>
            </w:r>
          </w:p>
        </w:tc>
        <w:tc>
          <w:tcPr>
            <w:tcW w:w="594" w:type="dxa"/>
            <w:tcBorders>
              <w:bottom w:val="single" w:sz="6" w:space="0" w:color="auto"/>
            </w:tcBorders>
          </w:tcPr>
          <w:p w:rsidR="00E32835" w:rsidRPr="006C6E41" w:rsidRDefault="00E32835" w:rsidP="008A3E1E">
            <w:pPr>
              <w:pStyle w:val="TAC"/>
            </w:pPr>
            <w:r w:rsidRPr="006C6E41">
              <w:t>3</w:t>
            </w:r>
          </w:p>
        </w:tc>
        <w:tc>
          <w:tcPr>
            <w:tcW w:w="594" w:type="dxa"/>
            <w:tcBorders>
              <w:bottom w:val="single" w:sz="6" w:space="0" w:color="auto"/>
            </w:tcBorders>
          </w:tcPr>
          <w:p w:rsidR="00E32835" w:rsidRPr="006C6E41" w:rsidRDefault="00E32835" w:rsidP="008A3E1E">
            <w:pPr>
              <w:pStyle w:val="TAC"/>
            </w:pPr>
            <w:r w:rsidRPr="006C6E41">
              <w:t>2</w:t>
            </w:r>
          </w:p>
        </w:tc>
        <w:tc>
          <w:tcPr>
            <w:tcW w:w="594" w:type="dxa"/>
            <w:tcBorders>
              <w:bottom w:val="single" w:sz="6" w:space="0" w:color="auto"/>
            </w:tcBorders>
          </w:tcPr>
          <w:p w:rsidR="00E32835" w:rsidRPr="006C6E41" w:rsidRDefault="00E32835" w:rsidP="008A3E1E">
            <w:pPr>
              <w:pStyle w:val="TAC"/>
            </w:pPr>
            <w:r w:rsidRPr="006C6E41">
              <w:t>1</w:t>
            </w:r>
          </w:p>
        </w:tc>
        <w:tc>
          <w:tcPr>
            <w:tcW w:w="950" w:type="dxa"/>
            <w:tcBorders>
              <w:left w:val="nil"/>
            </w:tcBorders>
          </w:tcPr>
          <w:p w:rsidR="00E32835" w:rsidRPr="006C6E41" w:rsidRDefault="00E32835" w:rsidP="008A3E1E">
            <w:pPr>
              <w:pStyle w:val="TAC"/>
            </w:pPr>
          </w:p>
        </w:tc>
      </w:tr>
      <w:tr w:rsidR="00E32835" w:rsidRPr="00FE320E" w:rsidTr="008A3E1E">
        <w:trPr>
          <w:cantSplit/>
          <w:trHeight w:val="420"/>
          <w:jc w:val="center"/>
        </w:trPr>
        <w:tc>
          <w:tcPr>
            <w:tcW w:w="4750" w:type="dxa"/>
            <w:gridSpan w:val="8"/>
            <w:tcBorders>
              <w:top w:val="single" w:sz="6" w:space="0" w:color="auto"/>
              <w:left w:val="single" w:sz="6" w:space="0" w:color="auto"/>
              <w:right w:val="single" w:sz="6" w:space="0" w:color="auto"/>
            </w:tcBorders>
          </w:tcPr>
          <w:p w:rsidR="00E32835" w:rsidRPr="006C6E41" w:rsidRDefault="00E32835" w:rsidP="008A3E1E">
            <w:pPr>
              <w:pStyle w:val="TAC"/>
            </w:pPr>
          </w:p>
          <w:p w:rsidR="00E32835" w:rsidRPr="006C6E41" w:rsidRDefault="00E32835" w:rsidP="008A3E1E">
            <w:pPr>
              <w:pStyle w:val="TAC"/>
            </w:pPr>
            <w:r>
              <w:t>UE policy part 1</w:t>
            </w:r>
          </w:p>
        </w:tc>
        <w:tc>
          <w:tcPr>
            <w:tcW w:w="950" w:type="dxa"/>
            <w:tcBorders>
              <w:left w:val="single" w:sz="6" w:space="0" w:color="auto"/>
            </w:tcBorders>
          </w:tcPr>
          <w:p w:rsidR="00E32835" w:rsidRDefault="00E32835" w:rsidP="008A3E1E">
            <w:pPr>
              <w:pStyle w:val="TAL"/>
            </w:pPr>
            <w:r>
              <w:t>o</w:t>
            </w:r>
            <w:r w:rsidRPr="006C6E41">
              <w:t xml:space="preserve">ctet </w:t>
            </w:r>
            <w:r>
              <w:t>l</w:t>
            </w:r>
          </w:p>
          <w:p w:rsidR="00E32835" w:rsidRDefault="00E32835" w:rsidP="008A3E1E">
            <w:pPr>
              <w:pStyle w:val="TAL"/>
            </w:pPr>
          </w:p>
          <w:p w:rsidR="00E32835" w:rsidRPr="006C6E41" w:rsidRDefault="00E32835" w:rsidP="008A3E1E">
            <w:pPr>
              <w:pStyle w:val="TAL"/>
            </w:pPr>
            <w:r>
              <w:t>octet m</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Pr="006C6E41" w:rsidRDefault="00E32835" w:rsidP="008A3E1E">
            <w:pPr>
              <w:pStyle w:val="TAC"/>
            </w:pPr>
            <w:r>
              <w:t>UE policy part 2</w:t>
            </w:r>
          </w:p>
        </w:tc>
        <w:tc>
          <w:tcPr>
            <w:tcW w:w="950" w:type="dxa"/>
            <w:tcBorders>
              <w:left w:val="single" w:sz="6" w:space="0" w:color="auto"/>
            </w:tcBorders>
          </w:tcPr>
          <w:p w:rsidR="00E32835" w:rsidRDefault="00E32835" w:rsidP="008A3E1E">
            <w:pPr>
              <w:pStyle w:val="TAL"/>
            </w:pPr>
            <w:r>
              <w:t>octet m+1</w:t>
            </w:r>
          </w:p>
          <w:p w:rsidR="00E32835" w:rsidRDefault="00E32835" w:rsidP="008A3E1E">
            <w:pPr>
              <w:pStyle w:val="TAL"/>
            </w:pPr>
          </w:p>
          <w:p w:rsidR="00E32835" w:rsidRPr="006C6E41" w:rsidRDefault="00E32835" w:rsidP="008A3E1E">
            <w:pPr>
              <w:pStyle w:val="TAL"/>
            </w:pPr>
            <w:r>
              <w:t>octet n</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p>
          <w:p w:rsidR="00E32835" w:rsidRDefault="00E32835" w:rsidP="008A3E1E">
            <w:pPr>
              <w:pStyle w:val="TAC"/>
            </w:pPr>
            <w:r>
              <w:t>…</w:t>
            </w:r>
          </w:p>
          <w:p w:rsidR="00E32835" w:rsidRDefault="00E32835" w:rsidP="008A3E1E">
            <w:pPr>
              <w:pStyle w:val="TAC"/>
            </w:pPr>
          </w:p>
          <w:p w:rsidR="00E32835" w:rsidRDefault="00E32835" w:rsidP="008A3E1E">
            <w:pPr>
              <w:pStyle w:val="TAC"/>
            </w:pPr>
          </w:p>
          <w:p w:rsidR="00E32835" w:rsidRDefault="00E32835" w:rsidP="008A3E1E">
            <w:pPr>
              <w:pStyle w:val="TAC"/>
            </w:pPr>
          </w:p>
        </w:tc>
        <w:tc>
          <w:tcPr>
            <w:tcW w:w="950" w:type="dxa"/>
            <w:tcBorders>
              <w:left w:val="single" w:sz="6" w:space="0" w:color="auto"/>
            </w:tcBorders>
          </w:tcPr>
          <w:p w:rsidR="00E32835" w:rsidRDefault="00E32835" w:rsidP="008A3E1E">
            <w:pPr>
              <w:pStyle w:val="TAL"/>
            </w:pPr>
            <w:r>
              <w:t>octet n+1</w:t>
            </w:r>
          </w:p>
          <w:p w:rsidR="00E32835" w:rsidRDefault="00E32835" w:rsidP="008A3E1E">
            <w:pPr>
              <w:pStyle w:val="TAL"/>
            </w:pPr>
          </w:p>
          <w:p w:rsidR="00E32835" w:rsidRDefault="00E32835" w:rsidP="008A3E1E">
            <w:pPr>
              <w:pStyle w:val="TAL"/>
            </w:pPr>
            <w:r>
              <w:t xml:space="preserve"> …</w:t>
            </w:r>
          </w:p>
          <w:p w:rsidR="00E32835" w:rsidRDefault="00E32835" w:rsidP="008A3E1E">
            <w:pPr>
              <w:pStyle w:val="TAL"/>
            </w:pPr>
          </w:p>
          <w:p w:rsidR="00E32835" w:rsidRDefault="00E32835" w:rsidP="008A3E1E">
            <w:pPr>
              <w:pStyle w:val="TAL"/>
            </w:pPr>
          </w:p>
          <w:p w:rsidR="00E32835" w:rsidRDefault="00E32835" w:rsidP="008A3E1E">
            <w:pPr>
              <w:pStyle w:val="TAL"/>
            </w:pPr>
            <w:r>
              <w:t>octet o</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r>
              <w:t>UE policy part N</w:t>
            </w:r>
          </w:p>
        </w:tc>
        <w:tc>
          <w:tcPr>
            <w:tcW w:w="950" w:type="dxa"/>
            <w:tcBorders>
              <w:left w:val="single" w:sz="6" w:space="0" w:color="auto"/>
            </w:tcBorders>
          </w:tcPr>
          <w:p w:rsidR="00E32835" w:rsidRDefault="00E32835" w:rsidP="008A3E1E">
            <w:pPr>
              <w:pStyle w:val="TAL"/>
            </w:pPr>
            <w:r>
              <w:t>octet o+1</w:t>
            </w:r>
          </w:p>
          <w:p w:rsidR="00E32835" w:rsidRDefault="00E32835" w:rsidP="008A3E1E">
            <w:pPr>
              <w:pStyle w:val="TAL"/>
            </w:pPr>
          </w:p>
          <w:p w:rsidR="00E32835" w:rsidRDefault="00E32835" w:rsidP="008A3E1E">
            <w:pPr>
              <w:pStyle w:val="TAL"/>
            </w:pPr>
            <w:r>
              <w:t>octet p</w:t>
            </w:r>
          </w:p>
        </w:tc>
      </w:tr>
    </w:tbl>
    <w:p w:rsidR="00E32835" w:rsidRDefault="00E32835" w:rsidP="00E32835">
      <w:pPr>
        <w:pStyle w:val="TF"/>
        <w:rPr>
          <w:rFonts w:eastAsia="Malgun Gothic"/>
        </w:rPr>
      </w:pPr>
      <w:r w:rsidRPr="00BD0557">
        <w:rPr>
          <w:rFonts w:eastAsia="Malgun Gothic"/>
        </w:rPr>
        <w:t>Figure </w:t>
      </w:r>
      <w:r>
        <w:rPr>
          <w:rFonts w:eastAsia="Malgun Gothic"/>
        </w:rPr>
        <w:t>D.6.2.6</w:t>
      </w:r>
      <w:r w:rsidRPr="00BD0557">
        <w:rPr>
          <w:rFonts w:eastAsia="Malgun Gothic"/>
        </w:rPr>
        <w:t xml:space="preserve">: </w:t>
      </w:r>
      <w:r>
        <w:rPr>
          <w:lang w:val="en-US"/>
        </w:rPr>
        <w:t>UE policy section contents</w:t>
      </w:r>
    </w:p>
    <w:p w:rsidR="00E32835" w:rsidRDefault="00E32835" w:rsidP="00E32835"/>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trPr>
        <w:tc>
          <w:tcPr>
            <w:tcW w:w="593" w:type="dxa"/>
            <w:tcBorders>
              <w:bottom w:val="single" w:sz="6" w:space="0" w:color="auto"/>
            </w:tcBorders>
          </w:tcPr>
          <w:p w:rsidR="00E32835" w:rsidRPr="006C6E41" w:rsidRDefault="00E32835" w:rsidP="008A3E1E">
            <w:pPr>
              <w:pStyle w:val="TAC"/>
            </w:pPr>
            <w:r w:rsidRPr="006C6E41">
              <w:t>8</w:t>
            </w:r>
          </w:p>
        </w:tc>
        <w:tc>
          <w:tcPr>
            <w:tcW w:w="594" w:type="dxa"/>
            <w:tcBorders>
              <w:bottom w:val="single" w:sz="6" w:space="0" w:color="auto"/>
            </w:tcBorders>
          </w:tcPr>
          <w:p w:rsidR="00E32835" w:rsidRPr="006C6E41" w:rsidRDefault="00E32835" w:rsidP="008A3E1E">
            <w:pPr>
              <w:pStyle w:val="TAC"/>
            </w:pPr>
            <w:r w:rsidRPr="006C6E41">
              <w:t>7</w:t>
            </w:r>
          </w:p>
        </w:tc>
        <w:tc>
          <w:tcPr>
            <w:tcW w:w="594" w:type="dxa"/>
            <w:tcBorders>
              <w:bottom w:val="single" w:sz="6" w:space="0" w:color="auto"/>
            </w:tcBorders>
          </w:tcPr>
          <w:p w:rsidR="00E32835" w:rsidRPr="006C6E41" w:rsidRDefault="00E32835" w:rsidP="008A3E1E">
            <w:pPr>
              <w:pStyle w:val="TAC"/>
            </w:pPr>
            <w:r w:rsidRPr="006C6E41">
              <w:t>6</w:t>
            </w:r>
          </w:p>
        </w:tc>
        <w:tc>
          <w:tcPr>
            <w:tcW w:w="594" w:type="dxa"/>
            <w:tcBorders>
              <w:bottom w:val="single" w:sz="6" w:space="0" w:color="auto"/>
            </w:tcBorders>
          </w:tcPr>
          <w:p w:rsidR="00E32835" w:rsidRPr="006C6E41" w:rsidRDefault="00E32835" w:rsidP="008A3E1E">
            <w:pPr>
              <w:pStyle w:val="TAC"/>
            </w:pPr>
            <w:r w:rsidRPr="006C6E41">
              <w:t>5</w:t>
            </w:r>
          </w:p>
        </w:tc>
        <w:tc>
          <w:tcPr>
            <w:tcW w:w="593" w:type="dxa"/>
            <w:tcBorders>
              <w:bottom w:val="single" w:sz="6" w:space="0" w:color="auto"/>
            </w:tcBorders>
          </w:tcPr>
          <w:p w:rsidR="00E32835" w:rsidRPr="006C6E41" w:rsidRDefault="00E32835" w:rsidP="008A3E1E">
            <w:pPr>
              <w:pStyle w:val="TAC"/>
            </w:pPr>
            <w:r w:rsidRPr="006C6E41">
              <w:t>4</w:t>
            </w:r>
          </w:p>
        </w:tc>
        <w:tc>
          <w:tcPr>
            <w:tcW w:w="594" w:type="dxa"/>
            <w:tcBorders>
              <w:bottom w:val="single" w:sz="6" w:space="0" w:color="auto"/>
            </w:tcBorders>
          </w:tcPr>
          <w:p w:rsidR="00E32835" w:rsidRPr="006C6E41" w:rsidRDefault="00E32835" w:rsidP="008A3E1E">
            <w:pPr>
              <w:pStyle w:val="TAC"/>
            </w:pPr>
            <w:r w:rsidRPr="006C6E41">
              <w:t>3</w:t>
            </w:r>
          </w:p>
        </w:tc>
        <w:tc>
          <w:tcPr>
            <w:tcW w:w="594" w:type="dxa"/>
            <w:tcBorders>
              <w:bottom w:val="single" w:sz="6" w:space="0" w:color="auto"/>
            </w:tcBorders>
          </w:tcPr>
          <w:p w:rsidR="00E32835" w:rsidRPr="006C6E41" w:rsidRDefault="00E32835" w:rsidP="008A3E1E">
            <w:pPr>
              <w:pStyle w:val="TAC"/>
            </w:pPr>
            <w:r w:rsidRPr="006C6E41">
              <w:t>2</w:t>
            </w:r>
          </w:p>
        </w:tc>
        <w:tc>
          <w:tcPr>
            <w:tcW w:w="594" w:type="dxa"/>
            <w:tcBorders>
              <w:bottom w:val="single" w:sz="6" w:space="0" w:color="auto"/>
            </w:tcBorders>
          </w:tcPr>
          <w:p w:rsidR="00E32835" w:rsidRPr="006C6E41" w:rsidRDefault="00E32835" w:rsidP="008A3E1E">
            <w:pPr>
              <w:pStyle w:val="TAC"/>
            </w:pPr>
            <w:r w:rsidRPr="006C6E41">
              <w:t>1</w:t>
            </w:r>
          </w:p>
        </w:tc>
        <w:tc>
          <w:tcPr>
            <w:tcW w:w="950" w:type="dxa"/>
            <w:tcBorders>
              <w:left w:val="nil"/>
            </w:tcBorders>
          </w:tcPr>
          <w:p w:rsidR="00E32835" w:rsidRPr="006C6E41" w:rsidRDefault="00E32835" w:rsidP="008A3E1E">
            <w:pPr>
              <w:pStyle w:val="TAC"/>
            </w:pPr>
          </w:p>
        </w:tc>
      </w:tr>
      <w:tr w:rsidR="00E32835" w:rsidRPr="00FE320E" w:rsidTr="008A3E1E">
        <w:trPr>
          <w:cantSplit/>
          <w:trHeight w:val="83"/>
          <w:jc w:val="center"/>
        </w:trPr>
        <w:tc>
          <w:tcPr>
            <w:tcW w:w="4750" w:type="dxa"/>
            <w:gridSpan w:val="8"/>
            <w:tcBorders>
              <w:top w:val="single" w:sz="6" w:space="0" w:color="auto"/>
              <w:left w:val="single" w:sz="6" w:space="0" w:color="auto"/>
              <w:right w:val="single" w:sz="6" w:space="0" w:color="auto"/>
            </w:tcBorders>
          </w:tcPr>
          <w:p w:rsidR="00E32835" w:rsidRDefault="00E32835" w:rsidP="008A3E1E">
            <w:pPr>
              <w:pStyle w:val="TAC"/>
            </w:pPr>
          </w:p>
          <w:p w:rsidR="00E32835" w:rsidRDefault="00E32835" w:rsidP="008A3E1E">
            <w:pPr>
              <w:pStyle w:val="TAC"/>
            </w:pPr>
            <w:r>
              <w:t>UE policy part contents length</w:t>
            </w:r>
          </w:p>
          <w:p w:rsidR="00E32835" w:rsidRPr="006C6E41" w:rsidRDefault="00E32835" w:rsidP="008A3E1E">
            <w:pPr>
              <w:pStyle w:val="TAC"/>
            </w:pPr>
          </w:p>
        </w:tc>
        <w:tc>
          <w:tcPr>
            <w:tcW w:w="950" w:type="dxa"/>
            <w:tcBorders>
              <w:left w:val="single" w:sz="6" w:space="0" w:color="auto"/>
            </w:tcBorders>
          </w:tcPr>
          <w:p w:rsidR="00E32835" w:rsidRDefault="00E32835" w:rsidP="008A3E1E">
            <w:pPr>
              <w:pStyle w:val="TAL"/>
            </w:pPr>
            <w:r>
              <w:t>octet q</w:t>
            </w:r>
          </w:p>
          <w:p w:rsidR="00E32835" w:rsidRDefault="00E32835" w:rsidP="008A3E1E">
            <w:pPr>
              <w:pStyle w:val="TAL"/>
            </w:pPr>
          </w:p>
          <w:p w:rsidR="00E32835" w:rsidRDefault="00E32835" w:rsidP="008A3E1E">
            <w:pPr>
              <w:pStyle w:val="TAL"/>
            </w:pPr>
            <w:r>
              <w:t>octet q+1</w:t>
            </w:r>
          </w:p>
        </w:tc>
      </w:tr>
      <w:tr w:rsidR="00E32835" w:rsidRPr="00FE320E" w:rsidTr="008A3E1E">
        <w:trPr>
          <w:cantSplit/>
          <w:trHeight w:val="83"/>
          <w:jc w:val="center"/>
        </w:trPr>
        <w:tc>
          <w:tcPr>
            <w:tcW w:w="593" w:type="dxa"/>
            <w:tcBorders>
              <w:top w:val="single" w:sz="6" w:space="0" w:color="auto"/>
              <w:left w:val="single" w:sz="6" w:space="0" w:color="auto"/>
            </w:tcBorders>
          </w:tcPr>
          <w:p w:rsidR="00E32835" w:rsidRPr="006C6E41" w:rsidRDefault="00E32835" w:rsidP="008A3E1E">
            <w:pPr>
              <w:pStyle w:val="TAC"/>
            </w:pPr>
            <w:r w:rsidRPr="006C6E41">
              <w:t>0</w:t>
            </w:r>
          </w:p>
        </w:tc>
        <w:tc>
          <w:tcPr>
            <w:tcW w:w="594" w:type="dxa"/>
            <w:tcBorders>
              <w:top w:val="single" w:sz="6" w:space="0" w:color="auto"/>
            </w:tcBorders>
          </w:tcPr>
          <w:p w:rsidR="00E32835" w:rsidRPr="006C6E41" w:rsidRDefault="00E32835" w:rsidP="008A3E1E">
            <w:pPr>
              <w:pStyle w:val="TAC"/>
            </w:pPr>
            <w:r w:rsidRPr="006C6E41">
              <w:t>0</w:t>
            </w:r>
          </w:p>
        </w:tc>
        <w:tc>
          <w:tcPr>
            <w:tcW w:w="594" w:type="dxa"/>
            <w:tcBorders>
              <w:top w:val="single" w:sz="6" w:space="0" w:color="auto"/>
            </w:tcBorders>
          </w:tcPr>
          <w:p w:rsidR="00E32835" w:rsidRPr="006C6E41" w:rsidRDefault="00E32835" w:rsidP="008A3E1E">
            <w:pPr>
              <w:pStyle w:val="TAC"/>
            </w:pPr>
            <w:r w:rsidRPr="006C6E41">
              <w:t>0</w:t>
            </w:r>
          </w:p>
        </w:tc>
        <w:tc>
          <w:tcPr>
            <w:tcW w:w="594" w:type="dxa"/>
            <w:tcBorders>
              <w:top w:val="single" w:sz="6" w:space="0" w:color="auto"/>
              <w:right w:val="single" w:sz="6" w:space="0" w:color="auto"/>
            </w:tcBorders>
          </w:tcPr>
          <w:p w:rsidR="00E32835" w:rsidRPr="006C6E41" w:rsidRDefault="00E32835" w:rsidP="008A3E1E">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E32835" w:rsidRDefault="00E32835" w:rsidP="008A3E1E">
            <w:pPr>
              <w:pStyle w:val="TAC"/>
            </w:pPr>
          </w:p>
          <w:p w:rsidR="00E32835" w:rsidRPr="006C6E41" w:rsidRDefault="00E32835" w:rsidP="008A3E1E">
            <w:pPr>
              <w:pStyle w:val="TAC"/>
            </w:pPr>
            <w:r>
              <w:t>UE policy part type</w:t>
            </w:r>
          </w:p>
        </w:tc>
        <w:tc>
          <w:tcPr>
            <w:tcW w:w="950" w:type="dxa"/>
            <w:vMerge w:val="restart"/>
            <w:tcBorders>
              <w:left w:val="single" w:sz="6" w:space="0" w:color="auto"/>
            </w:tcBorders>
          </w:tcPr>
          <w:p w:rsidR="00E32835" w:rsidRPr="006C6E41" w:rsidRDefault="00E32835" w:rsidP="008A3E1E">
            <w:pPr>
              <w:pStyle w:val="TAL"/>
            </w:pPr>
            <w:r>
              <w:t>o</w:t>
            </w:r>
            <w:r w:rsidRPr="006C6E41">
              <w:t xml:space="preserve">ctet </w:t>
            </w:r>
            <w:r>
              <w:t>q+2</w:t>
            </w:r>
          </w:p>
        </w:tc>
      </w:tr>
      <w:tr w:rsidR="00E32835" w:rsidTr="008A3E1E">
        <w:trPr>
          <w:cantSplit/>
          <w:trHeight w:val="82"/>
          <w:jc w:val="center"/>
        </w:trPr>
        <w:tc>
          <w:tcPr>
            <w:tcW w:w="2375" w:type="dxa"/>
            <w:gridSpan w:val="4"/>
            <w:tcBorders>
              <w:left w:val="single" w:sz="6" w:space="0" w:color="auto"/>
              <w:bottom w:val="single" w:sz="6" w:space="0" w:color="auto"/>
              <w:right w:val="single" w:sz="6" w:space="0" w:color="auto"/>
            </w:tcBorders>
          </w:tcPr>
          <w:p w:rsidR="00E32835" w:rsidRPr="006C6E41" w:rsidRDefault="00E32835" w:rsidP="008A3E1E">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E32835" w:rsidRPr="006C6E41" w:rsidRDefault="00E32835" w:rsidP="008A3E1E">
            <w:pPr>
              <w:pStyle w:val="TAC"/>
            </w:pPr>
          </w:p>
        </w:tc>
        <w:tc>
          <w:tcPr>
            <w:tcW w:w="950" w:type="dxa"/>
            <w:vMerge/>
            <w:tcBorders>
              <w:left w:val="single" w:sz="6" w:space="0" w:color="auto"/>
            </w:tcBorders>
          </w:tcPr>
          <w:p w:rsidR="00E32835" w:rsidRPr="006C6E41" w:rsidRDefault="00E32835" w:rsidP="008A3E1E">
            <w:pPr>
              <w:pStyle w:val="TAL"/>
            </w:pP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r>
              <w:t>UE policy part contents</w:t>
            </w:r>
          </w:p>
          <w:p w:rsidR="00E32835" w:rsidRDefault="00E32835" w:rsidP="008A3E1E">
            <w:pPr>
              <w:pStyle w:val="TAC"/>
            </w:pPr>
          </w:p>
          <w:p w:rsidR="00E32835" w:rsidRDefault="00E32835" w:rsidP="008A3E1E">
            <w:pPr>
              <w:pStyle w:val="TAC"/>
            </w:pPr>
          </w:p>
        </w:tc>
        <w:tc>
          <w:tcPr>
            <w:tcW w:w="950" w:type="dxa"/>
            <w:tcBorders>
              <w:left w:val="single" w:sz="6" w:space="0" w:color="auto"/>
            </w:tcBorders>
          </w:tcPr>
          <w:p w:rsidR="00E32835" w:rsidRDefault="00E32835" w:rsidP="008A3E1E">
            <w:pPr>
              <w:pStyle w:val="TAL"/>
            </w:pPr>
            <w:r>
              <w:t>octet q+3</w:t>
            </w:r>
          </w:p>
          <w:p w:rsidR="00E32835" w:rsidRDefault="00E32835" w:rsidP="008A3E1E">
            <w:pPr>
              <w:pStyle w:val="TAL"/>
            </w:pPr>
          </w:p>
          <w:p w:rsidR="00E32835" w:rsidRDefault="00E32835" w:rsidP="008A3E1E">
            <w:pPr>
              <w:pStyle w:val="TAL"/>
            </w:pPr>
          </w:p>
          <w:p w:rsidR="00E32835" w:rsidRDefault="00E32835" w:rsidP="008A3E1E">
            <w:pPr>
              <w:pStyle w:val="TAL"/>
            </w:pPr>
            <w:r>
              <w:t>octet r</w:t>
            </w:r>
          </w:p>
        </w:tc>
      </w:tr>
    </w:tbl>
    <w:p w:rsidR="00E32835" w:rsidRDefault="00E32835" w:rsidP="00E32835">
      <w:pPr>
        <w:pStyle w:val="TF"/>
      </w:pPr>
      <w:r w:rsidRPr="00BD0557">
        <w:rPr>
          <w:rFonts w:eastAsia="Malgun Gothic"/>
        </w:rPr>
        <w:t>Figure </w:t>
      </w:r>
      <w:r>
        <w:rPr>
          <w:rFonts w:eastAsia="Malgun Gothic"/>
        </w:rPr>
        <w:t>D.6.2.7</w:t>
      </w:r>
      <w:r w:rsidRPr="00BD0557">
        <w:rPr>
          <w:rFonts w:eastAsia="Malgun Gothic"/>
        </w:rPr>
        <w:t xml:space="preserve">: </w:t>
      </w:r>
      <w:r>
        <w:rPr>
          <w:rFonts w:eastAsia="Malgun Gothic"/>
        </w:rPr>
        <w:t>UE policy part</w:t>
      </w:r>
    </w:p>
    <w:p w:rsidR="00E32835" w:rsidRDefault="00E32835" w:rsidP="00E32835"/>
    <w:p w:rsidR="00E32835" w:rsidRPr="003168A2" w:rsidRDefault="00E32835" w:rsidP="00E32835">
      <w:pPr>
        <w:pStyle w:val="TH"/>
      </w:pPr>
      <w:r w:rsidRPr="003168A2">
        <w:t xml:space="preserve">Table </w:t>
      </w:r>
      <w:r>
        <w:rPr>
          <w:rFonts w:eastAsia="Malgun Gothic"/>
        </w:rPr>
        <w:t>D.6.2</w:t>
      </w:r>
      <w:r w:rsidRPr="003168A2">
        <w:t xml:space="preserve">.1: </w:t>
      </w:r>
      <w:r>
        <w:t>UE policy section management list</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12"/>
        <w:gridCol w:w="284"/>
        <w:gridCol w:w="284"/>
        <w:gridCol w:w="283"/>
        <w:gridCol w:w="283"/>
        <w:gridCol w:w="5953"/>
        <w:gridCol w:w="7"/>
        <w:gridCol w:w="8"/>
      </w:tblGrid>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r w:rsidRPr="003168A2">
              <w:t xml:space="preserve">Value part of the </w:t>
            </w:r>
            <w:r>
              <w:t>UE policy section management list informatio</w:t>
            </w:r>
            <w:r w:rsidRPr="003168A2">
              <w:t>n element (octet</w:t>
            </w:r>
            <w:r>
              <w:t>s</w:t>
            </w:r>
            <w:r w:rsidRPr="003168A2">
              <w:t xml:space="preserve"> </w:t>
            </w:r>
            <w:r>
              <w:t>4</w:t>
            </w:r>
            <w:r w:rsidRPr="003168A2">
              <w:t xml:space="preserve"> to </w:t>
            </w:r>
            <w:r>
              <w:t>z</w:t>
            </w:r>
            <w:r w:rsidRPr="003168A2">
              <w:t>)</w:t>
            </w: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r w:rsidRPr="003168A2">
              <w:t xml:space="preserve">The value part of the </w:t>
            </w:r>
            <w:r>
              <w:t>UE policy section management list</w:t>
            </w:r>
            <w:r w:rsidRPr="003168A2">
              <w:t xml:space="preserve"> information element consists of one or several </w:t>
            </w:r>
            <w:r>
              <w:t>UE policy section management sublists</w:t>
            </w:r>
            <w:r w:rsidRPr="003168A2">
              <w:t>.</w:t>
            </w: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r>
              <w:t>UE policy section management sublist</w:t>
            </w:r>
            <w:r w:rsidRPr="003168A2">
              <w:t>:</w:t>
            </w: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r>
              <w:t>Length of UE policy section management sublist</w:t>
            </w:r>
            <w:r w:rsidRPr="003168A2">
              <w:t xml:space="preserve"> (octet</w:t>
            </w:r>
            <w:r>
              <w:t>s</w:t>
            </w:r>
            <w:r w:rsidRPr="003168A2">
              <w:t xml:space="preserve"> </w:t>
            </w:r>
            <w:r>
              <w:t>d to d+1</w:t>
            </w:r>
            <w:r w:rsidRPr="003168A2">
              <w:t>)</w:t>
            </w: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r>
              <w:t>This field contains the binary encoding of the length of the UE policy section management sublist</w:t>
            </w:r>
            <w:r w:rsidRPr="003168A2">
              <w:t xml:space="preserve"> </w:t>
            </w:r>
            <w:r>
              <w:t>in units of octets</w:t>
            </w:r>
            <w:r w:rsidRPr="003168A2">
              <w:t>.</w:t>
            </w: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r w:rsidRPr="003168A2">
              <w:t>MCC, Mobile country code</w:t>
            </w:r>
            <w:r>
              <w:t xml:space="preserve"> (octet d+2, and bits 4 to 1 of octet d+3)</w:t>
            </w: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552CBE">
            <w:pPr>
              <w:pStyle w:val="TAL"/>
            </w:pPr>
            <w:r w:rsidRPr="003168A2">
              <w:t>The MCC field is coded as in ITU-T Recommendation E.212 [</w:t>
            </w:r>
            <w:r w:rsidR="00552CBE">
              <w:t>42</w:t>
            </w:r>
            <w:r w:rsidRPr="003168A2">
              <w:t xml:space="preserve">], </w:t>
            </w:r>
            <w:r>
              <w:t>a</w:t>
            </w:r>
            <w:r w:rsidRPr="003168A2">
              <w:t>nnex A.</w:t>
            </w: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r w:rsidRPr="003168A2">
              <w:t>MNC, Mobile network code</w:t>
            </w:r>
            <w:r>
              <w:t xml:space="preserve"> (bits 8 to 5 of octet d+3, and octet d+4)</w:t>
            </w: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r w:rsidRPr="003168A2">
              <w:t>The coding of this field is the responsibility of each administration but BCD coding shall be used. The MNC shall consist of 2 or 3 digits. If a network operator decides to use only two digits in the MNC, MNC digit 3 shall be coded as "1111".</w:t>
            </w: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p>
        </w:tc>
      </w:tr>
      <w:tr w:rsidR="00E32835" w:rsidRPr="003168A2" w:rsidTr="008A3E1E">
        <w:trPr>
          <w:gridBefore w:val="1"/>
          <w:gridAfter w:val="1"/>
          <w:wBefore w:w="12" w:type="dxa"/>
          <w:wAfter w:w="8" w:type="dxa"/>
          <w:cantSplit/>
          <w:jc w:val="center"/>
        </w:trPr>
        <w:tc>
          <w:tcPr>
            <w:tcW w:w="7094" w:type="dxa"/>
            <w:gridSpan w:val="6"/>
          </w:tcPr>
          <w:p w:rsidR="00E32835" w:rsidRDefault="00E32835" w:rsidP="008A3E1E">
            <w:pPr>
              <w:pStyle w:val="TAL"/>
            </w:pPr>
            <w:r>
              <w:t>UE policy section management sublist contents (octets d+5 to y)</w:t>
            </w:r>
          </w:p>
          <w:p w:rsidR="00E32835" w:rsidRDefault="00E32835" w:rsidP="008A3E1E">
            <w:pPr>
              <w:pStyle w:val="TAL"/>
            </w:pPr>
          </w:p>
          <w:p w:rsidR="00E32835" w:rsidRPr="003168A2" w:rsidRDefault="00E32835" w:rsidP="008A3E1E">
            <w:pPr>
              <w:pStyle w:val="TAL"/>
            </w:pPr>
            <w:r w:rsidRPr="003168A2">
              <w:t xml:space="preserve">The </w:t>
            </w:r>
            <w:r>
              <w:t>UE policy section management sublist</w:t>
            </w:r>
            <w:r w:rsidRPr="003168A2">
              <w:t xml:space="preserve"> </w:t>
            </w:r>
            <w:r>
              <w:t>contents c</w:t>
            </w:r>
            <w:r w:rsidRPr="003168A2">
              <w:t xml:space="preserve">onsist of one or several </w:t>
            </w:r>
            <w:r>
              <w:t>instructions.</w:t>
            </w: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p>
        </w:tc>
      </w:tr>
      <w:tr w:rsidR="00E32835" w:rsidRPr="003168A2" w:rsidTr="008A3E1E">
        <w:trPr>
          <w:gridBefore w:val="1"/>
          <w:gridAfter w:val="1"/>
          <w:wBefore w:w="12" w:type="dxa"/>
          <w:wAfter w:w="8" w:type="dxa"/>
          <w:cantSplit/>
          <w:jc w:val="center"/>
        </w:trPr>
        <w:tc>
          <w:tcPr>
            <w:tcW w:w="7094" w:type="dxa"/>
            <w:gridSpan w:val="6"/>
            <w:shd w:val="clear" w:color="auto" w:fill="auto"/>
          </w:tcPr>
          <w:p w:rsidR="00E32835" w:rsidRPr="003168A2" w:rsidRDefault="00E32835" w:rsidP="008A3E1E">
            <w:pPr>
              <w:pStyle w:val="TAL"/>
            </w:pPr>
            <w:r>
              <w:t>Instruction</w:t>
            </w:r>
            <w:r w:rsidRPr="001A5FFC">
              <w:t>:</w:t>
            </w: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r>
              <w:t xml:space="preserve">Instruction contents length (octets d+5 to d+6) </w:t>
            </w: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p>
        </w:tc>
      </w:tr>
      <w:tr w:rsidR="00E32835" w:rsidRPr="003168A2" w:rsidDel="00F33BAB" w:rsidTr="008A3E1E">
        <w:trPr>
          <w:gridBefore w:val="1"/>
          <w:gridAfter w:val="1"/>
          <w:wBefore w:w="12" w:type="dxa"/>
          <w:wAfter w:w="8" w:type="dxa"/>
          <w:cantSplit/>
          <w:jc w:val="center"/>
        </w:trPr>
        <w:tc>
          <w:tcPr>
            <w:tcW w:w="7094" w:type="dxa"/>
            <w:gridSpan w:val="6"/>
          </w:tcPr>
          <w:p w:rsidR="00E32835" w:rsidRPr="003168A2" w:rsidDel="00F33BAB" w:rsidRDefault="00E32835" w:rsidP="008A3E1E">
            <w:pPr>
              <w:pStyle w:val="TAL"/>
            </w:pPr>
            <w:r w:rsidRPr="00E26CE4">
              <w:t xml:space="preserve">This field contains the binary encoding of the </w:t>
            </w:r>
            <w:r>
              <w:t>instruction</w:t>
            </w:r>
            <w:r w:rsidRPr="00E26CE4">
              <w:t xml:space="preserve"> </w:t>
            </w:r>
            <w:r>
              <w:t>contents length i</w:t>
            </w:r>
            <w:r w:rsidRPr="00E26CE4">
              <w:t>n units of octets.</w:t>
            </w: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p>
        </w:tc>
      </w:tr>
      <w:tr w:rsidR="00E32835" w:rsidRPr="003168A2" w:rsidDel="00F33BAB" w:rsidTr="008A3E1E">
        <w:trPr>
          <w:gridBefore w:val="1"/>
          <w:gridAfter w:val="1"/>
          <w:wBefore w:w="12" w:type="dxa"/>
          <w:wAfter w:w="8" w:type="dxa"/>
          <w:cantSplit/>
          <w:jc w:val="center"/>
        </w:trPr>
        <w:tc>
          <w:tcPr>
            <w:tcW w:w="7094" w:type="dxa"/>
            <w:gridSpan w:val="6"/>
          </w:tcPr>
          <w:p w:rsidR="00E32835" w:rsidRPr="003168A2" w:rsidDel="00F33BAB" w:rsidRDefault="00E32835" w:rsidP="008A3E1E">
            <w:pPr>
              <w:pStyle w:val="TAL"/>
            </w:pPr>
            <w:r>
              <w:t>UPSC (octets d+7 to d+8)</w:t>
            </w:r>
          </w:p>
        </w:tc>
      </w:tr>
      <w:tr w:rsidR="00E32835" w:rsidRPr="003168A2" w:rsidDel="00F33BAB" w:rsidTr="008A3E1E">
        <w:trPr>
          <w:gridBefore w:val="1"/>
          <w:gridAfter w:val="1"/>
          <w:wBefore w:w="12" w:type="dxa"/>
          <w:wAfter w:w="8" w:type="dxa"/>
          <w:cantSplit/>
          <w:jc w:val="center"/>
        </w:trPr>
        <w:tc>
          <w:tcPr>
            <w:tcW w:w="7094" w:type="dxa"/>
            <w:gridSpan w:val="6"/>
          </w:tcPr>
          <w:p w:rsidR="00E32835" w:rsidRPr="003168A2" w:rsidDel="00F33BAB" w:rsidRDefault="00E32835" w:rsidP="008A3E1E">
            <w:pPr>
              <w:pStyle w:val="TAL"/>
            </w:pPr>
          </w:p>
        </w:tc>
      </w:tr>
      <w:tr w:rsidR="00E32835" w:rsidRPr="003168A2" w:rsidTr="008A3E1E">
        <w:trPr>
          <w:cantSplit/>
          <w:jc w:val="center"/>
        </w:trPr>
        <w:tc>
          <w:tcPr>
            <w:tcW w:w="7114" w:type="dxa"/>
            <w:gridSpan w:val="8"/>
          </w:tcPr>
          <w:p w:rsidR="00E32835" w:rsidRDefault="00E32835" w:rsidP="008A3E1E">
            <w:pPr>
              <w:pStyle w:val="TAL"/>
            </w:pPr>
            <w:r w:rsidRPr="00E26CE4">
              <w:t xml:space="preserve">This field contains the binary encoding of the </w:t>
            </w:r>
            <w:r>
              <w:t>UPSC. The value of the UPSC is set by the PCF.</w:t>
            </w:r>
          </w:p>
          <w:p w:rsidR="00E32835" w:rsidRPr="003168A2" w:rsidRDefault="00E32835" w:rsidP="008A3E1E">
            <w:pPr>
              <w:pStyle w:val="TAL"/>
            </w:pPr>
          </w:p>
        </w:tc>
      </w:tr>
      <w:tr w:rsidR="00E32835" w:rsidRPr="003168A2" w:rsidTr="008A3E1E">
        <w:trPr>
          <w:cantSplit/>
          <w:jc w:val="center"/>
        </w:trPr>
        <w:tc>
          <w:tcPr>
            <w:tcW w:w="7114" w:type="dxa"/>
            <w:gridSpan w:val="8"/>
          </w:tcPr>
          <w:p w:rsidR="00E32835" w:rsidRPr="003168A2" w:rsidRDefault="00E32835" w:rsidP="008A3E1E">
            <w:pPr>
              <w:pStyle w:val="TAL"/>
            </w:pPr>
            <w:r>
              <w:t>UE policy section contents (octets d+9 to k)</w:t>
            </w:r>
          </w:p>
        </w:tc>
      </w:tr>
      <w:tr w:rsidR="00E32835" w:rsidRPr="003168A2" w:rsidTr="008A3E1E">
        <w:trPr>
          <w:cantSplit/>
          <w:jc w:val="center"/>
        </w:trPr>
        <w:tc>
          <w:tcPr>
            <w:tcW w:w="7114" w:type="dxa"/>
            <w:gridSpan w:val="8"/>
          </w:tcPr>
          <w:p w:rsidR="00E32835" w:rsidRPr="003168A2" w:rsidRDefault="00E32835" w:rsidP="008A3E1E">
            <w:pPr>
              <w:pStyle w:val="TAL"/>
            </w:pPr>
          </w:p>
        </w:tc>
      </w:tr>
      <w:tr w:rsidR="00E32835" w:rsidRPr="003168A2" w:rsidTr="008A3E1E">
        <w:trPr>
          <w:cantSplit/>
          <w:jc w:val="center"/>
        </w:trPr>
        <w:tc>
          <w:tcPr>
            <w:tcW w:w="7114" w:type="dxa"/>
            <w:gridSpan w:val="8"/>
          </w:tcPr>
          <w:p w:rsidR="00E32835" w:rsidRPr="003168A2" w:rsidRDefault="00E32835" w:rsidP="008A3E1E">
            <w:pPr>
              <w:pStyle w:val="TAL"/>
            </w:pPr>
            <w:r>
              <w:t>The</w:t>
            </w:r>
            <w:r w:rsidRPr="003168A2">
              <w:t xml:space="preserve"> </w:t>
            </w:r>
            <w:r>
              <w:t xml:space="preserve">UE policy section contents </w:t>
            </w:r>
            <w:r w:rsidRPr="003168A2">
              <w:t xml:space="preserve">consist of one or several </w:t>
            </w:r>
            <w:r>
              <w:t>UE policy parts</w:t>
            </w:r>
            <w:r w:rsidRPr="003168A2">
              <w:t>.</w:t>
            </w:r>
          </w:p>
        </w:tc>
      </w:tr>
      <w:tr w:rsidR="00E32835" w:rsidRPr="003168A2" w:rsidTr="008A3E1E">
        <w:trPr>
          <w:cantSplit/>
          <w:jc w:val="center"/>
        </w:trPr>
        <w:tc>
          <w:tcPr>
            <w:tcW w:w="7114" w:type="dxa"/>
            <w:gridSpan w:val="8"/>
          </w:tcPr>
          <w:p w:rsidR="00E32835" w:rsidRPr="003168A2" w:rsidRDefault="00E32835" w:rsidP="008A3E1E">
            <w:pPr>
              <w:pStyle w:val="TAL"/>
            </w:pPr>
          </w:p>
        </w:tc>
      </w:tr>
      <w:tr w:rsidR="00E32835" w:rsidRPr="003168A2" w:rsidTr="008A3E1E">
        <w:trPr>
          <w:cantSplit/>
          <w:jc w:val="center"/>
        </w:trPr>
        <w:tc>
          <w:tcPr>
            <w:tcW w:w="7114" w:type="dxa"/>
            <w:gridSpan w:val="8"/>
          </w:tcPr>
          <w:p w:rsidR="00E32835" w:rsidRPr="003168A2" w:rsidRDefault="00E32835" w:rsidP="008A3E1E">
            <w:pPr>
              <w:pStyle w:val="TAL"/>
            </w:pPr>
          </w:p>
        </w:tc>
      </w:tr>
      <w:tr w:rsidR="00E32835" w:rsidRPr="003168A2" w:rsidTr="008A3E1E">
        <w:trPr>
          <w:cantSplit/>
          <w:jc w:val="center"/>
        </w:trPr>
        <w:tc>
          <w:tcPr>
            <w:tcW w:w="7114" w:type="dxa"/>
            <w:gridSpan w:val="8"/>
          </w:tcPr>
          <w:p w:rsidR="00E32835" w:rsidRPr="003168A2" w:rsidRDefault="00E32835" w:rsidP="008A3E1E">
            <w:pPr>
              <w:pStyle w:val="TAL"/>
            </w:pPr>
            <w:r>
              <w:t>UE policy part:</w:t>
            </w:r>
          </w:p>
        </w:tc>
      </w:tr>
      <w:tr w:rsidR="00E32835" w:rsidRPr="003168A2" w:rsidTr="008A3E1E">
        <w:trPr>
          <w:cantSplit/>
          <w:jc w:val="center"/>
        </w:trPr>
        <w:tc>
          <w:tcPr>
            <w:tcW w:w="7114" w:type="dxa"/>
            <w:gridSpan w:val="8"/>
          </w:tcPr>
          <w:p w:rsidR="00E32835" w:rsidRPr="003168A2" w:rsidRDefault="00E32835" w:rsidP="008A3E1E">
            <w:pPr>
              <w:pStyle w:val="TAL"/>
            </w:pPr>
          </w:p>
        </w:tc>
      </w:tr>
      <w:tr w:rsidR="00E32835" w:rsidRPr="003168A2" w:rsidTr="008A3E1E">
        <w:trPr>
          <w:cantSplit/>
          <w:jc w:val="center"/>
        </w:trPr>
        <w:tc>
          <w:tcPr>
            <w:tcW w:w="7114" w:type="dxa"/>
            <w:gridSpan w:val="8"/>
          </w:tcPr>
          <w:p w:rsidR="00E32835" w:rsidRDefault="00E32835" w:rsidP="008A3E1E">
            <w:pPr>
              <w:pStyle w:val="TAL"/>
            </w:pPr>
            <w:r>
              <w:t>UE policy part contents length (octets q to q+1)</w:t>
            </w:r>
          </w:p>
          <w:p w:rsidR="00E32835" w:rsidRPr="003168A2" w:rsidRDefault="00E32835" w:rsidP="008A3E1E">
            <w:pPr>
              <w:pStyle w:val="TAL"/>
            </w:pPr>
          </w:p>
        </w:tc>
      </w:tr>
      <w:tr w:rsidR="00E32835" w:rsidRPr="003168A2" w:rsidTr="008A3E1E">
        <w:trPr>
          <w:cantSplit/>
          <w:jc w:val="center"/>
        </w:trPr>
        <w:tc>
          <w:tcPr>
            <w:tcW w:w="7114" w:type="dxa"/>
            <w:gridSpan w:val="8"/>
          </w:tcPr>
          <w:p w:rsidR="00E32835" w:rsidRPr="003168A2" w:rsidRDefault="00E32835" w:rsidP="008A3E1E">
            <w:pPr>
              <w:pStyle w:val="TAL"/>
            </w:pPr>
            <w:r w:rsidRPr="00E26CE4">
              <w:t xml:space="preserve">This field contains the binary encoding of the UE policy </w:t>
            </w:r>
            <w:r>
              <w:t>part</w:t>
            </w:r>
            <w:r w:rsidRPr="00E26CE4">
              <w:t xml:space="preserve"> </w:t>
            </w:r>
            <w:r>
              <w:t>contents length i</w:t>
            </w:r>
            <w:r w:rsidRPr="00E26CE4">
              <w:t>n units of octets</w:t>
            </w:r>
            <w:r>
              <w:t>.</w:t>
            </w:r>
          </w:p>
        </w:tc>
      </w:tr>
      <w:tr w:rsidR="00E32835" w:rsidRPr="003168A2" w:rsidDel="00F33BAB" w:rsidTr="008A3E1E">
        <w:trPr>
          <w:gridBefore w:val="1"/>
          <w:gridAfter w:val="1"/>
          <w:wBefore w:w="12" w:type="dxa"/>
          <w:wAfter w:w="8" w:type="dxa"/>
          <w:cantSplit/>
          <w:jc w:val="center"/>
        </w:trPr>
        <w:tc>
          <w:tcPr>
            <w:tcW w:w="7094" w:type="dxa"/>
            <w:gridSpan w:val="6"/>
          </w:tcPr>
          <w:p w:rsidR="00E32835" w:rsidRPr="003168A2" w:rsidDel="00F33BAB" w:rsidRDefault="00E32835" w:rsidP="008A3E1E">
            <w:pPr>
              <w:pStyle w:val="TAL"/>
            </w:pPr>
          </w:p>
        </w:tc>
      </w:tr>
      <w:tr w:rsidR="00E32835" w:rsidRPr="003168A2" w:rsidTr="008A3E1E">
        <w:trPr>
          <w:cantSplit/>
          <w:jc w:val="center"/>
        </w:trPr>
        <w:tc>
          <w:tcPr>
            <w:tcW w:w="7114" w:type="dxa"/>
            <w:gridSpan w:val="8"/>
          </w:tcPr>
          <w:p w:rsidR="00E32835" w:rsidRPr="003168A2" w:rsidRDefault="00E32835" w:rsidP="008A3E1E">
            <w:pPr>
              <w:pStyle w:val="TAL"/>
            </w:pPr>
            <w:r>
              <w:t>UE policy part type (bits 4 to 1 of octet q+2)</w:t>
            </w:r>
          </w:p>
        </w:tc>
      </w:tr>
      <w:tr w:rsidR="00E32835" w:rsidRPr="003168A2" w:rsidTr="008A3E1E">
        <w:trPr>
          <w:gridBefore w:val="1"/>
          <w:gridAfter w:val="2"/>
          <w:wBefore w:w="12" w:type="dxa"/>
          <w:wAfter w:w="15" w:type="dxa"/>
          <w:cantSplit/>
          <w:jc w:val="center"/>
        </w:trPr>
        <w:tc>
          <w:tcPr>
            <w:tcW w:w="7087" w:type="dxa"/>
            <w:gridSpan w:val="5"/>
            <w:shd w:val="clear" w:color="auto" w:fill="FFFFFF"/>
          </w:tcPr>
          <w:p w:rsidR="00E32835" w:rsidRPr="003168A2" w:rsidRDefault="00E32835" w:rsidP="008A3E1E">
            <w:pPr>
              <w:pStyle w:val="TAL"/>
            </w:pPr>
            <w:r w:rsidRPr="003168A2">
              <w:t>Bits</w:t>
            </w:r>
          </w:p>
        </w:tc>
      </w:tr>
      <w:tr w:rsidR="00E32835" w:rsidRPr="003168A2" w:rsidTr="008A3E1E">
        <w:trPr>
          <w:gridBefore w:val="1"/>
          <w:gridAfter w:val="2"/>
          <w:wBefore w:w="12" w:type="dxa"/>
          <w:wAfter w:w="15" w:type="dxa"/>
          <w:cantSplit/>
          <w:jc w:val="center"/>
        </w:trPr>
        <w:tc>
          <w:tcPr>
            <w:tcW w:w="284" w:type="dxa"/>
            <w:shd w:val="clear" w:color="auto" w:fill="FFFFFF"/>
          </w:tcPr>
          <w:p w:rsidR="00E32835" w:rsidRPr="003168A2" w:rsidRDefault="00E32835" w:rsidP="008A3E1E">
            <w:pPr>
              <w:pStyle w:val="TAH"/>
            </w:pPr>
            <w:r w:rsidRPr="003168A2">
              <w:t>4</w:t>
            </w:r>
          </w:p>
        </w:tc>
        <w:tc>
          <w:tcPr>
            <w:tcW w:w="284" w:type="dxa"/>
            <w:shd w:val="clear" w:color="auto" w:fill="FFFFFF"/>
          </w:tcPr>
          <w:p w:rsidR="00E32835" w:rsidRPr="003168A2" w:rsidRDefault="00E32835" w:rsidP="008A3E1E">
            <w:pPr>
              <w:pStyle w:val="TAH"/>
            </w:pPr>
            <w:r w:rsidRPr="003168A2">
              <w:t>3</w:t>
            </w:r>
          </w:p>
        </w:tc>
        <w:tc>
          <w:tcPr>
            <w:tcW w:w="283" w:type="dxa"/>
            <w:shd w:val="clear" w:color="auto" w:fill="FFFFFF"/>
          </w:tcPr>
          <w:p w:rsidR="00E32835" w:rsidRPr="003168A2" w:rsidRDefault="00E32835" w:rsidP="008A3E1E">
            <w:pPr>
              <w:pStyle w:val="TAH"/>
            </w:pPr>
            <w:r w:rsidRPr="003168A2">
              <w:t>2</w:t>
            </w:r>
          </w:p>
        </w:tc>
        <w:tc>
          <w:tcPr>
            <w:tcW w:w="283" w:type="dxa"/>
            <w:shd w:val="clear" w:color="auto" w:fill="FFFFFF"/>
          </w:tcPr>
          <w:p w:rsidR="00E32835" w:rsidRPr="003168A2" w:rsidRDefault="00E32835" w:rsidP="008A3E1E">
            <w:pPr>
              <w:pStyle w:val="TAH"/>
            </w:pPr>
            <w:r w:rsidRPr="003168A2">
              <w:t>1</w:t>
            </w:r>
          </w:p>
        </w:tc>
        <w:tc>
          <w:tcPr>
            <w:tcW w:w="5953" w:type="dxa"/>
            <w:shd w:val="clear" w:color="auto" w:fill="FFFFFF"/>
          </w:tcPr>
          <w:p w:rsidR="00E32835" w:rsidRPr="003168A2" w:rsidRDefault="00E32835" w:rsidP="008A3E1E">
            <w:pPr>
              <w:pStyle w:val="TAL"/>
            </w:pPr>
          </w:p>
        </w:tc>
      </w:tr>
      <w:tr w:rsidR="00E32835" w:rsidRPr="003168A2" w:rsidTr="008A3E1E">
        <w:trPr>
          <w:gridBefore w:val="1"/>
          <w:gridAfter w:val="2"/>
          <w:wBefore w:w="12" w:type="dxa"/>
          <w:wAfter w:w="15" w:type="dxa"/>
          <w:cantSplit/>
          <w:jc w:val="center"/>
        </w:trPr>
        <w:tc>
          <w:tcPr>
            <w:tcW w:w="284" w:type="dxa"/>
            <w:shd w:val="clear" w:color="auto" w:fill="FFFFFF"/>
          </w:tcPr>
          <w:p w:rsidR="00E32835" w:rsidRPr="003168A2" w:rsidRDefault="00E32835" w:rsidP="008A3E1E">
            <w:pPr>
              <w:pStyle w:val="TAC"/>
            </w:pPr>
            <w:r w:rsidRPr="003168A2">
              <w:t>0</w:t>
            </w:r>
          </w:p>
        </w:tc>
        <w:tc>
          <w:tcPr>
            <w:tcW w:w="284" w:type="dxa"/>
            <w:shd w:val="clear" w:color="auto" w:fill="FFFFFF"/>
          </w:tcPr>
          <w:p w:rsidR="00E32835" w:rsidRPr="003168A2" w:rsidRDefault="00E32835" w:rsidP="008A3E1E">
            <w:pPr>
              <w:pStyle w:val="TAC"/>
            </w:pPr>
            <w:r w:rsidRPr="003168A2">
              <w:t>0</w:t>
            </w:r>
          </w:p>
        </w:tc>
        <w:tc>
          <w:tcPr>
            <w:tcW w:w="283" w:type="dxa"/>
            <w:shd w:val="clear" w:color="auto" w:fill="FFFFFF"/>
          </w:tcPr>
          <w:p w:rsidR="00E32835" w:rsidRPr="003168A2" w:rsidRDefault="00E32835" w:rsidP="008A3E1E">
            <w:pPr>
              <w:pStyle w:val="TAC"/>
            </w:pPr>
            <w:r w:rsidRPr="003168A2">
              <w:t>0</w:t>
            </w:r>
          </w:p>
        </w:tc>
        <w:tc>
          <w:tcPr>
            <w:tcW w:w="283" w:type="dxa"/>
            <w:shd w:val="clear" w:color="auto" w:fill="FFFFFF"/>
          </w:tcPr>
          <w:p w:rsidR="00E32835" w:rsidRPr="003168A2" w:rsidRDefault="00E32835" w:rsidP="008A3E1E">
            <w:pPr>
              <w:pStyle w:val="TAC"/>
            </w:pPr>
            <w:r w:rsidRPr="003168A2">
              <w:t>0</w:t>
            </w:r>
          </w:p>
        </w:tc>
        <w:tc>
          <w:tcPr>
            <w:tcW w:w="5953" w:type="dxa"/>
            <w:shd w:val="clear" w:color="auto" w:fill="FFFFFF"/>
          </w:tcPr>
          <w:p w:rsidR="00E32835" w:rsidRPr="003168A2" w:rsidRDefault="00E32835" w:rsidP="008A3E1E">
            <w:pPr>
              <w:pStyle w:val="TAL"/>
            </w:pPr>
            <w:r>
              <w:rPr>
                <w:lang w:eastAsia="ko-KR"/>
              </w:rPr>
              <w:t>Reserved</w:t>
            </w:r>
          </w:p>
        </w:tc>
      </w:tr>
      <w:tr w:rsidR="00E32835" w:rsidRPr="003168A2" w:rsidTr="008A3E1E">
        <w:trPr>
          <w:gridBefore w:val="1"/>
          <w:gridAfter w:val="2"/>
          <w:wBefore w:w="12" w:type="dxa"/>
          <w:wAfter w:w="15" w:type="dxa"/>
          <w:cantSplit/>
          <w:jc w:val="center"/>
        </w:trPr>
        <w:tc>
          <w:tcPr>
            <w:tcW w:w="284" w:type="dxa"/>
            <w:shd w:val="clear" w:color="auto" w:fill="FFFFFF"/>
          </w:tcPr>
          <w:p w:rsidR="00E32835" w:rsidRPr="003168A2" w:rsidRDefault="00E32835" w:rsidP="008A3E1E">
            <w:pPr>
              <w:pStyle w:val="TAC"/>
            </w:pPr>
            <w:r w:rsidRPr="003168A2">
              <w:rPr>
                <w:lang w:eastAsia="ko-KR"/>
              </w:rPr>
              <w:t>0</w:t>
            </w:r>
          </w:p>
        </w:tc>
        <w:tc>
          <w:tcPr>
            <w:tcW w:w="284" w:type="dxa"/>
            <w:shd w:val="clear" w:color="auto" w:fill="FFFFFF"/>
          </w:tcPr>
          <w:p w:rsidR="00E32835" w:rsidRPr="003168A2" w:rsidRDefault="00E32835" w:rsidP="008A3E1E">
            <w:pPr>
              <w:pStyle w:val="TAC"/>
            </w:pPr>
            <w:r w:rsidRPr="003168A2">
              <w:rPr>
                <w:rFonts w:hint="eastAsia"/>
                <w:lang w:eastAsia="ko-KR"/>
              </w:rPr>
              <w:t>0</w:t>
            </w:r>
          </w:p>
        </w:tc>
        <w:tc>
          <w:tcPr>
            <w:tcW w:w="283" w:type="dxa"/>
            <w:shd w:val="clear" w:color="auto" w:fill="FFFFFF"/>
          </w:tcPr>
          <w:p w:rsidR="00E32835" w:rsidRPr="003168A2" w:rsidRDefault="00E32835" w:rsidP="008A3E1E">
            <w:pPr>
              <w:pStyle w:val="TAC"/>
            </w:pPr>
            <w:r w:rsidRPr="003168A2">
              <w:t>0</w:t>
            </w:r>
          </w:p>
        </w:tc>
        <w:tc>
          <w:tcPr>
            <w:tcW w:w="283" w:type="dxa"/>
            <w:shd w:val="clear" w:color="auto" w:fill="FFFFFF"/>
          </w:tcPr>
          <w:p w:rsidR="00E32835" w:rsidRPr="003168A2" w:rsidRDefault="00E32835" w:rsidP="008A3E1E">
            <w:pPr>
              <w:pStyle w:val="TAC"/>
            </w:pPr>
            <w:r w:rsidRPr="003168A2">
              <w:t>1</w:t>
            </w:r>
          </w:p>
        </w:tc>
        <w:tc>
          <w:tcPr>
            <w:tcW w:w="5953" w:type="dxa"/>
            <w:shd w:val="clear" w:color="auto" w:fill="FFFFFF"/>
          </w:tcPr>
          <w:p w:rsidR="00E32835" w:rsidRPr="003168A2" w:rsidRDefault="00E32835" w:rsidP="008A3E1E">
            <w:pPr>
              <w:pStyle w:val="TAL"/>
            </w:pPr>
            <w:r>
              <w:rPr>
                <w:lang w:eastAsia="ko-KR"/>
              </w:rPr>
              <w:t>URSP</w:t>
            </w:r>
          </w:p>
        </w:tc>
      </w:tr>
      <w:tr w:rsidR="00E32835" w:rsidRPr="003168A2" w:rsidTr="008A3E1E">
        <w:trPr>
          <w:gridBefore w:val="1"/>
          <w:gridAfter w:val="2"/>
          <w:wBefore w:w="12" w:type="dxa"/>
          <w:wAfter w:w="15" w:type="dxa"/>
          <w:cantSplit/>
          <w:jc w:val="center"/>
        </w:trPr>
        <w:tc>
          <w:tcPr>
            <w:tcW w:w="284" w:type="dxa"/>
            <w:shd w:val="clear" w:color="auto" w:fill="FFFFFF"/>
          </w:tcPr>
          <w:p w:rsidR="00E32835" w:rsidRPr="003168A2" w:rsidRDefault="00E32835" w:rsidP="008A3E1E">
            <w:pPr>
              <w:pStyle w:val="TAC"/>
            </w:pPr>
            <w:r w:rsidRPr="003168A2">
              <w:rPr>
                <w:lang w:eastAsia="ko-KR"/>
              </w:rPr>
              <w:t>0</w:t>
            </w:r>
          </w:p>
        </w:tc>
        <w:tc>
          <w:tcPr>
            <w:tcW w:w="284" w:type="dxa"/>
            <w:shd w:val="clear" w:color="auto" w:fill="FFFFFF"/>
          </w:tcPr>
          <w:p w:rsidR="00E32835" w:rsidRPr="003168A2" w:rsidRDefault="00E32835" w:rsidP="008A3E1E">
            <w:pPr>
              <w:pStyle w:val="TAC"/>
            </w:pPr>
            <w:r w:rsidRPr="003168A2">
              <w:rPr>
                <w:rFonts w:hint="eastAsia"/>
                <w:lang w:eastAsia="ko-KR"/>
              </w:rPr>
              <w:t>0</w:t>
            </w:r>
          </w:p>
        </w:tc>
        <w:tc>
          <w:tcPr>
            <w:tcW w:w="283" w:type="dxa"/>
            <w:shd w:val="clear" w:color="auto" w:fill="FFFFFF"/>
          </w:tcPr>
          <w:p w:rsidR="00E32835" w:rsidRPr="003168A2" w:rsidRDefault="00E32835" w:rsidP="008A3E1E">
            <w:pPr>
              <w:pStyle w:val="TAC"/>
            </w:pPr>
            <w:r>
              <w:t>1</w:t>
            </w:r>
          </w:p>
        </w:tc>
        <w:tc>
          <w:tcPr>
            <w:tcW w:w="283" w:type="dxa"/>
            <w:shd w:val="clear" w:color="auto" w:fill="FFFFFF"/>
          </w:tcPr>
          <w:p w:rsidR="00E32835" w:rsidRPr="003168A2" w:rsidRDefault="00E32835" w:rsidP="008A3E1E">
            <w:pPr>
              <w:pStyle w:val="TAC"/>
            </w:pPr>
            <w:r>
              <w:t>0</w:t>
            </w:r>
          </w:p>
        </w:tc>
        <w:tc>
          <w:tcPr>
            <w:tcW w:w="5953" w:type="dxa"/>
            <w:shd w:val="clear" w:color="auto" w:fill="FFFFFF"/>
          </w:tcPr>
          <w:p w:rsidR="00E32835" w:rsidRPr="003168A2" w:rsidRDefault="00E32835" w:rsidP="008A3E1E">
            <w:pPr>
              <w:pStyle w:val="TAL"/>
            </w:pPr>
            <w:r>
              <w:rPr>
                <w:lang w:eastAsia="ko-KR"/>
              </w:rPr>
              <w:t>ANDSP</w:t>
            </w:r>
          </w:p>
        </w:tc>
      </w:tr>
      <w:tr w:rsidR="00E32835" w:rsidRPr="003168A2" w:rsidTr="008A3E1E">
        <w:trPr>
          <w:cantSplit/>
          <w:jc w:val="center"/>
        </w:trPr>
        <w:tc>
          <w:tcPr>
            <w:tcW w:w="7114" w:type="dxa"/>
            <w:gridSpan w:val="8"/>
          </w:tcPr>
          <w:p w:rsidR="00E32835" w:rsidRPr="003168A2" w:rsidRDefault="00E32835" w:rsidP="008A3E1E">
            <w:pPr>
              <w:pStyle w:val="TAL"/>
            </w:pPr>
            <w:r>
              <w:t xml:space="preserve"> All other values are reserved.</w:t>
            </w:r>
          </w:p>
        </w:tc>
      </w:tr>
      <w:tr w:rsidR="00E32835" w:rsidRPr="003168A2" w:rsidTr="008A3E1E">
        <w:trPr>
          <w:cantSplit/>
          <w:jc w:val="center"/>
        </w:trPr>
        <w:tc>
          <w:tcPr>
            <w:tcW w:w="7114" w:type="dxa"/>
            <w:gridSpan w:val="8"/>
          </w:tcPr>
          <w:p w:rsidR="00E32835" w:rsidRPr="003168A2" w:rsidRDefault="00E32835" w:rsidP="008A3E1E">
            <w:pPr>
              <w:pStyle w:val="TAL"/>
            </w:pPr>
          </w:p>
        </w:tc>
      </w:tr>
      <w:tr w:rsidR="00E32835" w:rsidRPr="003168A2" w:rsidTr="008A3E1E">
        <w:trPr>
          <w:cantSplit/>
          <w:jc w:val="center"/>
        </w:trPr>
        <w:tc>
          <w:tcPr>
            <w:tcW w:w="7114" w:type="dxa"/>
            <w:gridSpan w:val="8"/>
          </w:tcPr>
          <w:p w:rsidR="00E32835" w:rsidRPr="003168A2" w:rsidRDefault="00E32835" w:rsidP="008A3E1E">
            <w:pPr>
              <w:pStyle w:val="TAL"/>
            </w:pPr>
            <w:r>
              <w:t>Bits 8 to 5 of octet q+2 are spare and shall be coded as zero.</w:t>
            </w:r>
          </w:p>
        </w:tc>
      </w:tr>
      <w:tr w:rsidR="00E32835" w:rsidRPr="003168A2" w:rsidTr="008A3E1E">
        <w:trPr>
          <w:cantSplit/>
          <w:jc w:val="center"/>
        </w:trPr>
        <w:tc>
          <w:tcPr>
            <w:tcW w:w="7114" w:type="dxa"/>
            <w:gridSpan w:val="8"/>
          </w:tcPr>
          <w:p w:rsidR="00E32835" w:rsidRDefault="00E32835" w:rsidP="008A3E1E">
            <w:pPr>
              <w:pStyle w:val="TAL"/>
            </w:pPr>
          </w:p>
        </w:tc>
      </w:tr>
      <w:tr w:rsidR="00E32835" w:rsidRPr="003168A2" w:rsidTr="008A3E1E">
        <w:trPr>
          <w:cantSplit/>
          <w:jc w:val="center"/>
        </w:trPr>
        <w:tc>
          <w:tcPr>
            <w:tcW w:w="7114" w:type="dxa"/>
            <w:gridSpan w:val="8"/>
          </w:tcPr>
          <w:p w:rsidR="00E32835" w:rsidRPr="003168A2" w:rsidRDefault="00E32835" w:rsidP="008A3E1E">
            <w:pPr>
              <w:pStyle w:val="TAL"/>
            </w:pPr>
            <w:r>
              <w:t>UE policy part contents</w:t>
            </w:r>
          </w:p>
        </w:tc>
      </w:tr>
      <w:tr w:rsidR="00E32835" w:rsidRPr="003168A2" w:rsidTr="008A3E1E">
        <w:trPr>
          <w:cantSplit/>
          <w:jc w:val="center"/>
        </w:trPr>
        <w:tc>
          <w:tcPr>
            <w:tcW w:w="7114" w:type="dxa"/>
            <w:gridSpan w:val="8"/>
          </w:tcPr>
          <w:p w:rsidR="00E32835" w:rsidRPr="003168A2" w:rsidRDefault="00E32835" w:rsidP="008A3E1E">
            <w:pPr>
              <w:pStyle w:val="TAL"/>
            </w:pPr>
          </w:p>
        </w:tc>
      </w:tr>
      <w:tr w:rsidR="00E32835" w:rsidRPr="003168A2" w:rsidTr="008A3E1E">
        <w:trPr>
          <w:cantSplit/>
          <w:jc w:val="center"/>
        </w:trPr>
        <w:tc>
          <w:tcPr>
            <w:tcW w:w="7114" w:type="dxa"/>
            <w:gridSpan w:val="8"/>
          </w:tcPr>
          <w:p w:rsidR="00E32835" w:rsidRPr="003168A2" w:rsidRDefault="00E32835" w:rsidP="008A3E1E">
            <w:pPr>
              <w:pStyle w:val="TAL"/>
            </w:pPr>
            <w:r>
              <w:t>This field contains a UE policy part encoded as specified in 3GPP</w:t>
            </w:r>
            <w:r w:rsidRPr="00BD0557">
              <w:rPr>
                <w:rFonts w:eastAsia="Malgun Gothic"/>
              </w:rPr>
              <w:t> </w:t>
            </w:r>
            <w:r>
              <w:t>TS</w:t>
            </w:r>
            <w:r w:rsidRPr="00BD0557">
              <w:rPr>
                <w:rFonts w:eastAsia="Malgun Gothic"/>
              </w:rPr>
              <w:t> </w:t>
            </w:r>
            <w:r>
              <w:t>24.5xx</w:t>
            </w:r>
            <w:r w:rsidR="00A60215" w:rsidRPr="00BD0557">
              <w:rPr>
                <w:rFonts w:eastAsia="Malgun Gothic"/>
              </w:rPr>
              <w:t> </w:t>
            </w:r>
            <w:r w:rsidR="00A60215">
              <w:t>[19]</w:t>
            </w:r>
            <w:r>
              <w:t>.</w:t>
            </w:r>
          </w:p>
        </w:tc>
      </w:tr>
      <w:tr w:rsidR="00E32835" w:rsidRPr="003168A2" w:rsidTr="008A3E1E">
        <w:trPr>
          <w:gridBefore w:val="1"/>
          <w:gridAfter w:val="1"/>
          <w:wBefore w:w="12" w:type="dxa"/>
          <w:wAfter w:w="8" w:type="dxa"/>
          <w:cantSplit/>
          <w:jc w:val="center"/>
        </w:trPr>
        <w:tc>
          <w:tcPr>
            <w:tcW w:w="7094" w:type="dxa"/>
            <w:gridSpan w:val="6"/>
            <w:tcBorders>
              <w:bottom w:val="single" w:sz="4" w:space="0" w:color="auto"/>
            </w:tcBorders>
          </w:tcPr>
          <w:p w:rsidR="00E32835" w:rsidRPr="003168A2" w:rsidRDefault="00E32835" w:rsidP="008A3E1E">
            <w:pPr>
              <w:pStyle w:val="TAL"/>
            </w:pPr>
          </w:p>
        </w:tc>
      </w:tr>
    </w:tbl>
    <w:p w:rsidR="00E32835" w:rsidRPr="003168A2" w:rsidRDefault="00E32835" w:rsidP="00E32835"/>
    <w:p w:rsidR="00E32835" w:rsidRDefault="00E32835" w:rsidP="00E32835">
      <w:pPr>
        <w:pStyle w:val="EditorsNote"/>
        <w:rPr>
          <w:rFonts w:eastAsia="Malgun Gothic"/>
        </w:rPr>
      </w:pPr>
      <w:r>
        <w:rPr>
          <w:rFonts w:eastAsia="Malgun Gothic"/>
        </w:rPr>
        <w:t>Editor's note:</w:t>
      </w:r>
      <w:r>
        <w:rPr>
          <w:rFonts w:eastAsia="Malgun Gothic"/>
        </w:rPr>
        <w:tab/>
        <w:t>The reference to 3GPP TS 24.5xx needs to be replaced with a reference to the correct TS number for UE policies in 5GGS once the TS number is allocated.</w:t>
      </w:r>
    </w:p>
    <w:p w:rsidR="00E32835" w:rsidRDefault="00E32835" w:rsidP="00E32835">
      <w:pPr>
        <w:pStyle w:val="EditorsNote"/>
      </w:pPr>
      <w:r>
        <w:t>Editor's note:</w:t>
      </w:r>
      <w:r>
        <w:tab/>
        <w:t>How the PCF indicates to the UE the operation to perform on a UE policy section is FFS, e.g. by providing an operation code, or using the UPSI.</w:t>
      </w:r>
    </w:p>
    <w:p w:rsidR="007003D0" w:rsidRDefault="000A7E72" w:rsidP="007003D0">
      <w:pPr>
        <w:pStyle w:val="Heading3"/>
      </w:pPr>
      <w:bookmarkStart w:id="961" w:name="_Toc516007758"/>
      <w:r>
        <w:t>D</w:t>
      </w:r>
      <w:r w:rsidR="007003D0">
        <w:t>.6.3</w:t>
      </w:r>
      <w:r w:rsidR="007003D0">
        <w:tab/>
        <w:t xml:space="preserve">UE policy </w:t>
      </w:r>
      <w:r w:rsidR="00E32835">
        <w:t>section management</w:t>
      </w:r>
      <w:r w:rsidR="007003D0">
        <w:t xml:space="preserve"> result</w:t>
      </w:r>
      <w:bookmarkEnd w:id="961"/>
    </w:p>
    <w:p w:rsidR="00E32835" w:rsidRPr="003168A2" w:rsidRDefault="00E32835" w:rsidP="00E32835">
      <w:r w:rsidRPr="003168A2">
        <w:t xml:space="preserve">The purpose of the </w:t>
      </w:r>
      <w:r>
        <w:t>UE policy section management</w:t>
      </w:r>
      <w:r w:rsidRPr="003168A2">
        <w:t xml:space="preserve"> </w:t>
      </w:r>
      <w:r>
        <w:t xml:space="preserve">result </w:t>
      </w:r>
      <w:r w:rsidRPr="003168A2">
        <w:t>information element is to</w:t>
      </w:r>
      <w:r>
        <w:t xml:space="preserve"> transfer from the UE to the PCF information about instructions for UE policy section management which the UE could not execute successfully.</w:t>
      </w:r>
    </w:p>
    <w:p w:rsidR="00E32835" w:rsidRPr="003168A2" w:rsidRDefault="00E32835" w:rsidP="00E32835">
      <w:r w:rsidRPr="003168A2">
        <w:t xml:space="preserve">The </w:t>
      </w:r>
      <w:r>
        <w:t>UE policy section management result informa</w:t>
      </w:r>
      <w:r w:rsidRPr="003168A2">
        <w:t>tion element is coded as shown in figure </w:t>
      </w:r>
      <w:r>
        <w:t>D.6.3.1</w:t>
      </w:r>
      <w:r w:rsidRPr="003168A2">
        <w:t>, figure </w:t>
      </w:r>
      <w:r>
        <w:t xml:space="preserve">D.6.3.2, </w:t>
      </w:r>
      <w:r w:rsidRPr="003168A2">
        <w:t>figure </w:t>
      </w:r>
      <w:r>
        <w:t xml:space="preserve">D.6.3.3, </w:t>
      </w:r>
      <w:r w:rsidRPr="003168A2">
        <w:t>figure </w:t>
      </w:r>
      <w:r>
        <w:t xml:space="preserve">D.6.3.4, </w:t>
      </w:r>
      <w:r w:rsidRPr="003168A2">
        <w:t>figure </w:t>
      </w:r>
      <w:r>
        <w:t xml:space="preserve">D.6.3.5 </w:t>
      </w:r>
      <w:r w:rsidRPr="003168A2">
        <w:t>and table </w:t>
      </w:r>
      <w:r>
        <w:t>D.6.3.1</w:t>
      </w:r>
      <w:r w:rsidRPr="003168A2">
        <w:t>.</w:t>
      </w:r>
    </w:p>
    <w:p w:rsidR="00E32835" w:rsidRDefault="00E32835" w:rsidP="00E32835">
      <w:r w:rsidRPr="003168A2">
        <w:t xml:space="preserve">The </w:t>
      </w:r>
      <w:r>
        <w:rPr>
          <w:iCs/>
        </w:rPr>
        <w:t>UE policy section management result information element has</w:t>
      </w:r>
      <w:r w:rsidRPr="003168A2">
        <w:t xml:space="preserve"> a minimum length of</w:t>
      </w:r>
      <w:r>
        <w:t xml:space="preserve"> 10</w:t>
      </w:r>
      <w:r w:rsidRPr="003168A2">
        <w:t xml:space="preserve"> octets and a maximum length of </w:t>
      </w:r>
      <w:r>
        <w:t>65538 octets</w:t>
      </w:r>
      <w:r w:rsidRPr="003168A2">
        <w:t>.</w:t>
      </w:r>
    </w:p>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trPr>
        <w:tc>
          <w:tcPr>
            <w:tcW w:w="593" w:type="dxa"/>
            <w:tcBorders>
              <w:bottom w:val="single" w:sz="6" w:space="0" w:color="auto"/>
            </w:tcBorders>
          </w:tcPr>
          <w:p w:rsidR="00E32835" w:rsidRPr="006C6E41" w:rsidRDefault="00E32835" w:rsidP="008A3E1E">
            <w:pPr>
              <w:pStyle w:val="TAC"/>
            </w:pPr>
            <w:r w:rsidRPr="006C6E41">
              <w:t>8</w:t>
            </w:r>
          </w:p>
        </w:tc>
        <w:tc>
          <w:tcPr>
            <w:tcW w:w="594" w:type="dxa"/>
            <w:tcBorders>
              <w:bottom w:val="single" w:sz="6" w:space="0" w:color="auto"/>
            </w:tcBorders>
          </w:tcPr>
          <w:p w:rsidR="00E32835" w:rsidRPr="006C6E41" w:rsidRDefault="00E32835" w:rsidP="008A3E1E">
            <w:pPr>
              <w:pStyle w:val="TAC"/>
            </w:pPr>
            <w:r w:rsidRPr="006C6E41">
              <w:t>7</w:t>
            </w:r>
          </w:p>
        </w:tc>
        <w:tc>
          <w:tcPr>
            <w:tcW w:w="594" w:type="dxa"/>
            <w:tcBorders>
              <w:bottom w:val="single" w:sz="6" w:space="0" w:color="auto"/>
            </w:tcBorders>
          </w:tcPr>
          <w:p w:rsidR="00E32835" w:rsidRPr="006C6E41" w:rsidRDefault="00E32835" w:rsidP="008A3E1E">
            <w:pPr>
              <w:pStyle w:val="TAC"/>
            </w:pPr>
            <w:r w:rsidRPr="006C6E41">
              <w:t>6</w:t>
            </w:r>
          </w:p>
        </w:tc>
        <w:tc>
          <w:tcPr>
            <w:tcW w:w="594" w:type="dxa"/>
            <w:tcBorders>
              <w:bottom w:val="single" w:sz="6" w:space="0" w:color="auto"/>
            </w:tcBorders>
          </w:tcPr>
          <w:p w:rsidR="00E32835" w:rsidRPr="006C6E41" w:rsidRDefault="00E32835" w:rsidP="008A3E1E">
            <w:pPr>
              <w:pStyle w:val="TAC"/>
            </w:pPr>
            <w:r w:rsidRPr="006C6E41">
              <w:t>5</w:t>
            </w:r>
          </w:p>
        </w:tc>
        <w:tc>
          <w:tcPr>
            <w:tcW w:w="593" w:type="dxa"/>
            <w:tcBorders>
              <w:bottom w:val="single" w:sz="6" w:space="0" w:color="auto"/>
            </w:tcBorders>
          </w:tcPr>
          <w:p w:rsidR="00E32835" w:rsidRPr="006C6E41" w:rsidRDefault="00E32835" w:rsidP="008A3E1E">
            <w:pPr>
              <w:pStyle w:val="TAC"/>
            </w:pPr>
            <w:r w:rsidRPr="006C6E41">
              <w:t>4</w:t>
            </w:r>
          </w:p>
        </w:tc>
        <w:tc>
          <w:tcPr>
            <w:tcW w:w="594" w:type="dxa"/>
            <w:tcBorders>
              <w:bottom w:val="single" w:sz="6" w:space="0" w:color="auto"/>
            </w:tcBorders>
          </w:tcPr>
          <w:p w:rsidR="00E32835" w:rsidRPr="006C6E41" w:rsidRDefault="00E32835" w:rsidP="008A3E1E">
            <w:pPr>
              <w:pStyle w:val="TAC"/>
            </w:pPr>
            <w:r w:rsidRPr="006C6E41">
              <w:t>3</w:t>
            </w:r>
          </w:p>
        </w:tc>
        <w:tc>
          <w:tcPr>
            <w:tcW w:w="594" w:type="dxa"/>
            <w:tcBorders>
              <w:bottom w:val="single" w:sz="6" w:space="0" w:color="auto"/>
            </w:tcBorders>
          </w:tcPr>
          <w:p w:rsidR="00E32835" w:rsidRPr="006C6E41" w:rsidRDefault="00E32835" w:rsidP="008A3E1E">
            <w:pPr>
              <w:pStyle w:val="TAC"/>
            </w:pPr>
            <w:r w:rsidRPr="006C6E41">
              <w:t>2</w:t>
            </w:r>
          </w:p>
        </w:tc>
        <w:tc>
          <w:tcPr>
            <w:tcW w:w="594" w:type="dxa"/>
            <w:tcBorders>
              <w:bottom w:val="single" w:sz="6" w:space="0" w:color="auto"/>
            </w:tcBorders>
          </w:tcPr>
          <w:p w:rsidR="00E32835" w:rsidRPr="006C6E41" w:rsidRDefault="00E32835" w:rsidP="008A3E1E">
            <w:pPr>
              <w:pStyle w:val="TAC"/>
            </w:pPr>
            <w:r w:rsidRPr="006C6E41">
              <w:t>1</w:t>
            </w:r>
          </w:p>
        </w:tc>
        <w:tc>
          <w:tcPr>
            <w:tcW w:w="950" w:type="dxa"/>
            <w:tcBorders>
              <w:left w:val="nil"/>
            </w:tcBorders>
          </w:tcPr>
          <w:p w:rsidR="00E32835" w:rsidRPr="006C6E41" w:rsidRDefault="00E32835" w:rsidP="008A3E1E">
            <w:pPr>
              <w:pStyle w:val="TAC"/>
            </w:pPr>
          </w:p>
        </w:tc>
      </w:tr>
      <w:tr w:rsidR="00E32835" w:rsidRPr="00FE320E" w:rsidTr="008A3E1E">
        <w:trPr>
          <w:cantSplit/>
          <w:trHeight w:val="83"/>
          <w:jc w:val="center"/>
        </w:trPr>
        <w:tc>
          <w:tcPr>
            <w:tcW w:w="4750" w:type="dxa"/>
            <w:gridSpan w:val="8"/>
            <w:tcBorders>
              <w:top w:val="single" w:sz="6" w:space="0" w:color="auto"/>
              <w:left w:val="single" w:sz="6" w:space="0" w:color="auto"/>
              <w:right w:val="single" w:sz="6" w:space="0" w:color="auto"/>
            </w:tcBorders>
          </w:tcPr>
          <w:p w:rsidR="00E32835" w:rsidRDefault="00E32835" w:rsidP="008A3E1E">
            <w:pPr>
              <w:pStyle w:val="TAC"/>
            </w:pPr>
            <w:r>
              <w:t>UE policy section management result IEI</w:t>
            </w:r>
          </w:p>
        </w:tc>
        <w:tc>
          <w:tcPr>
            <w:tcW w:w="950" w:type="dxa"/>
            <w:tcBorders>
              <w:left w:val="single" w:sz="6" w:space="0" w:color="auto"/>
            </w:tcBorders>
          </w:tcPr>
          <w:p w:rsidR="00E32835" w:rsidRDefault="00E32835" w:rsidP="008A3E1E">
            <w:pPr>
              <w:pStyle w:val="TAL"/>
            </w:pPr>
            <w:r>
              <w:t>octet 1</w:t>
            </w:r>
          </w:p>
        </w:tc>
      </w:tr>
      <w:tr w:rsidR="00E32835" w:rsidRPr="00FE320E" w:rsidTr="008A3E1E">
        <w:trPr>
          <w:cantSplit/>
          <w:trHeight w:val="83"/>
          <w:jc w:val="center"/>
        </w:trPr>
        <w:tc>
          <w:tcPr>
            <w:tcW w:w="4750" w:type="dxa"/>
            <w:gridSpan w:val="8"/>
            <w:tcBorders>
              <w:top w:val="single" w:sz="6" w:space="0" w:color="auto"/>
              <w:left w:val="single" w:sz="6" w:space="0" w:color="auto"/>
              <w:right w:val="single" w:sz="6" w:space="0" w:color="auto"/>
            </w:tcBorders>
          </w:tcPr>
          <w:p w:rsidR="00E32835" w:rsidRDefault="00E32835" w:rsidP="008A3E1E">
            <w:pPr>
              <w:pStyle w:val="TAC"/>
            </w:pPr>
          </w:p>
          <w:p w:rsidR="00E32835" w:rsidRDefault="00E32835" w:rsidP="008A3E1E">
            <w:pPr>
              <w:pStyle w:val="TAC"/>
            </w:pPr>
            <w:r>
              <w:t>Length of UE policy section management result contents</w:t>
            </w:r>
          </w:p>
          <w:p w:rsidR="00E32835" w:rsidRPr="006C6E41" w:rsidRDefault="00E32835" w:rsidP="008A3E1E">
            <w:pPr>
              <w:pStyle w:val="TAC"/>
            </w:pPr>
          </w:p>
        </w:tc>
        <w:tc>
          <w:tcPr>
            <w:tcW w:w="950" w:type="dxa"/>
            <w:tcBorders>
              <w:left w:val="single" w:sz="6" w:space="0" w:color="auto"/>
            </w:tcBorders>
          </w:tcPr>
          <w:p w:rsidR="00E32835" w:rsidRDefault="00E32835" w:rsidP="008A3E1E">
            <w:pPr>
              <w:pStyle w:val="TAL"/>
            </w:pPr>
            <w:r>
              <w:t>octet 2</w:t>
            </w:r>
          </w:p>
          <w:p w:rsidR="00E32835" w:rsidRDefault="00E32835" w:rsidP="008A3E1E">
            <w:pPr>
              <w:pStyle w:val="TAL"/>
            </w:pPr>
          </w:p>
          <w:p w:rsidR="00E32835" w:rsidRDefault="00E32835" w:rsidP="008A3E1E">
            <w:pPr>
              <w:pStyle w:val="TAL"/>
            </w:pPr>
            <w:r>
              <w:t>octet 3</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p>
          <w:p w:rsidR="00E32835" w:rsidRDefault="00E32835" w:rsidP="008A3E1E">
            <w:pPr>
              <w:pStyle w:val="TAC"/>
            </w:pPr>
          </w:p>
          <w:p w:rsidR="00E32835" w:rsidRDefault="00E32835" w:rsidP="008A3E1E">
            <w:pPr>
              <w:pStyle w:val="TAC"/>
            </w:pPr>
            <w:r>
              <w:t>UE policy section management result contents</w:t>
            </w:r>
          </w:p>
          <w:p w:rsidR="00E32835" w:rsidRDefault="00E32835" w:rsidP="008A3E1E">
            <w:pPr>
              <w:pStyle w:val="TAC"/>
            </w:pPr>
          </w:p>
          <w:p w:rsidR="00E32835" w:rsidRDefault="00E32835" w:rsidP="008A3E1E">
            <w:pPr>
              <w:pStyle w:val="TAC"/>
            </w:pPr>
          </w:p>
          <w:p w:rsidR="00E32835" w:rsidRDefault="00E32835" w:rsidP="008A3E1E">
            <w:pPr>
              <w:pStyle w:val="TAC"/>
            </w:pPr>
          </w:p>
          <w:p w:rsidR="00E32835" w:rsidRDefault="00E32835" w:rsidP="008A3E1E">
            <w:pPr>
              <w:pStyle w:val="TAC"/>
            </w:pPr>
          </w:p>
        </w:tc>
        <w:tc>
          <w:tcPr>
            <w:tcW w:w="950" w:type="dxa"/>
            <w:tcBorders>
              <w:left w:val="single" w:sz="6" w:space="0" w:color="auto"/>
            </w:tcBorders>
          </w:tcPr>
          <w:p w:rsidR="00E32835" w:rsidRDefault="00E32835" w:rsidP="008A3E1E">
            <w:pPr>
              <w:pStyle w:val="TAL"/>
            </w:pPr>
            <w:r>
              <w:t>octet 4</w:t>
            </w:r>
          </w:p>
          <w:p w:rsidR="00E32835" w:rsidRDefault="00E32835" w:rsidP="008A3E1E">
            <w:pPr>
              <w:pStyle w:val="TAL"/>
            </w:pPr>
          </w:p>
          <w:p w:rsidR="00E32835" w:rsidRDefault="00E32835" w:rsidP="008A3E1E">
            <w:pPr>
              <w:pStyle w:val="TAL"/>
            </w:pPr>
          </w:p>
          <w:p w:rsidR="00E32835" w:rsidRDefault="00E32835" w:rsidP="008A3E1E">
            <w:pPr>
              <w:pStyle w:val="TAL"/>
            </w:pPr>
          </w:p>
          <w:p w:rsidR="00E32835" w:rsidRDefault="00E32835" w:rsidP="008A3E1E">
            <w:pPr>
              <w:pStyle w:val="TAL"/>
            </w:pPr>
          </w:p>
          <w:p w:rsidR="00E32835" w:rsidRDefault="00E32835" w:rsidP="008A3E1E">
            <w:pPr>
              <w:pStyle w:val="TAL"/>
            </w:pPr>
          </w:p>
          <w:p w:rsidR="00E32835" w:rsidRDefault="00E32835" w:rsidP="008A3E1E">
            <w:pPr>
              <w:pStyle w:val="TAL"/>
            </w:pPr>
          </w:p>
          <w:p w:rsidR="00E32835" w:rsidRDefault="00E32835" w:rsidP="008A3E1E">
            <w:pPr>
              <w:pStyle w:val="TAL"/>
            </w:pPr>
            <w:r>
              <w:t>octet z</w:t>
            </w:r>
          </w:p>
        </w:tc>
      </w:tr>
    </w:tbl>
    <w:p w:rsidR="00E32835" w:rsidRDefault="00E32835" w:rsidP="00E32835">
      <w:pPr>
        <w:pStyle w:val="TF"/>
        <w:rPr>
          <w:lang w:val="en-US"/>
        </w:rPr>
      </w:pPr>
      <w:r w:rsidRPr="00BD0557">
        <w:rPr>
          <w:rFonts w:eastAsia="Malgun Gothic"/>
        </w:rPr>
        <w:t>Figure </w:t>
      </w:r>
      <w:r>
        <w:rPr>
          <w:rFonts w:eastAsia="Malgun Gothic"/>
        </w:rPr>
        <w:t>D.6.3.1</w:t>
      </w:r>
      <w:r w:rsidRPr="00BD0557">
        <w:rPr>
          <w:rFonts w:eastAsia="Malgun Gothic"/>
        </w:rPr>
        <w:t xml:space="preserve">: </w:t>
      </w:r>
      <w:r>
        <w:rPr>
          <w:lang w:val="en-US"/>
        </w:rPr>
        <w:t>UE policy section management result information element</w:t>
      </w:r>
    </w:p>
    <w:p w:rsidR="00E32835" w:rsidRDefault="00E32835" w:rsidP="00E32835"/>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trPr>
        <w:tc>
          <w:tcPr>
            <w:tcW w:w="593" w:type="dxa"/>
            <w:tcBorders>
              <w:bottom w:val="single" w:sz="6" w:space="0" w:color="auto"/>
            </w:tcBorders>
          </w:tcPr>
          <w:p w:rsidR="00E32835" w:rsidRPr="006C6E41" w:rsidRDefault="00E32835" w:rsidP="008A3E1E">
            <w:pPr>
              <w:pStyle w:val="TAC"/>
            </w:pPr>
            <w:r w:rsidRPr="006C6E41">
              <w:t>8</w:t>
            </w:r>
          </w:p>
        </w:tc>
        <w:tc>
          <w:tcPr>
            <w:tcW w:w="594" w:type="dxa"/>
            <w:tcBorders>
              <w:bottom w:val="single" w:sz="6" w:space="0" w:color="auto"/>
            </w:tcBorders>
          </w:tcPr>
          <w:p w:rsidR="00E32835" w:rsidRPr="006C6E41" w:rsidRDefault="00E32835" w:rsidP="008A3E1E">
            <w:pPr>
              <w:pStyle w:val="TAC"/>
            </w:pPr>
            <w:r w:rsidRPr="006C6E41">
              <w:t>7</w:t>
            </w:r>
          </w:p>
        </w:tc>
        <w:tc>
          <w:tcPr>
            <w:tcW w:w="594" w:type="dxa"/>
            <w:tcBorders>
              <w:bottom w:val="single" w:sz="6" w:space="0" w:color="auto"/>
            </w:tcBorders>
          </w:tcPr>
          <w:p w:rsidR="00E32835" w:rsidRPr="006C6E41" w:rsidRDefault="00E32835" w:rsidP="008A3E1E">
            <w:pPr>
              <w:pStyle w:val="TAC"/>
            </w:pPr>
            <w:r w:rsidRPr="006C6E41">
              <w:t>6</w:t>
            </w:r>
          </w:p>
        </w:tc>
        <w:tc>
          <w:tcPr>
            <w:tcW w:w="594" w:type="dxa"/>
            <w:tcBorders>
              <w:bottom w:val="single" w:sz="6" w:space="0" w:color="auto"/>
            </w:tcBorders>
          </w:tcPr>
          <w:p w:rsidR="00E32835" w:rsidRPr="006C6E41" w:rsidRDefault="00E32835" w:rsidP="008A3E1E">
            <w:pPr>
              <w:pStyle w:val="TAC"/>
            </w:pPr>
            <w:r w:rsidRPr="006C6E41">
              <w:t>5</w:t>
            </w:r>
          </w:p>
        </w:tc>
        <w:tc>
          <w:tcPr>
            <w:tcW w:w="593" w:type="dxa"/>
            <w:tcBorders>
              <w:bottom w:val="single" w:sz="6" w:space="0" w:color="auto"/>
            </w:tcBorders>
          </w:tcPr>
          <w:p w:rsidR="00E32835" w:rsidRPr="006C6E41" w:rsidRDefault="00E32835" w:rsidP="008A3E1E">
            <w:pPr>
              <w:pStyle w:val="TAC"/>
            </w:pPr>
            <w:r w:rsidRPr="006C6E41">
              <w:t>4</w:t>
            </w:r>
          </w:p>
        </w:tc>
        <w:tc>
          <w:tcPr>
            <w:tcW w:w="594" w:type="dxa"/>
            <w:tcBorders>
              <w:bottom w:val="single" w:sz="6" w:space="0" w:color="auto"/>
            </w:tcBorders>
          </w:tcPr>
          <w:p w:rsidR="00E32835" w:rsidRPr="006C6E41" w:rsidRDefault="00E32835" w:rsidP="008A3E1E">
            <w:pPr>
              <w:pStyle w:val="TAC"/>
            </w:pPr>
            <w:r w:rsidRPr="006C6E41">
              <w:t>3</w:t>
            </w:r>
          </w:p>
        </w:tc>
        <w:tc>
          <w:tcPr>
            <w:tcW w:w="594" w:type="dxa"/>
            <w:tcBorders>
              <w:bottom w:val="single" w:sz="6" w:space="0" w:color="auto"/>
            </w:tcBorders>
          </w:tcPr>
          <w:p w:rsidR="00E32835" w:rsidRPr="006C6E41" w:rsidRDefault="00E32835" w:rsidP="008A3E1E">
            <w:pPr>
              <w:pStyle w:val="TAC"/>
            </w:pPr>
            <w:r w:rsidRPr="006C6E41">
              <w:t>2</w:t>
            </w:r>
          </w:p>
        </w:tc>
        <w:tc>
          <w:tcPr>
            <w:tcW w:w="594" w:type="dxa"/>
            <w:tcBorders>
              <w:bottom w:val="single" w:sz="6" w:space="0" w:color="auto"/>
            </w:tcBorders>
          </w:tcPr>
          <w:p w:rsidR="00E32835" w:rsidRPr="006C6E41" w:rsidRDefault="00E32835" w:rsidP="008A3E1E">
            <w:pPr>
              <w:pStyle w:val="TAC"/>
            </w:pPr>
            <w:r w:rsidRPr="006C6E41">
              <w:t>1</w:t>
            </w:r>
          </w:p>
        </w:tc>
        <w:tc>
          <w:tcPr>
            <w:tcW w:w="950" w:type="dxa"/>
            <w:tcBorders>
              <w:left w:val="nil"/>
            </w:tcBorders>
          </w:tcPr>
          <w:p w:rsidR="00E32835" w:rsidRPr="006C6E41" w:rsidRDefault="00E32835" w:rsidP="008A3E1E">
            <w:pPr>
              <w:pStyle w:val="TAC"/>
            </w:pPr>
          </w:p>
        </w:tc>
      </w:tr>
      <w:tr w:rsidR="00E32835" w:rsidRPr="00FE320E" w:rsidTr="008A3E1E">
        <w:trPr>
          <w:cantSplit/>
          <w:trHeight w:val="83"/>
          <w:jc w:val="center"/>
        </w:trPr>
        <w:tc>
          <w:tcPr>
            <w:tcW w:w="4750" w:type="dxa"/>
            <w:gridSpan w:val="8"/>
            <w:tcBorders>
              <w:top w:val="single" w:sz="6" w:space="0" w:color="auto"/>
              <w:left w:val="single" w:sz="6" w:space="0" w:color="auto"/>
              <w:right w:val="single" w:sz="6" w:space="0" w:color="auto"/>
            </w:tcBorders>
          </w:tcPr>
          <w:p w:rsidR="00E32835" w:rsidRDefault="00E32835" w:rsidP="008A3E1E">
            <w:pPr>
              <w:pStyle w:val="TAC"/>
            </w:pPr>
          </w:p>
          <w:p w:rsidR="00E32835" w:rsidRDefault="00E32835" w:rsidP="008A3E1E">
            <w:pPr>
              <w:pStyle w:val="TAC"/>
            </w:pPr>
            <w:r>
              <w:t>UE policy section management subresult (PLMN 1)</w:t>
            </w:r>
          </w:p>
          <w:p w:rsidR="00E32835" w:rsidRPr="006C6E41" w:rsidRDefault="00E32835" w:rsidP="008A3E1E">
            <w:pPr>
              <w:pStyle w:val="TAC"/>
            </w:pPr>
          </w:p>
        </w:tc>
        <w:tc>
          <w:tcPr>
            <w:tcW w:w="950" w:type="dxa"/>
            <w:tcBorders>
              <w:left w:val="single" w:sz="6" w:space="0" w:color="auto"/>
            </w:tcBorders>
          </w:tcPr>
          <w:p w:rsidR="00E32835" w:rsidRDefault="00E32835" w:rsidP="008A3E1E">
            <w:pPr>
              <w:pStyle w:val="TAL"/>
            </w:pPr>
            <w:r>
              <w:t>octet 4</w:t>
            </w:r>
          </w:p>
          <w:p w:rsidR="00E32835" w:rsidRDefault="00E32835" w:rsidP="008A3E1E">
            <w:pPr>
              <w:pStyle w:val="TAL"/>
            </w:pPr>
          </w:p>
          <w:p w:rsidR="00E32835" w:rsidRDefault="00E32835" w:rsidP="008A3E1E">
            <w:pPr>
              <w:pStyle w:val="TAL"/>
            </w:pPr>
            <w:r>
              <w:t>octet a</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r>
              <w:t>UE policy section management subresult (PLMN 2)</w:t>
            </w:r>
          </w:p>
          <w:p w:rsidR="00E32835" w:rsidRDefault="00E32835" w:rsidP="008A3E1E">
            <w:pPr>
              <w:pStyle w:val="TAC"/>
            </w:pPr>
          </w:p>
        </w:tc>
        <w:tc>
          <w:tcPr>
            <w:tcW w:w="950" w:type="dxa"/>
            <w:tcBorders>
              <w:left w:val="single" w:sz="6" w:space="0" w:color="auto"/>
            </w:tcBorders>
          </w:tcPr>
          <w:p w:rsidR="00E32835" w:rsidRDefault="00E32835" w:rsidP="008A3E1E">
            <w:pPr>
              <w:pStyle w:val="TAL"/>
            </w:pPr>
            <w:r>
              <w:t>octet a+1</w:t>
            </w:r>
          </w:p>
          <w:p w:rsidR="00E32835" w:rsidRDefault="00E32835" w:rsidP="008A3E1E">
            <w:pPr>
              <w:pStyle w:val="TAL"/>
            </w:pPr>
          </w:p>
          <w:p w:rsidR="00E32835" w:rsidRDefault="00E32835" w:rsidP="008A3E1E">
            <w:pPr>
              <w:pStyle w:val="TAL"/>
            </w:pPr>
            <w:r>
              <w:t>octet b</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r>
              <w:t>…</w:t>
            </w:r>
          </w:p>
          <w:p w:rsidR="00E32835" w:rsidRDefault="00E32835" w:rsidP="008A3E1E">
            <w:pPr>
              <w:pStyle w:val="TAC"/>
            </w:pPr>
          </w:p>
        </w:tc>
        <w:tc>
          <w:tcPr>
            <w:tcW w:w="950" w:type="dxa"/>
            <w:tcBorders>
              <w:left w:val="single" w:sz="6" w:space="0" w:color="auto"/>
            </w:tcBorders>
          </w:tcPr>
          <w:p w:rsidR="00E32835" w:rsidRDefault="00E32835" w:rsidP="008A3E1E">
            <w:pPr>
              <w:pStyle w:val="TAL"/>
            </w:pPr>
            <w:r>
              <w:t>octet b+1</w:t>
            </w:r>
          </w:p>
          <w:p w:rsidR="00E32835" w:rsidRDefault="00E32835" w:rsidP="008A3E1E">
            <w:pPr>
              <w:pStyle w:val="TAL"/>
            </w:pPr>
            <w:r>
              <w:t>…</w:t>
            </w:r>
          </w:p>
          <w:p w:rsidR="00E32835" w:rsidRDefault="00E32835" w:rsidP="008A3E1E">
            <w:pPr>
              <w:pStyle w:val="TAL"/>
            </w:pPr>
            <w:r>
              <w:t>octet c</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r>
              <w:t>UE policy section management subresult (PLMN N)</w:t>
            </w:r>
          </w:p>
          <w:p w:rsidR="00E32835" w:rsidRDefault="00E32835" w:rsidP="008A3E1E">
            <w:pPr>
              <w:pStyle w:val="TAC"/>
            </w:pPr>
          </w:p>
        </w:tc>
        <w:tc>
          <w:tcPr>
            <w:tcW w:w="950" w:type="dxa"/>
            <w:tcBorders>
              <w:left w:val="single" w:sz="6" w:space="0" w:color="auto"/>
            </w:tcBorders>
          </w:tcPr>
          <w:p w:rsidR="00E32835" w:rsidRDefault="00E32835" w:rsidP="008A3E1E">
            <w:pPr>
              <w:pStyle w:val="TAL"/>
            </w:pPr>
            <w:r>
              <w:t>octet c+1</w:t>
            </w:r>
          </w:p>
          <w:p w:rsidR="00E32835" w:rsidRDefault="00E32835" w:rsidP="008A3E1E">
            <w:pPr>
              <w:pStyle w:val="TAL"/>
            </w:pPr>
          </w:p>
          <w:p w:rsidR="00E32835" w:rsidRDefault="00E32835" w:rsidP="008A3E1E">
            <w:pPr>
              <w:pStyle w:val="TAL"/>
            </w:pPr>
            <w:r>
              <w:t>octet z</w:t>
            </w:r>
          </w:p>
        </w:tc>
      </w:tr>
    </w:tbl>
    <w:p w:rsidR="00E32835" w:rsidRDefault="00E32835" w:rsidP="00E32835">
      <w:pPr>
        <w:pStyle w:val="TF"/>
      </w:pPr>
      <w:r w:rsidRPr="00BD0557">
        <w:rPr>
          <w:rFonts w:eastAsia="Malgun Gothic"/>
        </w:rPr>
        <w:t>Figure </w:t>
      </w:r>
      <w:r>
        <w:rPr>
          <w:rFonts w:eastAsia="Malgun Gothic"/>
        </w:rPr>
        <w:t>D.6.3.2</w:t>
      </w:r>
      <w:r w:rsidRPr="00BD0557">
        <w:rPr>
          <w:rFonts w:eastAsia="Malgun Gothic"/>
        </w:rPr>
        <w:t xml:space="preserve">: </w:t>
      </w:r>
      <w:r>
        <w:rPr>
          <w:lang w:val="en-US"/>
        </w:rPr>
        <w:t>UE policy section management result contents</w:t>
      </w:r>
    </w:p>
    <w:p w:rsidR="00E32835" w:rsidRDefault="00E32835" w:rsidP="00E32835"/>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trPr>
        <w:tc>
          <w:tcPr>
            <w:tcW w:w="593" w:type="dxa"/>
            <w:tcBorders>
              <w:bottom w:val="single" w:sz="6" w:space="0" w:color="auto"/>
            </w:tcBorders>
          </w:tcPr>
          <w:p w:rsidR="00E32835" w:rsidRPr="006C6E41" w:rsidRDefault="00E32835" w:rsidP="008A3E1E">
            <w:pPr>
              <w:pStyle w:val="TAC"/>
            </w:pPr>
            <w:r w:rsidRPr="006C6E41">
              <w:t>8</w:t>
            </w:r>
          </w:p>
        </w:tc>
        <w:tc>
          <w:tcPr>
            <w:tcW w:w="594" w:type="dxa"/>
            <w:tcBorders>
              <w:bottom w:val="single" w:sz="6" w:space="0" w:color="auto"/>
            </w:tcBorders>
          </w:tcPr>
          <w:p w:rsidR="00E32835" w:rsidRPr="006C6E41" w:rsidRDefault="00E32835" w:rsidP="008A3E1E">
            <w:pPr>
              <w:pStyle w:val="TAC"/>
            </w:pPr>
            <w:r w:rsidRPr="006C6E41">
              <w:t>7</w:t>
            </w:r>
          </w:p>
        </w:tc>
        <w:tc>
          <w:tcPr>
            <w:tcW w:w="594" w:type="dxa"/>
            <w:tcBorders>
              <w:bottom w:val="single" w:sz="6" w:space="0" w:color="auto"/>
            </w:tcBorders>
          </w:tcPr>
          <w:p w:rsidR="00E32835" w:rsidRPr="006C6E41" w:rsidRDefault="00E32835" w:rsidP="008A3E1E">
            <w:pPr>
              <w:pStyle w:val="TAC"/>
            </w:pPr>
            <w:r w:rsidRPr="006C6E41">
              <w:t>6</w:t>
            </w:r>
          </w:p>
        </w:tc>
        <w:tc>
          <w:tcPr>
            <w:tcW w:w="594" w:type="dxa"/>
            <w:tcBorders>
              <w:bottom w:val="single" w:sz="6" w:space="0" w:color="auto"/>
            </w:tcBorders>
          </w:tcPr>
          <w:p w:rsidR="00E32835" w:rsidRPr="006C6E41" w:rsidRDefault="00E32835" w:rsidP="008A3E1E">
            <w:pPr>
              <w:pStyle w:val="TAC"/>
            </w:pPr>
            <w:r w:rsidRPr="006C6E41">
              <w:t>5</w:t>
            </w:r>
          </w:p>
        </w:tc>
        <w:tc>
          <w:tcPr>
            <w:tcW w:w="593" w:type="dxa"/>
            <w:tcBorders>
              <w:bottom w:val="single" w:sz="6" w:space="0" w:color="auto"/>
            </w:tcBorders>
          </w:tcPr>
          <w:p w:rsidR="00E32835" w:rsidRPr="006C6E41" w:rsidRDefault="00E32835" w:rsidP="008A3E1E">
            <w:pPr>
              <w:pStyle w:val="TAC"/>
            </w:pPr>
            <w:r w:rsidRPr="006C6E41">
              <w:t>4</w:t>
            </w:r>
          </w:p>
        </w:tc>
        <w:tc>
          <w:tcPr>
            <w:tcW w:w="594" w:type="dxa"/>
            <w:tcBorders>
              <w:bottom w:val="single" w:sz="6" w:space="0" w:color="auto"/>
            </w:tcBorders>
          </w:tcPr>
          <w:p w:rsidR="00E32835" w:rsidRPr="006C6E41" w:rsidRDefault="00E32835" w:rsidP="008A3E1E">
            <w:pPr>
              <w:pStyle w:val="TAC"/>
            </w:pPr>
            <w:r w:rsidRPr="006C6E41">
              <w:t>3</w:t>
            </w:r>
          </w:p>
        </w:tc>
        <w:tc>
          <w:tcPr>
            <w:tcW w:w="594" w:type="dxa"/>
            <w:tcBorders>
              <w:bottom w:val="single" w:sz="6" w:space="0" w:color="auto"/>
            </w:tcBorders>
          </w:tcPr>
          <w:p w:rsidR="00E32835" w:rsidRPr="006C6E41" w:rsidRDefault="00E32835" w:rsidP="008A3E1E">
            <w:pPr>
              <w:pStyle w:val="TAC"/>
            </w:pPr>
            <w:r w:rsidRPr="006C6E41">
              <w:t>2</w:t>
            </w:r>
          </w:p>
        </w:tc>
        <w:tc>
          <w:tcPr>
            <w:tcW w:w="594" w:type="dxa"/>
            <w:tcBorders>
              <w:bottom w:val="single" w:sz="6" w:space="0" w:color="auto"/>
            </w:tcBorders>
          </w:tcPr>
          <w:p w:rsidR="00E32835" w:rsidRPr="006C6E41" w:rsidRDefault="00E32835" w:rsidP="008A3E1E">
            <w:pPr>
              <w:pStyle w:val="TAC"/>
            </w:pPr>
            <w:r w:rsidRPr="006C6E41">
              <w:t>1</w:t>
            </w:r>
          </w:p>
        </w:tc>
        <w:tc>
          <w:tcPr>
            <w:tcW w:w="950" w:type="dxa"/>
            <w:tcBorders>
              <w:left w:val="nil"/>
            </w:tcBorders>
          </w:tcPr>
          <w:p w:rsidR="00E32835" w:rsidRPr="006C6E41" w:rsidRDefault="00E32835" w:rsidP="008A3E1E">
            <w:pPr>
              <w:pStyle w:val="TAC"/>
            </w:pP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r>
              <w:t>Number of results</w:t>
            </w:r>
          </w:p>
        </w:tc>
        <w:tc>
          <w:tcPr>
            <w:tcW w:w="950" w:type="dxa"/>
            <w:tcBorders>
              <w:left w:val="single" w:sz="6" w:space="0" w:color="auto"/>
            </w:tcBorders>
          </w:tcPr>
          <w:p w:rsidR="00E32835" w:rsidRDefault="00E32835" w:rsidP="008A3E1E">
            <w:pPr>
              <w:pStyle w:val="TAL"/>
            </w:pPr>
            <w:r>
              <w:t>octet d</w:t>
            </w:r>
          </w:p>
          <w:p w:rsidR="00E32835" w:rsidRDefault="00E32835" w:rsidP="008A3E1E">
            <w:pPr>
              <w:pStyle w:val="TAL"/>
            </w:pPr>
          </w:p>
        </w:tc>
      </w:tr>
      <w:tr w:rsidR="00E32835" w:rsidRPr="00FE320E" w:rsidTr="008A3E1E">
        <w:trPr>
          <w:cantSplit/>
          <w:trHeight w:val="83"/>
          <w:jc w:val="center"/>
        </w:trPr>
        <w:tc>
          <w:tcPr>
            <w:tcW w:w="2375" w:type="dxa"/>
            <w:gridSpan w:val="4"/>
            <w:tcBorders>
              <w:top w:val="single" w:sz="6" w:space="0" w:color="auto"/>
              <w:left w:val="single" w:sz="6" w:space="0" w:color="auto"/>
              <w:right w:val="single" w:sz="6" w:space="0" w:color="auto"/>
            </w:tcBorders>
          </w:tcPr>
          <w:p w:rsidR="00E32835" w:rsidRPr="006C6E41" w:rsidRDefault="00E32835" w:rsidP="008A3E1E">
            <w:pPr>
              <w:pStyle w:val="TAC"/>
            </w:pPr>
          </w:p>
        </w:tc>
        <w:tc>
          <w:tcPr>
            <w:tcW w:w="2375" w:type="dxa"/>
            <w:gridSpan w:val="4"/>
            <w:vMerge w:val="restart"/>
            <w:tcBorders>
              <w:top w:val="single" w:sz="6" w:space="0" w:color="auto"/>
              <w:left w:val="single" w:sz="6" w:space="0" w:color="auto"/>
              <w:right w:val="single" w:sz="6" w:space="0" w:color="auto"/>
            </w:tcBorders>
          </w:tcPr>
          <w:p w:rsidR="00E32835" w:rsidRDefault="00E32835" w:rsidP="008A3E1E">
            <w:pPr>
              <w:pStyle w:val="TAC"/>
            </w:pPr>
          </w:p>
          <w:p w:rsidR="00E32835" w:rsidRPr="006C6E41" w:rsidRDefault="00E32835" w:rsidP="008A3E1E">
            <w:pPr>
              <w:pStyle w:val="TAC"/>
            </w:pPr>
            <w:r>
              <w:t>MCC digit 1</w:t>
            </w:r>
          </w:p>
        </w:tc>
        <w:tc>
          <w:tcPr>
            <w:tcW w:w="950" w:type="dxa"/>
            <w:vMerge w:val="restart"/>
            <w:tcBorders>
              <w:left w:val="single" w:sz="6" w:space="0" w:color="auto"/>
            </w:tcBorders>
          </w:tcPr>
          <w:p w:rsidR="00E32835" w:rsidRPr="006C6E41" w:rsidRDefault="00E32835" w:rsidP="008A3E1E">
            <w:pPr>
              <w:pStyle w:val="TAL"/>
            </w:pPr>
            <w:r>
              <w:t>o</w:t>
            </w:r>
            <w:r w:rsidRPr="006C6E41">
              <w:t xml:space="preserve">ctet </w:t>
            </w:r>
            <w:r>
              <w:t>d+1</w:t>
            </w:r>
          </w:p>
        </w:tc>
      </w:tr>
      <w:tr w:rsidR="00E32835" w:rsidTr="008A3E1E">
        <w:trPr>
          <w:cantSplit/>
          <w:trHeight w:val="82"/>
          <w:jc w:val="center"/>
        </w:trPr>
        <w:tc>
          <w:tcPr>
            <w:tcW w:w="2375" w:type="dxa"/>
            <w:gridSpan w:val="4"/>
            <w:tcBorders>
              <w:left w:val="single" w:sz="6" w:space="0" w:color="auto"/>
              <w:bottom w:val="single" w:sz="6" w:space="0" w:color="auto"/>
              <w:right w:val="single" w:sz="6" w:space="0" w:color="auto"/>
            </w:tcBorders>
          </w:tcPr>
          <w:p w:rsidR="00E32835" w:rsidRPr="006C6E41" w:rsidRDefault="00E32835" w:rsidP="008A3E1E">
            <w:pPr>
              <w:pStyle w:val="TAC"/>
            </w:pPr>
            <w:r>
              <w:t>MCC digit 2</w:t>
            </w:r>
          </w:p>
        </w:tc>
        <w:tc>
          <w:tcPr>
            <w:tcW w:w="2375" w:type="dxa"/>
            <w:gridSpan w:val="4"/>
            <w:vMerge/>
            <w:tcBorders>
              <w:left w:val="single" w:sz="6" w:space="0" w:color="auto"/>
              <w:bottom w:val="single" w:sz="6" w:space="0" w:color="auto"/>
              <w:right w:val="single" w:sz="6" w:space="0" w:color="auto"/>
            </w:tcBorders>
          </w:tcPr>
          <w:p w:rsidR="00E32835" w:rsidRPr="006C6E41" w:rsidRDefault="00E32835" w:rsidP="008A3E1E">
            <w:pPr>
              <w:pStyle w:val="TAC"/>
            </w:pPr>
          </w:p>
        </w:tc>
        <w:tc>
          <w:tcPr>
            <w:tcW w:w="950" w:type="dxa"/>
            <w:vMerge/>
            <w:tcBorders>
              <w:left w:val="single" w:sz="6" w:space="0" w:color="auto"/>
            </w:tcBorders>
          </w:tcPr>
          <w:p w:rsidR="00E32835" w:rsidRPr="006C6E41" w:rsidRDefault="00E32835" w:rsidP="008A3E1E">
            <w:pPr>
              <w:pStyle w:val="TAL"/>
            </w:pPr>
          </w:p>
        </w:tc>
      </w:tr>
      <w:tr w:rsidR="00E32835" w:rsidRPr="00FE320E" w:rsidTr="008A3E1E">
        <w:trPr>
          <w:cantSplit/>
          <w:trHeight w:val="83"/>
          <w:jc w:val="center"/>
        </w:trPr>
        <w:tc>
          <w:tcPr>
            <w:tcW w:w="2375" w:type="dxa"/>
            <w:gridSpan w:val="4"/>
            <w:tcBorders>
              <w:top w:val="single" w:sz="6" w:space="0" w:color="auto"/>
              <w:left w:val="single" w:sz="6" w:space="0" w:color="auto"/>
              <w:right w:val="single" w:sz="6" w:space="0" w:color="auto"/>
            </w:tcBorders>
          </w:tcPr>
          <w:p w:rsidR="00E32835" w:rsidRPr="006C6E41" w:rsidRDefault="00E32835" w:rsidP="008A3E1E">
            <w:pPr>
              <w:pStyle w:val="TAC"/>
            </w:pPr>
          </w:p>
        </w:tc>
        <w:tc>
          <w:tcPr>
            <w:tcW w:w="2375" w:type="dxa"/>
            <w:gridSpan w:val="4"/>
            <w:vMerge w:val="restart"/>
            <w:tcBorders>
              <w:top w:val="single" w:sz="6" w:space="0" w:color="auto"/>
              <w:left w:val="single" w:sz="6" w:space="0" w:color="auto"/>
              <w:right w:val="single" w:sz="6" w:space="0" w:color="auto"/>
            </w:tcBorders>
          </w:tcPr>
          <w:p w:rsidR="00E32835" w:rsidRDefault="00E32835" w:rsidP="008A3E1E">
            <w:pPr>
              <w:pStyle w:val="TAC"/>
            </w:pPr>
          </w:p>
          <w:p w:rsidR="00E32835" w:rsidRPr="006C6E41" w:rsidRDefault="00E32835" w:rsidP="008A3E1E">
            <w:pPr>
              <w:pStyle w:val="TAC"/>
            </w:pPr>
            <w:r>
              <w:t>MCC digit 3</w:t>
            </w:r>
          </w:p>
        </w:tc>
        <w:tc>
          <w:tcPr>
            <w:tcW w:w="950" w:type="dxa"/>
            <w:vMerge w:val="restart"/>
            <w:tcBorders>
              <w:left w:val="single" w:sz="6" w:space="0" w:color="auto"/>
            </w:tcBorders>
          </w:tcPr>
          <w:p w:rsidR="00E32835" w:rsidRPr="006C6E41" w:rsidRDefault="00E32835" w:rsidP="008A3E1E">
            <w:pPr>
              <w:pStyle w:val="TAL"/>
            </w:pPr>
            <w:r>
              <w:t>o</w:t>
            </w:r>
            <w:r w:rsidRPr="006C6E41">
              <w:t xml:space="preserve">ctet </w:t>
            </w:r>
            <w:r>
              <w:t>d+2</w:t>
            </w:r>
          </w:p>
        </w:tc>
      </w:tr>
      <w:tr w:rsidR="00E32835" w:rsidTr="008A3E1E">
        <w:trPr>
          <w:cantSplit/>
          <w:trHeight w:val="82"/>
          <w:jc w:val="center"/>
        </w:trPr>
        <w:tc>
          <w:tcPr>
            <w:tcW w:w="2375" w:type="dxa"/>
            <w:gridSpan w:val="4"/>
            <w:tcBorders>
              <w:left w:val="single" w:sz="6" w:space="0" w:color="auto"/>
              <w:bottom w:val="single" w:sz="6" w:space="0" w:color="auto"/>
              <w:right w:val="single" w:sz="6" w:space="0" w:color="auto"/>
            </w:tcBorders>
          </w:tcPr>
          <w:p w:rsidR="00E32835" w:rsidRPr="006C6E41" w:rsidRDefault="00E32835" w:rsidP="008A3E1E">
            <w:pPr>
              <w:pStyle w:val="TAC"/>
            </w:pPr>
            <w:r>
              <w:t>MNC digit 3</w:t>
            </w:r>
          </w:p>
        </w:tc>
        <w:tc>
          <w:tcPr>
            <w:tcW w:w="2375" w:type="dxa"/>
            <w:gridSpan w:val="4"/>
            <w:vMerge/>
            <w:tcBorders>
              <w:left w:val="single" w:sz="6" w:space="0" w:color="auto"/>
              <w:bottom w:val="single" w:sz="6" w:space="0" w:color="auto"/>
              <w:right w:val="single" w:sz="6" w:space="0" w:color="auto"/>
            </w:tcBorders>
          </w:tcPr>
          <w:p w:rsidR="00E32835" w:rsidRPr="006C6E41" w:rsidRDefault="00E32835" w:rsidP="008A3E1E">
            <w:pPr>
              <w:pStyle w:val="TAC"/>
            </w:pPr>
          </w:p>
        </w:tc>
        <w:tc>
          <w:tcPr>
            <w:tcW w:w="950" w:type="dxa"/>
            <w:vMerge/>
            <w:tcBorders>
              <w:left w:val="single" w:sz="6" w:space="0" w:color="auto"/>
            </w:tcBorders>
          </w:tcPr>
          <w:p w:rsidR="00E32835" w:rsidRPr="006C6E41" w:rsidRDefault="00E32835" w:rsidP="008A3E1E">
            <w:pPr>
              <w:pStyle w:val="TAL"/>
            </w:pPr>
          </w:p>
        </w:tc>
      </w:tr>
      <w:tr w:rsidR="00E32835" w:rsidRPr="00FE320E" w:rsidTr="008A3E1E">
        <w:trPr>
          <w:cantSplit/>
          <w:trHeight w:val="83"/>
          <w:jc w:val="center"/>
        </w:trPr>
        <w:tc>
          <w:tcPr>
            <w:tcW w:w="2375" w:type="dxa"/>
            <w:gridSpan w:val="4"/>
            <w:tcBorders>
              <w:top w:val="single" w:sz="6" w:space="0" w:color="auto"/>
              <w:left w:val="single" w:sz="6" w:space="0" w:color="auto"/>
              <w:right w:val="single" w:sz="6" w:space="0" w:color="auto"/>
            </w:tcBorders>
          </w:tcPr>
          <w:p w:rsidR="00E32835" w:rsidRPr="006C6E41" w:rsidRDefault="00E32835" w:rsidP="008A3E1E">
            <w:pPr>
              <w:pStyle w:val="TAC"/>
            </w:pPr>
          </w:p>
        </w:tc>
        <w:tc>
          <w:tcPr>
            <w:tcW w:w="2375" w:type="dxa"/>
            <w:gridSpan w:val="4"/>
            <w:vMerge w:val="restart"/>
            <w:tcBorders>
              <w:top w:val="single" w:sz="6" w:space="0" w:color="auto"/>
              <w:left w:val="single" w:sz="6" w:space="0" w:color="auto"/>
              <w:right w:val="single" w:sz="6" w:space="0" w:color="auto"/>
            </w:tcBorders>
          </w:tcPr>
          <w:p w:rsidR="00E32835" w:rsidRDefault="00E32835" w:rsidP="008A3E1E">
            <w:pPr>
              <w:pStyle w:val="TAC"/>
            </w:pPr>
          </w:p>
          <w:p w:rsidR="00E32835" w:rsidRPr="006C6E41" w:rsidRDefault="00E32835" w:rsidP="008A3E1E">
            <w:pPr>
              <w:pStyle w:val="TAC"/>
            </w:pPr>
            <w:r>
              <w:t>MNC digit 1</w:t>
            </w:r>
          </w:p>
        </w:tc>
        <w:tc>
          <w:tcPr>
            <w:tcW w:w="950" w:type="dxa"/>
            <w:vMerge w:val="restart"/>
            <w:tcBorders>
              <w:left w:val="single" w:sz="6" w:space="0" w:color="auto"/>
            </w:tcBorders>
          </w:tcPr>
          <w:p w:rsidR="00E32835" w:rsidRPr="006C6E41" w:rsidRDefault="00E32835" w:rsidP="008A3E1E">
            <w:pPr>
              <w:pStyle w:val="TAL"/>
            </w:pPr>
            <w:r>
              <w:t>o</w:t>
            </w:r>
            <w:r w:rsidRPr="006C6E41">
              <w:t xml:space="preserve">ctet </w:t>
            </w:r>
            <w:r>
              <w:t>d+3</w:t>
            </w:r>
          </w:p>
        </w:tc>
      </w:tr>
      <w:tr w:rsidR="00E32835" w:rsidTr="008A3E1E">
        <w:trPr>
          <w:cantSplit/>
          <w:trHeight w:val="82"/>
          <w:jc w:val="center"/>
        </w:trPr>
        <w:tc>
          <w:tcPr>
            <w:tcW w:w="2375" w:type="dxa"/>
            <w:gridSpan w:val="4"/>
            <w:tcBorders>
              <w:left w:val="single" w:sz="6" w:space="0" w:color="auto"/>
              <w:bottom w:val="single" w:sz="6" w:space="0" w:color="auto"/>
              <w:right w:val="single" w:sz="6" w:space="0" w:color="auto"/>
            </w:tcBorders>
          </w:tcPr>
          <w:p w:rsidR="00E32835" w:rsidRPr="006C6E41" w:rsidRDefault="00E32835" w:rsidP="008A3E1E">
            <w:pPr>
              <w:pStyle w:val="TAC"/>
            </w:pPr>
            <w:r>
              <w:t>MNC digit 2</w:t>
            </w:r>
          </w:p>
        </w:tc>
        <w:tc>
          <w:tcPr>
            <w:tcW w:w="2375" w:type="dxa"/>
            <w:gridSpan w:val="4"/>
            <w:vMerge/>
            <w:tcBorders>
              <w:left w:val="single" w:sz="6" w:space="0" w:color="auto"/>
              <w:bottom w:val="single" w:sz="6" w:space="0" w:color="auto"/>
              <w:right w:val="single" w:sz="6" w:space="0" w:color="auto"/>
            </w:tcBorders>
          </w:tcPr>
          <w:p w:rsidR="00E32835" w:rsidRPr="006C6E41" w:rsidRDefault="00E32835" w:rsidP="008A3E1E">
            <w:pPr>
              <w:pStyle w:val="TAC"/>
            </w:pPr>
          </w:p>
        </w:tc>
        <w:tc>
          <w:tcPr>
            <w:tcW w:w="950" w:type="dxa"/>
            <w:vMerge/>
            <w:tcBorders>
              <w:left w:val="single" w:sz="6" w:space="0" w:color="auto"/>
            </w:tcBorders>
          </w:tcPr>
          <w:p w:rsidR="00E32835" w:rsidRPr="006C6E41" w:rsidRDefault="00E32835" w:rsidP="008A3E1E">
            <w:pPr>
              <w:pStyle w:val="TAL"/>
            </w:pP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p>
          <w:p w:rsidR="00E32835" w:rsidRDefault="00E32835" w:rsidP="008A3E1E">
            <w:pPr>
              <w:pStyle w:val="TAC"/>
            </w:pPr>
          </w:p>
          <w:p w:rsidR="00E32835" w:rsidRDefault="00E32835" w:rsidP="008A3E1E">
            <w:pPr>
              <w:pStyle w:val="TAC"/>
            </w:pPr>
            <w:r>
              <w:t>UE policy section management subresult contents</w:t>
            </w:r>
          </w:p>
          <w:p w:rsidR="00E32835" w:rsidRDefault="00E32835" w:rsidP="008A3E1E">
            <w:pPr>
              <w:pStyle w:val="TAC"/>
            </w:pPr>
          </w:p>
          <w:p w:rsidR="00E32835" w:rsidRDefault="00E32835" w:rsidP="008A3E1E">
            <w:pPr>
              <w:pStyle w:val="TAC"/>
            </w:pPr>
          </w:p>
          <w:p w:rsidR="00E32835" w:rsidRPr="006C6E41" w:rsidRDefault="00E32835" w:rsidP="008A3E1E">
            <w:pPr>
              <w:pStyle w:val="TAC"/>
            </w:pPr>
          </w:p>
        </w:tc>
        <w:tc>
          <w:tcPr>
            <w:tcW w:w="950" w:type="dxa"/>
            <w:tcBorders>
              <w:left w:val="single" w:sz="6" w:space="0" w:color="auto"/>
            </w:tcBorders>
          </w:tcPr>
          <w:p w:rsidR="00E32835" w:rsidRDefault="00E32835" w:rsidP="008A3E1E">
            <w:pPr>
              <w:pStyle w:val="TAL"/>
            </w:pPr>
            <w:r>
              <w:t>octet d+4</w:t>
            </w:r>
          </w:p>
          <w:p w:rsidR="00E32835" w:rsidRDefault="00E32835" w:rsidP="008A3E1E">
            <w:pPr>
              <w:pStyle w:val="TAL"/>
            </w:pPr>
          </w:p>
          <w:p w:rsidR="00E32835" w:rsidRDefault="00E32835" w:rsidP="008A3E1E">
            <w:pPr>
              <w:pStyle w:val="TAL"/>
            </w:pPr>
          </w:p>
          <w:p w:rsidR="00E32835" w:rsidRDefault="00E32835" w:rsidP="008A3E1E">
            <w:pPr>
              <w:pStyle w:val="TAL"/>
            </w:pPr>
          </w:p>
          <w:p w:rsidR="00E32835" w:rsidRDefault="00E32835" w:rsidP="008A3E1E">
            <w:pPr>
              <w:pStyle w:val="TAL"/>
            </w:pPr>
          </w:p>
          <w:p w:rsidR="00E32835" w:rsidRDefault="00E32835" w:rsidP="008A3E1E">
            <w:pPr>
              <w:pStyle w:val="TAL"/>
            </w:pPr>
          </w:p>
          <w:p w:rsidR="00E32835" w:rsidRPr="006C6E41" w:rsidRDefault="00E32835" w:rsidP="008A3E1E">
            <w:pPr>
              <w:pStyle w:val="TAL"/>
            </w:pPr>
            <w:r>
              <w:t>octet y</w:t>
            </w:r>
          </w:p>
        </w:tc>
      </w:tr>
    </w:tbl>
    <w:p w:rsidR="00E32835" w:rsidRDefault="00E32835" w:rsidP="00E32835">
      <w:pPr>
        <w:pStyle w:val="TF"/>
      </w:pPr>
      <w:r w:rsidRPr="00BD0557">
        <w:rPr>
          <w:rFonts w:eastAsia="Malgun Gothic"/>
        </w:rPr>
        <w:t>Figure </w:t>
      </w:r>
      <w:r>
        <w:rPr>
          <w:rFonts w:eastAsia="Malgun Gothic"/>
        </w:rPr>
        <w:t>D.6.3.3</w:t>
      </w:r>
      <w:r w:rsidRPr="00BD0557">
        <w:rPr>
          <w:rFonts w:eastAsia="Malgun Gothic"/>
        </w:rPr>
        <w:t xml:space="preserve">: </w:t>
      </w:r>
      <w:r>
        <w:rPr>
          <w:rFonts w:eastAsia="Malgun Gothic"/>
        </w:rPr>
        <w:t>UE policy section management result</w:t>
      </w:r>
    </w:p>
    <w:p w:rsidR="00E32835" w:rsidRDefault="00E32835" w:rsidP="00E32835"/>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trPr>
        <w:tc>
          <w:tcPr>
            <w:tcW w:w="593" w:type="dxa"/>
            <w:tcBorders>
              <w:bottom w:val="single" w:sz="6" w:space="0" w:color="auto"/>
            </w:tcBorders>
          </w:tcPr>
          <w:p w:rsidR="00E32835" w:rsidRPr="006C6E41" w:rsidRDefault="00E32835" w:rsidP="008A3E1E">
            <w:pPr>
              <w:pStyle w:val="TAC"/>
            </w:pPr>
            <w:r w:rsidRPr="006C6E41">
              <w:t>8</w:t>
            </w:r>
          </w:p>
        </w:tc>
        <w:tc>
          <w:tcPr>
            <w:tcW w:w="594" w:type="dxa"/>
            <w:tcBorders>
              <w:bottom w:val="single" w:sz="6" w:space="0" w:color="auto"/>
            </w:tcBorders>
          </w:tcPr>
          <w:p w:rsidR="00E32835" w:rsidRPr="006C6E41" w:rsidRDefault="00E32835" w:rsidP="008A3E1E">
            <w:pPr>
              <w:pStyle w:val="TAC"/>
            </w:pPr>
            <w:r w:rsidRPr="006C6E41">
              <w:t>7</w:t>
            </w:r>
          </w:p>
        </w:tc>
        <w:tc>
          <w:tcPr>
            <w:tcW w:w="594" w:type="dxa"/>
            <w:tcBorders>
              <w:bottom w:val="single" w:sz="6" w:space="0" w:color="auto"/>
            </w:tcBorders>
          </w:tcPr>
          <w:p w:rsidR="00E32835" w:rsidRPr="006C6E41" w:rsidRDefault="00E32835" w:rsidP="008A3E1E">
            <w:pPr>
              <w:pStyle w:val="TAC"/>
            </w:pPr>
            <w:r w:rsidRPr="006C6E41">
              <w:t>6</w:t>
            </w:r>
          </w:p>
        </w:tc>
        <w:tc>
          <w:tcPr>
            <w:tcW w:w="594" w:type="dxa"/>
            <w:tcBorders>
              <w:bottom w:val="single" w:sz="6" w:space="0" w:color="auto"/>
            </w:tcBorders>
          </w:tcPr>
          <w:p w:rsidR="00E32835" w:rsidRPr="006C6E41" w:rsidRDefault="00E32835" w:rsidP="008A3E1E">
            <w:pPr>
              <w:pStyle w:val="TAC"/>
            </w:pPr>
            <w:r w:rsidRPr="006C6E41">
              <w:t>5</w:t>
            </w:r>
          </w:p>
        </w:tc>
        <w:tc>
          <w:tcPr>
            <w:tcW w:w="593" w:type="dxa"/>
            <w:tcBorders>
              <w:bottom w:val="single" w:sz="6" w:space="0" w:color="auto"/>
            </w:tcBorders>
          </w:tcPr>
          <w:p w:rsidR="00E32835" w:rsidRPr="006C6E41" w:rsidRDefault="00E32835" w:rsidP="008A3E1E">
            <w:pPr>
              <w:pStyle w:val="TAC"/>
            </w:pPr>
            <w:r w:rsidRPr="006C6E41">
              <w:t>4</w:t>
            </w:r>
          </w:p>
        </w:tc>
        <w:tc>
          <w:tcPr>
            <w:tcW w:w="594" w:type="dxa"/>
            <w:tcBorders>
              <w:bottom w:val="single" w:sz="6" w:space="0" w:color="auto"/>
            </w:tcBorders>
          </w:tcPr>
          <w:p w:rsidR="00E32835" w:rsidRPr="006C6E41" w:rsidRDefault="00E32835" w:rsidP="008A3E1E">
            <w:pPr>
              <w:pStyle w:val="TAC"/>
            </w:pPr>
            <w:r w:rsidRPr="006C6E41">
              <w:t>3</w:t>
            </w:r>
          </w:p>
        </w:tc>
        <w:tc>
          <w:tcPr>
            <w:tcW w:w="594" w:type="dxa"/>
            <w:tcBorders>
              <w:bottom w:val="single" w:sz="6" w:space="0" w:color="auto"/>
            </w:tcBorders>
          </w:tcPr>
          <w:p w:rsidR="00E32835" w:rsidRPr="006C6E41" w:rsidRDefault="00E32835" w:rsidP="008A3E1E">
            <w:pPr>
              <w:pStyle w:val="TAC"/>
            </w:pPr>
            <w:r w:rsidRPr="006C6E41">
              <w:t>2</w:t>
            </w:r>
          </w:p>
        </w:tc>
        <w:tc>
          <w:tcPr>
            <w:tcW w:w="594" w:type="dxa"/>
            <w:tcBorders>
              <w:bottom w:val="single" w:sz="6" w:space="0" w:color="auto"/>
            </w:tcBorders>
          </w:tcPr>
          <w:p w:rsidR="00E32835" w:rsidRPr="006C6E41" w:rsidRDefault="00E32835" w:rsidP="008A3E1E">
            <w:pPr>
              <w:pStyle w:val="TAC"/>
            </w:pPr>
            <w:r w:rsidRPr="006C6E41">
              <w:t>1</w:t>
            </w:r>
          </w:p>
        </w:tc>
        <w:tc>
          <w:tcPr>
            <w:tcW w:w="950" w:type="dxa"/>
            <w:tcBorders>
              <w:left w:val="nil"/>
            </w:tcBorders>
          </w:tcPr>
          <w:p w:rsidR="00E32835" w:rsidRPr="006C6E41" w:rsidRDefault="00E32835" w:rsidP="008A3E1E">
            <w:pPr>
              <w:pStyle w:val="TAC"/>
            </w:pPr>
          </w:p>
        </w:tc>
      </w:tr>
      <w:tr w:rsidR="00E32835" w:rsidRPr="00FE320E" w:rsidTr="008A3E1E">
        <w:trPr>
          <w:cantSplit/>
          <w:trHeight w:val="420"/>
          <w:jc w:val="center"/>
        </w:trPr>
        <w:tc>
          <w:tcPr>
            <w:tcW w:w="4750" w:type="dxa"/>
            <w:gridSpan w:val="8"/>
            <w:tcBorders>
              <w:top w:val="single" w:sz="6" w:space="0" w:color="auto"/>
              <w:left w:val="single" w:sz="6" w:space="0" w:color="auto"/>
              <w:right w:val="single" w:sz="6" w:space="0" w:color="auto"/>
            </w:tcBorders>
          </w:tcPr>
          <w:p w:rsidR="00E32835" w:rsidRPr="006C6E41" w:rsidRDefault="00E32835" w:rsidP="008A3E1E">
            <w:pPr>
              <w:pStyle w:val="TAC"/>
            </w:pPr>
          </w:p>
          <w:p w:rsidR="00E32835" w:rsidRPr="006C6E41" w:rsidRDefault="00E32835" w:rsidP="008A3E1E">
            <w:pPr>
              <w:pStyle w:val="TAC"/>
            </w:pPr>
            <w:r>
              <w:t>Result 1</w:t>
            </w:r>
          </w:p>
        </w:tc>
        <w:tc>
          <w:tcPr>
            <w:tcW w:w="950" w:type="dxa"/>
            <w:tcBorders>
              <w:left w:val="single" w:sz="6" w:space="0" w:color="auto"/>
            </w:tcBorders>
          </w:tcPr>
          <w:p w:rsidR="00E32835" w:rsidRDefault="00E32835" w:rsidP="008A3E1E">
            <w:pPr>
              <w:pStyle w:val="TAL"/>
            </w:pPr>
            <w:r>
              <w:t>o</w:t>
            </w:r>
            <w:r w:rsidRPr="006C6E41">
              <w:t xml:space="preserve">ctet </w:t>
            </w:r>
            <w:r>
              <w:t>d+4</w:t>
            </w:r>
          </w:p>
          <w:p w:rsidR="00E32835" w:rsidRDefault="00E32835" w:rsidP="008A3E1E">
            <w:pPr>
              <w:pStyle w:val="TAL"/>
            </w:pPr>
          </w:p>
          <w:p w:rsidR="00E32835" w:rsidRPr="006C6E41" w:rsidRDefault="00E32835" w:rsidP="008A3E1E">
            <w:pPr>
              <w:pStyle w:val="TAL"/>
            </w:pPr>
            <w:r>
              <w:t>octet d+6</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Pr="006C6E41" w:rsidRDefault="00E32835" w:rsidP="008A3E1E">
            <w:pPr>
              <w:pStyle w:val="TAC"/>
            </w:pPr>
            <w:r>
              <w:t>Result 2</w:t>
            </w:r>
          </w:p>
        </w:tc>
        <w:tc>
          <w:tcPr>
            <w:tcW w:w="950" w:type="dxa"/>
            <w:tcBorders>
              <w:left w:val="single" w:sz="6" w:space="0" w:color="auto"/>
            </w:tcBorders>
          </w:tcPr>
          <w:p w:rsidR="00E32835" w:rsidRDefault="00E32835" w:rsidP="008A3E1E">
            <w:pPr>
              <w:pStyle w:val="TAL"/>
            </w:pPr>
            <w:r>
              <w:t>octet d+7</w:t>
            </w:r>
          </w:p>
          <w:p w:rsidR="00E32835" w:rsidRDefault="00E32835" w:rsidP="008A3E1E">
            <w:pPr>
              <w:pStyle w:val="TAL"/>
            </w:pPr>
          </w:p>
          <w:p w:rsidR="00E32835" w:rsidRPr="006C6E41" w:rsidRDefault="00E32835" w:rsidP="008A3E1E">
            <w:pPr>
              <w:pStyle w:val="TAL"/>
            </w:pPr>
            <w:r>
              <w:t>octet d+9</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p>
          <w:p w:rsidR="00E32835" w:rsidRDefault="00E32835" w:rsidP="008A3E1E">
            <w:pPr>
              <w:pStyle w:val="TAC"/>
            </w:pPr>
            <w:r>
              <w:t>…</w:t>
            </w:r>
          </w:p>
          <w:p w:rsidR="00E32835" w:rsidRDefault="00E32835" w:rsidP="008A3E1E">
            <w:pPr>
              <w:pStyle w:val="TAC"/>
            </w:pPr>
          </w:p>
          <w:p w:rsidR="00E32835" w:rsidRDefault="00E32835" w:rsidP="008A3E1E">
            <w:pPr>
              <w:pStyle w:val="TAC"/>
            </w:pPr>
          </w:p>
          <w:p w:rsidR="00E32835" w:rsidRDefault="00E32835" w:rsidP="008A3E1E">
            <w:pPr>
              <w:pStyle w:val="TAC"/>
            </w:pPr>
          </w:p>
        </w:tc>
        <w:tc>
          <w:tcPr>
            <w:tcW w:w="950" w:type="dxa"/>
            <w:tcBorders>
              <w:left w:val="single" w:sz="6" w:space="0" w:color="auto"/>
            </w:tcBorders>
          </w:tcPr>
          <w:p w:rsidR="00E32835" w:rsidRDefault="00E32835" w:rsidP="008A3E1E">
            <w:pPr>
              <w:pStyle w:val="TAL"/>
            </w:pPr>
            <w:r>
              <w:t>octet d+10</w:t>
            </w:r>
          </w:p>
          <w:p w:rsidR="00E32835" w:rsidRDefault="00E32835" w:rsidP="008A3E1E">
            <w:pPr>
              <w:pStyle w:val="TAL"/>
            </w:pPr>
          </w:p>
          <w:p w:rsidR="00E32835" w:rsidRDefault="00E32835" w:rsidP="008A3E1E">
            <w:pPr>
              <w:pStyle w:val="TAL"/>
            </w:pPr>
            <w:r>
              <w:t xml:space="preserve"> …</w:t>
            </w:r>
          </w:p>
          <w:p w:rsidR="00E32835" w:rsidRDefault="00E32835" w:rsidP="008A3E1E">
            <w:pPr>
              <w:pStyle w:val="TAL"/>
            </w:pPr>
          </w:p>
          <w:p w:rsidR="00E32835" w:rsidRDefault="00E32835" w:rsidP="008A3E1E">
            <w:pPr>
              <w:pStyle w:val="TAL"/>
            </w:pPr>
          </w:p>
          <w:p w:rsidR="00E32835" w:rsidRDefault="00E32835" w:rsidP="008A3E1E">
            <w:pPr>
              <w:pStyle w:val="TAL"/>
            </w:pPr>
            <w:r>
              <w:t>octet e</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r>
              <w:t>Result N</w:t>
            </w:r>
          </w:p>
        </w:tc>
        <w:tc>
          <w:tcPr>
            <w:tcW w:w="950" w:type="dxa"/>
            <w:tcBorders>
              <w:left w:val="single" w:sz="6" w:space="0" w:color="auto"/>
            </w:tcBorders>
          </w:tcPr>
          <w:p w:rsidR="00E32835" w:rsidRDefault="00E32835" w:rsidP="008A3E1E">
            <w:pPr>
              <w:pStyle w:val="TAL"/>
            </w:pPr>
            <w:r>
              <w:t>octet e+1</w:t>
            </w:r>
          </w:p>
          <w:p w:rsidR="00E32835" w:rsidRDefault="00E32835" w:rsidP="008A3E1E">
            <w:pPr>
              <w:pStyle w:val="TAL"/>
            </w:pPr>
          </w:p>
          <w:p w:rsidR="00E32835" w:rsidRDefault="00E32835" w:rsidP="008A3E1E">
            <w:pPr>
              <w:pStyle w:val="TAL"/>
            </w:pPr>
            <w:r>
              <w:t>octet e+3</w:t>
            </w:r>
          </w:p>
        </w:tc>
      </w:tr>
    </w:tbl>
    <w:p w:rsidR="00E32835" w:rsidRDefault="00E32835" w:rsidP="00E32835">
      <w:pPr>
        <w:pStyle w:val="TF"/>
        <w:rPr>
          <w:rFonts w:eastAsia="Malgun Gothic"/>
        </w:rPr>
      </w:pPr>
      <w:r w:rsidRPr="00BD0557">
        <w:rPr>
          <w:rFonts w:eastAsia="Malgun Gothic"/>
        </w:rPr>
        <w:t>Figure </w:t>
      </w:r>
      <w:r>
        <w:rPr>
          <w:rFonts w:eastAsia="Malgun Gothic"/>
        </w:rPr>
        <w:t>D.6.3.4</w:t>
      </w:r>
      <w:r w:rsidRPr="00BD0557">
        <w:rPr>
          <w:rFonts w:eastAsia="Malgun Gothic"/>
        </w:rPr>
        <w:t xml:space="preserve">: </w:t>
      </w:r>
      <w:r>
        <w:rPr>
          <w:lang w:val="en-US"/>
        </w:rPr>
        <w:t>UE policy section management result contents</w:t>
      </w:r>
    </w:p>
    <w:p w:rsidR="00E32835" w:rsidRDefault="00E32835" w:rsidP="00E32835"/>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trPr>
        <w:tc>
          <w:tcPr>
            <w:tcW w:w="593" w:type="dxa"/>
            <w:tcBorders>
              <w:bottom w:val="single" w:sz="6" w:space="0" w:color="auto"/>
            </w:tcBorders>
          </w:tcPr>
          <w:p w:rsidR="00E32835" w:rsidRPr="006C6E41" w:rsidRDefault="00E32835" w:rsidP="008A3E1E">
            <w:pPr>
              <w:pStyle w:val="TAC"/>
            </w:pPr>
            <w:r w:rsidRPr="006C6E41">
              <w:t>8</w:t>
            </w:r>
          </w:p>
        </w:tc>
        <w:tc>
          <w:tcPr>
            <w:tcW w:w="594" w:type="dxa"/>
            <w:tcBorders>
              <w:bottom w:val="single" w:sz="6" w:space="0" w:color="auto"/>
            </w:tcBorders>
          </w:tcPr>
          <w:p w:rsidR="00E32835" w:rsidRPr="006C6E41" w:rsidRDefault="00E32835" w:rsidP="008A3E1E">
            <w:pPr>
              <w:pStyle w:val="TAC"/>
            </w:pPr>
            <w:r w:rsidRPr="006C6E41">
              <w:t>7</w:t>
            </w:r>
          </w:p>
        </w:tc>
        <w:tc>
          <w:tcPr>
            <w:tcW w:w="594" w:type="dxa"/>
            <w:tcBorders>
              <w:bottom w:val="single" w:sz="6" w:space="0" w:color="auto"/>
            </w:tcBorders>
          </w:tcPr>
          <w:p w:rsidR="00E32835" w:rsidRPr="006C6E41" w:rsidRDefault="00E32835" w:rsidP="008A3E1E">
            <w:pPr>
              <w:pStyle w:val="TAC"/>
            </w:pPr>
            <w:r w:rsidRPr="006C6E41">
              <w:t>6</w:t>
            </w:r>
          </w:p>
        </w:tc>
        <w:tc>
          <w:tcPr>
            <w:tcW w:w="594" w:type="dxa"/>
            <w:tcBorders>
              <w:bottom w:val="single" w:sz="6" w:space="0" w:color="auto"/>
            </w:tcBorders>
          </w:tcPr>
          <w:p w:rsidR="00E32835" w:rsidRPr="006C6E41" w:rsidRDefault="00E32835" w:rsidP="008A3E1E">
            <w:pPr>
              <w:pStyle w:val="TAC"/>
            </w:pPr>
            <w:r w:rsidRPr="006C6E41">
              <w:t>5</w:t>
            </w:r>
          </w:p>
        </w:tc>
        <w:tc>
          <w:tcPr>
            <w:tcW w:w="593" w:type="dxa"/>
            <w:tcBorders>
              <w:bottom w:val="single" w:sz="6" w:space="0" w:color="auto"/>
            </w:tcBorders>
          </w:tcPr>
          <w:p w:rsidR="00E32835" w:rsidRPr="006C6E41" w:rsidRDefault="00E32835" w:rsidP="008A3E1E">
            <w:pPr>
              <w:pStyle w:val="TAC"/>
            </w:pPr>
            <w:r w:rsidRPr="006C6E41">
              <w:t>4</w:t>
            </w:r>
          </w:p>
        </w:tc>
        <w:tc>
          <w:tcPr>
            <w:tcW w:w="594" w:type="dxa"/>
            <w:tcBorders>
              <w:bottom w:val="single" w:sz="6" w:space="0" w:color="auto"/>
            </w:tcBorders>
          </w:tcPr>
          <w:p w:rsidR="00E32835" w:rsidRPr="006C6E41" w:rsidRDefault="00E32835" w:rsidP="008A3E1E">
            <w:pPr>
              <w:pStyle w:val="TAC"/>
            </w:pPr>
            <w:r w:rsidRPr="006C6E41">
              <w:t>3</w:t>
            </w:r>
          </w:p>
        </w:tc>
        <w:tc>
          <w:tcPr>
            <w:tcW w:w="594" w:type="dxa"/>
            <w:tcBorders>
              <w:bottom w:val="single" w:sz="6" w:space="0" w:color="auto"/>
            </w:tcBorders>
          </w:tcPr>
          <w:p w:rsidR="00E32835" w:rsidRPr="006C6E41" w:rsidRDefault="00E32835" w:rsidP="008A3E1E">
            <w:pPr>
              <w:pStyle w:val="TAC"/>
            </w:pPr>
            <w:r w:rsidRPr="006C6E41">
              <w:t>2</w:t>
            </w:r>
          </w:p>
        </w:tc>
        <w:tc>
          <w:tcPr>
            <w:tcW w:w="594" w:type="dxa"/>
            <w:tcBorders>
              <w:bottom w:val="single" w:sz="6" w:space="0" w:color="auto"/>
            </w:tcBorders>
          </w:tcPr>
          <w:p w:rsidR="00E32835" w:rsidRPr="006C6E41" w:rsidRDefault="00E32835" w:rsidP="008A3E1E">
            <w:pPr>
              <w:pStyle w:val="TAC"/>
            </w:pPr>
            <w:r w:rsidRPr="006C6E41">
              <w:t>1</w:t>
            </w:r>
          </w:p>
        </w:tc>
        <w:tc>
          <w:tcPr>
            <w:tcW w:w="950" w:type="dxa"/>
            <w:tcBorders>
              <w:left w:val="nil"/>
            </w:tcBorders>
          </w:tcPr>
          <w:p w:rsidR="00E32835" w:rsidRPr="006C6E41" w:rsidRDefault="00E32835" w:rsidP="008A3E1E">
            <w:pPr>
              <w:pStyle w:val="TAC"/>
            </w:pPr>
          </w:p>
        </w:tc>
      </w:tr>
      <w:tr w:rsidR="00E32835" w:rsidRPr="00FE320E" w:rsidTr="008A3E1E">
        <w:trPr>
          <w:cantSplit/>
          <w:trHeight w:val="420"/>
          <w:jc w:val="center"/>
        </w:trPr>
        <w:tc>
          <w:tcPr>
            <w:tcW w:w="4750" w:type="dxa"/>
            <w:gridSpan w:val="8"/>
            <w:tcBorders>
              <w:top w:val="single" w:sz="6" w:space="0" w:color="auto"/>
              <w:left w:val="single" w:sz="6" w:space="0" w:color="auto"/>
              <w:right w:val="single" w:sz="6" w:space="0" w:color="auto"/>
            </w:tcBorders>
          </w:tcPr>
          <w:p w:rsidR="00E32835" w:rsidRPr="006C6E41" w:rsidRDefault="00E32835" w:rsidP="008A3E1E">
            <w:pPr>
              <w:pStyle w:val="TAC"/>
            </w:pPr>
          </w:p>
          <w:p w:rsidR="00E32835" w:rsidRPr="006C6E41" w:rsidRDefault="00E32835" w:rsidP="008A3E1E">
            <w:pPr>
              <w:pStyle w:val="TAC"/>
            </w:pPr>
            <w:r>
              <w:t>UPSC</w:t>
            </w:r>
          </w:p>
        </w:tc>
        <w:tc>
          <w:tcPr>
            <w:tcW w:w="950" w:type="dxa"/>
            <w:tcBorders>
              <w:left w:val="single" w:sz="6" w:space="0" w:color="auto"/>
            </w:tcBorders>
          </w:tcPr>
          <w:p w:rsidR="00E32835" w:rsidRDefault="00E32835" w:rsidP="008A3E1E">
            <w:pPr>
              <w:pStyle w:val="TAL"/>
            </w:pPr>
            <w:r>
              <w:t>o</w:t>
            </w:r>
            <w:r w:rsidRPr="006C6E41">
              <w:t xml:space="preserve">ctet </w:t>
            </w:r>
            <w:r>
              <w:t>f</w:t>
            </w:r>
          </w:p>
          <w:p w:rsidR="00E32835" w:rsidRDefault="00E32835" w:rsidP="008A3E1E">
            <w:pPr>
              <w:pStyle w:val="TAL"/>
            </w:pPr>
          </w:p>
          <w:p w:rsidR="00E32835" w:rsidRPr="006C6E41" w:rsidRDefault="00E32835" w:rsidP="008A3E1E">
            <w:pPr>
              <w:pStyle w:val="TAL"/>
            </w:pPr>
            <w:r>
              <w:t>octet f+1</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r>
              <w:t>Failed instruction order</w:t>
            </w:r>
          </w:p>
          <w:p w:rsidR="00E32835" w:rsidRDefault="00E32835" w:rsidP="008A3E1E">
            <w:pPr>
              <w:pStyle w:val="TAC"/>
            </w:pPr>
          </w:p>
        </w:tc>
        <w:tc>
          <w:tcPr>
            <w:tcW w:w="950" w:type="dxa"/>
            <w:tcBorders>
              <w:left w:val="single" w:sz="6" w:space="0" w:color="auto"/>
            </w:tcBorders>
          </w:tcPr>
          <w:p w:rsidR="00E32835" w:rsidRDefault="00E32835" w:rsidP="008A3E1E">
            <w:pPr>
              <w:pStyle w:val="TAL"/>
            </w:pPr>
            <w:r>
              <w:t>octet f+2</w:t>
            </w:r>
          </w:p>
          <w:p w:rsidR="00E32835" w:rsidRDefault="00E32835" w:rsidP="008A3E1E">
            <w:pPr>
              <w:pStyle w:val="TAL"/>
            </w:pPr>
          </w:p>
          <w:p w:rsidR="00E32835" w:rsidRDefault="00E32835" w:rsidP="008A3E1E">
            <w:pPr>
              <w:pStyle w:val="TAL"/>
            </w:pPr>
            <w:r>
              <w:t>octet f+3</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Pr="006C6E41" w:rsidRDefault="00E32835" w:rsidP="008A3E1E">
            <w:pPr>
              <w:pStyle w:val="TAC"/>
            </w:pPr>
            <w:r>
              <w:t>Cause</w:t>
            </w:r>
          </w:p>
        </w:tc>
        <w:tc>
          <w:tcPr>
            <w:tcW w:w="950" w:type="dxa"/>
            <w:tcBorders>
              <w:left w:val="single" w:sz="6" w:space="0" w:color="auto"/>
            </w:tcBorders>
          </w:tcPr>
          <w:p w:rsidR="00E32835" w:rsidRDefault="00E32835" w:rsidP="008A3E1E">
            <w:pPr>
              <w:pStyle w:val="TAL"/>
            </w:pPr>
            <w:r>
              <w:t>octet f+4</w:t>
            </w:r>
          </w:p>
          <w:p w:rsidR="00E32835" w:rsidRPr="006C6E41" w:rsidRDefault="00E32835" w:rsidP="008A3E1E">
            <w:pPr>
              <w:pStyle w:val="TAL"/>
            </w:pPr>
          </w:p>
        </w:tc>
      </w:tr>
    </w:tbl>
    <w:p w:rsidR="00E32835" w:rsidRDefault="00E32835" w:rsidP="00E32835">
      <w:pPr>
        <w:pStyle w:val="TF"/>
        <w:rPr>
          <w:rFonts w:eastAsia="Malgun Gothic"/>
        </w:rPr>
      </w:pPr>
      <w:r w:rsidRPr="00BD0557">
        <w:rPr>
          <w:rFonts w:eastAsia="Malgun Gothic"/>
        </w:rPr>
        <w:t>Figure </w:t>
      </w:r>
      <w:r>
        <w:rPr>
          <w:rFonts w:eastAsia="Malgun Gothic"/>
        </w:rPr>
        <w:t>D.6.3.5</w:t>
      </w:r>
      <w:r w:rsidRPr="00BD0557">
        <w:rPr>
          <w:rFonts w:eastAsia="Malgun Gothic"/>
        </w:rPr>
        <w:t xml:space="preserve">: </w:t>
      </w:r>
      <w:r>
        <w:rPr>
          <w:lang w:val="en-US"/>
        </w:rPr>
        <w:t>Result</w:t>
      </w:r>
    </w:p>
    <w:p w:rsidR="00E32835" w:rsidRDefault="00E32835" w:rsidP="00E32835"/>
    <w:p w:rsidR="00E32835" w:rsidRPr="003168A2" w:rsidRDefault="00E32835" w:rsidP="00E32835">
      <w:pPr>
        <w:pStyle w:val="TH"/>
      </w:pPr>
      <w:r w:rsidRPr="003168A2">
        <w:t xml:space="preserve">Table </w:t>
      </w:r>
      <w:r>
        <w:rPr>
          <w:rFonts w:eastAsia="Malgun Gothic"/>
        </w:rPr>
        <w:t>D.6.3</w:t>
      </w:r>
      <w:r w:rsidRPr="003168A2">
        <w:t xml:space="preserve">.1: </w:t>
      </w:r>
      <w:r>
        <w:t>UE policy section management result</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94"/>
      </w:tblGrid>
      <w:tr w:rsidR="00E32835" w:rsidRPr="003168A2" w:rsidTr="008A3E1E">
        <w:trPr>
          <w:cantSplit/>
          <w:jc w:val="center"/>
        </w:trPr>
        <w:tc>
          <w:tcPr>
            <w:tcW w:w="7094" w:type="dxa"/>
          </w:tcPr>
          <w:p w:rsidR="00E32835" w:rsidRPr="003168A2" w:rsidRDefault="00E32835" w:rsidP="008A3E1E">
            <w:pPr>
              <w:pStyle w:val="TAL"/>
            </w:pPr>
            <w:r w:rsidRPr="003168A2">
              <w:t xml:space="preserve">Value part of the </w:t>
            </w:r>
            <w:r>
              <w:t>UE policy section management result informatio</w:t>
            </w:r>
            <w:r w:rsidRPr="003168A2">
              <w:t>n element (octet</w:t>
            </w:r>
            <w:r>
              <w:t>s</w:t>
            </w:r>
            <w:r w:rsidRPr="003168A2">
              <w:t xml:space="preserve"> </w:t>
            </w:r>
            <w:r>
              <w:t>4</w:t>
            </w:r>
            <w:r w:rsidRPr="003168A2">
              <w:t xml:space="preserve"> to </w:t>
            </w:r>
            <w:r>
              <w:t>z</w:t>
            </w:r>
            <w:r w:rsidRPr="003168A2">
              <w:t>)</w:t>
            </w:r>
          </w:p>
        </w:tc>
      </w:tr>
      <w:tr w:rsidR="00E32835" w:rsidRPr="003168A2" w:rsidTr="008A3E1E">
        <w:trPr>
          <w:cantSplit/>
          <w:jc w:val="center"/>
        </w:trPr>
        <w:tc>
          <w:tcPr>
            <w:tcW w:w="7094" w:type="dxa"/>
          </w:tcPr>
          <w:p w:rsidR="00E32835" w:rsidRPr="003168A2" w:rsidRDefault="00E32835" w:rsidP="008A3E1E">
            <w:pPr>
              <w:pStyle w:val="TAL"/>
            </w:pPr>
          </w:p>
        </w:tc>
      </w:tr>
      <w:tr w:rsidR="00E32835" w:rsidRPr="003168A2" w:rsidTr="008A3E1E">
        <w:trPr>
          <w:cantSplit/>
          <w:jc w:val="center"/>
        </w:trPr>
        <w:tc>
          <w:tcPr>
            <w:tcW w:w="7094" w:type="dxa"/>
          </w:tcPr>
          <w:p w:rsidR="00E32835" w:rsidRPr="003168A2" w:rsidRDefault="00E32835" w:rsidP="008A3E1E">
            <w:pPr>
              <w:pStyle w:val="TAL"/>
            </w:pPr>
            <w:r w:rsidRPr="003168A2">
              <w:t xml:space="preserve">The value part of the </w:t>
            </w:r>
            <w:r>
              <w:t>UE policy section management result</w:t>
            </w:r>
            <w:r w:rsidRPr="003168A2">
              <w:t xml:space="preserve"> information element consists of one or several </w:t>
            </w:r>
            <w:r>
              <w:t>UE policy section management subresults.</w:t>
            </w:r>
          </w:p>
        </w:tc>
      </w:tr>
      <w:tr w:rsidR="00E32835" w:rsidRPr="003168A2" w:rsidTr="008A3E1E">
        <w:trPr>
          <w:cantSplit/>
          <w:jc w:val="center"/>
        </w:trPr>
        <w:tc>
          <w:tcPr>
            <w:tcW w:w="7094" w:type="dxa"/>
          </w:tcPr>
          <w:p w:rsidR="00E32835" w:rsidRPr="003168A2" w:rsidRDefault="00E32835" w:rsidP="008A3E1E">
            <w:pPr>
              <w:pStyle w:val="TAL"/>
            </w:pPr>
          </w:p>
        </w:tc>
      </w:tr>
      <w:tr w:rsidR="00E32835" w:rsidRPr="003168A2" w:rsidTr="008A3E1E">
        <w:trPr>
          <w:cantSplit/>
          <w:jc w:val="center"/>
        </w:trPr>
        <w:tc>
          <w:tcPr>
            <w:tcW w:w="7094" w:type="dxa"/>
          </w:tcPr>
          <w:p w:rsidR="00E32835" w:rsidRPr="003168A2" w:rsidRDefault="00E32835" w:rsidP="008A3E1E">
            <w:pPr>
              <w:pStyle w:val="TAL"/>
            </w:pPr>
          </w:p>
        </w:tc>
      </w:tr>
      <w:tr w:rsidR="00E32835" w:rsidRPr="003168A2" w:rsidTr="008A3E1E">
        <w:trPr>
          <w:cantSplit/>
          <w:jc w:val="center"/>
        </w:trPr>
        <w:tc>
          <w:tcPr>
            <w:tcW w:w="7094" w:type="dxa"/>
          </w:tcPr>
          <w:p w:rsidR="00E32835" w:rsidRPr="003168A2" w:rsidRDefault="00E32835" w:rsidP="008A3E1E">
            <w:pPr>
              <w:pStyle w:val="TAL"/>
            </w:pPr>
            <w:r>
              <w:t>UE policy section management subresult</w:t>
            </w:r>
            <w:r w:rsidRPr="003168A2">
              <w:t>:</w:t>
            </w:r>
          </w:p>
        </w:tc>
      </w:tr>
      <w:tr w:rsidR="00E32835" w:rsidRPr="003168A2" w:rsidTr="008A3E1E">
        <w:trPr>
          <w:cantSplit/>
          <w:jc w:val="center"/>
        </w:trPr>
        <w:tc>
          <w:tcPr>
            <w:tcW w:w="7094" w:type="dxa"/>
          </w:tcPr>
          <w:p w:rsidR="00E32835" w:rsidRPr="003168A2" w:rsidRDefault="00E32835" w:rsidP="008A3E1E">
            <w:pPr>
              <w:pStyle w:val="TAL"/>
            </w:pPr>
          </w:p>
        </w:tc>
      </w:tr>
      <w:tr w:rsidR="00E32835" w:rsidRPr="003168A2" w:rsidTr="008A3E1E">
        <w:trPr>
          <w:cantSplit/>
          <w:jc w:val="center"/>
        </w:trPr>
        <w:tc>
          <w:tcPr>
            <w:tcW w:w="7094" w:type="dxa"/>
          </w:tcPr>
          <w:p w:rsidR="00E32835" w:rsidRPr="003168A2" w:rsidRDefault="00E32835" w:rsidP="008A3E1E">
            <w:pPr>
              <w:pStyle w:val="TAL"/>
            </w:pPr>
            <w:r>
              <w:t>Number of results</w:t>
            </w:r>
            <w:r w:rsidRPr="003168A2">
              <w:t xml:space="preserve"> (octet </w:t>
            </w:r>
            <w:r>
              <w:t>d)</w:t>
            </w:r>
          </w:p>
        </w:tc>
      </w:tr>
      <w:tr w:rsidR="00E32835" w:rsidRPr="003168A2" w:rsidTr="008A3E1E">
        <w:trPr>
          <w:cantSplit/>
          <w:jc w:val="center"/>
        </w:trPr>
        <w:tc>
          <w:tcPr>
            <w:tcW w:w="7094" w:type="dxa"/>
          </w:tcPr>
          <w:p w:rsidR="00E32835" w:rsidRPr="003168A2" w:rsidRDefault="00E32835" w:rsidP="008A3E1E">
            <w:pPr>
              <w:pStyle w:val="TAL"/>
            </w:pPr>
          </w:p>
        </w:tc>
      </w:tr>
      <w:tr w:rsidR="00E32835" w:rsidRPr="003168A2" w:rsidTr="008A3E1E">
        <w:trPr>
          <w:cantSplit/>
          <w:jc w:val="center"/>
        </w:trPr>
        <w:tc>
          <w:tcPr>
            <w:tcW w:w="7094" w:type="dxa"/>
          </w:tcPr>
          <w:p w:rsidR="00E32835" w:rsidRPr="003168A2" w:rsidRDefault="00E32835" w:rsidP="008A3E1E">
            <w:pPr>
              <w:pStyle w:val="TAL"/>
            </w:pPr>
            <w:r>
              <w:t>This field contains the binary encoding of number of results included in the UE policy section management subresult</w:t>
            </w:r>
            <w:r w:rsidRPr="003168A2">
              <w:t>.</w:t>
            </w:r>
          </w:p>
        </w:tc>
      </w:tr>
      <w:tr w:rsidR="00E32835" w:rsidRPr="003168A2" w:rsidTr="008A3E1E">
        <w:trPr>
          <w:cantSplit/>
          <w:jc w:val="center"/>
        </w:trPr>
        <w:tc>
          <w:tcPr>
            <w:tcW w:w="7094" w:type="dxa"/>
          </w:tcPr>
          <w:p w:rsidR="00E32835" w:rsidRPr="003168A2" w:rsidRDefault="00E32835" w:rsidP="008A3E1E">
            <w:pPr>
              <w:pStyle w:val="TAL"/>
            </w:pPr>
          </w:p>
        </w:tc>
      </w:tr>
      <w:tr w:rsidR="00E32835" w:rsidRPr="003168A2" w:rsidTr="008A3E1E">
        <w:trPr>
          <w:cantSplit/>
          <w:jc w:val="center"/>
        </w:trPr>
        <w:tc>
          <w:tcPr>
            <w:tcW w:w="7094" w:type="dxa"/>
          </w:tcPr>
          <w:p w:rsidR="00E32835" w:rsidRPr="003168A2" w:rsidRDefault="00E32835" w:rsidP="008A3E1E">
            <w:pPr>
              <w:pStyle w:val="TAL"/>
            </w:pPr>
            <w:r w:rsidRPr="003168A2">
              <w:t>MCC, Mobile country code</w:t>
            </w:r>
            <w:r>
              <w:t xml:space="preserve"> (octet d+2, and bits 4 to 1 of octet d+3)</w:t>
            </w:r>
          </w:p>
        </w:tc>
      </w:tr>
      <w:tr w:rsidR="00E32835" w:rsidRPr="003168A2" w:rsidTr="008A3E1E">
        <w:trPr>
          <w:cantSplit/>
          <w:jc w:val="center"/>
        </w:trPr>
        <w:tc>
          <w:tcPr>
            <w:tcW w:w="7094" w:type="dxa"/>
          </w:tcPr>
          <w:p w:rsidR="00E32835" w:rsidRPr="003168A2" w:rsidRDefault="00E32835" w:rsidP="008A3E1E">
            <w:pPr>
              <w:pStyle w:val="TAL"/>
            </w:pPr>
          </w:p>
        </w:tc>
      </w:tr>
      <w:tr w:rsidR="00E32835" w:rsidRPr="003168A2" w:rsidTr="008A3E1E">
        <w:trPr>
          <w:cantSplit/>
          <w:jc w:val="center"/>
        </w:trPr>
        <w:tc>
          <w:tcPr>
            <w:tcW w:w="7094" w:type="dxa"/>
          </w:tcPr>
          <w:p w:rsidR="00E32835" w:rsidRPr="003168A2" w:rsidRDefault="00E32835" w:rsidP="00552CBE">
            <w:pPr>
              <w:pStyle w:val="TAL"/>
            </w:pPr>
            <w:r w:rsidRPr="003168A2">
              <w:t>The MCC field is coded as in ITU-T Recommendation E.212 [</w:t>
            </w:r>
            <w:r w:rsidR="00552CBE">
              <w:t>42</w:t>
            </w:r>
            <w:r w:rsidRPr="003168A2">
              <w:t xml:space="preserve">], </w:t>
            </w:r>
            <w:r>
              <w:t>a</w:t>
            </w:r>
            <w:r w:rsidRPr="003168A2">
              <w:t>nnex A.</w:t>
            </w:r>
          </w:p>
        </w:tc>
      </w:tr>
      <w:tr w:rsidR="00E32835" w:rsidRPr="003168A2" w:rsidTr="008A3E1E">
        <w:trPr>
          <w:cantSplit/>
          <w:jc w:val="center"/>
        </w:trPr>
        <w:tc>
          <w:tcPr>
            <w:tcW w:w="7094" w:type="dxa"/>
          </w:tcPr>
          <w:p w:rsidR="00E32835" w:rsidRPr="003168A2" w:rsidRDefault="00E32835" w:rsidP="008A3E1E">
            <w:pPr>
              <w:pStyle w:val="TAL"/>
            </w:pPr>
          </w:p>
        </w:tc>
      </w:tr>
      <w:tr w:rsidR="00E32835" w:rsidRPr="003168A2" w:rsidTr="008A3E1E">
        <w:trPr>
          <w:cantSplit/>
          <w:jc w:val="center"/>
        </w:trPr>
        <w:tc>
          <w:tcPr>
            <w:tcW w:w="7094" w:type="dxa"/>
          </w:tcPr>
          <w:p w:rsidR="00E32835" w:rsidRPr="003168A2" w:rsidRDefault="00E32835" w:rsidP="008A3E1E">
            <w:pPr>
              <w:pStyle w:val="TAL"/>
            </w:pPr>
            <w:r w:rsidRPr="003168A2">
              <w:t>MNC, Mobile network code</w:t>
            </w:r>
            <w:r>
              <w:t xml:space="preserve"> (bits 8 to 5 of octet d+3, and octet d+4)</w:t>
            </w:r>
          </w:p>
        </w:tc>
      </w:tr>
      <w:tr w:rsidR="00E32835" w:rsidRPr="003168A2" w:rsidTr="008A3E1E">
        <w:trPr>
          <w:cantSplit/>
          <w:jc w:val="center"/>
        </w:trPr>
        <w:tc>
          <w:tcPr>
            <w:tcW w:w="7094" w:type="dxa"/>
          </w:tcPr>
          <w:p w:rsidR="00E32835" w:rsidRPr="003168A2" w:rsidRDefault="00E32835" w:rsidP="008A3E1E">
            <w:pPr>
              <w:pStyle w:val="TAL"/>
            </w:pPr>
          </w:p>
        </w:tc>
      </w:tr>
      <w:tr w:rsidR="00E32835" w:rsidRPr="00433299" w:rsidTr="008A3E1E">
        <w:trPr>
          <w:cantSplit/>
          <w:jc w:val="center"/>
        </w:trPr>
        <w:tc>
          <w:tcPr>
            <w:tcW w:w="7094" w:type="dxa"/>
          </w:tcPr>
          <w:p w:rsidR="00E32835" w:rsidRPr="003168A2" w:rsidRDefault="00E32835" w:rsidP="008A3E1E">
            <w:pPr>
              <w:pStyle w:val="TAL"/>
            </w:pPr>
            <w:r w:rsidRPr="003168A2">
              <w:t>The coding of this field is the responsibility of each administration but BCD coding shall be used. The MNC shall consist of 2 or 3 digits. If a network operator decides to use only two digits in the MNC, MNC digit 3 shall be coded as "1111".</w:t>
            </w:r>
          </w:p>
        </w:tc>
      </w:tr>
      <w:tr w:rsidR="00E32835" w:rsidRPr="003168A2" w:rsidTr="008A3E1E">
        <w:trPr>
          <w:cantSplit/>
          <w:jc w:val="center"/>
        </w:trPr>
        <w:tc>
          <w:tcPr>
            <w:tcW w:w="7094" w:type="dxa"/>
          </w:tcPr>
          <w:p w:rsidR="00E32835" w:rsidRPr="003168A2" w:rsidRDefault="00E32835" w:rsidP="008A3E1E">
            <w:pPr>
              <w:pStyle w:val="TAL"/>
            </w:pPr>
          </w:p>
        </w:tc>
      </w:tr>
      <w:tr w:rsidR="00E32835" w:rsidRPr="003168A2" w:rsidTr="008A3E1E">
        <w:trPr>
          <w:cantSplit/>
          <w:jc w:val="center"/>
        </w:trPr>
        <w:tc>
          <w:tcPr>
            <w:tcW w:w="7094" w:type="dxa"/>
          </w:tcPr>
          <w:p w:rsidR="00E32835" w:rsidRDefault="00E32835" w:rsidP="008A3E1E">
            <w:pPr>
              <w:pStyle w:val="TAL"/>
            </w:pPr>
            <w:r>
              <w:t>UE policy section management subresult contents (octets d+4 to y)</w:t>
            </w:r>
          </w:p>
          <w:p w:rsidR="00E32835" w:rsidRDefault="00E32835" w:rsidP="008A3E1E">
            <w:pPr>
              <w:pStyle w:val="TAL"/>
            </w:pPr>
          </w:p>
          <w:p w:rsidR="00E32835" w:rsidRPr="003168A2" w:rsidRDefault="00E32835" w:rsidP="008A3E1E">
            <w:pPr>
              <w:pStyle w:val="TAL"/>
            </w:pPr>
            <w:r w:rsidRPr="003168A2">
              <w:t xml:space="preserve">The </w:t>
            </w:r>
            <w:r>
              <w:t>UE policy section management subresult</w:t>
            </w:r>
            <w:r w:rsidRPr="003168A2">
              <w:t xml:space="preserve"> </w:t>
            </w:r>
            <w:r>
              <w:t>contents c</w:t>
            </w:r>
            <w:r w:rsidRPr="003168A2">
              <w:t>onsist of one or several</w:t>
            </w:r>
            <w:r>
              <w:t xml:space="preserve"> results. Each PSI field is 2 octet long and contains the binary encoding of a PSI.</w:t>
            </w:r>
          </w:p>
        </w:tc>
      </w:tr>
      <w:tr w:rsidR="00E32835" w:rsidRPr="003168A2" w:rsidTr="008A3E1E">
        <w:trPr>
          <w:cantSplit/>
          <w:jc w:val="center"/>
        </w:trPr>
        <w:tc>
          <w:tcPr>
            <w:tcW w:w="7094" w:type="dxa"/>
          </w:tcPr>
          <w:p w:rsidR="00E32835" w:rsidRDefault="00E32835" w:rsidP="008A3E1E">
            <w:pPr>
              <w:pStyle w:val="TAL"/>
            </w:pPr>
          </w:p>
        </w:tc>
      </w:tr>
      <w:tr w:rsidR="00E32835" w:rsidRPr="003168A2" w:rsidTr="008A3E1E">
        <w:trPr>
          <w:cantSplit/>
          <w:jc w:val="center"/>
        </w:trPr>
        <w:tc>
          <w:tcPr>
            <w:tcW w:w="7094" w:type="dxa"/>
          </w:tcPr>
          <w:p w:rsidR="00E32835" w:rsidRDefault="00E32835" w:rsidP="008A3E1E">
            <w:pPr>
              <w:pStyle w:val="TAL"/>
            </w:pPr>
          </w:p>
        </w:tc>
      </w:tr>
      <w:tr w:rsidR="00E32835" w:rsidRPr="003168A2" w:rsidTr="008A3E1E">
        <w:trPr>
          <w:cantSplit/>
          <w:jc w:val="center"/>
        </w:trPr>
        <w:tc>
          <w:tcPr>
            <w:tcW w:w="7094" w:type="dxa"/>
          </w:tcPr>
          <w:p w:rsidR="00E32835" w:rsidRDefault="00E32835" w:rsidP="008A3E1E">
            <w:pPr>
              <w:pStyle w:val="TAL"/>
            </w:pPr>
            <w:r>
              <w:t>Result (octet f to f+3)</w:t>
            </w:r>
          </w:p>
        </w:tc>
      </w:tr>
      <w:tr w:rsidR="00E32835" w:rsidRPr="003168A2" w:rsidTr="008A3E1E">
        <w:trPr>
          <w:cantSplit/>
          <w:jc w:val="center"/>
        </w:trPr>
        <w:tc>
          <w:tcPr>
            <w:tcW w:w="7094" w:type="dxa"/>
          </w:tcPr>
          <w:p w:rsidR="00E32835" w:rsidRDefault="00E32835" w:rsidP="008A3E1E">
            <w:pPr>
              <w:pStyle w:val="TAL"/>
            </w:pPr>
          </w:p>
        </w:tc>
      </w:tr>
      <w:tr w:rsidR="00E32835" w:rsidRPr="003168A2" w:rsidTr="008A3E1E">
        <w:trPr>
          <w:cantSplit/>
          <w:jc w:val="center"/>
        </w:trPr>
        <w:tc>
          <w:tcPr>
            <w:tcW w:w="7094" w:type="dxa"/>
          </w:tcPr>
          <w:p w:rsidR="00E32835" w:rsidRDefault="00E32835" w:rsidP="008A3E1E">
            <w:pPr>
              <w:pStyle w:val="TAL"/>
            </w:pPr>
            <w:r>
              <w:t>UPSC (octet f to f+1)</w:t>
            </w:r>
          </w:p>
        </w:tc>
      </w:tr>
      <w:tr w:rsidR="00E32835" w:rsidRPr="003168A2" w:rsidTr="008A3E1E">
        <w:trPr>
          <w:cantSplit/>
          <w:jc w:val="center"/>
        </w:trPr>
        <w:tc>
          <w:tcPr>
            <w:tcW w:w="7094" w:type="dxa"/>
          </w:tcPr>
          <w:p w:rsidR="00E32835" w:rsidRDefault="00E32835" w:rsidP="008A3E1E">
            <w:pPr>
              <w:pStyle w:val="TAL"/>
            </w:pPr>
          </w:p>
        </w:tc>
      </w:tr>
      <w:tr w:rsidR="00E32835" w:rsidRPr="003168A2" w:rsidTr="008A3E1E">
        <w:trPr>
          <w:cantSplit/>
          <w:jc w:val="center"/>
        </w:trPr>
        <w:tc>
          <w:tcPr>
            <w:tcW w:w="7094" w:type="dxa"/>
          </w:tcPr>
          <w:p w:rsidR="00E32835" w:rsidRDefault="00E32835" w:rsidP="008A3E1E">
            <w:pPr>
              <w:pStyle w:val="TAL"/>
            </w:pPr>
            <w:r w:rsidRPr="00E26CE4">
              <w:t xml:space="preserve">This field contains the binary encoding of the </w:t>
            </w:r>
            <w:r>
              <w:t>UPSC. The value of the UPSC is set by the PCF</w:t>
            </w:r>
          </w:p>
        </w:tc>
      </w:tr>
      <w:tr w:rsidR="00E32835" w:rsidRPr="003168A2" w:rsidTr="008A3E1E">
        <w:trPr>
          <w:cantSplit/>
          <w:jc w:val="center"/>
        </w:trPr>
        <w:tc>
          <w:tcPr>
            <w:tcW w:w="7094" w:type="dxa"/>
          </w:tcPr>
          <w:p w:rsidR="00E32835" w:rsidRDefault="00E32835" w:rsidP="008A3E1E">
            <w:pPr>
              <w:pStyle w:val="TAL"/>
            </w:pPr>
          </w:p>
        </w:tc>
      </w:tr>
      <w:tr w:rsidR="00E32835" w:rsidRPr="00462A43" w:rsidTr="008A3E1E">
        <w:trPr>
          <w:cantSplit/>
          <w:jc w:val="center"/>
        </w:trPr>
        <w:tc>
          <w:tcPr>
            <w:tcW w:w="7094" w:type="dxa"/>
          </w:tcPr>
          <w:p w:rsidR="00E32835" w:rsidRDefault="00E32835" w:rsidP="008A3E1E">
            <w:pPr>
              <w:pStyle w:val="TAL"/>
            </w:pPr>
            <w:r>
              <w:t>Failed instruction order (octets f+2 to f+3)</w:t>
            </w:r>
          </w:p>
        </w:tc>
      </w:tr>
      <w:tr w:rsidR="00E32835" w:rsidRPr="00462A43" w:rsidTr="008A3E1E">
        <w:trPr>
          <w:cantSplit/>
          <w:jc w:val="center"/>
        </w:trPr>
        <w:tc>
          <w:tcPr>
            <w:tcW w:w="7094" w:type="dxa"/>
          </w:tcPr>
          <w:p w:rsidR="00E32835" w:rsidRDefault="00E32835" w:rsidP="008A3E1E">
            <w:pPr>
              <w:pStyle w:val="TAL"/>
            </w:pPr>
          </w:p>
        </w:tc>
      </w:tr>
      <w:tr w:rsidR="00E32835" w:rsidRPr="00462A43" w:rsidTr="008A3E1E">
        <w:trPr>
          <w:cantSplit/>
          <w:jc w:val="center"/>
        </w:trPr>
        <w:tc>
          <w:tcPr>
            <w:tcW w:w="7094" w:type="dxa"/>
          </w:tcPr>
          <w:p w:rsidR="00E32835" w:rsidRDefault="00E32835" w:rsidP="008A3E1E">
            <w:pPr>
              <w:pStyle w:val="TAL"/>
            </w:pPr>
            <w:r>
              <w:t xml:space="preserve">This field contains the binary encoding of the order of the failed instruction in </w:t>
            </w:r>
            <w:r>
              <w:rPr>
                <w:rFonts w:eastAsia="Malgun Gothic"/>
                <w:lang w:val="en-US"/>
              </w:rPr>
              <w:t xml:space="preserve">the </w:t>
            </w:r>
            <w:r>
              <w:t>UE policy section management sublist.</w:t>
            </w:r>
          </w:p>
        </w:tc>
      </w:tr>
      <w:tr w:rsidR="00E32835" w:rsidRPr="00462A43" w:rsidTr="008A3E1E">
        <w:trPr>
          <w:cantSplit/>
          <w:jc w:val="center"/>
        </w:trPr>
        <w:tc>
          <w:tcPr>
            <w:tcW w:w="7094" w:type="dxa"/>
          </w:tcPr>
          <w:p w:rsidR="00E32835" w:rsidRDefault="00E32835" w:rsidP="008A3E1E">
            <w:pPr>
              <w:pStyle w:val="TAL"/>
            </w:pPr>
          </w:p>
        </w:tc>
      </w:tr>
      <w:tr w:rsidR="00E32835" w:rsidRPr="00462A43" w:rsidTr="008A3E1E">
        <w:trPr>
          <w:cantSplit/>
          <w:jc w:val="center"/>
        </w:trPr>
        <w:tc>
          <w:tcPr>
            <w:tcW w:w="7094" w:type="dxa"/>
          </w:tcPr>
          <w:p w:rsidR="00E32835" w:rsidRDefault="00E32835" w:rsidP="008A3E1E">
            <w:pPr>
              <w:pStyle w:val="TAL"/>
            </w:pPr>
            <w:r>
              <w:t xml:space="preserve">Cause </w:t>
            </w:r>
            <w:r w:rsidRPr="00462A43">
              <w:t xml:space="preserve">(octet </w:t>
            </w:r>
            <w:r>
              <w:t>f+4</w:t>
            </w:r>
            <w:r w:rsidRPr="00462A43">
              <w:t>)</w:t>
            </w:r>
          </w:p>
          <w:p w:rsidR="00E32835" w:rsidRDefault="00E32835" w:rsidP="008A3E1E">
            <w:pPr>
              <w:pStyle w:val="TAL"/>
            </w:pPr>
            <w:r>
              <w:t>Bits</w:t>
            </w:r>
          </w:p>
          <w:p w:rsidR="00E32835" w:rsidRDefault="00E32835" w:rsidP="008A3E1E">
            <w:pPr>
              <w:pStyle w:val="TAL"/>
              <w:rPr>
                <w:b/>
              </w:rPr>
            </w:pPr>
            <w:r w:rsidRPr="00F760F6">
              <w:rPr>
                <w:b/>
              </w:rPr>
              <w:t>8 7 6 5 4 3 2 1</w:t>
            </w:r>
          </w:p>
          <w:p w:rsidR="00E32835" w:rsidRDefault="00E32835" w:rsidP="008A3E1E">
            <w:pPr>
              <w:pStyle w:val="TAL"/>
            </w:pPr>
            <w:r>
              <w:t>0 1 1 0 1 1 1 1</w:t>
            </w:r>
            <w:r>
              <w:tab/>
              <w:t>Protocol error, unspecified</w:t>
            </w:r>
          </w:p>
          <w:p w:rsidR="00E32835" w:rsidRDefault="00E32835" w:rsidP="008A3E1E">
            <w:pPr>
              <w:pStyle w:val="TAL"/>
            </w:pPr>
          </w:p>
          <w:p w:rsidR="00E32835" w:rsidRPr="00462A43" w:rsidRDefault="00E32835" w:rsidP="008A3E1E">
            <w:pPr>
              <w:pStyle w:val="TAL"/>
            </w:pPr>
            <w:r>
              <w:t>The receiving entity shall treat any other value as 0110 1111, "protocol error, unspecified".</w:t>
            </w:r>
          </w:p>
        </w:tc>
      </w:tr>
      <w:tr w:rsidR="00E32835" w:rsidRPr="003168A2" w:rsidTr="008A3E1E">
        <w:trPr>
          <w:cantSplit/>
          <w:jc w:val="center"/>
        </w:trPr>
        <w:tc>
          <w:tcPr>
            <w:tcW w:w="7094" w:type="dxa"/>
            <w:tcBorders>
              <w:bottom w:val="single" w:sz="4" w:space="0" w:color="auto"/>
            </w:tcBorders>
          </w:tcPr>
          <w:p w:rsidR="00E32835" w:rsidRPr="003168A2" w:rsidRDefault="00E32835" w:rsidP="008A3E1E">
            <w:pPr>
              <w:pStyle w:val="TAL"/>
            </w:pPr>
          </w:p>
        </w:tc>
      </w:tr>
    </w:tbl>
    <w:p w:rsidR="00E32835" w:rsidRPr="003168A2" w:rsidRDefault="00E32835" w:rsidP="00E32835"/>
    <w:p w:rsidR="00FF43C1" w:rsidRDefault="00FF43C1" w:rsidP="00FF43C1">
      <w:pPr>
        <w:pStyle w:val="Heading3"/>
      </w:pPr>
      <w:bookmarkStart w:id="962" w:name="_Toc516007759"/>
      <w:r>
        <w:t>D.6.4</w:t>
      </w:r>
      <w:r>
        <w:tab/>
        <w:t>UPSI list</w:t>
      </w:r>
      <w:bookmarkEnd w:id="962"/>
    </w:p>
    <w:p w:rsidR="00FF43C1" w:rsidRPr="003168A2" w:rsidRDefault="00FF43C1" w:rsidP="00FF43C1">
      <w:r w:rsidRPr="003168A2">
        <w:t xml:space="preserve">The purpose of the </w:t>
      </w:r>
      <w:r>
        <w:t>UPSI list</w:t>
      </w:r>
      <w:r w:rsidRPr="003168A2">
        <w:t xml:space="preserve"> information element is to transfer </w:t>
      </w:r>
      <w:r>
        <w:t xml:space="preserve">from the UE to the PCF </w:t>
      </w:r>
      <w:r w:rsidRPr="003168A2">
        <w:t xml:space="preserve">a list </w:t>
      </w:r>
      <w:r>
        <w:t>of UPSIs</w:t>
      </w:r>
      <w:r w:rsidRPr="003168A2">
        <w:t>.</w:t>
      </w:r>
    </w:p>
    <w:p w:rsidR="00FF43C1" w:rsidRPr="003168A2" w:rsidRDefault="00FF43C1" w:rsidP="00FF43C1">
      <w:r w:rsidRPr="003168A2">
        <w:t xml:space="preserve">The </w:t>
      </w:r>
      <w:r>
        <w:t>UPSI list informa</w:t>
      </w:r>
      <w:r w:rsidRPr="003168A2">
        <w:t>tion element is coded as shown in figure </w:t>
      </w:r>
      <w:r>
        <w:t>D.6.4.1</w:t>
      </w:r>
      <w:r w:rsidRPr="003168A2">
        <w:t>, figure </w:t>
      </w:r>
      <w:r>
        <w:t xml:space="preserve">D.6.4.2, </w:t>
      </w:r>
      <w:r w:rsidRPr="003168A2">
        <w:t>and table </w:t>
      </w:r>
      <w:r>
        <w:t>D.6.4.1</w:t>
      </w:r>
      <w:r w:rsidRPr="003168A2">
        <w:t>.</w:t>
      </w:r>
    </w:p>
    <w:p w:rsidR="00FF43C1" w:rsidRDefault="00FF43C1" w:rsidP="00FF43C1">
      <w:r w:rsidRPr="003168A2">
        <w:t xml:space="preserve">The </w:t>
      </w:r>
      <w:r>
        <w:rPr>
          <w:iCs/>
        </w:rPr>
        <w:t>UPSI list information element has</w:t>
      </w:r>
      <w:r w:rsidRPr="003168A2">
        <w:t xml:space="preserve"> a minimum length of</w:t>
      </w:r>
      <w:r>
        <w:t xml:space="preserve"> 9</w:t>
      </w:r>
      <w:r w:rsidRPr="003168A2">
        <w:t xml:space="preserve"> octets and a maximum length of </w:t>
      </w:r>
      <w:r>
        <w:t>65538 octets</w:t>
      </w:r>
      <w:r w:rsidRPr="003168A2">
        <w:t>.</w:t>
      </w:r>
    </w:p>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FF43C1" w:rsidRPr="00FE320E" w:rsidTr="008A3E1E">
        <w:trPr>
          <w:cantSplit/>
          <w:jc w:val="center"/>
        </w:trPr>
        <w:tc>
          <w:tcPr>
            <w:tcW w:w="593" w:type="dxa"/>
            <w:tcBorders>
              <w:bottom w:val="single" w:sz="6" w:space="0" w:color="auto"/>
            </w:tcBorders>
          </w:tcPr>
          <w:p w:rsidR="00FF43C1" w:rsidRPr="006C6E41" w:rsidRDefault="00FF43C1" w:rsidP="008A3E1E">
            <w:pPr>
              <w:pStyle w:val="TAC"/>
            </w:pPr>
            <w:r w:rsidRPr="006C6E41">
              <w:t>8</w:t>
            </w:r>
          </w:p>
        </w:tc>
        <w:tc>
          <w:tcPr>
            <w:tcW w:w="594" w:type="dxa"/>
            <w:tcBorders>
              <w:bottom w:val="single" w:sz="6" w:space="0" w:color="auto"/>
            </w:tcBorders>
          </w:tcPr>
          <w:p w:rsidR="00FF43C1" w:rsidRPr="006C6E41" w:rsidRDefault="00FF43C1" w:rsidP="008A3E1E">
            <w:pPr>
              <w:pStyle w:val="TAC"/>
            </w:pPr>
            <w:r w:rsidRPr="006C6E41">
              <w:t>7</w:t>
            </w:r>
          </w:p>
        </w:tc>
        <w:tc>
          <w:tcPr>
            <w:tcW w:w="594" w:type="dxa"/>
            <w:tcBorders>
              <w:bottom w:val="single" w:sz="6" w:space="0" w:color="auto"/>
            </w:tcBorders>
          </w:tcPr>
          <w:p w:rsidR="00FF43C1" w:rsidRPr="006C6E41" w:rsidRDefault="00FF43C1" w:rsidP="008A3E1E">
            <w:pPr>
              <w:pStyle w:val="TAC"/>
            </w:pPr>
            <w:r w:rsidRPr="006C6E41">
              <w:t>6</w:t>
            </w:r>
          </w:p>
        </w:tc>
        <w:tc>
          <w:tcPr>
            <w:tcW w:w="594" w:type="dxa"/>
            <w:tcBorders>
              <w:bottom w:val="single" w:sz="6" w:space="0" w:color="auto"/>
            </w:tcBorders>
          </w:tcPr>
          <w:p w:rsidR="00FF43C1" w:rsidRPr="006C6E41" w:rsidRDefault="00FF43C1" w:rsidP="008A3E1E">
            <w:pPr>
              <w:pStyle w:val="TAC"/>
            </w:pPr>
            <w:r w:rsidRPr="006C6E41">
              <w:t>5</w:t>
            </w:r>
          </w:p>
        </w:tc>
        <w:tc>
          <w:tcPr>
            <w:tcW w:w="593" w:type="dxa"/>
            <w:tcBorders>
              <w:bottom w:val="single" w:sz="6" w:space="0" w:color="auto"/>
            </w:tcBorders>
          </w:tcPr>
          <w:p w:rsidR="00FF43C1" w:rsidRPr="006C6E41" w:rsidRDefault="00FF43C1" w:rsidP="008A3E1E">
            <w:pPr>
              <w:pStyle w:val="TAC"/>
            </w:pPr>
            <w:r w:rsidRPr="006C6E41">
              <w:t>4</w:t>
            </w:r>
          </w:p>
        </w:tc>
        <w:tc>
          <w:tcPr>
            <w:tcW w:w="594" w:type="dxa"/>
            <w:tcBorders>
              <w:bottom w:val="single" w:sz="6" w:space="0" w:color="auto"/>
            </w:tcBorders>
          </w:tcPr>
          <w:p w:rsidR="00FF43C1" w:rsidRPr="006C6E41" w:rsidRDefault="00FF43C1" w:rsidP="008A3E1E">
            <w:pPr>
              <w:pStyle w:val="TAC"/>
            </w:pPr>
            <w:r w:rsidRPr="006C6E41">
              <w:t>3</w:t>
            </w:r>
          </w:p>
        </w:tc>
        <w:tc>
          <w:tcPr>
            <w:tcW w:w="594" w:type="dxa"/>
            <w:tcBorders>
              <w:bottom w:val="single" w:sz="6" w:space="0" w:color="auto"/>
            </w:tcBorders>
          </w:tcPr>
          <w:p w:rsidR="00FF43C1" w:rsidRPr="006C6E41" w:rsidRDefault="00FF43C1" w:rsidP="008A3E1E">
            <w:pPr>
              <w:pStyle w:val="TAC"/>
            </w:pPr>
            <w:r w:rsidRPr="006C6E41">
              <w:t>2</w:t>
            </w:r>
          </w:p>
        </w:tc>
        <w:tc>
          <w:tcPr>
            <w:tcW w:w="594" w:type="dxa"/>
            <w:tcBorders>
              <w:bottom w:val="single" w:sz="6" w:space="0" w:color="auto"/>
            </w:tcBorders>
          </w:tcPr>
          <w:p w:rsidR="00FF43C1" w:rsidRPr="006C6E41" w:rsidRDefault="00FF43C1" w:rsidP="008A3E1E">
            <w:pPr>
              <w:pStyle w:val="TAC"/>
            </w:pPr>
            <w:r w:rsidRPr="006C6E41">
              <w:t>1</w:t>
            </w:r>
          </w:p>
        </w:tc>
        <w:tc>
          <w:tcPr>
            <w:tcW w:w="950" w:type="dxa"/>
            <w:tcBorders>
              <w:left w:val="nil"/>
            </w:tcBorders>
          </w:tcPr>
          <w:p w:rsidR="00FF43C1" w:rsidRPr="006C6E41" w:rsidRDefault="00FF43C1" w:rsidP="008A3E1E">
            <w:pPr>
              <w:pStyle w:val="TAC"/>
            </w:pPr>
          </w:p>
        </w:tc>
      </w:tr>
      <w:tr w:rsidR="00FF43C1" w:rsidTr="008A3E1E">
        <w:trPr>
          <w:cantSplit/>
          <w:trHeight w:val="83"/>
          <w:jc w:val="center"/>
        </w:trPr>
        <w:tc>
          <w:tcPr>
            <w:tcW w:w="4750" w:type="dxa"/>
            <w:gridSpan w:val="8"/>
            <w:tcBorders>
              <w:top w:val="single" w:sz="6" w:space="0" w:color="auto"/>
              <w:left w:val="single" w:sz="6" w:space="0" w:color="auto"/>
              <w:right w:val="single" w:sz="6" w:space="0" w:color="auto"/>
            </w:tcBorders>
          </w:tcPr>
          <w:p w:rsidR="00FF43C1" w:rsidRDefault="00FF43C1" w:rsidP="008A3E1E">
            <w:pPr>
              <w:pStyle w:val="TAC"/>
            </w:pPr>
            <w:r>
              <w:t>UPSI list IEI</w:t>
            </w:r>
          </w:p>
        </w:tc>
        <w:tc>
          <w:tcPr>
            <w:tcW w:w="950" w:type="dxa"/>
            <w:tcBorders>
              <w:left w:val="single" w:sz="6" w:space="0" w:color="auto"/>
            </w:tcBorders>
          </w:tcPr>
          <w:p w:rsidR="00FF43C1" w:rsidRDefault="00FF43C1" w:rsidP="008A3E1E">
            <w:pPr>
              <w:pStyle w:val="TAL"/>
            </w:pPr>
            <w:r>
              <w:t>octet 1</w:t>
            </w:r>
          </w:p>
        </w:tc>
      </w:tr>
      <w:tr w:rsidR="00FF43C1" w:rsidTr="008A3E1E">
        <w:trPr>
          <w:cantSplit/>
          <w:trHeight w:val="83"/>
          <w:jc w:val="center"/>
        </w:trPr>
        <w:tc>
          <w:tcPr>
            <w:tcW w:w="4750" w:type="dxa"/>
            <w:gridSpan w:val="8"/>
            <w:tcBorders>
              <w:top w:val="single" w:sz="6" w:space="0" w:color="auto"/>
              <w:left w:val="single" w:sz="6" w:space="0" w:color="auto"/>
              <w:right w:val="single" w:sz="6" w:space="0" w:color="auto"/>
            </w:tcBorders>
          </w:tcPr>
          <w:p w:rsidR="00FF43C1" w:rsidRDefault="00FF43C1" w:rsidP="008A3E1E">
            <w:pPr>
              <w:pStyle w:val="TAC"/>
            </w:pPr>
          </w:p>
          <w:p w:rsidR="00FF43C1" w:rsidRDefault="00FF43C1" w:rsidP="008A3E1E">
            <w:pPr>
              <w:pStyle w:val="TAC"/>
            </w:pPr>
            <w:r>
              <w:t>Length of UPSI list contents</w:t>
            </w:r>
          </w:p>
          <w:p w:rsidR="00FF43C1" w:rsidRPr="006C6E41" w:rsidRDefault="00FF43C1" w:rsidP="008A3E1E">
            <w:pPr>
              <w:pStyle w:val="TAC"/>
            </w:pPr>
          </w:p>
        </w:tc>
        <w:tc>
          <w:tcPr>
            <w:tcW w:w="950" w:type="dxa"/>
            <w:tcBorders>
              <w:left w:val="single" w:sz="6" w:space="0" w:color="auto"/>
            </w:tcBorders>
          </w:tcPr>
          <w:p w:rsidR="00FF43C1" w:rsidRDefault="00FF43C1" w:rsidP="008A3E1E">
            <w:pPr>
              <w:pStyle w:val="TAL"/>
            </w:pPr>
            <w:r>
              <w:t>octet 2</w:t>
            </w:r>
          </w:p>
          <w:p w:rsidR="00FF43C1" w:rsidRDefault="00FF43C1" w:rsidP="008A3E1E">
            <w:pPr>
              <w:pStyle w:val="TAL"/>
            </w:pPr>
          </w:p>
          <w:p w:rsidR="00FF43C1" w:rsidRDefault="00FF43C1" w:rsidP="008A3E1E">
            <w:pPr>
              <w:pStyle w:val="TAL"/>
            </w:pPr>
            <w:r>
              <w:t>octet 3</w:t>
            </w:r>
          </w:p>
        </w:tc>
      </w:tr>
      <w:tr w:rsidR="00FF43C1" w:rsidTr="008A3E1E">
        <w:trPr>
          <w:cantSplit/>
          <w:trHeight w:val="83"/>
          <w:jc w:val="center"/>
        </w:trPr>
        <w:tc>
          <w:tcPr>
            <w:tcW w:w="4750" w:type="dxa"/>
            <w:gridSpan w:val="8"/>
            <w:tcBorders>
              <w:top w:val="single" w:sz="6" w:space="0" w:color="auto"/>
              <w:left w:val="single" w:sz="6" w:space="0" w:color="auto"/>
              <w:right w:val="single" w:sz="6" w:space="0" w:color="auto"/>
            </w:tcBorders>
          </w:tcPr>
          <w:p w:rsidR="00FF43C1" w:rsidRDefault="00FF43C1" w:rsidP="008A3E1E">
            <w:pPr>
              <w:pStyle w:val="TAC"/>
            </w:pPr>
          </w:p>
          <w:p w:rsidR="00FF43C1" w:rsidRDefault="00FF43C1" w:rsidP="008A3E1E">
            <w:pPr>
              <w:pStyle w:val="TAC"/>
            </w:pPr>
            <w:r>
              <w:t>UPSI sublist (PLMN 1)</w:t>
            </w:r>
          </w:p>
          <w:p w:rsidR="00FF43C1" w:rsidRPr="006C6E41" w:rsidRDefault="00FF43C1" w:rsidP="008A3E1E">
            <w:pPr>
              <w:pStyle w:val="TAC"/>
            </w:pPr>
          </w:p>
        </w:tc>
        <w:tc>
          <w:tcPr>
            <w:tcW w:w="950" w:type="dxa"/>
            <w:tcBorders>
              <w:left w:val="single" w:sz="6" w:space="0" w:color="auto"/>
            </w:tcBorders>
          </w:tcPr>
          <w:p w:rsidR="00FF43C1" w:rsidRDefault="00FF43C1" w:rsidP="008A3E1E">
            <w:pPr>
              <w:pStyle w:val="TAL"/>
            </w:pPr>
            <w:r>
              <w:t>octet 4</w:t>
            </w:r>
          </w:p>
          <w:p w:rsidR="00FF43C1" w:rsidRDefault="00FF43C1" w:rsidP="008A3E1E">
            <w:pPr>
              <w:pStyle w:val="TAL"/>
            </w:pPr>
          </w:p>
          <w:p w:rsidR="00FF43C1" w:rsidRDefault="00FF43C1" w:rsidP="008A3E1E">
            <w:pPr>
              <w:pStyle w:val="TAL"/>
            </w:pPr>
            <w:r>
              <w:t>octet a</w:t>
            </w:r>
          </w:p>
        </w:tc>
      </w:tr>
      <w:tr w:rsidR="00FF43C1"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FF43C1" w:rsidRDefault="00FF43C1" w:rsidP="008A3E1E">
            <w:pPr>
              <w:pStyle w:val="TAC"/>
            </w:pPr>
          </w:p>
          <w:p w:rsidR="00FF43C1" w:rsidRDefault="00FF43C1" w:rsidP="008A3E1E">
            <w:pPr>
              <w:pStyle w:val="TAC"/>
            </w:pPr>
            <w:r>
              <w:t>UPSI sublist (PLMN 2)</w:t>
            </w:r>
          </w:p>
          <w:p w:rsidR="00FF43C1" w:rsidRDefault="00FF43C1" w:rsidP="008A3E1E">
            <w:pPr>
              <w:pStyle w:val="TAC"/>
            </w:pPr>
          </w:p>
        </w:tc>
        <w:tc>
          <w:tcPr>
            <w:tcW w:w="950" w:type="dxa"/>
            <w:tcBorders>
              <w:left w:val="single" w:sz="6" w:space="0" w:color="auto"/>
            </w:tcBorders>
          </w:tcPr>
          <w:p w:rsidR="00FF43C1" w:rsidRDefault="00FF43C1" w:rsidP="008A3E1E">
            <w:pPr>
              <w:pStyle w:val="TAL"/>
            </w:pPr>
            <w:r>
              <w:t>octet a+1*</w:t>
            </w:r>
          </w:p>
          <w:p w:rsidR="00FF43C1" w:rsidRDefault="00FF43C1" w:rsidP="008A3E1E">
            <w:pPr>
              <w:pStyle w:val="TAL"/>
            </w:pPr>
          </w:p>
          <w:p w:rsidR="00FF43C1" w:rsidRDefault="00FF43C1" w:rsidP="008A3E1E">
            <w:pPr>
              <w:pStyle w:val="TAL"/>
            </w:pPr>
            <w:r>
              <w:t>octet b*</w:t>
            </w:r>
          </w:p>
        </w:tc>
      </w:tr>
      <w:tr w:rsidR="00FF43C1"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FF43C1" w:rsidRDefault="00FF43C1" w:rsidP="008A3E1E">
            <w:pPr>
              <w:pStyle w:val="TAC"/>
            </w:pPr>
          </w:p>
          <w:p w:rsidR="00FF43C1" w:rsidRDefault="00FF43C1" w:rsidP="008A3E1E">
            <w:pPr>
              <w:pStyle w:val="TAC"/>
            </w:pPr>
            <w:r>
              <w:t>…</w:t>
            </w:r>
          </w:p>
          <w:p w:rsidR="00FF43C1" w:rsidRDefault="00FF43C1" w:rsidP="008A3E1E">
            <w:pPr>
              <w:pStyle w:val="TAC"/>
            </w:pPr>
          </w:p>
        </w:tc>
        <w:tc>
          <w:tcPr>
            <w:tcW w:w="950" w:type="dxa"/>
            <w:tcBorders>
              <w:left w:val="single" w:sz="6" w:space="0" w:color="auto"/>
            </w:tcBorders>
          </w:tcPr>
          <w:p w:rsidR="00FF43C1" w:rsidRDefault="00FF43C1" w:rsidP="008A3E1E">
            <w:pPr>
              <w:pStyle w:val="TAL"/>
            </w:pPr>
            <w:r>
              <w:t>octet b+1*</w:t>
            </w:r>
          </w:p>
          <w:p w:rsidR="00FF43C1" w:rsidRDefault="00FF43C1" w:rsidP="008A3E1E">
            <w:pPr>
              <w:pStyle w:val="TAL"/>
            </w:pPr>
          </w:p>
          <w:p w:rsidR="00FF43C1" w:rsidRDefault="00FF43C1" w:rsidP="008A3E1E">
            <w:pPr>
              <w:pStyle w:val="TAL"/>
            </w:pPr>
            <w:r>
              <w:t>octet c*</w:t>
            </w:r>
          </w:p>
        </w:tc>
      </w:tr>
      <w:tr w:rsidR="00FF43C1"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FF43C1" w:rsidRDefault="00FF43C1" w:rsidP="008A3E1E">
            <w:pPr>
              <w:pStyle w:val="TAC"/>
            </w:pPr>
          </w:p>
          <w:p w:rsidR="00FF43C1" w:rsidRDefault="00FF43C1" w:rsidP="008A3E1E">
            <w:pPr>
              <w:pStyle w:val="TAC"/>
            </w:pPr>
            <w:r>
              <w:t>UPSI sublist (PLMN N)</w:t>
            </w:r>
          </w:p>
          <w:p w:rsidR="00FF43C1" w:rsidRDefault="00FF43C1" w:rsidP="008A3E1E">
            <w:pPr>
              <w:pStyle w:val="TAC"/>
            </w:pPr>
          </w:p>
        </w:tc>
        <w:tc>
          <w:tcPr>
            <w:tcW w:w="950" w:type="dxa"/>
            <w:tcBorders>
              <w:left w:val="single" w:sz="6" w:space="0" w:color="auto"/>
            </w:tcBorders>
          </w:tcPr>
          <w:p w:rsidR="00FF43C1" w:rsidRDefault="00FF43C1" w:rsidP="008A3E1E">
            <w:pPr>
              <w:pStyle w:val="TAL"/>
            </w:pPr>
            <w:r>
              <w:t>octet c+1*</w:t>
            </w:r>
          </w:p>
          <w:p w:rsidR="00FF43C1" w:rsidRDefault="00FF43C1" w:rsidP="008A3E1E">
            <w:pPr>
              <w:pStyle w:val="TAL"/>
            </w:pPr>
          </w:p>
          <w:p w:rsidR="00FF43C1" w:rsidRDefault="00FF43C1" w:rsidP="008A3E1E">
            <w:pPr>
              <w:pStyle w:val="TAL"/>
            </w:pPr>
            <w:r>
              <w:t>octet z*</w:t>
            </w:r>
          </w:p>
        </w:tc>
      </w:tr>
    </w:tbl>
    <w:p w:rsidR="00FF43C1" w:rsidRDefault="00FF43C1" w:rsidP="00FF43C1">
      <w:pPr>
        <w:pStyle w:val="TF"/>
      </w:pPr>
      <w:r w:rsidRPr="00BD0557">
        <w:rPr>
          <w:rFonts w:eastAsia="Malgun Gothic"/>
        </w:rPr>
        <w:t>Figure </w:t>
      </w:r>
      <w:r>
        <w:rPr>
          <w:rFonts w:eastAsia="Malgun Gothic"/>
        </w:rPr>
        <w:t>D.6.4.1</w:t>
      </w:r>
      <w:r w:rsidRPr="00BD0557">
        <w:rPr>
          <w:rFonts w:eastAsia="Malgun Gothic"/>
        </w:rPr>
        <w:t xml:space="preserve">: </w:t>
      </w:r>
      <w:r>
        <w:rPr>
          <w:lang w:val="en-US"/>
        </w:rPr>
        <w:t>UPSI list information element</w:t>
      </w:r>
    </w:p>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FF43C1" w:rsidRPr="00FE320E" w:rsidTr="008A3E1E">
        <w:trPr>
          <w:cantSplit/>
          <w:jc w:val="center"/>
        </w:trPr>
        <w:tc>
          <w:tcPr>
            <w:tcW w:w="593" w:type="dxa"/>
            <w:tcBorders>
              <w:bottom w:val="single" w:sz="6" w:space="0" w:color="auto"/>
            </w:tcBorders>
          </w:tcPr>
          <w:p w:rsidR="00FF43C1" w:rsidRPr="006C6E41" w:rsidRDefault="00FF43C1" w:rsidP="008A3E1E">
            <w:pPr>
              <w:pStyle w:val="TAC"/>
            </w:pPr>
            <w:r w:rsidRPr="006C6E41">
              <w:t>8</w:t>
            </w:r>
          </w:p>
        </w:tc>
        <w:tc>
          <w:tcPr>
            <w:tcW w:w="594" w:type="dxa"/>
            <w:tcBorders>
              <w:bottom w:val="single" w:sz="6" w:space="0" w:color="auto"/>
            </w:tcBorders>
          </w:tcPr>
          <w:p w:rsidR="00FF43C1" w:rsidRPr="006C6E41" w:rsidRDefault="00FF43C1" w:rsidP="008A3E1E">
            <w:pPr>
              <w:pStyle w:val="TAC"/>
            </w:pPr>
            <w:r w:rsidRPr="006C6E41">
              <w:t>7</w:t>
            </w:r>
          </w:p>
        </w:tc>
        <w:tc>
          <w:tcPr>
            <w:tcW w:w="594" w:type="dxa"/>
            <w:tcBorders>
              <w:bottom w:val="single" w:sz="6" w:space="0" w:color="auto"/>
            </w:tcBorders>
          </w:tcPr>
          <w:p w:rsidR="00FF43C1" w:rsidRPr="006C6E41" w:rsidRDefault="00FF43C1" w:rsidP="008A3E1E">
            <w:pPr>
              <w:pStyle w:val="TAC"/>
            </w:pPr>
            <w:r w:rsidRPr="006C6E41">
              <w:t>6</w:t>
            </w:r>
          </w:p>
        </w:tc>
        <w:tc>
          <w:tcPr>
            <w:tcW w:w="594" w:type="dxa"/>
            <w:tcBorders>
              <w:bottom w:val="single" w:sz="6" w:space="0" w:color="auto"/>
            </w:tcBorders>
          </w:tcPr>
          <w:p w:rsidR="00FF43C1" w:rsidRPr="006C6E41" w:rsidRDefault="00FF43C1" w:rsidP="008A3E1E">
            <w:pPr>
              <w:pStyle w:val="TAC"/>
            </w:pPr>
            <w:r w:rsidRPr="006C6E41">
              <w:t>5</w:t>
            </w:r>
          </w:p>
        </w:tc>
        <w:tc>
          <w:tcPr>
            <w:tcW w:w="593" w:type="dxa"/>
            <w:tcBorders>
              <w:bottom w:val="single" w:sz="6" w:space="0" w:color="auto"/>
            </w:tcBorders>
          </w:tcPr>
          <w:p w:rsidR="00FF43C1" w:rsidRPr="006C6E41" w:rsidRDefault="00FF43C1" w:rsidP="008A3E1E">
            <w:pPr>
              <w:pStyle w:val="TAC"/>
            </w:pPr>
            <w:r w:rsidRPr="006C6E41">
              <w:t>4</w:t>
            </w:r>
          </w:p>
        </w:tc>
        <w:tc>
          <w:tcPr>
            <w:tcW w:w="594" w:type="dxa"/>
            <w:tcBorders>
              <w:bottom w:val="single" w:sz="6" w:space="0" w:color="auto"/>
            </w:tcBorders>
          </w:tcPr>
          <w:p w:rsidR="00FF43C1" w:rsidRPr="006C6E41" w:rsidRDefault="00FF43C1" w:rsidP="008A3E1E">
            <w:pPr>
              <w:pStyle w:val="TAC"/>
            </w:pPr>
            <w:r w:rsidRPr="006C6E41">
              <w:t>3</w:t>
            </w:r>
          </w:p>
        </w:tc>
        <w:tc>
          <w:tcPr>
            <w:tcW w:w="594" w:type="dxa"/>
            <w:tcBorders>
              <w:bottom w:val="single" w:sz="6" w:space="0" w:color="auto"/>
            </w:tcBorders>
          </w:tcPr>
          <w:p w:rsidR="00FF43C1" w:rsidRPr="006C6E41" w:rsidRDefault="00FF43C1" w:rsidP="008A3E1E">
            <w:pPr>
              <w:pStyle w:val="TAC"/>
            </w:pPr>
            <w:r w:rsidRPr="006C6E41">
              <w:t>2</w:t>
            </w:r>
          </w:p>
        </w:tc>
        <w:tc>
          <w:tcPr>
            <w:tcW w:w="594" w:type="dxa"/>
            <w:tcBorders>
              <w:bottom w:val="single" w:sz="6" w:space="0" w:color="auto"/>
            </w:tcBorders>
          </w:tcPr>
          <w:p w:rsidR="00FF43C1" w:rsidRPr="006C6E41" w:rsidRDefault="00FF43C1" w:rsidP="008A3E1E">
            <w:pPr>
              <w:pStyle w:val="TAC"/>
            </w:pPr>
            <w:r w:rsidRPr="006C6E41">
              <w:t>1</w:t>
            </w:r>
          </w:p>
        </w:tc>
        <w:tc>
          <w:tcPr>
            <w:tcW w:w="950" w:type="dxa"/>
            <w:tcBorders>
              <w:left w:val="nil"/>
            </w:tcBorders>
          </w:tcPr>
          <w:p w:rsidR="00FF43C1" w:rsidRPr="006C6E41" w:rsidRDefault="00FF43C1" w:rsidP="008A3E1E">
            <w:pPr>
              <w:pStyle w:val="TAC"/>
            </w:pPr>
          </w:p>
        </w:tc>
      </w:tr>
      <w:tr w:rsidR="00FF43C1"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FF43C1" w:rsidRDefault="00FF43C1" w:rsidP="008A3E1E">
            <w:pPr>
              <w:pStyle w:val="TAC"/>
            </w:pPr>
          </w:p>
          <w:p w:rsidR="00FF43C1" w:rsidRDefault="00FF43C1" w:rsidP="008A3E1E">
            <w:pPr>
              <w:pStyle w:val="TAC"/>
            </w:pPr>
            <w:r>
              <w:t>Length of UPSI sublist</w:t>
            </w:r>
          </w:p>
          <w:p w:rsidR="00FF43C1" w:rsidRDefault="00FF43C1" w:rsidP="008A3E1E">
            <w:pPr>
              <w:pStyle w:val="TAC"/>
            </w:pPr>
          </w:p>
        </w:tc>
        <w:tc>
          <w:tcPr>
            <w:tcW w:w="950" w:type="dxa"/>
            <w:tcBorders>
              <w:left w:val="single" w:sz="6" w:space="0" w:color="auto"/>
            </w:tcBorders>
          </w:tcPr>
          <w:p w:rsidR="00FF43C1" w:rsidRDefault="00FF43C1" w:rsidP="008A3E1E">
            <w:pPr>
              <w:pStyle w:val="TAL"/>
            </w:pPr>
            <w:r>
              <w:t>octet d</w:t>
            </w:r>
          </w:p>
          <w:p w:rsidR="00FF43C1" w:rsidRDefault="00FF43C1" w:rsidP="008A3E1E">
            <w:pPr>
              <w:pStyle w:val="TAL"/>
            </w:pPr>
          </w:p>
          <w:p w:rsidR="00FF43C1" w:rsidRDefault="00FF43C1" w:rsidP="008A3E1E">
            <w:pPr>
              <w:pStyle w:val="TAL"/>
            </w:pPr>
            <w:r>
              <w:t>octet d+1</w:t>
            </w:r>
          </w:p>
        </w:tc>
      </w:tr>
      <w:tr w:rsidR="00FF43C1" w:rsidTr="008A3E1E">
        <w:trPr>
          <w:cantSplit/>
          <w:trHeight w:val="82"/>
          <w:jc w:val="center"/>
        </w:trPr>
        <w:tc>
          <w:tcPr>
            <w:tcW w:w="2375" w:type="dxa"/>
            <w:gridSpan w:val="4"/>
            <w:tcBorders>
              <w:left w:val="single" w:sz="6" w:space="0" w:color="auto"/>
              <w:bottom w:val="single" w:sz="6" w:space="0" w:color="auto"/>
              <w:right w:val="single" w:sz="6" w:space="0" w:color="auto"/>
            </w:tcBorders>
          </w:tcPr>
          <w:p w:rsidR="00FF43C1" w:rsidRPr="006C6E41" w:rsidRDefault="00FF43C1" w:rsidP="008A3E1E">
            <w:pPr>
              <w:pStyle w:val="TAC"/>
            </w:pPr>
            <w:r>
              <w:t>MCC digit 2</w:t>
            </w:r>
          </w:p>
        </w:tc>
        <w:tc>
          <w:tcPr>
            <w:tcW w:w="2375" w:type="dxa"/>
            <w:gridSpan w:val="4"/>
            <w:tcBorders>
              <w:left w:val="single" w:sz="6" w:space="0" w:color="auto"/>
              <w:bottom w:val="single" w:sz="6" w:space="0" w:color="auto"/>
              <w:right w:val="single" w:sz="6" w:space="0" w:color="auto"/>
            </w:tcBorders>
          </w:tcPr>
          <w:p w:rsidR="00FF43C1" w:rsidRPr="006C6E41" w:rsidRDefault="00FF43C1" w:rsidP="008A3E1E">
            <w:pPr>
              <w:pStyle w:val="TAC"/>
            </w:pPr>
            <w:r>
              <w:t>MCC digit 1</w:t>
            </w:r>
          </w:p>
        </w:tc>
        <w:tc>
          <w:tcPr>
            <w:tcW w:w="950" w:type="dxa"/>
            <w:tcBorders>
              <w:left w:val="single" w:sz="6" w:space="0" w:color="auto"/>
            </w:tcBorders>
          </w:tcPr>
          <w:p w:rsidR="00FF43C1" w:rsidRPr="006C6E41" w:rsidRDefault="00FF43C1" w:rsidP="008A3E1E">
            <w:pPr>
              <w:pStyle w:val="TAL"/>
            </w:pPr>
            <w:r>
              <w:t>octet d+2</w:t>
            </w:r>
          </w:p>
        </w:tc>
      </w:tr>
      <w:tr w:rsidR="00FF43C1" w:rsidTr="008A3E1E">
        <w:trPr>
          <w:cantSplit/>
          <w:trHeight w:val="82"/>
          <w:jc w:val="center"/>
        </w:trPr>
        <w:tc>
          <w:tcPr>
            <w:tcW w:w="2375" w:type="dxa"/>
            <w:gridSpan w:val="4"/>
            <w:tcBorders>
              <w:left w:val="single" w:sz="6" w:space="0" w:color="auto"/>
              <w:bottom w:val="single" w:sz="6" w:space="0" w:color="auto"/>
              <w:right w:val="single" w:sz="6" w:space="0" w:color="auto"/>
            </w:tcBorders>
          </w:tcPr>
          <w:p w:rsidR="00FF43C1" w:rsidRDefault="00FF43C1" w:rsidP="008A3E1E">
            <w:pPr>
              <w:pStyle w:val="TAC"/>
            </w:pPr>
            <w:r>
              <w:t>MNC digit 3</w:t>
            </w:r>
          </w:p>
        </w:tc>
        <w:tc>
          <w:tcPr>
            <w:tcW w:w="2375" w:type="dxa"/>
            <w:gridSpan w:val="4"/>
            <w:tcBorders>
              <w:left w:val="single" w:sz="6" w:space="0" w:color="auto"/>
              <w:bottom w:val="single" w:sz="6" w:space="0" w:color="auto"/>
              <w:right w:val="single" w:sz="6" w:space="0" w:color="auto"/>
            </w:tcBorders>
          </w:tcPr>
          <w:p w:rsidR="00FF43C1" w:rsidRDefault="00FF43C1" w:rsidP="008A3E1E">
            <w:pPr>
              <w:pStyle w:val="TAC"/>
            </w:pPr>
            <w:r>
              <w:t>MCC digit 3</w:t>
            </w:r>
          </w:p>
        </w:tc>
        <w:tc>
          <w:tcPr>
            <w:tcW w:w="950" w:type="dxa"/>
            <w:tcBorders>
              <w:left w:val="single" w:sz="6" w:space="0" w:color="auto"/>
            </w:tcBorders>
          </w:tcPr>
          <w:p w:rsidR="00FF43C1" w:rsidRDefault="00FF43C1" w:rsidP="008A3E1E">
            <w:pPr>
              <w:pStyle w:val="TAL"/>
            </w:pPr>
            <w:r>
              <w:t>octet d+3</w:t>
            </w:r>
          </w:p>
        </w:tc>
      </w:tr>
      <w:tr w:rsidR="00FF43C1" w:rsidTr="008A3E1E">
        <w:trPr>
          <w:cantSplit/>
          <w:trHeight w:val="82"/>
          <w:jc w:val="center"/>
        </w:trPr>
        <w:tc>
          <w:tcPr>
            <w:tcW w:w="2375" w:type="dxa"/>
            <w:gridSpan w:val="4"/>
            <w:tcBorders>
              <w:left w:val="single" w:sz="6" w:space="0" w:color="auto"/>
              <w:bottom w:val="single" w:sz="6" w:space="0" w:color="auto"/>
              <w:right w:val="single" w:sz="6" w:space="0" w:color="auto"/>
            </w:tcBorders>
          </w:tcPr>
          <w:p w:rsidR="00FF43C1" w:rsidRDefault="00FF43C1" w:rsidP="008A3E1E">
            <w:pPr>
              <w:pStyle w:val="TAC"/>
            </w:pPr>
            <w:r>
              <w:t>MNC digit 2</w:t>
            </w:r>
          </w:p>
        </w:tc>
        <w:tc>
          <w:tcPr>
            <w:tcW w:w="2375" w:type="dxa"/>
            <w:gridSpan w:val="4"/>
            <w:tcBorders>
              <w:left w:val="single" w:sz="6" w:space="0" w:color="auto"/>
              <w:bottom w:val="single" w:sz="6" w:space="0" w:color="auto"/>
              <w:right w:val="single" w:sz="6" w:space="0" w:color="auto"/>
            </w:tcBorders>
          </w:tcPr>
          <w:p w:rsidR="00FF43C1" w:rsidRDefault="00FF43C1" w:rsidP="008A3E1E">
            <w:pPr>
              <w:pStyle w:val="TAC"/>
            </w:pPr>
            <w:r>
              <w:t>MNC digit 1</w:t>
            </w:r>
          </w:p>
        </w:tc>
        <w:tc>
          <w:tcPr>
            <w:tcW w:w="950" w:type="dxa"/>
            <w:tcBorders>
              <w:left w:val="single" w:sz="6" w:space="0" w:color="auto"/>
            </w:tcBorders>
          </w:tcPr>
          <w:p w:rsidR="00FF43C1" w:rsidRDefault="00FF43C1" w:rsidP="008A3E1E">
            <w:pPr>
              <w:pStyle w:val="TAL"/>
            </w:pPr>
            <w:r>
              <w:t>octet d+4</w:t>
            </w:r>
          </w:p>
        </w:tc>
      </w:tr>
      <w:tr w:rsidR="00FF43C1" w:rsidRPr="006C6E41"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FF43C1" w:rsidRPr="006C6E41" w:rsidRDefault="00FF43C1" w:rsidP="008A3E1E">
            <w:pPr>
              <w:pStyle w:val="TAC"/>
            </w:pPr>
          </w:p>
          <w:p w:rsidR="00FF43C1" w:rsidRPr="006C6E41" w:rsidRDefault="00FF43C1" w:rsidP="008A3E1E">
            <w:pPr>
              <w:pStyle w:val="TAC"/>
            </w:pPr>
            <w:r>
              <w:t>UPSC</w:t>
            </w:r>
          </w:p>
        </w:tc>
        <w:tc>
          <w:tcPr>
            <w:tcW w:w="950" w:type="dxa"/>
            <w:tcBorders>
              <w:left w:val="single" w:sz="6" w:space="0" w:color="auto"/>
            </w:tcBorders>
          </w:tcPr>
          <w:p w:rsidR="00FF43C1" w:rsidRDefault="00FF43C1" w:rsidP="008A3E1E">
            <w:pPr>
              <w:pStyle w:val="TAL"/>
            </w:pPr>
            <w:r>
              <w:t>o</w:t>
            </w:r>
            <w:r w:rsidRPr="006C6E41">
              <w:t xml:space="preserve">ctet </w:t>
            </w:r>
            <w:r>
              <w:t>d+5</w:t>
            </w:r>
          </w:p>
          <w:p w:rsidR="00FF43C1" w:rsidRDefault="00FF43C1" w:rsidP="008A3E1E">
            <w:pPr>
              <w:pStyle w:val="TAL"/>
            </w:pPr>
          </w:p>
          <w:p w:rsidR="00FF43C1" w:rsidRPr="006C6E41" w:rsidRDefault="00FF43C1" w:rsidP="008A3E1E">
            <w:pPr>
              <w:pStyle w:val="TAL"/>
            </w:pPr>
            <w:r>
              <w:t>octet d+6</w:t>
            </w:r>
          </w:p>
        </w:tc>
      </w:tr>
      <w:tr w:rsidR="00FF43C1" w:rsidRPr="006C6E41"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FF43C1" w:rsidRPr="006C6E41" w:rsidRDefault="00FF43C1" w:rsidP="008A3E1E">
            <w:pPr>
              <w:pStyle w:val="TAC"/>
            </w:pPr>
          </w:p>
          <w:p w:rsidR="00FF43C1" w:rsidRPr="006C6E41" w:rsidRDefault="00FF43C1" w:rsidP="008A3E1E">
            <w:pPr>
              <w:pStyle w:val="TAC"/>
            </w:pPr>
            <w:r>
              <w:t>UPSC</w:t>
            </w:r>
          </w:p>
        </w:tc>
        <w:tc>
          <w:tcPr>
            <w:tcW w:w="950" w:type="dxa"/>
            <w:tcBorders>
              <w:left w:val="single" w:sz="6" w:space="0" w:color="auto"/>
            </w:tcBorders>
          </w:tcPr>
          <w:p w:rsidR="00FF43C1" w:rsidRDefault="00FF43C1" w:rsidP="008A3E1E">
            <w:pPr>
              <w:pStyle w:val="TAL"/>
            </w:pPr>
            <w:r>
              <w:t>o</w:t>
            </w:r>
            <w:r w:rsidRPr="006C6E41">
              <w:t xml:space="preserve">ctet </w:t>
            </w:r>
            <w:r>
              <w:t>d+7*</w:t>
            </w:r>
          </w:p>
          <w:p w:rsidR="00FF43C1" w:rsidRDefault="00FF43C1" w:rsidP="008A3E1E">
            <w:pPr>
              <w:pStyle w:val="TAL"/>
            </w:pPr>
          </w:p>
          <w:p w:rsidR="00FF43C1" w:rsidRPr="006C6E41" w:rsidRDefault="00FF43C1" w:rsidP="008A3E1E">
            <w:pPr>
              <w:pStyle w:val="TAL"/>
            </w:pPr>
            <w:r>
              <w:t>octet d+8*</w:t>
            </w:r>
          </w:p>
        </w:tc>
      </w:tr>
      <w:tr w:rsidR="00FF43C1" w:rsidRPr="006C6E41"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FF43C1" w:rsidRDefault="00FF43C1" w:rsidP="008A3E1E">
            <w:pPr>
              <w:pStyle w:val="TAC"/>
            </w:pPr>
          </w:p>
          <w:p w:rsidR="00FF43C1" w:rsidRDefault="00FF43C1" w:rsidP="008A3E1E">
            <w:pPr>
              <w:pStyle w:val="TAC"/>
            </w:pPr>
            <w:r>
              <w:t>…</w:t>
            </w:r>
          </w:p>
          <w:p w:rsidR="00FF43C1" w:rsidRPr="006C6E41" w:rsidRDefault="00FF43C1" w:rsidP="008A3E1E">
            <w:pPr>
              <w:pStyle w:val="TAC"/>
            </w:pPr>
          </w:p>
        </w:tc>
        <w:tc>
          <w:tcPr>
            <w:tcW w:w="950" w:type="dxa"/>
            <w:tcBorders>
              <w:left w:val="single" w:sz="6" w:space="0" w:color="auto"/>
            </w:tcBorders>
          </w:tcPr>
          <w:p w:rsidR="00FF43C1" w:rsidRDefault="00FF43C1" w:rsidP="008A3E1E">
            <w:pPr>
              <w:pStyle w:val="TAL"/>
            </w:pPr>
            <w:r>
              <w:t>octet d+9*</w:t>
            </w:r>
          </w:p>
          <w:p w:rsidR="00FF43C1" w:rsidRDefault="00FF43C1" w:rsidP="008A3E1E">
            <w:pPr>
              <w:pStyle w:val="TAL"/>
            </w:pPr>
          </w:p>
          <w:p w:rsidR="00FF43C1" w:rsidRDefault="00FF43C1" w:rsidP="008A3E1E">
            <w:pPr>
              <w:pStyle w:val="TAL"/>
            </w:pPr>
            <w:r>
              <w:t>octet e*</w:t>
            </w:r>
          </w:p>
        </w:tc>
      </w:tr>
      <w:tr w:rsidR="00FF43C1" w:rsidRPr="006C6E41"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FF43C1" w:rsidRPr="006C6E41" w:rsidRDefault="00FF43C1" w:rsidP="008A3E1E">
            <w:pPr>
              <w:pStyle w:val="TAC"/>
            </w:pPr>
          </w:p>
          <w:p w:rsidR="00FF43C1" w:rsidRPr="006C6E41" w:rsidRDefault="00FF43C1" w:rsidP="008A3E1E">
            <w:pPr>
              <w:pStyle w:val="TAC"/>
            </w:pPr>
            <w:r>
              <w:t>UPSC</w:t>
            </w:r>
          </w:p>
        </w:tc>
        <w:tc>
          <w:tcPr>
            <w:tcW w:w="950" w:type="dxa"/>
            <w:tcBorders>
              <w:left w:val="single" w:sz="6" w:space="0" w:color="auto"/>
            </w:tcBorders>
          </w:tcPr>
          <w:p w:rsidR="00FF43C1" w:rsidRDefault="00FF43C1" w:rsidP="008A3E1E">
            <w:pPr>
              <w:pStyle w:val="TAL"/>
            </w:pPr>
            <w:r>
              <w:t>o</w:t>
            </w:r>
            <w:r w:rsidRPr="006C6E41">
              <w:t xml:space="preserve">ctet </w:t>
            </w:r>
            <w:r>
              <w:t>e+1*</w:t>
            </w:r>
          </w:p>
          <w:p w:rsidR="00FF43C1" w:rsidRDefault="00FF43C1" w:rsidP="008A3E1E">
            <w:pPr>
              <w:pStyle w:val="TAL"/>
            </w:pPr>
          </w:p>
          <w:p w:rsidR="00FF43C1" w:rsidRPr="006C6E41" w:rsidRDefault="00FF43C1" w:rsidP="008A3E1E">
            <w:pPr>
              <w:pStyle w:val="TAL"/>
            </w:pPr>
            <w:r>
              <w:t>octet f*</w:t>
            </w:r>
          </w:p>
        </w:tc>
      </w:tr>
    </w:tbl>
    <w:p w:rsidR="00FF43C1" w:rsidRDefault="00FF43C1" w:rsidP="00FF43C1">
      <w:pPr>
        <w:pStyle w:val="TF"/>
      </w:pPr>
      <w:r w:rsidRPr="00BD0557">
        <w:rPr>
          <w:rFonts w:eastAsia="Malgun Gothic"/>
        </w:rPr>
        <w:t>Figure </w:t>
      </w:r>
      <w:r>
        <w:rPr>
          <w:rFonts w:eastAsia="Malgun Gothic"/>
        </w:rPr>
        <w:t>D.6.4.2</w:t>
      </w:r>
      <w:r w:rsidRPr="00BD0557">
        <w:rPr>
          <w:rFonts w:eastAsia="Malgun Gothic"/>
        </w:rPr>
        <w:t xml:space="preserve">: </w:t>
      </w:r>
      <w:r>
        <w:rPr>
          <w:rFonts w:eastAsia="Malgun Gothic"/>
        </w:rPr>
        <w:t>UPSI sublist</w:t>
      </w:r>
    </w:p>
    <w:p w:rsidR="00FF43C1" w:rsidRPr="003168A2" w:rsidRDefault="00FF43C1" w:rsidP="00FF43C1">
      <w:pPr>
        <w:pStyle w:val="TH"/>
      </w:pPr>
      <w:r w:rsidRPr="003168A2">
        <w:t xml:space="preserve">Table </w:t>
      </w:r>
      <w:r>
        <w:rPr>
          <w:rFonts w:eastAsia="Malgun Gothic"/>
        </w:rPr>
        <w:t>D.6.4</w:t>
      </w:r>
      <w:r w:rsidRPr="003168A2">
        <w:t xml:space="preserve">.1: </w:t>
      </w:r>
      <w:r>
        <w:t>UPSI list</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12"/>
        <w:gridCol w:w="7094"/>
        <w:gridCol w:w="8"/>
      </w:tblGrid>
      <w:tr w:rsidR="00FF43C1" w:rsidRPr="003168A2" w:rsidTr="008A3E1E">
        <w:trPr>
          <w:gridBefore w:val="1"/>
          <w:gridAfter w:val="1"/>
          <w:wBefore w:w="12" w:type="dxa"/>
          <w:wAfter w:w="8" w:type="dxa"/>
          <w:cantSplit/>
          <w:jc w:val="center"/>
        </w:trPr>
        <w:tc>
          <w:tcPr>
            <w:tcW w:w="7094" w:type="dxa"/>
          </w:tcPr>
          <w:p w:rsidR="00FF43C1" w:rsidRPr="003168A2" w:rsidRDefault="00FF43C1" w:rsidP="008A3E1E">
            <w:pPr>
              <w:pStyle w:val="TAL"/>
            </w:pPr>
            <w:r w:rsidRPr="003168A2">
              <w:t>MCC, Mobile country code</w:t>
            </w:r>
            <w:r>
              <w:t xml:space="preserve"> (octet d+2, and bits 4 to 1 of octet d+3)</w:t>
            </w:r>
          </w:p>
        </w:tc>
      </w:tr>
      <w:tr w:rsidR="00FF43C1" w:rsidRPr="003168A2" w:rsidTr="008A3E1E">
        <w:trPr>
          <w:gridBefore w:val="1"/>
          <w:gridAfter w:val="1"/>
          <w:wBefore w:w="12" w:type="dxa"/>
          <w:wAfter w:w="8" w:type="dxa"/>
          <w:cantSplit/>
          <w:jc w:val="center"/>
        </w:trPr>
        <w:tc>
          <w:tcPr>
            <w:tcW w:w="7094" w:type="dxa"/>
          </w:tcPr>
          <w:p w:rsidR="00FF43C1" w:rsidRPr="003168A2" w:rsidRDefault="00FF43C1" w:rsidP="008A3E1E">
            <w:pPr>
              <w:pStyle w:val="TAL"/>
            </w:pPr>
          </w:p>
        </w:tc>
      </w:tr>
      <w:tr w:rsidR="00FF43C1" w:rsidRPr="003168A2" w:rsidTr="008A3E1E">
        <w:trPr>
          <w:gridBefore w:val="1"/>
          <w:gridAfter w:val="1"/>
          <w:wBefore w:w="12" w:type="dxa"/>
          <w:wAfter w:w="8" w:type="dxa"/>
          <w:cantSplit/>
          <w:jc w:val="center"/>
        </w:trPr>
        <w:tc>
          <w:tcPr>
            <w:tcW w:w="7094" w:type="dxa"/>
          </w:tcPr>
          <w:p w:rsidR="00FF43C1" w:rsidRPr="003168A2" w:rsidRDefault="00FF43C1" w:rsidP="00552CBE">
            <w:pPr>
              <w:pStyle w:val="TAL"/>
            </w:pPr>
            <w:r w:rsidRPr="003168A2">
              <w:t>The MCC field is coded as in ITU-T Recommendation E.212 [</w:t>
            </w:r>
            <w:r w:rsidR="00552CBE">
              <w:t>42</w:t>
            </w:r>
            <w:r w:rsidRPr="003168A2">
              <w:t xml:space="preserve">], </w:t>
            </w:r>
            <w:r>
              <w:t>a</w:t>
            </w:r>
            <w:r w:rsidRPr="003168A2">
              <w:t>nnex A.</w:t>
            </w:r>
          </w:p>
        </w:tc>
      </w:tr>
      <w:tr w:rsidR="00FF43C1" w:rsidRPr="003168A2" w:rsidTr="008A3E1E">
        <w:trPr>
          <w:gridBefore w:val="1"/>
          <w:gridAfter w:val="1"/>
          <w:wBefore w:w="12" w:type="dxa"/>
          <w:wAfter w:w="8" w:type="dxa"/>
          <w:cantSplit/>
          <w:jc w:val="center"/>
        </w:trPr>
        <w:tc>
          <w:tcPr>
            <w:tcW w:w="7094" w:type="dxa"/>
          </w:tcPr>
          <w:p w:rsidR="00FF43C1" w:rsidRPr="003168A2" w:rsidRDefault="00FF43C1" w:rsidP="008A3E1E">
            <w:pPr>
              <w:pStyle w:val="TAL"/>
            </w:pPr>
          </w:p>
        </w:tc>
      </w:tr>
      <w:tr w:rsidR="00FF43C1" w:rsidRPr="003168A2" w:rsidTr="008A3E1E">
        <w:trPr>
          <w:gridBefore w:val="1"/>
          <w:gridAfter w:val="1"/>
          <w:wBefore w:w="12" w:type="dxa"/>
          <w:wAfter w:w="8" w:type="dxa"/>
          <w:cantSplit/>
          <w:jc w:val="center"/>
        </w:trPr>
        <w:tc>
          <w:tcPr>
            <w:tcW w:w="7094" w:type="dxa"/>
          </w:tcPr>
          <w:p w:rsidR="00FF43C1" w:rsidRPr="003168A2" w:rsidRDefault="00FF43C1" w:rsidP="008A3E1E">
            <w:pPr>
              <w:pStyle w:val="TAL"/>
            </w:pPr>
            <w:r w:rsidRPr="003168A2">
              <w:t>MNC, Mobile network code</w:t>
            </w:r>
            <w:r>
              <w:t xml:space="preserve"> (bits 8 to 5 of octet d+3, and octet d+4)</w:t>
            </w:r>
          </w:p>
        </w:tc>
      </w:tr>
      <w:tr w:rsidR="00FF43C1" w:rsidRPr="003168A2" w:rsidTr="008A3E1E">
        <w:trPr>
          <w:gridBefore w:val="1"/>
          <w:gridAfter w:val="1"/>
          <w:wBefore w:w="12" w:type="dxa"/>
          <w:wAfter w:w="8" w:type="dxa"/>
          <w:cantSplit/>
          <w:jc w:val="center"/>
        </w:trPr>
        <w:tc>
          <w:tcPr>
            <w:tcW w:w="7094" w:type="dxa"/>
          </w:tcPr>
          <w:p w:rsidR="00FF43C1" w:rsidRPr="003168A2" w:rsidRDefault="00FF43C1" w:rsidP="008A3E1E">
            <w:pPr>
              <w:pStyle w:val="TAL"/>
            </w:pPr>
          </w:p>
        </w:tc>
      </w:tr>
      <w:tr w:rsidR="00FF43C1" w:rsidRPr="003168A2" w:rsidTr="008A3E1E">
        <w:trPr>
          <w:gridBefore w:val="1"/>
          <w:gridAfter w:val="1"/>
          <w:wBefore w:w="12" w:type="dxa"/>
          <w:wAfter w:w="8" w:type="dxa"/>
          <w:cantSplit/>
          <w:jc w:val="center"/>
        </w:trPr>
        <w:tc>
          <w:tcPr>
            <w:tcW w:w="7094" w:type="dxa"/>
          </w:tcPr>
          <w:p w:rsidR="00FF43C1" w:rsidRPr="003168A2" w:rsidRDefault="00FF43C1" w:rsidP="008A3E1E">
            <w:pPr>
              <w:pStyle w:val="TAL"/>
            </w:pPr>
            <w:r w:rsidRPr="003168A2">
              <w:t>The coding of this field is the responsibility of each administration but BCD coding shall be used. The MNC shall consist of 2 or 3 digits. If a network operator decides to use only two digits in the MNC, MNC digit 3 shall be coded as "1111".</w:t>
            </w:r>
          </w:p>
        </w:tc>
      </w:tr>
      <w:tr w:rsidR="00FF43C1" w:rsidRPr="003168A2" w:rsidTr="008A3E1E">
        <w:trPr>
          <w:gridBefore w:val="1"/>
          <w:gridAfter w:val="1"/>
          <w:wBefore w:w="12" w:type="dxa"/>
          <w:wAfter w:w="8" w:type="dxa"/>
          <w:cantSplit/>
          <w:jc w:val="center"/>
        </w:trPr>
        <w:tc>
          <w:tcPr>
            <w:tcW w:w="7094" w:type="dxa"/>
          </w:tcPr>
          <w:p w:rsidR="00FF43C1" w:rsidRPr="003168A2" w:rsidRDefault="00FF43C1" w:rsidP="008A3E1E">
            <w:pPr>
              <w:pStyle w:val="TAL"/>
            </w:pPr>
          </w:p>
        </w:tc>
      </w:tr>
      <w:tr w:rsidR="00FF43C1" w:rsidRPr="003168A2" w:rsidDel="00F33BAB" w:rsidTr="008A3E1E">
        <w:trPr>
          <w:gridBefore w:val="1"/>
          <w:gridAfter w:val="1"/>
          <w:wBefore w:w="12" w:type="dxa"/>
          <w:wAfter w:w="8" w:type="dxa"/>
          <w:cantSplit/>
          <w:jc w:val="center"/>
        </w:trPr>
        <w:tc>
          <w:tcPr>
            <w:tcW w:w="7094" w:type="dxa"/>
          </w:tcPr>
          <w:p w:rsidR="00FF43C1" w:rsidRPr="003168A2" w:rsidDel="00F33BAB" w:rsidRDefault="00FF43C1" w:rsidP="008A3E1E">
            <w:pPr>
              <w:pStyle w:val="TAL"/>
            </w:pPr>
            <w:r>
              <w:t>UPSC (octets d+5 to d+6)</w:t>
            </w:r>
          </w:p>
        </w:tc>
      </w:tr>
      <w:tr w:rsidR="00FF43C1" w:rsidRPr="003168A2" w:rsidDel="00F33BAB" w:rsidTr="008A3E1E">
        <w:trPr>
          <w:gridBefore w:val="1"/>
          <w:gridAfter w:val="1"/>
          <w:wBefore w:w="12" w:type="dxa"/>
          <w:wAfter w:w="8" w:type="dxa"/>
          <w:cantSplit/>
          <w:jc w:val="center"/>
        </w:trPr>
        <w:tc>
          <w:tcPr>
            <w:tcW w:w="7094" w:type="dxa"/>
          </w:tcPr>
          <w:p w:rsidR="00FF43C1" w:rsidRPr="003168A2" w:rsidDel="00F33BAB" w:rsidRDefault="00FF43C1" w:rsidP="008A3E1E">
            <w:pPr>
              <w:pStyle w:val="TAL"/>
            </w:pPr>
          </w:p>
        </w:tc>
      </w:tr>
      <w:tr w:rsidR="00FF43C1" w:rsidRPr="003168A2" w:rsidTr="008A3E1E">
        <w:trPr>
          <w:cantSplit/>
          <w:jc w:val="center"/>
        </w:trPr>
        <w:tc>
          <w:tcPr>
            <w:tcW w:w="7114" w:type="dxa"/>
            <w:gridSpan w:val="3"/>
          </w:tcPr>
          <w:p w:rsidR="00FF43C1" w:rsidRPr="003168A2" w:rsidRDefault="00FF43C1" w:rsidP="008A3E1E">
            <w:pPr>
              <w:pStyle w:val="TAL"/>
            </w:pPr>
            <w:r w:rsidRPr="00E26CE4">
              <w:t xml:space="preserve">This field contains the binary encoding of the </w:t>
            </w:r>
            <w:r>
              <w:t>UPSC. The value of the UPSC is set by the PCF.</w:t>
            </w:r>
          </w:p>
        </w:tc>
      </w:tr>
      <w:tr w:rsidR="00FF43C1" w:rsidRPr="003168A2" w:rsidTr="008A3E1E">
        <w:trPr>
          <w:gridBefore w:val="1"/>
          <w:gridAfter w:val="1"/>
          <w:wBefore w:w="12" w:type="dxa"/>
          <w:wAfter w:w="8" w:type="dxa"/>
          <w:cantSplit/>
          <w:jc w:val="center"/>
        </w:trPr>
        <w:tc>
          <w:tcPr>
            <w:tcW w:w="7094" w:type="dxa"/>
            <w:tcBorders>
              <w:bottom w:val="single" w:sz="4" w:space="0" w:color="auto"/>
            </w:tcBorders>
          </w:tcPr>
          <w:p w:rsidR="00FF43C1" w:rsidRPr="003168A2" w:rsidRDefault="00FF43C1" w:rsidP="008A3E1E">
            <w:pPr>
              <w:pStyle w:val="TAL"/>
            </w:pPr>
          </w:p>
        </w:tc>
      </w:tr>
    </w:tbl>
    <w:p w:rsidR="00FF43C1" w:rsidRPr="003168A2" w:rsidRDefault="00FF43C1" w:rsidP="00FF43C1"/>
    <w:p w:rsidR="00080512" w:rsidRPr="00F34AA2" w:rsidRDefault="00080512">
      <w:pPr>
        <w:pStyle w:val="Heading8"/>
        <w:rPr>
          <w:rStyle w:val="Heading1Char"/>
        </w:rPr>
      </w:pPr>
      <w:bookmarkStart w:id="963" w:name="_Toc516007760"/>
      <w:r w:rsidRPr="00D95201">
        <w:rPr>
          <w:rStyle w:val="Heading1Char"/>
        </w:rPr>
        <w:t xml:space="preserve">Annex </w:t>
      </w:r>
      <w:r w:rsidR="00B804CE" w:rsidRPr="00D95201">
        <w:rPr>
          <w:rStyle w:val="Heading1Char"/>
        </w:rPr>
        <w:t>E</w:t>
      </w:r>
      <w:r w:rsidRPr="00D95201">
        <w:rPr>
          <w:rStyle w:val="Heading1Char"/>
        </w:rPr>
        <w:t xml:space="preserve"> (informative):</w:t>
      </w:r>
      <w:r w:rsidRPr="00D95201">
        <w:rPr>
          <w:rStyle w:val="Heading1Char"/>
        </w:rPr>
        <w:br/>
      </w:r>
      <w:r w:rsidRPr="00F34AA2">
        <w:rPr>
          <w:rStyle w:val="Heading1Char"/>
        </w:rPr>
        <w:t>Change history</w:t>
      </w:r>
      <w:bookmarkEnd w:id="945"/>
      <w:bookmarkEnd w:id="963"/>
    </w:p>
    <w:tbl>
      <w:tblPr>
        <w:tblW w:w="9639" w:type="dxa"/>
        <w:tblInd w:w="18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901C66">
        <w:trPr>
          <w:cantSplit/>
        </w:trPr>
        <w:tc>
          <w:tcPr>
            <w:tcW w:w="9639" w:type="dxa"/>
            <w:gridSpan w:val="8"/>
            <w:tcBorders>
              <w:bottom w:val="nil"/>
            </w:tcBorders>
            <w:shd w:val="solid" w:color="FFFFFF" w:fill="auto"/>
          </w:tcPr>
          <w:bookmarkEnd w:id="939"/>
          <w:p w:rsidR="003E0676" w:rsidRDefault="003C3971">
            <w:pPr>
              <w:pStyle w:val="TAH"/>
              <w:rPr>
                <w:sz w:val="16"/>
              </w:rPr>
            </w:pPr>
            <w:r w:rsidRPr="00235394">
              <w:t>Change history</w:t>
            </w:r>
          </w:p>
        </w:tc>
      </w:tr>
      <w:tr w:rsidR="003C3971" w:rsidRPr="00235394" w:rsidTr="00901C66">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w:t>
            </w:r>
            <w:r w:rsidR="00DF27D7" w:rsidRPr="00235394">
              <w:rPr>
                <w:b/>
                <w:sz w:val="16"/>
              </w:rPr>
              <w:t>d</w:t>
            </w:r>
            <w:r w:rsidRPr="00235394">
              <w:rPr>
                <w:b/>
                <w:sz w:val="16"/>
              </w:rPr>
              <w:t>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1511BE" w:rsidRPr="006B0D02" w:rsidTr="00901C66">
        <w:tc>
          <w:tcPr>
            <w:tcW w:w="800" w:type="dxa"/>
            <w:shd w:val="solid" w:color="FFFFFF" w:fill="auto"/>
          </w:tcPr>
          <w:p w:rsidR="001511BE" w:rsidRPr="00A976CF" w:rsidRDefault="001511BE" w:rsidP="00EC6138">
            <w:pPr>
              <w:pStyle w:val="TAC"/>
              <w:rPr>
                <w:sz w:val="16"/>
              </w:rPr>
            </w:pPr>
            <w:r w:rsidRPr="00A976CF">
              <w:rPr>
                <w:sz w:val="16"/>
              </w:rPr>
              <w:t>2017-</w:t>
            </w:r>
            <w:r w:rsidR="00EC6138">
              <w:rPr>
                <w:sz w:val="16"/>
              </w:rPr>
              <w:t>1</w:t>
            </w:r>
            <w:r w:rsidRPr="00A976CF">
              <w:rPr>
                <w:sz w:val="16"/>
              </w:rPr>
              <w:t>0</w:t>
            </w:r>
          </w:p>
        </w:tc>
        <w:tc>
          <w:tcPr>
            <w:tcW w:w="800" w:type="dxa"/>
            <w:shd w:val="solid" w:color="FFFFFF" w:fill="auto"/>
          </w:tcPr>
          <w:p w:rsidR="001511BE" w:rsidRPr="00A976CF" w:rsidRDefault="001511BE" w:rsidP="00A976CF">
            <w:pPr>
              <w:pStyle w:val="TAC"/>
              <w:rPr>
                <w:sz w:val="16"/>
              </w:rPr>
            </w:pPr>
            <w:r w:rsidRPr="00A976CF">
              <w:rPr>
                <w:sz w:val="16"/>
              </w:rPr>
              <w:t>CT1#106</w:t>
            </w:r>
          </w:p>
        </w:tc>
        <w:tc>
          <w:tcPr>
            <w:tcW w:w="1094" w:type="dxa"/>
            <w:shd w:val="solid" w:color="FFFFFF" w:fill="auto"/>
          </w:tcPr>
          <w:p w:rsidR="001511BE" w:rsidRPr="00CB6016" w:rsidRDefault="00E51A15" w:rsidP="00CB6016">
            <w:pPr>
              <w:pStyle w:val="TAC"/>
              <w:rPr>
                <w:sz w:val="16"/>
              </w:rPr>
            </w:pPr>
            <w:r w:rsidRPr="00E51A15">
              <w:rPr>
                <w:sz w:val="16"/>
              </w:rPr>
              <w:t>C1-174182</w:t>
            </w:r>
          </w:p>
        </w:tc>
        <w:tc>
          <w:tcPr>
            <w:tcW w:w="425" w:type="dxa"/>
            <w:shd w:val="solid" w:color="FFFFFF" w:fill="auto"/>
          </w:tcPr>
          <w:p w:rsidR="001511BE" w:rsidRPr="00CB6016" w:rsidRDefault="001511BE" w:rsidP="00CB6016">
            <w:pPr>
              <w:pStyle w:val="TAL"/>
              <w:rPr>
                <w:sz w:val="16"/>
                <w:szCs w:val="16"/>
              </w:rPr>
            </w:pPr>
          </w:p>
        </w:tc>
        <w:tc>
          <w:tcPr>
            <w:tcW w:w="425" w:type="dxa"/>
            <w:shd w:val="solid" w:color="FFFFFF" w:fill="auto"/>
          </w:tcPr>
          <w:p w:rsidR="003E0676" w:rsidRDefault="003E0676">
            <w:pPr>
              <w:pStyle w:val="TOC3"/>
              <w:rPr>
                <w:sz w:val="16"/>
                <w:szCs w:val="16"/>
              </w:rPr>
            </w:pPr>
          </w:p>
        </w:tc>
        <w:tc>
          <w:tcPr>
            <w:tcW w:w="425" w:type="dxa"/>
            <w:shd w:val="solid" w:color="FFFFFF" w:fill="auto"/>
          </w:tcPr>
          <w:p w:rsidR="003E0676" w:rsidRDefault="003E0676">
            <w:pPr>
              <w:pStyle w:val="TOC3"/>
              <w:rPr>
                <w:sz w:val="16"/>
                <w:szCs w:val="16"/>
              </w:rPr>
            </w:pPr>
          </w:p>
        </w:tc>
        <w:tc>
          <w:tcPr>
            <w:tcW w:w="4962" w:type="dxa"/>
            <w:shd w:val="solid" w:color="FFFFFF" w:fill="auto"/>
          </w:tcPr>
          <w:p w:rsidR="003E0676" w:rsidRDefault="00E51A15">
            <w:pPr>
              <w:pStyle w:val="TAL"/>
              <w:rPr>
                <w:bCs/>
                <w:snapToGrid w:val="0"/>
                <w:sz w:val="16"/>
                <w:lang w:val="en-AU"/>
              </w:rPr>
            </w:pPr>
            <w:r w:rsidRPr="00E51A15">
              <w:rPr>
                <w:bCs/>
                <w:snapToGrid w:val="0"/>
                <w:sz w:val="16"/>
                <w:lang w:val="en-AU"/>
              </w:rPr>
              <w:t>Draft skeleton provided by the rapporteur.</w:t>
            </w:r>
          </w:p>
        </w:tc>
        <w:tc>
          <w:tcPr>
            <w:tcW w:w="708" w:type="dxa"/>
            <w:shd w:val="solid" w:color="FFFFFF" w:fill="auto"/>
          </w:tcPr>
          <w:p w:rsidR="003E0676" w:rsidRDefault="00E51A15">
            <w:pPr>
              <w:pStyle w:val="TAL"/>
              <w:rPr>
                <w:bCs/>
                <w:snapToGrid w:val="0"/>
                <w:sz w:val="16"/>
                <w:lang w:val="en-AU"/>
              </w:rPr>
            </w:pPr>
            <w:r w:rsidRPr="00E51A15">
              <w:rPr>
                <w:bCs/>
                <w:snapToGrid w:val="0"/>
                <w:sz w:val="16"/>
                <w:lang w:val="en-AU"/>
              </w:rPr>
              <w:t>0.0.0</w:t>
            </w:r>
          </w:p>
        </w:tc>
      </w:tr>
      <w:tr w:rsidR="007E58CD" w:rsidRPr="006B0D02" w:rsidTr="00901C66">
        <w:tc>
          <w:tcPr>
            <w:tcW w:w="800" w:type="dxa"/>
            <w:shd w:val="solid" w:color="FFFFFF" w:fill="auto"/>
          </w:tcPr>
          <w:p w:rsidR="007E58CD" w:rsidRPr="00A976CF" w:rsidRDefault="007E58CD" w:rsidP="007E58CD">
            <w:pPr>
              <w:pStyle w:val="TAC"/>
              <w:rPr>
                <w:sz w:val="16"/>
              </w:rPr>
            </w:pPr>
            <w:r w:rsidRPr="006728D4">
              <w:rPr>
                <w:sz w:val="16"/>
              </w:rPr>
              <w:t>2017-</w:t>
            </w:r>
            <w:r>
              <w:rPr>
                <w:sz w:val="16"/>
              </w:rPr>
              <w:t>11</w:t>
            </w:r>
          </w:p>
        </w:tc>
        <w:tc>
          <w:tcPr>
            <w:tcW w:w="800" w:type="dxa"/>
            <w:shd w:val="solid" w:color="FFFFFF" w:fill="auto"/>
          </w:tcPr>
          <w:p w:rsidR="007E58CD" w:rsidRPr="00A976CF" w:rsidRDefault="007E58CD" w:rsidP="007E58CD">
            <w:pPr>
              <w:pStyle w:val="TAC"/>
              <w:rPr>
                <w:sz w:val="16"/>
              </w:rPr>
            </w:pPr>
            <w:r w:rsidRPr="006728D4">
              <w:rPr>
                <w:sz w:val="16"/>
              </w:rPr>
              <w:t>CT1#10</w:t>
            </w:r>
            <w:r>
              <w:rPr>
                <w:sz w:val="16"/>
              </w:rPr>
              <w:t>6</w:t>
            </w:r>
          </w:p>
        </w:tc>
        <w:tc>
          <w:tcPr>
            <w:tcW w:w="1094" w:type="dxa"/>
            <w:shd w:val="solid" w:color="FFFFFF" w:fill="auto"/>
          </w:tcPr>
          <w:p w:rsidR="007E58CD" w:rsidRPr="00CB6016" w:rsidRDefault="007E58CD" w:rsidP="00CB6016">
            <w:pPr>
              <w:pStyle w:val="TAC"/>
              <w:rPr>
                <w:sz w:val="16"/>
              </w:rPr>
            </w:pPr>
          </w:p>
        </w:tc>
        <w:tc>
          <w:tcPr>
            <w:tcW w:w="425" w:type="dxa"/>
            <w:shd w:val="solid" w:color="FFFFFF" w:fill="auto"/>
          </w:tcPr>
          <w:p w:rsidR="007E58CD" w:rsidRPr="00CB6016" w:rsidRDefault="007E58CD" w:rsidP="00CB6016">
            <w:pPr>
              <w:pStyle w:val="TAL"/>
              <w:rPr>
                <w:sz w:val="16"/>
                <w:szCs w:val="16"/>
              </w:rPr>
            </w:pPr>
          </w:p>
        </w:tc>
        <w:tc>
          <w:tcPr>
            <w:tcW w:w="425" w:type="dxa"/>
            <w:shd w:val="solid" w:color="FFFFFF" w:fill="auto"/>
          </w:tcPr>
          <w:p w:rsidR="003E0676" w:rsidRDefault="003E0676">
            <w:pPr>
              <w:pStyle w:val="TOC3"/>
              <w:rPr>
                <w:sz w:val="16"/>
                <w:szCs w:val="16"/>
              </w:rPr>
            </w:pPr>
          </w:p>
        </w:tc>
        <w:tc>
          <w:tcPr>
            <w:tcW w:w="425" w:type="dxa"/>
            <w:shd w:val="solid" w:color="FFFFFF" w:fill="auto"/>
          </w:tcPr>
          <w:p w:rsidR="003E0676" w:rsidRDefault="003E0676">
            <w:pPr>
              <w:pStyle w:val="TOC3"/>
              <w:rPr>
                <w:sz w:val="16"/>
                <w:szCs w:val="16"/>
              </w:rPr>
            </w:pPr>
          </w:p>
        </w:tc>
        <w:tc>
          <w:tcPr>
            <w:tcW w:w="4962" w:type="dxa"/>
            <w:shd w:val="solid" w:color="FFFFFF" w:fill="auto"/>
          </w:tcPr>
          <w:p w:rsidR="003E0676" w:rsidRDefault="00E51A15">
            <w:pPr>
              <w:pStyle w:val="TAL"/>
              <w:rPr>
                <w:bCs/>
                <w:snapToGrid w:val="0"/>
                <w:sz w:val="16"/>
                <w:lang w:val="en-AU"/>
              </w:rPr>
            </w:pPr>
            <w:r w:rsidRPr="00E51A15">
              <w:rPr>
                <w:bCs/>
                <w:snapToGrid w:val="0"/>
                <w:sz w:val="16"/>
                <w:lang w:val="en-AU"/>
              </w:rPr>
              <w:t>Implementing the following p-CRs agreed by CT1:</w:t>
            </w:r>
            <w:r w:rsidRPr="00E51A15">
              <w:rPr>
                <w:bCs/>
                <w:snapToGrid w:val="0"/>
                <w:sz w:val="16"/>
                <w:lang w:val="en-AU"/>
              </w:rPr>
              <w:br/>
            </w:r>
            <w:r w:rsidRPr="00E51A15">
              <w:rPr>
                <w:bCs/>
                <w:sz w:val="16"/>
                <w:szCs w:val="16"/>
              </w:rPr>
              <w:t>C1-174183, C1-174184, C1-174185.</w:t>
            </w:r>
          </w:p>
        </w:tc>
        <w:tc>
          <w:tcPr>
            <w:tcW w:w="708" w:type="dxa"/>
            <w:shd w:val="solid" w:color="FFFFFF" w:fill="auto"/>
          </w:tcPr>
          <w:p w:rsidR="003E0676" w:rsidRDefault="00E51A15">
            <w:pPr>
              <w:pStyle w:val="TAL"/>
              <w:rPr>
                <w:bCs/>
                <w:snapToGrid w:val="0"/>
                <w:sz w:val="16"/>
                <w:lang w:val="en-AU"/>
              </w:rPr>
            </w:pPr>
            <w:r w:rsidRPr="00E51A15">
              <w:rPr>
                <w:bCs/>
                <w:snapToGrid w:val="0"/>
                <w:sz w:val="16"/>
                <w:lang w:val="en-AU"/>
              </w:rPr>
              <w:t>0.1.0</w:t>
            </w:r>
          </w:p>
        </w:tc>
      </w:tr>
      <w:tr w:rsidR="00CB6016" w:rsidRPr="006B0D02" w:rsidTr="00901C66">
        <w:tc>
          <w:tcPr>
            <w:tcW w:w="800" w:type="dxa"/>
            <w:shd w:val="solid" w:color="FFFFFF" w:fill="auto"/>
          </w:tcPr>
          <w:p w:rsidR="00CB6016" w:rsidRPr="006728D4" w:rsidRDefault="00CB6016" w:rsidP="007E58CD">
            <w:pPr>
              <w:pStyle w:val="TAC"/>
              <w:rPr>
                <w:sz w:val="16"/>
              </w:rPr>
            </w:pPr>
            <w:r>
              <w:rPr>
                <w:sz w:val="16"/>
              </w:rPr>
              <w:t>2017-12</w:t>
            </w:r>
          </w:p>
        </w:tc>
        <w:tc>
          <w:tcPr>
            <w:tcW w:w="800" w:type="dxa"/>
            <w:shd w:val="solid" w:color="FFFFFF" w:fill="auto"/>
          </w:tcPr>
          <w:p w:rsidR="00CB6016" w:rsidRPr="006728D4" w:rsidRDefault="00CB6016" w:rsidP="007E58CD">
            <w:pPr>
              <w:pStyle w:val="TAC"/>
              <w:rPr>
                <w:sz w:val="16"/>
              </w:rPr>
            </w:pPr>
            <w:r>
              <w:rPr>
                <w:sz w:val="16"/>
              </w:rPr>
              <w:t>CT1#107</w:t>
            </w:r>
          </w:p>
        </w:tc>
        <w:tc>
          <w:tcPr>
            <w:tcW w:w="1094" w:type="dxa"/>
            <w:shd w:val="solid" w:color="FFFFFF" w:fill="auto"/>
          </w:tcPr>
          <w:p w:rsidR="00CB6016" w:rsidRPr="00CB6016" w:rsidRDefault="00CB6016" w:rsidP="00CB6016">
            <w:pPr>
              <w:pStyle w:val="TAC"/>
              <w:rPr>
                <w:sz w:val="16"/>
              </w:rPr>
            </w:pPr>
          </w:p>
        </w:tc>
        <w:tc>
          <w:tcPr>
            <w:tcW w:w="425" w:type="dxa"/>
            <w:shd w:val="solid" w:color="FFFFFF" w:fill="auto"/>
          </w:tcPr>
          <w:p w:rsidR="00CB6016" w:rsidRPr="00CB6016" w:rsidRDefault="00CB6016" w:rsidP="00CB6016">
            <w:pPr>
              <w:pStyle w:val="TAL"/>
              <w:rPr>
                <w:sz w:val="16"/>
                <w:szCs w:val="16"/>
              </w:rPr>
            </w:pPr>
          </w:p>
        </w:tc>
        <w:tc>
          <w:tcPr>
            <w:tcW w:w="425" w:type="dxa"/>
            <w:shd w:val="solid" w:color="FFFFFF" w:fill="auto"/>
          </w:tcPr>
          <w:p w:rsidR="003E0676" w:rsidRDefault="003E0676">
            <w:pPr>
              <w:pStyle w:val="TOC3"/>
              <w:rPr>
                <w:sz w:val="16"/>
                <w:szCs w:val="16"/>
              </w:rPr>
            </w:pPr>
          </w:p>
        </w:tc>
        <w:tc>
          <w:tcPr>
            <w:tcW w:w="425" w:type="dxa"/>
            <w:shd w:val="solid" w:color="FFFFFF" w:fill="auto"/>
          </w:tcPr>
          <w:p w:rsidR="003E0676" w:rsidRDefault="003E0676">
            <w:pPr>
              <w:pStyle w:val="TOC3"/>
              <w:rPr>
                <w:sz w:val="16"/>
                <w:szCs w:val="16"/>
              </w:rPr>
            </w:pPr>
          </w:p>
        </w:tc>
        <w:tc>
          <w:tcPr>
            <w:tcW w:w="4962" w:type="dxa"/>
            <w:shd w:val="solid" w:color="FFFFFF" w:fill="auto"/>
          </w:tcPr>
          <w:p w:rsidR="003E0676" w:rsidRDefault="00CB6016">
            <w:pPr>
              <w:pStyle w:val="TAL"/>
              <w:rPr>
                <w:bCs/>
                <w:sz w:val="16"/>
                <w:szCs w:val="16"/>
              </w:rPr>
            </w:pPr>
            <w:r w:rsidRPr="007C46DC">
              <w:rPr>
                <w:bCs/>
                <w:snapToGrid w:val="0"/>
                <w:sz w:val="16"/>
                <w:lang w:val="en-AU"/>
              </w:rPr>
              <w:t>Implementing the following p-CRs agreed by CT1:</w:t>
            </w:r>
            <w:r w:rsidRPr="007C46DC">
              <w:rPr>
                <w:bCs/>
                <w:snapToGrid w:val="0"/>
                <w:sz w:val="16"/>
                <w:lang w:val="en-AU"/>
              </w:rPr>
              <w:br/>
            </w:r>
            <w:r w:rsidRPr="007C46DC">
              <w:rPr>
                <w:bCs/>
                <w:sz w:val="16"/>
                <w:szCs w:val="16"/>
              </w:rPr>
              <w:t>C1-17</w:t>
            </w:r>
            <w:r w:rsidR="00C97AB3">
              <w:rPr>
                <w:bCs/>
                <w:sz w:val="16"/>
                <w:szCs w:val="16"/>
              </w:rPr>
              <w:t>5098</w:t>
            </w:r>
            <w:r w:rsidRPr="007C46DC">
              <w:rPr>
                <w:bCs/>
                <w:sz w:val="16"/>
                <w:szCs w:val="16"/>
              </w:rPr>
              <w:t>, C1-17</w:t>
            </w:r>
            <w:r w:rsidR="007C46DC">
              <w:rPr>
                <w:bCs/>
                <w:sz w:val="16"/>
                <w:szCs w:val="16"/>
              </w:rPr>
              <w:t>5313</w:t>
            </w:r>
            <w:r w:rsidRPr="007C46DC">
              <w:rPr>
                <w:bCs/>
                <w:sz w:val="16"/>
                <w:szCs w:val="16"/>
              </w:rPr>
              <w:t>.</w:t>
            </w:r>
          </w:p>
          <w:p w:rsidR="003E0676" w:rsidRDefault="00BD7924">
            <w:pPr>
              <w:pStyle w:val="TAL"/>
              <w:rPr>
                <w:bCs/>
                <w:snapToGrid w:val="0"/>
                <w:sz w:val="16"/>
                <w:lang w:val="en-AU"/>
              </w:rPr>
            </w:pPr>
            <w:r>
              <w:rPr>
                <w:bCs/>
                <w:snapToGrid w:val="0"/>
                <w:sz w:val="16"/>
                <w:lang w:val="en-AU"/>
              </w:rPr>
              <w:t>Corrections done by the rapporteur.</w:t>
            </w:r>
          </w:p>
        </w:tc>
        <w:tc>
          <w:tcPr>
            <w:tcW w:w="708" w:type="dxa"/>
            <w:shd w:val="solid" w:color="FFFFFF" w:fill="auto"/>
          </w:tcPr>
          <w:p w:rsidR="003E0676" w:rsidRDefault="00CB6016">
            <w:pPr>
              <w:pStyle w:val="TAL"/>
              <w:rPr>
                <w:bCs/>
                <w:snapToGrid w:val="0"/>
                <w:sz w:val="16"/>
                <w:lang w:val="en-AU"/>
              </w:rPr>
            </w:pPr>
            <w:r w:rsidRPr="007C46DC">
              <w:rPr>
                <w:bCs/>
                <w:snapToGrid w:val="0"/>
                <w:sz w:val="16"/>
                <w:lang w:val="en-AU"/>
              </w:rPr>
              <w:t>0.2.0</w:t>
            </w:r>
          </w:p>
        </w:tc>
      </w:tr>
      <w:tr w:rsidR="00914028" w:rsidRPr="006B0D02" w:rsidTr="00901C66">
        <w:tc>
          <w:tcPr>
            <w:tcW w:w="800" w:type="dxa"/>
            <w:shd w:val="solid" w:color="FFFFFF" w:fill="auto"/>
          </w:tcPr>
          <w:p w:rsidR="00914028" w:rsidRDefault="00914028" w:rsidP="007E58CD">
            <w:pPr>
              <w:pStyle w:val="TAC"/>
              <w:rPr>
                <w:sz w:val="16"/>
              </w:rPr>
            </w:pPr>
            <w:r>
              <w:rPr>
                <w:sz w:val="16"/>
              </w:rPr>
              <w:t>2017-12</w:t>
            </w:r>
          </w:p>
        </w:tc>
        <w:tc>
          <w:tcPr>
            <w:tcW w:w="800" w:type="dxa"/>
            <w:shd w:val="solid" w:color="FFFFFF" w:fill="auto"/>
          </w:tcPr>
          <w:p w:rsidR="00914028" w:rsidRDefault="00914028" w:rsidP="007E58CD">
            <w:pPr>
              <w:pStyle w:val="TAC"/>
              <w:rPr>
                <w:sz w:val="16"/>
              </w:rPr>
            </w:pPr>
            <w:r>
              <w:rPr>
                <w:sz w:val="16"/>
              </w:rPr>
              <w:t>CT1 e-mail review</w:t>
            </w:r>
          </w:p>
        </w:tc>
        <w:tc>
          <w:tcPr>
            <w:tcW w:w="1094" w:type="dxa"/>
            <w:shd w:val="solid" w:color="FFFFFF" w:fill="auto"/>
          </w:tcPr>
          <w:p w:rsidR="00914028" w:rsidRPr="00CB6016" w:rsidRDefault="00914028" w:rsidP="00CB6016">
            <w:pPr>
              <w:pStyle w:val="TAC"/>
              <w:rPr>
                <w:sz w:val="16"/>
              </w:rPr>
            </w:pPr>
          </w:p>
        </w:tc>
        <w:tc>
          <w:tcPr>
            <w:tcW w:w="425" w:type="dxa"/>
            <w:shd w:val="solid" w:color="FFFFFF" w:fill="auto"/>
          </w:tcPr>
          <w:p w:rsidR="00914028" w:rsidRPr="00CB6016" w:rsidRDefault="00914028" w:rsidP="00CB6016">
            <w:pPr>
              <w:pStyle w:val="TAL"/>
              <w:rPr>
                <w:sz w:val="16"/>
                <w:szCs w:val="16"/>
              </w:rPr>
            </w:pPr>
          </w:p>
        </w:tc>
        <w:tc>
          <w:tcPr>
            <w:tcW w:w="425" w:type="dxa"/>
            <w:shd w:val="solid" w:color="FFFFFF" w:fill="auto"/>
          </w:tcPr>
          <w:p w:rsidR="00914028" w:rsidRDefault="00914028">
            <w:pPr>
              <w:pStyle w:val="TOC3"/>
              <w:rPr>
                <w:sz w:val="16"/>
                <w:szCs w:val="16"/>
              </w:rPr>
            </w:pPr>
          </w:p>
        </w:tc>
        <w:tc>
          <w:tcPr>
            <w:tcW w:w="425" w:type="dxa"/>
            <w:shd w:val="solid" w:color="FFFFFF" w:fill="auto"/>
          </w:tcPr>
          <w:p w:rsidR="00914028" w:rsidRDefault="00914028">
            <w:pPr>
              <w:pStyle w:val="TOC3"/>
              <w:rPr>
                <w:sz w:val="16"/>
                <w:szCs w:val="16"/>
              </w:rPr>
            </w:pPr>
          </w:p>
        </w:tc>
        <w:tc>
          <w:tcPr>
            <w:tcW w:w="4962" w:type="dxa"/>
            <w:shd w:val="solid" w:color="FFFFFF" w:fill="auto"/>
          </w:tcPr>
          <w:p w:rsidR="00914028" w:rsidRPr="007C46DC" w:rsidRDefault="00914028">
            <w:pPr>
              <w:pStyle w:val="TAL"/>
              <w:rPr>
                <w:bCs/>
                <w:snapToGrid w:val="0"/>
                <w:sz w:val="16"/>
                <w:lang w:val="en-AU"/>
              </w:rPr>
            </w:pPr>
            <w:r>
              <w:rPr>
                <w:bCs/>
                <w:snapToGrid w:val="0"/>
                <w:sz w:val="16"/>
                <w:lang w:val="en-AU"/>
              </w:rPr>
              <w:t>Editorial corrections.</w:t>
            </w:r>
          </w:p>
        </w:tc>
        <w:tc>
          <w:tcPr>
            <w:tcW w:w="708" w:type="dxa"/>
            <w:shd w:val="solid" w:color="FFFFFF" w:fill="auto"/>
          </w:tcPr>
          <w:p w:rsidR="00914028" w:rsidRPr="007C46DC" w:rsidRDefault="00914028">
            <w:pPr>
              <w:pStyle w:val="TAL"/>
              <w:rPr>
                <w:bCs/>
                <w:snapToGrid w:val="0"/>
                <w:sz w:val="16"/>
                <w:lang w:val="en-AU"/>
              </w:rPr>
            </w:pPr>
            <w:r>
              <w:rPr>
                <w:bCs/>
                <w:snapToGrid w:val="0"/>
                <w:sz w:val="16"/>
                <w:lang w:val="en-AU"/>
              </w:rPr>
              <w:t>0.2.1</w:t>
            </w:r>
          </w:p>
        </w:tc>
      </w:tr>
      <w:tr w:rsidR="00915EDA" w:rsidRPr="006B0D02" w:rsidTr="00901C66">
        <w:tc>
          <w:tcPr>
            <w:tcW w:w="800" w:type="dxa"/>
            <w:shd w:val="solid" w:color="FFFFFF" w:fill="auto"/>
          </w:tcPr>
          <w:p w:rsidR="00915EDA" w:rsidRDefault="00915EDA" w:rsidP="007E58CD">
            <w:pPr>
              <w:pStyle w:val="TAC"/>
              <w:rPr>
                <w:sz w:val="16"/>
              </w:rPr>
            </w:pPr>
            <w:r>
              <w:rPr>
                <w:sz w:val="16"/>
              </w:rPr>
              <w:t>2017-12</w:t>
            </w:r>
          </w:p>
        </w:tc>
        <w:tc>
          <w:tcPr>
            <w:tcW w:w="800" w:type="dxa"/>
            <w:shd w:val="solid" w:color="FFFFFF" w:fill="auto"/>
          </w:tcPr>
          <w:p w:rsidR="00915EDA" w:rsidRDefault="00915EDA" w:rsidP="007E58CD">
            <w:pPr>
              <w:pStyle w:val="TAC"/>
              <w:rPr>
                <w:sz w:val="16"/>
              </w:rPr>
            </w:pPr>
            <w:r>
              <w:rPr>
                <w:sz w:val="16"/>
              </w:rPr>
              <w:t>CT1 e-mail review</w:t>
            </w:r>
          </w:p>
        </w:tc>
        <w:tc>
          <w:tcPr>
            <w:tcW w:w="1094" w:type="dxa"/>
            <w:shd w:val="solid" w:color="FFFFFF" w:fill="auto"/>
          </w:tcPr>
          <w:p w:rsidR="00915EDA" w:rsidRPr="00CB6016" w:rsidRDefault="00915EDA" w:rsidP="00CB6016">
            <w:pPr>
              <w:pStyle w:val="TAC"/>
              <w:rPr>
                <w:sz w:val="16"/>
              </w:rPr>
            </w:pPr>
          </w:p>
        </w:tc>
        <w:tc>
          <w:tcPr>
            <w:tcW w:w="425" w:type="dxa"/>
            <w:shd w:val="solid" w:color="FFFFFF" w:fill="auto"/>
          </w:tcPr>
          <w:p w:rsidR="00915EDA" w:rsidRPr="00CB6016" w:rsidRDefault="00915EDA" w:rsidP="00CB6016">
            <w:pPr>
              <w:pStyle w:val="TAL"/>
              <w:rPr>
                <w:sz w:val="16"/>
                <w:szCs w:val="16"/>
              </w:rPr>
            </w:pPr>
          </w:p>
        </w:tc>
        <w:tc>
          <w:tcPr>
            <w:tcW w:w="425" w:type="dxa"/>
            <w:shd w:val="solid" w:color="FFFFFF" w:fill="auto"/>
          </w:tcPr>
          <w:p w:rsidR="00915EDA" w:rsidRDefault="00915EDA">
            <w:pPr>
              <w:pStyle w:val="TOC3"/>
              <w:rPr>
                <w:sz w:val="16"/>
                <w:szCs w:val="16"/>
              </w:rPr>
            </w:pPr>
          </w:p>
        </w:tc>
        <w:tc>
          <w:tcPr>
            <w:tcW w:w="425" w:type="dxa"/>
            <w:shd w:val="solid" w:color="FFFFFF" w:fill="auto"/>
          </w:tcPr>
          <w:p w:rsidR="00915EDA" w:rsidRDefault="00915EDA">
            <w:pPr>
              <w:pStyle w:val="TOC3"/>
              <w:rPr>
                <w:sz w:val="16"/>
                <w:szCs w:val="16"/>
              </w:rPr>
            </w:pPr>
          </w:p>
        </w:tc>
        <w:tc>
          <w:tcPr>
            <w:tcW w:w="4962" w:type="dxa"/>
            <w:shd w:val="solid" w:color="FFFFFF" w:fill="auto"/>
          </w:tcPr>
          <w:p w:rsidR="00915EDA" w:rsidRDefault="00915EDA" w:rsidP="00915EDA">
            <w:pPr>
              <w:pStyle w:val="TAL"/>
              <w:rPr>
                <w:bCs/>
                <w:snapToGrid w:val="0"/>
                <w:sz w:val="16"/>
                <w:lang w:val="en-AU"/>
              </w:rPr>
            </w:pPr>
            <w:r>
              <w:rPr>
                <w:bCs/>
                <w:snapToGrid w:val="0"/>
                <w:sz w:val="16"/>
                <w:lang w:val="en-AU"/>
              </w:rPr>
              <w:t>Re-introduction of table in subclause</w:t>
            </w:r>
            <w:r w:rsidRPr="003168A2">
              <w:t> </w:t>
            </w:r>
            <w:r w:rsidRPr="00915EDA">
              <w:rPr>
                <w:bCs/>
                <w:snapToGrid w:val="0"/>
                <w:sz w:val="16"/>
                <w:lang w:val="en-AU"/>
              </w:rPr>
              <w:t>8.2.23.1</w:t>
            </w:r>
          </w:p>
        </w:tc>
        <w:tc>
          <w:tcPr>
            <w:tcW w:w="708" w:type="dxa"/>
            <w:shd w:val="solid" w:color="FFFFFF" w:fill="auto"/>
          </w:tcPr>
          <w:p w:rsidR="00915EDA" w:rsidRDefault="00915EDA">
            <w:pPr>
              <w:pStyle w:val="TAL"/>
              <w:rPr>
                <w:bCs/>
                <w:snapToGrid w:val="0"/>
                <w:sz w:val="16"/>
                <w:lang w:val="en-AU"/>
              </w:rPr>
            </w:pPr>
            <w:r>
              <w:rPr>
                <w:bCs/>
                <w:snapToGrid w:val="0"/>
                <w:sz w:val="16"/>
                <w:lang w:val="en-AU"/>
              </w:rPr>
              <w:t>0.2.2</w:t>
            </w:r>
          </w:p>
        </w:tc>
      </w:tr>
      <w:tr w:rsidR="00186FE4" w:rsidRPr="006B0D02" w:rsidTr="00901C66">
        <w:tc>
          <w:tcPr>
            <w:tcW w:w="800" w:type="dxa"/>
            <w:shd w:val="solid" w:color="FFFFFF" w:fill="auto"/>
          </w:tcPr>
          <w:p w:rsidR="00186FE4" w:rsidRDefault="00186FE4" w:rsidP="007E58CD">
            <w:pPr>
              <w:pStyle w:val="TAC"/>
              <w:rPr>
                <w:sz w:val="16"/>
              </w:rPr>
            </w:pPr>
            <w:r>
              <w:rPr>
                <w:sz w:val="16"/>
              </w:rPr>
              <w:t>2018-02</w:t>
            </w:r>
          </w:p>
        </w:tc>
        <w:tc>
          <w:tcPr>
            <w:tcW w:w="800" w:type="dxa"/>
            <w:shd w:val="solid" w:color="FFFFFF" w:fill="auto"/>
          </w:tcPr>
          <w:p w:rsidR="00186FE4" w:rsidRDefault="00186FE4" w:rsidP="007E58CD">
            <w:pPr>
              <w:pStyle w:val="TAC"/>
              <w:rPr>
                <w:sz w:val="16"/>
              </w:rPr>
            </w:pPr>
            <w:r>
              <w:rPr>
                <w:sz w:val="16"/>
              </w:rPr>
              <w:t>CT1#108</w:t>
            </w:r>
          </w:p>
        </w:tc>
        <w:tc>
          <w:tcPr>
            <w:tcW w:w="1094" w:type="dxa"/>
            <w:shd w:val="solid" w:color="FFFFFF" w:fill="auto"/>
          </w:tcPr>
          <w:p w:rsidR="00186FE4" w:rsidRPr="00CB6016" w:rsidRDefault="00186FE4" w:rsidP="00CB6016">
            <w:pPr>
              <w:pStyle w:val="TAC"/>
              <w:rPr>
                <w:sz w:val="16"/>
              </w:rPr>
            </w:pPr>
          </w:p>
        </w:tc>
        <w:tc>
          <w:tcPr>
            <w:tcW w:w="425" w:type="dxa"/>
            <w:shd w:val="solid" w:color="FFFFFF" w:fill="auto"/>
          </w:tcPr>
          <w:p w:rsidR="00186FE4" w:rsidRPr="00CB6016" w:rsidRDefault="00186FE4" w:rsidP="00CB6016">
            <w:pPr>
              <w:pStyle w:val="TAL"/>
              <w:rPr>
                <w:sz w:val="16"/>
                <w:szCs w:val="16"/>
              </w:rPr>
            </w:pPr>
          </w:p>
        </w:tc>
        <w:tc>
          <w:tcPr>
            <w:tcW w:w="425" w:type="dxa"/>
            <w:shd w:val="solid" w:color="FFFFFF" w:fill="auto"/>
          </w:tcPr>
          <w:p w:rsidR="00186FE4" w:rsidRDefault="00186FE4">
            <w:pPr>
              <w:pStyle w:val="TOC3"/>
              <w:rPr>
                <w:sz w:val="16"/>
                <w:szCs w:val="16"/>
              </w:rPr>
            </w:pPr>
          </w:p>
        </w:tc>
        <w:tc>
          <w:tcPr>
            <w:tcW w:w="425" w:type="dxa"/>
            <w:shd w:val="solid" w:color="FFFFFF" w:fill="auto"/>
          </w:tcPr>
          <w:p w:rsidR="00186FE4" w:rsidRDefault="00186FE4">
            <w:pPr>
              <w:pStyle w:val="TOC3"/>
              <w:rPr>
                <w:sz w:val="16"/>
                <w:szCs w:val="16"/>
              </w:rPr>
            </w:pPr>
          </w:p>
        </w:tc>
        <w:tc>
          <w:tcPr>
            <w:tcW w:w="4962" w:type="dxa"/>
            <w:shd w:val="solid" w:color="FFFFFF" w:fill="auto"/>
          </w:tcPr>
          <w:p w:rsidR="00186FE4" w:rsidRDefault="00186FE4" w:rsidP="00F033ED">
            <w:pPr>
              <w:pStyle w:val="TAL"/>
              <w:rPr>
                <w:bCs/>
                <w:sz w:val="16"/>
                <w:szCs w:val="16"/>
              </w:rPr>
            </w:pPr>
            <w:r w:rsidRPr="007C46DC">
              <w:rPr>
                <w:bCs/>
                <w:snapToGrid w:val="0"/>
                <w:sz w:val="16"/>
                <w:lang w:val="en-AU"/>
              </w:rPr>
              <w:t>Implementing the following p-CRs agreed by CT1:</w:t>
            </w:r>
            <w:r w:rsidRPr="007C46DC">
              <w:rPr>
                <w:bCs/>
                <w:snapToGrid w:val="0"/>
                <w:sz w:val="16"/>
                <w:lang w:val="en-AU"/>
              </w:rPr>
              <w:br/>
            </w:r>
            <w:r>
              <w:rPr>
                <w:bCs/>
                <w:sz w:val="16"/>
                <w:szCs w:val="16"/>
              </w:rPr>
              <w:t>C1-180</w:t>
            </w:r>
            <w:r w:rsidR="00456363">
              <w:rPr>
                <w:bCs/>
                <w:sz w:val="16"/>
                <w:szCs w:val="16"/>
              </w:rPr>
              <w:t>663</w:t>
            </w:r>
            <w:r>
              <w:rPr>
                <w:bCs/>
                <w:sz w:val="16"/>
                <w:szCs w:val="16"/>
              </w:rPr>
              <w:t>, C1-180</w:t>
            </w:r>
            <w:r w:rsidR="00456363">
              <w:rPr>
                <w:bCs/>
                <w:sz w:val="16"/>
                <w:szCs w:val="16"/>
              </w:rPr>
              <w:t>224</w:t>
            </w:r>
            <w:r>
              <w:rPr>
                <w:bCs/>
                <w:sz w:val="16"/>
                <w:szCs w:val="16"/>
              </w:rPr>
              <w:t>, C1-180</w:t>
            </w:r>
            <w:r w:rsidR="00456363">
              <w:rPr>
                <w:bCs/>
                <w:sz w:val="16"/>
                <w:szCs w:val="16"/>
              </w:rPr>
              <w:t>046</w:t>
            </w:r>
            <w:r>
              <w:rPr>
                <w:bCs/>
                <w:sz w:val="16"/>
                <w:szCs w:val="16"/>
              </w:rPr>
              <w:t>, C1-180</w:t>
            </w:r>
            <w:r w:rsidR="00456363">
              <w:rPr>
                <w:bCs/>
                <w:sz w:val="16"/>
                <w:szCs w:val="16"/>
              </w:rPr>
              <w:t>437</w:t>
            </w:r>
            <w:r>
              <w:rPr>
                <w:bCs/>
                <w:sz w:val="16"/>
                <w:szCs w:val="16"/>
              </w:rPr>
              <w:t>, C1-180</w:t>
            </w:r>
            <w:r w:rsidR="00456363">
              <w:rPr>
                <w:bCs/>
                <w:sz w:val="16"/>
                <w:szCs w:val="16"/>
              </w:rPr>
              <w:t>438</w:t>
            </w:r>
            <w:r>
              <w:rPr>
                <w:bCs/>
                <w:sz w:val="16"/>
                <w:szCs w:val="16"/>
              </w:rPr>
              <w:t>, C1-180</w:t>
            </w:r>
            <w:r w:rsidR="00456363">
              <w:rPr>
                <w:bCs/>
                <w:sz w:val="16"/>
                <w:szCs w:val="16"/>
              </w:rPr>
              <w:t>448</w:t>
            </w:r>
            <w:r>
              <w:rPr>
                <w:bCs/>
                <w:sz w:val="16"/>
                <w:szCs w:val="16"/>
              </w:rPr>
              <w:t>, C1-180</w:t>
            </w:r>
            <w:r w:rsidR="00456363">
              <w:rPr>
                <w:bCs/>
                <w:sz w:val="16"/>
                <w:szCs w:val="16"/>
              </w:rPr>
              <w:t>307</w:t>
            </w:r>
            <w:r>
              <w:rPr>
                <w:bCs/>
                <w:sz w:val="16"/>
                <w:szCs w:val="16"/>
              </w:rPr>
              <w:t>, C1-180</w:t>
            </w:r>
            <w:r w:rsidR="00456363">
              <w:rPr>
                <w:bCs/>
                <w:sz w:val="16"/>
                <w:szCs w:val="16"/>
              </w:rPr>
              <w:t>211</w:t>
            </w:r>
            <w:r>
              <w:rPr>
                <w:bCs/>
                <w:sz w:val="16"/>
                <w:szCs w:val="16"/>
              </w:rPr>
              <w:t>, C1-180</w:t>
            </w:r>
            <w:r w:rsidR="00456363">
              <w:rPr>
                <w:bCs/>
                <w:sz w:val="16"/>
                <w:szCs w:val="16"/>
              </w:rPr>
              <w:t>316</w:t>
            </w:r>
            <w:r>
              <w:rPr>
                <w:bCs/>
                <w:sz w:val="16"/>
                <w:szCs w:val="16"/>
              </w:rPr>
              <w:t>, C1-180</w:t>
            </w:r>
            <w:r w:rsidR="00456363">
              <w:rPr>
                <w:bCs/>
                <w:sz w:val="16"/>
                <w:szCs w:val="16"/>
              </w:rPr>
              <w:t>221</w:t>
            </w:r>
            <w:r>
              <w:rPr>
                <w:bCs/>
                <w:sz w:val="16"/>
                <w:szCs w:val="16"/>
              </w:rPr>
              <w:t>, C1-180</w:t>
            </w:r>
            <w:r w:rsidR="00456363">
              <w:rPr>
                <w:bCs/>
                <w:sz w:val="16"/>
                <w:szCs w:val="16"/>
              </w:rPr>
              <w:t>281</w:t>
            </w:r>
            <w:r>
              <w:rPr>
                <w:bCs/>
                <w:sz w:val="16"/>
                <w:szCs w:val="16"/>
              </w:rPr>
              <w:t>, C1-180</w:t>
            </w:r>
            <w:r w:rsidR="00456363">
              <w:rPr>
                <w:bCs/>
                <w:sz w:val="16"/>
                <w:szCs w:val="16"/>
              </w:rPr>
              <w:t>339</w:t>
            </w:r>
            <w:r>
              <w:rPr>
                <w:bCs/>
                <w:sz w:val="16"/>
                <w:szCs w:val="16"/>
              </w:rPr>
              <w:t>, C1-180</w:t>
            </w:r>
            <w:r w:rsidR="00456363">
              <w:rPr>
                <w:bCs/>
                <w:sz w:val="16"/>
                <w:szCs w:val="16"/>
              </w:rPr>
              <w:t>361</w:t>
            </w:r>
            <w:r>
              <w:rPr>
                <w:bCs/>
                <w:sz w:val="16"/>
                <w:szCs w:val="16"/>
              </w:rPr>
              <w:t>, C1-180</w:t>
            </w:r>
            <w:r w:rsidR="00456363">
              <w:rPr>
                <w:bCs/>
                <w:sz w:val="16"/>
                <w:szCs w:val="16"/>
              </w:rPr>
              <w:t>148</w:t>
            </w:r>
            <w:r>
              <w:rPr>
                <w:bCs/>
                <w:sz w:val="16"/>
                <w:szCs w:val="16"/>
              </w:rPr>
              <w:t>, C1-180</w:t>
            </w:r>
            <w:r w:rsidR="00456363">
              <w:rPr>
                <w:bCs/>
                <w:sz w:val="16"/>
                <w:szCs w:val="16"/>
              </w:rPr>
              <w:t>415</w:t>
            </w:r>
            <w:r>
              <w:rPr>
                <w:bCs/>
                <w:sz w:val="16"/>
                <w:szCs w:val="16"/>
              </w:rPr>
              <w:t>, C1-180</w:t>
            </w:r>
            <w:r w:rsidR="00456363">
              <w:rPr>
                <w:bCs/>
                <w:sz w:val="16"/>
                <w:szCs w:val="16"/>
              </w:rPr>
              <w:t>451</w:t>
            </w:r>
            <w:r>
              <w:rPr>
                <w:bCs/>
                <w:sz w:val="16"/>
                <w:szCs w:val="16"/>
              </w:rPr>
              <w:t>, C1-180</w:t>
            </w:r>
            <w:r w:rsidR="00456363">
              <w:rPr>
                <w:bCs/>
                <w:sz w:val="16"/>
                <w:szCs w:val="16"/>
              </w:rPr>
              <w:t>453</w:t>
            </w:r>
            <w:r>
              <w:rPr>
                <w:bCs/>
                <w:sz w:val="16"/>
                <w:szCs w:val="16"/>
              </w:rPr>
              <w:t>, C1-180</w:t>
            </w:r>
            <w:r w:rsidR="00456363">
              <w:rPr>
                <w:bCs/>
                <w:sz w:val="16"/>
                <w:szCs w:val="16"/>
              </w:rPr>
              <w:t>455</w:t>
            </w:r>
            <w:r>
              <w:rPr>
                <w:bCs/>
                <w:sz w:val="16"/>
                <w:szCs w:val="16"/>
              </w:rPr>
              <w:t>, C1-180</w:t>
            </w:r>
            <w:r w:rsidR="00456363">
              <w:rPr>
                <w:bCs/>
                <w:sz w:val="16"/>
                <w:szCs w:val="16"/>
              </w:rPr>
              <w:t>459</w:t>
            </w:r>
            <w:r>
              <w:rPr>
                <w:bCs/>
                <w:sz w:val="16"/>
                <w:szCs w:val="16"/>
              </w:rPr>
              <w:t>, C1-180</w:t>
            </w:r>
            <w:r w:rsidR="00456363">
              <w:rPr>
                <w:bCs/>
                <w:sz w:val="16"/>
                <w:szCs w:val="16"/>
              </w:rPr>
              <w:t>482</w:t>
            </w:r>
            <w:r>
              <w:rPr>
                <w:bCs/>
                <w:sz w:val="16"/>
                <w:szCs w:val="16"/>
              </w:rPr>
              <w:t>, C1-180</w:t>
            </w:r>
            <w:r w:rsidR="00456363">
              <w:rPr>
                <w:bCs/>
                <w:sz w:val="16"/>
                <w:szCs w:val="16"/>
              </w:rPr>
              <w:t>483</w:t>
            </w:r>
            <w:r>
              <w:rPr>
                <w:bCs/>
                <w:sz w:val="16"/>
                <w:szCs w:val="16"/>
              </w:rPr>
              <w:t>, C1-180</w:t>
            </w:r>
            <w:r w:rsidR="00456363">
              <w:rPr>
                <w:bCs/>
                <w:sz w:val="16"/>
                <w:szCs w:val="16"/>
              </w:rPr>
              <w:t>484</w:t>
            </w:r>
            <w:r>
              <w:rPr>
                <w:bCs/>
                <w:sz w:val="16"/>
                <w:szCs w:val="16"/>
              </w:rPr>
              <w:t>, C1-180</w:t>
            </w:r>
            <w:r w:rsidR="00456363">
              <w:rPr>
                <w:bCs/>
                <w:sz w:val="16"/>
                <w:szCs w:val="16"/>
              </w:rPr>
              <w:t>619</w:t>
            </w:r>
            <w:r>
              <w:rPr>
                <w:bCs/>
                <w:sz w:val="16"/>
                <w:szCs w:val="16"/>
              </w:rPr>
              <w:t>, C1-180</w:t>
            </w:r>
            <w:r w:rsidR="00456363">
              <w:rPr>
                <w:bCs/>
                <w:sz w:val="16"/>
                <w:szCs w:val="16"/>
              </w:rPr>
              <w:t>620</w:t>
            </w:r>
            <w:r>
              <w:rPr>
                <w:bCs/>
                <w:sz w:val="16"/>
                <w:szCs w:val="16"/>
              </w:rPr>
              <w:t>, C1-180</w:t>
            </w:r>
            <w:r w:rsidR="00456363">
              <w:rPr>
                <w:bCs/>
                <w:sz w:val="16"/>
                <w:szCs w:val="16"/>
              </w:rPr>
              <w:t>623</w:t>
            </w:r>
            <w:r>
              <w:rPr>
                <w:bCs/>
                <w:sz w:val="16"/>
                <w:szCs w:val="16"/>
              </w:rPr>
              <w:t>, C1-180</w:t>
            </w:r>
            <w:r w:rsidR="00456363">
              <w:rPr>
                <w:bCs/>
                <w:sz w:val="16"/>
                <w:szCs w:val="16"/>
              </w:rPr>
              <w:t>624</w:t>
            </w:r>
            <w:r>
              <w:rPr>
                <w:bCs/>
                <w:sz w:val="16"/>
                <w:szCs w:val="16"/>
              </w:rPr>
              <w:t>, C1-180</w:t>
            </w:r>
            <w:r w:rsidR="00456363">
              <w:rPr>
                <w:bCs/>
                <w:sz w:val="16"/>
                <w:szCs w:val="16"/>
              </w:rPr>
              <w:t>627</w:t>
            </w:r>
            <w:r>
              <w:rPr>
                <w:bCs/>
                <w:sz w:val="16"/>
                <w:szCs w:val="16"/>
              </w:rPr>
              <w:t>, C1-180</w:t>
            </w:r>
            <w:r w:rsidR="00456363">
              <w:rPr>
                <w:bCs/>
                <w:sz w:val="16"/>
                <w:szCs w:val="16"/>
              </w:rPr>
              <w:t>628</w:t>
            </w:r>
            <w:r>
              <w:rPr>
                <w:bCs/>
                <w:sz w:val="16"/>
                <w:szCs w:val="16"/>
              </w:rPr>
              <w:t>, C1-180</w:t>
            </w:r>
            <w:r w:rsidR="00456363">
              <w:rPr>
                <w:bCs/>
                <w:sz w:val="16"/>
                <w:szCs w:val="16"/>
              </w:rPr>
              <w:t>664</w:t>
            </w:r>
            <w:r>
              <w:rPr>
                <w:bCs/>
                <w:sz w:val="16"/>
                <w:szCs w:val="16"/>
              </w:rPr>
              <w:t>, C1-180</w:t>
            </w:r>
            <w:r w:rsidR="00456363">
              <w:rPr>
                <w:bCs/>
                <w:sz w:val="16"/>
                <w:szCs w:val="16"/>
              </w:rPr>
              <w:t>665</w:t>
            </w:r>
            <w:r>
              <w:rPr>
                <w:bCs/>
                <w:sz w:val="16"/>
                <w:szCs w:val="16"/>
              </w:rPr>
              <w:t>, C1-180</w:t>
            </w:r>
            <w:r w:rsidR="00456363">
              <w:rPr>
                <w:bCs/>
                <w:sz w:val="16"/>
                <w:szCs w:val="16"/>
              </w:rPr>
              <w:t>668</w:t>
            </w:r>
            <w:r>
              <w:rPr>
                <w:bCs/>
                <w:sz w:val="16"/>
                <w:szCs w:val="16"/>
              </w:rPr>
              <w:t>, C1-180</w:t>
            </w:r>
            <w:r w:rsidR="00456363">
              <w:rPr>
                <w:bCs/>
                <w:sz w:val="16"/>
                <w:szCs w:val="16"/>
              </w:rPr>
              <w:t>672</w:t>
            </w:r>
            <w:r>
              <w:rPr>
                <w:bCs/>
                <w:sz w:val="16"/>
                <w:szCs w:val="16"/>
              </w:rPr>
              <w:t>, C1-180</w:t>
            </w:r>
            <w:r w:rsidR="00456363">
              <w:rPr>
                <w:bCs/>
                <w:sz w:val="16"/>
                <w:szCs w:val="16"/>
              </w:rPr>
              <w:t>673</w:t>
            </w:r>
            <w:r>
              <w:rPr>
                <w:bCs/>
                <w:sz w:val="16"/>
                <w:szCs w:val="16"/>
              </w:rPr>
              <w:t>, C1-180</w:t>
            </w:r>
            <w:r w:rsidR="00456363">
              <w:rPr>
                <w:bCs/>
                <w:sz w:val="16"/>
                <w:szCs w:val="16"/>
              </w:rPr>
              <w:t>679</w:t>
            </w:r>
            <w:r>
              <w:rPr>
                <w:bCs/>
                <w:sz w:val="16"/>
                <w:szCs w:val="16"/>
              </w:rPr>
              <w:t>, C1-180</w:t>
            </w:r>
            <w:r w:rsidR="00456363">
              <w:rPr>
                <w:bCs/>
                <w:sz w:val="16"/>
                <w:szCs w:val="16"/>
              </w:rPr>
              <w:t>680</w:t>
            </w:r>
            <w:r>
              <w:rPr>
                <w:bCs/>
                <w:sz w:val="16"/>
                <w:szCs w:val="16"/>
              </w:rPr>
              <w:t>, C1-180</w:t>
            </w:r>
            <w:r w:rsidR="00456363">
              <w:rPr>
                <w:bCs/>
                <w:sz w:val="16"/>
                <w:szCs w:val="16"/>
              </w:rPr>
              <w:t>684</w:t>
            </w:r>
            <w:r w:rsidR="00166F9B">
              <w:rPr>
                <w:bCs/>
                <w:sz w:val="16"/>
                <w:szCs w:val="16"/>
              </w:rPr>
              <w:t>, C1-180707</w:t>
            </w:r>
            <w:r>
              <w:rPr>
                <w:bCs/>
                <w:sz w:val="16"/>
                <w:szCs w:val="16"/>
              </w:rPr>
              <w:t>, C1-180</w:t>
            </w:r>
            <w:r w:rsidR="00456363">
              <w:rPr>
                <w:bCs/>
                <w:sz w:val="16"/>
                <w:szCs w:val="16"/>
              </w:rPr>
              <w:t>721</w:t>
            </w:r>
            <w:r>
              <w:rPr>
                <w:bCs/>
                <w:sz w:val="16"/>
                <w:szCs w:val="16"/>
              </w:rPr>
              <w:t>, C1-180</w:t>
            </w:r>
            <w:r w:rsidR="00456363">
              <w:rPr>
                <w:bCs/>
                <w:sz w:val="16"/>
                <w:szCs w:val="16"/>
              </w:rPr>
              <w:t>725</w:t>
            </w:r>
            <w:r>
              <w:rPr>
                <w:bCs/>
                <w:sz w:val="16"/>
                <w:szCs w:val="16"/>
              </w:rPr>
              <w:t>, C1-180</w:t>
            </w:r>
            <w:r w:rsidR="00456363">
              <w:rPr>
                <w:bCs/>
                <w:sz w:val="16"/>
                <w:szCs w:val="16"/>
              </w:rPr>
              <w:t>736</w:t>
            </w:r>
            <w:r>
              <w:rPr>
                <w:bCs/>
                <w:sz w:val="16"/>
                <w:szCs w:val="16"/>
              </w:rPr>
              <w:t>, C1-180</w:t>
            </w:r>
            <w:r w:rsidR="00456363">
              <w:rPr>
                <w:bCs/>
                <w:sz w:val="16"/>
                <w:szCs w:val="16"/>
              </w:rPr>
              <w:t>737</w:t>
            </w:r>
            <w:r>
              <w:rPr>
                <w:bCs/>
                <w:sz w:val="16"/>
                <w:szCs w:val="16"/>
              </w:rPr>
              <w:t>, C1-180</w:t>
            </w:r>
            <w:r w:rsidR="00456363">
              <w:rPr>
                <w:bCs/>
                <w:sz w:val="16"/>
                <w:szCs w:val="16"/>
              </w:rPr>
              <w:t>738</w:t>
            </w:r>
            <w:r>
              <w:rPr>
                <w:bCs/>
                <w:sz w:val="16"/>
                <w:szCs w:val="16"/>
              </w:rPr>
              <w:t>, C1-180</w:t>
            </w:r>
            <w:r w:rsidR="00456363">
              <w:rPr>
                <w:bCs/>
                <w:sz w:val="16"/>
                <w:szCs w:val="16"/>
              </w:rPr>
              <w:t>739</w:t>
            </w:r>
            <w:r>
              <w:rPr>
                <w:bCs/>
                <w:sz w:val="16"/>
                <w:szCs w:val="16"/>
              </w:rPr>
              <w:t>, C1-180</w:t>
            </w:r>
            <w:r w:rsidR="00456363">
              <w:rPr>
                <w:bCs/>
                <w:sz w:val="16"/>
                <w:szCs w:val="16"/>
              </w:rPr>
              <w:t>740</w:t>
            </w:r>
            <w:r>
              <w:rPr>
                <w:bCs/>
                <w:sz w:val="16"/>
                <w:szCs w:val="16"/>
              </w:rPr>
              <w:t>, C1-180</w:t>
            </w:r>
            <w:r w:rsidR="00456363">
              <w:rPr>
                <w:bCs/>
                <w:sz w:val="16"/>
                <w:szCs w:val="16"/>
              </w:rPr>
              <w:t>741</w:t>
            </w:r>
            <w:r>
              <w:rPr>
                <w:bCs/>
                <w:sz w:val="16"/>
                <w:szCs w:val="16"/>
              </w:rPr>
              <w:t>, C1-180</w:t>
            </w:r>
            <w:r w:rsidR="00456363">
              <w:rPr>
                <w:bCs/>
                <w:sz w:val="16"/>
                <w:szCs w:val="16"/>
              </w:rPr>
              <w:t>750</w:t>
            </w:r>
            <w:r>
              <w:rPr>
                <w:bCs/>
                <w:sz w:val="16"/>
                <w:szCs w:val="16"/>
              </w:rPr>
              <w:t>, C1-180</w:t>
            </w:r>
            <w:r w:rsidR="00456363">
              <w:rPr>
                <w:bCs/>
                <w:sz w:val="16"/>
                <w:szCs w:val="16"/>
              </w:rPr>
              <w:t>751</w:t>
            </w:r>
            <w:r>
              <w:rPr>
                <w:bCs/>
                <w:sz w:val="16"/>
                <w:szCs w:val="16"/>
              </w:rPr>
              <w:t>, C1-180</w:t>
            </w:r>
            <w:r w:rsidR="00456363">
              <w:rPr>
                <w:bCs/>
                <w:sz w:val="16"/>
                <w:szCs w:val="16"/>
              </w:rPr>
              <w:t>013</w:t>
            </w:r>
            <w:r>
              <w:rPr>
                <w:bCs/>
                <w:sz w:val="16"/>
                <w:szCs w:val="16"/>
              </w:rPr>
              <w:t>, C1-180</w:t>
            </w:r>
            <w:r w:rsidR="00456363">
              <w:rPr>
                <w:bCs/>
                <w:sz w:val="16"/>
                <w:szCs w:val="16"/>
              </w:rPr>
              <w:t>311</w:t>
            </w:r>
            <w:r>
              <w:rPr>
                <w:bCs/>
                <w:sz w:val="16"/>
                <w:szCs w:val="16"/>
              </w:rPr>
              <w:t>, C1-180</w:t>
            </w:r>
            <w:r w:rsidR="00456363">
              <w:rPr>
                <w:bCs/>
                <w:sz w:val="16"/>
                <w:szCs w:val="16"/>
              </w:rPr>
              <w:t>312</w:t>
            </w:r>
            <w:r>
              <w:rPr>
                <w:bCs/>
                <w:sz w:val="16"/>
                <w:szCs w:val="16"/>
              </w:rPr>
              <w:t>, C1-180</w:t>
            </w:r>
            <w:r w:rsidR="00456363">
              <w:rPr>
                <w:bCs/>
                <w:sz w:val="16"/>
                <w:szCs w:val="16"/>
              </w:rPr>
              <w:t>197</w:t>
            </w:r>
            <w:r>
              <w:rPr>
                <w:bCs/>
                <w:sz w:val="16"/>
                <w:szCs w:val="16"/>
              </w:rPr>
              <w:t>, C1-180</w:t>
            </w:r>
            <w:r w:rsidR="00456363">
              <w:rPr>
                <w:bCs/>
                <w:sz w:val="16"/>
                <w:szCs w:val="16"/>
              </w:rPr>
              <w:t>313</w:t>
            </w:r>
            <w:r>
              <w:rPr>
                <w:bCs/>
                <w:sz w:val="16"/>
                <w:szCs w:val="16"/>
              </w:rPr>
              <w:t>, C1-180</w:t>
            </w:r>
            <w:r w:rsidR="00456363">
              <w:rPr>
                <w:bCs/>
                <w:sz w:val="16"/>
                <w:szCs w:val="16"/>
              </w:rPr>
              <w:t>283</w:t>
            </w:r>
            <w:r>
              <w:rPr>
                <w:bCs/>
                <w:sz w:val="16"/>
                <w:szCs w:val="16"/>
              </w:rPr>
              <w:t>, C1-180</w:t>
            </w:r>
            <w:r w:rsidR="00456363">
              <w:rPr>
                <w:bCs/>
                <w:sz w:val="16"/>
                <w:szCs w:val="16"/>
              </w:rPr>
              <w:t>037</w:t>
            </w:r>
            <w:r>
              <w:rPr>
                <w:bCs/>
                <w:sz w:val="16"/>
                <w:szCs w:val="16"/>
              </w:rPr>
              <w:t>, C1-180</w:t>
            </w:r>
            <w:r w:rsidR="00456363">
              <w:rPr>
                <w:bCs/>
                <w:sz w:val="16"/>
                <w:szCs w:val="16"/>
              </w:rPr>
              <w:t>041</w:t>
            </w:r>
            <w:r>
              <w:rPr>
                <w:bCs/>
                <w:sz w:val="16"/>
                <w:szCs w:val="16"/>
              </w:rPr>
              <w:t>, C1-180</w:t>
            </w:r>
            <w:r w:rsidR="00456363">
              <w:rPr>
                <w:bCs/>
                <w:sz w:val="16"/>
                <w:szCs w:val="16"/>
              </w:rPr>
              <w:t>464</w:t>
            </w:r>
            <w:r>
              <w:rPr>
                <w:bCs/>
                <w:sz w:val="16"/>
                <w:szCs w:val="16"/>
              </w:rPr>
              <w:t>, C1-180</w:t>
            </w:r>
            <w:r w:rsidR="00456363">
              <w:rPr>
                <w:bCs/>
                <w:sz w:val="16"/>
                <w:szCs w:val="16"/>
              </w:rPr>
              <w:t>465</w:t>
            </w:r>
            <w:r>
              <w:rPr>
                <w:bCs/>
                <w:sz w:val="16"/>
                <w:szCs w:val="16"/>
              </w:rPr>
              <w:t>, C1-180</w:t>
            </w:r>
            <w:r w:rsidR="00456363">
              <w:rPr>
                <w:bCs/>
                <w:sz w:val="16"/>
                <w:szCs w:val="16"/>
              </w:rPr>
              <w:t>466</w:t>
            </w:r>
            <w:r>
              <w:rPr>
                <w:bCs/>
                <w:sz w:val="16"/>
                <w:szCs w:val="16"/>
              </w:rPr>
              <w:t>, C1-180</w:t>
            </w:r>
            <w:r w:rsidR="00456363">
              <w:rPr>
                <w:bCs/>
                <w:sz w:val="16"/>
                <w:szCs w:val="16"/>
              </w:rPr>
              <w:t>469</w:t>
            </w:r>
            <w:r>
              <w:rPr>
                <w:bCs/>
                <w:sz w:val="16"/>
                <w:szCs w:val="16"/>
              </w:rPr>
              <w:t>, C1-180</w:t>
            </w:r>
            <w:r w:rsidR="00456363">
              <w:rPr>
                <w:bCs/>
                <w:sz w:val="16"/>
                <w:szCs w:val="16"/>
              </w:rPr>
              <w:t>645</w:t>
            </w:r>
            <w:r>
              <w:rPr>
                <w:bCs/>
                <w:sz w:val="16"/>
                <w:szCs w:val="16"/>
              </w:rPr>
              <w:t>, C1-180</w:t>
            </w:r>
            <w:r w:rsidR="00456363">
              <w:rPr>
                <w:bCs/>
                <w:sz w:val="16"/>
                <w:szCs w:val="16"/>
              </w:rPr>
              <w:t>646</w:t>
            </w:r>
            <w:r>
              <w:rPr>
                <w:bCs/>
                <w:sz w:val="16"/>
                <w:szCs w:val="16"/>
              </w:rPr>
              <w:t>, C1-180</w:t>
            </w:r>
            <w:r w:rsidR="00166F9B">
              <w:rPr>
                <w:bCs/>
                <w:sz w:val="16"/>
                <w:szCs w:val="16"/>
              </w:rPr>
              <w:t>648</w:t>
            </w:r>
            <w:r>
              <w:rPr>
                <w:bCs/>
                <w:sz w:val="16"/>
                <w:szCs w:val="16"/>
              </w:rPr>
              <w:t>, C1-180</w:t>
            </w:r>
            <w:r w:rsidR="00166F9B">
              <w:rPr>
                <w:bCs/>
                <w:sz w:val="16"/>
                <w:szCs w:val="16"/>
              </w:rPr>
              <w:t>688</w:t>
            </w:r>
            <w:r>
              <w:rPr>
                <w:bCs/>
                <w:sz w:val="16"/>
                <w:szCs w:val="16"/>
              </w:rPr>
              <w:t>, C1-180</w:t>
            </w:r>
            <w:r w:rsidR="00166F9B">
              <w:rPr>
                <w:bCs/>
                <w:sz w:val="16"/>
                <w:szCs w:val="16"/>
              </w:rPr>
              <w:t>689</w:t>
            </w:r>
            <w:r>
              <w:rPr>
                <w:bCs/>
                <w:sz w:val="16"/>
                <w:szCs w:val="16"/>
              </w:rPr>
              <w:t>, C1-180</w:t>
            </w:r>
            <w:r w:rsidR="00166F9B">
              <w:rPr>
                <w:bCs/>
                <w:sz w:val="16"/>
                <w:szCs w:val="16"/>
              </w:rPr>
              <w:t>690</w:t>
            </w:r>
            <w:r>
              <w:rPr>
                <w:bCs/>
                <w:sz w:val="16"/>
                <w:szCs w:val="16"/>
              </w:rPr>
              <w:t>, C1-180</w:t>
            </w:r>
            <w:r w:rsidR="00166F9B">
              <w:rPr>
                <w:bCs/>
                <w:sz w:val="16"/>
                <w:szCs w:val="16"/>
              </w:rPr>
              <w:t>473</w:t>
            </w:r>
            <w:r>
              <w:rPr>
                <w:bCs/>
                <w:sz w:val="16"/>
                <w:szCs w:val="16"/>
              </w:rPr>
              <w:t>, C1-180</w:t>
            </w:r>
            <w:r w:rsidR="00166F9B">
              <w:rPr>
                <w:bCs/>
                <w:sz w:val="16"/>
                <w:szCs w:val="16"/>
              </w:rPr>
              <w:t>720</w:t>
            </w:r>
            <w:r>
              <w:rPr>
                <w:bCs/>
                <w:sz w:val="16"/>
                <w:szCs w:val="16"/>
              </w:rPr>
              <w:t>, C1-180</w:t>
            </w:r>
            <w:r w:rsidR="00166F9B">
              <w:rPr>
                <w:bCs/>
                <w:sz w:val="16"/>
                <w:szCs w:val="16"/>
              </w:rPr>
              <w:t>226</w:t>
            </w:r>
            <w:r>
              <w:rPr>
                <w:bCs/>
                <w:sz w:val="16"/>
                <w:szCs w:val="16"/>
              </w:rPr>
              <w:t>, C1-180</w:t>
            </w:r>
            <w:r w:rsidR="00166F9B">
              <w:rPr>
                <w:bCs/>
                <w:sz w:val="16"/>
                <w:szCs w:val="16"/>
              </w:rPr>
              <w:t>632</w:t>
            </w:r>
            <w:r>
              <w:rPr>
                <w:bCs/>
                <w:sz w:val="16"/>
                <w:szCs w:val="16"/>
              </w:rPr>
              <w:t>, C1-180</w:t>
            </w:r>
            <w:r w:rsidR="00166F9B">
              <w:rPr>
                <w:bCs/>
                <w:sz w:val="16"/>
                <w:szCs w:val="16"/>
              </w:rPr>
              <w:t>633</w:t>
            </w:r>
            <w:r>
              <w:rPr>
                <w:bCs/>
                <w:sz w:val="16"/>
                <w:szCs w:val="16"/>
              </w:rPr>
              <w:t>, C1-180</w:t>
            </w:r>
            <w:r w:rsidR="00166F9B">
              <w:rPr>
                <w:bCs/>
                <w:sz w:val="16"/>
                <w:szCs w:val="16"/>
              </w:rPr>
              <w:t>635</w:t>
            </w:r>
            <w:r>
              <w:rPr>
                <w:bCs/>
                <w:sz w:val="16"/>
                <w:szCs w:val="16"/>
              </w:rPr>
              <w:t>, C1-180</w:t>
            </w:r>
            <w:r w:rsidR="00166F9B">
              <w:rPr>
                <w:bCs/>
                <w:sz w:val="16"/>
                <w:szCs w:val="16"/>
              </w:rPr>
              <w:t>640</w:t>
            </w:r>
            <w:r>
              <w:rPr>
                <w:bCs/>
                <w:sz w:val="16"/>
                <w:szCs w:val="16"/>
              </w:rPr>
              <w:t>, C1-180</w:t>
            </w:r>
            <w:r w:rsidR="00166F9B">
              <w:rPr>
                <w:bCs/>
                <w:sz w:val="16"/>
                <w:szCs w:val="16"/>
              </w:rPr>
              <w:t>669</w:t>
            </w:r>
            <w:r>
              <w:rPr>
                <w:bCs/>
                <w:sz w:val="16"/>
                <w:szCs w:val="16"/>
              </w:rPr>
              <w:t>, C1-180</w:t>
            </w:r>
            <w:r w:rsidR="00166F9B">
              <w:rPr>
                <w:bCs/>
                <w:sz w:val="16"/>
                <w:szCs w:val="16"/>
              </w:rPr>
              <w:t>731</w:t>
            </w:r>
            <w:r>
              <w:rPr>
                <w:bCs/>
                <w:sz w:val="16"/>
                <w:szCs w:val="16"/>
              </w:rPr>
              <w:t>, C1-180</w:t>
            </w:r>
            <w:r w:rsidR="00166F9B">
              <w:rPr>
                <w:bCs/>
                <w:sz w:val="16"/>
                <w:szCs w:val="16"/>
              </w:rPr>
              <w:t>732</w:t>
            </w:r>
            <w:r>
              <w:rPr>
                <w:bCs/>
                <w:sz w:val="16"/>
                <w:szCs w:val="16"/>
              </w:rPr>
              <w:t>, C1-180</w:t>
            </w:r>
            <w:r w:rsidR="00166F9B">
              <w:rPr>
                <w:bCs/>
                <w:sz w:val="16"/>
                <w:szCs w:val="16"/>
              </w:rPr>
              <w:t>734</w:t>
            </w:r>
            <w:r>
              <w:rPr>
                <w:bCs/>
                <w:sz w:val="16"/>
                <w:szCs w:val="16"/>
              </w:rPr>
              <w:t>, C1-180</w:t>
            </w:r>
            <w:r w:rsidR="00166F9B">
              <w:rPr>
                <w:bCs/>
                <w:sz w:val="16"/>
                <w:szCs w:val="16"/>
              </w:rPr>
              <w:t>735</w:t>
            </w:r>
            <w:r>
              <w:rPr>
                <w:bCs/>
                <w:sz w:val="16"/>
                <w:szCs w:val="16"/>
              </w:rPr>
              <w:t>, C1-180</w:t>
            </w:r>
            <w:r w:rsidR="00166F9B">
              <w:rPr>
                <w:bCs/>
                <w:sz w:val="16"/>
                <w:szCs w:val="16"/>
              </w:rPr>
              <w:t>746</w:t>
            </w:r>
            <w:r>
              <w:rPr>
                <w:bCs/>
                <w:sz w:val="16"/>
                <w:szCs w:val="16"/>
              </w:rPr>
              <w:t>, C1-180</w:t>
            </w:r>
            <w:r w:rsidR="00166F9B">
              <w:rPr>
                <w:bCs/>
                <w:sz w:val="16"/>
                <w:szCs w:val="16"/>
              </w:rPr>
              <w:t>209</w:t>
            </w:r>
            <w:r>
              <w:rPr>
                <w:bCs/>
                <w:sz w:val="16"/>
                <w:szCs w:val="16"/>
              </w:rPr>
              <w:t>, C1-180</w:t>
            </w:r>
            <w:r w:rsidR="00166F9B">
              <w:rPr>
                <w:bCs/>
                <w:sz w:val="16"/>
                <w:szCs w:val="16"/>
              </w:rPr>
              <w:t>040</w:t>
            </w:r>
            <w:r>
              <w:rPr>
                <w:bCs/>
                <w:sz w:val="16"/>
                <w:szCs w:val="16"/>
              </w:rPr>
              <w:t>, C1-180</w:t>
            </w:r>
            <w:r w:rsidR="00166F9B">
              <w:rPr>
                <w:bCs/>
                <w:sz w:val="16"/>
                <w:szCs w:val="16"/>
              </w:rPr>
              <w:t>015</w:t>
            </w:r>
            <w:r>
              <w:rPr>
                <w:bCs/>
                <w:sz w:val="16"/>
                <w:szCs w:val="16"/>
              </w:rPr>
              <w:t>, C1-180</w:t>
            </w:r>
            <w:r w:rsidR="00166F9B">
              <w:rPr>
                <w:bCs/>
                <w:sz w:val="16"/>
                <w:szCs w:val="16"/>
              </w:rPr>
              <w:t>035</w:t>
            </w:r>
            <w:r>
              <w:rPr>
                <w:bCs/>
                <w:sz w:val="16"/>
                <w:szCs w:val="16"/>
              </w:rPr>
              <w:t>, C1-180</w:t>
            </w:r>
            <w:r w:rsidR="00166F9B">
              <w:rPr>
                <w:bCs/>
                <w:sz w:val="16"/>
                <w:szCs w:val="16"/>
              </w:rPr>
              <w:t>198</w:t>
            </w:r>
            <w:r>
              <w:rPr>
                <w:bCs/>
                <w:sz w:val="16"/>
                <w:szCs w:val="16"/>
              </w:rPr>
              <w:t>, C1-180</w:t>
            </w:r>
            <w:r w:rsidR="00166F9B">
              <w:rPr>
                <w:bCs/>
                <w:sz w:val="16"/>
                <w:szCs w:val="16"/>
              </w:rPr>
              <w:t>421</w:t>
            </w:r>
            <w:r>
              <w:rPr>
                <w:bCs/>
                <w:sz w:val="16"/>
                <w:szCs w:val="16"/>
              </w:rPr>
              <w:t>, C1-180</w:t>
            </w:r>
            <w:r w:rsidR="00166F9B">
              <w:rPr>
                <w:bCs/>
                <w:sz w:val="16"/>
                <w:szCs w:val="16"/>
              </w:rPr>
              <w:t>487</w:t>
            </w:r>
            <w:r>
              <w:rPr>
                <w:bCs/>
                <w:sz w:val="16"/>
                <w:szCs w:val="16"/>
              </w:rPr>
              <w:t>, C1-180</w:t>
            </w:r>
            <w:r w:rsidR="00166F9B">
              <w:rPr>
                <w:bCs/>
                <w:sz w:val="16"/>
                <w:szCs w:val="16"/>
              </w:rPr>
              <w:t>488</w:t>
            </w:r>
            <w:r>
              <w:rPr>
                <w:bCs/>
                <w:sz w:val="16"/>
                <w:szCs w:val="16"/>
              </w:rPr>
              <w:t>, C1-180</w:t>
            </w:r>
            <w:r w:rsidR="00166F9B">
              <w:rPr>
                <w:bCs/>
                <w:sz w:val="16"/>
                <w:szCs w:val="16"/>
              </w:rPr>
              <w:t>490</w:t>
            </w:r>
            <w:r>
              <w:rPr>
                <w:bCs/>
                <w:sz w:val="16"/>
                <w:szCs w:val="16"/>
              </w:rPr>
              <w:t>, C1-180</w:t>
            </w:r>
            <w:r w:rsidR="00166F9B">
              <w:rPr>
                <w:bCs/>
                <w:sz w:val="16"/>
                <w:szCs w:val="16"/>
              </w:rPr>
              <w:t>621</w:t>
            </w:r>
            <w:r>
              <w:rPr>
                <w:bCs/>
                <w:sz w:val="16"/>
                <w:szCs w:val="16"/>
              </w:rPr>
              <w:t>, C1-180</w:t>
            </w:r>
            <w:r w:rsidR="00166F9B">
              <w:rPr>
                <w:bCs/>
                <w:sz w:val="16"/>
                <w:szCs w:val="16"/>
              </w:rPr>
              <w:t>622</w:t>
            </w:r>
            <w:r>
              <w:rPr>
                <w:bCs/>
                <w:sz w:val="16"/>
                <w:szCs w:val="16"/>
              </w:rPr>
              <w:t>, C1-180</w:t>
            </w:r>
            <w:r w:rsidR="00166F9B">
              <w:rPr>
                <w:bCs/>
                <w:sz w:val="16"/>
                <w:szCs w:val="16"/>
              </w:rPr>
              <w:t>701</w:t>
            </w:r>
            <w:r>
              <w:rPr>
                <w:bCs/>
                <w:sz w:val="16"/>
                <w:szCs w:val="16"/>
              </w:rPr>
              <w:t>, C1-180</w:t>
            </w:r>
            <w:r w:rsidR="00166F9B">
              <w:rPr>
                <w:bCs/>
                <w:sz w:val="16"/>
                <w:szCs w:val="16"/>
              </w:rPr>
              <w:t>162</w:t>
            </w:r>
            <w:r>
              <w:rPr>
                <w:bCs/>
                <w:sz w:val="16"/>
                <w:szCs w:val="16"/>
              </w:rPr>
              <w:t>, C1-180</w:t>
            </w:r>
            <w:r w:rsidR="00166F9B">
              <w:rPr>
                <w:bCs/>
                <w:sz w:val="16"/>
                <w:szCs w:val="16"/>
              </w:rPr>
              <w:t>190</w:t>
            </w:r>
            <w:r>
              <w:rPr>
                <w:bCs/>
                <w:sz w:val="16"/>
                <w:szCs w:val="16"/>
              </w:rPr>
              <w:t>, C1-180</w:t>
            </w:r>
            <w:r w:rsidR="00166F9B">
              <w:rPr>
                <w:bCs/>
                <w:sz w:val="16"/>
                <w:szCs w:val="16"/>
              </w:rPr>
              <w:t>604</w:t>
            </w:r>
            <w:r>
              <w:rPr>
                <w:bCs/>
                <w:sz w:val="16"/>
                <w:szCs w:val="16"/>
              </w:rPr>
              <w:t>, C1-180</w:t>
            </w:r>
            <w:r w:rsidR="00166F9B">
              <w:rPr>
                <w:bCs/>
                <w:sz w:val="16"/>
                <w:szCs w:val="16"/>
              </w:rPr>
              <w:t>605</w:t>
            </w:r>
            <w:r>
              <w:rPr>
                <w:bCs/>
                <w:sz w:val="16"/>
                <w:szCs w:val="16"/>
              </w:rPr>
              <w:t>, C1-180</w:t>
            </w:r>
            <w:r w:rsidR="00166F9B">
              <w:rPr>
                <w:bCs/>
                <w:sz w:val="16"/>
                <w:szCs w:val="16"/>
              </w:rPr>
              <w:t>606</w:t>
            </w:r>
            <w:r>
              <w:rPr>
                <w:bCs/>
                <w:sz w:val="16"/>
                <w:szCs w:val="16"/>
              </w:rPr>
              <w:t>, C1-180</w:t>
            </w:r>
            <w:r w:rsidR="00166F9B">
              <w:rPr>
                <w:bCs/>
                <w:sz w:val="16"/>
                <w:szCs w:val="16"/>
              </w:rPr>
              <w:t>611</w:t>
            </w:r>
            <w:r>
              <w:rPr>
                <w:bCs/>
                <w:sz w:val="16"/>
                <w:szCs w:val="16"/>
              </w:rPr>
              <w:t>, C1-180</w:t>
            </w:r>
            <w:r w:rsidR="00166F9B">
              <w:rPr>
                <w:bCs/>
                <w:sz w:val="16"/>
                <w:szCs w:val="16"/>
              </w:rPr>
              <w:t>614</w:t>
            </w:r>
            <w:r>
              <w:rPr>
                <w:bCs/>
                <w:sz w:val="16"/>
                <w:szCs w:val="16"/>
              </w:rPr>
              <w:t>, C1-180</w:t>
            </w:r>
            <w:r w:rsidR="00166F9B">
              <w:rPr>
                <w:bCs/>
                <w:sz w:val="16"/>
                <w:szCs w:val="16"/>
              </w:rPr>
              <w:t>616</w:t>
            </w:r>
            <w:r>
              <w:rPr>
                <w:bCs/>
                <w:sz w:val="16"/>
                <w:szCs w:val="16"/>
              </w:rPr>
              <w:t>, C1-180</w:t>
            </w:r>
            <w:r w:rsidR="00166F9B">
              <w:rPr>
                <w:bCs/>
                <w:sz w:val="16"/>
                <w:szCs w:val="16"/>
              </w:rPr>
              <w:t>704</w:t>
            </w:r>
            <w:r>
              <w:rPr>
                <w:bCs/>
                <w:sz w:val="16"/>
                <w:szCs w:val="16"/>
              </w:rPr>
              <w:t>, C1-180</w:t>
            </w:r>
            <w:r w:rsidR="00166F9B">
              <w:rPr>
                <w:bCs/>
                <w:sz w:val="16"/>
                <w:szCs w:val="16"/>
              </w:rPr>
              <w:t>719</w:t>
            </w:r>
            <w:r>
              <w:rPr>
                <w:bCs/>
                <w:sz w:val="16"/>
                <w:szCs w:val="16"/>
              </w:rPr>
              <w:t>, C1-180</w:t>
            </w:r>
            <w:r w:rsidR="00166F9B">
              <w:rPr>
                <w:bCs/>
                <w:sz w:val="16"/>
                <w:szCs w:val="16"/>
              </w:rPr>
              <w:t>722</w:t>
            </w:r>
            <w:r>
              <w:rPr>
                <w:bCs/>
                <w:sz w:val="16"/>
                <w:szCs w:val="16"/>
              </w:rPr>
              <w:t>, C1-180</w:t>
            </w:r>
            <w:r w:rsidR="00166F9B">
              <w:rPr>
                <w:bCs/>
                <w:sz w:val="16"/>
                <w:szCs w:val="16"/>
              </w:rPr>
              <w:t>747</w:t>
            </w:r>
            <w:r>
              <w:rPr>
                <w:bCs/>
                <w:sz w:val="16"/>
                <w:szCs w:val="16"/>
              </w:rPr>
              <w:t>, C1-180</w:t>
            </w:r>
            <w:r w:rsidR="00166F9B">
              <w:rPr>
                <w:bCs/>
                <w:sz w:val="16"/>
                <w:szCs w:val="16"/>
              </w:rPr>
              <w:t>755</w:t>
            </w:r>
            <w:r>
              <w:rPr>
                <w:bCs/>
                <w:sz w:val="16"/>
                <w:szCs w:val="16"/>
              </w:rPr>
              <w:t>, C1-180</w:t>
            </w:r>
            <w:r w:rsidR="00166F9B">
              <w:rPr>
                <w:bCs/>
                <w:sz w:val="16"/>
                <w:szCs w:val="16"/>
              </w:rPr>
              <w:t>756</w:t>
            </w:r>
          </w:p>
          <w:p w:rsidR="00186FE4" w:rsidRDefault="00186FE4" w:rsidP="00915EDA">
            <w:pPr>
              <w:pStyle w:val="TAL"/>
              <w:rPr>
                <w:bCs/>
                <w:snapToGrid w:val="0"/>
                <w:sz w:val="16"/>
                <w:lang w:val="en-AU"/>
              </w:rPr>
            </w:pPr>
            <w:r>
              <w:rPr>
                <w:bCs/>
                <w:snapToGrid w:val="0"/>
                <w:sz w:val="16"/>
                <w:lang w:val="en-AU"/>
              </w:rPr>
              <w:t>Corrections done by the rapporteur.</w:t>
            </w:r>
          </w:p>
        </w:tc>
        <w:tc>
          <w:tcPr>
            <w:tcW w:w="708" w:type="dxa"/>
            <w:shd w:val="solid" w:color="FFFFFF" w:fill="auto"/>
          </w:tcPr>
          <w:p w:rsidR="00186FE4" w:rsidRDefault="00186FE4">
            <w:pPr>
              <w:pStyle w:val="TAL"/>
              <w:rPr>
                <w:bCs/>
                <w:snapToGrid w:val="0"/>
                <w:sz w:val="16"/>
                <w:lang w:val="en-AU"/>
              </w:rPr>
            </w:pPr>
            <w:r>
              <w:rPr>
                <w:bCs/>
                <w:snapToGrid w:val="0"/>
                <w:sz w:val="16"/>
                <w:lang w:val="en-AU"/>
              </w:rPr>
              <w:t>0.3</w:t>
            </w:r>
            <w:r w:rsidRPr="007C46DC">
              <w:rPr>
                <w:bCs/>
                <w:snapToGrid w:val="0"/>
                <w:sz w:val="16"/>
                <w:lang w:val="en-AU"/>
              </w:rPr>
              <w:t>.0</w:t>
            </w:r>
          </w:p>
        </w:tc>
      </w:tr>
      <w:tr w:rsidR="00845CE0" w:rsidRPr="006B0D02" w:rsidTr="00901C66">
        <w:tc>
          <w:tcPr>
            <w:tcW w:w="800" w:type="dxa"/>
            <w:shd w:val="solid" w:color="FFFFFF" w:fill="auto"/>
          </w:tcPr>
          <w:p w:rsidR="00845CE0" w:rsidRDefault="00845CE0" w:rsidP="007E58CD">
            <w:pPr>
              <w:pStyle w:val="TAC"/>
              <w:rPr>
                <w:sz w:val="16"/>
              </w:rPr>
            </w:pPr>
            <w:r>
              <w:rPr>
                <w:sz w:val="16"/>
              </w:rPr>
              <w:t>2018-02</w:t>
            </w:r>
          </w:p>
        </w:tc>
        <w:tc>
          <w:tcPr>
            <w:tcW w:w="800" w:type="dxa"/>
            <w:shd w:val="solid" w:color="FFFFFF" w:fill="auto"/>
          </w:tcPr>
          <w:p w:rsidR="00845CE0" w:rsidRDefault="00845CE0" w:rsidP="007E58CD">
            <w:pPr>
              <w:pStyle w:val="TAC"/>
              <w:rPr>
                <w:sz w:val="16"/>
              </w:rPr>
            </w:pPr>
            <w:r>
              <w:rPr>
                <w:sz w:val="16"/>
              </w:rPr>
              <w:t>CT1 e-mail review</w:t>
            </w:r>
          </w:p>
        </w:tc>
        <w:tc>
          <w:tcPr>
            <w:tcW w:w="1094" w:type="dxa"/>
            <w:shd w:val="solid" w:color="FFFFFF" w:fill="auto"/>
          </w:tcPr>
          <w:p w:rsidR="00845CE0" w:rsidRPr="00CB6016" w:rsidRDefault="00845CE0" w:rsidP="00CB6016">
            <w:pPr>
              <w:pStyle w:val="TAC"/>
              <w:rPr>
                <w:sz w:val="16"/>
              </w:rPr>
            </w:pPr>
          </w:p>
        </w:tc>
        <w:tc>
          <w:tcPr>
            <w:tcW w:w="425" w:type="dxa"/>
            <w:shd w:val="solid" w:color="FFFFFF" w:fill="auto"/>
          </w:tcPr>
          <w:p w:rsidR="00845CE0" w:rsidRPr="00CB6016" w:rsidRDefault="00845CE0" w:rsidP="00CB6016">
            <w:pPr>
              <w:pStyle w:val="TAL"/>
              <w:rPr>
                <w:sz w:val="16"/>
                <w:szCs w:val="16"/>
              </w:rPr>
            </w:pPr>
          </w:p>
        </w:tc>
        <w:tc>
          <w:tcPr>
            <w:tcW w:w="425" w:type="dxa"/>
            <w:shd w:val="solid" w:color="FFFFFF" w:fill="auto"/>
          </w:tcPr>
          <w:p w:rsidR="00845CE0" w:rsidRDefault="00845CE0">
            <w:pPr>
              <w:pStyle w:val="TOC3"/>
              <w:rPr>
                <w:sz w:val="16"/>
                <w:szCs w:val="16"/>
              </w:rPr>
            </w:pPr>
          </w:p>
        </w:tc>
        <w:tc>
          <w:tcPr>
            <w:tcW w:w="425" w:type="dxa"/>
            <w:shd w:val="solid" w:color="FFFFFF" w:fill="auto"/>
          </w:tcPr>
          <w:p w:rsidR="00845CE0" w:rsidRDefault="00845CE0">
            <w:pPr>
              <w:pStyle w:val="TOC3"/>
              <w:rPr>
                <w:sz w:val="16"/>
                <w:szCs w:val="16"/>
              </w:rPr>
            </w:pPr>
          </w:p>
        </w:tc>
        <w:tc>
          <w:tcPr>
            <w:tcW w:w="4962" w:type="dxa"/>
            <w:shd w:val="solid" w:color="FFFFFF" w:fill="auto"/>
          </w:tcPr>
          <w:p w:rsidR="00610AC4" w:rsidRDefault="00610AC4" w:rsidP="00F033ED">
            <w:pPr>
              <w:pStyle w:val="TAL"/>
              <w:rPr>
                <w:bCs/>
                <w:snapToGrid w:val="0"/>
                <w:sz w:val="16"/>
                <w:lang w:val="en-AU"/>
              </w:rPr>
            </w:pPr>
            <w:r>
              <w:rPr>
                <w:bCs/>
                <w:snapToGrid w:val="0"/>
                <w:sz w:val="16"/>
                <w:lang w:val="en-AU"/>
              </w:rPr>
              <w:t>Resolution of collision among C1-180679, C1-180721 and C1-180740.</w:t>
            </w:r>
          </w:p>
          <w:p w:rsidR="00610AC4" w:rsidRDefault="00610AC4" w:rsidP="00610AC4">
            <w:pPr>
              <w:pStyle w:val="TAL"/>
              <w:rPr>
                <w:bCs/>
                <w:snapToGrid w:val="0"/>
                <w:sz w:val="16"/>
                <w:lang w:val="en-AU"/>
              </w:rPr>
            </w:pPr>
            <w:r>
              <w:rPr>
                <w:bCs/>
                <w:snapToGrid w:val="0"/>
                <w:sz w:val="16"/>
                <w:lang w:val="en-AU"/>
              </w:rPr>
              <w:t>Resolution of collision among C1-180</w:t>
            </w:r>
            <w:r w:rsidRPr="00610AC4">
              <w:rPr>
                <w:bCs/>
                <w:snapToGrid w:val="0"/>
                <w:sz w:val="16"/>
                <w:lang w:val="en-AU"/>
              </w:rPr>
              <w:t>605</w:t>
            </w:r>
            <w:r>
              <w:rPr>
                <w:bCs/>
                <w:snapToGrid w:val="0"/>
                <w:sz w:val="16"/>
                <w:lang w:val="en-AU"/>
              </w:rPr>
              <w:t>,</w:t>
            </w:r>
            <w:r w:rsidRPr="00610AC4">
              <w:rPr>
                <w:bCs/>
                <w:snapToGrid w:val="0"/>
                <w:sz w:val="16"/>
                <w:lang w:val="en-AU"/>
              </w:rPr>
              <w:t xml:space="preserve"> C1-180616 </w:t>
            </w:r>
            <w:r>
              <w:rPr>
                <w:bCs/>
                <w:snapToGrid w:val="0"/>
                <w:sz w:val="16"/>
                <w:lang w:val="en-AU"/>
              </w:rPr>
              <w:t>and C1-180704.</w:t>
            </w:r>
          </w:p>
          <w:p w:rsidR="00610AC4" w:rsidRDefault="00610AC4" w:rsidP="00610AC4">
            <w:pPr>
              <w:pStyle w:val="TAL"/>
              <w:rPr>
                <w:bCs/>
                <w:snapToGrid w:val="0"/>
                <w:sz w:val="16"/>
                <w:lang w:val="en-AU"/>
              </w:rPr>
            </w:pPr>
            <w:r>
              <w:rPr>
                <w:bCs/>
                <w:snapToGrid w:val="0"/>
                <w:sz w:val="16"/>
                <w:lang w:val="en-AU"/>
              </w:rPr>
              <w:t xml:space="preserve">Re-implementation of </w:t>
            </w:r>
            <w:r w:rsidR="003A38E0">
              <w:rPr>
                <w:bCs/>
                <w:snapToGrid w:val="0"/>
                <w:sz w:val="16"/>
                <w:lang w:val="en-AU"/>
              </w:rPr>
              <w:t xml:space="preserve">parts of </w:t>
            </w:r>
            <w:r>
              <w:rPr>
                <w:bCs/>
                <w:snapToGrid w:val="0"/>
                <w:sz w:val="16"/>
                <w:lang w:val="en-AU"/>
              </w:rPr>
              <w:t xml:space="preserve">C1-180035, </w:t>
            </w:r>
            <w:r w:rsidR="00821227" w:rsidRPr="00821227">
              <w:rPr>
                <w:bCs/>
                <w:snapToGrid w:val="0"/>
                <w:sz w:val="16"/>
                <w:lang w:val="en-AU"/>
              </w:rPr>
              <w:t>C1-180488</w:t>
            </w:r>
            <w:r w:rsidR="00821227">
              <w:rPr>
                <w:bCs/>
                <w:snapToGrid w:val="0"/>
                <w:sz w:val="16"/>
                <w:lang w:val="en-AU"/>
              </w:rPr>
              <w:t xml:space="preserve">, </w:t>
            </w:r>
            <w:r>
              <w:rPr>
                <w:bCs/>
                <w:snapToGrid w:val="0"/>
                <w:sz w:val="16"/>
                <w:lang w:val="en-AU"/>
              </w:rPr>
              <w:t>C1-180605, C1-180606</w:t>
            </w:r>
            <w:r w:rsidR="00821227">
              <w:rPr>
                <w:bCs/>
                <w:snapToGrid w:val="0"/>
                <w:sz w:val="16"/>
                <w:lang w:val="en-AU"/>
              </w:rPr>
              <w:t>,</w:t>
            </w:r>
            <w:r>
              <w:rPr>
                <w:bCs/>
                <w:snapToGrid w:val="0"/>
                <w:sz w:val="16"/>
                <w:lang w:val="en-AU"/>
              </w:rPr>
              <w:t xml:space="preserve"> C1-180729 </w:t>
            </w:r>
            <w:r w:rsidR="00821227">
              <w:rPr>
                <w:bCs/>
                <w:snapToGrid w:val="0"/>
                <w:sz w:val="16"/>
                <w:lang w:val="en-AU"/>
              </w:rPr>
              <w:t xml:space="preserve">and </w:t>
            </w:r>
            <w:r w:rsidR="00821227" w:rsidRPr="00821227">
              <w:rPr>
                <w:bCs/>
                <w:snapToGrid w:val="0"/>
                <w:sz w:val="16"/>
                <w:lang w:val="en-AU"/>
              </w:rPr>
              <w:t>C1-180734</w:t>
            </w:r>
            <w:r w:rsidR="00821227">
              <w:rPr>
                <w:bCs/>
                <w:snapToGrid w:val="0"/>
                <w:sz w:val="16"/>
                <w:lang w:val="en-AU"/>
              </w:rPr>
              <w:t xml:space="preserve"> </w:t>
            </w:r>
            <w:r>
              <w:rPr>
                <w:bCs/>
                <w:snapToGrid w:val="0"/>
                <w:sz w:val="16"/>
                <w:lang w:val="en-AU"/>
              </w:rPr>
              <w:t xml:space="preserve">as some </w:t>
            </w:r>
            <w:r w:rsidR="000D3495">
              <w:rPr>
                <w:bCs/>
                <w:snapToGrid w:val="0"/>
                <w:sz w:val="16"/>
                <w:lang w:val="en-AU"/>
              </w:rPr>
              <w:t xml:space="preserve">of the proposed </w:t>
            </w:r>
            <w:r>
              <w:rPr>
                <w:bCs/>
                <w:snapToGrid w:val="0"/>
                <w:sz w:val="16"/>
                <w:lang w:val="en-AU"/>
              </w:rPr>
              <w:t>changes were not implemented correct</w:t>
            </w:r>
            <w:r w:rsidR="004C309F">
              <w:rPr>
                <w:bCs/>
                <w:snapToGrid w:val="0"/>
                <w:sz w:val="16"/>
                <w:lang w:val="en-AU"/>
              </w:rPr>
              <w:t>ly</w:t>
            </w:r>
            <w:r>
              <w:rPr>
                <w:bCs/>
                <w:snapToGrid w:val="0"/>
                <w:sz w:val="16"/>
                <w:lang w:val="en-AU"/>
              </w:rPr>
              <w:t xml:space="preserve"> in the previous version.</w:t>
            </w:r>
          </w:p>
          <w:p w:rsidR="00610AC4" w:rsidRDefault="00610AC4" w:rsidP="00610AC4">
            <w:pPr>
              <w:pStyle w:val="TAL"/>
              <w:rPr>
                <w:bCs/>
                <w:snapToGrid w:val="0"/>
                <w:sz w:val="16"/>
                <w:lang w:val="en-AU"/>
              </w:rPr>
            </w:pPr>
            <w:r>
              <w:rPr>
                <w:bCs/>
                <w:snapToGrid w:val="0"/>
                <w:sz w:val="16"/>
                <w:lang w:val="en-AU"/>
              </w:rPr>
              <w:t xml:space="preserve">Implementation of </w:t>
            </w:r>
            <w:r w:rsidRPr="00610AC4">
              <w:rPr>
                <w:bCs/>
                <w:snapToGrid w:val="0"/>
                <w:sz w:val="16"/>
                <w:lang w:val="en-AU"/>
              </w:rPr>
              <w:t>C1-180646</w:t>
            </w:r>
            <w:r>
              <w:rPr>
                <w:bCs/>
                <w:snapToGrid w:val="0"/>
                <w:sz w:val="16"/>
                <w:lang w:val="en-AU"/>
              </w:rPr>
              <w:t xml:space="preserve"> which was missed.</w:t>
            </w:r>
          </w:p>
          <w:p w:rsidR="00845CE0" w:rsidRDefault="00980127" w:rsidP="00F033ED">
            <w:pPr>
              <w:pStyle w:val="TAL"/>
              <w:rPr>
                <w:bCs/>
                <w:snapToGrid w:val="0"/>
                <w:sz w:val="16"/>
                <w:lang w:val="en-AU"/>
              </w:rPr>
            </w:pPr>
            <w:r>
              <w:rPr>
                <w:bCs/>
                <w:snapToGrid w:val="0"/>
                <w:sz w:val="16"/>
                <w:lang w:val="en-AU"/>
              </w:rPr>
              <w:t>Editorial corrections.</w:t>
            </w:r>
          </w:p>
          <w:p w:rsidR="003A38E0" w:rsidRPr="007C46DC" w:rsidRDefault="003A38E0" w:rsidP="00F033ED">
            <w:pPr>
              <w:pStyle w:val="TAL"/>
              <w:rPr>
                <w:bCs/>
                <w:snapToGrid w:val="0"/>
                <w:sz w:val="16"/>
                <w:lang w:val="en-AU"/>
              </w:rPr>
            </w:pPr>
            <w:r>
              <w:rPr>
                <w:bCs/>
                <w:snapToGrid w:val="0"/>
                <w:sz w:val="16"/>
                <w:lang w:val="en-AU"/>
              </w:rPr>
              <w:t>Corrections done by the rapporteur.</w:t>
            </w:r>
          </w:p>
        </w:tc>
        <w:tc>
          <w:tcPr>
            <w:tcW w:w="708" w:type="dxa"/>
            <w:shd w:val="solid" w:color="FFFFFF" w:fill="auto"/>
          </w:tcPr>
          <w:p w:rsidR="00845CE0" w:rsidRDefault="00845CE0">
            <w:pPr>
              <w:pStyle w:val="TAL"/>
              <w:rPr>
                <w:bCs/>
                <w:snapToGrid w:val="0"/>
                <w:sz w:val="16"/>
                <w:lang w:val="en-AU"/>
              </w:rPr>
            </w:pPr>
            <w:r>
              <w:rPr>
                <w:bCs/>
                <w:snapToGrid w:val="0"/>
                <w:sz w:val="16"/>
                <w:lang w:val="en-AU"/>
              </w:rPr>
              <w:t>0.3.1</w:t>
            </w:r>
          </w:p>
        </w:tc>
      </w:tr>
      <w:tr w:rsidR="002047C3" w:rsidRPr="006B0D02" w:rsidTr="00901C66">
        <w:tc>
          <w:tcPr>
            <w:tcW w:w="800"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AC"/>
              <w:rPr>
                <w:sz w:val="16"/>
              </w:rPr>
            </w:pPr>
            <w:r>
              <w:rPr>
                <w:sz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AC"/>
              <w:rPr>
                <w:sz w:val="16"/>
              </w:rPr>
            </w:pPr>
            <w:r>
              <w:rPr>
                <w:sz w:val="16"/>
              </w:rPr>
              <w:t>CT1#109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047C3" w:rsidRPr="00CB6016" w:rsidRDefault="002047C3" w:rsidP="008B762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047C3" w:rsidRPr="00CB6016" w:rsidRDefault="002047C3" w:rsidP="008B762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047C3" w:rsidRPr="002047C3" w:rsidRDefault="002047C3" w:rsidP="008B762D">
            <w:pPr>
              <w:pStyle w:val="TAL"/>
              <w:rPr>
                <w:bCs/>
                <w:snapToGrid w:val="0"/>
                <w:sz w:val="16"/>
                <w:lang w:val="en-AU"/>
              </w:rPr>
            </w:pPr>
            <w:r w:rsidRPr="007C46DC">
              <w:rPr>
                <w:bCs/>
                <w:snapToGrid w:val="0"/>
                <w:sz w:val="16"/>
                <w:lang w:val="en-AU"/>
              </w:rPr>
              <w:t>Implementing the following p-CRs agreed by CT1:</w:t>
            </w:r>
            <w:r w:rsidRPr="007C46DC">
              <w:rPr>
                <w:bCs/>
                <w:snapToGrid w:val="0"/>
                <w:sz w:val="16"/>
                <w:lang w:val="en-AU"/>
              </w:rPr>
              <w:br/>
            </w:r>
            <w:r w:rsidRPr="002047C3">
              <w:rPr>
                <w:bCs/>
                <w:snapToGrid w:val="0"/>
                <w:sz w:val="16"/>
                <w:lang w:val="en-AU"/>
              </w:rPr>
              <w:t>C1-181</w:t>
            </w:r>
            <w:r>
              <w:rPr>
                <w:bCs/>
                <w:snapToGrid w:val="0"/>
                <w:sz w:val="16"/>
                <w:lang w:val="en-AU"/>
              </w:rPr>
              <w:t>362</w:t>
            </w:r>
            <w:r w:rsidRPr="002047C3">
              <w:rPr>
                <w:bCs/>
                <w:snapToGrid w:val="0"/>
                <w:sz w:val="16"/>
                <w:lang w:val="en-AU"/>
              </w:rPr>
              <w:t>, C1-181</w:t>
            </w:r>
            <w:r>
              <w:rPr>
                <w:bCs/>
                <w:snapToGrid w:val="0"/>
                <w:sz w:val="16"/>
                <w:lang w:val="en-AU"/>
              </w:rPr>
              <w:t>377</w:t>
            </w:r>
            <w:r w:rsidRPr="002047C3">
              <w:rPr>
                <w:bCs/>
                <w:snapToGrid w:val="0"/>
                <w:sz w:val="16"/>
                <w:lang w:val="en-AU"/>
              </w:rPr>
              <w:t>, C1-181</w:t>
            </w:r>
            <w:r>
              <w:rPr>
                <w:bCs/>
                <w:snapToGrid w:val="0"/>
                <w:sz w:val="16"/>
                <w:lang w:val="en-AU"/>
              </w:rPr>
              <w:t>456</w:t>
            </w:r>
            <w:r w:rsidRPr="002047C3">
              <w:rPr>
                <w:bCs/>
                <w:snapToGrid w:val="0"/>
                <w:sz w:val="16"/>
                <w:lang w:val="en-AU"/>
              </w:rPr>
              <w:t>, C1-181</w:t>
            </w:r>
            <w:r>
              <w:rPr>
                <w:bCs/>
                <w:snapToGrid w:val="0"/>
                <w:sz w:val="16"/>
                <w:lang w:val="en-AU"/>
              </w:rPr>
              <w:t>457</w:t>
            </w:r>
            <w:r w:rsidRPr="002047C3">
              <w:rPr>
                <w:bCs/>
                <w:snapToGrid w:val="0"/>
                <w:sz w:val="16"/>
                <w:lang w:val="en-AU"/>
              </w:rPr>
              <w:t>, C1-181</w:t>
            </w:r>
            <w:r>
              <w:rPr>
                <w:bCs/>
                <w:snapToGrid w:val="0"/>
                <w:sz w:val="16"/>
                <w:lang w:val="en-AU"/>
              </w:rPr>
              <w:t>703</w:t>
            </w:r>
            <w:r w:rsidRPr="002047C3">
              <w:rPr>
                <w:bCs/>
                <w:snapToGrid w:val="0"/>
                <w:sz w:val="16"/>
                <w:lang w:val="en-AU"/>
              </w:rPr>
              <w:t>, C1-181</w:t>
            </w:r>
            <w:r>
              <w:rPr>
                <w:bCs/>
                <w:snapToGrid w:val="0"/>
                <w:sz w:val="16"/>
                <w:lang w:val="en-AU"/>
              </w:rPr>
              <w:t>748</w:t>
            </w:r>
            <w:r w:rsidRPr="002047C3">
              <w:rPr>
                <w:bCs/>
                <w:snapToGrid w:val="0"/>
                <w:sz w:val="16"/>
                <w:lang w:val="en-AU"/>
              </w:rPr>
              <w:t>, C1-181</w:t>
            </w:r>
            <w:r>
              <w:rPr>
                <w:bCs/>
                <w:snapToGrid w:val="0"/>
                <w:sz w:val="16"/>
                <w:lang w:val="en-AU"/>
              </w:rPr>
              <w:t>462</w:t>
            </w:r>
            <w:r w:rsidRPr="002047C3">
              <w:rPr>
                <w:bCs/>
                <w:snapToGrid w:val="0"/>
                <w:sz w:val="16"/>
                <w:lang w:val="en-AU"/>
              </w:rPr>
              <w:t>, C1-181</w:t>
            </w:r>
            <w:r>
              <w:rPr>
                <w:bCs/>
                <w:snapToGrid w:val="0"/>
                <w:sz w:val="16"/>
                <w:lang w:val="en-AU"/>
              </w:rPr>
              <w:t>786</w:t>
            </w:r>
            <w:r w:rsidRPr="002047C3">
              <w:rPr>
                <w:bCs/>
                <w:snapToGrid w:val="0"/>
                <w:sz w:val="16"/>
                <w:lang w:val="en-AU"/>
              </w:rPr>
              <w:t>, C1-181</w:t>
            </w:r>
            <w:r>
              <w:rPr>
                <w:bCs/>
                <w:snapToGrid w:val="0"/>
                <w:sz w:val="16"/>
                <w:lang w:val="en-AU"/>
              </w:rPr>
              <w:t>168</w:t>
            </w:r>
            <w:r w:rsidRPr="002047C3">
              <w:rPr>
                <w:bCs/>
                <w:snapToGrid w:val="0"/>
                <w:sz w:val="16"/>
                <w:lang w:val="en-AU"/>
              </w:rPr>
              <w:t>, C1-181</w:t>
            </w:r>
            <w:r>
              <w:rPr>
                <w:bCs/>
                <w:snapToGrid w:val="0"/>
                <w:sz w:val="16"/>
                <w:lang w:val="en-AU"/>
              </w:rPr>
              <w:t>269</w:t>
            </w:r>
            <w:r w:rsidRPr="002047C3">
              <w:rPr>
                <w:bCs/>
                <w:snapToGrid w:val="0"/>
                <w:sz w:val="16"/>
                <w:lang w:val="en-AU"/>
              </w:rPr>
              <w:t>, C1-181</w:t>
            </w:r>
            <w:r>
              <w:rPr>
                <w:bCs/>
                <w:snapToGrid w:val="0"/>
                <w:sz w:val="16"/>
                <w:lang w:val="en-AU"/>
              </w:rPr>
              <w:t>278</w:t>
            </w:r>
            <w:r w:rsidRPr="002047C3">
              <w:rPr>
                <w:bCs/>
                <w:snapToGrid w:val="0"/>
                <w:sz w:val="16"/>
                <w:lang w:val="en-AU"/>
              </w:rPr>
              <w:t xml:space="preserve">, </w:t>
            </w:r>
            <w:r w:rsidR="005A5D8F" w:rsidRPr="002047C3">
              <w:rPr>
                <w:bCs/>
                <w:snapToGrid w:val="0"/>
                <w:sz w:val="16"/>
                <w:lang w:val="en-AU"/>
              </w:rPr>
              <w:t>C1-181</w:t>
            </w:r>
            <w:r w:rsidR="005A5D8F">
              <w:rPr>
                <w:bCs/>
                <w:snapToGrid w:val="0"/>
                <w:sz w:val="16"/>
                <w:lang w:val="en-AU"/>
              </w:rPr>
              <w:t>307</w:t>
            </w:r>
            <w:r w:rsidR="005A5D8F" w:rsidRPr="002047C3">
              <w:rPr>
                <w:bCs/>
                <w:snapToGrid w:val="0"/>
                <w:sz w:val="16"/>
                <w:lang w:val="en-AU"/>
              </w:rPr>
              <w:t xml:space="preserve">, </w:t>
            </w:r>
            <w:r w:rsidRPr="002047C3">
              <w:rPr>
                <w:bCs/>
                <w:snapToGrid w:val="0"/>
                <w:sz w:val="16"/>
                <w:lang w:val="en-AU"/>
              </w:rPr>
              <w:t>C1-181</w:t>
            </w:r>
            <w:r>
              <w:rPr>
                <w:bCs/>
                <w:snapToGrid w:val="0"/>
                <w:sz w:val="16"/>
                <w:lang w:val="en-AU"/>
              </w:rPr>
              <w:t>180</w:t>
            </w:r>
            <w:r w:rsidRPr="002047C3">
              <w:rPr>
                <w:bCs/>
                <w:snapToGrid w:val="0"/>
                <w:sz w:val="16"/>
                <w:lang w:val="en-AU"/>
              </w:rPr>
              <w:t>, C1-181</w:t>
            </w:r>
            <w:r>
              <w:rPr>
                <w:bCs/>
                <w:snapToGrid w:val="0"/>
                <w:sz w:val="16"/>
                <w:lang w:val="en-AU"/>
              </w:rPr>
              <w:t>279</w:t>
            </w:r>
            <w:r w:rsidRPr="002047C3">
              <w:rPr>
                <w:bCs/>
                <w:snapToGrid w:val="0"/>
                <w:sz w:val="16"/>
                <w:lang w:val="en-AU"/>
              </w:rPr>
              <w:t>, C1-181</w:t>
            </w:r>
            <w:r>
              <w:rPr>
                <w:bCs/>
                <w:snapToGrid w:val="0"/>
                <w:sz w:val="16"/>
                <w:lang w:val="en-AU"/>
              </w:rPr>
              <w:t>280</w:t>
            </w:r>
            <w:r w:rsidRPr="002047C3">
              <w:rPr>
                <w:bCs/>
                <w:snapToGrid w:val="0"/>
                <w:sz w:val="16"/>
                <w:lang w:val="en-AU"/>
              </w:rPr>
              <w:t>, C1-181</w:t>
            </w:r>
            <w:r>
              <w:rPr>
                <w:bCs/>
                <w:snapToGrid w:val="0"/>
                <w:sz w:val="16"/>
                <w:lang w:val="en-AU"/>
              </w:rPr>
              <w:t>281</w:t>
            </w:r>
            <w:r w:rsidRPr="002047C3">
              <w:rPr>
                <w:bCs/>
                <w:snapToGrid w:val="0"/>
                <w:sz w:val="16"/>
                <w:lang w:val="en-AU"/>
              </w:rPr>
              <w:t>, C1-181</w:t>
            </w:r>
            <w:r>
              <w:rPr>
                <w:bCs/>
                <w:snapToGrid w:val="0"/>
                <w:sz w:val="16"/>
                <w:lang w:val="en-AU"/>
              </w:rPr>
              <w:t>354</w:t>
            </w:r>
            <w:r w:rsidRPr="002047C3">
              <w:rPr>
                <w:bCs/>
                <w:snapToGrid w:val="0"/>
                <w:sz w:val="16"/>
                <w:lang w:val="en-AU"/>
              </w:rPr>
              <w:t>, C1-181</w:t>
            </w:r>
            <w:r>
              <w:rPr>
                <w:bCs/>
                <w:snapToGrid w:val="0"/>
                <w:sz w:val="16"/>
                <w:lang w:val="en-AU"/>
              </w:rPr>
              <w:t>283</w:t>
            </w:r>
            <w:r w:rsidRPr="002047C3">
              <w:rPr>
                <w:bCs/>
                <w:snapToGrid w:val="0"/>
                <w:sz w:val="16"/>
                <w:lang w:val="en-AU"/>
              </w:rPr>
              <w:t>, C1-181</w:t>
            </w:r>
            <w:r>
              <w:rPr>
                <w:bCs/>
                <w:snapToGrid w:val="0"/>
                <w:sz w:val="16"/>
                <w:lang w:val="en-AU"/>
              </w:rPr>
              <w:t>284</w:t>
            </w:r>
            <w:r w:rsidRPr="002047C3">
              <w:rPr>
                <w:bCs/>
                <w:snapToGrid w:val="0"/>
                <w:sz w:val="16"/>
                <w:lang w:val="en-AU"/>
              </w:rPr>
              <w:t>, C1-181</w:t>
            </w:r>
            <w:r>
              <w:rPr>
                <w:bCs/>
                <w:snapToGrid w:val="0"/>
                <w:sz w:val="16"/>
                <w:lang w:val="en-AU"/>
              </w:rPr>
              <w:t>287</w:t>
            </w:r>
            <w:r w:rsidRPr="002047C3">
              <w:rPr>
                <w:bCs/>
                <w:snapToGrid w:val="0"/>
                <w:sz w:val="16"/>
                <w:lang w:val="en-AU"/>
              </w:rPr>
              <w:t>, C1-181</w:t>
            </w:r>
            <w:r>
              <w:rPr>
                <w:bCs/>
                <w:snapToGrid w:val="0"/>
                <w:sz w:val="16"/>
                <w:lang w:val="en-AU"/>
              </w:rPr>
              <w:t>305</w:t>
            </w:r>
            <w:r w:rsidRPr="002047C3">
              <w:rPr>
                <w:bCs/>
                <w:snapToGrid w:val="0"/>
                <w:sz w:val="16"/>
                <w:lang w:val="en-AU"/>
              </w:rPr>
              <w:t>, C1-181</w:t>
            </w:r>
            <w:r>
              <w:rPr>
                <w:bCs/>
                <w:snapToGrid w:val="0"/>
                <w:sz w:val="16"/>
                <w:lang w:val="en-AU"/>
              </w:rPr>
              <w:t>352</w:t>
            </w:r>
            <w:r w:rsidRPr="002047C3">
              <w:rPr>
                <w:bCs/>
                <w:snapToGrid w:val="0"/>
                <w:sz w:val="16"/>
                <w:lang w:val="en-AU"/>
              </w:rPr>
              <w:t>, C1-181</w:t>
            </w:r>
            <w:r>
              <w:rPr>
                <w:bCs/>
                <w:snapToGrid w:val="0"/>
                <w:sz w:val="16"/>
                <w:lang w:val="en-AU"/>
              </w:rPr>
              <w:t>364</w:t>
            </w:r>
            <w:r w:rsidRPr="002047C3">
              <w:rPr>
                <w:bCs/>
                <w:snapToGrid w:val="0"/>
                <w:sz w:val="16"/>
                <w:lang w:val="en-AU"/>
              </w:rPr>
              <w:t>, C1-181</w:t>
            </w:r>
            <w:r>
              <w:rPr>
                <w:bCs/>
                <w:snapToGrid w:val="0"/>
                <w:sz w:val="16"/>
                <w:lang w:val="en-AU"/>
              </w:rPr>
              <w:t>365</w:t>
            </w:r>
            <w:r w:rsidRPr="002047C3">
              <w:rPr>
                <w:bCs/>
                <w:snapToGrid w:val="0"/>
                <w:sz w:val="16"/>
                <w:lang w:val="en-AU"/>
              </w:rPr>
              <w:t>, C1-181</w:t>
            </w:r>
            <w:r>
              <w:rPr>
                <w:bCs/>
                <w:snapToGrid w:val="0"/>
                <w:sz w:val="16"/>
                <w:lang w:val="en-AU"/>
              </w:rPr>
              <w:t>366</w:t>
            </w:r>
            <w:r w:rsidRPr="002047C3">
              <w:rPr>
                <w:bCs/>
                <w:snapToGrid w:val="0"/>
                <w:sz w:val="16"/>
                <w:lang w:val="en-AU"/>
              </w:rPr>
              <w:t>, C1-181</w:t>
            </w:r>
            <w:r>
              <w:rPr>
                <w:bCs/>
                <w:snapToGrid w:val="0"/>
                <w:sz w:val="16"/>
                <w:lang w:val="en-AU"/>
              </w:rPr>
              <w:t>399</w:t>
            </w:r>
            <w:r w:rsidRPr="002047C3">
              <w:rPr>
                <w:bCs/>
                <w:snapToGrid w:val="0"/>
                <w:sz w:val="16"/>
                <w:lang w:val="en-AU"/>
              </w:rPr>
              <w:t>, C1-181</w:t>
            </w:r>
            <w:r>
              <w:rPr>
                <w:bCs/>
                <w:snapToGrid w:val="0"/>
                <w:sz w:val="16"/>
                <w:lang w:val="en-AU"/>
              </w:rPr>
              <w:t>466</w:t>
            </w:r>
            <w:r w:rsidRPr="002047C3">
              <w:rPr>
                <w:bCs/>
                <w:snapToGrid w:val="0"/>
                <w:sz w:val="16"/>
                <w:lang w:val="en-AU"/>
              </w:rPr>
              <w:t>, C1-181</w:t>
            </w:r>
            <w:r>
              <w:rPr>
                <w:bCs/>
                <w:snapToGrid w:val="0"/>
                <w:sz w:val="16"/>
                <w:lang w:val="en-AU"/>
              </w:rPr>
              <w:t>467</w:t>
            </w:r>
            <w:r w:rsidRPr="002047C3">
              <w:rPr>
                <w:bCs/>
                <w:snapToGrid w:val="0"/>
                <w:sz w:val="16"/>
                <w:lang w:val="en-AU"/>
              </w:rPr>
              <w:t>, C1-181</w:t>
            </w:r>
            <w:r>
              <w:rPr>
                <w:bCs/>
                <w:snapToGrid w:val="0"/>
                <w:sz w:val="16"/>
                <w:lang w:val="en-AU"/>
              </w:rPr>
              <w:t>468</w:t>
            </w:r>
            <w:r w:rsidRPr="002047C3">
              <w:rPr>
                <w:bCs/>
                <w:snapToGrid w:val="0"/>
                <w:sz w:val="16"/>
                <w:lang w:val="en-AU"/>
              </w:rPr>
              <w:t>, C1-181</w:t>
            </w:r>
            <w:r>
              <w:rPr>
                <w:bCs/>
                <w:snapToGrid w:val="0"/>
                <w:sz w:val="16"/>
                <w:lang w:val="en-AU"/>
              </w:rPr>
              <w:t>470</w:t>
            </w:r>
            <w:r w:rsidRPr="002047C3">
              <w:rPr>
                <w:bCs/>
                <w:snapToGrid w:val="0"/>
                <w:sz w:val="16"/>
                <w:lang w:val="en-AU"/>
              </w:rPr>
              <w:t>, C1-181</w:t>
            </w:r>
            <w:r>
              <w:rPr>
                <w:bCs/>
                <w:snapToGrid w:val="0"/>
                <w:sz w:val="16"/>
                <w:lang w:val="en-AU"/>
              </w:rPr>
              <w:t>471</w:t>
            </w:r>
            <w:r w:rsidRPr="002047C3">
              <w:rPr>
                <w:bCs/>
                <w:snapToGrid w:val="0"/>
                <w:sz w:val="16"/>
                <w:lang w:val="en-AU"/>
              </w:rPr>
              <w:t>, C1-181</w:t>
            </w:r>
            <w:r>
              <w:rPr>
                <w:bCs/>
                <w:snapToGrid w:val="0"/>
                <w:sz w:val="16"/>
                <w:lang w:val="en-AU"/>
              </w:rPr>
              <w:t>473</w:t>
            </w:r>
            <w:r w:rsidRPr="002047C3">
              <w:rPr>
                <w:bCs/>
                <w:snapToGrid w:val="0"/>
                <w:sz w:val="16"/>
                <w:lang w:val="en-AU"/>
              </w:rPr>
              <w:t>, C1-181</w:t>
            </w:r>
            <w:r>
              <w:rPr>
                <w:bCs/>
                <w:snapToGrid w:val="0"/>
                <w:sz w:val="16"/>
                <w:lang w:val="en-AU"/>
              </w:rPr>
              <w:t>474</w:t>
            </w:r>
            <w:r w:rsidRPr="002047C3">
              <w:rPr>
                <w:bCs/>
                <w:snapToGrid w:val="0"/>
                <w:sz w:val="16"/>
                <w:lang w:val="en-AU"/>
              </w:rPr>
              <w:t>, C1-181</w:t>
            </w:r>
            <w:r w:rsidR="00EC7DE7">
              <w:rPr>
                <w:bCs/>
                <w:snapToGrid w:val="0"/>
                <w:sz w:val="16"/>
                <w:lang w:val="en-AU"/>
              </w:rPr>
              <w:t>477</w:t>
            </w:r>
            <w:r w:rsidRPr="002047C3">
              <w:rPr>
                <w:bCs/>
                <w:snapToGrid w:val="0"/>
                <w:sz w:val="16"/>
                <w:lang w:val="en-AU"/>
              </w:rPr>
              <w:t>, C1-181</w:t>
            </w:r>
            <w:r w:rsidR="00EC7DE7">
              <w:rPr>
                <w:bCs/>
                <w:snapToGrid w:val="0"/>
                <w:sz w:val="16"/>
                <w:lang w:val="en-AU"/>
              </w:rPr>
              <w:t>628</w:t>
            </w:r>
            <w:r w:rsidRPr="002047C3">
              <w:rPr>
                <w:bCs/>
                <w:snapToGrid w:val="0"/>
                <w:sz w:val="16"/>
                <w:lang w:val="en-AU"/>
              </w:rPr>
              <w:t>, C1-181</w:t>
            </w:r>
            <w:r w:rsidR="00EC7DE7">
              <w:rPr>
                <w:bCs/>
                <w:snapToGrid w:val="0"/>
                <w:sz w:val="16"/>
                <w:lang w:val="en-AU"/>
              </w:rPr>
              <w:t>629</w:t>
            </w:r>
            <w:r w:rsidRPr="002047C3">
              <w:rPr>
                <w:bCs/>
                <w:snapToGrid w:val="0"/>
                <w:sz w:val="16"/>
                <w:lang w:val="en-AU"/>
              </w:rPr>
              <w:t>, C1-181</w:t>
            </w:r>
            <w:r w:rsidR="00EC7DE7">
              <w:rPr>
                <w:bCs/>
                <w:snapToGrid w:val="0"/>
                <w:sz w:val="16"/>
                <w:lang w:val="en-AU"/>
              </w:rPr>
              <w:t>633</w:t>
            </w:r>
            <w:r w:rsidRPr="002047C3">
              <w:rPr>
                <w:bCs/>
                <w:snapToGrid w:val="0"/>
                <w:sz w:val="16"/>
                <w:lang w:val="en-AU"/>
              </w:rPr>
              <w:t>, C1-181</w:t>
            </w:r>
            <w:r w:rsidR="00EC7DE7">
              <w:rPr>
                <w:bCs/>
                <w:snapToGrid w:val="0"/>
                <w:sz w:val="16"/>
                <w:lang w:val="en-AU"/>
              </w:rPr>
              <w:t>661</w:t>
            </w:r>
            <w:r w:rsidRPr="002047C3">
              <w:rPr>
                <w:bCs/>
                <w:snapToGrid w:val="0"/>
                <w:sz w:val="16"/>
                <w:lang w:val="en-AU"/>
              </w:rPr>
              <w:t>, C1-181</w:t>
            </w:r>
            <w:r w:rsidR="00EC7DE7">
              <w:rPr>
                <w:bCs/>
                <w:snapToGrid w:val="0"/>
                <w:sz w:val="16"/>
                <w:lang w:val="en-AU"/>
              </w:rPr>
              <w:t>663</w:t>
            </w:r>
            <w:r w:rsidRPr="002047C3">
              <w:rPr>
                <w:bCs/>
                <w:snapToGrid w:val="0"/>
                <w:sz w:val="16"/>
                <w:lang w:val="en-AU"/>
              </w:rPr>
              <w:t>, C1-181</w:t>
            </w:r>
            <w:r w:rsidR="00EC7DE7">
              <w:rPr>
                <w:bCs/>
                <w:snapToGrid w:val="0"/>
                <w:sz w:val="16"/>
                <w:lang w:val="en-AU"/>
              </w:rPr>
              <w:t>666</w:t>
            </w:r>
            <w:r w:rsidRPr="002047C3">
              <w:rPr>
                <w:bCs/>
                <w:snapToGrid w:val="0"/>
                <w:sz w:val="16"/>
                <w:lang w:val="en-AU"/>
              </w:rPr>
              <w:t>, C1-181</w:t>
            </w:r>
            <w:r w:rsidR="00EC7DE7">
              <w:rPr>
                <w:bCs/>
                <w:snapToGrid w:val="0"/>
                <w:sz w:val="16"/>
                <w:lang w:val="en-AU"/>
              </w:rPr>
              <w:t>668</w:t>
            </w:r>
            <w:r w:rsidRPr="002047C3">
              <w:rPr>
                <w:bCs/>
                <w:snapToGrid w:val="0"/>
                <w:sz w:val="16"/>
                <w:lang w:val="en-AU"/>
              </w:rPr>
              <w:t>, C1-181</w:t>
            </w:r>
            <w:r w:rsidR="00EC7DE7">
              <w:rPr>
                <w:bCs/>
                <w:snapToGrid w:val="0"/>
                <w:sz w:val="16"/>
                <w:lang w:val="en-AU"/>
              </w:rPr>
              <w:t>670</w:t>
            </w:r>
            <w:r w:rsidRPr="002047C3">
              <w:rPr>
                <w:bCs/>
                <w:snapToGrid w:val="0"/>
                <w:sz w:val="16"/>
                <w:lang w:val="en-AU"/>
              </w:rPr>
              <w:t>, C1-181</w:t>
            </w:r>
            <w:r w:rsidR="00EC7DE7">
              <w:rPr>
                <w:bCs/>
                <w:snapToGrid w:val="0"/>
                <w:sz w:val="16"/>
                <w:lang w:val="en-AU"/>
              </w:rPr>
              <w:t>681</w:t>
            </w:r>
            <w:r w:rsidRPr="002047C3">
              <w:rPr>
                <w:bCs/>
                <w:snapToGrid w:val="0"/>
                <w:sz w:val="16"/>
                <w:lang w:val="en-AU"/>
              </w:rPr>
              <w:t>, C1-181</w:t>
            </w:r>
            <w:r w:rsidR="00EC7DE7">
              <w:rPr>
                <w:bCs/>
                <w:snapToGrid w:val="0"/>
                <w:sz w:val="16"/>
                <w:lang w:val="en-AU"/>
              </w:rPr>
              <w:t>682</w:t>
            </w:r>
            <w:r w:rsidRPr="002047C3">
              <w:rPr>
                <w:bCs/>
                <w:snapToGrid w:val="0"/>
                <w:sz w:val="16"/>
                <w:lang w:val="en-AU"/>
              </w:rPr>
              <w:t>, C1-181</w:t>
            </w:r>
            <w:r w:rsidR="00EC7DE7">
              <w:rPr>
                <w:bCs/>
                <w:snapToGrid w:val="0"/>
                <w:sz w:val="16"/>
                <w:lang w:val="en-AU"/>
              </w:rPr>
              <w:t>683</w:t>
            </w:r>
            <w:r w:rsidRPr="002047C3">
              <w:rPr>
                <w:bCs/>
                <w:snapToGrid w:val="0"/>
                <w:sz w:val="16"/>
                <w:lang w:val="en-AU"/>
              </w:rPr>
              <w:t>, C1-181</w:t>
            </w:r>
            <w:r w:rsidR="00EC7DE7">
              <w:rPr>
                <w:bCs/>
                <w:snapToGrid w:val="0"/>
                <w:sz w:val="16"/>
                <w:lang w:val="en-AU"/>
              </w:rPr>
              <w:t>684</w:t>
            </w:r>
            <w:r w:rsidRPr="002047C3">
              <w:rPr>
                <w:bCs/>
                <w:snapToGrid w:val="0"/>
                <w:sz w:val="16"/>
                <w:lang w:val="en-AU"/>
              </w:rPr>
              <w:t>, C1-181</w:t>
            </w:r>
            <w:r w:rsidR="00EC7DE7">
              <w:rPr>
                <w:bCs/>
                <w:snapToGrid w:val="0"/>
                <w:sz w:val="16"/>
                <w:lang w:val="en-AU"/>
              </w:rPr>
              <w:t>695</w:t>
            </w:r>
            <w:r w:rsidRPr="002047C3">
              <w:rPr>
                <w:bCs/>
                <w:snapToGrid w:val="0"/>
                <w:sz w:val="16"/>
                <w:lang w:val="en-AU"/>
              </w:rPr>
              <w:t>, C1-181</w:t>
            </w:r>
            <w:r w:rsidR="00EC7DE7">
              <w:rPr>
                <w:bCs/>
                <w:snapToGrid w:val="0"/>
                <w:sz w:val="16"/>
                <w:lang w:val="en-AU"/>
              </w:rPr>
              <w:t>696</w:t>
            </w:r>
            <w:r w:rsidRPr="002047C3">
              <w:rPr>
                <w:bCs/>
                <w:snapToGrid w:val="0"/>
                <w:sz w:val="16"/>
                <w:lang w:val="en-AU"/>
              </w:rPr>
              <w:t>, C1-181</w:t>
            </w:r>
            <w:r w:rsidR="00EC7DE7">
              <w:rPr>
                <w:bCs/>
                <w:snapToGrid w:val="0"/>
                <w:sz w:val="16"/>
                <w:lang w:val="en-AU"/>
              </w:rPr>
              <w:t>707</w:t>
            </w:r>
            <w:r w:rsidRPr="002047C3">
              <w:rPr>
                <w:bCs/>
                <w:snapToGrid w:val="0"/>
                <w:sz w:val="16"/>
                <w:lang w:val="en-AU"/>
              </w:rPr>
              <w:t>, C1-181</w:t>
            </w:r>
            <w:r w:rsidR="00EC7DE7">
              <w:rPr>
                <w:bCs/>
                <w:snapToGrid w:val="0"/>
                <w:sz w:val="16"/>
                <w:lang w:val="en-AU"/>
              </w:rPr>
              <w:t>713</w:t>
            </w:r>
            <w:r w:rsidRPr="002047C3">
              <w:rPr>
                <w:bCs/>
                <w:snapToGrid w:val="0"/>
                <w:sz w:val="16"/>
                <w:lang w:val="en-AU"/>
              </w:rPr>
              <w:t>, C1-181</w:t>
            </w:r>
            <w:r w:rsidR="00EC7DE7">
              <w:rPr>
                <w:bCs/>
                <w:snapToGrid w:val="0"/>
                <w:sz w:val="16"/>
                <w:lang w:val="en-AU"/>
              </w:rPr>
              <w:t>715</w:t>
            </w:r>
            <w:r w:rsidRPr="002047C3">
              <w:rPr>
                <w:bCs/>
                <w:snapToGrid w:val="0"/>
                <w:sz w:val="16"/>
                <w:lang w:val="en-AU"/>
              </w:rPr>
              <w:t>, C1-181</w:t>
            </w:r>
            <w:r w:rsidR="00EC7DE7">
              <w:rPr>
                <w:bCs/>
                <w:snapToGrid w:val="0"/>
                <w:sz w:val="16"/>
                <w:lang w:val="en-AU"/>
              </w:rPr>
              <w:t>716</w:t>
            </w:r>
            <w:r w:rsidRPr="002047C3">
              <w:rPr>
                <w:bCs/>
                <w:snapToGrid w:val="0"/>
                <w:sz w:val="16"/>
                <w:lang w:val="en-AU"/>
              </w:rPr>
              <w:t>, C1-181</w:t>
            </w:r>
            <w:r w:rsidR="00EC7DE7">
              <w:rPr>
                <w:bCs/>
                <w:snapToGrid w:val="0"/>
                <w:sz w:val="16"/>
                <w:lang w:val="en-AU"/>
              </w:rPr>
              <w:t>717</w:t>
            </w:r>
            <w:r w:rsidRPr="002047C3">
              <w:rPr>
                <w:bCs/>
                <w:snapToGrid w:val="0"/>
                <w:sz w:val="16"/>
                <w:lang w:val="en-AU"/>
              </w:rPr>
              <w:t>, C1-181</w:t>
            </w:r>
            <w:r w:rsidR="00EC7DE7">
              <w:rPr>
                <w:bCs/>
                <w:snapToGrid w:val="0"/>
                <w:sz w:val="16"/>
                <w:lang w:val="en-AU"/>
              </w:rPr>
              <w:t>718</w:t>
            </w:r>
            <w:r w:rsidRPr="002047C3">
              <w:rPr>
                <w:bCs/>
                <w:snapToGrid w:val="0"/>
                <w:sz w:val="16"/>
                <w:lang w:val="en-AU"/>
              </w:rPr>
              <w:t>, C1-181</w:t>
            </w:r>
            <w:r w:rsidR="00EC7DE7">
              <w:rPr>
                <w:bCs/>
                <w:snapToGrid w:val="0"/>
                <w:sz w:val="16"/>
                <w:lang w:val="en-AU"/>
              </w:rPr>
              <w:t>733</w:t>
            </w:r>
            <w:r w:rsidRPr="002047C3">
              <w:rPr>
                <w:bCs/>
                <w:snapToGrid w:val="0"/>
                <w:sz w:val="16"/>
                <w:lang w:val="en-AU"/>
              </w:rPr>
              <w:t>, C1-181</w:t>
            </w:r>
            <w:r w:rsidR="00EC7DE7">
              <w:rPr>
                <w:bCs/>
                <w:snapToGrid w:val="0"/>
                <w:sz w:val="16"/>
                <w:lang w:val="en-AU"/>
              </w:rPr>
              <w:t>734</w:t>
            </w:r>
            <w:r w:rsidRPr="002047C3">
              <w:rPr>
                <w:bCs/>
                <w:snapToGrid w:val="0"/>
                <w:sz w:val="16"/>
                <w:lang w:val="en-AU"/>
              </w:rPr>
              <w:t>, C1-181</w:t>
            </w:r>
            <w:r w:rsidR="00EC7DE7">
              <w:rPr>
                <w:bCs/>
                <w:snapToGrid w:val="0"/>
                <w:sz w:val="16"/>
                <w:lang w:val="en-AU"/>
              </w:rPr>
              <w:t>735</w:t>
            </w:r>
            <w:r w:rsidRPr="002047C3">
              <w:rPr>
                <w:bCs/>
                <w:snapToGrid w:val="0"/>
                <w:sz w:val="16"/>
                <w:lang w:val="en-AU"/>
              </w:rPr>
              <w:t>, C1-181</w:t>
            </w:r>
            <w:r w:rsidR="00EC7DE7">
              <w:rPr>
                <w:bCs/>
                <w:snapToGrid w:val="0"/>
                <w:sz w:val="16"/>
                <w:lang w:val="en-AU"/>
              </w:rPr>
              <w:t>736</w:t>
            </w:r>
            <w:r w:rsidRPr="002047C3">
              <w:rPr>
                <w:bCs/>
                <w:snapToGrid w:val="0"/>
                <w:sz w:val="16"/>
                <w:lang w:val="en-AU"/>
              </w:rPr>
              <w:t>, C1-181</w:t>
            </w:r>
            <w:r w:rsidR="00EC7DE7">
              <w:rPr>
                <w:bCs/>
                <w:snapToGrid w:val="0"/>
                <w:sz w:val="16"/>
                <w:lang w:val="en-AU"/>
              </w:rPr>
              <w:t>737</w:t>
            </w:r>
            <w:r w:rsidRPr="002047C3">
              <w:rPr>
                <w:bCs/>
                <w:snapToGrid w:val="0"/>
                <w:sz w:val="16"/>
                <w:lang w:val="en-AU"/>
              </w:rPr>
              <w:t>, C1-181</w:t>
            </w:r>
            <w:r w:rsidR="00EC7DE7">
              <w:rPr>
                <w:bCs/>
                <w:snapToGrid w:val="0"/>
                <w:sz w:val="16"/>
                <w:lang w:val="en-AU"/>
              </w:rPr>
              <w:t>738</w:t>
            </w:r>
            <w:r w:rsidRPr="002047C3">
              <w:rPr>
                <w:bCs/>
                <w:snapToGrid w:val="0"/>
                <w:sz w:val="16"/>
                <w:lang w:val="en-AU"/>
              </w:rPr>
              <w:t>, C1-181</w:t>
            </w:r>
            <w:r w:rsidR="00EC7DE7">
              <w:rPr>
                <w:bCs/>
                <w:snapToGrid w:val="0"/>
                <w:sz w:val="16"/>
                <w:lang w:val="en-AU"/>
              </w:rPr>
              <w:t>739</w:t>
            </w:r>
            <w:r w:rsidRPr="002047C3">
              <w:rPr>
                <w:bCs/>
                <w:snapToGrid w:val="0"/>
                <w:sz w:val="16"/>
                <w:lang w:val="en-AU"/>
              </w:rPr>
              <w:t>, C1-181</w:t>
            </w:r>
            <w:r w:rsidR="00EC7DE7">
              <w:rPr>
                <w:bCs/>
                <w:snapToGrid w:val="0"/>
                <w:sz w:val="16"/>
                <w:lang w:val="en-AU"/>
              </w:rPr>
              <w:t>740</w:t>
            </w:r>
            <w:r w:rsidRPr="002047C3">
              <w:rPr>
                <w:bCs/>
                <w:snapToGrid w:val="0"/>
                <w:sz w:val="16"/>
                <w:lang w:val="en-AU"/>
              </w:rPr>
              <w:t>, C1-181</w:t>
            </w:r>
            <w:r w:rsidR="00EC7DE7">
              <w:rPr>
                <w:bCs/>
                <w:snapToGrid w:val="0"/>
                <w:sz w:val="16"/>
                <w:lang w:val="en-AU"/>
              </w:rPr>
              <w:t>741</w:t>
            </w:r>
            <w:r w:rsidRPr="002047C3">
              <w:rPr>
                <w:bCs/>
                <w:snapToGrid w:val="0"/>
                <w:sz w:val="16"/>
                <w:lang w:val="en-AU"/>
              </w:rPr>
              <w:t>, C1-181</w:t>
            </w:r>
            <w:r w:rsidR="00EC7DE7">
              <w:rPr>
                <w:bCs/>
                <w:snapToGrid w:val="0"/>
                <w:sz w:val="16"/>
                <w:lang w:val="en-AU"/>
              </w:rPr>
              <w:t>747</w:t>
            </w:r>
            <w:r w:rsidRPr="002047C3">
              <w:rPr>
                <w:bCs/>
                <w:snapToGrid w:val="0"/>
                <w:sz w:val="16"/>
                <w:lang w:val="en-AU"/>
              </w:rPr>
              <w:t>, C1-181</w:t>
            </w:r>
            <w:r w:rsidR="00EC7DE7">
              <w:rPr>
                <w:bCs/>
                <w:snapToGrid w:val="0"/>
                <w:sz w:val="16"/>
                <w:lang w:val="en-AU"/>
              </w:rPr>
              <w:t>752</w:t>
            </w:r>
            <w:r w:rsidRPr="002047C3">
              <w:rPr>
                <w:bCs/>
                <w:snapToGrid w:val="0"/>
                <w:sz w:val="16"/>
                <w:lang w:val="en-AU"/>
              </w:rPr>
              <w:t>, C1-181</w:t>
            </w:r>
            <w:r w:rsidR="00EC7DE7">
              <w:rPr>
                <w:bCs/>
                <w:snapToGrid w:val="0"/>
                <w:sz w:val="16"/>
                <w:lang w:val="en-AU"/>
              </w:rPr>
              <w:t>764</w:t>
            </w:r>
            <w:r w:rsidRPr="002047C3">
              <w:rPr>
                <w:bCs/>
                <w:snapToGrid w:val="0"/>
                <w:sz w:val="16"/>
                <w:lang w:val="en-AU"/>
              </w:rPr>
              <w:t>, C1-181</w:t>
            </w:r>
            <w:r w:rsidR="00EC7DE7">
              <w:rPr>
                <w:bCs/>
                <w:snapToGrid w:val="0"/>
                <w:sz w:val="16"/>
                <w:lang w:val="en-AU"/>
              </w:rPr>
              <w:t>770</w:t>
            </w:r>
            <w:r w:rsidRPr="002047C3">
              <w:rPr>
                <w:bCs/>
                <w:snapToGrid w:val="0"/>
                <w:sz w:val="16"/>
                <w:lang w:val="en-AU"/>
              </w:rPr>
              <w:t>, C1-181</w:t>
            </w:r>
            <w:r w:rsidR="00EC7DE7">
              <w:rPr>
                <w:bCs/>
                <w:snapToGrid w:val="0"/>
                <w:sz w:val="16"/>
                <w:lang w:val="en-AU"/>
              </w:rPr>
              <w:t>771</w:t>
            </w:r>
            <w:r w:rsidRPr="002047C3">
              <w:rPr>
                <w:bCs/>
                <w:snapToGrid w:val="0"/>
                <w:sz w:val="16"/>
                <w:lang w:val="en-AU"/>
              </w:rPr>
              <w:t>, C1-181</w:t>
            </w:r>
            <w:r w:rsidR="00EC7DE7">
              <w:rPr>
                <w:bCs/>
                <w:snapToGrid w:val="0"/>
                <w:sz w:val="16"/>
                <w:lang w:val="en-AU"/>
              </w:rPr>
              <w:t>781</w:t>
            </w:r>
            <w:r w:rsidRPr="002047C3">
              <w:rPr>
                <w:bCs/>
                <w:snapToGrid w:val="0"/>
                <w:sz w:val="16"/>
                <w:lang w:val="en-AU"/>
              </w:rPr>
              <w:t>, C1-181</w:t>
            </w:r>
            <w:r w:rsidR="00EC7DE7">
              <w:rPr>
                <w:bCs/>
                <w:snapToGrid w:val="0"/>
                <w:sz w:val="16"/>
                <w:lang w:val="en-AU"/>
              </w:rPr>
              <w:t>782</w:t>
            </w:r>
            <w:r w:rsidRPr="002047C3">
              <w:rPr>
                <w:bCs/>
                <w:snapToGrid w:val="0"/>
                <w:sz w:val="16"/>
                <w:lang w:val="en-AU"/>
              </w:rPr>
              <w:t>, C1-181</w:t>
            </w:r>
            <w:r w:rsidR="00EC7DE7">
              <w:rPr>
                <w:bCs/>
                <w:snapToGrid w:val="0"/>
                <w:sz w:val="16"/>
                <w:lang w:val="en-AU"/>
              </w:rPr>
              <w:t>785</w:t>
            </w:r>
            <w:r w:rsidRPr="002047C3">
              <w:rPr>
                <w:bCs/>
                <w:snapToGrid w:val="0"/>
                <w:sz w:val="16"/>
                <w:lang w:val="en-AU"/>
              </w:rPr>
              <w:t>, C1-181</w:t>
            </w:r>
            <w:r w:rsidR="00EC7DE7">
              <w:rPr>
                <w:bCs/>
                <w:snapToGrid w:val="0"/>
                <w:sz w:val="16"/>
                <w:lang w:val="en-AU"/>
              </w:rPr>
              <w:t>182</w:t>
            </w:r>
            <w:r w:rsidRPr="002047C3">
              <w:rPr>
                <w:bCs/>
                <w:snapToGrid w:val="0"/>
                <w:sz w:val="16"/>
                <w:lang w:val="en-AU"/>
              </w:rPr>
              <w:t>, C1-181</w:t>
            </w:r>
            <w:r w:rsidR="00EC7DE7">
              <w:rPr>
                <w:bCs/>
                <w:snapToGrid w:val="0"/>
                <w:sz w:val="16"/>
                <w:lang w:val="en-AU"/>
              </w:rPr>
              <w:t>120</w:t>
            </w:r>
            <w:r w:rsidRPr="002047C3">
              <w:rPr>
                <w:bCs/>
                <w:snapToGrid w:val="0"/>
                <w:sz w:val="16"/>
                <w:lang w:val="en-AU"/>
              </w:rPr>
              <w:t>, C1-181</w:t>
            </w:r>
            <w:r w:rsidR="00EC7DE7">
              <w:rPr>
                <w:bCs/>
                <w:snapToGrid w:val="0"/>
                <w:sz w:val="16"/>
                <w:lang w:val="en-AU"/>
              </w:rPr>
              <w:t>121</w:t>
            </w:r>
            <w:r w:rsidRPr="002047C3">
              <w:rPr>
                <w:bCs/>
                <w:snapToGrid w:val="0"/>
                <w:sz w:val="16"/>
                <w:lang w:val="en-AU"/>
              </w:rPr>
              <w:t>, C1-181</w:t>
            </w:r>
            <w:r w:rsidR="00EC7DE7">
              <w:rPr>
                <w:bCs/>
                <w:snapToGrid w:val="0"/>
                <w:sz w:val="16"/>
                <w:lang w:val="en-AU"/>
              </w:rPr>
              <w:t>395</w:t>
            </w:r>
            <w:r w:rsidRPr="002047C3">
              <w:rPr>
                <w:bCs/>
                <w:snapToGrid w:val="0"/>
                <w:sz w:val="16"/>
                <w:lang w:val="en-AU"/>
              </w:rPr>
              <w:t>, C1-181</w:t>
            </w:r>
            <w:r w:rsidR="00EC7DE7">
              <w:rPr>
                <w:bCs/>
                <w:snapToGrid w:val="0"/>
                <w:sz w:val="16"/>
                <w:lang w:val="en-AU"/>
              </w:rPr>
              <w:t>480</w:t>
            </w:r>
            <w:r w:rsidRPr="002047C3">
              <w:rPr>
                <w:bCs/>
                <w:snapToGrid w:val="0"/>
                <w:sz w:val="16"/>
                <w:lang w:val="en-AU"/>
              </w:rPr>
              <w:t>, C1-181</w:t>
            </w:r>
            <w:r w:rsidR="00EC7DE7">
              <w:rPr>
                <w:bCs/>
                <w:snapToGrid w:val="0"/>
                <w:sz w:val="16"/>
                <w:lang w:val="en-AU"/>
              </w:rPr>
              <w:t>482</w:t>
            </w:r>
            <w:r w:rsidRPr="002047C3">
              <w:rPr>
                <w:bCs/>
                <w:snapToGrid w:val="0"/>
                <w:sz w:val="16"/>
                <w:lang w:val="en-AU"/>
              </w:rPr>
              <w:t>, C1-181</w:t>
            </w:r>
            <w:r w:rsidR="00EC7DE7">
              <w:rPr>
                <w:bCs/>
                <w:snapToGrid w:val="0"/>
                <w:sz w:val="16"/>
                <w:lang w:val="en-AU"/>
              </w:rPr>
              <w:t>484</w:t>
            </w:r>
            <w:r w:rsidRPr="002047C3">
              <w:rPr>
                <w:bCs/>
                <w:snapToGrid w:val="0"/>
                <w:sz w:val="16"/>
                <w:lang w:val="en-AU"/>
              </w:rPr>
              <w:t>, C1-181</w:t>
            </w:r>
            <w:r w:rsidR="00EC7DE7">
              <w:rPr>
                <w:bCs/>
                <w:snapToGrid w:val="0"/>
                <w:sz w:val="16"/>
                <w:lang w:val="en-AU"/>
              </w:rPr>
              <w:t>485</w:t>
            </w:r>
            <w:r w:rsidRPr="002047C3">
              <w:rPr>
                <w:bCs/>
                <w:snapToGrid w:val="0"/>
                <w:sz w:val="16"/>
                <w:lang w:val="en-AU"/>
              </w:rPr>
              <w:t>, C1-181</w:t>
            </w:r>
            <w:r w:rsidR="00EC7DE7">
              <w:rPr>
                <w:bCs/>
                <w:snapToGrid w:val="0"/>
                <w:sz w:val="16"/>
                <w:lang w:val="en-AU"/>
              </w:rPr>
              <w:t>486</w:t>
            </w:r>
            <w:r w:rsidRPr="002047C3">
              <w:rPr>
                <w:bCs/>
                <w:snapToGrid w:val="0"/>
                <w:sz w:val="16"/>
                <w:lang w:val="en-AU"/>
              </w:rPr>
              <w:t>, C1-181</w:t>
            </w:r>
            <w:r w:rsidR="00EC7DE7">
              <w:rPr>
                <w:bCs/>
                <w:snapToGrid w:val="0"/>
                <w:sz w:val="16"/>
                <w:lang w:val="en-AU"/>
              </w:rPr>
              <w:t>487</w:t>
            </w:r>
            <w:r w:rsidRPr="002047C3">
              <w:rPr>
                <w:bCs/>
                <w:snapToGrid w:val="0"/>
                <w:sz w:val="16"/>
                <w:lang w:val="en-AU"/>
              </w:rPr>
              <w:t>, C1-181</w:t>
            </w:r>
            <w:r w:rsidR="00EC7DE7">
              <w:rPr>
                <w:bCs/>
                <w:snapToGrid w:val="0"/>
                <w:sz w:val="16"/>
                <w:lang w:val="en-AU"/>
              </w:rPr>
              <w:t>488</w:t>
            </w:r>
            <w:r w:rsidRPr="002047C3">
              <w:rPr>
                <w:bCs/>
                <w:snapToGrid w:val="0"/>
                <w:sz w:val="16"/>
                <w:lang w:val="en-AU"/>
              </w:rPr>
              <w:t>, C1-181</w:t>
            </w:r>
            <w:r w:rsidR="00EC7DE7">
              <w:rPr>
                <w:bCs/>
                <w:snapToGrid w:val="0"/>
                <w:sz w:val="16"/>
                <w:lang w:val="en-AU"/>
              </w:rPr>
              <w:t>650</w:t>
            </w:r>
            <w:r w:rsidRPr="002047C3">
              <w:rPr>
                <w:bCs/>
                <w:snapToGrid w:val="0"/>
                <w:sz w:val="16"/>
                <w:lang w:val="en-AU"/>
              </w:rPr>
              <w:t>, C1-181</w:t>
            </w:r>
            <w:r w:rsidR="00EC7DE7">
              <w:rPr>
                <w:bCs/>
                <w:snapToGrid w:val="0"/>
                <w:sz w:val="16"/>
                <w:lang w:val="en-AU"/>
              </w:rPr>
              <w:t>651</w:t>
            </w:r>
            <w:r w:rsidRPr="002047C3">
              <w:rPr>
                <w:bCs/>
                <w:snapToGrid w:val="0"/>
                <w:sz w:val="16"/>
                <w:lang w:val="en-AU"/>
              </w:rPr>
              <w:t>, C1-181</w:t>
            </w:r>
            <w:r w:rsidR="00EC7DE7">
              <w:rPr>
                <w:bCs/>
                <w:snapToGrid w:val="0"/>
                <w:sz w:val="16"/>
                <w:lang w:val="en-AU"/>
              </w:rPr>
              <w:t>652</w:t>
            </w:r>
            <w:r w:rsidRPr="002047C3">
              <w:rPr>
                <w:bCs/>
                <w:snapToGrid w:val="0"/>
                <w:sz w:val="16"/>
                <w:lang w:val="en-AU"/>
              </w:rPr>
              <w:t>, C1-181</w:t>
            </w:r>
            <w:r w:rsidR="00EC7DE7">
              <w:rPr>
                <w:bCs/>
                <w:snapToGrid w:val="0"/>
                <w:sz w:val="16"/>
                <w:lang w:val="en-AU"/>
              </w:rPr>
              <w:t>678</w:t>
            </w:r>
            <w:r w:rsidRPr="002047C3">
              <w:rPr>
                <w:bCs/>
                <w:snapToGrid w:val="0"/>
                <w:sz w:val="16"/>
                <w:lang w:val="en-AU"/>
              </w:rPr>
              <w:t>, C1-181</w:t>
            </w:r>
            <w:r w:rsidR="00EC7DE7">
              <w:rPr>
                <w:bCs/>
                <w:snapToGrid w:val="0"/>
                <w:sz w:val="16"/>
                <w:lang w:val="en-AU"/>
              </w:rPr>
              <w:t>726</w:t>
            </w:r>
            <w:r w:rsidRPr="002047C3">
              <w:rPr>
                <w:bCs/>
                <w:snapToGrid w:val="0"/>
                <w:sz w:val="16"/>
                <w:lang w:val="en-AU"/>
              </w:rPr>
              <w:t>, C1-181</w:t>
            </w:r>
            <w:r w:rsidR="00EC7DE7">
              <w:rPr>
                <w:bCs/>
                <w:snapToGrid w:val="0"/>
                <w:sz w:val="16"/>
                <w:lang w:val="en-AU"/>
              </w:rPr>
              <w:t>751</w:t>
            </w:r>
            <w:r w:rsidRPr="002047C3">
              <w:rPr>
                <w:bCs/>
                <w:snapToGrid w:val="0"/>
                <w:sz w:val="16"/>
                <w:lang w:val="en-AU"/>
              </w:rPr>
              <w:t>, C1-181</w:t>
            </w:r>
            <w:r w:rsidR="00EC7DE7">
              <w:rPr>
                <w:bCs/>
                <w:snapToGrid w:val="0"/>
                <w:sz w:val="16"/>
                <w:lang w:val="en-AU"/>
              </w:rPr>
              <w:t>273</w:t>
            </w:r>
            <w:r w:rsidRPr="002047C3">
              <w:rPr>
                <w:bCs/>
                <w:snapToGrid w:val="0"/>
                <w:sz w:val="16"/>
                <w:lang w:val="en-AU"/>
              </w:rPr>
              <w:t>, C1-181</w:t>
            </w:r>
            <w:r w:rsidR="00EC7DE7">
              <w:rPr>
                <w:bCs/>
                <w:snapToGrid w:val="0"/>
                <w:sz w:val="16"/>
                <w:lang w:val="en-AU"/>
              </w:rPr>
              <w:t>274</w:t>
            </w:r>
            <w:r w:rsidRPr="002047C3">
              <w:rPr>
                <w:bCs/>
                <w:snapToGrid w:val="0"/>
                <w:sz w:val="16"/>
                <w:lang w:val="en-AU"/>
              </w:rPr>
              <w:t>, C1-181</w:t>
            </w:r>
            <w:r w:rsidR="00EC7DE7">
              <w:rPr>
                <w:bCs/>
                <w:snapToGrid w:val="0"/>
                <w:sz w:val="16"/>
                <w:lang w:val="en-AU"/>
              </w:rPr>
              <w:t>276</w:t>
            </w:r>
            <w:r w:rsidRPr="002047C3">
              <w:rPr>
                <w:bCs/>
                <w:snapToGrid w:val="0"/>
                <w:sz w:val="16"/>
                <w:lang w:val="en-AU"/>
              </w:rPr>
              <w:t>, C1-181</w:t>
            </w:r>
            <w:r w:rsidR="00EC7DE7">
              <w:rPr>
                <w:bCs/>
                <w:snapToGrid w:val="0"/>
                <w:sz w:val="16"/>
                <w:lang w:val="en-AU"/>
              </w:rPr>
              <w:t>277</w:t>
            </w:r>
            <w:r w:rsidRPr="002047C3">
              <w:rPr>
                <w:bCs/>
                <w:snapToGrid w:val="0"/>
                <w:sz w:val="16"/>
                <w:lang w:val="en-AU"/>
              </w:rPr>
              <w:t>, C1-181</w:t>
            </w:r>
            <w:r w:rsidR="00EC7DE7">
              <w:rPr>
                <w:bCs/>
                <w:snapToGrid w:val="0"/>
                <w:sz w:val="16"/>
                <w:lang w:val="en-AU"/>
              </w:rPr>
              <w:t>496</w:t>
            </w:r>
            <w:r w:rsidRPr="002047C3">
              <w:rPr>
                <w:bCs/>
                <w:snapToGrid w:val="0"/>
                <w:sz w:val="16"/>
                <w:lang w:val="en-AU"/>
              </w:rPr>
              <w:t>, C1-181</w:t>
            </w:r>
            <w:r w:rsidR="00EC7DE7">
              <w:rPr>
                <w:bCs/>
                <w:snapToGrid w:val="0"/>
                <w:sz w:val="16"/>
                <w:lang w:val="en-AU"/>
              </w:rPr>
              <w:t>784</w:t>
            </w:r>
            <w:r w:rsidRPr="002047C3">
              <w:rPr>
                <w:bCs/>
                <w:snapToGrid w:val="0"/>
                <w:sz w:val="16"/>
                <w:lang w:val="en-AU"/>
              </w:rPr>
              <w:t>, C1-181</w:t>
            </w:r>
            <w:r w:rsidR="00EC7DE7">
              <w:rPr>
                <w:bCs/>
                <w:snapToGrid w:val="0"/>
                <w:sz w:val="16"/>
                <w:lang w:val="en-AU"/>
              </w:rPr>
              <w:t>312</w:t>
            </w:r>
            <w:r w:rsidRPr="002047C3">
              <w:rPr>
                <w:bCs/>
                <w:snapToGrid w:val="0"/>
                <w:sz w:val="16"/>
                <w:lang w:val="en-AU"/>
              </w:rPr>
              <w:t>, C1-181</w:t>
            </w:r>
            <w:r w:rsidR="00EC7DE7">
              <w:rPr>
                <w:bCs/>
                <w:snapToGrid w:val="0"/>
                <w:sz w:val="16"/>
                <w:lang w:val="en-AU"/>
              </w:rPr>
              <w:t>357</w:t>
            </w:r>
            <w:r w:rsidRPr="002047C3">
              <w:rPr>
                <w:bCs/>
                <w:snapToGrid w:val="0"/>
                <w:sz w:val="16"/>
                <w:lang w:val="en-AU"/>
              </w:rPr>
              <w:t>, C1-181</w:t>
            </w:r>
            <w:r w:rsidR="00EC7DE7">
              <w:rPr>
                <w:bCs/>
                <w:snapToGrid w:val="0"/>
                <w:sz w:val="16"/>
                <w:lang w:val="en-AU"/>
              </w:rPr>
              <w:t>605</w:t>
            </w:r>
            <w:r w:rsidRPr="002047C3">
              <w:rPr>
                <w:bCs/>
                <w:snapToGrid w:val="0"/>
                <w:sz w:val="16"/>
                <w:lang w:val="en-AU"/>
              </w:rPr>
              <w:t>, C1-181</w:t>
            </w:r>
            <w:r w:rsidR="00EC7DE7">
              <w:rPr>
                <w:bCs/>
                <w:snapToGrid w:val="0"/>
                <w:sz w:val="16"/>
                <w:lang w:val="en-AU"/>
              </w:rPr>
              <w:t>606</w:t>
            </w:r>
            <w:r w:rsidRPr="002047C3">
              <w:rPr>
                <w:bCs/>
                <w:snapToGrid w:val="0"/>
                <w:sz w:val="16"/>
                <w:lang w:val="en-AU"/>
              </w:rPr>
              <w:t>, C1-181</w:t>
            </w:r>
            <w:r w:rsidR="00EC7DE7">
              <w:rPr>
                <w:bCs/>
                <w:snapToGrid w:val="0"/>
                <w:sz w:val="16"/>
                <w:lang w:val="en-AU"/>
              </w:rPr>
              <w:t>609</w:t>
            </w:r>
            <w:r w:rsidRPr="002047C3">
              <w:rPr>
                <w:bCs/>
                <w:snapToGrid w:val="0"/>
                <w:sz w:val="16"/>
                <w:lang w:val="en-AU"/>
              </w:rPr>
              <w:t>, C1-181</w:t>
            </w:r>
            <w:r w:rsidR="00EC7DE7">
              <w:rPr>
                <w:bCs/>
                <w:snapToGrid w:val="0"/>
                <w:sz w:val="16"/>
                <w:lang w:val="en-AU"/>
              </w:rPr>
              <w:t>645</w:t>
            </w:r>
            <w:r w:rsidRPr="002047C3">
              <w:rPr>
                <w:bCs/>
                <w:snapToGrid w:val="0"/>
                <w:sz w:val="16"/>
                <w:lang w:val="en-AU"/>
              </w:rPr>
              <w:t>, C1-181</w:t>
            </w:r>
            <w:r w:rsidR="00EC7DE7">
              <w:rPr>
                <w:bCs/>
                <w:snapToGrid w:val="0"/>
                <w:sz w:val="16"/>
                <w:lang w:val="en-AU"/>
              </w:rPr>
              <w:t>674</w:t>
            </w:r>
            <w:r w:rsidRPr="002047C3">
              <w:rPr>
                <w:bCs/>
                <w:snapToGrid w:val="0"/>
                <w:sz w:val="16"/>
                <w:lang w:val="en-AU"/>
              </w:rPr>
              <w:t>, C1-181</w:t>
            </w:r>
            <w:r w:rsidR="00EC7DE7">
              <w:rPr>
                <w:bCs/>
                <w:snapToGrid w:val="0"/>
                <w:sz w:val="16"/>
                <w:lang w:val="en-AU"/>
              </w:rPr>
              <w:t>675</w:t>
            </w:r>
            <w:r w:rsidRPr="002047C3">
              <w:rPr>
                <w:bCs/>
                <w:snapToGrid w:val="0"/>
                <w:sz w:val="16"/>
                <w:lang w:val="en-AU"/>
              </w:rPr>
              <w:t>, C1-181</w:t>
            </w:r>
            <w:r w:rsidR="00EC7DE7">
              <w:rPr>
                <w:bCs/>
                <w:snapToGrid w:val="0"/>
                <w:sz w:val="16"/>
                <w:lang w:val="en-AU"/>
              </w:rPr>
              <w:t>677</w:t>
            </w:r>
            <w:r w:rsidRPr="002047C3">
              <w:rPr>
                <w:bCs/>
                <w:snapToGrid w:val="0"/>
                <w:sz w:val="16"/>
                <w:lang w:val="en-AU"/>
              </w:rPr>
              <w:t>, C1-181</w:t>
            </w:r>
            <w:r w:rsidR="00EC7DE7">
              <w:rPr>
                <w:bCs/>
                <w:snapToGrid w:val="0"/>
                <w:sz w:val="16"/>
                <w:lang w:val="en-AU"/>
              </w:rPr>
              <w:t>679</w:t>
            </w:r>
            <w:r w:rsidRPr="002047C3">
              <w:rPr>
                <w:bCs/>
                <w:snapToGrid w:val="0"/>
                <w:sz w:val="16"/>
                <w:lang w:val="en-AU"/>
              </w:rPr>
              <w:t>, C1-181</w:t>
            </w:r>
            <w:r w:rsidR="00EC7DE7">
              <w:rPr>
                <w:bCs/>
                <w:snapToGrid w:val="0"/>
                <w:sz w:val="16"/>
                <w:lang w:val="en-AU"/>
              </w:rPr>
              <w:t>708</w:t>
            </w:r>
            <w:r w:rsidRPr="002047C3">
              <w:rPr>
                <w:bCs/>
                <w:snapToGrid w:val="0"/>
                <w:sz w:val="16"/>
                <w:lang w:val="en-AU"/>
              </w:rPr>
              <w:t>, C1-181</w:t>
            </w:r>
            <w:r w:rsidR="00EC7DE7">
              <w:rPr>
                <w:bCs/>
                <w:snapToGrid w:val="0"/>
                <w:sz w:val="16"/>
                <w:lang w:val="en-AU"/>
              </w:rPr>
              <w:t>710</w:t>
            </w:r>
            <w:r w:rsidRPr="002047C3">
              <w:rPr>
                <w:bCs/>
                <w:snapToGrid w:val="0"/>
                <w:sz w:val="16"/>
                <w:lang w:val="en-AU"/>
              </w:rPr>
              <w:t>, C1-181</w:t>
            </w:r>
            <w:r w:rsidR="00EC7DE7">
              <w:rPr>
                <w:bCs/>
                <w:snapToGrid w:val="0"/>
                <w:sz w:val="16"/>
                <w:lang w:val="en-AU"/>
              </w:rPr>
              <w:t>728</w:t>
            </w:r>
            <w:r w:rsidRPr="002047C3">
              <w:rPr>
                <w:bCs/>
                <w:snapToGrid w:val="0"/>
                <w:sz w:val="16"/>
                <w:lang w:val="en-AU"/>
              </w:rPr>
              <w:t>, C1-181</w:t>
            </w:r>
            <w:r w:rsidR="00EC7DE7">
              <w:rPr>
                <w:bCs/>
                <w:snapToGrid w:val="0"/>
                <w:sz w:val="16"/>
                <w:lang w:val="en-AU"/>
              </w:rPr>
              <w:t>613</w:t>
            </w:r>
            <w:r w:rsidRPr="002047C3">
              <w:rPr>
                <w:bCs/>
                <w:snapToGrid w:val="0"/>
                <w:sz w:val="16"/>
                <w:lang w:val="en-AU"/>
              </w:rPr>
              <w:t>, C1-181</w:t>
            </w:r>
            <w:r w:rsidR="00EC7DE7">
              <w:rPr>
                <w:bCs/>
                <w:snapToGrid w:val="0"/>
                <w:sz w:val="16"/>
                <w:lang w:val="en-AU"/>
              </w:rPr>
              <w:t>615</w:t>
            </w:r>
            <w:r w:rsidRPr="002047C3">
              <w:rPr>
                <w:bCs/>
                <w:snapToGrid w:val="0"/>
                <w:sz w:val="16"/>
                <w:lang w:val="en-AU"/>
              </w:rPr>
              <w:t>, C1-181</w:t>
            </w:r>
            <w:r w:rsidR="00EC7DE7">
              <w:rPr>
                <w:bCs/>
                <w:snapToGrid w:val="0"/>
                <w:sz w:val="16"/>
                <w:lang w:val="en-AU"/>
              </w:rPr>
              <w:t>680</w:t>
            </w:r>
            <w:r w:rsidRPr="002047C3">
              <w:rPr>
                <w:bCs/>
                <w:snapToGrid w:val="0"/>
                <w:sz w:val="16"/>
                <w:lang w:val="en-AU"/>
              </w:rPr>
              <w:t>, C1-181</w:t>
            </w:r>
            <w:r w:rsidR="00EC7DE7">
              <w:rPr>
                <w:bCs/>
                <w:snapToGrid w:val="0"/>
                <w:sz w:val="16"/>
                <w:lang w:val="en-AU"/>
              </w:rPr>
              <w:t>750</w:t>
            </w:r>
            <w:r w:rsidRPr="002047C3">
              <w:rPr>
                <w:bCs/>
                <w:snapToGrid w:val="0"/>
                <w:sz w:val="16"/>
                <w:lang w:val="en-AU"/>
              </w:rPr>
              <w:t>, C1-181</w:t>
            </w:r>
            <w:r w:rsidR="00EC7DE7">
              <w:rPr>
                <w:bCs/>
                <w:snapToGrid w:val="0"/>
                <w:sz w:val="16"/>
                <w:lang w:val="en-AU"/>
              </w:rPr>
              <w:t>618</w:t>
            </w:r>
            <w:r w:rsidRPr="002047C3">
              <w:rPr>
                <w:bCs/>
                <w:snapToGrid w:val="0"/>
                <w:sz w:val="16"/>
                <w:lang w:val="en-AU"/>
              </w:rPr>
              <w:t>, C1-181</w:t>
            </w:r>
            <w:r w:rsidR="00EC7DE7">
              <w:rPr>
                <w:bCs/>
                <w:snapToGrid w:val="0"/>
                <w:sz w:val="16"/>
                <w:lang w:val="en-AU"/>
              </w:rPr>
              <w:t>619</w:t>
            </w:r>
            <w:r w:rsidRPr="002047C3">
              <w:rPr>
                <w:bCs/>
                <w:snapToGrid w:val="0"/>
                <w:sz w:val="16"/>
                <w:lang w:val="en-AU"/>
              </w:rPr>
              <w:t>, C1-181</w:t>
            </w:r>
            <w:r w:rsidR="00EC7DE7">
              <w:rPr>
                <w:bCs/>
                <w:snapToGrid w:val="0"/>
                <w:sz w:val="16"/>
                <w:lang w:val="en-AU"/>
              </w:rPr>
              <w:t>779</w:t>
            </w:r>
            <w:r w:rsidRPr="002047C3">
              <w:rPr>
                <w:bCs/>
                <w:snapToGrid w:val="0"/>
                <w:sz w:val="16"/>
                <w:lang w:val="en-AU"/>
              </w:rPr>
              <w:t>, C1-181</w:t>
            </w:r>
            <w:r w:rsidR="00EC7DE7">
              <w:rPr>
                <w:bCs/>
                <w:snapToGrid w:val="0"/>
                <w:sz w:val="16"/>
                <w:lang w:val="en-AU"/>
              </w:rPr>
              <w:t>360</w:t>
            </w:r>
            <w:r w:rsidRPr="002047C3">
              <w:rPr>
                <w:bCs/>
                <w:snapToGrid w:val="0"/>
                <w:sz w:val="16"/>
                <w:lang w:val="en-AU"/>
              </w:rPr>
              <w:t>, C1-181</w:t>
            </w:r>
            <w:r w:rsidR="00EC7DE7">
              <w:rPr>
                <w:bCs/>
                <w:snapToGrid w:val="0"/>
                <w:sz w:val="16"/>
                <w:lang w:val="en-AU"/>
              </w:rPr>
              <w:t>636</w:t>
            </w:r>
            <w:r w:rsidRPr="002047C3">
              <w:rPr>
                <w:bCs/>
                <w:snapToGrid w:val="0"/>
                <w:sz w:val="16"/>
                <w:lang w:val="en-AU"/>
              </w:rPr>
              <w:t>, C1-181</w:t>
            </w:r>
            <w:r w:rsidR="00EC7DE7">
              <w:rPr>
                <w:bCs/>
                <w:snapToGrid w:val="0"/>
                <w:sz w:val="16"/>
                <w:lang w:val="en-AU"/>
              </w:rPr>
              <w:t>640</w:t>
            </w:r>
            <w:r w:rsidRPr="002047C3">
              <w:rPr>
                <w:bCs/>
                <w:snapToGrid w:val="0"/>
                <w:sz w:val="16"/>
                <w:lang w:val="en-AU"/>
              </w:rPr>
              <w:t>, C1-181</w:t>
            </w:r>
            <w:r w:rsidR="00EC7DE7">
              <w:rPr>
                <w:bCs/>
                <w:snapToGrid w:val="0"/>
                <w:sz w:val="16"/>
                <w:lang w:val="en-AU"/>
              </w:rPr>
              <w:t>643</w:t>
            </w:r>
            <w:r w:rsidRPr="002047C3">
              <w:rPr>
                <w:bCs/>
                <w:snapToGrid w:val="0"/>
                <w:sz w:val="16"/>
                <w:lang w:val="en-AU"/>
              </w:rPr>
              <w:t>, C1-181</w:t>
            </w:r>
            <w:r w:rsidR="00EC7DE7">
              <w:rPr>
                <w:bCs/>
                <w:snapToGrid w:val="0"/>
                <w:sz w:val="16"/>
                <w:lang w:val="en-AU"/>
              </w:rPr>
              <w:t>729</w:t>
            </w:r>
            <w:r w:rsidRPr="002047C3">
              <w:rPr>
                <w:bCs/>
                <w:snapToGrid w:val="0"/>
                <w:sz w:val="16"/>
                <w:lang w:val="en-AU"/>
              </w:rPr>
              <w:t>, C1-181</w:t>
            </w:r>
            <w:r w:rsidR="00EC7DE7">
              <w:rPr>
                <w:bCs/>
                <w:snapToGrid w:val="0"/>
                <w:sz w:val="16"/>
                <w:lang w:val="en-AU"/>
              </w:rPr>
              <w:t>730</w:t>
            </w:r>
            <w:r w:rsidRPr="002047C3">
              <w:rPr>
                <w:bCs/>
                <w:snapToGrid w:val="0"/>
                <w:sz w:val="16"/>
                <w:lang w:val="en-AU"/>
              </w:rPr>
              <w:t>, C1-181</w:t>
            </w:r>
            <w:r w:rsidR="00EC7DE7">
              <w:rPr>
                <w:bCs/>
                <w:snapToGrid w:val="0"/>
                <w:sz w:val="16"/>
                <w:lang w:val="en-AU"/>
              </w:rPr>
              <w:t>731</w:t>
            </w:r>
            <w:r w:rsidRPr="002047C3">
              <w:rPr>
                <w:bCs/>
                <w:snapToGrid w:val="0"/>
                <w:sz w:val="16"/>
                <w:lang w:val="en-AU"/>
              </w:rPr>
              <w:t>, C1-181</w:t>
            </w:r>
            <w:r w:rsidR="00EC7DE7">
              <w:rPr>
                <w:bCs/>
                <w:snapToGrid w:val="0"/>
                <w:sz w:val="16"/>
                <w:lang w:val="en-AU"/>
              </w:rPr>
              <w:t>732</w:t>
            </w:r>
          </w:p>
          <w:p w:rsidR="002047C3" w:rsidRDefault="002047C3" w:rsidP="008B762D">
            <w:pPr>
              <w:pStyle w:val="TAL"/>
              <w:rPr>
                <w:bCs/>
                <w:snapToGrid w:val="0"/>
                <w:sz w:val="16"/>
                <w:lang w:val="en-AU"/>
              </w:rPr>
            </w:pPr>
            <w:r>
              <w:rPr>
                <w:bCs/>
                <w:snapToGrid w:val="0"/>
                <w:sz w:val="16"/>
                <w:lang w:val="en-AU"/>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AL"/>
              <w:rPr>
                <w:bCs/>
                <w:snapToGrid w:val="0"/>
                <w:sz w:val="16"/>
                <w:lang w:val="en-AU"/>
              </w:rPr>
            </w:pPr>
            <w:r>
              <w:rPr>
                <w:bCs/>
                <w:snapToGrid w:val="0"/>
                <w:sz w:val="16"/>
                <w:lang w:val="en-AU"/>
              </w:rPr>
              <w:t>0.4</w:t>
            </w:r>
            <w:r w:rsidRPr="007C46DC">
              <w:rPr>
                <w:bCs/>
                <w:snapToGrid w:val="0"/>
                <w:sz w:val="16"/>
                <w:lang w:val="en-AU"/>
              </w:rPr>
              <w:t>.0</w:t>
            </w:r>
          </w:p>
        </w:tc>
      </w:tr>
      <w:tr w:rsidR="00B30E12" w:rsidRPr="006B0D02" w:rsidTr="00901C66">
        <w:tc>
          <w:tcPr>
            <w:tcW w:w="800"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AC"/>
              <w:rPr>
                <w:sz w:val="16"/>
              </w:rPr>
            </w:pPr>
            <w:r>
              <w:rPr>
                <w:sz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AC"/>
              <w:rPr>
                <w:sz w:val="16"/>
              </w:rPr>
            </w:pPr>
            <w:r>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B30E12" w:rsidRPr="00CB6016" w:rsidRDefault="00B30E12" w:rsidP="008B762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0E12" w:rsidRPr="00CB6016" w:rsidRDefault="00B30E12" w:rsidP="008B762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F5805" w:rsidRDefault="00E70AE7" w:rsidP="00B30E12">
            <w:pPr>
              <w:pStyle w:val="TAL"/>
              <w:rPr>
                <w:bCs/>
                <w:snapToGrid w:val="0"/>
                <w:sz w:val="16"/>
                <w:lang w:val="en-AU"/>
              </w:rPr>
            </w:pPr>
            <w:r>
              <w:rPr>
                <w:bCs/>
                <w:snapToGrid w:val="0"/>
                <w:sz w:val="16"/>
                <w:lang w:val="en-AU"/>
              </w:rPr>
              <w:t>Re-i</w:t>
            </w:r>
            <w:r w:rsidR="008F5805">
              <w:rPr>
                <w:bCs/>
                <w:snapToGrid w:val="0"/>
                <w:sz w:val="16"/>
                <w:lang w:val="en-AU"/>
              </w:rPr>
              <w:t>mplementation of C1-1811</w:t>
            </w:r>
            <w:r>
              <w:rPr>
                <w:bCs/>
                <w:snapToGrid w:val="0"/>
                <w:sz w:val="16"/>
                <w:lang w:val="en-AU"/>
              </w:rPr>
              <w:t>68 and C1-181307</w:t>
            </w:r>
            <w:r w:rsidR="008F5805">
              <w:rPr>
                <w:bCs/>
                <w:snapToGrid w:val="0"/>
                <w:sz w:val="16"/>
                <w:lang w:val="en-AU"/>
              </w:rPr>
              <w:t>.</w:t>
            </w:r>
          </w:p>
          <w:p w:rsidR="002A3360" w:rsidRDefault="002A3360" w:rsidP="00B30E12">
            <w:pPr>
              <w:pStyle w:val="TAL"/>
              <w:rPr>
                <w:bCs/>
                <w:snapToGrid w:val="0"/>
                <w:sz w:val="16"/>
                <w:lang w:val="en-AU"/>
              </w:rPr>
            </w:pPr>
            <w:r>
              <w:rPr>
                <w:bCs/>
                <w:snapToGrid w:val="0"/>
                <w:sz w:val="16"/>
                <w:lang w:val="en-AU"/>
              </w:rPr>
              <w:t>Re-implementation of C1-181656 and C1-181606 so that C1-181656 is implemented first.</w:t>
            </w:r>
          </w:p>
          <w:p w:rsidR="008E3B5B" w:rsidRDefault="008E3B5B" w:rsidP="008E3B5B">
            <w:pPr>
              <w:pStyle w:val="TAL"/>
              <w:rPr>
                <w:bCs/>
                <w:snapToGrid w:val="0"/>
                <w:sz w:val="16"/>
                <w:lang w:val="en-AU"/>
              </w:rPr>
            </w:pPr>
            <w:r>
              <w:rPr>
                <w:bCs/>
                <w:snapToGrid w:val="0"/>
                <w:sz w:val="16"/>
                <w:lang w:val="en-AU"/>
              </w:rPr>
              <w:t>Reverting to the old title.</w:t>
            </w:r>
          </w:p>
          <w:p w:rsidR="00B30E12" w:rsidRDefault="00B30E12" w:rsidP="00B30E12">
            <w:pPr>
              <w:pStyle w:val="TAL"/>
              <w:rPr>
                <w:bCs/>
                <w:snapToGrid w:val="0"/>
                <w:sz w:val="16"/>
                <w:lang w:val="en-AU"/>
              </w:rPr>
            </w:pPr>
            <w:r>
              <w:rPr>
                <w:bCs/>
                <w:snapToGrid w:val="0"/>
                <w:sz w:val="16"/>
                <w:lang w:val="en-AU"/>
              </w:rPr>
              <w:t>Editorial corrections</w:t>
            </w:r>
            <w:r w:rsidR="000D3495">
              <w:rPr>
                <w:bCs/>
                <w:snapToGrid w:val="0"/>
                <w:sz w:val="16"/>
                <w:lang w:val="en-AU"/>
              </w:rPr>
              <w:t xml:space="preserve"> of some of the implemented p-CRs as well as </w:t>
            </w:r>
            <w:r w:rsidR="001F502D">
              <w:rPr>
                <w:bCs/>
                <w:snapToGrid w:val="0"/>
                <w:sz w:val="16"/>
                <w:lang w:val="en-AU"/>
              </w:rPr>
              <w:t xml:space="preserve">adding </w:t>
            </w:r>
            <w:r w:rsidR="000D3495">
              <w:rPr>
                <w:bCs/>
                <w:snapToGrid w:val="0"/>
                <w:sz w:val="16"/>
                <w:lang w:val="en-AU"/>
              </w:rPr>
              <w:t>some missing parts</w:t>
            </w:r>
            <w:r>
              <w:rPr>
                <w:bCs/>
                <w:snapToGrid w:val="0"/>
                <w:sz w:val="16"/>
                <w:lang w:val="en-AU"/>
              </w:rPr>
              <w:t>.</w:t>
            </w:r>
          </w:p>
          <w:p w:rsidR="00B30E12" w:rsidRPr="007C46DC" w:rsidRDefault="00B30E12" w:rsidP="00B30E12">
            <w:pPr>
              <w:pStyle w:val="TAL"/>
              <w:rPr>
                <w:bCs/>
                <w:snapToGrid w:val="0"/>
                <w:sz w:val="16"/>
                <w:lang w:val="en-AU"/>
              </w:rPr>
            </w:pPr>
            <w:r>
              <w:rPr>
                <w:bCs/>
                <w:snapToGrid w:val="0"/>
                <w:sz w:val="16"/>
                <w:lang w:val="en-AU"/>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AL"/>
              <w:rPr>
                <w:bCs/>
                <w:snapToGrid w:val="0"/>
                <w:sz w:val="16"/>
                <w:lang w:val="en-AU"/>
              </w:rPr>
            </w:pPr>
            <w:r>
              <w:rPr>
                <w:bCs/>
                <w:snapToGrid w:val="0"/>
                <w:sz w:val="16"/>
                <w:lang w:val="en-AU"/>
              </w:rPr>
              <w:t>0.4.1</w:t>
            </w:r>
          </w:p>
        </w:tc>
      </w:tr>
      <w:tr w:rsidR="00FE557D" w:rsidRPr="006B0D02" w:rsidTr="00901C66">
        <w:tc>
          <w:tcPr>
            <w:tcW w:w="800" w:type="dxa"/>
            <w:tcBorders>
              <w:top w:val="single" w:sz="6" w:space="0" w:color="auto"/>
              <w:left w:val="single" w:sz="6" w:space="0" w:color="auto"/>
              <w:bottom w:val="single" w:sz="6" w:space="0" w:color="auto"/>
              <w:right w:val="single" w:sz="6" w:space="0" w:color="auto"/>
            </w:tcBorders>
            <w:shd w:val="solid" w:color="FFFFFF" w:fill="auto"/>
          </w:tcPr>
          <w:p w:rsidR="00FE557D" w:rsidRDefault="00FE557D" w:rsidP="008B762D">
            <w:pPr>
              <w:pStyle w:val="TAC"/>
              <w:rPr>
                <w:sz w:val="16"/>
              </w:rPr>
            </w:pPr>
            <w:r>
              <w:rPr>
                <w:sz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E557D" w:rsidRDefault="00BB130A" w:rsidP="00873D8F">
            <w:pPr>
              <w:pStyle w:val="TAC"/>
              <w:rPr>
                <w:sz w:val="16"/>
              </w:rPr>
            </w:pPr>
            <w:r>
              <w:rPr>
                <w:sz w:val="16"/>
              </w:rPr>
              <w:t>CT</w:t>
            </w:r>
            <w:r w:rsidR="00873D8F">
              <w:rPr>
                <w:sz w:val="16"/>
              </w:rPr>
              <w:t>#</w:t>
            </w:r>
            <w:r>
              <w:rPr>
                <w:sz w:val="16"/>
              </w:rPr>
              <w:t>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E557D" w:rsidRPr="00CB6016" w:rsidRDefault="00FE557D" w:rsidP="00BB130A">
            <w:pPr>
              <w:pStyle w:val="TAC"/>
              <w:rPr>
                <w:sz w:val="16"/>
              </w:rPr>
            </w:pPr>
            <w:r>
              <w:rPr>
                <w:sz w:val="16"/>
              </w:rPr>
              <w:t>CP-180</w:t>
            </w:r>
            <w:r w:rsidR="00BB130A">
              <w:rPr>
                <w:sz w:val="16"/>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557D" w:rsidRPr="00CB6016" w:rsidRDefault="00FE557D" w:rsidP="008B762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557D" w:rsidRDefault="00FE557D" w:rsidP="008B762D">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557D" w:rsidRDefault="00FE557D" w:rsidP="008B762D">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E557D" w:rsidRPr="00621D46" w:rsidRDefault="00FE557D" w:rsidP="007A176E">
            <w:pPr>
              <w:pStyle w:val="TAL"/>
              <w:rPr>
                <w:snapToGrid w:val="0"/>
                <w:sz w:val="16"/>
                <w:lang w:val="en-AU"/>
              </w:rPr>
            </w:pPr>
            <w:r w:rsidRPr="00621D46">
              <w:rPr>
                <w:snapToGrid w:val="0"/>
                <w:sz w:val="16"/>
                <w:lang w:val="en-AU"/>
              </w:rPr>
              <w:t>Version 1.0.0 created for presentation to TSG CT#79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557D" w:rsidRDefault="00FE557D" w:rsidP="008B762D">
            <w:pPr>
              <w:pStyle w:val="TAL"/>
              <w:rPr>
                <w:bCs/>
                <w:snapToGrid w:val="0"/>
                <w:sz w:val="16"/>
                <w:lang w:val="en-AU"/>
              </w:rPr>
            </w:pPr>
            <w:r>
              <w:rPr>
                <w:bCs/>
                <w:snapToGrid w:val="0"/>
                <w:sz w:val="16"/>
                <w:lang w:val="en-AU"/>
              </w:rPr>
              <w:t>1.0.0</w:t>
            </w:r>
          </w:p>
        </w:tc>
      </w:tr>
      <w:tr w:rsidR="00256398" w:rsidRPr="006B0D02" w:rsidTr="00901C66">
        <w:tc>
          <w:tcPr>
            <w:tcW w:w="800" w:type="dxa"/>
            <w:tcBorders>
              <w:top w:val="single" w:sz="6" w:space="0" w:color="auto"/>
              <w:left w:val="single" w:sz="6" w:space="0" w:color="auto"/>
              <w:bottom w:val="single" w:sz="6" w:space="0" w:color="auto"/>
              <w:right w:val="single" w:sz="6" w:space="0" w:color="auto"/>
            </w:tcBorders>
            <w:shd w:val="solid" w:color="FFFFFF" w:fill="auto"/>
          </w:tcPr>
          <w:p w:rsidR="00256398" w:rsidRDefault="00256398" w:rsidP="00256398">
            <w:pPr>
              <w:pStyle w:val="TAC"/>
              <w:rPr>
                <w:sz w:val="16"/>
              </w:rPr>
            </w:pPr>
            <w:r>
              <w:rPr>
                <w:sz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56398" w:rsidRDefault="00256398" w:rsidP="00256398">
            <w:pPr>
              <w:pStyle w:val="TAC"/>
              <w:rPr>
                <w:sz w:val="16"/>
              </w:rPr>
            </w:pPr>
            <w:r>
              <w:rPr>
                <w:sz w:val="16"/>
              </w:rPr>
              <w:t>CT1#110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56398" w:rsidRDefault="00256398" w:rsidP="00256398">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6398" w:rsidRPr="00CB6016" w:rsidRDefault="00256398" w:rsidP="0025639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6398" w:rsidRDefault="00256398" w:rsidP="00256398">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6398" w:rsidRDefault="00256398" w:rsidP="00256398">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56398" w:rsidRPr="002047C3" w:rsidRDefault="00256398" w:rsidP="00256398">
            <w:pPr>
              <w:pStyle w:val="TAL"/>
              <w:rPr>
                <w:bCs/>
                <w:snapToGrid w:val="0"/>
                <w:sz w:val="16"/>
                <w:lang w:val="en-AU"/>
              </w:rPr>
            </w:pPr>
            <w:r w:rsidRPr="007C46DC">
              <w:rPr>
                <w:bCs/>
                <w:snapToGrid w:val="0"/>
                <w:sz w:val="16"/>
                <w:lang w:val="en-AU"/>
              </w:rPr>
              <w:t>Implementing the following p-CRs agreed by CT1:</w:t>
            </w:r>
            <w:r w:rsidRPr="007C46DC">
              <w:rPr>
                <w:bCs/>
                <w:snapToGrid w:val="0"/>
                <w:sz w:val="16"/>
                <w:lang w:val="en-AU"/>
              </w:rPr>
              <w:br/>
            </w:r>
            <w:r w:rsidRPr="002047C3">
              <w:rPr>
                <w:bCs/>
                <w:snapToGrid w:val="0"/>
                <w:sz w:val="16"/>
                <w:lang w:val="en-AU"/>
              </w:rPr>
              <w:t>C1-18</w:t>
            </w:r>
            <w:r w:rsidR="00725DEE">
              <w:rPr>
                <w:bCs/>
                <w:snapToGrid w:val="0"/>
                <w:sz w:val="16"/>
                <w:lang w:val="en-AU"/>
              </w:rPr>
              <w:t>2219</w:t>
            </w:r>
            <w:r w:rsidRPr="002047C3">
              <w:rPr>
                <w:bCs/>
                <w:snapToGrid w:val="0"/>
                <w:sz w:val="16"/>
                <w:lang w:val="en-AU"/>
              </w:rPr>
              <w:t>, C1-18</w:t>
            </w:r>
            <w:r w:rsidR="00725DEE">
              <w:rPr>
                <w:bCs/>
                <w:snapToGrid w:val="0"/>
                <w:sz w:val="16"/>
                <w:lang w:val="en-AU"/>
              </w:rPr>
              <w:t>2493</w:t>
            </w:r>
            <w:r w:rsidRPr="002047C3">
              <w:rPr>
                <w:bCs/>
                <w:snapToGrid w:val="0"/>
                <w:sz w:val="16"/>
                <w:lang w:val="en-AU"/>
              </w:rPr>
              <w:t>, C1-18</w:t>
            </w:r>
            <w:r w:rsidR="00725DEE">
              <w:rPr>
                <w:bCs/>
                <w:snapToGrid w:val="0"/>
                <w:sz w:val="16"/>
                <w:lang w:val="en-AU"/>
              </w:rPr>
              <w:t>2496</w:t>
            </w:r>
            <w:r w:rsidRPr="002047C3">
              <w:rPr>
                <w:bCs/>
                <w:snapToGrid w:val="0"/>
                <w:sz w:val="16"/>
                <w:lang w:val="en-AU"/>
              </w:rPr>
              <w:t>, C1-18</w:t>
            </w:r>
            <w:r w:rsidR="00725DEE">
              <w:rPr>
                <w:bCs/>
                <w:snapToGrid w:val="0"/>
                <w:sz w:val="16"/>
                <w:lang w:val="en-AU"/>
              </w:rPr>
              <w:t>2202</w:t>
            </w:r>
            <w:r w:rsidRPr="002047C3">
              <w:rPr>
                <w:bCs/>
                <w:snapToGrid w:val="0"/>
                <w:sz w:val="16"/>
                <w:lang w:val="en-AU"/>
              </w:rPr>
              <w:t>, C1-18</w:t>
            </w:r>
            <w:r w:rsidR="00725DEE">
              <w:rPr>
                <w:bCs/>
                <w:snapToGrid w:val="0"/>
                <w:sz w:val="16"/>
                <w:lang w:val="en-AU"/>
              </w:rPr>
              <w:t>2497</w:t>
            </w:r>
            <w:r w:rsidRPr="002047C3">
              <w:rPr>
                <w:bCs/>
                <w:snapToGrid w:val="0"/>
                <w:sz w:val="16"/>
                <w:lang w:val="en-AU"/>
              </w:rPr>
              <w:t>, C1-18</w:t>
            </w:r>
            <w:r w:rsidR="00725DEE">
              <w:rPr>
                <w:bCs/>
                <w:snapToGrid w:val="0"/>
                <w:sz w:val="16"/>
                <w:lang w:val="en-AU"/>
              </w:rPr>
              <w:t>2053</w:t>
            </w:r>
            <w:r>
              <w:rPr>
                <w:bCs/>
                <w:snapToGrid w:val="0"/>
                <w:sz w:val="16"/>
                <w:lang w:val="en-AU"/>
              </w:rPr>
              <w:t>, C1-18</w:t>
            </w:r>
            <w:r w:rsidR="00725DEE">
              <w:rPr>
                <w:bCs/>
                <w:snapToGrid w:val="0"/>
                <w:sz w:val="16"/>
                <w:lang w:val="en-AU"/>
              </w:rPr>
              <w:t>2311</w:t>
            </w:r>
            <w:r w:rsidRPr="002047C3">
              <w:rPr>
                <w:bCs/>
                <w:snapToGrid w:val="0"/>
                <w:sz w:val="16"/>
                <w:lang w:val="en-AU"/>
              </w:rPr>
              <w:t>, C1-18</w:t>
            </w:r>
            <w:r w:rsidR="00725DEE">
              <w:rPr>
                <w:bCs/>
                <w:snapToGrid w:val="0"/>
                <w:sz w:val="16"/>
                <w:lang w:val="en-AU"/>
              </w:rPr>
              <w:t>2019</w:t>
            </w:r>
            <w:r w:rsidRPr="002047C3">
              <w:rPr>
                <w:bCs/>
                <w:snapToGrid w:val="0"/>
                <w:sz w:val="16"/>
                <w:lang w:val="en-AU"/>
              </w:rPr>
              <w:t>, C1-18</w:t>
            </w:r>
            <w:r w:rsidR="00725DEE">
              <w:rPr>
                <w:bCs/>
                <w:snapToGrid w:val="0"/>
                <w:sz w:val="16"/>
                <w:lang w:val="en-AU"/>
              </w:rPr>
              <w:t>2359</w:t>
            </w:r>
            <w:r w:rsidRPr="002047C3">
              <w:rPr>
                <w:bCs/>
                <w:snapToGrid w:val="0"/>
                <w:sz w:val="16"/>
                <w:lang w:val="en-AU"/>
              </w:rPr>
              <w:t>, C1-18</w:t>
            </w:r>
            <w:r w:rsidR="00725DEE">
              <w:rPr>
                <w:bCs/>
                <w:snapToGrid w:val="0"/>
                <w:sz w:val="16"/>
                <w:lang w:val="en-AU"/>
              </w:rPr>
              <w:t>2360</w:t>
            </w:r>
            <w:r w:rsidRPr="002047C3">
              <w:rPr>
                <w:bCs/>
                <w:snapToGrid w:val="0"/>
                <w:sz w:val="16"/>
                <w:lang w:val="en-AU"/>
              </w:rPr>
              <w:t>, C1-18</w:t>
            </w:r>
            <w:r w:rsidR="00725DEE">
              <w:rPr>
                <w:bCs/>
                <w:snapToGrid w:val="0"/>
                <w:sz w:val="16"/>
                <w:lang w:val="en-AU"/>
              </w:rPr>
              <w:t>2361</w:t>
            </w:r>
            <w:r w:rsidRPr="002047C3">
              <w:rPr>
                <w:bCs/>
                <w:snapToGrid w:val="0"/>
                <w:sz w:val="16"/>
                <w:lang w:val="en-AU"/>
              </w:rPr>
              <w:t>, C1-18</w:t>
            </w:r>
            <w:r w:rsidR="00725DEE">
              <w:rPr>
                <w:bCs/>
                <w:snapToGrid w:val="0"/>
                <w:sz w:val="16"/>
                <w:lang w:val="en-AU"/>
              </w:rPr>
              <w:t>2358</w:t>
            </w:r>
            <w:r w:rsidRPr="002047C3">
              <w:rPr>
                <w:bCs/>
                <w:snapToGrid w:val="0"/>
                <w:sz w:val="16"/>
                <w:lang w:val="en-AU"/>
              </w:rPr>
              <w:t>, C1-18</w:t>
            </w:r>
            <w:r w:rsidR="00725DEE">
              <w:rPr>
                <w:bCs/>
                <w:snapToGrid w:val="0"/>
                <w:sz w:val="16"/>
                <w:lang w:val="en-AU"/>
              </w:rPr>
              <w:t>2305</w:t>
            </w:r>
            <w:r w:rsidRPr="002047C3">
              <w:rPr>
                <w:bCs/>
                <w:snapToGrid w:val="0"/>
                <w:sz w:val="16"/>
                <w:lang w:val="en-AU"/>
              </w:rPr>
              <w:t>, C1-18</w:t>
            </w:r>
            <w:r w:rsidR="00725DEE">
              <w:rPr>
                <w:bCs/>
                <w:snapToGrid w:val="0"/>
                <w:sz w:val="16"/>
                <w:lang w:val="en-AU"/>
              </w:rPr>
              <w:t>2306</w:t>
            </w:r>
            <w:r w:rsidRPr="002047C3">
              <w:rPr>
                <w:bCs/>
                <w:snapToGrid w:val="0"/>
                <w:sz w:val="16"/>
                <w:lang w:val="en-AU"/>
              </w:rPr>
              <w:t>, C1-18</w:t>
            </w:r>
            <w:r w:rsidR="00725DEE">
              <w:rPr>
                <w:bCs/>
                <w:snapToGrid w:val="0"/>
                <w:sz w:val="16"/>
                <w:lang w:val="en-AU"/>
              </w:rPr>
              <w:t>2354</w:t>
            </w:r>
            <w:r w:rsidRPr="002047C3">
              <w:rPr>
                <w:bCs/>
                <w:snapToGrid w:val="0"/>
                <w:sz w:val="16"/>
                <w:lang w:val="en-AU"/>
              </w:rPr>
              <w:t>, C1-18</w:t>
            </w:r>
            <w:r w:rsidR="00725DEE">
              <w:rPr>
                <w:bCs/>
                <w:snapToGrid w:val="0"/>
                <w:sz w:val="16"/>
                <w:lang w:val="en-AU"/>
              </w:rPr>
              <w:t>2117</w:t>
            </w:r>
            <w:r w:rsidRPr="002047C3">
              <w:rPr>
                <w:bCs/>
                <w:snapToGrid w:val="0"/>
                <w:sz w:val="16"/>
                <w:lang w:val="en-AU"/>
              </w:rPr>
              <w:t>, C1-18</w:t>
            </w:r>
            <w:r w:rsidR="00725DEE">
              <w:rPr>
                <w:bCs/>
                <w:snapToGrid w:val="0"/>
                <w:sz w:val="16"/>
                <w:lang w:val="en-AU"/>
              </w:rPr>
              <w:t>2182</w:t>
            </w:r>
            <w:r>
              <w:rPr>
                <w:bCs/>
                <w:snapToGrid w:val="0"/>
                <w:sz w:val="16"/>
                <w:lang w:val="en-AU"/>
              </w:rPr>
              <w:t>, C1-18</w:t>
            </w:r>
            <w:r w:rsidR="00A14724">
              <w:rPr>
                <w:bCs/>
                <w:snapToGrid w:val="0"/>
                <w:sz w:val="16"/>
                <w:lang w:val="en-AU"/>
              </w:rPr>
              <w:t>2455</w:t>
            </w:r>
            <w:r w:rsidRPr="002047C3">
              <w:rPr>
                <w:bCs/>
                <w:snapToGrid w:val="0"/>
                <w:sz w:val="16"/>
                <w:lang w:val="en-AU"/>
              </w:rPr>
              <w:t>, C1-18</w:t>
            </w:r>
            <w:r w:rsidR="00A14724">
              <w:rPr>
                <w:bCs/>
                <w:snapToGrid w:val="0"/>
                <w:sz w:val="16"/>
                <w:lang w:val="en-AU"/>
              </w:rPr>
              <w:t>2459</w:t>
            </w:r>
            <w:r w:rsidRPr="002047C3">
              <w:rPr>
                <w:bCs/>
                <w:snapToGrid w:val="0"/>
                <w:sz w:val="16"/>
                <w:lang w:val="en-AU"/>
              </w:rPr>
              <w:t>, C1-18</w:t>
            </w:r>
            <w:r w:rsidR="00A14724">
              <w:rPr>
                <w:bCs/>
                <w:snapToGrid w:val="0"/>
                <w:sz w:val="16"/>
                <w:lang w:val="en-AU"/>
              </w:rPr>
              <w:t>2491</w:t>
            </w:r>
            <w:r w:rsidRPr="002047C3">
              <w:rPr>
                <w:bCs/>
                <w:snapToGrid w:val="0"/>
                <w:sz w:val="16"/>
                <w:lang w:val="en-AU"/>
              </w:rPr>
              <w:t>, C1-18</w:t>
            </w:r>
            <w:r w:rsidR="00A14724">
              <w:rPr>
                <w:bCs/>
                <w:snapToGrid w:val="0"/>
                <w:sz w:val="16"/>
                <w:lang w:val="en-AU"/>
              </w:rPr>
              <w:t>2600</w:t>
            </w:r>
            <w:r w:rsidRPr="002047C3">
              <w:rPr>
                <w:bCs/>
                <w:snapToGrid w:val="0"/>
                <w:sz w:val="16"/>
                <w:lang w:val="en-AU"/>
              </w:rPr>
              <w:t>, C1-18</w:t>
            </w:r>
            <w:r w:rsidR="00A14724">
              <w:rPr>
                <w:bCs/>
                <w:snapToGrid w:val="0"/>
                <w:sz w:val="16"/>
                <w:lang w:val="en-AU"/>
              </w:rPr>
              <w:t>2601</w:t>
            </w:r>
            <w:r w:rsidRPr="002047C3">
              <w:rPr>
                <w:bCs/>
                <w:snapToGrid w:val="0"/>
                <w:sz w:val="16"/>
                <w:lang w:val="en-AU"/>
              </w:rPr>
              <w:t>, C1-18</w:t>
            </w:r>
            <w:r w:rsidR="00A14724">
              <w:rPr>
                <w:bCs/>
                <w:snapToGrid w:val="0"/>
                <w:sz w:val="16"/>
                <w:lang w:val="en-AU"/>
              </w:rPr>
              <w:t>2605</w:t>
            </w:r>
            <w:r w:rsidRPr="002047C3">
              <w:rPr>
                <w:bCs/>
                <w:snapToGrid w:val="0"/>
                <w:sz w:val="16"/>
                <w:lang w:val="en-AU"/>
              </w:rPr>
              <w:t>, C1-18</w:t>
            </w:r>
            <w:r w:rsidR="00A14724">
              <w:rPr>
                <w:bCs/>
                <w:snapToGrid w:val="0"/>
                <w:sz w:val="16"/>
                <w:lang w:val="en-AU"/>
              </w:rPr>
              <w:t>2606</w:t>
            </w:r>
            <w:r w:rsidRPr="002047C3">
              <w:rPr>
                <w:bCs/>
                <w:snapToGrid w:val="0"/>
                <w:sz w:val="16"/>
                <w:lang w:val="en-AU"/>
              </w:rPr>
              <w:t>, C1-18</w:t>
            </w:r>
            <w:r w:rsidR="00A14724">
              <w:rPr>
                <w:bCs/>
                <w:snapToGrid w:val="0"/>
                <w:sz w:val="16"/>
                <w:lang w:val="en-AU"/>
              </w:rPr>
              <w:t>2607</w:t>
            </w:r>
            <w:r w:rsidRPr="002047C3">
              <w:rPr>
                <w:bCs/>
                <w:snapToGrid w:val="0"/>
                <w:sz w:val="16"/>
                <w:lang w:val="en-AU"/>
              </w:rPr>
              <w:t>, C1-18</w:t>
            </w:r>
            <w:r w:rsidR="00A14724">
              <w:rPr>
                <w:bCs/>
                <w:snapToGrid w:val="0"/>
                <w:sz w:val="16"/>
                <w:lang w:val="en-AU"/>
              </w:rPr>
              <w:t>2608</w:t>
            </w:r>
            <w:r w:rsidRPr="002047C3">
              <w:rPr>
                <w:bCs/>
                <w:snapToGrid w:val="0"/>
                <w:sz w:val="16"/>
                <w:lang w:val="en-AU"/>
              </w:rPr>
              <w:t>, C1-18</w:t>
            </w:r>
            <w:r w:rsidR="00A14724">
              <w:rPr>
                <w:bCs/>
                <w:snapToGrid w:val="0"/>
                <w:sz w:val="16"/>
                <w:lang w:val="en-AU"/>
              </w:rPr>
              <w:t>2609</w:t>
            </w:r>
            <w:r w:rsidRPr="002047C3">
              <w:rPr>
                <w:bCs/>
                <w:snapToGrid w:val="0"/>
                <w:sz w:val="16"/>
                <w:lang w:val="en-AU"/>
              </w:rPr>
              <w:t>, C1-18</w:t>
            </w:r>
            <w:r w:rsidR="00A14724">
              <w:rPr>
                <w:bCs/>
                <w:snapToGrid w:val="0"/>
                <w:sz w:val="16"/>
                <w:lang w:val="en-AU"/>
              </w:rPr>
              <w:t>2610</w:t>
            </w:r>
            <w:r>
              <w:rPr>
                <w:bCs/>
                <w:snapToGrid w:val="0"/>
                <w:sz w:val="16"/>
                <w:lang w:val="en-AU"/>
              </w:rPr>
              <w:t>, C1-18</w:t>
            </w:r>
            <w:r w:rsidR="00A14724">
              <w:rPr>
                <w:bCs/>
                <w:snapToGrid w:val="0"/>
                <w:sz w:val="16"/>
                <w:lang w:val="en-AU"/>
              </w:rPr>
              <w:t>2614</w:t>
            </w:r>
            <w:r w:rsidRPr="002047C3">
              <w:rPr>
                <w:bCs/>
                <w:snapToGrid w:val="0"/>
                <w:sz w:val="16"/>
                <w:lang w:val="en-AU"/>
              </w:rPr>
              <w:t>, C1-18</w:t>
            </w:r>
            <w:r w:rsidR="00A14724">
              <w:rPr>
                <w:bCs/>
                <w:snapToGrid w:val="0"/>
                <w:sz w:val="16"/>
                <w:lang w:val="en-AU"/>
              </w:rPr>
              <w:t>2615</w:t>
            </w:r>
            <w:r w:rsidRPr="002047C3">
              <w:rPr>
                <w:bCs/>
                <w:snapToGrid w:val="0"/>
                <w:sz w:val="16"/>
                <w:lang w:val="en-AU"/>
              </w:rPr>
              <w:t>, C1-18</w:t>
            </w:r>
            <w:r w:rsidR="00A14724">
              <w:rPr>
                <w:bCs/>
                <w:snapToGrid w:val="0"/>
                <w:sz w:val="16"/>
                <w:lang w:val="en-AU"/>
              </w:rPr>
              <w:t>2621</w:t>
            </w:r>
            <w:r w:rsidRPr="002047C3">
              <w:rPr>
                <w:bCs/>
                <w:snapToGrid w:val="0"/>
                <w:sz w:val="16"/>
                <w:lang w:val="en-AU"/>
              </w:rPr>
              <w:t>, C1-18</w:t>
            </w:r>
            <w:r w:rsidR="00A14724">
              <w:rPr>
                <w:bCs/>
                <w:snapToGrid w:val="0"/>
                <w:sz w:val="16"/>
                <w:lang w:val="en-AU"/>
              </w:rPr>
              <w:t>2662</w:t>
            </w:r>
            <w:r w:rsidRPr="002047C3">
              <w:rPr>
                <w:bCs/>
                <w:snapToGrid w:val="0"/>
                <w:sz w:val="16"/>
                <w:lang w:val="en-AU"/>
              </w:rPr>
              <w:t>, C1-18</w:t>
            </w:r>
            <w:r w:rsidR="00A14724">
              <w:rPr>
                <w:bCs/>
                <w:snapToGrid w:val="0"/>
                <w:sz w:val="16"/>
                <w:lang w:val="en-AU"/>
              </w:rPr>
              <w:t>2664</w:t>
            </w:r>
            <w:r w:rsidRPr="002047C3">
              <w:rPr>
                <w:bCs/>
                <w:snapToGrid w:val="0"/>
                <w:sz w:val="16"/>
                <w:lang w:val="en-AU"/>
              </w:rPr>
              <w:t>, C1-18</w:t>
            </w:r>
            <w:r w:rsidR="00DC12B3">
              <w:rPr>
                <w:bCs/>
                <w:snapToGrid w:val="0"/>
                <w:sz w:val="16"/>
                <w:lang w:val="en-AU"/>
              </w:rPr>
              <w:t>2665</w:t>
            </w:r>
            <w:r w:rsidRPr="002047C3">
              <w:rPr>
                <w:bCs/>
                <w:snapToGrid w:val="0"/>
                <w:sz w:val="16"/>
                <w:lang w:val="en-AU"/>
              </w:rPr>
              <w:t>, C1-18</w:t>
            </w:r>
            <w:r w:rsidR="00DC12B3">
              <w:rPr>
                <w:bCs/>
                <w:snapToGrid w:val="0"/>
                <w:sz w:val="16"/>
                <w:lang w:val="en-AU"/>
              </w:rPr>
              <w:t>2708</w:t>
            </w:r>
            <w:r w:rsidRPr="002047C3">
              <w:rPr>
                <w:bCs/>
                <w:snapToGrid w:val="0"/>
                <w:sz w:val="16"/>
                <w:lang w:val="en-AU"/>
              </w:rPr>
              <w:t>, C1-18</w:t>
            </w:r>
            <w:r w:rsidR="00DC12B3">
              <w:rPr>
                <w:bCs/>
                <w:snapToGrid w:val="0"/>
                <w:sz w:val="16"/>
                <w:lang w:val="en-AU"/>
              </w:rPr>
              <w:t>2728</w:t>
            </w:r>
            <w:r w:rsidRPr="002047C3">
              <w:rPr>
                <w:bCs/>
                <w:snapToGrid w:val="0"/>
                <w:sz w:val="16"/>
                <w:lang w:val="en-AU"/>
              </w:rPr>
              <w:t>, C1-18</w:t>
            </w:r>
            <w:r w:rsidR="00DC12B3">
              <w:rPr>
                <w:bCs/>
                <w:snapToGrid w:val="0"/>
                <w:sz w:val="16"/>
                <w:lang w:val="en-AU"/>
              </w:rPr>
              <w:t>2730</w:t>
            </w:r>
            <w:r w:rsidRPr="002047C3">
              <w:rPr>
                <w:bCs/>
                <w:snapToGrid w:val="0"/>
                <w:sz w:val="16"/>
                <w:lang w:val="en-AU"/>
              </w:rPr>
              <w:t>, C1-18</w:t>
            </w:r>
            <w:r w:rsidR="00DC12B3">
              <w:rPr>
                <w:bCs/>
                <w:snapToGrid w:val="0"/>
                <w:sz w:val="16"/>
                <w:lang w:val="en-AU"/>
              </w:rPr>
              <w:t>2733</w:t>
            </w:r>
            <w:r w:rsidRPr="002047C3">
              <w:rPr>
                <w:bCs/>
                <w:snapToGrid w:val="0"/>
                <w:sz w:val="16"/>
                <w:lang w:val="en-AU"/>
              </w:rPr>
              <w:t>, C1-18</w:t>
            </w:r>
            <w:r w:rsidR="00DC12B3">
              <w:rPr>
                <w:bCs/>
                <w:snapToGrid w:val="0"/>
                <w:sz w:val="16"/>
                <w:lang w:val="en-AU"/>
              </w:rPr>
              <w:t>2724</w:t>
            </w:r>
            <w:r>
              <w:rPr>
                <w:bCs/>
                <w:snapToGrid w:val="0"/>
                <w:sz w:val="16"/>
                <w:lang w:val="en-AU"/>
              </w:rPr>
              <w:t>, C1-18</w:t>
            </w:r>
            <w:r w:rsidR="00DC12B3">
              <w:rPr>
                <w:bCs/>
                <w:snapToGrid w:val="0"/>
                <w:sz w:val="16"/>
                <w:lang w:val="en-AU"/>
              </w:rPr>
              <w:t>2757</w:t>
            </w:r>
            <w:r w:rsidRPr="002047C3">
              <w:rPr>
                <w:bCs/>
                <w:snapToGrid w:val="0"/>
                <w:sz w:val="16"/>
                <w:lang w:val="en-AU"/>
              </w:rPr>
              <w:t>, C1-18</w:t>
            </w:r>
            <w:r w:rsidR="00DC12B3">
              <w:rPr>
                <w:bCs/>
                <w:snapToGrid w:val="0"/>
                <w:sz w:val="16"/>
                <w:lang w:val="en-AU"/>
              </w:rPr>
              <w:t>2759</w:t>
            </w:r>
            <w:r w:rsidRPr="002047C3">
              <w:rPr>
                <w:bCs/>
                <w:snapToGrid w:val="0"/>
                <w:sz w:val="16"/>
                <w:lang w:val="en-AU"/>
              </w:rPr>
              <w:t>, C1-18</w:t>
            </w:r>
            <w:r w:rsidR="00DC12B3">
              <w:rPr>
                <w:bCs/>
                <w:snapToGrid w:val="0"/>
                <w:sz w:val="16"/>
                <w:lang w:val="en-AU"/>
              </w:rPr>
              <w:t>2760</w:t>
            </w:r>
            <w:r w:rsidRPr="002047C3">
              <w:rPr>
                <w:bCs/>
                <w:snapToGrid w:val="0"/>
                <w:sz w:val="16"/>
                <w:lang w:val="en-AU"/>
              </w:rPr>
              <w:t>, C1-18</w:t>
            </w:r>
            <w:r w:rsidR="00DC12B3">
              <w:rPr>
                <w:bCs/>
                <w:snapToGrid w:val="0"/>
                <w:sz w:val="16"/>
                <w:lang w:val="en-AU"/>
              </w:rPr>
              <w:t>2768</w:t>
            </w:r>
            <w:r w:rsidRPr="002047C3">
              <w:rPr>
                <w:bCs/>
                <w:snapToGrid w:val="0"/>
                <w:sz w:val="16"/>
                <w:lang w:val="en-AU"/>
              </w:rPr>
              <w:t>, C1-18</w:t>
            </w:r>
            <w:r w:rsidR="00DC12B3">
              <w:rPr>
                <w:bCs/>
                <w:snapToGrid w:val="0"/>
                <w:sz w:val="16"/>
                <w:lang w:val="en-AU"/>
              </w:rPr>
              <w:t>2772</w:t>
            </w:r>
            <w:r w:rsidRPr="002047C3">
              <w:rPr>
                <w:bCs/>
                <w:snapToGrid w:val="0"/>
                <w:sz w:val="16"/>
                <w:lang w:val="en-AU"/>
              </w:rPr>
              <w:t>, C1-18</w:t>
            </w:r>
            <w:r w:rsidR="00DC12B3">
              <w:rPr>
                <w:bCs/>
                <w:snapToGrid w:val="0"/>
                <w:sz w:val="16"/>
                <w:lang w:val="en-AU"/>
              </w:rPr>
              <w:t>2775</w:t>
            </w:r>
            <w:r w:rsidRPr="002047C3">
              <w:rPr>
                <w:bCs/>
                <w:snapToGrid w:val="0"/>
                <w:sz w:val="16"/>
                <w:lang w:val="en-AU"/>
              </w:rPr>
              <w:t>, C1-18</w:t>
            </w:r>
            <w:r w:rsidR="00DC12B3">
              <w:rPr>
                <w:bCs/>
                <w:snapToGrid w:val="0"/>
                <w:sz w:val="16"/>
                <w:lang w:val="en-AU"/>
              </w:rPr>
              <w:t>2786</w:t>
            </w:r>
            <w:r w:rsidRPr="002047C3">
              <w:rPr>
                <w:bCs/>
                <w:snapToGrid w:val="0"/>
                <w:sz w:val="16"/>
                <w:lang w:val="en-AU"/>
              </w:rPr>
              <w:t>, C1-18</w:t>
            </w:r>
            <w:r w:rsidR="00F73B4A">
              <w:rPr>
                <w:bCs/>
                <w:snapToGrid w:val="0"/>
                <w:sz w:val="16"/>
                <w:lang w:val="en-AU"/>
              </w:rPr>
              <w:t>2787</w:t>
            </w:r>
            <w:r w:rsidRPr="002047C3">
              <w:rPr>
                <w:bCs/>
                <w:snapToGrid w:val="0"/>
                <w:sz w:val="16"/>
                <w:lang w:val="en-AU"/>
              </w:rPr>
              <w:t>, C1-18</w:t>
            </w:r>
            <w:r w:rsidR="00F73B4A">
              <w:rPr>
                <w:bCs/>
                <w:snapToGrid w:val="0"/>
                <w:sz w:val="16"/>
                <w:lang w:val="en-AU"/>
              </w:rPr>
              <w:t>2791</w:t>
            </w:r>
            <w:r w:rsidRPr="002047C3">
              <w:rPr>
                <w:bCs/>
                <w:snapToGrid w:val="0"/>
                <w:sz w:val="16"/>
                <w:lang w:val="en-AU"/>
              </w:rPr>
              <w:t>, C1-18</w:t>
            </w:r>
            <w:r w:rsidR="00F73B4A">
              <w:rPr>
                <w:bCs/>
                <w:snapToGrid w:val="0"/>
                <w:sz w:val="16"/>
                <w:lang w:val="en-AU"/>
              </w:rPr>
              <w:t>2831</w:t>
            </w:r>
            <w:r w:rsidRPr="002047C3">
              <w:rPr>
                <w:bCs/>
                <w:snapToGrid w:val="0"/>
                <w:sz w:val="16"/>
                <w:lang w:val="en-AU"/>
              </w:rPr>
              <w:t>, C1-18</w:t>
            </w:r>
            <w:r w:rsidR="00F73B4A">
              <w:rPr>
                <w:bCs/>
                <w:snapToGrid w:val="0"/>
                <w:sz w:val="16"/>
                <w:lang w:val="en-AU"/>
              </w:rPr>
              <w:t>2832</w:t>
            </w:r>
            <w:r>
              <w:rPr>
                <w:bCs/>
                <w:snapToGrid w:val="0"/>
                <w:sz w:val="16"/>
                <w:lang w:val="en-AU"/>
              </w:rPr>
              <w:t>, C1-18</w:t>
            </w:r>
            <w:r w:rsidR="00F73B4A">
              <w:rPr>
                <w:bCs/>
                <w:snapToGrid w:val="0"/>
                <w:sz w:val="16"/>
                <w:lang w:val="en-AU"/>
              </w:rPr>
              <w:t>2833</w:t>
            </w:r>
            <w:r w:rsidRPr="002047C3">
              <w:rPr>
                <w:bCs/>
                <w:snapToGrid w:val="0"/>
                <w:sz w:val="16"/>
                <w:lang w:val="en-AU"/>
              </w:rPr>
              <w:t>, C1-18</w:t>
            </w:r>
            <w:r w:rsidR="00F95821">
              <w:rPr>
                <w:bCs/>
                <w:snapToGrid w:val="0"/>
                <w:sz w:val="16"/>
                <w:lang w:val="en-AU"/>
              </w:rPr>
              <w:t>2834</w:t>
            </w:r>
            <w:r w:rsidRPr="002047C3">
              <w:rPr>
                <w:bCs/>
                <w:snapToGrid w:val="0"/>
                <w:sz w:val="16"/>
                <w:lang w:val="en-AU"/>
              </w:rPr>
              <w:t>, C1-18</w:t>
            </w:r>
            <w:r w:rsidR="00F95821">
              <w:rPr>
                <w:bCs/>
                <w:snapToGrid w:val="0"/>
                <w:sz w:val="16"/>
                <w:lang w:val="en-AU"/>
              </w:rPr>
              <w:t>2835</w:t>
            </w:r>
            <w:r w:rsidRPr="002047C3">
              <w:rPr>
                <w:bCs/>
                <w:snapToGrid w:val="0"/>
                <w:sz w:val="16"/>
                <w:lang w:val="en-AU"/>
              </w:rPr>
              <w:t>, C1-18</w:t>
            </w:r>
            <w:r w:rsidR="00F95821">
              <w:rPr>
                <w:bCs/>
                <w:snapToGrid w:val="0"/>
                <w:sz w:val="16"/>
                <w:lang w:val="en-AU"/>
              </w:rPr>
              <w:t>3836</w:t>
            </w:r>
            <w:r w:rsidRPr="002047C3">
              <w:rPr>
                <w:bCs/>
                <w:snapToGrid w:val="0"/>
                <w:sz w:val="16"/>
                <w:lang w:val="en-AU"/>
              </w:rPr>
              <w:t>, C1-18</w:t>
            </w:r>
            <w:r w:rsidR="00F95821">
              <w:rPr>
                <w:bCs/>
                <w:snapToGrid w:val="0"/>
                <w:sz w:val="16"/>
                <w:lang w:val="en-AU"/>
              </w:rPr>
              <w:t>2838</w:t>
            </w:r>
            <w:r w:rsidRPr="002047C3">
              <w:rPr>
                <w:bCs/>
                <w:snapToGrid w:val="0"/>
                <w:sz w:val="16"/>
                <w:lang w:val="en-AU"/>
              </w:rPr>
              <w:t>, C1-18</w:t>
            </w:r>
            <w:r w:rsidR="00F95821">
              <w:rPr>
                <w:bCs/>
                <w:snapToGrid w:val="0"/>
                <w:sz w:val="16"/>
                <w:lang w:val="en-AU"/>
              </w:rPr>
              <w:t>2840</w:t>
            </w:r>
            <w:r w:rsidRPr="002047C3">
              <w:rPr>
                <w:bCs/>
                <w:snapToGrid w:val="0"/>
                <w:sz w:val="16"/>
                <w:lang w:val="en-AU"/>
              </w:rPr>
              <w:t>, C1-18</w:t>
            </w:r>
            <w:r w:rsidR="00F95821">
              <w:rPr>
                <w:bCs/>
                <w:snapToGrid w:val="0"/>
                <w:sz w:val="16"/>
                <w:lang w:val="en-AU"/>
              </w:rPr>
              <w:t>2844</w:t>
            </w:r>
            <w:r w:rsidRPr="002047C3">
              <w:rPr>
                <w:bCs/>
                <w:snapToGrid w:val="0"/>
                <w:sz w:val="16"/>
                <w:lang w:val="en-AU"/>
              </w:rPr>
              <w:t>, C1-18</w:t>
            </w:r>
            <w:r w:rsidR="00FE5DB6">
              <w:rPr>
                <w:bCs/>
                <w:snapToGrid w:val="0"/>
                <w:sz w:val="16"/>
                <w:lang w:val="en-AU"/>
              </w:rPr>
              <w:t>2067</w:t>
            </w:r>
            <w:r w:rsidRPr="002047C3">
              <w:rPr>
                <w:bCs/>
                <w:snapToGrid w:val="0"/>
                <w:sz w:val="16"/>
                <w:lang w:val="en-AU"/>
              </w:rPr>
              <w:t>, C1-18</w:t>
            </w:r>
            <w:r w:rsidR="00FE5DB6">
              <w:rPr>
                <w:bCs/>
                <w:snapToGrid w:val="0"/>
                <w:sz w:val="16"/>
                <w:lang w:val="en-AU"/>
              </w:rPr>
              <w:t>2073</w:t>
            </w:r>
            <w:r w:rsidRPr="002047C3">
              <w:rPr>
                <w:bCs/>
                <w:snapToGrid w:val="0"/>
                <w:sz w:val="16"/>
                <w:lang w:val="en-AU"/>
              </w:rPr>
              <w:t>, C1-18</w:t>
            </w:r>
            <w:r w:rsidR="00FE5DB6">
              <w:rPr>
                <w:bCs/>
                <w:snapToGrid w:val="0"/>
                <w:sz w:val="16"/>
                <w:lang w:val="en-AU"/>
              </w:rPr>
              <w:t>2303</w:t>
            </w:r>
            <w:r w:rsidRPr="002047C3">
              <w:rPr>
                <w:bCs/>
                <w:snapToGrid w:val="0"/>
                <w:sz w:val="16"/>
                <w:lang w:val="en-AU"/>
              </w:rPr>
              <w:t>, C1-18</w:t>
            </w:r>
            <w:r w:rsidR="00FE5DB6">
              <w:rPr>
                <w:bCs/>
                <w:snapToGrid w:val="0"/>
                <w:sz w:val="16"/>
                <w:lang w:val="en-AU"/>
              </w:rPr>
              <w:t>2321</w:t>
            </w:r>
            <w:r>
              <w:rPr>
                <w:bCs/>
                <w:snapToGrid w:val="0"/>
                <w:sz w:val="16"/>
                <w:lang w:val="en-AU"/>
              </w:rPr>
              <w:t>, C1-18</w:t>
            </w:r>
            <w:r w:rsidR="00FE5DB6">
              <w:rPr>
                <w:bCs/>
                <w:snapToGrid w:val="0"/>
                <w:sz w:val="16"/>
                <w:lang w:val="en-AU"/>
              </w:rPr>
              <w:t>2352</w:t>
            </w:r>
            <w:r w:rsidRPr="002047C3">
              <w:rPr>
                <w:bCs/>
                <w:snapToGrid w:val="0"/>
                <w:sz w:val="16"/>
                <w:lang w:val="en-AU"/>
              </w:rPr>
              <w:t>, C1-18</w:t>
            </w:r>
            <w:r w:rsidR="00FE5DB6">
              <w:rPr>
                <w:bCs/>
                <w:snapToGrid w:val="0"/>
                <w:sz w:val="16"/>
                <w:lang w:val="en-AU"/>
              </w:rPr>
              <w:t>2385</w:t>
            </w:r>
            <w:r w:rsidRPr="002047C3">
              <w:rPr>
                <w:bCs/>
                <w:snapToGrid w:val="0"/>
                <w:sz w:val="16"/>
                <w:lang w:val="en-AU"/>
              </w:rPr>
              <w:t>, C1-18</w:t>
            </w:r>
            <w:r w:rsidR="00FE5DB6">
              <w:rPr>
                <w:bCs/>
                <w:snapToGrid w:val="0"/>
                <w:sz w:val="16"/>
                <w:lang w:val="en-AU"/>
              </w:rPr>
              <w:t>2645</w:t>
            </w:r>
            <w:r w:rsidRPr="002047C3">
              <w:rPr>
                <w:bCs/>
                <w:snapToGrid w:val="0"/>
                <w:sz w:val="16"/>
                <w:lang w:val="en-AU"/>
              </w:rPr>
              <w:t>, C1-18</w:t>
            </w:r>
            <w:r w:rsidR="008F01DB">
              <w:rPr>
                <w:bCs/>
                <w:snapToGrid w:val="0"/>
                <w:sz w:val="16"/>
                <w:lang w:val="en-AU"/>
              </w:rPr>
              <w:t>2646</w:t>
            </w:r>
            <w:r w:rsidRPr="002047C3">
              <w:rPr>
                <w:bCs/>
                <w:snapToGrid w:val="0"/>
                <w:sz w:val="16"/>
                <w:lang w:val="en-AU"/>
              </w:rPr>
              <w:t>, C1-18</w:t>
            </w:r>
            <w:r w:rsidR="008F01DB">
              <w:rPr>
                <w:bCs/>
                <w:snapToGrid w:val="0"/>
                <w:sz w:val="16"/>
                <w:lang w:val="en-AU"/>
              </w:rPr>
              <w:t>2647</w:t>
            </w:r>
            <w:r w:rsidRPr="002047C3">
              <w:rPr>
                <w:bCs/>
                <w:snapToGrid w:val="0"/>
                <w:sz w:val="16"/>
                <w:lang w:val="en-AU"/>
              </w:rPr>
              <w:t>, C1-18</w:t>
            </w:r>
            <w:r w:rsidR="008F01DB">
              <w:rPr>
                <w:bCs/>
                <w:snapToGrid w:val="0"/>
                <w:sz w:val="16"/>
                <w:lang w:val="en-AU"/>
              </w:rPr>
              <w:t>2648</w:t>
            </w:r>
            <w:r w:rsidRPr="002047C3">
              <w:rPr>
                <w:bCs/>
                <w:snapToGrid w:val="0"/>
                <w:sz w:val="16"/>
                <w:lang w:val="en-AU"/>
              </w:rPr>
              <w:t>, C1-18</w:t>
            </w:r>
            <w:r w:rsidR="008F01DB">
              <w:rPr>
                <w:bCs/>
                <w:snapToGrid w:val="0"/>
                <w:sz w:val="16"/>
                <w:lang w:val="en-AU"/>
              </w:rPr>
              <w:t>2650</w:t>
            </w:r>
            <w:r w:rsidRPr="002047C3">
              <w:rPr>
                <w:bCs/>
                <w:snapToGrid w:val="0"/>
                <w:sz w:val="16"/>
                <w:lang w:val="en-AU"/>
              </w:rPr>
              <w:t>, C1-18</w:t>
            </w:r>
            <w:r w:rsidR="008F01DB">
              <w:rPr>
                <w:bCs/>
                <w:snapToGrid w:val="0"/>
                <w:sz w:val="16"/>
                <w:lang w:val="en-AU"/>
              </w:rPr>
              <w:t>2651</w:t>
            </w:r>
            <w:r w:rsidRPr="002047C3">
              <w:rPr>
                <w:bCs/>
                <w:snapToGrid w:val="0"/>
                <w:sz w:val="16"/>
                <w:lang w:val="en-AU"/>
              </w:rPr>
              <w:t>, C1-18</w:t>
            </w:r>
            <w:r w:rsidR="008F01DB">
              <w:rPr>
                <w:bCs/>
                <w:snapToGrid w:val="0"/>
                <w:sz w:val="16"/>
                <w:lang w:val="en-AU"/>
              </w:rPr>
              <w:t>2657</w:t>
            </w:r>
            <w:r w:rsidRPr="002047C3">
              <w:rPr>
                <w:bCs/>
                <w:snapToGrid w:val="0"/>
                <w:sz w:val="16"/>
                <w:lang w:val="en-AU"/>
              </w:rPr>
              <w:t>, C1-18</w:t>
            </w:r>
            <w:r w:rsidR="008F01DB">
              <w:rPr>
                <w:bCs/>
                <w:snapToGrid w:val="0"/>
                <w:sz w:val="16"/>
                <w:lang w:val="en-AU"/>
              </w:rPr>
              <w:t>2659</w:t>
            </w:r>
            <w:r w:rsidRPr="002047C3">
              <w:rPr>
                <w:bCs/>
                <w:snapToGrid w:val="0"/>
                <w:sz w:val="16"/>
                <w:lang w:val="en-AU"/>
              </w:rPr>
              <w:t>, C1-18</w:t>
            </w:r>
            <w:r w:rsidR="008F01DB">
              <w:rPr>
                <w:bCs/>
                <w:snapToGrid w:val="0"/>
                <w:sz w:val="16"/>
                <w:lang w:val="en-AU"/>
              </w:rPr>
              <w:t>2660</w:t>
            </w:r>
            <w:r>
              <w:rPr>
                <w:bCs/>
                <w:snapToGrid w:val="0"/>
                <w:sz w:val="16"/>
                <w:lang w:val="en-AU"/>
              </w:rPr>
              <w:t>, C1-18</w:t>
            </w:r>
            <w:r w:rsidR="008F01DB">
              <w:rPr>
                <w:bCs/>
                <w:snapToGrid w:val="0"/>
                <w:sz w:val="16"/>
                <w:lang w:val="en-AU"/>
              </w:rPr>
              <w:t>2741</w:t>
            </w:r>
            <w:r w:rsidRPr="002047C3">
              <w:rPr>
                <w:bCs/>
                <w:snapToGrid w:val="0"/>
                <w:sz w:val="16"/>
                <w:lang w:val="en-AU"/>
              </w:rPr>
              <w:t>, C1-18</w:t>
            </w:r>
            <w:r w:rsidR="008F01DB">
              <w:rPr>
                <w:bCs/>
                <w:snapToGrid w:val="0"/>
                <w:sz w:val="16"/>
                <w:lang w:val="en-AU"/>
              </w:rPr>
              <w:t>2742</w:t>
            </w:r>
            <w:r w:rsidRPr="002047C3">
              <w:rPr>
                <w:bCs/>
                <w:snapToGrid w:val="0"/>
                <w:sz w:val="16"/>
                <w:lang w:val="en-AU"/>
              </w:rPr>
              <w:t>, C1-18</w:t>
            </w:r>
            <w:r w:rsidR="008F01DB">
              <w:rPr>
                <w:bCs/>
                <w:snapToGrid w:val="0"/>
                <w:sz w:val="16"/>
                <w:lang w:val="en-AU"/>
              </w:rPr>
              <w:t>2761</w:t>
            </w:r>
            <w:r w:rsidRPr="002047C3">
              <w:rPr>
                <w:bCs/>
                <w:snapToGrid w:val="0"/>
                <w:sz w:val="16"/>
                <w:lang w:val="en-AU"/>
              </w:rPr>
              <w:t>, C1-18</w:t>
            </w:r>
            <w:r w:rsidR="008F01DB">
              <w:rPr>
                <w:bCs/>
                <w:snapToGrid w:val="0"/>
                <w:sz w:val="16"/>
                <w:lang w:val="en-AU"/>
              </w:rPr>
              <w:t>2762</w:t>
            </w:r>
            <w:r w:rsidRPr="002047C3">
              <w:rPr>
                <w:bCs/>
                <w:snapToGrid w:val="0"/>
                <w:sz w:val="16"/>
                <w:lang w:val="en-AU"/>
              </w:rPr>
              <w:t>, C1-18</w:t>
            </w:r>
            <w:r w:rsidR="008F01DB">
              <w:rPr>
                <w:bCs/>
                <w:snapToGrid w:val="0"/>
                <w:sz w:val="16"/>
                <w:lang w:val="en-AU"/>
              </w:rPr>
              <w:t>2763</w:t>
            </w:r>
            <w:r w:rsidRPr="002047C3">
              <w:rPr>
                <w:bCs/>
                <w:snapToGrid w:val="0"/>
                <w:sz w:val="16"/>
                <w:lang w:val="en-AU"/>
              </w:rPr>
              <w:t>, C1-18</w:t>
            </w:r>
            <w:r w:rsidR="00A50A66">
              <w:rPr>
                <w:bCs/>
                <w:snapToGrid w:val="0"/>
                <w:sz w:val="16"/>
                <w:lang w:val="en-AU"/>
              </w:rPr>
              <w:t>2764</w:t>
            </w:r>
            <w:r w:rsidRPr="002047C3">
              <w:rPr>
                <w:bCs/>
                <w:snapToGrid w:val="0"/>
                <w:sz w:val="16"/>
                <w:lang w:val="en-AU"/>
              </w:rPr>
              <w:t>, C1-18</w:t>
            </w:r>
            <w:r w:rsidR="00A50A66">
              <w:rPr>
                <w:bCs/>
                <w:snapToGrid w:val="0"/>
                <w:sz w:val="16"/>
                <w:lang w:val="en-AU"/>
              </w:rPr>
              <w:t>2765</w:t>
            </w:r>
            <w:r w:rsidRPr="002047C3">
              <w:rPr>
                <w:bCs/>
                <w:snapToGrid w:val="0"/>
                <w:sz w:val="16"/>
                <w:lang w:val="en-AU"/>
              </w:rPr>
              <w:t>, C1-18</w:t>
            </w:r>
            <w:r w:rsidR="00A50A66">
              <w:rPr>
                <w:bCs/>
                <w:snapToGrid w:val="0"/>
                <w:sz w:val="16"/>
                <w:lang w:val="en-AU"/>
              </w:rPr>
              <w:t>2774</w:t>
            </w:r>
            <w:r w:rsidRPr="002047C3">
              <w:rPr>
                <w:bCs/>
                <w:snapToGrid w:val="0"/>
                <w:sz w:val="16"/>
                <w:lang w:val="en-AU"/>
              </w:rPr>
              <w:t>, C1-18</w:t>
            </w:r>
            <w:r w:rsidR="00A50A66">
              <w:rPr>
                <w:bCs/>
                <w:snapToGrid w:val="0"/>
                <w:sz w:val="16"/>
                <w:lang w:val="en-AU"/>
              </w:rPr>
              <w:t>2789</w:t>
            </w:r>
            <w:r w:rsidRPr="002047C3">
              <w:rPr>
                <w:bCs/>
                <w:snapToGrid w:val="0"/>
                <w:sz w:val="16"/>
                <w:lang w:val="en-AU"/>
              </w:rPr>
              <w:t>, C1-18</w:t>
            </w:r>
            <w:r w:rsidR="00A50A66">
              <w:rPr>
                <w:bCs/>
                <w:snapToGrid w:val="0"/>
                <w:sz w:val="16"/>
                <w:lang w:val="en-AU"/>
              </w:rPr>
              <w:t>2789</w:t>
            </w:r>
            <w:r w:rsidRPr="002047C3">
              <w:rPr>
                <w:bCs/>
                <w:snapToGrid w:val="0"/>
                <w:sz w:val="16"/>
                <w:lang w:val="en-AU"/>
              </w:rPr>
              <w:t>, C1-18</w:t>
            </w:r>
            <w:r w:rsidR="00A50A66">
              <w:rPr>
                <w:bCs/>
                <w:snapToGrid w:val="0"/>
                <w:sz w:val="16"/>
                <w:lang w:val="en-AU"/>
              </w:rPr>
              <w:t>2815</w:t>
            </w:r>
            <w:r>
              <w:rPr>
                <w:bCs/>
                <w:snapToGrid w:val="0"/>
                <w:sz w:val="16"/>
                <w:lang w:val="en-AU"/>
              </w:rPr>
              <w:t>, C1-18</w:t>
            </w:r>
            <w:r w:rsidR="00A50A66">
              <w:rPr>
                <w:bCs/>
                <w:snapToGrid w:val="0"/>
                <w:sz w:val="16"/>
                <w:lang w:val="en-AU"/>
              </w:rPr>
              <w:t>2845</w:t>
            </w:r>
            <w:r w:rsidRPr="002047C3">
              <w:rPr>
                <w:bCs/>
                <w:snapToGrid w:val="0"/>
                <w:sz w:val="16"/>
                <w:lang w:val="en-AU"/>
              </w:rPr>
              <w:t>, C1-18</w:t>
            </w:r>
            <w:r w:rsidR="0043348F">
              <w:rPr>
                <w:bCs/>
                <w:snapToGrid w:val="0"/>
                <w:sz w:val="16"/>
                <w:lang w:val="en-AU"/>
              </w:rPr>
              <w:t>2797</w:t>
            </w:r>
            <w:r w:rsidRPr="002047C3">
              <w:rPr>
                <w:bCs/>
                <w:snapToGrid w:val="0"/>
                <w:sz w:val="16"/>
                <w:lang w:val="en-AU"/>
              </w:rPr>
              <w:t>, C1-18</w:t>
            </w:r>
            <w:r w:rsidR="0043348F">
              <w:rPr>
                <w:bCs/>
                <w:snapToGrid w:val="0"/>
                <w:sz w:val="16"/>
                <w:lang w:val="en-AU"/>
              </w:rPr>
              <w:t>2232</w:t>
            </w:r>
            <w:r w:rsidRPr="002047C3">
              <w:rPr>
                <w:bCs/>
                <w:snapToGrid w:val="0"/>
                <w:sz w:val="16"/>
                <w:lang w:val="en-AU"/>
              </w:rPr>
              <w:t>, C1-18</w:t>
            </w:r>
            <w:r w:rsidR="0043348F">
              <w:rPr>
                <w:bCs/>
                <w:snapToGrid w:val="0"/>
                <w:sz w:val="16"/>
                <w:lang w:val="en-AU"/>
              </w:rPr>
              <w:t>2230</w:t>
            </w:r>
            <w:r w:rsidRPr="002047C3">
              <w:rPr>
                <w:bCs/>
                <w:snapToGrid w:val="0"/>
                <w:sz w:val="16"/>
                <w:lang w:val="en-AU"/>
              </w:rPr>
              <w:t>, C1-18</w:t>
            </w:r>
            <w:r w:rsidR="0043348F">
              <w:rPr>
                <w:bCs/>
                <w:snapToGrid w:val="0"/>
                <w:sz w:val="16"/>
                <w:lang w:val="en-AU"/>
              </w:rPr>
              <w:t>2666</w:t>
            </w:r>
            <w:r w:rsidRPr="002047C3">
              <w:rPr>
                <w:bCs/>
                <w:snapToGrid w:val="0"/>
                <w:sz w:val="16"/>
                <w:lang w:val="en-AU"/>
              </w:rPr>
              <w:t>, C1-18</w:t>
            </w:r>
            <w:r w:rsidR="0043348F">
              <w:rPr>
                <w:bCs/>
                <w:snapToGrid w:val="0"/>
                <w:sz w:val="16"/>
                <w:lang w:val="en-AU"/>
              </w:rPr>
              <w:t>2667</w:t>
            </w:r>
            <w:r w:rsidRPr="002047C3">
              <w:rPr>
                <w:bCs/>
                <w:snapToGrid w:val="0"/>
                <w:sz w:val="16"/>
                <w:lang w:val="en-AU"/>
              </w:rPr>
              <w:t>, C1-18</w:t>
            </w:r>
            <w:r w:rsidR="0043348F">
              <w:rPr>
                <w:bCs/>
                <w:snapToGrid w:val="0"/>
                <w:sz w:val="16"/>
                <w:lang w:val="en-AU"/>
              </w:rPr>
              <w:t>2671</w:t>
            </w:r>
            <w:r w:rsidRPr="002047C3">
              <w:rPr>
                <w:bCs/>
                <w:snapToGrid w:val="0"/>
                <w:sz w:val="16"/>
                <w:lang w:val="en-AU"/>
              </w:rPr>
              <w:t>, C1-18</w:t>
            </w:r>
            <w:r w:rsidR="0043348F">
              <w:rPr>
                <w:bCs/>
                <w:snapToGrid w:val="0"/>
                <w:sz w:val="16"/>
                <w:lang w:val="en-AU"/>
              </w:rPr>
              <w:t>2</w:t>
            </w:r>
            <w:r w:rsidR="00BC2975">
              <w:rPr>
                <w:bCs/>
                <w:snapToGrid w:val="0"/>
                <w:sz w:val="16"/>
                <w:lang w:val="en-AU"/>
              </w:rPr>
              <w:t>673</w:t>
            </w:r>
            <w:r w:rsidRPr="002047C3">
              <w:rPr>
                <w:bCs/>
                <w:snapToGrid w:val="0"/>
                <w:sz w:val="16"/>
                <w:lang w:val="en-AU"/>
              </w:rPr>
              <w:t>, C1-18</w:t>
            </w:r>
            <w:r w:rsidR="00BC2975">
              <w:rPr>
                <w:bCs/>
                <w:snapToGrid w:val="0"/>
                <w:sz w:val="16"/>
                <w:lang w:val="en-AU"/>
              </w:rPr>
              <w:t>2677</w:t>
            </w:r>
            <w:r w:rsidRPr="002047C3">
              <w:rPr>
                <w:bCs/>
                <w:snapToGrid w:val="0"/>
                <w:sz w:val="16"/>
                <w:lang w:val="en-AU"/>
              </w:rPr>
              <w:t>, C1-18</w:t>
            </w:r>
            <w:r w:rsidR="00BC2975">
              <w:rPr>
                <w:bCs/>
                <w:snapToGrid w:val="0"/>
                <w:sz w:val="16"/>
                <w:lang w:val="en-AU"/>
              </w:rPr>
              <w:t>2800</w:t>
            </w:r>
            <w:r w:rsidRPr="002047C3">
              <w:rPr>
                <w:bCs/>
                <w:snapToGrid w:val="0"/>
                <w:sz w:val="16"/>
                <w:lang w:val="en-AU"/>
              </w:rPr>
              <w:t>, C1-18</w:t>
            </w:r>
            <w:r w:rsidR="00F1723B">
              <w:rPr>
                <w:bCs/>
                <w:snapToGrid w:val="0"/>
                <w:sz w:val="16"/>
                <w:lang w:val="en-AU"/>
              </w:rPr>
              <w:t>2824</w:t>
            </w:r>
            <w:r>
              <w:rPr>
                <w:bCs/>
                <w:snapToGrid w:val="0"/>
                <w:sz w:val="16"/>
                <w:lang w:val="en-AU"/>
              </w:rPr>
              <w:t>, C1-18</w:t>
            </w:r>
            <w:r w:rsidR="00F1723B">
              <w:rPr>
                <w:bCs/>
                <w:snapToGrid w:val="0"/>
                <w:sz w:val="16"/>
                <w:lang w:val="en-AU"/>
              </w:rPr>
              <w:t>2710</w:t>
            </w:r>
            <w:r w:rsidRPr="002047C3">
              <w:rPr>
                <w:bCs/>
                <w:snapToGrid w:val="0"/>
                <w:sz w:val="16"/>
                <w:lang w:val="en-AU"/>
              </w:rPr>
              <w:t>, C1-18</w:t>
            </w:r>
            <w:r w:rsidR="00F1723B">
              <w:rPr>
                <w:bCs/>
                <w:snapToGrid w:val="0"/>
                <w:sz w:val="16"/>
                <w:lang w:val="en-AU"/>
              </w:rPr>
              <w:t>2072</w:t>
            </w:r>
            <w:r w:rsidRPr="002047C3">
              <w:rPr>
                <w:bCs/>
                <w:snapToGrid w:val="0"/>
                <w:sz w:val="16"/>
                <w:lang w:val="en-AU"/>
              </w:rPr>
              <w:t>, C1-18</w:t>
            </w:r>
            <w:r w:rsidR="00F1723B">
              <w:rPr>
                <w:bCs/>
                <w:snapToGrid w:val="0"/>
                <w:sz w:val="16"/>
                <w:lang w:val="en-AU"/>
              </w:rPr>
              <w:t>2078</w:t>
            </w:r>
            <w:r w:rsidRPr="002047C3">
              <w:rPr>
                <w:bCs/>
                <w:snapToGrid w:val="0"/>
                <w:sz w:val="16"/>
                <w:lang w:val="en-AU"/>
              </w:rPr>
              <w:t>, C1-18</w:t>
            </w:r>
            <w:r w:rsidR="00F1723B">
              <w:rPr>
                <w:bCs/>
                <w:snapToGrid w:val="0"/>
                <w:sz w:val="16"/>
                <w:lang w:val="en-AU"/>
              </w:rPr>
              <w:t>2174</w:t>
            </w:r>
            <w:r w:rsidRPr="002047C3">
              <w:rPr>
                <w:bCs/>
                <w:snapToGrid w:val="0"/>
                <w:sz w:val="16"/>
                <w:lang w:val="en-AU"/>
              </w:rPr>
              <w:t>, C1-18</w:t>
            </w:r>
            <w:r w:rsidR="00F1723B">
              <w:rPr>
                <w:bCs/>
                <w:snapToGrid w:val="0"/>
                <w:sz w:val="16"/>
                <w:lang w:val="en-AU"/>
              </w:rPr>
              <w:t>2190</w:t>
            </w:r>
            <w:r w:rsidRPr="002047C3">
              <w:rPr>
                <w:bCs/>
                <w:snapToGrid w:val="0"/>
                <w:sz w:val="16"/>
                <w:lang w:val="en-AU"/>
              </w:rPr>
              <w:t>, C1-18</w:t>
            </w:r>
            <w:r w:rsidR="00F1723B">
              <w:rPr>
                <w:bCs/>
                <w:snapToGrid w:val="0"/>
                <w:sz w:val="16"/>
                <w:lang w:val="en-AU"/>
              </w:rPr>
              <w:t>2456</w:t>
            </w:r>
            <w:r w:rsidRPr="002047C3">
              <w:rPr>
                <w:bCs/>
                <w:snapToGrid w:val="0"/>
                <w:sz w:val="16"/>
                <w:lang w:val="en-AU"/>
              </w:rPr>
              <w:t>, C1-18</w:t>
            </w:r>
            <w:r w:rsidR="00F1723B">
              <w:rPr>
                <w:bCs/>
                <w:snapToGrid w:val="0"/>
                <w:sz w:val="16"/>
                <w:lang w:val="en-AU"/>
              </w:rPr>
              <w:t>2636</w:t>
            </w:r>
            <w:r w:rsidRPr="002047C3">
              <w:rPr>
                <w:bCs/>
                <w:snapToGrid w:val="0"/>
                <w:sz w:val="16"/>
                <w:lang w:val="en-AU"/>
              </w:rPr>
              <w:t>, C1-18</w:t>
            </w:r>
            <w:r w:rsidR="00F1723B">
              <w:rPr>
                <w:bCs/>
                <w:snapToGrid w:val="0"/>
                <w:sz w:val="16"/>
                <w:lang w:val="en-AU"/>
              </w:rPr>
              <w:t>2637</w:t>
            </w:r>
            <w:r w:rsidRPr="002047C3">
              <w:rPr>
                <w:bCs/>
                <w:snapToGrid w:val="0"/>
                <w:sz w:val="16"/>
                <w:lang w:val="en-AU"/>
              </w:rPr>
              <w:t>, C1-18</w:t>
            </w:r>
            <w:r w:rsidR="00F1723B">
              <w:rPr>
                <w:bCs/>
                <w:snapToGrid w:val="0"/>
                <w:sz w:val="16"/>
                <w:lang w:val="en-AU"/>
              </w:rPr>
              <w:t>2638</w:t>
            </w:r>
            <w:r w:rsidRPr="002047C3">
              <w:rPr>
                <w:bCs/>
                <w:snapToGrid w:val="0"/>
                <w:sz w:val="16"/>
                <w:lang w:val="en-AU"/>
              </w:rPr>
              <w:t>, C1-18</w:t>
            </w:r>
            <w:r w:rsidR="00F1723B">
              <w:rPr>
                <w:bCs/>
                <w:snapToGrid w:val="0"/>
                <w:sz w:val="16"/>
                <w:lang w:val="en-AU"/>
              </w:rPr>
              <w:t>2639</w:t>
            </w:r>
            <w:r w:rsidRPr="002047C3">
              <w:rPr>
                <w:bCs/>
                <w:snapToGrid w:val="0"/>
                <w:sz w:val="16"/>
                <w:lang w:val="en-AU"/>
              </w:rPr>
              <w:t>, C1-18</w:t>
            </w:r>
            <w:r w:rsidR="00F1723B">
              <w:rPr>
                <w:bCs/>
                <w:snapToGrid w:val="0"/>
                <w:sz w:val="16"/>
                <w:lang w:val="en-AU"/>
              </w:rPr>
              <w:t>2726</w:t>
            </w:r>
            <w:r>
              <w:rPr>
                <w:bCs/>
                <w:snapToGrid w:val="0"/>
                <w:sz w:val="16"/>
                <w:lang w:val="en-AU"/>
              </w:rPr>
              <w:t>, C1-18</w:t>
            </w:r>
            <w:r w:rsidR="00F1723B">
              <w:rPr>
                <w:bCs/>
                <w:snapToGrid w:val="0"/>
                <w:sz w:val="16"/>
                <w:lang w:val="en-AU"/>
              </w:rPr>
              <w:t>2729</w:t>
            </w:r>
            <w:r w:rsidRPr="002047C3">
              <w:rPr>
                <w:bCs/>
                <w:snapToGrid w:val="0"/>
                <w:sz w:val="16"/>
                <w:lang w:val="en-AU"/>
              </w:rPr>
              <w:t>, C1-18</w:t>
            </w:r>
            <w:r w:rsidR="00F1723B">
              <w:rPr>
                <w:bCs/>
                <w:snapToGrid w:val="0"/>
                <w:sz w:val="16"/>
                <w:lang w:val="en-AU"/>
              </w:rPr>
              <w:t>2747</w:t>
            </w:r>
            <w:r w:rsidRPr="002047C3">
              <w:rPr>
                <w:bCs/>
                <w:snapToGrid w:val="0"/>
                <w:sz w:val="16"/>
                <w:lang w:val="en-AU"/>
              </w:rPr>
              <w:t>, C1-18</w:t>
            </w:r>
            <w:r w:rsidR="00F1723B">
              <w:rPr>
                <w:bCs/>
                <w:snapToGrid w:val="0"/>
                <w:sz w:val="16"/>
                <w:lang w:val="en-AU"/>
              </w:rPr>
              <w:t>2749</w:t>
            </w:r>
            <w:r w:rsidRPr="002047C3">
              <w:rPr>
                <w:bCs/>
                <w:snapToGrid w:val="0"/>
                <w:sz w:val="16"/>
                <w:lang w:val="en-AU"/>
              </w:rPr>
              <w:t>, C1-18</w:t>
            </w:r>
            <w:r w:rsidR="00F1723B">
              <w:rPr>
                <w:bCs/>
                <w:snapToGrid w:val="0"/>
                <w:sz w:val="16"/>
                <w:lang w:val="en-AU"/>
              </w:rPr>
              <w:t>2766</w:t>
            </w:r>
            <w:r w:rsidRPr="002047C3">
              <w:rPr>
                <w:bCs/>
                <w:snapToGrid w:val="0"/>
                <w:sz w:val="16"/>
                <w:lang w:val="en-AU"/>
              </w:rPr>
              <w:t>, C1-18</w:t>
            </w:r>
            <w:r w:rsidR="00F1723B">
              <w:rPr>
                <w:bCs/>
                <w:snapToGrid w:val="0"/>
                <w:sz w:val="16"/>
                <w:lang w:val="en-AU"/>
              </w:rPr>
              <w:t>2767</w:t>
            </w:r>
            <w:r w:rsidRPr="002047C3">
              <w:rPr>
                <w:bCs/>
                <w:snapToGrid w:val="0"/>
                <w:sz w:val="16"/>
                <w:lang w:val="en-AU"/>
              </w:rPr>
              <w:t>, C1-18</w:t>
            </w:r>
            <w:r w:rsidR="00F1723B">
              <w:rPr>
                <w:bCs/>
                <w:snapToGrid w:val="0"/>
                <w:sz w:val="16"/>
                <w:lang w:val="en-AU"/>
              </w:rPr>
              <w:t>2841</w:t>
            </w:r>
            <w:r w:rsidRPr="002047C3">
              <w:rPr>
                <w:bCs/>
                <w:snapToGrid w:val="0"/>
                <w:sz w:val="16"/>
                <w:lang w:val="en-AU"/>
              </w:rPr>
              <w:t>, C1-18</w:t>
            </w:r>
            <w:r w:rsidR="00F1723B">
              <w:rPr>
                <w:bCs/>
                <w:snapToGrid w:val="0"/>
                <w:sz w:val="16"/>
                <w:lang w:val="en-AU"/>
              </w:rPr>
              <w:t>2847</w:t>
            </w:r>
            <w:r w:rsidRPr="002047C3">
              <w:rPr>
                <w:bCs/>
                <w:snapToGrid w:val="0"/>
                <w:sz w:val="16"/>
                <w:lang w:val="en-AU"/>
              </w:rPr>
              <w:t>, C1-18</w:t>
            </w:r>
            <w:r w:rsidR="00F1723B">
              <w:rPr>
                <w:bCs/>
                <w:snapToGrid w:val="0"/>
                <w:sz w:val="16"/>
                <w:lang w:val="en-AU"/>
              </w:rPr>
              <w:t>2043</w:t>
            </w:r>
            <w:r w:rsidRPr="002047C3">
              <w:rPr>
                <w:bCs/>
                <w:snapToGrid w:val="0"/>
                <w:sz w:val="16"/>
                <w:lang w:val="en-AU"/>
              </w:rPr>
              <w:t>, C1-18</w:t>
            </w:r>
            <w:r w:rsidR="00F1723B">
              <w:rPr>
                <w:bCs/>
                <w:snapToGrid w:val="0"/>
                <w:sz w:val="16"/>
                <w:lang w:val="en-AU"/>
              </w:rPr>
              <w:t>2057</w:t>
            </w:r>
            <w:r w:rsidRPr="002047C3">
              <w:rPr>
                <w:bCs/>
                <w:snapToGrid w:val="0"/>
                <w:sz w:val="16"/>
                <w:lang w:val="en-AU"/>
              </w:rPr>
              <w:t>, C1-18</w:t>
            </w:r>
            <w:r w:rsidR="00F1723B">
              <w:rPr>
                <w:bCs/>
                <w:snapToGrid w:val="0"/>
                <w:sz w:val="16"/>
                <w:lang w:val="en-AU"/>
              </w:rPr>
              <w:t>2260</w:t>
            </w:r>
            <w:r w:rsidRPr="002047C3">
              <w:rPr>
                <w:bCs/>
                <w:snapToGrid w:val="0"/>
                <w:sz w:val="16"/>
                <w:lang w:val="en-AU"/>
              </w:rPr>
              <w:t>, C1-18</w:t>
            </w:r>
            <w:r w:rsidR="00F1723B">
              <w:rPr>
                <w:bCs/>
                <w:snapToGrid w:val="0"/>
                <w:sz w:val="16"/>
                <w:lang w:val="en-AU"/>
              </w:rPr>
              <w:t>2044</w:t>
            </w:r>
            <w:r>
              <w:rPr>
                <w:bCs/>
                <w:snapToGrid w:val="0"/>
                <w:sz w:val="16"/>
                <w:lang w:val="en-AU"/>
              </w:rPr>
              <w:t>, C1-18</w:t>
            </w:r>
            <w:r w:rsidR="00F1723B">
              <w:rPr>
                <w:bCs/>
                <w:snapToGrid w:val="0"/>
                <w:sz w:val="16"/>
                <w:lang w:val="en-AU"/>
              </w:rPr>
              <w:t>2617</w:t>
            </w:r>
            <w:r w:rsidRPr="002047C3">
              <w:rPr>
                <w:bCs/>
                <w:snapToGrid w:val="0"/>
                <w:sz w:val="16"/>
                <w:lang w:val="en-AU"/>
              </w:rPr>
              <w:t>, C1-18</w:t>
            </w:r>
            <w:r w:rsidR="00F1723B">
              <w:rPr>
                <w:bCs/>
                <w:snapToGrid w:val="0"/>
                <w:sz w:val="16"/>
                <w:lang w:val="en-AU"/>
              </w:rPr>
              <w:t>2618</w:t>
            </w:r>
            <w:r w:rsidRPr="002047C3">
              <w:rPr>
                <w:bCs/>
                <w:snapToGrid w:val="0"/>
                <w:sz w:val="16"/>
                <w:lang w:val="en-AU"/>
              </w:rPr>
              <w:t>, C1-18</w:t>
            </w:r>
            <w:r w:rsidR="00F1723B">
              <w:rPr>
                <w:bCs/>
                <w:snapToGrid w:val="0"/>
                <w:sz w:val="16"/>
                <w:lang w:val="en-AU"/>
              </w:rPr>
              <w:t>2619</w:t>
            </w:r>
            <w:r w:rsidRPr="002047C3">
              <w:rPr>
                <w:bCs/>
                <w:snapToGrid w:val="0"/>
                <w:sz w:val="16"/>
                <w:lang w:val="en-AU"/>
              </w:rPr>
              <w:t>, C1-18</w:t>
            </w:r>
            <w:r w:rsidR="00F31B63">
              <w:rPr>
                <w:bCs/>
                <w:snapToGrid w:val="0"/>
                <w:sz w:val="16"/>
                <w:lang w:val="en-AU"/>
              </w:rPr>
              <w:t>262</w:t>
            </w:r>
            <w:r w:rsidR="00F1723B">
              <w:rPr>
                <w:bCs/>
                <w:snapToGrid w:val="0"/>
                <w:sz w:val="16"/>
                <w:lang w:val="en-AU"/>
              </w:rPr>
              <w:t>0</w:t>
            </w:r>
            <w:r w:rsidRPr="002047C3">
              <w:rPr>
                <w:bCs/>
                <w:snapToGrid w:val="0"/>
                <w:sz w:val="16"/>
                <w:lang w:val="en-AU"/>
              </w:rPr>
              <w:t>, C1-18</w:t>
            </w:r>
            <w:r w:rsidR="00F31B63">
              <w:rPr>
                <w:bCs/>
                <w:snapToGrid w:val="0"/>
                <w:sz w:val="16"/>
                <w:lang w:val="en-AU"/>
              </w:rPr>
              <w:t>2622</w:t>
            </w:r>
            <w:r w:rsidRPr="002047C3">
              <w:rPr>
                <w:bCs/>
                <w:snapToGrid w:val="0"/>
                <w:sz w:val="16"/>
                <w:lang w:val="en-AU"/>
              </w:rPr>
              <w:t>, C1-18</w:t>
            </w:r>
            <w:r w:rsidR="00F31B63">
              <w:rPr>
                <w:bCs/>
                <w:snapToGrid w:val="0"/>
                <w:sz w:val="16"/>
                <w:lang w:val="en-AU"/>
              </w:rPr>
              <w:t>2623</w:t>
            </w:r>
            <w:r w:rsidRPr="002047C3">
              <w:rPr>
                <w:bCs/>
                <w:snapToGrid w:val="0"/>
                <w:sz w:val="16"/>
                <w:lang w:val="en-AU"/>
              </w:rPr>
              <w:t>, C1-18</w:t>
            </w:r>
            <w:r w:rsidR="00F31B63">
              <w:rPr>
                <w:bCs/>
                <w:snapToGrid w:val="0"/>
                <w:sz w:val="16"/>
                <w:lang w:val="en-AU"/>
              </w:rPr>
              <w:t>2624</w:t>
            </w:r>
            <w:r w:rsidRPr="002047C3">
              <w:rPr>
                <w:bCs/>
                <w:snapToGrid w:val="0"/>
                <w:sz w:val="16"/>
                <w:lang w:val="en-AU"/>
              </w:rPr>
              <w:t>, C1-18</w:t>
            </w:r>
            <w:r w:rsidR="00F31B63">
              <w:rPr>
                <w:bCs/>
                <w:snapToGrid w:val="0"/>
                <w:sz w:val="16"/>
                <w:lang w:val="en-AU"/>
              </w:rPr>
              <w:t>2627</w:t>
            </w:r>
            <w:r w:rsidRPr="002047C3">
              <w:rPr>
                <w:bCs/>
                <w:snapToGrid w:val="0"/>
                <w:sz w:val="16"/>
                <w:lang w:val="en-AU"/>
              </w:rPr>
              <w:t>, C1-18</w:t>
            </w:r>
            <w:r w:rsidR="00F31B63">
              <w:rPr>
                <w:bCs/>
                <w:snapToGrid w:val="0"/>
                <w:sz w:val="16"/>
                <w:lang w:val="en-AU"/>
              </w:rPr>
              <w:t>2628</w:t>
            </w:r>
            <w:r w:rsidRPr="002047C3">
              <w:rPr>
                <w:bCs/>
                <w:snapToGrid w:val="0"/>
                <w:sz w:val="16"/>
                <w:lang w:val="en-AU"/>
              </w:rPr>
              <w:t>, C1-18</w:t>
            </w:r>
            <w:r w:rsidR="00F31B63">
              <w:rPr>
                <w:bCs/>
                <w:snapToGrid w:val="0"/>
                <w:sz w:val="16"/>
                <w:lang w:val="en-AU"/>
              </w:rPr>
              <w:t>2629</w:t>
            </w:r>
            <w:r w:rsidRPr="002047C3">
              <w:rPr>
                <w:bCs/>
                <w:snapToGrid w:val="0"/>
                <w:sz w:val="16"/>
                <w:lang w:val="en-AU"/>
              </w:rPr>
              <w:t>, C1-18</w:t>
            </w:r>
            <w:r w:rsidR="00F31B63">
              <w:rPr>
                <w:bCs/>
                <w:snapToGrid w:val="0"/>
                <w:sz w:val="16"/>
                <w:lang w:val="en-AU"/>
              </w:rPr>
              <w:t>2802</w:t>
            </w:r>
            <w:r>
              <w:rPr>
                <w:bCs/>
                <w:snapToGrid w:val="0"/>
                <w:sz w:val="16"/>
                <w:lang w:val="en-AU"/>
              </w:rPr>
              <w:t>, C1-18</w:t>
            </w:r>
            <w:r w:rsidR="00F31B63">
              <w:rPr>
                <w:bCs/>
                <w:snapToGrid w:val="0"/>
                <w:sz w:val="16"/>
                <w:lang w:val="en-AU"/>
              </w:rPr>
              <w:t>2808</w:t>
            </w:r>
            <w:r w:rsidRPr="002047C3">
              <w:rPr>
                <w:bCs/>
                <w:snapToGrid w:val="0"/>
                <w:sz w:val="16"/>
                <w:lang w:val="en-AU"/>
              </w:rPr>
              <w:t>, C1-18</w:t>
            </w:r>
            <w:r w:rsidR="007B5661">
              <w:rPr>
                <w:bCs/>
                <w:snapToGrid w:val="0"/>
                <w:sz w:val="16"/>
                <w:lang w:val="en-AU"/>
              </w:rPr>
              <w:t>2345</w:t>
            </w:r>
            <w:r w:rsidRPr="002047C3">
              <w:rPr>
                <w:bCs/>
                <w:snapToGrid w:val="0"/>
                <w:sz w:val="16"/>
                <w:lang w:val="en-AU"/>
              </w:rPr>
              <w:t>, C1-18</w:t>
            </w:r>
            <w:r w:rsidR="007B5661">
              <w:rPr>
                <w:bCs/>
                <w:snapToGrid w:val="0"/>
                <w:sz w:val="16"/>
                <w:lang w:val="en-AU"/>
              </w:rPr>
              <w:t>2461</w:t>
            </w:r>
            <w:r w:rsidRPr="002047C3">
              <w:rPr>
                <w:bCs/>
                <w:snapToGrid w:val="0"/>
                <w:sz w:val="16"/>
                <w:lang w:val="en-AU"/>
              </w:rPr>
              <w:t>, C1-18</w:t>
            </w:r>
            <w:r w:rsidR="007B5661">
              <w:rPr>
                <w:bCs/>
                <w:snapToGrid w:val="0"/>
                <w:sz w:val="16"/>
                <w:lang w:val="en-AU"/>
              </w:rPr>
              <w:t>2630</w:t>
            </w:r>
          </w:p>
          <w:p w:rsidR="00256398" w:rsidRPr="000B00BB" w:rsidRDefault="00256398" w:rsidP="00256398">
            <w:pPr>
              <w:pStyle w:val="TAL"/>
              <w:rPr>
                <w:snapToGrid w:val="0"/>
                <w:color w:val="000000"/>
                <w:sz w:val="16"/>
                <w:lang w:val="en-AU"/>
              </w:rPr>
            </w:pPr>
            <w:r>
              <w:rPr>
                <w:bCs/>
                <w:snapToGrid w:val="0"/>
                <w:sz w:val="16"/>
                <w:lang w:val="en-AU"/>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56398" w:rsidRDefault="0026165C">
            <w:pPr>
              <w:pStyle w:val="TAL"/>
              <w:rPr>
                <w:bCs/>
                <w:snapToGrid w:val="0"/>
                <w:sz w:val="16"/>
                <w:lang w:val="en-AU"/>
              </w:rPr>
            </w:pPr>
            <w:r>
              <w:rPr>
                <w:bCs/>
                <w:snapToGrid w:val="0"/>
                <w:sz w:val="16"/>
                <w:lang w:val="en-AU"/>
              </w:rPr>
              <w:t>1</w:t>
            </w:r>
            <w:r w:rsidR="00256398">
              <w:rPr>
                <w:bCs/>
                <w:snapToGrid w:val="0"/>
                <w:sz w:val="16"/>
                <w:lang w:val="en-AU"/>
              </w:rPr>
              <w:t>.</w:t>
            </w:r>
            <w:r>
              <w:rPr>
                <w:bCs/>
                <w:snapToGrid w:val="0"/>
                <w:sz w:val="16"/>
                <w:lang w:val="en-AU"/>
              </w:rPr>
              <w:t>1</w:t>
            </w:r>
            <w:r w:rsidR="00256398" w:rsidRPr="007C46DC">
              <w:rPr>
                <w:bCs/>
                <w:snapToGrid w:val="0"/>
                <w:sz w:val="16"/>
                <w:lang w:val="en-AU"/>
              </w:rPr>
              <w:t>.0</w:t>
            </w:r>
          </w:p>
        </w:tc>
      </w:tr>
      <w:tr w:rsidR="0026165C" w:rsidRPr="006B0D02" w:rsidTr="00901C66">
        <w:tc>
          <w:tcPr>
            <w:tcW w:w="800" w:type="dxa"/>
            <w:tcBorders>
              <w:top w:val="single" w:sz="6" w:space="0" w:color="auto"/>
              <w:left w:val="single" w:sz="6" w:space="0" w:color="auto"/>
              <w:bottom w:val="single" w:sz="6" w:space="0" w:color="auto"/>
              <w:right w:val="single" w:sz="6" w:space="0" w:color="auto"/>
            </w:tcBorders>
            <w:shd w:val="solid" w:color="FFFFFF" w:fill="auto"/>
          </w:tcPr>
          <w:p w:rsidR="0026165C" w:rsidRDefault="0026165C" w:rsidP="0026165C">
            <w:pPr>
              <w:pStyle w:val="TAC"/>
              <w:rPr>
                <w:sz w:val="16"/>
              </w:rPr>
            </w:pPr>
            <w:r>
              <w:rPr>
                <w:sz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6165C" w:rsidRDefault="0026165C" w:rsidP="0026165C">
            <w:pPr>
              <w:pStyle w:val="TAC"/>
              <w:rPr>
                <w:sz w:val="16"/>
              </w:rPr>
            </w:pPr>
            <w:r>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6165C" w:rsidRDefault="0026165C" w:rsidP="0026165C">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6165C" w:rsidRPr="00CB6016" w:rsidRDefault="0026165C" w:rsidP="0026165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6165C" w:rsidRDefault="0026165C" w:rsidP="0026165C">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6165C" w:rsidRDefault="0026165C" w:rsidP="0026165C">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6165C" w:rsidRDefault="0026165C" w:rsidP="0026165C">
            <w:pPr>
              <w:pStyle w:val="TAL"/>
              <w:rPr>
                <w:bCs/>
                <w:snapToGrid w:val="0"/>
                <w:sz w:val="16"/>
                <w:lang w:val="en-AU"/>
              </w:rPr>
            </w:pPr>
            <w:r>
              <w:rPr>
                <w:bCs/>
                <w:snapToGrid w:val="0"/>
                <w:sz w:val="16"/>
                <w:lang w:val="en-AU"/>
              </w:rPr>
              <w:t xml:space="preserve">Re-implementation of </w:t>
            </w:r>
            <w:r w:rsidR="007F61CC" w:rsidRPr="007F61CC">
              <w:rPr>
                <w:bCs/>
                <w:snapToGrid w:val="0"/>
                <w:sz w:val="16"/>
                <w:lang w:val="en-AU"/>
              </w:rPr>
              <w:t>C1-182768</w:t>
            </w:r>
            <w:r w:rsidR="007F61CC">
              <w:rPr>
                <w:bCs/>
                <w:snapToGrid w:val="0"/>
                <w:sz w:val="16"/>
                <w:lang w:val="en-AU"/>
              </w:rPr>
              <w:t xml:space="preserve">, </w:t>
            </w:r>
            <w:r w:rsidR="007F61CC" w:rsidRPr="007F61CC">
              <w:rPr>
                <w:bCs/>
                <w:snapToGrid w:val="0"/>
                <w:sz w:val="16"/>
                <w:lang w:val="en-AU"/>
              </w:rPr>
              <w:t>C1-182841</w:t>
            </w:r>
            <w:r w:rsidR="007F61CC">
              <w:rPr>
                <w:bCs/>
                <w:snapToGrid w:val="0"/>
                <w:sz w:val="16"/>
                <w:lang w:val="en-AU"/>
              </w:rPr>
              <w:t>,</w:t>
            </w:r>
            <w:r w:rsidR="007F61CC">
              <w:t xml:space="preserve"> </w:t>
            </w:r>
            <w:r w:rsidR="007F61CC" w:rsidRPr="007F61CC">
              <w:rPr>
                <w:bCs/>
                <w:snapToGrid w:val="0"/>
                <w:sz w:val="16"/>
                <w:lang w:val="en-AU"/>
              </w:rPr>
              <w:t>C1-182841</w:t>
            </w:r>
            <w:r w:rsidR="007F61CC">
              <w:rPr>
                <w:bCs/>
                <w:snapToGrid w:val="0"/>
                <w:sz w:val="16"/>
                <w:lang w:val="en-AU"/>
              </w:rPr>
              <w:t xml:space="preserve">, </w:t>
            </w:r>
            <w:r w:rsidR="007F61CC" w:rsidRPr="007F61CC">
              <w:rPr>
                <w:bCs/>
                <w:snapToGrid w:val="0"/>
                <w:sz w:val="16"/>
                <w:lang w:val="en-AU"/>
              </w:rPr>
              <w:t>C1-182619</w:t>
            </w:r>
            <w:r w:rsidR="007F61CC">
              <w:rPr>
                <w:bCs/>
                <w:snapToGrid w:val="0"/>
                <w:sz w:val="16"/>
                <w:lang w:val="en-AU"/>
              </w:rPr>
              <w:t xml:space="preserve">, </w:t>
            </w:r>
            <w:r w:rsidR="007F61CC" w:rsidRPr="007F61CC">
              <w:rPr>
                <w:bCs/>
                <w:snapToGrid w:val="0"/>
                <w:sz w:val="16"/>
                <w:lang w:val="en-AU"/>
              </w:rPr>
              <w:t>C1-182665</w:t>
            </w:r>
            <w:r w:rsidR="007F61CC">
              <w:rPr>
                <w:bCs/>
                <w:snapToGrid w:val="0"/>
                <w:sz w:val="16"/>
                <w:lang w:val="en-AU"/>
              </w:rPr>
              <w:t xml:space="preserve">, </w:t>
            </w:r>
            <w:r w:rsidR="007F61CC" w:rsidRPr="007F61CC">
              <w:rPr>
                <w:bCs/>
                <w:snapToGrid w:val="0"/>
                <w:sz w:val="16"/>
                <w:lang w:val="en-AU"/>
              </w:rPr>
              <w:t>C1-182497</w:t>
            </w:r>
            <w:r w:rsidR="007F61CC">
              <w:rPr>
                <w:bCs/>
                <w:snapToGrid w:val="0"/>
                <w:sz w:val="16"/>
                <w:lang w:val="en-AU"/>
              </w:rPr>
              <w:t>, C1-182067 and C1-182078 to correct some e</w:t>
            </w:r>
            <w:r>
              <w:rPr>
                <w:bCs/>
                <w:snapToGrid w:val="0"/>
                <w:sz w:val="16"/>
                <w:lang w:val="en-AU"/>
              </w:rPr>
              <w:t>ditorial</w:t>
            </w:r>
            <w:r w:rsidR="007F61CC">
              <w:rPr>
                <w:bCs/>
                <w:snapToGrid w:val="0"/>
                <w:sz w:val="16"/>
                <w:lang w:val="en-AU"/>
              </w:rPr>
              <w:t>s a</w:t>
            </w:r>
            <w:r>
              <w:rPr>
                <w:bCs/>
                <w:snapToGrid w:val="0"/>
                <w:sz w:val="16"/>
                <w:lang w:val="en-AU"/>
              </w:rPr>
              <w:t>s well as adding some missing parts.</w:t>
            </w:r>
          </w:p>
          <w:p w:rsidR="0026165C" w:rsidRPr="007C46DC" w:rsidRDefault="0026165C" w:rsidP="0026165C">
            <w:pPr>
              <w:pStyle w:val="TAL"/>
              <w:rPr>
                <w:bCs/>
                <w:snapToGrid w:val="0"/>
                <w:sz w:val="16"/>
                <w:lang w:val="en-AU"/>
              </w:rPr>
            </w:pPr>
            <w:r>
              <w:rPr>
                <w:bCs/>
                <w:snapToGrid w:val="0"/>
                <w:sz w:val="16"/>
                <w:lang w:val="en-AU"/>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6165C" w:rsidRDefault="0026165C" w:rsidP="0026165C">
            <w:pPr>
              <w:pStyle w:val="TAL"/>
              <w:rPr>
                <w:bCs/>
                <w:snapToGrid w:val="0"/>
                <w:sz w:val="16"/>
                <w:lang w:val="en-AU"/>
              </w:rPr>
            </w:pPr>
            <w:r>
              <w:rPr>
                <w:bCs/>
                <w:snapToGrid w:val="0"/>
                <w:sz w:val="16"/>
                <w:lang w:val="en-AU"/>
              </w:rPr>
              <w:t>1.1.1</w:t>
            </w:r>
          </w:p>
        </w:tc>
      </w:tr>
      <w:tr w:rsidR="00901C66" w:rsidRPr="006B0D02" w:rsidTr="00901C66">
        <w:tc>
          <w:tcPr>
            <w:tcW w:w="800" w:type="dxa"/>
            <w:tcBorders>
              <w:top w:val="single" w:sz="6" w:space="0" w:color="auto"/>
              <w:left w:val="single" w:sz="6" w:space="0" w:color="auto"/>
              <w:bottom w:val="single" w:sz="6" w:space="0" w:color="auto"/>
              <w:right w:val="single" w:sz="6" w:space="0" w:color="auto"/>
            </w:tcBorders>
            <w:shd w:val="solid" w:color="FFFFFF" w:fill="auto"/>
          </w:tcPr>
          <w:p w:rsidR="00901C66" w:rsidRDefault="00901C66" w:rsidP="00DE62A1">
            <w:pPr>
              <w:pStyle w:val="TAC"/>
              <w:rPr>
                <w:sz w:val="16"/>
              </w:rPr>
            </w:pPr>
            <w:r>
              <w:rPr>
                <w:sz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01C66" w:rsidRDefault="00901C66" w:rsidP="008C5A17">
            <w:pPr>
              <w:pStyle w:val="TAC"/>
              <w:rPr>
                <w:sz w:val="16"/>
              </w:rPr>
            </w:pPr>
            <w:r>
              <w:rPr>
                <w:sz w:val="16"/>
              </w:rPr>
              <w:t>CT1#111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901C66" w:rsidRDefault="00901C66" w:rsidP="00A93AB8">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01C66" w:rsidRPr="00CB6016" w:rsidRDefault="00901C66" w:rsidP="00A93AB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01C66" w:rsidRDefault="00901C66" w:rsidP="00A93AB8">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01C66" w:rsidRDefault="00901C66" w:rsidP="00A93AB8">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01C66" w:rsidRPr="002047C3" w:rsidRDefault="00901C66" w:rsidP="00A93AB8">
            <w:pPr>
              <w:pStyle w:val="TAL"/>
              <w:rPr>
                <w:bCs/>
                <w:snapToGrid w:val="0"/>
                <w:sz w:val="16"/>
                <w:lang w:val="en-AU"/>
              </w:rPr>
            </w:pPr>
            <w:r w:rsidRPr="007C46DC">
              <w:rPr>
                <w:bCs/>
                <w:snapToGrid w:val="0"/>
                <w:sz w:val="16"/>
                <w:lang w:val="en-AU"/>
              </w:rPr>
              <w:t>Implementing the following p-CRs agreed by CT1:</w:t>
            </w:r>
            <w:r w:rsidRPr="007C46DC">
              <w:rPr>
                <w:bCs/>
                <w:snapToGrid w:val="0"/>
                <w:sz w:val="16"/>
                <w:lang w:val="en-AU"/>
              </w:rPr>
              <w:br/>
            </w:r>
            <w:r w:rsidRPr="002047C3">
              <w:rPr>
                <w:bCs/>
                <w:snapToGrid w:val="0"/>
                <w:sz w:val="16"/>
                <w:lang w:val="en-AU"/>
              </w:rPr>
              <w:t>C1-18</w:t>
            </w:r>
            <w:r>
              <w:rPr>
                <w:bCs/>
                <w:snapToGrid w:val="0"/>
                <w:sz w:val="16"/>
                <w:lang w:val="en-AU"/>
              </w:rPr>
              <w:t>3</w:t>
            </w:r>
            <w:r w:rsidR="0014085E">
              <w:rPr>
                <w:bCs/>
                <w:snapToGrid w:val="0"/>
                <w:sz w:val="16"/>
                <w:lang w:val="en-AU"/>
              </w:rPr>
              <w:t>268</w:t>
            </w:r>
            <w:r w:rsidRPr="002047C3">
              <w:rPr>
                <w:bCs/>
                <w:snapToGrid w:val="0"/>
                <w:sz w:val="16"/>
                <w:lang w:val="en-AU"/>
              </w:rPr>
              <w:t>, C1-18</w:t>
            </w:r>
            <w:r>
              <w:rPr>
                <w:bCs/>
                <w:snapToGrid w:val="0"/>
                <w:sz w:val="16"/>
                <w:lang w:val="en-AU"/>
              </w:rPr>
              <w:t>3</w:t>
            </w:r>
            <w:r w:rsidR="0014085E">
              <w:rPr>
                <w:bCs/>
                <w:snapToGrid w:val="0"/>
                <w:sz w:val="16"/>
                <w:lang w:val="en-AU"/>
              </w:rPr>
              <w:t>109</w:t>
            </w:r>
            <w:r w:rsidRPr="002047C3">
              <w:rPr>
                <w:bCs/>
                <w:snapToGrid w:val="0"/>
                <w:sz w:val="16"/>
                <w:lang w:val="en-AU"/>
              </w:rPr>
              <w:t>, C1-18</w:t>
            </w:r>
            <w:r>
              <w:rPr>
                <w:bCs/>
                <w:snapToGrid w:val="0"/>
                <w:sz w:val="16"/>
                <w:lang w:val="en-AU"/>
              </w:rPr>
              <w:t>3</w:t>
            </w:r>
            <w:r w:rsidR="0014085E">
              <w:rPr>
                <w:bCs/>
                <w:snapToGrid w:val="0"/>
                <w:sz w:val="16"/>
                <w:lang w:val="en-AU"/>
              </w:rPr>
              <w:t>281</w:t>
            </w:r>
            <w:r w:rsidRPr="002047C3">
              <w:rPr>
                <w:bCs/>
                <w:snapToGrid w:val="0"/>
                <w:sz w:val="16"/>
                <w:lang w:val="en-AU"/>
              </w:rPr>
              <w:t>, C1-18</w:t>
            </w:r>
            <w:r>
              <w:rPr>
                <w:bCs/>
                <w:snapToGrid w:val="0"/>
                <w:sz w:val="16"/>
                <w:lang w:val="en-AU"/>
              </w:rPr>
              <w:t>3</w:t>
            </w:r>
            <w:r w:rsidR="0014085E">
              <w:rPr>
                <w:bCs/>
                <w:snapToGrid w:val="0"/>
                <w:sz w:val="16"/>
                <w:lang w:val="en-AU"/>
              </w:rPr>
              <w:t>517</w:t>
            </w:r>
            <w:r w:rsidRPr="002047C3">
              <w:rPr>
                <w:bCs/>
                <w:snapToGrid w:val="0"/>
                <w:sz w:val="16"/>
                <w:lang w:val="en-AU"/>
              </w:rPr>
              <w:t>, C1-18</w:t>
            </w:r>
            <w:r>
              <w:rPr>
                <w:bCs/>
                <w:snapToGrid w:val="0"/>
                <w:sz w:val="16"/>
                <w:lang w:val="en-AU"/>
              </w:rPr>
              <w:t>3</w:t>
            </w:r>
            <w:r w:rsidR="0014085E">
              <w:rPr>
                <w:bCs/>
                <w:snapToGrid w:val="0"/>
                <w:sz w:val="16"/>
                <w:lang w:val="en-AU"/>
              </w:rPr>
              <w:t>518</w:t>
            </w:r>
            <w:r w:rsidRPr="002047C3">
              <w:rPr>
                <w:bCs/>
                <w:snapToGrid w:val="0"/>
                <w:sz w:val="16"/>
                <w:lang w:val="en-AU"/>
              </w:rPr>
              <w:t>, C1-18</w:t>
            </w:r>
            <w:r>
              <w:rPr>
                <w:bCs/>
                <w:snapToGrid w:val="0"/>
                <w:sz w:val="16"/>
                <w:lang w:val="en-AU"/>
              </w:rPr>
              <w:t>3</w:t>
            </w:r>
            <w:r w:rsidR="0014085E">
              <w:rPr>
                <w:bCs/>
                <w:snapToGrid w:val="0"/>
                <w:sz w:val="16"/>
                <w:lang w:val="en-AU"/>
              </w:rPr>
              <w:t>519</w:t>
            </w:r>
            <w:r>
              <w:rPr>
                <w:bCs/>
                <w:snapToGrid w:val="0"/>
                <w:sz w:val="16"/>
                <w:lang w:val="en-AU"/>
              </w:rPr>
              <w:t>, C1-183</w:t>
            </w:r>
            <w:r w:rsidR="0014085E">
              <w:rPr>
                <w:bCs/>
                <w:snapToGrid w:val="0"/>
                <w:sz w:val="16"/>
                <w:lang w:val="en-AU"/>
              </w:rPr>
              <w:t>791</w:t>
            </w:r>
            <w:r w:rsidRPr="002047C3">
              <w:rPr>
                <w:bCs/>
                <w:snapToGrid w:val="0"/>
                <w:sz w:val="16"/>
                <w:lang w:val="en-AU"/>
              </w:rPr>
              <w:t>, C1-18</w:t>
            </w:r>
            <w:r>
              <w:rPr>
                <w:bCs/>
                <w:snapToGrid w:val="0"/>
                <w:sz w:val="16"/>
                <w:lang w:val="en-AU"/>
              </w:rPr>
              <w:t>3</w:t>
            </w:r>
            <w:r w:rsidR="0014085E">
              <w:rPr>
                <w:bCs/>
                <w:snapToGrid w:val="0"/>
                <w:sz w:val="16"/>
                <w:lang w:val="en-AU"/>
              </w:rPr>
              <w:t>115</w:t>
            </w:r>
            <w:r w:rsidRPr="002047C3">
              <w:rPr>
                <w:bCs/>
                <w:snapToGrid w:val="0"/>
                <w:sz w:val="16"/>
                <w:lang w:val="en-AU"/>
              </w:rPr>
              <w:t>, C1-18</w:t>
            </w:r>
            <w:r>
              <w:rPr>
                <w:bCs/>
                <w:snapToGrid w:val="0"/>
                <w:sz w:val="16"/>
                <w:lang w:val="en-AU"/>
              </w:rPr>
              <w:t>3</w:t>
            </w:r>
            <w:r w:rsidR="0014085E">
              <w:rPr>
                <w:bCs/>
                <w:snapToGrid w:val="0"/>
                <w:sz w:val="16"/>
                <w:lang w:val="en-AU"/>
              </w:rPr>
              <w:t>527</w:t>
            </w:r>
            <w:r w:rsidRPr="002047C3">
              <w:rPr>
                <w:bCs/>
                <w:snapToGrid w:val="0"/>
                <w:sz w:val="16"/>
                <w:lang w:val="en-AU"/>
              </w:rPr>
              <w:t>, C1-18</w:t>
            </w:r>
            <w:r>
              <w:rPr>
                <w:bCs/>
                <w:snapToGrid w:val="0"/>
                <w:sz w:val="16"/>
                <w:lang w:val="en-AU"/>
              </w:rPr>
              <w:t>3</w:t>
            </w:r>
            <w:r w:rsidR="0014085E">
              <w:rPr>
                <w:bCs/>
                <w:snapToGrid w:val="0"/>
                <w:sz w:val="16"/>
                <w:lang w:val="en-AU"/>
              </w:rPr>
              <w:t>812</w:t>
            </w:r>
            <w:r w:rsidRPr="002047C3">
              <w:rPr>
                <w:bCs/>
                <w:snapToGrid w:val="0"/>
                <w:sz w:val="16"/>
                <w:lang w:val="en-AU"/>
              </w:rPr>
              <w:t>, C1-18</w:t>
            </w:r>
            <w:r>
              <w:rPr>
                <w:bCs/>
                <w:snapToGrid w:val="0"/>
                <w:sz w:val="16"/>
                <w:lang w:val="en-AU"/>
              </w:rPr>
              <w:t>3</w:t>
            </w:r>
            <w:r w:rsidR="0014085E">
              <w:rPr>
                <w:bCs/>
                <w:snapToGrid w:val="0"/>
                <w:sz w:val="16"/>
                <w:lang w:val="en-AU"/>
              </w:rPr>
              <w:t>813</w:t>
            </w:r>
            <w:r w:rsidRPr="002047C3">
              <w:rPr>
                <w:bCs/>
                <w:snapToGrid w:val="0"/>
                <w:sz w:val="16"/>
                <w:lang w:val="en-AU"/>
              </w:rPr>
              <w:t>, C1-18</w:t>
            </w:r>
            <w:r>
              <w:rPr>
                <w:bCs/>
                <w:snapToGrid w:val="0"/>
                <w:sz w:val="16"/>
                <w:lang w:val="en-AU"/>
              </w:rPr>
              <w:t>3</w:t>
            </w:r>
            <w:r w:rsidR="0014085E">
              <w:rPr>
                <w:bCs/>
                <w:snapToGrid w:val="0"/>
                <w:sz w:val="16"/>
                <w:lang w:val="en-AU"/>
              </w:rPr>
              <w:t>141</w:t>
            </w:r>
            <w:r w:rsidRPr="002047C3">
              <w:rPr>
                <w:bCs/>
                <w:snapToGrid w:val="0"/>
                <w:sz w:val="16"/>
                <w:lang w:val="en-AU"/>
              </w:rPr>
              <w:t>, C1-18</w:t>
            </w:r>
            <w:r>
              <w:rPr>
                <w:bCs/>
                <w:snapToGrid w:val="0"/>
                <w:sz w:val="16"/>
                <w:lang w:val="en-AU"/>
              </w:rPr>
              <w:t>3</w:t>
            </w:r>
            <w:r w:rsidR="0014085E">
              <w:rPr>
                <w:bCs/>
                <w:snapToGrid w:val="0"/>
                <w:sz w:val="16"/>
                <w:lang w:val="en-AU"/>
              </w:rPr>
              <w:t>148</w:t>
            </w:r>
            <w:r>
              <w:rPr>
                <w:bCs/>
                <w:snapToGrid w:val="0"/>
                <w:sz w:val="16"/>
                <w:lang w:val="en-AU"/>
              </w:rPr>
              <w:t>, C1-183</w:t>
            </w:r>
            <w:r w:rsidR="0014085E">
              <w:rPr>
                <w:bCs/>
                <w:snapToGrid w:val="0"/>
                <w:sz w:val="16"/>
                <w:lang w:val="en-AU"/>
              </w:rPr>
              <w:t>406</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070</w:t>
            </w:r>
            <w:r w:rsidRPr="002047C3">
              <w:rPr>
                <w:bCs/>
                <w:snapToGrid w:val="0"/>
                <w:sz w:val="16"/>
                <w:lang w:val="en-AU"/>
              </w:rPr>
              <w:t>, C1-18</w:t>
            </w:r>
            <w:r>
              <w:rPr>
                <w:bCs/>
                <w:snapToGrid w:val="0"/>
                <w:sz w:val="16"/>
                <w:lang w:val="en-AU"/>
              </w:rPr>
              <w:t>3</w:t>
            </w:r>
            <w:r w:rsidR="0014085E">
              <w:rPr>
                <w:bCs/>
                <w:snapToGrid w:val="0"/>
                <w:sz w:val="16"/>
                <w:lang w:val="en-AU"/>
              </w:rPr>
              <w:t>207</w:t>
            </w:r>
            <w:r w:rsidRPr="002047C3">
              <w:rPr>
                <w:bCs/>
                <w:snapToGrid w:val="0"/>
                <w:sz w:val="16"/>
                <w:lang w:val="en-AU"/>
              </w:rPr>
              <w:t>, C1-18</w:t>
            </w:r>
            <w:r>
              <w:rPr>
                <w:bCs/>
                <w:snapToGrid w:val="0"/>
                <w:sz w:val="16"/>
                <w:lang w:val="en-AU"/>
              </w:rPr>
              <w:t>3</w:t>
            </w:r>
            <w:r w:rsidR="0014085E">
              <w:rPr>
                <w:bCs/>
                <w:snapToGrid w:val="0"/>
                <w:sz w:val="16"/>
                <w:lang w:val="en-AU"/>
              </w:rPr>
              <w:t>273</w:t>
            </w:r>
            <w:r w:rsidRPr="002047C3">
              <w:rPr>
                <w:bCs/>
                <w:snapToGrid w:val="0"/>
                <w:sz w:val="16"/>
                <w:lang w:val="en-AU"/>
              </w:rPr>
              <w:t>, C1-18</w:t>
            </w:r>
            <w:r>
              <w:rPr>
                <w:bCs/>
                <w:snapToGrid w:val="0"/>
                <w:sz w:val="16"/>
                <w:lang w:val="en-AU"/>
              </w:rPr>
              <w:t>3</w:t>
            </w:r>
            <w:r w:rsidR="0014085E">
              <w:rPr>
                <w:bCs/>
                <w:snapToGrid w:val="0"/>
                <w:sz w:val="16"/>
                <w:lang w:val="en-AU"/>
              </w:rPr>
              <w:t>276</w:t>
            </w:r>
            <w:r w:rsidRPr="002047C3">
              <w:rPr>
                <w:bCs/>
                <w:snapToGrid w:val="0"/>
                <w:sz w:val="16"/>
                <w:lang w:val="en-AU"/>
              </w:rPr>
              <w:t>, C1-18</w:t>
            </w:r>
            <w:r>
              <w:rPr>
                <w:bCs/>
                <w:snapToGrid w:val="0"/>
                <w:sz w:val="16"/>
                <w:lang w:val="en-AU"/>
              </w:rPr>
              <w:t>3</w:t>
            </w:r>
            <w:r w:rsidR="0014085E">
              <w:rPr>
                <w:bCs/>
                <w:snapToGrid w:val="0"/>
                <w:sz w:val="16"/>
                <w:lang w:val="en-AU"/>
              </w:rPr>
              <w:t>277</w:t>
            </w:r>
            <w:r w:rsidRPr="002047C3">
              <w:rPr>
                <w:bCs/>
                <w:snapToGrid w:val="0"/>
                <w:sz w:val="16"/>
                <w:lang w:val="en-AU"/>
              </w:rPr>
              <w:t>, C1-18</w:t>
            </w:r>
            <w:r>
              <w:rPr>
                <w:bCs/>
                <w:snapToGrid w:val="0"/>
                <w:sz w:val="16"/>
                <w:lang w:val="en-AU"/>
              </w:rPr>
              <w:t>3</w:t>
            </w:r>
            <w:r w:rsidR="0014085E">
              <w:rPr>
                <w:bCs/>
                <w:snapToGrid w:val="0"/>
                <w:sz w:val="16"/>
                <w:lang w:val="en-AU"/>
              </w:rPr>
              <w:t>415</w:t>
            </w:r>
            <w:r>
              <w:rPr>
                <w:bCs/>
                <w:snapToGrid w:val="0"/>
                <w:sz w:val="16"/>
                <w:lang w:val="en-AU"/>
              </w:rPr>
              <w:t>, C1-183</w:t>
            </w:r>
            <w:r w:rsidR="0014085E">
              <w:rPr>
                <w:bCs/>
                <w:snapToGrid w:val="0"/>
                <w:sz w:val="16"/>
                <w:lang w:val="en-AU"/>
              </w:rPr>
              <w:t>143</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146</w:t>
            </w:r>
            <w:r w:rsidRPr="002047C3">
              <w:rPr>
                <w:bCs/>
                <w:snapToGrid w:val="0"/>
                <w:sz w:val="16"/>
                <w:lang w:val="en-AU"/>
              </w:rPr>
              <w:t>, C1-18</w:t>
            </w:r>
            <w:r>
              <w:rPr>
                <w:bCs/>
                <w:snapToGrid w:val="0"/>
                <w:sz w:val="16"/>
                <w:lang w:val="en-AU"/>
              </w:rPr>
              <w:t>3</w:t>
            </w:r>
            <w:r w:rsidR="0014085E">
              <w:rPr>
                <w:bCs/>
                <w:snapToGrid w:val="0"/>
                <w:sz w:val="16"/>
                <w:lang w:val="en-AU"/>
              </w:rPr>
              <w:t>197</w:t>
            </w:r>
            <w:r w:rsidRPr="002047C3">
              <w:rPr>
                <w:bCs/>
                <w:snapToGrid w:val="0"/>
                <w:sz w:val="16"/>
                <w:lang w:val="en-AU"/>
              </w:rPr>
              <w:t>, C1-18</w:t>
            </w:r>
            <w:r>
              <w:rPr>
                <w:bCs/>
                <w:snapToGrid w:val="0"/>
                <w:sz w:val="16"/>
                <w:lang w:val="en-AU"/>
              </w:rPr>
              <w:t>3</w:t>
            </w:r>
            <w:r w:rsidR="0014085E">
              <w:rPr>
                <w:bCs/>
                <w:snapToGrid w:val="0"/>
                <w:sz w:val="16"/>
                <w:lang w:val="en-AU"/>
              </w:rPr>
              <w:t>260</w:t>
            </w:r>
            <w:r w:rsidRPr="002047C3">
              <w:rPr>
                <w:bCs/>
                <w:snapToGrid w:val="0"/>
                <w:sz w:val="16"/>
                <w:lang w:val="en-AU"/>
              </w:rPr>
              <w:t>, C1-18</w:t>
            </w:r>
            <w:r>
              <w:rPr>
                <w:bCs/>
                <w:snapToGrid w:val="0"/>
                <w:sz w:val="16"/>
                <w:lang w:val="en-AU"/>
              </w:rPr>
              <w:t>3</w:t>
            </w:r>
            <w:r w:rsidR="0014085E">
              <w:rPr>
                <w:bCs/>
                <w:snapToGrid w:val="0"/>
                <w:sz w:val="16"/>
                <w:lang w:val="en-AU"/>
              </w:rPr>
              <w:t>142</w:t>
            </w:r>
            <w:r w:rsidRPr="002047C3">
              <w:rPr>
                <w:bCs/>
                <w:snapToGrid w:val="0"/>
                <w:sz w:val="16"/>
                <w:lang w:val="en-AU"/>
              </w:rPr>
              <w:t>, C1-18</w:t>
            </w:r>
            <w:r>
              <w:rPr>
                <w:bCs/>
                <w:snapToGrid w:val="0"/>
                <w:sz w:val="16"/>
                <w:lang w:val="en-AU"/>
              </w:rPr>
              <w:t>3</w:t>
            </w:r>
            <w:r w:rsidR="0014085E">
              <w:rPr>
                <w:bCs/>
                <w:snapToGrid w:val="0"/>
                <w:sz w:val="16"/>
                <w:lang w:val="en-AU"/>
              </w:rPr>
              <w:t>151</w:t>
            </w:r>
            <w:r w:rsidRPr="002047C3">
              <w:rPr>
                <w:bCs/>
                <w:snapToGrid w:val="0"/>
                <w:sz w:val="16"/>
                <w:lang w:val="en-AU"/>
              </w:rPr>
              <w:t>, C1-18</w:t>
            </w:r>
            <w:r>
              <w:rPr>
                <w:bCs/>
                <w:snapToGrid w:val="0"/>
                <w:sz w:val="16"/>
                <w:lang w:val="en-AU"/>
              </w:rPr>
              <w:t>3</w:t>
            </w:r>
            <w:r w:rsidR="0014085E">
              <w:rPr>
                <w:bCs/>
                <w:snapToGrid w:val="0"/>
                <w:sz w:val="16"/>
                <w:lang w:val="en-AU"/>
              </w:rPr>
              <w:t>154</w:t>
            </w:r>
            <w:r>
              <w:rPr>
                <w:bCs/>
                <w:snapToGrid w:val="0"/>
                <w:sz w:val="16"/>
                <w:lang w:val="en-AU"/>
              </w:rPr>
              <w:t>, C1-183</w:t>
            </w:r>
            <w:r w:rsidR="0014085E">
              <w:rPr>
                <w:bCs/>
                <w:snapToGrid w:val="0"/>
                <w:sz w:val="16"/>
                <w:lang w:val="en-AU"/>
              </w:rPr>
              <w:t>225</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205</w:t>
            </w:r>
            <w:r w:rsidRPr="002047C3">
              <w:rPr>
                <w:bCs/>
                <w:snapToGrid w:val="0"/>
                <w:sz w:val="16"/>
                <w:lang w:val="en-AU"/>
              </w:rPr>
              <w:t>, C1-18</w:t>
            </w:r>
            <w:r>
              <w:rPr>
                <w:bCs/>
                <w:snapToGrid w:val="0"/>
                <w:sz w:val="16"/>
                <w:lang w:val="en-AU"/>
              </w:rPr>
              <w:t>3</w:t>
            </w:r>
            <w:r w:rsidR="0014085E">
              <w:rPr>
                <w:bCs/>
                <w:snapToGrid w:val="0"/>
                <w:sz w:val="16"/>
                <w:lang w:val="en-AU"/>
              </w:rPr>
              <w:t>223</w:t>
            </w:r>
            <w:r w:rsidRPr="002047C3">
              <w:rPr>
                <w:bCs/>
                <w:snapToGrid w:val="0"/>
                <w:sz w:val="16"/>
                <w:lang w:val="en-AU"/>
              </w:rPr>
              <w:t>, C1-18</w:t>
            </w:r>
            <w:r>
              <w:rPr>
                <w:bCs/>
                <w:snapToGrid w:val="0"/>
                <w:sz w:val="16"/>
                <w:lang w:val="en-AU"/>
              </w:rPr>
              <w:t>3</w:t>
            </w:r>
            <w:r w:rsidR="0014085E">
              <w:rPr>
                <w:bCs/>
                <w:snapToGrid w:val="0"/>
                <w:sz w:val="16"/>
                <w:lang w:val="en-AU"/>
              </w:rPr>
              <w:t>314</w:t>
            </w:r>
            <w:r w:rsidRPr="002047C3">
              <w:rPr>
                <w:bCs/>
                <w:snapToGrid w:val="0"/>
                <w:sz w:val="16"/>
                <w:lang w:val="en-AU"/>
              </w:rPr>
              <w:t>, C1-18</w:t>
            </w:r>
            <w:r>
              <w:rPr>
                <w:bCs/>
                <w:snapToGrid w:val="0"/>
                <w:sz w:val="16"/>
                <w:lang w:val="en-AU"/>
              </w:rPr>
              <w:t>3</w:t>
            </w:r>
            <w:r w:rsidR="0014085E">
              <w:rPr>
                <w:bCs/>
                <w:snapToGrid w:val="0"/>
                <w:sz w:val="16"/>
                <w:lang w:val="en-AU"/>
              </w:rPr>
              <w:t>278</w:t>
            </w:r>
            <w:r w:rsidRPr="002047C3">
              <w:rPr>
                <w:bCs/>
                <w:snapToGrid w:val="0"/>
                <w:sz w:val="16"/>
                <w:lang w:val="en-AU"/>
              </w:rPr>
              <w:t>, C1-18</w:t>
            </w:r>
            <w:r>
              <w:rPr>
                <w:bCs/>
                <w:snapToGrid w:val="0"/>
                <w:sz w:val="16"/>
                <w:lang w:val="en-AU"/>
              </w:rPr>
              <w:t>3</w:t>
            </w:r>
            <w:r w:rsidR="0014085E">
              <w:rPr>
                <w:bCs/>
                <w:snapToGrid w:val="0"/>
                <w:sz w:val="16"/>
                <w:lang w:val="en-AU"/>
              </w:rPr>
              <w:t>367</w:t>
            </w:r>
            <w:r w:rsidRPr="002047C3">
              <w:rPr>
                <w:bCs/>
                <w:snapToGrid w:val="0"/>
                <w:sz w:val="16"/>
                <w:lang w:val="en-AU"/>
              </w:rPr>
              <w:t>, C1-18</w:t>
            </w:r>
            <w:r>
              <w:rPr>
                <w:bCs/>
                <w:snapToGrid w:val="0"/>
                <w:sz w:val="16"/>
                <w:lang w:val="en-AU"/>
              </w:rPr>
              <w:t>3</w:t>
            </w:r>
            <w:r w:rsidR="0014085E">
              <w:rPr>
                <w:bCs/>
                <w:snapToGrid w:val="0"/>
                <w:sz w:val="16"/>
                <w:lang w:val="en-AU"/>
              </w:rPr>
              <w:t>279</w:t>
            </w:r>
            <w:r>
              <w:rPr>
                <w:bCs/>
                <w:snapToGrid w:val="0"/>
                <w:sz w:val="16"/>
                <w:lang w:val="en-AU"/>
              </w:rPr>
              <w:t>, C1-183</w:t>
            </w:r>
            <w:r w:rsidR="0014085E">
              <w:rPr>
                <w:bCs/>
                <w:snapToGrid w:val="0"/>
                <w:sz w:val="16"/>
                <w:lang w:val="en-AU"/>
              </w:rPr>
              <w:t>381</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399</w:t>
            </w:r>
            <w:r w:rsidRPr="002047C3">
              <w:rPr>
                <w:bCs/>
                <w:snapToGrid w:val="0"/>
                <w:sz w:val="16"/>
                <w:lang w:val="en-AU"/>
              </w:rPr>
              <w:t>, C1-18</w:t>
            </w:r>
            <w:r>
              <w:rPr>
                <w:bCs/>
                <w:snapToGrid w:val="0"/>
                <w:sz w:val="16"/>
                <w:lang w:val="en-AU"/>
              </w:rPr>
              <w:t>3</w:t>
            </w:r>
            <w:r w:rsidR="0014085E">
              <w:rPr>
                <w:bCs/>
                <w:snapToGrid w:val="0"/>
                <w:sz w:val="16"/>
                <w:lang w:val="en-AU"/>
              </w:rPr>
              <w:t>413</w:t>
            </w:r>
            <w:r w:rsidRPr="002047C3">
              <w:rPr>
                <w:bCs/>
                <w:snapToGrid w:val="0"/>
                <w:sz w:val="16"/>
                <w:lang w:val="en-AU"/>
              </w:rPr>
              <w:t>, C1-18</w:t>
            </w:r>
            <w:r>
              <w:rPr>
                <w:bCs/>
                <w:snapToGrid w:val="0"/>
                <w:sz w:val="16"/>
                <w:lang w:val="en-AU"/>
              </w:rPr>
              <w:t>3</w:t>
            </w:r>
            <w:r w:rsidR="0014085E">
              <w:rPr>
                <w:bCs/>
                <w:snapToGrid w:val="0"/>
                <w:sz w:val="16"/>
                <w:lang w:val="en-AU"/>
              </w:rPr>
              <w:t>467</w:t>
            </w:r>
            <w:r w:rsidRPr="002047C3">
              <w:rPr>
                <w:bCs/>
                <w:snapToGrid w:val="0"/>
                <w:sz w:val="16"/>
                <w:lang w:val="en-AU"/>
              </w:rPr>
              <w:t>, C1-18</w:t>
            </w:r>
            <w:r>
              <w:rPr>
                <w:bCs/>
                <w:snapToGrid w:val="0"/>
                <w:sz w:val="16"/>
                <w:lang w:val="en-AU"/>
              </w:rPr>
              <w:t>3</w:t>
            </w:r>
            <w:r w:rsidR="0014085E">
              <w:rPr>
                <w:bCs/>
                <w:snapToGrid w:val="0"/>
                <w:sz w:val="16"/>
                <w:lang w:val="en-AU"/>
              </w:rPr>
              <w:t>530</w:t>
            </w:r>
            <w:r w:rsidRPr="002047C3">
              <w:rPr>
                <w:bCs/>
                <w:snapToGrid w:val="0"/>
                <w:sz w:val="16"/>
                <w:lang w:val="en-AU"/>
              </w:rPr>
              <w:t>, C1-18</w:t>
            </w:r>
            <w:r>
              <w:rPr>
                <w:bCs/>
                <w:snapToGrid w:val="0"/>
                <w:sz w:val="16"/>
                <w:lang w:val="en-AU"/>
              </w:rPr>
              <w:t>3</w:t>
            </w:r>
            <w:r w:rsidR="0014085E">
              <w:rPr>
                <w:bCs/>
                <w:snapToGrid w:val="0"/>
                <w:sz w:val="16"/>
                <w:lang w:val="en-AU"/>
              </w:rPr>
              <w:t>532</w:t>
            </w:r>
            <w:r w:rsidRPr="002047C3">
              <w:rPr>
                <w:bCs/>
                <w:snapToGrid w:val="0"/>
                <w:sz w:val="16"/>
                <w:lang w:val="en-AU"/>
              </w:rPr>
              <w:t>, C1-18</w:t>
            </w:r>
            <w:r>
              <w:rPr>
                <w:bCs/>
                <w:snapToGrid w:val="0"/>
                <w:sz w:val="16"/>
                <w:lang w:val="en-AU"/>
              </w:rPr>
              <w:t>3</w:t>
            </w:r>
            <w:r w:rsidR="0014085E">
              <w:rPr>
                <w:bCs/>
                <w:snapToGrid w:val="0"/>
                <w:sz w:val="16"/>
                <w:lang w:val="en-AU"/>
              </w:rPr>
              <w:t>533</w:t>
            </w:r>
            <w:r>
              <w:rPr>
                <w:bCs/>
                <w:snapToGrid w:val="0"/>
                <w:sz w:val="16"/>
                <w:lang w:val="en-AU"/>
              </w:rPr>
              <w:t>, C1-183</w:t>
            </w:r>
            <w:r w:rsidR="0014085E">
              <w:rPr>
                <w:bCs/>
                <w:snapToGrid w:val="0"/>
                <w:sz w:val="16"/>
                <w:lang w:val="en-AU"/>
              </w:rPr>
              <w:t>534</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535</w:t>
            </w:r>
            <w:r w:rsidRPr="002047C3">
              <w:rPr>
                <w:bCs/>
                <w:snapToGrid w:val="0"/>
                <w:sz w:val="16"/>
                <w:lang w:val="en-AU"/>
              </w:rPr>
              <w:t>, C1-18</w:t>
            </w:r>
            <w:r>
              <w:rPr>
                <w:bCs/>
                <w:snapToGrid w:val="0"/>
                <w:sz w:val="16"/>
                <w:lang w:val="en-AU"/>
              </w:rPr>
              <w:t>3</w:t>
            </w:r>
            <w:r w:rsidR="0014085E">
              <w:rPr>
                <w:bCs/>
                <w:snapToGrid w:val="0"/>
                <w:sz w:val="16"/>
                <w:lang w:val="en-AU"/>
              </w:rPr>
              <w:t>538</w:t>
            </w:r>
            <w:r w:rsidRPr="002047C3">
              <w:rPr>
                <w:bCs/>
                <w:snapToGrid w:val="0"/>
                <w:sz w:val="16"/>
                <w:lang w:val="en-AU"/>
              </w:rPr>
              <w:t>, C1-18</w:t>
            </w:r>
            <w:r>
              <w:rPr>
                <w:bCs/>
                <w:snapToGrid w:val="0"/>
                <w:sz w:val="16"/>
                <w:lang w:val="en-AU"/>
              </w:rPr>
              <w:t>3</w:t>
            </w:r>
            <w:r w:rsidR="0014085E">
              <w:rPr>
                <w:bCs/>
                <w:snapToGrid w:val="0"/>
                <w:sz w:val="16"/>
                <w:lang w:val="en-AU"/>
              </w:rPr>
              <w:t>539</w:t>
            </w:r>
            <w:r w:rsidRPr="002047C3">
              <w:rPr>
                <w:bCs/>
                <w:snapToGrid w:val="0"/>
                <w:sz w:val="16"/>
                <w:lang w:val="en-AU"/>
              </w:rPr>
              <w:t>, C1-18</w:t>
            </w:r>
            <w:r>
              <w:rPr>
                <w:bCs/>
                <w:snapToGrid w:val="0"/>
                <w:sz w:val="16"/>
                <w:lang w:val="en-AU"/>
              </w:rPr>
              <w:t>3</w:t>
            </w:r>
            <w:r w:rsidR="0014085E">
              <w:rPr>
                <w:bCs/>
                <w:snapToGrid w:val="0"/>
                <w:sz w:val="16"/>
                <w:lang w:val="en-AU"/>
              </w:rPr>
              <w:t>715</w:t>
            </w:r>
            <w:r w:rsidRPr="002047C3">
              <w:rPr>
                <w:bCs/>
                <w:snapToGrid w:val="0"/>
                <w:sz w:val="16"/>
                <w:lang w:val="en-AU"/>
              </w:rPr>
              <w:t>, C1-18</w:t>
            </w:r>
            <w:r>
              <w:rPr>
                <w:bCs/>
                <w:snapToGrid w:val="0"/>
                <w:sz w:val="16"/>
                <w:lang w:val="en-AU"/>
              </w:rPr>
              <w:t>3</w:t>
            </w:r>
            <w:r w:rsidR="0014085E">
              <w:rPr>
                <w:bCs/>
                <w:snapToGrid w:val="0"/>
                <w:sz w:val="16"/>
                <w:lang w:val="en-AU"/>
              </w:rPr>
              <w:t>716</w:t>
            </w:r>
            <w:r w:rsidRPr="002047C3">
              <w:rPr>
                <w:bCs/>
                <w:snapToGrid w:val="0"/>
                <w:sz w:val="16"/>
                <w:lang w:val="en-AU"/>
              </w:rPr>
              <w:t>, C1-18</w:t>
            </w:r>
            <w:r>
              <w:rPr>
                <w:bCs/>
                <w:snapToGrid w:val="0"/>
                <w:sz w:val="16"/>
                <w:lang w:val="en-AU"/>
              </w:rPr>
              <w:t>3</w:t>
            </w:r>
            <w:r w:rsidR="0014085E">
              <w:rPr>
                <w:bCs/>
                <w:snapToGrid w:val="0"/>
                <w:sz w:val="16"/>
                <w:lang w:val="en-AU"/>
              </w:rPr>
              <w:t>717</w:t>
            </w:r>
            <w:r>
              <w:rPr>
                <w:bCs/>
                <w:snapToGrid w:val="0"/>
                <w:sz w:val="16"/>
                <w:lang w:val="en-AU"/>
              </w:rPr>
              <w:t>, C1-183</w:t>
            </w:r>
            <w:r w:rsidR="0014085E">
              <w:rPr>
                <w:bCs/>
                <w:snapToGrid w:val="0"/>
                <w:sz w:val="16"/>
                <w:lang w:val="en-AU"/>
              </w:rPr>
              <w:t>718</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720</w:t>
            </w:r>
            <w:r w:rsidRPr="002047C3">
              <w:rPr>
                <w:bCs/>
                <w:snapToGrid w:val="0"/>
                <w:sz w:val="16"/>
                <w:lang w:val="en-AU"/>
              </w:rPr>
              <w:t>, C1-18</w:t>
            </w:r>
            <w:r>
              <w:rPr>
                <w:bCs/>
                <w:snapToGrid w:val="0"/>
                <w:sz w:val="16"/>
                <w:lang w:val="en-AU"/>
              </w:rPr>
              <w:t>3</w:t>
            </w:r>
            <w:r w:rsidR="0014085E">
              <w:rPr>
                <w:bCs/>
                <w:snapToGrid w:val="0"/>
                <w:sz w:val="16"/>
                <w:lang w:val="en-AU"/>
              </w:rPr>
              <w:t>721</w:t>
            </w:r>
            <w:r w:rsidRPr="002047C3">
              <w:rPr>
                <w:bCs/>
                <w:snapToGrid w:val="0"/>
                <w:sz w:val="16"/>
                <w:lang w:val="en-AU"/>
              </w:rPr>
              <w:t>, C1-18</w:t>
            </w:r>
            <w:r>
              <w:rPr>
                <w:bCs/>
                <w:snapToGrid w:val="0"/>
                <w:sz w:val="16"/>
                <w:lang w:val="en-AU"/>
              </w:rPr>
              <w:t>3</w:t>
            </w:r>
            <w:r w:rsidR="0014085E">
              <w:rPr>
                <w:bCs/>
                <w:snapToGrid w:val="0"/>
                <w:sz w:val="16"/>
                <w:lang w:val="en-AU"/>
              </w:rPr>
              <w:t>737</w:t>
            </w:r>
            <w:r w:rsidRPr="002047C3">
              <w:rPr>
                <w:bCs/>
                <w:snapToGrid w:val="0"/>
                <w:sz w:val="16"/>
                <w:lang w:val="en-AU"/>
              </w:rPr>
              <w:t>, C1-18</w:t>
            </w:r>
            <w:r>
              <w:rPr>
                <w:bCs/>
                <w:snapToGrid w:val="0"/>
                <w:sz w:val="16"/>
                <w:lang w:val="en-AU"/>
              </w:rPr>
              <w:t>3</w:t>
            </w:r>
            <w:r w:rsidR="0014085E">
              <w:rPr>
                <w:bCs/>
                <w:snapToGrid w:val="0"/>
                <w:sz w:val="16"/>
                <w:lang w:val="en-AU"/>
              </w:rPr>
              <w:t>739</w:t>
            </w:r>
            <w:r w:rsidRPr="002047C3">
              <w:rPr>
                <w:bCs/>
                <w:snapToGrid w:val="0"/>
                <w:sz w:val="16"/>
                <w:lang w:val="en-AU"/>
              </w:rPr>
              <w:t>, C1-18</w:t>
            </w:r>
            <w:r>
              <w:rPr>
                <w:bCs/>
                <w:snapToGrid w:val="0"/>
                <w:sz w:val="16"/>
                <w:lang w:val="en-AU"/>
              </w:rPr>
              <w:t>3</w:t>
            </w:r>
            <w:r w:rsidR="0014085E">
              <w:rPr>
                <w:bCs/>
                <w:snapToGrid w:val="0"/>
                <w:sz w:val="16"/>
                <w:lang w:val="en-AU"/>
              </w:rPr>
              <w:t>741</w:t>
            </w:r>
            <w:r w:rsidRPr="002047C3">
              <w:rPr>
                <w:bCs/>
                <w:snapToGrid w:val="0"/>
                <w:sz w:val="16"/>
                <w:lang w:val="en-AU"/>
              </w:rPr>
              <w:t>, C1-18</w:t>
            </w:r>
            <w:r>
              <w:rPr>
                <w:bCs/>
                <w:snapToGrid w:val="0"/>
                <w:sz w:val="16"/>
                <w:lang w:val="en-AU"/>
              </w:rPr>
              <w:t>3</w:t>
            </w:r>
            <w:r w:rsidR="0014085E">
              <w:rPr>
                <w:bCs/>
                <w:snapToGrid w:val="0"/>
                <w:sz w:val="16"/>
                <w:lang w:val="en-AU"/>
              </w:rPr>
              <w:t>744</w:t>
            </w:r>
            <w:r>
              <w:rPr>
                <w:bCs/>
                <w:snapToGrid w:val="0"/>
                <w:sz w:val="16"/>
                <w:lang w:val="en-AU"/>
              </w:rPr>
              <w:t>, C1-183</w:t>
            </w:r>
            <w:r w:rsidR="0014085E">
              <w:rPr>
                <w:bCs/>
                <w:snapToGrid w:val="0"/>
                <w:sz w:val="16"/>
                <w:lang w:val="en-AU"/>
              </w:rPr>
              <w:t>745</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748</w:t>
            </w:r>
            <w:r w:rsidRPr="002047C3">
              <w:rPr>
                <w:bCs/>
                <w:snapToGrid w:val="0"/>
                <w:sz w:val="16"/>
                <w:lang w:val="en-AU"/>
              </w:rPr>
              <w:t>, C1-18</w:t>
            </w:r>
            <w:r>
              <w:rPr>
                <w:bCs/>
                <w:snapToGrid w:val="0"/>
                <w:sz w:val="16"/>
                <w:lang w:val="en-AU"/>
              </w:rPr>
              <w:t>3</w:t>
            </w:r>
            <w:r w:rsidR="0014085E">
              <w:rPr>
                <w:bCs/>
                <w:snapToGrid w:val="0"/>
                <w:sz w:val="16"/>
                <w:lang w:val="en-AU"/>
              </w:rPr>
              <w:t>749</w:t>
            </w:r>
            <w:r w:rsidRPr="002047C3">
              <w:rPr>
                <w:bCs/>
                <w:snapToGrid w:val="0"/>
                <w:sz w:val="16"/>
                <w:lang w:val="en-AU"/>
              </w:rPr>
              <w:t>, C1-18</w:t>
            </w:r>
            <w:r>
              <w:rPr>
                <w:bCs/>
                <w:snapToGrid w:val="0"/>
                <w:sz w:val="16"/>
                <w:lang w:val="en-AU"/>
              </w:rPr>
              <w:t>3</w:t>
            </w:r>
            <w:r w:rsidR="0014085E">
              <w:rPr>
                <w:bCs/>
                <w:snapToGrid w:val="0"/>
                <w:sz w:val="16"/>
                <w:lang w:val="en-AU"/>
              </w:rPr>
              <w:t>750</w:t>
            </w:r>
            <w:r w:rsidRPr="002047C3">
              <w:rPr>
                <w:bCs/>
                <w:snapToGrid w:val="0"/>
                <w:sz w:val="16"/>
                <w:lang w:val="en-AU"/>
              </w:rPr>
              <w:t>, C1-18</w:t>
            </w:r>
            <w:r>
              <w:rPr>
                <w:bCs/>
                <w:snapToGrid w:val="0"/>
                <w:sz w:val="16"/>
                <w:lang w:val="en-AU"/>
              </w:rPr>
              <w:t>3</w:t>
            </w:r>
            <w:r w:rsidR="0014085E">
              <w:rPr>
                <w:bCs/>
                <w:snapToGrid w:val="0"/>
                <w:sz w:val="16"/>
                <w:lang w:val="en-AU"/>
              </w:rPr>
              <w:t>751</w:t>
            </w:r>
            <w:r w:rsidRPr="002047C3">
              <w:rPr>
                <w:bCs/>
                <w:snapToGrid w:val="0"/>
                <w:sz w:val="16"/>
                <w:lang w:val="en-AU"/>
              </w:rPr>
              <w:t>, C1-18</w:t>
            </w:r>
            <w:r>
              <w:rPr>
                <w:bCs/>
                <w:snapToGrid w:val="0"/>
                <w:sz w:val="16"/>
                <w:lang w:val="en-AU"/>
              </w:rPr>
              <w:t>3</w:t>
            </w:r>
            <w:r w:rsidR="0014085E">
              <w:rPr>
                <w:bCs/>
                <w:snapToGrid w:val="0"/>
                <w:sz w:val="16"/>
                <w:lang w:val="en-AU"/>
              </w:rPr>
              <w:t>774</w:t>
            </w:r>
            <w:r w:rsidRPr="002047C3">
              <w:rPr>
                <w:bCs/>
                <w:snapToGrid w:val="0"/>
                <w:sz w:val="16"/>
                <w:lang w:val="en-AU"/>
              </w:rPr>
              <w:t>, C1-18</w:t>
            </w:r>
            <w:r>
              <w:rPr>
                <w:bCs/>
                <w:snapToGrid w:val="0"/>
                <w:sz w:val="16"/>
                <w:lang w:val="en-AU"/>
              </w:rPr>
              <w:t>3</w:t>
            </w:r>
            <w:r w:rsidR="0014085E">
              <w:rPr>
                <w:bCs/>
                <w:snapToGrid w:val="0"/>
                <w:sz w:val="16"/>
                <w:lang w:val="en-AU"/>
              </w:rPr>
              <w:t>775</w:t>
            </w:r>
            <w:r>
              <w:rPr>
                <w:bCs/>
                <w:snapToGrid w:val="0"/>
                <w:sz w:val="16"/>
                <w:lang w:val="en-AU"/>
              </w:rPr>
              <w:t>, C1-183</w:t>
            </w:r>
            <w:r w:rsidR="0014085E">
              <w:rPr>
                <w:bCs/>
                <w:snapToGrid w:val="0"/>
                <w:sz w:val="16"/>
                <w:lang w:val="en-AU"/>
              </w:rPr>
              <w:t>779</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780</w:t>
            </w:r>
            <w:r w:rsidRPr="002047C3">
              <w:rPr>
                <w:bCs/>
                <w:snapToGrid w:val="0"/>
                <w:sz w:val="16"/>
                <w:lang w:val="en-AU"/>
              </w:rPr>
              <w:t>, C1-18</w:t>
            </w:r>
            <w:r>
              <w:rPr>
                <w:bCs/>
                <w:snapToGrid w:val="0"/>
                <w:sz w:val="16"/>
                <w:lang w:val="en-AU"/>
              </w:rPr>
              <w:t>3</w:t>
            </w:r>
            <w:r w:rsidR="0014085E">
              <w:rPr>
                <w:bCs/>
                <w:snapToGrid w:val="0"/>
                <w:sz w:val="16"/>
                <w:lang w:val="en-AU"/>
              </w:rPr>
              <w:t>781</w:t>
            </w:r>
            <w:r w:rsidRPr="002047C3">
              <w:rPr>
                <w:bCs/>
                <w:snapToGrid w:val="0"/>
                <w:sz w:val="16"/>
                <w:lang w:val="en-AU"/>
              </w:rPr>
              <w:t>, C1-18</w:t>
            </w:r>
            <w:r>
              <w:rPr>
                <w:bCs/>
                <w:snapToGrid w:val="0"/>
                <w:sz w:val="16"/>
                <w:lang w:val="en-AU"/>
              </w:rPr>
              <w:t>3</w:t>
            </w:r>
            <w:r w:rsidR="0014085E">
              <w:rPr>
                <w:bCs/>
                <w:snapToGrid w:val="0"/>
                <w:sz w:val="16"/>
                <w:lang w:val="en-AU"/>
              </w:rPr>
              <w:t>809</w:t>
            </w:r>
            <w:r w:rsidRPr="002047C3">
              <w:rPr>
                <w:bCs/>
                <w:snapToGrid w:val="0"/>
                <w:sz w:val="16"/>
                <w:lang w:val="en-AU"/>
              </w:rPr>
              <w:t>, C1-18</w:t>
            </w:r>
            <w:r>
              <w:rPr>
                <w:bCs/>
                <w:snapToGrid w:val="0"/>
                <w:sz w:val="16"/>
                <w:lang w:val="en-AU"/>
              </w:rPr>
              <w:t>3</w:t>
            </w:r>
            <w:r w:rsidR="0014085E">
              <w:rPr>
                <w:bCs/>
                <w:snapToGrid w:val="0"/>
                <w:sz w:val="16"/>
                <w:lang w:val="en-AU"/>
              </w:rPr>
              <w:t>822</w:t>
            </w:r>
            <w:r w:rsidRPr="002047C3">
              <w:rPr>
                <w:bCs/>
                <w:snapToGrid w:val="0"/>
                <w:sz w:val="16"/>
                <w:lang w:val="en-AU"/>
              </w:rPr>
              <w:t>, C1-18</w:t>
            </w:r>
            <w:r>
              <w:rPr>
                <w:bCs/>
                <w:snapToGrid w:val="0"/>
                <w:sz w:val="16"/>
                <w:lang w:val="en-AU"/>
              </w:rPr>
              <w:t>3</w:t>
            </w:r>
            <w:r w:rsidR="0014085E">
              <w:rPr>
                <w:bCs/>
                <w:snapToGrid w:val="0"/>
                <w:sz w:val="16"/>
                <w:lang w:val="en-AU"/>
              </w:rPr>
              <w:t>824</w:t>
            </w:r>
            <w:r w:rsidRPr="002047C3">
              <w:rPr>
                <w:bCs/>
                <w:snapToGrid w:val="0"/>
                <w:sz w:val="16"/>
                <w:lang w:val="en-AU"/>
              </w:rPr>
              <w:t>, C1-18</w:t>
            </w:r>
            <w:r>
              <w:rPr>
                <w:bCs/>
                <w:snapToGrid w:val="0"/>
                <w:sz w:val="16"/>
                <w:lang w:val="en-AU"/>
              </w:rPr>
              <w:t>3</w:t>
            </w:r>
            <w:r w:rsidR="0014085E">
              <w:rPr>
                <w:bCs/>
                <w:snapToGrid w:val="0"/>
                <w:sz w:val="16"/>
                <w:lang w:val="en-AU"/>
              </w:rPr>
              <w:t>825</w:t>
            </w:r>
            <w:r>
              <w:rPr>
                <w:bCs/>
                <w:snapToGrid w:val="0"/>
                <w:sz w:val="16"/>
                <w:lang w:val="en-AU"/>
              </w:rPr>
              <w:t>, C1-183</w:t>
            </w:r>
            <w:r w:rsidR="0014085E">
              <w:rPr>
                <w:bCs/>
                <w:snapToGrid w:val="0"/>
                <w:sz w:val="16"/>
                <w:lang w:val="en-AU"/>
              </w:rPr>
              <w:t>826</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845</w:t>
            </w:r>
            <w:r w:rsidRPr="002047C3">
              <w:rPr>
                <w:bCs/>
                <w:snapToGrid w:val="0"/>
                <w:sz w:val="16"/>
                <w:lang w:val="en-AU"/>
              </w:rPr>
              <w:t>, C1-18</w:t>
            </w:r>
            <w:r>
              <w:rPr>
                <w:bCs/>
                <w:snapToGrid w:val="0"/>
                <w:sz w:val="16"/>
                <w:lang w:val="en-AU"/>
              </w:rPr>
              <w:t>3</w:t>
            </w:r>
            <w:r w:rsidR="0014085E">
              <w:rPr>
                <w:bCs/>
                <w:snapToGrid w:val="0"/>
                <w:sz w:val="16"/>
                <w:lang w:val="en-AU"/>
              </w:rPr>
              <w:t>858</w:t>
            </w:r>
            <w:r w:rsidRPr="002047C3">
              <w:rPr>
                <w:bCs/>
                <w:snapToGrid w:val="0"/>
                <w:sz w:val="16"/>
                <w:lang w:val="en-AU"/>
              </w:rPr>
              <w:t>, C1-18</w:t>
            </w:r>
            <w:r>
              <w:rPr>
                <w:bCs/>
                <w:snapToGrid w:val="0"/>
                <w:sz w:val="16"/>
                <w:lang w:val="en-AU"/>
              </w:rPr>
              <w:t>3</w:t>
            </w:r>
            <w:r w:rsidR="0014085E">
              <w:rPr>
                <w:bCs/>
                <w:snapToGrid w:val="0"/>
                <w:sz w:val="16"/>
                <w:lang w:val="en-AU"/>
              </w:rPr>
              <w:t>761</w:t>
            </w:r>
            <w:r w:rsidRPr="002047C3">
              <w:rPr>
                <w:bCs/>
                <w:snapToGrid w:val="0"/>
                <w:sz w:val="16"/>
                <w:lang w:val="en-AU"/>
              </w:rPr>
              <w:t>, C1-18</w:t>
            </w:r>
            <w:r>
              <w:rPr>
                <w:bCs/>
                <w:snapToGrid w:val="0"/>
                <w:sz w:val="16"/>
                <w:lang w:val="en-AU"/>
              </w:rPr>
              <w:t>3</w:t>
            </w:r>
            <w:r w:rsidR="0014085E">
              <w:rPr>
                <w:bCs/>
                <w:snapToGrid w:val="0"/>
                <w:sz w:val="16"/>
                <w:lang w:val="en-AU"/>
              </w:rPr>
              <w:t>147</w:t>
            </w:r>
            <w:r w:rsidRPr="002047C3">
              <w:rPr>
                <w:bCs/>
                <w:snapToGrid w:val="0"/>
                <w:sz w:val="16"/>
                <w:lang w:val="en-AU"/>
              </w:rPr>
              <w:t>, C1-18</w:t>
            </w:r>
            <w:r>
              <w:rPr>
                <w:bCs/>
                <w:snapToGrid w:val="0"/>
                <w:sz w:val="16"/>
                <w:lang w:val="en-AU"/>
              </w:rPr>
              <w:t>3</w:t>
            </w:r>
            <w:r w:rsidR="0014085E">
              <w:rPr>
                <w:bCs/>
                <w:snapToGrid w:val="0"/>
                <w:sz w:val="16"/>
                <w:lang w:val="en-AU"/>
              </w:rPr>
              <w:t>237</w:t>
            </w:r>
            <w:r w:rsidRPr="002047C3">
              <w:rPr>
                <w:bCs/>
                <w:snapToGrid w:val="0"/>
                <w:sz w:val="16"/>
                <w:lang w:val="en-AU"/>
              </w:rPr>
              <w:t>, C1-18</w:t>
            </w:r>
            <w:r>
              <w:rPr>
                <w:bCs/>
                <w:snapToGrid w:val="0"/>
                <w:sz w:val="16"/>
                <w:lang w:val="en-AU"/>
              </w:rPr>
              <w:t>3</w:t>
            </w:r>
            <w:r w:rsidR="0014085E">
              <w:rPr>
                <w:bCs/>
                <w:snapToGrid w:val="0"/>
                <w:sz w:val="16"/>
                <w:lang w:val="en-AU"/>
              </w:rPr>
              <w:t>329</w:t>
            </w:r>
            <w:r>
              <w:rPr>
                <w:bCs/>
                <w:snapToGrid w:val="0"/>
                <w:sz w:val="16"/>
                <w:lang w:val="en-AU"/>
              </w:rPr>
              <w:t>, C1-183</w:t>
            </w:r>
            <w:r w:rsidR="0014085E">
              <w:rPr>
                <w:bCs/>
                <w:snapToGrid w:val="0"/>
                <w:sz w:val="16"/>
                <w:lang w:val="en-AU"/>
              </w:rPr>
              <w:t>353</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378</w:t>
            </w:r>
            <w:r w:rsidRPr="002047C3">
              <w:rPr>
                <w:bCs/>
                <w:snapToGrid w:val="0"/>
                <w:sz w:val="16"/>
                <w:lang w:val="en-AU"/>
              </w:rPr>
              <w:t>, C1-18</w:t>
            </w:r>
            <w:r>
              <w:rPr>
                <w:bCs/>
                <w:snapToGrid w:val="0"/>
                <w:sz w:val="16"/>
                <w:lang w:val="en-AU"/>
              </w:rPr>
              <w:t>3</w:t>
            </w:r>
            <w:r w:rsidR="0014085E">
              <w:rPr>
                <w:bCs/>
                <w:snapToGrid w:val="0"/>
                <w:sz w:val="16"/>
                <w:lang w:val="en-AU"/>
              </w:rPr>
              <w:t>387</w:t>
            </w:r>
            <w:r w:rsidRPr="002047C3">
              <w:rPr>
                <w:bCs/>
                <w:snapToGrid w:val="0"/>
                <w:sz w:val="16"/>
                <w:lang w:val="en-AU"/>
              </w:rPr>
              <w:t>, C1-18</w:t>
            </w:r>
            <w:r>
              <w:rPr>
                <w:bCs/>
                <w:snapToGrid w:val="0"/>
                <w:sz w:val="16"/>
                <w:lang w:val="en-AU"/>
              </w:rPr>
              <w:t>3</w:t>
            </w:r>
            <w:r w:rsidR="0014085E">
              <w:rPr>
                <w:bCs/>
                <w:snapToGrid w:val="0"/>
                <w:sz w:val="16"/>
                <w:lang w:val="en-AU"/>
              </w:rPr>
              <w:t>401</w:t>
            </w:r>
            <w:r w:rsidRPr="002047C3">
              <w:rPr>
                <w:bCs/>
                <w:snapToGrid w:val="0"/>
                <w:sz w:val="16"/>
                <w:lang w:val="en-AU"/>
              </w:rPr>
              <w:t>, C1-18</w:t>
            </w:r>
            <w:r>
              <w:rPr>
                <w:bCs/>
                <w:snapToGrid w:val="0"/>
                <w:sz w:val="16"/>
                <w:lang w:val="en-AU"/>
              </w:rPr>
              <w:t>3</w:t>
            </w:r>
            <w:r w:rsidR="0014085E">
              <w:rPr>
                <w:bCs/>
                <w:snapToGrid w:val="0"/>
                <w:sz w:val="16"/>
                <w:lang w:val="en-AU"/>
              </w:rPr>
              <w:t>408</w:t>
            </w:r>
            <w:r w:rsidRPr="002047C3">
              <w:rPr>
                <w:bCs/>
                <w:snapToGrid w:val="0"/>
                <w:sz w:val="16"/>
                <w:lang w:val="en-AU"/>
              </w:rPr>
              <w:t>, C1-18</w:t>
            </w:r>
            <w:r>
              <w:rPr>
                <w:bCs/>
                <w:snapToGrid w:val="0"/>
                <w:sz w:val="16"/>
                <w:lang w:val="en-AU"/>
              </w:rPr>
              <w:t>3</w:t>
            </w:r>
            <w:r w:rsidR="0014085E">
              <w:rPr>
                <w:bCs/>
                <w:snapToGrid w:val="0"/>
                <w:sz w:val="16"/>
                <w:lang w:val="en-AU"/>
              </w:rPr>
              <w:t>499</w:t>
            </w:r>
            <w:r w:rsidRPr="002047C3">
              <w:rPr>
                <w:bCs/>
                <w:snapToGrid w:val="0"/>
                <w:sz w:val="16"/>
                <w:lang w:val="en-AU"/>
              </w:rPr>
              <w:t>, C1-18</w:t>
            </w:r>
            <w:r>
              <w:rPr>
                <w:bCs/>
                <w:snapToGrid w:val="0"/>
                <w:sz w:val="16"/>
                <w:lang w:val="en-AU"/>
              </w:rPr>
              <w:t>3</w:t>
            </w:r>
            <w:r w:rsidR="0014085E">
              <w:rPr>
                <w:bCs/>
                <w:snapToGrid w:val="0"/>
                <w:sz w:val="16"/>
                <w:lang w:val="en-AU"/>
              </w:rPr>
              <w:t>541</w:t>
            </w:r>
            <w:r>
              <w:rPr>
                <w:bCs/>
                <w:snapToGrid w:val="0"/>
                <w:sz w:val="16"/>
                <w:lang w:val="en-AU"/>
              </w:rPr>
              <w:t>, C1-183</w:t>
            </w:r>
            <w:r w:rsidR="0014085E">
              <w:rPr>
                <w:bCs/>
                <w:snapToGrid w:val="0"/>
                <w:sz w:val="16"/>
                <w:lang w:val="en-AU"/>
              </w:rPr>
              <w:t>542</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543</w:t>
            </w:r>
            <w:r w:rsidRPr="002047C3">
              <w:rPr>
                <w:bCs/>
                <w:snapToGrid w:val="0"/>
                <w:sz w:val="16"/>
                <w:lang w:val="en-AU"/>
              </w:rPr>
              <w:t>, C1-18</w:t>
            </w:r>
            <w:r>
              <w:rPr>
                <w:bCs/>
                <w:snapToGrid w:val="0"/>
                <w:sz w:val="16"/>
                <w:lang w:val="en-AU"/>
              </w:rPr>
              <w:t>3</w:t>
            </w:r>
            <w:r w:rsidR="0014085E">
              <w:rPr>
                <w:bCs/>
                <w:snapToGrid w:val="0"/>
                <w:sz w:val="16"/>
                <w:lang w:val="en-AU"/>
              </w:rPr>
              <w:t>545</w:t>
            </w:r>
            <w:r w:rsidRPr="002047C3">
              <w:rPr>
                <w:bCs/>
                <w:snapToGrid w:val="0"/>
                <w:sz w:val="16"/>
                <w:lang w:val="en-AU"/>
              </w:rPr>
              <w:t>, C1-18</w:t>
            </w:r>
            <w:r>
              <w:rPr>
                <w:bCs/>
                <w:snapToGrid w:val="0"/>
                <w:sz w:val="16"/>
                <w:lang w:val="en-AU"/>
              </w:rPr>
              <w:t>3</w:t>
            </w:r>
            <w:r w:rsidR="0014085E">
              <w:rPr>
                <w:bCs/>
                <w:snapToGrid w:val="0"/>
                <w:sz w:val="16"/>
                <w:lang w:val="en-AU"/>
              </w:rPr>
              <w:t>726</w:t>
            </w:r>
            <w:r w:rsidRPr="002047C3">
              <w:rPr>
                <w:bCs/>
                <w:snapToGrid w:val="0"/>
                <w:sz w:val="16"/>
                <w:lang w:val="en-AU"/>
              </w:rPr>
              <w:t>, C1-18</w:t>
            </w:r>
            <w:r>
              <w:rPr>
                <w:bCs/>
                <w:snapToGrid w:val="0"/>
                <w:sz w:val="16"/>
                <w:lang w:val="en-AU"/>
              </w:rPr>
              <w:t>3</w:t>
            </w:r>
            <w:r w:rsidR="0014085E">
              <w:rPr>
                <w:bCs/>
                <w:snapToGrid w:val="0"/>
                <w:sz w:val="16"/>
                <w:lang w:val="en-AU"/>
              </w:rPr>
              <w:t>756</w:t>
            </w:r>
            <w:r w:rsidRPr="002047C3">
              <w:rPr>
                <w:bCs/>
                <w:snapToGrid w:val="0"/>
                <w:sz w:val="16"/>
                <w:lang w:val="en-AU"/>
              </w:rPr>
              <w:t>, C1-18</w:t>
            </w:r>
            <w:r>
              <w:rPr>
                <w:bCs/>
                <w:snapToGrid w:val="0"/>
                <w:sz w:val="16"/>
                <w:lang w:val="en-AU"/>
              </w:rPr>
              <w:t>3</w:t>
            </w:r>
            <w:r w:rsidR="0014085E">
              <w:rPr>
                <w:bCs/>
                <w:snapToGrid w:val="0"/>
                <w:sz w:val="16"/>
                <w:lang w:val="en-AU"/>
              </w:rPr>
              <w:t>757</w:t>
            </w:r>
            <w:r w:rsidRPr="002047C3">
              <w:rPr>
                <w:bCs/>
                <w:snapToGrid w:val="0"/>
                <w:sz w:val="16"/>
                <w:lang w:val="en-AU"/>
              </w:rPr>
              <w:t>, C1-18</w:t>
            </w:r>
            <w:r>
              <w:rPr>
                <w:bCs/>
                <w:snapToGrid w:val="0"/>
                <w:sz w:val="16"/>
                <w:lang w:val="en-AU"/>
              </w:rPr>
              <w:t>3</w:t>
            </w:r>
            <w:r w:rsidR="0014085E">
              <w:rPr>
                <w:bCs/>
                <w:snapToGrid w:val="0"/>
                <w:sz w:val="16"/>
                <w:lang w:val="en-AU"/>
              </w:rPr>
              <w:t>758</w:t>
            </w:r>
            <w:r>
              <w:rPr>
                <w:bCs/>
                <w:snapToGrid w:val="0"/>
                <w:sz w:val="16"/>
                <w:lang w:val="en-AU"/>
              </w:rPr>
              <w:t>, C1-183</w:t>
            </w:r>
            <w:r w:rsidR="0014085E">
              <w:rPr>
                <w:bCs/>
                <w:snapToGrid w:val="0"/>
                <w:sz w:val="16"/>
                <w:lang w:val="en-AU"/>
              </w:rPr>
              <w:t>759</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762</w:t>
            </w:r>
            <w:r w:rsidRPr="002047C3">
              <w:rPr>
                <w:bCs/>
                <w:snapToGrid w:val="0"/>
                <w:sz w:val="16"/>
                <w:lang w:val="en-AU"/>
              </w:rPr>
              <w:t>, C1-18</w:t>
            </w:r>
            <w:r>
              <w:rPr>
                <w:bCs/>
                <w:snapToGrid w:val="0"/>
                <w:sz w:val="16"/>
                <w:lang w:val="en-AU"/>
              </w:rPr>
              <w:t>3</w:t>
            </w:r>
            <w:r w:rsidR="0014085E">
              <w:rPr>
                <w:bCs/>
                <w:snapToGrid w:val="0"/>
                <w:sz w:val="16"/>
                <w:lang w:val="en-AU"/>
              </w:rPr>
              <w:t>795</w:t>
            </w:r>
            <w:r w:rsidRPr="002047C3">
              <w:rPr>
                <w:bCs/>
                <w:snapToGrid w:val="0"/>
                <w:sz w:val="16"/>
                <w:lang w:val="en-AU"/>
              </w:rPr>
              <w:t>, C1-18</w:t>
            </w:r>
            <w:r>
              <w:rPr>
                <w:bCs/>
                <w:snapToGrid w:val="0"/>
                <w:sz w:val="16"/>
                <w:lang w:val="en-AU"/>
              </w:rPr>
              <w:t>3</w:t>
            </w:r>
            <w:r w:rsidR="0014085E">
              <w:rPr>
                <w:bCs/>
                <w:snapToGrid w:val="0"/>
                <w:sz w:val="16"/>
                <w:lang w:val="en-AU"/>
              </w:rPr>
              <w:t>796</w:t>
            </w:r>
            <w:r w:rsidRPr="002047C3">
              <w:rPr>
                <w:bCs/>
                <w:snapToGrid w:val="0"/>
                <w:sz w:val="16"/>
                <w:lang w:val="en-AU"/>
              </w:rPr>
              <w:t>, C1-18</w:t>
            </w:r>
            <w:r>
              <w:rPr>
                <w:bCs/>
                <w:snapToGrid w:val="0"/>
                <w:sz w:val="16"/>
                <w:lang w:val="en-AU"/>
              </w:rPr>
              <w:t>3</w:t>
            </w:r>
            <w:r w:rsidR="0014085E">
              <w:rPr>
                <w:bCs/>
                <w:snapToGrid w:val="0"/>
                <w:sz w:val="16"/>
                <w:lang w:val="en-AU"/>
              </w:rPr>
              <w:t>802</w:t>
            </w:r>
            <w:r w:rsidRPr="002047C3">
              <w:rPr>
                <w:bCs/>
                <w:snapToGrid w:val="0"/>
                <w:sz w:val="16"/>
                <w:lang w:val="en-AU"/>
              </w:rPr>
              <w:t>, C1-18</w:t>
            </w:r>
            <w:r>
              <w:rPr>
                <w:bCs/>
                <w:snapToGrid w:val="0"/>
                <w:sz w:val="16"/>
                <w:lang w:val="en-AU"/>
              </w:rPr>
              <w:t>3</w:t>
            </w:r>
            <w:r w:rsidR="0014085E">
              <w:rPr>
                <w:bCs/>
                <w:snapToGrid w:val="0"/>
                <w:sz w:val="16"/>
                <w:lang w:val="en-AU"/>
              </w:rPr>
              <w:t>827</w:t>
            </w:r>
            <w:r w:rsidRPr="002047C3">
              <w:rPr>
                <w:bCs/>
                <w:snapToGrid w:val="0"/>
                <w:sz w:val="16"/>
                <w:lang w:val="en-AU"/>
              </w:rPr>
              <w:t>, C1-18</w:t>
            </w:r>
            <w:r>
              <w:rPr>
                <w:bCs/>
                <w:snapToGrid w:val="0"/>
                <w:sz w:val="16"/>
                <w:lang w:val="en-AU"/>
              </w:rPr>
              <w:t>3</w:t>
            </w:r>
            <w:r w:rsidR="0014085E">
              <w:rPr>
                <w:bCs/>
                <w:snapToGrid w:val="0"/>
                <w:sz w:val="16"/>
                <w:lang w:val="en-AU"/>
              </w:rPr>
              <w:t>846</w:t>
            </w:r>
            <w:r>
              <w:rPr>
                <w:bCs/>
                <w:snapToGrid w:val="0"/>
                <w:sz w:val="16"/>
                <w:lang w:val="en-AU"/>
              </w:rPr>
              <w:t>, C1-183</w:t>
            </w:r>
            <w:r w:rsidR="0014085E">
              <w:rPr>
                <w:bCs/>
                <w:snapToGrid w:val="0"/>
                <w:sz w:val="16"/>
                <w:lang w:val="en-AU"/>
              </w:rPr>
              <w:t>847</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848</w:t>
            </w:r>
            <w:r w:rsidRPr="002047C3">
              <w:rPr>
                <w:bCs/>
                <w:snapToGrid w:val="0"/>
                <w:sz w:val="16"/>
                <w:lang w:val="en-AU"/>
              </w:rPr>
              <w:t>, C1-18</w:t>
            </w:r>
            <w:r>
              <w:rPr>
                <w:bCs/>
                <w:snapToGrid w:val="0"/>
                <w:sz w:val="16"/>
                <w:lang w:val="en-AU"/>
              </w:rPr>
              <w:t>3</w:t>
            </w:r>
            <w:r w:rsidR="0014085E">
              <w:rPr>
                <w:bCs/>
                <w:snapToGrid w:val="0"/>
                <w:sz w:val="16"/>
                <w:lang w:val="en-AU"/>
              </w:rPr>
              <w:t>211</w:t>
            </w:r>
            <w:r w:rsidRPr="002047C3">
              <w:rPr>
                <w:bCs/>
                <w:snapToGrid w:val="0"/>
                <w:sz w:val="16"/>
                <w:lang w:val="en-AU"/>
              </w:rPr>
              <w:t>, C1-18</w:t>
            </w:r>
            <w:r>
              <w:rPr>
                <w:bCs/>
                <w:snapToGrid w:val="0"/>
                <w:sz w:val="16"/>
                <w:lang w:val="en-AU"/>
              </w:rPr>
              <w:t>3</w:t>
            </w:r>
            <w:r w:rsidR="0014085E">
              <w:rPr>
                <w:bCs/>
                <w:snapToGrid w:val="0"/>
                <w:sz w:val="16"/>
                <w:lang w:val="en-AU"/>
              </w:rPr>
              <w:t>731</w:t>
            </w:r>
            <w:r w:rsidRPr="002047C3">
              <w:rPr>
                <w:bCs/>
                <w:snapToGrid w:val="0"/>
                <w:sz w:val="16"/>
                <w:lang w:val="en-AU"/>
              </w:rPr>
              <w:t>, C1-18</w:t>
            </w:r>
            <w:r>
              <w:rPr>
                <w:bCs/>
                <w:snapToGrid w:val="0"/>
                <w:sz w:val="16"/>
                <w:lang w:val="en-AU"/>
              </w:rPr>
              <w:t>3</w:t>
            </w:r>
            <w:r w:rsidR="0014085E">
              <w:rPr>
                <w:bCs/>
                <w:snapToGrid w:val="0"/>
                <w:sz w:val="16"/>
                <w:lang w:val="en-AU"/>
              </w:rPr>
              <w:t>784</w:t>
            </w:r>
            <w:r w:rsidRPr="002047C3">
              <w:rPr>
                <w:bCs/>
                <w:snapToGrid w:val="0"/>
                <w:sz w:val="16"/>
                <w:lang w:val="en-AU"/>
              </w:rPr>
              <w:t>, C1-18</w:t>
            </w:r>
            <w:r>
              <w:rPr>
                <w:bCs/>
                <w:snapToGrid w:val="0"/>
                <w:sz w:val="16"/>
                <w:lang w:val="en-AU"/>
              </w:rPr>
              <w:t>3</w:t>
            </w:r>
            <w:r w:rsidR="0014085E">
              <w:rPr>
                <w:bCs/>
                <w:snapToGrid w:val="0"/>
                <w:sz w:val="16"/>
                <w:lang w:val="en-AU"/>
              </w:rPr>
              <w:t>578</w:t>
            </w:r>
            <w:r w:rsidRPr="002047C3">
              <w:rPr>
                <w:bCs/>
                <w:snapToGrid w:val="0"/>
                <w:sz w:val="16"/>
                <w:lang w:val="en-AU"/>
              </w:rPr>
              <w:t>, C1-18</w:t>
            </w:r>
            <w:r>
              <w:rPr>
                <w:bCs/>
                <w:snapToGrid w:val="0"/>
                <w:sz w:val="16"/>
                <w:lang w:val="en-AU"/>
              </w:rPr>
              <w:t>3</w:t>
            </w:r>
            <w:r w:rsidR="0014085E">
              <w:rPr>
                <w:bCs/>
                <w:snapToGrid w:val="0"/>
                <w:sz w:val="16"/>
                <w:lang w:val="en-AU"/>
              </w:rPr>
              <w:t>585</w:t>
            </w:r>
            <w:r>
              <w:rPr>
                <w:bCs/>
                <w:snapToGrid w:val="0"/>
                <w:sz w:val="16"/>
                <w:lang w:val="en-AU"/>
              </w:rPr>
              <w:t>, C1-183</w:t>
            </w:r>
            <w:r w:rsidR="0014085E">
              <w:rPr>
                <w:bCs/>
                <w:snapToGrid w:val="0"/>
                <w:sz w:val="16"/>
                <w:lang w:val="en-AU"/>
              </w:rPr>
              <w:t>831</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861</w:t>
            </w:r>
            <w:r w:rsidRPr="002047C3">
              <w:rPr>
                <w:bCs/>
                <w:snapToGrid w:val="0"/>
                <w:sz w:val="16"/>
                <w:lang w:val="en-AU"/>
              </w:rPr>
              <w:t>, C1-18</w:t>
            </w:r>
            <w:r>
              <w:rPr>
                <w:bCs/>
                <w:snapToGrid w:val="0"/>
                <w:sz w:val="16"/>
                <w:lang w:val="en-AU"/>
              </w:rPr>
              <w:t>3</w:t>
            </w:r>
            <w:r w:rsidR="0014085E">
              <w:rPr>
                <w:bCs/>
                <w:snapToGrid w:val="0"/>
                <w:sz w:val="16"/>
                <w:lang w:val="en-AU"/>
              </w:rPr>
              <w:t>247</w:t>
            </w:r>
            <w:r w:rsidRPr="002047C3">
              <w:rPr>
                <w:bCs/>
                <w:snapToGrid w:val="0"/>
                <w:sz w:val="16"/>
                <w:lang w:val="en-AU"/>
              </w:rPr>
              <w:t>, C1-18</w:t>
            </w:r>
            <w:r>
              <w:rPr>
                <w:bCs/>
                <w:snapToGrid w:val="0"/>
                <w:sz w:val="16"/>
                <w:lang w:val="en-AU"/>
              </w:rPr>
              <w:t>3</w:t>
            </w:r>
            <w:r w:rsidR="0014085E">
              <w:rPr>
                <w:bCs/>
                <w:snapToGrid w:val="0"/>
                <w:sz w:val="16"/>
                <w:lang w:val="en-AU"/>
              </w:rPr>
              <w:t>562</w:t>
            </w:r>
            <w:r w:rsidRPr="002047C3">
              <w:rPr>
                <w:bCs/>
                <w:snapToGrid w:val="0"/>
                <w:sz w:val="16"/>
                <w:lang w:val="en-AU"/>
              </w:rPr>
              <w:t>, C1-18</w:t>
            </w:r>
            <w:r>
              <w:rPr>
                <w:bCs/>
                <w:snapToGrid w:val="0"/>
                <w:sz w:val="16"/>
                <w:lang w:val="en-AU"/>
              </w:rPr>
              <w:t>3</w:t>
            </w:r>
            <w:r w:rsidR="0014085E">
              <w:rPr>
                <w:bCs/>
                <w:snapToGrid w:val="0"/>
                <w:sz w:val="16"/>
                <w:lang w:val="en-AU"/>
              </w:rPr>
              <w:t>563</w:t>
            </w:r>
            <w:r w:rsidRPr="002047C3">
              <w:rPr>
                <w:bCs/>
                <w:snapToGrid w:val="0"/>
                <w:sz w:val="16"/>
                <w:lang w:val="en-AU"/>
              </w:rPr>
              <w:t>, C1-18</w:t>
            </w:r>
            <w:r>
              <w:rPr>
                <w:bCs/>
                <w:snapToGrid w:val="0"/>
                <w:sz w:val="16"/>
                <w:lang w:val="en-AU"/>
              </w:rPr>
              <w:t>3</w:t>
            </w:r>
            <w:r w:rsidR="0014085E">
              <w:rPr>
                <w:bCs/>
                <w:snapToGrid w:val="0"/>
                <w:sz w:val="16"/>
                <w:lang w:val="en-AU"/>
              </w:rPr>
              <w:t>798</w:t>
            </w:r>
            <w:r w:rsidRPr="002047C3">
              <w:rPr>
                <w:bCs/>
                <w:snapToGrid w:val="0"/>
                <w:sz w:val="16"/>
                <w:lang w:val="en-AU"/>
              </w:rPr>
              <w:t>, C1-18</w:t>
            </w:r>
            <w:r>
              <w:rPr>
                <w:bCs/>
                <w:snapToGrid w:val="0"/>
                <w:sz w:val="16"/>
                <w:lang w:val="en-AU"/>
              </w:rPr>
              <w:t>3</w:t>
            </w:r>
            <w:r w:rsidR="0014085E">
              <w:rPr>
                <w:bCs/>
                <w:snapToGrid w:val="0"/>
                <w:sz w:val="16"/>
                <w:lang w:val="en-AU"/>
              </w:rPr>
              <w:t>194</w:t>
            </w:r>
            <w:r>
              <w:rPr>
                <w:bCs/>
                <w:snapToGrid w:val="0"/>
                <w:sz w:val="16"/>
                <w:lang w:val="en-AU"/>
              </w:rPr>
              <w:t>, C1-183</w:t>
            </w:r>
            <w:r w:rsidR="0014085E">
              <w:rPr>
                <w:bCs/>
                <w:snapToGrid w:val="0"/>
                <w:sz w:val="16"/>
                <w:lang w:val="en-AU"/>
              </w:rPr>
              <w:t>238</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256</w:t>
            </w:r>
            <w:r w:rsidRPr="002047C3">
              <w:rPr>
                <w:bCs/>
                <w:snapToGrid w:val="0"/>
                <w:sz w:val="16"/>
                <w:lang w:val="en-AU"/>
              </w:rPr>
              <w:t>, C1-18</w:t>
            </w:r>
            <w:r>
              <w:rPr>
                <w:bCs/>
                <w:snapToGrid w:val="0"/>
                <w:sz w:val="16"/>
                <w:lang w:val="en-AU"/>
              </w:rPr>
              <w:t>3</w:t>
            </w:r>
            <w:r w:rsidR="0014085E">
              <w:rPr>
                <w:bCs/>
                <w:snapToGrid w:val="0"/>
                <w:sz w:val="16"/>
                <w:lang w:val="en-AU"/>
              </w:rPr>
              <w:t>528</w:t>
            </w:r>
            <w:r w:rsidRPr="002047C3">
              <w:rPr>
                <w:bCs/>
                <w:snapToGrid w:val="0"/>
                <w:sz w:val="16"/>
                <w:lang w:val="en-AU"/>
              </w:rPr>
              <w:t>, C1-18</w:t>
            </w:r>
            <w:r>
              <w:rPr>
                <w:bCs/>
                <w:snapToGrid w:val="0"/>
                <w:sz w:val="16"/>
                <w:lang w:val="en-AU"/>
              </w:rPr>
              <w:t>3</w:t>
            </w:r>
            <w:r w:rsidR="0014085E">
              <w:rPr>
                <w:bCs/>
                <w:snapToGrid w:val="0"/>
                <w:sz w:val="16"/>
                <w:lang w:val="en-AU"/>
              </w:rPr>
              <w:t>427</w:t>
            </w:r>
            <w:r w:rsidRPr="002047C3">
              <w:rPr>
                <w:bCs/>
                <w:snapToGrid w:val="0"/>
                <w:sz w:val="16"/>
                <w:lang w:val="en-AU"/>
              </w:rPr>
              <w:t>, C1-18</w:t>
            </w:r>
            <w:r>
              <w:rPr>
                <w:bCs/>
                <w:snapToGrid w:val="0"/>
                <w:sz w:val="16"/>
                <w:lang w:val="en-AU"/>
              </w:rPr>
              <w:t>3</w:t>
            </w:r>
            <w:r w:rsidR="0014085E">
              <w:rPr>
                <w:bCs/>
                <w:snapToGrid w:val="0"/>
                <w:sz w:val="16"/>
                <w:lang w:val="en-AU"/>
              </w:rPr>
              <w:t>706</w:t>
            </w:r>
            <w:r w:rsidRPr="002047C3">
              <w:rPr>
                <w:bCs/>
                <w:snapToGrid w:val="0"/>
                <w:sz w:val="16"/>
                <w:lang w:val="en-AU"/>
              </w:rPr>
              <w:t>, C1-18</w:t>
            </w:r>
            <w:r>
              <w:rPr>
                <w:bCs/>
                <w:snapToGrid w:val="0"/>
                <w:sz w:val="16"/>
                <w:lang w:val="en-AU"/>
              </w:rPr>
              <w:t>3</w:t>
            </w:r>
            <w:r w:rsidR="0014085E">
              <w:rPr>
                <w:bCs/>
                <w:snapToGrid w:val="0"/>
                <w:sz w:val="16"/>
                <w:lang w:val="en-AU"/>
              </w:rPr>
              <w:t>707</w:t>
            </w:r>
            <w:r w:rsidRPr="002047C3">
              <w:rPr>
                <w:bCs/>
                <w:snapToGrid w:val="0"/>
                <w:sz w:val="16"/>
                <w:lang w:val="en-AU"/>
              </w:rPr>
              <w:t>, C1-18</w:t>
            </w:r>
            <w:r>
              <w:rPr>
                <w:bCs/>
                <w:snapToGrid w:val="0"/>
                <w:sz w:val="16"/>
                <w:lang w:val="en-AU"/>
              </w:rPr>
              <w:t>3</w:t>
            </w:r>
            <w:r w:rsidR="0014085E">
              <w:rPr>
                <w:bCs/>
                <w:snapToGrid w:val="0"/>
                <w:sz w:val="16"/>
                <w:lang w:val="en-AU"/>
              </w:rPr>
              <w:t>709</w:t>
            </w:r>
            <w:r>
              <w:rPr>
                <w:bCs/>
                <w:snapToGrid w:val="0"/>
                <w:sz w:val="16"/>
                <w:lang w:val="en-AU"/>
              </w:rPr>
              <w:t>, C1-183</w:t>
            </w:r>
            <w:r w:rsidR="0014085E">
              <w:rPr>
                <w:bCs/>
                <w:snapToGrid w:val="0"/>
                <w:sz w:val="16"/>
                <w:lang w:val="en-AU"/>
              </w:rPr>
              <w:t>763</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766</w:t>
            </w:r>
            <w:r w:rsidRPr="002047C3">
              <w:rPr>
                <w:bCs/>
                <w:snapToGrid w:val="0"/>
                <w:sz w:val="16"/>
                <w:lang w:val="en-AU"/>
              </w:rPr>
              <w:t>, C1-18</w:t>
            </w:r>
            <w:r>
              <w:rPr>
                <w:bCs/>
                <w:snapToGrid w:val="0"/>
                <w:sz w:val="16"/>
                <w:lang w:val="en-AU"/>
              </w:rPr>
              <w:t>3</w:t>
            </w:r>
            <w:r w:rsidR="0014085E">
              <w:rPr>
                <w:bCs/>
                <w:snapToGrid w:val="0"/>
                <w:sz w:val="16"/>
                <w:lang w:val="en-AU"/>
              </w:rPr>
              <w:t>767</w:t>
            </w:r>
            <w:r w:rsidRPr="002047C3">
              <w:rPr>
                <w:bCs/>
                <w:snapToGrid w:val="0"/>
                <w:sz w:val="16"/>
                <w:lang w:val="en-AU"/>
              </w:rPr>
              <w:t>, C1-18</w:t>
            </w:r>
            <w:r>
              <w:rPr>
                <w:bCs/>
                <w:snapToGrid w:val="0"/>
                <w:sz w:val="16"/>
                <w:lang w:val="en-AU"/>
              </w:rPr>
              <w:t>3</w:t>
            </w:r>
            <w:r w:rsidR="0014085E">
              <w:rPr>
                <w:bCs/>
                <w:snapToGrid w:val="0"/>
                <w:sz w:val="16"/>
                <w:lang w:val="en-AU"/>
              </w:rPr>
              <w:t>768</w:t>
            </w:r>
            <w:r w:rsidRPr="002047C3">
              <w:rPr>
                <w:bCs/>
                <w:snapToGrid w:val="0"/>
                <w:sz w:val="16"/>
                <w:lang w:val="en-AU"/>
              </w:rPr>
              <w:t>, C1-18</w:t>
            </w:r>
            <w:r>
              <w:rPr>
                <w:bCs/>
                <w:snapToGrid w:val="0"/>
                <w:sz w:val="16"/>
                <w:lang w:val="en-AU"/>
              </w:rPr>
              <w:t>3</w:t>
            </w:r>
            <w:r w:rsidR="0014085E">
              <w:rPr>
                <w:bCs/>
                <w:snapToGrid w:val="0"/>
                <w:sz w:val="16"/>
                <w:lang w:val="en-AU"/>
              </w:rPr>
              <w:t>769</w:t>
            </w:r>
            <w:r w:rsidRPr="002047C3">
              <w:rPr>
                <w:bCs/>
                <w:snapToGrid w:val="0"/>
                <w:sz w:val="16"/>
                <w:lang w:val="en-AU"/>
              </w:rPr>
              <w:t>, C1-18</w:t>
            </w:r>
            <w:r>
              <w:rPr>
                <w:bCs/>
                <w:snapToGrid w:val="0"/>
                <w:sz w:val="16"/>
                <w:lang w:val="en-AU"/>
              </w:rPr>
              <w:t>3</w:t>
            </w:r>
            <w:r w:rsidR="0014085E">
              <w:rPr>
                <w:bCs/>
                <w:snapToGrid w:val="0"/>
                <w:sz w:val="16"/>
                <w:lang w:val="en-AU"/>
              </w:rPr>
              <w:t>770</w:t>
            </w:r>
            <w:r w:rsidRPr="002047C3">
              <w:rPr>
                <w:bCs/>
                <w:snapToGrid w:val="0"/>
                <w:sz w:val="16"/>
                <w:lang w:val="en-AU"/>
              </w:rPr>
              <w:t>, C1-18</w:t>
            </w:r>
            <w:r>
              <w:rPr>
                <w:bCs/>
                <w:snapToGrid w:val="0"/>
                <w:sz w:val="16"/>
                <w:lang w:val="en-AU"/>
              </w:rPr>
              <w:t>3</w:t>
            </w:r>
            <w:r w:rsidR="0014085E">
              <w:rPr>
                <w:bCs/>
                <w:snapToGrid w:val="0"/>
                <w:sz w:val="16"/>
                <w:lang w:val="en-AU"/>
              </w:rPr>
              <w:t>771</w:t>
            </w:r>
            <w:r>
              <w:rPr>
                <w:bCs/>
                <w:snapToGrid w:val="0"/>
                <w:sz w:val="16"/>
                <w:lang w:val="en-AU"/>
              </w:rPr>
              <w:t>, C1-183</w:t>
            </w:r>
            <w:r w:rsidR="0014085E">
              <w:rPr>
                <w:bCs/>
                <w:snapToGrid w:val="0"/>
                <w:sz w:val="16"/>
                <w:lang w:val="en-AU"/>
              </w:rPr>
              <w:t>772</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773</w:t>
            </w:r>
            <w:r w:rsidRPr="002047C3">
              <w:rPr>
                <w:bCs/>
                <w:snapToGrid w:val="0"/>
                <w:sz w:val="16"/>
                <w:lang w:val="en-AU"/>
              </w:rPr>
              <w:t>, C1-18</w:t>
            </w:r>
            <w:r>
              <w:rPr>
                <w:bCs/>
                <w:snapToGrid w:val="0"/>
                <w:sz w:val="16"/>
                <w:lang w:val="en-AU"/>
              </w:rPr>
              <w:t>3</w:t>
            </w:r>
            <w:r w:rsidR="0014085E">
              <w:rPr>
                <w:bCs/>
                <w:snapToGrid w:val="0"/>
                <w:sz w:val="16"/>
                <w:lang w:val="en-AU"/>
              </w:rPr>
              <w:t>785</w:t>
            </w:r>
            <w:r w:rsidRPr="002047C3">
              <w:rPr>
                <w:bCs/>
                <w:snapToGrid w:val="0"/>
                <w:sz w:val="16"/>
                <w:lang w:val="en-AU"/>
              </w:rPr>
              <w:t>, C1-18</w:t>
            </w:r>
            <w:r>
              <w:rPr>
                <w:bCs/>
                <w:snapToGrid w:val="0"/>
                <w:sz w:val="16"/>
                <w:lang w:val="en-AU"/>
              </w:rPr>
              <w:t>3</w:t>
            </w:r>
            <w:r w:rsidR="0014085E">
              <w:rPr>
                <w:bCs/>
                <w:snapToGrid w:val="0"/>
                <w:sz w:val="16"/>
                <w:lang w:val="en-AU"/>
              </w:rPr>
              <w:t>787</w:t>
            </w:r>
            <w:r w:rsidRPr="002047C3">
              <w:rPr>
                <w:bCs/>
                <w:snapToGrid w:val="0"/>
                <w:sz w:val="16"/>
                <w:lang w:val="en-AU"/>
              </w:rPr>
              <w:t>, C1-18</w:t>
            </w:r>
            <w:r>
              <w:rPr>
                <w:bCs/>
                <w:snapToGrid w:val="0"/>
                <w:sz w:val="16"/>
                <w:lang w:val="en-AU"/>
              </w:rPr>
              <w:t>3</w:t>
            </w:r>
            <w:r w:rsidR="0014085E">
              <w:rPr>
                <w:bCs/>
                <w:snapToGrid w:val="0"/>
                <w:sz w:val="16"/>
                <w:lang w:val="en-AU"/>
              </w:rPr>
              <w:t>788</w:t>
            </w:r>
            <w:r w:rsidRPr="002047C3">
              <w:rPr>
                <w:bCs/>
                <w:snapToGrid w:val="0"/>
                <w:sz w:val="16"/>
                <w:lang w:val="en-AU"/>
              </w:rPr>
              <w:t>, C1-18</w:t>
            </w:r>
            <w:r>
              <w:rPr>
                <w:bCs/>
                <w:snapToGrid w:val="0"/>
                <w:sz w:val="16"/>
                <w:lang w:val="en-AU"/>
              </w:rPr>
              <w:t>3</w:t>
            </w:r>
            <w:r w:rsidR="0014085E">
              <w:rPr>
                <w:bCs/>
                <w:snapToGrid w:val="0"/>
                <w:sz w:val="16"/>
                <w:lang w:val="en-AU"/>
              </w:rPr>
              <w:t>789</w:t>
            </w:r>
            <w:r w:rsidRPr="002047C3">
              <w:rPr>
                <w:bCs/>
                <w:snapToGrid w:val="0"/>
                <w:sz w:val="16"/>
                <w:lang w:val="en-AU"/>
              </w:rPr>
              <w:t>, C1-18</w:t>
            </w:r>
            <w:r>
              <w:rPr>
                <w:bCs/>
                <w:snapToGrid w:val="0"/>
                <w:sz w:val="16"/>
                <w:lang w:val="en-AU"/>
              </w:rPr>
              <w:t>3</w:t>
            </w:r>
            <w:r w:rsidR="0014085E">
              <w:rPr>
                <w:bCs/>
                <w:snapToGrid w:val="0"/>
                <w:sz w:val="16"/>
                <w:lang w:val="en-AU"/>
              </w:rPr>
              <w:t>799</w:t>
            </w:r>
            <w:r>
              <w:rPr>
                <w:bCs/>
                <w:snapToGrid w:val="0"/>
                <w:sz w:val="16"/>
                <w:lang w:val="en-AU"/>
              </w:rPr>
              <w:t>, C1-183</w:t>
            </w:r>
            <w:r w:rsidR="0014085E">
              <w:rPr>
                <w:bCs/>
                <w:snapToGrid w:val="0"/>
                <w:sz w:val="16"/>
                <w:lang w:val="en-AU"/>
              </w:rPr>
              <w:t>805</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816</w:t>
            </w:r>
            <w:r w:rsidRPr="002047C3">
              <w:rPr>
                <w:bCs/>
                <w:snapToGrid w:val="0"/>
                <w:sz w:val="16"/>
                <w:lang w:val="en-AU"/>
              </w:rPr>
              <w:t>, C1-18</w:t>
            </w:r>
            <w:r>
              <w:rPr>
                <w:bCs/>
                <w:snapToGrid w:val="0"/>
                <w:sz w:val="16"/>
                <w:lang w:val="en-AU"/>
              </w:rPr>
              <w:t>3</w:t>
            </w:r>
            <w:r w:rsidR="0014085E">
              <w:rPr>
                <w:bCs/>
                <w:snapToGrid w:val="0"/>
                <w:sz w:val="16"/>
                <w:lang w:val="en-AU"/>
              </w:rPr>
              <w:t>832</w:t>
            </w:r>
            <w:r w:rsidRPr="002047C3">
              <w:rPr>
                <w:bCs/>
                <w:snapToGrid w:val="0"/>
                <w:sz w:val="16"/>
                <w:lang w:val="en-AU"/>
              </w:rPr>
              <w:t>, C1-18</w:t>
            </w:r>
            <w:r>
              <w:rPr>
                <w:bCs/>
                <w:snapToGrid w:val="0"/>
                <w:sz w:val="16"/>
                <w:lang w:val="en-AU"/>
              </w:rPr>
              <w:t>3</w:t>
            </w:r>
            <w:r w:rsidR="0014085E">
              <w:rPr>
                <w:bCs/>
                <w:snapToGrid w:val="0"/>
                <w:sz w:val="16"/>
                <w:lang w:val="en-AU"/>
              </w:rPr>
              <w:t>834</w:t>
            </w:r>
            <w:r w:rsidRPr="002047C3">
              <w:rPr>
                <w:bCs/>
                <w:snapToGrid w:val="0"/>
                <w:sz w:val="16"/>
                <w:lang w:val="en-AU"/>
              </w:rPr>
              <w:t>, C1-18</w:t>
            </w:r>
            <w:r>
              <w:rPr>
                <w:bCs/>
                <w:snapToGrid w:val="0"/>
                <w:sz w:val="16"/>
                <w:lang w:val="en-AU"/>
              </w:rPr>
              <w:t>3</w:t>
            </w:r>
            <w:r w:rsidR="0014085E">
              <w:rPr>
                <w:bCs/>
                <w:snapToGrid w:val="0"/>
                <w:sz w:val="16"/>
                <w:lang w:val="en-AU"/>
              </w:rPr>
              <w:t>849</w:t>
            </w:r>
            <w:r w:rsidRPr="002047C3">
              <w:rPr>
                <w:bCs/>
                <w:snapToGrid w:val="0"/>
                <w:sz w:val="16"/>
                <w:lang w:val="en-AU"/>
              </w:rPr>
              <w:t>, C1-18</w:t>
            </w:r>
            <w:r>
              <w:rPr>
                <w:bCs/>
                <w:snapToGrid w:val="0"/>
                <w:sz w:val="16"/>
                <w:lang w:val="en-AU"/>
              </w:rPr>
              <w:t>3</w:t>
            </w:r>
            <w:r w:rsidR="0014085E">
              <w:rPr>
                <w:bCs/>
                <w:snapToGrid w:val="0"/>
                <w:sz w:val="16"/>
                <w:lang w:val="en-AU"/>
              </w:rPr>
              <w:t>850</w:t>
            </w:r>
            <w:r w:rsidRPr="002047C3">
              <w:rPr>
                <w:bCs/>
                <w:snapToGrid w:val="0"/>
                <w:sz w:val="16"/>
                <w:lang w:val="en-AU"/>
              </w:rPr>
              <w:t>, C1-18</w:t>
            </w:r>
            <w:r>
              <w:rPr>
                <w:bCs/>
                <w:snapToGrid w:val="0"/>
                <w:sz w:val="16"/>
                <w:lang w:val="en-AU"/>
              </w:rPr>
              <w:t>3</w:t>
            </w:r>
            <w:r w:rsidR="0014085E">
              <w:rPr>
                <w:bCs/>
                <w:snapToGrid w:val="0"/>
                <w:sz w:val="16"/>
                <w:lang w:val="en-AU"/>
              </w:rPr>
              <w:t>114</w:t>
            </w:r>
            <w:r>
              <w:rPr>
                <w:bCs/>
                <w:snapToGrid w:val="0"/>
                <w:sz w:val="16"/>
                <w:lang w:val="en-AU"/>
              </w:rPr>
              <w:t>, C1-183</w:t>
            </w:r>
            <w:r w:rsidR="0014085E">
              <w:rPr>
                <w:bCs/>
                <w:snapToGrid w:val="0"/>
                <w:sz w:val="16"/>
                <w:lang w:val="en-AU"/>
              </w:rPr>
              <w:t>457</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458</w:t>
            </w:r>
            <w:r w:rsidRPr="002047C3">
              <w:rPr>
                <w:bCs/>
                <w:snapToGrid w:val="0"/>
                <w:sz w:val="16"/>
                <w:lang w:val="en-AU"/>
              </w:rPr>
              <w:t>, C1-18</w:t>
            </w:r>
            <w:r>
              <w:rPr>
                <w:bCs/>
                <w:snapToGrid w:val="0"/>
                <w:sz w:val="16"/>
                <w:lang w:val="en-AU"/>
              </w:rPr>
              <w:t>3</w:t>
            </w:r>
            <w:r w:rsidR="0014085E">
              <w:rPr>
                <w:bCs/>
                <w:snapToGrid w:val="0"/>
                <w:sz w:val="16"/>
                <w:lang w:val="en-AU"/>
              </w:rPr>
              <w:t>510</w:t>
            </w:r>
            <w:r w:rsidRPr="002047C3">
              <w:rPr>
                <w:bCs/>
                <w:snapToGrid w:val="0"/>
                <w:sz w:val="16"/>
                <w:lang w:val="en-AU"/>
              </w:rPr>
              <w:t>, C1-18</w:t>
            </w:r>
            <w:r>
              <w:rPr>
                <w:bCs/>
                <w:snapToGrid w:val="0"/>
                <w:sz w:val="16"/>
                <w:lang w:val="en-AU"/>
              </w:rPr>
              <w:t>3</w:t>
            </w:r>
            <w:r w:rsidR="0014085E">
              <w:rPr>
                <w:bCs/>
                <w:snapToGrid w:val="0"/>
                <w:sz w:val="16"/>
                <w:lang w:val="en-AU"/>
              </w:rPr>
              <w:t>511</w:t>
            </w:r>
            <w:r w:rsidRPr="002047C3">
              <w:rPr>
                <w:bCs/>
                <w:snapToGrid w:val="0"/>
                <w:sz w:val="16"/>
                <w:lang w:val="en-AU"/>
              </w:rPr>
              <w:t>, C1-18</w:t>
            </w:r>
            <w:r>
              <w:rPr>
                <w:bCs/>
                <w:snapToGrid w:val="0"/>
                <w:sz w:val="16"/>
                <w:lang w:val="en-AU"/>
              </w:rPr>
              <w:t>3</w:t>
            </w:r>
            <w:r w:rsidR="0014085E">
              <w:rPr>
                <w:bCs/>
                <w:snapToGrid w:val="0"/>
                <w:sz w:val="16"/>
                <w:lang w:val="en-AU"/>
              </w:rPr>
              <w:t>512</w:t>
            </w:r>
            <w:r w:rsidRPr="002047C3">
              <w:rPr>
                <w:bCs/>
                <w:snapToGrid w:val="0"/>
                <w:sz w:val="16"/>
                <w:lang w:val="en-AU"/>
              </w:rPr>
              <w:t>, C1-18</w:t>
            </w:r>
            <w:r>
              <w:rPr>
                <w:bCs/>
                <w:snapToGrid w:val="0"/>
                <w:sz w:val="16"/>
                <w:lang w:val="en-AU"/>
              </w:rPr>
              <w:t>3</w:t>
            </w:r>
            <w:r w:rsidR="0014085E">
              <w:rPr>
                <w:bCs/>
                <w:snapToGrid w:val="0"/>
                <w:sz w:val="16"/>
                <w:lang w:val="en-AU"/>
              </w:rPr>
              <w:t>513</w:t>
            </w:r>
            <w:r w:rsidRPr="002047C3">
              <w:rPr>
                <w:bCs/>
                <w:snapToGrid w:val="0"/>
                <w:sz w:val="16"/>
                <w:lang w:val="en-AU"/>
              </w:rPr>
              <w:t>, C1-18</w:t>
            </w:r>
            <w:r>
              <w:rPr>
                <w:bCs/>
                <w:snapToGrid w:val="0"/>
                <w:sz w:val="16"/>
                <w:lang w:val="en-AU"/>
              </w:rPr>
              <w:t>3</w:t>
            </w:r>
            <w:r w:rsidR="0014085E">
              <w:rPr>
                <w:bCs/>
                <w:snapToGrid w:val="0"/>
                <w:sz w:val="16"/>
                <w:lang w:val="en-AU"/>
              </w:rPr>
              <w:t>515</w:t>
            </w:r>
            <w:r>
              <w:rPr>
                <w:bCs/>
                <w:snapToGrid w:val="0"/>
                <w:sz w:val="16"/>
                <w:lang w:val="en-AU"/>
              </w:rPr>
              <w:t>, C1-183</w:t>
            </w:r>
            <w:r w:rsidR="0014085E">
              <w:rPr>
                <w:bCs/>
                <w:snapToGrid w:val="0"/>
                <w:sz w:val="16"/>
                <w:lang w:val="en-AU"/>
              </w:rPr>
              <w:t>800</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806</w:t>
            </w:r>
            <w:r w:rsidRPr="002047C3">
              <w:rPr>
                <w:bCs/>
                <w:snapToGrid w:val="0"/>
                <w:sz w:val="16"/>
                <w:lang w:val="en-AU"/>
              </w:rPr>
              <w:t>, C1-18</w:t>
            </w:r>
            <w:r>
              <w:rPr>
                <w:bCs/>
                <w:snapToGrid w:val="0"/>
                <w:sz w:val="16"/>
                <w:lang w:val="en-AU"/>
              </w:rPr>
              <w:t>3</w:t>
            </w:r>
            <w:r w:rsidR="0014085E">
              <w:rPr>
                <w:bCs/>
                <w:snapToGrid w:val="0"/>
                <w:sz w:val="16"/>
                <w:lang w:val="en-AU"/>
              </w:rPr>
              <w:t>470</w:t>
            </w:r>
          </w:p>
          <w:p w:rsidR="00901C66" w:rsidRPr="00901C66" w:rsidRDefault="00901C66" w:rsidP="00A93AB8">
            <w:pPr>
              <w:pStyle w:val="TAL"/>
              <w:rPr>
                <w:bCs/>
                <w:snapToGrid w:val="0"/>
                <w:sz w:val="16"/>
                <w:lang w:val="en-AU"/>
              </w:rPr>
            </w:pPr>
            <w:r>
              <w:rPr>
                <w:bCs/>
                <w:snapToGrid w:val="0"/>
                <w:sz w:val="16"/>
                <w:lang w:val="en-AU"/>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01C66" w:rsidRDefault="00901C66" w:rsidP="00DE62A1">
            <w:pPr>
              <w:pStyle w:val="TAL"/>
              <w:rPr>
                <w:bCs/>
                <w:snapToGrid w:val="0"/>
                <w:sz w:val="16"/>
                <w:lang w:val="en-AU"/>
              </w:rPr>
            </w:pPr>
            <w:r>
              <w:rPr>
                <w:bCs/>
                <w:snapToGrid w:val="0"/>
                <w:sz w:val="16"/>
                <w:lang w:val="en-AU"/>
              </w:rPr>
              <w:t>1.2</w:t>
            </w:r>
            <w:r w:rsidRPr="007C46DC">
              <w:rPr>
                <w:bCs/>
                <w:snapToGrid w:val="0"/>
                <w:sz w:val="16"/>
                <w:lang w:val="en-AU"/>
              </w:rPr>
              <w:t>.0</w:t>
            </w:r>
          </w:p>
        </w:tc>
      </w:tr>
    </w:tbl>
    <w:p w:rsidR="003C3971" w:rsidRPr="004D3578" w:rsidRDefault="003C3971" w:rsidP="00901C66"/>
    <w:sectPr w:rsidR="003C3971" w:rsidRPr="004D3578" w:rsidSect="00B96E31">
      <w:headerReference w:type="default" r:id="rId85"/>
      <w:footerReference w:type="default" r:id="rId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E619B" w:rsidRDefault="003E619B">
      <w:r>
        <w:separator/>
      </w:r>
    </w:p>
    <w:p w:rsidR="003E619B" w:rsidRDefault="003E619B"/>
  </w:endnote>
  <w:endnote w:type="continuationSeparator" w:id="0">
    <w:p w:rsidR="003E619B" w:rsidRDefault="003E619B">
      <w:r>
        <w:continuationSeparator/>
      </w:r>
    </w:p>
    <w:p w:rsidR="003E619B" w:rsidRDefault="003E619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016D5" w:rsidRDefault="004016D5">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E619B" w:rsidRDefault="003E619B">
      <w:r>
        <w:separator/>
      </w:r>
    </w:p>
    <w:p w:rsidR="003E619B" w:rsidRDefault="003E619B"/>
  </w:footnote>
  <w:footnote w:type="continuationSeparator" w:id="0">
    <w:p w:rsidR="003E619B" w:rsidRDefault="003E619B">
      <w:r>
        <w:continuationSeparator/>
      </w:r>
    </w:p>
    <w:p w:rsidR="003E619B" w:rsidRDefault="003E619B"/>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016D5" w:rsidRDefault="004016D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E7525">
      <w:rPr>
        <w:rFonts w:ascii="Arial" w:hAnsi="Arial" w:cs="Arial"/>
        <w:b/>
        <w:noProof/>
        <w:sz w:val="18"/>
        <w:szCs w:val="18"/>
      </w:rPr>
      <w:t>3GPP TS 24.501 V1.2.1 (2018-06)</w:t>
    </w:r>
    <w:r>
      <w:rPr>
        <w:rFonts w:ascii="Arial" w:hAnsi="Arial" w:cs="Arial"/>
        <w:b/>
        <w:sz w:val="18"/>
        <w:szCs w:val="18"/>
      </w:rPr>
      <w:fldChar w:fldCharType="end"/>
    </w:r>
  </w:p>
  <w:p w:rsidR="004016D5" w:rsidRDefault="004016D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E7525">
      <w:rPr>
        <w:rFonts w:ascii="Arial" w:hAnsi="Arial" w:cs="Arial"/>
        <w:b/>
        <w:noProof/>
        <w:sz w:val="18"/>
        <w:szCs w:val="18"/>
      </w:rPr>
      <w:t>184</w:t>
    </w:r>
    <w:r>
      <w:rPr>
        <w:rFonts w:ascii="Arial" w:hAnsi="Arial" w:cs="Arial"/>
        <w:b/>
        <w:sz w:val="18"/>
        <w:szCs w:val="18"/>
      </w:rPr>
      <w:fldChar w:fldCharType="end"/>
    </w:r>
  </w:p>
  <w:p w:rsidR="004016D5" w:rsidRDefault="004016D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E7525">
      <w:rPr>
        <w:rFonts w:ascii="Arial" w:hAnsi="Arial" w:cs="Arial"/>
        <w:b/>
        <w:noProof/>
        <w:sz w:val="18"/>
        <w:szCs w:val="18"/>
      </w:rPr>
      <w:t>Release 15</w:t>
    </w:r>
    <w:r>
      <w:rPr>
        <w:rFonts w:ascii="Arial" w:hAnsi="Arial" w:cs="Arial"/>
        <w:b/>
        <w:sz w:val="18"/>
        <w:szCs w:val="18"/>
      </w:rPr>
      <w:fldChar w:fldCharType="end"/>
    </w:r>
  </w:p>
  <w:p w:rsidR="004016D5" w:rsidRDefault="004016D5">
    <w:pPr>
      <w:pStyle w:val="Header"/>
    </w:pPr>
  </w:p>
  <w:p w:rsidR="004016D5" w:rsidRDefault="004016D5"/>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3FA954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64E4A7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B92C970"/>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9496081"/>
    <w:multiLevelType w:val="hybridMultilevel"/>
    <w:tmpl w:val="C34019EA"/>
    <w:lvl w:ilvl="0" w:tplc="1FC2C1F8">
      <w:start w:val="1"/>
      <w:numFmt w:val="lowerLetter"/>
      <w:lvlText w:val="%1)"/>
      <w:lvlJc w:val="left"/>
      <w:pPr>
        <w:ind w:left="720" w:hanging="360"/>
      </w:pPr>
      <w:rPr>
        <w:rFonts w:eastAsia="Malgun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DA07898"/>
    <w:multiLevelType w:val="hybridMultilevel"/>
    <w:tmpl w:val="12582448"/>
    <w:lvl w:ilvl="0" w:tplc="A5A416D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119948AF"/>
    <w:multiLevelType w:val="hybridMultilevel"/>
    <w:tmpl w:val="7982E966"/>
    <w:lvl w:ilvl="0" w:tplc="B7A85A3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0" w15:restartNumberingAfterBreak="0">
    <w:nsid w:val="140002E9"/>
    <w:multiLevelType w:val="hybridMultilevel"/>
    <w:tmpl w:val="1C78AA22"/>
    <w:lvl w:ilvl="0" w:tplc="10EA37EE">
      <w:start w:val="1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70426EE"/>
    <w:multiLevelType w:val="hybridMultilevel"/>
    <w:tmpl w:val="EE9A2C5A"/>
    <w:lvl w:ilvl="0" w:tplc="7796186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FDE4B67"/>
    <w:multiLevelType w:val="hybridMultilevel"/>
    <w:tmpl w:val="9E92BFE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06C0153"/>
    <w:multiLevelType w:val="hybridMultilevel"/>
    <w:tmpl w:val="B96A91C2"/>
    <w:lvl w:ilvl="0" w:tplc="F1FAC9F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30706D2D"/>
    <w:multiLevelType w:val="hybridMultilevel"/>
    <w:tmpl w:val="E64463F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1E2614F"/>
    <w:multiLevelType w:val="hybridMultilevel"/>
    <w:tmpl w:val="C7602E3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3BA1F99"/>
    <w:multiLevelType w:val="hybridMultilevel"/>
    <w:tmpl w:val="D7AEBEDA"/>
    <w:lvl w:ilvl="0" w:tplc="3E2C846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354D7AC1"/>
    <w:multiLevelType w:val="hybridMultilevel"/>
    <w:tmpl w:val="44D89AC0"/>
    <w:lvl w:ilvl="0" w:tplc="7200F8F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3DC31859"/>
    <w:multiLevelType w:val="hybridMultilevel"/>
    <w:tmpl w:val="C136EB4E"/>
    <w:lvl w:ilvl="0" w:tplc="30047A5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47694BBA"/>
    <w:multiLevelType w:val="hybridMultilevel"/>
    <w:tmpl w:val="38CC40BA"/>
    <w:lvl w:ilvl="0" w:tplc="B2D8A7A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4A2D730A"/>
    <w:multiLevelType w:val="multilevel"/>
    <w:tmpl w:val="F0520102"/>
    <w:lvl w:ilvl="0">
      <w:start w:val="2017"/>
      <w:numFmt w:val="decimal"/>
      <w:lvlText w:val="%1).......1"/>
      <w:lvlJc w:val="left"/>
      <w:pPr>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1440" w:hanging="1440"/>
      </w:pPr>
      <w:rPr>
        <w:rFonts w:hint="default"/>
        <w:sz w:val="18"/>
      </w:rPr>
    </w:lvl>
  </w:abstractNum>
  <w:abstractNum w:abstractNumId="22" w15:restartNumberingAfterBreak="0">
    <w:nsid w:val="751209D0"/>
    <w:multiLevelType w:val="hybridMultilevel"/>
    <w:tmpl w:val="6584F750"/>
    <w:lvl w:ilvl="0" w:tplc="3D10DA0A">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14"/>
  </w:num>
  <w:num w:numId="5">
    <w:abstractNumId w:val="9"/>
  </w:num>
  <w:num w:numId="6">
    <w:abstractNumId w:val="4"/>
  </w:num>
  <w:num w:numId="7">
    <w:abstractNumId w:val="23"/>
  </w:num>
  <w:num w:numId="8">
    <w:abstractNumId w:val="11"/>
  </w:num>
  <w:num w:numId="9">
    <w:abstractNumId w:val="20"/>
  </w:num>
  <w:num w:numId="10">
    <w:abstractNumId w:val="7"/>
  </w:num>
  <w:num w:numId="11">
    <w:abstractNumId w:val="21"/>
  </w:num>
  <w:num w:numId="12">
    <w:abstractNumId w:val="8"/>
  </w:num>
  <w:num w:numId="13">
    <w:abstractNumId w:val="13"/>
  </w:num>
  <w:num w:numId="14">
    <w:abstractNumId w:val="19"/>
  </w:num>
  <w:num w:numId="15">
    <w:abstractNumId w:val="10"/>
  </w:num>
  <w:num w:numId="16">
    <w:abstractNumId w:val="17"/>
  </w:num>
  <w:num w:numId="17">
    <w:abstractNumId w:val="18"/>
  </w:num>
  <w:num w:numId="18">
    <w:abstractNumId w:val="2"/>
  </w:num>
  <w:num w:numId="19">
    <w:abstractNumId w:val="1"/>
  </w:num>
  <w:num w:numId="20">
    <w:abstractNumId w:val="0"/>
  </w:num>
  <w:num w:numId="21">
    <w:abstractNumId w:val="16"/>
  </w:num>
  <w:num w:numId="22">
    <w:abstractNumId w:val="3"/>
    <w:lvlOverride w:ilvl="0">
      <w:lvl w:ilvl="0">
        <w:numFmt w:val="bullet"/>
        <w:lvlText w:val="%1"/>
        <w:legacy w:legacy="1" w:legacySpace="0" w:legacyIndent="0"/>
        <w:lvlJc w:val="left"/>
        <w:rPr>
          <w:rFonts w:ascii="Times New Roman" w:hAnsi="Times New Roman" w:cs="Times New Roman" w:hint="default"/>
        </w:rPr>
      </w:lvl>
    </w:lvlOverride>
  </w:num>
  <w:num w:numId="23">
    <w:abstractNumId w:val="22"/>
  </w:num>
  <w:num w:numId="24">
    <w:abstractNumId w:val="3"/>
    <w:lvlOverride w:ilvl="0">
      <w:lvl w:ilvl="0">
        <w:start w:val="1"/>
        <w:numFmt w:val="bullet"/>
        <w:lvlText w:val=""/>
        <w:legacy w:legacy="1" w:legacySpace="0" w:legacyIndent="283"/>
        <w:lvlJc w:val="left"/>
        <w:pPr>
          <w:ind w:left="1134" w:hanging="283"/>
        </w:pPr>
        <w:rPr>
          <w:rFonts w:ascii="Geneva" w:hAnsi="Geneva" w:hint="default"/>
        </w:rPr>
      </w:lvl>
    </w:lvlOverride>
  </w:num>
  <w:num w:numId="25">
    <w:abstractNumId w:val="15"/>
  </w:num>
  <w:num w:numId="26">
    <w:abstractNumId w:val="6"/>
  </w:num>
  <w:num w:numId="2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E30"/>
    <w:rsid w:val="00002A73"/>
    <w:rsid w:val="00004099"/>
    <w:rsid w:val="000057C7"/>
    <w:rsid w:val="000101B6"/>
    <w:rsid w:val="000107F9"/>
    <w:rsid w:val="00011B75"/>
    <w:rsid w:val="00013805"/>
    <w:rsid w:val="000142E6"/>
    <w:rsid w:val="0001495B"/>
    <w:rsid w:val="00015B3D"/>
    <w:rsid w:val="00015CFA"/>
    <w:rsid w:val="0001636B"/>
    <w:rsid w:val="00020F44"/>
    <w:rsid w:val="00024986"/>
    <w:rsid w:val="00024991"/>
    <w:rsid w:val="00024BDA"/>
    <w:rsid w:val="00025025"/>
    <w:rsid w:val="00030F4A"/>
    <w:rsid w:val="00031EA3"/>
    <w:rsid w:val="000320B9"/>
    <w:rsid w:val="00032886"/>
    <w:rsid w:val="00033397"/>
    <w:rsid w:val="00035C71"/>
    <w:rsid w:val="00036492"/>
    <w:rsid w:val="000368A4"/>
    <w:rsid w:val="00040095"/>
    <w:rsid w:val="00041D5E"/>
    <w:rsid w:val="00042AD7"/>
    <w:rsid w:val="00043143"/>
    <w:rsid w:val="000443F7"/>
    <w:rsid w:val="00044A0A"/>
    <w:rsid w:val="00045271"/>
    <w:rsid w:val="000457E3"/>
    <w:rsid w:val="00046F6D"/>
    <w:rsid w:val="000471B1"/>
    <w:rsid w:val="00047AB0"/>
    <w:rsid w:val="000503E2"/>
    <w:rsid w:val="00050426"/>
    <w:rsid w:val="0005107E"/>
    <w:rsid w:val="00051754"/>
    <w:rsid w:val="00051834"/>
    <w:rsid w:val="0005323D"/>
    <w:rsid w:val="0005490A"/>
    <w:rsid w:val="00054A22"/>
    <w:rsid w:val="00054AA6"/>
    <w:rsid w:val="00054F12"/>
    <w:rsid w:val="00055DFE"/>
    <w:rsid w:val="00055EEB"/>
    <w:rsid w:val="00056692"/>
    <w:rsid w:val="00057BEB"/>
    <w:rsid w:val="00057D2E"/>
    <w:rsid w:val="00060F9A"/>
    <w:rsid w:val="00061D56"/>
    <w:rsid w:val="000624F3"/>
    <w:rsid w:val="00062C0C"/>
    <w:rsid w:val="00062C56"/>
    <w:rsid w:val="00064918"/>
    <w:rsid w:val="000655A6"/>
    <w:rsid w:val="00067695"/>
    <w:rsid w:val="000706E3"/>
    <w:rsid w:val="000718E3"/>
    <w:rsid w:val="000731B7"/>
    <w:rsid w:val="00077083"/>
    <w:rsid w:val="00080512"/>
    <w:rsid w:val="00080EC0"/>
    <w:rsid w:val="000811FB"/>
    <w:rsid w:val="00083886"/>
    <w:rsid w:val="00083BD0"/>
    <w:rsid w:val="00084832"/>
    <w:rsid w:val="000854AF"/>
    <w:rsid w:val="000861EA"/>
    <w:rsid w:val="00090A6E"/>
    <w:rsid w:val="00090C7C"/>
    <w:rsid w:val="00091BD8"/>
    <w:rsid w:val="000949A3"/>
    <w:rsid w:val="00097441"/>
    <w:rsid w:val="00097A80"/>
    <w:rsid w:val="000A10C1"/>
    <w:rsid w:val="000A27F8"/>
    <w:rsid w:val="000A6FA0"/>
    <w:rsid w:val="000A77A3"/>
    <w:rsid w:val="000A7E72"/>
    <w:rsid w:val="000B0265"/>
    <w:rsid w:val="000B16A7"/>
    <w:rsid w:val="000B1A29"/>
    <w:rsid w:val="000B297B"/>
    <w:rsid w:val="000B32DA"/>
    <w:rsid w:val="000B55AE"/>
    <w:rsid w:val="000C289F"/>
    <w:rsid w:val="000C30A9"/>
    <w:rsid w:val="000C377B"/>
    <w:rsid w:val="000C500E"/>
    <w:rsid w:val="000C543B"/>
    <w:rsid w:val="000C5A91"/>
    <w:rsid w:val="000C6266"/>
    <w:rsid w:val="000C62D4"/>
    <w:rsid w:val="000C722B"/>
    <w:rsid w:val="000C7FE9"/>
    <w:rsid w:val="000D0626"/>
    <w:rsid w:val="000D15AC"/>
    <w:rsid w:val="000D1A56"/>
    <w:rsid w:val="000D3495"/>
    <w:rsid w:val="000D58AB"/>
    <w:rsid w:val="000D5920"/>
    <w:rsid w:val="000E12B7"/>
    <w:rsid w:val="000E44B8"/>
    <w:rsid w:val="000E4ED2"/>
    <w:rsid w:val="000E7115"/>
    <w:rsid w:val="000E76BC"/>
    <w:rsid w:val="000F04DA"/>
    <w:rsid w:val="000F0A31"/>
    <w:rsid w:val="000F5712"/>
    <w:rsid w:val="000F7585"/>
    <w:rsid w:val="001000BD"/>
    <w:rsid w:val="00100F34"/>
    <w:rsid w:val="00101294"/>
    <w:rsid w:val="0010274E"/>
    <w:rsid w:val="0010679C"/>
    <w:rsid w:val="00110A2A"/>
    <w:rsid w:val="0011153C"/>
    <w:rsid w:val="00111E92"/>
    <w:rsid w:val="00111EDD"/>
    <w:rsid w:val="001135DB"/>
    <w:rsid w:val="001159CC"/>
    <w:rsid w:val="00115D03"/>
    <w:rsid w:val="001172EF"/>
    <w:rsid w:val="00117C03"/>
    <w:rsid w:val="00120902"/>
    <w:rsid w:val="00120C7B"/>
    <w:rsid w:val="00121BDA"/>
    <w:rsid w:val="00123098"/>
    <w:rsid w:val="00124A39"/>
    <w:rsid w:val="0012663D"/>
    <w:rsid w:val="00126EC0"/>
    <w:rsid w:val="00126FDD"/>
    <w:rsid w:val="001317ED"/>
    <w:rsid w:val="00132264"/>
    <w:rsid w:val="001354BF"/>
    <w:rsid w:val="001359F0"/>
    <w:rsid w:val="0013795B"/>
    <w:rsid w:val="0014085E"/>
    <w:rsid w:val="0014288C"/>
    <w:rsid w:val="00142D85"/>
    <w:rsid w:val="00147C3D"/>
    <w:rsid w:val="001511BE"/>
    <w:rsid w:val="00152294"/>
    <w:rsid w:val="00153CF0"/>
    <w:rsid w:val="0016258D"/>
    <w:rsid w:val="00162F52"/>
    <w:rsid w:val="00163AEA"/>
    <w:rsid w:val="00166F9B"/>
    <w:rsid w:val="001671B0"/>
    <w:rsid w:val="00167F0B"/>
    <w:rsid w:val="00170B12"/>
    <w:rsid w:val="00170F4D"/>
    <w:rsid w:val="00171D64"/>
    <w:rsid w:val="00173561"/>
    <w:rsid w:val="001745DA"/>
    <w:rsid w:val="00174F32"/>
    <w:rsid w:val="001753D0"/>
    <w:rsid w:val="00181E31"/>
    <w:rsid w:val="001822E2"/>
    <w:rsid w:val="00183879"/>
    <w:rsid w:val="00184FFE"/>
    <w:rsid w:val="00185CE7"/>
    <w:rsid w:val="00186FE4"/>
    <w:rsid w:val="00187088"/>
    <w:rsid w:val="00187DED"/>
    <w:rsid w:val="001904EC"/>
    <w:rsid w:val="00191804"/>
    <w:rsid w:val="001925B9"/>
    <w:rsid w:val="00192D69"/>
    <w:rsid w:val="00195216"/>
    <w:rsid w:val="001964BF"/>
    <w:rsid w:val="00196BE3"/>
    <w:rsid w:val="00196F59"/>
    <w:rsid w:val="001973A1"/>
    <w:rsid w:val="00197A5E"/>
    <w:rsid w:val="001A03B2"/>
    <w:rsid w:val="001A0B5D"/>
    <w:rsid w:val="001A139A"/>
    <w:rsid w:val="001A1973"/>
    <w:rsid w:val="001A27EB"/>
    <w:rsid w:val="001A7CA9"/>
    <w:rsid w:val="001B1E47"/>
    <w:rsid w:val="001B45A9"/>
    <w:rsid w:val="001B490F"/>
    <w:rsid w:val="001C023B"/>
    <w:rsid w:val="001C34D7"/>
    <w:rsid w:val="001C4563"/>
    <w:rsid w:val="001C616B"/>
    <w:rsid w:val="001D02C2"/>
    <w:rsid w:val="001D18B5"/>
    <w:rsid w:val="001D2BFF"/>
    <w:rsid w:val="001D52A3"/>
    <w:rsid w:val="001E222B"/>
    <w:rsid w:val="001E2A97"/>
    <w:rsid w:val="001E2C9A"/>
    <w:rsid w:val="001E5CAD"/>
    <w:rsid w:val="001E717D"/>
    <w:rsid w:val="001F0420"/>
    <w:rsid w:val="001F168B"/>
    <w:rsid w:val="001F38DE"/>
    <w:rsid w:val="001F502D"/>
    <w:rsid w:val="001F5FFC"/>
    <w:rsid w:val="001F628B"/>
    <w:rsid w:val="001F7C72"/>
    <w:rsid w:val="00200909"/>
    <w:rsid w:val="00203507"/>
    <w:rsid w:val="00203B67"/>
    <w:rsid w:val="002047C3"/>
    <w:rsid w:val="002101CC"/>
    <w:rsid w:val="00210380"/>
    <w:rsid w:val="002149C1"/>
    <w:rsid w:val="00214D23"/>
    <w:rsid w:val="0021661E"/>
    <w:rsid w:val="002206FE"/>
    <w:rsid w:val="00221013"/>
    <w:rsid w:val="00221C53"/>
    <w:rsid w:val="00222ECC"/>
    <w:rsid w:val="00224E5B"/>
    <w:rsid w:val="00225BC7"/>
    <w:rsid w:val="00227F32"/>
    <w:rsid w:val="002346DF"/>
    <w:rsid w:val="002347A2"/>
    <w:rsid w:val="00235070"/>
    <w:rsid w:val="00235958"/>
    <w:rsid w:val="0023631D"/>
    <w:rsid w:val="00237C21"/>
    <w:rsid w:val="00241413"/>
    <w:rsid w:val="0024449B"/>
    <w:rsid w:val="0024533B"/>
    <w:rsid w:val="002456A4"/>
    <w:rsid w:val="0025035F"/>
    <w:rsid w:val="00250C7F"/>
    <w:rsid w:val="002515A3"/>
    <w:rsid w:val="00251EAC"/>
    <w:rsid w:val="00254B12"/>
    <w:rsid w:val="002559C7"/>
    <w:rsid w:val="00256398"/>
    <w:rsid w:val="002574C8"/>
    <w:rsid w:val="00257C28"/>
    <w:rsid w:val="00260D19"/>
    <w:rsid w:val="00261084"/>
    <w:rsid w:val="0026165C"/>
    <w:rsid w:val="00262551"/>
    <w:rsid w:val="00262C7D"/>
    <w:rsid w:val="002665C4"/>
    <w:rsid w:val="00271539"/>
    <w:rsid w:val="00272300"/>
    <w:rsid w:val="00273A3F"/>
    <w:rsid w:val="00274B99"/>
    <w:rsid w:val="00275989"/>
    <w:rsid w:val="00276246"/>
    <w:rsid w:val="002802F2"/>
    <w:rsid w:val="0028080B"/>
    <w:rsid w:val="002813C9"/>
    <w:rsid w:val="00283115"/>
    <w:rsid w:val="00285072"/>
    <w:rsid w:val="00287E87"/>
    <w:rsid w:val="0029072D"/>
    <w:rsid w:val="00291F9D"/>
    <w:rsid w:val="00292770"/>
    <w:rsid w:val="002947E4"/>
    <w:rsid w:val="00295610"/>
    <w:rsid w:val="00295FF4"/>
    <w:rsid w:val="00296AA3"/>
    <w:rsid w:val="002A3360"/>
    <w:rsid w:val="002A3F6A"/>
    <w:rsid w:val="002A61C9"/>
    <w:rsid w:val="002A7A21"/>
    <w:rsid w:val="002B0CA8"/>
    <w:rsid w:val="002B0CBB"/>
    <w:rsid w:val="002B77AD"/>
    <w:rsid w:val="002B79F8"/>
    <w:rsid w:val="002B7F0D"/>
    <w:rsid w:val="002C0B4A"/>
    <w:rsid w:val="002C1C55"/>
    <w:rsid w:val="002C2F1E"/>
    <w:rsid w:val="002C7C6C"/>
    <w:rsid w:val="002D4FDD"/>
    <w:rsid w:val="002D6EDE"/>
    <w:rsid w:val="002D7F9E"/>
    <w:rsid w:val="002E07D1"/>
    <w:rsid w:val="002E088F"/>
    <w:rsid w:val="002E17AB"/>
    <w:rsid w:val="002E1B05"/>
    <w:rsid w:val="002E1EE3"/>
    <w:rsid w:val="002E27BF"/>
    <w:rsid w:val="002E328C"/>
    <w:rsid w:val="002E3736"/>
    <w:rsid w:val="002E3C7B"/>
    <w:rsid w:val="002E4180"/>
    <w:rsid w:val="002E427D"/>
    <w:rsid w:val="002E49C6"/>
    <w:rsid w:val="002E55E7"/>
    <w:rsid w:val="002E5CA6"/>
    <w:rsid w:val="002F1E03"/>
    <w:rsid w:val="002F2882"/>
    <w:rsid w:val="002F31A4"/>
    <w:rsid w:val="002F3300"/>
    <w:rsid w:val="002F781C"/>
    <w:rsid w:val="00303F40"/>
    <w:rsid w:val="00303F66"/>
    <w:rsid w:val="003068B6"/>
    <w:rsid w:val="00313425"/>
    <w:rsid w:val="00313A58"/>
    <w:rsid w:val="00313EBC"/>
    <w:rsid w:val="00315892"/>
    <w:rsid w:val="003172DC"/>
    <w:rsid w:val="00317BC9"/>
    <w:rsid w:val="00317FA0"/>
    <w:rsid w:val="00320555"/>
    <w:rsid w:val="0032166C"/>
    <w:rsid w:val="0032341C"/>
    <w:rsid w:val="00325819"/>
    <w:rsid w:val="00326C71"/>
    <w:rsid w:val="00326DD0"/>
    <w:rsid w:val="0032723F"/>
    <w:rsid w:val="003312CA"/>
    <w:rsid w:val="00331D6D"/>
    <w:rsid w:val="0033228E"/>
    <w:rsid w:val="003339E2"/>
    <w:rsid w:val="00335D4C"/>
    <w:rsid w:val="00337009"/>
    <w:rsid w:val="00341703"/>
    <w:rsid w:val="00341951"/>
    <w:rsid w:val="0034300A"/>
    <w:rsid w:val="00344EA6"/>
    <w:rsid w:val="0034693B"/>
    <w:rsid w:val="00347084"/>
    <w:rsid w:val="00347E2C"/>
    <w:rsid w:val="00352F39"/>
    <w:rsid w:val="003534EC"/>
    <w:rsid w:val="0035462D"/>
    <w:rsid w:val="00355A8A"/>
    <w:rsid w:val="00355FB8"/>
    <w:rsid w:val="00360DF9"/>
    <w:rsid w:val="00361385"/>
    <w:rsid w:val="00362D2E"/>
    <w:rsid w:val="00363234"/>
    <w:rsid w:val="00364566"/>
    <w:rsid w:val="00364C93"/>
    <w:rsid w:val="00364CE7"/>
    <w:rsid w:val="0036585C"/>
    <w:rsid w:val="003672F1"/>
    <w:rsid w:val="0036796A"/>
    <w:rsid w:val="00372BCF"/>
    <w:rsid w:val="0037307C"/>
    <w:rsid w:val="0037338E"/>
    <w:rsid w:val="00375EA9"/>
    <w:rsid w:val="00376EC6"/>
    <w:rsid w:val="0037786B"/>
    <w:rsid w:val="00377E59"/>
    <w:rsid w:val="00383C6F"/>
    <w:rsid w:val="003850C2"/>
    <w:rsid w:val="00385F97"/>
    <w:rsid w:val="00386CD8"/>
    <w:rsid w:val="00387872"/>
    <w:rsid w:val="003902F3"/>
    <w:rsid w:val="0039034D"/>
    <w:rsid w:val="003904FE"/>
    <w:rsid w:val="0039059E"/>
    <w:rsid w:val="00391C7B"/>
    <w:rsid w:val="00394824"/>
    <w:rsid w:val="003956EA"/>
    <w:rsid w:val="00395800"/>
    <w:rsid w:val="00396725"/>
    <w:rsid w:val="003970EE"/>
    <w:rsid w:val="003A1791"/>
    <w:rsid w:val="003A23F3"/>
    <w:rsid w:val="003A38E0"/>
    <w:rsid w:val="003A40CB"/>
    <w:rsid w:val="003A4F12"/>
    <w:rsid w:val="003A5DD2"/>
    <w:rsid w:val="003A60DB"/>
    <w:rsid w:val="003A61E9"/>
    <w:rsid w:val="003A6BE1"/>
    <w:rsid w:val="003A75D3"/>
    <w:rsid w:val="003B0E29"/>
    <w:rsid w:val="003B52A0"/>
    <w:rsid w:val="003B6A72"/>
    <w:rsid w:val="003C0F36"/>
    <w:rsid w:val="003C0F9E"/>
    <w:rsid w:val="003C2C36"/>
    <w:rsid w:val="003C3971"/>
    <w:rsid w:val="003C56F1"/>
    <w:rsid w:val="003C6654"/>
    <w:rsid w:val="003C7832"/>
    <w:rsid w:val="003D0691"/>
    <w:rsid w:val="003D16E6"/>
    <w:rsid w:val="003D18FE"/>
    <w:rsid w:val="003D210B"/>
    <w:rsid w:val="003D2426"/>
    <w:rsid w:val="003D30B1"/>
    <w:rsid w:val="003D36BA"/>
    <w:rsid w:val="003D5574"/>
    <w:rsid w:val="003D6008"/>
    <w:rsid w:val="003D66EE"/>
    <w:rsid w:val="003E03AA"/>
    <w:rsid w:val="003E0676"/>
    <w:rsid w:val="003E0941"/>
    <w:rsid w:val="003E0995"/>
    <w:rsid w:val="003E0E09"/>
    <w:rsid w:val="003E1730"/>
    <w:rsid w:val="003E186E"/>
    <w:rsid w:val="003E1A91"/>
    <w:rsid w:val="003E2BD5"/>
    <w:rsid w:val="003E5466"/>
    <w:rsid w:val="003E619B"/>
    <w:rsid w:val="003F1F35"/>
    <w:rsid w:val="003F52B8"/>
    <w:rsid w:val="003F68C8"/>
    <w:rsid w:val="003F6B5C"/>
    <w:rsid w:val="003F7897"/>
    <w:rsid w:val="003F79FA"/>
    <w:rsid w:val="004016D5"/>
    <w:rsid w:val="00406DD2"/>
    <w:rsid w:val="00410378"/>
    <w:rsid w:val="004105DA"/>
    <w:rsid w:val="00410691"/>
    <w:rsid w:val="00411276"/>
    <w:rsid w:val="00411E48"/>
    <w:rsid w:val="00412097"/>
    <w:rsid w:val="004140D4"/>
    <w:rsid w:val="00416317"/>
    <w:rsid w:val="00417BF5"/>
    <w:rsid w:val="00420673"/>
    <w:rsid w:val="004213A3"/>
    <w:rsid w:val="00423103"/>
    <w:rsid w:val="00426065"/>
    <w:rsid w:val="004267A1"/>
    <w:rsid w:val="0043104D"/>
    <w:rsid w:val="004323FA"/>
    <w:rsid w:val="004324A5"/>
    <w:rsid w:val="00433165"/>
    <w:rsid w:val="0043348F"/>
    <w:rsid w:val="004359A5"/>
    <w:rsid w:val="00435AEE"/>
    <w:rsid w:val="00442E37"/>
    <w:rsid w:val="00443AAD"/>
    <w:rsid w:val="00445A64"/>
    <w:rsid w:val="00445FBB"/>
    <w:rsid w:val="00446550"/>
    <w:rsid w:val="0044733E"/>
    <w:rsid w:val="0045036A"/>
    <w:rsid w:val="00450F3B"/>
    <w:rsid w:val="00451C9C"/>
    <w:rsid w:val="00454509"/>
    <w:rsid w:val="00455385"/>
    <w:rsid w:val="00456161"/>
    <w:rsid w:val="00456363"/>
    <w:rsid w:val="00456F26"/>
    <w:rsid w:val="0045778A"/>
    <w:rsid w:val="00463FF3"/>
    <w:rsid w:val="004658A1"/>
    <w:rsid w:val="00467F6D"/>
    <w:rsid w:val="00467FB0"/>
    <w:rsid w:val="004712EC"/>
    <w:rsid w:val="00473392"/>
    <w:rsid w:val="0047339A"/>
    <w:rsid w:val="0047360E"/>
    <w:rsid w:val="00476CF6"/>
    <w:rsid w:val="00481872"/>
    <w:rsid w:val="00481DF8"/>
    <w:rsid w:val="004849A9"/>
    <w:rsid w:val="0048604F"/>
    <w:rsid w:val="00486616"/>
    <w:rsid w:val="0048747B"/>
    <w:rsid w:val="00487C3C"/>
    <w:rsid w:val="00490B25"/>
    <w:rsid w:val="0049188C"/>
    <w:rsid w:val="004918BB"/>
    <w:rsid w:val="00491EFB"/>
    <w:rsid w:val="004926BF"/>
    <w:rsid w:val="00492704"/>
    <w:rsid w:val="00493458"/>
    <w:rsid w:val="004A1DCF"/>
    <w:rsid w:val="004A3758"/>
    <w:rsid w:val="004A383F"/>
    <w:rsid w:val="004A659F"/>
    <w:rsid w:val="004B0D2B"/>
    <w:rsid w:val="004B35BA"/>
    <w:rsid w:val="004B3A9F"/>
    <w:rsid w:val="004B46C9"/>
    <w:rsid w:val="004B5A6C"/>
    <w:rsid w:val="004B6449"/>
    <w:rsid w:val="004B6E2F"/>
    <w:rsid w:val="004B7C36"/>
    <w:rsid w:val="004B7DDB"/>
    <w:rsid w:val="004C142C"/>
    <w:rsid w:val="004C2616"/>
    <w:rsid w:val="004C276E"/>
    <w:rsid w:val="004C309F"/>
    <w:rsid w:val="004C3E4F"/>
    <w:rsid w:val="004C462E"/>
    <w:rsid w:val="004C578D"/>
    <w:rsid w:val="004C5799"/>
    <w:rsid w:val="004C63F2"/>
    <w:rsid w:val="004C6FA0"/>
    <w:rsid w:val="004C77DF"/>
    <w:rsid w:val="004D3578"/>
    <w:rsid w:val="004E12BC"/>
    <w:rsid w:val="004E213A"/>
    <w:rsid w:val="004E4A5F"/>
    <w:rsid w:val="004E4E1F"/>
    <w:rsid w:val="004E71FD"/>
    <w:rsid w:val="004F0E88"/>
    <w:rsid w:val="004F1203"/>
    <w:rsid w:val="004F17FF"/>
    <w:rsid w:val="004F207F"/>
    <w:rsid w:val="004F2FAD"/>
    <w:rsid w:val="004F6433"/>
    <w:rsid w:val="005001DD"/>
    <w:rsid w:val="00500947"/>
    <w:rsid w:val="00503D02"/>
    <w:rsid w:val="00505D50"/>
    <w:rsid w:val="0050684C"/>
    <w:rsid w:val="00506F8B"/>
    <w:rsid w:val="005070F4"/>
    <w:rsid w:val="00510C44"/>
    <w:rsid w:val="005126CB"/>
    <w:rsid w:val="005135DC"/>
    <w:rsid w:val="00520EA4"/>
    <w:rsid w:val="00523448"/>
    <w:rsid w:val="00523E72"/>
    <w:rsid w:val="00524DC0"/>
    <w:rsid w:val="0053021D"/>
    <w:rsid w:val="00532163"/>
    <w:rsid w:val="005323A9"/>
    <w:rsid w:val="00533085"/>
    <w:rsid w:val="00536240"/>
    <w:rsid w:val="005416BD"/>
    <w:rsid w:val="00541F15"/>
    <w:rsid w:val="0054302D"/>
    <w:rsid w:val="00543087"/>
    <w:rsid w:val="00543E6C"/>
    <w:rsid w:val="00544C5B"/>
    <w:rsid w:val="0054568E"/>
    <w:rsid w:val="005501BF"/>
    <w:rsid w:val="0055229C"/>
    <w:rsid w:val="005525C3"/>
    <w:rsid w:val="00552CBE"/>
    <w:rsid w:val="005561D1"/>
    <w:rsid w:val="00556C20"/>
    <w:rsid w:val="00556CD5"/>
    <w:rsid w:val="00556D6E"/>
    <w:rsid w:val="005602F0"/>
    <w:rsid w:val="00560B93"/>
    <w:rsid w:val="005610E8"/>
    <w:rsid w:val="00561C63"/>
    <w:rsid w:val="00562F34"/>
    <w:rsid w:val="00564140"/>
    <w:rsid w:val="00564F7B"/>
    <w:rsid w:val="00565087"/>
    <w:rsid w:val="00565DF0"/>
    <w:rsid w:val="00566072"/>
    <w:rsid w:val="0056768F"/>
    <w:rsid w:val="00567B5A"/>
    <w:rsid w:val="00570E57"/>
    <w:rsid w:val="00571FCE"/>
    <w:rsid w:val="00572CEC"/>
    <w:rsid w:val="00572E09"/>
    <w:rsid w:val="0057342E"/>
    <w:rsid w:val="00577355"/>
    <w:rsid w:val="00577AE0"/>
    <w:rsid w:val="005819A3"/>
    <w:rsid w:val="00582B07"/>
    <w:rsid w:val="00583CAC"/>
    <w:rsid w:val="005862BC"/>
    <w:rsid w:val="00587014"/>
    <w:rsid w:val="00587564"/>
    <w:rsid w:val="00590A7F"/>
    <w:rsid w:val="00591392"/>
    <w:rsid w:val="00592296"/>
    <w:rsid w:val="00592808"/>
    <w:rsid w:val="00595A15"/>
    <w:rsid w:val="005969AB"/>
    <w:rsid w:val="00596A60"/>
    <w:rsid w:val="00597BD0"/>
    <w:rsid w:val="00597C58"/>
    <w:rsid w:val="005A066F"/>
    <w:rsid w:val="005A2948"/>
    <w:rsid w:val="005A5D8F"/>
    <w:rsid w:val="005A624C"/>
    <w:rsid w:val="005A68AA"/>
    <w:rsid w:val="005B0457"/>
    <w:rsid w:val="005B17EC"/>
    <w:rsid w:val="005B31BA"/>
    <w:rsid w:val="005B3EAA"/>
    <w:rsid w:val="005B41EF"/>
    <w:rsid w:val="005B58CD"/>
    <w:rsid w:val="005C065F"/>
    <w:rsid w:val="005C15FC"/>
    <w:rsid w:val="005C5423"/>
    <w:rsid w:val="005C5A99"/>
    <w:rsid w:val="005C5EBD"/>
    <w:rsid w:val="005C6C0C"/>
    <w:rsid w:val="005C78FA"/>
    <w:rsid w:val="005C7906"/>
    <w:rsid w:val="005D107E"/>
    <w:rsid w:val="005D149F"/>
    <w:rsid w:val="005D14E4"/>
    <w:rsid w:val="005D1BAA"/>
    <w:rsid w:val="005D2815"/>
    <w:rsid w:val="005D2E01"/>
    <w:rsid w:val="005D3570"/>
    <w:rsid w:val="005D4514"/>
    <w:rsid w:val="005D45F1"/>
    <w:rsid w:val="005D62DF"/>
    <w:rsid w:val="005D6ED2"/>
    <w:rsid w:val="005D7C7A"/>
    <w:rsid w:val="005E050A"/>
    <w:rsid w:val="005E0DA0"/>
    <w:rsid w:val="005E1E4B"/>
    <w:rsid w:val="005E6A3D"/>
    <w:rsid w:val="005F1E01"/>
    <w:rsid w:val="005F361E"/>
    <w:rsid w:val="005F5F6E"/>
    <w:rsid w:val="005F6069"/>
    <w:rsid w:val="005F633A"/>
    <w:rsid w:val="00600AAF"/>
    <w:rsid w:val="00603FC5"/>
    <w:rsid w:val="0060465E"/>
    <w:rsid w:val="00604C4F"/>
    <w:rsid w:val="00606210"/>
    <w:rsid w:val="0060661A"/>
    <w:rsid w:val="00607E09"/>
    <w:rsid w:val="006108C1"/>
    <w:rsid w:val="00610AC4"/>
    <w:rsid w:val="00611587"/>
    <w:rsid w:val="00611A70"/>
    <w:rsid w:val="00611B06"/>
    <w:rsid w:val="00613277"/>
    <w:rsid w:val="00614C62"/>
    <w:rsid w:val="00614FDF"/>
    <w:rsid w:val="006175AF"/>
    <w:rsid w:val="00620567"/>
    <w:rsid w:val="006206EA"/>
    <w:rsid w:val="00621B50"/>
    <w:rsid w:val="00621BFD"/>
    <w:rsid w:val="00621D46"/>
    <w:rsid w:val="0062252E"/>
    <w:rsid w:val="0062378A"/>
    <w:rsid w:val="006267F0"/>
    <w:rsid w:val="00626F00"/>
    <w:rsid w:val="0062719C"/>
    <w:rsid w:val="00635449"/>
    <w:rsid w:val="00637CF5"/>
    <w:rsid w:val="00640E36"/>
    <w:rsid w:val="00641957"/>
    <w:rsid w:val="0064422D"/>
    <w:rsid w:val="00644F63"/>
    <w:rsid w:val="00646873"/>
    <w:rsid w:val="00646FAD"/>
    <w:rsid w:val="006503D7"/>
    <w:rsid w:val="00650712"/>
    <w:rsid w:val="00650A55"/>
    <w:rsid w:val="006510FF"/>
    <w:rsid w:val="00651E5F"/>
    <w:rsid w:val="006546FA"/>
    <w:rsid w:val="00655B9A"/>
    <w:rsid w:val="00656DB9"/>
    <w:rsid w:val="00660E24"/>
    <w:rsid w:val="006611C0"/>
    <w:rsid w:val="0066167C"/>
    <w:rsid w:val="00661EA7"/>
    <w:rsid w:val="006620A6"/>
    <w:rsid w:val="00662C64"/>
    <w:rsid w:val="00663265"/>
    <w:rsid w:val="006664D5"/>
    <w:rsid w:val="00666844"/>
    <w:rsid w:val="006672DA"/>
    <w:rsid w:val="00667D3F"/>
    <w:rsid w:val="00667E30"/>
    <w:rsid w:val="006704F9"/>
    <w:rsid w:val="00672373"/>
    <w:rsid w:val="00672CE4"/>
    <w:rsid w:val="00672D36"/>
    <w:rsid w:val="00673AAE"/>
    <w:rsid w:val="00675F98"/>
    <w:rsid w:val="00676425"/>
    <w:rsid w:val="006772F5"/>
    <w:rsid w:val="00680A5E"/>
    <w:rsid w:val="006824C2"/>
    <w:rsid w:val="00684478"/>
    <w:rsid w:val="006862D5"/>
    <w:rsid w:val="00690738"/>
    <w:rsid w:val="00690B6E"/>
    <w:rsid w:val="0069124D"/>
    <w:rsid w:val="00691272"/>
    <w:rsid w:val="00691B57"/>
    <w:rsid w:val="00694E2C"/>
    <w:rsid w:val="006964C4"/>
    <w:rsid w:val="00697B31"/>
    <w:rsid w:val="006A17FA"/>
    <w:rsid w:val="006A4962"/>
    <w:rsid w:val="006A5234"/>
    <w:rsid w:val="006A6218"/>
    <w:rsid w:val="006A6865"/>
    <w:rsid w:val="006A735D"/>
    <w:rsid w:val="006B19A7"/>
    <w:rsid w:val="006B2668"/>
    <w:rsid w:val="006B33F5"/>
    <w:rsid w:val="006B3978"/>
    <w:rsid w:val="006B4276"/>
    <w:rsid w:val="006B43C6"/>
    <w:rsid w:val="006B5D89"/>
    <w:rsid w:val="006B6569"/>
    <w:rsid w:val="006B7201"/>
    <w:rsid w:val="006C2202"/>
    <w:rsid w:val="006C2884"/>
    <w:rsid w:val="006C303F"/>
    <w:rsid w:val="006C68E0"/>
    <w:rsid w:val="006D1909"/>
    <w:rsid w:val="006D2ADC"/>
    <w:rsid w:val="006D37C4"/>
    <w:rsid w:val="006D470A"/>
    <w:rsid w:val="006D5D54"/>
    <w:rsid w:val="006D60F1"/>
    <w:rsid w:val="006D6292"/>
    <w:rsid w:val="006E04C1"/>
    <w:rsid w:val="006E1CA1"/>
    <w:rsid w:val="006E3B7E"/>
    <w:rsid w:val="006E558F"/>
    <w:rsid w:val="006E5BBF"/>
    <w:rsid w:val="006E5C86"/>
    <w:rsid w:val="006F1574"/>
    <w:rsid w:val="006F21D3"/>
    <w:rsid w:val="006F2677"/>
    <w:rsid w:val="006F2774"/>
    <w:rsid w:val="006F2C2A"/>
    <w:rsid w:val="006F598C"/>
    <w:rsid w:val="006F6725"/>
    <w:rsid w:val="006F7757"/>
    <w:rsid w:val="006F77C9"/>
    <w:rsid w:val="007003D0"/>
    <w:rsid w:val="00700613"/>
    <w:rsid w:val="007007E3"/>
    <w:rsid w:val="007020AA"/>
    <w:rsid w:val="00703D7C"/>
    <w:rsid w:val="0070605C"/>
    <w:rsid w:val="00707F94"/>
    <w:rsid w:val="00712071"/>
    <w:rsid w:val="007133E0"/>
    <w:rsid w:val="007136B3"/>
    <w:rsid w:val="007137C5"/>
    <w:rsid w:val="00714943"/>
    <w:rsid w:val="00715A82"/>
    <w:rsid w:val="0071776C"/>
    <w:rsid w:val="00717A56"/>
    <w:rsid w:val="00717F0A"/>
    <w:rsid w:val="0072234D"/>
    <w:rsid w:val="007223ED"/>
    <w:rsid w:val="007227AE"/>
    <w:rsid w:val="00722AE2"/>
    <w:rsid w:val="0072396C"/>
    <w:rsid w:val="007240F4"/>
    <w:rsid w:val="00725DEE"/>
    <w:rsid w:val="00726BF9"/>
    <w:rsid w:val="00732FF2"/>
    <w:rsid w:val="007331DF"/>
    <w:rsid w:val="00734A5B"/>
    <w:rsid w:val="00736075"/>
    <w:rsid w:val="00736257"/>
    <w:rsid w:val="00737805"/>
    <w:rsid w:val="00737F7D"/>
    <w:rsid w:val="0074032B"/>
    <w:rsid w:val="00740EF8"/>
    <w:rsid w:val="007424A4"/>
    <w:rsid w:val="007431EB"/>
    <w:rsid w:val="00744E76"/>
    <w:rsid w:val="00745DD3"/>
    <w:rsid w:val="007461A8"/>
    <w:rsid w:val="00746795"/>
    <w:rsid w:val="00747354"/>
    <w:rsid w:val="0074735F"/>
    <w:rsid w:val="0075195C"/>
    <w:rsid w:val="00752434"/>
    <w:rsid w:val="00752746"/>
    <w:rsid w:val="00754A7E"/>
    <w:rsid w:val="00755361"/>
    <w:rsid w:val="0076076B"/>
    <w:rsid w:val="00765CAB"/>
    <w:rsid w:val="00766FFC"/>
    <w:rsid w:val="0076723D"/>
    <w:rsid w:val="0077192B"/>
    <w:rsid w:val="00773A24"/>
    <w:rsid w:val="00774845"/>
    <w:rsid w:val="00777836"/>
    <w:rsid w:val="00781948"/>
    <w:rsid w:val="00781F0F"/>
    <w:rsid w:val="00785DDE"/>
    <w:rsid w:val="00790E02"/>
    <w:rsid w:val="007912B2"/>
    <w:rsid w:val="00792A8A"/>
    <w:rsid w:val="00792B86"/>
    <w:rsid w:val="00792D05"/>
    <w:rsid w:val="007948AA"/>
    <w:rsid w:val="00795E19"/>
    <w:rsid w:val="00796340"/>
    <w:rsid w:val="0079691F"/>
    <w:rsid w:val="007A12EE"/>
    <w:rsid w:val="007A176E"/>
    <w:rsid w:val="007A2593"/>
    <w:rsid w:val="007A3AD8"/>
    <w:rsid w:val="007A43FF"/>
    <w:rsid w:val="007A5794"/>
    <w:rsid w:val="007A59B9"/>
    <w:rsid w:val="007A791E"/>
    <w:rsid w:val="007B28A1"/>
    <w:rsid w:val="007B4314"/>
    <w:rsid w:val="007B4318"/>
    <w:rsid w:val="007B4AFD"/>
    <w:rsid w:val="007B5066"/>
    <w:rsid w:val="007B5661"/>
    <w:rsid w:val="007C0C4B"/>
    <w:rsid w:val="007C1329"/>
    <w:rsid w:val="007C1B3F"/>
    <w:rsid w:val="007C35B6"/>
    <w:rsid w:val="007C46DC"/>
    <w:rsid w:val="007C471D"/>
    <w:rsid w:val="007C5B00"/>
    <w:rsid w:val="007C6F78"/>
    <w:rsid w:val="007D3D6C"/>
    <w:rsid w:val="007D565A"/>
    <w:rsid w:val="007E0099"/>
    <w:rsid w:val="007E2F49"/>
    <w:rsid w:val="007E337E"/>
    <w:rsid w:val="007E4908"/>
    <w:rsid w:val="007E58CD"/>
    <w:rsid w:val="007E7CED"/>
    <w:rsid w:val="007F0501"/>
    <w:rsid w:val="007F2C46"/>
    <w:rsid w:val="007F4A11"/>
    <w:rsid w:val="007F61CC"/>
    <w:rsid w:val="007F7AD3"/>
    <w:rsid w:val="00800128"/>
    <w:rsid w:val="008028A4"/>
    <w:rsid w:val="0080371F"/>
    <w:rsid w:val="00804C7E"/>
    <w:rsid w:val="0080686A"/>
    <w:rsid w:val="00807831"/>
    <w:rsid w:val="00810656"/>
    <w:rsid w:val="00810C4A"/>
    <w:rsid w:val="00811FF9"/>
    <w:rsid w:val="008123FC"/>
    <w:rsid w:val="00813C26"/>
    <w:rsid w:val="0081540D"/>
    <w:rsid w:val="00815D1B"/>
    <w:rsid w:val="00817B83"/>
    <w:rsid w:val="00820EA7"/>
    <w:rsid w:val="00821227"/>
    <w:rsid w:val="00821860"/>
    <w:rsid w:val="00822680"/>
    <w:rsid w:val="008230F2"/>
    <w:rsid w:val="008237ED"/>
    <w:rsid w:val="0082495A"/>
    <w:rsid w:val="00824A6D"/>
    <w:rsid w:val="00825401"/>
    <w:rsid w:val="008301F8"/>
    <w:rsid w:val="008313FC"/>
    <w:rsid w:val="008337A5"/>
    <w:rsid w:val="00833F6A"/>
    <w:rsid w:val="00835DBF"/>
    <w:rsid w:val="0084008F"/>
    <w:rsid w:val="008419D3"/>
    <w:rsid w:val="00844103"/>
    <w:rsid w:val="0084546E"/>
    <w:rsid w:val="00845CE0"/>
    <w:rsid w:val="00846DEC"/>
    <w:rsid w:val="00847F8D"/>
    <w:rsid w:val="00851126"/>
    <w:rsid w:val="00854A4A"/>
    <w:rsid w:val="00855109"/>
    <w:rsid w:val="0085595F"/>
    <w:rsid w:val="00855BFC"/>
    <w:rsid w:val="008574B8"/>
    <w:rsid w:val="00857ADA"/>
    <w:rsid w:val="00857C81"/>
    <w:rsid w:val="008611F1"/>
    <w:rsid w:val="00861EB1"/>
    <w:rsid w:val="00862BEF"/>
    <w:rsid w:val="0086383A"/>
    <w:rsid w:val="00864064"/>
    <w:rsid w:val="00865794"/>
    <w:rsid w:val="00865AD5"/>
    <w:rsid w:val="00866A3D"/>
    <w:rsid w:val="00867C10"/>
    <w:rsid w:val="00870926"/>
    <w:rsid w:val="00871D27"/>
    <w:rsid w:val="00872B27"/>
    <w:rsid w:val="008734B4"/>
    <w:rsid w:val="00873D8F"/>
    <w:rsid w:val="00874A5D"/>
    <w:rsid w:val="00874AEC"/>
    <w:rsid w:val="008763DE"/>
    <w:rsid w:val="008768CA"/>
    <w:rsid w:val="008770BF"/>
    <w:rsid w:val="008774D2"/>
    <w:rsid w:val="0087779D"/>
    <w:rsid w:val="008779C5"/>
    <w:rsid w:val="00880FD5"/>
    <w:rsid w:val="008824EC"/>
    <w:rsid w:val="00883624"/>
    <w:rsid w:val="0088378B"/>
    <w:rsid w:val="008842BB"/>
    <w:rsid w:val="0088446C"/>
    <w:rsid w:val="008848A5"/>
    <w:rsid w:val="00885190"/>
    <w:rsid w:val="0088527E"/>
    <w:rsid w:val="00886F74"/>
    <w:rsid w:val="0088741C"/>
    <w:rsid w:val="0089181C"/>
    <w:rsid w:val="00892833"/>
    <w:rsid w:val="00893508"/>
    <w:rsid w:val="00893BCB"/>
    <w:rsid w:val="008A0AB5"/>
    <w:rsid w:val="008A1D55"/>
    <w:rsid w:val="008A3E1E"/>
    <w:rsid w:val="008A5EB6"/>
    <w:rsid w:val="008A616A"/>
    <w:rsid w:val="008A636B"/>
    <w:rsid w:val="008B2F0B"/>
    <w:rsid w:val="008B3B58"/>
    <w:rsid w:val="008B762D"/>
    <w:rsid w:val="008C3BDE"/>
    <w:rsid w:val="008C5318"/>
    <w:rsid w:val="008C55DE"/>
    <w:rsid w:val="008C5779"/>
    <w:rsid w:val="008C5829"/>
    <w:rsid w:val="008C5A16"/>
    <w:rsid w:val="008C5A17"/>
    <w:rsid w:val="008C69A9"/>
    <w:rsid w:val="008C7197"/>
    <w:rsid w:val="008D1867"/>
    <w:rsid w:val="008D2B1A"/>
    <w:rsid w:val="008D3BCB"/>
    <w:rsid w:val="008D5C74"/>
    <w:rsid w:val="008D6551"/>
    <w:rsid w:val="008D66C5"/>
    <w:rsid w:val="008D749B"/>
    <w:rsid w:val="008D77C5"/>
    <w:rsid w:val="008E0AE6"/>
    <w:rsid w:val="008E2CF1"/>
    <w:rsid w:val="008E2EB2"/>
    <w:rsid w:val="008E2EC2"/>
    <w:rsid w:val="008E3775"/>
    <w:rsid w:val="008E385D"/>
    <w:rsid w:val="008E3B5B"/>
    <w:rsid w:val="008E510B"/>
    <w:rsid w:val="008E5A5E"/>
    <w:rsid w:val="008E667D"/>
    <w:rsid w:val="008F01DB"/>
    <w:rsid w:val="008F1702"/>
    <w:rsid w:val="008F3C1C"/>
    <w:rsid w:val="008F51DF"/>
    <w:rsid w:val="008F5805"/>
    <w:rsid w:val="008F7131"/>
    <w:rsid w:val="008F7692"/>
    <w:rsid w:val="008F7A9A"/>
    <w:rsid w:val="009002D9"/>
    <w:rsid w:val="00901BAC"/>
    <w:rsid w:val="00901C66"/>
    <w:rsid w:val="0090271F"/>
    <w:rsid w:val="00902E23"/>
    <w:rsid w:val="00905E30"/>
    <w:rsid w:val="00907933"/>
    <w:rsid w:val="0091131A"/>
    <w:rsid w:val="00911439"/>
    <w:rsid w:val="0091179B"/>
    <w:rsid w:val="00911D09"/>
    <w:rsid w:val="00912225"/>
    <w:rsid w:val="0091348E"/>
    <w:rsid w:val="00914028"/>
    <w:rsid w:val="00914B15"/>
    <w:rsid w:val="00915EDA"/>
    <w:rsid w:val="00916234"/>
    <w:rsid w:val="00917892"/>
    <w:rsid w:val="00917CCB"/>
    <w:rsid w:val="00920CDC"/>
    <w:rsid w:val="00920EE0"/>
    <w:rsid w:val="009251BC"/>
    <w:rsid w:val="009271BC"/>
    <w:rsid w:val="00927EA4"/>
    <w:rsid w:val="00931584"/>
    <w:rsid w:val="009317F1"/>
    <w:rsid w:val="00932346"/>
    <w:rsid w:val="00932C02"/>
    <w:rsid w:val="009359E0"/>
    <w:rsid w:val="00935F45"/>
    <w:rsid w:val="00937CF6"/>
    <w:rsid w:val="00941D8F"/>
    <w:rsid w:val="00942EC2"/>
    <w:rsid w:val="009432E4"/>
    <w:rsid w:val="00944A9C"/>
    <w:rsid w:val="00947F33"/>
    <w:rsid w:val="00953E3D"/>
    <w:rsid w:val="00956435"/>
    <w:rsid w:val="009567F7"/>
    <w:rsid w:val="00957ECC"/>
    <w:rsid w:val="00961290"/>
    <w:rsid w:val="009614B3"/>
    <w:rsid w:val="0096162B"/>
    <w:rsid w:val="00966E4A"/>
    <w:rsid w:val="00971350"/>
    <w:rsid w:val="0097153B"/>
    <w:rsid w:val="00971F6D"/>
    <w:rsid w:val="00972A85"/>
    <w:rsid w:val="00973062"/>
    <w:rsid w:val="00980127"/>
    <w:rsid w:val="00981840"/>
    <w:rsid w:val="00981BAF"/>
    <w:rsid w:val="00982313"/>
    <w:rsid w:val="0098369C"/>
    <w:rsid w:val="00983CEE"/>
    <w:rsid w:val="00984253"/>
    <w:rsid w:val="00984385"/>
    <w:rsid w:val="00986547"/>
    <w:rsid w:val="00990E70"/>
    <w:rsid w:val="00992193"/>
    <w:rsid w:val="009958B8"/>
    <w:rsid w:val="0099661C"/>
    <w:rsid w:val="009A4512"/>
    <w:rsid w:val="009A514F"/>
    <w:rsid w:val="009A52B2"/>
    <w:rsid w:val="009A5E63"/>
    <w:rsid w:val="009A7C5E"/>
    <w:rsid w:val="009B0777"/>
    <w:rsid w:val="009B0D49"/>
    <w:rsid w:val="009B0DDA"/>
    <w:rsid w:val="009B318F"/>
    <w:rsid w:val="009B5453"/>
    <w:rsid w:val="009C2D74"/>
    <w:rsid w:val="009C2F20"/>
    <w:rsid w:val="009C3F60"/>
    <w:rsid w:val="009C4C04"/>
    <w:rsid w:val="009C554B"/>
    <w:rsid w:val="009C5B31"/>
    <w:rsid w:val="009C7C9A"/>
    <w:rsid w:val="009C7E7D"/>
    <w:rsid w:val="009D1434"/>
    <w:rsid w:val="009D6B38"/>
    <w:rsid w:val="009E07D6"/>
    <w:rsid w:val="009E216D"/>
    <w:rsid w:val="009E3101"/>
    <w:rsid w:val="009E3C76"/>
    <w:rsid w:val="009E4116"/>
    <w:rsid w:val="009F0FB4"/>
    <w:rsid w:val="009F2CEA"/>
    <w:rsid w:val="009F37B7"/>
    <w:rsid w:val="009F42BC"/>
    <w:rsid w:val="009F63BD"/>
    <w:rsid w:val="00A0083B"/>
    <w:rsid w:val="00A01CC8"/>
    <w:rsid w:val="00A02D6B"/>
    <w:rsid w:val="00A03504"/>
    <w:rsid w:val="00A04866"/>
    <w:rsid w:val="00A10F02"/>
    <w:rsid w:val="00A11B51"/>
    <w:rsid w:val="00A12828"/>
    <w:rsid w:val="00A13A0A"/>
    <w:rsid w:val="00A14724"/>
    <w:rsid w:val="00A1539E"/>
    <w:rsid w:val="00A15D87"/>
    <w:rsid w:val="00A162F0"/>
    <w:rsid w:val="00A164B4"/>
    <w:rsid w:val="00A1656E"/>
    <w:rsid w:val="00A21BBA"/>
    <w:rsid w:val="00A23876"/>
    <w:rsid w:val="00A26358"/>
    <w:rsid w:val="00A313E2"/>
    <w:rsid w:val="00A320DE"/>
    <w:rsid w:val="00A35A1E"/>
    <w:rsid w:val="00A365A1"/>
    <w:rsid w:val="00A3710A"/>
    <w:rsid w:val="00A37DE3"/>
    <w:rsid w:val="00A403C9"/>
    <w:rsid w:val="00A40678"/>
    <w:rsid w:val="00A40CE6"/>
    <w:rsid w:val="00A41314"/>
    <w:rsid w:val="00A41529"/>
    <w:rsid w:val="00A41C1F"/>
    <w:rsid w:val="00A41C5D"/>
    <w:rsid w:val="00A437F7"/>
    <w:rsid w:val="00A43AD6"/>
    <w:rsid w:val="00A460B9"/>
    <w:rsid w:val="00A479B6"/>
    <w:rsid w:val="00A50A66"/>
    <w:rsid w:val="00A51CE4"/>
    <w:rsid w:val="00A5333A"/>
    <w:rsid w:val="00A53724"/>
    <w:rsid w:val="00A55067"/>
    <w:rsid w:val="00A5535A"/>
    <w:rsid w:val="00A55600"/>
    <w:rsid w:val="00A575DD"/>
    <w:rsid w:val="00A60215"/>
    <w:rsid w:val="00A60DCA"/>
    <w:rsid w:val="00A6701B"/>
    <w:rsid w:val="00A67F71"/>
    <w:rsid w:val="00A700E6"/>
    <w:rsid w:val="00A718D4"/>
    <w:rsid w:val="00A736AF"/>
    <w:rsid w:val="00A80309"/>
    <w:rsid w:val="00A81435"/>
    <w:rsid w:val="00A82346"/>
    <w:rsid w:val="00A82D6E"/>
    <w:rsid w:val="00A83F04"/>
    <w:rsid w:val="00A83F3E"/>
    <w:rsid w:val="00A845DA"/>
    <w:rsid w:val="00A851BC"/>
    <w:rsid w:val="00A85E67"/>
    <w:rsid w:val="00A86894"/>
    <w:rsid w:val="00A90D34"/>
    <w:rsid w:val="00A9331A"/>
    <w:rsid w:val="00A93AB8"/>
    <w:rsid w:val="00A945A6"/>
    <w:rsid w:val="00A94AD2"/>
    <w:rsid w:val="00A96786"/>
    <w:rsid w:val="00A976CF"/>
    <w:rsid w:val="00AA0383"/>
    <w:rsid w:val="00AA058B"/>
    <w:rsid w:val="00AA2BC1"/>
    <w:rsid w:val="00AA3A8C"/>
    <w:rsid w:val="00AA4C8C"/>
    <w:rsid w:val="00AA5288"/>
    <w:rsid w:val="00AA710C"/>
    <w:rsid w:val="00AB21AC"/>
    <w:rsid w:val="00AB2801"/>
    <w:rsid w:val="00AB2BBA"/>
    <w:rsid w:val="00AB33CE"/>
    <w:rsid w:val="00AB444C"/>
    <w:rsid w:val="00AB451F"/>
    <w:rsid w:val="00AB4ADB"/>
    <w:rsid w:val="00AB7805"/>
    <w:rsid w:val="00AB796E"/>
    <w:rsid w:val="00AC0C70"/>
    <w:rsid w:val="00AC4843"/>
    <w:rsid w:val="00AD229D"/>
    <w:rsid w:val="00AD3951"/>
    <w:rsid w:val="00AD4A76"/>
    <w:rsid w:val="00AD4B53"/>
    <w:rsid w:val="00AD4C95"/>
    <w:rsid w:val="00AD52C8"/>
    <w:rsid w:val="00AD55CF"/>
    <w:rsid w:val="00AE11B0"/>
    <w:rsid w:val="00AE1AFE"/>
    <w:rsid w:val="00AE2F27"/>
    <w:rsid w:val="00AF04E8"/>
    <w:rsid w:val="00AF09A0"/>
    <w:rsid w:val="00AF113A"/>
    <w:rsid w:val="00AF1D18"/>
    <w:rsid w:val="00AF3135"/>
    <w:rsid w:val="00AF33DC"/>
    <w:rsid w:val="00AF4F9A"/>
    <w:rsid w:val="00AF5CF1"/>
    <w:rsid w:val="00AF7D31"/>
    <w:rsid w:val="00B00908"/>
    <w:rsid w:val="00B01F9A"/>
    <w:rsid w:val="00B02EA8"/>
    <w:rsid w:val="00B030F3"/>
    <w:rsid w:val="00B039D9"/>
    <w:rsid w:val="00B0580B"/>
    <w:rsid w:val="00B05A79"/>
    <w:rsid w:val="00B06135"/>
    <w:rsid w:val="00B06EB8"/>
    <w:rsid w:val="00B06EC3"/>
    <w:rsid w:val="00B109DA"/>
    <w:rsid w:val="00B12622"/>
    <w:rsid w:val="00B1491A"/>
    <w:rsid w:val="00B14A1D"/>
    <w:rsid w:val="00B15449"/>
    <w:rsid w:val="00B1574B"/>
    <w:rsid w:val="00B161D9"/>
    <w:rsid w:val="00B20E3B"/>
    <w:rsid w:val="00B21F38"/>
    <w:rsid w:val="00B22DA6"/>
    <w:rsid w:val="00B23D47"/>
    <w:rsid w:val="00B23EA6"/>
    <w:rsid w:val="00B23F03"/>
    <w:rsid w:val="00B2512F"/>
    <w:rsid w:val="00B277B1"/>
    <w:rsid w:val="00B30773"/>
    <w:rsid w:val="00B307DC"/>
    <w:rsid w:val="00B30E12"/>
    <w:rsid w:val="00B3175E"/>
    <w:rsid w:val="00B31AF1"/>
    <w:rsid w:val="00B337EC"/>
    <w:rsid w:val="00B3404C"/>
    <w:rsid w:val="00B36E24"/>
    <w:rsid w:val="00B4564A"/>
    <w:rsid w:val="00B46B79"/>
    <w:rsid w:val="00B5047D"/>
    <w:rsid w:val="00B51454"/>
    <w:rsid w:val="00B5384A"/>
    <w:rsid w:val="00B538C1"/>
    <w:rsid w:val="00B5485E"/>
    <w:rsid w:val="00B56B96"/>
    <w:rsid w:val="00B62795"/>
    <w:rsid w:val="00B63163"/>
    <w:rsid w:val="00B63E2A"/>
    <w:rsid w:val="00B644B6"/>
    <w:rsid w:val="00B64863"/>
    <w:rsid w:val="00B64A8E"/>
    <w:rsid w:val="00B659FD"/>
    <w:rsid w:val="00B66CF1"/>
    <w:rsid w:val="00B70A19"/>
    <w:rsid w:val="00B72AD5"/>
    <w:rsid w:val="00B72C18"/>
    <w:rsid w:val="00B73236"/>
    <w:rsid w:val="00B73285"/>
    <w:rsid w:val="00B76768"/>
    <w:rsid w:val="00B7730C"/>
    <w:rsid w:val="00B77676"/>
    <w:rsid w:val="00B804CE"/>
    <w:rsid w:val="00B80EB1"/>
    <w:rsid w:val="00B81A54"/>
    <w:rsid w:val="00B82021"/>
    <w:rsid w:val="00B83F96"/>
    <w:rsid w:val="00B853E0"/>
    <w:rsid w:val="00B864F4"/>
    <w:rsid w:val="00B87A98"/>
    <w:rsid w:val="00B9030F"/>
    <w:rsid w:val="00B9060E"/>
    <w:rsid w:val="00B90A39"/>
    <w:rsid w:val="00B91745"/>
    <w:rsid w:val="00B938E7"/>
    <w:rsid w:val="00B93FD3"/>
    <w:rsid w:val="00B96E31"/>
    <w:rsid w:val="00B97922"/>
    <w:rsid w:val="00BA4838"/>
    <w:rsid w:val="00BA4BFD"/>
    <w:rsid w:val="00BA5F0A"/>
    <w:rsid w:val="00BA60DC"/>
    <w:rsid w:val="00BA77CC"/>
    <w:rsid w:val="00BA7B7D"/>
    <w:rsid w:val="00BB130A"/>
    <w:rsid w:val="00BB1AFC"/>
    <w:rsid w:val="00BB348A"/>
    <w:rsid w:val="00BB4FAF"/>
    <w:rsid w:val="00BB587E"/>
    <w:rsid w:val="00BB5BF0"/>
    <w:rsid w:val="00BB64B2"/>
    <w:rsid w:val="00BC03AD"/>
    <w:rsid w:val="00BC0F7D"/>
    <w:rsid w:val="00BC22CB"/>
    <w:rsid w:val="00BC2975"/>
    <w:rsid w:val="00BC2A7C"/>
    <w:rsid w:val="00BC353B"/>
    <w:rsid w:val="00BC3BAA"/>
    <w:rsid w:val="00BC476C"/>
    <w:rsid w:val="00BC4A20"/>
    <w:rsid w:val="00BD0216"/>
    <w:rsid w:val="00BD12D4"/>
    <w:rsid w:val="00BD1910"/>
    <w:rsid w:val="00BD25F3"/>
    <w:rsid w:val="00BD30D6"/>
    <w:rsid w:val="00BD3700"/>
    <w:rsid w:val="00BD4ACA"/>
    <w:rsid w:val="00BD59C3"/>
    <w:rsid w:val="00BD5A59"/>
    <w:rsid w:val="00BD6155"/>
    <w:rsid w:val="00BD6DDA"/>
    <w:rsid w:val="00BD7924"/>
    <w:rsid w:val="00BE00CB"/>
    <w:rsid w:val="00BE022B"/>
    <w:rsid w:val="00BE1E20"/>
    <w:rsid w:val="00BE24BE"/>
    <w:rsid w:val="00BE305C"/>
    <w:rsid w:val="00BE33F7"/>
    <w:rsid w:val="00BE42AD"/>
    <w:rsid w:val="00BE47CA"/>
    <w:rsid w:val="00BE60BA"/>
    <w:rsid w:val="00BE7525"/>
    <w:rsid w:val="00BF028D"/>
    <w:rsid w:val="00BF0BFD"/>
    <w:rsid w:val="00BF666A"/>
    <w:rsid w:val="00C02F0F"/>
    <w:rsid w:val="00C04ACF"/>
    <w:rsid w:val="00C06907"/>
    <w:rsid w:val="00C073E6"/>
    <w:rsid w:val="00C07E7D"/>
    <w:rsid w:val="00C07F8E"/>
    <w:rsid w:val="00C10CFA"/>
    <w:rsid w:val="00C12C91"/>
    <w:rsid w:val="00C135FE"/>
    <w:rsid w:val="00C13A5B"/>
    <w:rsid w:val="00C14872"/>
    <w:rsid w:val="00C15B23"/>
    <w:rsid w:val="00C15F75"/>
    <w:rsid w:val="00C161DF"/>
    <w:rsid w:val="00C1793F"/>
    <w:rsid w:val="00C21CAC"/>
    <w:rsid w:val="00C21D99"/>
    <w:rsid w:val="00C21EAC"/>
    <w:rsid w:val="00C26448"/>
    <w:rsid w:val="00C26479"/>
    <w:rsid w:val="00C302B0"/>
    <w:rsid w:val="00C30F87"/>
    <w:rsid w:val="00C324D9"/>
    <w:rsid w:val="00C32A19"/>
    <w:rsid w:val="00C33079"/>
    <w:rsid w:val="00C36530"/>
    <w:rsid w:val="00C37A0E"/>
    <w:rsid w:val="00C40810"/>
    <w:rsid w:val="00C42301"/>
    <w:rsid w:val="00C4380D"/>
    <w:rsid w:val="00C44B83"/>
    <w:rsid w:val="00C45231"/>
    <w:rsid w:val="00C475C9"/>
    <w:rsid w:val="00C515B9"/>
    <w:rsid w:val="00C52132"/>
    <w:rsid w:val="00C5260E"/>
    <w:rsid w:val="00C54264"/>
    <w:rsid w:val="00C568D3"/>
    <w:rsid w:val="00C62E8B"/>
    <w:rsid w:val="00C63CBE"/>
    <w:rsid w:val="00C64225"/>
    <w:rsid w:val="00C64707"/>
    <w:rsid w:val="00C679E5"/>
    <w:rsid w:val="00C708E3"/>
    <w:rsid w:val="00C72273"/>
    <w:rsid w:val="00C72833"/>
    <w:rsid w:val="00C756D6"/>
    <w:rsid w:val="00C76D80"/>
    <w:rsid w:val="00C81E76"/>
    <w:rsid w:val="00C83E64"/>
    <w:rsid w:val="00C8413C"/>
    <w:rsid w:val="00C853FC"/>
    <w:rsid w:val="00C90042"/>
    <w:rsid w:val="00C91182"/>
    <w:rsid w:val="00C9148D"/>
    <w:rsid w:val="00C92215"/>
    <w:rsid w:val="00C9327F"/>
    <w:rsid w:val="00C93CE5"/>
    <w:rsid w:val="00C93F40"/>
    <w:rsid w:val="00C971EA"/>
    <w:rsid w:val="00C97AB3"/>
    <w:rsid w:val="00C97ECD"/>
    <w:rsid w:val="00CA0444"/>
    <w:rsid w:val="00CA22DD"/>
    <w:rsid w:val="00CA3988"/>
    <w:rsid w:val="00CA3A50"/>
    <w:rsid w:val="00CA3D0C"/>
    <w:rsid w:val="00CA3FBE"/>
    <w:rsid w:val="00CA4375"/>
    <w:rsid w:val="00CA4CAA"/>
    <w:rsid w:val="00CA6C1B"/>
    <w:rsid w:val="00CB2972"/>
    <w:rsid w:val="00CB50DA"/>
    <w:rsid w:val="00CB5B4F"/>
    <w:rsid w:val="00CB6016"/>
    <w:rsid w:val="00CB639F"/>
    <w:rsid w:val="00CB7A1D"/>
    <w:rsid w:val="00CC044A"/>
    <w:rsid w:val="00CC118E"/>
    <w:rsid w:val="00CC4614"/>
    <w:rsid w:val="00CC4EEE"/>
    <w:rsid w:val="00CC6115"/>
    <w:rsid w:val="00CD00F3"/>
    <w:rsid w:val="00CD1957"/>
    <w:rsid w:val="00CD1CF9"/>
    <w:rsid w:val="00CD2045"/>
    <w:rsid w:val="00CD23D6"/>
    <w:rsid w:val="00CD6CB1"/>
    <w:rsid w:val="00CD6E27"/>
    <w:rsid w:val="00CD6F76"/>
    <w:rsid w:val="00CE28B6"/>
    <w:rsid w:val="00CE3B29"/>
    <w:rsid w:val="00CE476C"/>
    <w:rsid w:val="00CE6451"/>
    <w:rsid w:val="00CE7005"/>
    <w:rsid w:val="00CE7136"/>
    <w:rsid w:val="00CF287E"/>
    <w:rsid w:val="00CF5C74"/>
    <w:rsid w:val="00D019C5"/>
    <w:rsid w:val="00D03364"/>
    <w:rsid w:val="00D05F09"/>
    <w:rsid w:val="00D06090"/>
    <w:rsid w:val="00D06BCB"/>
    <w:rsid w:val="00D074BC"/>
    <w:rsid w:val="00D07AEB"/>
    <w:rsid w:val="00D100D1"/>
    <w:rsid w:val="00D11151"/>
    <w:rsid w:val="00D118BD"/>
    <w:rsid w:val="00D14AC6"/>
    <w:rsid w:val="00D15E5E"/>
    <w:rsid w:val="00D16381"/>
    <w:rsid w:val="00D172C8"/>
    <w:rsid w:val="00D20048"/>
    <w:rsid w:val="00D21623"/>
    <w:rsid w:val="00D229F0"/>
    <w:rsid w:val="00D23534"/>
    <w:rsid w:val="00D2571B"/>
    <w:rsid w:val="00D26088"/>
    <w:rsid w:val="00D264A5"/>
    <w:rsid w:val="00D27D7A"/>
    <w:rsid w:val="00D327CA"/>
    <w:rsid w:val="00D32C69"/>
    <w:rsid w:val="00D33031"/>
    <w:rsid w:val="00D3679C"/>
    <w:rsid w:val="00D37863"/>
    <w:rsid w:val="00D40438"/>
    <w:rsid w:val="00D41F07"/>
    <w:rsid w:val="00D423FE"/>
    <w:rsid w:val="00D43416"/>
    <w:rsid w:val="00D450A0"/>
    <w:rsid w:val="00D473BD"/>
    <w:rsid w:val="00D50E6A"/>
    <w:rsid w:val="00D5140F"/>
    <w:rsid w:val="00D5229D"/>
    <w:rsid w:val="00D56023"/>
    <w:rsid w:val="00D56156"/>
    <w:rsid w:val="00D602F1"/>
    <w:rsid w:val="00D625F3"/>
    <w:rsid w:val="00D63460"/>
    <w:rsid w:val="00D653B2"/>
    <w:rsid w:val="00D6564F"/>
    <w:rsid w:val="00D66D3E"/>
    <w:rsid w:val="00D70ACE"/>
    <w:rsid w:val="00D71856"/>
    <w:rsid w:val="00D73865"/>
    <w:rsid w:val="00D738D6"/>
    <w:rsid w:val="00D74250"/>
    <w:rsid w:val="00D755EB"/>
    <w:rsid w:val="00D759F1"/>
    <w:rsid w:val="00D7683E"/>
    <w:rsid w:val="00D77381"/>
    <w:rsid w:val="00D77814"/>
    <w:rsid w:val="00D81078"/>
    <w:rsid w:val="00D8183B"/>
    <w:rsid w:val="00D82AAB"/>
    <w:rsid w:val="00D84E90"/>
    <w:rsid w:val="00D85F9E"/>
    <w:rsid w:val="00D86A49"/>
    <w:rsid w:val="00D86A87"/>
    <w:rsid w:val="00D87E00"/>
    <w:rsid w:val="00D9134D"/>
    <w:rsid w:val="00D91A45"/>
    <w:rsid w:val="00D95201"/>
    <w:rsid w:val="00D95550"/>
    <w:rsid w:val="00D95D61"/>
    <w:rsid w:val="00D95F13"/>
    <w:rsid w:val="00D9697B"/>
    <w:rsid w:val="00D97D48"/>
    <w:rsid w:val="00DA026B"/>
    <w:rsid w:val="00DA21F2"/>
    <w:rsid w:val="00DA3253"/>
    <w:rsid w:val="00DA365C"/>
    <w:rsid w:val="00DA3DFB"/>
    <w:rsid w:val="00DA416E"/>
    <w:rsid w:val="00DA4C9C"/>
    <w:rsid w:val="00DA50FF"/>
    <w:rsid w:val="00DA584D"/>
    <w:rsid w:val="00DA5D0F"/>
    <w:rsid w:val="00DA7A03"/>
    <w:rsid w:val="00DB1818"/>
    <w:rsid w:val="00DB1F56"/>
    <w:rsid w:val="00DB2E6E"/>
    <w:rsid w:val="00DB46C0"/>
    <w:rsid w:val="00DB53E7"/>
    <w:rsid w:val="00DB54B5"/>
    <w:rsid w:val="00DB54EF"/>
    <w:rsid w:val="00DB6BEF"/>
    <w:rsid w:val="00DB7245"/>
    <w:rsid w:val="00DB778F"/>
    <w:rsid w:val="00DC03FA"/>
    <w:rsid w:val="00DC12B3"/>
    <w:rsid w:val="00DC22D6"/>
    <w:rsid w:val="00DC2FDF"/>
    <w:rsid w:val="00DC309B"/>
    <w:rsid w:val="00DC3C2D"/>
    <w:rsid w:val="00DC4127"/>
    <w:rsid w:val="00DC4DA2"/>
    <w:rsid w:val="00DC4E82"/>
    <w:rsid w:val="00DC51D0"/>
    <w:rsid w:val="00DC5EAD"/>
    <w:rsid w:val="00DC78B7"/>
    <w:rsid w:val="00DD0DA5"/>
    <w:rsid w:val="00DD1207"/>
    <w:rsid w:val="00DD1A45"/>
    <w:rsid w:val="00DD3031"/>
    <w:rsid w:val="00DD3177"/>
    <w:rsid w:val="00DD5017"/>
    <w:rsid w:val="00DD7CCF"/>
    <w:rsid w:val="00DD7E38"/>
    <w:rsid w:val="00DE097D"/>
    <w:rsid w:val="00DE0C79"/>
    <w:rsid w:val="00DE55FD"/>
    <w:rsid w:val="00DE62A1"/>
    <w:rsid w:val="00DE6E94"/>
    <w:rsid w:val="00DE6F4E"/>
    <w:rsid w:val="00DF133C"/>
    <w:rsid w:val="00DF1357"/>
    <w:rsid w:val="00DF1639"/>
    <w:rsid w:val="00DF21C8"/>
    <w:rsid w:val="00DF25F3"/>
    <w:rsid w:val="00DF27D7"/>
    <w:rsid w:val="00DF2B1F"/>
    <w:rsid w:val="00DF2DBE"/>
    <w:rsid w:val="00DF3443"/>
    <w:rsid w:val="00DF535F"/>
    <w:rsid w:val="00DF62CD"/>
    <w:rsid w:val="00E01020"/>
    <w:rsid w:val="00E035FE"/>
    <w:rsid w:val="00E0397F"/>
    <w:rsid w:val="00E04A35"/>
    <w:rsid w:val="00E05535"/>
    <w:rsid w:val="00E05A44"/>
    <w:rsid w:val="00E071AB"/>
    <w:rsid w:val="00E079C2"/>
    <w:rsid w:val="00E10AFC"/>
    <w:rsid w:val="00E124FE"/>
    <w:rsid w:val="00E1307B"/>
    <w:rsid w:val="00E1327C"/>
    <w:rsid w:val="00E14FE4"/>
    <w:rsid w:val="00E15017"/>
    <w:rsid w:val="00E16232"/>
    <w:rsid w:val="00E21B6D"/>
    <w:rsid w:val="00E21D48"/>
    <w:rsid w:val="00E24295"/>
    <w:rsid w:val="00E24723"/>
    <w:rsid w:val="00E252C5"/>
    <w:rsid w:val="00E253F0"/>
    <w:rsid w:val="00E26E52"/>
    <w:rsid w:val="00E271BC"/>
    <w:rsid w:val="00E30204"/>
    <w:rsid w:val="00E307F7"/>
    <w:rsid w:val="00E31B81"/>
    <w:rsid w:val="00E32835"/>
    <w:rsid w:val="00E3349F"/>
    <w:rsid w:val="00E3360C"/>
    <w:rsid w:val="00E33B03"/>
    <w:rsid w:val="00E35051"/>
    <w:rsid w:val="00E35386"/>
    <w:rsid w:val="00E369BA"/>
    <w:rsid w:val="00E4215E"/>
    <w:rsid w:val="00E4330C"/>
    <w:rsid w:val="00E43B82"/>
    <w:rsid w:val="00E466A0"/>
    <w:rsid w:val="00E51A15"/>
    <w:rsid w:val="00E52650"/>
    <w:rsid w:val="00E542A3"/>
    <w:rsid w:val="00E54F0C"/>
    <w:rsid w:val="00E550CA"/>
    <w:rsid w:val="00E5618B"/>
    <w:rsid w:val="00E57247"/>
    <w:rsid w:val="00E61366"/>
    <w:rsid w:val="00E62115"/>
    <w:rsid w:val="00E62466"/>
    <w:rsid w:val="00E624BA"/>
    <w:rsid w:val="00E62CEF"/>
    <w:rsid w:val="00E7062C"/>
    <w:rsid w:val="00E70AE7"/>
    <w:rsid w:val="00E7231B"/>
    <w:rsid w:val="00E728FC"/>
    <w:rsid w:val="00E735FB"/>
    <w:rsid w:val="00E73962"/>
    <w:rsid w:val="00E73D88"/>
    <w:rsid w:val="00E77645"/>
    <w:rsid w:val="00E81C16"/>
    <w:rsid w:val="00E82E1E"/>
    <w:rsid w:val="00E86747"/>
    <w:rsid w:val="00E86C77"/>
    <w:rsid w:val="00E87522"/>
    <w:rsid w:val="00E90E6F"/>
    <w:rsid w:val="00E912EE"/>
    <w:rsid w:val="00E922EF"/>
    <w:rsid w:val="00E92418"/>
    <w:rsid w:val="00E93691"/>
    <w:rsid w:val="00E9551C"/>
    <w:rsid w:val="00E9623D"/>
    <w:rsid w:val="00E973DE"/>
    <w:rsid w:val="00EA0343"/>
    <w:rsid w:val="00EA18FA"/>
    <w:rsid w:val="00EA512A"/>
    <w:rsid w:val="00EB080C"/>
    <w:rsid w:val="00EB3325"/>
    <w:rsid w:val="00EB3DEE"/>
    <w:rsid w:val="00EB44AA"/>
    <w:rsid w:val="00EB5188"/>
    <w:rsid w:val="00EB610B"/>
    <w:rsid w:val="00EB6EC5"/>
    <w:rsid w:val="00EB7303"/>
    <w:rsid w:val="00EC0C0B"/>
    <w:rsid w:val="00EC2A4C"/>
    <w:rsid w:val="00EC4A25"/>
    <w:rsid w:val="00EC4A75"/>
    <w:rsid w:val="00EC4B75"/>
    <w:rsid w:val="00EC6138"/>
    <w:rsid w:val="00EC6940"/>
    <w:rsid w:val="00EC69CC"/>
    <w:rsid w:val="00EC7164"/>
    <w:rsid w:val="00EC7DE7"/>
    <w:rsid w:val="00ED0036"/>
    <w:rsid w:val="00ED2B90"/>
    <w:rsid w:val="00ED337E"/>
    <w:rsid w:val="00ED3480"/>
    <w:rsid w:val="00ED38CB"/>
    <w:rsid w:val="00ED3D62"/>
    <w:rsid w:val="00ED3DB1"/>
    <w:rsid w:val="00ED5016"/>
    <w:rsid w:val="00ED5BC5"/>
    <w:rsid w:val="00ED7839"/>
    <w:rsid w:val="00EE029E"/>
    <w:rsid w:val="00EE03BD"/>
    <w:rsid w:val="00EE1D9E"/>
    <w:rsid w:val="00EE4495"/>
    <w:rsid w:val="00EE4F1C"/>
    <w:rsid w:val="00EE529D"/>
    <w:rsid w:val="00EE609E"/>
    <w:rsid w:val="00EE7CB2"/>
    <w:rsid w:val="00EF005B"/>
    <w:rsid w:val="00EF1263"/>
    <w:rsid w:val="00EF1BBF"/>
    <w:rsid w:val="00EF5599"/>
    <w:rsid w:val="00EF5E22"/>
    <w:rsid w:val="00F01189"/>
    <w:rsid w:val="00F01250"/>
    <w:rsid w:val="00F025A2"/>
    <w:rsid w:val="00F033ED"/>
    <w:rsid w:val="00F036BC"/>
    <w:rsid w:val="00F04712"/>
    <w:rsid w:val="00F05392"/>
    <w:rsid w:val="00F06788"/>
    <w:rsid w:val="00F07F8F"/>
    <w:rsid w:val="00F10BA6"/>
    <w:rsid w:val="00F118CA"/>
    <w:rsid w:val="00F11E48"/>
    <w:rsid w:val="00F1238C"/>
    <w:rsid w:val="00F12B11"/>
    <w:rsid w:val="00F13C3B"/>
    <w:rsid w:val="00F14D02"/>
    <w:rsid w:val="00F14D03"/>
    <w:rsid w:val="00F1723B"/>
    <w:rsid w:val="00F20833"/>
    <w:rsid w:val="00F20D8E"/>
    <w:rsid w:val="00F21782"/>
    <w:rsid w:val="00F21DDE"/>
    <w:rsid w:val="00F22054"/>
    <w:rsid w:val="00F22EC7"/>
    <w:rsid w:val="00F23654"/>
    <w:rsid w:val="00F2424C"/>
    <w:rsid w:val="00F249F8"/>
    <w:rsid w:val="00F250EB"/>
    <w:rsid w:val="00F31B63"/>
    <w:rsid w:val="00F31C37"/>
    <w:rsid w:val="00F32819"/>
    <w:rsid w:val="00F34410"/>
    <w:rsid w:val="00F34AA2"/>
    <w:rsid w:val="00F35955"/>
    <w:rsid w:val="00F35B23"/>
    <w:rsid w:val="00F37499"/>
    <w:rsid w:val="00F37795"/>
    <w:rsid w:val="00F41CFD"/>
    <w:rsid w:val="00F42129"/>
    <w:rsid w:val="00F42156"/>
    <w:rsid w:val="00F43D52"/>
    <w:rsid w:val="00F46F5C"/>
    <w:rsid w:val="00F46FB9"/>
    <w:rsid w:val="00F51E56"/>
    <w:rsid w:val="00F52C5A"/>
    <w:rsid w:val="00F53F28"/>
    <w:rsid w:val="00F57294"/>
    <w:rsid w:val="00F57E61"/>
    <w:rsid w:val="00F600D5"/>
    <w:rsid w:val="00F607C9"/>
    <w:rsid w:val="00F61C7D"/>
    <w:rsid w:val="00F62FF4"/>
    <w:rsid w:val="00F6482B"/>
    <w:rsid w:val="00F650C6"/>
    <w:rsid w:val="00F653B8"/>
    <w:rsid w:val="00F6561F"/>
    <w:rsid w:val="00F656D6"/>
    <w:rsid w:val="00F66719"/>
    <w:rsid w:val="00F67553"/>
    <w:rsid w:val="00F71137"/>
    <w:rsid w:val="00F717FE"/>
    <w:rsid w:val="00F72A61"/>
    <w:rsid w:val="00F73B4A"/>
    <w:rsid w:val="00F73E8F"/>
    <w:rsid w:val="00F74FBB"/>
    <w:rsid w:val="00F75166"/>
    <w:rsid w:val="00F75592"/>
    <w:rsid w:val="00F7602B"/>
    <w:rsid w:val="00F77CA0"/>
    <w:rsid w:val="00F8079F"/>
    <w:rsid w:val="00F80D25"/>
    <w:rsid w:val="00F81AA9"/>
    <w:rsid w:val="00F82783"/>
    <w:rsid w:val="00F83197"/>
    <w:rsid w:val="00F95821"/>
    <w:rsid w:val="00F9664C"/>
    <w:rsid w:val="00F96B43"/>
    <w:rsid w:val="00F97940"/>
    <w:rsid w:val="00FA1266"/>
    <w:rsid w:val="00FA1847"/>
    <w:rsid w:val="00FA2563"/>
    <w:rsid w:val="00FA7175"/>
    <w:rsid w:val="00FA7285"/>
    <w:rsid w:val="00FB03C2"/>
    <w:rsid w:val="00FB1EAB"/>
    <w:rsid w:val="00FB216E"/>
    <w:rsid w:val="00FB27FF"/>
    <w:rsid w:val="00FB4315"/>
    <w:rsid w:val="00FB551C"/>
    <w:rsid w:val="00FB558E"/>
    <w:rsid w:val="00FB55B8"/>
    <w:rsid w:val="00FB5749"/>
    <w:rsid w:val="00FC1192"/>
    <w:rsid w:val="00FC18D1"/>
    <w:rsid w:val="00FC2658"/>
    <w:rsid w:val="00FC2BA2"/>
    <w:rsid w:val="00FC3DDD"/>
    <w:rsid w:val="00FC41C7"/>
    <w:rsid w:val="00FC5005"/>
    <w:rsid w:val="00FD0C23"/>
    <w:rsid w:val="00FD1A3D"/>
    <w:rsid w:val="00FD2315"/>
    <w:rsid w:val="00FD4484"/>
    <w:rsid w:val="00FD60FC"/>
    <w:rsid w:val="00FD675B"/>
    <w:rsid w:val="00FE05F9"/>
    <w:rsid w:val="00FE272A"/>
    <w:rsid w:val="00FE4B7C"/>
    <w:rsid w:val="00FE557D"/>
    <w:rsid w:val="00FE5878"/>
    <w:rsid w:val="00FE5DB6"/>
    <w:rsid w:val="00FE62B4"/>
    <w:rsid w:val="00FE67A6"/>
    <w:rsid w:val="00FF24A1"/>
    <w:rsid w:val="00FF346D"/>
    <w:rsid w:val="00FF43C1"/>
    <w:rsid w:val="00FF4F9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time"/>
  <w:smartTagType w:namespaceuri="urn:schemas-microsoft-com:office:smarttags" w:name="City"/>
  <w:smartTagType w:namespaceuri="urn:schemas-microsoft-com:office:smarttags" w:name="place"/>
  <w:smartTagType w:namespaceuri="urn:schemas-microsoft-com:office:smarttags" w:name="chsdate"/>
  <w:shapeDefaults>
    <o:shapedefaults v:ext="edit" spidmax="1026"/>
    <o:shapelayout v:ext="edit">
      <o:idmap v:ext="edit" data="1"/>
    </o:shapelayout>
  </w:shapeDefaults>
  <w:decimalSymbol w:val=","/>
  <w:listSeparator w:val=";"/>
  <w15:docId w15:val="{71844741-C3BF-493A-A609-3E38FF3954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96E31"/>
    <w:pPr>
      <w:spacing w:after="180"/>
    </w:pPr>
    <w:rPr>
      <w:lang w:eastAsia="en-US"/>
    </w:rPr>
  </w:style>
  <w:style w:type="paragraph" w:styleId="Heading1">
    <w:name w:val="heading 1"/>
    <w:next w:val="Normal"/>
    <w:link w:val="Heading1Char"/>
    <w:qFormat/>
    <w:rsid w:val="00B96E31"/>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B96E31"/>
    <w:pPr>
      <w:pBdr>
        <w:top w:val="none" w:sz="0" w:space="0" w:color="auto"/>
      </w:pBdr>
      <w:spacing w:before="180"/>
      <w:outlineLvl w:val="1"/>
    </w:pPr>
    <w:rPr>
      <w:sz w:val="32"/>
    </w:rPr>
  </w:style>
  <w:style w:type="paragraph" w:styleId="Heading3">
    <w:name w:val="heading 3"/>
    <w:basedOn w:val="Heading2"/>
    <w:next w:val="Normal"/>
    <w:link w:val="Heading3Char"/>
    <w:qFormat/>
    <w:rsid w:val="00B96E31"/>
    <w:pPr>
      <w:spacing w:before="120"/>
      <w:outlineLvl w:val="2"/>
    </w:pPr>
    <w:rPr>
      <w:sz w:val="28"/>
    </w:rPr>
  </w:style>
  <w:style w:type="paragraph" w:styleId="Heading4">
    <w:name w:val="heading 4"/>
    <w:basedOn w:val="Heading3"/>
    <w:next w:val="Normal"/>
    <w:link w:val="Heading4Char"/>
    <w:qFormat/>
    <w:rsid w:val="00B96E31"/>
    <w:pPr>
      <w:ind w:left="1418" w:hanging="1418"/>
      <w:outlineLvl w:val="3"/>
    </w:pPr>
    <w:rPr>
      <w:sz w:val="24"/>
    </w:rPr>
  </w:style>
  <w:style w:type="paragraph" w:styleId="Heading5">
    <w:name w:val="heading 5"/>
    <w:basedOn w:val="Heading4"/>
    <w:next w:val="Normal"/>
    <w:link w:val="Heading5Char"/>
    <w:qFormat/>
    <w:rsid w:val="00B96E31"/>
    <w:pPr>
      <w:ind w:left="1701" w:hanging="1701"/>
      <w:outlineLvl w:val="4"/>
    </w:pPr>
    <w:rPr>
      <w:sz w:val="22"/>
    </w:rPr>
  </w:style>
  <w:style w:type="paragraph" w:styleId="Heading6">
    <w:name w:val="heading 6"/>
    <w:basedOn w:val="Normal"/>
    <w:next w:val="Normal"/>
    <w:link w:val="Heading6Char"/>
    <w:qFormat/>
    <w:rsid w:val="003F68C8"/>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3F68C8"/>
    <w:pPr>
      <w:keepNext/>
      <w:keepLines/>
      <w:spacing w:before="120"/>
      <w:ind w:left="1985" w:hanging="1985"/>
      <w:outlineLvl w:val="6"/>
    </w:pPr>
    <w:rPr>
      <w:rFonts w:ascii="Arial" w:hAnsi="Arial"/>
    </w:rPr>
  </w:style>
  <w:style w:type="paragraph" w:styleId="Heading8">
    <w:name w:val="heading 8"/>
    <w:basedOn w:val="Heading1"/>
    <w:next w:val="Normal"/>
    <w:qFormat/>
    <w:rsid w:val="00B96E31"/>
    <w:pPr>
      <w:ind w:left="0" w:firstLine="0"/>
      <w:outlineLvl w:val="7"/>
    </w:pPr>
  </w:style>
  <w:style w:type="paragraph" w:styleId="Heading9">
    <w:name w:val="heading 9"/>
    <w:basedOn w:val="Heading8"/>
    <w:next w:val="Normal"/>
    <w:qFormat/>
    <w:rsid w:val="00B96E3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73561"/>
    <w:rPr>
      <w:rFonts w:ascii="Arial" w:hAnsi="Arial"/>
      <w:sz w:val="36"/>
      <w:lang w:val="en-GB" w:eastAsia="en-US" w:bidi="ar-SA"/>
    </w:rPr>
  </w:style>
  <w:style w:type="character" w:customStyle="1" w:styleId="Heading2Char">
    <w:name w:val="Heading 2 Char"/>
    <w:basedOn w:val="DefaultParagraphFont"/>
    <w:link w:val="Heading2"/>
    <w:rsid w:val="00CB6016"/>
    <w:rPr>
      <w:rFonts w:ascii="Arial" w:hAnsi="Arial"/>
      <w:sz w:val="32"/>
      <w:lang w:val="en-GB"/>
    </w:rPr>
  </w:style>
  <w:style w:type="character" w:customStyle="1" w:styleId="Heading3Char">
    <w:name w:val="Heading 3 Char"/>
    <w:link w:val="Heading3"/>
    <w:rsid w:val="006D37C4"/>
    <w:rPr>
      <w:rFonts w:ascii="Arial" w:hAnsi="Arial"/>
      <w:sz w:val="28"/>
      <w:lang w:val="en-GB"/>
    </w:rPr>
  </w:style>
  <w:style w:type="character" w:customStyle="1" w:styleId="Heading4Char">
    <w:name w:val="Heading 4 Char"/>
    <w:basedOn w:val="DefaultParagraphFont"/>
    <w:link w:val="Heading4"/>
    <w:rsid w:val="00173561"/>
    <w:rPr>
      <w:rFonts w:ascii="Arial" w:hAnsi="Arial"/>
      <w:sz w:val="24"/>
      <w:lang w:val="en-GB"/>
    </w:rPr>
  </w:style>
  <w:style w:type="character" w:customStyle="1" w:styleId="Heading5Char">
    <w:name w:val="Heading 5 Char"/>
    <w:basedOn w:val="DefaultParagraphFont"/>
    <w:link w:val="Heading5"/>
    <w:rsid w:val="00CB6016"/>
    <w:rPr>
      <w:rFonts w:ascii="Arial" w:hAnsi="Arial"/>
      <w:sz w:val="22"/>
      <w:lang w:val="en-GB"/>
    </w:rPr>
  </w:style>
  <w:style w:type="character" w:customStyle="1" w:styleId="Heading6Char">
    <w:name w:val="Heading 6 Char"/>
    <w:basedOn w:val="DefaultParagraphFont"/>
    <w:link w:val="Heading6"/>
    <w:rsid w:val="00173561"/>
    <w:rPr>
      <w:rFonts w:ascii="Arial" w:hAnsi="Arial"/>
      <w:lang w:val="en-GB"/>
    </w:rPr>
  </w:style>
  <w:style w:type="character" w:customStyle="1" w:styleId="Heading7Char">
    <w:name w:val="Heading 7 Char"/>
    <w:basedOn w:val="DefaultParagraphFont"/>
    <w:link w:val="Heading7"/>
    <w:rsid w:val="00173561"/>
    <w:rPr>
      <w:rFonts w:ascii="Arial" w:hAnsi="Arial"/>
      <w:lang w:val="en-GB"/>
    </w:rPr>
  </w:style>
  <w:style w:type="paragraph" w:styleId="TOC9">
    <w:name w:val="toc 9"/>
    <w:basedOn w:val="TOC8"/>
    <w:uiPriority w:val="39"/>
    <w:rsid w:val="00B96E31"/>
    <w:pPr>
      <w:ind w:left="1418" w:hanging="1418"/>
    </w:pPr>
  </w:style>
  <w:style w:type="paragraph" w:styleId="TOC8">
    <w:name w:val="toc 8"/>
    <w:basedOn w:val="TOC1"/>
    <w:uiPriority w:val="39"/>
    <w:rsid w:val="00B96E31"/>
    <w:pPr>
      <w:spacing w:before="180"/>
      <w:ind w:left="2693" w:hanging="2693"/>
    </w:pPr>
    <w:rPr>
      <w:b/>
    </w:rPr>
  </w:style>
  <w:style w:type="paragraph" w:styleId="TOC1">
    <w:name w:val="toc 1"/>
    <w:uiPriority w:val="39"/>
    <w:rsid w:val="00B96E3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B96E31"/>
    <w:pPr>
      <w:keepLines/>
      <w:tabs>
        <w:tab w:val="center" w:pos="4536"/>
        <w:tab w:val="right" w:pos="9072"/>
      </w:tabs>
    </w:pPr>
    <w:rPr>
      <w:noProof/>
    </w:rPr>
  </w:style>
  <w:style w:type="character" w:customStyle="1" w:styleId="ZGSM">
    <w:name w:val="ZGSM"/>
    <w:rsid w:val="00B96E31"/>
  </w:style>
  <w:style w:type="paragraph" w:styleId="Header">
    <w:name w:val="header"/>
    <w:link w:val="HeaderChar"/>
    <w:rsid w:val="00B96E3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locked/>
    <w:rsid w:val="00173561"/>
    <w:rPr>
      <w:rFonts w:ascii="Arial" w:hAnsi="Arial"/>
      <w:b/>
      <w:noProof/>
      <w:sz w:val="18"/>
      <w:lang w:val="en-GB" w:eastAsia="ja-JP" w:bidi="ar-SA"/>
    </w:rPr>
  </w:style>
  <w:style w:type="paragraph" w:customStyle="1" w:styleId="ZD">
    <w:name w:val="ZD"/>
    <w:rsid w:val="00B96E31"/>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B96E31"/>
    <w:pPr>
      <w:ind w:left="1701" w:hanging="1701"/>
    </w:pPr>
  </w:style>
  <w:style w:type="paragraph" w:styleId="TOC4">
    <w:name w:val="toc 4"/>
    <w:basedOn w:val="TOC3"/>
    <w:uiPriority w:val="39"/>
    <w:rsid w:val="00B96E31"/>
    <w:pPr>
      <w:ind w:left="1418" w:hanging="1418"/>
    </w:pPr>
  </w:style>
  <w:style w:type="paragraph" w:styleId="TOC3">
    <w:name w:val="toc 3"/>
    <w:basedOn w:val="TOC2"/>
    <w:uiPriority w:val="39"/>
    <w:rsid w:val="00B96E31"/>
    <w:pPr>
      <w:ind w:left="1134" w:hanging="1134"/>
    </w:pPr>
  </w:style>
  <w:style w:type="paragraph" w:styleId="TOC2">
    <w:name w:val="toc 2"/>
    <w:basedOn w:val="TOC1"/>
    <w:uiPriority w:val="39"/>
    <w:rsid w:val="00B96E31"/>
    <w:pPr>
      <w:keepNext w:val="0"/>
      <w:spacing w:before="0"/>
      <w:ind w:left="851" w:hanging="851"/>
    </w:pPr>
    <w:rPr>
      <w:sz w:val="20"/>
    </w:rPr>
  </w:style>
  <w:style w:type="paragraph" w:styleId="Footer">
    <w:name w:val="footer"/>
    <w:basedOn w:val="Header"/>
    <w:link w:val="FooterChar"/>
    <w:rsid w:val="00B96E31"/>
    <w:pPr>
      <w:jc w:val="center"/>
    </w:pPr>
    <w:rPr>
      <w:i/>
    </w:rPr>
  </w:style>
  <w:style w:type="character" w:customStyle="1" w:styleId="FooterChar">
    <w:name w:val="Footer Char"/>
    <w:link w:val="Footer"/>
    <w:locked/>
    <w:rsid w:val="00173561"/>
    <w:rPr>
      <w:rFonts w:ascii="Arial" w:hAnsi="Arial"/>
      <w:b/>
      <w:i/>
      <w:noProof/>
      <w:sz w:val="18"/>
      <w:lang w:val="en-GB" w:eastAsia="ja-JP"/>
    </w:rPr>
  </w:style>
  <w:style w:type="paragraph" w:customStyle="1" w:styleId="TT">
    <w:name w:val="TT"/>
    <w:basedOn w:val="Heading1"/>
    <w:next w:val="Normal"/>
    <w:rsid w:val="00B96E31"/>
    <w:pPr>
      <w:outlineLvl w:val="9"/>
    </w:pPr>
  </w:style>
  <w:style w:type="paragraph" w:customStyle="1" w:styleId="NF">
    <w:name w:val="NF"/>
    <w:basedOn w:val="NO"/>
    <w:rsid w:val="00B96E31"/>
    <w:pPr>
      <w:keepNext/>
      <w:spacing w:after="0"/>
    </w:pPr>
    <w:rPr>
      <w:rFonts w:ascii="Arial" w:hAnsi="Arial"/>
      <w:sz w:val="18"/>
    </w:rPr>
  </w:style>
  <w:style w:type="paragraph" w:customStyle="1" w:styleId="NO">
    <w:name w:val="NO"/>
    <w:basedOn w:val="Normal"/>
    <w:link w:val="NOZchn"/>
    <w:qFormat/>
    <w:rsid w:val="00B96E31"/>
    <w:pPr>
      <w:keepLines/>
      <w:ind w:left="1135" w:hanging="851"/>
    </w:pPr>
  </w:style>
  <w:style w:type="character" w:customStyle="1" w:styleId="NOZchn">
    <w:name w:val="NO Zchn"/>
    <w:link w:val="NO"/>
    <w:rsid w:val="00D100D1"/>
    <w:rPr>
      <w:lang w:val="en-GB"/>
    </w:rPr>
  </w:style>
  <w:style w:type="paragraph" w:customStyle="1" w:styleId="PL">
    <w:name w:val="PL"/>
    <w:link w:val="PLChar"/>
    <w:rsid w:val="00B96E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character" w:customStyle="1" w:styleId="PLChar">
    <w:name w:val="PL Char"/>
    <w:link w:val="PL"/>
    <w:locked/>
    <w:rsid w:val="00173561"/>
    <w:rPr>
      <w:rFonts w:ascii="Courier New" w:hAnsi="Courier New"/>
      <w:noProof/>
      <w:sz w:val="16"/>
      <w:lang w:val="en-GB" w:bidi="ar-SA"/>
    </w:rPr>
  </w:style>
  <w:style w:type="paragraph" w:customStyle="1" w:styleId="TAR">
    <w:name w:val="TAR"/>
    <w:basedOn w:val="TAL"/>
    <w:rsid w:val="00B96E31"/>
    <w:pPr>
      <w:jc w:val="right"/>
    </w:pPr>
  </w:style>
  <w:style w:type="paragraph" w:customStyle="1" w:styleId="TAL">
    <w:name w:val="TAL"/>
    <w:basedOn w:val="Normal"/>
    <w:link w:val="TALChar"/>
    <w:rsid w:val="00B96E31"/>
    <w:pPr>
      <w:keepNext/>
      <w:keepLines/>
      <w:spacing w:after="0"/>
    </w:pPr>
    <w:rPr>
      <w:rFonts w:ascii="Arial" w:hAnsi="Arial"/>
      <w:sz w:val="18"/>
    </w:rPr>
  </w:style>
  <w:style w:type="character" w:customStyle="1" w:styleId="TALChar">
    <w:name w:val="TAL Char"/>
    <w:link w:val="TAL"/>
    <w:rsid w:val="001511BE"/>
    <w:rPr>
      <w:rFonts w:ascii="Arial" w:hAnsi="Arial"/>
      <w:sz w:val="18"/>
      <w:lang w:val="en-GB"/>
    </w:rPr>
  </w:style>
  <w:style w:type="paragraph" w:customStyle="1" w:styleId="TAH">
    <w:name w:val="TAH"/>
    <w:basedOn w:val="TAC"/>
    <w:link w:val="TAHCar"/>
    <w:rsid w:val="00B96E31"/>
    <w:rPr>
      <w:b/>
    </w:rPr>
  </w:style>
  <w:style w:type="paragraph" w:customStyle="1" w:styleId="TAC">
    <w:name w:val="TAC"/>
    <w:basedOn w:val="TAL"/>
    <w:link w:val="TACChar"/>
    <w:rsid w:val="00B96E31"/>
    <w:pPr>
      <w:jc w:val="center"/>
    </w:pPr>
  </w:style>
  <w:style w:type="character" w:customStyle="1" w:styleId="TACChar">
    <w:name w:val="TAC Char"/>
    <w:link w:val="TAC"/>
    <w:locked/>
    <w:rsid w:val="001511BE"/>
    <w:rPr>
      <w:rFonts w:ascii="Arial" w:hAnsi="Arial"/>
      <w:sz w:val="18"/>
      <w:lang w:val="en-GB"/>
    </w:rPr>
  </w:style>
  <w:style w:type="character" w:customStyle="1" w:styleId="TAHCar">
    <w:name w:val="TAH Car"/>
    <w:link w:val="TAH"/>
    <w:rsid w:val="009C554B"/>
    <w:rPr>
      <w:rFonts w:ascii="Arial" w:hAnsi="Arial"/>
      <w:b/>
      <w:sz w:val="18"/>
      <w:lang w:val="en-GB"/>
    </w:rPr>
  </w:style>
  <w:style w:type="paragraph" w:customStyle="1" w:styleId="LD">
    <w:name w:val="LD"/>
    <w:rsid w:val="00B96E31"/>
    <w:pPr>
      <w:keepNext/>
      <w:keepLines/>
      <w:spacing w:line="180" w:lineRule="exact"/>
    </w:pPr>
    <w:rPr>
      <w:rFonts w:ascii="Courier New" w:hAnsi="Courier New"/>
      <w:noProof/>
      <w:lang w:eastAsia="en-US"/>
    </w:rPr>
  </w:style>
  <w:style w:type="paragraph" w:customStyle="1" w:styleId="EX">
    <w:name w:val="EX"/>
    <w:basedOn w:val="Normal"/>
    <w:link w:val="EXCar"/>
    <w:rsid w:val="00B96E31"/>
    <w:pPr>
      <w:keepLines/>
      <w:ind w:left="1702" w:hanging="1418"/>
    </w:pPr>
  </w:style>
  <w:style w:type="character" w:customStyle="1" w:styleId="EXCar">
    <w:name w:val="EX Car"/>
    <w:link w:val="EX"/>
    <w:rsid w:val="00173561"/>
    <w:rPr>
      <w:lang w:val="en-GB"/>
    </w:rPr>
  </w:style>
  <w:style w:type="paragraph" w:customStyle="1" w:styleId="FP">
    <w:name w:val="FP"/>
    <w:basedOn w:val="Normal"/>
    <w:rsid w:val="00B96E31"/>
    <w:pPr>
      <w:spacing w:after="0"/>
    </w:pPr>
  </w:style>
  <w:style w:type="paragraph" w:customStyle="1" w:styleId="NW">
    <w:name w:val="NW"/>
    <w:basedOn w:val="NO"/>
    <w:rsid w:val="00B96E31"/>
    <w:pPr>
      <w:spacing w:after="0"/>
    </w:pPr>
  </w:style>
  <w:style w:type="paragraph" w:customStyle="1" w:styleId="EW">
    <w:name w:val="EW"/>
    <w:basedOn w:val="EX"/>
    <w:rsid w:val="00B96E31"/>
    <w:pPr>
      <w:spacing w:after="0"/>
    </w:pPr>
  </w:style>
  <w:style w:type="paragraph" w:customStyle="1" w:styleId="B1">
    <w:name w:val="B1"/>
    <w:basedOn w:val="Normal"/>
    <w:link w:val="B1Char"/>
    <w:qFormat/>
    <w:rsid w:val="00B96E31"/>
    <w:pPr>
      <w:ind w:left="568" w:hanging="284"/>
    </w:pPr>
  </w:style>
  <w:style w:type="character" w:customStyle="1" w:styleId="B1Char">
    <w:name w:val="B1 Char"/>
    <w:link w:val="B1"/>
    <w:locked/>
    <w:rsid w:val="007E58CD"/>
    <w:rPr>
      <w:lang w:val="en-GB"/>
    </w:rPr>
  </w:style>
  <w:style w:type="paragraph" w:styleId="TOC6">
    <w:name w:val="toc 6"/>
    <w:basedOn w:val="TOC5"/>
    <w:next w:val="Normal"/>
    <w:uiPriority w:val="39"/>
    <w:rsid w:val="00B96E31"/>
    <w:pPr>
      <w:ind w:left="1985" w:hanging="1985"/>
    </w:pPr>
  </w:style>
  <w:style w:type="paragraph" w:styleId="TOC7">
    <w:name w:val="toc 7"/>
    <w:basedOn w:val="TOC6"/>
    <w:next w:val="Normal"/>
    <w:uiPriority w:val="39"/>
    <w:rsid w:val="00B96E31"/>
    <w:pPr>
      <w:ind w:left="2268" w:hanging="2268"/>
    </w:pPr>
  </w:style>
  <w:style w:type="paragraph" w:customStyle="1" w:styleId="EditorsNote">
    <w:name w:val="Editor's Note"/>
    <w:aliases w:val="EN"/>
    <w:basedOn w:val="NO"/>
    <w:link w:val="EditorsNoteChar"/>
    <w:qFormat/>
    <w:rsid w:val="00B96E31"/>
    <w:rPr>
      <w:color w:val="FF0000"/>
    </w:rPr>
  </w:style>
  <w:style w:type="character" w:customStyle="1" w:styleId="EditorsNoteChar">
    <w:name w:val="Editor's Note Char"/>
    <w:aliases w:val="EN Char"/>
    <w:link w:val="EditorsNote"/>
    <w:rsid w:val="004C63F2"/>
    <w:rPr>
      <w:color w:val="FF0000"/>
      <w:lang w:val="en-GB"/>
    </w:rPr>
  </w:style>
  <w:style w:type="paragraph" w:customStyle="1" w:styleId="TH">
    <w:name w:val="TH"/>
    <w:basedOn w:val="Normal"/>
    <w:link w:val="THChar"/>
    <w:rsid w:val="00B96E31"/>
    <w:pPr>
      <w:keepNext/>
      <w:keepLines/>
      <w:spacing w:before="60"/>
      <w:jc w:val="center"/>
    </w:pPr>
    <w:rPr>
      <w:rFonts w:ascii="Arial" w:hAnsi="Arial"/>
      <w:b/>
    </w:rPr>
  </w:style>
  <w:style w:type="character" w:customStyle="1" w:styleId="THChar">
    <w:name w:val="TH Char"/>
    <w:link w:val="TH"/>
    <w:rsid w:val="004C63F2"/>
    <w:rPr>
      <w:rFonts w:ascii="Arial" w:hAnsi="Arial"/>
      <w:b/>
      <w:lang w:val="en-GB"/>
    </w:rPr>
  </w:style>
  <w:style w:type="paragraph" w:customStyle="1" w:styleId="ZA">
    <w:name w:val="ZA"/>
    <w:rsid w:val="00B96E31"/>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B96E31"/>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B96E31"/>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B96E31"/>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rsid w:val="00B96E31"/>
    <w:pPr>
      <w:ind w:left="851" w:hanging="851"/>
    </w:pPr>
  </w:style>
  <w:style w:type="character" w:customStyle="1" w:styleId="TANChar">
    <w:name w:val="TAN Char"/>
    <w:link w:val="TAN"/>
    <w:locked/>
    <w:rsid w:val="00173561"/>
    <w:rPr>
      <w:rFonts w:ascii="Arial" w:hAnsi="Arial"/>
      <w:sz w:val="18"/>
      <w:lang w:val="en-GB"/>
    </w:rPr>
  </w:style>
  <w:style w:type="paragraph" w:customStyle="1" w:styleId="ZH">
    <w:name w:val="ZH"/>
    <w:rsid w:val="00B96E31"/>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B96E31"/>
    <w:pPr>
      <w:keepNext w:val="0"/>
      <w:spacing w:before="0" w:after="240"/>
    </w:pPr>
  </w:style>
  <w:style w:type="character" w:customStyle="1" w:styleId="TFChar">
    <w:name w:val="TF Char"/>
    <w:link w:val="TF"/>
    <w:locked/>
    <w:rsid w:val="004C63F2"/>
    <w:rPr>
      <w:rFonts w:ascii="Arial" w:hAnsi="Arial"/>
      <w:b/>
      <w:lang w:val="en-GB"/>
    </w:rPr>
  </w:style>
  <w:style w:type="paragraph" w:customStyle="1" w:styleId="ZG">
    <w:name w:val="ZG"/>
    <w:rsid w:val="00B96E31"/>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rsid w:val="00B96E31"/>
    <w:pPr>
      <w:ind w:left="851" w:hanging="284"/>
    </w:pPr>
  </w:style>
  <w:style w:type="character" w:customStyle="1" w:styleId="B2Char">
    <w:name w:val="B2 Char"/>
    <w:link w:val="B2"/>
    <w:rsid w:val="004C63F2"/>
    <w:rPr>
      <w:lang w:val="en-GB"/>
    </w:rPr>
  </w:style>
  <w:style w:type="paragraph" w:customStyle="1" w:styleId="B3">
    <w:name w:val="B3"/>
    <w:basedOn w:val="Normal"/>
    <w:rsid w:val="00B96E31"/>
    <w:pPr>
      <w:ind w:left="1135" w:hanging="284"/>
    </w:pPr>
  </w:style>
  <w:style w:type="paragraph" w:customStyle="1" w:styleId="B4">
    <w:name w:val="B4"/>
    <w:basedOn w:val="Normal"/>
    <w:rsid w:val="00B96E31"/>
    <w:pPr>
      <w:ind w:left="1418" w:hanging="284"/>
    </w:pPr>
  </w:style>
  <w:style w:type="paragraph" w:customStyle="1" w:styleId="B5">
    <w:name w:val="B5"/>
    <w:basedOn w:val="Normal"/>
    <w:rsid w:val="00B96E31"/>
    <w:pPr>
      <w:ind w:left="1702" w:hanging="284"/>
    </w:pPr>
  </w:style>
  <w:style w:type="paragraph" w:customStyle="1" w:styleId="ZTD">
    <w:name w:val="ZTD"/>
    <w:basedOn w:val="ZB"/>
    <w:rsid w:val="00B96E31"/>
    <w:pPr>
      <w:framePr w:hRule="auto" w:wrap="notBeside" w:y="852"/>
    </w:pPr>
    <w:rPr>
      <w:i w:val="0"/>
      <w:sz w:val="40"/>
    </w:rPr>
  </w:style>
  <w:style w:type="paragraph" w:customStyle="1" w:styleId="ZV">
    <w:name w:val="ZV"/>
    <w:basedOn w:val="ZU"/>
    <w:rsid w:val="00B96E31"/>
    <w:pPr>
      <w:framePr w:wrap="notBeside" w:y="16161"/>
    </w:pPr>
  </w:style>
  <w:style w:type="paragraph" w:customStyle="1" w:styleId="TAJ">
    <w:name w:val="TAJ"/>
    <w:basedOn w:val="TH"/>
    <w:rsid w:val="00B96E31"/>
  </w:style>
  <w:style w:type="paragraph" w:customStyle="1" w:styleId="Guidance">
    <w:name w:val="Guidance"/>
    <w:basedOn w:val="Normal"/>
    <w:rsid w:val="00B96E31"/>
    <w:rPr>
      <w:i/>
      <w:color w:val="0000FF"/>
    </w:rPr>
  </w:style>
  <w:style w:type="paragraph" w:styleId="BalloonText">
    <w:name w:val="Balloon Text"/>
    <w:basedOn w:val="Normal"/>
    <w:link w:val="BalloonTextChar"/>
    <w:rsid w:val="007E58CD"/>
    <w:pPr>
      <w:spacing w:after="0"/>
    </w:pPr>
    <w:rPr>
      <w:rFonts w:ascii="Tahoma" w:hAnsi="Tahoma" w:cs="Tahoma"/>
      <w:sz w:val="16"/>
      <w:szCs w:val="16"/>
    </w:rPr>
  </w:style>
  <w:style w:type="character" w:customStyle="1" w:styleId="BalloonTextChar">
    <w:name w:val="Balloon Text Char"/>
    <w:basedOn w:val="DefaultParagraphFont"/>
    <w:link w:val="BalloonText"/>
    <w:rsid w:val="007E58CD"/>
    <w:rPr>
      <w:rFonts w:ascii="Tahoma" w:hAnsi="Tahoma" w:cs="Tahoma"/>
      <w:sz w:val="16"/>
      <w:szCs w:val="16"/>
      <w:lang w:val="en-GB"/>
    </w:rPr>
  </w:style>
  <w:style w:type="paragraph" w:styleId="Index1">
    <w:name w:val="index 1"/>
    <w:basedOn w:val="Normal"/>
    <w:rsid w:val="00173561"/>
    <w:pPr>
      <w:keepLines/>
      <w:spacing w:after="0"/>
    </w:pPr>
    <w:rPr>
      <w:lang w:eastAsia="zh-CN"/>
    </w:rPr>
  </w:style>
  <w:style w:type="paragraph" w:styleId="Index2">
    <w:name w:val="index 2"/>
    <w:basedOn w:val="Index1"/>
    <w:rsid w:val="00173561"/>
    <w:pPr>
      <w:ind w:left="284"/>
    </w:pPr>
  </w:style>
  <w:style w:type="character" w:styleId="FootnoteReference">
    <w:name w:val="footnote reference"/>
    <w:rsid w:val="00173561"/>
    <w:rPr>
      <w:b/>
      <w:position w:val="6"/>
      <w:sz w:val="16"/>
    </w:rPr>
  </w:style>
  <w:style w:type="paragraph" w:styleId="FootnoteText">
    <w:name w:val="footnote text"/>
    <w:basedOn w:val="Normal"/>
    <w:link w:val="FootnoteTextChar"/>
    <w:rsid w:val="00173561"/>
    <w:pPr>
      <w:keepLines/>
      <w:spacing w:after="0"/>
      <w:ind w:left="454" w:hanging="454"/>
    </w:pPr>
    <w:rPr>
      <w:sz w:val="16"/>
      <w:lang w:eastAsia="zh-CN"/>
    </w:rPr>
  </w:style>
  <w:style w:type="character" w:customStyle="1" w:styleId="FootnoteTextChar">
    <w:name w:val="Footnote Text Char"/>
    <w:basedOn w:val="DefaultParagraphFont"/>
    <w:link w:val="FootnoteText"/>
    <w:rsid w:val="00173561"/>
    <w:rPr>
      <w:rFonts w:eastAsia="Times New Roman"/>
      <w:sz w:val="16"/>
      <w:lang w:val="en-GB" w:eastAsia="zh-CN"/>
    </w:rPr>
  </w:style>
  <w:style w:type="paragraph" w:styleId="ListNumber2">
    <w:name w:val="List Number 2"/>
    <w:basedOn w:val="ListNumber"/>
    <w:rsid w:val="00173561"/>
    <w:pPr>
      <w:ind w:left="851"/>
    </w:pPr>
  </w:style>
  <w:style w:type="paragraph" w:styleId="ListNumber">
    <w:name w:val="List Number"/>
    <w:basedOn w:val="List"/>
    <w:rsid w:val="00173561"/>
  </w:style>
  <w:style w:type="paragraph" w:styleId="List">
    <w:name w:val="List"/>
    <w:basedOn w:val="Normal"/>
    <w:rsid w:val="00173561"/>
    <w:pPr>
      <w:ind w:left="568" w:hanging="284"/>
    </w:pPr>
    <w:rPr>
      <w:lang w:eastAsia="zh-CN"/>
    </w:rPr>
  </w:style>
  <w:style w:type="paragraph" w:styleId="ListBullet2">
    <w:name w:val="List Bullet 2"/>
    <w:basedOn w:val="ListBullet"/>
    <w:rsid w:val="00173561"/>
    <w:pPr>
      <w:ind w:left="851"/>
    </w:pPr>
  </w:style>
  <w:style w:type="paragraph" w:styleId="ListBullet">
    <w:name w:val="List Bullet"/>
    <w:basedOn w:val="List"/>
    <w:rsid w:val="00173561"/>
  </w:style>
  <w:style w:type="paragraph" w:styleId="ListBullet3">
    <w:name w:val="List Bullet 3"/>
    <w:basedOn w:val="ListBullet2"/>
    <w:rsid w:val="00173561"/>
    <w:pPr>
      <w:ind w:left="1135"/>
    </w:pPr>
  </w:style>
  <w:style w:type="paragraph" w:styleId="List2">
    <w:name w:val="List 2"/>
    <w:basedOn w:val="List"/>
    <w:rsid w:val="00173561"/>
    <w:pPr>
      <w:ind w:left="851"/>
    </w:pPr>
  </w:style>
  <w:style w:type="paragraph" w:styleId="List3">
    <w:name w:val="List 3"/>
    <w:basedOn w:val="List2"/>
    <w:rsid w:val="00173561"/>
    <w:pPr>
      <w:ind w:left="1135"/>
    </w:pPr>
  </w:style>
  <w:style w:type="paragraph" w:styleId="List4">
    <w:name w:val="List 4"/>
    <w:basedOn w:val="List3"/>
    <w:rsid w:val="00173561"/>
    <w:pPr>
      <w:ind w:left="1418"/>
    </w:pPr>
  </w:style>
  <w:style w:type="paragraph" w:styleId="List5">
    <w:name w:val="List 5"/>
    <w:basedOn w:val="List4"/>
    <w:rsid w:val="00173561"/>
    <w:pPr>
      <w:ind w:left="1702"/>
    </w:pPr>
  </w:style>
  <w:style w:type="paragraph" w:styleId="ListBullet4">
    <w:name w:val="List Bullet 4"/>
    <w:basedOn w:val="ListBullet3"/>
    <w:rsid w:val="00173561"/>
    <w:pPr>
      <w:ind w:left="1418"/>
    </w:pPr>
  </w:style>
  <w:style w:type="paragraph" w:styleId="ListBullet5">
    <w:name w:val="List Bullet 5"/>
    <w:basedOn w:val="ListBullet4"/>
    <w:rsid w:val="00173561"/>
    <w:pPr>
      <w:ind w:left="1702"/>
    </w:pPr>
  </w:style>
  <w:style w:type="paragraph" w:styleId="IndexHeading">
    <w:name w:val="index heading"/>
    <w:basedOn w:val="Normal"/>
    <w:next w:val="Normal"/>
    <w:rsid w:val="00173561"/>
    <w:pPr>
      <w:pBdr>
        <w:top w:val="single" w:sz="12" w:space="0" w:color="auto"/>
      </w:pBdr>
      <w:spacing w:before="360" w:after="240"/>
    </w:pPr>
    <w:rPr>
      <w:b/>
      <w:i/>
      <w:sz w:val="26"/>
      <w:lang w:eastAsia="zh-CN"/>
    </w:rPr>
  </w:style>
  <w:style w:type="paragraph" w:customStyle="1" w:styleId="INDENT1">
    <w:name w:val="INDENT1"/>
    <w:basedOn w:val="Normal"/>
    <w:rsid w:val="00173561"/>
    <w:pPr>
      <w:ind w:left="851"/>
    </w:pPr>
    <w:rPr>
      <w:lang w:eastAsia="zh-CN"/>
    </w:rPr>
  </w:style>
  <w:style w:type="paragraph" w:customStyle="1" w:styleId="INDENT2">
    <w:name w:val="INDENT2"/>
    <w:basedOn w:val="Normal"/>
    <w:rsid w:val="00173561"/>
    <w:pPr>
      <w:ind w:left="1135" w:hanging="284"/>
    </w:pPr>
    <w:rPr>
      <w:lang w:eastAsia="zh-CN"/>
    </w:rPr>
  </w:style>
  <w:style w:type="paragraph" w:customStyle="1" w:styleId="INDENT3">
    <w:name w:val="INDENT3"/>
    <w:basedOn w:val="Normal"/>
    <w:rsid w:val="00173561"/>
    <w:pPr>
      <w:ind w:left="1701" w:hanging="567"/>
    </w:pPr>
    <w:rPr>
      <w:lang w:eastAsia="zh-CN"/>
    </w:rPr>
  </w:style>
  <w:style w:type="paragraph" w:customStyle="1" w:styleId="FigureTitle">
    <w:name w:val="Figure_Title"/>
    <w:basedOn w:val="Normal"/>
    <w:next w:val="Normal"/>
    <w:rsid w:val="00173561"/>
    <w:pPr>
      <w:keepLines/>
      <w:tabs>
        <w:tab w:val="left" w:pos="794"/>
        <w:tab w:val="left" w:pos="1191"/>
        <w:tab w:val="left" w:pos="1588"/>
        <w:tab w:val="left" w:pos="1985"/>
      </w:tabs>
      <w:spacing w:before="120" w:after="480"/>
      <w:jc w:val="center"/>
    </w:pPr>
    <w:rPr>
      <w:b/>
      <w:sz w:val="24"/>
      <w:lang w:eastAsia="zh-CN"/>
    </w:rPr>
  </w:style>
  <w:style w:type="paragraph" w:customStyle="1" w:styleId="CouvRecTitle">
    <w:name w:val="Couv Rec Title"/>
    <w:basedOn w:val="Normal"/>
    <w:rsid w:val="00173561"/>
    <w:pPr>
      <w:keepNext/>
      <w:keepLines/>
      <w:spacing w:before="240"/>
      <w:ind w:left="1418"/>
    </w:pPr>
    <w:rPr>
      <w:rFonts w:ascii="Arial" w:hAnsi="Arial"/>
      <w:b/>
      <w:sz w:val="36"/>
      <w:lang w:val="en-US" w:eastAsia="zh-CN"/>
    </w:rPr>
  </w:style>
  <w:style w:type="paragraph" w:styleId="Caption">
    <w:name w:val="caption"/>
    <w:basedOn w:val="Normal"/>
    <w:next w:val="Normal"/>
    <w:qFormat/>
    <w:rsid w:val="00173561"/>
    <w:pPr>
      <w:spacing w:before="120" w:after="120"/>
    </w:pPr>
    <w:rPr>
      <w:b/>
      <w:lang w:eastAsia="zh-CN"/>
    </w:rPr>
  </w:style>
  <w:style w:type="character" w:styleId="Hyperlink">
    <w:name w:val="Hyperlink"/>
    <w:uiPriority w:val="99"/>
    <w:rsid w:val="00173561"/>
    <w:rPr>
      <w:color w:val="0000FF"/>
      <w:u w:val="single"/>
    </w:rPr>
  </w:style>
  <w:style w:type="character" w:styleId="FollowedHyperlink">
    <w:name w:val="FollowedHyperlink"/>
    <w:rsid w:val="00173561"/>
    <w:rPr>
      <w:color w:val="800080"/>
      <w:u w:val="single"/>
    </w:rPr>
  </w:style>
  <w:style w:type="paragraph" w:styleId="DocumentMap">
    <w:name w:val="Document Map"/>
    <w:basedOn w:val="Normal"/>
    <w:link w:val="DocumentMapChar"/>
    <w:rsid w:val="00173561"/>
    <w:pPr>
      <w:shd w:val="clear" w:color="auto" w:fill="000080"/>
    </w:pPr>
    <w:rPr>
      <w:rFonts w:ascii="Tahoma" w:hAnsi="Tahoma"/>
      <w:lang w:eastAsia="zh-CN"/>
    </w:rPr>
  </w:style>
  <w:style w:type="character" w:customStyle="1" w:styleId="DocumentMapChar">
    <w:name w:val="Document Map Char"/>
    <w:basedOn w:val="DefaultParagraphFont"/>
    <w:link w:val="DocumentMap"/>
    <w:rsid w:val="00173561"/>
    <w:rPr>
      <w:rFonts w:ascii="Tahoma" w:eastAsia="Times New Roman" w:hAnsi="Tahoma"/>
      <w:shd w:val="clear" w:color="auto" w:fill="000080"/>
      <w:lang w:val="en-GB" w:eastAsia="zh-CN"/>
    </w:rPr>
  </w:style>
  <w:style w:type="paragraph" w:styleId="PlainText">
    <w:name w:val="Plain Text"/>
    <w:basedOn w:val="Normal"/>
    <w:link w:val="PlainTextChar"/>
    <w:rsid w:val="00173561"/>
    <w:rPr>
      <w:rFonts w:ascii="Courier New" w:hAnsi="Courier New"/>
      <w:lang w:val="nb-NO" w:eastAsia="zh-CN"/>
    </w:rPr>
  </w:style>
  <w:style w:type="character" w:customStyle="1" w:styleId="PlainTextChar">
    <w:name w:val="Plain Text Char"/>
    <w:basedOn w:val="DefaultParagraphFont"/>
    <w:link w:val="PlainText"/>
    <w:rsid w:val="00173561"/>
    <w:rPr>
      <w:rFonts w:ascii="Courier New" w:eastAsia="Times New Roman" w:hAnsi="Courier New"/>
      <w:lang w:val="nb-NO" w:eastAsia="zh-CN"/>
    </w:rPr>
  </w:style>
  <w:style w:type="paragraph" w:styleId="BodyText">
    <w:name w:val="Body Text"/>
    <w:basedOn w:val="Normal"/>
    <w:link w:val="BodyTextChar"/>
    <w:rsid w:val="00173561"/>
    <w:rPr>
      <w:lang w:eastAsia="zh-CN"/>
    </w:rPr>
  </w:style>
  <w:style w:type="character" w:customStyle="1" w:styleId="BodyTextChar">
    <w:name w:val="Body Text Char"/>
    <w:basedOn w:val="DefaultParagraphFont"/>
    <w:link w:val="BodyText"/>
    <w:rsid w:val="00173561"/>
    <w:rPr>
      <w:rFonts w:eastAsia="Times New Roman"/>
      <w:lang w:val="en-GB" w:eastAsia="zh-CN"/>
    </w:rPr>
  </w:style>
  <w:style w:type="character" w:styleId="CommentReference">
    <w:name w:val="annotation reference"/>
    <w:rsid w:val="00173561"/>
    <w:rPr>
      <w:sz w:val="16"/>
    </w:rPr>
  </w:style>
  <w:style w:type="paragraph" w:styleId="CommentText">
    <w:name w:val="annotation text"/>
    <w:basedOn w:val="Normal"/>
    <w:link w:val="CommentTextChar"/>
    <w:rsid w:val="00173561"/>
    <w:rPr>
      <w:lang w:eastAsia="zh-CN"/>
    </w:rPr>
  </w:style>
  <w:style w:type="character" w:customStyle="1" w:styleId="CommentTextChar">
    <w:name w:val="Comment Text Char"/>
    <w:basedOn w:val="DefaultParagraphFont"/>
    <w:link w:val="CommentText"/>
    <w:rsid w:val="00173561"/>
    <w:rPr>
      <w:rFonts w:eastAsia="Times New Roman"/>
      <w:lang w:val="en-GB" w:eastAsia="zh-CN"/>
    </w:rPr>
  </w:style>
  <w:style w:type="paragraph" w:styleId="ListParagraph">
    <w:name w:val="List Paragraph"/>
    <w:basedOn w:val="Normal"/>
    <w:uiPriority w:val="34"/>
    <w:qFormat/>
    <w:rsid w:val="00173561"/>
    <w:pPr>
      <w:ind w:left="720"/>
      <w:contextualSpacing/>
    </w:pPr>
    <w:rPr>
      <w:lang w:eastAsia="zh-CN"/>
    </w:rPr>
  </w:style>
  <w:style w:type="paragraph" w:styleId="Revision">
    <w:name w:val="Revision"/>
    <w:hidden/>
    <w:uiPriority w:val="99"/>
    <w:semiHidden/>
    <w:rsid w:val="00B23F03"/>
    <w:rPr>
      <w:lang w:eastAsia="en-US"/>
    </w:rPr>
  </w:style>
  <w:style w:type="paragraph" w:styleId="CommentSubject">
    <w:name w:val="annotation subject"/>
    <w:basedOn w:val="CommentText"/>
    <w:next w:val="CommentText"/>
    <w:link w:val="CommentSubjectChar"/>
    <w:rsid w:val="00A04866"/>
    <w:rPr>
      <w:b/>
      <w:bCs/>
      <w:lang w:eastAsia="en-US"/>
    </w:rPr>
  </w:style>
  <w:style w:type="character" w:customStyle="1" w:styleId="CommentSubjectChar">
    <w:name w:val="Comment Subject Char"/>
    <w:basedOn w:val="CommentTextChar"/>
    <w:link w:val="CommentSubject"/>
    <w:rsid w:val="00A04866"/>
    <w:rPr>
      <w:rFonts w:eastAsia="Times New Roman"/>
      <w:b/>
      <w:bCs/>
      <w:lang w:val="en-GB" w:eastAsia="zh-CN"/>
    </w:rPr>
  </w:style>
  <w:style w:type="paragraph" w:customStyle="1" w:styleId="H6">
    <w:name w:val="H6"/>
    <w:basedOn w:val="Heading5"/>
    <w:next w:val="Normal"/>
    <w:rsid w:val="009002D9"/>
    <w:pPr>
      <w:ind w:left="1985" w:hanging="1985"/>
      <w:outlineLvl w:val="9"/>
    </w:pPr>
    <w:rPr>
      <w:rFonts w:eastAsia="SimSun"/>
      <w:sz w:val="20"/>
    </w:rPr>
  </w:style>
  <w:style w:type="paragraph" w:styleId="TOCHeading">
    <w:name w:val="TOC Heading"/>
    <w:basedOn w:val="Heading1"/>
    <w:next w:val="Normal"/>
    <w:uiPriority w:val="39"/>
    <w:unhideWhenUsed/>
    <w:qFormat/>
    <w:rsid w:val="00B30773"/>
    <w:pPr>
      <w:pBdr>
        <w:top w:val="none" w:sz="0" w:space="0" w:color="auto"/>
      </w:pBdr>
      <w:spacing w:after="0" w:line="259" w:lineRule="auto"/>
      <w:ind w:left="0" w:firstLine="0"/>
      <w:outlineLvl w:val="9"/>
    </w:pPr>
    <w:rPr>
      <w:rFonts w:asciiTheme="majorHAnsi" w:eastAsiaTheme="majorEastAsia" w:hAnsiTheme="majorHAnsi" w:cstheme="majorBidi"/>
      <w:color w:val="365F91" w:themeColor="accent1" w:themeShade="BF"/>
      <w:sz w:val="32"/>
      <w:szCs w:val="3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222222222.vsd"/><Relationship Id="rId26" Type="http://schemas.openxmlformats.org/officeDocument/2006/relationships/oleObject" Target="embeddings/Microsoft_Visio_2003-2010_Drawing666665555.vsd"/><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3.bin"/><Relationship Id="rId42" Type="http://schemas.openxmlformats.org/officeDocument/2006/relationships/oleObject" Target="embeddings/Microsoft_Visio_2003-2010_Drawing1313131313111199.vsd"/><Relationship Id="rId47" Type="http://schemas.openxmlformats.org/officeDocument/2006/relationships/image" Target="media/image21.emf"/><Relationship Id="rId50" Type="http://schemas.openxmlformats.org/officeDocument/2006/relationships/package" Target="embeddings/Microsoft_Visio___25554444.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Microsoft_Visio_2003-2010_Drawing22232219191515.vsd"/><Relationship Id="rId76" Type="http://schemas.openxmlformats.org/officeDocument/2006/relationships/oleObject" Target="embeddings/Microsoft_Visio_2003-2010_Drawing252527282723231919.vsd"/><Relationship Id="rId84" Type="http://schemas.openxmlformats.org/officeDocument/2006/relationships/oleObject" Target="embeddings/oleObject8.bin"/><Relationship Id="rId7" Type="http://schemas.openxmlformats.org/officeDocument/2006/relationships/footnotes" Target="footnotes.xml"/><Relationship Id="rId71" Type="http://schemas.openxmlformats.org/officeDocument/2006/relationships/image" Target="media/image33.emf"/><Relationship Id="rId2" Type="http://schemas.openxmlformats.org/officeDocument/2006/relationships/customXml" Target="../customXml/item1.xml"/><Relationship Id="rId16" Type="http://schemas.openxmlformats.org/officeDocument/2006/relationships/oleObject" Target="embeddings/Microsoft_Visio_2003-2010_Drawing111111111.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1.bin"/><Relationship Id="rId32" Type="http://schemas.openxmlformats.org/officeDocument/2006/relationships/oleObject" Target="embeddings/Microsoft_Visio_2003-2010_Drawing888887766.vsd"/><Relationship Id="rId37" Type="http://schemas.openxmlformats.org/officeDocument/2006/relationships/image" Target="media/image16.emf"/><Relationship Id="rId40" Type="http://schemas.openxmlformats.org/officeDocument/2006/relationships/oleObject" Target="embeddings/oleObject4.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202021212118181414.vsd"/><Relationship Id="rId66" Type="http://schemas.openxmlformats.org/officeDocument/2006/relationships/package" Target="embeddings/Microsoft_Visio_Drawing889998888.vsdx"/><Relationship Id="rId74" Type="http://schemas.openxmlformats.org/officeDocument/2006/relationships/oleObject" Target="embeddings/Microsoft_Visio_2003-2010_Drawing242426272622221818.vsd"/><Relationship Id="rId79" Type="http://schemas.openxmlformats.org/officeDocument/2006/relationships/image" Target="media/image37.emf"/><Relationship Id="rId87"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oleObject7.bin"/><Relationship Id="rId19" Type="http://schemas.openxmlformats.org/officeDocument/2006/relationships/image" Target="media/image7.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222222222.vsdx"/><Relationship Id="rId22" Type="http://schemas.openxmlformats.org/officeDocument/2006/relationships/oleObject" Target="embeddings/Microsoft_Visio_2003-2010_Drawing444444444.vsd"/><Relationship Id="rId27" Type="http://schemas.openxmlformats.org/officeDocument/2006/relationships/image" Target="media/image11.emf"/><Relationship Id="rId30" Type="http://schemas.openxmlformats.org/officeDocument/2006/relationships/package" Target="embeddings/Microsoft_Visio_Drawing333333333.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__117171714141111.vsd"/><Relationship Id="rId56" Type="http://schemas.openxmlformats.org/officeDocument/2006/relationships/oleObject" Target="embeddings/oleObject6.bin"/><Relationship Id="rId64" Type="http://schemas.openxmlformats.org/officeDocument/2006/relationships/package" Target="embeddings/Microsoft_Visio_Drawing778887777.vsdx"/><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32325262521211717.vsd"/><Relationship Id="rId80" Type="http://schemas.openxmlformats.org/officeDocument/2006/relationships/oleObject" Target="embeddings/Microsoft_Visio_2003-2010_Drawing272729302925252121.vsd"/><Relationship Id="rId85"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package" Target="embeddings/Microsoft_Visio_Drawing111111111.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1111111119988.vsd"/><Relationship Id="rId46" Type="http://schemas.openxmlformats.org/officeDocument/2006/relationships/oleObject" Target="embeddings/oleObject5.bin"/><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Microsoft_Visio_2003-2010_Drawing333333333.vsd"/><Relationship Id="rId41" Type="http://schemas.openxmlformats.org/officeDocument/2006/relationships/image" Target="media/image18.emf"/><Relationship Id="rId54" Type="http://schemas.openxmlformats.org/officeDocument/2006/relationships/oleObject" Target="embeddings/Microsoft_Visio_2003-2010_Drawing181819191916161313.vsd"/><Relationship Id="rId62" Type="http://schemas.openxmlformats.org/officeDocument/2006/relationships/package" Target="embeddings/Microsoft_Visio_Drawing667776666.vsdx"/><Relationship Id="rId70" Type="http://schemas.openxmlformats.org/officeDocument/2006/relationships/oleObject" Target="embeddings/Microsoft_Visio_2003-2010_Drawing222224252420201616.vsd"/><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2.bin"/><Relationship Id="rId36" Type="http://schemas.openxmlformats.org/officeDocument/2006/relationships/oleObject" Target="embeddings/Microsoft_Visio_2003-2010_Drawing10101010108877.vsd"/><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141414141412121010.vsd"/><Relationship Id="rId52" Type="http://schemas.openxmlformats.org/officeDocument/2006/relationships/oleObject" Target="embeddings/Microsoft_Visio_2003-2010_Drawing171718181815151212.vsd"/><Relationship Id="rId60" Type="http://schemas.openxmlformats.org/officeDocument/2006/relationships/package" Target="embeddings/Microsoft_Visio_Drawing556665555.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262628292824242020.vsd"/><Relationship Id="rId81" Type="http://schemas.openxmlformats.org/officeDocument/2006/relationships/image" Target="media/image38.emf"/><Relationship Id="rId86"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32CF5DB-EAA1-4260-9ABA-6D1EF14E57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17</TotalTime>
  <Pages>197</Pages>
  <Words>130649</Words>
  <Characters>744700</Characters>
  <Application>Microsoft Office Word</Application>
  <DocSecurity>0</DocSecurity>
  <Lines>6205</Lines>
  <Paragraphs>1747</Paragraphs>
  <ScaleCrop>false</ScaleCrop>
  <HeadingPairs>
    <vt:vector size="2" baseType="variant">
      <vt:variant>
        <vt:lpstr>Title</vt:lpstr>
      </vt:variant>
      <vt:variant>
        <vt:i4>1</vt:i4>
      </vt:variant>
    </vt:vector>
  </HeadingPairs>
  <TitlesOfParts>
    <vt:vector size="1" baseType="lpstr">
      <vt:lpstr>3GPP TS 24.501</vt:lpstr>
    </vt:vector>
  </TitlesOfParts>
  <Manager/>
  <Company/>
  <LinksUpToDate>false</LinksUpToDate>
  <CharactersWithSpaces>873602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24.501</dc:title>
  <dc:subject>Non-Access-Stratum (NAS) protocol for 5G System (5GS); Stage 3 (Release 15)</dc:subject>
  <dc:creator>MCC Support</dc:creator>
  <cp:keywords>5G, 5GS, EPS, stage 3, layer 3, user equipment, network</cp:keywords>
  <dc:description/>
  <cp:lastModifiedBy>rapporteur_Christian_Herrero-Veron</cp:lastModifiedBy>
  <cp:revision>7</cp:revision>
  <dcterms:created xsi:type="dcterms:W3CDTF">2018-06-05T21:56:00Z</dcterms:created>
  <dcterms:modified xsi:type="dcterms:W3CDTF">2018-06-05T22:36:00Z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1528237461</vt:lpwstr>
  </property>
</Properties>
</file>