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C2A0F" w14:paraId="4A93A9AA" w14:textId="77777777">
        <w:tc>
          <w:tcPr>
            <w:tcW w:w="10423" w:type="dxa"/>
            <w:gridSpan w:val="2"/>
            <w:shd w:val="clear" w:color="auto" w:fill="auto"/>
          </w:tcPr>
          <w:p w14:paraId="4A93A9A9" w14:textId="77777777" w:rsidR="001C2A0F" w:rsidRDefault="00B97115">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hint="eastAsia"/>
                <w:sz w:val="64"/>
                <w:lang w:eastAsia="zh-CN"/>
              </w:rPr>
              <w:t>24</w:t>
            </w:r>
            <w:r>
              <w:rPr>
                <w:rFonts w:eastAsiaTheme="minorEastAsia"/>
                <w:sz w:val="64"/>
              </w:rPr>
              <w:t>.</w:t>
            </w:r>
            <w:bookmarkEnd w:id="2"/>
            <w:r>
              <w:rPr>
                <w:rFonts w:eastAsiaTheme="minorEastAsia" w:hint="eastAsia"/>
                <w:sz w:val="64"/>
                <w:lang w:eastAsia="zh-CN"/>
              </w:rPr>
              <w:t>186</w:t>
            </w:r>
            <w:r>
              <w:rPr>
                <w:rFonts w:eastAsiaTheme="minorEastAsia"/>
                <w:sz w:val="64"/>
              </w:rPr>
              <w:t xml:space="preserve"> </w:t>
            </w:r>
            <w:r>
              <w:rPr>
                <w:rFonts w:eastAsiaTheme="minorEastAsia"/>
              </w:rPr>
              <w:t>V</w:t>
            </w:r>
            <w:bookmarkStart w:id="3" w:name="specVersion"/>
            <w:r>
              <w:rPr>
                <w:rFonts w:eastAsiaTheme="minorEastAsia" w:hint="eastAsia"/>
                <w:lang w:val="en-US" w:eastAsia="zh-CN"/>
              </w:rPr>
              <w:t>2</w:t>
            </w:r>
            <w:r>
              <w:rPr>
                <w:rFonts w:eastAsiaTheme="minorEastAsia"/>
              </w:rPr>
              <w:t>.</w:t>
            </w:r>
            <w:r>
              <w:rPr>
                <w:rFonts w:eastAsiaTheme="minorEastAsia" w:hint="eastAsia"/>
                <w:lang w:val="en-US" w:eastAsia="zh-CN"/>
              </w:rPr>
              <w:t>0</w:t>
            </w:r>
            <w:r>
              <w:rPr>
                <w:rFonts w:eastAsiaTheme="minorEastAsia"/>
              </w:rPr>
              <w:t>.</w:t>
            </w:r>
            <w:bookmarkEnd w:id="3"/>
            <w:r>
              <w:rPr>
                <w:rFonts w:eastAsiaTheme="minorEastAsia" w:hint="eastAsia"/>
                <w:lang w:eastAsia="zh-CN"/>
              </w:rPr>
              <w:t>0</w:t>
            </w:r>
            <w:r>
              <w:rPr>
                <w:rFonts w:eastAsiaTheme="minorEastAsia"/>
              </w:rPr>
              <w:t xml:space="preserve"> </w:t>
            </w:r>
            <w:r>
              <w:rPr>
                <w:rFonts w:eastAsiaTheme="minorEastAsia"/>
                <w:sz w:val="32"/>
              </w:rPr>
              <w:t>(</w:t>
            </w:r>
            <w:bookmarkStart w:id="4" w:name="issueDate"/>
            <w:r>
              <w:rPr>
                <w:rFonts w:eastAsiaTheme="minorEastAsia" w:hint="eastAsia"/>
                <w:sz w:val="32"/>
                <w:lang w:eastAsia="zh-CN"/>
              </w:rPr>
              <w:t>202</w:t>
            </w:r>
            <w:r>
              <w:rPr>
                <w:rFonts w:eastAsiaTheme="minorEastAsia" w:hint="eastAsia"/>
                <w:sz w:val="32"/>
                <w:lang w:val="en-US" w:eastAsia="zh-CN"/>
              </w:rPr>
              <w:t>4</w:t>
            </w:r>
            <w:r>
              <w:rPr>
                <w:rFonts w:eastAsiaTheme="minorEastAsia"/>
                <w:sz w:val="32"/>
              </w:rPr>
              <w:t>-</w:t>
            </w:r>
            <w:bookmarkEnd w:id="4"/>
            <w:r>
              <w:rPr>
                <w:rFonts w:eastAsiaTheme="minorEastAsia" w:hint="eastAsia"/>
                <w:sz w:val="32"/>
                <w:lang w:val="en-US" w:eastAsia="zh-CN"/>
              </w:rPr>
              <w:t>0</w:t>
            </w:r>
            <w:r>
              <w:rPr>
                <w:rFonts w:eastAsiaTheme="minorEastAsia"/>
                <w:sz w:val="32"/>
                <w:lang w:val="en-US" w:eastAsia="zh-CN"/>
              </w:rPr>
              <w:t>3</w:t>
            </w:r>
            <w:r>
              <w:rPr>
                <w:rFonts w:eastAsiaTheme="minorEastAsia"/>
                <w:sz w:val="32"/>
              </w:rPr>
              <w:t>)</w:t>
            </w:r>
          </w:p>
        </w:tc>
      </w:tr>
      <w:tr w:rsidR="001C2A0F" w14:paraId="4A93A9AD" w14:textId="77777777">
        <w:trPr>
          <w:trHeight w:hRule="exact" w:val="1134"/>
        </w:trPr>
        <w:tc>
          <w:tcPr>
            <w:tcW w:w="10423" w:type="dxa"/>
            <w:gridSpan w:val="2"/>
            <w:shd w:val="clear" w:color="auto" w:fill="auto"/>
          </w:tcPr>
          <w:p w14:paraId="4A93A9AB" w14:textId="77777777" w:rsidR="001C2A0F" w:rsidRDefault="00B97115">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4A93A9AC" w14:textId="77777777" w:rsidR="001C2A0F" w:rsidRDefault="00B97115">
            <w:pPr>
              <w:pStyle w:val="Guidance"/>
              <w:rPr>
                <w:rFonts w:eastAsiaTheme="minorEastAsia"/>
              </w:rPr>
            </w:pPr>
            <w:r>
              <w:rPr>
                <w:rFonts w:eastAsiaTheme="minorEastAsia"/>
              </w:rPr>
              <w:br/>
            </w:r>
          </w:p>
        </w:tc>
      </w:tr>
      <w:tr w:rsidR="001C2A0F" w14:paraId="4A93A9B3" w14:textId="77777777">
        <w:trPr>
          <w:trHeight w:hRule="exact" w:val="3686"/>
        </w:trPr>
        <w:tc>
          <w:tcPr>
            <w:tcW w:w="10423" w:type="dxa"/>
            <w:gridSpan w:val="2"/>
            <w:shd w:val="clear" w:color="auto" w:fill="auto"/>
          </w:tcPr>
          <w:p w14:paraId="4A93A9AE" w14:textId="77777777" w:rsidR="001C2A0F" w:rsidRDefault="00B97115">
            <w:pPr>
              <w:pStyle w:val="ZT"/>
              <w:framePr w:wrap="auto" w:hAnchor="text" w:yAlign="inline"/>
              <w:rPr>
                <w:rFonts w:eastAsiaTheme="minorEastAsia"/>
              </w:rPr>
            </w:pPr>
            <w:r>
              <w:rPr>
                <w:rFonts w:eastAsiaTheme="minorEastAsia"/>
              </w:rPr>
              <w:t>3rd Generation Partnership Project;</w:t>
            </w:r>
          </w:p>
          <w:p w14:paraId="4A93A9AF" w14:textId="77777777" w:rsidR="001C2A0F" w:rsidRDefault="00B97115">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14:paraId="4A93A9B0" w14:textId="77777777" w:rsidR="001C2A0F" w:rsidRDefault="00B97115">
            <w:pPr>
              <w:pStyle w:val="ZT"/>
              <w:framePr w:wrap="auto" w:hAnchor="text" w:yAlign="inline"/>
              <w:rPr>
                <w:rFonts w:eastAsiaTheme="minorEastAsia"/>
              </w:rPr>
            </w:pPr>
            <w:r>
              <w:rPr>
                <w:rFonts w:eastAsiaTheme="minorEastAsia" w:hint="eastAsia"/>
                <w:lang w:eastAsia="zh-CN"/>
              </w:rPr>
              <w:t xml:space="preserve">IMS </w:t>
            </w:r>
            <w:r>
              <w:rPr>
                <w:rFonts w:eastAsiaTheme="minorEastAsia"/>
                <w:lang w:eastAsia="zh-CN"/>
              </w:rPr>
              <w:t>Data Channel applications</w:t>
            </w:r>
            <w:r>
              <w:rPr>
                <w:rFonts w:eastAsiaTheme="minorEastAsia"/>
              </w:rPr>
              <w:t>;</w:t>
            </w:r>
          </w:p>
          <w:p w14:paraId="4A93A9B1" w14:textId="77777777" w:rsidR="001C2A0F" w:rsidRDefault="00B97115">
            <w:pPr>
              <w:pStyle w:val="ZT"/>
              <w:framePr w:wrap="auto" w:hAnchor="text" w:yAlign="inline"/>
              <w:rPr>
                <w:rFonts w:eastAsiaTheme="minorEastAsia"/>
              </w:rPr>
            </w:pPr>
            <w:r>
              <w:rPr>
                <w:rFonts w:eastAsiaTheme="minorEastAsia"/>
                <w:lang w:eastAsia="zh-CN"/>
              </w:rPr>
              <w:t>Protocol specification</w:t>
            </w:r>
            <w:r>
              <w:rPr>
                <w:rFonts w:eastAsiaTheme="minorEastAsia"/>
              </w:rPr>
              <w:t>;</w:t>
            </w:r>
          </w:p>
          <w:bookmarkEnd w:id="6"/>
          <w:p w14:paraId="4A93A9B2" w14:textId="77777777" w:rsidR="001C2A0F" w:rsidRDefault="00B97115">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18</w:t>
            </w:r>
            <w:bookmarkEnd w:id="7"/>
            <w:r>
              <w:rPr>
                <w:rFonts w:eastAsiaTheme="minorEastAsia"/>
              </w:rPr>
              <w:t>)</w:t>
            </w:r>
          </w:p>
        </w:tc>
      </w:tr>
      <w:tr w:rsidR="001C2A0F" w14:paraId="4A93A9B5" w14:textId="77777777">
        <w:tc>
          <w:tcPr>
            <w:tcW w:w="10423" w:type="dxa"/>
            <w:gridSpan w:val="2"/>
            <w:shd w:val="clear" w:color="auto" w:fill="auto"/>
          </w:tcPr>
          <w:p w14:paraId="4A93A9B4" w14:textId="77777777" w:rsidR="001C2A0F" w:rsidRDefault="00B97115">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1C2A0F" w14:paraId="4A93A9B8" w14:textId="77777777">
        <w:trPr>
          <w:trHeight w:hRule="exact" w:val="1531"/>
        </w:trPr>
        <w:tc>
          <w:tcPr>
            <w:tcW w:w="4883" w:type="dxa"/>
            <w:shd w:val="clear" w:color="auto" w:fill="auto"/>
          </w:tcPr>
          <w:p w14:paraId="4A93A9B6" w14:textId="77777777" w:rsidR="001C2A0F" w:rsidRDefault="00B97115">
            <w:pPr>
              <w:rPr>
                <w:rFonts w:eastAsiaTheme="minorEastAsia"/>
                <w:i/>
              </w:rPr>
            </w:pPr>
            <w:r>
              <w:rPr>
                <w:rFonts w:eastAsiaTheme="minorEastAsia"/>
                <w:i/>
                <w:noProof/>
                <w:lang w:val="en-US" w:eastAsia="zh-CN"/>
              </w:rPr>
              <w:drawing>
                <wp:inline distT="0" distB="0" distL="0" distR="0" wp14:anchorId="4A93AE95" wp14:editId="4A93AE9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4A93A9B7" w14:textId="77777777" w:rsidR="001C2A0F" w:rsidRDefault="00B97115">
            <w:pPr>
              <w:jc w:val="right"/>
              <w:rPr>
                <w:rFonts w:eastAsiaTheme="minorEastAsia"/>
              </w:rPr>
            </w:pPr>
            <w:r>
              <w:rPr>
                <w:rFonts w:eastAsiaTheme="minorEastAsia"/>
                <w:noProof/>
                <w:lang w:val="en-US" w:eastAsia="zh-CN"/>
              </w:rPr>
              <w:drawing>
                <wp:inline distT="0" distB="0" distL="0" distR="0" wp14:anchorId="4A93AE97" wp14:editId="4A93AE9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1C2A0F" w14:paraId="4A93A9BC" w14:textId="77777777">
        <w:trPr>
          <w:cantSplit/>
          <w:trHeight w:hRule="exact" w:val="964"/>
        </w:trPr>
        <w:tc>
          <w:tcPr>
            <w:tcW w:w="10423" w:type="dxa"/>
            <w:gridSpan w:val="2"/>
            <w:shd w:val="clear" w:color="auto" w:fill="auto"/>
          </w:tcPr>
          <w:p w14:paraId="4A93A9B9" w14:textId="77777777" w:rsidR="001C2A0F" w:rsidRDefault="00B97115">
            <w:pPr>
              <w:rPr>
                <w:rFonts w:eastAsiaTheme="minorEastAsia"/>
                <w:sz w:val="16"/>
              </w:rPr>
            </w:pPr>
            <w:bookmarkStart w:id="8" w:name="warningNotice"/>
            <w:r>
              <w:rPr>
                <w:rFonts w:eastAsiaTheme="minorEastAsia"/>
                <w:sz w:val="16"/>
              </w:rPr>
              <w:t xml:space="preserve">The present </w:t>
            </w:r>
            <w:r>
              <w:rPr>
                <w:rFonts w:eastAsiaTheme="minorEastAsia"/>
                <w:sz w:val="16"/>
              </w:rPr>
              <w:t>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 xml:space="preserve">Organizational Partners and shall not </w:t>
            </w:r>
            <w:r>
              <w:rPr>
                <w:rFonts w:eastAsiaTheme="minorEastAsia"/>
                <w:sz w:val="16"/>
              </w:rPr>
              <w:t>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w:t>
            </w:r>
            <w:r>
              <w:rPr>
                <w:rFonts w:eastAsiaTheme="minorEastAsia"/>
                <w:sz w:val="16"/>
              </w:rPr>
              <w:t>tained via the 3GPP Organizational Partners' Publications Offices.</w:t>
            </w:r>
            <w:bookmarkEnd w:id="8"/>
          </w:p>
          <w:p w14:paraId="4A93A9BA" w14:textId="77777777" w:rsidR="001C2A0F" w:rsidRDefault="001C2A0F">
            <w:pPr>
              <w:pStyle w:val="ZV"/>
              <w:framePr w:wrap="notBeside"/>
              <w:rPr>
                <w:rFonts w:eastAsiaTheme="minorEastAsia"/>
              </w:rPr>
            </w:pPr>
          </w:p>
          <w:p w14:paraId="4A93A9BB" w14:textId="77777777" w:rsidR="001C2A0F" w:rsidRDefault="001C2A0F">
            <w:pPr>
              <w:rPr>
                <w:rFonts w:eastAsiaTheme="minorEastAsia"/>
                <w:sz w:val="16"/>
              </w:rPr>
            </w:pPr>
          </w:p>
        </w:tc>
      </w:tr>
      <w:bookmarkEnd w:id="0"/>
    </w:tbl>
    <w:p w14:paraId="4A93A9BD" w14:textId="77777777" w:rsidR="001C2A0F" w:rsidRDefault="001C2A0F">
      <w:pPr>
        <w:sectPr w:rsidR="001C2A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C2A0F" w14:paraId="4A93A9BF" w14:textId="77777777">
        <w:trPr>
          <w:trHeight w:hRule="exact" w:val="5670"/>
        </w:trPr>
        <w:tc>
          <w:tcPr>
            <w:tcW w:w="10423" w:type="dxa"/>
            <w:shd w:val="clear" w:color="auto" w:fill="auto"/>
          </w:tcPr>
          <w:p w14:paraId="4A93A9BE" w14:textId="77777777" w:rsidR="001C2A0F" w:rsidRDefault="001C2A0F">
            <w:pPr>
              <w:pStyle w:val="Guidance"/>
              <w:rPr>
                <w:rFonts w:eastAsiaTheme="minorEastAsia"/>
              </w:rPr>
            </w:pPr>
            <w:bookmarkStart w:id="9" w:name="page2"/>
          </w:p>
        </w:tc>
      </w:tr>
      <w:tr w:rsidR="001C2A0F" w14:paraId="4A93A9CA" w14:textId="77777777">
        <w:trPr>
          <w:trHeight w:hRule="exact" w:val="5387"/>
        </w:trPr>
        <w:tc>
          <w:tcPr>
            <w:tcW w:w="10423" w:type="dxa"/>
            <w:shd w:val="clear" w:color="auto" w:fill="auto"/>
          </w:tcPr>
          <w:p w14:paraId="4A93A9C0" w14:textId="77777777" w:rsidR="001C2A0F" w:rsidRDefault="00B97115">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4A93A9C1" w14:textId="77777777" w:rsidR="001C2A0F" w:rsidRDefault="00B97115">
            <w:pPr>
              <w:pStyle w:val="FP"/>
              <w:pBdr>
                <w:bottom w:val="single" w:sz="6" w:space="1" w:color="auto"/>
              </w:pBdr>
              <w:ind w:left="2835" w:right="2835"/>
              <w:jc w:val="center"/>
              <w:rPr>
                <w:rFonts w:eastAsiaTheme="minorEastAsia"/>
              </w:rPr>
            </w:pPr>
            <w:r>
              <w:rPr>
                <w:rFonts w:eastAsiaTheme="minorEastAsia"/>
              </w:rPr>
              <w:t>Postal address</w:t>
            </w:r>
          </w:p>
          <w:p w14:paraId="4A93A9C2" w14:textId="77777777" w:rsidR="001C2A0F" w:rsidRDefault="001C2A0F">
            <w:pPr>
              <w:pStyle w:val="FP"/>
              <w:ind w:left="2835" w:right="2835"/>
              <w:jc w:val="center"/>
              <w:rPr>
                <w:rFonts w:ascii="Arial" w:eastAsiaTheme="minorEastAsia" w:hAnsi="Arial"/>
                <w:sz w:val="18"/>
              </w:rPr>
            </w:pPr>
          </w:p>
          <w:p w14:paraId="4A93A9C3" w14:textId="77777777" w:rsidR="001C2A0F" w:rsidRDefault="00B97115">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4A93A9C4" w14:textId="77777777" w:rsidR="001C2A0F" w:rsidRDefault="00B97115">
            <w:pPr>
              <w:pStyle w:val="FP"/>
              <w:ind w:left="2835" w:right="2835"/>
              <w:jc w:val="center"/>
              <w:rPr>
                <w:rFonts w:ascii="Arial" w:eastAsiaTheme="minorEastAsia" w:hAnsi="Arial"/>
                <w:sz w:val="18"/>
                <w:lang w:val="fr-FR"/>
              </w:rPr>
            </w:pPr>
            <w:r>
              <w:rPr>
                <w:rFonts w:ascii="Arial" w:eastAsiaTheme="minorEastAsia" w:hAnsi="Arial"/>
                <w:sz w:val="18"/>
                <w:lang w:val="fr-FR"/>
              </w:rPr>
              <w:t>650 Route des Lucioles - Sophia Antipolis</w:t>
            </w:r>
          </w:p>
          <w:p w14:paraId="4A93A9C5" w14:textId="77777777" w:rsidR="001C2A0F" w:rsidRDefault="00B97115">
            <w:pPr>
              <w:pStyle w:val="FP"/>
              <w:ind w:left="2835" w:right="2835"/>
              <w:jc w:val="center"/>
              <w:rPr>
                <w:rFonts w:ascii="Arial" w:eastAsiaTheme="minorEastAsia" w:hAnsi="Arial"/>
                <w:sz w:val="18"/>
                <w:lang w:val="fr-FR"/>
              </w:rPr>
            </w:pPr>
            <w:r>
              <w:rPr>
                <w:rFonts w:ascii="Arial" w:eastAsiaTheme="minorEastAsia" w:hAnsi="Arial"/>
                <w:sz w:val="18"/>
                <w:lang w:val="fr-FR"/>
              </w:rPr>
              <w:t>Valbonne - FRANCE</w:t>
            </w:r>
          </w:p>
          <w:p w14:paraId="4A93A9C6" w14:textId="77777777" w:rsidR="001C2A0F" w:rsidRDefault="00B97115">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4A93A9C7" w14:textId="77777777" w:rsidR="001C2A0F" w:rsidRDefault="00B97115">
            <w:pPr>
              <w:pStyle w:val="FP"/>
              <w:pBdr>
                <w:bottom w:val="single" w:sz="6" w:space="1" w:color="auto"/>
              </w:pBdr>
              <w:spacing w:before="240"/>
              <w:ind w:left="2835" w:right="2835"/>
              <w:jc w:val="center"/>
              <w:rPr>
                <w:rFonts w:eastAsiaTheme="minorEastAsia"/>
              </w:rPr>
            </w:pPr>
            <w:r>
              <w:rPr>
                <w:rFonts w:eastAsiaTheme="minorEastAsia"/>
              </w:rPr>
              <w:t>Internet</w:t>
            </w:r>
          </w:p>
          <w:p w14:paraId="4A93A9C8" w14:textId="77777777" w:rsidR="001C2A0F" w:rsidRDefault="00B97115">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4A93A9C9" w14:textId="77777777" w:rsidR="001C2A0F" w:rsidRDefault="001C2A0F">
            <w:pPr>
              <w:rPr>
                <w:rFonts w:eastAsiaTheme="minorEastAsia"/>
              </w:rPr>
            </w:pPr>
          </w:p>
        </w:tc>
      </w:tr>
      <w:tr w:rsidR="001C2A0F" w14:paraId="4A93A9D5" w14:textId="77777777">
        <w:tc>
          <w:tcPr>
            <w:tcW w:w="10423" w:type="dxa"/>
            <w:shd w:val="clear" w:color="auto" w:fill="auto"/>
            <w:vAlign w:val="bottom"/>
          </w:tcPr>
          <w:p w14:paraId="4A93A9CB" w14:textId="77777777" w:rsidR="001C2A0F" w:rsidRDefault="00B97115">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4A93A9CC" w14:textId="77777777" w:rsidR="001C2A0F" w:rsidRDefault="00B97115">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4A93A9CD" w14:textId="77777777" w:rsidR="001C2A0F" w:rsidRDefault="001C2A0F">
            <w:pPr>
              <w:pStyle w:val="FP"/>
              <w:jc w:val="center"/>
              <w:rPr>
                <w:rFonts w:eastAsiaTheme="minorEastAsia"/>
              </w:rPr>
            </w:pPr>
          </w:p>
          <w:p w14:paraId="4A93A9CE" w14:textId="77777777" w:rsidR="001C2A0F" w:rsidRDefault="00B97115">
            <w:pPr>
              <w:pStyle w:val="FP"/>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 xml:space="preserve">3, 3GPP Organizational Partners (ARIB, ATIS, </w:t>
            </w:r>
            <w:r>
              <w:rPr>
                <w:rFonts w:eastAsiaTheme="minorEastAsia"/>
                <w:sz w:val="18"/>
              </w:rPr>
              <w:t>CCSA, ETSI, TSDSI, TTA, TTC).</w:t>
            </w:r>
            <w:bookmarkStart w:id="13" w:name="copyrightaddon"/>
            <w:bookmarkEnd w:id="13"/>
          </w:p>
          <w:p w14:paraId="4A93A9CF" w14:textId="77777777" w:rsidR="001C2A0F" w:rsidRDefault="00B97115">
            <w:pPr>
              <w:pStyle w:val="FP"/>
              <w:jc w:val="center"/>
              <w:rPr>
                <w:rFonts w:eastAsiaTheme="minorEastAsia"/>
                <w:sz w:val="18"/>
              </w:rPr>
            </w:pPr>
            <w:r>
              <w:rPr>
                <w:rFonts w:eastAsiaTheme="minorEastAsia"/>
                <w:sz w:val="18"/>
              </w:rPr>
              <w:t>All rights reserved.</w:t>
            </w:r>
          </w:p>
          <w:p w14:paraId="4A93A9D0" w14:textId="77777777" w:rsidR="001C2A0F" w:rsidRDefault="001C2A0F">
            <w:pPr>
              <w:pStyle w:val="FP"/>
              <w:rPr>
                <w:rFonts w:eastAsiaTheme="minorEastAsia"/>
                <w:sz w:val="18"/>
              </w:rPr>
            </w:pPr>
          </w:p>
          <w:p w14:paraId="4A93A9D1" w14:textId="77777777" w:rsidR="001C2A0F" w:rsidRDefault="00B97115">
            <w:pPr>
              <w:pStyle w:val="FP"/>
              <w:rPr>
                <w:rFonts w:eastAsiaTheme="minorEastAsia"/>
                <w:sz w:val="18"/>
              </w:rPr>
            </w:pPr>
            <w:r>
              <w:rPr>
                <w:rFonts w:eastAsiaTheme="minorEastAsia"/>
                <w:sz w:val="18"/>
              </w:rPr>
              <w:t>UMTS™ is a Trade Mark of ETSI registered for the benefit of its members</w:t>
            </w:r>
          </w:p>
          <w:p w14:paraId="4A93A9D2" w14:textId="77777777" w:rsidR="001C2A0F" w:rsidRDefault="00B97115">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 xml:space="preserve">LTE™ is a Trade </w:t>
            </w:r>
            <w:r>
              <w:rPr>
                <w:rFonts w:eastAsiaTheme="minorEastAsia"/>
                <w:sz w:val="18"/>
              </w:rPr>
              <w:t>Mark of ETSI registered for the benefit of its Members and of the 3GPP Organizational Partners</w:t>
            </w:r>
          </w:p>
          <w:p w14:paraId="4A93A9D3" w14:textId="77777777" w:rsidR="001C2A0F" w:rsidRDefault="00B97115">
            <w:pPr>
              <w:pStyle w:val="FP"/>
              <w:rPr>
                <w:rFonts w:eastAsiaTheme="minorEastAsia"/>
                <w:sz w:val="18"/>
              </w:rPr>
            </w:pPr>
            <w:r>
              <w:rPr>
                <w:rFonts w:eastAsiaTheme="minorEastAsia"/>
                <w:sz w:val="18"/>
              </w:rPr>
              <w:t>GSM® and the GSM logo are registered and owned by the GSM Association</w:t>
            </w:r>
            <w:bookmarkEnd w:id="11"/>
          </w:p>
          <w:p w14:paraId="4A93A9D4" w14:textId="77777777" w:rsidR="001C2A0F" w:rsidRDefault="001C2A0F">
            <w:pPr>
              <w:rPr>
                <w:rFonts w:eastAsiaTheme="minorEastAsia"/>
              </w:rPr>
            </w:pPr>
          </w:p>
        </w:tc>
      </w:tr>
      <w:bookmarkEnd w:id="9"/>
    </w:tbl>
    <w:p w14:paraId="4A93A9D6" w14:textId="77777777" w:rsidR="001C2A0F" w:rsidRDefault="00B97115">
      <w:pPr>
        <w:pStyle w:val="TT"/>
        <w:ind w:left="800"/>
      </w:pPr>
      <w:r>
        <w:br w:type="page"/>
      </w:r>
      <w:bookmarkStart w:id="14" w:name="tableOfContents"/>
      <w:bookmarkEnd w:id="14"/>
      <w:r>
        <w:lastRenderedPageBreak/>
        <w:t>Contents</w:t>
      </w:r>
    </w:p>
    <w:p w14:paraId="4A93A9D7" w14:textId="77777777" w:rsidR="001C2A0F" w:rsidRDefault="00B97115">
      <w:pPr>
        <w:pStyle w:val="TOC1"/>
        <w:tabs>
          <w:tab w:val="clear" w:pos="9639"/>
          <w:tab w:val="right" w:leader="dot" w:pos="9641"/>
        </w:tabs>
      </w:pPr>
      <w:r>
        <w:fldChar w:fldCharType="begin"/>
      </w:r>
      <w:r>
        <w:instrText xml:space="preserve">TOC \o "1-5" \f \h \u </w:instrText>
      </w:r>
      <w:r>
        <w:fldChar w:fldCharType="separate"/>
      </w:r>
      <w:hyperlink w:anchor="_Toc6336" w:history="1">
        <w:r>
          <w:t>Foreword</w:t>
        </w:r>
        <w:r>
          <w:tab/>
        </w:r>
        <w:r>
          <w:fldChar w:fldCharType="begin"/>
        </w:r>
        <w:r>
          <w:instrText xml:space="preserve"> PAGEREF _Toc6336 \h </w:instrText>
        </w:r>
        <w:r>
          <w:fldChar w:fldCharType="separate"/>
        </w:r>
        <w:r>
          <w:t>6</w:t>
        </w:r>
        <w:r>
          <w:fldChar w:fldCharType="end"/>
        </w:r>
      </w:hyperlink>
    </w:p>
    <w:p w14:paraId="4A93A9D8" w14:textId="77777777" w:rsidR="001C2A0F" w:rsidRDefault="00B97115">
      <w:pPr>
        <w:pStyle w:val="TOC1"/>
        <w:tabs>
          <w:tab w:val="clear" w:pos="9639"/>
          <w:tab w:val="right" w:pos="800"/>
          <w:tab w:val="right" w:leader="dot" w:pos="9641"/>
        </w:tabs>
      </w:pPr>
      <w:hyperlink w:anchor="_Toc14577" w:history="1">
        <w:r>
          <w:t>1</w:t>
        </w:r>
        <w:r>
          <w:tab/>
          <w:t>Scope</w:t>
        </w:r>
        <w:r>
          <w:tab/>
        </w:r>
        <w:r>
          <w:fldChar w:fldCharType="begin"/>
        </w:r>
        <w:r>
          <w:instrText xml:space="preserve"> PAGEREF _Toc14577 \h </w:instrText>
        </w:r>
        <w:r>
          <w:fldChar w:fldCharType="separate"/>
        </w:r>
        <w:r>
          <w:t>7</w:t>
        </w:r>
        <w:r>
          <w:fldChar w:fldCharType="end"/>
        </w:r>
      </w:hyperlink>
    </w:p>
    <w:p w14:paraId="4A93A9D9" w14:textId="77777777" w:rsidR="001C2A0F" w:rsidRDefault="00B97115">
      <w:pPr>
        <w:pStyle w:val="TOC1"/>
        <w:tabs>
          <w:tab w:val="clear" w:pos="9639"/>
          <w:tab w:val="right" w:pos="800"/>
          <w:tab w:val="right" w:leader="dot" w:pos="9641"/>
        </w:tabs>
      </w:pPr>
      <w:hyperlink w:anchor="_Toc30239" w:history="1">
        <w:r>
          <w:t>2</w:t>
        </w:r>
        <w:r>
          <w:tab/>
          <w:t>References</w:t>
        </w:r>
        <w:r>
          <w:tab/>
        </w:r>
        <w:r>
          <w:fldChar w:fldCharType="begin"/>
        </w:r>
        <w:r>
          <w:instrText xml:space="preserve"> PAGEREF _Toc30239 \h </w:instrText>
        </w:r>
        <w:r>
          <w:fldChar w:fldCharType="separate"/>
        </w:r>
        <w:r>
          <w:t>7</w:t>
        </w:r>
        <w:r>
          <w:fldChar w:fldCharType="end"/>
        </w:r>
      </w:hyperlink>
    </w:p>
    <w:p w14:paraId="4A93A9DA" w14:textId="77777777" w:rsidR="001C2A0F" w:rsidRDefault="00B97115">
      <w:pPr>
        <w:pStyle w:val="TOC1"/>
        <w:tabs>
          <w:tab w:val="clear" w:pos="9639"/>
          <w:tab w:val="right" w:pos="800"/>
          <w:tab w:val="right" w:leader="dot" w:pos="9641"/>
        </w:tabs>
      </w:pPr>
      <w:hyperlink w:anchor="_Toc8577" w:history="1">
        <w:r>
          <w:t>3</w:t>
        </w:r>
        <w:r>
          <w:tab/>
          <w:t>Definitions of terms, symbols and abbrevi</w:t>
        </w:r>
        <w:r>
          <w:t>ations</w:t>
        </w:r>
        <w:r>
          <w:tab/>
        </w:r>
        <w:r>
          <w:fldChar w:fldCharType="begin"/>
        </w:r>
        <w:r>
          <w:instrText xml:space="preserve"> PAGEREF _Toc8577 \h </w:instrText>
        </w:r>
        <w:r>
          <w:fldChar w:fldCharType="separate"/>
        </w:r>
        <w:r>
          <w:t>9</w:t>
        </w:r>
        <w:r>
          <w:fldChar w:fldCharType="end"/>
        </w:r>
      </w:hyperlink>
    </w:p>
    <w:p w14:paraId="4A93A9DB" w14:textId="77777777" w:rsidR="001C2A0F" w:rsidRDefault="00B97115">
      <w:pPr>
        <w:pStyle w:val="TOC2"/>
        <w:tabs>
          <w:tab w:val="clear" w:pos="9639"/>
          <w:tab w:val="right" w:pos="1200"/>
          <w:tab w:val="right" w:leader="dot" w:pos="9641"/>
        </w:tabs>
      </w:pPr>
      <w:hyperlink w:anchor="_Toc520" w:history="1">
        <w:r>
          <w:t>3.1</w:t>
        </w:r>
        <w:r>
          <w:tab/>
          <w:t>Terms</w:t>
        </w:r>
        <w:r>
          <w:tab/>
        </w:r>
        <w:r>
          <w:fldChar w:fldCharType="begin"/>
        </w:r>
        <w:r>
          <w:instrText xml:space="preserve"> PAGEREF _Toc520 \h </w:instrText>
        </w:r>
        <w:r>
          <w:fldChar w:fldCharType="separate"/>
        </w:r>
        <w:r>
          <w:t>9</w:t>
        </w:r>
        <w:r>
          <w:fldChar w:fldCharType="end"/>
        </w:r>
      </w:hyperlink>
    </w:p>
    <w:p w14:paraId="4A93A9DC" w14:textId="77777777" w:rsidR="001C2A0F" w:rsidRDefault="00B97115">
      <w:pPr>
        <w:pStyle w:val="TOC2"/>
        <w:tabs>
          <w:tab w:val="clear" w:pos="9639"/>
          <w:tab w:val="right" w:pos="1200"/>
          <w:tab w:val="right" w:leader="dot" w:pos="9641"/>
        </w:tabs>
      </w:pPr>
      <w:hyperlink w:anchor="_Toc22047" w:history="1">
        <w:r>
          <w:t>3.</w:t>
        </w:r>
        <w:r>
          <w:rPr>
            <w:rFonts w:hint="eastAsia"/>
            <w:lang w:eastAsia="zh-CN"/>
          </w:rPr>
          <w:t>2</w:t>
        </w:r>
        <w:r>
          <w:tab/>
          <w:t>Abbreviations</w:t>
        </w:r>
        <w:r>
          <w:tab/>
        </w:r>
        <w:r>
          <w:fldChar w:fldCharType="begin"/>
        </w:r>
        <w:r>
          <w:instrText xml:space="preserve"> PAGEREF _Toc22047 \h </w:instrText>
        </w:r>
        <w:r>
          <w:fldChar w:fldCharType="separate"/>
        </w:r>
        <w:r>
          <w:t>9</w:t>
        </w:r>
        <w:r>
          <w:fldChar w:fldCharType="end"/>
        </w:r>
      </w:hyperlink>
    </w:p>
    <w:p w14:paraId="4A93A9DD" w14:textId="77777777" w:rsidR="001C2A0F" w:rsidRDefault="00B97115">
      <w:pPr>
        <w:pStyle w:val="TOC1"/>
        <w:tabs>
          <w:tab w:val="clear" w:pos="9639"/>
          <w:tab w:val="right" w:pos="800"/>
          <w:tab w:val="right" w:leader="dot" w:pos="9641"/>
        </w:tabs>
      </w:pPr>
      <w:hyperlink w:anchor="_Toc24514" w:history="1">
        <w:r>
          <w:t>4</w:t>
        </w:r>
        <w:r>
          <w:tab/>
        </w:r>
        <w:r>
          <w:rPr>
            <w:rFonts w:hint="eastAsia"/>
            <w:lang w:eastAsia="zh-CN"/>
          </w:rPr>
          <w:t>General</w:t>
        </w:r>
        <w:r>
          <w:tab/>
        </w:r>
        <w:r>
          <w:fldChar w:fldCharType="begin"/>
        </w:r>
        <w:r>
          <w:instrText xml:space="preserve"> PAGEREF _Toc24514 \h </w:instrText>
        </w:r>
        <w:r>
          <w:fldChar w:fldCharType="separate"/>
        </w:r>
        <w:r>
          <w:t>10</w:t>
        </w:r>
        <w:r>
          <w:fldChar w:fldCharType="end"/>
        </w:r>
      </w:hyperlink>
    </w:p>
    <w:p w14:paraId="4A93A9DE" w14:textId="77777777" w:rsidR="001C2A0F" w:rsidRDefault="00B97115">
      <w:pPr>
        <w:pStyle w:val="TOC1"/>
        <w:tabs>
          <w:tab w:val="clear" w:pos="9639"/>
          <w:tab w:val="right" w:pos="800"/>
          <w:tab w:val="right" w:leader="dot" w:pos="9641"/>
        </w:tabs>
      </w:pPr>
      <w:hyperlink w:anchor="_Toc15439" w:history="1">
        <w:r>
          <w:rPr>
            <w:rFonts w:hint="eastAsia"/>
            <w:lang w:eastAsia="zh-CN"/>
          </w:rPr>
          <w:t>5</w:t>
        </w:r>
        <w:r>
          <w:tab/>
          <w:t>Functional entities</w:t>
        </w:r>
        <w:r>
          <w:tab/>
        </w:r>
        <w:r>
          <w:fldChar w:fldCharType="begin"/>
        </w:r>
        <w:r>
          <w:instrText xml:space="preserve"> PAGEREF _Toc15439 \h </w:instrText>
        </w:r>
        <w:r>
          <w:fldChar w:fldCharType="separate"/>
        </w:r>
        <w:r>
          <w:t>10</w:t>
        </w:r>
        <w:r>
          <w:fldChar w:fldCharType="end"/>
        </w:r>
      </w:hyperlink>
    </w:p>
    <w:p w14:paraId="4A93A9DF" w14:textId="77777777" w:rsidR="001C2A0F" w:rsidRDefault="00B97115">
      <w:pPr>
        <w:pStyle w:val="TOC2"/>
        <w:tabs>
          <w:tab w:val="clear" w:pos="9639"/>
          <w:tab w:val="right" w:pos="1200"/>
          <w:tab w:val="right" w:leader="dot" w:pos="9641"/>
        </w:tabs>
      </w:pPr>
      <w:hyperlink w:anchor="_Toc22714" w:history="1">
        <w:r>
          <w:rPr>
            <w:rFonts w:hint="eastAsia"/>
            <w:lang w:val="en-US" w:eastAsia="zh-CN"/>
          </w:rPr>
          <w:t>5.1</w:t>
        </w:r>
        <w:r>
          <w:tab/>
        </w:r>
        <w:r>
          <w:rPr>
            <w:rFonts w:hint="eastAsia"/>
            <w:lang w:eastAsia="zh-CN"/>
          </w:rPr>
          <w:t>General</w:t>
        </w:r>
        <w:r>
          <w:tab/>
        </w:r>
        <w:r>
          <w:fldChar w:fldCharType="begin"/>
        </w:r>
        <w:r>
          <w:instrText xml:space="preserve"> PAGEREF _</w:instrText>
        </w:r>
        <w:r>
          <w:instrText xml:space="preserve">Toc22714 \h </w:instrText>
        </w:r>
        <w:r>
          <w:fldChar w:fldCharType="separate"/>
        </w:r>
        <w:r>
          <w:t>10</w:t>
        </w:r>
        <w:r>
          <w:fldChar w:fldCharType="end"/>
        </w:r>
      </w:hyperlink>
    </w:p>
    <w:p w14:paraId="4A93A9E0" w14:textId="77777777" w:rsidR="001C2A0F" w:rsidRDefault="00B97115">
      <w:pPr>
        <w:pStyle w:val="TOC2"/>
        <w:tabs>
          <w:tab w:val="clear" w:pos="9639"/>
          <w:tab w:val="right" w:leader="dot" w:pos="9641"/>
        </w:tabs>
      </w:pPr>
      <w:hyperlink w:anchor="_Toc20979" w:history="1">
        <w:r>
          <w:rPr>
            <w:rFonts w:hint="eastAsia"/>
            <w:lang w:val="en-US" w:eastAsia="zh-CN"/>
          </w:rPr>
          <w:t>5.2</w:t>
        </w:r>
        <w:r>
          <w:tab/>
        </w:r>
        <w:r>
          <w:rPr>
            <w:rFonts w:hint="eastAsia"/>
            <w:lang w:val="en-US" w:eastAsia="zh-CN"/>
          </w:rPr>
          <w:t>UE</w:t>
        </w:r>
        <w:r>
          <w:tab/>
        </w:r>
        <w:r>
          <w:fldChar w:fldCharType="begin"/>
        </w:r>
        <w:r>
          <w:instrText xml:space="preserve"> PAGEREF _Toc20979 \h </w:instrText>
        </w:r>
        <w:r>
          <w:fldChar w:fldCharType="separate"/>
        </w:r>
        <w:r>
          <w:t>10</w:t>
        </w:r>
        <w:r>
          <w:fldChar w:fldCharType="end"/>
        </w:r>
      </w:hyperlink>
    </w:p>
    <w:p w14:paraId="4A93A9E1" w14:textId="77777777" w:rsidR="001C2A0F" w:rsidRDefault="00B97115">
      <w:pPr>
        <w:pStyle w:val="TOC2"/>
        <w:tabs>
          <w:tab w:val="clear" w:pos="9639"/>
          <w:tab w:val="right" w:pos="1200"/>
          <w:tab w:val="right" w:leader="dot" w:pos="9641"/>
        </w:tabs>
      </w:pPr>
      <w:hyperlink w:anchor="_Toc3269" w:history="1">
        <w:r>
          <w:rPr>
            <w:rFonts w:hint="eastAsia"/>
            <w:lang w:val="en-US" w:eastAsia="zh-CN"/>
          </w:rPr>
          <w:t>5.</w:t>
        </w:r>
        <w:r>
          <w:rPr>
            <w:lang w:val="en-US" w:eastAsia="zh-CN"/>
          </w:rPr>
          <w:t>3</w:t>
        </w:r>
        <w:r>
          <w:tab/>
        </w:r>
        <w:r>
          <w:rPr>
            <w:rFonts w:hint="eastAsia"/>
            <w:lang w:val="en-US" w:eastAsia="zh-CN"/>
          </w:rPr>
          <w:t>IMS AS</w:t>
        </w:r>
        <w:r>
          <w:tab/>
        </w:r>
        <w:r>
          <w:fldChar w:fldCharType="begin"/>
        </w:r>
        <w:r>
          <w:instrText xml:space="preserve"> PAGEREF _Toc3269 \h </w:instrText>
        </w:r>
        <w:r>
          <w:fldChar w:fldCharType="separate"/>
        </w:r>
        <w:r>
          <w:t>10</w:t>
        </w:r>
        <w:r>
          <w:fldChar w:fldCharType="end"/>
        </w:r>
      </w:hyperlink>
    </w:p>
    <w:p w14:paraId="4A93A9E2" w14:textId="77777777" w:rsidR="001C2A0F" w:rsidRDefault="00B97115">
      <w:pPr>
        <w:pStyle w:val="TOC1"/>
        <w:tabs>
          <w:tab w:val="clear" w:pos="9639"/>
          <w:tab w:val="right" w:pos="800"/>
          <w:tab w:val="right" w:leader="dot" w:pos="9641"/>
        </w:tabs>
      </w:pPr>
      <w:hyperlink w:anchor="_Toc29449" w:history="1">
        <w:r>
          <w:rPr>
            <w:rFonts w:hint="eastAsia"/>
            <w:lang w:eastAsia="zh-CN"/>
          </w:rPr>
          <w:t>6</w:t>
        </w:r>
        <w:r>
          <w:tab/>
        </w:r>
        <w:r>
          <w:rPr>
            <w:rFonts w:hint="eastAsia"/>
            <w:lang w:eastAsia="zh-CN"/>
          </w:rPr>
          <w:t>Operational requirements</w:t>
        </w:r>
        <w:r>
          <w:tab/>
        </w:r>
        <w:r>
          <w:fldChar w:fldCharType="begin"/>
        </w:r>
        <w:r>
          <w:instrText xml:space="preserve"> PAGEREF _Toc29449 \h </w:instrText>
        </w:r>
        <w:r>
          <w:fldChar w:fldCharType="separate"/>
        </w:r>
        <w:r>
          <w:t>11</w:t>
        </w:r>
        <w:r>
          <w:fldChar w:fldCharType="end"/>
        </w:r>
      </w:hyperlink>
    </w:p>
    <w:p w14:paraId="4A93A9E3" w14:textId="77777777" w:rsidR="001C2A0F" w:rsidRDefault="00B97115">
      <w:pPr>
        <w:pStyle w:val="TOC2"/>
        <w:tabs>
          <w:tab w:val="clear" w:pos="9639"/>
          <w:tab w:val="right" w:pos="1200"/>
          <w:tab w:val="right" w:leader="dot" w:pos="9641"/>
        </w:tabs>
      </w:pPr>
      <w:hyperlink w:anchor="_Toc7552" w:history="1">
        <w:r>
          <w:rPr>
            <w:rFonts w:hint="eastAsia"/>
            <w:lang w:eastAsia="zh-CN"/>
          </w:rPr>
          <w:t>6.1</w:t>
        </w:r>
        <w:r>
          <w:tab/>
        </w:r>
        <w:r>
          <w:rPr>
            <w:rFonts w:hint="eastAsia"/>
            <w:lang w:eastAsia="zh-CN"/>
          </w:rPr>
          <w:t>Provision/withdrawal</w:t>
        </w:r>
        <w:r>
          <w:tab/>
        </w:r>
        <w:r>
          <w:fldChar w:fldCharType="begin"/>
        </w:r>
        <w:r>
          <w:instrText xml:space="preserve"> PAGEREF _Toc7552 \h </w:instrText>
        </w:r>
        <w:r>
          <w:fldChar w:fldCharType="separate"/>
        </w:r>
        <w:r>
          <w:t>11</w:t>
        </w:r>
        <w:r>
          <w:fldChar w:fldCharType="end"/>
        </w:r>
      </w:hyperlink>
    </w:p>
    <w:p w14:paraId="4A93A9E4" w14:textId="77777777" w:rsidR="001C2A0F" w:rsidRDefault="00B97115">
      <w:pPr>
        <w:pStyle w:val="TOC1"/>
        <w:tabs>
          <w:tab w:val="clear" w:pos="9639"/>
          <w:tab w:val="right" w:pos="800"/>
          <w:tab w:val="right" w:leader="dot" w:pos="9641"/>
        </w:tabs>
      </w:pPr>
      <w:hyperlink w:anchor="_Toc25091" w:history="1">
        <w:r>
          <w:rPr>
            <w:rFonts w:hint="eastAsia"/>
            <w:lang w:eastAsia="zh-CN"/>
          </w:rPr>
          <w:t>7</w:t>
        </w:r>
        <w:r>
          <w:tab/>
        </w:r>
        <w:r>
          <w:rPr>
            <w:rFonts w:hint="eastAsia"/>
            <w:lang w:eastAsia="zh-CN"/>
          </w:rPr>
          <w:t>Basic communication</w:t>
        </w:r>
        <w:r>
          <w:tab/>
        </w:r>
        <w:r>
          <w:fldChar w:fldCharType="begin"/>
        </w:r>
        <w:r>
          <w:instrText xml:space="preserve"> PAGEREF _Toc25091 \h </w:instrText>
        </w:r>
        <w:r>
          <w:fldChar w:fldCharType="separate"/>
        </w:r>
        <w:r>
          <w:t>11</w:t>
        </w:r>
        <w:r>
          <w:fldChar w:fldCharType="end"/>
        </w:r>
      </w:hyperlink>
    </w:p>
    <w:p w14:paraId="4A93A9E5" w14:textId="77777777" w:rsidR="001C2A0F" w:rsidRDefault="00B97115">
      <w:pPr>
        <w:pStyle w:val="TOC2"/>
        <w:tabs>
          <w:tab w:val="clear" w:pos="9639"/>
          <w:tab w:val="right" w:pos="1200"/>
          <w:tab w:val="right" w:leader="dot" w:pos="9641"/>
        </w:tabs>
      </w:pPr>
      <w:hyperlink w:anchor="_Toc30134" w:history="1">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_Toc30134 \h </w:instrText>
        </w:r>
        <w:r>
          <w:fldChar w:fldCharType="separate"/>
        </w:r>
        <w:r>
          <w:t>11</w:t>
        </w:r>
        <w:r>
          <w:fldChar w:fldCharType="end"/>
        </w:r>
      </w:hyperlink>
    </w:p>
    <w:p w14:paraId="4A93A9E6" w14:textId="77777777" w:rsidR="001C2A0F" w:rsidRDefault="00B97115">
      <w:pPr>
        <w:pStyle w:val="TOC2"/>
        <w:tabs>
          <w:tab w:val="clear" w:pos="9639"/>
          <w:tab w:val="right" w:pos="1200"/>
          <w:tab w:val="right" w:leader="dot" w:pos="9641"/>
        </w:tabs>
      </w:pPr>
      <w:hyperlink w:anchor="_Toc20503" w:history="1">
        <w:r>
          <w:rPr>
            <w:rFonts w:hint="eastAsia"/>
            <w:lang w:eastAsia="zh-CN"/>
          </w:rPr>
          <w:t>7</w:t>
        </w:r>
        <w:r>
          <w:t>.2</w:t>
        </w:r>
        <w:r>
          <w:tab/>
          <w:t>IMS communication service identifier</w:t>
        </w:r>
        <w:r>
          <w:rPr>
            <w:rFonts w:hint="eastAsia"/>
            <w:lang w:eastAsia="zh-CN"/>
          </w:rPr>
          <w:t xml:space="preserve"> (ICSI)</w:t>
        </w:r>
        <w:r>
          <w:tab/>
        </w:r>
        <w:r>
          <w:fldChar w:fldCharType="begin"/>
        </w:r>
        <w:r>
          <w:instrText xml:space="preserve"> PAGEREF _Toc20503 \h </w:instrText>
        </w:r>
        <w:r>
          <w:fldChar w:fldCharType="separate"/>
        </w:r>
        <w:r>
          <w:t>11</w:t>
        </w:r>
        <w:r>
          <w:fldChar w:fldCharType="end"/>
        </w:r>
      </w:hyperlink>
    </w:p>
    <w:p w14:paraId="4A93A9E7" w14:textId="77777777" w:rsidR="001C2A0F" w:rsidRDefault="00B97115">
      <w:pPr>
        <w:pStyle w:val="TOC1"/>
        <w:tabs>
          <w:tab w:val="clear" w:pos="9639"/>
          <w:tab w:val="right" w:pos="800"/>
          <w:tab w:val="right" w:leader="dot" w:pos="9641"/>
        </w:tabs>
      </w:pPr>
      <w:hyperlink w:anchor="_Toc5364" w:history="1">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_Toc5364 \h </w:instrText>
        </w:r>
        <w:r>
          <w:fldChar w:fldCharType="separate"/>
        </w:r>
        <w:r>
          <w:t>11</w:t>
        </w:r>
        <w:r>
          <w:fldChar w:fldCharType="end"/>
        </w:r>
      </w:hyperlink>
    </w:p>
    <w:p w14:paraId="4A93A9E8" w14:textId="77777777" w:rsidR="001C2A0F" w:rsidRDefault="00B97115">
      <w:pPr>
        <w:pStyle w:val="TOC2"/>
        <w:tabs>
          <w:tab w:val="clear" w:pos="9639"/>
          <w:tab w:val="right" w:pos="1200"/>
          <w:tab w:val="right" w:leader="dot" w:pos="9641"/>
        </w:tabs>
      </w:pPr>
      <w:hyperlink w:anchor="_Toc19723" w:history="1">
        <w:r>
          <w:rPr>
            <w:rFonts w:hint="eastAsia"/>
            <w:lang w:val="en-US" w:eastAsia="zh-CN"/>
          </w:rPr>
          <w:t>8.1</w:t>
        </w:r>
        <w:r>
          <w:tab/>
        </w:r>
        <w:r>
          <w:rPr>
            <w:rFonts w:hint="eastAsia"/>
            <w:lang w:val="en-US" w:eastAsia="zh-CN"/>
          </w:rPr>
          <w:t>Procedures at the UE</w:t>
        </w:r>
        <w:r>
          <w:tab/>
        </w:r>
        <w:r>
          <w:fldChar w:fldCharType="begin"/>
        </w:r>
        <w:r>
          <w:instrText xml:space="preserve"> PAGEREF _Toc19723 \h </w:instrText>
        </w:r>
        <w:r>
          <w:fldChar w:fldCharType="separate"/>
        </w:r>
        <w:r>
          <w:t>11</w:t>
        </w:r>
        <w:r>
          <w:fldChar w:fldCharType="end"/>
        </w:r>
      </w:hyperlink>
    </w:p>
    <w:p w14:paraId="4A93A9E9" w14:textId="77777777" w:rsidR="001C2A0F" w:rsidRDefault="00B97115">
      <w:pPr>
        <w:pStyle w:val="TOC2"/>
        <w:tabs>
          <w:tab w:val="clear" w:pos="9639"/>
          <w:tab w:val="right" w:pos="1200"/>
          <w:tab w:val="right" w:leader="dot" w:pos="9641"/>
        </w:tabs>
      </w:pPr>
      <w:hyperlink w:anchor="_Toc18608" w:history="1">
        <w:r>
          <w:rPr>
            <w:rFonts w:hint="eastAsia"/>
            <w:lang w:val="en-US" w:eastAsia="zh-CN"/>
          </w:rPr>
          <w:t>8.2</w:t>
        </w:r>
        <w:r>
          <w:tab/>
        </w:r>
        <w:r>
          <w:rPr>
            <w:rFonts w:hint="eastAsia"/>
            <w:lang w:val="en-US" w:eastAsia="zh-CN"/>
          </w:rPr>
          <w:t>Procedures at the IMS AS</w:t>
        </w:r>
        <w:r>
          <w:tab/>
        </w:r>
        <w:r>
          <w:fldChar w:fldCharType="begin"/>
        </w:r>
        <w:r>
          <w:instrText xml:space="preserve"> PAGEREF _Toc18608 \h </w:instrText>
        </w:r>
        <w:r>
          <w:fldChar w:fldCharType="separate"/>
        </w:r>
        <w:r>
          <w:t>11</w:t>
        </w:r>
        <w:r>
          <w:fldChar w:fldCharType="end"/>
        </w:r>
      </w:hyperlink>
    </w:p>
    <w:p w14:paraId="4A93A9EA" w14:textId="77777777" w:rsidR="001C2A0F" w:rsidRDefault="00B97115">
      <w:pPr>
        <w:pStyle w:val="TOC1"/>
        <w:tabs>
          <w:tab w:val="clear" w:pos="9639"/>
          <w:tab w:val="right" w:pos="800"/>
          <w:tab w:val="right" w:leader="dot" w:pos="9641"/>
        </w:tabs>
      </w:pPr>
      <w:hyperlink w:anchor="_Toc568" w:history="1">
        <w:r>
          <w:rPr>
            <w:rFonts w:hint="eastAsia"/>
            <w:lang w:eastAsia="zh-CN"/>
          </w:rPr>
          <w:t>9</w:t>
        </w:r>
        <w:r>
          <w:rPr>
            <w:lang w:eastAsia="zh-CN"/>
          </w:rPr>
          <w:tab/>
        </w:r>
        <w:r>
          <w:rPr>
            <w:rFonts w:hint="eastAsia"/>
            <w:lang w:eastAsia="zh-CN"/>
          </w:rPr>
          <w:t>Signalling Procedures</w:t>
        </w:r>
        <w:r>
          <w:tab/>
        </w:r>
        <w:r>
          <w:fldChar w:fldCharType="begin"/>
        </w:r>
        <w:r>
          <w:instrText xml:space="preserve"> PAGEREF _Toc568 \h </w:instrText>
        </w:r>
        <w:r>
          <w:fldChar w:fldCharType="separate"/>
        </w:r>
        <w:r>
          <w:t>12</w:t>
        </w:r>
        <w:r>
          <w:fldChar w:fldCharType="end"/>
        </w:r>
      </w:hyperlink>
    </w:p>
    <w:p w14:paraId="4A93A9EB" w14:textId="77777777" w:rsidR="001C2A0F" w:rsidRDefault="00B97115">
      <w:pPr>
        <w:pStyle w:val="TOC2"/>
        <w:tabs>
          <w:tab w:val="clear" w:pos="9639"/>
          <w:tab w:val="right" w:pos="1200"/>
          <w:tab w:val="right" w:leader="dot" w:pos="9641"/>
        </w:tabs>
      </w:pPr>
      <w:hyperlink w:anchor="_Toc18347" w:history="1">
        <w:r>
          <w:rPr>
            <w:rFonts w:hint="eastAsia"/>
            <w:lang w:val="en-US" w:eastAsia="zh-CN"/>
          </w:rPr>
          <w:t>9.1</w:t>
        </w:r>
        <w:r>
          <w:tab/>
        </w:r>
        <w:r>
          <w:rPr>
            <w:rFonts w:hint="eastAsia"/>
            <w:lang w:val="en-US" w:eastAsia="zh-CN"/>
          </w:rPr>
          <w:t>General</w:t>
        </w:r>
        <w:r>
          <w:tab/>
        </w:r>
        <w:r>
          <w:fldChar w:fldCharType="begin"/>
        </w:r>
        <w:r>
          <w:instrText xml:space="preserve"> PAGEREF _Toc18347 \h </w:instrText>
        </w:r>
        <w:r>
          <w:fldChar w:fldCharType="separate"/>
        </w:r>
        <w:r>
          <w:t>12</w:t>
        </w:r>
        <w:r>
          <w:fldChar w:fldCharType="end"/>
        </w:r>
      </w:hyperlink>
    </w:p>
    <w:p w14:paraId="4A93A9EC" w14:textId="77777777" w:rsidR="001C2A0F" w:rsidRDefault="00B97115">
      <w:pPr>
        <w:pStyle w:val="TOC2"/>
        <w:tabs>
          <w:tab w:val="clear" w:pos="9639"/>
          <w:tab w:val="right" w:pos="1200"/>
          <w:tab w:val="right" w:leader="dot" w:pos="9641"/>
        </w:tabs>
      </w:pPr>
      <w:hyperlink w:anchor="_Toc31457" w:history="1">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_Toc31457 \h </w:instrText>
        </w:r>
        <w:r>
          <w:fldChar w:fldCharType="separate"/>
        </w:r>
        <w:r>
          <w:t>12</w:t>
        </w:r>
        <w:r>
          <w:fldChar w:fldCharType="end"/>
        </w:r>
      </w:hyperlink>
    </w:p>
    <w:p w14:paraId="4A93A9ED" w14:textId="77777777" w:rsidR="001C2A0F" w:rsidRDefault="00B97115">
      <w:pPr>
        <w:pStyle w:val="TOC3"/>
        <w:tabs>
          <w:tab w:val="clear" w:pos="9639"/>
          <w:tab w:val="right" w:pos="1200"/>
          <w:tab w:val="right" w:leader="dot" w:pos="9641"/>
        </w:tabs>
      </w:pPr>
      <w:hyperlink w:anchor="_Toc2431" w:history="1">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_Toc2431 \h </w:instrText>
        </w:r>
        <w:r>
          <w:fldChar w:fldCharType="separate"/>
        </w:r>
        <w:r>
          <w:t>12</w:t>
        </w:r>
        <w:r>
          <w:fldChar w:fldCharType="end"/>
        </w:r>
      </w:hyperlink>
    </w:p>
    <w:p w14:paraId="4A93A9EE" w14:textId="77777777" w:rsidR="001C2A0F" w:rsidRDefault="00B97115">
      <w:pPr>
        <w:pStyle w:val="TOC4"/>
        <w:tabs>
          <w:tab w:val="clear" w:pos="9639"/>
          <w:tab w:val="right" w:pos="1600"/>
          <w:tab w:val="right" w:leader="dot" w:pos="9641"/>
        </w:tabs>
      </w:pPr>
      <w:hyperlink w:anchor="_Toc3093" w:history="1">
        <w:r>
          <w:rPr>
            <w:rFonts w:hint="eastAsia"/>
            <w:lang w:val="en-US" w:eastAsia="zh-CN"/>
          </w:rPr>
          <w:t>9.2.1.1</w:t>
        </w:r>
        <w:r>
          <w:tab/>
        </w:r>
        <w:r>
          <w:rPr>
            <w:rFonts w:hint="eastAsia"/>
            <w:lang w:val="en-US" w:eastAsia="zh-CN"/>
          </w:rPr>
          <w:t>Procedure at the UE</w:t>
        </w:r>
        <w:r>
          <w:tab/>
        </w:r>
        <w:r>
          <w:fldChar w:fldCharType="begin"/>
        </w:r>
        <w:r>
          <w:instrText xml:space="preserve"> PAGEREF _Toc3093 \h </w:instrText>
        </w:r>
        <w:r>
          <w:fldChar w:fldCharType="separate"/>
        </w:r>
        <w:r>
          <w:t>12</w:t>
        </w:r>
        <w:r>
          <w:fldChar w:fldCharType="end"/>
        </w:r>
      </w:hyperlink>
    </w:p>
    <w:p w14:paraId="4A93A9EF" w14:textId="77777777" w:rsidR="001C2A0F" w:rsidRDefault="00B97115">
      <w:pPr>
        <w:pStyle w:val="TOC3"/>
        <w:tabs>
          <w:tab w:val="clear" w:pos="9639"/>
          <w:tab w:val="right" w:pos="1200"/>
          <w:tab w:val="right" w:leader="dot" w:pos="9641"/>
        </w:tabs>
      </w:pPr>
      <w:hyperlink w:anchor="_Toc17266" w:history="1">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_Toc17266 \h </w:instrText>
        </w:r>
        <w:r>
          <w:fldChar w:fldCharType="separate"/>
        </w:r>
        <w:r>
          <w:t>12</w:t>
        </w:r>
        <w:r>
          <w:fldChar w:fldCharType="end"/>
        </w:r>
      </w:hyperlink>
    </w:p>
    <w:p w14:paraId="4A93A9F0" w14:textId="77777777" w:rsidR="001C2A0F" w:rsidRDefault="00B97115">
      <w:pPr>
        <w:pStyle w:val="TOC4"/>
        <w:tabs>
          <w:tab w:val="clear" w:pos="9639"/>
          <w:tab w:val="right" w:pos="1600"/>
          <w:tab w:val="right" w:leader="dot" w:pos="9641"/>
        </w:tabs>
      </w:pPr>
      <w:hyperlink w:anchor="_Toc16555" w:history="1">
        <w:r>
          <w:rPr>
            <w:rFonts w:hint="eastAsia"/>
            <w:lang w:val="en-US" w:eastAsia="zh-CN"/>
          </w:rPr>
          <w:t>9.2.2.1</w:t>
        </w:r>
        <w:r>
          <w:tab/>
        </w:r>
        <w:r>
          <w:rPr>
            <w:rFonts w:hint="eastAsia"/>
            <w:lang w:val="en-US" w:eastAsia="zh-CN"/>
          </w:rPr>
          <w:t>Procedure at the UE</w:t>
        </w:r>
        <w:r>
          <w:tab/>
        </w:r>
        <w:r>
          <w:fldChar w:fldCharType="begin"/>
        </w:r>
        <w:r>
          <w:instrText xml:space="preserve"> PAGEREF _Toc16555 \h </w:instrText>
        </w:r>
        <w:r>
          <w:fldChar w:fldCharType="separate"/>
        </w:r>
        <w:r>
          <w:t>12</w:t>
        </w:r>
        <w:r>
          <w:fldChar w:fldCharType="end"/>
        </w:r>
      </w:hyperlink>
    </w:p>
    <w:p w14:paraId="4A93A9F1" w14:textId="77777777" w:rsidR="001C2A0F" w:rsidRDefault="00B97115">
      <w:pPr>
        <w:pStyle w:val="TOC3"/>
        <w:tabs>
          <w:tab w:val="clear" w:pos="9639"/>
          <w:tab w:val="right" w:pos="1200"/>
          <w:tab w:val="right" w:leader="dot" w:pos="9641"/>
        </w:tabs>
      </w:pPr>
      <w:hyperlink w:anchor="_Toc32004" w:history="1">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_Toc32004 \h </w:instrText>
        </w:r>
        <w:r>
          <w:fldChar w:fldCharType="separate"/>
        </w:r>
        <w:r>
          <w:t>13</w:t>
        </w:r>
        <w:r>
          <w:fldChar w:fldCharType="end"/>
        </w:r>
      </w:hyperlink>
    </w:p>
    <w:p w14:paraId="4A93A9F2" w14:textId="77777777" w:rsidR="001C2A0F" w:rsidRDefault="00B97115">
      <w:pPr>
        <w:pStyle w:val="TOC4"/>
        <w:tabs>
          <w:tab w:val="clear" w:pos="9639"/>
          <w:tab w:val="right" w:pos="1600"/>
          <w:tab w:val="right" w:leader="dot" w:pos="9641"/>
        </w:tabs>
      </w:pPr>
      <w:hyperlink w:anchor="_Toc4636" w:history="1">
        <w:r>
          <w:rPr>
            <w:rFonts w:hint="eastAsia"/>
            <w:lang w:val="en-US" w:eastAsia="zh-CN"/>
          </w:rPr>
          <w:t>9.2.3.1</w:t>
        </w:r>
        <w:r>
          <w:tab/>
        </w:r>
        <w:r>
          <w:rPr>
            <w:rFonts w:hint="eastAsia"/>
            <w:lang w:val="en-US" w:eastAsia="zh-CN"/>
          </w:rPr>
          <w:t>Procedure at the UE</w:t>
        </w:r>
        <w:r>
          <w:tab/>
        </w:r>
        <w:r>
          <w:fldChar w:fldCharType="begin"/>
        </w:r>
        <w:r>
          <w:instrText xml:space="preserve"> PAGEREF _Toc4636 \h </w:instrText>
        </w:r>
        <w:r>
          <w:fldChar w:fldCharType="separate"/>
        </w:r>
        <w:r>
          <w:t>13</w:t>
        </w:r>
        <w:r>
          <w:fldChar w:fldCharType="end"/>
        </w:r>
      </w:hyperlink>
    </w:p>
    <w:p w14:paraId="4A93A9F3" w14:textId="77777777" w:rsidR="001C2A0F" w:rsidRDefault="00B97115">
      <w:pPr>
        <w:pStyle w:val="TOC2"/>
        <w:tabs>
          <w:tab w:val="clear" w:pos="9639"/>
          <w:tab w:val="right" w:pos="1200"/>
          <w:tab w:val="right" w:leader="dot" w:pos="9641"/>
        </w:tabs>
      </w:pPr>
      <w:hyperlink w:anchor="_Toc471" w:history="1">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_Toc471 \h </w:instrText>
        </w:r>
        <w:r>
          <w:fldChar w:fldCharType="separate"/>
        </w:r>
        <w:r>
          <w:t>13</w:t>
        </w:r>
        <w:r>
          <w:fldChar w:fldCharType="end"/>
        </w:r>
      </w:hyperlink>
    </w:p>
    <w:p w14:paraId="4A93A9F4" w14:textId="77777777" w:rsidR="001C2A0F" w:rsidRDefault="00B97115">
      <w:pPr>
        <w:pStyle w:val="TOC3"/>
        <w:tabs>
          <w:tab w:val="clear" w:pos="9639"/>
          <w:tab w:val="right" w:pos="1200"/>
          <w:tab w:val="right" w:leader="dot" w:pos="9641"/>
        </w:tabs>
      </w:pPr>
      <w:hyperlink w:anchor="_Toc15695" w:history="1">
        <w:r>
          <w:rPr>
            <w:lang w:val="en-US"/>
          </w:rPr>
          <w:t>9.3.1</w:t>
        </w:r>
        <w:r>
          <w:rPr>
            <w:lang w:val="en-US"/>
          </w:rPr>
          <w:tab/>
          <w:t>General</w:t>
        </w:r>
        <w:r>
          <w:tab/>
        </w:r>
        <w:r>
          <w:fldChar w:fldCharType="begin"/>
        </w:r>
        <w:r>
          <w:instrText xml:space="preserve"> PAGEREF _Toc15695 \h </w:instrText>
        </w:r>
        <w:r>
          <w:fldChar w:fldCharType="separate"/>
        </w:r>
        <w:r>
          <w:t>13</w:t>
        </w:r>
        <w:r>
          <w:fldChar w:fldCharType="end"/>
        </w:r>
      </w:hyperlink>
    </w:p>
    <w:p w14:paraId="4A93A9F5" w14:textId="77777777" w:rsidR="001C2A0F" w:rsidRDefault="00B97115">
      <w:pPr>
        <w:pStyle w:val="TOC3"/>
        <w:tabs>
          <w:tab w:val="clear" w:pos="9639"/>
          <w:tab w:val="right" w:pos="1200"/>
          <w:tab w:val="right" w:leader="dot" w:pos="9641"/>
        </w:tabs>
      </w:pPr>
      <w:hyperlink w:anchor="_Toc25563" w:history="1">
        <w:r>
          <w:rPr>
            <w:lang w:val="en-US"/>
          </w:rPr>
          <w:t>9.3.2</w:t>
        </w:r>
        <w:r>
          <w:rPr>
            <w:lang w:val="en-US"/>
          </w:rPr>
          <w:tab/>
          <w:t>Originating side</w:t>
        </w:r>
        <w:r>
          <w:tab/>
        </w:r>
        <w:r>
          <w:fldChar w:fldCharType="begin"/>
        </w:r>
        <w:r>
          <w:instrText xml:space="preserve"> PAGEREF _Toc25563 \h </w:instrText>
        </w:r>
        <w:r>
          <w:fldChar w:fldCharType="separate"/>
        </w:r>
        <w:r>
          <w:t>13</w:t>
        </w:r>
        <w:r>
          <w:fldChar w:fldCharType="end"/>
        </w:r>
      </w:hyperlink>
    </w:p>
    <w:p w14:paraId="4A93A9F6" w14:textId="77777777" w:rsidR="001C2A0F" w:rsidRDefault="00B97115">
      <w:pPr>
        <w:pStyle w:val="TOC4"/>
        <w:tabs>
          <w:tab w:val="clear" w:pos="9639"/>
          <w:tab w:val="right" w:pos="1600"/>
          <w:tab w:val="right" w:leader="dot" w:pos="9641"/>
        </w:tabs>
      </w:pPr>
      <w:hyperlink w:anchor="_Toc14987" w:history="1">
        <w:r>
          <w:rPr>
            <w:lang w:val="en-US"/>
          </w:rPr>
          <w:t>9.3.2.1</w:t>
        </w:r>
        <w:r>
          <w:rPr>
            <w:lang w:val="en-US"/>
          </w:rPr>
          <w:tab/>
          <w:t>Procedures at the UE</w:t>
        </w:r>
        <w:r>
          <w:tab/>
        </w:r>
        <w:r>
          <w:fldChar w:fldCharType="begin"/>
        </w:r>
        <w:r>
          <w:instrText xml:space="preserve"> PAGEREF _Toc14987 \h</w:instrText>
        </w:r>
        <w:r>
          <w:instrText xml:space="preserve"> </w:instrText>
        </w:r>
        <w:r>
          <w:fldChar w:fldCharType="separate"/>
        </w:r>
        <w:r>
          <w:t>13</w:t>
        </w:r>
        <w:r>
          <w:fldChar w:fldCharType="end"/>
        </w:r>
      </w:hyperlink>
    </w:p>
    <w:p w14:paraId="4A93A9F7" w14:textId="77777777" w:rsidR="001C2A0F" w:rsidRDefault="00B97115">
      <w:pPr>
        <w:pStyle w:val="TOC5"/>
        <w:tabs>
          <w:tab w:val="clear" w:pos="9639"/>
          <w:tab w:val="right" w:leader="dot" w:pos="9641"/>
        </w:tabs>
      </w:pPr>
      <w:hyperlink w:anchor="_Toc6124" w:history="1">
        <w:r>
          <w:rPr>
            <w:lang w:val="en-US"/>
          </w:rPr>
          <w:t>9.3.2.1.1</w:t>
        </w:r>
        <w:r>
          <w:rPr>
            <w:lang w:val="en-US"/>
          </w:rPr>
          <w:tab/>
          <w:t>General</w:t>
        </w:r>
        <w:r>
          <w:tab/>
        </w:r>
        <w:r>
          <w:fldChar w:fldCharType="begin"/>
        </w:r>
        <w:r>
          <w:instrText xml:space="preserve"> PAGEREF _Toc6124 \h </w:instrText>
        </w:r>
        <w:r>
          <w:fldChar w:fldCharType="separate"/>
        </w:r>
        <w:r>
          <w:t>13</w:t>
        </w:r>
        <w:r>
          <w:fldChar w:fldCharType="end"/>
        </w:r>
      </w:hyperlink>
    </w:p>
    <w:p w14:paraId="4A93A9F8" w14:textId="77777777" w:rsidR="001C2A0F" w:rsidRDefault="00B97115">
      <w:pPr>
        <w:pStyle w:val="TOC5"/>
        <w:tabs>
          <w:tab w:val="clear" w:pos="9639"/>
          <w:tab w:val="right" w:leader="dot" w:pos="9641"/>
        </w:tabs>
      </w:pPr>
      <w:hyperlink w:anchor="_Toc23083" w:history="1">
        <w:r>
          <w:rPr>
            <w:lang w:val="en-US"/>
          </w:rPr>
          <w:t>9.3.2.1.2</w:t>
        </w:r>
        <w:r>
          <w:rPr>
            <w:lang w:val="en-US"/>
          </w:rPr>
          <w:tab/>
          <w:t>IMS bootstrap data channel setup in conjunction with MMTel session setup</w:t>
        </w:r>
        <w:r>
          <w:tab/>
        </w:r>
        <w:r>
          <w:fldChar w:fldCharType="begin"/>
        </w:r>
        <w:r>
          <w:instrText xml:space="preserve"> PAGEREF _Toc23083 \h </w:instrText>
        </w:r>
        <w:r>
          <w:fldChar w:fldCharType="separate"/>
        </w:r>
        <w:r>
          <w:t>14</w:t>
        </w:r>
        <w:r>
          <w:fldChar w:fldCharType="end"/>
        </w:r>
      </w:hyperlink>
    </w:p>
    <w:p w14:paraId="4A93A9F9" w14:textId="77777777" w:rsidR="001C2A0F" w:rsidRDefault="00B97115">
      <w:pPr>
        <w:pStyle w:val="TOC5"/>
        <w:tabs>
          <w:tab w:val="clear" w:pos="9639"/>
          <w:tab w:val="right" w:leader="dot" w:pos="9641"/>
        </w:tabs>
      </w:pPr>
      <w:hyperlink w:anchor="_Toc18492" w:history="1">
        <w:r>
          <w:rPr>
            <w:lang w:val="en-US"/>
          </w:rPr>
          <w:t>9.3.2.1.3</w:t>
        </w:r>
        <w:r>
          <w:rPr>
            <w:lang w:val="en-US"/>
          </w:rPr>
          <w:tab/>
          <w:t>IMS data channel setup in conjunction with MMTel session modification</w:t>
        </w:r>
        <w:r>
          <w:tab/>
        </w:r>
        <w:r>
          <w:fldChar w:fldCharType="begin"/>
        </w:r>
        <w:r>
          <w:instrText xml:space="preserve"> PAGEREF _Toc18492 \h </w:instrText>
        </w:r>
        <w:r>
          <w:fldChar w:fldCharType="separate"/>
        </w:r>
        <w:r>
          <w:t>14</w:t>
        </w:r>
        <w:r>
          <w:fldChar w:fldCharType="end"/>
        </w:r>
      </w:hyperlink>
    </w:p>
    <w:p w14:paraId="4A93A9FA" w14:textId="77777777" w:rsidR="001C2A0F" w:rsidRDefault="00B97115">
      <w:pPr>
        <w:pStyle w:val="TOC5"/>
        <w:tabs>
          <w:tab w:val="clear" w:pos="9639"/>
          <w:tab w:val="right" w:leader="dot" w:pos="9641"/>
        </w:tabs>
      </w:pPr>
      <w:hyperlink w:anchor="_Toc21451" w:history="1">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r>
          <w:tab/>
        </w:r>
        <w:r>
          <w:fldChar w:fldCharType="begin"/>
        </w:r>
        <w:r>
          <w:instrText xml:space="preserve"> PAGEREF _Toc21451 \h </w:instrText>
        </w:r>
        <w:r>
          <w:fldChar w:fldCharType="separate"/>
        </w:r>
        <w:r>
          <w:t>15</w:t>
        </w:r>
        <w:r>
          <w:fldChar w:fldCharType="end"/>
        </w:r>
      </w:hyperlink>
    </w:p>
    <w:p w14:paraId="4A93A9FB" w14:textId="77777777" w:rsidR="001C2A0F" w:rsidRDefault="00B97115">
      <w:pPr>
        <w:pStyle w:val="TOC5"/>
        <w:tabs>
          <w:tab w:val="clear" w:pos="9639"/>
          <w:tab w:val="right" w:leader="dot" w:pos="9641"/>
        </w:tabs>
      </w:pPr>
      <w:hyperlink w:anchor="_Toc4935" w:history="1">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_Toc4935 \h </w:instrText>
        </w:r>
        <w:r>
          <w:fldChar w:fldCharType="separate"/>
        </w:r>
        <w:r>
          <w:t>15</w:t>
        </w:r>
        <w:r>
          <w:fldChar w:fldCharType="end"/>
        </w:r>
      </w:hyperlink>
    </w:p>
    <w:p w14:paraId="4A93A9FC" w14:textId="77777777" w:rsidR="001C2A0F" w:rsidRDefault="00B97115">
      <w:pPr>
        <w:pStyle w:val="TOC4"/>
        <w:tabs>
          <w:tab w:val="clear" w:pos="9639"/>
          <w:tab w:val="right" w:pos="1600"/>
          <w:tab w:val="right" w:leader="dot" w:pos="9641"/>
        </w:tabs>
      </w:pPr>
      <w:hyperlink w:anchor="_Toc17415" w:history="1">
        <w:r>
          <w:rPr>
            <w:lang w:val="en-US"/>
          </w:rPr>
          <w:t>9.3.2.2</w:t>
        </w:r>
        <w:r>
          <w:tab/>
        </w:r>
        <w:r>
          <w:rPr>
            <w:lang w:val="en-US"/>
          </w:rPr>
          <w:t>Procedure at the IMS AS</w:t>
        </w:r>
        <w:r>
          <w:tab/>
        </w:r>
        <w:r>
          <w:fldChar w:fldCharType="begin"/>
        </w:r>
        <w:r>
          <w:instrText xml:space="preserve"> PAGEREF _Toc17415 \h </w:instrText>
        </w:r>
        <w:r>
          <w:fldChar w:fldCharType="separate"/>
        </w:r>
        <w:r>
          <w:t>15</w:t>
        </w:r>
        <w:r>
          <w:fldChar w:fldCharType="end"/>
        </w:r>
      </w:hyperlink>
    </w:p>
    <w:p w14:paraId="4A93A9FD" w14:textId="77777777" w:rsidR="001C2A0F" w:rsidRDefault="00B97115">
      <w:pPr>
        <w:pStyle w:val="TOC5"/>
        <w:tabs>
          <w:tab w:val="clear" w:pos="9639"/>
          <w:tab w:val="right" w:pos="2000"/>
          <w:tab w:val="right" w:leader="dot" w:pos="9641"/>
        </w:tabs>
      </w:pPr>
      <w:hyperlink w:anchor="_Toc25375" w:history="1">
        <w:r>
          <w:t>9.3.2.2.1</w:t>
        </w:r>
        <w:r>
          <w:rPr>
            <w:lang w:val="en-US"/>
          </w:rPr>
          <w:tab/>
        </w:r>
        <w:r>
          <w:t>IMS bootstrap data channel establishment in conjunction with MMTel ses</w:t>
        </w:r>
        <w:r>
          <w:t>sion setup</w:t>
        </w:r>
        <w:r>
          <w:tab/>
        </w:r>
        <w:r>
          <w:fldChar w:fldCharType="begin"/>
        </w:r>
        <w:r>
          <w:instrText xml:space="preserve"> PAGEREF _Toc25375 \h </w:instrText>
        </w:r>
        <w:r>
          <w:fldChar w:fldCharType="separate"/>
        </w:r>
        <w:r>
          <w:t>15</w:t>
        </w:r>
        <w:r>
          <w:fldChar w:fldCharType="end"/>
        </w:r>
      </w:hyperlink>
    </w:p>
    <w:p w14:paraId="4A93A9FE" w14:textId="77777777" w:rsidR="001C2A0F" w:rsidRDefault="00B97115">
      <w:pPr>
        <w:pStyle w:val="TOC5"/>
        <w:tabs>
          <w:tab w:val="clear" w:pos="9639"/>
          <w:tab w:val="right" w:pos="2200"/>
          <w:tab w:val="right" w:leader="dot" w:pos="9641"/>
        </w:tabs>
      </w:pPr>
      <w:hyperlink w:anchor="_Toc13568" w:history="1">
        <w:r>
          <w:t>9.3.2.2.2</w:t>
        </w:r>
        <w:r>
          <w:rPr>
            <w:lang w:val="en-US"/>
          </w:rPr>
          <w:tab/>
          <w:t>MMTel session modification</w:t>
        </w:r>
        <w:r>
          <w:tab/>
        </w:r>
        <w:r>
          <w:fldChar w:fldCharType="begin"/>
        </w:r>
        <w:r>
          <w:instrText xml:space="preserve"> PAGEREF _Toc13568 \h </w:instrText>
        </w:r>
        <w:r>
          <w:fldChar w:fldCharType="separate"/>
        </w:r>
        <w:r>
          <w:t>17</w:t>
        </w:r>
        <w:r>
          <w:fldChar w:fldCharType="end"/>
        </w:r>
      </w:hyperlink>
    </w:p>
    <w:p w14:paraId="4A93A9FF" w14:textId="77777777" w:rsidR="001C2A0F" w:rsidRDefault="00B97115">
      <w:pPr>
        <w:pStyle w:val="TOC5"/>
        <w:tabs>
          <w:tab w:val="clear" w:pos="9639"/>
          <w:tab w:val="right" w:leader="dot" w:pos="9641"/>
        </w:tabs>
      </w:pPr>
      <w:hyperlink w:anchor="_Toc10317" w:history="1">
        <w:r>
          <w:t>9.3.2.2.3</w:t>
        </w:r>
        <w:r>
          <w:rPr>
            <w:lang w:val="en-US"/>
          </w:rPr>
          <w:tab/>
          <w:t>MMTel session release</w:t>
        </w:r>
        <w:r>
          <w:tab/>
        </w:r>
        <w:r>
          <w:fldChar w:fldCharType="begin"/>
        </w:r>
        <w:r>
          <w:instrText xml:space="preserve"> PAGEREF _Toc10317 \h </w:instrText>
        </w:r>
        <w:r>
          <w:fldChar w:fldCharType="separate"/>
        </w:r>
        <w:r>
          <w:t>18</w:t>
        </w:r>
        <w:r>
          <w:fldChar w:fldCharType="end"/>
        </w:r>
      </w:hyperlink>
    </w:p>
    <w:p w14:paraId="4A93AA00" w14:textId="77777777" w:rsidR="001C2A0F" w:rsidRDefault="00B97115">
      <w:pPr>
        <w:pStyle w:val="TOC3"/>
        <w:tabs>
          <w:tab w:val="clear" w:pos="9639"/>
          <w:tab w:val="right" w:pos="1200"/>
          <w:tab w:val="right" w:leader="dot" w:pos="9641"/>
        </w:tabs>
      </w:pPr>
      <w:hyperlink w:anchor="_Toc28743" w:history="1">
        <w:r>
          <w:rPr>
            <w:lang w:val="en-US"/>
          </w:rPr>
          <w:t>9.3.</w:t>
        </w:r>
        <w:r>
          <w:rPr>
            <w:rFonts w:hint="eastAsia"/>
            <w:lang w:val="en-US" w:eastAsia="zh-CN"/>
          </w:rPr>
          <w:t>3</w:t>
        </w:r>
        <w:r>
          <w:rPr>
            <w:lang w:val="en-US"/>
          </w:rPr>
          <w:tab/>
          <w:t>Terminating side</w:t>
        </w:r>
        <w:r>
          <w:tab/>
        </w:r>
        <w:r>
          <w:fldChar w:fldCharType="begin"/>
        </w:r>
        <w:r>
          <w:instrText xml:space="preserve"> PAGEREF _Toc28743 \h </w:instrText>
        </w:r>
        <w:r>
          <w:fldChar w:fldCharType="separate"/>
        </w:r>
        <w:r>
          <w:t>18</w:t>
        </w:r>
        <w:r>
          <w:fldChar w:fldCharType="end"/>
        </w:r>
      </w:hyperlink>
    </w:p>
    <w:p w14:paraId="4A93AA01" w14:textId="77777777" w:rsidR="001C2A0F" w:rsidRDefault="00B97115">
      <w:pPr>
        <w:pStyle w:val="TOC4"/>
        <w:tabs>
          <w:tab w:val="clear" w:pos="9639"/>
          <w:tab w:val="right" w:pos="1600"/>
          <w:tab w:val="right" w:leader="dot" w:pos="9641"/>
        </w:tabs>
      </w:pPr>
      <w:hyperlink w:anchor="_Toc23716" w:history="1">
        <w:r>
          <w:rPr>
            <w:lang w:val="en-US"/>
          </w:rPr>
          <w:t>9.3.</w:t>
        </w:r>
        <w:r>
          <w:rPr>
            <w:rFonts w:hint="eastAsia"/>
            <w:lang w:val="en-US" w:eastAsia="zh-CN"/>
          </w:rPr>
          <w:t>3</w:t>
        </w:r>
        <w:r>
          <w:rPr>
            <w:lang w:val="en-US"/>
          </w:rPr>
          <w:t>.1</w:t>
        </w:r>
        <w:r>
          <w:rPr>
            <w:lang w:val="en-US"/>
          </w:rPr>
          <w:tab/>
          <w:t xml:space="preserve">Procedures at </w:t>
        </w:r>
        <w:r>
          <w:rPr>
            <w:lang w:val="en-US"/>
          </w:rPr>
          <w:t>the UE</w:t>
        </w:r>
        <w:r>
          <w:tab/>
        </w:r>
        <w:r>
          <w:fldChar w:fldCharType="begin"/>
        </w:r>
        <w:r>
          <w:instrText xml:space="preserve"> PAGEREF _Toc23716 \h </w:instrText>
        </w:r>
        <w:r>
          <w:fldChar w:fldCharType="separate"/>
        </w:r>
        <w:r>
          <w:t>18</w:t>
        </w:r>
        <w:r>
          <w:fldChar w:fldCharType="end"/>
        </w:r>
      </w:hyperlink>
    </w:p>
    <w:p w14:paraId="4A93AA02" w14:textId="77777777" w:rsidR="001C2A0F" w:rsidRDefault="00B97115">
      <w:pPr>
        <w:pStyle w:val="TOC5"/>
        <w:tabs>
          <w:tab w:val="clear" w:pos="9639"/>
          <w:tab w:val="right" w:leader="dot" w:pos="9641"/>
        </w:tabs>
      </w:pPr>
      <w:hyperlink w:anchor="_Toc3294" w:history="1">
        <w:r>
          <w:rPr>
            <w:lang w:val="en-US"/>
          </w:rPr>
          <w:t>9.3.</w:t>
        </w:r>
        <w:r>
          <w:rPr>
            <w:rFonts w:hint="eastAsia"/>
            <w:lang w:val="en-US" w:eastAsia="zh-CN"/>
          </w:rPr>
          <w:t>3</w:t>
        </w:r>
        <w:r>
          <w:rPr>
            <w:lang w:val="en-US"/>
          </w:rPr>
          <w:t>.1.1</w:t>
        </w:r>
        <w:r>
          <w:rPr>
            <w:lang w:val="en-US"/>
          </w:rPr>
          <w:tab/>
          <w:t>General</w:t>
        </w:r>
        <w:r>
          <w:tab/>
        </w:r>
        <w:r>
          <w:fldChar w:fldCharType="begin"/>
        </w:r>
        <w:r>
          <w:instrText xml:space="preserve"> PAGEREF _Toc3294 \h </w:instrText>
        </w:r>
        <w:r>
          <w:fldChar w:fldCharType="separate"/>
        </w:r>
        <w:r>
          <w:t>18</w:t>
        </w:r>
        <w:r>
          <w:fldChar w:fldCharType="end"/>
        </w:r>
      </w:hyperlink>
    </w:p>
    <w:p w14:paraId="4A93AA03" w14:textId="77777777" w:rsidR="001C2A0F" w:rsidRDefault="00B97115">
      <w:pPr>
        <w:pStyle w:val="TOC5"/>
        <w:tabs>
          <w:tab w:val="clear" w:pos="9639"/>
          <w:tab w:val="right" w:pos="1800"/>
          <w:tab w:val="right" w:leader="dot" w:pos="9641"/>
        </w:tabs>
      </w:pPr>
      <w:hyperlink w:anchor="_Toc5553" w:history="1">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r>
          <w:tab/>
        </w:r>
        <w:r>
          <w:fldChar w:fldCharType="begin"/>
        </w:r>
        <w:r>
          <w:instrText xml:space="preserve"> PAGEREF _Toc5553 \h </w:instrText>
        </w:r>
        <w:r>
          <w:fldChar w:fldCharType="separate"/>
        </w:r>
        <w:r>
          <w:t>18</w:t>
        </w:r>
        <w:r>
          <w:fldChar w:fldCharType="end"/>
        </w:r>
      </w:hyperlink>
    </w:p>
    <w:p w14:paraId="4A93AA04" w14:textId="77777777" w:rsidR="001C2A0F" w:rsidRDefault="00B97115">
      <w:pPr>
        <w:pStyle w:val="TOC5"/>
        <w:tabs>
          <w:tab w:val="clear" w:pos="9639"/>
          <w:tab w:val="right" w:leader="dot" w:pos="9641"/>
        </w:tabs>
      </w:pPr>
      <w:hyperlink w:anchor="_Toc613" w:history="1">
        <w:r>
          <w:rPr>
            <w:lang w:eastAsia="zh-CN"/>
          </w:rPr>
          <w:t>9.3.</w:t>
        </w:r>
        <w:r>
          <w:rPr>
            <w:rFonts w:hint="eastAsia"/>
            <w:lang w:val="en-US" w:eastAsia="zh-CN"/>
          </w:rPr>
          <w:t>3</w:t>
        </w:r>
        <w:r>
          <w:rPr>
            <w:lang w:eastAsia="zh-CN"/>
          </w:rPr>
          <w:t>.1.3</w:t>
        </w:r>
        <w:r>
          <w:rPr>
            <w:lang w:eastAsia="zh-CN"/>
          </w:rPr>
          <w:tab/>
          <w:t>IMS data channel setup in conjunction with MMTel session modif</w:t>
        </w:r>
        <w:r>
          <w:rPr>
            <w:rFonts w:hint="eastAsia"/>
            <w:lang w:val="en-US" w:eastAsia="zh-CN"/>
          </w:rPr>
          <w:t>ication</w:t>
        </w:r>
        <w:r>
          <w:tab/>
        </w:r>
        <w:r>
          <w:fldChar w:fldCharType="begin"/>
        </w:r>
        <w:r>
          <w:instrText xml:space="preserve"> PAGEREF _Toc613 \h </w:instrText>
        </w:r>
        <w:r>
          <w:fldChar w:fldCharType="separate"/>
        </w:r>
        <w:r>
          <w:t>19</w:t>
        </w:r>
        <w:r>
          <w:fldChar w:fldCharType="end"/>
        </w:r>
      </w:hyperlink>
    </w:p>
    <w:p w14:paraId="4A93AA05" w14:textId="77777777" w:rsidR="001C2A0F" w:rsidRDefault="00B97115">
      <w:pPr>
        <w:pStyle w:val="TOC5"/>
        <w:tabs>
          <w:tab w:val="clear" w:pos="9639"/>
          <w:tab w:val="right" w:leader="dot" w:pos="9641"/>
        </w:tabs>
      </w:pPr>
      <w:hyperlink w:anchor="_Toc27569" w:history="1">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r>
          <w:rPr>
            <w:rFonts w:hint="eastAsia"/>
            <w:lang w:val="en-US" w:eastAsia="zh-CN"/>
          </w:rPr>
          <w:t>ication</w:t>
        </w:r>
        <w:r>
          <w:tab/>
        </w:r>
        <w:r>
          <w:fldChar w:fldCharType="begin"/>
        </w:r>
        <w:r>
          <w:instrText xml:space="preserve"> PAGEREF _Toc27569 \h </w:instrText>
        </w:r>
        <w:r>
          <w:fldChar w:fldCharType="separate"/>
        </w:r>
        <w:r>
          <w:t>19</w:t>
        </w:r>
        <w:r>
          <w:fldChar w:fldCharType="end"/>
        </w:r>
      </w:hyperlink>
    </w:p>
    <w:p w14:paraId="4A93AA06" w14:textId="77777777" w:rsidR="001C2A0F" w:rsidRDefault="00B97115">
      <w:pPr>
        <w:pStyle w:val="TOC5"/>
        <w:tabs>
          <w:tab w:val="clear" w:pos="9639"/>
          <w:tab w:val="right" w:pos="1800"/>
          <w:tab w:val="right" w:leader="dot" w:pos="9641"/>
        </w:tabs>
      </w:pPr>
      <w:hyperlink w:anchor="_Toc4798" w:history="1">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_Toc4798 \h </w:instrText>
        </w:r>
        <w:r>
          <w:fldChar w:fldCharType="separate"/>
        </w:r>
        <w:r>
          <w:t>19</w:t>
        </w:r>
        <w:r>
          <w:fldChar w:fldCharType="end"/>
        </w:r>
      </w:hyperlink>
    </w:p>
    <w:p w14:paraId="4A93AA07" w14:textId="77777777" w:rsidR="001C2A0F" w:rsidRDefault="00B97115">
      <w:pPr>
        <w:pStyle w:val="TOC4"/>
        <w:tabs>
          <w:tab w:val="clear" w:pos="9639"/>
          <w:tab w:val="right" w:pos="1600"/>
          <w:tab w:val="right" w:leader="dot" w:pos="9641"/>
        </w:tabs>
      </w:pPr>
      <w:hyperlink w:anchor="_Toc24887" w:history="1">
        <w:r>
          <w:rPr>
            <w:lang w:val="en-US"/>
          </w:rPr>
          <w:t>9.3.</w:t>
        </w:r>
        <w:r>
          <w:rPr>
            <w:rFonts w:hint="eastAsia"/>
            <w:lang w:val="en-US" w:eastAsia="zh-CN"/>
          </w:rPr>
          <w:t>3</w:t>
        </w:r>
        <w:r>
          <w:rPr>
            <w:lang w:val="en-US"/>
          </w:rPr>
          <w:t>.2</w:t>
        </w:r>
        <w:r>
          <w:rPr>
            <w:lang w:val="en-US"/>
          </w:rPr>
          <w:tab/>
          <w:t>Procedures</w:t>
        </w:r>
        <w:r>
          <w:rPr>
            <w:lang w:val="en-US"/>
          </w:rPr>
          <w:t xml:space="preserve"> at the serving IMS AS for the terminating UE</w:t>
        </w:r>
        <w:r>
          <w:tab/>
        </w:r>
        <w:r>
          <w:fldChar w:fldCharType="begin"/>
        </w:r>
        <w:r>
          <w:instrText xml:space="preserve"> PAGEREF _Toc24887 \h </w:instrText>
        </w:r>
        <w:r>
          <w:fldChar w:fldCharType="separate"/>
        </w:r>
        <w:r>
          <w:t>19</w:t>
        </w:r>
        <w:r>
          <w:fldChar w:fldCharType="end"/>
        </w:r>
      </w:hyperlink>
    </w:p>
    <w:p w14:paraId="4A93AA08" w14:textId="77777777" w:rsidR="001C2A0F" w:rsidRDefault="00B97115">
      <w:pPr>
        <w:pStyle w:val="TOC5"/>
        <w:tabs>
          <w:tab w:val="clear" w:pos="9639"/>
          <w:tab w:val="right" w:pos="1800"/>
          <w:tab w:val="right" w:leader="dot" w:pos="9641"/>
        </w:tabs>
      </w:pPr>
      <w:hyperlink w:anchor="_Toc9631" w:history="1">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IMS bootstrap data channel establishment in conju</w:t>
        </w:r>
        <w:r>
          <w:t xml:space="preserve">nction with </w:t>
        </w:r>
        <w:r>
          <w:rPr>
            <w:rFonts w:hint="eastAsia"/>
            <w:lang w:val="en-US" w:eastAsia="zh-CN"/>
          </w:rPr>
          <w:t>MMTel</w:t>
        </w:r>
        <w:r>
          <w:rPr>
            <w:lang w:val="en-US" w:eastAsia="zh-CN"/>
          </w:rPr>
          <w:t xml:space="preserve"> session setup</w:t>
        </w:r>
        <w:r>
          <w:tab/>
        </w:r>
        <w:r>
          <w:fldChar w:fldCharType="begin"/>
        </w:r>
        <w:r>
          <w:instrText xml:space="preserve"> PAGEREF _Toc9631 \h </w:instrText>
        </w:r>
        <w:r>
          <w:fldChar w:fldCharType="separate"/>
        </w:r>
        <w:r>
          <w:t>19</w:t>
        </w:r>
        <w:r>
          <w:fldChar w:fldCharType="end"/>
        </w:r>
      </w:hyperlink>
    </w:p>
    <w:p w14:paraId="4A93AA09" w14:textId="77777777" w:rsidR="001C2A0F" w:rsidRDefault="00B97115">
      <w:pPr>
        <w:pStyle w:val="TOC5"/>
        <w:tabs>
          <w:tab w:val="clear" w:pos="9639"/>
          <w:tab w:val="right" w:leader="dot" w:pos="9641"/>
        </w:tabs>
      </w:pPr>
      <w:hyperlink w:anchor="_Toc6365" w:history="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_Toc6365 \h </w:instrText>
        </w:r>
        <w:r>
          <w:fldChar w:fldCharType="separate"/>
        </w:r>
        <w:r>
          <w:t>21</w:t>
        </w:r>
        <w:r>
          <w:fldChar w:fldCharType="end"/>
        </w:r>
      </w:hyperlink>
    </w:p>
    <w:p w14:paraId="4A93AA0A" w14:textId="77777777" w:rsidR="001C2A0F" w:rsidRDefault="00B97115">
      <w:pPr>
        <w:pStyle w:val="TOC5"/>
        <w:tabs>
          <w:tab w:val="clear" w:pos="9639"/>
          <w:tab w:val="right" w:pos="1800"/>
          <w:tab w:val="right" w:leader="dot" w:pos="9641"/>
        </w:tabs>
      </w:pPr>
      <w:hyperlink w:anchor="_Toc19953" w:history="1">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_Toc19953 \h </w:instrText>
        </w:r>
        <w:r>
          <w:fldChar w:fldCharType="separate"/>
        </w:r>
        <w:r>
          <w:t>22</w:t>
        </w:r>
        <w:r>
          <w:fldChar w:fldCharType="end"/>
        </w:r>
      </w:hyperlink>
    </w:p>
    <w:p w14:paraId="4A93AA0B" w14:textId="77777777" w:rsidR="001C2A0F" w:rsidRDefault="00B97115">
      <w:pPr>
        <w:pStyle w:val="TOC2"/>
        <w:tabs>
          <w:tab w:val="clear" w:pos="9639"/>
          <w:tab w:val="right" w:pos="1200"/>
          <w:tab w:val="right" w:leader="dot" w:pos="9641"/>
        </w:tabs>
      </w:pPr>
      <w:hyperlink w:anchor="_Toc20926" w:history="1">
        <w:r>
          <w:rP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r>
          <w:tab/>
        </w:r>
        <w:r>
          <w:fldChar w:fldCharType="begin"/>
        </w:r>
        <w:r>
          <w:instrText xml:space="preserve"> PAGEREF _Toc20926 \h </w:instrText>
        </w:r>
        <w:r>
          <w:fldChar w:fldCharType="separate"/>
        </w:r>
        <w:r>
          <w:t>22</w:t>
        </w:r>
        <w:r>
          <w:fldChar w:fldCharType="end"/>
        </w:r>
      </w:hyperlink>
    </w:p>
    <w:p w14:paraId="4A93AA0C" w14:textId="77777777" w:rsidR="001C2A0F" w:rsidRDefault="00B97115">
      <w:pPr>
        <w:pStyle w:val="TOC3"/>
        <w:tabs>
          <w:tab w:val="clear" w:pos="9639"/>
          <w:tab w:val="right" w:pos="1200"/>
          <w:tab w:val="right" w:leader="dot" w:pos="9641"/>
        </w:tabs>
      </w:pPr>
      <w:hyperlink w:anchor="_Toc12013" w:history="1">
        <w:r>
          <w:rPr>
            <w:rFonts w:hint="eastAsia"/>
            <w:lang w:val="en-US" w:eastAsia="zh-CN"/>
          </w:rPr>
          <w:t>9.4.1</w:t>
        </w:r>
        <w:r>
          <w:rPr>
            <w:lang w:val="en-US"/>
          </w:rPr>
          <w:tab/>
        </w:r>
        <w:r>
          <w:rPr>
            <w:rFonts w:hint="eastAsia"/>
            <w:lang w:val="en-US" w:eastAsia="zh-CN"/>
          </w:rPr>
          <w:t>Gene</w:t>
        </w:r>
        <w:r>
          <w:rPr>
            <w:rFonts w:hint="eastAsia"/>
            <w:lang w:val="en-US" w:eastAsia="zh-CN"/>
          </w:rPr>
          <w:t>ral</w:t>
        </w:r>
        <w:r>
          <w:tab/>
        </w:r>
        <w:r>
          <w:fldChar w:fldCharType="begin"/>
        </w:r>
        <w:r>
          <w:instrText xml:space="preserve"> PAGEREF _Toc12013 \h </w:instrText>
        </w:r>
        <w:r>
          <w:fldChar w:fldCharType="separate"/>
        </w:r>
        <w:r>
          <w:t>22</w:t>
        </w:r>
        <w:r>
          <w:fldChar w:fldCharType="end"/>
        </w:r>
      </w:hyperlink>
    </w:p>
    <w:p w14:paraId="4A93AA0D" w14:textId="77777777" w:rsidR="001C2A0F" w:rsidRDefault="00B97115">
      <w:pPr>
        <w:pStyle w:val="TOC3"/>
        <w:tabs>
          <w:tab w:val="clear" w:pos="9639"/>
          <w:tab w:val="right" w:pos="1200"/>
          <w:tab w:val="right" w:leader="dot" w:pos="9641"/>
        </w:tabs>
      </w:pPr>
      <w:hyperlink w:anchor="_Toc10381" w:history="1">
        <w:r>
          <w:rPr>
            <w:rFonts w:hint="eastAsia"/>
            <w:lang w:val="en-US" w:eastAsia="zh-CN"/>
          </w:rPr>
          <w:t>9.4.2</w:t>
        </w:r>
        <w:r>
          <w:rPr>
            <w:rFonts w:hint="eastAsia"/>
            <w:lang w:val="en-US" w:eastAsia="zh-CN"/>
          </w:rPr>
          <w:tab/>
        </w:r>
        <w:r>
          <w:rPr>
            <w:lang w:val="en-US" w:eastAsia="zh-CN"/>
          </w:rPr>
          <w:t>No response on DC2 interface</w:t>
        </w:r>
        <w:r>
          <w:tab/>
        </w:r>
        <w:r>
          <w:fldChar w:fldCharType="begin"/>
        </w:r>
        <w:r>
          <w:instrText xml:space="preserve"> PAGEREF _Toc10381 \h </w:instrText>
        </w:r>
        <w:r>
          <w:fldChar w:fldCharType="separate"/>
        </w:r>
        <w:r>
          <w:t>22</w:t>
        </w:r>
        <w:r>
          <w:fldChar w:fldCharType="end"/>
        </w:r>
      </w:hyperlink>
    </w:p>
    <w:p w14:paraId="4A93AA0E" w14:textId="77777777" w:rsidR="001C2A0F" w:rsidRDefault="00B97115">
      <w:pPr>
        <w:pStyle w:val="TOC4"/>
        <w:tabs>
          <w:tab w:val="clear" w:pos="9639"/>
          <w:tab w:val="right" w:pos="1600"/>
          <w:tab w:val="right" w:leader="dot" w:pos="9641"/>
        </w:tabs>
      </w:pPr>
      <w:hyperlink w:anchor="_Toc26452" w:history="1">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_Toc26452 \h </w:instrText>
        </w:r>
        <w:r>
          <w:fldChar w:fldCharType="separate"/>
        </w:r>
        <w:r>
          <w:t>22</w:t>
        </w:r>
        <w:r>
          <w:fldChar w:fldCharType="end"/>
        </w:r>
      </w:hyperlink>
    </w:p>
    <w:p w14:paraId="4A93AA0F" w14:textId="77777777" w:rsidR="001C2A0F" w:rsidRDefault="00B97115">
      <w:pPr>
        <w:pStyle w:val="TOC3"/>
        <w:tabs>
          <w:tab w:val="clear" w:pos="9639"/>
          <w:tab w:val="right" w:pos="1200"/>
          <w:tab w:val="right" w:leader="dot" w:pos="9641"/>
        </w:tabs>
      </w:pPr>
      <w:hyperlink w:anchor="_Toc19069" w:history="1">
        <w:r>
          <w:rPr>
            <w:rFonts w:hint="eastAsia"/>
            <w:lang w:val="en-US" w:eastAsia="zh-CN"/>
          </w:rPr>
          <w:t>9.4.3</w:t>
        </w:r>
        <w:r>
          <w:rPr>
            <w:rFonts w:hint="eastAsia"/>
            <w:lang w:val="en-US" w:eastAsia="zh-CN"/>
          </w:rPr>
          <w:tab/>
          <w:t>In</w:t>
        </w:r>
        <w:r>
          <w:t>sufficient data channel resource</w:t>
        </w:r>
        <w:r>
          <w:tab/>
        </w:r>
        <w:r>
          <w:fldChar w:fldCharType="begin"/>
        </w:r>
        <w:r>
          <w:instrText xml:space="preserve"> PAGEREF _Toc19069 \h </w:instrText>
        </w:r>
        <w:r>
          <w:fldChar w:fldCharType="separate"/>
        </w:r>
        <w:r>
          <w:t>22</w:t>
        </w:r>
        <w:r>
          <w:fldChar w:fldCharType="end"/>
        </w:r>
      </w:hyperlink>
    </w:p>
    <w:p w14:paraId="4A93AA10" w14:textId="77777777" w:rsidR="001C2A0F" w:rsidRDefault="00B97115">
      <w:pPr>
        <w:pStyle w:val="TOC4"/>
        <w:tabs>
          <w:tab w:val="clear" w:pos="9639"/>
          <w:tab w:val="right" w:pos="1600"/>
          <w:tab w:val="right" w:leader="dot" w:pos="9641"/>
        </w:tabs>
      </w:pPr>
      <w:hyperlink w:anchor="_Toc6966" w:history="1">
        <w:r>
          <w:rPr>
            <w:rFonts w:hint="eastAsia"/>
            <w:lang w:val="en-US" w:eastAsia="zh-CN"/>
          </w:rPr>
          <w:t>9.4.3</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_Toc6966 \h </w:instrText>
        </w:r>
        <w:r>
          <w:fldChar w:fldCharType="separate"/>
        </w:r>
        <w:r>
          <w:t>22</w:t>
        </w:r>
        <w:r>
          <w:fldChar w:fldCharType="end"/>
        </w:r>
      </w:hyperlink>
    </w:p>
    <w:p w14:paraId="4A93AA11" w14:textId="77777777" w:rsidR="001C2A0F" w:rsidRDefault="00B97115">
      <w:pPr>
        <w:pStyle w:val="TOC1"/>
        <w:tabs>
          <w:tab w:val="clear" w:pos="9639"/>
          <w:tab w:val="right" w:pos="1200"/>
          <w:tab w:val="right" w:leader="dot" w:pos="9641"/>
        </w:tabs>
      </w:pPr>
      <w:hyperlink w:anchor="_Toc28764" w:history="1">
        <w:r>
          <w:rPr>
            <w:lang w:eastAsia="zh-CN"/>
          </w:rPr>
          <w:t>10</w:t>
        </w:r>
        <w:r>
          <w:rPr>
            <w:lang w:eastAsia="zh-CN"/>
          </w:rPr>
          <w:tab/>
          <w:t>Interaction with supplementary services</w:t>
        </w:r>
        <w:r>
          <w:tab/>
        </w:r>
        <w:r>
          <w:fldChar w:fldCharType="begin"/>
        </w:r>
        <w:r>
          <w:instrText xml:space="preserve"> PAGEREF _Toc28764 \h </w:instrText>
        </w:r>
        <w:r>
          <w:fldChar w:fldCharType="separate"/>
        </w:r>
        <w:r>
          <w:t>23</w:t>
        </w:r>
        <w:r>
          <w:fldChar w:fldCharType="end"/>
        </w:r>
      </w:hyperlink>
    </w:p>
    <w:p w14:paraId="4A93AA12" w14:textId="77777777" w:rsidR="001C2A0F" w:rsidRDefault="00B97115">
      <w:pPr>
        <w:pStyle w:val="TOC2"/>
        <w:tabs>
          <w:tab w:val="clear" w:pos="9639"/>
          <w:tab w:val="right" w:pos="1200"/>
          <w:tab w:val="right" w:leader="dot" w:pos="9641"/>
        </w:tabs>
      </w:pPr>
      <w:hyperlink w:anchor="_Toc14628" w:history="1">
        <w:r>
          <w:rPr>
            <w:lang w:val="en-US" w:eastAsia="zh-CN"/>
          </w:rPr>
          <w:t>10.1</w:t>
        </w:r>
        <w:r>
          <w:tab/>
        </w:r>
        <w:r>
          <w:rPr>
            <w:lang w:val="en-US" w:eastAsia="zh-CN"/>
          </w:rPr>
          <w:t>Originating Identification Presentation (OIP)</w:t>
        </w:r>
        <w:r>
          <w:tab/>
        </w:r>
        <w:r>
          <w:fldChar w:fldCharType="begin"/>
        </w:r>
        <w:r>
          <w:instrText xml:space="preserve"> PAGEREF _Toc14628 \h </w:instrText>
        </w:r>
        <w:r>
          <w:fldChar w:fldCharType="separate"/>
        </w:r>
        <w:r>
          <w:t>23</w:t>
        </w:r>
        <w:r>
          <w:fldChar w:fldCharType="end"/>
        </w:r>
      </w:hyperlink>
    </w:p>
    <w:p w14:paraId="4A93AA13" w14:textId="77777777" w:rsidR="001C2A0F" w:rsidRDefault="00B97115">
      <w:pPr>
        <w:pStyle w:val="TOC2"/>
        <w:tabs>
          <w:tab w:val="clear" w:pos="9639"/>
          <w:tab w:val="right" w:pos="1200"/>
          <w:tab w:val="right" w:leader="dot" w:pos="9641"/>
        </w:tabs>
      </w:pPr>
      <w:hyperlink w:anchor="_Toc27533" w:history="1">
        <w:r>
          <w:rPr>
            <w:lang w:val="en-US" w:eastAsia="zh-CN"/>
          </w:rPr>
          <w:t>10.2</w:t>
        </w:r>
        <w:r>
          <w:tab/>
        </w:r>
        <w:r>
          <w:rPr>
            <w:lang w:val="en-US" w:eastAsia="zh-CN"/>
          </w:rPr>
          <w:t>Terminating Identification Presentation (TIP)</w:t>
        </w:r>
        <w:r>
          <w:tab/>
        </w:r>
        <w:r>
          <w:fldChar w:fldCharType="begin"/>
        </w:r>
        <w:r>
          <w:instrText xml:space="preserve"> PAGEREF _Toc27533 \h </w:instrText>
        </w:r>
        <w:r>
          <w:fldChar w:fldCharType="separate"/>
        </w:r>
        <w:r>
          <w:t>23</w:t>
        </w:r>
        <w:r>
          <w:fldChar w:fldCharType="end"/>
        </w:r>
      </w:hyperlink>
    </w:p>
    <w:p w14:paraId="4A93AA14" w14:textId="77777777" w:rsidR="001C2A0F" w:rsidRDefault="00B97115">
      <w:pPr>
        <w:pStyle w:val="TOC2"/>
        <w:tabs>
          <w:tab w:val="clear" w:pos="9639"/>
          <w:tab w:val="right" w:pos="1200"/>
          <w:tab w:val="right" w:leader="dot" w:pos="9641"/>
        </w:tabs>
      </w:pPr>
      <w:hyperlink w:anchor="_Toc15811" w:history="1">
        <w:r>
          <w:rPr>
            <w:lang w:val="en-US" w:eastAsia="zh-CN"/>
          </w:rPr>
          <w:t>10.3</w:t>
        </w:r>
        <w:r>
          <w:tab/>
        </w:r>
        <w:r>
          <w:rPr>
            <w:lang w:val="en-US" w:eastAsia="zh-CN"/>
          </w:rPr>
          <w:t>Originating Identification Restriction (OIR)</w:t>
        </w:r>
        <w:r>
          <w:tab/>
        </w:r>
        <w:r>
          <w:fldChar w:fldCharType="begin"/>
        </w:r>
        <w:r>
          <w:instrText xml:space="preserve"> PAGEREF _Toc15811 \h </w:instrText>
        </w:r>
        <w:r>
          <w:fldChar w:fldCharType="separate"/>
        </w:r>
        <w:r>
          <w:t>23</w:t>
        </w:r>
        <w:r>
          <w:fldChar w:fldCharType="end"/>
        </w:r>
      </w:hyperlink>
    </w:p>
    <w:p w14:paraId="4A93AA15" w14:textId="77777777" w:rsidR="001C2A0F" w:rsidRDefault="00B97115">
      <w:pPr>
        <w:pStyle w:val="TOC2"/>
        <w:tabs>
          <w:tab w:val="clear" w:pos="9639"/>
          <w:tab w:val="right" w:pos="1200"/>
          <w:tab w:val="right" w:leader="dot" w:pos="9641"/>
        </w:tabs>
      </w:pPr>
      <w:hyperlink w:anchor="_Toc7105" w:history="1">
        <w:r>
          <w:rPr>
            <w:lang w:val="en-US" w:eastAsia="zh-CN"/>
          </w:rPr>
          <w:t>10.4</w:t>
        </w:r>
        <w:r>
          <w:tab/>
        </w:r>
        <w:r>
          <w:rPr>
            <w:lang w:val="en-US" w:eastAsia="zh-CN"/>
          </w:rPr>
          <w:t>Terminating Identification Restriction (TIR)</w:t>
        </w:r>
        <w:r>
          <w:tab/>
        </w:r>
        <w:r>
          <w:fldChar w:fldCharType="begin"/>
        </w:r>
        <w:r>
          <w:instrText xml:space="preserve"> PAGEREF _Toc7105 \h </w:instrText>
        </w:r>
        <w:r>
          <w:fldChar w:fldCharType="separate"/>
        </w:r>
        <w:r>
          <w:t>23</w:t>
        </w:r>
        <w:r>
          <w:fldChar w:fldCharType="end"/>
        </w:r>
      </w:hyperlink>
    </w:p>
    <w:p w14:paraId="4A93AA16" w14:textId="77777777" w:rsidR="001C2A0F" w:rsidRDefault="00B97115">
      <w:pPr>
        <w:pStyle w:val="TOC2"/>
        <w:tabs>
          <w:tab w:val="clear" w:pos="9639"/>
          <w:tab w:val="right" w:pos="1200"/>
          <w:tab w:val="right" w:leader="dot" w:pos="9641"/>
        </w:tabs>
      </w:pPr>
      <w:hyperlink w:anchor="_Toc4372" w:history="1">
        <w:r>
          <w:rPr>
            <w:lang w:val="en-US" w:eastAsia="zh-CN"/>
          </w:rPr>
          <w:t>10.</w:t>
        </w:r>
        <w:r>
          <w:rPr>
            <w:rFonts w:hint="eastAsia"/>
            <w:lang w:val="en-US" w:eastAsia="zh-CN"/>
          </w:rPr>
          <w:t>5</w:t>
        </w:r>
        <w:r>
          <w:tab/>
        </w:r>
        <w:r>
          <w:rPr>
            <w:lang w:val="en-US" w:eastAsia="zh-CN"/>
          </w:rPr>
          <w:t>Message Waiting Indication (MWI)</w:t>
        </w:r>
        <w:r>
          <w:tab/>
        </w:r>
        <w:r>
          <w:fldChar w:fldCharType="begin"/>
        </w:r>
        <w:r>
          <w:instrText xml:space="preserve"> PAGEREF _Toc4372 \h </w:instrText>
        </w:r>
        <w:r>
          <w:fldChar w:fldCharType="separate"/>
        </w:r>
        <w:r>
          <w:t>23</w:t>
        </w:r>
        <w:r>
          <w:fldChar w:fldCharType="end"/>
        </w:r>
      </w:hyperlink>
    </w:p>
    <w:p w14:paraId="4A93AA17" w14:textId="77777777" w:rsidR="001C2A0F" w:rsidRDefault="00B97115">
      <w:pPr>
        <w:pStyle w:val="TOC2"/>
        <w:tabs>
          <w:tab w:val="clear" w:pos="9639"/>
          <w:tab w:val="right" w:pos="1200"/>
          <w:tab w:val="right" w:leader="dot" w:pos="9641"/>
        </w:tabs>
      </w:pPr>
      <w:hyperlink w:anchor="_Toc7079" w:history="1">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_Toc7079 \h </w:instrText>
        </w:r>
        <w:r>
          <w:fldChar w:fldCharType="separate"/>
        </w:r>
        <w:r>
          <w:t>23</w:t>
        </w:r>
        <w:r>
          <w:fldChar w:fldCharType="end"/>
        </w:r>
      </w:hyperlink>
    </w:p>
    <w:p w14:paraId="4A93AA18" w14:textId="77777777" w:rsidR="001C2A0F" w:rsidRDefault="00B97115">
      <w:pPr>
        <w:pStyle w:val="TOC3"/>
        <w:tabs>
          <w:tab w:val="clear" w:pos="9639"/>
          <w:tab w:val="right" w:pos="1200"/>
          <w:tab w:val="right" w:leader="dot" w:pos="9641"/>
        </w:tabs>
      </w:pPr>
      <w:hyperlink w:anchor="_Toc13044" w:history="1">
        <w:r>
          <w:t>10.</w:t>
        </w:r>
        <w:r>
          <w:rPr>
            <w:rFonts w:hint="eastAsia"/>
            <w:lang w:val="en-US" w:eastAsia="zh-CN"/>
          </w:rPr>
          <w:t>6</w:t>
        </w:r>
        <w:r>
          <w:t>.1</w:t>
        </w:r>
        <w:r>
          <w:tab/>
          <w:t>Procedure at UE</w:t>
        </w:r>
        <w:r>
          <w:tab/>
        </w:r>
        <w:r>
          <w:fldChar w:fldCharType="begin"/>
        </w:r>
        <w:r>
          <w:instrText xml:space="preserve"> PAGEREF _Toc13044 \h </w:instrText>
        </w:r>
        <w:r>
          <w:fldChar w:fldCharType="separate"/>
        </w:r>
        <w:r>
          <w:t>23</w:t>
        </w:r>
        <w:r>
          <w:fldChar w:fldCharType="end"/>
        </w:r>
      </w:hyperlink>
    </w:p>
    <w:p w14:paraId="4A93AA19" w14:textId="77777777" w:rsidR="001C2A0F" w:rsidRDefault="00B97115">
      <w:pPr>
        <w:pStyle w:val="TOC3"/>
        <w:tabs>
          <w:tab w:val="clear" w:pos="9639"/>
          <w:tab w:val="right" w:pos="1200"/>
          <w:tab w:val="right" w:leader="dot" w:pos="9641"/>
        </w:tabs>
      </w:pPr>
      <w:hyperlink w:anchor="_Toc9196" w:history="1">
        <w:r>
          <w:t>10.</w:t>
        </w:r>
        <w:r>
          <w:rPr>
            <w:rFonts w:hint="eastAsia"/>
            <w:lang w:val="en-US" w:eastAsia="zh-CN"/>
          </w:rPr>
          <w:t>6</w:t>
        </w:r>
        <w:r>
          <w:t>.2</w:t>
        </w:r>
        <w:r>
          <w:tab/>
          <w:t>Procedure at IMS AS serving the User</w:t>
        </w:r>
        <w:r>
          <w:tab/>
        </w:r>
        <w:r>
          <w:fldChar w:fldCharType="begin"/>
        </w:r>
        <w:r>
          <w:instrText xml:space="preserve"> PAGEREF _Toc9196 \h </w:instrText>
        </w:r>
        <w:r>
          <w:fldChar w:fldCharType="separate"/>
        </w:r>
        <w:r>
          <w:t>23</w:t>
        </w:r>
        <w:r>
          <w:fldChar w:fldCharType="end"/>
        </w:r>
      </w:hyperlink>
    </w:p>
    <w:p w14:paraId="4A93AA1A" w14:textId="77777777" w:rsidR="001C2A0F" w:rsidRDefault="00B97115">
      <w:pPr>
        <w:pStyle w:val="TOC2"/>
        <w:tabs>
          <w:tab w:val="clear" w:pos="9639"/>
          <w:tab w:val="right" w:pos="1200"/>
          <w:tab w:val="right" w:leader="dot" w:pos="9641"/>
        </w:tabs>
      </w:pPr>
      <w:hyperlink w:anchor="_Toc22685" w:history="1">
        <w:r>
          <w:rPr>
            <w:rFonts w:hint="eastAsia"/>
            <w:lang w:eastAsia="zh-CN"/>
          </w:rPr>
          <w:t>10.</w:t>
        </w:r>
        <w:r>
          <w:rPr>
            <w:rFonts w:hint="eastAsia"/>
            <w:lang w:val="en-US" w:eastAsia="zh-CN"/>
          </w:rPr>
          <w:t>7</w:t>
        </w:r>
        <w:r>
          <w:rPr>
            <w:rFonts w:hint="eastAsia"/>
            <w:lang w:eastAsia="zh-CN"/>
          </w:rPr>
          <w:tab/>
          <w:t>Communication Diversion (CDIV)</w:t>
        </w:r>
        <w:r>
          <w:tab/>
        </w:r>
        <w:r>
          <w:fldChar w:fldCharType="begin"/>
        </w:r>
        <w:r>
          <w:instrText xml:space="preserve"> PAGEREF _Toc22685 \h </w:instrText>
        </w:r>
        <w:r>
          <w:fldChar w:fldCharType="separate"/>
        </w:r>
        <w:r>
          <w:t>24</w:t>
        </w:r>
        <w:r>
          <w:fldChar w:fldCharType="end"/>
        </w:r>
      </w:hyperlink>
    </w:p>
    <w:p w14:paraId="4A93AA1B" w14:textId="77777777" w:rsidR="001C2A0F" w:rsidRDefault="00B97115">
      <w:pPr>
        <w:pStyle w:val="TOC3"/>
        <w:tabs>
          <w:tab w:val="clear" w:pos="9639"/>
          <w:tab w:val="right" w:pos="1200"/>
          <w:tab w:val="right" w:leader="dot" w:pos="9641"/>
        </w:tabs>
      </w:pPr>
      <w:hyperlink w:anchor="_Toc24368" w:history="1">
        <w:r>
          <w:rPr>
            <w:rFonts w:hint="eastAsia"/>
            <w:lang w:eastAsia="zh-CN"/>
          </w:rPr>
          <w:t>10.</w:t>
        </w:r>
        <w:r>
          <w:rPr>
            <w:rFonts w:hint="eastAsia"/>
            <w:lang w:val="en-US" w:eastAsia="zh-CN"/>
          </w:rPr>
          <w:t>7</w:t>
        </w:r>
        <w:r>
          <w:rPr>
            <w:rFonts w:hint="eastAsia"/>
            <w:lang w:eastAsia="zh-CN"/>
          </w:rPr>
          <w:t>.1</w:t>
        </w:r>
        <w:r>
          <w:rPr>
            <w:rFonts w:hint="eastAsia"/>
            <w:lang w:eastAsia="zh-CN"/>
          </w:rPr>
          <w:tab/>
          <w:t>Communication Forwarding Unconditiona</w:t>
        </w:r>
        <w:r>
          <w:rPr>
            <w:rFonts w:hint="eastAsia"/>
            <w:lang w:eastAsia="zh-CN"/>
          </w:rPr>
          <w:t>l (CFU)</w:t>
        </w:r>
        <w:r>
          <w:tab/>
        </w:r>
        <w:r>
          <w:fldChar w:fldCharType="begin"/>
        </w:r>
        <w:r>
          <w:instrText xml:space="preserve"> PAGEREF _Toc24368 \h </w:instrText>
        </w:r>
        <w:r>
          <w:fldChar w:fldCharType="separate"/>
        </w:r>
        <w:r>
          <w:t>24</w:t>
        </w:r>
        <w:r>
          <w:fldChar w:fldCharType="end"/>
        </w:r>
      </w:hyperlink>
    </w:p>
    <w:p w14:paraId="4A93AA1C" w14:textId="77777777" w:rsidR="001C2A0F" w:rsidRDefault="00B97115">
      <w:pPr>
        <w:pStyle w:val="TOC4"/>
        <w:tabs>
          <w:tab w:val="clear" w:pos="9639"/>
          <w:tab w:val="right" w:pos="1600"/>
          <w:tab w:val="right" w:leader="dot" w:pos="9641"/>
        </w:tabs>
      </w:pPr>
      <w:hyperlink w:anchor="_Toc27442" w:history="1">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r>
          <w:tab/>
        </w:r>
        <w:r>
          <w:fldChar w:fldCharType="begin"/>
        </w:r>
        <w:r>
          <w:instrText xml:space="preserve"> PAGEREF _Toc27442 \h </w:instrText>
        </w:r>
        <w:r>
          <w:fldChar w:fldCharType="separate"/>
        </w:r>
        <w:r>
          <w:t>24</w:t>
        </w:r>
        <w:r>
          <w:fldChar w:fldCharType="end"/>
        </w:r>
      </w:hyperlink>
    </w:p>
    <w:p w14:paraId="4A93AA1D" w14:textId="77777777" w:rsidR="001C2A0F" w:rsidRDefault="00B97115">
      <w:pPr>
        <w:pStyle w:val="TOC3"/>
        <w:tabs>
          <w:tab w:val="clear" w:pos="9639"/>
          <w:tab w:val="right" w:pos="1200"/>
          <w:tab w:val="right" w:leader="dot" w:pos="9641"/>
        </w:tabs>
      </w:pPr>
      <w:hyperlink w:anchor="_Toc32496" w:history="1">
        <w:r>
          <w:rPr>
            <w:rFonts w:hint="eastAsia"/>
            <w:lang w:eastAsia="zh-CN"/>
          </w:rPr>
          <w:t>10.</w:t>
        </w:r>
        <w:r>
          <w:rPr>
            <w:rFonts w:hint="eastAsia"/>
            <w:lang w:val="en-US" w:eastAsia="zh-CN"/>
          </w:rPr>
          <w:t>7</w:t>
        </w:r>
        <w:r>
          <w:rPr>
            <w:rFonts w:hint="eastAsia"/>
            <w:lang w:eastAsia="zh-CN"/>
          </w:rPr>
          <w:t>.2</w:t>
        </w:r>
        <w:r>
          <w:rPr>
            <w:rFonts w:hint="eastAsia"/>
            <w:lang w:eastAsia="zh-CN"/>
          </w:rPr>
          <w:tab/>
          <w:t>Communication Forwarding on Busy user (CFB)</w:t>
        </w:r>
        <w:r>
          <w:tab/>
        </w:r>
        <w:r>
          <w:fldChar w:fldCharType="begin"/>
        </w:r>
        <w:r>
          <w:instrText xml:space="preserve"> PAGEREF _Toc32496 \h </w:instrText>
        </w:r>
        <w:r>
          <w:fldChar w:fldCharType="separate"/>
        </w:r>
        <w:r>
          <w:t>24</w:t>
        </w:r>
        <w:r>
          <w:fldChar w:fldCharType="end"/>
        </w:r>
      </w:hyperlink>
    </w:p>
    <w:p w14:paraId="4A93AA1E" w14:textId="77777777" w:rsidR="001C2A0F" w:rsidRDefault="00B97115">
      <w:pPr>
        <w:pStyle w:val="TOC4"/>
        <w:tabs>
          <w:tab w:val="clear" w:pos="9639"/>
          <w:tab w:val="right" w:pos="1600"/>
          <w:tab w:val="right" w:leader="dot" w:pos="9641"/>
        </w:tabs>
      </w:pPr>
      <w:hyperlink w:anchor="_Toc6038" w:history="1">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r>
          <w:tab/>
        </w:r>
        <w:r>
          <w:fldChar w:fldCharType="begin"/>
        </w:r>
        <w:r>
          <w:instrText xml:space="preserve"> PAGEREF _Toc6038 \h </w:instrText>
        </w:r>
        <w:r>
          <w:fldChar w:fldCharType="separate"/>
        </w:r>
        <w:r>
          <w:t>24</w:t>
        </w:r>
        <w:r>
          <w:fldChar w:fldCharType="end"/>
        </w:r>
      </w:hyperlink>
    </w:p>
    <w:p w14:paraId="4A93AA1F" w14:textId="77777777" w:rsidR="001C2A0F" w:rsidRDefault="00B97115">
      <w:pPr>
        <w:pStyle w:val="TOC3"/>
        <w:tabs>
          <w:tab w:val="clear" w:pos="9639"/>
          <w:tab w:val="right" w:pos="1200"/>
          <w:tab w:val="right" w:leader="dot" w:pos="9641"/>
        </w:tabs>
      </w:pPr>
      <w:hyperlink w:anchor="_Toc8306" w:history="1">
        <w:r>
          <w:rPr>
            <w:rFonts w:hint="eastAsia"/>
            <w:lang w:eastAsia="zh-CN"/>
          </w:rPr>
          <w:t>10.</w:t>
        </w:r>
        <w:r>
          <w:rPr>
            <w:rFonts w:hint="eastAsia"/>
            <w:lang w:val="en-US" w:eastAsia="zh-CN"/>
          </w:rPr>
          <w:t>7</w:t>
        </w:r>
        <w:r>
          <w:rPr>
            <w:rFonts w:hint="eastAsia"/>
            <w:lang w:eastAsia="zh-CN"/>
          </w:rPr>
          <w:t>.3</w:t>
        </w:r>
        <w:r>
          <w:rPr>
            <w:rFonts w:hint="eastAsia"/>
            <w:lang w:eastAsia="zh-CN"/>
          </w:rPr>
          <w:tab/>
          <w:t>Comm</w:t>
        </w:r>
        <w:r>
          <w:rPr>
            <w:rFonts w:hint="eastAsia"/>
            <w:lang w:eastAsia="zh-CN"/>
          </w:rPr>
          <w:t>unication Deflection (CD)</w:t>
        </w:r>
        <w:r>
          <w:tab/>
        </w:r>
        <w:r>
          <w:fldChar w:fldCharType="begin"/>
        </w:r>
        <w:r>
          <w:instrText xml:space="preserve"> PAGEREF _Toc8306 \h </w:instrText>
        </w:r>
        <w:r>
          <w:fldChar w:fldCharType="separate"/>
        </w:r>
        <w:r>
          <w:t>24</w:t>
        </w:r>
        <w:r>
          <w:fldChar w:fldCharType="end"/>
        </w:r>
      </w:hyperlink>
    </w:p>
    <w:p w14:paraId="4A93AA20" w14:textId="77777777" w:rsidR="001C2A0F" w:rsidRDefault="00B97115">
      <w:pPr>
        <w:pStyle w:val="TOC4"/>
        <w:tabs>
          <w:tab w:val="clear" w:pos="9639"/>
          <w:tab w:val="right" w:pos="1600"/>
          <w:tab w:val="right" w:leader="dot" w:pos="9641"/>
        </w:tabs>
      </w:pPr>
      <w:hyperlink w:anchor="_Toc25124" w:history="1">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r>
          <w:tab/>
        </w:r>
        <w:r>
          <w:fldChar w:fldCharType="begin"/>
        </w:r>
        <w:r>
          <w:instrText xml:space="preserve"> PAGEREF _Toc25124 \h </w:instrText>
        </w:r>
        <w:r>
          <w:fldChar w:fldCharType="separate"/>
        </w:r>
        <w:r>
          <w:t>24</w:t>
        </w:r>
        <w:r>
          <w:fldChar w:fldCharType="end"/>
        </w:r>
      </w:hyperlink>
    </w:p>
    <w:p w14:paraId="4A93AA21" w14:textId="77777777" w:rsidR="001C2A0F" w:rsidRDefault="00B97115">
      <w:pPr>
        <w:pStyle w:val="TOC3"/>
        <w:tabs>
          <w:tab w:val="clear" w:pos="9639"/>
          <w:tab w:val="right" w:pos="1200"/>
          <w:tab w:val="right" w:leader="dot" w:pos="9641"/>
        </w:tabs>
      </w:pPr>
      <w:hyperlink w:anchor="_Toc18983" w:history="1">
        <w:r>
          <w:rPr>
            <w:rFonts w:hint="eastAsia"/>
            <w:lang w:eastAsia="zh-CN"/>
          </w:rPr>
          <w:t>10.</w:t>
        </w:r>
        <w:r>
          <w:rPr>
            <w:rFonts w:hint="eastAsia"/>
            <w:lang w:val="en-US" w:eastAsia="zh-CN"/>
          </w:rPr>
          <w:t>7</w:t>
        </w:r>
        <w:r>
          <w:rPr>
            <w:rFonts w:hint="eastAsia"/>
            <w:lang w:eastAsia="zh-CN"/>
          </w:rPr>
          <w:t>.4</w:t>
        </w:r>
        <w:r>
          <w:rPr>
            <w:rFonts w:hint="eastAsia"/>
            <w:lang w:eastAsia="zh-CN"/>
          </w:rPr>
          <w:tab/>
          <w:t>Communication Forwarding on No Reply (CFNR)</w:t>
        </w:r>
        <w:r>
          <w:tab/>
        </w:r>
        <w:r>
          <w:fldChar w:fldCharType="begin"/>
        </w:r>
        <w:r>
          <w:instrText xml:space="preserve"> PAGEREF _Toc18983 \h </w:instrText>
        </w:r>
        <w:r>
          <w:fldChar w:fldCharType="separate"/>
        </w:r>
        <w:r>
          <w:t>25</w:t>
        </w:r>
        <w:r>
          <w:fldChar w:fldCharType="end"/>
        </w:r>
      </w:hyperlink>
    </w:p>
    <w:p w14:paraId="4A93AA22" w14:textId="77777777" w:rsidR="001C2A0F" w:rsidRDefault="00B97115">
      <w:pPr>
        <w:pStyle w:val="TOC4"/>
        <w:tabs>
          <w:tab w:val="clear" w:pos="9639"/>
          <w:tab w:val="right" w:pos="1600"/>
          <w:tab w:val="right" w:leader="dot" w:pos="9641"/>
        </w:tabs>
      </w:pPr>
      <w:hyperlink w:anchor="_Toc1284" w:history="1">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r>
          <w:tab/>
        </w:r>
        <w:r>
          <w:fldChar w:fldCharType="begin"/>
        </w:r>
        <w:r>
          <w:instrText xml:space="preserve"> PAGEREF _Toc1284 \h </w:instrText>
        </w:r>
        <w:r>
          <w:fldChar w:fldCharType="separate"/>
        </w:r>
        <w:r>
          <w:t>25</w:t>
        </w:r>
        <w:r>
          <w:fldChar w:fldCharType="end"/>
        </w:r>
      </w:hyperlink>
    </w:p>
    <w:p w14:paraId="4A93AA23" w14:textId="77777777" w:rsidR="001C2A0F" w:rsidRDefault="00B97115">
      <w:pPr>
        <w:pStyle w:val="TOC3"/>
        <w:tabs>
          <w:tab w:val="clear" w:pos="9639"/>
          <w:tab w:val="right" w:pos="1200"/>
          <w:tab w:val="right" w:leader="dot" w:pos="9641"/>
        </w:tabs>
      </w:pPr>
      <w:hyperlink w:anchor="_Toc19757" w:history="1">
        <w:r>
          <w:rPr>
            <w:rFonts w:hint="eastAsia"/>
            <w:lang w:eastAsia="zh-CN"/>
          </w:rPr>
          <w:t>10.</w:t>
        </w:r>
        <w:r>
          <w:rPr>
            <w:rFonts w:hint="eastAsia"/>
            <w:lang w:val="en-US" w:eastAsia="zh-CN"/>
          </w:rPr>
          <w:t>7</w:t>
        </w:r>
        <w:r>
          <w:rPr>
            <w:rFonts w:hint="eastAsia"/>
            <w:lang w:eastAsia="zh-CN"/>
          </w:rPr>
          <w:t>.5</w:t>
        </w:r>
        <w:r>
          <w:rPr>
            <w:rFonts w:hint="eastAsia"/>
            <w:lang w:eastAsia="zh-CN"/>
          </w:rPr>
          <w:tab/>
          <w:t>Communication Forwarding on Not Reachable</w:t>
        </w:r>
        <w:r>
          <w:rPr>
            <w:rFonts w:hint="eastAsia"/>
            <w:lang w:eastAsia="zh-CN"/>
          </w:rPr>
          <w:t xml:space="preserve"> (CFNRc)</w:t>
        </w:r>
        <w:r>
          <w:tab/>
        </w:r>
        <w:r>
          <w:fldChar w:fldCharType="begin"/>
        </w:r>
        <w:r>
          <w:instrText xml:space="preserve"> PAGEREF _Toc19757 \h </w:instrText>
        </w:r>
        <w:r>
          <w:fldChar w:fldCharType="separate"/>
        </w:r>
        <w:r>
          <w:t>25</w:t>
        </w:r>
        <w:r>
          <w:fldChar w:fldCharType="end"/>
        </w:r>
      </w:hyperlink>
    </w:p>
    <w:p w14:paraId="4A93AA24" w14:textId="77777777" w:rsidR="001C2A0F" w:rsidRDefault="00B97115">
      <w:pPr>
        <w:pStyle w:val="TOC4"/>
        <w:tabs>
          <w:tab w:val="clear" w:pos="9639"/>
          <w:tab w:val="right" w:pos="1600"/>
          <w:tab w:val="right" w:leader="dot" w:pos="9641"/>
        </w:tabs>
      </w:pPr>
      <w:hyperlink w:anchor="_Toc22054" w:history="1">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r>
          <w:tab/>
        </w:r>
        <w:r>
          <w:fldChar w:fldCharType="begin"/>
        </w:r>
        <w:r>
          <w:instrText xml:space="preserve"> PAGEREF _Toc22054 \h </w:instrText>
        </w:r>
        <w:r>
          <w:fldChar w:fldCharType="separate"/>
        </w:r>
        <w:r>
          <w:t>25</w:t>
        </w:r>
        <w:r>
          <w:fldChar w:fldCharType="end"/>
        </w:r>
      </w:hyperlink>
    </w:p>
    <w:p w14:paraId="4A93AA25" w14:textId="77777777" w:rsidR="001C2A0F" w:rsidRDefault="00B97115">
      <w:pPr>
        <w:pStyle w:val="TOC3"/>
        <w:tabs>
          <w:tab w:val="clear" w:pos="9639"/>
          <w:tab w:val="right" w:pos="1200"/>
          <w:tab w:val="right" w:leader="dot" w:pos="9641"/>
        </w:tabs>
      </w:pPr>
      <w:hyperlink w:anchor="_Toc29650" w:history="1">
        <w:r>
          <w:rPr>
            <w:rFonts w:hint="eastAsia"/>
            <w:lang w:eastAsia="zh-CN"/>
          </w:rPr>
          <w:t>10.</w:t>
        </w:r>
        <w:r>
          <w:rPr>
            <w:rFonts w:hint="eastAsia"/>
            <w:lang w:val="en-US" w:eastAsia="zh-CN"/>
          </w:rPr>
          <w:t>7</w:t>
        </w:r>
        <w:r>
          <w:rPr>
            <w:rFonts w:hint="eastAsia"/>
            <w:lang w:eastAsia="zh-CN"/>
          </w:rPr>
          <w:t>.6</w:t>
        </w:r>
        <w:r>
          <w:rPr>
            <w:rFonts w:hint="eastAsia"/>
            <w:lang w:eastAsia="zh-CN"/>
          </w:rPr>
          <w:tab/>
          <w:t>Communication Forwarding on Not Logged-in (CFNL)</w:t>
        </w:r>
        <w:r>
          <w:tab/>
        </w:r>
        <w:r>
          <w:fldChar w:fldCharType="begin"/>
        </w:r>
        <w:r>
          <w:instrText xml:space="preserve"> PAGEREF _Toc29650 \h </w:instrText>
        </w:r>
        <w:r>
          <w:fldChar w:fldCharType="separate"/>
        </w:r>
        <w:r>
          <w:t>25</w:t>
        </w:r>
        <w:r>
          <w:fldChar w:fldCharType="end"/>
        </w:r>
      </w:hyperlink>
    </w:p>
    <w:p w14:paraId="4A93AA26" w14:textId="77777777" w:rsidR="001C2A0F" w:rsidRDefault="00B97115">
      <w:pPr>
        <w:pStyle w:val="TOC4"/>
        <w:tabs>
          <w:tab w:val="clear" w:pos="9639"/>
          <w:tab w:val="right" w:pos="1600"/>
          <w:tab w:val="right" w:leader="dot" w:pos="9641"/>
        </w:tabs>
      </w:pPr>
      <w:hyperlink w:anchor="_Toc6707" w:history="1">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r>
          <w:tab/>
        </w:r>
        <w:r>
          <w:fldChar w:fldCharType="begin"/>
        </w:r>
        <w:r>
          <w:instrText xml:space="preserve"> PAGEREF _Toc6707 \h </w:instrText>
        </w:r>
        <w:r>
          <w:fldChar w:fldCharType="separate"/>
        </w:r>
        <w:r>
          <w:t>25</w:t>
        </w:r>
        <w:r>
          <w:fldChar w:fldCharType="end"/>
        </w:r>
      </w:hyperlink>
    </w:p>
    <w:p w14:paraId="4A93AA27" w14:textId="77777777" w:rsidR="001C2A0F" w:rsidRDefault="00B97115">
      <w:pPr>
        <w:pStyle w:val="TOC2"/>
        <w:tabs>
          <w:tab w:val="clear" w:pos="9639"/>
          <w:tab w:val="right" w:pos="1200"/>
          <w:tab w:val="right" w:leader="dot" w:pos="9641"/>
        </w:tabs>
      </w:pPr>
      <w:hyperlink w:anchor="_Toc27982" w:history="1">
        <w:r>
          <w:rPr>
            <w:lang w:val="en-US" w:eastAsia="zh-CN"/>
          </w:rPr>
          <w:t>10.</w:t>
        </w:r>
        <w:r>
          <w:rPr>
            <w:rFonts w:hint="eastAsia"/>
            <w:lang w:val="en-US" w:eastAsia="zh-CN"/>
          </w:rPr>
          <w:t>8</w:t>
        </w:r>
        <w:r>
          <w:tab/>
          <w:t>Communication Waiting (CW)</w:t>
        </w:r>
        <w:r>
          <w:tab/>
        </w:r>
        <w:r>
          <w:fldChar w:fldCharType="begin"/>
        </w:r>
        <w:r>
          <w:instrText xml:space="preserve"> PAGEREF _Toc27982 \h </w:instrText>
        </w:r>
        <w:r>
          <w:fldChar w:fldCharType="separate"/>
        </w:r>
        <w:r>
          <w:t>25</w:t>
        </w:r>
        <w:r>
          <w:fldChar w:fldCharType="end"/>
        </w:r>
      </w:hyperlink>
    </w:p>
    <w:p w14:paraId="4A93AA28" w14:textId="77777777" w:rsidR="001C2A0F" w:rsidRDefault="00B97115">
      <w:pPr>
        <w:pStyle w:val="TOC3"/>
        <w:tabs>
          <w:tab w:val="clear" w:pos="9639"/>
          <w:tab w:val="right" w:pos="1200"/>
          <w:tab w:val="right" w:leader="dot" w:pos="9641"/>
        </w:tabs>
      </w:pPr>
      <w:hyperlink w:anchor="_Toc5111" w:history="1">
        <w:r>
          <w:t>10.</w:t>
        </w:r>
        <w:r>
          <w:rPr>
            <w:rFonts w:hint="eastAsia"/>
            <w:lang w:val="en-US" w:eastAsia="zh-CN"/>
          </w:rPr>
          <w:t>8</w:t>
        </w:r>
        <w:r>
          <w:t>.1</w:t>
        </w:r>
        <w:r>
          <w:tab/>
        </w:r>
        <w:r>
          <w:rPr>
            <w:lang w:eastAsia="zh-CN"/>
          </w:rPr>
          <w:t>Ac</w:t>
        </w:r>
        <w:r>
          <w:rPr>
            <w:lang w:eastAsia="zh-CN"/>
          </w:rPr>
          <w:t>tions at AS of user B</w:t>
        </w:r>
        <w:r>
          <w:tab/>
        </w:r>
        <w:r>
          <w:fldChar w:fldCharType="begin"/>
        </w:r>
        <w:r>
          <w:instrText xml:space="preserve"> PAGEREF _Toc5111 \h </w:instrText>
        </w:r>
        <w:r>
          <w:fldChar w:fldCharType="separate"/>
        </w:r>
        <w:r>
          <w:t>25</w:t>
        </w:r>
        <w:r>
          <w:fldChar w:fldCharType="end"/>
        </w:r>
      </w:hyperlink>
    </w:p>
    <w:p w14:paraId="4A93AA29" w14:textId="77777777" w:rsidR="001C2A0F" w:rsidRDefault="00B97115">
      <w:pPr>
        <w:pStyle w:val="TOC3"/>
        <w:tabs>
          <w:tab w:val="clear" w:pos="9639"/>
          <w:tab w:val="right" w:pos="1200"/>
          <w:tab w:val="right" w:leader="dot" w:pos="9641"/>
        </w:tabs>
      </w:pPr>
      <w:hyperlink w:anchor="_Toc10241" w:history="1">
        <w:r>
          <w:t>10.</w:t>
        </w:r>
        <w:r>
          <w:rPr>
            <w:rFonts w:hint="eastAsia"/>
            <w:lang w:val="en-US" w:eastAsia="zh-CN"/>
          </w:rPr>
          <w:t>8</w:t>
        </w:r>
        <w:r>
          <w:t>.2</w:t>
        </w:r>
        <w:r>
          <w:tab/>
        </w:r>
        <w:r>
          <w:rPr>
            <w:lang w:eastAsia="zh-CN"/>
          </w:rPr>
          <w:t>Actions at UE of user B</w:t>
        </w:r>
        <w:r>
          <w:tab/>
        </w:r>
        <w:r>
          <w:fldChar w:fldCharType="begin"/>
        </w:r>
        <w:r>
          <w:instrText xml:space="preserve"> PAGEREF _Toc10241 \h </w:instrText>
        </w:r>
        <w:r>
          <w:fldChar w:fldCharType="separate"/>
        </w:r>
        <w:r>
          <w:t>26</w:t>
        </w:r>
        <w:r>
          <w:fldChar w:fldCharType="end"/>
        </w:r>
      </w:hyperlink>
    </w:p>
    <w:p w14:paraId="4A93AA2A" w14:textId="77777777" w:rsidR="001C2A0F" w:rsidRDefault="00B97115">
      <w:pPr>
        <w:pStyle w:val="TOC2"/>
        <w:tabs>
          <w:tab w:val="clear" w:pos="9639"/>
          <w:tab w:val="right" w:pos="1200"/>
          <w:tab w:val="right" w:leader="dot" w:pos="9641"/>
        </w:tabs>
      </w:pPr>
      <w:hyperlink w:anchor="_Toc23558" w:history="1">
        <w:r>
          <w:rPr>
            <w:lang w:val="en-US" w:eastAsia="zh-CN"/>
          </w:rPr>
          <w:t>10.</w:t>
        </w:r>
        <w:r>
          <w:rPr>
            <w:rFonts w:hint="eastAsia"/>
            <w:lang w:val="en-US" w:eastAsia="zh-CN"/>
          </w:rPr>
          <w:t>9</w:t>
        </w:r>
        <w:r>
          <w:tab/>
        </w:r>
        <w:r>
          <w:rPr>
            <w:lang w:val="en-US" w:eastAsia="zh-CN"/>
          </w:rPr>
          <w:t>Advice Of Charge (AOC)</w:t>
        </w:r>
        <w:r>
          <w:tab/>
        </w:r>
        <w:r>
          <w:fldChar w:fldCharType="begin"/>
        </w:r>
        <w:r>
          <w:instrText xml:space="preserve"> PAGEREF _Toc23558 \h </w:instrText>
        </w:r>
        <w:r>
          <w:fldChar w:fldCharType="separate"/>
        </w:r>
        <w:r>
          <w:t>26</w:t>
        </w:r>
        <w:r>
          <w:fldChar w:fldCharType="end"/>
        </w:r>
      </w:hyperlink>
    </w:p>
    <w:p w14:paraId="4A93AA2B" w14:textId="77777777" w:rsidR="001C2A0F" w:rsidRDefault="00B97115">
      <w:pPr>
        <w:pStyle w:val="TOC2"/>
        <w:tabs>
          <w:tab w:val="clear" w:pos="9639"/>
          <w:tab w:val="right" w:pos="1200"/>
          <w:tab w:val="right" w:leader="dot" w:pos="9641"/>
        </w:tabs>
      </w:pPr>
      <w:hyperlink w:anchor="_Toc5886" w:history="1">
        <w:r>
          <w:rPr>
            <w:lang w:val="en-US" w:eastAsia="zh-CN"/>
          </w:rPr>
          <w:t>10.</w:t>
        </w:r>
        <w:r>
          <w:rPr>
            <w:rFonts w:hint="eastAsia"/>
            <w:lang w:val="en-US" w:eastAsia="zh-CN"/>
          </w:rPr>
          <w:t>10</w:t>
        </w:r>
        <w:r>
          <w:tab/>
          <w:t>Flexible Alerting (FA)</w:t>
        </w:r>
        <w:r>
          <w:tab/>
        </w:r>
        <w:r>
          <w:fldChar w:fldCharType="begin"/>
        </w:r>
        <w:r>
          <w:instrText xml:space="preserve"> PAGEREF _Toc5886 \h </w:instrText>
        </w:r>
        <w:r>
          <w:fldChar w:fldCharType="separate"/>
        </w:r>
        <w:r>
          <w:t>26</w:t>
        </w:r>
        <w:r>
          <w:fldChar w:fldCharType="end"/>
        </w:r>
      </w:hyperlink>
    </w:p>
    <w:p w14:paraId="4A93AA2C" w14:textId="77777777" w:rsidR="001C2A0F" w:rsidRDefault="00B97115">
      <w:pPr>
        <w:pStyle w:val="TOC3"/>
        <w:tabs>
          <w:tab w:val="clear" w:pos="9639"/>
          <w:tab w:val="right" w:pos="1600"/>
          <w:tab w:val="right" w:leader="dot" w:pos="9641"/>
        </w:tabs>
      </w:pPr>
      <w:hyperlink w:anchor="_Toc10929" w:history="1">
        <w:r>
          <w:t>10.</w:t>
        </w:r>
        <w:r>
          <w:rPr>
            <w:rFonts w:hint="eastAsia"/>
            <w:lang w:val="en-US" w:eastAsia="zh-CN"/>
          </w:rPr>
          <w:t>10</w:t>
        </w:r>
        <w:r>
          <w:t>.1</w:t>
        </w:r>
        <w:r>
          <w:tab/>
          <w:t>Actions at the AS serving the pilot identity</w:t>
        </w:r>
        <w:r>
          <w:tab/>
        </w:r>
        <w:r>
          <w:fldChar w:fldCharType="begin"/>
        </w:r>
        <w:r>
          <w:instrText xml:space="preserve"> PAGEREF _Toc10929 \h </w:instrText>
        </w:r>
        <w:r>
          <w:fldChar w:fldCharType="separate"/>
        </w:r>
        <w:r>
          <w:t>26</w:t>
        </w:r>
        <w:r>
          <w:fldChar w:fldCharType="end"/>
        </w:r>
      </w:hyperlink>
    </w:p>
    <w:p w14:paraId="4A93AA2D" w14:textId="77777777" w:rsidR="001C2A0F" w:rsidRDefault="00B97115">
      <w:pPr>
        <w:pStyle w:val="TOC2"/>
        <w:tabs>
          <w:tab w:val="clear" w:pos="9639"/>
          <w:tab w:val="right" w:pos="1200"/>
          <w:tab w:val="right" w:leader="dot" w:pos="9641"/>
        </w:tabs>
      </w:pPr>
      <w:hyperlink w:anchor="_Toc1203" w:history="1">
        <w:r>
          <w:rPr>
            <w:lang w:val="en-US" w:eastAsia="zh-CN"/>
          </w:rPr>
          <w:t>10.</w:t>
        </w:r>
        <w:r>
          <w:rPr>
            <w:rFonts w:hint="eastAsia"/>
            <w:lang w:val="en-US" w:eastAsia="zh-CN"/>
          </w:rPr>
          <w:t>11</w:t>
        </w:r>
        <w:r>
          <w:tab/>
          <w:t>Multi-Device (MuD)</w:t>
        </w:r>
        <w:r>
          <w:tab/>
        </w:r>
        <w:r>
          <w:fldChar w:fldCharType="begin"/>
        </w:r>
        <w:r>
          <w:instrText xml:space="preserve"> PAGEREF _Toc1203 \h </w:instrText>
        </w:r>
        <w:r>
          <w:fldChar w:fldCharType="separate"/>
        </w:r>
        <w:r>
          <w:t>26</w:t>
        </w:r>
        <w:r>
          <w:fldChar w:fldCharType="end"/>
        </w:r>
      </w:hyperlink>
    </w:p>
    <w:p w14:paraId="4A93AA2E" w14:textId="77777777" w:rsidR="001C2A0F" w:rsidRDefault="00B97115">
      <w:pPr>
        <w:pStyle w:val="TOC3"/>
        <w:tabs>
          <w:tab w:val="clear" w:pos="9639"/>
          <w:tab w:val="right" w:pos="1600"/>
          <w:tab w:val="right" w:leader="dot" w:pos="9641"/>
        </w:tabs>
      </w:pPr>
      <w:hyperlink w:anchor="_Toc20107" w:history="1">
        <w:r>
          <w:t>10.</w:t>
        </w:r>
        <w:r>
          <w:rPr>
            <w:rFonts w:hint="eastAsia"/>
            <w:lang w:val="en-US" w:eastAsia="zh-CN"/>
          </w:rPr>
          <w:t>11</w:t>
        </w:r>
        <w:r>
          <w:t>.1</w:t>
        </w:r>
        <w:r>
          <w:tab/>
          <w:t>Action</w:t>
        </w:r>
        <w:r>
          <w:t>s at the AS serving user B</w:t>
        </w:r>
        <w:r>
          <w:tab/>
        </w:r>
        <w:r>
          <w:fldChar w:fldCharType="begin"/>
        </w:r>
        <w:r>
          <w:instrText xml:space="preserve"> PAGEREF _Toc20107 \h </w:instrText>
        </w:r>
        <w:r>
          <w:fldChar w:fldCharType="separate"/>
        </w:r>
        <w:r>
          <w:t>26</w:t>
        </w:r>
        <w:r>
          <w:fldChar w:fldCharType="end"/>
        </w:r>
      </w:hyperlink>
    </w:p>
    <w:p w14:paraId="4A93AA2F" w14:textId="77777777" w:rsidR="001C2A0F" w:rsidRDefault="00B97115">
      <w:pPr>
        <w:pStyle w:val="TOC3"/>
        <w:tabs>
          <w:tab w:val="clear" w:pos="9639"/>
          <w:tab w:val="right" w:pos="1600"/>
          <w:tab w:val="right" w:leader="dot" w:pos="9641"/>
        </w:tabs>
      </w:pPr>
      <w:hyperlink w:anchor="_Toc25566" w:history="1">
        <w:r>
          <w:t>10.</w:t>
        </w:r>
        <w:r>
          <w:rPr>
            <w:rFonts w:hint="eastAsia"/>
            <w:lang w:val="en-US" w:eastAsia="zh-CN"/>
          </w:rPr>
          <w:t>11</w:t>
        </w:r>
        <w:r>
          <w:t>.2</w:t>
        </w:r>
        <w:r>
          <w:tab/>
          <w:t>Call pull, actions at the AS serving user A</w:t>
        </w:r>
        <w:r>
          <w:tab/>
        </w:r>
        <w:r>
          <w:fldChar w:fldCharType="begin"/>
        </w:r>
        <w:r>
          <w:instrText xml:space="preserve"> PAGEREF _Toc25566 \h </w:instrText>
        </w:r>
        <w:r>
          <w:fldChar w:fldCharType="separate"/>
        </w:r>
        <w:r>
          <w:t>27</w:t>
        </w:r>
        <w:r>
          <w:fldChar w:fldCharType="end"/>
        </w:r>
      </w:hyperlink>
    </w:p>
    <w:p w14:paraId="4A93AA30" w14:textId="77777777" w:rsidR="001C2A0F" w:rsidRDefault="00B97115">
      <w:pPr>
        <w:pStyle w:val="TOC3"/>
        <w:tabs>
          <w:tab w:val="clear" w:pos="9639"/>
          <w:tab w:val="right" w:pos="1600"/>
          <w:tab w:val="right" w:leader="dot" w:pos="9641"/>
        </w:tabs>
      </w:pPr>
      <w:hyperlink w:anchor="_Toc7167" w:history="1">
        <w:r>
          <w:t>10.</w:t>
        </w:r>
        <w:r>
          <w:rPr>
            <w:rFonts w:hint="eastAsia"/>
            <w:lang w:val="en-US" w:eastAsia="zh-CN"/>
          </w:rPr>
          <w:t>11</w:t>
        </w:r>
        <w:r>
          <w:t>.3</w:t>
        </w:r>
        <w:r>
          <w:tab/>
          <w:t>Call push, actions at the AS serving user A</w:t>
        </w:r>
        <w:r>
          <w:tab/>
        </w:r>
        <w:r>
          <w:fldChar w:fldCharType="begin"/>
        </w:r>
        <w:r>
          <w:instrText xml:space="preserve"> PAGEREF _Toc7167 \h </w:instrText>
        </w:r>
        <w:r>
          <w:fldChar w:fldCharType="separate"/>
        </w:r>
        <w:r>
          <w:t>27</w:t>
        </w:r>
        <w:r>
          <w:fldChar w:fldCharType="end"/>
        </w:r>
      </w:hyperlink>
    </w:p>
    <w:p w14:paraId="4A93AA31" w14:textId="77777777" w:rsidR="001C2A0F" w:rsidRDefault="00B97115">
      <w:pPr>
        <w:pStyle w:val="TOC2"/>
        <w:tabs>
          <w:tab w:val="clear" w:pos="9639"/>
          <w:tab w:val="right" w:pos="1200"/>
          <w:tab w:val="right" w:leader="dot" w:pos="9641"/>
        </w:tabs>
      </w:pPr>
      <w:hyperlink w:anchor="_Toc22845" w:history="1">
        <w:r>
          <w:rPr>
            <w:lang w:val="en-US" w:eastAsia="zh-CN"/>
          </w:rPr>
          <w:t>10.</w:t>
        </w:r>
        <w:r>
          <w:rPr>
            <w:rFonts w:hint="eastAsia"/>
            <w:lang w:val="en-US" w:eastAsia="zh-CN"/>
          </w:rPr>
          <w:t>12</w:t>
        </w:r>
        <w:r>
          <w:tab/>
          <w:t>Multi-iDentity (MiD)</w:t>
        </w:r>
        <w:r>
          <w:tab/>
        </w:r>
        <w:r>
          <w:fldChar w:fldCharType="begin"/>
        </w:r>
        <w:r>
          <w:instrText xml:space="preserve"> PAGEREF _Toc22845 \h </w:instrText>
        </w:r>
        <w:r>
          <w:fldChar w:fldCharType="separate"/>
        </w:r>
        <w:r>
          <w:t>27</w:t>
        </w:r>
        <w:r>
          <w:fldChar w:fldCharType="end"/>
        </w:r>
      </w:hyperlink>
    </w:p>
    <w:p w14:paraId="4A93AA32" w14:textId="77777777" w:rsidR="001C2A0F" w:rsidRDefault="00B97115">
      <w:pPr>
        <w:pStyle w:val="TOC2"/>
        <w:tabs>
          <w:tab w:val="clear" w:pos="9639"/>
          <w:tab w:val="right" w:pos="1200"/>
          <w:tab w:val="right" w:leader="dot" w:pos="9641"/>
        </w:tabs>
      </w:pPr>
      <w:hyperlink w:anchor="_Toc18130" w:history="1">
        <w:r>
          <w:rPr>
            <w:lang w:val="en-US" w:eastAsia="zh-CN"/>
          </w:rPr>
          <w:t>10.</w:t>
        </w:r>
        <w:r>
          <w:rPr>
            <w:rFonts w:hint="eastAsia"/>
            <w:lang w:val="en-US" w:eastAsia="zh-CN"/>
          </w:rPr>
          <w:t>13</w:t>
        </w:r>
        <w:r>
          <w:tab/>
          <w:t>Completion of Communications to Busy Subscriber (CCBS), Completion of Communications by No Reply (CCNR) and Completion of Comm</w:t>
        </w:r>
        <w:r>
          <w:t>unications on Not Logged-in (CCNL)</w:t>
        </w:r>
        <w:r>
          <w:tab/>
        </w:r>
        <w:r>
          <w:fldChar w:fldCharType="begin"/>
        </w:r>
        <w:r>
          <w:instrText xml:space="preserve"> PAGEREF _Toc18130 \h </w:instrText>
        </w:r>
        <w:r>
          <w:fldChar w:fldCharType="separate"/>
        </w:r>
        <w:r>
          <w:t>27</w:t>
        </w:r>
        <w:r>
          <w:fldChar w:fldCharType="end"/>
        </w:r>
      </w:hyperlink>
    </w:p>
    <w:p w14:paraId="4A93AA33" w14:textId="77777777" w:rsidR="001C2A0F" w:rsidRDefault="00B97115">
      <w:pPr>
        <w:pStyle w:val="TOC3"/>
        <w:tabs>
          <w:tab w:val="clear" w:pos="9639"/>
          <w:tab w:val="right" w:pos="1600"/>
          <w:tab w:val="right" w:leader="dot" w:pos="9641"/>
        </w:tabs>
      </w:pPr>
      <w:hyperlink w:anchor="_Toc19345" w:history="1">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r>
          <w:tab/>
        </w:r>
        <w:r>
          <w:fldChar w:fldCharType="begin"/>
        </w:r>
        <w:r>
          <w:instrText xml:space="preserve"> PAGEREF _Toc19345 \h </w:instrText>
        </w:r>
        <w:r>
          <w:fldChar w:fldCharType="separate"/>
        </w:r>
        <w:r>
          <w:t>27</w:t>
        </w:r>
        <w:r>
          <w:fldChar w:fldCharType="end"/>
        </w:r>
      </w:hyperlink>
    </w:p>
    <w:p w14:paraId="4A93AA34" w14:textId="77777777" w:rsidR="001C2A0F" w:rsidRDefault="00B97115">
      <w:pPr>
        <w:pStyle w:val="TOC3"/>
        <w:tabs>
          <w:tab w:val="clear" w:pos="9639"/>
          <w:tab w:val="right" w:pos="1600"/>
          <w:tab w:val="right" w:leader="dot" w:pos="9641"/>
        </w:tabs>
      </w:pPr>
      <w:hyperlink w:anchor="_Toc23690" w:history="1">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r>
          <w:tab/>
        </w:r>
        <w:r>
          <w:fldChar w:fldCharType="begin"/>
        </w:r>
        <w:r>
          <w:instrText xml:space="preserve"> PAGEREF _Toc23690 \h </w:instrText>
        </w:r>
        <w:r>
          <w:fldChar w:fldCharType="separate"/>
        </w:r>
        <w:r>
          <w:t>28</w:t>
        </w:r>
        <w:r>
          <w:fldChar w:fldCharType="end"/>
        </w:r>
      </w:hyperlink>
    </w:p>
    <w:p w14:paraId="4A93AA35" w14:textId="77777777" w:rsidR="001C2A0F" w:rsidRDefault="00B97115">
      <w:pPr>
        <w:pStyle w:val="TOC3"/>
        <w:tabs>
          <w:tab w:val="clear" w:pos="9639"/>
          <w:tab w:val="right" w:pos="1600"/>
          <w:tab w:val="right" w:leader="dot" w:pos="9641"/>
        </w:tabs>
      </w:pPr>
      <w:hyperlink w:anchor="_Toc29936" w:history="1">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_Toc29936 \h </w:instrText>
        </w:r>
        <w:r>
          <w:fldChar w:fldCharType="separate"/>
        </w:r>
        <w:r>
          <w:t>28</w:t>
        </w:r>
        <w:r>
          <w:fldChar w:fldCharType="end"/>
        </w:r>
      </w:hyperlink>
    </w:p>
    <w:p w14:paraId="4A93AA36" w14:textId="77777777" w:rsidR="001C2A0F" w:rsidRDefault="00B97115">
      <w:pPr>
        <w:pStyle w:val="TOC2"/>
        <w:tabs>
          <w:tab w:val="clear" w:pos="9639"/>
          <w:tab w:val="right" w:pos="1200"/>
          <w:tab w:val="right" w:leader="dot" w:pos="9641"/>
        </w:tabs>
      </w:pPr>
      <w:hyperlink w:anchor="_Toc3840" w:history="1">
        <w:r>
          <w:rPr>
            <w:lang w:val="en-US" w:eastAsia="zh-CN"/>
          </w:rPr>
          <w:t>10.</w:t>
        </w:r>
        <w:r>
          <w:rPr>
            <w:rFonts w:hint="eastAsia"/>
            <w:lang w:val="en-US" w:eastAsia="zh-CN"/>
          </w:rPr>
          <w:t>14</w:t>
        </w:r>
        <w:r>
          <w:rPr>
            <w:lang w:val="en-US" w:eastAsia="zh-CN"/>
          </w:rPr>
          <w:tab/>
          <w:t>Enhanced Calling Name (eCNAM)</w:t>
        </w:r>
        <w:r>
          <w:tab/>
        </w:r>
        <w:r>
          <w:fldChar w:fldCharType="begin"/>
        </w:r>
        <w:r>
          <w:instrText xml:space="preserve"> PAGEREF _Toc3840 \h </w:instrText>
        </w:r>
        <w:r>
          <w:fldChar w:fldCharType="separate"/>
        </w:r>
        <w:r>
          <w:t>28</w:t>
        </w:r>
        <w:r>
          <w:fldChar w:fldCharType="end"/>
        </w:r>
      </w:hyperlink>
    </w:p>
    <w:p w14:paraId="4A93AA37" w14:textId="77777777" w:rsidR="001C2A0F" w:rsidRDefault="00B97115">
      <w:pPr>
        <w:pStyle w:val="TOC2"/>
        <w:tabs>
          <w:tab w:val="clear" w:pos="9639"/>
          <w:tab w:val="right" w:pos="1200"/>
          <w:tab w:val="right" w:leader="dot" w:pos="9641"/>
        </w:tabs>
      </w:pPr>
      <w:hyperlink w:anchor="_Toc1916" w:history="1">
        <w:r>
          <w:rPr>
            <w:lang w:val="en-US" w:eastAsia="zh-CN"/>
          </w:rPr>
          <w:t>10.</w:t>
        </w:r>
        <w:r>
          <w:rPr>
            <w:rFonts w:hint="eastAsia"/>
            <w:lang w:val="en-US" w:eastAsia="zh-CN"/>
          </w:rPr>
          <w:t>15</w:t>
        </w:r>
        <w:r>
          <w:rPr>
            <w:lang w:val="en-US" w:eastAsia="zh-CN"/>
          </w:rPr>
          <w:tab/>
          <w:t xml:space="preserve">Closed </w:t>
        </w:r>
        <w:r>
          <w:rPr>
            <w:lang w:val="en-US" w:eastAsia="zh-CN"/>
          </w:rPr>
          <w:t>User Group (CUG)</w:t>
        </w:r>
        <w:r>
          <w:tab/>
        </w:r>
        <w:r>
          <w:fldChar w:fldCharType="begin"/>
        </w:r>
        <w:r>
          <w:instrText xml:space="preserve"> PAGEREF _Toc1916 \h </w:instrText>
        </w:r>
        <w:r>
          <w:fldChar w:fldCharType="separate"/>
        </w:r>
        <w:r>
          <w:t>28</w:t>
        </w:r>
        <w:r>
          <w:fldChar w:fldCharType="end"/>
        </w:r>
      </w:hyperlink>
    </w:p>
    <w:p w14:paraId="4A93AA38" w14:textId="77777777" w:rsidR="001C2A0F" w:rsidRDefault="00B97115">
      <w:pPr>
        <w:pStyle w:val="TOC2"/>
        <w:tabs>
          <w:tab w:val="clear" w:pos="9639"/>
          <w:tab w:val="right" w:pos="1200"/>
          <w:tab w:val="right" w:leader="dot" w:pos="9641"/>
        </w:tabs>
      </w:pPr>
      <w:hyperlink w:anchor="_Toc14516" w:history="1">
        <w:r>
          <w:rPr>
            <w:lang w:val="en-US" w:eastAsia="zh-CN"/>
          </w:rPr>
          <w:t>10.</w:t>
        </w:r>
        <w:r>
          <w:rPr>
            <w:rFonts w:hint="eastAsia"/>
            <w:lang w:val="en-US" w:eastAsia="zh-CN"/>
          </w:rPr>
          <w:t>16</w:t>
        </w:r>
        <w:r>
          <w:rPr>
            <w:lang w:val="en-US" w:eastAsia="zh-CN"/>
          </w:rPr>
          <w:tab/>
          <w:t>Communication Barring (CB)</w:t>
        </w:r>
        <w:r>
          <w:tab/>
        </w:r>
        <w:r>
          <w:fldChar w:fldCharType="begin"/>
        </w:r>
        <w:r>
          <w:instrText xml:space="preserve"> PAGEREF _Toc14516 \h </w:instrText>
        </w:r>
        <w:r>
          <w:fldChar w:fldCharType="separate"/>
        </w:r>
        <w:r>
          <w:t>28</w:t>
        </w:r>
        <w:r>
          <w:fldChar w:fldCharType="end"/>
        </w:r>
      </w:hyperlink>
    </w:p>
    <w:p w14:paraId="4A93AA39" w14:textId="77777777" w:rsidR="001C2A0F" w:rsidRDefault="00B97115">
      <w:pPr>
        <w:pStyle w:val="TOC2"/>
        <w:tabs>
          <w:tab w:val="clear" w:pos="9639"/>
          <w:tab w:val="right" w:pos="1200"/>
          <w:tab w:val="right" w:leader="dot" w:pos="9641"/>
        </w:tabs>
      </w:pPr>
      <w:hyperlink w:anchor="_Toc18678" w:history="1">
        <w:r>
          <w:rPr>
            <w:lang w:val="en-US" w:eastAsia="zh-CN"/>
          </w:rPr>
          <w:t>10.</w:t>
        </w:r>
        <w:r>
          <w:rPr>
            <w:rFonts w:hint="eastAsia"/>
            <w:lang w:val="en-US" w:eastAsia="zh-CN"/>
          </w:rPr>
          <w:t>17</w:t>
        </w:r>
        <w:r>
          <w:rPr>
            <w:lang w:val="en-US" w:eastAsia="zh-CN"/>
          </w:rPr>
          <w:tab/>
          <w:t>Customized Ringing Signal (CRS)</w:t>
        </w:r>
        <w:r>
          <w:tab/>
        </w:r>
        <w:r>
          <w:fldChar w:fldCharType="begin"/>
        </w:r>
        <w:r>
          <w:instrText xml:space="preserve"> PAGEREF _Toc18678 \h </w:instrText>
        </w:r>
        <w:r>
          <w:fldChar w:fldCharType="separate"/>
        </w:r>
        <w:r>
          <w:t>28</w:t>
        </w:r>
        <w:r>
          <w:fldChar w:fldCharType="end"/>
        </w:r>
      </w:hyperlink>
    </w:p>
    <w:p w14:paraId="4A93AA3A" w14:textId="77777777" w:rsidR="001C2A0F" w:rsidRDefault="00B97115">
      <w:pPr>
        <w:pStyle w:val="TOC3"/>
        <w:tabs>
          <w:tab w:val="clear" w:pos="9639"/>
          <w:tab w:val="right" w:pos="1600"/>
          <w:tab w:val="right" w:leader="dot" w:pos="9641"/>
        </w:tabs>
      </w:pPr>
      <w:hyperlink w:anchor="_Toc4255" w:history="1">
        <w:r>
          <w:rPr>
            <w:lang w:val="en-US"/>
          </w:rPr>
          <w:t>10.</w:t>
        </w:r>
        <w:r>
          <w:rPr>
            <w:rFonts w:hint="eastAsia"/>
            <w:lang w:val="en-US" w:eastAsia="zh-CN"/>
          </w:rPr>
          <w:t>17</w:t>
        </w:r>
        <w:r>
          <w:rPr>
            <w:lang w:val="en-US"/>
          </w:rPr>
          <w:t>.1</w:t>
        </w:r>
        <w:r>
          <w:rPr>
            <w:lang w:val="en-US"/>
          </w:rPr>
          <w:tab/>
          <w:t>General</w:t>
        </w:r>
        <w:r>
          <w:tab/>
        </w:r>
        <w:r>
          <w:fldChar w:fldCharType="begin"/>
        </w:r>
        <w:r>
          <w:instrText xml:space="preserve"> PAGEREF _Toc4255 \h </w:instrText>
        </w:r>
        <w:r>
          <w:fldChar w:fldCharType="separate"/>
        </w:r>
        <w:r>
          <w:t>28</w:t>
        </w:r>
        <w:r>
          <w:fldChar w:fldCharType="end"/>
        </w:r>
      </w:hyperlink>
    </w:p>
    <w:p w14:paraId="4A93AA3B" w14:textId="77777777" w:rsidR="001C2A0F" w:rsidRDefault="00B97115">
      <w:pPr>
        <w:pStyle w:val="TOC3"/>
        <w:tabs>
          <w:tab w:val="clear" w:pos="9639"/>
          <w:tab w:val="right" w:pos="1600"/>
          <w:tab w:val="right" w:leader="dot" w:pos="9641"/>
        </w:tabs>
      </w:pPr>
      <w:hyperlink w:anchor="_Toc25545" w:history="1">
        <w:r>
          <w:rPr>
            <w:lang w:val="en-US"/>
          </w:rPr>
          <w:t>10.</w:t>
        </w:r>
        <w:r>
          <w:rPr>
            <w:rFonts w:hint="eastAsia"/>
            <w:lang w:val="en-US" w:eastAsia="zh-CN"/>
          </w:rPr>
          <w:t>17</w:t>
        </w:r>
        <w:r>
          <w:rPr>
            <w:lang w:val="en-US"/>
          </w:rPr>
          <w:t>.2</w:t>
        </w:r>
        <w:r>
          <w:rPr>
            <w:lang w:val="en-US"/>
          </w:rPr>
          <w:tab/>
          <w:t>Actions on the originating UE</w:t>
        </w:r>
        <w:r>
          <w:tab/>
        </w:r>
        <w:r>
          <w:fldChar w:fldCharType="begin"/>
        </w:r>
        <w:r>
          <w:instrText xml:space="preserve"> PAGEREF _Toc25545 \h </w:instrText>
        </w:r>
        <w:r>
          <w:fldChar w:fldCharType="separate"/>
        </w:r>
        <w:r>
          <w:t>29</w:t>
        </w:r>
        <w:r>
          <w:fldChar w:fldCharType="end"/>
        </w:r>
      </w:hyperlink>
    </w:p>
    <w:p w14:paraId="4A93AA3C" w14:textId="77777777" w:rsidR="001C2A0F" w:rsidRDefault="00B97115">
      <w:pPr>
        <w:pStyle w:val="TOC3"/>
        <w:tabs>
          <w:tab w:val="clear" w:pos="9639"/>
          <w:tab w:val="right" w:pos="1600"/>
          <w:tab w:val="right" w:leader="dot" w:pos="9641"/>
        </w:tabs>
      </w:pPr>
      <w:hyperlink w:anchor="_Toc29065" w:history="1">
        <w:r>
          <w:rPr>
            <w:lang w:val="en-US"/>
          </w:rPr>
          <w:t>10.</w:t>
        </w:r>
        <w:r>
          <w:rPr>
            <w:rFonts w:hint="eastAsia"/>
            <w:lang w:val="en-US" w:eastAsia="zh-CN"/>
          </w:rPr>
          <w:t>17</w:t>
        </w:r>
        <w:r>
          <w:rPr>
            <w:lang w:val="en-US"/>
          </w:rPr>
          <w:t>.3</w:t>
        </w:r>
        <w:r>
          <w:rPr>
            <w:lang w:val="en-US"/>
          </w:rPr>
          <w:tab/>
          <w:t>Actions on the CRS AS</w:t>
        </w:r>
        <w:r>
          <w:tab/>
        </w:r>
        <w:r>
          <w:fldChar w:fldCharType="begin"/>
        </w:r>
        <w:r>
          <w:instrText xml:space="preserve"> PAGEREF _Toc29065 \h </w:instrText>
        </w:r>
        <w:r>
          <w:fldChar w:fldCharType="separate"/>
        </w:r>
        <w:r>
          <w:t>29</w:t>
        </w:r>
        <w:r>
          <w:fldChar w:fldCharType="end"/>
        </w:r>
      </w:hyperlink>
    </w:p>
    <w:p w14:paraId="4A93AA3D" w14:textId="77777777" w:rsidR="001C2A0F" w:rsidRDefault="00B97115">
      <w:pPr>
        <w:pStyle w:val="TOC2"/>
        <w:tabs>
          <w:tab w:val="clear" w:pos="9639"/>
          <w:tab w:val="right" w:pos="1200"/>
          <w:tab w:val="right" w:leader="dot" w:pos="9641"/>
        </w:tabs>
      </w:pPr>
      <w:hyperlink w:anchor="_Toc24957" w:history="1">
        <w:r>
          <w:rPr>
            <w:lang w:val="en-US" w:eastAsia="zh-CN"/>
          </w:rPr>
          <w:t>10.</w:t>
        </w:r>
        <w:r>
          <w:rPr>
            <w:rFonts w:hint="eastAsia"/>
            <w:lang w:val="en-US" w:eastAsia="zh-CN"/>
          </w:rPr>
          <w:t>18</w:t>
        </w:r>
        <w:r>
          <w:rPr>
            <w:lang w:val="en-US" w:eastAsia="zh-CN"/>
          </w:rPr>
          <w:tab/>
          <w:t>Customized Alerting Tones (CAT)</w:t>
        </w:r>
        <w:r>
          <w:tab/>
        </w:r>
        <w:r>
          <w:fldChar w:fldCharType="begin"/>
        </w:r>
        <w:r>
          <w:instrText xml:space="preserve"> PAGEREF _Toc24957 \h </w:instrText>
        </w:r>
        <w:r>
          <w:fldChar w:fldCharType="separate"/>
        </w:r>
        <w:r>
          <w:t>29</w:t>
        </w:r>
        <w:r>
          <w:fldChar w:fldCharType="end"/>
        </w:r>
      </w:hyperlink>
    </w:p>
    <w:p w14:paraId="4A93AA3E" w14:textId="77777777" w:rsidR="001C2A0F" w:rsidRDefault="00B97115">
      <w:pPr>
        <w:pStyle w:val="TOC3"/>
        <w:tabs>
          <w:tab w:val="clear" w:pos="9639"/>
          <w:tab w:val="right" w:pos="1600"/>
          <w:tab w:val="right" w:leader="dot" w:pos="9641"/>
        </w:tabs>
      </w:pPr>
      <w:hyperlink w:anchor="_Toc31032" w:history="1">
        <w:r>
          <w:rPr>
            <w:lang w:val="en-US"/>
          </w:rPr>
          <w:t>10.</w:t>
        </w:r>
        <w:r>
          <w:rPr>
            <w:rFonts w:hint="eastAsia"/>
            <w:lang w:val="en-US" w:eastAsia="zh-CN"/>
          </w:rPr>
          <w:t>18</w:t>
        </w:r>
        <w:r>
          <w:rPr>
            <w:lang w:val="en-US"/>
          </w:rPr>
          <w:t>.1</w:t>
        </w:r>
        <w:r>
          <w:rPr>
            <w:lang w:val="en-US"/>
          </w:rPr>
          <w:tab/>
          <w:t>General</w:t>
        </w:r>
        <w:r>
          <w:tab/>
        </w:r>
        <w:r>
          <w:fldChar w:fldCharType="begin"/>
        </w:r>
        <w:r>
          <w:instrText xml:space="preserve"> PAGEREF _Toc31032 \h </w:instrText>
        </w:r>
        <w:r>
          <w:fldChar w:fldCharType="separate"/>
        </w:r>
        <w:r>
          <w:t>29</w:t>
        </w:r>
        <w:r>
          <w:fldChar w:fldCharType="end"/>
        </w:r>
      </w:hyperlink>
    </w:p>
    <w:p w14:paraId="4A93AA3F" w14:textId="77777777" w:rsidR="001C2A0F" w:rsidRDefault="00B97115">
      <w:pPr>
        <w:pStyle w:val="TOC3"/>
        <w:tabs>
          <w:tab w:val="clear" w:pos="9639"/>
          <w:tab w:val="right" w:pos="1600"/>
          <w:tab w:val="right" w:leader="dot" w:pos="9641"/>
        </w:tabs>
      </w:pPr>
      <w:hyperlink w:anchor="_Toc8626" w:history="1">
        <w:r>
          <w:rPr>
            <w:lang w:val="en-US"/>
          </w:rPr>
          <w:t>10.</w:t>
        </w:r>
        <w:r>
          <w:rPr>
            <w:rFonts w:hint="eastAsia"/>
            <w:lang w:val="en-US" w:eastAsia="zh-CN"/>
          </w:rPr>
          <w:t>18</w:t>
        </w:r>
        <w:r>
          <w:rPr>
            <w:lang w:val="en-US"/>
          </w:rPr>
          <w:t>.2</w:t>
        </w:r>
        <w:r>
          <w:rPr>
            <w:lang w:val="en-US"/>
          </w:rPr>
          <w:tab/>
          <w:t>Actions at the originating UE</w:t>
        </w:r>
        <w:r>
          <w:tab/>
        </w:r>
        <w:r>
          <w:fldChar w:fldCharType="begin"/>
        </w:r>
        <w:r>
          <w:instrText xml:space="preserve"> PAGEREF _Toc8626 \h </w:instrText>
        </w:r>
        <w:r>
          <w:fldChar w:fldCharType="separate"/>
        </w:r>
        <w:r>
          <w:t>29</w:t>
        </w:r>
        <w:r>
          <w:fldChar w:fldCharType="end"/>
        </w:r>
      </w:hyperlink>
    </w:p>
    <w:p w14:paraId="4A93AA40" w14:textId="77777777" w:rsidR="001C2A0F" w:rsidRDefault="00B97115">
      <w:pPr>
        <w:pStyle w:val="TOC3"/>
        <w:tabs>
          <w:tab w:val="clear" w:pos="9639"/>
          <w:tab w:val="right" w:pos="1600"/>
          <w:tab w:val="right" w:leader="dot" w:pos="9641"/>
        </w:tabs>
      </w:pPr>
      <w:hyperlink w:anchor="_Toc9714" w:history="1">
        <w:r>
          <w:rPr>
            <w:lang w:val="en-US"/>
          </w:rPr>
          <w:t>10.</w:t>
        </w:r>
        <w:r>
          <w:rPr>
            <w:rFonts w:hint="eastAsia"/>
            <w:lang w:val="en-US" w:eastAsia="zh-CN"/>
          </w:rPr>
          <w:t>18</w:t>
        </w:r>
        <w:r>
          <w:rPr>
            <w:lang w:val="en-US"/>
          </w:rPr>
          <w:t>.3</w:t>
        </w:r>
        <w:r>
          <w:rPr>
            <w:lang w:val="en-US"/>
          </w:rPr>
          <w:tab/>
          <w:t>Actions at the CAT AS</w:t>
        </w:r>
        <w:r>
          <w:tab/>
        </w:r>
        <w:r>
          <w:fldChar w:fldCharType="begin"/>
        </w:r>
        <w:r>
          <w:instrText xml:space="preserve"> PAGEREF _Toc9714 \h </w:instrText>
        </w:r>
        <w:r>
          <w:fldChar w:fldCharType="separate"/>
        </w:r>
        <w:r>
          <w:t>29</w:t>
        </w:r>
        <w:r>
          <w:fldChar w:fldCharType="end"/>
        </w:r>
      </w:hyperlink>
    </w:p>
    <w:p w14:paraId="4A93AA41" w14:textId="77777777" w:rsidR="001C2A0F" w:rsidRDefault="00B97115">
      <w:pPr>
        <w:pStyle w:val="TOC2"/>
        <w:tabs>
          <w:tab w:val="clear" w:pos="9639"/>
          <w:tab w:val="right" w:pos="1200"/>
          <w:tab w:val="right" w:leader="dot" w:pos="9641"/>
        </w:tabs>
      </w:pPr>
      <w:hyperlink w:anchor="_Toc31256" w:history="1">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r>
          <w:tab/>
        </w:r>
        <w:r>
          <w:fldChar w:fldCharType="begin"/>
        </w:r>
        <w:r>
          <w:instrText xml:space="preserve"> PAGEREF _Toc31256 \h </w:instrText>
        </w:r>
        <w:r>
          <w:fldChar w:fldCharType="separate"/>
        </w:r>
        <w:r>
          <w:t>29</w:t>
        </w:r>
        <w:r>
          <w:fldChar w:fldCharType="end"/>
        </w:r>
      </w:hyperlink>
    </w:p>
    <w:p w14:paraId="4A93AA42" w14:textId="77777777" w:rsidR="001C2A0F" w:rsidRDefault="00B97115">
      <w:pPr>
        <w:pStyle w:val="TOC4"/>
        <w:tabs>
          <w:tab w:val="clear" w:pos="9639"/>
          <w:tab w:val="right" w:pos="1600"/>
          <w:tab w:val="right" w:leader="dot" w:pos="9641"/>
        </w:tabs>
      </w:pPr>
      <w:hyperlink w:anchor="_Toc3364" w:history="1">
        <w:r>
          <w:rPr>
            <w:rFonts w:hint="eastAsia"/>
            <w:lang w:eastAsia="zh-CN"/>
          </w:rPr>
          <w:t>1</w:t>
        </w:r>
        <w:r>
          <w:rPr>
            <w:rFonts w:hint="eastAsia"/>
            <w:lang w:eastAsia="zh-CN"/>
          </w:rPr>
          <w:t>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_Toc3364 \h </w:instrText>
        </w:r>
        <w:r>
          <w:fldChar w:fldCharType="separate"/>
        </w:r>
        <w:r>
          <w:t>29</w:t>
        </w:r>
        <w:r>
          <w:fldChar w:fldCharType="end"/>
        </w:r>
      </w:hyperlink>
    </w:p>
    <w:p w14:paraId="4A93AA43" w14:textId="77777777" w:rsidR="001C2A0F" w:rsidRDefault="00B97115">
      <w:pPr>
        <w:pStyle w:val="TOC4"/>
        <w:tabs>
          <w:tab w:val="clear" w:pos="9639"/>
          <w:tab w:val="right" w:pos="1600"/>
          <w:tab w:val="right" w:leader="dot" w:pos="9641"/>
        </w:tabs>
      </w:pPr>
      <w:hyperlink w:anchor="_Toc20220" w:history="1">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_Toc20220 \h </w:instrText>
        </w:r>
        <w:r>
          <w:fldChar w:fldCharType="separate"/>
        </w:r>
        <w:r>
          <w:t>29</w:t>
        </w:r>
        <w:r>
          <w:fldChar w:fldCharType="end"/>
        </w:r>
      </w:hyperlink>
    </w:p>
    <w:p w14:paraId="4A93AA44" w14:textId="77777777" w:rsidR="001C2A0F" w:rsidRDefault="00B97115">
      <w:pPr>
        <w:pStyle w:val="TOC4"/>
        <w:tabs>
          <w:tab w:val="clear" w:pos="9639"/>
          <w:tab w:val="right" w:pos="1600"/>
          <w:tab w:val="right" w:leader="dot" w:pos="9641"/>
        </w:tabs>
      </w:pPr>
      <w:hyperlink w:anchor="_Toc23596" w:history="1">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_Toc23596 \h </w:instrText>
        </w:r>
        <w:r>
          <w:fldChar w:fldCharType="separate"/>
        </w:r>
        <w:r>
          <w:t>30</w:t>
        </w:r>
        <w:r>
          <w:fldChar w:fldCharType="end"/>
        </w:r>
      </w:hyperlink>
    </w:p>
    <w:p w14:paraId="4A93AA45" w14:textId="77777777" w:rsidR="001C2A0F" w:rsidRDefault="00B97115">
      <w:pPr>
        <w:pStyle w:val="TOC4"/>
        <w:tabs>
          <w:tab w:val="clear" w:pos="9639"/>
          <w:tab w:val="right" w:pos="1600"/>
          <w:tab w:val="right" w:leader="dot" w:pos="9641"/>
        </w:tabs>
      </w:pPr>
      <w:hyperlink w:anchor="_Toc12641" w:history="1">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_Toc12641 \h </w:instrText>
        </w:r>
        <w:r>
          <w:fldChar w:fldCharType="separate"/>
        </w:r>
        <w:r>
          <w:t>30</w:t>
        </w:r>
        <w:r>
          <w:fldChar w:fldCharType="end"/>
        </w:r>
      </w:hyperlink>
    </w:p>
    <w:p w14:paraId="4A93AA46" w14:textId="77777777" w:rsidR="001C2A0F" w:rsidRDefault="00B97115">
      <w:pPr>
        <w:pStyle w:val="TOC1"/>
        <w:tabs>
          <w:tab w:val="clear" w:pos="9639"/>
          <w:tab w:val="right" w:pos="1200"/>
          <w:tab w:val="right" w:leader="dot" w:pos="9641"/>
        </w:tabs>
      </w:pPr>
      <w:hyperlink w:anchor="_Toc7327" w:history="1">
        <w:r>
          <w:rPr>
            <w:rFonts w:hint="eastAsia"/>
            <w:lang w:val="en-US" w:eastAsia="zh-CN"/>
          </w:rPr>
          <w:t>A.1</w:t>
        </w:r>
        <w:r>
          <w:tab/>
        </w:r>
        <w:r>
          <w:rPr>
            <w:lang w:eastAsia="zh-CN"/>
          </w:rPr>
          <w:t>Interaction with supplementary services</w:t>
        </w:r>
        <w:r>
          <w:tab/>
        </w:r>
        <w:r>
          <w:fldChar w:fldCharType="begin"/>
        </w:r>
        <w:r>
          <w:instrText xml:space="preserve"> PAGEREF _Toc7327 \h </w:instrText>
        </w:r>
        <w:r>
          <w:fldChar w:fldCharType="separate"/>
        </w:r>
        <w:r>
          <w:t>30</w:t>
        </w:r>
        <w:r>
          <w:fldChar w:fldCharType="end"/>
        </w:r>
      </w:hyperlink>
    </w:p>
    <w:p w14:paraId="4A93AA47" w14:textId="77777777" w:rsidR="001C2A0F" w:rsidRDefault="00B97115">
      <w:pPr>
        <w:pStyle w:val="TOC2"/>
        <w:tabs>
          <w:tab w:val="clear" w:pos="9639"/>
          <w:tab w:val="right" w:pos="1200"/>
          <w:tab w:val="right" w:leader="dot" w:pos="9641"/>
        </w:tabs>
      </w:pPr>
      <w:hyperlink w:anchor="_Toc14017" w:history="1">
        <w:r>
          <w:t>A.</w:t>
        </w:r>
        <w:r>
          <w:rPr>
            <w:rFonts w:hint="eastAsia"/>
            <w:lang w:val="en-US" w:eastAsia="zh-CN"/>
          </w:rPr>
          <w:t>1</w:t>
        </w:r>
        <w:r>
          <w:t>.1</w:t>
        </w:r>
        <w:r>
          <w:tab/>
          <w:t>Communication Diversion</w:t>
        </w:r>
        <w:r>
          <w:tab/>
        </w:r>
        <w:r>
          <w:fldChar w:fldCharType="begin"/>
        </w:r>
        <w:r>
          <w:instrText xml:space="preserve"> PAGEREF _Toc14017 \h </w:instrText>
        </w:r>
        <w:r>
          <w:fldChar w:fldCharType="separate"/>
        </w:r>
        <w:r>
          <w:t>30</w:t>
        </w:r>
        <w:r>
          <w:fldChar w:fldCharType="end"/>
        </w:r>
      </w:hyperlink>
    </w:p>
    <w:p w14:paraId="4A93AA48" w14:textId="77777777" w:rsidR="001C2A0F" w:rsidRDefault="00B97115">
      <w:pPr>
        <w:pStyle w:val="TOC3"/>
        <w:tabs>
          <w:tab w:val="clear" w:pos="9639"/>
          <w:tab w:val="right" w:pos="1600"/>
          <w:tab w:val="right" w:leader="dot" w:pos="9641"/>
        </w:tabs>
      </w:pPr>
      <w:hyperlink w:anchor="_Toc16249" w:history="1">
        <w:r>
          <w:rPr>
            <w:lang w:val="en-US"/>
          </w:rPr>
          <w:t>A.</w:t>
        </w:r>
        <w:r>
          <w:rPr>
            <w:rFonts w:hint="eastAsia"/>
            <w:lang w:val="en-US" w:eastAsia="zh-CN"/>
          </w:rPr>
          <w:t>1</w:t>
        </w:r>
        <w:r>
          <w:rPr>
            <w:lang w:val="en-US"/>
          </w:rPr>
          <w:t>.1.1</w:t>
        </w:r>
        <w:r>
          <w:rPr>
            <w:lang w:val="en-US"/>
          </w:rPr>
          <w:tab/>
          <w:t>Commun</w:t>
        </w:r>
        <w:r>
          <w:rPr>
            <w:lang w:val="en-US"/>
          </w:rPr>
          <w:t>ication Forwarding unconditional</w:t>
        </w:r>
        <w:r>
          <w:tab/>
        </w:r>
        <w:r>
          <w:fldChar w:fldCharType="begin"/>
        </w:r>
        <w:r>
          <w:instrText xml:space="preserve"> PAGEREF _Toc16249 \h </w:instrText>
        </w:r>
        <w:r>
          <w:fldChar w:fldCharType="separate"/>
        </w:r>
        <w:r>
          <w:t>30</w:t>
        </w:r>
        <w:r>
          <w:fldChar w:fldCharType="end"/>
        </w:r>
      </w:hyperlink>
    </w:p>
    <w:p w14:paraId="4A93AA49" w14:textId="77777777" w:rsidR="001C2A0F" w:rsidRDefault="00B97115">
      <w:pPr>
        <w:pStyle w:val="TOC3"/>
        <w:tabs>
          <w:tab w:val="clear" w:pos="9639"/>
          <w:tab w:val="right" w:pos="1600"/>
          <w:tab w:val="right" w:leader="dot" w:pos="9641"/>
        </w:tabs>
      </w:pPr>
      <w:hyperlink w:anchor="_Toc8164" w:history="1">
        <w:r>
          <w:rPr>
            <w:lang w:val="en-US"/>
          </w:rPr>
          <w:t>A.</w:t>
        </w:r>
        <w:r>
          <w:rPr>
            <w:rFonts w:hint="eastAsia"/>
            <w:lang w:val="en-US" w:eastAsia="zh-CN"/>
          </w:rPr>
          <w:t>1</w:t>
        </w:r>
        <w:r>
          <w:rPr>
            <w:lang w:val="en-US"/>
          </w:rPr>
          <w:t>.1.2</w:t>
        </w:r>
        <w:r>
          <w:rPr>
            <w:lang w:val="en-US"/>
          </w:rPr>
          <w:tab/>
          <w:t>Communication Forwarding on Busy</w:t>
        </w:r>
        <w:r>
          <w:tab/>
        </w:r>
        <w:r>
          <w:fldChar w:fldCharType="begin"/>
        </w:r>
        <w:r>
          <w:instrText xml:space="preserve"> PAGEREF _Toc8164 \h </w:instrText>
        </w:r>
        <w:r>
          <w:fldChar w:fldCharType="separate"/>
        </w:r>
        <w:r>
          <w:t>31</w:t>
        </w:r>
        <w:r>
          <w:fldChar w:fldCharType="end"/>
        </w:r>
      </w:hyperlink>
    </w:p>
    <w:p w14:paraId="4A93AA4A" w14:textId="77777777" w:rsidR="001C2A0F" w:rsidRDefault="00B97115">
      <w:pPr>
        <w:pStyle w:val="TOC2"/>
        <w:tabs>
          <w:tab w:val="clear" w:pos="9639"/>
          <w:tab w:val="right" w:pos="1200"/>
          <w:tab w:val="right" w:leader="dot" w:pos="9641"/>
        </w:tabs>
      </w:pPr>
      <w:hyperlink w:anchor="_Toc20254" w:history="1">
        <w:r>
          <w:t>A.</w:t>
        </w:r>
        <w:r>
          <w:rPr>
            <w:rFonts w:hint="eastAsia"/>
            <w:lang w:val="en-US" w:eastAsia="zh-CN"/>
          </w:rPr>
          <w:t>1</w:t>
        </w:r>
        <w:r>
          <w:t>.</w:t>
        </w:r>
        <w:r>
          <w:rPr>
            <w:rFonts w:hint="eastAsia"/>
            <w:lang w:val="en-US" w:eastAsia="zh-CN"/>
          </w:rPr>
          <w:t>2</w:t>
        </w:r>
        <w:r>
          <w:tab/>
          <w:t>Communication Waiting (CW)</w:t>
        </w:r>
        <w:r>
          <w:tab/>
        </w:r>
        <w:r>
          <w:fldChar w:fldCharType="begin"/>
        </w:r>
        <w:r>
          <w:instrText xml:space="preserve"> PAGEREF _Toc20254 \h </w:instrText>
        </w:r>
        <w:r>
          <w:fldChar w:fldCharType="separate"/>
        </w:r>
        <w:r>
          <w:t>33</w:t>
        </w:r>
        <w:r>
          <w:fldChar w:fldCharType="end"/>
        </w:r>
      </w:hyperlink>
    </w:p>
    <w:p w14:paraId="4A93AA4B" w14:textId="77777777" w:rsidR="001C2A0F" w:rsidRDefault="00B97115">
      <w:pPr>
        <w:pStyle w:val="TOC3"/>
        <w:tabs>
          <w:tab w:val="clear" w:pos="9639"/>
          <w:tab w:val="right" w:pos="1600"/>
          <w:tab w:val="right" w:leader="dot" w:pos="9641"/>
        </w:tabs>
      </w:pPr>
      <w:hyperlink w:anchor="_Toc20339" w:history="1">
        <w:r>
          <w:t>A.1.2.1</w:t>
        </w:r>
        <w:r>
          <w:tab/>
          <w:t>Network based CW flows</w:t>
        </w:r>
        <w:r>
          <w:tab/>
        </w:r>
        <w:r>
          <w:fldChar w:fldCharType="begin"/>
        </w:r>
        <w:r>
          <w:instrText xml:space="preserve"> PAGEREF _Toc20339 \h </w:instrText>
        </w:r>
        <w:r>
          <w:fldChar w:fldCharType="separate"/>
        </w:r>
        <w:r>
          <w:t>33</w:t>
        </w:r>
        <w:r>
          <w:fldChar w:fldCharType="end"/>
        </w:r>
      </w:hyperlink>
    </w:p>
    <w:p w14:paraId="4A93AA4C" w14:textId="77777777" w:rsidR="001C2A0F" w:rsidRDefault="00B97115">
      <w:pPr>
        <w:pStyle w:val="TOC3"/>
        <w:tabs>
          <w:tab w:val="clear" w:pos="9639"/>
          <w:tab w:val="right" w:pos="1600"/>
          <w:tab w:val="right" w:leader="dot" w:pos="9641"/>
        </w:tabs>
      </w:pPr>
      <w:hyperlink w:anchor="_Toc26134" w:history="1">
        <w:r>
          <w:t>A.1.2.2</w:t>
        </w:r>
        <w:r>
          <w:tab/>
          <w:t>Termin</w:t>
        </w:r>
        <w:r>
          <w:t>al based CW flows</w:t>
        </w:r>
        <w:r>
          <w:tab/>
        </w:r>
        <w:r>
          <w:fldChar w:fldCharType="begin"/>
        </w:r>
        <w:r>
          <w:instrText xml:space="preserve"> PAGEREF _Toc26134 \h </w:instrText>
        </w:r>
        <w:r>
          <w:fldChar w:fldCharType="separate"/>
        </w:r>
        <w:r>
          <w:t>35</w:t>
        </w:r>
        <w:r>
          <w:fldChar w:fldCharType="end"/>
        </w:r>
      </w:hyperlink>
    </w:p>
    <w:p w14:paraId="4A93AA4D" w14:textId="77777777" w:rsidR="001C2A0F" w:rsidRDefault="00B97115">
      <w:pPr>
        <w:pStyle w:val="TOC4"/>
        <w:tabs>
          <w:tab w:val="clear" w:pos="9639"/>
          <w:tab w:val="right" w:pos="1600"/>
          <w:tab w:val="right" w:leader="dot" w:pos="9641"/>
        </w:tabs>
      </w:pPr>
      <w:hyperlink w:anchor="_Toc22072" w:history="1">
        <w:r>
          <w:t>A.1.2.2.1</w:t>
        </w:r>
        <w:r>
          <w:tab/>
          <w:t>Successful communication establishment</w:t>
        </w:r>
        <w:r>
          <w:tab/>
        </w:r>
        <w:r>
          <w:fldChar w:fldCharType="begin"/>
        </w:r>
        <w:r>
          <w:instrText xml:space="preserve"> PAGEREF _Toc22072 \h </w:instrText>
        </w:r>
        <w:r>
          <w:fldChar w:fldCharType="separate"/>
        </w:r>
        <w:r>
          <w:t>35</w:t>
        </w:r>
        <w:r>
          <w:fldChar w:fldCharType="end"/>
        </w:r>
      </w:hyperlink>
    </w:p>
    <w:p w14:paraId="4A93AA4E" w14:textId="77777777" w:rsidR="001C2A0F" w:rsidRDefault="00B97115">
      <w:pPr>
        <w:pStyle w:val="TOC4"/>
        <w:tabs>
          <w:tab w:val="clear" w:pos="9639"/>
          <w:tab w:val="right" w:pos="1600"/>
          <w:tab w:val="right" w:leader="dot" w:pos="9641"/>
        </w:tabs>
      </w:pPr>
      <w:hyperlink w:anchor="_Toc14563" w:history="1">
        <w:r>
          <w:t>A.1.2.2.2</w:t>
        </w:r>
        <w:r>
          <w:tab/>
          <w:t>AS CW Timer expires</w:t>
        </w:r>
        <w:r>
          <w:tab/>
        </w:r>
        <w:r>
          <w:fldChar w:fldCharType="begin"/>
        </w:r>
        <w:r>
          <w:instrText xml:space="preserve"> PAGEREF _Toc14563 \h </w:instrText>
        </w:r>
        <w:r>
          <w:fldChar w:fldCharType="separate"/>
        </w:r>
        <w:r>
          <w:t>37</w:t>
        </w:r>
        <w:r>
          <w:fldChar w:fldCharType="end"/>
        </w:r>
      </w:hyperlink>
    </w:p>
    <w:p w14:paraId="4A93AA4F" w14:textId="77777777" w:rsidR="001C2A0F" w:rsidRDefault="00B97115">
      <w:pPr>
        <w:pStyle w:val="TOC4"/>
        <w:tabs>
          <w:tab w:val="clear" w:pos="9639"/>
          <w:tab w:val="right" w:pos="1600"/>
          <w:tab w:val="right" w:leader="dot" w:pos="9641"/>
        </w:tabs>
      </w:pPr>
      <w:hyperlink w:anchor="_Toc18974" w:history="1">
        <w:r>
          <w:t>A.1.2.2.3</w:t>
        </w:r>
        <w:r>
          <w:tab/>
          <w:t>UE CW timer expires</w:t>
        </w:r>
        <w:r>
          <w:tab/>
        </w:r>
        <w:r>
          <w:fldChar w:fldCharType="begin"/>
        </w:r>
        <w:r>
          <w:instrText xml:space="preserve"> PAGEREF _Toc18974 \h </w:instrText>
        </w:r>
        <w:r>
          <w:fldChar w:fldCharType="separate"/>
        </w:r>
        <w:r>
          <w:t>39</w:t>
        </w:r>
        <w:r>
          <w:fldChar w:fldCharType="end"/>
        </w:r>
      </w:hyperlink>
    </w:p>
    <w:p w14:paraId="4A93AA50" w14:textId="77777777" w:rsidR="001C2A0F" w:rsidRDefault="00B97115">
      <w:pPr>
        <w:pStyle w:val="TOC2"/>
        <w:tabs>
          <w:tab w:val="clear" w:pos="9639"/>
          <w:tab w:val="right" w:pos="1200"/>
          <w:tab w:val="right" w:leader="dot" w:pos="9641"/>
        </w:tabs>
      </w:pPr>
      <w:hyperlink w:anchor="_Toc13164" w:history="1">
        <w:r>
          <w:rPr>
            <w:rFonts w:hint="eastAsia"/>
            <w:lang w:eastAsia="zh-CN"/>
          </w:rPr>
          <w:t>A</w:t>
        </w:r>
        <w:r>
          <w:rPr>
            <w:lang w:eastAsia="zh-CN"/>
          </w:rPr>
          <w:t>.</w:t>
        </w:r>
        <w:r>
          <w:rPr>
            <w:rFonts w:hint="eastAsia"/>
            <w:lang w:val="en-US" w:eastAsia="zh-CN"/>
          </w:rPr>
          <w:t>1.3</w:t>
        </w:r>
        <w:r>
          <w:rPr>
            <w:lang w:eastAsia="zh-CN"/>
          </w:rPr>
          <w:tab/>
          <w:t>Explicit Communication Trans</w:t>
        </w:r>
        <w:r>
          <w:rPr>
            <w:lang w:eastAsia="zh-CN"/>
          </w:rPr>
          <w:t>fer</w:t>
        </w:r>
        <w:r>
          <w:tab/>
        </w:r>
        <w:r>
          <w:fldChar w:fldCharType="begin"/>
        </w:r>
        <w:r>
          <w:instrText xml:space="preserve"> PAGEREF _Toc13164 \h </w:instrText>
        </w:r>
        <w:r>
          <w:fldChar w:fldCharType="separate"/>
        </w:r>
        <w:r>
          <w:t>41</w:t>
        </w:r>
        <w:r>
          <w:fldChar w:fldCharType="end"/>
        </w:r>
      </w:hyperlink>
    </w:p>
    <w:p w14:paraId="4A93AA51" w14:textId="77777777" w:rsidR="001C2A0F" w:rsidRDefault="00B97115">
      <w:pPr>
        <w:pStyle w:val="TOC3"/>
        <w:tabs>
          <w:tab w:val="clear" w:pos="9639"/>
          <w:tab w:val="right" w:pos="1600"/>
          <w:tab w:val="right" w:leader="dot" w:pos="9641"/>
        </w:tabs>
      </w:pPr>
      <w:hyperlink w:anchor="_Toc1647" w:history="1">
        <w:r>
          <w:rPr>
            <w:lang w:eastAsia="zh-CN"/>
          </w:rPr>
          <w:t>A</w:t>
        </w:r>
        <w:r>
          <w:rPr>
            <w:rFonts w:hint="eastAsia"/>
            <w:lang w:eastAsia="zh-CN"/>
          </w:rPr>
          <w:t>.</w:t>
        </w:r>
        <w:r>
          <w:rPr>
            <w:rFonts w:hint="eastAsia"/>
            <w:lang w:val="en-US" w:eastAsia="zh-CN"/>
          </w:rPr>
          <w:t>1.3</w:t>
        </w:r>
        <w:r>
          <w:rPr>
            <w:lang w:eastAsia="zh-CN"/>
          </w:rPr>
          <w:t>.1</w:t>
        </w:r>
        <w:r>
          <w:tab/>
          <w:t>IMS serving the transferee provides data channel service</w:t>
        </w:r>
        <w:r>
          <w:tab/>
        </w:r>
        <w:r>
          <w:fldChar w:fldCharType="begin"/>
        </w:r>
        <w:r>
          <w:instrText xml:space="preserve"> PAGEREF _Toc1647 \h </w:instrText>
        </w:r>
        <w:r>
          <w:fldChar w:fldCharType="separate"/>
        </w:r>
        <w:r>
          <w:t>41</w:t>
        </w:r>
        <w:r>
          <w:fldChar w:fldCharType="end"/>
        </w:r>
      </w:hyperlink>
    </w:p>
    <w:p w14:paraId="4A93AA52" w14:textId="77777777" w:rsidR="001C2A0F" w:rsidRDefault="00B97115">
      <w:pPr>
        <w:pStyle w:val="TOC4"/>
        <w:tabs>
          <w:tab w:val="clear" w:pos="9639"/>
          <w:tab w:val="right" w:pos="1600"/>
          <w:tab w:val="right" w:leader="dot" w:pos="9641"/>
        </w:tabs>
      </w:pPr>
      <w:hyperlink w:anchor="_Toc28366" w:history="1">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_Toc28366 \h </w:instrText>
        </w:r>
        <w:r>
          <w:fldChar w:fldCharType="separate"/>
        </w:r>
        <w:r>
          <w:t>41</w:t>
        </w:r>
        <w:r>
          <w:fldChar w:fldCharType="end"/>
        </w:r>
      </w:hyperlink>
    </w:p>
    <w:p w14:paraId="4A93AA53" w14:textId="77777777" w:rsidR="001C2A0F" w:rsidRDefault="00B97115">
      <w:pPr>
        <w:pStyle w:val="TOC4"/>
        <w:tabs>
          <w:tab w:val="clear" w:pos="9639"/>
          <w:tab w:val="right" w:pos="1600"/>
          <w:tab w:val="right" w:leader="dot" w:pos="9641"/>
        </w:tabs>
      </w:pPr>
      <w:hyperlink w:anchor="_Toc9965" w:history="1">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_Toc9965 \h </w:instrText>
        </w:r>
        <w:r>
          <w:fldChar w:fldCharType="separate"/>
        </w:r>
        <w:r>
          <w:t>43</w:t>
        </w:r>
        <w:r>
          <w:fldChar w:fldCharType="end"/>
        </w:r>
      </w:hyperlink>
    </w:p>
    <w:p w14:paraId="4A93AA54" w14:textId="77777777" w:rsidR="001C2A0F" w:rsidRDefault="00B97115">
      <w:pPr>
        <w:pStyle w:val="TOC3"/>
        <w:tabs>
          <w:tab w:val="clear" w:pos="9639"/>
          <w:tab w:val="right" w:pos="1600"/>
          <w:tab w:val="right" w:leader="dot" w:pos="9641"/>
        </w:tabs>
      </w:pPr>
      <w:hyperlink w:anchor="_Toc10890" w:history="1">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_Toc10890 \h </w:instrText>
        </w:r>
        <w:r>
          <w:fldChar w:fldCharType="separate"/>
        </w:r>
        <w:r>
          <w:t>44</w:t>
        </w:r>
        <w:r>
          <w:fldChar w:fldCharType="end"/>
        </w:r>
      </w:hyperlink>
    </w:p>
    <w:p w14:paraId="4A93AA55" w14:textId="77777777" w:rsidR="001C2A0F" w:rsidRDefault="00B97115">
      <w:pPr>
        <w:pStyle w:val="TOC4"/>
        <w:tabs>
          <w:tab w:val="clear" w:pos="9639"/>
          <w:tab w:val="right" w:pos="1600"/>
          <w:tab w:val="right" w:leader="dot" w:pos="9641"/>
        </w:tabs>
      </w:pPr>
      <w:hyperlink w:anchor="_Toc23729" w:history="1">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_Toc23729 \h </w:instrText>
        </w:r>
        <w:r>
          <w:fldChar w:fldCharType="separate"/>
        </w:r>
        <w:r>
          <w:t>4</w:t>
        </w:r>
        <w:r>
          <w:t>4</w:t>
        </w:r>
        <w:r>
          <w:fldChar w:fldCharType="end"/>
        </w:r>
      </w:hyperlink>
    </w:p>
    <w:p w14:paraId="4A93AA56" w14:textId="77777777" w:rsidR="001C2A0F" w:rsidRDefault="00B97115">
      <w:pPr>
        <w:pStyle w:val="TOC4"/>
        <w:tabs>
          <w:tab w:val="clear" w:pos="9639"/>
          <w:tab w:val="right" w:pos="1600"/>
          <w:tab w:val="right" w:leader="dot" w:pos="9641"/>
        </w:tabs>
      </w:pPr>
      <w:hyperlink w:anchor="_Toc3190" w:history="1">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_Toc3190 \h </w:instrText>
        </w:r>
        <w:r>
          <w:fldChar w:fldCharType="separate"/>
        </w:r>
        <w:r>
          <w:t>45</w:t>
        </w:r>
        <w:r>
          <w:fldChar w:fldCharType="end"/>
        </w:r>
      </w:hyperlink>
    </w:p>
    <w:p w14:paraId="4A93AA57" w14:textId="77777777" w:rsidR="001C2A0F" w:rsidRDefault="00B97115">
      <w:pPr>
        <w:pStyle w:val="TOC3"/>
        <w:tabs>
          <w:tab w:val="clear" w:pos="9639"/>
          <w:tab w:val="right" w:pos="1600"/>
          <w:tab w:val="right" w:leader="dot" w:pos="9641"/>
        </w:tabs>
      </w:pPr>
      <w:hyperlink w:anchor="_Toc29424" w:history="1">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channel service</w:t>
        </w:r>
        <w:r>
          <w:tab/>
        </w:r>
        <w:r>
          <w:fldChar w:fldCharType="begin"/>
        </w:r>
        <w:r>
          <w:instrText xml:space="preserve"> PAGEREF _Toc29424 \h </w:instrText>
        </w:r>
        <w:r>
          <w:fldChar w:fldCharType="separate"/>
        </w:r>
        <w:r>
          <w:t>46</w:t>
        </w:r>
        <w:r>
          <w:fldChar w:fldCharType="end"/>
        </w:r>
      </w:hyperlink>
    </w:p>
    <w:p w14:paraId="4A93AA58" w14:textId="77777777" w:rsidR="001C2A0F" w:rsidRDefault="00B97115">
      <w:pPr>
        <w:pStyle w:val="TOC4"/>
        <w:tabs>
          <w:tab w:val="clear" w:pos="9639"/>
          <w:tab w:val="right" w:pos="1600"/>
          <w:tab w:val="right" w:leader="dot" w:pos="9641"/>
        </w:tabs>
      </w:pPr>
      <w:hyperlink w:anchor="_Toc17619" w:history="1">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_Toc17619 \h </w:instrText>
        </w:r>
        <w:r>
          <w:fldChar w:fldCharType="separate"/>
        </w:r>
        <w:r>
          <w:t>46</w:t>
        </w:r>
        <w:r>
          <w:fldChar w:fldCharType="end"/>
        </w:r>
      </w:hyperlink>
    </w:p>
    <w:p w14:paraId="4A93AA59" w14:textId="77777777" w:rsidR="001C2A0F" w:rsidRDefault="00B97115">
      <w:pPr>
        <w:pStyle w:val="TOC4"/>
        <w:tabs>
          <w:tab w:val="clear" w:pos="9639"/>
          <w:tab w:val="right" w:pos="1600"/>
          <w:tab w:val="right" w:leader="dot" w:pos="9641"/>
        </w:tabs>
      </w:pPr>
      <w:hyperlink w:anchor="_Toc19235" w:history="1">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_Toc19235 \h </w:instrText>
        </w:r>
        <w:r>
          <w:fldChar w:fldCharType="separate"/>
        </w:r>
        <w:r>
          <w:t>47</w:t>
        </w:r>
        <w:r>
          <w:fldChar w:fldCharType="end"/>
        </w:r>
      </w:hyperlink>
    </w:p>
    <w:p w14:paraId="4A93AA5A" w14:textId="77777777" w:rsidR="001C2A0F" w:rsidRDefault="00B97115">
      <w:pPr>
        <w:pStyle w:val="TOC1"/>
        <w:tabs>
          <w:tab w:val="clear" w:pos="9639"/>
          <w:tab w:val="right" w:pos="1200"/>
          <w:tab w:val="right" w:leader="dot" w:pos="9641"/>
        </w:tabs>
      </w:pPr>
      <w:hyperlink w:anchor="_Toc24696" w:history="1">
        <w:r>
          <w:rPr>
            <w:rFonts w:hint="eastAsia"/>
            <w:lang w:eastAsia="zh-CN"/>
          </w:rPr>
          <w:t>B</w:t>
        </w:r>
        <w:r>
          <w:t>.1</w:t>
        </w:r>
        <w:r>
          <w:tab/>
          <w:t xml:space="preserve">Feature-capability indicators </w:t>
        </w:r>
        <w:r>
          <w:rPr>
            <w:lang w:eastAsia="zh-CN"/>
          </w:rPr>
          <w:t>defined in the present documen</w:t>
        </w:r>
        <w:r>
          <w:rPr>
            <w:lang w:eastAsia="zh-CN"/>
          </w:rPr>
          <w:t>t</w:t>
        </w:r>
        <w:r>
          <w:tab/>
        </w:r>
        <w:r>
          <w:fldChar w:fldCharType="begin"/>
        </w:r>
        <w:r>
          <w:instrText xml:space="preserve"> PAGEREF _Toc24696 \h </w:instrText>
        </w:r>
        <w:r>
          <w:fldChar w:fldCharType="separate"/>
        </w:r>
        <w:r>
          <w:t>50</w:t>
        </w:r>
        <w:r>
          <w:fldChar w:fldCharType="end"/>
        </w:r>
      </w:hyperlink>
    </w:p>
    <w:p w14:paraId="4A93AA5B" w14:textId="77777777" w:rsidR="001C2A0F" w:rsidRDefault="00B97115">
      <w:pPr>
        <w:pStyle w:val="TOC2"/>
        <w:tabs>
          <w:tab w:val="clear" w:pos="9639"/>
          <w:tab w:val="right" w:pos="1200"/>
          <w:tab w:val="right" w:leader="dot" w:pos="9641"/>
        </w:tabs>
      </w:pPr>
      <w:hyperlink w:anchor="_Toc4892" w:history="1">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r>
          <w:tab/>
        </w:r>
        <w:r>
          <w:fldChar w:fldCharType="begin"/>
        </w:r>
        <w:r>
          <w:instrText xml:space="preserve"> PAGEREF _Toc4892 \h </w:instrText>
        </w:r>
        <w:r>
          <w:fldChar w:fldCharType="separate"/>
        </w:r>
        <w:r>
          <w:t>50</w:t>
        </w:r>
        <w:r>
          <w:fldChar w:fldCharType="end"/>
        </w:r>
      </w:hyperlink>
    </w:p>
    <w:p w14:paraId="4A93AA5C" w14:textId="77777777" w:rsidR="001C2A0F" w:rsidRDefault="00B97115">
      <w:pPr>
        <w:pStyle w:val="TOC1"/>
        <w:tabs>
          <w:tab w:val="clear" w:pos="9639"/>
          <w:tab w:val="right" w:pos="1200"/>
          <w:tab w:val="right" w:leader="dot" w:pos="9641"/>
        </w:tabs>
      </w:pPr>
      <w:hyperlink w:anchor="_Toc8436" w:history="1">
        <w:r>
          <w:rPr>
            <w:lang w:val="en-US" w:eastAsia="zh-CN"/>
          </w:rPr>
          <w:t>C.1</w:t>
        </w:r>
        <w:r>
          <w:tab/>
        </w:r>
        <w:r>
          <w:rPr>
            <w:lang w:val="en-US" w:eastAsia="zh-CN"/>
          </w:rPr>
          <w:t>General</w:t>
        </w:r>
        <w:r>
          <w:tab/>
        </w:r>
        <w:r>
          <w:fldChar w:fldCharType="begin"/>
        </w:r>
        <w:r>
          <w:instrText xml:space="preserve"> PAGEREF _Toc8436 \h </w:instrText>
        </w:r>
        <w:r>
          <w:fldChar w:fldCharType="separate"/>
        </w:r>
        <w:r>
          <w:t>50</w:t>
        </w:r>
        <w:r>
          <w:fldChar w:fldCharType="end"/>
        </w:r>
      </w:hyperlink>
    </w:p>
    <w:p w14:paraId="4A93AA5D" w14:textId="77777777" w:rsidR="001C2A0F" w:rsidRDefault="00B97115">
      <w:pPr>
        <w:pStyle w:val="TOC1"/>
        <w:tabs>
          <w:tab w:val="clear" w:pos="9639"/>
          <w:tab w:val="right" w:pos="1200"/>
          <w:tab w:val="right" w:leader="dot" w:pos="9641"/>
        </w:tabs>
      </w:pPr>
      <w:hyperlink w:anchor="_Toc19725" w:history="1">
        <w:r>
          <w:rPr>
            <w:lang w:val="en-US" w:eastAsia="zh-CN"/>
          </w:rPr>
          <w:t>C.2</w:t>
        </w:r>
        <w:r>
          <w:tab/>
        </w:r>
        <w:r>
          <w:rPr>
            <w:lang w:val="en-US" w:eastAsia="zh-CN"/>
          </w:rPr>
          <w:t>AR communication</w:t>
        </w:r>
        <w:r>
          <w:tab/>
        </w:r>
        <w:r>
          <w:fldChar w:fldCharType="begin"/>
        </w:r>
        <w:r>
          <w:instrText xml:space="preserve"> PAGEREF _Toc19725 \h </w:instrText>
        </w:r>
        <w:r>
          <w:fldChar w:fldCharType="separate"/>
        </w:r>
        <w:r>
          <w:t>50</w:t>
        </w:r>
        <w:r>
          <w:fldChar w:fldCharType="end"/>
        </w:r>
      </w:hyperlink>
    </w:p>
    <w:p w14:paraId="4A93AA5E" w14:textId="77777777" w:rsidR="001C2A0F" w:rsidRDefault="00B97115">
      <w:pPr>
        <w:pStyle w:val="TOC2"/>
        <w:tabs>
          <w:tab w:val="clear" w:pos="9639"/>
          <w:tab w:val="right" w:pos="1200"/>
          <w:tab w:val="right" w:leader="dot" w:pos="9641"/>
        </w:tabs>
      </w:pPr>
      <w:hyperlink w:anchor="_Toc13071" w:history="1">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w:instrText>
        </w:r>
        <w:r>
          <w:instrText xml:space="preserve">EREF _Toc13071 \h </w:instrText>
        </w:r>
        <w:r>
          <w:fldChar w:fldCharType="separate"/>
        </w:r>
        <w:r>
          <w:t>50</w:t>
        </w:r>
        <w:r>
          <w:fldChar w:fldCharType="end"/>
        </w:r>
      </w:hyperlink>
    </w:p>
    <w:p w14:paraId="4A93AA5F" w14:textId="77777777" w:rsidR="001C2A0F" w:rsidRDefault="00B97115">
      <w:pPr>
        <w:pStyle w:val="TOC3"/>
        <w:tabs>
          <w:tab w:val="clear" w:pos="9639"/>
          <w:tab w:val="right" w:pos="1600"/>
          <w:tab w:val="right" w:leader="dot" w:pos="9641"/>
        </w:tabs>
      </w:pPr>
      <w:hyperlink w:anchor="_Toc16532" w:history="1">
        <w:r>
          <w:rPr>
            <w:lang w:val="en-US" w:eastAsia="zh-CN"/>
          </w:rPr>
          <w:t>C.2.1.1</w:t>
        </w:r>
        <w:r>
          <w:rPr>
            <w:lang w:val="en-US" w:eastAsia="zh-CN"/>
          </w:rPr>
          <w:tab/>
          <w:t>General Description</w:t>
        </w:r>
        <w:r>
          <w:tab/>
        </w:r>
        <w:r>
          <w:fldChar w:fldCharType="begin"/>
        </w:r>
        <w:r>
          <w:instrText xml:space="preserve"> PAGEREF _Toc16532 \h </w:instrText>
        </w:r>
        <w:r>
          <w:fldChar w:fldCharType="separate"/>
        </w:r>
        <w:r>
          <w:t>50</w:t>
        </w:r>
        <w:r>
          <w:fldChar w:fldCharType="end"/>
        </w:r>
      </w:hyperlink>
    </w:p>
    <w:p w14:paraId="4A93AA60" w14:textId="77777777" w:rsidR="001C2A0F" w:rsidRDefault="00B97115">
      <w:pPr>
        <w:pStyle w:val="TOC2"/>
        <w:tabs>
          <w:tab w:val="clear" w:pos="9639"/>
          <w:tab w:val="right" w:pos="1200"/>
          <w:tab w:val="right" w:leader="dot" w:pos="9641"/>
        </w:tabs>
      </w:pPr>
      <w:hyperlink w:anchor="_Toc7706" w:history="1">
        <w:r>
          <w:rPr>
            <w:lang w:val="en-US" w:eastAsia="zh-CN"/>
          </w:rPr>
          <w:t>C</w:t>
        </w:r>
        <w:r>
          <w:rPr>
            <w:rFonts w:hint="eastAsia"/>
            <w:lang w:val="en-US" w:eastAsia="zh-CN"/>
          </w:rPr>
          <w:t>.</w:t>
        </w:r>
        <w:r>
          <w:rPr>
            <w:lang w:val="en-US" w:eastAsia="zh-CN"/>
          </w:rPr>
          <w:t>2.2</w:t>
        </w:r>
        <w:r>
          <w:rPr>
            <w:lang w:val="en-US" w:eastAsia="zh-CN"/>
          </w:rPr>
          <w:tab/>
          <w:t>Procedures</w:t>
        </w:r>
        <w:r>
          <w:tab/>
        </w:r>
        <w:r>
          <w:fldChar w:fldCharType="begin"/>
        </w:r>
        <w:r>
          <w:instrText xml:space="preserve"> PAGEREF _Toc7706 \h </w:instrText>
        </w:r>
        <w:r>
          <w:fldChar w:fldCharType="separate"/>
        </w:r>
        <w:r>
          <w:t>51</w:t>
        </w:r>
        <w:r>
          <w:fldChar w:fldCharType="end"/>
        </w:r>
      </w:hyperlink>
    </w:p>
    <w:p w14:paraId="4A93AA61" w14:textId="77777777" w:rsidR="001C2A0F" w:rsidRDefault="00B97115">
      <w:pPr>
        <w:pStyle w:val="TOC3"/>
        <w:tabs>
          <w:tab w:val="clear" w:pos="9639"/>
          <w:tab w:val="right" w:pos="1600"/>
          <w:tab w:val="right" w:leader="dot" w:pos="9641"/>
        </w:tabs>
      </w:pPr>
      <w:hyperlink w:anchor="_Toc25917" w:history="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r>
          <w:tab/>
        </w:r>
        <w:r>
          <w:fldChar w:fldCharType="begin"/>
        </w:r>
        <w:r>
          <w:instrText xml:space="preserve"> PAGEREF _Toc25917 \h </w:instrText>
        </w:r>
        <w:r>
          <w:fldChar w:fldCharType="separate"/>
        </w:r>
        <w:r>
          <w:t>51</w:t>
        </w:r>
        <w:r>
          <w:fldChar w:fldCharType="end"/>
        </w:r>
      </w:hyperlink>
    </w:p>
    <w:p w14:paraId="4A93AA62" w14:textId="77777777" w:rsidR="001C2A0F" w:rsidRDefault="00B97115">
      <w:pPr>
        <w:pStyle w:val="TOC4"/>
        <w:tabs>
          <w:tab w:val="clear" w:pos="9639"/>
          <w:tab w:val="right" w:pos="1600"/>
          <w:tab w:val="right" w:leader="dot" w:pos="9641"/>
        </w:tabs>
      </w:pPr>
      <w:hyperlink w:anchor="_Toc23269" w:history="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_Toc23269 \h </w:instrText>
        </w:r>
        <w:r>
          <w:fldChar w:fldCharType="separate"/>
        </w:r>
        <w:r>
          <w:t>51</w:t>
        </w:r>
        <w:r>
          <w:fldChar w:fldCharType="end"/>
        </w:r>
      </w:hyperlink>
    </w:p>
    <w:p w14:paraId="4A93AA63" w14:textId="77777777" w:rsidR="001C2A0F" w:rsidRDefault="00B97115">
      <w:pPr>
        <w:pStyle w:val="TOC4"/>
        <w:tabs>
          <w:tab w:val="clear" w:pos="9639"/>
          <w:tab w:val="right" w:pos="1600"/>
          <w:tab w:val="right" w:leader="dot" w:pos="9641"/>
        </w:tabs>
      </w:pPr>
      <w:hyperlink w:anchor="_Toc6695" w:history="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w:t>
        </w:r>
        <w:r>
          <w:rPr>
            <w:lang w:val="en-US" w:eastAsia="zh-CN"/>
          </w:rPr>
          <w:t>AS</w:t>
        </w:r>
        <w:r>
          <w:tab/>
        </w:r>
        <w:r>
          <w:fldChar w:fldCharType="begin"/>
        </w:r>
        <w:r>
          <w:instrText xml:space="preserve"> PAGEREF _Toc6695 \h </w:instrText>
        </w:r>
        <w:r>
          <w:fldChar w:fldCharType="separate"/>
        </w:r>
        <w:r>
          <w:t>52</w:t>
        </w:r>
        <w:r>
          <w:fldChar w:fldCharType="end"/>
        </w:r>
      </w:hyperlink>
    </w:p>
    <w:p w14:paraId="4A93AA64" w14:textId="77777777" w:rsidR="001C2A0F" w:rsidRDefault="00B97115">
      <w:pPr>
        <w:pStyle w:val="TOC3"/>
        <w:tabs>
          <w:tab w:val="clear" w:pos="9639"/>
          <w:tab w:val="right" w:pos="1600"/>
          <w:tab w:val="right" w:leader="dot" w:pos="9641"/>
        </w:tabs>
      </w:pPr>
      <w:hyperlink w:anchor="_Toc14177" w:history="1">
        <w:r>
          <w:rPr>
            <w:lang w:val="en-US" w:eastAsia="zh-CN"/>
          </w:rPr>
          <w:t>C</w:t>
        </w:r>
        <w:r>
          <w:rPr>
            <w:rFonts w:hint="eastAsia"/>
            <w:lang w:val="en-US" w:eastAsia="zh-CN"/>
          </w:rPr>
          <w:t>.</w:t>
        </w:r>
        <w:r>
          <w:rPr>
            <w:lang w:val="en-US" w:eastAsia="zh-CN"/>
          </w:rPr>
          <w:t>2.2.2</w:t>
        </w:r>
        <w:r>
          <w:tab/>
        </w:r>
        <w:r>
          <w:rPr>
            <w:lang w:val="en-US" w:eastAsia="zh-CN"/>
          </w:rPr>
          <w:t>Closing Data Channel</w:t>
        </w:r>
        <w:r>
          <w:tab/>
        </w:r>
        <w:r>
          <w:fldChar w:fldCharType="begin"/>
        </w:r>
        <w:r>
          <w:instrText xml:space="preserve"> PAGEREF _Toc14177 \h </w:instrText>
        </w:r>
        <w:r>
          <w:fldChar w:fldCharType="separate"/>
        </w:r>
        <w:r>
          <w:t>52</w:t>
        </w:r>
        <w:r>
          <w:fldChar w:fldCharType="end"/>
        </w:r>
      </w:hyperlink>
    </w:p>
    <w:p w14:paraId="4A93AA65" w14:textId="77777777" w:rsidR="001C2A0F" w:rsidRDefault="00B97115">
      <w:r>
        <w:fldChar w:fldCharType="end"/>
      </w:r>
    </w:p>
    <w:p w14:paraId="4A93AA66" w14:textId="77777777" w:rsidR="001C2A0F" w:rsidRDefault="00B97115">
      <w:pPr>
        <w:pStyle w:val="Guidance"/>
      </w:pPr>
      <w:r>
        <w:br w:type="page"/>
      </w:r>
    </w:p>
    <w:p w14:paraId="4A93AA67" w14:textId="77777777" w:rsidR="001C2A0F" w:rsidRDefault="00B97115">
      <w:pPr>
        <w:pStyle w:val="Heading1"/>
        <w:ind w:left="3193" w:hangingChars="887" w:hanging="3193"/>
      </w:pPr>
      <w:bookmarkStart w:id="15" w:name="foreword"/>
      <w:bookmarkStart w:id="16" w:name="_Toc28254"/>
      <w:bookmarkStart w:id="17" w:name="_Toc24508"/>
      <w:bookmarkStart w:id="18" w:name="_Toc20559"/>
      <w:bookmarkStart w:id="19" w:name="_Toc136266610"/>
      <w:bookmarkStart w:id="20" w:name="_Toc6336"/>
      <w:bookmarkEnd w:id="15"/>
      <w:r>
        <w:lastRenderedPageBreak/>
        <w:t>Foreword</w:t>
      </w:r>
      <w:bookmarkEnd w:id="16"/>
      <w:bookmarkEnd w:id="17"/>
      <w:bookmarkEnd w:id="18"/>
      <w:bookmarkEnd w:id="19"/>
      <w:bookmarkEnd w:id="20"/>
    </w:p>
    <w:p w14:paraId="4A93AA68" w14:textId="77777777" w:rsidR="001C2A0F" w:rsidRDefault="00B97115">
      <w:pPr>
        <w:snapToGrid w:val="0"/>
      </w:pPr>
      <w:r>
        <w:t xml:space="preserve">This Technical </w:t>
      </w:r>
      <w:bookmarkStart w:id="21" w:name="spectype3"/>
      <w:r>
        <w:t>Specification</w:t>
      </w:r>
      <w:bookmarkEnd w:id="21"/>
      <w:r>
        <w:t xml:space="preserve"> has been produced by the 3rd Generation Partnership Project (3GPP).</w:t>
      </w:r>
    </w:p>
    <w:p w14:paraId="4A93AA69" w14:textId="77777777" w:rsidR="001C2A0F" w:rsidRDefault="00B97115">
      <w:pPr>
        <w:snapToGrid w:val="0"/>
      </w:pPr>
      <w:r>
        <w:t xml:space="preserve">The contents of the present document are subject to continuing work within the TSG and </w:t>
      </w:r>
      <w:r>
        <w:t>may change following formal TSG approval. Should the TSG modify the contents of the present document, it will be re-released by the TSG with an identifying change of release date and an increase in version number as follows:</w:t>
      </w:r>
    </w:p>
    <w:p w14:paraId="4A93AA6A" w14:textId="77777777" w:rsidR="001C2A0F" w:rsidRDefault="00B97115">
      <w:pPr>
        <w:pStyle w:val="B1"/>
        <w:snapToGrid w:val="0"/>
      </w:pPr>
      <w:r>
        <w:t>Version x.y.z</w:t>
      </w:r>
    </w:p>
    <w:p w14:paraId="4A93AA6B" w14:textId="77777777" w:rsidR="001C2A0F" w:rsidRDefault="00B97115">
      <w:pPr>
        <w:pStyle w:val="B1"/>
        <w:snapToGrid w:val="0"/>
      </w:pPr>
      <w:r>
        <w:t>where:</w:t>
      </w:r>
    </w:p>
    <w:p w14:paraId="4A93AA6C" w14:textId="77777777" w:rsidR="001C2A0F" w:rsidRDefault="00B97115">
      <w:pPr>
        <w:pStyle w:val="B2"/>
        <w:snapToGrid w:val="0"/>
      </w:pPr>
      <w:r>
        <w:t>x</w:t>
      </w:r>
      <w:r>
        <w:tab/>
        <w:t>the firs</w:t>
      </w:r>
      <w:r>
        <w:t>t digit:</w:t>
      </w:r>
    </w:p>
    <w:p w14:paraId="4A93AA6D" w14:textId="77777777" w:rsidR="001C2A0F" w:rsidRDefault="00B97115">
      <w:pPr>
        <w:pStyle w:val="B3"/>
        <w:snapToGrid w:val="0"/>
      </w:pPr>
      <w:r>
        <w:t>1</w:t>
      </w:r>
      <w:r>
        <w:tab/>
        <w:t>presented to TSG for information;</w:t>
      </w:r>
    </w:p>
    <w:p w14:paraId="4A93AA6E" w14:textId="77777777" w:rsidR="001C2A0F" w:rsidRDefault="00B97115">
      <w:pPr>
        <w:pStyle w:val="B3"/>
        <w:snapToGrid w:val="0"/>
      </w:pPr>
      <w:r>
        <w:t>2</w:t>
      </w:r>
      <w:r>
        <w:tab/>
        <w:t>presented to TSG for approval;</w:t>
      </w:r>
    </w:p>
    <w:p w14:paraId="4A93AA6F" w14:textId="77777777" w:rsidR="001C2A0F" w:rsidRDefault="00B97115">
      <w:pPr>
        <w:pStyle w:val="B3"/>
        <w:snapToGrid w:val="0"/>
      </w:pPr>
      <w:r>
        <w:t>3</w:t>
      </w:r>
      <w:r>
        <w:tab/>
        <w:t>or greater indicates TSG approved document under change control.</w:t>
      </w:r>
    </w:p>
    <w:p w14:paraId="4A93AA70" w14:textId="77777777" w:rsidR="001C2A0F" w:rsidRDefault="00B97115">
      <w:pPr>
        <w:pStyle w:val="B2"/>
        <w:snapToGrid w:val="0"/>
      </w:pPr>
      <w:r>
        <w:t>y</w:t>
      </w:r>
      <w:r>
        <w:tab/>
        <w:t>the second digit is incremented for all changes of substance, i.e. technical enhancements, corrections, updat</w:t>
      </w:r>
      <w:r>
        <w:t>es, etc.</w:t>
      </w:r>
    </w:p>
    <w:p w14:paraId="4A93AA71" w14:textId="77777777" w:rsidR="001C2A0F" w:rsidRDefault="00B97115">
      <w:pPr>
        <w:pStyle w:val="B2"/>
        <w:snapToGrid w:val="0"/>
      </w:pPr>
      <w:r>
        <w:t>z</w:t>
      </w:r>
      <w:r>
        <w:tab/>
        <w:t>the third digit is incremented when editorial only changes have been incorporated in the document.</w:t>
      </w:r>
    </w:p>
    <w:p w14:paraId="4A93AA72" w14:textId="77777777" w:rsidR="001C2A0F" w:rsidRDefault="00B97115">
      <w:pPr>
        <w:snapToGrid w:val="0"/>
      </w:pPr>
      <w:r>
        <w:t>In the present document, modal verbs have the following meanings:</w:t>
      </w:r>
    </w:p>
    <w:p w14:paraId="4A93AA73" w14:textId="77777777" w:rsidR="001C2A0F" w:rsidRDefault="00B97115">
      <w:pPr>
        <w:pStyle w:val="EX"/>
        <w:snapToGrid w:val="0"/>
      </w:pPr>
      <w:r>
        <w:rPr>
          <w:b/>
        </w:rPr>
        <w:t>shall</w:t>
      </w:r>
      <w:r>
        <w:tab/>
      </w:r>
      <w:r>
        <w:tab/>
        <w:t>indicates a mandatory requirement to do something</w:t>
      </w:r>
    </w:p>
    <w:p w14:paraId="4A93AA74" w14:textId="77777777" w:rsidR="001C2A0F" w:rsidRDefault="00B97115">
      <w:pPr>
        <w:pStyle w:val="EX"/>
        <w:snapToGrid w:val="0"/>
      </w:pPr>
      <w:r>
        <w:rPr>
          <w:b/>
        </w:rPr>
        <w:t>shall not</w:t>
      </w:r>
      <w:r>
        <w:tab/>
        <w:t xml:space="preserve">indicates an </w:t>
      </w:r>
      <w:r>
        <w:t>interdiction (prohibition) to do something</w:t>
      </w:r>
    </w:p>
    <w:p w14:paraId="4A93AA75" w14:textId="77777777" w:rsidR="001C2A0F" w:rsidRDefault="00B97115">
      <w:pPr>
        <w:snapToGrid w:val="0"/>
      </w:pPr>
      <w:r>
        <w:t>The constructions "shall" and "shall not" are confined to the context of normative provisions, and do not appear in Technical Reports.</w:t>
      </w:r>
    </w:p>
    <w:p w14:paraId="4A93AA76" w14:textId="77777777" w:rsidR="001C2A0F" w:rsidRDefault="00B97115">
      <w:pPr>
        <w:snapToGrid w:val="0"/>
      </w:pPr>
      <w:r>
        <w:t xml:space="preserve">The constructions "must" and "must not" are not used as substitutes for </w:t>
      </w:r>
      <w:r>
        <w:t>"shall" and "shall not". Their use is avoided insofar as possible, and they are not used in a normative context except in a direct citation from an external, referenced, non-3GPP document, or so as to maintain continuity of style when extending or modifyin</w:t>
      </w:r>
      <w:r>
        <w:t>g the provisions of such a referenced document.</w:t>
      </w:r>
    </w:p>
    <w:p w14:paraId="4A93AA77" w14:textId="77777777" w:rsidR="001C2A0F" w:rsidRDefault="00B97115">
      <w:pPr>
        <w:pStyle w:val="EX"/>
        <w:snapToGrid w:val="0"/>
      </w:pPr>
      <w:r>
        <w:rPr>
          <w:b/>
        </w:rPr>
        <w:t>should</w:t>
      </w:r>
      <w:r>
        <w:tab/>
      </w:r>
      <w:r>
        <w:tab/>
        <w:t>indicates a recommendation to do something</w:t>
      </w:r>
    </w:p>
    <w:p w14:paraId="4A93AA78" w14:textId="77777777" w:rsidR="001C2A0F" w:rsidRDefault="00B97115">
      <w:pPr>
        <w:pStyle w:val="EX"/>
        <w:snapToGrid w:val="0"/>
      </w:pPr>
      <w:r>
        <w:rPr>
          <w:b/>
        </w:rPr>
        <w:t>should not</w:t>
      </w:r>
      <w:r>
        <w:tab/>
        <w:t>indicates a recommendation not to do something</w:t>
      </w:r>
    </w:p>
    <w:p w14:paraId="4A93AA79" w14:textId="77777777" w:rsidR="001C2A0F" w:rsidRDefault="00B97115">
      <w:pPr>
        <w:pStyle w:val="EX"/>
        <w:snapToGrid w:val="0"/>
      </w:pPr>
      <w:r>
        <w:rPr>
          <w:b/>
        </w:rPr>
        <w:t>may</w:t>
      </w:r>
      <w:r>
        <w:tab/>
      </w:r>
      <w:r>
        <w:tab/>
        <w:t>indicates permission to do something</w:t>
      </w:r>
    </w:p>
    <w:p w14:paraId="4A93AA7A" w14:textId="77777777" w:rsidR="001C2A0F" w:rsidRDefault="00B97115">
      <w:pPr>
        <w:pStyle w:val="EX"/>
        <w:snapToGrid w:val="0"/>
      </w:pPr>
      <w:r>
        <w:rPr>
          <w:b/>
        </w:rPr>
        <w:t>need not</w:t>
      </w:r>
      <w:r>
        <w:tab/>
        <w:t>indicates permission not to do something</w:t>
      </w:r>
    </w:p>
    <w:p w14:paraId="4A93AA7B" w14:textId="77777777" w:rsidR="001C2A0F" w:rsidRDefault="00B97115">
      <w:pPr>
        <w:snapToGrid w:val="0"/>
      </w:pPr>
      <w:r>
        <w:t>The con</w:t>
      </w:r>
      <w:r>
        <w:t>struction "may not" is ambiguous and is not used in normative elements. The unambiguous constructions "might not" or "shall not" are used instead, depending upon the meaning intended.</w:t>
      </w:r>
    </w:p>
    <w:p w14:paraId="4A93AA7C" w14:textId="77777777" w:rsidR="001C2A0F" w:rsidRDefault="00B97115">
      <w:pPr>
        <w:pStyle w:val="EX"/>
        <w:snapToGrid w:val="0"/>
      </w:pPr>
      <w:r>
        <w:rPr>
          <w:b/>
        </w:rPr>
        <w:t>can</w:t>
      </w:r>
      <w:r>
        <w:tab/>
      </w:r>
      <w:r>
        <w:tab/>
        <w:t>indicates that something is possible</w:t>
      </w:r>
    </w:p>
    <w:p w14:paraId="4A93AA7D" w14:textId="77777777" w:rsidR="001C2A0F" w:rsidRDefault="00B97115">
      <w:pPr>
        <w:pStyle w:val="EX"/>
        <w:snapToGrid w:val="0"/>
      </w:pPr>
      <w:r>
        <w:rPr>
          <w:b/>
        </w:rPr>
        <w:t>cannot</w:t>
      </w:r>
      <w:r>
        <w:tab/>
      </w:r>
      <w:r>
        <w:tab/>
        <w:t>indicates that somethi</w:t>
      </w:r>
      <w:r>
        <w:t>ng is impossible</w:t>
      </w:r>
    </w:p>
    <w:p w14:paraId="4A93AA7E" w14:textId="77777777" w:rsidR="001C2A0F" w:rsidRDefault="00B97115">
      <w:pPr>
        <w:snapToGrid w:val="0"/>
      </w:pPr>
      <w:r>
        <w:t>The constructions "can" and "cannot" are not substitutes for "may" and "need not".</w:t>
      </w:r>
    </w:p>
    <w:p w14:paraId="4A93AA7F" w14:textId="77777777" w:rsidR="001C2A0F" w:rsidRDefault="00B97115">
      <w:pPr>
        <w:pStyle w:val="EX"/>
        <w:snapToGrid w:val="0"/>
      </w:pPr>
      <w:r>
        <w:rPr>
          <w:b/>
        </w:rPr>
        <w:t>will</w:t>
      </w:r>
      <w:r>
        <w:tab/>
      </w:r>
      <w:r>
        <w:tab/>
        <w:t xml:space="preserve">indicates that something is certain or expected to happen as a result of action taken by an agency the behaviour of which is outside the scope of the </w:t>
      </w:r>
      <w:r>
        <w:t>present document</w:t>
      </w:r>
    </w:p>
    <w:p w14:paraId="4A93AA80" w14:textId="77777777" w:rsidR="001C2A0F" w:rsidRDefault="00B97115">
      <w:pPr>
        <w:pStyle w:val="EX"/>
        <w:snapToGrid w:val="0"/>
      </w:pPr>
      <w:r>
        <w:rPr>
          <w:b/>
        </w:rPr>
        <w:t>will not</w:t>
      </w:r>
      <w:r>
        <w:tab/>
      </w:r>
      <w:r>
        <w:tab/>
        <w:t>indicates that something is certain or expected not to happen as a result of action taken by an agency the behaviour of which is outside the scope of the present document</w:t>
      </w:r>
    </w:p>
    <w:p w14:paraId="4A93AA81" w14:textId="77777777" w:rsidR="001C2A0F" w:rsidRDefault="00B97115">
      <w:pPr>
        <w:pStyle w:val="EX"/>
        <w:snapToGrid w:val="0"/>
      </w:pPr>
      <w:r>
        <w:rPr>
          <w:b/>
        </w:rPr>
        <w:t>might</w:t>
      </w:r>
      <w:r>
        <w:tab/>
        <w:t>indicates a likelihood that something will happen as</w:t>
      </w:r>
      <w:r>
        <w:t xml:space="preserve"> a result of action taken by some agency the behaviour of which is outside the scope of the present document</w:t>
      </w:r>
    </w:p>
    <w:p w14:paraId="4A93AA82" w14:textId="77777777" w:rsidR="001C2A0F" w:rsidRDefault="00B97115">
      <w:pPr>
        <w:pStyle w:val="EX"/>
        <w:snapToGrid w:val="0"/>
      </w:pPr>
      <w:r>
        <w:rPr>
          <w:b/>
        </w:rPr>
        <w:lastRenderedPageBreak/>
        <w:t>might not</w:t>
      </w:r>
      <w:r>
        <w:tab/>
        <w:t>indicates a likelihood that something will not happen as a result of action taken by some agency the behaviour of which is outside the sc</w:t>
      </w:r>
      <w:r>
        <w:t>ope of the present document</w:t>
      </w:r>
    </w:p>
    <w:p w14:paraId="4A93AA83" w14:textId="77777777" w:rsidR="001C2A0F" w:rsidRDefault="00B97115">
      <w:pPr>
        <w:snapToGrid w:val="0"/>
      </w:pPr>
      <w:r>
        <w:t>In addition:</w:t>
      </w:r>
    </w:p>
    <w:p w14:paraId="4A93AA84" w14:textId="77777777" w:rsidR="001C2A0F" w:rsidRDefault="00B97115">
      <w:pPr>
        <w:pStyle w:val="EX"/>
        <w:snapToGrid w:val="0"/>
      </w:pPr>
      <w:r>
        <w:rPr>
          <w:b/>
        </w:rPr>
        <w:t>is</w:t>
      </w:r>
      <w:r>
        <w:tab/>
        <w:t>(or any other verb in the indicative mood) indicates a statement of fact</w:t>
      </w:r>
    </w:p>
    <w:p w14:paraId="4A93AA85" w14:textId="77777777" w:rsidR="001C2A0F" w:rsidRDefault="00B97115">
      <w:pPr>
        <w:pStyle w:val="EX"/>
        <w:snapToGrid w:val="0"/>
      </w:pPr>
      <w:r>
        <w:rPr>
          <w:b/>
        </w:rPr>
        <w:t>is not</w:t>
      </w:r>
      <w:r>
        <w:tab/>
        <w:t>(or any other negative verb in the indicative mood) indicates a statement of fact</w:t>
      </w:r>
    </w:p>
    <w:p w14:paraId="4A93AA86" w14:textId="77777777" w:rsidR="001C2A0F" w:rsidRDefault="00B97115">
      <w:pPr>
        <w:snapToGrid w:val="0"/>
      </w:pPr>
      <w:r>
        <w:t>The constructions "is" and "is not" do not indicat</w:t>
      </w:r>
      <w:r>
        <w:t>e requirements.</w:t>
      </w:r>
    </w:p>
    <w:p w14:paraId="4A93AA87" w14:textId="77777777" w:rsidR="001C2A0F" w:rsidRDefault="00B97115">
      <w:pPr>
        <w:pStyle w:val="Heading1"/>
      </w:pPr>
      <w:bookmarkStart w:id="22" w:name="scope"/>
      <w:bookmarkStart w:id="23" w:name="introduction"/>
      <w:bookmarkStart w:id="24" w:name="_Toc136266611"/>
      <w:bookmarkStart w:id="25" w:name="_Toc4431"/>
      <w:bookmarkStart w:id="26" w:name="_Toc10095"/>
      <w:bookmarkStart w:id="27" w:name="_Toc14577"/>
      <w:bookmarkStart w:id="28" w:name="_Toc19111"/>
      <w:bookmarkEnd w:id="22"/>
      <w:bookmarkEnd w:id="23"/>
      <w:r>
        <w:t>1</w:t>
      </w:r>
      <w:r>
        <w:tab/>
        <w:t>Scope</w:t>
      </w:r>
      <w:bookmarkEnd w:id="24"/>
      <w:bookmarkEnd w:id="25"/>
      <w:bookmarkEnd w:id="26"/>
      <w:bookmarkEnd w:id="27"/>
      <w:bookmarkEnd w:id="28"/>
    </w:p>
    <w:p w14:paraId="4A93AA88" w14:textId="77777777" w:rsidR="001C2A0F" w:rsidRDefault="00B97115">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14:paraId="4A93AA89" w14:textId="77777777" w:rsidR="001C2A0F" w:rsidRDefault="00B97115">
      <w:pPr>
        <w:snapToGrid w:val="0"/>
      </w:pPr>
      <w:r>
        <w:t>The present document is applicable to User Equipment (UE)</w:t>
      </w:r>
      <w:r>
        <w:rPr>
          <w:rFonts w:hint="eastAsia"/>
        </w:rPr>
        <w:t xml:space="preserve">, </w:t>
      </w:r>
      <w:r>
        <w:t>Application Servers</w:t>
      </w:r>
      <w:r>
        <w:rPr>
          <w:rFonts w:hint="eastAsia"/>
        </w:rPr>
        <w:t xml:space="preserve"> (AS)a</w:t>
      </w:r>
      <w:r>
        <w:rPr>
          <w:rFonts w:hint="eastAsia"/>
        </w:rPr>
        <w:t xml:space="preserve">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14:paraId="4A93AA8A" w14:textId="77777777" w:rsidR="001C2A0F" w:rsidRDefault="00B97115">
      <w:pPr>
        <w:pStyle w:val="Heading1"/>
      </w:pPr>
      <w:bookmarkStart w:id="29" w:name="references"/>
      <w:bookmarkStart w:id="30" w:name="_Toc17468"/>
      <w:bookmarkStart w:id="31" w:name="_Toc27724"/>
      <w:bookmarkStart w:id="32" w:name="_Toc30239"/>
      <w:bookmarkStart w:id="33" w:name="_Toc6075"/>
      <w:bookmarkStart w:id="34" w:name="_Toc136266612"/>
      <w:bookmarkEnd w:id="29"/>
      <w:r>
        <w:t>2</w:t>
      </w:r>
      <w:r>
        <w:tab/>
        <w:t>Re</w:t>
      </w:r>
      <w:r>
        <w:t>ferences</w:t>
      </w:r>
      <w:bookmarkEnd w:id="30"/>
      <w:bookmarkEnd w:id="31"/>
      <w:bookmarkEnd w:id="32"/>
      <w:bookmarkEnd w:id="33"/>
      <w:bookmarkEnd w:id="34"/>
    </w:p>
    <w:p w14:paraId="4A93AA8B" w14:textId="77777777" w:rsidR="001C2A0F" w:rsidRDefault="00B97115">
      <w:pPr>
        <w:adjustRightInd w:val="0"/>
        <w:snapToGrid w:val="0"/>
      </w:pPr>
      <w:r>
        <w:t>The following documents contain provisions which, through reference in this text, constitute provisions of the present document.</w:t>
      </w:r>
    </w:p>
    <w:p w14:paraId="4A93AA8C" w14:textId="77777777" w:rsidR="001C2A0F" w:rsidRDefault="00B97115">
      <w:pPr>
        <w:pStyle w:val="B1"/>
        <w:adjustRightInd w:val="0"/>
        <w:snapToGrid w:val="0"/>
      </w:pPr>
      <w:r>
        <w:t>-</w:t>
      </w:r>
      <w:r>
        <w:tab/>
        <w:t>References are either specific (identified by date of publication, edition number, version number, etc.) or non</w:t>
      </w:r>
      <w:r>
        <w:noBreakHyphen/>
        <w:t>spec</w:t>
      </w:r>
      <w:r>
        <w:t>ific.</w:t>
      </w:r>
    </w:p>
    <w:p w14:paraId="4A93AA8D" w14:textId="77777777" w:rsidR="001C2A0F" w:rsidRDefault="00B97115">
      <w:pPr>
        <w:pStyle w:val="B1"/>
        <w:adjustRightInd w:val="0"/>
        <w:snapToGrid w:val="0"/>
      </w:pPr>
      <w:r>
        <w:t>-</w:t>
      </w:r>
      <w:r>
        <w:tab/>
        <w:t>For a specific reference, subsequent revisions do not apply.</w:t>
      </w:r>
    </w:p>
    <w:p w14:paraId="4A93AA8E" w14:textId="77777777" w:rsidR="001C2A0F" w:rsidRDefault="00B97115">
      <w:pPr>
        <w:pStyle w:val="B1"/>
        <w:adjustRightInd w:val="0"/>
        <w:snapToGrid w:val="0"/>
      </w:pPr>
      <w:r>
        <w:t>-</w:t>
      </w:r>
      <w:r>
        <w:tab/>
        <w:t>For a non-specific reference, the latest version applies. In the case of a reference to a 3GPP document (including a GSM document), a non-specific reference implicitly refers to the lat</w:t>
      </w:r>
      <w:r>
        <w:t>est version of that document</w:t>
      </w:r>
      <w:r>
        <w:rPr>
          <w:i/>
        </w:rPr>
        <w:t xml:space="preserve"> in the same Release as the present document</w:t>
      </w:r>
      <w:r>
        <w:t>.</w:t>
      </w:r>
    </w:p>
    <w:p w14:paraId="4A93AA8F" w14:textId="77777777" w:rsidR="001C2A0F" w:rsidRDefault="00B97115">
      <w:pPr>
        <w:pStyle w:val="EX"/>
        <w:adjustRightInd w:val="0"/>
        <w:snapToGrid w:val="0"/>
        <w:rPr>
          <w:lang w:eastAsia="zh-CN"/>
        </w:rPr>
      </w:pPr>
      <w:r>
        <w:t>[1]</w:t>
      </w:r>
      <w:r>
        <w:tab/>
        <w:t>3GPP TR 21.905: "Vocabulary for 3GPP Specifications".</w:t>
      </w:r>
    </w:p>
    <w:p w14:paraId="4A93AA90" w14:textId="77777777" w:rsidR="001C2A0F" w:rsidRDefault="00B97115">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4A93AA91" w14:textId="77777777" w:rsidR="001C2A0F" w:rsidRDefault="00B97115">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 xml:space="preserve">"IP Multimedia Subsystem </w:t>
      </w:r>
      <w:r>
        <w:t>(IMS)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4A93AA92" w14:textId="77777777" w:rsidR="001C2A0F" w:rsidRDefault="00B97115">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4A93AA93" w14:textId="77777777" w:rsidR="001C2A0F" w:rsidRDefault="00B97115">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4A93AA94" w14:textId="77777777" w:rsidR="001C2A0F" w:rsidRDefault="00B97115">
      <w:pPr>
        <w:pStyle w:val="EX"/>
        <w:snapToGrid w:val="0"/>
      </w:pPr>
      <w:r>
        <w:rPr>
          <w:rFonts w:hint="eastAsia"/>
          <w:lang w:eastAsia="zh-CN"/>
        </w:rPr>
        <w:t>[6]</w:t>
      </w:r>
      <w:r>
        <w:tab/>
        <w:t>IETF RFC 6809: "Mechani</w:t>
      </w:r>
      <w:r>
        <w:t>sm to Indicate Support of Features and Capabilities in the Session Initiation Protocol (SIP)".</w:t>
      </w:r>
    </w:p>
    <w:p w14:paraId="4A93AA95" w14:textId="77777777" w:rsidR="001C2A0F" w:rsidRDefault="00B97115">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4A93AA96" w14:textId="77777777" w:rsidR="001C2A0F" w:rsidRDefault="00B97115">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w:t>
      </w:r>
      <w:r>
        <w:t>a Telephony Service and supplementary services; Stage 1".</w:t>
      </w:r>
    </w:p>
    <w:p w14:paraId="4A93AA97" w14:textId="77777777" w:rsidR="001C2A0F" w:rsidRDefault="00B97115">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4A93AA98" w14:textId="77777777" w:rsidR="001C2A0F" w:rsidRDefault="00B97115">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w:t>
      </w:r>
      <w:r>
        <w:t>ommunication service and supplementary services; Stage 3".</w:t>
      </w:r>
    </w:p>
    <w:p w14:paraId="4A93AA99" w14:textId="77777777" w:rsidR="001C2A0F" w:rsidRDefault="00B97115">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4A93AA9A" w14:textId="77777777" w:rsidR="001C2A0F" w:rsidRDefault="00B97115">
      <w:pPr>
        <w:pStyle w:val="EX"/>
        <w:snapToGrid w:val="0"/>
        <w:rPr>
          <w:lang w:val="en-US" w:eastAsia="zh-CN"/>
        </w:rPr>
      </w:pPr>
      <w:r>
        <w:rPr>
          <w:rFonts w:hint="eastAsia"/>
          <w:lang w:val="en-US" w:eastAsia="zh-CN"/>
        </w:rPr>
        <w:lastRenderedPageBreak/>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 xml:space="preserve">Explicit Communication </w:t>
      </w:r>
      <w:r>
        <w:rPr>
          <w:lang w:val="en-US" w:eastAsia="zh-CN"/>
        </w:rPr>
        <w:t>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4A93AA9B" w14:textId="77777777" w:rsidR="001C2A0F" w:rsidRDefault="00B97115">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4A93AA9C" w14:textId="77777777" w:rsidR="001C2A0F" w:rsidRDefault="00B97115">
      <w:pPr>
        <w:pStyle w:val="EX"/>
        <w:snapToGrid w:val="0"/>
        <w:rPr>
          <w:lang w:val="en-US" w:eastAsia="zh-CN"/>
        </w:rPr>
      </w:pPr>
      <w:r>
        <w:rPr>
          <w:rFonts w:hint="eastAsia"/>
          <w:lang w:val="en-US" w:eastAsia="zh-CN"/>
        </w:rPr>
        <w:t>[14</w:t>
      </w:r>
      <w:r>
        <w:rPr>
          <w:lang w:val="en-US" w:eastAsia="zh-CN"/>
        </w:rPr>
        <w:t>]</w:t>
      </w:r>
      <w:r>
        <w:rPr>
          <w:lang w:val="en-US" w:eastAsia="zh-CN"/>
        </w:rPr>
        <w:tab/>
        <w:t xml:space="preserve">IETF RFC 8864: "Negotiation Data Channels Using </w:t>
      </w:r>
      <w:r>
        <w:rPr>
          <w:lang w:val="en-US" w:eastAsia="zh-CN"/>
        </w:rPr>
        <w:t>the Session Description Protocol (SDP)".</w:t>
      </w:r>
    </w:p>
    <w:p w14:paraId="4A93AA9D" w14:textId="77777777" w:rsidR="001C2A0F" w:rsidRDefault="00B97115">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4A93AA9E" w14:textId="77777777" w:rsidR="001C2A0F" w:rsidRDefault="00B97115">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w:t>
      </w:r>
      <w:r>
        <w:rPr>
          <w:rFonts w:hint="eastAsia"/>
          <w:lang w:val="en-US" w:eastAsia="zh-CN"/>
        </w:rPr>
        <w:t>fication".</w:t>
      </w:r>
    </w:p>
    <w:p w14:paraId="4A93AA9F" w14:textId="77777777" w:rsidR="001C2A0F" w:rsidRDefault="00B97115">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4A93AAA0" w14:textId="77777777" w:rsidR="001C2A0F" w:rsidRDefault="00B97115">
      <w:pPr>
        <w:pStyle w:val="EX"/>
        <w:snapToGrid w:val="0"/>
        <w:rPr>
          <w:lang w:val="en-US" w:eastAsia="zh-CN"/>
        </w:rPr>
      </w:pPr>
      <w:r>
        <w:rPr>
          <w:rFonts w:hint="eastAsia"/>
          <w:lang w:val="en-US" w:eastAsia="zh-CN"/>
        </w:rPr>
        <w:t>[18]</w:t>
      </w:r>
      <w:r>
        <w:rPr>
          <w:rFonts w:hint="eastAsia"/>
          <w:lang w:val="en-US" w:eastAsia="zh-CN"/>
        </w:rPr>
        <w:tab/>
        <w:t xml:space="preserve">3GPP TS 29.175: "IP Multimedia Subsystem; IP Multimedia Subsystem (IMS) Application Server (AS) Services; Stage </w:t>
      </w:r>
      <w:r>
        <w:rPr>
          <w:rFonts w:hint="eastAsia"/>
          <w:lang w:val="en-US" w:eastAsia="zh-CN"/>
        </w:rPr>
        <w:t>3".</w:t>
      </w:r>
    </w:p>
    <w:p w14:paraId="4A93AAA1" w14:textId="77777777" w:rsidR="001C2A0F" w:rsidRDefault="00B97115">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4A93AAA2" w14:textId="77777777" w:rsidR="001C2A0F" w:rsidRDefault="00B97115">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4A93AAA3" w14:textId="77777777" w:rsidR="001C2A0F" w:rsidRDefault="00B97115">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32.255: "Telecommunication mana</w:t>
      </w:r>
      <w:r>
        <w:rPr>
          <w:lang w:val="en-US" w:eastAsia="zh-CN"/>
        </w:rPr>
        <w:t>gement; Charging management; 5G data connectivity domain charging; stage 2".</w:t>
      </w:r>
    </w:p>
    <w:p w14:paraId="4A93AAA4" w14:textId="77777777" w:rsidR="001C2A0F" w:rsidRDefault="00B97115">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4A93AAA5" w14:textId="77777777" w:rsidR="001C2A0F" w:rsidRDefault="00B97115">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w:t>
      </w:r>
      <w:r>
        <w:rPr>
          <w:lang w:val="en-US" w:eastAsia="zh-CN"/>
        </w:rPr>
        <w:t>ork (CN) subsystem; Protocol specification</w:t>
      </w:r>
      <w:r>
        <w:rPr>
          <w:rFonts w:hint="eastAsia"/>
        </w:rPr>
        <w:t>".</w:t>
      </w:r>
    </w:p>
    <w:p w14:paraId="4A93AAA6" w14:textId="77777777" w:rsidR="001C2A0F" w:rsidRDefault="00B97115">
      <w:pPr>
        <w:pStyle w:val="EX"/>
        <w:rPr>
          <w:lang w:val="en-US" w:eastAsia="zh-CN"/>
        </w:rPr>
      </w:pPr>
      <w:r>
        <w:rPr>
          <w:rFonts w:hint="eastAsia"/>
          <w:bCs/>
          <w:lang w:val="en-US" w:eastAsia="zh-CN"/>
        </w:rPr>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4A93AAA7" w14:textId="77777777" w:rsidR="001C2A0F" w:rsidRDefault="00B97115">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w:t>
      </w:r>
      <w:r>
        <w:rPr>
          <w:lang w:val="en-US" w:eastAsia="zh-CN"/>
        </w:rPr>
        <w:t>unications by No Reply (CCNR) using IP Multimedia (IM) Core Network (CN) subsystem; Protocol specification</w:t>
      </w:r>
      <w:r>
        <w:rPr>
          <w:rFonts w:hint="eastAsia"/>
          <w:lang w:val="en-US" w:eastAsia="zh-CN"/>
        </w:rPr>
        <w:t>".</w:t>
      </w:r>
    </w:p>
    <w:p w14:paraId="4A93AAA8" w14:textId="77777777" w:rsidR="001C2A0F" w:rsidRDefault="00B97115">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4A93AAA9" w14:textId="77777777" w:rsidR="001C2A0F" w:rsidRDefault="00B97115">
      <w:pPr>
        <w:pStyle w:val="EX"/>
        <w:snapToGrid w:val="0"/>
        <w:rPr>
          <w:bCs/>
          <w:lang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 xml:space="preserve">"IP </w:t>
      </w:r>
      <w:r>
        <w:rPr>
          <w:bCs/>
          <w:lang w:eastAsia="zh-CN"/>
        </w:rPr>
        <w:t>Multimedia Subsystem (IMS) Customized Alerting Tones (CAT); Protocol specification".</w:t>
      </w:r>
    </w:p>
    <w:p w14:paraId="4A93AAAA" w14:textId="77777777" w:rsidR="001C2A0F" w:rsidRDefault="00B97115">
      <w:pPr>
        <w:pStyle w:val="EX"/>
        <w:snapToGrid w:val="0"/>
        <w:rPr>
          <w:lang w:val="en-US" w:eastAsia="zh-CN"/>
        </w:rPr>
      </w:pPr>
      <w:r>
        <w:rPr>
          <w:rFonts w:hint="eastAsia"/>
          <w:lang w:val="en-US" w:eastAsia="zh-CN"/>
        </w:rPr>
        <w:t>[</w:t>
      </w:r>
      <w:r>
        <w:rPr>
          <w:lang w:val="en-US" w:eastAsia="zh-CN"/>
        </w:rPr>
        <w:t>28]</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4A93AAAB" w14:textId="77777777" w:rsidR="001C2A0F" w:rsidRDefault="00B97115">
      <w:pPr>
        <w:pStyle w:val="EX"/>
        <w:snapToGrid w:val="0"/>
        <w:rPr>
          <w:lang w:val="en-US" w:eastAsia="zh-CN"/>
        </w:rPr>
      </w:pPr>
      <w:r>
        <w:rPr>
          <w:rFonts w:hint="eastAsia"/>
          <w:lang w:val="en-US" w:eastAsia="zh-CN"/>
        </w:rPr>
        <w:t>[</w:t>
      </w:r>
      <w:r>
        <w:rPr>
          <w:lang w:val="en-US" w:eastAsia="zh-CN"/>
        </w:rPr>
        <w:t>29]</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w:t>
      </w:r>
      <w:r>
        <w:rPr>
          <w:bCs/>
          <w:lang w:eastAsia="zh-CN"/>
        </w:rPr>
        <w:t>AR Real-Time Communication".</w:t>
      </w:r>
    </w:p>
    <w:p w14:paraId="4A93AAAC" w14:textId="77777777" w:rsidR="001C2A0F" w:rsidRDefault="00B97115">
      <w:pPr>
        <w:pStyle w:val="EX"/>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4A93AAAD" w14:textId="77777777" w:rsidR="001C2A0F" w:rsidRDefault="00B97115">
      <w:pPr>
        <w:pStyle w:val="EX"/>
        <w:snapToGrid w:val="0"/>
        <w:rPr>
          <w:lang w:val="en-US" w:eastAsia="zh-CN"/>
        </w:rPr>
      </w:pPr>
      <w:r>
        <w:t>[</w:t>
      </w:r>
      <w:r>
        <w:rPr>
          <w:rFonts w:eastAsia="SimSun"/>
          <w:lang w:val="en-US" w:eastAsia="zh-CN"/>
        </w:rPr>
        <w:t>31</w:t>
      </w:r>
      <w:r>
        <w:t>]</w:t>
      </w:r>
      <w:r>
        <w:tab/>
        <w:t>3GPP TS 31.102: "Characteristics of the Universal Subscriber Identity Module (USIM) application".</w:t>
      </w:r>
    </w:p>
    <w:p w14:paraId="4A93AAAE" w14:textId="77777777" w:rsidR="001C2A0F" w:rsidRDefault="001C2A0F">
      <w:pPr>
        <w:pStyle w:val="EX"/>
        <w:snapToGrid w:val="0"/>
        <w:rPr>
          <w:lang w:val="en-US" w:eastAsia="zh-CN"/>
        </w:rPr>
      </w:pPr>
    </w:p>
    <w:p w14:paraId="4A93AAAF" w14:textId="77777777" w:rsidR="001C2A0F" w:rsidRDefault="001C2A0F">
      <w:pPr>
        <w:rPr>
          <w:lang w:eastAsia="zh-CN"/>
        </w:rPr>
      </w:pPr>
    </w:p>
    <w:p w14:paraId="4A93AAB0" w14:textId="77777777" w:rsidR="001C2A0F" w:rsidRDefault="00B97115">
      <w:pPr>
        <w:pStyle w:val="Heading1"/>
      </w:pPr>
      <w:bookmarkStart w:id="35" w:name="definitions"/>
      <w:bookmarkStart w:id="36" w:name="_Toc29851"/>
      <w:bookmarkStart w:id="37" w:name="_Toc19749"/>
      <w:bookmarkStart w:id="38" w:name="_Toc8577"/>
      <w:bookmarkStart w:id="39" w:name="_Toc136266613"/>
      <w:bookmarkStart w:id="40" w:name="_Toc22023"/>
      <w:bookmarkEnd w:id="35"/>
      <w:r>
        <w:lastRenderedPageBreak/>
        <w:t>3</w:t>
      </w:r>
      <w:r>
        <w:tab/>
      </w:r>
      <w:r>
        <w:t>Definitions of terms, symbols and abbreviations</w:t>
      </w:r>
      <w:bookmarkEnd w:id="36"/>
      <w:bookmarkEnd w:id="37"/>
      <w:bookmarkEnd w:id="38"/>
      <w:bookmarkEnd w:id="39"/>
      <w:bookmarkEnd w:id="40"/>
    </w:p>
    <w:p w14:paraId="4A93AAB1" w14:textId="77777777" w:rsidR="001C2A0F" w:rsidRDefault="00B97115">
      <w:pPr>
        <w:pStyle w:val="Heading2"/>
      </w:pPr>
      <w:bookmarkStart w:id="41" w:name="_Toc20389"/>
      <w:bookmarkStart w:id="42" w:name="_Toc136266614"/>
      <w:bookmarkStart w:id="43" w:name="_Toc2901"/>
      <w:bookmarkStart w:id="44" w:name="_Toc520"/>
      <w:bookmarkStart w:id="45" w:name="_Toc18236"/>
      <w:r>
        <w:t>3.1</w:t>
      </w:r>
      <w:r>
        <w:tab/>
        <w:t>Terms</w:t>
      </w:r>
      <w:bookmarkEnd w:id="41"/>
      <w:bookmarkEnd w:id="42"/>
      <w:bookmarkEnd w:id="43"/>
      <w:bookmarkEnd w:id="44"/>
      <w:bookmarkEnd w:id="45"/>
    </w:p>
    <w:p w14:paraId="4A93AAB2" w14:textId="77777777" w:rsidR="001C2A0F" w:rsidRDefault="00B97115">
      <w:pPr>
        <w:snapToGrid w:val="0"/>
        <w:rPr>
          <w:lang w:eastAsia="zh-CN"/>
        </w:rPr>
      </w:pPr>
      <w:r>
        <w:t>For the purposes of the present document, the terms given in 3GPP TR 21.905 [1] and the following apply. A term defined in the present document takes precedence over the definition of the same term,</w:t>
      </w:r>
      <w:r>
        <w:t xml:space="preserve"> if any, in 3GPP TR 21.905 [1].</w:t>
      </w:r>
    </w:p>
    <w:p w14:paraId="4A93AAB3" w14:textId="77777777" w:rsidR="001C2A0F" w:rsidRDefault="00B97115">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4A93AAB4" w14:textId="77777777" w:rsidR="001C2A0F" w:rsidRDefault="00B97115">
      <w:pPr>
        <w:rPr>
          <w:lang w:val="en-US" w:eastAsia="zh-CN"/>
        </w:rPr>
      </w:pPr>
      <w:r>
        <w:rPr>
          <w:rFonts w:hint="eastAsia"/>
          <w:b/>
          <w:lang w:val="en-US" w:eastAsia="zh-CN"/>
        </w:rPr>
        <w:t>A</w:t>
      </w:r>
      <w:r>
        <w:rPr>
          <w:b/>
          <w:lang w:val="en-US" w:eastAsia="zh-CN"/>
        </w:rPr>
        <w:t>R anchor:</w:t>
      </w:r>
      <w:r>
        <w:rPr>
          <w:b/>
        </w:rPr>
        <w:t xml:space="preserve"> </w:t>
      </w:r>
      <w:r>
        <w:rPr>
          <w:lang w:val="en-US" w:eastAsia="zh-CN"/>
        </w:rPr>
        <w:t xml:space="preserve">AR anchor is meant to identify a point in the user space to be used to </w:t>
      </w:r>
      <w:r>
        <w:rPr>
          <w:lang w:val="en-US" w:eastAsia="zh-CN"/>
        </w:rPr>
        <w:t>anchoring a visual object. It is kind of metadata allowing accurate overlaying/rendering of text, graphics or video contents.</w:t>
      </w:r>
    </w:p>
    <w:p w14:paraId="4A93AAB5" w14:textId="77777777" w:rsidR="001C2A0F" w:rsidRDefault="001C2A0F">
      <w:pPr>
        <w:snapToGrid w:val="0"/>
        <w:rPr>
          <w:rFonts w:eastAsia="SimSun"/>
          <w:lang w:val="en-US" w:eastAsia="zh-CN"/>
        </w:rPr>
      </w:pPr>
    </w:p>
    <w:p w14:paraId="4A93AAB6" w14:textId="77777777" w:rsidR="001C2A0F" w:rsidRDefault="00B97115">
      <w:r>
        <w:t>For the purposes of the present document, the following terms and definitions given in 3GPP TS 23.228 [3] apply:</w:t>
      </w:r>
    </w:p>
    <w:p w14:paraId="4A93AAB7" w14:textId="77777777" w:rsidR="001C2A0F" w:rsidRDefault="00B97115">
      <w:pPr>
        <w:pStyle w:val="EW"/>
        <w:rPr>
          <w:b/>
          <w:lang w:val="en-US"/>
        </w:rPr>
      </w:pPr>
      <w:r>
        <w:rPr>
          <w:b/>
          <w:lang w:val="en-US"/>
        </w:rPr>
        <w:t>Bootstrap data c</w:t>
      </w:r>
      <w:r>
        <w:rPr>
          <w:b/>
          <w:lang w:val="en-US"/>
        </w:rPr>
        <w:t>hannel</w:t>
      </w:r>
    </w:p>
    <w:p w14:paraId="4A93AAB8" w14:textId="77777777" w:rsidR="001C2A0F" w:rsidRDefault="00B97115">
      <w:pPr>
        <w:pStyle w:val="EW"/>
        <w:rPr>
          <w:b/>
          <w:bCs/>
          <w:lang w:val="en-US"/>
        </w:rPr>
      </w:pPr>
      <w:r>
        <w:rPr>
          <w:b/>
          <w:bCs/>
          <w:lang w:val="en-US"/>
        </w:rPr>
        <w:t>Application data channel</w:t>
      </w:r>
    </w:p>
    <w:p w14:paraId="4A93AAB9" w14:textId="77777777" w:rsidR="001C2A0F" w:rsidRDefault="00B97115">
      <w:pPr>
        <w:pStyle w:val="EW"/>
        <w:rPr>
          <w:b/>
          <w:bCs/>
        </w:rPr>
      </w:pPr>
      <w:r>
        <w:rPr>
          <w:b/>
          <w:bCs/>
        </w:rPr>
        <w:t>IMS communication service</w:t>
      </w:r>
    </w:p>
    <w:p w14:paraId="4A93AABA" w14:textId="77777777" w:rsidR="001C2A0F" w:rsidRDefault="00B97115">
      <w:pPr>
        <w:pStyle w:val="EW"/>
        <w:rPr>
          <w:b/>
          <w:bCs/>
        </w:rPr>
      </w:pPr>
      <w:r>
        <w:rPr>
          <w:b/>
          <w:bCs/>
        </w:rPr>
        <w:t>IMS Communication Service Identifier (ICSI)</w:t>
      </w:r>
    </w:p>
    <w:p w14:paraId="4A93AABB" w14:textId="77777777" w:rsidR="001C2A0F" w:rsidRDefault="001C2A0F"/>
    <w:p w14:paraId="4A93AABC" w14:textId="77777777" w:rsidR="001C2A0F" w:rsidRDefault="00B97115">
      <w:r>
        <w:rPr>
          <w:rFonts w:hint="eastAsia"/>
          <w:lang w:val="en-US" w:eastAsia="zh-CN"/>
        </w:rPr>
        <w:t>T</w:t>
      </w:r>
      <w:r>
        <w:rPr>
          <w:lang w:val="en-US" w:eastAsia="zh-CN"/>
        </w:rPr>
        <w:t xml:space="preserve">he following terms and definitions given in </w:t>
      </w:r>
      <w:r>
        <w:t>3GPP TS 26.264 [29] apply:</w:t>
      </w:r>
    </w:p>
    <w:p w14:paraId="4A93AABD" w14:textId="77777777" w:rsidR="001C2A0F" w:rsidRDefault="00B97115">
      <w:pPr>
        <w:pStyle w:val="EW"/>
        <w:rPr>
          <w:b/>
          <w:lang w:val="en-US"/>
        </w:rPr>
      </w:pPr>
      <w:r>
        <w:rPr>
          <w:b/>
          <w:lang w:val="en-US"/>
        </w:rPr>
        <w:t>AR media</w:t>
      </w:r>
    </w:p>
    <w:p w14:paraId="4A93AABE" w14:textId="77777777" w:rsidR="001C2A0F" w:rsidRDefault="001C2A0F">
      <w:pPr>
        <w:snapToGrid w:val="0"/>
        <w:rPr>
          <w:lang w:eastAsia="zh-CN"/>
        </w:rPr>
      </w:pPr>
    </w:p>
    <w:p w14:paraId="4A93AABF" w14:textId="77777777" w:rsidR="001C2A0F" w:rsidRDefault="00B97115">
      <w:pPr>
        <w:pStyle w:val="Heading2"/>
        <w:snapToGrid w:val="0"/>
      </w:pPr>
      <w:bookmarkStart w:id="46" w:name="_Toc13791"/>
      <w:bookmarkStart w:id="47" w:name="_Toc413"/>
      <w:bookmarkStart w:id="48" w:name="_Toc22047"/>
      <w:bookmarkStart w:id="49" w:name="_Toc9870"/>
      <w:bookmarkStart w:id="50" w:name="_Toc136266615"/>
      <w:r>
        <w:t>3.</w:t>
      </w:r>
      <w:r>
        <w:rPr>
          <w:rFonts w:hint="eastAsia"/>
          <w:lang w:eastAsia="zh-CN"/>
        </w:rPr>
        <w:t>2</w:t>
      </w:r>
      <w:r>
        <w:tab/>
        <w:t>Abbreviations</w:t>
      </w:r>
      <w:bookmarkEnd w:id="46"/>
      <w:bookmarkEnd w:id="47"/>
      <w:bookmarkEnd w:id="48"/>
      <w:bookmarkEnd w:id="49"/>
      <w:bookmarkEnd w:id="50"/>
    </w:p>
    <w:p w14:paraId="4A93AAC0" w14:textId="77777777" w:rsidR="001C2A0F" w:rsidRDefault="00B97115">
      <w:pPr>
        <w:keepNext/>
        <w:snapToGrid w:val="0"/>
        <w:rPr>
          <w:lang w:eastAsia="zh-CN"/>
        </w:rPr>
      </w:pPr>
      <w:r>
        <w:t>For the purposes of the present document, the abbrevi</w:t>
      </w:r>
      <w:r>
        <w:t>ations given in 3GPP TR 21.905 [1] and the following apply. An abbreviation defined in the present document takes precedence over the definition of the same abbreviation, if any, in 3GPP TR 21.905 [1].</w:t>
      </w:r>
    </w:p>
    <w:p w14:paraId="4A93AAC1" w14:textId="77777777" w:rsidR="001C2A0F" w:rsidRDefault="00B97115">
      <w:pPr>
        <w:pStyle w:val="EW"/>
      </w:pPr>
      <w:r>
        <w:t>AR</w:t>
      </w:r>
      <w:r>
        <w:tab/>
        <w:t>Augmented Reality</w:t>
      </w:r>
    </w:p>
    <w:p w14:paraId="4A93AAC2" w14:textId="77777777" w:rsidR="001C2A0F" w:rsidRDefault="00B97115">
      <w:pPr>
        <w:pStyle w:val="EW"/>
      </w:pPr>
      <w:r>
        <w:rPr>
          <w:rFonts w:hint="eastAsia"/>
          <w:lang w:eastAsia="zh-CN"/>
        </w:rPr>
        <w:t>A</w:t>
      </w:r>
      <w:r>
        <w:rPr>
          <w:lang w:eastAsia="zh-CN"/>
        </w:rPr>
        <w:t>OC</w:t>
      </w:r>
      <w:r>
        <w:rPr>
          <w:lang w:eastAsia="zh-CN"/>
        </w:rPr>
        <w:tab/>
        <w:t>Advice Of Charge</w:t>
      </w:r>
    </w:p>
    <w:p w14:paraId="4A93AAC3" w14:textId="77777777" w:rsidR="001C2A0F" w:rsidRDefault="00B97115">
      <w:pPr>
        <w:pStyle w:val="EW"/>
      </w:pPr>
      <w:r>
        <w:t>AS</w:t>
      </w:r>
      <w:r>
        <w:tab/>
        <w:t>Applicati</w:t>
      </w:r>
      <w:r>
        <w:t>on Server</w:t>
      </w:r>
    </w:p>
    <w:p w14:paraId="4A93AAC4" w14:textId="77777777" w:rsidR="001C2A0F" w:rsidRDefault="00B97115">
      <w:pPr>
        <w:pStyle w:val="EW"/>
        <w:rPr>
          <w:lang w:eastAsia="zh-CN"/>
        </w:rPr>
      </w:pPr>
      <w:r>
        <w:rPr>
          <w:rFonts w:hint="eastAsia"/>
          <w:lang w:eastAsia="zh-CN"/>
        </w:rPr>
        <w:t>C</w:t>
      </w:r>
      <w:r>
        <w:rPr>
          <w:lang w:eastAsia="zh-CN"/>
        </w:rPr>
        <w:t>AT</w:t>
      </w:r>
      <w:r>
        <w:rPr>
          <w:lang w:eastAsia="zh-CN"/>
        </w:rPr>
        <w:tab/>
        <w:t>Customized Alerting Tones</w:t>
      </w:r>
    </w:p>
    <w:p w14:paraId="4A93AAC5" w14:textId="77777777" w:rsidR="001C2A0F" w:rsidRDefault="00B97115">
      <w:pPr>
        <w:pStyle w:val="EW"/>
      </w:pPr>
      <w:r>
        <w:rPr>
          <w:rFonts w:hint="eastAsia"/>
          <w:lang w:eastAsia="zh-CN"/>
        </w:rPr>
        <w:t>C</w:t>
      </w:r>
      <w:r>
        <w:rPr>
          <w:lang w:eastAsia="zh-CN"/>
        </w:rPr>
        <w:t>B</w:t>
      </w:r>
      <w:r>
        <w:rPr>
          <w:lang w:eastAsia="zh-CN"/>
        </w:rPr>
        <w:tab/>
        <w:t>Communication Barring</w:t>
      </w:r>
    </w:p>
    <w:p w14:paraId="4A93AAC6" w14:textId="77777777" w:rsidR="001C2A0F" w:rsidRDefault="00B97115">
      <w:pPr>
        <w:pStyle w:val="EW"/>
      </w:pPr>
      <w:r>
        <w:rPr>
          <w:rFonts w:hint="eastAsia"/>
          <w:lang w:eastAsia="zh-CN"/>
        </w:rPr>
        <w:t>CCBS</w:t>
      </w:r>
      <w:r>
        <w:tab/>
        <w:t>Completion of Communications to Busy Subscriber</w:t>
      </w:r>
    </w:p>
    <w:p w14:paraId="4A93AAC7" w14:textId="77777777" w:rsidR="001C2A0F" w:rsidRDefault="00B97115">
      <w:pPr>
        <w:pStyle w:val="EW"/>
        <w:rPr>
          <w:lang w:eastAsia="zh-CN"/>
        </w:rPr>
      </w:pPr>
      <w:r>
        <w:rPr>
          <w:rFonts w:hint="eastAsia"/>
          <w:lang w:eastAsia="zh-CN"/>
        </w:rPr>
        <w:t>C</w:t>
      </w:r>
      <w:r>
        <w:rPr>
          <w:lang w:eastAsia="zh-CN"/>
        </w:rPr>
        <w:t>CNL</w:t>
      </w:r>
      <w:r>
        <w:rPr>
          <w:lang w:eastAsia="zh-CN"/>
        </w:rPr>
        <w:tab/>
        <w:t>Completion of Communications on Not Logged-in</w:t>
      </w:r>
    </w:p>
    <w:p w14:paraId="4A93AAC8" w14:textId="77777777" w:rsidR="001C2A0F" w:rsidRDefault="00B97115">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4A93AAC9" w14:textId="77777777" w:rsidR="001C2A0F" w:rsidRPr="003A1F87" w:rsidRDefault="00B97115">
      <w:pPr>
        <w:pStyle w:val="EW"/>
        <w:rPr>
          <w:lang w:val="fr-FR"/>
        </w:rPr>
      </w:pPr>
      <w:r w:rsidRPr="003A1F87">
        <w:rPr>
          <w:rFonts w:hint="eastAsia"/>
          <w:bCs/>
          <w:lang w:val="fr-FR" w:eastAsia="zh-CN"/>
        </w:rPr>
        <w:t>CD</w:t>
      </w:r>
      <w:r w:rsidRPr="003A1F87">
        <w:rPr>
          <w:lang w:val="fr-FR"/>
        </w:rPr>
        <w:tab/>
      </w:r>
      <w:r w:rsidRPr="003A1F87">
        <w:rPr>
          <w:rFonts w:hint="eastAsia"/>
          <w:bCs/>
          <w:lang w:val="fr-FR" w:eastAsia="zh-CN"/>
        </w:rPr>
        <w:t>C</w:t>
      </w:r>
      <w:r w:rsidRPr="003A1F87">
        <w:rPr>
          <w:bCs/>
          <w:lang w:val="fr-FR" w:eastAsia="zh-CN"/>
        </w:rPr>
        <w:t xml:space="preserve">ommunication Deflection </w:t>
      </w:r>
    </w:p>
    <w:p w14:paraId="4A93AACA" w14:textId="77777777" w:rsidR="001C2A0F" w:rsidRPr="003A1F87" w:rsidRDefault="00B97115">
      <w:pPr>
        <w:pStyle w:val="EW"/>
        <w:rPr>
          <w:lang w:val="fr-FR"/>
        </w:rPr>
      </w:pPr>
      <w:r w:rsidRPr="003A1F87">
        <w:rPr>
          <w:lang w:val="fr-FR"/>
        </w:rPr>
        <w:t>CDIV</w:t>
      </w:r>
      <w:r w:rsidRPr="003A1F87">
        <w:rPr>
          <w:lang w:val="fr-FR"/>
        </w:rPr>
        <w:tab/>
        <w:t>Communication DIVersion</w:t>
      </w:r>
    </w:p>
    <w:p w14:paraId="4A93AACB" w14:textId="77777777" w:rsidR="001C2A0F" w:rsidRDefault="00B97115">
      <w:pPr>
        <w:pStyle w:val="EW"/>
      </w:pPr>
      <w:r>
        <w:t>CFB</w:t>
      </w:r>
      <w:r>
        <w:tab/>
        <w:t>Communication Forwarding Busy</w:t>
      </w:r>
    </w:p>
    <w:p w14:paraId="4A93AACC" w14:textId="77777777" w:rsidR="001C2A0F" w:rsidRDefault="00B97115">
      <w:pPr>
        <w:pStyle w:val="EW"/>
      </w:pPr>
      <w:r>
        <w:t>CFNL</w:t>
      </w:r>
      <w:r>
        <w:tab/>
        <w:t>Communication Forwarding on Not Logged-in</w:t>
      </w:r>
    </w:p>
    <w:p w14:paraId="4A93AACD" w14:textId="77777777" w:rsidR="001C2A0F" w:rsidRDefault="00B97115">
      <w:pPr>
        <w:pStyle w:val="EW"/>
      </w:pPr>
      <w:r>
        <w:t>CFNR</w:t>
      </w:r>
      <w:r>
        <w:tab/>
        <w:t>Communication Forwarding No Reply</w:t>
      </w:r>
    </w:p>
    <w:p w14:paraId="4A93AACE" w14:textId="77777777" w:rsidR="001C2A0F" w:rsidRDefault="00B97115">
      <w:pPr>
        <w:pStyle w:val="EW"/>
      </w:pPr>
      <w:r>
        <w:rPr>
          <w:rFonts w:hint="eastAsia"/>
          <w:lang w:val="en-US" w:eastAsia="zh-CN"/>
        </w:rPr>
        <w:t>CFNRc</w:t>
      </w:r>
      <w:r>
        <w:tab/>
        <w:t>Communication Forwarding on subscriber Not Reachable</w:t>
      </w:r>
    </w:p>
    <w:p w14:paraId="4A93AACF" w14:textId="77777777" w:rsidR="001C2A0F" w:rsidRDefault="00B97115">
      <w:pPr>
        <w:pStyle w:val="EW"/>
      </w:pPr>
      <w:r>
        <w:rPr>
          <w:rFonts w:hint="eastAsia"/>
          <w:lang w:val="en-US" w:eastAsia="zh-CN"/>
        </w:rPr>
        <w:t>CFU</w:t>
      </w:r>
      <w:r>
        <w:tab/>
        <w:t>Communication Forwa</w:t>
      </w:r>
      <w:r>
        <w:t>rding Unconditional</w:t>
      </w:r>
    </w:p>
    <w:p w14:paraId="4A93AAD0" w14:textId="77777777" w:rsidR="001C2A0F" w:rsidRDefault="00B97115">
      <w:pPr>
        <w:pStyle w:val="EW"/>
      </w:pPr>
      <w:r>
        <w:t>CN</w:t>
      </w:r>
      <w:r>
        <w:tab/>
        <w:t>Core Network</w:t>
      </w:r>
    </w:p>
    <w:p w14:paraId="4A93AAD1" w14:textId="77777777" w:rsidR="001C2A0F" w:rsidRDefault="00B97115">
      <w:pPr>
        <w:pStyle w:val="EW"/>
        <w:rPr>
          <w:lang w:eastAsia="zh-CN"/>
        </w:rPr>
      </w:pPr>
      <w:r>
        <w:rPr>
          <w:rFonts w:hint="eastAsia"/>
          <w:lang w:eastAsia="zh-CN"/>
        </w:rPr>
        <w:t>C</w:t>
      </w:r>
      <w:r>
        <w:rPr>
          <w:lang w:eastAsia="zh-CN"/>
        </w:rPr>
        <w:t>ONF</w:t>
      </w:r>
      <w:r>
        <w:rPr>
          <w:lang w:eastAsia="zh-CN"/>
        </w:rPr>
        <w:tab/>
        <w:t>Conference</w:t>
      </w:r>
    </w:p>
    <w:p w14:paraId="4A93AAD2" w14:textId="77777777" w:rsidR="001C2A0F" w:rsidRDefault="00B97115">
      <w:pPr>
        <w:pStyle w:val="EW"/>
        <w:rPr>
          <w:lang w:eastAsia="zh-CN"/>
        </w:rPr>
      </w:pPr>
      <w:r>
        <w:rPr>
          <w:rFonts w:hint="eastAsia"/>
          <w:lang w:eastAsia="zh-CN"/>
        </w:rPr>
        <w:t>C</w:t>
      </w:r>
      <w:r>
        <w:rPr>
          <w:lang w:eastAsia="zh-CN"/>
        </w:rPr>
        <w:t>RS</w:t>
      </w:r>
      <w:r>
        <w:rPr>
          <w:lang w:eastAsia="zh-CN"/>
        </w:rPr>
        <w:tab/>
        <w:t>Customized Ringing Signal</w:t>
      </w:r>
    </w:p>
    <w:p w14:paraId="4A93AAD3" w14:textId="77777777" w:rsidR="001C2A0F" w:rsidRDefault="00B97115">
      <w:pPr>
        <w:pStyle w:val="EW"/>
        <w:rPr>
          <w:lang w:eastAsia="zh-CN"/>
        </w:rPr>
      </w:pPr>
      <w:r>
        <w:rPr>
          <w:rFonts w:hint="eastAsia"/>
          <w:lang w:eastAsia="zh-CN"/>
        </w:rPr>
        <w:t>CW</w:t>
      </w:r>
      <w:r>
        <w:rPr>
          <w:rFonts w:hint="eastAsia"/>
          <w:lang w:eastAsia="zh-CN"/>
        </w:rPr>
        <w:tab/>
        <w:t>Communication Waiting</w:t>
      </w:r>
    </w:p>
    <w:p w14:paraId="4A93AAD4" w14:textId="77777777" w:rsidR="001C2A0F" w:rsidRDefault="00B97115">
      <w:pPr>
        <w:pStyle w:val="EW"/>
      </w:pPr>
      <w:r>
        <w:rPr>
          <w:rFonts w:hint="eastAsia"/>
          <w:lang w:eastAsia="zh-CN"/>
        </w:rPr>
        <w:t>DC</w:t>
      </w:r>
      <w:r>
        <w:tab/>
        <w:t>Data Channel</w:t>
      </w:r>
    </w:p>
    <w:p w14:paraId="4A93AAD5" w14:textId="77777777" w:rsidR="001C2A0F" w:rsidRDefault="00B97115">
      <w:pPr>
        <w:pStyle w:val="EW"/>
      </w:pPr>
      <w:r>
        <w:rPr>
          <w:rFonts w:hint="eastAsia"/>
          <w:lang w:eastAsia="zh-CN"/>
        </w:rPr>
        <w:t>D</w:t>
      </w:r>
      <w:r>
        <w:rPr>
          <w:lang w:eastAsia="zh-CN"/>
        </w:rPr>
        <w:t>CSF</w:t>
      </w:r>
      <w:r>
        <w:rPr>
          <w:lang w:eastAsia="zh-CN"/>
        </w:rPr>
        <w:tab/>
        <w:t>Data Channel Signalling Function</w:t>
      </w:r>
    </w:p>
    <w:p w14:paraId="4A93AAD6" w14:textId="77777777" w:rsidR="001C2A0F" w:rsidRDefault="00B97115">
      <w:pPr>
        <w:pStyle w:val="EW"/>
      </w:pPr>
      <w:r>
        <w:rPr>
          <w:rFonts w:hint="eastAsia"/>
          <w:lang w:eastAsia="zh-CN"/>
        </w:rPr>
        <w:t>CUG</w:t>
      </w:r>
      <w:r>
        <w:rPr>
          <w:lang w:eastAsia="zh-CN"/>
        </w:rPr>
        <w:tab/>
        <w:t>Closed User Group</w:t>
      </w:r>
    </w:p>
    <w:p w14:paraId="4A93AAD7" w14:textId="77777777" w:rsidR="001C2A0F" w:rsidRDefault="00B97115">
      <w:pPr>
        <w:pStyle w:val="EW"/>
      </w:pPr>
      <w:r>
        <w:rPr>
          <w:rFonts w:eastAsiaTheme="minorEastAsia" w:hint="eastAsia"/>
          <w:lang w:eastAsia="zh-CN"/>
        </w:rPr>
        <w:t>e</w:t>
      </w:r>
      <w:r>
        <w:rPr>
          <w:lang w:eastAsia="zh-CN"/>
        </w:rPr>
        <w:t>CNAM</w:t>
      </w:r>
      <w:r>
        <w:rPr>
          <w:lang w:eastAsia="zh-CN"/>
        </w:rPr>
        <w:tab/>
        <w:t>Enhanced Calling Name</w:t>
      </w:r>
    </w:p>
    <w:p w14:paraId="4A93AAD8" w14:textId="77777777" w:rsidR="001C2A0F" w:rsidRDefault="00B97115">
      <w:pPr>
        <w:pStyle w:val="EW"/>
      </w:pPr>
      <w:r>
        <w:rPr>
          <w:rFonts w:hint="eastAsia"/>
          <w:lang w:eastAsia="zh-CN"/>
        </w:rPr>
        <w:t>ECT</w:t>
      </w:r>
      <w:r>
        <w:rPr>
          <w:lang w:eastAsia="zh-CN"/>
        </w:rPr>
        <w:tab/>
        <w:t>Explicit Communication Transfer</w:t>
      </w:r>
    </w:p>
    <w:p w14:paraId="4A93AAD9" w14:textId="77777777" w:rsidR="001C2A0F" w:rsidRDefault="00B97115">
      <w:pPr>
        <w:pStyle w:val="EW"/>
      </w:pPr>
      <w:r>
        <w:t>FA</w:t>
      </w:r>
      <w:r>
        <w:tab/>
        <w:t>Flexib</w:t>
      </w:r>
      <w:r>
        <w:t>le Alerting</w:t>
      </w:r>
    </w:p>
    <w:p w14:paraId="4A93AADA" w14:textId="77777777" w:rsidR="001C2A0F" w:rsidRDefault="00B97115">
      <w:pPr>
        <w:pStyle w:val="EW"/>
        <w:rPr>
          <w:lang w:eastAsia="zh-CN"/>
        </w:rPr>
      </w:pPr>
      <w:r w:rsidRPr="003A1F87">
        <w:rPr>
          <w:lang w:eastAsia="ja-JP"/>
        </w:rPr>
        <w:t>ICSI</w:t>
      </w:r>
      <w:r w:rsidRPr="003A1F87">
        <w:rPr>
          <w:lang w:eastAsia="ja-JP"/>
        </w:rPr>
        <w:tab/>
        <w:t>IMS Communication Service Identifier</w:t>
      </w:r>
    </w:p>
    <w:p w14:paraId="4A93AADB" w14:textId="77777777" w:rsidR="001C2A0F" w:rsidRDefault="00B97115">
      <w:pPr>
        <w:pStyle w:val="EW"/>
      </w:pPr>
      <w:r>
        <w:t>IM</w:t>
      </w:r>
      <w:r>
        <w:tab/>
        <w:t>IP Multimedia</w:t>
      </w:r>
    </w:p>
    <w:p w14:paraId="4A93AADC" w14:textId="77777777" w:rsidR="001C2A0F" w:rsidRDefault="00B97115">
      <w:pPr>
        <w:pStyle w:val="EW"/>
      </w:pPr>
      <w:r>
        <w:t>IMS</w:t>
      </w:r>
      <w:r>
        <w:tab/>
        <w:t>IP Multimedia Core Network Subsystem</w:t>
      </w:r>
    </w:p>
    <w:p w14:paraId="4A93AADD" w14:textId="77777777" w:rsidR="001C2A0F" w:rsidRDefault="00B97115">
      <w:pPr>
        <w:pStyle w:val="EW"/>
      </w:pPr>
      <w:r>
        <w:lastRenderedPageBreak/>
        <w:t>ISIM</w:t>
      </w:r>
      <w:r>
        <w:tab/>
        <w:t>IM Subscriber Identity Module</w:t>
      </w:r>
    </w:p>
    <w:p w14:paraId="4A93AADE" w14:textId="77777777" w:rsidR="001C2A0F" w:rsidRDefault="00B97115">
      <w:pPr>
        <w:pStyle w:val="EW"/>
        <w:rPr>
          <w:lang w:eastAsia="zh-CN"/>
        </w:rPr>
      </w:pPr>
      <w:r>
        <w:rPr>
          <w:rFonts w:hint="eastAsia"/>
          <w:lang w:eastAsia="zh-CN"/>
        </w:rPr>
        <w:t>M</w:t>
      </w:r>
      <w:r>
        <w:rPr>
          <w:lang w:eastAsia="zh-CN"/>
        </w:rPr>
        <w:t>F</w:t>
      </w:r>
      <w:r>
        <w:rPr>
          <w:lang w:eastAsia="zh-CN"/>
        </w:rPr>
        <w:tab/>
        <w:t>Media Function</w:t>
      </w:r>
    </w:p>
    <w:p w14:paraId="4A93AADF" w14:textId="77777777" w:rsidR="001C2A0F" w:rsidRDefault="00B97115">
      <w:pPr>
        <w:pStyle w:val="EW"/>
        <w:rPr>
          <w:lang w:eastAsia="zh-CN"/>
        </w:rPr>
      </w:pPr>
      <w:r>
        <w:rPr>
          <w:lang w:eastAsia="zh-CN"/>
        </w:rPr>
        <w:t>MiD</w:t>
      </w:r>
      <w:r>
        <w:rPr>
          <w:lang w:eastAsia="zh-CN"/>
        </w:rPr>
        <w:tab/>
        <w:t>Multi-iDentity</w:t>
      </w:r>
    </w:p>
    <w:p w14:paraId="4A93AAE0" w14:textId="77777777" w:rsidR="001C2A0F" w:rsidRDefault="00B97115">
      <w:pPr>
        <w:pStyle w:val="EW"/>
        <w:rPr>
          <w:lang w:eastAsia="zh-CN"/>
        </w:rPr>
      </w:pPr>
      <w:r>
        <w:rPr>
          <w:rFonts w:hint="eastAsia"/>
          <w:lang w:eastAsia="zh-CN"/>
        </w:rPr>
        <w:t>M</w:t>
      </w:r>
      <w:r>
        <w:rPr>
          <w:lang w:eastAsia="zh-CN"/>
        </w:rPr>
        <w:t>MTel</w:t>
      </w:r>
      <w:r>
        <w:rPr>
          <w:lang w:eastAsia="zh-CN"/>
        </w:rPr>
        <w:tab/>
      </w:r>
      <w:r>
        <w:rPr>
          <w:lang w:val="en-US"/>
        </w:rPr>
        <w:t>Multimedia Telephony</w:t>
      </w:r>
    </w:p>
    <w:p w14:paraId="4A93AAE1" w14:textId="77777777" w:rsidR="001C2A0F" w:rsidRDefault="00B97115">
      <w:pPr>
        <w:pStyle w:val="EW"/>
        <w:rPr>
          <w:lang w:eastAsia="zh-CN"/>
        </w:rPr>
      </w:pPr>
      <w:r>
        <w:rPr>
          <w:lang w:eastAsia="zh-CN"/>
        </w:rPr>
        <w:t>MRF</w:t>
      </w:r>
      <w:r>
        <w:rPr>
          <w:lang w:eastAsia="zh-CN"/>
        </w:rPr>
        <w:tab/>
        <w:t>Multimedia Resource Function</w:t>
      </w:r>
    </w:p>
    <w:p w14:paraId="4A93AAE2" w14:textId="77777777" w:rsidR="001C2A0F" w:rsidRDefault="00B97115">
      <w:pPr>
        <w:pStyle w:val="EW"/>
        <w:rPr>
          <w:lang w:eastAsia="zh-CN"/>
        </w:rPr>
      </w:pPr>
      <w:r>
        <w:rPr>
          <w:lang w:eastAsia="zh-CN"/>
        </w:rPr>
        <w:t>MuD</w:t>
      </w:r>
      <w:r>
        <w:rPr>
          <w:lang w:eastAsia="zh-CN"/>
        </w:rPr>
        <w:tab/>
        <w:t>Multi-De</w:t>
      </w:r>
      <w:r>
        <w:rPr>
          <w:lang w:eastAsia="zh-CN"/>
        </w:rPr>
        <w:t>vice</w:t>
      </w:r>
    </w:p>
    <w:p w14:paraId="4A93AAE3" w14:textId="77777777" w:rsidR="001C2A0F" w:rsidRDefault="00B97115">
      <w:pPr>
        <w:pStyle w:val="EW"/>
        <w:rPr>
          <w:lang w:eastAsia="zh-CN"/>
        </w:rPr>
      </w:pPr>
      <w:r>
        <w:rPr>
          <w:rFonts w:hint="eastAsia"/>
          <w:lang w:eastAsia="zh-CN"/>
        </w:rPr>
        <w:t>M</w:t>
      </w:r>
      <w:r>
        <w:rPr>
          <w:lang w:eastAsia="zh-CN"/>
        </w:rPr>
        <w:t>WI</w:t>
      </w:r>
      <w:r>
        <w:rPr>
          <w:lang w:eastAsia="zh-CN"/>
        </w:rPr>
        <w:tab/>
        <w:t>Message Waiting Indication</w:t>
      </w:r>
    </w:p>
    <w:p w14:paraId="4A93AAE4" w14:textId="77777777" w:rsidR="001C2A0F" w:rsidRDefault="00B97115">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4A93AAE5" w14:textId="77777777" w:rsidR="001C2A0F" w:rsidRDefault="00B97115">
      <w:pPr>
        <w:pStyle w:val="EW"/>
        <w:rPr>
          <w:lang w:eastAsia="zh-CN"/>
        </w:rPr>
      </w:pPr>
      <w:r>
        <w:rPr>
          <w:rFonts w:hint="eastAsia"/>
          <w:lang w:eastAsia="zh-CN"/>
        </w:rPr>
        <w:t>O</w:t>
      </w:r>
      <w:r>
        <w:rPr>
          <w:lang w:eastAsia="zh-CN"/>
        </w:rPr>
        <w:t>IR</w:t>
      </w:r>
      <w:r>
        <w:rPr>
          <w:lang w:eastAsia="zh-CN"/>
        </w:rPr>
        <w:tab/>
        <w:t>Originating Identification Restriction</w:t>
      </w:r>
    </w:p>
    <w:p w14:paraId="4A93AAE6" w14:textId="77777777" w:rsidR="001C2A0F" w:rsidRDefault="00B97115">
      <w:pPr>
        <w:pStyle w:val="EW"/>
        <w:rPr>
          <w:lang w:eastAsia="zh-CN"/>
        </w:rPr>
      </w:pPr>
      <w:r>
        <w:rPr>
          <w:rFonts w:hint="eastAsia"/>
          <w:lang w:eastAsia="zh-CN"/>
        </w:rPr>
        <w:t>T</w:t>
      </w:r>
      <w:r>
        <w:rPr>
          <w:lang w:eastAsia="zh-CN"/>
        </w:rPr>
        <w:t>IP</w:t>
      </w:r>
      <w:r>
        <w:rPr>
          <w:lang w:eastAsia="zh-CN"/>
        </w:rPr>
        <w:tab/>
        <w:t>Terminating Identification Presentation</w:t>
      </w:r>
    </w:p>
    <w:p w14:paraId="4A93AAE7" w14:textId="77777777" w:rsidR="001C2A0F" w:rsidRDefault="00B97115">
      <w:pPr>
        <w:pStyle w:val="EW"/>
        <w:rPr>
          <w:lang w:eastAsia="zh-CN"/>
        </w:rPr>
      </w:pPr>
      <w:r>
        <w:rPr>
          <w:rFonts w:hint="eastAsia"/>
          <w:lang w:eastAsia="zh-CN"/>
        </w:rPr>
        <w:t>T</w:t>
      </w:r>
      <w:r>
        <w:rPr>
          <w:lang w:eastAsia="zh-CN"/>
        </w:rPr>
        <w:t>IR</w:t>
      </w:r>
      <w:r>
        <w:rPr>
          <w:lang w:eastAsia="zh-CN"/>
        </w:rPr>
        <w:tab/>
        <w:t>Terminating Identification Restriction</w:t>
      </w:r>
    </w:p>
    <w:p w14:paraId="4A93AAE8" w14:textId="77777777" w:rsidR="001C2A0F" w:rsidRDefault="00B97115">
      <w:pPr>
        <w:pStyle w:val="EW"/>
      </w:pPr>
      <w:r>
        <w:t>UE</w:t>
      </w:r>
      <w:r>
        <w:tab/>
        <w:t>User Equipment</w:t>
      </w:r>
    </w:p>
    <w:p w14:paraId="4A93AAE9" w14:textId="77777777" w:rsidR="001C2A0F" w:rsidRDefault="00B97115">
      <w:pPr>
        <w:pStyle w:val="EW"/>
      </w:pPr>
      <w:r>
        <w:t>UICC</w:t>
      </w:r>
      <w:r>
        <w:tab/>
        <w:t xml:space="preserve">Universal </w:t>
      </w:r>
      <w:r>
        <w:t>Integrated Circuit Card</w:t>
      </w:r>
    </w:p>
    <w:p w14:paraId="4A93AAEA" w14:textId="77777777" w:rsidR="001C2A0F" w:rsidRDefault="00B97115">
      <w:pPr>
        <w:pStyle w:val="EW"/>
        <w:rPr>
          <w:lang w:eastAsia="zh-CN"/>
        </w:rPr>
      </w:pPr>
      <w:r>
        <w:rPr>
          <w:rFonts w:hint="eastAsia"/>
          <w:lang w:eastAsia="zh-CN"/>
        </w:rPr>
        <w:t>U</w:t>
      </w:r>
      <w:r>
        <w:rPr>
          <w:lang w:eastAsia="zh-CN"/>
        </w:rPr>
        <w:t>RN</w:t>
      </w:r>
      <w:r>
        <w:rPr>
          <w:lang w:eastAsia="zh-CN"/>
        </w:rPr>
        <w:tab/>
        <w:t>Uniform Resource Name</w:t>
      </w:r>
    </w:p>
    <w:p w14:paraId="4A93AAEB" w14:textId="77777777" w:rsidR="001C2A0F" w:rsidRDefault="00B97115">
      <w:pPr>
        <w:pStyle w:val="EW"/>
      </w:pPr>
      <w:r>
        <w:t>USIM</w:t>
      </w:r>
      <w:r>
        <w:tab/>
        <w:t>Universal Subscriber Identity Module</w:t>
      </w:r>
    </w:p>
    <w:p w14:paraId="4A93AAEC" w14:textId="77777777" w:rsidR="001C2A0F" w:rsidRDefault="001C2A0F">
      <w:pPr>
        <w:rPr>
          <w:lang w:eastAsia="zh-CN"/>
        </w:rPr>
      </w:pPr>
    </w:p>
    <w:p w14:paraId="4A93AAED" w14:textId="77777777" w:rsidR="001C2A0F" w:rsidRDefault="00B97115">
      <w:pPr>
        <w:pStyle w:val="Heading1"/>
        <w:rPr>
          <w:lang w:eastAsia="zh-CN"/>
        </w:rPr>
      </w:pPr>
      <w:bookmarkStart w:id="51" w:name="clause4"/>
      <w:bookmarkStart w:id="52" w:name="_Toc136266616"/>
      <w:bookmarkStart w:id="53" w:name="_Toc15270"/>
      <w:bookmarkStart w:id="54" w:name="_Toc30770"/>
      <w:bookmarkStart w:id="55" w:name="_Toc21281"/>
      <w:bookmarkStart w:id="56" w:name="_Toc24514"/>
      <w:bookmarkEnd w:id="51"/>
      <w:r>
        <w:t>4</w:t>
      </w:r>
      <w:r>
        <w:tab/>
      </w:r>
      <w:r>
        <w:rPr>
          <w:rFonts w:hint="eastAsia"/>
          <w:lang w:eastAsia="zh-CN"/>
        </w:rPr>
        <w:t>General</w:t>
      </w:r>
      <w:bookmarkEnd w:id="52"/>
      <w:bookmarkEnd w:id="53"/>
      <w:bookmarkEnd w:id="54"/>
      <w:bookmarkEnd w:id="55"/>
      <w:bookmarkEnd w:id="56"/>
    </w:p>
    <w:p w14:paraId="4A93AAEE" w14:textId="77777777" w:rsidR="001C2A0F" w:rsidRDefault="00B97115">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w:t>
      </w:r>
      <w:r>
        <w:rPr>
          <w:rFonts w:hint="eastAsia"/>
          <w:lang w:eastAsia="zh-CN"/>
        </w:rPr>
        <w:t>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14:paraId="4A93AAEF" w14:textId="77777777" w:rsidR="001C2A0F" w:rsidRDefault="00B97115">
      <w:pPr>
        <w:pStyle w:val="Heading1"/>
        <w:rPr>
          <w:lang w:eastAsia="zh-CN"/>
        </w:rPr>
      </w:pPr>
      <w:bookmarkStart w:id="57" w:name="_Toc31015"/>
      <w:bookmarkStart w:id="58" w:name="_Toc22435"/>
      <w:bookmarkStart w:id="59" w:name="_Toc7343"/>
      <w:bookmarkStart w:id="60" w:name="_Toc20155373"/>
      <w:bookmarkStart w:id="61" w:name="_Toc15439"/>
      <w:bookmarkStart w:id="62" w:name="_Toc27496940"/>
      <w:bookmarkStart w:id="63" w:name="_Toc136266617"/>
      <w:bookmarkStart w:id="64" w:name="_Toc98530645"/>
      <w:r>
        <w:rPr>
          <w:rFonts w:hint="eastAsia"/>
          <w:lang w:eastAsia="zh-CN"/>
        </w:rPr>
        <w:t>5</w:t>
      </w:r>
      <w:r>
        <w:tab/>
        <w:t>Functional entities</w:t>
      </w:r>
      <w:bookmarkEnd w:id="57"/>
      <w:bookmarkEnd w:id="58"/>
      <w:bookmarkEnd w:id="59"/>
      <w:bookmarkEnd w:id="60"/>
      <w:bookmarkEnd w:id="61"/>
      <w:bookmarkEnd w:id="62"/>
      <w:bookmarkEnd w:id="63"/>
      <w:bookmarkEnd w:id="64"/>
    </w:p>
    <w:p w14:paraId="4A93AAF0" w14:textId="77777777" w:rsidR="001C2A0F" w:rsidRDefault="00B97115">
      <w:pPr>
        <w:pStyle w:val="Heading2"/>
        <w:snapToGrid w:val="0"/>
        <w:rPr>
          <w:lang w:val="en-US" w:eastAsia="zh-CN"/>
        </w:rPr>
      </w:pPr>
      <w:bookmarkStart w:id="65" w:name="_Toc18550"/>
      <w:bookmarkStart w:id="66" w:name="_Toc136266618"/>
      <w:bookmarkStart w:id="67" w:name="_Toc13354"/>
      <w:bookmarkStart w:id="68" w:name="_Toc30150"/>
      <w:bookmarkStart w:id="69" w:name="_Toc22714"/>
      <w:r>
        <w:rPr>
          <w:rFonts w:hint="eastAsia"/>
          <w:lang w:val="en-US" w:eastAsia="zh-CN"/>
        </w:rPr>
        <w:t>5.1</w:t>
      </w:r>
      <w:r>
        <w:tab/>
      </w:r>
      <w:r>
        <w:rPr>
          <w:rFonts w:hint="eastAsia"/>
          <w:lang w:eastAsia="zh-CN"/>
        </w:rPr>
        <w:t>General</w:t>
      </w:r>
      <w:bookmarkEnd w:id="65"/>
      <w:bookmarkEnd w:id="66"/>
      <w:bookmarkEnd w:id="67"/>
      <w:bookmarkEnd w:id="68"/>
      <w:bookmarkEnd w:id="69"/>
    </w:p>
    <w:p w14:paraId="4A93AAF1" w14:textId="77777777" w:rsidR="001C2A0F" w:rsidRDefault="00B97115">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14:paraId="4A93AAF2" w14:textId="77777777" w:rsidR="001C2A0F" w:rsidRDefault="00B97115">
      <w:pPr>
        <w:pStyle w:val="Heading2"/>
        <w:snapToGrid w:val="0"/>
        <w:rPr>
          <w:lang w:val="en-US" w:eastAsia="zh-CN"/>
        </w:rPr>
      </w:pPr>
      <w:bookmarkStart w:id="70" w:name="_Toc2178"/>
      <w:bookmarkStart w:id="71" w:name="_Toc20979"/>
      <w:bookmarkStart w:id="72" w:name="_Toc5862"/>
      <w:bookmarkStart w:id="73" w:name="_Toc17912"/>
      <w:bookmarkStart w:id="74" w:name="_Toc136266619"/>
      <w:r>
        <w:rPr>
          <w:rFonts w:hint="eastAsia"/>
          <w:lang w:val="en-US" w:eastAsia="zh-CN"/>
        </w:rPr>
        <w:t>5.2</w:t>
      </w:r>
      <w:r>
        <w:tab/>
      </w:r>
      <w:r>
        <w:rPr>
          <w:rFonts w:hint="eastAsia"/>
          <w:lang w:val="en-US" w:eastAsia="zh-CN"/>
        </w:rPr>
        <w:t>UE</w:t>
      </w:r>
      <w:bookmarkEnd w:id="70"/>
      <w:bookmarkEnd w:id="71"/>
      <w:bookmarkEnd w:id="72"/>
      <w:bookmarkEnd w:id="73"/>
      <w:bookmarkEnd w:id="74"/>
    </w:p>
    <w:p w14:paraId="4A93AAF3" w14:textId="77777777" w:rsidR="001C2A0F" w:rsidRDefault="00B97115">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14:paraId="4A93AAF4" w14:textId="77777777" w:rsidR="001C2A0F" w:rsidRDefault="00B97115">
      <w:pPr>
        <w:pStyle w:val="B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14:paraId="4A93AAF5" w14:textId="77777777" w:rsidR="001C2A0F" w:rsidRDefault="00B97115">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14:paraId="4A93AAF6" w14:textId="77777777" w:rsidR="001C2A0F" w:rsidRDefault="00B97115">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w:t>
      </w:r>
      <w:r>
        <w:rPr>
          <w:rFonts w:hint="eastAsia"/>
          <w:lang w:eastAsia="zh-CN"/>
        </w:rPr>
        <w:t xml:space="preserve">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4A93AAF7" w14:textId="77777777" w:rsidR="001C2A0F" w:rsidRDefault="00B97115">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14:paraId="4A93AAF8" w14:textId="77777777" w:rsidR="001C2A0F" w:rsidRDefault="00B97115">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14:paraId="4A93AAF9" w14:textId="77777777" w:rsidR="001C2A0F" w:rsidRDefault="00B97115">
      <w:pPr>
        <w:pStyle w:val="Heading2"/>
        <w:snapToGrid w:val="0"/>
        <w:rPr>
          <w:lang w:val="en-US" w:eastAsia="zh-CN"/>
        </w:rPr>
      </w:pPr>
      <w:bookmarkStart w:id="75" w:name="_Toc136266621"/>
      <w:bookmarkStart w:id="76" w:name="_Toc3269"/>
      <w:bookmarkStart w:id="77" w:name="_Toc31953"/>
      <w:bookmarkStart w:id="78" w:name="_Toc3337"/>
      <w:bookmarkStart w:id="79" w:name="_Toc28978"/>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14:paraId="4A93AAFA" w14:textId="77777777" w:rsidR="001C2A0F" w:rsidRDefault="00B97115">
      <w:pPr>
        <w:snapToGrid w:val="0"/>
        <w:rPr>
          <w:lang w:val="en-US" w:eastAsia="zh-CN"/>
        </w:rPr>
      </w:pPr>
      <w:r>
        <w:t xml:space="preserve">The IMS AS </w:t>
      </w:r>
      <w:r>
        <w:rPr>
          <w:rFonts w:hint="eastAsia"/>
          <w:lang w:val="en-US" w:eastAsia="zh-CN"/>
        </w:rPr>
        <w:t>interacts wit</w:t>
      </w:r>
      <w:r>
        <w:rPr>
          <w:rFonts w:hint="eastAsia"/>
          <w:lang w:val="en-US" w:eastAsia="zh-CN"/>
        </w:rPr>
        <w:t>h the DCSF and the MF or MRF.</w:t>
      </w:r>
    </w:p>
    <w:p w14:paraId="4A93AAFB" w14:textId="77777777" w:rsidR="001C2A0F" w:rsidRDefault="00B97115">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A93AAFC" w14:textId="77777777" w:rsidR="001C2A0F" w:rsidRDefault="00B97115">
      <w:pPr>
        <w:snapToGrid w:val="0"/>
        <w:rPr>
          <w:lang w:val="en-US" w:eastAsia="zh-CN"/>
        </w:rPr>
      </w:pPr>
      <w:r>
        <w:rPr>
          <w:rFonts w:hint="eastAsia"/>
          <w:lang w:val="en-US" w:eastAsia="zh-CN"/>
        </w:rPr>
        <w:t>For the IMS AS interaction with the Media Function (MF) refer to 3GPP TS 29.176 [19].</w:t>
      </w:r>
    </w:p>
    <w:p w14:paraId="4A93AAFD" w14:textId="77777777" w:rsidR="001C2A0F" w:rsidRDefault="00B97115">
      <w:pPr>
        <w:snapToGrid w:val="0"/>
        <w:rPr>
          <w:lang w:val="en-US" w:eastAsia="zh-CN"/>
        </w:rPr>
      </w:pPr>
      <w:r>
        <w:rPr>
          <w:rFonts w:hint="eastAsia"/>
          <w:lang w:val="en-US" w:eastAsia="zh-CN"/>
        </w:rPr>
        <w:t xml:space="preserve">For the IMS AS </w:t>
      </w:r>
      <w:r>
        <w:rPr>
          <w:rFonts w:hint="eastAsia"/>
          <w:lang w:val="en-US" w:eastAsia="zh-CN"/>
        </w:rPr>
        <w:t>interaction with the Data Channel Signalling Function (DCSF) refer to 3GPP TS 29.175 [18].</w:t>
      </w:r>
    </w:p>
    <w:p w14:paraId="4A93AAFE" w14:textId="77777777" w:rsidR="001C2A0F" w:rsidRDefault="001C2A0F">
      <w:pPr>
        <w:rPr>
          <w:lang w:val="en-US" w:eastAsia="zh-CN"/>
        </w:rPr>
      </w:pPr>
    </w:p>
    <w:p w14:paraId="4A93AAFF" w14:textId="77777777" w:rsidR="001C2A0F" w:rsidRDefault="00B97115">
      <w:pPr>
        <w:pStyle w:val="Heading1"/>
        <w:rPr>
          <w:lang w:eastAsia="zh-CN"/>
        </w:rPr>
      </w:pPr>
      <w:bookmarkStart w:id="80" w:name="_Toc136266622"/>
      <w:bookmarkStart w:id="81" w:name="_Toc26817"/>
      <w:bookmarkStart w:id="82" w:name="_Toc16182"/>
      <w:bookmarkStart w:id="83" w:name="_Toc25723"/>
      <w:bookmarkStart w:id="84" w:name="_Toc29449"/>
      <w:r>
        <w:rPr>
          <w:rFonts w:hint="eastAsia"/>
          <w:lang w:eastAsia="zh-CN"/>
        </w:rPr>
        <w:lastRenderedPageBreak/>
        <w:t>6</w:t>
      </w:r>
      <w:r>
        <w:tab/>
      </w:r>
      <w:bookmarkEnd w:id="80"/>
      <w:bookmarkEnd w:id="81"/>
      <w:bookmarkEnd w:id="82"/>
      <w:r>
        <w:rPr>
          <w:rFonts w:hint="eastAsia"/>
          <w:lang w:eastAsia="zh-CN"/>
        </w:rPr>
        <w:t>Operational requirements</w:t>
      </w:r>
      <w:bookmarkEnd w:id="83"/>
      <w:bookmarkEnd w:id="84"/>
    </w:p>
    <w:p w14:paraId="4A93AB00" w14:textId="77777777" w:rsidR="001C2A0F" w:rsidRDefault="00B97115">
      <w:pPr>
        <w:pStyle w:val="Heading2"/>
        <w:rPr>
          <w:lang w:eastAsia="zh-CN"/>
        </w:rPr>
      </w:pPr>
      <w:bookmarkStart w:id="85" w:name="_Toc7552"/>
      <w:bookmarkStart w:id="86" w:name="_Toc4324"/>
      <w:r>
        <w:rPr>
          <w:rFonts w:hint="eastAsia"/>
          <w:lang w:eastAsia="zh-CN"/>
        </w:rPr>
        <w:t>6.1</w:t>
      </w:r>
      <w:r>
        <w:tab/>
      </w:r>
      <w:r>
        <w:rPr>
          <w:rFonts w:hint="eastAsia"/>
          <w:lang w:eastAsia="zh-CN"/>
        </w:rPr>
        <w:t>Provision/withdrawal</w:t>
      </w:r>
      <w:bookmarkEnd w:id="85"/>
      <w:bookmarkEnd w:id="86"/>
    </w:p>
    <w:p w14:paraId="4A93AB01" w14:textId="77777777" w:rsidR="001C2A0F" w:rsidRDefault="00B97115">
      <w:pPr>
        <w:rPr>
          <w:lang w:eastAsia="zh-CN"/>
        </w:rPr>
      </w:pPr>
      <w:r>
        <w:rPr>
          <w:rFonts w:hint="eastAsia"/>
          <w:lang w:eastAsia="zh-CN"/>
        </w:rPr>
        <w:t xml:space="preserve">IMS Multimedia Telephony communication service enhanced to support IMS data channel is provided after prior </w:t>
      </w:r>
      <w:r>
        <w:rPr>
          <w:rFonts w:hint="eastAsia"/>
          <w:lang w:eastAsia="zh-CN"/>
        </w:rPr>
        <w:t>arrangement with the service provider.</w:t>
      </w:r>
    </w:p>
    <w:p w14:paraId="4A93AB02" w14:textId="77777777" w:rsidR="001C2A0F" w:rsidRDefault="00B97115">
      <w:pPr>
        <w:rPr>
          <w:lang w:eastAsia="zh-CN"/>
        </w:rPr>
      </w:pPr>
      <w:r>
        <w:rPr>
          <w:rFonts w:hint="eastAsia"/>
          <w:lang w:eastAsia="zh-CN"/>
        </w:rPr>
        <w:t>IMS Multimedia Telephony communication service enhanced to support IMS data channel is withdrawn at the user's request or for administrative reasons.</w:t>
      </w:r>
    </w:p>
    <w:p w14:paraId="4A93AB03" w14:textId="77777777" w:rsidR="001C2A0F" w:rsidRDefault="00B97115">
      <w:pPr>
        <w:pStyle w:val="Heading1"/>
        <w:rPr>
          <w:lang w:eastAsia="zh-CN"/>
        </w:rPr>
      </w:pPr>
      <w:bookmarkStart w:id="87" w:name="_Toc28802"/>
      <w:bookmarkStart w:id="88" w:name="_Toc17673"/>
      <w:bookmarkStart w:id="89" w:name="_Toc25933"/>
      <w:bookmarkStart w:id="90" w:name="_Toc25091"/>
      <w:bookmarkStart w:id="91" w:name="_Toc136266623"/>
      <w:r>
        <w:rPr>
          <w:rFonts w:hint="eastAsia"/>
          <w:lang w:eastAsia="zh-CN"/>
        </w:rPr>
        <w:t>7</w:t>
      </w:r>
      <w:r>
        <w:tab/>
      </w:r>
      <w:r>
        <w:rPr>
          <w:rFonts w:hint="eastAsia"/>
          <w:lang w:eastAsia="zh-CN"/>
        </w:rPr>
        <w:t>Basic communication</w:t>
      </w:r>
      <w:bookmarkEnd w:id="87"/>
      <w:bookmarkEnd w:id="88"/>
      <w:bookmarkEnd w:id="89"/>
      <w:bookmarkEnd w:id="90"/>
      <w:bookmarkEnd w:id="91"/>
    </w:p>
    <w:p w14:paraId="4A93AB04" w14:textId="77777777" w:rsidR="001C2A0F" w:rsidRDefault="00B97115">
      <w:pPr>
        <w:pStyle w:val="Heading2"/>
      </w:pPr>
      <w:bookmarkStart w:id="92" w:name="_Toc17775"/>
      <w:bookmarkStart w:id="93" w:name="_Toc30134"/>
      <w:bookmarkStart w:id="94" w:name="_Toc485"/>
      <w:bookmarkStart w:id="95" w:name="_Toc22507"/>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14:paraId="4A93AB05" w14:textId="77777777" w:rsidR="001C2A0F" w:rsidRDefault="00B97115">
      <w:r>
        <w:t>The IMS multimedia te</w:t>
      </w:r>
      <w:r>
        <w:t xml:space="preserve">lephony communication enhanced to support the IMS </w:t>
      </w:r>
      <w:r>
        <w:rPr>
          <w:rFonts w:hint="eastAsia"/>
          <w:lang w:val="en-US" w:eastAsia="zh-CN"/>
        </w:rPr>
        <w:t>d</w:t>
      </w:r>
      <w:r>
        <w:t xml:space="preserve">ata </w:t>
      </w:r>
      <w:r>
        <w:rPr>
          <w:rFonts w:hint="eastAsia"/>
          <w:lang w:val="en-US" w:eastAsia="zh-CN"/>
        </w:rPr>
        <w:t>c</w:t>
      </w:r>
      <w:r>
        <w:t xml:space="preserve">hannel applications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 xml:space="preserve">media types listed in 3GPP TS 22.173 [8]. The session control procedures for </w:t>
      </w:r>
      <w:r>
        <w:t>the different media types shall be in accordance with 3GPP TS 24.229 [9], 3GPP TS 24.173 [10] and clause</w:t>
      </w:r>
      <w:r>
        <w:rPr>
          <w:rFonts w:hint="eastAsia"/>
        </w:rPr>
        <w:t> </w:t>
      </w:r>
      <w:r>
        <w:t>9.</w:t>
      </w:r>
    </w:p>
    <w:p w14:paraId="4A93AB06" w14:textId="77777777" w:rsidR="001C2A0F" w:rsidRDefault="00B97115">
      <w:r>
        <w:t>The usage of IMS data channel media streams in MMTel session is negotiated using the SDP offer/answer procedures defined in IETF RFC 3264 [</w:t>
      </w:r>
      <w:r>
        <w:rPr>
          <w:lang w:eastAsia="zh-CN"/>
        </w:rPr>
        <w:t>7</w:t>
      </w:r>
      <w:r>
        <w:t>]. If th</w:t>
      </w:r>
      <w:r>
        <w:t xml:space="preserve">e received SDP offer contains IMS data channel media stream(s) and if the receiving entity does not want to use the IMS data channels, the receiving entity shall reject the offered data channel </w:t>
      </w:r>
      <w:r>
        <w:rPr>
          <w:lang w:eastAsia="zh-CN"/>
        </w:rPr>
        <w:t xml:space="preserve">media </w:t>
      </w:r>
      <w:r>
        <w:t>stream(s) by setting the port number of the rejected dat</w:t>
      </w:r>
      <w:r>
        <w:t xml:space="preserve">a channel </w:t>
      </w:r>
      <w:r>
        <w:rPr>
          <w:lang w:eastAsia="zh-CN"/>
        </w:rPr>
        <w:t xml:space="preserve">media </w:t>
      </w:r>
      <w:r>
        <w:t>stream(s) to zero in created SDP answer.</w:t>
      </w:r>
    </w:p>
    <w:p w14:paraId="4A93AB07" w14:textId="77777777" w:rsidR="001C2A0F" w:rsidRPr="003A1F87" w:rsidRDefault="00B97115">
      <w:pPr>
        <w:pStyle w:val="Heading2"/>
        <w:rPr>
          <w:lang w:val="fr-FR" w:eastAsia="zh-CN"/>
        </w:rPr>
      </w:pPr>
      <w:bookmarkStart w:id="96" w:name="_Toc20503"/>
      <w:r w:rsidRPr="003A1F87">
        <w:rPr>
          <w:rFonts w:hint="eastAsia"/>
          <w:lang w:val="fr-FR" w:eastAsia="zh-CN"/>
        </w:rPr>
        <w:t>7</w:t>
      </w:r>
      <w:r w:rsidRPr="003A1F87">
        <w:rPr>
          <w:lang w:val="fr-FR"/>
        </w:rPr>
        <w:t>.2</w:t>
      </w:r>
      <w:r w:rsidRPr="003A1F87">
        <w:rPr>
          <w:lang w:val="fr-FR"/>
        </w:rPr>
        <w:tab/>
        <w:t>IMS communication service identifier</w:t>
      </w:r>
      <w:r w:rsidRPr="003A1F87">
        <w:rPr>
          <w:rFonts w:hint="eastAsia"/>
          <w:lang w:val="fr-FR" w:eastAsia="zh-CN"/>
        </w:rPr>
        <w:t xml:space="preserve"> (ICSI)</w:t>
      </w:r>
      <w:bookmarkEnd w:id="96"/>
    </w:p>
    <w:p w14:paraId="4A93AB08" w14:textId="77777777" w:rsidR="001C2A0F" w:rsidRDefault="00B97115">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w:t>
      </w:r>
      <w:r>
        <w:rPr>
          <w:rFonts w:hint="eastAsia"/>
          <w:lang w:val="en-US" w:eastAsia="zh-CN"/>
        </w:rPr>
        <w:t xml:space="preserve">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14:paraId="4A93AB09" w14:textId="77777777" w:rsidR="001C2A0F" w:rsidRDefault="00B97115">
      <w:pPr>
        <w:pStyle w:val="NO"/>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14:paraId="4A93AB0A" w14:textId="77777777" w:rsidR="001C2A0F" w:rsidRDefault="001C2A0F">
      <w:pPr>
        <w:rPr>
          <w:lang w:val="en-US"/>
        </w:rPr>
      </w:pPr>
    </w:p>
    <w:p w14:paraId="4A93AB0B" w14:textId="77777777" w:rsidR="001C2A0F" w:rsidRDefault="00B97115">
      <w:pPr>
        <w:pStyle w:val="Heading1"/>
        <w:rPr>
          <w:lang w:eastAsia="zh-CN"/>
        </w:rPr>
      </w:pPr>
      <w:bookmarkStart w:id="97" w:name="_Toc16132"/>
      <w:bookmarkStart w:id="98" w:name="_Toc15218"/>
      <w:bookmarkStart w:id="99" w:name="_Toc5364"/>
      <w:bookmarkStart w:id="100" w:name="_Toc2888"/>
      <w:bookmarkStart w:id="101" w:name="_Toc136266624"/>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14:paraId="4A93AB0C" w14:textId="77777777" w:rsidR="001C2A0F" w:rsidRDefault="00B97115">
      <w:pPr>
        <w:pStyle w:val="Heading2"/>
        <w:rPr>
          <w:lang w:val="en-US" w:eastAsia="zh-CN"/>
        </w:rPr>
      </w:pPr>
      <w:bookmarkStart w:id="102" w:name="_Toc24934"/>
      <w:bookmarkStart w:id="103" w:name="_Toc4178"/>
      <w:bookmarkStart w:id="104" w:name="_Toc27901"/>
      <w:bookmarkStart w:id="105" w:name="_Toc19723"/>
      <w:r>
        <w:rPr>
          <w:rFonts w:hint="eastAsia"/>
          <w:lang w:val="en-US" w:eastAsia="zh-CN"/>
        </w:rPr>
        <w:t>8.1</w:t>
      </w:r>
      <w:r>
        <w:tab/>
      </w:r>
      <w:r>
        <w:rPr>
          <w:rFonts w:hint="eastAsia"/>
          <w:lang w:val="en-US" w:eastAsia="zh-CN"/>
        </w:rPr>
        <w:t>Procedures at the UE</w:t>
      </w:r>
      <w:bookmarkEnd w:id="102"/>
      <w:bookmarkEnd w:id="103"/>
      <w:bookmarkEnd w:id="104"/>
      <w:bookmarkEnd w:id="105"/>
    </w:p>
    <w:p w14:paraId="4A93AB0D" w14:textId="77777777" w:rsidR="001C2A0F" w:rsidRDefault="00B97115">
      <w:pPr>
        <w:rPr>
          <w:lang w:val="en-US" w:eastAsia="zh-CN"/>
        </w:rPr>
      </w:pPr>
      <w:r>
        <w:rPr>
          <w:rFonts w:hint="eastAsia"/>
          <w:lang w:val="en-US" w:eastAsia="zh-CN"/>
        </w:rPr>
        <w:t xml:space="preserve">Once the </w:t>
      </w:r>
      <w:r>
        <w:t xml:space="preserve">bootstrap data </w:t>
      </w:r>
      <w:r>
        <w:t>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w:t>
      </w:r>
      <w:r>
        <w:rPr>
          <w:rFonts w:hint="eastAsia"/>
          <w:lang w:val="en-US" w:eastAsia="zh-CN"/>
        </w:rPr>
        <w:t>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with negotiated bootstrap data channel media description, the requested</w:t>
      </w:r>
      <w:r>
        <w:rPr>
          <w:rFonts w:hint="eastAsia"/>
          <w:lang w:val="en-US" w:eastAsia="zh-CN"/>
        </w:rPr>
        <w:t xml:space="preserve">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p w14:paraId="4A93AB0E" w14:textId="77777777" w:rsidR="001C2A0F" w:rsidRDefault="00B97115">
      <w:pPr>
        <w:pStyle w:val="Heading2"/>
        <w:rPr>
          <w:lang w:val="en-US" w:eastAsia="zh-CN"/>
        </w:rPr>
      </w:pPr>
      <w:bookmarkStart w:id="107" w:name="_Toc3690"/>
      <w:bookmarkStart w:id="108" w:name="_Toc20517"/>
      <w:bookmarkStart w:id="109" w:name="_Toc18608"/>
      <w:bookmarkStart w:id="110" w:name="_Toc22842"/>
      <w:bookmarkEnd w:id="106"/>
      <w:r>
        <w:rPr>
          <w:rFonts w:hint="eastAsia"/>
          <w:lang w:val="en-US" w:eastAsia="zh-CN"/>
        </w:rPr>
        <w:t>8.2</w:t>
      </w:r>
      <w:r>
        <w:tab/>
      </w:r>
      <w:r>
        <w:rPr>
          <w:rFonts w:hint="eastAsia"/>
          <w:lang w:val="en-US" w:eastAsia="zh-CN"/>
        </w:rPr>
        <w:t>Procedures at the IMS AS</w:t>
      </w:r>
      <w:bookmarkEnd w:id="107"/>
      <w:bookmarkEnd w:id="108"/>
      <w:bookmarkEnd w:id="109"/>
      <w:bookmarkEnd w:id="110"/>
    </w:p>
    <w:p w14:paraId="4A93AB0F" w14:textId="77777777" w:rsidR="001C2A0F" w:rsidRDefault="00B97115">
      <w:pPr>
        <w:rPr>
          <w:lang w:val="en-US" w:eastAsia="zh-CN"/>
        </w:rPr>
      </w:pPr>
      <w:bookmarkStart w:id="111" w:name="_Toc27593"/>
      <w:bookmarkStart w:id="112" w:name="_Toc32660"/>
      <w:bookmarkStart w:id="113" w:name="_Toc14677"/>
      <w:r>
        <w:rPr>
          <w:rFonts w:hint="eastAsia"/>
          <w:lang w:val="en-US" w:eastAsia="zh-CN"/>
        </w:rPr>
        <w:t>Af</w:t>
      </w:r>
      <w:r>
        <w:rPr>
          <w:rFonts w:hint="eastAsia"/>
          <w:lang w:val="en-US" w:eastAsia="zh-CN"/>
        </w:rPr>
        <w:t xml:space="preserve">ter the </w:t>
      </w:r>
      <w:r>
        <w:t>bootstrap data channels have been established</w:t>
      </w:r>
      <w:r>
        <w:rPr>
          <w:rFonts w:eastAsia="SimSun" w:hint="eastAsia"/>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identified by "dcmap" attribute lines containing "stream-id" parameter set to value</w:t>
      </w:r>
      <w:r>
        <w:t xml:space="preserv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the requested application data channel and r</w:t>
      </w:r>
      <w:r>
        <w:rPr>
          <w:rFonts w:hint="eastAsia"/>
          <w:lang w:val="en-US" w:eastAsia="zh-CN"/>
        </w:rPr>
        <w:t xml:space="preserve">elated </w:t>
      </w:r>
      <w:r>
        <w:t>bootstrap data channel</w:t>
      </w:r>
      <w:r>
        <w:rPr>
          <w:rFonts w:eastAsia="SimSun" w:hint="eastAsia"/>
          <w:lang w:val="en-US" w:eastAsia="zh-CN"/>
        </w:rPr>
        <w:t xml:space="preserve"> </w:t>
      </w:r>
      <w:r>
        <w:rPr>
          <w:lang w:eastAsia="zh-CN"/>
        </w:rPr>
        <w:t xml:space="preserve">media descriptions </w:t>
      </w:r>
      <w:r>
        <w:t xml:space="preserve">according to </w:t>
      </w:r>
      <w:r>
        <w:rPr>
          <w:rFonts w:eastAsia="SimSun" w:hint="eastAsia"/>
          <w:lang w:val="en-US" w:eastAsia="zh-CN"/>
        </w:rPr>
        <w:t xml:space="preserve">the specific </w:t>
      </w:r>
      <w:r>
        <w:rPr>
          <w:rFonts w:hint="eastAsia"/>
          <w:lang w:val="en-US" w:eastAsia="zh-CN"/>
        </w:rPr>
        <w:t xml:space="preserve">data channel application </w:t>
      </w:r>
      <w:r>
        <w:rPr>
          <w:rFonts w:eastAsia="SimSun" w:hint="eastAsia"/>
          <w:lang w:val="en-US" w:eastAsia="zh-CN"/>
        </w:rPr>
        <w:t xml:space="preserve">use case (e.g. P2P/P2A/P2A2P), following the procedures in </w:t>
      </w:r>
      <w:r>
        <w:t>3GPP TS 23.228 [3]</w:t>
      </w:r>
      <w:r>
        <w:rPr>
          <w:rFonts w:eastAsia="SimSun" w:hint="eastAsia"/>
          <w:lang w:val="en-US" w:eastAsia="zh-CN"/>
        </w:rPr>
        <w:t xml:space="preserve"> and clause</w:t>
      </w:r>
      <w:r>
        <w:rPr>
          <w:rFonts w:eastAsia="SimSun"/>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14:paraId="4A93AB10" w14:textId="77777777" w:rsidR="001C2A0F" w:rsidRDefault="001C2A0F">
      <w:pPr>
        <w:rPr>
          <w:lang w:eastAsia="zh-CN"/>
        </w:rPr>
      </w:pPr>
    </w:p>
    <w:p w14:paraId="4A93AB11" w14:textId="77777777" w:rsidR="001C2A0F" w:rsidRDefault="00B97115">
      <w:pPr>
        <w:pStyle w:val="Heading1"/>
        <w:rPr>
          <w:lang w:eastAsia="zh-CN"/>
        </w:rPr>
      </w:pPr>
      <w:bookmarkStart w:id="114" w:name="_Toc5986"/>
      <w:bookmarkStart w:id="115" w:name="_Toc16965"/>
      <w:bookmarkStart w:id="116" w:name="_Toc28599"/>
      <w:bookmarkStart w:id="117" w:name="_Toc568"/>
      <w:bookmarkStart w:id="118" w:name="_Toc136266625"/>
      <w:r>
        <w:rPr>
          <w:rFonts w:hint="eastAsia"/>
          <w:lang w:eastAsia="zh-CN"/>
        </w:rPr>
        <w:lastRenderedPageBreak/>
        <w:t>9</w:t>
      </w:r>
      <w:r>
        <w:rPr>
          <w:lang w:eastAsia="zh-CN"/>
        </w:rPr>
        <w:tab/>
      </w:r>
      <w:r>
        <w:rPr>
          <w:rFonts w:hint="eastAsia"/>
          <w:lang w:eastAsia="zh-CN"/>
        </w:rPr>
        <w:t>Signalling Procedures</w:t>
      </w:r>
      <w:bookmarkEnd w:id="114"/>
      <w:bookmarkEnd w:id="115"/>
      <w:bookmarkEnd w:id="116"/>
      <w:bookmarkEnd w:id="117"/>
      <w:bookmarkEnd w:id="118"/>
    </w:p>
    <w:p w14:paraId="4A93AB12" w14:textId="77777777" w:rsidR="001C2A0F" w:rsidRDefault="00B97115">
      <w:pPr>
        <w:pStyle w:val="Heading2"/>
        <w:snapToGrid w:val="0"/>
        <w:rPr>
          <w:lang w:val="en-US" w:eastAsia="zh-CN"/>
        </w:rPr>
      </w:pPr>
      <w:bookmarkStart w:id="119" w:name="_Toc18347"/>
      <w:bookmarkStart w:id="120" w:name="_Toc26316"/>
      <w:bookmarkStart w:id="121" w:name="_Toc24319"/>
      <w:bookmarkStart w:id="122" w:name="_Toc136266626"/>
      <w:bookmarkStart w:id="123" w:name="_Toc17084"/>
      <w:r>
        <w:rPr>
          <w:rFonts w:hint="eastAsia"/>
          <w:lang w:val="en-US" w:eastAsia="zh-CN"/>
        </w:rPr>
        <w:t>9.1</w:t>
      </w:r>
      <w:r>
        <w:tab/>
      </w:r>
      <w:r>
        <w:rPr>
          <w:rFonts w:hint="eastAsia"/>
          <w:lang w:val="en-US" w:eastAsia="zh-CN"/>
        </w:rPr>
        <w:t>General</w:t>
      </w:r>
      <w:bookmarkEnd w:id="119"/>
      <w:bookmarkEnd w:id="120"/>
      <w:bookmarkEnd w:id="121"/>
      <w:bookmarkEnd w:id="122"/>
      <w:bookmarkEnd w:id="123"/>
    </w:p>
    <w:p w14:paraId="4A93AB13" w14:textId="77777777" w:rsidR="001C2A0F" w:rsidRDefault="00B97115">
      <w:pPr>
        <w:snapToGrid w:val="0"/>
        <w:rPr>
          <w:lang w:val="en-US" w:eastAsia="zh-CN"/>
        </w:rPr>
      </w:pPr>
      <w:r>
        <w:rPr>
          <w:rFonts w:hint="eastAsia"/>
          <w:lang w:val="en-US" w:eastAsia="zh-CN"/>
        </w:rPr>
        <w:t>This c</w:t>
      </w:r>
      <w:r>
        <w:rPr>
          <w:rFonts w:hint="eastAsia"/>
          <w:lang w:val="en-US" w:eastAsia="zh-CN"/>
        </w:rPr>
        <w:t>lause provides the following signalling procedures for IMS data channel:</w:t>
      </w:r>
    </w:p>
    <w:p w14:paraId="4A93AB14"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14:paraId="4A93AB15"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establishment which includes bot</w:t>
      </w:r>
      <w:r>
        <w:rPr>
          <w:rFonts w:hint="eastAsia"/>
          <w:lang w:val="en-US" w:eastAsia="zh-CN"/>
        </w:rPr>
        <w:t xml:space="preserve">h bootstrap data channel and application data channel establishment </w:t>
      </w:r>
      <w:r>
        <w:rPr>
          <w:lang w:val="en-US" w:eastAsia="zh-CN"/>
        </w:rPr>
        <w:t>during session establishment and modification</w:t>
      </w:r>
      <w:r>
        <w:rPr>
          <w:rFonts w:hint="eastAsia"/>
          <w:lang w:val="en-US" w:eastAsia="zh-CN"/>
        </w:rPr>
        <w:t>;</w:t>
      </w:r>
    </w:p>
    <w:p w14:paraId="4A93AB16" w14:textId="77777777" w:rsidR="001C2A0F" w:rsidRDefault="00B97115">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4A93AB17" w14:textId="77777777" w:rsidR="001C2A0F" w:rsidRDefault="00B97115">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4A93AB18" w14:textId="77777777" w:rsidR="001C2A0F" w:rsidRDefault="00B97115">
      <w:pPr>
        <w:pStyle w:val="Heading2"/>
        <w:rPr>
          <w:lang w:val="en-US" w:eastAsia="zh-CN"/>
        </w:rPr>
      </w:pPr>
      <w:bookmarkStart w:id="124" w:name="_Toc31457"/>
      <w:bookmarkStart w:id="125" w:name="_Toc2652"/>
      <w:bookmarkStart w:id="126" w:name="_Toc8865"/>
      <w:bookmarkStart w:id="127" w:name="_Toc4513"/>
      <w:bookmarkStart w:id="128" w:name="_Toc136266627"/>
      <w:bookmarkStart w:id="129" w:name="_Hlk61529092"/>
      <w:r>
        <w:rPr>
          <w:rFonts w:hint="eastAsia"/>
          <w:lang w:val="en-US" w:eastAsia="zh-CN"/>
        </w:rPr>
        <w:t>9.2</w:t>
      </w:r>
      <w:r>
        <w:tab/>
      </w:r>
      <w:r>
        <w:rPr>
          <w:rFonts w:hint="eastAsia"/>
          <w:lang w:val="en-US" w:eastAsia="zh-CN"/>
        </w:rPr>
        <w:t>IMS data chann</w:t>
      </w:r>
      <w:r>
        <w:rPr>
          <w:rFonts w:hint="eastAsia"/>
          <w:lang w:val="en-US" w:eastAsia="zh-CN"/>
        </w:rPr>
        <w:t>el capability negotiation</w:t>
      </w:r>
      <w:bookmarkEnd w:id="124"/>
      <w:bookmarkEnd w:id="125"/>
      <w:bookmarkEnd w:id="126"/>
      <w:bookmarkEnd w:id="127"/>
      <w:bookmarkEnd w:id="128"/>
    </w:p>
    <w:p w14:paraId="4A93AB19" w14:textId="77777777" w:rsidR="001C2A0F" w:rsidRDefault="00B97115">
      <w:pPr>
        <w:pStyle w:val="Heading3"/>
        <w:snapToGrid w:val="0"/>
        <w:rPr>
          <w:lang w:val="en-US" w:eastAsia="zh-CN"/>
        </w:rPr>
      </w:pPr>
      <w:bookmarkStart w:id="130" w:name="_Toc587"/>
      <w:bookmarkStart w:id="131" w:name="_Toc18404"/>
      <w:bookmarkStart w:id="132" w:name="_Toc136266628"/>
      <w:bookmarkStart w:id="133" w:name="_Toc2431"/>
      <w:bookmarkStart w:id="134" w:name="_Toc20181"/>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14:paraId="4A93AB1A" w14:textId="77777777" w:rsidR="001C2A0F" w:rsidRDefault="00B97115">
      <w:pPr>
        <w:pStyle w:val="Heading4"/>
        <w:snapToGrid w:val="0"/>
        <w:rPr>
          <w:lang w:val="en-US" w:eastAsia="zh-CN"/>
        </w:rPr>
      </w:pPr>
      <w:bookmarkStart w:id="135" w:name="_Toc136266629"/>
      <w:bookmarkStart w:id="136" w:name="_Toc8781"/>
      <w:bookmarkStart w:id="137" w:name="_Toc28876"/>
      <w:bookmarkStart w:id="138" w:name="_Toc15814"/>
      <w:bookmarkStart w:id="139" w:name="_Toc3093"/>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14:paraId="4A93AB1B" w14:textId="77777777" w:rsidR="001C2A0F" w:rsidRDefault="00B97115">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w:t>
      </w:r>
      <w:r>
        <w:t>OMA-DM with the management objects specified in 3GPP TS 24.275 [11],</w:t>
      </w:r>
      <w:r>
        <w:rPr>
          <w:rFonts w:eastAsia="SimSun" w:hint="eastAsia"/>
          <w:lang w:val="en-US" w:eastAsia="zh-CN"/>
        </w:rPr>
        <w:t xml:space="preserve"> ISIM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USIM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xml:space="preserve">]. When the UE is configured as specified in </w:t>
      </w:r>
      <w:r>
        <w:t>3GPP TS 24.275 [11]</w:t>
      </w:r>
      <w:r>
        <w:rPr>
          <w:rFonts w:eastAsia="SimSun" w:hint="eastAsia"/>
          <w:lang w:val="en-US" w:eastAsia="zh-CN"/>
        </w:rPr>
        <w:t xml:space="preserve">, </w:t>
      </w:r>
      <w:r>
        <w:t>3GPP TS </w:t>
      </w:r>
      <w:r>
        <w:rPr>
          <w:rFonts w:eastAsia="SimSun" w:hint="eastAsia"/>
          <w:lang w:val="en-US" w:eastAsia="zh-CN"/>
        </w:rPr>
        <w:t>31</w:t>
      </w:r>
      <w:r>
        <w:t>.</w:t>
      </w:r>
      <w:r>
        <w:rPr>
          <w:rFonts w:eastAsia="SimSun" w:hint="eastAsia"/>
          <w:lang w:val="en-US" w:eastAsia="zh-CN"/>
        </w:rPr>
        <w:t>103</w:t>
      </w:r>
      <w:r>
        <w:t> [</w:t>
      </w:r>
      <w:r>
        <w:rPr>
          <w:rFonts w:eastAsia="SimSun"/>
          <w:lang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eastAsia="SimSun" w:hint="eastAsia"/>
          <w:lang w:val="en-US" w:eastAsia="zh-CN"/>
        </w:rPr>
        <w:t xml:space="preserve"> If the UE is configured with both </w:t>
      </w:r>
      <w:r>
        <w:rPr>
          <w:rFonts w:hint="eastAsia"/>
          <w:lang w:val="en-US" w:eastAsia="zh-CN"/>
        </w:rPr>
        <w:t xml:space="preserve">IMS_DC_configuration node </w:t>
      </w:r>
      <w:r>
        <w:rPr>
          <w:rFonts w:hint="eastAsia"/>
          <w:lang w:val="en-US" w:eastAsia="zh-CN"/>
        </w:rPr>
        <w:t xml:space="preserve">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then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shall take precedence.</w:t>
      </w:r>
    </w:p>
    <w:p w14:paraId="4A93AB1C" w14:textId="77777777" w:rsidR="001C2A0F" w:rsidRDefault="00B97115">
      <w:pPr>
        <w:snapToGrid w:val="0"/>
      </w:pPr>
      <w:r>
        <w:rPr>
          <w:rFonts w:hint="eastAsia"/>
          <w:lang w:val="en-US" w:eastAsia="zh-CN"/>
        </w:rPr>
        <w:t xml:space="preserve">If the UE is configured with IMS_DC_configuration node specified in 3GPP TS 24.275 [11] or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w:t>
      </w:r>
      <w:r>
        <w:t xml:space="preserve"> 3GPP TS </w:t>
      </w:r>
      <w:r>
        <w:rPr>
          <w:rFonts w:eastAsia="SimSun" w:hint="eastAsia"/>
          <w:lang w:val="en-US" w:eastAsia="zh-CN"/>
        </w:rPr>
        <w:t>31</w:t>
      </w:r>
      <w:r>
        <w:t>.</w:t>
      </w:r>
      <w:r>
        <w:rPr>
          <w:rFonts w:eastAsia="SimSun" w:hint="eastAsia"/>
          <w:lang w:val="en-US" w:eastAsia="zh-CN"/>
        </w:rPr>
        <w:t>102</w:t>
      </w:r>
      <w:r>
        <w:t> [</w:t>
      </w:r>
      <w:r>
        <w:rPr>
          <w:rFonts w:eastAsia="SimSun"/>
          <w:lang w:eastAsia="zh-CN"/>
        </w:rPr>
        <w:t>31</w:t>
      </w:r>
      <w:r>
        <w:t>]</w:t>
      </w:r>
      <w:r>
        <w:rPr>
          <w:rFonts w:eastAsia="SimSun" w:hint="eastAsia"/>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40"/>
      <w:r>
        <w:rPr>
          <w:rFonts w:eastAsia="SimSun" w:hint="eastAsia"/>
          <w:lang w:val="en-US" w:eastAsia="zh-CN"/>
        </w:rPr>
        <w:t xml:space="preserve"> of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w:t>
      </w:r>
      <w:r>
        <w:t>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4A93AB1D" w14:textId="77777777" w:rsidR="001C2A0F" w:rsidRDefault="00B97115">
      <w:pPr>
        <w:pStyle w:val="NO"/>
        <w:rPr>
          <w:rFonts w:eastAsia="Times New Roman"/>
          <w:lang w:val="en-US" w:eastAsia="zh-CN"/>
        </w:rPr>
      </w:pPr>
      <w:r>
        <w:rPr>
          <w:rFonts w:eastAsia="SimSun" w:hint="eastAsia"/>
          <w:lang w:val="en-US" w:eastAsia="zh-CN"/>
        </w:rPr>
        <w:t>NOTE</w:t>
      </w:r>
      <w:r>
        <w:rPr>
          <w:rFonts w:eastAsia="Times New Roman"/>
        </w:rPr>
        <w:t>:</w:t>
      </w:r>
      <w:r>
        <w:rPr>
          <w:rFonts w:eastAsia="Times New Roman"/>
        </w:rPr>
        <w:tab/>
        <w:t>Precedence for EF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eastAsia="Times New Roman"/>
        </w:rPr>
        <w:t xml:space="preserve"> fi</w:t>
      </w:r>
      <w:r>
        <w:rPr>
          <w:rFonts w:eastAsia="Times New Roman"/>
        </w:rPr>
        <w:t>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14:paraId="4A93AB1E" w14:textId="77777777" w:rsidR="001C2A0F" w:rsidRDefault="00B97115">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w:t>
      </w:r>
      <w:r>
        <w:rPr>
          <w:lang w:eastAsia="zh-CN"/>
        </w:rPr>
        <w:t>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4A93AB1F" w14:textId="77777777" w:rsidR="001C2A0F" w:rsidRDefault="00B97115">
      <w:pPr>
        <w:pStyle w:val="Heading3"/>
        <w:snapToGrid w:val="0"/>
        <w:rPr>
          <w:lang w:val="en-US" w:eastAsia="zh-CN"/>
        </w:rPr>
      </w:pPr>
      <w:bookmarkStart w:id="141" w:name="_Toc5439"/>
      <w:bookmarkStart w:id="142" w:name="_Toc17266"/>
      <w:bookmarkStart w:id="143" w:name="_Toc31257"/>
      <w:bookmarkStart w:id="144" w:name="_Toc136266630"/>
      <w:bookmarkStart w:id="145" w:name="_Toc19871"/>
      <w:r>
        <w:rPr>
          <w:rFonts w:hint="eastAsia"/>
          <w:lang w:val="en-US" w:eastAsia="zh-CN"/>
        </w:rPr>
        <w:t>9.2.2</w:t>
      </w:r>
      <w:r>
        <w:tab/>
      </w:r>
      <w:r>
        <w:rPr>
          <w:rFonts w:hint="eastAsia"/>
          <w:lang w:val="en-US" w:eastAsia="zh-CN"/>
        </w:rPr>
        <w:t>IMS data channel capability negotiation during IMS re-registration</w:t>
      </w:r>
      <w:bookmarkEnd w:id="141"/>
      <w:bookmarkEnd w:id="142"/>
      <w:bookmarkEnd w:id="143"/>
      <w:bookmarkEnd w:id="144"/>
      <w:bookmarkEnd w:id="145"/>
    </w:p>
    <w:p w14:paraId="4A93AB20" w14:textId="77777777" w:rsidR="001C2A0F" w:rsidRDefault="00B97115">
      <w:pPr>
        <w:pStyle w:val="Heading4"/>
        <w:snapToGrid w:val="0"/>
      </w:pPr>
      <w:bookmarkStart w:id="146" w:name="_Toc16555"/>
      <w:bookmarkStart w:id="147" w:name="_Toc11465"/>
      <w:bookmarkStart w:id="148" w:name="_Toc4802"/>
      <w:bookmarkStart w:id="149" w:name="_Toc136266631"/>
      <w:bookmarkStart w:id="150" w:name="_Toc944"/>
      <w:r>
        <w:rPr>
          <w:rFonts w:hint="eastAsia"/>
          <w:lang w:val="en-US" w:eastAsia="zh-CN"/>
        </w:rPr>
        <w:t>9.2.2.1</w:t>
      </w:r>
      <w:r>
        <w:tab/>
      </w:r>
      <w:r>
        <w:rPr>
          <w:rFonts w:hint="eastAsia"/>
          <w:lang w:val="en-US" w:eastAsia="zh-CN"/>
        </w:rPr>
        <w:t>Procedure at the UE</w:t>
      </w:r>
      <w:bookmarkEnd w:id="146"/>
      <w:bookmarkEnd w:id="147"/>
      <w:bookmarkEnd w:id="148"/>
      <w:bookmarkEnd w:id="149"/>
      <w:bookmarkEnd w:id="150"/>
    </w:p>
    <w:p w14:paraId="4A93AB21" w14:textId="77777777" w:rsidR="001C2A0F" w:rsidRDefault="00B97115">
      <w:pPr>
        <w:snapToGrid w:val="0"/>
      </w:pPr>
      <w:r>
        <w:rPr>
          <w:rFonts w:hint="eastAsia"/>
        </w:rPr>
        <w:t xml:space="preserve">If the UE is allowed to </w:t>
      </w:r>
      <w:r>
        <w:rPr>
          <w:rFonts w:hint="eastAsia"/>
        </w:rPr>
        <w:t>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data channel c</w:t>
      </w:r>
      <w:r>
        <w:rPr>
          <w:lang w:val="en-US" w:eastAsia="zh-CN"/>
        </w:rPr>
        <w:t xml:space="preserve">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4A93AB22" w14:textId="77777777" w:rsidR="001C2A0F" w:rsidRDefault="00B97115">
      <w:pPr>
        <w:pStyle w:val="NO"/>
      </w:pPr>
      <w:r>
        <w:t>NOTE:</w:t>
      </w:r>
      <w:r>
        <w:tab/>
        <w:t>The policy related to the IMS data channel allowed at the UE, can be provided by the network to the UE using e.g., OMA-DM with the manage</w:t>
      </w:r>
      <w:r>
        <w:t>ment objects specified in 3GPP TS 24.275 [11] or UICC configuration, as specified in clause 9.2.1.1.</w:t>
      </w:r>
    </w:p>
    <w:p w14:paraId="4A93AB23" w14:textId="77777777" w:rsidR="001C2A0F" w:rsidRDefault="00B97115">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w:t>
      </w:r>
      <w:r>
        <w:rPr>
          <w:lang w:eastAsia="zh-CN"/>
        </w:rPr>
        <w:t xml:space="preserve">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4A93AB24" w14:textId="77777777" w:rsidR="001C2A0F" w:rsidRDefault="00B97115">
      <w:pPr>
        <w:snapToGrid w:val="0"/>
        <w:rPr>
          <w:lang w:eastAsia="zh-CN"/>
        </w:rPr>
      </w:pPr>
      <w:r>
        <w:rPr>
          <w:rFonts w:hint="eastAsia"/>
          <w:lang w:eastAsia="zh-CN"/>
        </w:rPr>
        <w:t xml:space="preserve">The UE shall continue to indicate its IMS data channel capability as specified in the above procedure </w:t>
      </w:r>
      <w:r>
        <w:rPr>
          <w:rFonts w:hint="eastAsia"/>
          <w:lang w:eastAsia="zh-CN"/>
        </w:rPr>
        <w:t>when the UE has successfully done the IMS data channel capability negotiation during IMS initial registration or re-regist</w:t>
      </w:r>
      <w:r>
        <w:rPr>
          <w:rFonts w:hint="eastAsia"/>
          <w:lang w:val="en-US" w:eastAsia="zh-CN"/>
        </w:rPr>
        <w:t>r</w:t>
      </w:r>
      <w:r>
        <w:rPr>
          <w:rFonts w:hint="eastAsia"/>
          <w:lang w:eastAsia="zh-CN"/>
        </w:rPr>
        <w:t>ation.</w:t>
      </w:r>
    </w:p>
    <w:p w14:paraId="4A93AB25" w14:textId="77777777" w:rsidR="001C2A0F" w:rsidRDefault="00B97115">
      <w:pPr>
        <w:snapToGrid w:val="0"/>
        <w:rPr>
          <w:lang w:eastAsia="zh-CN"/>
        </w:rPr>
      </w:pPr>
      <w:r>
        <w:rPr>
          <w:rFonts w:hint="eastAsia"/>
          <w:lang w:eastAsia="zh-CN"/>
        </w:rPr>
        <w:lastRenderedPageBreak/>
        <w:t>On receiving the 200 (OK) response to the REGISTER request, if the 200 (OK) response does not include a Feature-Caps header fi</w:t>
      </w:r>
      <w:r>
        <w:rPr>
          <w:rFonts w:hint="eastAsia"/>
          <w:lang w:eastAsia="zh-CN"/>
        </w:rPr>
        <w:t xml:space="preserve">eld containing feature-capability indicator "g.3gpp.datachannel", </w:t>
      </w:r>
    </w:p>
    <w:p w14:paraId="4A93AB26" w14:textId="77777777" w:rsidR="001C2A0F" w:rsidRDefault="00B97115">
      <w:pPr>
        <w:pStyle w:val="B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w:t>
      </w:r>
      <w:r>
        <w:rPr>
          <w:lang w:val="en-US" w:eastAsia="zh-CN"/>
        </w:rPr>
        <w:t xml:space="preserve"> session setup request; and</w:t>
      </w:r>
    </w:p>
    <w:p w14:paraId="4A93AB27" w14:textId="77777777" w:rsidR="001C2A0F" w:rsidRDefault="00B97115">
      <w:pPr>
        <w:pStyle w:val="B1"/>
        <w:numPr>
          <w:ilvl w:val="0"/>
          <w:numId w:val="1"/>
        </w:numPr>
        <w:snapToGrid w:val="0"/>
        <w:rPr>
          <w:lang w:val="en-US" w:eastAsia="zh-CN"/>
        </w:rPr>
      </w:pPr>
      <w:r>
        <w:rPr>
          <w:lang w:val="en-US" w:eastAsia="zh-CN"/>
        </w:rPr>
        <w:t>shall keep established data channel media of the UE's existing IMS session.</w:t>
      </w:r>
    </w:p>
    <w:p w14:paraId="4A93AB28" w14:textId="77777777" w:rsidR="001C2A0F" w:rsidRDefault="00B97115">
      <w:pPr>
        <w:pStyle w:val="Heading3"/>
        <w:snapToGrid w:val="0"/>
        <w:rPr>
          <w:lang w:val="en-US" w:eastAsia="zh-CN"/>
        </w:rPr>
      </w:pPr>
      <w:bookmarkStart w:id="151" w:name="_Toc5233"/>
      <w:bookmarkStart w:id="152" w:name="_Toc32004"/>
      <w:bookmarkStart w:id="153" w:name="_Toc25069"/>
      <w:bookmarkStart w:id="154" w:name="_Toc18879"/>
      <w:r>
        <w:rPr>
          <w:rFonts w:hint="eastAsia"/>
          <w:lang w:val="en-US" w:eastAsia="zh-CN"/>
        </w:rPr>
        <w:t>9.2.3</w:t>
      </w:r>
      <w:r>
        <w:tab/>
      </w:r>
      <w:r>
        <w:rPr>
          <w:rFonts w:hint="eastAsia"/>
          <w:lang w:val="en-US" w:eastAsia="zh-CN"/>
        </w:rPr>
        <w:t>IMS data channel capability indication during IMS session establishment and modification</w:t>
      </w:r>
      <w:bookmarkEnd w:id="151"/>
      <w:bookmarkEnd w:id="152"/>
      <w:bookmarkEnd w:id="153"/>
      <w:bookmarkEnd w:id="154"/>
    </w:p>
    <w:p w14:paraId="4A93AB29" w14:textId="77777777" w:rsidR="001C2A0F" w:rsidRDefault="00B97115">
      <w:pPr>
        <w:pStyle w:val="Heading4"/>
        <w:snapToGrid w:val="0"/>
      </w:pPr>
      <w:bookmarkStart w:id="155" w:name="_Toc9289"/>
      <w:bookmarkStart w:id="156" w:name="_Toc5250"/>
      <w:bookmarkStart w:id="157" w:name="_Toc21429"/>
      <w:bookmarkStart w:id="158" w:name="_Toc4636"/>
      <w:r>
        <w:rPr>
          <w:rFonts w:hint="eastAsia"/>
          <w:lang w:val="en-US" w:eastAsia="zh-CN"/>
        </w:rPr>
        <w:t>9.2.3.1</w:t>
      </w:r>
      <w:r>
        <w:tab/>
      </w:r>
      <w:r>
        <w:rPr>
          <w:rFonts w:hint="eastAsia"/>
          <w:lang w:val="en-US" w:eastAsia="zh-CN"/>
        </w:rPr>
        <w:t>Procedure at the UE</w:t>
      </w:r>
      <w:bookmarkEnd w:id="155"/>
      <w:bookmarkEnd w:id="156"/>
      <w:bookmarkEnd w:id="157"/>
      <w:bookmarkEnd w:id="158"/>
    </w:p>
    <w:p w14:paraId="4A93AB2A" w14:textId="77777777" w:rsidR="001C2A0F" w:rsidRDefault="00B97115">
      <w:pPr>
        <w:snapToGrid w:val="0"/>
      </w:pPr>
      <w:r>
        <w:rPr>
          <w:snapToGrid w:val="0"/>
        </w:rPr>
        <w:t>Upon generating an initial IN</w:t>
      </w:r>
      <w:r>
        <w:rPr>
          <w:snapToGrid w:val="0"/>
        </w:rPr>
        <w:t>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xml:space="preserve">] for supported </w:t>
      </w:r>
      <w:r>
        <w:rPr>
          <w:lang w:eastAsia="zh-CN"/>
        </w:rPr>
        <w:t>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w:t>
      </w:r>
      <w:r>
        <w:rPr>
          <w:lang w:eastAsia="zh-CN"/>
        </w:rPr>
        <w:t>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4A93AB2B" w14:textId="77777777" w:rsidR="001C2A0F" w:rsidRDefault="00B97115">
      <w:pPr>
        <w:rPr>
          <w:rFonts w:eastAsia="SimSun"/>
          <w:lang w:val="en-US" w:eastAsia="zh-CN"/>
        </w:rPr>
      </w:pPr>
      <w:r>
        <w:rPr>
          <w:snapToGrid w:val="0"/>
        </w:rPr>
        <w:t xml:space="preserve">Upon </w:t>
      </w:r>
      <w:r>
        <w:rPr>
          <w:rFonts w:eastAsia="SimSun" w:hint="eastAsia"/>
          <w:snapToGrid w:val="0"/>
          <w:lang w:val="en-US" w:eastAsia="zh-CN"/>
        </w:rPr>
        <w:t>receiving</w:t>
      </w:r>
      <w:r>
        <w:rPr>
          <w:snapToGrid w:val="0"/>
        </w:rPr>
        <w:t xml:space="preserve"> an initial INVITE request</w:t>
      </w:r>
      <w:r>
        <w:rPr>
          <w:rFonts w:eastAsia="SimSun"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w:t>
      </w:r>
      <w:r>
        <w:rPr>
          <w:rFonts w:hint="eastAsia"/>
          <w:snapToGrid w:val="0"/>
          <w:lang w:eastAsia="zh-CN"/>
        </w:rPr>
        <w:t>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SimSun" w:hint="eastAsia"/>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when </w:t>
      </w:r>
      <w:r>
        <w:t>includ</w:t>
      </w:r>
      <w:r>
        <w:rPr>
          <w:rFonts w:eastAsia="SimSun" w:hint="eastAsia"/>
          <w:lang w:val="en-US" w:eastAsia="zh-CN"/>
        </w:rPr>
        <w:t>ing</w:t>
      </w:r>
      <w:r>
        <w:t xml:space="preserve"> the media feature tags defined </w:t>
      </w:r>
      <w:r>
        <w:rPr>
          <w:rFonts w:eastAsia="SimSun" w:hint="eastAsia"/>
          <w:lang w:val="en-US" w:eastAsia="zh-CN"/>
        </w:rPr>
        <w:t>in</w:t>
      </w:r>
      <w:r>
        <w:t xml:space="preserve"> IETF </w:t>
      </w:r>
      <w:r>
        <w:rPr>
          <w:lang w:eastAsia="zh-CN"/>
        </w:rPr>
        <w:t>RFC 5688 [</w:t>
      </w:r>
      <w:r>
        <w:rPr>
          <w:rFonts w:hint="eastAsia"/>
          <w:lang w:eastAsia="zh-CN"/>
        </w:rPr>
        <w:t>5</w:t>
      </w:r>
      <w:r>
        <w:rPr>
          <w:lang w:eastAsia="zh-CN"/>
        </w:rPr>
        <w:t xml:space="preserve">] for </w:t>
      </w:r>
      <w:r>
        <w:rPr>
          <w:lang w:eastAsia="zh-CN"/>
        </w:rPr>
        <w:t>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DengXian" w:hAnsi="DengXian"/>
          <w:lang w:val="en-US" w:eastAsia="zh-CN"/>
        </w:rPr>
        <w:t>s</w:t>
      </w:r>
      <w:r>
        <w:rPr>
          <w:rFonts w:hint="eastAsia"/>
          <w:lang w:val="en-US" w:eastAsia="zh-CN"/>
        </w:rPr>
        <w:t xml:space="preserve">ponse, </w:t>
      </w:r>
      <w:r>
        <w:rPr>
          <w:rFonts w:eastAsia="SimSun" w:hint="eastAsia"/>
          <w:lang w:val="en-US" w:eastAsia="zh-CN"/>
        </w:rPr>
        <w:t>regardless of IMS data channel media description being part of the SDP or not</w:t>
      </w:r>
      <w:r>
        <w:rPr>
          <w:rFonts w:hint="eastAsia"/>
          <w:lang w:val="en-US" w:eastAsia="zh-CN"/>
        </w:rPr>
        <w:t>.</w:t>
      </w:r>
    </w:p>
    <w:p w14:paraId="4A93AB2C" w14:textId="77777777" w:rsidR="001C2A0F" w:rsidRDefault="00B97115">
      <w:pPr>
        <w:pStyle w:val="Heading2"/>
        <w:rPr>
          <w:lang w:val="en-US"/>
        </w:rPr>
      </w:pPr>
      <w:bookmarkStart w:id="159" w:name="_Toc471"/>
      <w:bookmarkStart w:id="160" w:name="_Toc32083"/>
      <w:bookmarkStart w:id="161" w:name="_Toc7704"/>
      <w:bookmarkStart w:id="162" w:name="_Toc3235"/>
      <w:bookmarkEnd w:id="129"/>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59"/>
      <w:bookmarkEnd w:id="160"/>
      <w:bookmarkEnd w:id="161"/>
      <w:bookmarkEnd w:id="162"/>
    </w:p>
    <w:p w14:paraId="4A93AB2D" w14:textId="77777777" w:rsidR="001C2A0F" w:rsidRDefault="00B97115">
      <w:pPr>
        <w:pStyle w:val="Heading3"/>
        <w:rPr>
          <w:lang w:val="en-US"/>
        </w:rPr>
      </w:pPr>
      <w:bookmarkStart w:id="163" w:name="_Toc8943"/>
      <w:bookmarkStart w:id="164" w:name="_Toc15695"/>
      <w:bookmarkStart w:id="165" w:name="_Toc15511"/>
      <w:bookmarkStart w:id="166" w:name="_Toc22089"/>
      <w:r>
        <w:rPr>
          <w:lang w:val="en-US"/>
        </w:rPr>
        <w:t>9.3.1</w:t>
      </w:r>
      <w:r>
        <w:rPr>
          <w:lang w:val="en-US"/>
        </w:rPr>
        <w:tab/>
        <w:t>General</w:t>
      </w:r>
      <w:bookmarkEnd w:id="163"/>
      <w:bookmarkEnd w:id="164"/>
      <w:bookmarkEnd w:id="165"/>
      <w:bookmarkEnd w:id="166"/>
    </w:p>
    <w:p w14:paraId="4A93AB2E" w14:textId="77777777" w:rsidR="001C2A0F" w:rsidRDefault="00B97115">
      <w:bookmarkStart w:id="167" w:name="_Hlk143670958"/>
      <w:r>
        <w:t xml:space="preserve">The support of </w:t>
      </w:r>
      <w:r>
        <w:rPr>
          <w:rFonts w:hint="eastAsia"/>
          <w:lang w:val="en-US" w:eastAsia="zh-CN"/>
        </w:rPr>
        <w:t xml:space="preserve">the </w:t>
      </w:r>
      <w:r>
        <w:t>IMS data channel is optional.</w:t>
      </w:r>
    </w:p>
    <w:bookmarkEnd w:id="167"/>
    <w:p w14:paraId="4A93AB2F" w14:textId="77777777" w:rsidR="001C2A0F" w:rsidRDefault="00B97115">
      <w:r>
        <w:rPr>
          <w:rFonts w:eastAsia="SimSun"/>
          <w:lang w:eastAsia="zh-CN"/>
        </w:rPr>
        <w:t>The s</w:t>
      </w:r>
      <w:r>
        <w:rPr>
          <w:rFonts w:eastAsia="SimSun"/>
          <w:lang w:eastAsia="zh-CN"/>
        </w:rPr>
        <w:t xml:space="preserve">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14:paraId="4A93AB30" w14:textId="77777777" w:rsidR="001C2A0F" w:rsidRDefault="00B97115">
      <w:pPr>
        <w:pStyle w:val="Heading3"/>
        <w:rPr>
          <w:lang w:val="en-US"/>
        </w:rPr>
      </w:pPr>
      <w:bookmarkStart w:id="168" w:name="_Toc27890"/>
      <w:bookmarkStart w:id="169" w:name="_Toc25563"/>
      <w:bookmarkStart w:id="170" w:name="_Toc1222"/>
      <w:bookmarkStart w:id="171" w:name="_Toc4580"/>
      <w:r>
        <w:rPr>
          <w:lang w:val="en-US"/>
        </w:rPr>
        <w:t>9.3.2</w:t>
      </w:r>
      <w:r>
        <w:rPr>
          <w:lang w:val="en-US"/>
        </w:rPr>
        <w:tab/>
        <w:t>Originating side</w:t>
      </w:r>
      <w:bookmarkEnd w:id="168"/>
      <w:bookmarkEnd w:id="169"/>
      <w:bookmarkEnd w:id="170"/>
      <w:bookmarkEnd w:id="171"/>
    </w:p>
    <w:p w14:paraId="4A93AB31" w14:textId="77777777" w:rsidR="001C2A0F" w:rsidRDefault="00B97115">
      <w:pPr>
        <w:pStyle w:val="Heading4"/>
        <w:rPr>
          <w:lang w:val="en-US"/>
        </w:rPr>
      </w:pPr>
      <w:bookmarkStart w:id="172" w:name="_Toc14987"/>
      <w:bookmarkStart w:id="173" w:name="_Toc10973"/>
      <w:bookmarkStart w:id="174" w:name="_Toc29648"/>
      <w:bookmarkStart w:id="175" w:name="_Toc3426"/>
      <w:r>
        <w:rPr>
          <w:lang w:val="en-US"/>
        </w:rPr>
        <w:t>9.3.2.1</w:t>
      </w:r>
      <w:r>
        <w:rPr>
          <w:lang w:val="en-US"/>
        </w:rPr>
        <w:tab/>
        <w:t>Procedures at the UE</w:t>
      </w:r>
      <w:bookmarkEnd w:id="172"/>
      <w:bookmarkEnd w:id="173"/>
      <w:bookmarkEnd w:id="174"/>
      <w:bookmarkEnd w:id="175"/>
    </w:p>
    <w:p w14:paraId="4A93AB32" w14:textId="77777777" w:rsidR="001C2A0F" w:rsidRDefault="00B97115">
      <w:pPr>
        <w:pStyle w:val="Heading5"/>
        <w:rPr>
          <w:lang w:val="en-US"/>
        </w:rPr>
      </w:pPr>
      <w:bookmarkStart w:id="176" w:name="_Toc16285"/>
      <w:bookmarkStart w:id="177" w:name="_Toc5962"/>
      <w:bookmarkStart w:id="178" w:name="_Toc279"/>
      <w:bookmarkStart w:id="179" w:name="_Toc6124"/>
      <w:r>
        <w:rPr>
          <w:lang w:val="en-US"/>
        </w:rPr>
        <w:t>9.3.2</w:t>
      </w:r>
      <w:r>
        <w:rPr>
          <w:lang w:val="en-US"/>
        </w:rPr>
        <w:t>.1.1</w:t>
      </w:r>
      <w:r>
        <w:rPr>
          <w:lang w:val="en-US"/>
        </w:rPr>
        <w:tab/>
        <w:t>General</w:t>
      </w:r>
      <w:bookmarkEnd w:id="176"/>
      <w:bookmarkEnd w:id="177"/>
      <w:bookmarkEnd w:id="178"/>
      <w:bookmarkEnd w:id="179"/>
    </w:p>
    <w:p w14:paraId="4A93AB33" w14:textId="77777777" w:rsidR="001C2A0F" w:rsidRDefault="00B97115">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4A93AB34" w14:textId="77777777" w:rsidR="001C2A0F" w:rsidRDefault="00B97115">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can be provid</w:t>
      </w:r>
      <w:r>
        <w:t xml:space="preserve">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with configuration for IMS data channel, then t</w:t>
      </w:r>
      <w:r>
        <w:t xml:space="preserve">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4A93AB35" w14:textId="77777777" w:rsidR="001C2A0F" w:rsidRDefault="00B97115">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14:paraId="4A93AB36" w14:textId="77777777" w:rsidR="001C2A0F" w:rsidRDefault="00B97115">
      <w:pPr>
        <w:pStyle w:val="B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 xml:space="preserve">DC_allowed leaf indicates that IMS data channel is not allowed, the UE shall not include data channel capability </w:t>
      </w:r>
      <w:r>
        <w:rPr>
          <w:rFonts w:hint="eastAsia"/>
          <w:lang w:val="en-US" w:eastAsia="zh-CN"/>
        </w:rPr>
        <w:t>indication and data channel related media description in SDP offer;</w:t>
      </w:r>
    </w:p>
    <w:p w14:paraId="4A93AB37" w14:textId="77777777" w:rsidR="001C2A0F" w:rsidRDefault="00B97115">
      <w:pPr>
        <w:pStyle w:val="B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14:paraId="4A93AB38" w14:textId="77777777" w:rsidR="001C2A0F" w:rsidRDefault="00B97115">
      <w:pPr>
        <w:pStyle w:val="B2"/>
      </w:pPr>
      <w:r>
        <w:rPr>
          <w:rFonts w:hint="eastAsia"/>
          <w:lang w:eastAsia="zh-CN"/>
        </w:rPr>
        <w:t>1)</w:t>
      </w:r>
      <w:r>
        <w:rPr>
          <w:rFonts w:hint="eastAsia"/>
          <w:lang w:eastAsia="zh-CN"/>
        </w:rPr>
        <w:tab/>
      </w:r>
      <w:r>
        <w:rPr>
          <w:rFonts w:hint="eastAsia"/>
          <w:lang w:val="en-US" w:eastAsia="zh-CN"/>
        </w:rPr>
        <w:t>if DC_Setup_Option leaf is configured and indicates the IMS data channel is to be setup simultaneously while establis</w:t>
      </w:r>
      <w:r>
        <w:rPr>
          <w:rFonts w:hint="eastAsia"/>
          <w:lang w:val="en-US" w:eastAsia="zh-CN"/>
        </w:rPr>
        <w:t xml:space="preserve">hing an MMTel session, </w:t>
      </w:r>
      <w:r>
        <w:t>the UE:</w:t>
      </w:r>
    </w:p>
    <w:p w14:paraId="4A93AB39" w14:textId="77777777" w:rsidR="001C2A0F" w:rsidRDefault="00B97115">
      <w:pPr>
        <w:pStyle w:val="B3"/>
      </w:pPr>
      <w:r>
        <w:rPr>
          <w:rFonts w:eastAsia="SimSun" w:hint="eastAsia"/>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14:paraId="4A93AB3A" w14:textId="77777777" w:rsidR="001C2A0F" w:rsidRDefault="00B97115">
      <w:pPr>
        <w:pStyle w:val="B2"/>
        <w:rPr>
          <w:rFonts w:eastAsia="SimSun"/>
          <w:lang w:val="en-US" w:eastAsia="zh-CN"/>
        </w:rPr>
      </w:pPr>
      <w:r>
        <w:rPr>
          <w:rFonts w:hint="eastAsia"/>
          <w:lang w:val="en-US" w:eastAsia="zh-CN"/>
        </w:rPr>
        <w:lastRenderedPageBreak/>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DC_Setup_Option leaf is configur</w:t>
      </w:r>
      <w:r>
        <w:rPr>
          <w:rFonts w:hint="eastAsia"/>
          <w:lang w:val="en-US" w:eastAsia="zh-CN"/>
        </w:rPr>
        <w:t xml:space="preserve">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INVITE request for the bootstrap data channel setup and include the bootstrap data channel related media description in SDP offer as desc</w:t>
      </w:r>
      <w:r>
        <w:t xml:space="preserve">ribed in </w:t>
      </w:r>
      <w:r>
        <w:rPr>
          <w:lang w:val="en-US" w:eastAsia="zh-CN"/>
        </w:rPr>
        <w:t>clause </w:t>
      </w:r>
      <w:r>
        <w:t xml:space="preserve">9.3.2.1.3 </w:t>
      </w:r>
      <w:r>
        <w:rPr>
          <w:rFonts w:eastAsia="SimSun" w:hint="eastAsia"/>
          <w:lang w:val="en-US" w:eastAsia="zh-CN"/>
        </w:rPr>
        <w:t xml:space="preserve">to setup </w:t>
      </w:r>
      <w:r>
        <w:rPr>
          <w:lang w:val="en-US" w:eastAsia="zh-CN"/>
        </w:rPr>
        <w:t>the bootstrap data channel</w:t>
      </w:r>
      <w:r>
        <w:rPr>
          <w:rFonts w:eastAsia="SimSun" w:hint="eastAsia"/>
          <w:lang w:val="en-US" w:eastAsia="zh-CN"/>
        </w:rPr>
        <w:t>; and</w:t>
      </w:r>
    </w:p>
    <w:p w14:paraId="4A93AB3B" w14:textId="77777777" w:rsidR="001C2A0F" w:rsidRDefault="00B97115">
      <w:pPr>
        <w:pStyle w:val="B2"/>
      </w:pPr>
      <w:r>
        <w:rPr>
          <w:rFonts w:eastAsia="SimSun" w:hint="eastAsia"/>
          <w:lang w:val="en-US" w:eastAsia="zh-CN"/>
        </w:rPr>
        <w:t>3)</w:t>
      </w:r>
      <w:r>
        <w:rPr>
          <w:rFonts w:hint="eastAsia"/>
          <w:lang w:eastAsia="zh-CN"/>
        </w:rPr>
        <w:tab/>
      </w:r>
      <w:r>
        <w:rPr>
          <w:rFonts w:hint="eastAsia"/>
          <w:lang w:val="en-US" w:eastAsia="zh-CN"/>
        </w:rPr>
        <w:t xml:space="preserve">if the </w:t>
      </w:r>
      <w:r>
        <w:rPr>
          <w:rFonts w:eastAsia="SimSun" w:hint="eastAsia"/>
          <w:lang w:val="en-US" w:eastAsia="zh-CN"/>
        </w:rPr>
        <w:t xml:space="preserve">UE receives an initial INVITE or a re-INVITE request including the bootstrap data channel related media description in SDP offer, the UE shall generate an SDP answer as described </w:t>
      </w:r>
      <w:r>
        <w:rPr>
          <w:rFonts w:eastAsia="SimSun" w:hint="eastAsia"/>
          <w:lang w:val="en-US" w:eastAsia="zh-CN"/>
        </w:rPr>
        <w:t>in clause 9.3.3.1</w:t>
      </w:r>
      <w:r>
        <w:rPr>
          <w:rFonts w:hint="eastAsia"/>
          <w:lang w:val="en-US" w:eastAsia="zh-CN"/>
        </w:rPr>
        <w:t>.</w:t>
      </w:r>
    </w:p>
    <w:p w14:paraId="4A93AB3C" w14:textId="77777777" w:rsidR="001C2A0F" w:rsidRDefault="00B97115">
      <w:pPr>
        <w:rPr>
          <w:lang w:val="en-US" w:eastAsia="zh-CN"/>
        </w:rPr>
      </w:pPr>
      <w:bookmarkStart w:id="180" w:name="_Toc30109"/>
      <w:bookmarkStart w:id="181" w:name="_Toc9091"/>
      <w:bookmarkStart w:id="182" w:name="_Toc31438"/>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 xml:space="preserve"> and:</w:t>
      </w:r>
    </w:p>
    <w:p w14:paraId="4A93AB3D"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14:paraId="4A93AB3E"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w:t>
      </w:r>
      <w:r>
        <w:rPr>
          <w:rFonts w:hint="eastAsia"/>
          <w:lang w:val="en-US" w:eastAsia="zh-CN"/>
        </w:rPr>
        <w:t xml:space="preserve">tup simultaneously while establishing an MMTel session, </w:t>
      </w:r>
      <w:r>
        <w:t>the UE</w:t>
      </w:r>
      <w:r>
        <w:rPr>
          <w:rFonts w:eastAsia="SimSun" w:hint="eastAsia"/>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eastAsia="SimSun" w:hint="eastAsia"/>
          <w:lang w:val="en-US" w:eastAsia="zh-CN"/>
        </w:rPr>
        <w:t xml:space="preserve"> </w:t>
      </w:r>
      <w:r>
        <w:rPr>
          <w:rFonts w:hint="eastAsia"/>
          <w:lang w:val="en-US"/>
        </w:rPr>
        <w:t>to setup the bootstrap data channel</w:t>
      </w:r>
      <w:r>
        <w:rPr>
          <w:rFonts w:hint="eastAsia"/>
          <w:lang w:val="en-US" w:eastAsia="zh-CN"/>
        </w:rPr>
        <w:t>;</w:t>
      </w:r>
    </w:p>
    <w:p w14:paraId="4A93AB3F" w14:textId="77777777" w:rsidR="001C2A0F" w:rsidRDefault="00B97115">
      <w:pPr>
        <w:pStyle w:val="B1"/>
        <w:numPr>
          <w:ilvl w:val="0"/>
          <w:numId w:val="2"/>
        </w:numPr>
        <w:ind w:left="200" w:firstLine="0"/>
        <w:rPr>
          <w:lang w:val="en-US" w:eastAsia="zh-CN"/>
        </w:rPr>
      </w:pP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w:t>
      </w:r>
      <w:r>
        <w:t xml:space="preserve">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w:t>
      </w:r>
      <w:r>
        <w:t xml:space="preserve">description in SDP offer as described in </w:t>
      </w:r>
      <w:r>
        <w:rPr>
          <w:lang w:val="en-US" w:eastAsia="zh-CN"/>
        </w:rPr>
        <w:t>clause </w:t>
      </w:r>
      <w:r>
        <w:t>9.3.2.1.3</w:t>
      </w:r>
      <w:r>
        <w:rPr>
          <w:rFonts w:eastAsia="SimSun" w:hint="eastAsia"/>
          <w:lang w:val="en-US" w:eastAsia="zh-CN"/>
        </w:rPr>
        <w:t xml:space="preserve"> to setup IMS data channel;</w:t>
      </w:r>
    </w:p>
    <w:p w14:paraId="4A93AB40" w14:textId="77777777" w:rsidR="001C2A0F" w:rsidRDefault="00B97115">
      <w:pPr>
        <w:pStyle w:val="EditorsNote"/>
      </w:pPr>
      <w:r>
        <w:t xml:space="preserve">Editor’s note: </w:t>
      </w:r>
      <w:r>
        <w:rPr>
          <w:rFonts w:eastAsia="SimSun" w:hint="eastAsia"/>
          <w:lang w:val="en-US" w:eastAsia="zh-CN"/>
        </w:rPr>
        <w:t xml:space="preserve">If the UE is configured with </w:t>
      </w:r>
      <w:r>
        <w:rPr>
          <w:rFonts w:hint="eastAsia"/>
          <w:lang w:val="en-US" w:eastAsia="zh-CN"/>
        </w:rPr>
        <w:t>IMS data channel</w:t>
      </w:r>
      <w:r>
        <w:rPr>
          <w:rFonts w:eastAsia="SimSun" w:hint="eastAsia"/>
          <w:lang w:val="en-US" w:eastAsia="zh-CN"/>
        </w:rPr>
        <w:t xml:space="preserve"> is allowed by</w:t>
      </w:r>
      <w:r>
        <w:rPr>
          <w:rFonts w:hint="eastAsia"/>
          <w:lang w:val="en-US" w:eastAsia="zh-CN"/>
        </w:rPr>
        <w:t xml:space="preserve">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how the UE acts when receiving the INVITE and re-INVITE request</w:t>
      </w:r>
      <w:r>
        <w:rPr>
          <w:rFonts w:hint="eastAsia"/>
          <w:lang w:val="en-US" w:eastAsia="zh-CN"/>
        </w:rPr>
        <w:t xml:space="preserve"> is FFS</w:t>
      </w:r>
      <w:r>
        <w:t>.</w:t>
      </w:r>
    </w:p>
    <w:p w14:paraId="4A93AB41" w14:textId="77777777" w:rsidR="001C2A0F" w:rsidRDefault="00B97115">
      <w:pPr>
        <w:pStyle w:val="Heading5"/>
        <w:rPr>
          <w:lang w:val="en-US"/>
        </w:rPr>
      </w:pPr>
      <w:bookmarkStart w:id="183" w:name="_Toc23083"/>
      <w:r>
        <w:rPr>
          <w:lang w:val="en-US"/>
        </w:rPr>
        <w:t>9.3.2.1.</w:t>
      </w:r>
      <w:r>
        <w:rPr>
          <w:lang w:val="en-US"/>
        </w:rPr>
        <w:t>2</w:t>
      </w:r>
      <w:r>
        <w:rPr>
          <w:lang w:val="en-US"/>
        </w:rPr>
        <w:tab/>
        <w:t>IMS bootstrap data channel setup in conjunction with MMTel session setup</w:t>
      </w:r>
      <w:bookmarkEnd w:id="180"/>
      <w:bookmarkEnd w:id="181"/>
      <w:bookmarkEnd w:id="182"/>
      <w:bookmarkEnd w:id="183"/>
    </w:p>
    <w:p w14:paraId="4A93AB42" w14:textId="77777777" w:rsidR="001C2A0F" w:rsidRDefault="00B97115">
      <w:r>
        <w:t xml:space="preserve">If </w:t>
      </w:r>
      <w:r>
        <w:rPr>
          <w:rFonts w:hint="eastAsia"/>
          <w:lang w:val="en-US" w:eastAsia="zh-CN"/>
        </w:rPr>
        <w:t>the</w:t>
      </w:r>
      <w:r>
        <w:t xml:space="preserve"> UE </w:t>
      </w:r>
      <w:bookmarkStart w:id="184" w:name="_Hlk141261619"/>
      <w:r>
        <w:t xml:space="preserve">initiates an MMTel session with IMS data channels, </w:t>
      </w:r>
      <w:bookmarkEnd w:id="184"/>
      <w:r>
        <w:t>the UE:</w:t>
      </w:r>
    </w:p>
    <w:p w14:paraId="4A93AB43" w14:textId="77777777" w:rsidR="001C2A0F" w:rsidRDefault="00B97115">
      <w:pPr>
        <w:pStyle w:val="B1"/>
      </w:pPr>
      <w:r>
        <w:t>1)</w:t>
      </w:r>
      <w:r>
        <w:tab/>
        <w:t xml:space="preserve">shall generate an initial INVITE request in accordance with 3GPP TS 24.229 [9] and 3GPP TS 24.173 [10]; </w:t>
      </w:r>
    </w:p>
    <w:p w14:paraId="4A93AB44" w14:textId="77777777" w:rsidR="001C2A0F" w:rsidRDefault="00B97115">
      <w:pPr>
        <w:pStyle w:val="B1"/>
      </w:pPr>
      <w:r>
        <w:t>2)</w:t>
      </w:r>
      <w:r>
        <w:tab/>
        <w:t>s</w:t>
      </w:r>
      <w:r>
        <w:t>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4A93AB45" w14:textId="77777777" w:rsidR="001C2A0F" w:rsidRDefault="00B97115">
      <w:pPr>
        <w:pStyle w:val="B1"/>
      </w:pPr>
      <w:r>
        <w:rPr>
          <w:lang w:eastAsia="zh-CN"/>
        </w:rPr>
        <w:t>3)</w:t>
      </w:r>
      <w:r>
        <w:rPr>
          <w:lang w:eastAsia="zh-CN"/>
        </w:rPr>
        <w:tab/>
      </w:r>
      <w:r>
        <w:t xml:space="preserve">may include an Accept-Contact header </w:t>
      </w:r>
      <w:r>
        <w:t>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4A93AB46" w14:textId="77777777" w:rsidR="001C2A0F" w:rsidRDefault="00B97115">
      <w:pPr>
        <w:pStyle w:val="B1"/>
        <w:rPr>
          <w:lang w:eastAsia="zh-CN"/>
        </w:rPr>
      </w:pPr>
      <w:r>
        <w:t>4)</w:t>
      </w:r>
      <w:r>
        <w:tab/>
        <w:t>if the configuration described in clause</w:t>
      </w:r>
      <w:r>
        <w:rPr>
          <w:lang w:eastAsia="zh-CN"/>
        </w:rPr>
        <w:t> </w:t>
      </w:r>
      <w:r>
        <w:t xml:space="preserve">9.3.2.1.1, allows the establishment of bootstrap </w:t>
      </w:r>
      <w:r>
        <w:t>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w:t>
      </w:r>
      <w:r>
        <w:t>rdance with 3GPP T</w:t>
      </w:r>
      <w:r>
        <w:rPr>
          <w:rFonts w:hint="eastAsia"/>
        </w:rPr>
        <w:t>S</w:t>
      </w:r>
      <w:r>
        <w:t> 2</w:t>
      </w:r>
      <w:r>
        <w:rPr>
          <w:rFonts w:hint="eastAsia"/>
        </w:rPr>
        <w:t>6</w:t>
      </w:r>
      <w:r>
        <w:t>.</w:t>
      </w:r>
      <w:r>
        <w:rPr>
          <w:rFonts w:hint="eastAsia"/>
        </w:rPr>
        <w:t>114</w:t>
      </w:r>
      <w:r>
        <w:t> [4].</w:t>
      </w:r>
    </w:p>
    <w:p w14:paraId="4A93AB47" w14:textId="77777777" w:rsidR="001C2A0F" w:rsidRDefault="00B97115">
      <w:pPr>
        <w:pStyle w:val="Heading5"/>
        <w:rPr>
          <w:lang w:val="en-US"/>
        </w:rPr>
      </w:pPr>
      <w:bookmarkStart w:id="185" w:name="_Toc10582"/>
      <w:bookmarkStart w:id="186" w:name="_Toc32014"/>
      <w:bookmarkStart w:id="187" w:name="_Toc11220"/>
      <w:bookmarkStart w:id="188" w:name="_Toc18492"/>
      <w:bookmarkStart w:id="189" w:name="_Hlk141261647"/>
      <w:r>
        <w:rPr>
          <w:lang w:val="en-US"/>
        </w:rPr>
        <w:t>9.3.2.1.3</w:t>
      </w:r>
      <w:r>
        <w:rPr>
          <w:lang w:val="en-US"/>
        </w:rPr>
        <w:tab/>
        <w:t>IMS data channel setup in conjunction with MMTel session modification</w:t>
      </w:r>
      <w:bookmarkEnd w:id="185"/>
      <w:bookmarkEnd w:id="186"/>
      <w:bookmarkEnd w:id="187"/>
      <w:bookmarkEnd w:id="188"/>
    </w:p>
    <w:p w14:paraId="4A93AB48" w14:textId="77777777" w:rsidR="001C2A0F" w:rsidRDefault="00B97115">
      <w:pPr>
        <w:pStyle w:val="Heading6"/>
      </w:pPr>
      <w:r>
        <w:t>9.3.2.1.3.1</w:t>
      </w:r>
      <w:r>
        <w:tab/>
        <w:t>IMS bootstrap data channel establishment</w:t>
      </w:r>
    </w:p>
    <w:p w14:paraId="4A93AB49" w14:textId="77777777" w:rsidR="001C2A0F" w:rsidRDefault="00B97115">
      <w:r>
        <w:t>If the UE wants to establish a bootstrap data channel, the UE shall take into account the d</w:t>
      </w:r>
      <w:r>
        <w:t>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14:paraId="4A93AB4A" w14:textId="77777777" w:rsidR="001C2A0F" w:rsidRDefault="00B97115">
      <w:pPr>
        <w:pStyle w:val="B1"/>
      </w:pPr>
      <w:r>
        <w:t>1)</w:t>
      </w:r>
      <w:r>
        <w:tab/>
        <w:t>generate a re</w:t>
      </w:r>
      <w:r>
        <w:rPr>
          <w:rFonts w:hint="eastAsia"/>
          <w:lang w:val="en-US" w:eastAsia="zh-CN"/>
        </w:rPr>
        <w:t>-</w:t>
      </w:r>
      <w:r>
        <w:t>INVITE request in accorda</w:t>
      </w:r>
      <w:r>
        <w:t xml:space="preserve">nce with 3GPP TS 24.229 [9] and 3GPP TS 24.173 [10]; </w:t>
      </w:r>
    </w:p>
    <w:p w14:paraId="4A93AB4B" w14:textId="77777777" w:rsidR="001C2A0F" w:rsidRDefault="00B97115">
      <w:pPr>
        <w:pStyle w:val="B1"/>
        <w:rPr>
          <w:lang w:val="en-US" w:eastAsia="zh-CN"/>
        </w:rPr>
      </w:pPr>
      <w:r>
        <w:t>2)</w:t>
      </w:r>
      <w:r>
        <w:tab/>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A93AB4C" w14:textId="77777777" w:rsidR="001C2A0F" w:rsidRDefault="00B97115">
      <w:pPr>
        <w:pStyle w:val="B1"/>
      </w:pPr>
      <w:r>
        <w:rPr>
          <w:rFonts w:hint="eastAsia"/>
          <w:lang w:val="en-US" w:eastAsia="zh-CN"/>
        </w:rPr>
        <w:t>3</w:t>
      </w:r>
      <w:r>
        <w:t>)</w:t>
      </w:r>
      <w:r>
        <w:tab/>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14:paraId="4A93AB4D" w14:textId="77777777" w:rsidR="001C2A0F" w:rsidRDefault="00B97115">
      <w:r>
        <w:rPr>
          <w:rFonts w:hint="eastAsia"/>
          <w:lang w:val="en-US" w:eastAsia="zh-CN"/>
        </w:rPr>
        <w:t xml:space="preserve">Upon receiving a re-INVITE request to establish a bootstrap data channel, </w:t>
      </w:r>
      <w:r>
        <w:rPr>
          <w:lang w:val="en-US" w:eastAsia="zh-CN"/>
        </w:rPr>
        <w:t>the procedure defined in clau</w:t>
      </w:r>
      <w:r>
        <w:rPr>
          <w:lang w:val="en-US" w:eastAsia="zh-CN"/>
        </w:rPr>
        <w:t>se</w:t>
      </w:r>
      <w:r>
        <w:rPr>
          <w:lang w:eastAsia="zh-CN"/>
        </w:rPr>
        <w:t> </w:t>
      </w:r>
      <w:r>
        <w:rPr>
          <w:lang w:val="en-US" w:eastAsia="zh-CN"/>
        </w:rPr>
        <w:t>9.3.3.1.3.1 applies.</w:t>
      </w:r>
    </w:p>
    <w:p w14:paraId="4A93AB4E" w14:textId="77777777" w:rsidR="001C2A0F" w:rsidRDefault="00B97115">
      <w:pPr>
        <w:pStyle w:val="Heading6"/>
      </w:pPr>
      <w:r>
        <w:t>9.3.2.1.3.2</w:t>
      </w:r>
      <w:r>
        <w:tab/>
        <w:t>IMS application data channel establishment</w:t>
      </w:r>
    </w:p>
    <w:p w14:paraId="4A93AB4F" w14:textId="77777777" w:rsidR="001C2A0F" w:rsidRDefault="00B97115">
      <w:r>
        <w:t xml:space="preserve">If a UE wants to establish an application data channel within an existing MMTel session and if the UE has an established bootstrap data channel associated with the MMTel </w:t>
      </w:r>
      <w:r>
        <w:t>session available, the UE</w:t>
      </w:r>
      <w:bookmarkEnd w:id="189"/>
      <w:r>
        <w:t>:</w:t>
      </w:r>
    </w:p>
    <w:p w14:paraId="4A93AB50" w14:textId="77777777" w:rsidR="001C2A0F" w:rsidRDefault="00B97115">
      <w:pPr>
        <w:pStyle w:val="B1"/>
      </w:pPr>
      <w:r>
        <w:lastRenderedPageBreak/>
        <w:t>1)</w:t>
      </w:r>
      <w:r>
        <w:tab/>
        <w:t>shall generate a re</w:t>
      </w:r>
      <w:r>
        <w:rPr>
          <w:rFonts w:hint="eastAsia"/>
          <w:lang w:val="en-US" w:eastAsia="zh-CN"/>
        </w:rPr>
        <w:t>-</w:t>
      </w:r>
      <w:r>
        <w:t xml:space="preserve">INVITE request in accordance with 3GPP TS 24.229 [9] and 3GPP TS 24.173 [10]; </w:t>
      </w:r>
    </w:p>
    <w:p w14:paraId="4A93AB51" w14:textId="77777777" w:rsidR="001C2A0F" w:rsidRDefault="00B97115">
      <w:pPr>
        <w:pStyle w:val="B1"/>
        <w:rPr>
          <w:lang w:val="en-US" w:eastAsia="zh-CN"/>
        </w:rPr>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w:t>
      </w:r>
      <w:r>
        <w:rPr>
          <w:szCs w:val="21"/>
        </w:rPr>
        <w:t>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A93AB52" w14:textId="77777777" w:rsidR="001C2A0F" w:rsidRDefault="00B97115">
      <w:pPr>
        <w:pStyle w:val="B1"/>
      </w:pPr>
      <w:r>
        <w:rPr>
          <w:rFonts w:hint="eastAsia"/>
          <w:lang w:val="en-US" w:eastAsia="zh-CN"/>
        </w:rPr>
        <w:t>3</w:t>
      </w:r>
      <w:r>
        <w:t>)</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w:t>
      </w:r>
      <w:r>
        <w:t xml:space="preserve">d the associated DC application binding information (provided within the </w:t>
      </w:r>
      <w:r>
        <w:rPr>
          <w:lang w:eastAsia="zh-CN"/>
        </w:rPr>
        <w:t>"</w:t>
      </w:r>
      <w:r>
        <w:t>a=3gpp-req-app</w:t>
      </w:r>
      <w:r>
        <w:rPr>
          <w:lang w:eastAsia="zh-CN"/>
        </w:rPr>
        <w:t>" SDP attribute)</w:t>
      </w:r>
      <w:r>
        <w:t>, according to 3GPP TS 26.114 [4].</w:t>
      </w:r>
    </w:p>
    <w:p w14:paraId="4A93AB53" w14:textId="77777777" w:rsidR="001C2A0F" w:rsidRDefault="00B97115">
      <w:pPr>
        <w:rPr>
          <w:lang w:eastAsia="zh-CN"/>
        </w:rPr>
      </w:pPr>
      <w:r>
        <w:rPr>
          <w:lang w:eastAsia="zh-CN"/>
        </w:rPr>
        <w:t xml:space="preserve">If the UE </w:t>
      </w:r>
      <w:r>
        <w:t>has an established bootstrap data channel associated with the MMTel session available and if the UE receive</w:t>
      </w:r>
      <w:r>
        <w:t xml:space="preser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14:paraId="4A93AB54" w14:textId="77777777" w:rsidR="001C2A0F" w:rsidRDefault="00B97115">
      <w:pPr>
        <w:pStyle w:val="Heading5"/>
        <w:rPr>
          <w:lang w:val="en-US" w:eastAsia="zh-CN"/>
        </w:rPr>
      </w:pPr>
      <w:bookmarkStart w:id="190" w:name="_Toc2484"/>
      <w:bookmarkStart w:id="191" w:name="_Toc31712"/>
      <w:bookmarkStart w:id="192" w:name="_Toc26500"/>
      <w:bookmarkStart w:id="193" w:name="_Toc21451"/>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w:t>
      </w:r>
      <w:r>
        <w:rPr>
          <w:lang w:val="en-US"/>
        </w:rPr>
        <w:t>on data channel in conjunction with MMTel session modification</w:t>
      </w:r>
      <w:bookmarkEnd w:id="190"/>
      <w:bookmarkEnd w:id="191"/>
      <w:bookmarkEnd w:id="192"/>
      <w:bookmarkEnd w:id="193"/>
    </w:p>
    <w:p w14:paraId="4A93AB55" w14:textId="77777777" w:rsidR="001C2A0F" w:rsidRDefault="00B97115">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eastAsia="SimSun" w:hint="eastAsia"/>
          <w:lang w:val="en-US" w:eastAsia="zh-CN"/>
        </w:rPr>
        <w:t>at</w:t>
      </w:r>
      <w:r>
        <w:rPr>
          <w:rFonts w:eastAsia="SimSun" w:hint="eastAsia"/>
          <w:lang w:val="en-US" w:eastAsia="zh-CN"/>
        </w:rPr>
        <w:t xml:space="preserve">tribute </w:t>
      </w:r>
      <w:r>
        <w:t xml:space="preserve">line </w:t>
      </w:r>
      <w:r>
        <w:rPr>
          <w:rFonts w:eastAsia="SimSun" w:hint="eastAsia"/>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eastAsia="SimSun" w:hint="eastAsia"/>
          <w:lang w:val="en-US" w:eastAsia="zh-CN"/>
        </w:rPr>
        <w:t xml:space="preserve">from </w:t>
      </w:r>
      <w:r>
        <w:t>the data channel media description</w:t>
      </w:r>
      <w:r>
        <w:rPr>
          <w:rFonts w:eastAsia="SimSun" w:hint="eastAsia"/>
          <w:lang w:val="en-US" w:eastAsia="zh-CN"/>
        </w:rPr>
        <w:t xml:space="preserve"> </w:t>
      </w:r>
      <w:r>
        <w:rPr>
          <w:rFonts w:hint="eastAsia"/>
          <w:lang w:val="en-US" w:eastAsia="zh-CN"/>
        </w:rPr>
        <w:t>as defined i</w:t>
      </w:r>
      <w:r>
        <w:rPr>
          <w:rFonts w:hint="eastAsia"/>
          <w:lang w:val="en-US" w:eastAsia="zh-CN"/>
        </w:rPr>
        <w:t>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4A93AB56" w14:textId="77777777" w:rsidR="001C2A0F" w:rsidRDefault="00B97115">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port number of the data channel media description was set to zer</w:t>
      </w:r>
      <w:r>
        <w:rPr>
          <w:lang w:val="en-US" w:eastAsia="zh-CN"/>
        </w:rPr>
        <w:t xml:space="preserve">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gene</w:t>
      </w:r>
      <w:r>
        <w:rPr>
          <w:lang w:val="en-US" w:eastAsia="zh-CN"/>
        </w:rPr>
        <w:t xml:space="preserv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4A93AB57" w14:textId="77777777" w:rsidR="001C2A0F" w:rsidRDefault="00B97115">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4A93AB58" w14:textId="77777777" w:rsidR="001C2A0F" w:rsidRDefault="00B97115">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w:t>
      </w:r>
      <w:r>
        <w:rPr>
          <w:lang w:eastAsia="zh-CN"/>
        </w:rPr>
        <w:t>o, video or other data channels within the MMTel session.</w:t>
      </w:r>
    </w:p>
    <w:p w14:paraId="4A93AB59" w14:textId="77777777" w:rsidR="001C2A0F" w:rsidRDefault="00B97115">
      <w:pPr>
        <w:pStyle w:val="Heading5"/>
        <w:rPr>
          <w:lang w:val="en-US" w:eastAsia="zh-CN"/>
        </w:rPr>
      </w:pPr>
      <w:bookmarkStart w:id="194" w:name="_Toc32558"/>
      <w:bookmarkStart w:id="195" w:name="_Toc9340"/>
      <w:bookmarkStart w:id="196" w:name="_Toc13161"/>
      <w:bookmarkStart w:id="197" w:name="_Toc493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4"/>
      <w:bookmarkEnd w:id="195"/>
      <w:bookmarkEnd w:id="196"/>
      <w:bookmarkEnd w:id="197"/>
    </w:p>
    <w:p w14:paraId="4A93AB5A" w14:textId="77777777" w:rsidR="001C2A0F" w:rsidRDefault="00B97115">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 bootstrap and application data channels, the UE shall apply pro</w:t>
      </w:r>
      <w:r>
        <w:rPr>
          <w:szCs w:val="21"/>
          <w:lang w:val="en-US" w:eastAsia="zh-CN"/>
        </w:rPr>
        <w:t>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14:paraId="4A93AB5B" w14:textId="77777777" w:rsidR="001C2A0F" w:rsidRDefault="00B97115">
      <w:pPr>
        <w:pStyle w:val="Heading4"/>
        <w:rPr>
          <w:lang w:val="en-US"/>
        </w:rPr>
      </w:pPr>
      <w:bookmarkStart w:id="198" w:name="_Toc5036"/>
      <w:bookmarkStart w:id="199" w:name="_Toc17415"/>
      <w:bookmarkStart w:id="200" w:name="_Toc22150"/>
      <w:bookmarkStart w:id="201" w:name="_Toc2993"/>
      <w:r>
        <w:rPr>
          <w:lang w:val="en-US"/>
        </w:rPr>
        <w:t>9.3.2.2</w:t>
      </w:r>
      <w:r>
        <w:tab/>
      </w:r>
      <w:r>
        <w:rPr>
          <w:lang w:val="en-US"/>
        </w:rPr>
        <w:t>Procedure at the IMS AS</w:t>
      </w:r>
      <w:bookmarkEnd w:id="198"/>
      <w:bookmarkEnd w:id="199"/>
      <w:bookmarkEnd w:id="200"/>
      <w:bookmarkEnd w:id="201"/>
    </w:p>
    <w:p w14:paraId="4A93AB5C" w14:textId="77777777" w:rsidR="001C2A0F" w:rsidRDefault="00B97115">
      <w:pPr>
        <w:pStyle w:val="Heading5"/>
        <w:rPr>
          <w:lang w:val="en-US" w:eastAsia="zh-CN"/>
        </w:rPr>
      </w:pPr>
      <w:bookmarkStart w:id="202" w:name="_Toc25375"/>
      <w:r>
        <w:t>9.3.2.2.1</w:t>
      </w:r>
      <w:r>
        <w:rPr>
          <w:lang w:val="en-US"/>
        </w:rPr>
        <w:tab/>
      </w:r>
      <w:r>
        <w:t>IMS bootstrap data channel establishment in conjunction with MMTel session setup</w:t>
      </w:r>
      <w:bookmarkEnd w:id="202"/>
    </w:p>
    <w:p w14:paraId="4A93AB5D" w14:textId="77777777" w:rsidR="001C2A0F" w:rsidRDefault="00B97115">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the IMS AS shall determine w</w:t>
      </w:r>
      <w:r>
        <w:rPr>
          <w:lang w:val="en-US" w:eastAsia="zh-CN"/>
        </w:rPr>
        <w:t xml:space="preserve">hether </w:t>
      </w:r>
      <w:r>
        <w:rPr>
          <w:rFonts w:hint="eastAsia"/>
          <w:lang w:val="en-US" w:eastAsia="zh-CN"/>
        </w:rPr>
        <w:t xml:space="preserve">the </w:t>
      </w:r>
      <w:r>
        <w:rPr>
          <w:lang w:val="en-US" w:eastAsia="zh-CN"/>
        </w:rPr>
        <w:t>served user is authorized to use IMS data channel.</w:t>
      </w:r>
    </w:p>
    <w:p w14:paraId="4A93AB5E" w14:textId="77777777" w:rsidR="001C2A0F" w:rsidRDefault="00B97115">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w:t>
      </w:r>
      <w:r>
        <w:rPr>
          <w:lang w:val="en-US" w:eastAsia="zh-CN"/>
        </w:rPr>
        <w:t>a channels:</w:t>
      </w:r>
    </w:p>
    <w:p w14:paraId="4A93AB5F" w14:textId="77777777" w:rsidR="001C2A0F" w:rsidRDefault="00B97115">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"dcmap" attribute lines containing a subprotocol parameter set to "htt</w:t>
      </w:r>
      <w:r>
        <w:t xml:space="preserve">p" and "stream-id" parameter set to values 0, 10, 100 and 110, and associated with the "m=" line containing the media set to "application", the UDP port number, the proto value set to "UDP/DTLS/SCTP" and the fmt value set to "webrtc-datachannel". If there </w:t>
      </w:r>
      <w:r>
        <w:t>are no other "dcmap" attribute lines that contain a subprotocol parameter set to value other than "http", the IMS AS shall remove any other SDP media attribute lines associated with that m line e.g., "sctp-port", "max-message-size", "tls-id", "a=setup", "a</w:t>
      </w:r>
      <w:r>
        <w:t xml:space="preserve">=3gpp-qos-hint"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4A93AB60" w14:textId="77777777" w:rsidR="001C2A0F" w:rsidRDefault="00B97115">
      <w:pPr>
        <w:pStyle w:val="B1"/>
        <w:rPr>
          <w:lang w:val="en-US" w:eastAsia="zh-CN"/>
        </w:rPr>
      </w:pPr>
      <w:r>
        <w:rPr>
          <w:lang w:eastAsia="zh-CN"/>
        </w:rPr>
        <w:t>-</w:t>
      </w:r>
      <w:r>
        <w:rPr>
          <w:lang w:eastAsia="zh-CN"/>
        </w:rPr>
        <w:tab/>
      </w:r>
      <w:r>
        <w:rPr>
          <w:rFonts w:hint="eastAsia"/>
          <w:lang w:val="en-US" w:eastAsia="zh-CN"/>
        </w:rPr>
        <w:t>If the operator policy does not indicate removal of media lines related to the IMS data channels, the IMS AS m</w:t>
      </w:r>
      <w:r>
        <w:rPr>
          <w:rFonts w:hint="eastAsia"/>
          <w:lang w:val="en-US" w:eastAsia="zh-CN"/>
        </w:rPr>
        <w:t xml:space="preserve">ay forward media line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A93AB61" w14:textId="77777777" w:rsidR="001C2A0F" w:rsidRDefault="00B97115">
      <w:pPr>
        <w:rPr>
          <w:snapToGrid w:val="0"/>
          <w:lang w:val="en-US" w:eastAsia="zh-CN"/>
        </w:rPr>
      </w:pPr>
      <w:r>
        <w:rPr>
          <w:lang w:eastAsia="zh-CN"/>
        </w:rPr>
        <w:lastRenderedPageBreak/>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a session establishment request event </w:t>
      </w:r>
      <w:r>
        <w:rPr>
          <w:rFonts w:hint="eastAsia"/>
          <w:snapToGrid w:val="0"/>
          <w:lang w:val="en-US" w:eastAsia="zh-CN"/>
        </w:rPr>
        <w:t>when receiving INVITE request, or a media change request event when receiving</w:t>
      </w:r>
      <w:r>
        <w:rPr>
          <w:rFonts w:hint="eastAsia"/>
          <w:snapToGrid w:val="0"/>
          <w:lang w:val="en-US" w:eastAsia="zh-CN"/>
        </w:rPr>
        <w:t xml:space="preserve"> re</w:t>
      </w:r>
      <w:r>
        <w:rPr>
          <w:rFonts w:eastAsia="Times New Roman" w:hint="eastAsia"/>
          <w:lang w:val="en-US" w:eastAsia="zh-CN"/>
        </w:rPr>
        <w:t xml:space="preserve">-INVITE </w:t>
      </w:r>
      <w:r>
        <w:rPr>
          <w:rFonts w:hint="eastAsia"/>
          <w:lang w:val="en-US" w:eastAsia="zh-CN"/>
        </w:rPr>
        <w:t>request, and s</w:t>
      </w:r>
      <w:r>
        <w:rPr>
          <w:rFonts w:eastAsia="SimSun" w:hint="eastAsia"/>
          <w:lang w:val="en-US" w:eastAsia="zh-CN"/>
        </w:rPr>
        <w:t>hall not send a INVITE or re-INVITE request to the S-CSCF until receiving an acknowledgement to the corresponding notification from the DCSF</w:t>
      </w:r>
      <w:r>
        <w:rPr>
          <w:snapToGrid w:val="0"/>
          <w:lang w:val="en-US" w:eastAsia="zh-CN"/>
        </w:rPr>
        <w:t>.</w:t>
      </w:r>
    </w:p>
    <w:p w14:paraId="4A93AB62" w14:textId="77777777" w:rsidR="001C2A0F" w:rsidRDefault="00B97115">
      <w:pPr>
        <w:rPr>
          <w:lang w:val="en-US" w:eastAsia="zh-CN"/>
        </w:rPr>
      </w:pPr>
      <w:r>
        <w:rPr>
          <w:snapToGrid w:val="0"/>
          <w:lang w:val="en-US" w:eastAsia="zh-CN"/>
        </w:rPr>
        <w:t>Based on the received Media instruction set from the DCSF, the IMS AS shall select the MR</w:t>
      </w:r>
      <w:r>
        <w:rPr>
          <w:snapToGrid w:val="0"/>
          <w:lang w:val="en-US" w:eastAsia="zh-CN"/>
        </w:rPr>
        <w:t>F (or MF) and request the MRF (or MF) to allocate required data channel media resources.</w:t>
      </w:r>
    </w:p>
    <w:p w14:paraId="4A93AB63" w14:textId="77777777" w:rsidR="001C2A0F" w:rsidRDefault="00B97115">
      <w:pPr>
        <w:pStyle w:val="B1"/>
        <w:numPr>
          <w:ilvl w:val="0"/>
          <w:numId w:val="3"/>
        </w:numPr>
        <w:rPr>
          <w:lang w:val="en-US" w:eastAsia="zh-CN"/>
        </w:rPr>
      </w:pPr>
      <w:r>
        <w:rPr>
          <w:rFonts w:hint="eastAsia"/>
          <w:lang w:val="en-US" w:eastAsia="zh-CN"/>
        </w:rPr>
        <w:t>I</w:t>
      </w:r>
      <w:r>
        <w:rPr>
          <w:lang w:val="en-US" w:eastAsia="zh-CN"/>
        </w:rPr>
        <w:t>f the MF is selected, 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4A93AB64" w14:textId="77777777" w:rsidR="001C2A0F" w:rsidRDefault="00B97115">
      <w:pPr>
        <w:pStyle w:val="B2"/>
        <w:numPr>
          <w:ilvl w:val="0"/>
          <w:numId w:val="4"/>
        </w:numPr>
        <w:rPr>
          <w:lang w:val="en-US" w:eastAsia="zh-CN"/>
        </w:rPr>
      </w:pPr>
      <w:r>
        <w:rPr>
          <w:lang w:val="en-US" w:eastAsia="zh-CN"/>
        </w:rPr>
        <w:t>delete the bootstrap data channel media description termina</w:t>
      </w:r>
      <w:r>
        <w:rPr>
          <w:lang w:val="en-US" w:eastAsia="zh-CN"/>
        </w:rPr>
        <w:t>ted locally, i.e. local bootstrap data channel for the originating UE (the media line with the "dcmap" attribute containing a subprotocol parameter set to "http" and "stream-id" parameter set to values 0 and 10);</w:t>
      </w:r>
    </w:p>
    <w:p w14:paraId="4A93AB65" w14:textId="77777777" w:rsidR="001C2A0F" w:rsidRDefault="00B97115">
      <w:pPr>
        <w:pStyle w:val="B2"/>
        <w:numPr>
          <w:ilvl w:val="0"/>
          <w:numId w:val="4"/>
        </w:numPr>
        <w:rPr>
          <w:lang w:val="en-US" w:eastAsia="zh-CN"/>
        </w:rPr>
      </w:pPr>
      <w:r>
        <w:rPr>
          <w:lang w:val="en-US" w:eastAsia="zh-CN"/>
        </w:rPr>
        <w:t>modify the remote bootstrap data channel me</w:t>
      </w:r>
      <w:r>
        <w:rPr>
          <w:lang w:val="en-US" w:eastAsia="zh-CN"/>
        </w:rPr>
        <w:t>dia description (the media line with the "dcmap" attribute containing a subprotocol parameter set to "http" and "stream-id" parameter set to values 100 and110) for the originating UE towards to the terminating network, i.e. the remote bootstrap data channe</w:t>
      </w:r>
      <w:r>
        <w:rPr>
          <w:lang w:val="en-US" w:eastAsia="zh-CN"/>
        </w:rPr>
        <w:t xml:space="preserve">l between the originating UE and terminating network if the media is anchored on the originating MF, </w:t>
      </w:r>
      <w:r>
        <w:t>and the IMS AS shall:</w:t>
      </w:r>
    </w:p>
    <w:p w14:paraId="4A93AB66" w14:textId="77777777" w:rsidR="001C2A0F" w:rsidRDefault="00B97115">
      <w:pPr>
        <w:pStyle w:val="B3"/>
        <w:numPr>
          <w:ilvl w:val="0"/>
          <w:numId w:val="5"/>
        </w:numPr>
        <w:rPr>
          <w:lang w:val="en-US" w:eastAsia="zh-CN"/>
        </w:rPr>
      </w:pPr>
      <w:r>
        <w:rPr>
          <w:lang w:val="en-US" w:eastAsia="zh-CN"/>
        </w:rPr>
        <w:t xml:space="preserve">replace the DC endpoint information (which includes the SCTP endpoint and DTLS endpoint) received in the SDP offer with the </w:t>
      </w:r>
      <w:r>
        <w:rPr>
          <w:lang w:val="en-US" w:eastAsia="zh-CN"/>
        </w:rPr>
        <w:t>media resource information on the termination offered to the remote network</w:t>
      </w:r>
      <w:r>
        <w:rPr>
          <w:rFonts w:hint="eastAsia"/>
          <w:lang w:val="en-US" w:eastAsia="zh-CN"/>
        </w:rPr>
        <w:t xml:space="preserve"> </w:t>
      </w:r>
      <w:r>
        <w:rPr>
          <w:lang w:val="en-US" w:eastAsia="zh-CN"/>
        </w:rPr>
        <w:t xml:space="preserve">allocated on the MF; and </w:t>
      </w:r>
    </w:p>
    <w:p w14:paraId="4A93AB67" w14:textId="77777777" w:rsidR="001C2A0F" w:rsidRDefault="00B97115">
      <w:pPr>
        <w:pStyle w:val="B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4A93AB68" w14:textId="77777777" w:rsidR="001C2A0F" w:rsidRDefault="00B97115">
      <w:pPr>
        <w:pStyle w:val="B2"/>
        <w:numPr>
          <w:ilvl w:val="0"/>
          <w:numId w:val="4"/>
        </w:numPr>
        <w:rPr>
          <w:lang w:val="en-US" w:eastAsia="zh-CN"/>
        </w:rPr>
      </w:pPr>
      <w:r>
        <w:rPr>
          <w:lang w:val="en-US" w:eastAsia="zh-CN"/>
        </w:rPr>
        <w:t xml:space="preserve">generate and add the remote </w:t>
      </w:r>
      <w:r>
        <w:rPr>
          <w:lang w:val="en-US" w:eastAsia="zh-CN"/>
        </w:rPr>
        <w:t>bootstrap data channel media description for the terminating UE (the media line with the "dcmap" attribute containing a subprotocol parameter set to "http" and "stream-id" parameter set to values 100 and 110 and "a=3gpp-bdc-used-by:" attribute with "bdc-us</w:t>
      </w:r>
      <w:r>
        <w:rPr>
          <w:lang w:val="en-US" w:eastAsia="zh-CN"/>
        </w:rPr>
        <w:t>ed-by" parameter set to value "</w:t>
      </w:r>
      <w:r>
        <w:rPr>
          <w:rFonts w:hint="eastAsia"/>
          <w:lang w:val="en-US" w:eastAsia="zh-CN"/>
        </w:rPr>
        <w:t>receiver</w:t>
      </w:r>
      <w:r>
        <w:rPr>
          <w:lang w:val="en-US" w:eastAsia="zh-CN"/>
        </w:rPr>
        <w:t>"), i.e. remote bootstrap data channel between the originating network and the terminating UE.</w:t>
      </w:r>
    </w:p>
    <w:p w14:paraId="4A93AB69" w14:textId="77777777" w:rsidR="001C2A0F" w:rsidRDefault="00B97115">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send</w:t>
      </w:r>
      <w:r>
        <w:rPr>
          <w:rFonts w:hint="eastAsia"/>
          <w:lang w:val="en-US" w:eastAsia="zh-CN"/>
        </w:rPr>
        <w:t xml:space="preserve">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4A93AB6A" w14:textId="77777777" w:rsidR="001C2A0F" w:rsidRDefault="00B97115">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including the SDP answer which includes the data channel med</w:t>
      </w:r>
      <w:r>
        <w:rPr>
          <w:rFonts w:hint="eastAsia"/>
        </w:rPr>
        <w:t xml:space="preserve">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 xml:space="preserve">about corresponding session event (session establishment progress (i.e. receiving the 183 (Session Progress) response ), session establishment alerting (i.e. receiving the 180 (Ringing) response) or session </w:t>
      </w:r>
      <w:r>
        <w:t>establishment success (i.e. receiving 200</w:t>
      </w:r>
      <w:r>
        <w:rPr>
          <w:rFonts w:hint="eastAsia"/>
          <w:lang w:val="en-US" w:eastAsia="zh-CN"/>
        </w:rPr>
        <w:t xml:space="preserve"> </w:t>
      </w:r>
      <w:r>
        <w:t>(OK) response) event) and shall request the MRF (or MF) to update the media resource</w:t>
      </w:r>
      <w:r>
        <w:rPr>
          <w:rFonts w:hint="eastAsia"/>
        </w:rPr>
        <w:t>.</w:t>
      </w:r>
    </w:p>
    <w:p w14:paraId="4A93AB6B" w14:textId="77777777" w:rsidR="001C2A0F" w:rsidRDefault="00B97115">
      <w:pPr>
        <w:pStyle w:val="B1"/>
        <w:numPr>
          <w:ilvl w:val="0"/>
          <w:numId w:val="6"/>
        </w:numPr>
      </w:pPr>
      <w:r>
        <w:t xml:space="preserve">If MF is used,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4A93AB6C" w14:textId="77777777" w:rsidR="001C2A0F" w:rsidRDefault="00B97115">
      <w:pPr>
        <w:pStyle w:val="B2"/>
        <w:numPr>
          <w:ilvl w:val="0"/>
          <w:numId w:val="7"/>
        </w:numPr>
        <w:rPr>
          <w:lang w:eastAsia="zh-CN"/>
        </w:rPr>
      </w:pPr>
      <w:r>
        <w:rPr>
          <w:lang w:eastAsia="zh-CN"/>
        </w:rPr>
        <w:t>delete the remote bootstrap data chann</w:t>
      </w:r>
      <w:r>
        <w:rPr>
          <w:lang w:eastAsia="zh-CN"/>
        </w:rPr>
        <w:t>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w:t>
      </w:r>
      <w:r>
        <w:rPr>
          <w:lang w:val="en-US" w:eastAsia="zh-CN"/>
        </w:rPr>
        <w:t>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4A93AB6D" w14:textId="77777777" w:rsidR="001C2A0F" w:rsidRDefault="00B97115">
      <w:pPr>
        <w:pStyle w:val="B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 xml:space="preserve">the media line with the </w:t>
      </w:r>
      <w:r>
        <w:rPr>
          <w:lang w:val="en-US" w:eastAsia="zh-CN"/>
        </w:rPr>
        <w:t>"dcmap" attribute containing a subprotocol parameter set to "http" and "stream-id" parameter set to values 100 and110 and "a=3gpp-bdc-used-by" attribute with "bdc-used-by" parameter set to value "sender"</w:t>
      </w:r>
      <w:r>
        <w:rPr>
          <w:lang w:eastAsia="zh-CN"/>
        </w:rPr>
        <w:t>) if the media is anchored on the MF, i.e. the remote</w:t>
      </w:r>
      <w:r>
        <w:rPr>
          <w:lang w:eastAsia="zh-CN"/>
        </w:rPr>
        <w:t xml:space="preserve"> data channel for the originating UE between originating UE and terminating network, and the IMS AS shall</w:t>
      </w:r>
    </w:p>
    <w:p w14:paraId="4A93AB6E" w14:textId="77777777" w:rsidR="001C2A0F" w:rsidRDefault="00B97115">
      <w:pPr>
        <w:pStyle w:val="B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 a</w:t>
      </w:r>
      <w:r>
        <w:rPr>
          <w:lang w:eastAsia="zh-CN"/>
        </w:rPr>
        <w:t>nd</w:t>
      </w:r>
    </w:p>
    <w:p w14:paraId="4A93AB6F" w14:textId="77777777" w:rsidR="001C2A0F" w:rsidRDefault="00B97115">
      <w:pPr>
        <w:pStyle w:val="B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w:t>
      </w:r>
      <w:r>
        <w:rPr>
          <w:lang w:eastAsia="zh-CN"/>
        </w:rPr>
        <w:t>trap data channel between originating UE and originating network in the SDP answer.</w:t>
      </w:r>
    </w:p>
    <w:p w14:paraId="4A93AB70" w14:textId="77777777" w:rsidR="001C2A0F" w:rsidRDefault="00B97115">
      <w:pPr>
        <w:rPr>
          <w:lang w:eastAsia="zh-CN"/>
        </w:rPr>
      </w:pPr>
      <w:r>
        <w:rPr>
          <w:snapToGrid w:val="0"/>
          <w:lang w:val="en-US" w:eastAsia="zh-CN"/>
        </w:rPr>
        <w:lastRenderedPageBreak/>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w:t>
      </w:r>
      <w:r>
        <w:rPr>
          <w:rFonts w:hint="eastAsia"/>
          <w:lang w:val="en-US" w:eastAsia="zh-CN"/>
        </w:rPr>
        <w:t>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A93AB71" w14:textId="77777777" w:rsidR="001C2A0F" w:rsidRDefault="00B97115">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w:t>
      </w:r>
      <w:r>
        <w:rPr>
          <w:lang w:eastAsia="zh-CN"/>
        </w:rPr>
        <w:t xml:space="preserve">equest </w:t>
      </w:r>
      <w:r>
        <w:rPr>
          <w:rFonts w:hint="eastAsia"/>
          <w:lang w:val="en-US" w:eastAsia="zh-CN"/>
        </w:rPr>
        <w:t xml:space="preserve">the </w:t>
      </w:r>
      <w:r>
        <w:rPr>
          <w:lang w:eastAsia="zh-CN"/>
        </w:rPr>
        <w:t>MF to release the data channel media resources.</w:t>
      </w:r>
    </w:p>
    <w:p w14:paraId="4A93AB72" w14:textId="77777777" w:rsidR="001C2A0F" w:rsidRDefault="00B97115">
      <w:pPr>
        <w:pStyle w:val="Heading5"/>
        <w:rPr>
          <w:lang w:val="en-US"/>
        </w:rPr>
      </w:pPr>
      <w:bookmarkStart w:id="203" w:name="_Toc13568"/>
      <w:r>
        <w:t>9.3.2.2.2</w:t>
      </w:r>
      <w:r>
        <w:rPr>
          <w:lang w:val="en-US"/>
        </w:rPr>
        <w:tab/>
        <w:t>MMTel session modification</w:t>
      </w:r>
      <w:bookmarkEnd w:id="203"/>
    </w:p>
    <w:p w14:paraId="4A93AB73" w14:textId="77777777" w:rsidR="001C2A0F" w:rsidRDefault="00B97115">
      <w:pPr>
        <w:pStyle w:val="Heading6"/>
      </w:pPr>
      <w:r>
        <w:t>9.3.2.2.2.1</w:t>
      </w:r>
      <w:r>
        <w:tab/>
        <w:t>IMS bootstrap data channel establishment</w:t>
      </w:r>
    </w:p>
    <w:p w14:paraId="4A93AB74" w14:textId="77777777" w:rsidR="001C2A0F" w:rsidRDefault="00B97115">
      <w:pPr>
        <w:rPr>
          <w:lang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w:t>
      </w:r>
      <w:r>
        <w:rPr>
          <w:lang w:eastAsia="zh-CN"/>
        </w:rPr>
        <w:t>el media description for the bootstrap data channel establishment, the procedure defined in clause </w:t>
      </w:r>
      <w:r>
        <w:t>9.3.2.2.1 applies</w:t>
      </w:r>
      <w:r>
        <w:rPr>
          <w:snapToGrid w:val="0"/>
          <w:lang w:eastAsia="zh-CN"/>
        </w:rPr>
        <w:t>.</w:t>
      </w:r>
    </w:p>
    <w:p w14:paraId="4A93AB75" w14:textId="77777777" w:rsidR="001C2A0F" w:rsidRDefault="00B97115">
      <w:pPr>
        <w:pStyle w:val="Heading6"/>
      </w:pPr>
      <w:r>
        <w:t>9.3.2.2.2.2</w:t>
      </w:r>
      <w:r>
        <w:tab/>
        <w:t>IMS application data channel establishment</w:t>
      </w:r>
    </w:p>
    <w:p w14:paraId="4A93AB76" w14:textId="77777777" w:rsidR="001C2A0F" w:rsidRDefault="00B97115">
      <w:pPr>
        <w:rPr>
          <w:rFonts w:eastAsia="SimSun"/>
          <w:lang w:val="en-US" w:eastAsia="zh-CN"/>
        </w:rPr>
      </w:pPr>
      <w:r>
        <w:rPr>
          <w:rFonts w:eastAsia="SimSun" w:hint="eastAsia"/>
          <w:lang w:val="en-US" w:eastAsia="zh-CN"/>
        </w:rPr>
        <w:t xml:space="preserve">After the DCSF is selected,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 xml:space="preserve">s </w:t>
      </w:r>
      <w:r>
        <w:rPr>
          <w:rFonts w:eastAsia="Times New Roman"/>
        </w:rPr>
        <w:t>a new application</w:t>
      </w:r>
      <w:r>
        <w:rPr>
          <w:rFonts w:eastAsia="Times New Roman" w:hint="eastAsia"/>
        </w:rPr>
        <w:t xml:space="preserve"> data channel media description</w:t>
      </w:r>
      <w:r>
        <w:rPr>
          <w:rFonts w:eastAsia="Times New Roman"/>
        </w:rPr>
        <w:t xml:space="preserve"> (the media line with the </w:t>
      </w:r>
      <w:r>
        <w:rPr>
          <w:lang w:val="en-US" w:eastAsia="zh-CN"/>
        </w:rPr>
        <w:t>"dcmap" attribute containing "stream-id" parameter set to values starting at 1000</w:t>
      </w:r>
      <w:r>
        <w:rPr>
          <w:rFonts w:eastAsia="Times New Roman"/>
        </w:rPr>
        <w:t xml:space="preserve">) along with the video, audio, and bootstrap data </w:t>
      </w:r>
      <w:r>
        <w:rPr>
          <w:rFonts w:eastAsia="Times New Roman"/>
        </w:rPr>
        <w:t>channel media descriptions</w:t>
      </w:r>
      <w:r>
        <w:rPr>
          <w:rFonts w:eastAsia="Times New Roman" w:hint="eastAsia"/>
        </w:rPr>
        <w:t>, the IMS AS</w:t>
      </w:r>
      <w:r>
        <w:rPr>
          <w:rFonts w:eastAsia="SimSun" w:hint="eastAsia"/>
          <w:lang w:val="en-US" w:eastAsia="zh-CN"/>
        </w:rPr>
        <w:t xml:space="preserve"> </w:t>
      </w:r>
      <w:r>
        <w:rPr>
          <w:rFonts w:eastAsia="SimSun"/>
          <w:lang w:val="en-US" w:eastAsia="zh-CN"/>
        </w:rPr>
        <w:t>shall</w:t>
      </w:r>
      <w:r>
        <w:rPr>
          <w:rFonts w:eastAsia="Times New Roman" w:hint="eastAsia"/>
        </w:rPr>
        <w:t xml:space="preserve"> notif</w:t>
      </w:r>
      <w:r>
        <w:rPr>
          <w:rFonts w:eastAsia="Times New Roman" w:hint="eastAsia"/>
          <w:lang w:val="en-US" w:eastAsia="zh-CN"/>
        </w:rPr>
        <w:t>y</w:t>
      </w:r>
      <w:r>
        <w:rPr>
          <w:rFonts w:eastAsia="Times New Roman" w:hint="eastAsia"/>
        </w:rPr>
        <w:t xml:space="preserve"> to DCSF</w:t>
      </w:r>
      <w:r>
        <w:rPr>
          <w:rFonts w:eastAsia="Times New Roman"/>
        </w:rPr>
        <w:t xml:space="preserve"> </w:t>
      </w:r>
      <w:r>
        <w:rPr>
          <w:snapToGrid w:val="0"/>
          <w:lang w:val="en-US" w:eastAsia="zh-CN"/>
        </w:rPr>
        <w:t xml:space="preserve">about a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 event</w:t>
      </w:r>
      <w:r>
        <w:rPr>
          <w:rFonts w:hint="eastAsia"/>
          <w:snapToGrid w:val="0"/>
          <w:lang w:val="en-US" w:eastAsia="zh-CN"/>
        </w:rPr>
        <w:t xml:space="preserve"> </w:t>
      </w:r>
      <w:r>
        <w:rPr>
          <w:rFonts w:eastAsia="SimSun"/>
          <w:lang w:val="en-US" w:eastAsia="zh-CN"/>
        </w:rPr>
        <w:t>and request the MF to allocate media resources for the application data channels based on the instruction from the DCSF if the media is anchored on the MF,</w:t>
      </w:r>
      <w:r>
        <w:rPr>
          <w:rFonts w:hint="eastAsia"/>
          <w:snapToGrid w:val="0"/>
          <w:lang w:val="en-US" w:eastAsia="zh-CN"/>
        </w:rPr>
        <w:t xml:space="preserve"> and s</w:t>
      </w:r>
      <w:r>
        <w:rPr>
          <w:rFonts w:hint="eastAsia"/>
          <w:snapToGrid w:val="0"/>
          <w:lang w:val="en-US" w:eastAsia="zh-CN"/>
        </w:rPr>
        <w:t>hall not send a re</w:t>
      </w:r>
      <w:r>
        <w:rPr>
          <w:rFonts w:eastAsia="Times New Roman" w:hint="eastAsia"/>
          <w:lang w:val="en-US" w:eastAsia="zh-CN"/>
        </w:rPr>
        <w:t xml:space="preserve">-INVITE request to the S-CSCF until </w:t>
      </w:r>
      <w:r>
        <w:rPr>
          <w:rFonts w:hint="eastAsia"/>
          <w:lang w:val="en-US" w:eastAsia="zh-CN"/>
        </w:rPr>
        <w:t>receiving</w:t>
      </w:r>
      <w:r>
        <w:rPr>
          <w:rFonts w:eastAsia="Times New Roman" w:hint="eastAsia"/>
          <w:lang w:val="en-US" w:eastAsia="zh-CN"/>
        </w:rPr>
        <w:t xml:space="preserve"> an acknowledgement </w:t>
      </w:r>
      <w:r>
        <w:rPr>
          <w:rFonts w:hint="eastAsia"/>
          <w:lang w:val="en-US" w:eastAsia="zh-CN"/>
        </w:rPr>
        <w:t xml:space="preserve">to the corresponding notification </w:t>
      </w:r>
      <w:r>
        <w:rPr>
          <w:rFonts w:eastAsia="Times New Roman" w:hint="eastAsia"/>
          <w:lang w:val="en-US" w:eastAsia="zh-CN"/>
        </w:rPr>
        <w:t>from the DCSF</w:t>
      </w:r>
      <w:r>
        <w:rPr>
          <w:rFonts w:eastAsia="SimSun" w:hint="eastAsia"/>
          <w:lang w:val="en-US" w:eastAsia="zh-CN"/>
        </w:rPr>
        <w:t>.</w:t>
      </w:r>
    </w:p>
    <w:p w14:paraId="4A93AB77" w14:textId="77777777" w:rsidR="001C2A0F" w:rsidRDefault="00B97115">
      <w:pPr>
        <w:rPr>
          <w:rFonts w:eastAsia="SimSun"/>
          <w:lang w:val="en-US" w:eastAsia="zh-CN"/>
        </w:rPr>
      </w:pPr>
      <w:r>
        <w:rPr>
          <w:rFonts w:eastAsia="SimSun"/>
          <w:lang w:val="en-US" w:eastAsia="zh-CN"/>
        </w:rPr>
        <w:t xml:space="preserve">Based on the response on the data channel media resource update from the MF and media instruction from the DCSF </w:t>
      </w:r>
      <w:r>
        <w:rPr>
          <w:lang w:eastAsia="zh-CN"/>
        </w:rPr>
        <w:t>as specified</w:t>
      </w:r>
      <w:r>
        <w:rPr>
          <w:lang w:eastAsia="zh-CN"/>
        </w:rPr>
        <w:t xml:space="preserve"> in 3GPP</w:t>
      </w:r>
      <w:r>
        <w:rPr>
          <w:lang w:val="en-US" w:eastAsia="zh-CN"/>
        </w:rPr>
        <w:t> TS 29.175 [18]</w:t>
      </w:r>
      <w:r>
        <w:rPr>
          <w:rFonts w:eastAsia="SimSun"/>
          <w:lang w:val="en-US" w:eastAsia="zh-CN"/>
        </w:rPr>
        <w:t>, the IMS AS shall:</w:t>
      </w:r>
    </w:p>
    <w:p w14:paraId="4A93AB78" w14:textId="77777777" w:rsidR="001C2A0F" w:rsidRDefault="00B97115">
      <w:pPr>
        <w:pStyle w:val="B1"/>
        <w:rPr>
          <w:lang w:eastAsia="zh-CN"/>
        </w:rPr>
      </w:pPr>
      <w:r>
        <w:rPr>
          <w:lang w:eastAsia="zh-CN"/>
        </w:rPr>
        <w:t>1)</w:t>
      </w:r>
      <w:r>
        <w:rPr>
          <w:lang w:eastAsia="zh-CN"/>
        </w:rPr>
        <w:tab/>
        <w:t xml:space="preserve">delete the data channel media description (media line </w:t>
      </w:r>
      <w:r>
        <w:rPr>
          <w:lang w:val="en-US" w:eastAsia="zh-CN"/>
        </w:rPr>
        <w:t xml:space="preserve">with the "dcmap" attribute containing "stream-id" parameter set to values starting at 1000 and "a=3gpp-req-app " attribute with "endpoint" parameter set to </w:t>
      </w:r>
      <w:r>
        <w:rPr>
          <w:lang w:val="en-US" w:eastAsia="zh-CN"/>
        </w:rPr>
        <w:t>value "server"</w:t>
      </w:r>
      <w:r>
        <w:rPr>
          <w:lang w:eastAsia="zh-CN"/>
        </w:rPr>
        <w:t>) if the media instruction from the DCSF is to terminate that media;</w:t>
      </w:r>
    </w:p>
    <w:p w14:paraId="4A93AB79" w14:textId="77777777" w:rsidR="001C2A0F" w:rsidRDefault="00B97115">
      <w:pPr>
        <w:pStyle w:val="B1"/>
        <w:rPr>
          <w:lang w:eastAsia="zh-CN"/>
        </w:rPr>
      </w:pPr>
      <w:r>
        <w:rPr>
          <w:lang w:eastAsia="zh-CN"/>
        </w:rPr>
        <w:t>2)</w:t>
      </w:r>
      <w:r>
        <w:rPr>
          <w:lang w:eastAsia="zh-CN"/>
        </w:rPr>
        <w:tab/>
        <w:t>delete the data channel media description if the media instruction from the DCSF is to reject the media;</w:t>
      </w:r>
    </w:p>
    <w:p w14:paraId="4A93AB7A" w14:textId="77777777" w:rsidR="001C2A0F" w:rsidRDefault="00B97115">
      <w:pPr>
        <w:pStyle w:val="B1"/>
        <w:rPr>
          <w:lang w:eastAsia="zh-CN"/>
        </w:rPr>
      </w:pPr>
      <w:r>
        <w:rPr>
          <w:lang w:eastAsia="zh-CN"/>
        </w:rPr>
        <w:t>3)</w:t>
      </w:r>
      <w:r>
        <w:rPr>
          <w:lang w:eastAsia="zh-CN"/>
        </w:rPr>
        <w:tab/>
        <w:t>modify the data channel media description if the media instruc</w:t>
      </w:r>
      <w:r>
        <w:rPr>
          <w:lang w:eastAsia="zh-CN"/>
        </w:rPr>
        <w:t>tion from the DCSF is to terminate and originate the media:</w:t>
      </w:r>
    </w:p>
    <w:p w14:paraId="4A93AB7B" w14:textId="77777777" w:rsidR="001C2A0F" w:rsidRDefault="00B97115">
      <w:pPr>
        <w:pStyle w:val="B2"/>
        <w:rPr>
          <w:lang w:eastAsia="zh-CN"/>
        </w:rPr>
      </w:pPr>
      <w:r>
        <w:rPr>
          <w:lang w:eastAsia="zh-CN"/>
        </w:rPr>
        <w:t>-</w:t>
      </w:r>
      <w:r>
        <w:rPr>
          <w:lang w:eastAsia="zh-CN"/>
        </w:rPr>
        <w:tab/>
        <w:t>replace the DC endpoint information in the SDP offer with the media resource information on the termination towards to the terminating network which is allocated by the MF;</w:t>
      </w:r>
    </w:p>
    <w:p w14:paraId="4A93AB7C" w14:textId="77777777" w:rsidR="001C2A0F" w:rsidRDefault="00B97115">
      <w:pPr>
        <w:pStyle w:val="B1"/>
        <w:rPr>
          <w:lang w:eastAsia="zh-CN"/>
        </w:rPr>
      </w:pPr>
      <w:r>
        <w:rPr>
          <w:lang w:eastAsia="zh-CN"/>
        </w:rPr>
        <w:t>4)</w:t>
      </w:r>
      <w:r>
        <w:rPr>
          <w:lang w:eastAsia="zh-CN"/>
        </w:rPr>
        <w:tab/>
      </w:r>
      <w:r>
        <w:rPr>
          <w:rFonts w:hint="eastAsia"/>
          <w:lang w:eastAsia="zh-CN"/>
        </w:rPr>
        <w:t>g</w:t>
      </w:r>
      <w:r>
        <w:rPr>
          <w:lang w:eastAsia="zh-CN"/>
        </w:rPr>
        <w:t>enerate and add a</w:t>
      </w:r>
      <w:r>
        <w:rPr>
          <w:lang w:eastAsia="zh-CN"/>
        </w:rPr>
        <w:t xml:space="preserv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w:t>
      </w:r>
      <w:r>
        <w:rPr>
          <w:lang w:eastAsia="zh-CN"/>
        </w:rPr>
        <w:t>s to originate a new media;</w:t>
      </w:r>
    </w:p>
    <w:p w14:paraId="4A93AB7D" w14:textId="77777777" w:rsidR="001C2A0F" w:rsidRDefault="00B97115">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w:t>
      </w:r>
      <w:r>
        <w:rPr>
          <w:rFonts w:eastAsia="Times New Roman"/>
        </w:rPr>
        <w:t>tion from DCSF is to update the media.</w:t>
      </w:r>
    </w:p>
    <w:p w14:paraId="4A93AB7E" w14:textId="77777777" w:rsidR="001C2A0F" w:rsidRDefault="00B97115">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modified application data channel</w:t>
      </w:r>
      <w:r>
        <w:rPr>
          <w:rFonts w:eastAsia="Times New Roman"/>
          <w:lang w:val="en-US" w:eastAsia="zh-CN"/>
        </w:rPr>
        <w:t xml:space="preserve"> media description </w:t>
      </w:r>
      <w:r>
        <w:rPr>
          <w:rFonts w:eastAsia="Times New Roman" w:hint="eastAsia"/>
          <w:lang w:val="en-US" w:eastAsia="zh-CN"/>
        </w:rPr>
        <w:t xml:space="preserve">as well as the </w:t>
      </w:r>
      <w:r>
        <w:rPr>
          <w:rFonts w:eastAsia="Times New Roman" w:hint="eastAsia"/>
        </w:rPr>
        <w:t>media description</w:t>
      </w:r>
      <w:r>
        <w:rPr>
          <w:rFonts w:eastAsia="SimSun" w:hint="eastAsia"/>
          <w:lang w:val="en-US" w:eastAsia="zh-CN"/>
        </w:rPr>
        <w:t xml:space="preserve"> of </w:t>
      </w:r>
      <w:r>
        <w:rPr>
          <w:rFonts w:eastAsia="Times New Roman"/>
        </w:rPr>
        <w:t>established video, audio and bootstrap data channels</w:t>
      </w:r>
      <w:r>
        <w:rPr>
          <w:rFonts w:eastAsia="Times New Roman"/>
          <w:lang w:val="en-US" w:eastAsia="zh-CN"/>
        </w:rPr>
        <w:t>.</w:t>
      </w:r>
    </w:p>
    <w:p w14:paraId="4A93AB7F"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da</w:t>
      </w:r>
      <w:r>
        <w:rPr>
          <w:rFonts w:eastAsia="Times New Roman" w:hint="eastAsia"/>
        </w:rPr>
        <w:t xml:space="preserve">ta channel </w:t>
      </w:r>
      <w:r>
        <w:rPr>
          <w:rFonts w:eastAsia="SimSun" w:hint="eastAsia"/>
          <w:lang w:val="en-US" w:eastAsia="zh-CN"/>
        </w:rPr>
        <w:t xml:space="preserve">from the terminating </w:t>
      </w:r>
      <w:r>
        <w:rPr>
          <w:rFonts w:eastAsia="SimSun"/>
          <w:lang w:val="en-US" w:eastAsia="zh-CN"/>
        </w:rPr>
        <w:t>network</w:t>
      </w:r>
      <w:r>
        <w:rPr>
          <w:rFonts w:eastAsia="Times New Roman" w:hint="eastAsia"/>
        </w:rPr>
        <w:t xml:space="preserve">, the IMS AS </w:t>
      </w:r>
      <w:r>
        <w:rPr>
          <w:rFonts w:eastAsia="Times New Roman"/>
        </w:rPr>
        <w:t>shall</w:t>
      </w:r>
      <w:r>
        <w:rPr>
          <w:rFonts w:eastAsia="Times New Roman" w:hint="eastAsia"/>
        </w:rPr>
        <w:t xml:space="preserve"> notif</w:t>
      </w:r>
      <w:r>
        <w:rPr>
          <w:rFonts w:eastAsia="Times New Roman" w:hint="eastAsia"/>
          <w:lang w:val="en-US" w:eastAsia="zh-CN"/>
        </w:rPr>
        <w:t>y</w:t>
      </w:r>
      <w:r>
        <w:rPr>
          <w:rFonts w:eastAsia="Times New Roman" w:hint="eastAsia"/>
        </w:rPr>
        <w:t xml:space="preserve"> to DCSF</w:t>
      </w:r>
      <w:r>
        <w:rPr>
          <w:rFonts w:eastAsia="Times New Roman"/>
        </w:rPr>
        <w:t xml:space="preserve"> </w:t>
      </w:r>
      <w:r>
        <w:rPr>
          <w:rFonts w:eastAsia="SimSun" w:hint="eastAsia"/>
          <w:lang w:val="en-US" w:eastAsia="zh-CN"/>
        </w:rPr>
        <w:t xml:space="preserve">about the media change success </w:t>
      </w:r>
      <w:r>
        <w:rPr>
          <w:rFonts w:eastAsia="Times New Roman"/>
        </w:rPr>
        <w:t xml:space="preserve">or the media change failure </w:t>
      </w:r>
      <w:r>
        <w:rPr>
          <w:rFonts w:eastAsia="SimSun" w:hint="eastAsia"/>
          <w:lang w:val="en-US" w:eastAsia="zh-CN"/>
        </w:rPr>
        <w:t>event</w:t>
      </w:r>
      <w:r>
        <w:rPr>
          <w:rFonts w:eastAsia="Times New Roman"/>
        </w:rPr>
        <w:t xml:space="preserve"> and request the MF to update or release the media resources.</w:t>
      </w:r>
      <w:r>
        <w:rPr>
          <w:rFonts w:eastAsia="Times New Roman" w:hint="eastAsia"/>
        </w:rPr>
        <w:t xml:space="preserve"> The IMS AS shall </w:t>
      </w:r>
      <w:r>
        <w:rPr>
          <w:rFonts w:eastAsia="Times New Roman"/>
        </w:rPr>
        <w:t>modify the application data channel medi</w:t>
      </w:r>
      <w:r>
        <w:rPr>
          <w:rFonts w:eastAsia="Times New Roman"/>
        </w:rPr>
        <w:t>a description in the SDP answer and</w:t>
      </w:r>
      <w:r>
        <w:rPr>
          <w:rFonts w:eastAsia="Times New Roman" w:hint="eastAsia"/>
        </w:rPr>
        <w:t xml:space="preserve"> send 200 </w:t>
      </w:r>
      <w:r>
        <w:rPr>
          <w:rFonts w:eastAsia="Times New Roman"/>
        </w:rPr>
        <w:t>(</w:t>
      </w:r>
      <w:r>
        <w:rPr>
          <w:rFonts w:eastAsia="Times New Roman" w:hint="eastAsia"/>
        </w:rPr>
        <w:t>OK</w:t>
      </w:r>
      <w:r>
        <w:rPr>
          <w:rFonts w:eastAsia="Times New Roman"/>
        </w:rPr>
        <w:t>)</w:t>
      </w:r>
      <w:r>
        <w:rPr>
          <w:rFonts w:eastAsia="Times New Roman" w:hint="eastAsia"/>
        </w:rPr>
        <w:t xml:space="preserve"> response </w:t>
      </w:r>
      <w:r>
        <w:rPr>
          <w:rFonts w:eastAsia="SimSun" w:hint="eastAsia"/>
          <w:lang w:val="en-US" w:eastAsia="zh-CN"/>
        </w:rPr>
        <w:t xml:space="preserve">with </w:t>
      </w:r>
      <w:r>
        <w:rPr>
          <w:rFonts w:eastAsia="Times New Roman" w:hint="eastAsia"/>
        </w:rPr>
        <w:t xml:space="preserve">the </w:t>
      </w:r>
      <w:r>
        <w:rPr>
          <w:rFonts w:eastAsia="Times New Roman"/>
        </w:rPr>
        <w:t xml:space="preserve">modified </w:t>
      </w:r>
      <w:r>
        <w:rPr>
          <w:rFonts w:eastAsia="Times New Roman" w:hint="eastAsia"/>
        </w:rPr>
        <w:t xml:space="preserve">SDP answer for the </w:t>
      </w:r>
      <w:r>
        <w:rPr>
          <w:rFonts w:eastAsia="Times New Roman" w:hint="eastAsia"/>
          <w:lang w:val="en-US" w:eastAsia="zh-CN"/>
        </w:rPr>
        <w:t xml:space="preserve">requested application </w:t>
      </w:r>
      <w:r>
        <w:rPr>
          <w:rFonts w:eastAsia="Times New Roman" w:hint="eastAsia"/>
        </w:rPr>
        <w:t>data channel to S-CSCF</w:t>
      </w:r>
      <w:r>
        <w:rPr>
          <w:rFonts w:eastAsia="Times New Roman"/>
        </w:rPr>
        <w:t xml:space="preserve"> </w:t>
      </w:r>
      <w:r>
        <w:rPr>
          <w:rFonts w:eastAsia="SimSun" w:hint="eastAsia"/>
          <w:lang w:val="en-US" w:eastAsia="zh-CN"/>
        </w:rPr>
        <w:t xml:space="preserve">after the receipt of </w:t>
      </w:r>
      <w:r>
        <w:rPr>
          <w:rFonts w:eastAsia="Times New Roman" w:hint="eastAsia"/>
          <w:lang w:val="en-US" w:eastAsia="zh-CN"/>
        </w:rPr>
        <w:t>an acknowledgement from the DCSF to the corresponding notification</w:t>
      </w:r>
      <w:r>
        <w:rPr>
          <w:rFonts w:eastAsia="Times New Roman" w:hint="eastAsia"/>
        </w:rPr>
        <w:t>.</w:t>
      </w:r>
    </w:p>
    <w:p w14:paraId="4A93AB80" w14:textId="77777777" w:rsidR="001C2A0F" w:rsidRDefault="00B97115">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200 (OK) response from the originating UE, the procedure in clause</w:t>
      </w:r>
      <w:r>
        <w:rPr>
          <w:lang w:val="en-US" w:eastAsia="zh-CN"/>
        </w:rPr>
        <w:t> 9.3.3.2.2 applies.</w:t>
      </w:r>
    </w:p>
    <w:p w14:paraId="4A93AB81" w14:textId="77777777" w:rsidR="001C2A0F" w:rsidRDefault="00B97115">
      <w:pPr>
        <w:pStyle w:val="Heading6"/>
        <w:rPr>
          <w:lang w:eastAsia="zh-CN"/>
        </w:rPr>
      </w:pPr>
      <w:r>
        <w:rPr>
          <w:rFonts w:hint="eastAsia"/>
          <w:lang w:eastAsia="zh-CN"/>
        </w:rPr>
        <w:lastRenderedPageBreak/>
        <w:t>9</w:t>
      </w:r>
      <w:r>
        <w:rPr>
          <w:lang w:eastAsia="zh-CN"/>
        </w:rPr>
        <w:t>.3.2.2.2.3 Closing application data channel</w:t>
      </w:r>
    </w:p>
    <w:p w14:paraId="4A93AB82" w14:textId="77777777" w:rsidR="001C2A0F" w:rsidRDefault="00B97115">
      <w:pPr>
        <w:rPr>
          <w:rFonts w:eastAsia="Times New Roman"/>
        </w:rPr>
      </w:pPr>
      <w:r>
        <w:rPr>
          <w:rFonts w:eastAsia="Times New Roman" w:hint="eastAsia"/>
        </w:rPr>
        <w:t xml:space="preserve">Upon </w:t>
      </w:r>
      <w:r>
        <w:rPr>
          <w:rFonts w:eastAsia="Times New Roman" w:hint="eastAsia"/>
        </w:rPr>
        <w:t>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is removed, the IMS AS shall notify the DCSF about media change request event, and request MF to update </w:t>
      </w:r>
      <w:r>
        <w:rPr>
          <w:rFonts w:eastAsia="Times New Roman"/>
        </w:rPr>
        <w:t>the media resource when receiving the media instruction from DCSF is to update the media.</w:t>
      </w:r>
    </w:p>
    <w:p w14:paraId="4A93AB83"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w:t>
      </w:r>
      <w:r>
        <w:rPr>
          <w:rFonts w:eastAsia="Times New Roman"/>
        </w:rPr>
        <w:t>, the IMS AS shall notify the DCSF about media change request event, and request the MF to release the corresponding media resource when receiving the media instruction from the DCSF is to delete the media.</w:t>
      </w:r>
    </w:p>
    <w:p w14:paraId="4A93AB84"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w:t>
      </w:r>
      <w:r>
        <w:rPr>
          <w:rFonts w:eastAsia="Times New Roman" w:hint="eastAsia"/>
        </w:rPr>
        <w:t xml:space="preserve">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9.3.2.2.2.2 applies.</w:t>
      </w:r>
    </w:p>
    <w:p w14:paraId="4A93AB85" w14:textId="77777777" w:rsidR="001C2A0F" w:rsidRDefault="00B97115">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w:t>
      </w:r>
      <w:r>
        <w:rPr>
          <w:lang w:eastAsia="zh-CN"/>
        </w:rPr>
        <w:t>e</w:t>
      </w:r>
      <w:r>
        <w:rPr>
          <w:lang w:val="en-US" w:eastAsia="zh-CN"/>
        </w:rPr>
        <w:t> 9.3.3.2.2.3 applies.</w:t>
      </w:r>
    </w:p>
    <w:p w14:paraId="4A93AB86" w14:textId="77777777" w:rsidR="001C2A0F" w:rsidRDefault="00B97115">
      <w:pPr>
        <w:pStyle w:val="Heading5"/>
        <w:rPr>
          <w:lang w:val="en-US"/>
        </w:rPr>
      </w:pPr>
      <w:bookmarkStart w:id="204" w:name="_Toc10317"/>
      <w:r>
        <w:t>9.3.2.2.3</w:t>
      </w:r>
      <w:r>
        <w:rPr>
          <w:lang w:val="en-US"/>
        </w:rPr>
        <w:tab/>
        <w:t>MMTel session release</w:t>
      </w:r>
      <w:bookmarkEnd w:id="204"/>
    </w:p>
    <w:p w14:paraId="4A93AB87" w14:textId="77777777" w:rsidR="001C2A0F" w:rsidRDefault="00B97115">
      <w:pPr>
        <w:rPr>
          <w:rStyle w:val="CommentReference"/>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A93AB88" w14:textId="77777777" w:rsidR="001C2A0F" w:rsidRDefault="00B97115">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14:paraId="4A93AB89" w14:textId="77777777" w:rsidR="001C2A0F" w:rsidRDefault="00B97115">
      <w:pPr>
        <w:pStyle w:val="Heading3"/>
        <w:rPr>
          <w:lang w:val="en-US"/>
        </w:rPr>
      </w:pPr>
      <w:bookmarkStart w:id="205" w:name="_Toc17260"/>
      <w:bookmarkStart w:id="206" w:name="_Toc16064"/>
      <w:bookmarkStart w:id="207" w:name="_Toc28743"/>
      <w:bookmarkStart w:id="208" w:name="_Toc2424"/>
      <w:r>
        <w:rPr>
          <w:lang w:val="en-US"/>
        </w:rPr>
        <w:t>9.3.</w:t>
      </w:r>
      <w:r>
        <w:rPr>
          <w:rFonts w:hint="eastAsia"/>
          <w:lang w:val="en-US" w:eastAsia="zh-CN"/>
        </w:rPr>
        <w:t>3</w:t>
      </w:r>
      <w:r>
        <w:rPr>
          <w:lang w:val="en-US"/>
        </w:rPr>
        <w:tab/>
        <w:t>Termina</w:t>
      </w:r>
      <w:r>
        <w:rPr>
          <w:lang w:val="en-US"/>
        </w:rPr>
        <w:t>ting side</w:t>
      </w:r>
      <w:bookmarkEnd w:id="205"/>
      <w:bookmarkEnd w:id="206"/>
      <w:bookmarkEnd w:id="207"/>
      <w:bookmarkEnd w:id="208"/>
    </w:p>
    <w:p w14:paraId="4A93AB8A" w14:textId="77777777" w:rsidR="001C2A0F" w:rsidRDefault="00B97115">
      <w:pPr>
        <w:pStyle w:val="Heading4"/>
        <w:rPr>
          <w:lang w:val="en-US"/>
        </w:rPr>
      </w:pPr>
      <w:bookmarkStart w:id="209" w:name="_Toc23716"/>
      <w:bookmarkStart w:id="210" w:name="_Toc11389"/>
      <w:bookmarkStart w:id="211" w:name="_Toc28553"/>
      <w:bookmarkStart w:id="212" w:name="_Toc25368"/>
      <w:r>
        <w:rPr>
          <w:lang w:val="en-US"/>
        </w:rPr>
        <w:t>9.3.</w:t>
      </w:r>
      <w:r>
        <w:rPr>
          <w:rFonts w:hint="eastAsia"/>
          <w:lang w:val="en-US" w:eastAsia="zh-CN"/>
        </w:rPr>
        <w:t>3</w:t>
      </w:r>
      <w:r>
        <w:rPr>
          <w:lang w:val="en-US"/>
        </w:rPr>
        <w:t>.1</w:t>
      </w:r>
      <w:r>
        <w:rPr>
          <w:lang w:val="en-US"/>
        </w:rPr>
        <w:tab/>
        <w:t>Procedures at the UE</w:t>
      </w:r>
      <w:bookmarkEnd w:id="209"/>
      <w:bookmarkEnd w:id="210"/>
      <w:bookmarkEnd w:id="211"/>
      <w:bookmarkEnd w:id="212"/>
    </w:p>
    <w:p w14:paraId="4A93AB8B" w14:textId="77777777" w:rsidR="001C2A0F" w:rsidRDefault="00B97115">
      <w:pPr>
        <w:pStyle w:val="Heading5"/>
        <w:rPr>
          <w:lang w:val="en-US"/>
        </w:rPr>
      </w:pPr>
      <w:bookmarkStart w:id="213" w:name="_Toc3294"/>
      <w:bookmarkStart w:id="214" w:name="_Toc1487"/>
      <w:bookmarkStart w:id="215" w:name="_Toc2491"/>
      <w:bookmarkStart w:id="216" w:name="_Toc21731"/>
      <w:r>
        <w:rPr>
          <w:lang w:val="en-US"/>
        </w:rPr>
        <w:t>9.3.</w:t>
      </w:r>
      <w:r>
        <w:rPr>
          <w:rFonts w:hint="eastAsia"/>
          <w:lang w:val="en-US" w:eastAsia="zh-CN"/>
        </w:rPr>
        <w:t>3</w:t>
      </w:r>
      <w:r>
        <w:rPr>
          <w:lang w:val="en-US"/>
        </w:rPr>
        <w:t>.1.1</w:t>
      </w:r>
      <w:r>
        <w:rPr>
          <w:lang w:val="en-US"/>
        </w:rPr>
        <w:tab/>
        <w:t>General</w:t>
      </w:r>
      <w:bookmarkEnd w:id="213"/>
      <w:bookmarkEnd w:id="214"/>
      <w:bookmarkEnd w:id="215"/>
      <w:bookmarkEnd w:id="216"/>
      <w:r>
        <w:rPr>
          <w:lang w:val="en-US"/>
        </w:rPr>
        <w:t xml:space="preserve"> </w:t>
      </w:r>
    </w:p>
    <w:p w14:paraId="4A93AB8C" w14:textId="77777777" w:rsidR="001C2A0F" w:rsidRDefault="00B97115">
      <w:pPr>
        <w:snapToGrid w:val="0"/>
      </w:pPr>
      <w:r>
        <w:t>The terminating UE can also setup or terminate data channels during the session modification.</w:t>
      </w:r>
    </w:p>
    <w:p w14:paraId="4A93AB8D" w14:textId="77777777" w:rsidR="001C2A0F" w:rsidRDefault="00B97115">
      <w:pPr>
        <w:pStyle w:val="Heading5"/>
        <w:rPr>
          <w:lang w:eastAsia="zh-CN"/>
        </w:rPr>
      </w:pPr>
      <w:bookmarkStart w:id="217" w:name="_Toc8876"/>
      <w:bookmarkStart w:id="218" w:name="_Toc16079"/>
      <w:bookmarkStart w:id="219" w:name="_Toc5553"/>
      <w:bookmarkStart w:id="220" w:name="_Toc26397"/>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17"/>
      <w:bookmarkEnd w:id="218"/>
      <w:bookmarkEnd w:id="219"/>
      <w:bookmarkEnd w:id="220"/>
    </w:p>
    <w:p w14:paraId="4A93AB8E" w14:textId="77777777" w:rsidR="001C2A0F" w:rsidRDefault="00B97115">
      <w:r>
        <w:rPr>
          <w:rFonts w:hint="eastAsia"/>
          <w:lang w:eastAsia="zh-CN"/>
        </w:rPr>
        <w:t>I</w:t>
      </w:r>
      <w:r>
        <w:rPr>
          <w:lang w:eastAsia="zh-CN"/>
        </w:rPr>
        <w:t>f the terminating UE</w:t>
      </w:r>
      <w:r>
        <w:rPr>
          <w:lang w:eastAsia="zh-CN"/>
        </w:rPr>
        <w:t xml:space="preserv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w:t>
      </w:r>
      <w:r>
        <w:rPr>
          <w:szCs w:val="21"/>
        </w:rPr>
        <w:t>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14:paraId="4A93AB8F" w14:textId="77777777" w:rsidR="001C2A0F" w:rsidRDefault="00B97115">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w:t>
      </w:r>
      <w:r>
        <w:t>ed "dcmap" attribute lines containing a subprotocol parameter set to "http" and any "stream-id" parameter set to values 0, 10, 100 or 110</w:t>
      </w:r>
      <w:r>
        <w:rPr>
          <w:lang w:eastAsia="zh-CN"/>
        </w:rPr>
        <w:t>, and the terminating UE:</w:t>
      </w:r>
    </w:p>
    <w:p w14:paraId="4A93AB90" w14:textId="77777777" w:rsidR="001C2A0F" w:rsidRDefault="00B97115">
      <w:pPr>
        <w:pStyle w:val="B1"/>
      </w:pPr>
      <w:r>
        <w:t>1)</w:t>
      </w:r>
      <w:r>
        <w:tab/>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t>and t</w:t>
      </w:r>
      <w:r>
        <w:t>he terminating UE:</w:t>
      </w:r>
    </w:p>
    <w:p w14:paraId="4A93AB91" w14:textId="77777777" w:rsidR="001C2A0F" w:rsidRDefault="00B97115">
      <w:pPr>
        <w:pStyle w:val="B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14:paraId="4A93AB92" w14:textId="77777777" w:rsidR="001C2A0F" w:rsidRDefault="00B97115">
      <w:pPr>
        <w:pStyle w:val="B2"/>
      </w:pPr>
      <w:r>
        <w:t>b)</w:t>
      </w:r>
      <w:r>
        <w:tab/>
        <w:t>does not accept the offered bootstrap data channel(s), it shall set the port number(s) of th</w:t>
      </w:r>
      <w:r>
        <w:t>e rejected data channel media stream(s) to zero in the generated SDP answer; or</w:t>
      </w:r>
    </w:p>
    <w:p w14:paraId="4A93AB93" w14:textId="77777777" w:rsidR="001C2A0F" w:rsidRDefault="00B97115">
      <w:pPr>
        <w:pStyle w:val="B1"/>
      </w:pPr>
      <w:r>
        <w:t>2)</w:t>
      </w:r>
      <w:r>
        <w:tab/>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14:paraId="4A93AB94" w14:textId="77777777" w:rsidR="001C2A0F" w:rsidRDefault="00B97115">
      <w:pPr>
        <w:pStyle w:val="B2"/>
      </w:pPr>
      <w:r>
        <w:t>a)</w:t>
      </w:r>
      <w:r>
        <w:tab/>
        <w:t>is allowed and if the terminatin</w:t>
      </w:r>
      <w:r>
        <w:t>g UE accepts the offered bootstrap data channel(s), it shall generate the SDP answer based on the 3GPP TS 26.114 [4] and IETF RFC 8864 [14]; or</w:t>
      </w:r>
    </w:p>
    <w:p w14:paraId="4A93AB95" w14:textId="77777777" w:rsidR="001C2A0F" w:rsidRDefault="00B97115">
      <w:pPr>
        <w:pStyle w:val="B2"/>
      </w:pPr>
      <w:r>
        <w:t>b)</w:t>
      </w:r>
      <w:r>
        <w:tab/>
      </w:r>
      <w:r>
        <w:rPr>
          <w:lang w:val="en-US" w:eastAsia="zh-CN"/>
        </w:rPr>
        <w:t>is not allowed</w:t>
      </w:r>
      <w:r>
        <w:t>, it shall reject the offered bootstrap data channel media stream(s) by setting the port number</w:t>
      </w:r>
      <w:r>
        <w:t xml:space="preserve"> of the rejected data channel media stream(s) to zero in the generated SDP answer,</w:t>
      </w:r>
    </w:p>
    <w:p w14:paraId="4A93AB96" w14:textId="77777777" w:rsidR="001C2A0F" w:rsidRDefault="00B97115">
      <w:r>
        <w:lastRenderedPageBreak/>
        <w:t>and the terminating UE shall return a 18x or 2xx response to the INVITE request with the above generated the SDP answer</w:t>
      </w:r>
      <w:r>
        <w:rPr>
          <w:rFonts w:hint="eastAsia"/>
        </w:rPr>
        <w:t>.</w:t>
      </w:r>
    </w:p>
    <w:p w14:paraId="4A93AB97" w14:textId="77777777" w:rsidR="001C2A0F" w:rsidRDefault="00B97115">
      <w:pPr>
        <w:pStyle w:val="Heading5"/>
        <w:rPr>
          <w:lang w:val="en-US" w:eastAsia="zh-CN"/>
        </w:rPr>
      </w:pPr>
      <w:bookmarkStart w:id="221" w:name="_Toc24650"/>
      <w:bookmarkStart w:id="222" w:name="_Toc613"/>
      <w:bookmarkStart w:id="223" w:name="_Toc14024"/>
      <w:bookmarkStart w:id="224" w:name="_Toc3785"/>
      <w:r>
        <w:rPr>
          <w:lang w:eastAsia="zh-CN"/>
        </w:rPr>
        <w:t>9.3.</w:t>
      </w:r>
      <w:r>
        <w:rPr>
          <w:rFonts w:hint="eastAsia"/>
          <w:lang w:val="en-US" w:eastAsia="zh-CN"/>
        </w:rPr>
        <w:t>3</w:t>
      </w:r>
      <w:r>
        <w:rPr>
          <w:lang w:eastAsia="zh-CN"/>
        </w:rPr>
        <w:t>.1.3</w:t>
      </w:r>
      <w:r>
        <w:rPr>
          <w:lang w:eastAsia="zh-CN"/>
        </w:rPr>
        <w:tab/>
        <w:t>IMS data channel setup in conjunction with</w:t>
      </w:r>
      <w:r>
        <w:rPr>
          <w:lang w:eastAsia="zh-CN"/>
        </w:rPr>
        <w:t xml:space="preserve"> MMTel session modif</w:t>
      </w:r>
      <w:r>
        <w:rPr>
          <w:rFonts w:hint="eastAsia"/>
          <w:lang w:val="en-US" w:eastAsia="zh-CN"/>
        </w:rPr>
        <w:t>ication</w:t>
      </w:r>
      <w:bookmarkEnd w:id="221"/>
      <w:bookmarkEnd w:id="222"/>
      <w:bookmarkEnd w:id="223"/>
      <w:bookmarkEnd w:id="224"/>
    </w:p>
    <w:p w14:paraId="4A93AB98" w14:textId="77777777" w:rsidR="001C2A0F" w:rsidRDefault="00B97115">
      <w:pPr>
        <w:pStyle w:val="Heading6"/>
      </w:pPr>
      <w:r>
        <w:rPr>
          <w:lang w:eastAsia="zh-CN"/>
        </w:rPr>
        <w:t>9.3.3.1.3</w:t>
      </w:r>
      <w:r>
        <w:t>.1</w:t>
      </w:r>
      <w:r>
        <w:tab/>
        <w:t>IMS bootstrap data channel establishment</w:t>
      </w:r>
    </w:p>
    <w:p w14:paraId="4A93AB99" w14:textId="77777777" w:rsidR="001C2A0F" w:rsidRDefault="00B97115">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w:t>
      </w:r>
      <w:r>
        <w:t>otstrap data channel media descriptions, i.e. the "m=" line containing the media set to "application", the UDP port number, the proto value set to "UDP/DTLS/SCTP" and the fmt value set to "webrtc-datachannel" and with associated "dcmap" attribute lines con</w:t>
      </w:r>
      <w:r>
        <w:t>taining a subprotocol parameter set to "http" and any "stream-id" parameter set to values 0, 10, 100 or 110</w:t>
      </w:r>
      <w:r>
        <w:rPr>
          <w:lang w:eastAsia="zh-CN"/>
        </w:rPr>
        <w:t>, the procedure defined in clause 9.3.3.1.2 applies.</w:t>
      </w:r>
    </w:p>
    <w:p w14:paraId="4A93AB9A" w14:textId="77777777" w:rsidR="001C2A0F" w:rsidRDefault="00B97115">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w:t>
      </w:r>
      <w:r>
        <w:rPr>
          <w:lang w:val="en-US" w:eastAsia="zh-CN"/>
        </w:rPr>
        <w:t xml:space="preserve"> sending SIP re-INVITE request, the procedure defined in clause 9.3.2.1.3.1 applies. </w:t>
      </w:r>
    </w:p>
    <w:p w14:paraId="4A93AB9B" w14:textId="77777777" w:rsidR="001C2A0F" w:rsidRDefault="00B97115">
      <w:pPr>
        <w:pStyle w:val="Heading6"/>
      </w:pPr>
      <w:r>
        <w:rPr>
          <w:lang w:eastAsia="zh-CN"/>
        </w:rPr>
        <w:t>9.3.3.1.3</w:t>
      </w:r>
      <w:r>
        <w:t>.2</w:t>
      </w:r>
      <w:r>
        <w:tab/>
        <w:t>IMS application data channel establishment</w:t>
      </w:r>
    </w:p>
    <w:p w14:paraId="4A93AB9C" w14:textId="77777777" w:rsidR="001C2A0F" w:rsidRDefault="00B97115">
      <w:pPr>
        <w:rPr>
          <w:lang w:eastAsia="zh-CN"/>
        </w:rPr>
      </w:pPr>
      <w:r>
        <w:rPr>
          <w:lang w:eastAsia="zh-CN"/>
        </w:rPr>
        <w:t xml:space="preserve">If the terminating UE </w:t>
      </w:r>
      <w:r>
        <w:t xml:space="preserve">has an established bootstrap data channel associated with the MMTel session available and if </w:t>
      </w:r>
      <w:r>
        <w:t xml:space="preserve">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w:t>
      </w:r>
      <w:r>
        <w:t xml:space="preserve">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14:paraId="4A93AB9D" w14:textId="77777777" w:rsidR="001C2A0F" w:rsidRDefault="00B97115">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r>
        <w:rPr>
          <w:lang w:eastAsia="zh-CN"/>
        </w:rPr>
        <w:t>.</w:t>
      </w:r>
    </w:p>
    <w:p w14:paraId="4A93AB9E" w14:textId="77777777" w:rsidR="001C2A0F" w:rsidRDefault="00B97115">
      <w:pPr>
        <w:pStyle w:val="Heading5"/>
        <w:rPr>
          <w:lang w:val="en-US" w:eastAsia="zh-CN"/>
        </w:rPr>
      </w:pPr>
      <w:bookmarkStart w:id="225" w:name="_Toc4787"/>
      <w:bookmarkStart w:id="226" w:name="_Toc19752"/>
      <w:bookmarkStart w:id="227" w:name="_Toc32450"/>
      <w:bookmarkStart w:id="228" w:name="_Toc27569"/>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25"/>
      <w:bookmarkEnd w:id="226"/>
      <w:r>
        <w:rPr>
          <w:rFonts w:hint="eastAsia"/>
          <w:lang w:val="en-US" w:eastAsia="zh-CN"/>
        </w:rPr>
        <w:t>ication</w:t>
      </w:r>
      <w:bookmarkEnd w:id="227"/>
      <w:bookmarkEnd w:id="228"/>
    </w:p>
    <w:p w14:paraId="4A93AB9F" w14:textId="77777777" w:rsidR="001C2A0F" w:rsidRDefault="00B97115">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data channel termination</w:t>
      </w:r>
      <w:r>
        <w:rPr>
          <w:lang w:eastAsia="zh-CN"/>
        </w:rPr>
        <w:t xml:space="preserve">,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4A93ABA0" w14:textId="77777777" w:rsidR="001C2A0F" w:rsidRDefault="00B97115">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 xml:space="preserve">data channel during the session modification by sending re-INVITE </w:t>
      </w:r>
      <w:r>
        <w:rPr>
          <w:lang w:eastAsia="zh-CN"/>
        </w:rPr>
        <w:t>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4A93ABA1" w14:textId="77777777" w:rsidR="001C2A0F" w:rsidRDefault="00B97115">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4A93ABA2" w14:textId="77777777" w:rsidR="001C2A0F" w:rsidRDefault="00B97115">
      <w:pPr>
        <w:pStyle w:val="Heading5"/>
        <w:rPr>
          <w:lang w:eastAsia="zh-CN"/>
        </w:rPr>
      </w:pPr>
      <w:bookmarkStart w:id="229" w:name="_Toc8591"/>
      <w:bookmarkStart w:id="230" w:name="_Toc4798"/>
      <w:bookmarkStart w:id="231" w:name="_Toc16528"/>
      <w:bookmarkStart w:id="232"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w:t>
      </w:r>
      <w:r>
        <w:rPr>
          <w:lang w:eastAsia="zh-CN"/>
        </w:rPr>
        <w:t>channel in conjunction with MMTel session release</w:t>
      </w:r>
      <w:bookmarkEnd w:id="229"/>
      <w:bookmarkEnd w:id="230"/>
    </w:p>
    <w:p w14:paraId="4A93ABA3" w14:textId="77777777" w:rsidR="001C2A0F" w:rsidRDefault="00B97115">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w:t>
      </w:r>
      <w:r>
        <w:rPr>
          <w:lang w:val="en-US" w:eastAsia="zh-CN"/>
        </w:rPr>
        <w:t>ication data channels.</w:t>
      </w:r>
    </w:p>
    <w:p w14:paraId="4A93ABA4" w14:textId="77777777" w:rsidR="001C2A0F" w:rsidRDefault="00B97115">
      <w:pPr>
        <w:pStyle w:val="Heading4"/>
        <w:rPr>
          <w:lang w:val="en-US"/>
        </w:rPr>
      </w:pPr>
      <w:bookmarkStart w:id="233" w:name="_Toc29175"/>
      <w:bookmarkStart w:id="234" w:name="_Toc24887"/>
      <w:r>
        <w:rPr>
          <w:lang w:val="en-US"/>
        </w:rPr>
        <w:t>9.3.</w:t>
      </w:r>
      <w:r>
        <w:rPr>
          <w:rFonts w:hint="eastAsia"/>
          <w:lang w:val="en-US" w:eastAsia="zh-CN"/>
        </w:rPr>
        <w:t>3</w:t>
      </w:r>
      <w:r>
        <w:rPr>
          <w:lang w:val="en-US"/>
        </w:rPr>
        <w:t>.2</w:t>
      </w:r>
      <w:r>
        <w:rPr>
          <w:lang w:val="en-US"/>
        </w:rPr>
        <w:tab/>
        <w:t>Procedures at the serving IMS AS for the terminating UE</w:t>
      </w:r>
      <w:bookmarkEnd w:id="231"/>
      <w:bookmarkEnd w:id="232"/>
      <w:bookmarkEnd w:id="233"/>
      <w:bookmarkEnd w:id="234"/>
    </w:p>
    <w:p w14:paraId="4A93ABA5" w14:textId="77777777" w:rsidR="001C2A0F" w:rsidRDefault="00B97115">
      <w:pPr>
        <w:pStyle w:val="Heading5"/>
        <w:rPr>
          <w:lang w:val="en-US" w:eastAsia="zh-CN"/>
        </w:rPr>
      </w:pPr>
      <w:bookmarkStart w:id="235" w:name="_Toc11965"/>
      <w:bookmarkStart w:id="236" w:name="_Toc31750"/>
      <w:bookmarkStart w:id="237" w:name="_Toc9631"/>
      <w:bookmarkStart w:id="238"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35"/>
      <w:bookmarkEnd w:id="236"/>
      <w:bookmarkEnd w:id="237"/>
      <w:bookmarkEnd w:id="238"/>
    </w:p>
    <w:p w14:paraId="4A93ABA6" w14:textId="77777777" w:rsidR="001C2A0F" w:rsidRDefault="00B97115">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A93ABA7" w14:textId="77777777" w:rsidR="001C2A0F" w:rsidRDefault="00B97115">
      <w:pPr>
        <w:pStyle w:val="B1"/>
        <w:rPr>
          <w:lang w:val="en-US" w:eastAsia="zh-CN"/>
        </w:rPr>
      </w:pPr>
      <w:r>
        <w:t>1)</w:t>
      </w:r>
      <w:r>
        <w:tab/>
      </w:r>
      <w:r>
        <w:rPr>
          <w:lang w:eastAsia="en-GB"/>
        </w:rPr>
        <w:t>supports IMS data channel capabilities and is author</w:t>
      </w:r>
      <w:r>
        <w:rPr>
          <w:lang w:eastAsia="en-GB"/>
        </w:rPr>
        <w:t>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xml:space="preserve">. Based on the received Media instruction set from </w:t>
      </w:r>
      <w:r>
        <w:t>the DCSF, the IMS AS shall select the MRF (or MF) and request the MRF (or MF) to allocate required data channel media resources:</w:t>
      </w:r>
    </w:p>
    <w:p w14:paraId="4A93ABA8" w14:textId="77777777" w:rsidR="001C2A0F" w:rsidRDefault="00B97115">
      <w:pPr>
        <w:pStyle w:val="B2"/>
        <w:rPr>
          <w:lang w:val="en-US" w:eastAsia="zh-CN"/>
        </w:rPr>
      </w:pPr>
      <w:r>
        <w:rPr>
          <w:lang w:val="en-US" w:eastAsia="zh-CN"/>
        </w:rPr>
        <w:t>a)</w:t>
      </w:r>
      <w:r>
        <w:rPr>
          <w:lang w:val="en-US" w:eastAsia="zh-CN"/>
        </w:rPr>
        <w:tab/>
        <w:t>If the MF is selected, based on the response of the reserved media resource from the MF, the IMS AS shall</w:t>
      </w:r>
    </w:p>
    <w:p w14:paraId="4A93ABA9" w14:textId="77777777" w:rsidR="001C2A0F" w:rsidRDefault="00B97115">
      <w:pPr>
        <w:pStyle w:val="B3"/>
      </w:pPr>
      <w:r>
        <w:t>-</w:t>
      </w:r>
      <w:r>
        <w:tab/>
      </w:r>
      <w:r>
        <w:rPr>
          <w:lang w:eastAsia="zh-CN"/>
        </w:rPr>
        <w:t>delete the remot</w:t>
      </w:r>
      <w:r>
        <w:rPr>
          <w:lang w:eastAsia="zh-CN"/>
        </w:rPr>
        <w:t>e bootstrap data channel media description for the originating UE (</w:t>
      </w:r>
      <w:r>
        <w:rPr>
          <w:lang w:val="en-US" w:eastAsia="zh-CN"/>
        </w:rPr>
        <w:t xml:space="preserve">the media line with the "dcmap" attribute containing a subprotocol parameter set to "http" and "stream-id" parameter set to values </w:t>
      </w:r>
      <w:r>
        <w:rPr>
          <w:lang w:val="en-US" w:eastAsia="zh-CN"/>
        </w:rPr>
        <w:lastRenderedPageBreak/>
        <w:t>100 and</w:t>
      </w:r>
      <w:r>
        <w:rPr>
          <w:rFonts w:hint="eastAsia"/>
          <w:lang w:val="en-US" w:eastAsia="zh-CN"/>
        </w:rPr>
        <w:t xml:space="preserve"> </w:t>
      </w:r>
      <w:r>
        <w:rPr>
          <w:lang w:val="en-US" w:eastAsia="zh-CN"/>
        </w:rPr>
        <w:t>110 and "a=3gpp-bdc-used-by" attribute with "bdc-u</w:t>
      </w:r>
      <w:r>
        <w:rPr>
          <w:lang w:val="en-US" w:eastAsia="zh-CN"/>
        </w:rPr>
        <w:t>sed-by" parameter set to value "sender"</w:t>
      </w:r>
      <w:r>
        <w:rPr>
          <w:lang w:eastAsia="zh-CN"/>
        </w:rPr>
        <w:t>), i.e. the remote bootstrap data channel between originating UE and terminating network in the SDP offer;</w:t>
      </w:r>
    </w:p>
    <w:p w14:paraId="4A93ABAA" w14:textId="77777777" w:rsidR="001C2A0F" w:rsidRDefault="00B97115">
      <w:pPr>
        <w:pStyle w:val="B3"/>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w:t>
      </w:r>
      <w:r>
        <w:rPr>
          <w:lang w:val="en-US" w:eastAsia="zh-CN"/>
        </w:rPr>
        <w:t>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w:t>
      </w:r>
      <w:r>
        <w:rPr>
          <w:lang w:eastAsia="zh-CN"/>
        </w:rPr>
        <w:t>erminating UE and originating network, and the IMS AS shall:</w:t>
      </w:r>
    </w:p>
    <w:p w14:paraId="4A93ABAB" w14:textId="77777777" w:rsidR="001C2A0F" w:rsidRDefault="00B97115">
      <w:pPr>
        <w:pStyle w:val="B4"/>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14:paraId="4A93ABAC" w14:textId="77777777" w:rsidR="001C2A0F" w:rsidRDefault="00B97115">
      <w:pPr>
        <w:pStyle w:val="B3"/>
      </w:pPr>
      <w:r>
        <w:t>-</w:t>
      </w:r>
      <w:r>
        <w:tab/>
      </w:r>
      <w:r>
        <w:rPr>
          <w:rFonts w:hint="eastAsia"/>
          <w:lang w:eastAsia="zh-CN"/>
        </w:rPr>
        <w:t>g</w:t>
      </w:r>
      <w:r>
        <w:rPr>
          <w:lang w:eastAsia="zh-CN"/>
        </w:rPr>
        <w:t xml:space="preserve">enerate and add the local </w:t>
      </w:r>
      <w:r>
        <w:rPr>
          <w:lang w:eastAsia="zh-CN"/>
        </w:rPr>
        <w:t>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w:t>
      </w:r>
      <w:r>
        <w:rPr>
          <w:lang w:eastAsia="zh-CN"/>
        </w:rPr>
        <w:t xml:space="preserve"> terminating network and terminating UE to the SDP offer.</w:t>
      </w:r>
    </w:p>
    <w:p w14:paraId="4A93ABAD" w14:textId="77777777" w:rsidR="001C2A0F" w:rsidRDefault="00B97115">
      <w:pPr>
        <w:pStyle w:val="B1"/>
        <w:snapToGrid w:val="0"/>
        <w:ind w:leftChars="300" w:left="6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4A93ABAE" w14:textId="77777777" w:rsidR="001C2A0F" w:rsidRDefault="00B97115">
      <w:pPr>
        <w:pStyle w:val="B1"/>
        <w:rPr>
          <w:lang w:val="en-US" w:eastAsia="zh-CN"/>
        </w:rPr>
      </w:pPr>
      <w:r>
        <w:t>2)</w:t>
      </w:r>
      <w:r>
        <w:tab/>
      </w:r>
      <w:r>
        <w:rPr>
          <w:lang w:eastAsia="en-GB"/>
        </w:rPr>
        <w:t>does not support IMS data channel capabilities or is not authorized to use I</w:t>
      </w:r>
      <w:r>
        <w:rPr>
          <w:lang w:eastAsia="en-GB"/>
        </w:rPr>
        <w:t xml:space="preserve">MS data channel, </w:t>
      </w:r>
      <w:r>
        <w:rPr>
          <w:lang w:val="en-US" w:eastAsia="zh-CN"/>
        </w:rPr>
        <w:t>then based on the operator policy the IMS AS shall determine whether to remove from the SDP offer media lines related to the IMS data channels:</w:t>
      </w:r>
    </w:p>
    <w:p w14:paraId="4A93ABAF" w14:textId="77777777" w:rsidR="001C2A0F" w:rsidRDefault="00B97115">
      <w:pPr>
        <w:pStyle w:val="B2"/>
      </w:pPr>
      <w:r>
        <w:t>a)</w:t>
      </w:r>
      <w:r>
        <w:tab/>
      </w:r>
      <w:r>
        <w:rPr>
          <w:lang w:val="en-US" w:eastAsia="zh-CN"/>
        </w:rPr>
        <w:t xml:space="preserve">if the operator policy indicates removal of media lines related to the IMS data channels, </w:t>
      </w:r>
      <w:r>
        <w:rPr>
          <w:lang w:eastAsia="en-GB"/>
        </w:rPr>
        <w:t>th</w:t>
      </w:r>
      <w:r>
        <w:rPr>
          <w:lang w:eastAsia="en-GB"/>
        </w:rPr>
        <w:t xml:space="preserve">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4A93ABB0" w14:textId="77777777" w:rsidR="001C2A0F" w:rsidRDefault="00B97115">
      <w:pPr>
        <w:pStyle w:val="B3"/>
      </w:pPr>
      <w:r>
        <w:t>-</w:t>
      </w:r>
      <w:r>
        <w:tab/>
        <w:t>"dcmap" attribute lines containing a subprotocol parameter set to "http" and "</w:t>
      </w:r>
      <w:r>
        <w:t>stream-id" parameter set to values 0, 10, 100 and 110; and</w:t>
      </w:r>
    </w:p>
    <w:p w14:paraId="4A93ABB1" w14:textId="77777777" w:rsidR="001C2A0F" w:rsidRDefault="00B97115">
      <w:pPr>
        <w:pStyle w:val="B3"/>
      </w:pPr>
      <w:r>
        <w:t>-</w:t>
      </w:r>
      <w:r>
        <w:tab/>
        <w:t>if present, "a=3gpp-bdc-used-by:" attribute lines,</w:t>
      </w:r>
    </w:p>
    <w:p w14:paraId="4A93ABB2" w14:textId="77777777" w:rsidR="001C2A0F" w:rsidRDefault="00B97115">
      <w:pPr>
        <w:pStyle w:val="B2"/>
        <w:rPr>
          <w:rFonts w:eastAsia="SimSun"/>
        </w:rPr>
      </w:pPr>
      <w:r>
        <w:rPr>
          <w:rFonts w:eastAsia="SimSun"/>
        </w:rPr>
        <w:tab/>
        <w:t>associated with the "m=" line containing the media set to "application", the UDP port number, the proto value set to "UDP/DTLS/SCTP" and the fm</w:t>
      </w:r>
      <w:r>
        <w:rPr>
          <w:rFonts w:eastAsia="SimSun"/>
        </w:rPr>
        <w:t>t value set to "webrtc-datachannel". If there are no other "dcmap" attribute lines that contain a subprotocol parameter set to value other than "http", the IMS AS shall remove any other SDP media attribute lines associated with that m line e.g., "sctp-port</w:t>
      </w:r>
      <w:r>
        <w:rPr>
          <w:rFonts w:eastAsia="SimSun"/>
        </w:rPr>
        <w:t xml:space="preserve">", "max-message-size", "tls-id", "a=setup", "a=3gpp-qos-hint" SDP attribute lines. The IMS AS shall send the SIP initial INVITE request </w:t>
      </w:r>
      <w:r>
        <w:rPr>
          <w:rFonts w:eastAsia="SimSun"/>
          <w:lang w:val="en-US" w:eastAsia="zh-CN"/>
        </w:rPr>
        <w:t>with the modified SDP offer</w:t>
      </w:r>
      <w:r>
        <w:rPr>
          <w:rFonts w:eastAsia="SimSun"/>
        </w:rPr>
        <w:t xml:space="preserve"> to the S-CSCF towards the terminating registered UE of the served user</w:t>
      </w:r>
      <w:r>
        <w:rPr>
          <w:rFonts w:eastAsia="SimSun"/>
          <w:lang w:val="en-US" w:eastAsia="zh-CN"/>
        </w:rPr>
        <w:t>.</w:t>
      </w:r>
    </w:p>
    <w:p w14:paraId="4A93ABB3" w14:textId="77777777" w:rsidR="001C2A0F" w:rsidRDefault="00B97115">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 xml:space="preserve">about corresponding session event (session establishment progress (i.e. receiving the 183 (Session </w:t>
      </w:r>
      <w:r>
        <w:t>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w:t>
      </w:r>
      <w:r>
        <w:rPr>
          <w:rFonts w:hint="eastAsia"/>
          <w:lang w:val="en-US" w:eastAsia="zh-CN"/>
        </w:rPr>
        <w:t>urces:</w:t>
      </w:r>
    </w:p>
    <w:p w14:paraId="4A93ABB4" w14:textId="77777777" w:rsidR="001C2A0F" w:rsidRDefault="00B97115">
      <w:pPr>
        <w:pStyle w:val="B1"/>
        <w:numPr>
          <w:ilvl w:val="0"/>
          <w:numId w:val="8"/>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14:paraId="4A93ABB5" w14:textId="77777777" w:rsidR="001C2A0F" w:rsidRDefault="00B97115">
      <w:pPr>
        <w:pStyle w:val="B2"/>
        <w:rPr>
          <w:lang w:val="en-US" w:eastAsia="zh-CN"/>
        </w:rPr>
      </w:pPr>
      <w:r>
        <w:t>1)</w:t>
      </w:r>
      <w:r>
        <w:rPr>
          <w:lang w:eastAsia="zh-CN"/>
        </w:rPr>
        <w:tab/>
      </w:r>
      <w:r>
        <w:rPr>
          <w:lang w:val="en-US" w:eastAsia="zh-CN"/>
        </w:rPr>
        <w:t xml:space="preserve">generate and add the remote bootstrap data channel media description for the originating UE (the media line with the "dcmap" attribute containing a subprotocol parameter set to </w:t>
      </w:r>
      <w:r>
        <w:rPr>
          <w:lang w:val="en-US" w:eastAsia="zh-CN"/>
        </w:rPr>
        <w:t>"http"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14:paraId="4A93ABB6" w14:textId="77777777" w:rsidR="001C2A0F" w:rsidRDefault="00B97115">
      <w:pPr>
        <w:pStyle w:val="B2"/>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w:t>
      </w:r>
      <w:r>
        <w:rPr>
          <w:lang w:val="en-US" w:eastAsia="zh-CN"/>
        </w:rPr>
        <w:t xml:space="preserve">ute with "bdc-used-by" parameter set to value "receiver"), i.e. the remote data channel between terminating UE and originating network, and the IMS AS shall </w:t>
      </w:r>
    </w:p>
    <w:p w14:paraId="4A93ABB7" w14:textId="77777777" w:rsidR="001C2A0F" w:rsidRDefault="00B97115">
      <w:pPr>
        <w:pStyle w:val="B3"/>
        <w:numPr>
          <w:ilvl w:val="0"/>
          <w:numId w:val="9"/>
        </w:numPr>
        <w:rPr>
          <w:lang w:val="en-US" w:eastAsia="zh-CN"/>
        </w:rPr>
      </w:pPr>
      <w:r>
        <w:rPr>
          <w:lang w:val="en-US" w:eastAsia="zh-CN"/>
        </w:rPr>
        <w:t xml:space="preserve">replace the DC endpoint information in the bootstrap data channel media description with the DC </w:t>
      </w:r>
      <w:r>
        <w:rPr>
          <w:lang w:val="en-US" w:eastAsia="zh-CN"/>
        </w:rPr>
        <w:t>endpoint information on the termination towards to the originating network; and</w:t>
      </w:r>
    </w:p>
    <w:p w14:paraId="4A93ABB8" w14:textId="77777777" w:rsidR="001C2A0F" w:rsidRDefault="00B97115">
      <w:pPr>
        <w:pStyle w:val="B2"/>
        <w:rPr>
          <w:lang w:val="en-US" w:eastAsia="zh-CN"/>
        </w:rPr>
      </w:pPr>
      <w:r>
        <w:lastRenderedPageBreak/>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w:t>
      </w:r>
      <w:r>
        <w:rPr>
          <w:lang w:val="en-US" w:eastAsia="zh-CN"/>
        </w:rPr>
        <w:t xml:space="preserve"> to values 0 and</w:t>
      </w:r>
      <w:r>
        <w:rPr>
          <w:rFonts w:hint="eastAsia"/>
          <w:lang w:val="en-US" w:eastAsia="zh-CN"/>
        </w:rPr>
        <w:t xml:space="preserve"> </w:t>
      </w:r>
      <w:r>
        <w:rPr>
          <w:lang w:val="en-US" w:eastAsia="zh-CN"/>
        </w:rPr>
        <w:t>10) in the SDP answer, i.e. the bootstrap data channel between terminating UE and terminating network;</w:t>
      </w:r>
    </w:p>
    <w:p w14:paraId="4A93ABB9" w14:textId="77777777" w:rsidR="001C2A0F" w:rsidRDefault="00B97115">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4A93ABBA" w14:textId="77777777" w:rsidR="001C2A0F" w:rsidRDefault="00B97115">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w:t>
      </w:r>
      <w:r>
        <w:rPr>
          <w:lang w:eastAsia="zh-CN"/>
        </w:rPr>
        <w:t>ting UE, the IMS AS shall notify t</w:t>
      </w:r>
      <w:r>
        <w:rPr>
          <w:rFonts w:hint="eastAsia"/>
          <w:lang w:eastAsia="zh-CN"/>
        </w:rPr>
        <w:t>he</w:t>
      </w:r>
      <w:r>
        <w:rPr>
          <w:lang w:eastAsia="zh-CN"/>
        </w:rPr>
        <w:t xml:space="preserve"> DCSF about session establishment failure, and request MF to release the data channel media resources.</w:t>
      </w:r>
    </w:p>
    <w:p w14:paraId="4A93ABBB" w14:textId="77777777" w:rsidR="001C2A0F" w:rsidRDefault="00B97115">
      <w:pPr>
        <w:pStyle w:val="Heading5"/>
        <w:rPr>
          <w:lang w:val="en-US" w:eastAsia="zh-CN"/>
        </w:rPr>
      </w:pPr>
      <w:bookmarkStart w:id="239" w:name="_Toc20283"/>
      <w:bookmarkStart w:id="240" w:name="_Toc15091"/>
      <w:bookmarkStart w:id="241" w:name="_Toc6365"/>
      <w:bookmarkStart w:id="242" w:name="_Toc1359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39"/>
      <w:bookmarkEnd w:id="240"/>
      <w:bookmarkEnd w:id="241"/>
      <w:bookmarkEnd w:id="242"/>
    </w:p>
    <w:p w14:paraId="4A93ABBC" w14:textId="77777777" w:rsidR="001C2A0F" w:rsidRDefault="00B97115">
      <w:pPr>
        <w:pStyle w:val="Heading6"/>
      </w:pPr>
      <w:r>
        <w:t>9.3.3.2.2.1</w:t>
      </w:r>
      <w:r>
        <w:tab/>
        <w:t>IMS bootstrap data channel establishment</w:t>
      </w:r>
    </w:p>
    <w:p w14:paraId="4A93ABBD" w14:textId="77777777" w:rsidR="001C2A0F" w:rsidRDefault="00B97115">
      <w:pPr>
        <w:rPr>
          <w:lang w:eastAsia="zh-CN"/>
        </w:rPr>
      </w:pPr>
      <w:r>
        <w:rPr>
          <w:snapToGrid w:val="0"/>
          <w:lang w:eastAsia="zh-CN"/>
        </w:rPr>
        <w:t>If the IMS AS received from</w:t>
      </w:r>
      <w:r>
        <w:rPr>
          <w:snapToGrid w:val="0"/>
          <w:lang w:eastAsia="zh-CN"/>
        </w:rPr>
        <w:t xml:space="preserve">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9.3.3.2.1</w:t>
      </w:r>
      <w:r>
        <w:t xml:space="preserve"> applies</w:t>
      </w:r>
      <w:r>
        <w:rPr>
          <w:snapToGrid w:val="0"/>
          <w:lang w:eastAsia="zh-CN"/>
        </w:rPr>
        <w:t>.</w:t>
      </w:r>
    </w:p>
    <w:p w14:paraId="4A93ABBE" w14:textId="77777777" w:rsidR="001C2A0F" w:rsidRDefault="00B97115">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w:t>
      </w:r>
      <w:r>
        <w:rPr>
          <w:snapToGrid w:val="0"/>
          <w:lang w:eastAsia="zh-CN"/>
        </w:rPr>
        <w:t xml:space="preserve">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14:paraId="4A93ABBF" w14:textId="77777777" w:rsidR="001C2A0F" w:rsidRDefault="00B97115">
      <w:pPr>
        <w:pStyle w:val="Heading6"/>
      </w:pPr>
      <w:r>
        <w:t>9.3.3.2.2.2</w:t>
      </w:r>
      <w:r>
        <w:tab/>
        <w:t>IMS application data channel establishment</w:t>
      </w:r>
    </w:p>
    <w:p w14:paraId="4A93ABC0" w14:textId="77777777" w:rsidR="001C2A0F" w:rsidRDefault="00B97115">
      <w:r>
        <w:rPr>
          <w:lang w:val="en-US" w:eastAsia="zh-CN"/>
        </w:rPr>
        <w:t>Upon receipt of a re-INVITE re</w:t>
      </w:r>
      <w:r>
        <w:rPr>
          <w:lang w:val="en-US" w:eastAsia="zh-CN"/>
        </w:rPr>
        <w:t xml:space="preserve">quest </w:t>
      </w:r>
      <w:r>
        <w:rPr>
          <w:lang w:eastAsia="zh-CN"/>
        </w:rPr>
        <w:t>with the SDP offer including a new application data channel media description</w:t>
      </w:r>
      <w:r>
        <w:rPr>
          <w:rFonts w:eastAsia="Times New Roman"/>
        </w:rPr>
        <w:t xml:space="preserve">(the media line with the </w:t>
      </w:r>
      <w:r>
        <w:rPr>
          <w:lang w:val="en-US" w:eastAsia="zh-CN"/>
        </w:rPr>
        <w:t>"dcmap" attribute containing "stream-id" parameter set to values starting at 1000</w:t>
      </w:r>
      <w:r>
        <w:rPr>
          <w:rFonts w:eastAsia="Times New Roman"/>
        </w:rPr>
        <w:t>) along with the video, audio, and bootstrap data channel media des</w:t>
      </w:r>
      <w:r>
        <w:rPr>
          <w:rFonts w:eastAsia="Times New Roman"/>
        </w:rPr>
        <w:t>criptions</w:t>
      </w:r>
      <w:r>
        <w:rPr>
          <w:lang w:eastAsia="zh-CN"/>
        </w:rPr>
        <w:t xml:space="preserve"> from the originating network</w:t>
      </w:r>
      <w:r>
        <w:rPr>
          <w:lang w:val="en-US" w:eastAsia="zh-CN"/>
        </w:rPr>
        <w:t xml:space="preserve">, </w:t>
      </w:r>
      <w:r>
        <w:rPr>
          <w:rFonts w:hint="eastAsia"/>
          <w:lang w:val="en-US" w:eastAsia="zh-CN"/>
        </w:rPr>
        <w:t>the</w:t>
      </w:r>
      <w:r>
        <w:rPr>
          <w:lang w:val="en-US" w:eastAsia="zh-CN"/>
        </w:rPr>
        <w:t xml:space="preserve"> </w:t>
      </w:r>
      <w:r>
        <w:t>IMS AS shall notify the DCSF about the media change request and request MF to update the media resources.</w:t>
      </w:r>
    </w:p>
    <w:p w14:paraId="4A93ABC1" w14:textId="77777777" w:rsidR="001C2A0F" w:rsidRDefault="00B97115">
      <w:pPr>
        <w:rPr>
          <w:rFonts w:eastAsia="SimSun"/>
          <w:lang w:val="en-US" w:eastAsia="zh-CN"/>
        </w:rPr>
      </w:pPr>
      <w:r>
        <w:rPr>
          <w:lang w:eastAsia="zh-CN"/>
        </w:rPr>
        <w:t>B</w:t>
      </w:r>
      <w:r>
        <w:rPr>
          <w:rFonts w:hint="eastAsia"/>
          <w:lang w:eastAsia="zh-CN"/>
        </w:rPr>
        <w:t>ased</w:t>
      </w:r>
      <w:r>
        <w:rPr>
          <w:lang w:eastAsia="zh-CN"/>
        </w:rPr>
        <w:t xml:space="preserve"> on the response on the data channel media resource update from the MF and media instruction from DCSF as specified in 3GPP</w:t>
      </w:r>
      <w:r>
        <w:rPr>
          <w:lang w:val="en-US" w:eastAsia="zh-CN"/>
        </w:rPr>
        <w:t> TS 29.175 [18]</w:t>
      </w:r>
      <w:r>
        <w:rPr>
          <w:rFonts w:eastAsia="SimSun"/>
          <w:lang w:val="en-US" w:eastAsia="zh-CN"/>
        </w:rPr>
        <w:t>, the IMS AS shall:</w:t>
      </w:r>
    </w:p>
    <w:p w14:paraId="4A93ABC2" w14:textId="77777777" w:rsidR="001C2A0F" w:rsidRDefault="00B97115">
      <w:pPr>
        <w:pStyle w:val="B1"/>
        <w:rPr>
          <w:lang w:eastAsia="zh-CN"/>
        </w:rPr>
      </w:pPr>
      <w:r>
        <w:rPr>
          <w:lang w:eastAsia="zh-CN"/>
        </w:rPr>
        <w:t>1)</w:t>
      </w:r>
      <w:r>
        <w:rPr>
          <w:lang w:eastAsia="zh-CN"/>
        </w:rPr>
        <w:tab/>
        <w:t xml:space="preserve">delete the data channel media description (media line </w:t>
      </w:r>
      <w:r>
        <w:rPr>
          <w:lang w:val="en-US" w:eastAsia="zh-CN"/>
        </w:rPr>
        <w:t>with the "dcmap" attribute containing "st</w:t>
      </w:r>
      <w:r>
        <w:rPr>
          <w:lang w:val="en-US" w:eastAsia="zh-CN"/>
        </w:rPr>
        <w:t>ream-id" parameter set to the values starting at 1000 and "a=3gpp-req-app " attribute with "endpoint" parameter set to value "server"</w:t>
      </w:r>
      <w:r>
        <w:rPr>
          <w:lang w:eastAsia="zh-CN"/>
        </w:rPr>
        <w:t>) if the media instruction from DCSF is to terminate the media;</w:t>
      </w:r>
    </w:p>
    <w:p w14:paraId="4A93ABC3" w14:textId="77777777" w:rsidR="001C2A0F" w:rsidRDefault="00B97115">
      <w:pPr>
        <w:pStyle w:val="B1"/>
        <w:rPr>
          <w:lang w:eastAsia="zh-CN"/>
        </w:rPr>
      </w:pPr>
      <w:r>
        <w:rPr>
          <w:lang w:eastAsia="zh-CN"/>
        </w:rPr>
        <w:t>2)</w:t>
      </w:r>
      <w:r>
        <w:rPr>
          <w:lang w:eastAsia="zh-CN"/>
        </w:rPr>
        <w:tab/>
        <w:t>delete the data channel media description if the media i</w:t>
      </w:r>
      <w:r>
        <w:rPr>
          <w:lang w:eastAsia="zh-CN"/>
        </w:rPr>
        <w:t>nstruction from DCSF is to reject the media as specified in 3GPP</w:t>
      </w:r>
      <w:r>
        <w:rPr>
          <w:lang w:val="en-US" w:eastAsia="zh-CN"/>
        </w:rPr>
        <w:t> TS 29.175 [18]</w:t>
      </w:r>
      <w:r>
        <w:rPr>
          <w:lang w:eastAsia="zh-CN"/>
        </w:rPr>
        <w:t>;</w:t>
      </w:r>
    </w:p>
    <w:p w14:paraId="4A93ABC4" w14:textId="77777777" w:rsidR="001C2A0F" w:rsidRDefault="00B97115">
      <w:pPr>
        <w:pStyle w:val="B1"/>
        <w:rPr>
          <w:lang w:eastAsia="zh-CN"/>
        </w:rPr>
      </w:pPr>
      <w:r>
        <w:rPr>
          <w:lang w:eastAsia="zh-CN"/>
        </w:rPr>
        <w:t>3)</w:t>
      </w:r>
      <w:r>
        <w:rPr>
          <w:lang w:eastAsia="zh-CN"/>
        </w:rPr>
        <w:tab/>
        <w:t>modify the data channel media description if the media instruction from DCSF is to terminate and originate the media:</w:t>
      </w:r>
    </w:p>
    <w:p w14:paraId="4A93ABC5" w14:textId="77777777" w:rsidR="001C2A0F" w:rsidRDefault="00B97115">
      <w:pPr>
        <w:pStyle w:val="B2"/>
        <w:rPr>
          <w:lang w:eastAsia="zh-CN"/>
        </w:rPr>
      </w:pPr>
      <w:r>
        <w:rPr>
          <w:lang w:eastAsia="zh-CN"/>
        </w:rPr>
        <w:t>-</w:t>
      </w:r>
      <w:r>
        <w:rPr>
          <w:lang w:eastAsia="zh-CN"/>
        </w:rPr>
        <w:tab/>
        <w:t>replace the DC endpoint information in the SDP offer</w:t>
      </w:r>
      <w:r>
        <w:rPr>
          <w:lang w:eastAsia="zh-CN"/>
        </w:rPr>
        <w:t xml:space="preserve"> with the media resource information on the termination towards to the terminating UE allocated by the MF;</w:t>
      </w:r>
    </w:p>
    <w:p w14:paraId="4A93ABC6" w14:textId="77777777" w:rsidR="001C2A0F" w:rsidRDefault="00B97115">
      <w:pPr>
        <w:pStyle w:val="B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w:t>
      </w:r>
      <w:r>
        <w:rPr>
          <w:lang w:val="en-US" w:eastAsia="zh-CN"/>
        </w:rPr>
        <w:t>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4A93ABC7"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w:t>
      </w:r>
      <w:r>
        <w:rPr>
          <w:rFonts w:eastAsia="SimSun" w:hint="eastAsia"/>
          <w:lang w:val="en-US" w:eastAsia="zh-CN"/>
        </w:rPr>
        <w:t>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"a=dcmap"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w:t>
      </w:r>
      <w:r>
        <w:rPr>
          <w:rFonts w:eastAsia="Times New Roman"/>
        </w:rPr>
        <w:t>pdate the media resource if the media instruction from DCSF is to update the media.</w:t>
      </w:r>
    </w:p>
    <w:p w14:paraId="4A93ABC8" w14:textId="77777777" w:rsidR="001C2A0F" w:rsidRDefault="00B97115">
      <w:pPr>
        <w:ind w:left="284"/>
        <w:rPr>
          <w:lang w:val="en-US" w:eastAsia="zh-CN"/>
        </w:rPr>
      </w:pPr>
      <w:r>
        <w:rPr>
          <w:rFonts w:eastAsia="SimSun" w:hint="eastAsia"/>
          <w:lang w:val="en-US" w:eastAsia="zh-CN"/>
        </w:rPr>
        <w:t xml:space="preserve">The IMS AS shall send the </w:t>
      </w:r>
      <w:r>
        <w:rPr>
          <w:rFonts w:hint="eastAsia"/>
          <w:lang w:val="en-US" w:eastAsia="zh-CN"/>
        </w:rPr>
        <w:t xml:space="preserve">re-INVITE message to the S-CSCF with the </w:t>
      </w:r>
      <w:r>
        <w:rPr>
          <w:lang w:val="en-US" w:eastAsia="zh-CN"/>
        </w:rPr>
        <w:t xml:space="preserve">modified </w:t>
      </w:r>
      <w:r>
        <w:rPr>
          <w:rFonts w:hint="eastAsia"/>
          <w:lang w:val="en-US" w:eastAsia="zh-CN"/>
        </w:rPr>
        <w:t>SDP offer</w:t>
      </w:r>
      <w:r>
        <w:rPr>
          <w:lang w:val="en-US" w:eastAsia="zh-CN"/>
        </w:rPr>
        <w:t xml:space="preserve"> including the modified application data channel media description</w:t>
      </w:r>
      <w:r>
        <w:rPr>
          <w:rFonts w:hint="eastAsia"/>
          <w:lang w:val="en-US" w:eastAsia="zh-CN"/>
        </w:rPr>
        <w:t xml:space="preserve"> as well as the </w:t>
      </w:r>
      <w:r>
        <w:rPr>
          <w:rFonts w:hint="eastAsia"/>
        </w:rPr>
        <w:t>media</w:t>
      </w:r>
      <w:r>
        <w:rPr>
          <w:rFonts w:hint="eastAsia"/>
        </w:rPr>
        <w:t xml:space="preserve"> description</w:t>
      </w:r>
      <w:r>
        <w:t>s</w:t>
      </w:r>
      <w:r>
        <w:rPr>
          <w:rFonts w:eastAsia="SimSun" w:hint="eastAsia"/>
          <w:lang w:val="en-US" w:eastAsia="zh-CN"/>
        </w:rPr>
        <w:t xml:space="preserve"> of </w:t>
      </w:r>
      <w:r>
        <w:t>established</w:t>
      </w:r>
      <w:r>
        <w:rPr>
          <w:rFonts w:eastAsia="SimSun" w:hint="eastAsia"/>
          <w:lang w:val="en-US" w:eastAsia="zh-CN"/>
        </w:rPr>
        <w:t xml:space="preserve"> </w:t>
      </w:r>
      <w:r>
        <w:t>video, audio and</w:t>
      </w:r>
      <w:r>
        <w:rPr>
          <w:rFonts w:eastAsia="SimSun" w:hint="eastAsia"/>
          <w:lang w:val="en-US" w:eastAsia="zh-CN"/>
        </w:rPr>
        <w:t xml:space="preserve"> </w:t>
      </w:r>
      <w:r>
        <w:t>bootstrap data channels</w:t>
      </w:r>
      <w:r>
        <w:rPr>
          <w:rFonts w:hint="eastAsia"/>
          <w:lang w:val="en-US" w:eastAsia="zh-CN"/>
        </w:rPr>
        <w:t>, to the terminating UE</w:t>
      </w:r>
      <w:r>
        <w:rPr>
          <w:lang w:val="en-US" w:eastAsia="zh-CN"/>
        </w:rPr>
        <w:t>.</w:t>
      </w:r>
      <w:r>
        <w:rPr>
          <w:rFonts w:hint="eastAsia"/>
          <w:lang w:val="en-US" w:eastAsia="zh-CN"/>
        </w:rPr>
        <w:t xml:space="preserve"> </w:t>
      </w:r>
    </w:p>
    <w:p w14:paraId="4A93ABC9" w14:textId="77777777" w:rsidR="001C2A0F" w:rsidRDefault="00B97115">
      <w:r>
        <w:rPr>
          <w:rFonts w:hint="eastAsia"/>
        </w:rPr>
        <w:t xml:space="preserve">Upon receipt </w:t>
      </w:r>
      <w:r>
        <w:rPr>
          <w:rFonts w:eastAsia="SimSun" w:hint="eastAsia"/>
          <w:lang w:val="en-US" w:eastAsia="zh-CN"/>
        </w:rPr>
        <w:t xml:space="preserve">of </w:t>
      </w:r>
      <w:r>
        <w:rPr>
          <w:rFonts w:hint="eastAsia"/>
        </w:rPr>
        <w:t xml:space="preserve">the 200 </w:t>
      </w:r>
      <w:r>
        <w:t>(</w:t>
      </w:r>
      <w:r>
        <w:rPr>
          <w:rFonts w:hint="eastAsia"/>
        </w:rPr>
        <w:t>OK</w:t>
      </w:r>
      <w:r>
        <w:t>)</w:t>
      </w:r>
      <w:r>
        <w:rPr>
          <w:rFonts w:hint="eastAsia"/>
        </w:rPr>
        <w:t xml:space="preserve"> response on the re-INVITE </w:t>
      </w:r>
      <w:r>
        <w:t xml:space="preserve">request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from terminating UE</w:t>
      </w:r>
      <w:r>
        <w:rPr>
          <w:rFonts w:hint="eastAsia"/>
        </w:rPr>
        <w:t xml:space="preserve">,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t xml:space="preserve"> about media change success or media change failure and request the MF to update or release the media resources</w:t>
      </w:r>
      <w:r>
        <w:rPr>
          <w:rFonts w:hint="eastAsia"/>
        </w:rPr>
        <w:t xml:space="preserve">. The IMS AS shall </w:t>
      </w:r>
      <w:r>
        <w:t xml:space="preserve">modify the </w:t>
      </w:r>
      <w:r>
        <w:rPr>
          <w:rFonts w:eastAsia="Times New Roman"/>
        </w:rPr>
        <w:t>application data channel me</w:t>
      </w:r>
      <w:r>
        <w:rPr>
          <w:rFonts w:eastAsia="Times New Roman"/>
        </w:rPr>
        <w:t>dia description in the SDP answer and</w:t>
      </w:r>
      <w:r>
        <w:rPr>
          <w:rFonts w:eastAsia="Times New Roman" w:hint="eastAsia"/>
        </w:rPr>
        <w:t xml:space="preserve"> </w:t>
      </w:r>
      <w:r>
        <w:rPr>
          <w:rFonts w:hint="eastAsia"/>
        </w:rPr>
        <w:t xml:space="preserve">send 200 </w:t>
      </w:r>
      <w:r>
        <w:t>(</w:t>
      </w:r>
      <w:r>
        <w:rPr>
          <w:rFonts w:hint="eastAsia"/>
        </w:rPr>
        <w:t>OK</w:t>
      </w:r>
      <w:r>
        <w:t>)</w:t>
      </w:r>
      <w:r>
        <w:rPr>
          <w:rFonts w:hint="eastAsia"/>
        </w:rPr>
        <w:t xml:space="preserve"> response to S-CSCF</w:t>
      </w:r>
      <w:r>
        <w:rPr>
          <w:rFonts w:eastAsia="SimSun" w:hint="eastAsia"/>
          <w:lang w:val="en-US" w:eastAsia="zh-CN"/>
        </w:rPr>
        <w:t xml:space="preserve"> with </w:t>
      </w:r>
      <w:r>
        <w:rPr>
          <w:rFonts w:hint="eastAsia"/>
        </w:rPr>
        <w:t xml:space="preserve">the </w:t>
      </w:r>
      <w:r>
        <w:t>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channels</w:t>
      </w:r>
      <w:r>
        <w:rPr>
          <w:rFonts w:hint="eastAsia"/>
        </w:rPr>
        <w:t>.</w:t>
      </w:r>
    </w:p>
    <w:p w14:paraId="4A93ABCA" w14:textId="77777777" w:rsidR="001C2A0F" w:rsidRDefault="00B97115">
      <w:pPr>
        <w:rPr>
          <w:lang w:val="en-US" w:eastAsia="zh-CN"/>
        </w:rPr>
      </w:pPr>
      <w:r>
        <w:rPr>
          <w:rFonts w:hint="eastAsia"/>
          <w:lang w:eastAsia="zh-CN"/>
        </w:rPr>
        <w:lastRenderedPageBreak/>
        <w:t>U</w:t>
      </w:r>
      <w:r>
        <w:rPr>
          <w:lang w:eastAsia="zh-CN"/>
        </w:rPr>
        <w:t>pon receiving the re</w:t>
      </w:r>
      <w:r>
        <w:rPr>
          <w:lang w:eastAsia="zh-CN"/>
        </w:rPr>
        <w:t xml:space="preserve">-INVITE request from the terminating UE to setup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9.3.2.2.2.2 applies.</w:t>
      </w:r>
    </w:p>
    <w:p w14:paraId="4A93ABCB" w14:textId="77777777" w:rsidR="001C2A0F" w:rsidRDefault="00B97115">
      <w:pPr>
        <w:pStyle w:val="Heading6"/>
        <w:rPr>
          <w:lang w:val="en-US" w:eastAsia="zh-CN"/>
        </w:rPr>
      </w:pPr>
      <w:r>
        <w:rPr>
          <w:lang w:val="en-US" w:eastAsia="zh-CN"/>
        </w:rPr>
        <w:t>9.3.3.2.2.3</w:t>
      </w:r>
      <w:r>
        <w:rPr>
          <w:lang w:val="en-US" w:eastAsia="zh-CN"/>
        </w:rPr>
        <w:tab/>
        <w:t>Closing application data channel</w:t>
      </w:r>
    </w:p>
    <w:p w14:paraId="4A93ABCC"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th</w:t>
      </w:r>
      <w:r>
        <w:rPr>
          <w:rFonts w:eastAsia="Times New Roman" w:hint="eastAsia"/>
        </w:rPr>
        <w:t xml:space="preserve">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correspondi</w:t>
      </w:r>
      <w:r>
        <w:rPr>
          <w:rFonts w:eastAsia="Times New Roman"/>
        </w:rPr>
        <w:t>ng media resource if the media instruction from DCSF is to delete the media.</w:t>
      </w:r>
    </w:p>
    <w:p w14:paraId="4A93ABCD" w14:textId="77777777" w:rsidR="001C2A0F" w:rsidRDefault="00B97115">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4A93ABCE" w14:textId="77777777" w:rsidR="001C2A0F" w:rsidRDefault="00B97115">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w:t>
      </w:r>
      <w:r>
        <w:rPr>
          <w:rFonts w:eastAsia="Times New Roman" w:hint="eastAsia"/>
        </w:rPr>
        <w:t xml:space="preserve">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9.3.3.2.2.2 applies.</w:t>
      </w:r>
    </w:p>
    <w:p w14:paraId="4A93ABCF" w14:textId="77777777" w:rsidR="001C2A0F" w:rsidRDefault="00B97115">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w:t>
      </w:r>
      <w:r>
        <w:rPr>
          <w:lang w:eastAsia="zh-CN"/>
        </w:rPr>
        <w:t>he procedure in clause</w:t>
      </w:r>
      <w:r>
        <w:rPr>
          <w:lang w:val="en-US" w:eastAsia="zh-CN"/>
        </w:rPr>
        <w:t> 9.3.2.2.2.3 applies.</w:t>
      </w:r>
    </w:p>
    <w:p w14:paraId="4A93ABD0" w14:textId="77777777" w:rsidR="001C2A0F" w:rsidRDefault="00B97115">
      <w:pPr>
        <w:pStyle w:val="Heading5"/>
        <w:rPr>
          <w:lang w:val="en-US" w:eastAsia="zh-CN"/>
        </w:rPr>
      </w:pPr>
      <w:bookmarkStart w:id="243" w:name="_Toc1995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43"/>
    </w:p>
    <w:p w14:paraId="4A93ABD1" w14:textId="77777777" w:rsidR="001C2A0F" w:rsidRDefault="00B97115">
      <w:pPr>
        <w:rPr>
          <w:lang w:val="en-US"/>
        </w:rPr>
      </w:pPr>
      <w:r>
        <w:t xml:space="preserve">Upon </w:t>
      </w:r>
      <w:r>
        <w:rPr>
          <w:rFonts w:eastAsia="SimSun" w:hint="eastAsia"/>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eastAsia="SimSun" w:hint="eastAsia"/>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14:paraId="4A93ABD2" w14:textId="77777777" w:rsidR="001C2A0F" w:rsidRDefault="00B97115">
      <w:pPr>
        <w:pStyle w:val="Heading2"/>
        <w:rPr>
          <w:lang w:val="en-US" w:eastAsia="zh-CN"/>
        </w:rPr>
      </w:pPr>
      <w:bookmarkStart w:id="244" w:name="_Toc20370"/>
      <w:bookmarkStart w:id="245" w:name="_Toc20926"/>
      <w:r>
        <w:rPr>
          <w:rStyle w:val="Heading3Cha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44"/>
      <w:bookmarkEnd w:id="245"/>
    </w:p>
    <w:p w14:paraId="4A93ABD3" w14:textId="77777777" w:rsidR="001C2A0F" w:rsidRDefault="00B97115">
      <w:pPr>
        <w:pStyle w:val="Heading3"/>
        <w:rPr>
          <w:lang w:val="en-US" w:eastAsia="zh-CN"/>
        </w:rPr>
      </w:pPr>
      <w:bookmarkStart w:id="246" w:name="_Toc17207"/>
      <w:bookmarkStart w:id="247" w:name="_Toc12013"/>
      <w:r>
        <w:rPr>
          <w:rFonts w:hint="eastAsia"/>
          <w:lang w:val="en-US" w:eastAsia="zh-CN"/>
        </w:rPr>
        <w:t>9.4.1</w:t>
      </w:r>
      <w:r>
        <w:rPr>
          <w:lang w:val="en-US"/>
        </w:rPr>
        <w:tab/>
      </w:r>
      <w:r>
        <w:rPr>
          <w:rFonts w:hint="eastAsia"/>
          <w:lang w:val="en-US" w:eastAsia="zh-CN"/>
        </w:rPr>
        <w:t>General</w:t>
      </w:r>
      <w:bookmarkEnd w:id="246"/>
      <w:bookmarkEnd w:id="247"/>
    </w:p>
    <w:p w14:paraId="4A93ABD4" w14:textId="77777777" w:rsidR="001C2A0F" w:rsidRDefault="00B97115">
      <w:pPr>
        <w:rPr>
          <w:lang w:val="en-US" w:eastAsia="zh-CN"/>
        </w:rPr>
      </w:pPr>
      <w:r>
        <w:rPr>
          <w:rFonts w:hint="eastAsia"/>
          <w:lang w:val="en-US" w:eastAsia="zh-CN"/>
        </w:rPr>
        <w:t xml:space="preserve">Abnormal cases on IMS data channel include the following: </w:t>
      </w:r>
    </w:p>
    <w:p w14:paraId="4A93ABD5" w14:textId="77777777" w:rsidR="001C2A0F" w:rsidRDefault="00B97115">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4A93ABD6" w14:textId="77777777" w:rsidR="001C2A0F" w:rsidRDefault="00B97115">
      <w:pPr>
        <w:pStyle w:val="B1"/>
        <w:adjustRightInd w:val="0"/>
        <w:snapToGrid w:val="0"/>
      </w:pPr>
      <w:r>
        <w:t>-</w:t>
      </w:r>
      <w:r>
        <w:tab/>
      </w:r>
      <w:r>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4A93ABD7" w14:textId="77777777" w:rsidR="001C2A0F" w:rsidRDefault="00B97115">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w:t>
      </w:r>
      <w:r>
        <w:rPr>
          <w:lang w:val="en-US" w:eastAsia="zh-CN"/>
        </w:rPr>
        <w:t xml:space="preserve">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4A93ABD8" w14:textId="77777777" w:rsidR="001C2A0F" w:rsidRDefault="00B97115">
      <w:pPr>
        <w:pStyle w:val="Heading3"/>
        <w:rPr>
          <w:lang w:val="en-US" w:eastAsia="zh-CN"/>
        </w:rPr>
      </w:pPr>
      <w:bookmarkStart w:id="248" w:name="_Toc17816"/>
      <w:bookmarkStart w:id="249" w:name="_Toc10381"/>
      <w:r>
        <w:rPr>
          <w:rFonts w:hint="eastAsia"/>
          <w:lang w:val="en-US" w:eastAsia="zh-CN"/>
        </w:rPr>
        <w:t>9.4.2</w:t>
      </w:r>
      <w:r>
        <w:rPr>
          <w:rFonts w:hint="eastAsia"/>
          <w:lang w:val="en-US" w:eastAsia="zh-CN"/>
        </w:rPr>
        <w:tab/>
      </w:r>
      <w:r>
        <w:rPr>
          <w:lang w:val="en-US" w:eastAsia="zh-CN"/>
        </w:rPr>
        <w:t>No response on DC2 interface</w:t>
      </w:r>
      <w:bookmarkEnd w:id="248"/>
      <w:bookmarkEnd w:id="249"/>
    </w:p>
    <w:p w14:paraId="4A93ABD9" w14:textId="77777777" w:rsidR="001C2A0F" w:rsidRDefault="00B97115">
      <w:pPr>
        <w:pStyle w:val="Heading4"/>
        <w:numPr>
          <w:ilvl w:val="255"/>
          <w:numId w:val="0"/>
        </w:numPr>
        <w:rPr>
          <w:lang w:val="en-US" w:eastAsia="zh-CN"/>
        </w:rPr>
      </w:pPr>
      <w:bookmarkStart w:id="250" w:name="_Toc30904"/>
      <w:bookmarkStart w:id="251" w:name="_Toc26452"/>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50"/>
      <w:bookmarkEnd w:id="251"/>
    </w:p>
    <w:p w14:paraId="4A93ABDA" w14:textId="77777777" w:rsidR="001C2A0F" w:rsidRDefault="00B97115">
      <w:pPr>
        <w:rPr>
          <w:lang w:val="en-US" w:eastAsia="zh-CN"/>
        </w:rPr>
      </w:pPr>
      <w:r>
        <w:rPr>
          <w:rFonts w:hint="eastAsia"/>
          <w:lang w:val="en-US" w:eastAsia="zh-CN"/>
        </w:rPr>
        <w:t xml:space="preserve">If the IMS AS </w:t>
      </w:r>
      <w:r>
        <w:rPr>
          <w:lang w:val="en-US" w:eastAsia="zh-CN"/>
        </w:rPr>
        <w:t xml:space="preserve">does not receive a response to a </w:t>
      </w:r>
      <w:r>
        <w:t xml:space="preserve">data channel resource </w:t>
      </w:r>
      <w:r>
        <w:rPr>
          <w:rFonts w:hint="eastAsia"/>
        </w:rPr>
        <w:t>reservation</w:t>
      </w:r>
      <w:r>
        <w:t>/update request,</w:t>
      </w:r>
      <w:r>
        <w:rPr>
          <w:lang w:val="en-US" w:eastAsia="zh-CN"/>
        </w:rPr>
        <w:t xml:space="preserve"> the </w:t>
      </w:r>
      <w:r>
        <w:rPr>
          <w:lang w:val="en-US" w:eastAsia="zh-CN"/>
        </w:rPr>
        <w:t>IMS shall</w:t>
      </w:r>
      <w:r>
        <w:rPr>
          <w:rFonts w:hint="eastAsia"/>
          <w:lang w:val="en-US" w:eastAsia="zh-CN"/>
        </w:rPr>
        <w:t>:</w:t>
      </w:r>
    </w:p>
    <w:p w14:paraId="4A93ABDB"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14:paraId="4A93ABDC"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14:paraId="4A93ABDD"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w:t>
      </w:r>
      <w:r>
        <w:rPr>
          <w:rFonts w:hint="eastAsia"/>
          <w:lang w:val="en-US" w:eastAsia="zh-CN"/>
        </w:rPr>
        <w:t xml:space="preserve"> to the INVITE/re-INVITE request</w:t>
      </w:r>
      <w:r>
        <w:rPr>
          <w:lang w:val="en-US" w:eastAsia="zh-CN"/>
        </w:rPr>
        <w:t>.</w:t>
      </w:r>
      <w:r>
        <w:rPr>
          <w:rFonts w:hint="eastAsia"/>
          <w:lang w:val="en-US" w:eastAsia="zh-CN"/>
        </w:rPr>
        <w:t xml:space="preserve"> </w:t>
      </w:r>
    </w:p>
    <w:p w14:paraId="4A93ABDE" w14:textId="77777777" w:rsidR="001C2A0F" w:rsidRDefault="00B97115">
      <w:pPr>
        <w:pStyle w:val="Heading3"/>
        <w:rPr>
          <w:lang w:val="en-US"/>
        </w:rPr>
      </w:pPr>
      <w:bookmarkStart w:id="252" w:name="_Toc19069"/>
      <w:bookmarkStart w:id="253" w:name="_Toc31229"/>
      <w:r>
        <w:rPr>
          <w:rFonts w:hint="eastAsia"/>
          <w:lang w:val="en-US" w:eastAsia="zh-CN"/>
        </w:rPr>
        <w:t>9.4.3</w:t>
      </w:r>
      <w:r>
        <w:rPr>
          <w:rFonts w:hint="eastAsia"/>
          <w:lang w:val="en-US" w:eastAsia="zh-CN"/>
        </w:rPr>
        <w:tab/>
        <w:t>In</w:t>
      </w:r>
      <w:r>
        <w:t>sufficient data channel resource</w:t>
      </w:r>
      <w:bookmarkEnd w:id="252"/>
      <w:bookmarkEnd w:id="253"/>
    </w:p>
    <w:p w14:paraId="4A93ABDF" w14:textId="77777777" w:rsidR="001C2A0F" w:rsidRDefault="00B97115">
      <w:pPr>
        <w:pStyle w:val="Heading4"/>
        <w:numPr>
          <w:ilvl w:val="255"/>
          <w:numId w:val="0"/>
        </w:numPr>
        <w:rPr>
          <w:lang w:val="en-US" w:eastAsia="zh-CN"/>
        </w:rPr>
      </w:pPr>
      <w:bookmarkStart w:id="254" w:name="_Toc2544"/>
      <w:bookmarkStart w:id="255" w:name="_Toc696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54"/>
      <w:bookmarkEnd w:id="255"/>
    </w:p>
    <w:p w14:paraId="4A93ABE0" w14:textId="77777777" w:rsidR="001C2A0F" w:rsidRDefault="00B97115">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14:paraId="4A93ABE1" w14:textId="77777777" w:rsidR="001C2A0F" w:rsidRDefault="00B97115">
      <w:pPr>
        <w:pStyle w:val="B1"/>
        <w:rPr>
          <w:lang w:val="en-US" w:eastAsia="zh-CN"/>
        </w:rPr>
      </w:pPr>
      <w:r>
        <w:rPr>
          <w:rFonts w:hint="eastAsia"/>
          <w:lang w:val="en-US" w:eastAsia="zh-CN"/>
        </w:rPr>
        <w:t>-</w:t>
      </w:r>
      <w:r>
        <w:rPr>
          <w:rFonts w:hint="eastAsia"/>
          <w:lang w:val="en-US" w:eastAsia="zh-CN"/>
        </w:rPr>
        <w:tab/>
      </w:r>
      <w:r>
        <w:rPr>
          <w:lang w:val="en-US" w:eastAsia="zh-CN"/>
        </w:rPr>
        <w:t>remove the data channel SD</w:t>
      </w:r>
      <w:r>
        <w:rPr>
          <w:lang w:val="en-US" w:eastAsia="zh-CN"/>
        </w:rPr>
        <w:t>P media description from the SDP offer</w:t>
      </w:r>
      <w:r>
        <w:rPr>
          <w:rFonts w:hint="eastAsia"/>
          <w:lang w:val="en-US" w:eastAsia="zh-CN"/>
        </w:rPr>
        <w:t xml:space="preserve"> for the INVITE/re-INVITE request</w:t>
      </w:r>
      <w:r>
        <w:rPr>
          <w:lang w:val="en-US" w:eastAsia="zh-CN"/>
        </w:rPr>
        <w:t>;</w:t>
      </w:r>
    </w:p>
    <w:p w14:paraId="4A93ABE2" w14:textId="77777777" w:rsidR="001C2A0F" w:rsidRDefault="00B97115">
      <w:pPr>
        <w:pStyle w:val="B1"/>
        <w:rPr>
          <w:lang w:val="en-US" w:eastAsia="zh-CN"/>
        </w:rPr>
      </w:pPr>
      <w:r>
        <w:rPr>
          <w:rFonts w:hint="eastAsia"/>
          <w:lang w:val="en-US" w:eastAsia="zh-CN"/>
        </w:rPr>
        <w:t>-</w:t>
      </w:r>
      <w:r>
        <w:rPr>
          <w:rFonts w:hint="eastAsia"/>
          <w:lang w:val="en-US" w:eastAsia="zh-CN"/>
        </w:rPr>
        <w:tab/>
        <w:t>continue the ongoing session procedure</w:t>
      </w:r>
      <w:r>
        <w:rPr>
          <w:lang w:val="en-US" w:eastAsia="zh-CN"/>
        </w:rPr>
        <w:t>; and</w:t>
      </w:r>
    </w:p>
    <w:p w14:paraId="4A93ABE3" w14:textId="77777777" w:rsidR="001C2A0F" w:rsidRDefault="00B97115">
      <w:pPr>
        <w:pStyle w:val="B1"/>
        <w:rPr>
          <w:lang w:val="en-US" w:eastAsia="zh-CN"/>
        </w:rPr>
      </w:pPr>
      <w:r>
        <w:rPr>
          <w:rFonts w:hint="eastAsia"/>
          <w:lang w:val="en-US" w:eastAsia="zh-CN"/>
        </w:rPr>
        <w:lastRenderedPageBreak/>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4A93ABE4" w14:textId="77777777" w:rsidR="001C2A0F" w:rsidRDefault="001C2A0F"/>
    <w:p w14:paraId="4A93ABE5" w14:textId="77777777" w:rsidR="001C2A0F" w:rsidRDefault="00B97115">
      <w:pPr>
        <w:pStyle w:val="Heading1"/>
        <w:rPr>
          <w:lang w:eastAsia="zh-CN"/>
        </w:rPr>
      </w:pPr>
      <w:bookmarkStart w:id="256" w:name="_Toc31753"/>
      <w:bookmarkStart w:id="257" w:name="_Toc28764"/>
      <w:bookmarkStart w:id="258" w:name="_Toc13254"/>
      <w:bookmarkStart w:id="259" w:name="_Toc12325"/>
      <w:r>
        <w:rPr>
          <w:lang w:eastAsia="zh-CN"/>
        </w:rPr>
        <w:t>10</w:t>
      </w:r>
      <w:r>
        <w:rPr>
          <w:lang w:eastAsia="zh-CN"/>
        </w:rPr>
        <w:tab/>
        <w:t>Interaction with supplementary services</w:t>
      </w:r>
      <w:bookmarkEnd w:id="256"/>
      <w:bookmarkEnd w:id="257"/>
      <w:bookmarkEnd w:id="258"/>
      <w:bookmarkEnd w:id="259"/>
    </w:p>
    <w:p w14:paraId="4A93ABE6" w14:textId="77777777" w:rsidR="001C2A0F" w:rsidRDefault="00B97115">
      <w:pPr>
        <w:pStyle w:val="Heading2"/>
        <w:snapToGrid w:val="0"/>
        <w:rPr>
          <w:lang w:val="en-US" w:eastAsia="zh-CN"/>
        </w:rPr>
      </w:pPr>
      <w:bookmarkStart w:id="260" w:name="_Toc2935"/>
      <w:bookmarkStart w:id="261" w:name="_Toc10855"/>
      <w:bookmarkStart w:id="262" w:name="_Toc14628"/>
      <w:bookmarkStart w:id="263" w:name="_Toc19252"/>
      <w:r>
        <w:rPr>
          <w:lang w:val="en-US" w:eastAsia="zh-CN"/>
        </w:rPr>
        <w:t>10.1</w:t>
      </w:r>
      <w:r>
        <w:tab/>
      </w:r>
      <w:r>
        <w:rPr>
          <w:lang w:val="en-US" w:eastAsia="zh-CN"/>
        </w:rPr>
        <w:t>Originating Identification Presentation (OIP)</w:t>
      </w:r>
      <w:bookmarkEnd w:id="260"/>
      <w:bookmarkEnd w:id="261"/>
      <w:bookmarkEnd w:id="262"/>
      <w:bookmarkEnd w:id="263"/>
    </w:p>
    <w:p w14:paraId="4A93ABE7"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8" w14:textId="77777777" w:rsidR="001C2A0F" w:rsidRDefault="00B97115">
      <w:pPr>
        <w:pStyle w:val="Heading2"/>
        <w:snapToGrid w:val="0"/>
        <w:rPr>
          <w:lang w:val="en-US" w:eastAsia="zh-CN"/>
        </w:rPr>
      </w:pPr>
      <w:bookmarkStart w:id="264" w:name="_Toc27533"/>
      <w:bookmarkStart w:id="265" w:name="_Toc7479"/>
      <w:bookmarkStart w:id="266" w:name="_Toc9864"/>
      <w:bookmarkStart w:id="267" w:name="_Toc1757"/>
      <w:r>
        <w:rPr>
          <w:lang w:val="en-US" w:eastAsia="zh-CN"/>
        </w:rPr>
        <w:t>10.2</w:t>
      </w:r>
      <w:r>
        <w:tab/>
      </w:r>
      <w:r>
        <w:rPr>
          <w:lang w:val="en-US" w:eastAsia="zh-CN"/>
        </w:rPr>
        <w:t>Terminating Identification Presentation (TIP)</w:t>
      </w:r>
      <w:bookmarkEnd w:id="264"/>
      <w:bookmarkEnd w:id="265"/>
      <w:bookmarkEnd w:id="266"/>
      <w:bookmarkEnd w:id="267"/>
    </w:p>
    <w:p w14:paraId="4A93ABE9"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A" w14:textId="77777777" w:rsidR="001C2A0F" w:rsidRDefault="00B97115">
      <w:pPr>
        <w:pStyle w:val="Heading2"/>
        <w:snapToGrid w:val="0"/>
        <w:rPr>
          <w:lang w:val="en-US" w:eastAsia="zh-CN"/>
        </w:rPr>
      </w:pPr>
      <w:bookmarkStart w:id="268" w:name="_Toc7694"/>
      <w:bookmarkStart w:id="269" w:name="_Toc7436"/>
      <w:bookmarkStart w:id="270" w:name="_Toc15811"/>
      <w:bookmarkStart w:id="271" w:name="_Toc7371"/>
      <w:r>
        <w:rPr>
          <w:lang w:val="en-US" w:eastAsia="zh-CN"/>
        </w:rPr>
        <w:t>10.3</w:t>
      </w:r>
      <w:r>
        <w:tab/>
      </w:r>
      <w:r>
        <w:rPr>
          <w:lang w:val="en-US" w:eastAsia="zh-CN"/>
        </w:rPr>
        <w:t>Originating Identification Restr</w:t>
      </w:r>
      <w:r>
        <w:rPr>
          <w:lang w:val="en-US" w:eastAsia="zh-CN"/>
        </w:rPr>
        <w:t>iction (OIR)</w:t>
      </w:r>
      <w:bookmarkEnd w:id="268"/>
      <w:bookmarkEnd w:id="269"/>
      <w:bookmarkEnd w:id="270"/>
      <w:bookmarkEnd w:id="271"/>
    </w:p>
    <w:p w14:paraId="4A93ABEB"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C" w14:textId="77777777" w:rsidR="001C2A0F" w:rsidRDefault="00B97115">
      <w:pPr>
        <w:pStyle w:val="Heading2"/>
        <w:snapToGrid w:val="0"/>
        <w:rPr>
          <w:lang w:val="en-US" w:eastAsia="zh-CN"/>
        </w:rPr>
      </w:pPr>
      <w:bookmarkStart w:id="272" w:name="_Toc6654"/>
      <w:bookmarkStart w:id="273" w:name="_Toc23975"/>
      <w:bookmarkStart w:id="274" w:name="_Toc26882"/>
      <w:bookmarkStart w:id="275" w:name="_Toc7105"/>
      <w:r>
        <w:rPr>
          <w:lang w:val="en-US" w:eastAsia="zh-CN"/>
        </w:rPr>
        <w:t>10.4</w:t>
      </w:r>
      <w:r>
        <w:tab/>
      </w:r>
      <w:r>
        <w:rPr>
          <w:lang w:val="en-US" w:eastAsia="zh-CN"/>
        </w:rPr>
        <w:t>Terminating Identification Restriction (TIR)</w:t>
      </w:r>
      <w:bookmarkEnd w:id="272"/>
      <w:bookmarkEnd w:id="273"/>
      <w:bookmarkEnd w:id="274"/>
      <w:bookmarkEnd w:id="275"/>
    </w:p>
    <w:p w14:paraId="4A93ABED"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BEE" w14:textId="77777777" w:rsidR="001C2A0F" w:rsidRDefault="00B97115">
      <w:pPr>
        <w:pStyle w:val="Heading2"/>
        <w:snapToGrid w:val="0"/>
        <w:rPr>
          <w:lang w:val="en-US" w:eastAsia="zh-CN"/>
        </w:rPr>
      </w:pPr>
      <w:bookmarkStart w:id="276" w:name="_Toc25253"/>
      <w:bookmarkStart w:id="277" w:name="_Toc4228"/>
      <w:bookmarkStart w:id="278" w:name="_Toc4372"/>
      <w:bookmarkStart w:id="279" w:name="_Toc13943"/>
      <w:r>
        <w:rPr>
          <w:lang w:val="en-US" w:eastAsia="zh-CN"/>
        </w:rPr>
        <w:t>10.</w:t>
      </w:r>
      <w:r>
        <w:rPr>
          <w:rFonts w:hint="eastAsia"/>
          <w:lang w:val="en-US" w:eastAsia="zh-CN"/>
        </w:rPr>
        <w:t>5</w:t>
      </w:r>
      <w:r>
        <w:tab/>
      </w:r>
      <w:r>
        <w:rPr>
          <w:lang w:val="en-US" w:eastAsia="zh-CN"/>
        </w:rPr>
        <w:t>Message Waiting Indication (MWI)</w:t>
      </w:r>
      <w:bookmarkEnd w:id="276"/>
      <w:bookmarkEnd w:id="277"/>
      <w:bookmarkEnd w:id="278"/>
      <w:bookmarkEnd w:id="279"/>
    </w:p>
    <w:p w14:paraId="4A93ABEF" w14:textId="77777777" w:rsidR="001C2A0F" w:rsidRDefault="00B97115">
      <w:pPr>
        <w:adjustRightInd w:val="0"/>
        <w:snapToGrid w:val="0"/>
      </w:pPr>
      <w:r>
        <w:t>No interaction with IMS data channel.</w:t>
      </w:r>
    </w:p>
    <w:p w14:paraId="4A93ABF0" w14:textId="77777777" w:rsidR="001C2A0F" w:rsidRDefault="00B97115">
      <w:pPr>
        <w:pStyle w:val="Heading2"/>
        <w:snapToGrid w:val="0"/>
        <w:rPr>
          <w:lang w:val="en-US" w:eastAsia="zh-CN"/>
        </w:rPr>
      </w:pPr>
      <w:bookmarkStart w:id="280" w:name="_Toc2896"/>
      <w:bookmarkStart w:id="281" w:name="_Toc7079"/>
      <w:bookmarkStart w:id="282" w:name="_Toc4880"/>
      <w:bookmarkStart w:id="283" w:name="_Toc26462"/>
      <w:r>
        <w:rPr>
          <w:lang w:val="en-US" w:eastAsia="zh-CN"/>
        </w:rPr>
        <w:t>10.</w:t>
      </w:r>
      <w:r>
        <w:rPr>
          <w:rFonts w:hint="eastAsia"/>
          <w:lang w:val="en-US" w:eastAsia="zh-CN"/>
        </w:rPr>
        <w:t>6</w:t>
      </w:r>
      <w:r>
        <w:tab/>
        <w:t>Conferencing</w:t>
      </w:r>
      <w:r>
        <w:rPr>
          <w:rFonts w:hint="eastAsia"/>
          <w:lang w:val="en-US" w:eastAsia="zh-CN"/>
        </w:rPr>
        <w:t xml:space="preserve"> (C</w:t>
      </w:r>
      <w:r>
        <w:rPr>
          <w:lang w:val="en-US" w:eastAsia="zh-CN"/>
        </w:rPr>
        <w:t>ONF</w:t>
      </w:r>
      <w:r>
        <w:rPr>
          <w:rFonts w:hint="eastAsia"/>
          <w:lang w:val="en-US" w:eastAsia="zh-CN"/>
        </w:rPr>
        <w:t>)</w:t>
      </w:r>
      <w:bookmarkEnd w:id="280"/>
      <w:bookmarkEnd w:id="281"/>
      <w:bookmarkEnd w:id="282"/>
      <w:bookmarkEnd w:id="283"/>
    </w:p>
    <w:p w14:paraId="4A93ABF1" w14:textId="77777777" w:rsidR="001C2A0F" w:rsidRDefault="00B97115">
      <w:pPr>
        <w:pStyle w:val="Heading3"/>
      </w:pPr>
      <w:bookmarkStart w:id="284" w:name="_Toc94278297"/>
      <w:bookmarkStart w:id="285" w:name="_Toc517189840"/>
      <w:bookmarkStart w:id="286" w:name="_Toc13044"/>
      <w:bookmarkStart w:id="287" w:name="_Toc10658"/>
      <w:bookmarkStart w:id="288" w:name="_Toc7900"/>
      <w:bookmarkStart w:id="289" w:name="_Toc8535"/>
      <w:r>
        <w:t>10.</w:t>
      </w:r>
      <w:r>
        <w:rPr>
          <w:rFonts w:hint="eastAsia"/>
          <w:lang w:val="en-US" w:eastAsia="zh-CN"/>
        </w:rPr>
        <w:t>6</w:t>
      </w:r>
      <w:r>
        <w:t>.1</w:t>
      </w:r>
      <w:r>
        <w:tab/>
      </w:r>
      <w:bookmarkEnd w:id="284"/>
      <w:bookmarkEnd w:id="285"/>
      <w:r>
        <w:t>Procedure at UE</w:t>
      </w:r>
      <w:bookmarkEnd w:id="286"/>
      <w:bookmarkEnd w:id="287"/>
      <w:bookmarkEnd w:id="288"/>
      <w:bookmarkEnd w:id="289"/>
    </w:p>
    <w:p w14:paraId="4A93ABF2" w14:textId="77777777" w:rsidR="001C2A0F" w:rsidRDefault="00B97115">
      <w:r>
        <w:t>When a user is participating in two or more SIP sessions, established SIP session's data channel media streams are specific to each SIP session. The user is handling multiple SIP sessions, only one SIP session shall be active at a time.</w:t>
      </w:r>
    </w:p>
    <w:p w14:paraId="4A93ABF3" w14:textId="77777777" w:rsidR="001C2A0F" w:rsidRDefault="00B97115">
      <w:pPr>
        <w:rPr>
          <w:strike/>
        </w:rPr>
      </w:pPr>
      <w:r>
        <w:t>The</w:t>
      </w:r>
      <w:r>
        <w:t xml:space="preserv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14:paraId="4A93ABF4" w14:textId="77777777" w:rsidR="001C2A0F" w:rsidRDefault="00B97115">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w:t>
      </w:r>
      <w:r>
        <w:t xml:space="preserve"> to be joined to the three-way session. There are new SIP sessions established between the users (conference participants) and the conference focus.</w:t>
      </w:r>
    </w:p>
    <w:p w14:paraId="4A93ABF5" w14:textId="77777777" w:rsidR="001C2A0F" w:rsidRDefault="00B97115">
      <w:r>
        <w:t>At the establishment of the SIP session with the conference focus, the conference creator and conference pa</w:t>
      </w:r>
      <w:r>
        <w:t xml:space="preserve">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14:paraId="4A93ABF6" w14:textId="77777777" w:rsidR="001C2A0F" w:rsidRDefault="00B97115">
      <w:pPr>
        <w:pStyle w:val="NO"/>
      </w:pPr>
      <w:r>
        <w:t>NOTE:</w:t>
      </w:r>
      <w:r>
        <w:tab/>
        <w:t xml:space="preserve">In this Release of the present document an IMS </w:t>
      </w:r>
      <w:r>
        <w:rPr>
          <w:lang w:val="en-US"/>
        </w:rPr>
        <w:t>data channel establishment with the conference focus is not supported</w:t>
      </w:r>
      <w:r>
        <w:t>.</w:t>
      </w:r>
    </w:p>
    <w:p w14:paraId="4A93ABF7" w14:textId="77777777" w:rsidR="001C2A0F" w:rsidRDefault="00B97115">
      <w:pPr>
        <w:pStyle w:val="Heading3"/>
      </w:pPr>
      <w:bookmarkStart w:id="290" w:name="_Toc9196"/>
      <w:bookmarkStart w:id="291" w:name="_Toc16978"/>
      <w:r>
        <w:t>10.</w:t>
      </w:r>
      <w:r>
        <w:rPr>
          <w:rFonts w:hint="eastAsia"/>
          <w:lang w:val="en-US" w:eastAsia="zh-CN"/>
        </w:rPr>
        <w:t>6</w:t>
      </w:r>
      <w:r>
        <w:t>.2</w:t>
      </w:r>
      <w:r>
        <w:tab/>
      </w:r>
      <w:r>
        <w:t>Procedure at IMS AS serving the User</w:t>
      </w:r>
      <w:bookmarkEnd w:id="290"/>
      <w:bookmarkEnd w:id="291"/>
    </w:p>
    <w:p w14:paraId="4A93ABF8" w14:textId="77777777" w:rsidR="001C2A0F" w:rsidRDefault="00B97115">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xml:space="preserve">], the IMS </w:t>
      </w:r>
      <w:r>
        <w:t>AS serving the user (conference creator):</w:t>
      </w:r>
    </w:p>
    <w:p w14:paraId="4A93ABF9" w14:textId="77777777" w:rsidR="001C2A0F" w:rsidRDefault="00B97115">
      <w:pPr>
        <w:pStyle w:val="B1"/>
        <w:numPr>
          <w:ilvl w:val="0"/>
          <w:numId w:val="10"/>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w:t>
      </w:r>
      <w:r>
        <w:rPr>
          <w:lang w:val="en-US" w:eastAsia="zh-CN"/>
        </w:rPr>
        <w:t xml:space="preserve">accordance with </w:t>
      </w:r>
      <w:r>
        <w:t>clause</w:t>
      </w:r>
      <w:r>
        <w:rPr>
          <w:lang w:val="en-US" w:eastAsia="zh-CN"/>
        </w:rPr>
        <w:t> 9.3.2.1.2; and</w:t>
      </w:r>
    </w:p>
    <w:p w14:paraId="4A93ABFA" w14:textId="77777777" w:rsidR="001C2A0F" w:rsidRDefault="00B97115">
      <w:pPr>
        <w:pStyle w:val="B1"/>
        <w:numPr>
          <w:ilvl w:val="0"/>
          <w:numId w:val="10"/>
        </w:numPr>
        <w:snapToGrid w:val="0"/>
        <w:rPr>
          <w:lang w:val="en-US" w:eastAsia="zh-CN"/>
        </w:rPr>
      </w:pPr>
      <w:r>
        <w:rPr>
          <w:lang w:val="en-US" w:eastAsia="zh-CN"/>
        </w:rPr>
        <w:lastRenderedPageBreak/>
        <w:t>shall not send the remote bootstrap data channel setup media information (e.g., data channels with stream ID 100 or 110) in SDP offer of SIP INVITE request towards the conference focus, based on the operator policy, on</w:t>
      </w:r>
      <w:r>
        <w:rPr>
          <w:lang w:val="en-US" w:eastAsia="zh-CN"/>
        </w:rPr>
        <w:t xml:space="preserve"> reception session establishment event notification response from the DCSF.</w:t>
      </w:r>
    </w:p>
    <w:p w14:paraId="4A93ABFB" w14:textId="77777777" w:rsidR="001C2A0F" w:rsidRDefault="00B97115">
      <w:pPr>
        <w:pStyle w:val="NO"/>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 xml:space="preserve">the user (conference creator) and the DCSF serving the user (conference creator) will </w:t>
      </w:r>
      <w:r>
        <w:t>be as per clause</w:t>
      </w:r>
      <w:r>
        <w:rPr>
          <w:lang w:val="en-US" w:eastAsia="zh-CN"/>
        </w:rPr>
        <w:t> 9.3.2.1.2</w:t>
      </w:r>
      <w:r>
        <w:t xml:space="preserve"> and as per </w:t>
      </w:r>
      <w:r>
        <w:rPr>
          <w:lang w:val="en-US" w:eastAsia="zh-CN"/>
        </w:rPr>
        <w:t>3GPP TS 23.228</w:t>
      </w:r>
      <w:r>
        <w:t> [</w:t>
      </w:r>
      <w:r>
        <w:rPr>
          <w:lang w:val="en-US" w:eastAsia="zh-CN"/>
        </w:rPr>
        <w:t>3</w:t>
      </w:r>
      <w:r>
        <w:t>].</w:t>
      </w:r>
    </w:p>
    <w:p w14:paraId="4A93ABFC" w14:textId="77777777" w:rsidR="001C2A0F" w:rsidRDefault="00B97115">
      <w:pPr>
        <w:pStyle w:val="EditorsNote"/>
        <w:rPr>
          <w:lang w:eastAsia="zh-CN"/>
        </w:rPr>
      </w:pPr>
      <w:r>
        <w:rPr>
          <w:lang w:eastAsia="zh-CN"/>
        </w:rPr>
        <w:t>Editor's Note:</w:t>
      </w:r>
      <w:r>
        <w:rPr>
          <w:lang w:eastAsia="zh-CN"/>
        </w:rPr>
        <w:tab/>
        <w:t>The impact of data channels not being supported between UE and conference focus to procedures in clause 10.6.2 requires further study.</w:t>
      </w:r>
    </w:p>
    <w:p w14:paraId="4A93ABFD" w14:textId="77777777" w:rsidR="001C2A0F" w:rsidRDefault="00B97115">
      <w:pPr>
        <w:pStyle w:val="Heading2"/>
        <w:rPr>
          <w:lang w:eastAsia="zh-CN"/>
        </w:rPr>
      </w:pPr>
      <w:bookmarkStart w:id="292" w:name="_Toc22685"/>
      <w:bookmarkStart w:id="293" w:name="_Toc26955"/>
      <w:bookmarkStart w:id="294" w:name="_Toc19004"/>
      <w:bookmarkStart w:id="295" w:name="_Toc12029"/>
      <w:r>
        <w:rPr>
          <w:rFonts w:hint="eastAsia"/>
          <w:lang w:eastAsia="zh-CN"/>
        </w:rPr>
        <w:t>10.</w:t>
      </w:r>
      <w:r>
        <w:rPr>
          <w:rFonts w:hint="eastAsia"/>
          <w:lang w:val="en-US" w:eastAsia="zh-CN"/>
        </w:rPr>
        <w:t>7</w:t>
      </w:r>
      <w:r>
        <w:rPr>
          <w:rFonts w:hint="eastAsia"/>
          <w:lang w:eastAsia="zh-CN"/>
        </w:rPr>
        <w:tab/>
        <w:t>Communication Diversion (CDIV)</w:t>
      </w:r>
      <w:bookmarkEnd w:id="292"/>
      <w:bookmarkEnd w:id="293"/>
      <w:bookmarkEnd w:id="294"/>
      <w:bookmarkEnd w:id="295"/>
    </w:p>
    <w:p w14:paraId="4A93ABFE" w14:textId="77777777" w:rsidR="001C2A0F" w:rsidRDefault="00B97115">
      <w:pPr>
        <w:pStyle w:val="Heading3"/>
        <w:rPr>
          <w:lang w:eastAsia="zh-CN"/>
        </w:rPr>
      </w:pPr>
      <w:bookmarkStart w:id="296" w:name="_Toc21651"/>
      <w:bookmarkStart w:id="297" w:name="_Toc24368"/>
      <w:bookmarkStart w:id="298" w:name="_Toc6313"/>
      <w:bookmarkStart w:id="299" w:name="_Toc12993"/>
      <w:r>
        <w:rPr>
          <w:rFonts w:hint="eastAsia"/>
          <w:lang w:eastAsia="zh-CN"/>
        </w:rPr>
        <w:t>10.</w:t>
      </w:r>
      <w:r>
        <w:rPr>
          <w:rFonts w:hint="eastAsia"/>
          <w:lang w:val="en-US" w:eastAsia="zh-CN"/>
        </w:rPr>
        <w:t>7</w:t>
      </w:r>
      <w:r>
        <w:rPr>
          <w:rFonts w:hint="eastAsia"/>
          <w:lang w:eastAsia="zh-CN"/>
        </w:rPr>
        <w:t>.1</w:t>
      </w:r>
      <w:r>
        <w:rPr>
          <w:rFonts w:hint="eastAsia"/>
          <w:lang w:eastAsia="zh-CN"/>
        </w:rPr>
        <w:tab/>
        <w:t>Commu</w:t>
      </w:r>
      <w:r>
        <w:rPr>
          <w:rFonts w:hint="eastAsia"/>
          <w:lang w:eastAsia="zh-CN"/>
        </w:rPr>
        <w:t>nication Forwarding Unconditional (CFU)</w:t>
      </w:r>
      <w:bookmarkEnd w:id="296"/>
      <w:bookmarkEnd w:id="297"/>
      <w:bookmarkEnd w:id="298"/>
      <w:bookmarkEnd w:id="299"/>
    </w:p>
    <w:p w14:paraId="4A93ABFF" w14:textId="77777777" w:rsidR="001C2A0F" w:rsidRDefault="00B97115">
      <w:pPr>
        <w:pStyle w:val="Heading4"/>
        <w:rPr>
          <w:lang w:eastAsia="zh-CN"/>
        </w:rPr>
      </w:pPr>
      <w:bookmarkStart w:id="300" w:name="_Toc27442"/>
      <w:bookmarkStart w:id="301" w:name="_Toc1000"/>
      <w:bookmarkStart w:id="302" w:name="_Toc5293"/>
      <w:bookmarkStart w:id="303" w:name="_Toc12185"/>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bookmarkEnd w:id="300"/>
      <w:bookmarkEnd w:id="301"/>
      <w:bookmarkEnd w:id="302"/>
      <w:bookmarkEnd w:id="303"/>
    </w:p>
    <w:p w14:paraId="4A93AC00" w14:textId="77777777" w:rsidR="001C2A0F" w:rsidRDefault="00B97115">
      <w:pPr>
        <w:rPr>
          <w:lang w:eastAsia="zh-CN"/>
        </w:rPr>
      </w:pPr>
      <w:r>
        <w:rPr>
          <w:rFonts w:hint="eastAsia"/>
          <w:lang w:eastAsia="zh-CN"/>
        </w:rPr>
        <w:t>On reception of incoming session setup INVITE request in the IMS AS of the diverting user with the media feature tag +sip.app-subtype="webrtc-datachannel" as specified</w:t>
      </w:r>
      <w:r>
        <w:rPr>
          <w:rFonts w:hint="eastAsia"/>
          <w:lang w:eastAsia="zh-CN"/>
        </w:rPr>
        <w:t xml:space="preserve"> in 3GPP TS 26.114 [4] in the Contact header field and SDP offer containing the media descriptions for the MMTel media according 3GPP TS 24.173 [10] and a data channel media description for the bootstrap data channel in accordance with 3GPP TS 26.114 [4], </w:t>
      </w:r>
      <w:r>
        <w:rPr>
          <w:rFonts w:hint="eastAsia"/>
          <w:lang w:eastAsia="zh-CN"/>
        </w:rPr>
        <w:t>if a CFU service condition is satisfied based on the diverting user subscription data, the IMS AS of the diverting user shall not send session event notification to the DCSF. The IMS AS of the diverting user shall route the incoming session setup INVITE re</w:t>
      </w:r>
      <w:r>
        <w:rPr>
          <w:rFonts w:hint="eastAsia"/>
          <w:lang w:eastAsia="zh-CN"/>
        </w:rPr>
        <w:t>quest towards a diverted-to user as defined in 3GPP TS 24.604 [</w:t>
      </w:r>
      <w:r>
        <w:rPr>
          <w:rFonts w:hint="eastAsia"/>
          <w:lang w:val="en-US" w:eastAsia="zh-CN"/>
        </w:rPr>
        <w:t>16</w:t>
      </w:r>
      <w:r>
        <w:rPr>
          <w:rFonts w:hint="eastAsia"/>
          <w:lang w:eastAsia="zh-CN"/>
        </w:rPr>
        <w:t>].</w:t>
      </w:r>
    </w:p>
    <w:p w14:paraId="4A93AC01" w14:textId="77777777" w:rsidR="001C2A0F" w:rsidRDefault="00B97115">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w:t>
      </w:r>
      <w:r>
        <w:rPr>
          <w:rFonts w:hint="eastAsia"/>
          <w:lang w:eastAsia="zh-CN"/>
        </w:rPr>
        <w:t>tween originating user and the diverted-to user together with audio, video media negotiation as per procedures defined in clause 9.3.</w:t>
      </w:r>
    </w:p>
    <w:p w14:paraId="4A93AC02" w14:textId="77777777" w:rsidR="001C2A0F" w:rsidRDefault="00B97115">
      <w:pPr>
        <w:pStyle w:val="Heading3"/>
        <w:rPr>
          <w:lang w:eastAsia="zh-CN"/>
        </w:rPr>
      </w:pPr>
      <w:bookmarkStart w:id="304" w:name="_Toc3529"/>
      <w:bookmarkStart w:id="305" w:name="_Toc27486"/>
      <w:bookmarkStart w:id="306" w:name="_Toc32496"/>
      <w:bookmarkStart w:id="307" w:name="_Toc11377"/>
      <w:r>
        <w:rPr>
          <w:rFonts w:hint="eastAsia"/>
          <w:lang w:eastAsia="zh-CN"/>
        </w:rPr>
        <w:t>10.</w:t>
      </w:r>
      <w:r>
        <w:rPr>
          <w:rFonts w:hint="eastAsia"/>
          <w:lang w:val="en-US" w:eastAsia="zh-CN"/>
        </w:rPr>
        <w:t>7</w:t>
      </w:r>
      <w:r>
        <w:rPr>
          <w:rFonts w:hint="eastAsia"/>
          <w:lang w:eastAsia="zh-CN"/>
        </w:rPr>
        <w:t>.2</w:t>
      </w:r>
      <w:r>
        <w:rPr>
          <w:rFonts w:hint="eastAsia"/>
          <w:lang w:eastAsia="zh-CN"/>
        </w:rPr>
        <w:tab/>
        <w:t>Communication Forwarding on Busy user (CFB)</w:t>
      </w:r>
      <w:bookmarkEnd w:id="304"/>
      <w:bookmarkEnd w:id="305"/>
      <w:bookmarkEnd w:id="306"/>
      <w:bookmarkEnd w:id="307"/>
    </w:p>
    <w:p w14:paraId="4A93AC03" w14:textId="77777777" w:rsidR="001C2A0F" w:rsidRDefault="00B97115">
      <w:pPr>
        <w:pStyle w:val="Heading4"/>
        <w:rPr>
          <w:lang w:eastAsia="zh-CN"/>
        </w:rPr>
      </w:pPr>
      <w:bookmarkStart w:id="308" w:name="_Toc6038"/>
      <w:bookmarkStart w:id="309" w:name="_Toc262"/>
      <w:bookmarkStart w:id="310" w:name="_Toc15513"/>
      <w:bookmarkStart w:id="311" w:name="_Toc9813"/>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bookmarkEnd w:id="308"/>
      <w:bookmarkEnd w:id="309"/>
      <w:bookmarkEnd w:id="310"/>
      <w:bookmarkEnd w:id="311"/>
    </w:p>
    <w:p w14:paraId="4A93AC04" w14:textId="77777777" w:rsidR="001C2A0F" w:rsidRDefault="00B97115">
      <w:pPr>
        <w:rPr>
          <w:lang w:eastAsia="zh-CN"/>
        </w:rPr>
      </w:pPr>
      <w:r>
        <w:rPr>
          <w:rFonts w:hint="eastAsia"/>
          <w:lang w:eastAsia="zh-CN"/>
        </w:rPr>
        <w:t>On reception of incomi</w:t>
      </w:r>
      <w:r>
        <w:rPr>
          <w:rFonts w:hint="eastAsia"/>
          <w:lang w:eastAsia="zh-CN"/>
        </w:rPr>
        <w:t>ng session setup INVITE request in the IMS AS of the diverting user with the media feature tag +sip.app-subtype="webrtc-datachannel" as specified in 3GPP TS 26.114 [4] in the Contact header field and SDP offer containing the media descriptions for the MMTe</w:t>
      </w:r>
      <w:r>
        <w:rPr>
          <w:rFonts w:hint="eastAsia"/>
          <w:lang w:eastAsia="zh-CN"/>
        </w:rPr>
        <w:t>l media according 3GPP TS 24.173 [10] and a data channel media description for the bootstrap data channel in accordance with 3GPP TS 26.114 [4], diverting user's network functions shall reserve the data channel media resources before routing the session se</w:t>
      </w:r>
      <w:r>
        <w:rPr>
          <w:rFonts w:hint="eastAsia"/>
          <w:lang w:eastAsia="zh-CN"/>
        </w:rPr>
        <w:t>tup request to the diverting user.</w:t>
      </w:r>
    </w:p>
    <w:p w14:paraId="4A93AC05" w14:textId="77777777" w:rsidR="001C2A0F" w:rsidRDefault="00B97115">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w:t>
      </w:r>
      <w:r>
        <w:rPr>
          <w:rFonts w:hint="eastAsia"/>
          <w:lang w:eastAsia="zh-CN"/>
        </w:rPr>
        <w:t>’</w:t>
      </w:r>
      <w:r>
        <w:rPr>
          <w:rFonts w:hint="eastAsia"/>
          <w:lang w:eastAsia="zh-CN"/>
        </w:rPr>
        <w:t>s network functions shall release the reserved data channel media as pe</w:t>
      </w:r>
      <w:r>
        <w:rPr>
          <w:rFonts w:hint="eastAsia"/>
          <w:lang w:eastAsia="zh-CN"/>
        </w:rPr>
        <w:t>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w:t>
      </w:r>
      <w:r>
        <w:rPr>
          <w:rFonts w:hint="eastAsia"/>
          <w:lang w:eastAsia="zh-CN"/>
        </w:rPr>
        <w:t>ogether with audio, video media negotiation as per procedures defined in clause 9.3.</w:t>
      </w:r>
    </w:p>
    <w:p w14:paraId="4A93AC06" w14:textId="77777777" w:rsidR="001C2A0F" w:rsidRDefault="00B97115">
      <w:pPr>
        <w:rPr>
          <w:lang w:eastAsia="zh-CN"/>
        </w:rPr>
      </w:pPr>
      <w:r>
        <w:rPr>
          <w:rFonts w:hint="eastAsia"/>
          <w:lang w:eastAsia="zh-CN"/>
        </w:rPr>
        <w:t xml:space="preserve">In case of failure of data channel media resources reservations at serving network functions of diverting user, the IMS AS of diverting user shall proceed with setup of </w:t>
      </w:r>
      <w:r>
        <w:rPr>
          <w:rFonts w:hint="eastAsia"/>
          <w:lang w:eastAsia="zh-CN"/>
        </w:rPr>
        <w:t>the MMTel session without performing data channel bootstrapping, by deleting data channel media description</w:t>
      </w:r>
      <w:r>
        <w:rPr>
          <w:rFonts w:hint="eastAsia"/>
          <w:lang w:val="en-US" w:eastAsia="zh-CN"/>
        </w:rPr>
        <w:t xml:space="preserve"> </w:t>
      </w:r>
      <w:r>
        <w:rPr>
          <w:rFonts w:hint="eastAsia"/>
          <w:lang w:eastAsia="zh-CN"/>
        </w:rPr>
        <w:t>(m lines) from SDP offer of incoming INVITE request and route the updated INVITE request to the diverted-to user.</w:t>
      </w:r>
    </w:p>
    <w:p w14:paraId="4A93AC07" w14:textId="77777777" w:rsidR="001C2A0F" w:rsidRDefault="00B97115">
      <w:pPr>
        <w:rPr>
          <w:lang w:eastAsia="zh-CN"/>
        </w:rPr>
      </w:pPr>
      <w:r>
        <w:rPr>
          <w:rFonts w:hint="eastAsia"/>
          <w:lang w:eastAsia="zh-CN"/>
        </w:rPr>
        <w:t>For the CFB under Network Determin</w:t>
      </w:r>
      <w:r>
        <w:rPr>
          <w:rFonts w:hint="eastAsia"/>
          <w:lang w:eastAsia="zh-CN"/>
        </w:rPr>
        <w:t>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14:paraId="4A93AC08" w14:textId="77777777" w:rsidR="001C2A0F" w:rsidRDefault="00B97115">
      <w:pPr>
        <w:pStyle w:val="Heading3"/>
        <w:rPr>
          <w:lang w:eastAsia="zh-CN"/>
        </w:rPr>
      </w:pPr>
      <w:bookmarkStart w:id="312" w:name="_Toc17687"/>
      <w:bookmarkStart w:id="313" w:name="_Toc9911"/>
      <w:bookmarkStart w:id="314" w:name="_Toc8306"/>
      <w:bookmarkStart w:id="315" w:name="_Toc28567"/>
      <w:r>
        <w:rPr>
          <w:rFonts w:hint="eastAsia"/>
          <w:lang w:eastAsia="zh-CN"/>
        </w:rPr>
        <w:t>10.</w:t>
      </w:r>
      <w:r>
        <w:rPr>
          <w:rFonts w:hint="eastAsia"/>
          <w:lang w:val="en-US" w:eastAsia="zh-CN"/>
        </w:rPr>
        <w:t>7</w:t>
      </w:r>
      <w:r>
        <w:rPr>
          <w:rFonts w:hint="eastAsia"/>
          <w:lang w:eastAsia="zh-CN"/>
        </w:rPr>
        <w:t>.3</w:t>
      </w:r>
      <w:r>
        <w:rPr>
          <w:rFonts w:hint="eastAsia"/>
          <w:lang w:eastAsia="zh-CN"/>
        </w:rPr>
        <w:tab/>
        <w:t>Communication Deflection (CD)</w:t>
      </w:r>
      <w:bookmarkEnd w:id="312"/>
      <w:bookmarkEnd w:id="313"/>
      <w:bookmarkEnd w:id="314"/>
      <w:bookmarkEnd w:id="315"/>
    </w:p>
    <w:p w14:paraId="4A93AC09" w14:textId="77777777" w:rsidR="001C2A0F" w:rsidRDefault="00B97115">
      <w:pPr>
        <w:pStyle w:val="Heading4"/>
        <w:rPr>
          <w:lang w:eastAsia="zh-CN"/>
        </w:rPr>
      </w:pPr>
      <w:bookmarkStart w:id="316" w:name="_Toc2548"/>
      <w:bookmarkStart w:id="317" w:name="_Toc31443"/>
      <w:bookmarkStart w:id="318" w:name="_Toc25124"/>
      <w:bookmarkStart w:id="319"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316"/>
      <w:bookmarkEnd w:id="317"/>
      <w:bookmarkEnd w:id="318"/>
      <w:bookmarkEnd w:id="319"/>
    </w:p>
    <w:p w14:paraId="4A93AC0A" w14:textId="77777777" w:rsidR="001C2A0F" w:rsidRDefault="00B97115">
      <w:pPr>
        <w:rPr>
          <w:lang w:eastAsia="zh-CN"/>
        </w:rPr>
      </w:pPr>
      <w:r>
        <w:rPr>
          <w:rFonts w:hint="eastAsia"/>
          <w:lang w:eastAsia="zh-CN"/>
        </w:rPr>
        <w:t xml:space="preserve">The CD service can only be triggered before the </w:t>
      </w:r>
      <w:r>
        <w:rPr>
          <w:rFonts w:hint="eastAsia"/>
          <w:lang w:eastAsia="zh-CN"/>
        </w:rPr>
        <w:t>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14:paraId="4A93AC0B" w14:textId="77777777" w:rsidR="001C2A0F" w:rsidRDefault="00B97115">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14:paraId="4A93AC0C" w14:textId="77777777" w:rsidR="001C2A0F" w:rsidRDefault="00B97115">
      <w:pPr>
        <w:pStyle w:val="B1"/>
        <w:rPr>
          <w:lang w:eastAsia="zh-CN"/>
        </w:rPr>
      </w:pPr>
      <w:r>
        <w:rPr>
          <w:rFonts w:hint="eastAsia"/>
          <w:lang w:eastAsia="zh-CN"/>
        </w:rPr>
        <w:lastRenderedPageBreak/>
        <w:t>-</w:t>
      </w:r>
      <w:r>
        <w:rPr>
          <w:rFonts w:hint="eastAsia"/>
          <w:lang w:eastAsia="zh-CN"/>
        </w:rPr>
        <w:tab/>
        <w:t>shall trigger the close of</w:t>
      </w:r>
      <w:r>
        <w:rPr>
          <w:rFonts w:hint="eastAsia"/>
          <w:lang w:val="en-US" w:eastAsia="zh-CN"/>
        </w:rPr>
        <w:t xml:space="preserve"> </w:t>
      </w:r>
      <w:r>
        <w:rPr>
          <w:rFonts w:hint="eastAsia"/>
          <w:lang w:eastAsia="zh-CN"/>
        </w:rPr>
        <w:t>the established data channel media on early dialog of the MMTel</w:t>
      </w:r>
      <w:r>
        <w:rPr>
          <w:rFonts w:hint="eastAsia"/>
          <w:lang w:eastAsia="zh-CN"/>
        </w:rPr>
        <w:t xml:space="preserve"> session between the originating and the diverting user</w:t>
      </w:r>
      <w:r>
        <w:rPr>
          <w:rFonts w:hint="eastAsia"/>
          <w:lang w:eastAsia="zh-CN"/>
        </w:rPr>
        <w:t>’</w:t>
      </w:r>
      <w:r>
        <w:rPr>
          <w:rFonts w:hint="eastAsia"/>
          <w:lang w:eastAsia="zh-CN"/>
        </w:rPr>
        <w:t>s network by interacting with the DCSF and the MRF of the user-B  as per procedures defined in clause 4.5.2.6.3 3GPP TS 24.604 [16] and in clause 9.3</w:t>
      </w:r>
      <w:r>
        <w:rPr>
          <w:rFonts w:hint="eastAsia"/>
          <w:lang w:val="en-US" w:eastAsia="zh-CN"/>
        </w:rPr>
        <w:t>; and</w:t>
      </w:r>
    </w:p>
    <w:p w14:paraId="4A93AC0D" w14:textId="77777777" w:rsidR="001C2A0F" w:rsidRDefault="00B97115">
      <w:pPr>
        <w:pStyle w:val="B1"/>
        <w:rPr>
          <w:lang w:eastAsia="zh-CN"/>
        </w:rPr>
      </w:pPr>
      <w:r>
        <w:rPr>
          <w:rFonts w:hint="eastAsia"/>
          <w:lang w:eastAsia="zh-CN"/>
        </w:rPr>
        <w:t>-</w:t>
      </w:r>
      <w:r>
        <w:rPr>
          <w:rFonts w:hint="eastAsia"/>
          <w:lang w:eastAsia="zh-CN"/>
        </w:rPr>
        <w:tab/>
        <w:t>shall route the incoming session setup INVI</w:t>
      </w:r>
      <w:r>
        <w:rPr>
          <w:rFonts w:hint="eastAsia"/>
          <w:lang w:eastAsia="zh-CN"/>
        </w:rPr>
        <w:t>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w:t>
      </w:r>
      <w:r>
        <w:rPr>
          <w:rFonts w:hint="eastAsia"/>
          <w:lang w:eastAsia="zh-CN"/>
        </w:rPr>
        <w:t>lause 9.3.</w:t>
      </w:r>
    </w:p>
    <w:p w14:paraId="4A93AC0E" w14:textId="77777777" w:rsidR="001C2A0F" w:rsidRDefault="00B97115">
      <w:pPr>
        <w:pStyle w:val="Heading3"/>
        <w:rPr>
          <w:lang w:eastAsia="zh-CN"/>
        </w:rPr>
      </w:pPr>
      <w:bookmarkStart w:id="320" w:name="_Toc26523"/>
      <w:bookmarkStart w:id="321" w:name="_Toc18983"/>
      <w:bookmarkStart w:id="322" w:name="_Toc1285"/>
      <w:bookmarkStart w:id="323" w:name="_Toc2225"/>
      <w:r>
        <w:rPr>
          <w:rFonts w:hint="eastAsia"/>
          <w:lang w:eastAsia="zh-CN"/>
        </w:rPr>
        <w:t>10.</w:t>
      </w:r>
      <w:r>
        <w:rPr>
          <w:rFonts w:hint="eastAsia"/>
          <w:lang w:val="en-US" w:eastAsia="zh-CN"/>
        </w:rPr>
        <w:t>7</w:t>
      </w:r>
      <w:r>
        <w:rPr>
          <w:rFonts w:hint="eastAsia"/>
          <w:lang w:eastAsia="zh-CN"/>
        </w:rPr>
        <w:t>.4</w:t>
      </w:r>
      <w:r>
        <w:rPr>
          <w:rFonts w:hint="eastAsia"/>
          <w:lang w:eastAsia="zh-CN"/>
        </w:rPr>
        <w:tab/>
        <w:t>Communication Forwarding on No Reply (CFNR)</w:t>
      </w:r>
      <w:bookmarkEnd w:id="320"/>
      <w:bookmarkEnd w:id="321"/>
      <w:bookmarkEnd w:id="322"/>
      <w:bookmarkEnd w:id="323"/>
    </w:p>
    <w:p w14:paraId="4A93AC0F" w14:textId="77777777" w:rsidR="001C2A0F" w:rsidRDefault="00B97115">
      <w:pPr>
        <w:pStyle w:val="Heading4"/>
        <w:rPr>
          <w:lang w:eastAsia="zh-CN"/>
        </w:rPr>
      </w:pPr>
      <w:bookmarkStart w:id="324" w:name="_Toc1284"/>
      <w:bookmarkStart w:id="325" w:name="_Toc27553"/>
      <w:bookmarkStart w:id="326" w:name="_Toc32750"/>
      <w:bookmarkStart w:id="327" w:name="_Toc5705"/>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324"/>
      <w:bookmarkEnd w:id="325"/>
      <w:bookmarkEnd w:id="326"/>
      <w:bookmarkEnd w:id="327"/>
    </w:p>
    <w:p w14:paraId="4A93AC10" w14:textId="77777777" w:rsidR="001C2A0F" w:rsidRDefault="00B97115">
      <w:pPr>
        <w:rPr>
          <w:lang w:eastAsia="zh-CN"/>
        </w:rPr>
      </w:pPr>
      <w:r>
        <w:rPr>
          <w:rFonts w:hint="eastAsia"/>
          <w:lang w:eastAsia="zh-CN"/>
        </w:rPr>
        <w:t>The CFNR service no-reply timer at IMS AS shall be started at the reception of 180 (Ringing) SIP response reception. On no-reply timer expiry, th</w:t>
      </w:r>
      <w:r>
        <w:rPr>
          <w:rFonts w:hint="eastAsia"/>
          <w:lang w:eastAsia="zh-CN"/>
        </w:rPr>
        <w:t>e IMS AS:</w:t>
      </w:r>
    </w:p>
    <w:p w14:paraId="4A93AC11" w14:textId="77777777" w:rsidR="001C2A0F" w:rsidRDefault="00B97115">
      <w:pPr>
        <w:pStyle w:val="B1"/>
        <w:numPr>
          <w:ilvl w:val="0"/>
          <w:numId w:val="11"/>
        </w:numPr>
        <w:rPr>
          <w:rFonts w:eastAsia="SimSun"/>
          <w:lang w:eastAsia="zh-CN"/>
        </w:rPr>
      </w:pPr>
      <w:r>
        <w:rPr>
          <w:rFonts w:eastAsia="SimSun"/>
          <w:lang w:eastAsia="zh-CN"/>
        </w:rPr>
        <w:t>shall trigger the close of</w:t>
      </w:r>
      <w:r>
        <w:rPr>
          <w:rFonts w:eastAsia="SimSun" w:hint="eastAsia"/>
          <w:lang w:val="en-US" w:eastAsia="zh-CN"/>
        </w:rPr>
        <w:t xml:space="preserve"> </w:t>
      </w:r>
      <w:r>
        <w:rPr>
          <w:rFonts w:eastAsia="SimSun"/>
          <w:lang w:eastAsia="zh-CN"/>
        </w:rPr>
        <w:t>the established data channel media on early dialog of the MMTel session</w:t>
      </w:r>
      <w:r>
        <w:rPr>
          <w:rFonts w:eastAsia="SimSun" w:hint="eastAsia"/>
          <w:lang w:val="en-US" w:eastAsia="zh-CN"/>
        </w:rPr>
        <w:t xml:space="preserve"> </w:t>
      </w:r>
      <w:r>
        <w:rPr>
          <w:rFonts w:eastAsia="SimSun"/>
          <w:lang w:eastAsia="zh-CN"/>
        </w:rPr>
        <w:t>between the originating and the diverting user</w:t>
      </w:r>
      <w:r>
        <w:rPr>
          <w:rFonts w:hint="eastAsia"/>
          <w:lang w:eastAsia="zh-CN"/>
        </w:rPr>
        <w:t>’</w:t>
      </w:r>
      <w:r>
        <w:rPr>
          <w:rFonts w:eastAsia="SimSun"/>
          <w:lang w:eastAsia="zh-CN"/>
        </w:rPr>
        <w:t>s network by interacting with the DCSF and the MRF of the user-B</w:t>
      </w:r>
      <w:r>
        <w:rPr>
          <w:rFonts w:eastAsia="SimSun" w:hint="eastAsia"/>
          <w:lang w:val="en-US" w:eastAsia="zh-CN"/>
        </w:rPr>
        <w:t xml:space="preserve"> </w:t>
      </w:r>
      <w:r>
        <w:rPr>
          <w:rFonts w:eastAsia="SimSun"/>
          <w:lang w:eastAsia="zh-CN"/>
        </w:rPr>
        <w:t>as per procedures defined in clause</w:t>
      </w:r>
      <w:r>
        <w:rPr>
          <w:rFonts w:eastAsia="SimSun"/>
          <w:lang w:eastAsia="zh-CN"/>
        </w:rPr>
        <w:t> 4.5.2.6.3 3GPP TS 24.604 [16] and in clause 9.3</w:t>
      </w:r>
      <w:r>
        <w:rPr>
          <w:rFonts w:eastAsia="SimSun" w:hint="eastAsia"/>
          <w:lang w:val="en-US" w:eastAsia="zh-CN"/>
        </w:rPr>
        <w:t>; and:</w:t>
      </w:r>
    </w:p>
    <w:p w14:paraId="4A93AC12" w14:textId="77777777" w:rsidR="001C2A0F" w:rsidRDefault="00B97115">
      <w:pPr>
        <w:pStyle w:val="B1"/>
        <w:numPr>
          <w:ilvl w:val="0"/>
          <w:numId w:val="11"/>
        </w:numPr>
        <w:rPr>
          <w:rFonts w:eastAsia="SimSun"/>
          <w:lang w:eastAsia="zh-CN"/>
        </w:rPr>
      </w:pPr>
      <w:r>
        <w:rPr>
          <w:rFonts w:eastAsia="SimSun"/>
          <w:lang w:eastAsia="zh-CN"/>
        </w:rPr>
        <w:t>shall route the incoming session setup INVITE request towards a diverted-to user as defined in 3GPP TS 24.604 [</w:t>
      </w:r>
      <w:r>
        <w:rPr>
          <w:rFonts w:eastAsia="SimSun"/>
          <w:lang w:val="en-US" w:eastAsia="zh-CN"/>
        </w:rPr>
        <w:t>16</w:t>
      </w:r>
      <w:r>
        <w:rPr>
          <w:rFonts w:eastAsia="SimSun"/>
          <w:lang w:eastAsia="zh-CN"/>
        </w:rPr>
        <w:t>]. The data channel media negotiation shall be performed between originating user and th</w:t>
      </w:r>
      <w:r>
        <w:rPr>
          <w:rFonts w:eastAsia="SimSun"/>
          <w:lang w:eastAsia="zh-CN"/>
        </w:rPr>
        <w:t>e diverted-to user together with audio, video media negotiation as per procedures defined in clause 9.3.</w:t>
      </w:r>
    </w:p>
    <w:p w14:paraId="4A93AC13" w14:textId="77777777" w:rsidR="001C2A0F" w:rsidRDefault="00B97115">
      <w:pPr>
        <w:pStyle w:val="Heading3"/>
        <w:rPr>
          <w:lang w:eastAsia="zh-CN"/>
        </w:rPr>
      </w:pPr>
      <w:bookmarkStart w:id="328" w:name="_Toc11046"/>
      <w:bookmarkStart w:id="329" w:name="_Toc19757"/>
      <w:bookmarkStart w:id="330" w:name="_Toc25489"/>
      <w:bookmarkStart w:id="331" w:name="_Toc1684"/>
      <w:r>
        <w:rPr>
          <w:rFonts w:hint="eastAsia"/>
          <w:lang w:eastAsia="zh-CN"/>
        </w:rPr>
        <w:t>10.</w:t>
      </w:r>
      <w:r>
        <w:rPr>
          <w:rFonts w:hint="eastAsia"/>
          <w:lang w:val="en-US" w:eastAsia="zh-CN"/>
        </w:rPr>
        <w:t>7</w:t>
      </w:r>
      <w:r>
        <w:rPr>
          <w:rFonts w:hint="eastAsia"/>
          <w:lang w:eastAsia="zh-CN"/>
        </w:rPr>
        <w:t>.5</w:t>
      </w:r>
      <w:r>
        <w:rPr>
          <w:rFonts w:hint="eastAsia"/>
          <w:lang w:eastAsia="zh-CN"/>
        </w:rPr>
        <w:tab/>
        <w:t>Communication Forwarding on Not Reachable (CFNRc)</w:t>
      </w:r>
      <w:bookmarkEnd w:id="328"/>
      <w:bookmarkEnd w:id="329"/>
      <w:bookmarkEnd w:id="330"/>
      <w:bookmarkEnd w:id="331"/>
    </w:p>
    <w:p w14:paraId="4A93AC14" w14:textId="77777777" w:rsidR="001C2A0F" w:rsidRDefault="00B97115">
      <w:pPr>
        <w:pStyle w:val="Heading4"/>
        <w:rPr>
          <w:lang w:eastAsia="zh-CN"/>
        </w:rPr>
      </w:pPr>
      <w:bookmarkStart w:id="332" w:name="_Toc22054"/>
      <w:bookmarkStart w:id="333" w:name="_Toc26288"/>
      <w:bookmarkStart w:id="334" w:name="_Toc7915"/>
      <w:bookmarkStart w:id="335" w:name="_Toc23640"/>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bookmarkEnd w:id="332"/>
      <w:bookmarkEnd w:id="333"/>
      <w:bookmarkEnd w:id="334"/>
      <w:bookmarkEnd w:id="335"/>
    </w:p>
    <w:p w14:paraId="4A93AC15" w14:textId="77777777" w:rsidR="001C2A0F" w:rsidRDefault="00B97115">
      <w:pPr>
        <w:rPr>
          <w:lang w:eastAsia="zh-CN"/>
        </w:rPr>
      </w:pPr>
      <w:r>
        <w:rPr>
          <w:rFonts w:hint="eastAsia"/>
          <w:lang w:eastAsia="zh-CN"/>
        </w:rPr>
        <w:t>There</w:t>
      </w:r>
      <w:r>
        <w:rPr>
          <w:rFonts w:hint="eastAsia"/>
          <w:lang w:eastAsia="zh-CN"/>
        </w:rPr>
        <w:t>’</w:t>
      </w:r>
      <w:r>
        <w:rPr>
          <w:rFonts w:hint="eastAsia"/>
          <w:lang w:eastAsia="zh-CN"/>
        </w:rPr>
        <w:t>s no data channel media session setup b</w:t>
      </w:r>
      <w:r>
        <w:rPr>
          <w:rFonts w:hint="eastAsia"/>
          <w:lang w:eastAsia="zh-CN"/>
        </w:rPr>
        <w:t>etween the originating and the diverting user</w:t>
      </w:r>
      <w:r>
        <w:rPr>
          <w:rFonts w:hint="eastAsia"/>
          <w:lang w:eastAsia="zh-CN"/>
        </w:rPr>
        <w:t>’</w:t>
      </w:r>
      <w:r>
        <w:rPr>
          <w:rFonts w:hint="eastAsia"/>
          <w:lang w:eastAsia="zh-CN"/>
        </w:rPr>
        <w:t>s network, hence the CFNRc behavior shall be same as CFU service in clause 10.</w:t>
      </w:r>
      <w:r>
        <w:rPr>
          <w:rFonts w:hint="eastAsia"/>
          <w:lang w:val="en-US" w:eastAsia="zh-CN"/>
        </w:rPr>
        <w:t>7</w:t>
      </w:r>
      <w:r>
        <w:rPr>
          <w:rFonts w:hint="eastAsia"/>
          <w:lang w:eastAsia="zh-CN"/>
        </w:rPr>
        <w:t>.1.</w:t>
      </w:r>
    </w:p>
    <w:p w14:paraId="4A93AC16" w14:textId="77777777" w:rsidR="001C2A0F" w:rsidRDefault="00B97115">
      <w:pPr>
        <w:pStyle w:val="Heading3"/>
        <w:rPr>
          <w:lang w:eastAsia="zh-CN"/>
        </w:rPr>
      </w:pPr>
      <w:bookmarkStart w:id="336" w:name="_Toc13773"/>
      <w:bookmarkStart w:id="337" w:name="_Toc23587"/>
      <w:bookmarkStart w:id="338" w:name="_Toc32470"/>
      <w:bookmarkStart w:id="339" w:name="_Toc29650"/>
      <w:r>
        <w:rPr>
          <w:rFonts w:hint="eastAsia"/>
          <w:lang w:eastAsia="zh-CN"/>
        </w:rPr>
        <w:t>10.</w:t>
      </w:r>
      <w:r>
        <w:rPr>
          <w:rFonts w:hint="eastAsia"/>
          <w:lang w:val="en-US" w:eastAsia="zh-CN"/>
        </w:rPr>
        <w:t>7</w:t>
      </w:r>
      <w:r>
        <w:rPr>
          <w:rFonts w:hint="eastAsia"/>
          <w:lang w:eastAsia="zh-CN"/>
        </w:rPr>
        <w:t>.6</w:t>
      </w:r>
      <w:r>
        <w:rPr>
          <w:rFonts w:hint="eastAsia"/>
          <w:lang w:eastAsia="zh-CN"/>
        </w:rPr>
        <w:tab/>
        <w:t>Communication Forwarding on Not Logged-in (CFNL)</w:t>
      </w:r>
      <w:bookmarkEnd w:id="336"/>
      <w:bookmarkEnd w:id="337"/>
      <w:bookmarkEnd w:id="338"/>
      <w:bookmarkEnd w:id="339"/>
    </w:p>
    <w:p w14:paraId="4A93AC17" w14:textId="77777777" w:rsidR="001C2A0F" w:rsidRDefault="00B97115">
      <w:pPr>
        <w:pStyle w:val="Heading4"/>
        <w:rPr>
          <w:lang w:eastAsia="zh-CN"/>
        </w:rPr>
      </w:pPr>
      <w:bookmarkStart w:id="340" w:name="_Toc16129"/>
      <w:bookmarkStart w:id="341" w:name="_Toc27298"/>
      <w:bookmarkStart w:id="342" w:name="_Toc24269"/>
      <w:bookmarkStart w:id="343" w:name="_Toc6707"/>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bookmarkEnd w:id="340"/>
      <w:bookmarkEnd w:id="341"/>
      <w:bookmarkEnd w:id="342"/>
      <w:bookmarkEnd w:id="343"/>
    </w:p>
    <w:p w14:paraId="4A93AC18" w14:textId="77777777" w:rsidR="001C2A0F" w:rsidRDefault="00B97115">
      <w:pPr>
        <w:rPr>
          <w:lang w:eastAsia="zh-CN"/>
        </w:rPr>
      </w:pPr>
      <w:r>
        <w:rPr>
          <w:rFonts w:hint="eastAsia"/>
          <w:lang w:eastAsia="zh-CN"/>
        </w:rPr>
        <w:t xml:space="preserve">When the AS of the </w:t>
      </w:r>
      <w:r>
        <w:rPr>
          <w:rFonts w:hint="eastAsia"/>
          <w:lang w:eastAsia="zh-CN"/>
        </w:rPr>
        <w:t>diverting user receives an incoming session setup INVITE request for an unregistered served user with the media feature tag +sip.app-subtype="webrtc-datachannel" as specified in 3GPP TS 26.114 [4] in the Contact header field and SDP offer containing the me</w:t>
      </w:r>
      <w:r>
        <w:rPr>
          <w:rFonts w:hint="eastAsia"/>
          <w:lang w:eastAsia="zh-CN"/>
        </w:rPr>
        <w:t>dia descriptions for the MMTel media according 3GPP TS 24.173 [10] and a data channel media description for the bootstrap data channel in accordance with 3GPP TS 26.114 [4], and a CFNL condition is determined at the IMS AS, there</w:t>
      </w:r>
      <w:r>
        <w:rPr>
          <w:rFonts w:hint="eastAsia"/>
          <w:lang w:eastAsia="zh-CN"/>
        </w:rPr>
        <w:t>’</w:t>
      </w:r>
      <w:r>
        <w:rPr>
          <w:rFonts w:hint="eastAsia"/>
          <w:lang w:eastAsia="zh-CN"/>
        </w:rPr>
        <w:t>s no data channel media ne</w:t>
      </w:r>
      <w:r>
        <w:rPr>
          <w:rFonts w:hint="eastAsia"/>
          <w:lang w:eastAsia="zh-CN"/>
        </w:rPr>
        <w:t>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14:paraId="4A93AC19" w14:textId="77777777" w:rsidR="001C2A0F" w:rsidRDefault="00B97115">
      <w:pPr>
        <w:rPr>
          <w:lang w:eastAsia="zh-CN"/>
        </w:rPr>
      </w:pPr>
      <w:r>
        <w:rPr>
          <w:rFonts w:hint="eastAsia"/>
          <w:lang w:eastAsia="zh-CN"/>
        </w:rPr>
        <w:t>In case of a late CFNL detection by the network (e.g., the terminating S-CSCF of a diverting user), the network sh</w:t>
      </w:r>
      <w:r>
        <w:rPr>
          <w:rFonts w:hint="eastAsia"/>
          <w:lang w:eastAsia="zh-CN"/>
        </w:rPr>
        <w:t xml:space="preserve">all send 480 (Temporarily Unavailable) response to the IMS AS, for the incoming INVITE request to the diverting user. On reception of a 480 (Temporarily Unavailable) response, the IMS AS of the diverting user shall trigger the release of reserved DC media </w:t>
      </w:r>
      <w:r>
        <w:rPr>
          <w:rFonts w:hint="eastAsia"/>
          <w:lang w:eastAsia="zh-CN"/>
        </w:rPr>
        <w:t>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14:paraId="4A93AC1A" w14:textId="77777777" w:rsidR="001C2A0F" w:rsidRDefault="00B97115">
      <w:pPr>
        <w:pStyle w:val="Heading2"/>
        <w:snapToGrid w:val="0"/>
      </w:pPr>
      <w:bookmarkStart w:id="344" w:name="_Toc12662"/>
      <w:bookmarkStart w:id="345" w:name="_Toc27982"/>
      <w:bookmarkStart w:id="346" w:name="_Toc32716"/>
      <w:bookmarkStart w:id="347" w:name="_Toc23580"/>
      <w:r>
        <w:rPr>
          <w:lang w:val="en-US" w:eastAsia="zh-CN"/>
        </w:rPr>
        <w:t>10.</w:t>
      </w:r>
      <w:r>
        <w:rPr>
          <w:rFonts w:hint="eastAsia"/>
          <w:lang w:val="en-US" w:eastAsia="zh-CN"/>
        </w:rPr>
        <w:t>8</w:t>
      </w:r>
      <w:r>
        <w:tab/>
        <w:t>Communication Waiting (CW)</w:t>
      </w:r>
      <w:bookmarkEnd w:id="344"/>
      <w:bookmarkEnd w:id="345"/>
      <w:bookmarkEnd w:id="346"/>
      <w:bookmarkEnd w:id="347"/>
    </w:p>
    <w:p w14:paraId="4A93AC1B" w14:textId="77777777" w:rsidR="001C2A0F" w:rsidRDefault="00B97115">
      <w:pPr>
        <w:pStyle w:val="Heading3"/>
        <w:rPr>
          <w:lang w:eastAsia="zh-CN"/>
        </w:rPr>
      </w:pPr>
      <w:bookmarkStart w:id="348" w:name="_Toc2430"/>
      <w:bookmarkStart w:id="349" w:name="_Toc5736"/>
      <w:bookmarkStart w:id="350" w:name="_Toc5111"/>
      <w:bookmarkStart w:id="351" w:name="_Toc29181"/>
      <w:r>
        <w:t>10.</w:t>
      </w:r>
      <w:r>
        <w:rPr>
          <w:rFonts w:hint="eastAsia"/>
          <w:lang w:val="en-US" w:eastAsia="zh-CN"/>
        </w:rPr>
        <w:t>8</w:t>
      </w:r>
      <w:r>
        <w:t>.1</w:t>
      </w:r>
      <w:r>
        <w:tab/>
      </w:r>
      <w:r>
        <w:rPr>
          <w:lang w:eastAsia="zh-CN"/>
        </w:rPr>
        <w:t>Actions at AS of user B</w:t>
      </w:r>
      <w:bookmarkEnd w:id="348"/>
      <w:bookmarkEnd w:id="349"/>
      <w:bookmarkEnd w:id="350"/>
      <w:bookmarkEnd w:id="351"/>
    </w:p>
    <w:p w14:paraId="4A93AC1C" w14:textId="77777777" w:rsidR="001C2A0F" w:rsidRDefault="00B97115">
      <w:r>
        <w:t xml:space="preserve">If a network-based CW </w:t>
      </w:r>
      <w:r>
        <w:t>("approaching NDUB") or terminal based CW condition is determined, after a CW service execution, the serving IMS AS will interact with the serving DCSF and the MF or MRF of the user B, to reserve the DC media resources for waiting communication, based on t</w:t>
      </w:r>
      <w:r>
        <w:t xml:space="preserve">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14:paraId="4A93AC1D" w14:textId="77777777" w:rsidR="001C2A0F" w:rsidRDefault="00B97115">
      <w:pPr>
        <w:pStyle w:val="NO"/>
      </w:pPr>
      <w:r>
        <w:t>NOTE:</w:t>
      </w:r>
      <w:r>
        <w:tab/>
        <w:t>Bandwidth usage by active session DC media and the requested bandwidth usage in a waiting communication, can be</w:t>
      </w:r>
      <w:r>
        <w:t xml:space="preserve"> one of the conditions to evaluate "approaching NDUB".</w:t>
      </w:r>
    </w:p>
    <w:p w14:paraId="4A93AC1E" w14:textId="77777777" w:rsidR="001C2A0F" w:rsidRDefault="00B97115">
      <w:r>
        <w:t>The user B may proceed with below actions when a communication waiting indication is to be given to the user B:</w:t>
      </w:r>
    </w:p>
    <w:p w14:paraId="4A93AC1F" w14:textId="77777777" w:rsidR="001C2A0F" w:rsidRDefault="00B97115">
      <w:pPr>
        <w:pStyle w:val="B1"/>
        <w:numPr>
          <w:ilvl w:val="0"/>
          <w:numId w:val="12"/>
        </w:numPr>
        <w:ind w:left="360"/>
      </w:pPr>
      <w:r>
        <w:lastRenderedPageBreak/>
        <w:t>the user B may accept the waiting communication and holds the active communication or rel</w:t>
      </w:r>
      <w:r>
        <w:t>eases the active communication (per procedures in 3GPP TS 24.615 [</w:t>
      </w:r>
      <w:r>
        <w:rPr>
          <w:rFonts w:hint="eastAsia"/>
          <w:lang w:val="en-US" w:eastAsia="zh-CN"/>
        </w:rPr>
        <w:t>17</w:t>
      </w:r>
      <w:r>
        <w:t>]):</w:t>
      </w:r>
    </w:p>
    <w:p w14:paraId="4A93AC20" w14:textId="77777777" w:rsidR="001C2A0F" w:rsidRDefault="00B97115">
      <w:pPr>
        <w:pStyle w:val="B2"/>
        <w:numPr>
          <w:ilvl w:val="0"/>
          <w:numId w:val="13"/>
        </w:numPr>
      </w:pPr>
      <w:r>
        <w:t>on reception of a Re-INVITE request, which is meant for holding the active communication, the IMS AS interaction with DCSF and MF or MRF for DC media handling is not required; or</w:t>
      </w:r>
    </w:p>
    <w:p w14:paraId="4A93AC21" w14:textId="77777777" w:rsidR="001C2A0F" w:rsidRDefault="00B97115">
      <w:pPr>
        <w:pStyle w:val="B2"/>
        <w:numPr>
          <w:ilvl w:val="0"/>
          <w:numId w:val="13"/>
        </w:numPr>
      </w:pPr>
      <w:r>
        <w:t xml:space="preserve">on </w:t>
      </w:r>
      <w:r>
        <w:t>reception of a BYE request for the active communication, the serving IMS AS of the user B, will trigger the release of reserved DC Media resources of active communication by interacting with the serving DCSF and the MF or MRF of the user B. The serving IMS</w:t>
      </w:r>
      <w:r>
        <w:t xml:space="preserve"> AS of the user B, shall follow the session release procedure as specified in 3GPP TS 24.229 [9].</w:t>
      </w:r>
    </w:p>
    <w:p w14:paraId="4A93AC22" w14:textId="77777777" w:rsidR="001C2A0F" w:rsidRDefault="00B97115">
      <w:pPr>
        <w:pStyle w:val="B1"/>
        <w:numPr>
          <w:ilvl w:val="0"/>
          <w:numId w:val="12"/>
        </w:numPr>
        <w:ind w:left="360"/>
      </w:pPr>
      <w:r>
        <w:t>the user B may reject the waiting communication:</w:t>
      </w:r>
    </w:p>
    <w:p w14:paraId="4A93AC23" w14:textId="77777777" w:rsidR="001C2A0F" w:rsidRDefault="00B97115">
      <w:pPr>
        <w:pStyle w:val="B2"/>
        <w:numPr>
          <w:ilvl w:val="0"/>
          <w:numId w:val="14"/>
        </w:numPr>
        <w:ind w:left="643"/>
      </w:pPr>
      <w:r>
        <w:t>on reception of an unsuccessful response for waiting communication from the user B, the serving IMS AS of the</w:t>
      </w:r>
      <w:r>
        <w:t xml:space="preserve"> user B will trigger the release the reserved DC Media resources of waiting communication by interacting with the DCSF and the MF or MRF of the user B and shall reject the communication by sending unsuccessful response to the user C.</w:t>
      </w:r>
    </w:p>
    <w:p w14:paraId="4A93AC24" w14:textId="77777777" w:rsidR="001C2A0F" w:rsidRDefault="00B97115">
      <w:r>
        <w:t>Upon expiry of the T</w:t>
      </w:r>
      <w:r>
        <w:rPr>
          <w:rFonts w:ascii="(Utiliser une police de caractè" w:hAnsi="(Utiliser une police de caractè"/>
          <w:vertAlign w:val="subscript"/>
        </w:rPr>
        <w:t>AS</w:t>
      </w:r>
      <w:r>
        <w:rPr>
          <w:rFonts w:ascii="(Utiliser une police de caractè" w:hAnsi="(Utiliser une police de caractè"/>
          <w:vertAlign w:val="subscript"/>
        </w:rPr>
        <w:t>-CW </w:t>
      </w:r>
      <w:r>
        <w:rPr>
          <w:rFonts w:ascii="(Utiliser une police de caractè" w:hAnsi="(Utiliser une police de caractè"/>
        </w:rPr>
        <w:t>timer, the s</w:t>
      </w:r>
      <w:r>
        <w:t xml:space="preserve">erving IMS AS of the user B will trigger the release of the reserved DC Media resources of waiting communication by interacting with the DCSF and the MF or MRF of the user B before sending a CANCEL request for waiting communication towards </w:t>
      </w:r>
      <w:r>
        <w:t>the user B.</w:t>
      </w:r>
    </w:p>
    <w:p w14:paraId="4A93AC25" w14:textId="77777777" w:rsidR="001C2A0F" w:rsidRDefault="00B97115">
      <w:pPr>
        <w:pStyle w:val="Heading3"/>
        <w:rPr>
          <w:lang w:eastAsia="zh-CN"/>
        </w:rPr>
      </w:pPr>
      <w:bookmarkStart w:id="352" w:name="_Toc23112"/>
      <w:bookmarkStart w:id="353" w:name="_Toc15625"/>
      <w:bookmarkStart w:id="354" w:name="_Toc10241"/>
      <w:bookmarkStart w:id="355" w:name="_Toc28131"/>
      <w:r>
        <w:t>10.</w:t>
      </w:r>
      <w:r>
        <w:rPr>
          <w:rFonts w:hint="eastAsia"/>
          <w:lang w:val="en-US" w:eastAsia="zh-CN"/>
        </w:rPr>
        <w:t>8</w:t>
      </w:r>
      <w:r>
        <w:t>.2</w:t>
      </w:r>
      <w:r>
        <w:tab/>
      </w:r>
      <w:r>
        <w:rPr>
          <w:lang w:eastAsia="zh-CN"/>
        </w:rPr>
        <w:t>Actions at UE of user B</w:t>
      </w:r>
      <w:bookmarkEnd w:id="352"/>
      <w:bookmarkEnd w:id="353"/>
      <w:bookmarkEnd w:id="354"/>
      <w:bookmarkEnd w:id="355"/>
    </w:p>
    <w:p w14:paraId="4A93AC26" w14:textId="77777777" w:rsidR="001C2A0F" w:rsidRDefault="00B97115">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14:paraId="4A93AC27" w14:textId="77777777" w:rsidR="001C2A0F" w:rsidRDefault="00B97115">
      <w:pPr>
        <w:pStyle w:val="Heading2"/>
        <w:snapToGrid w:val="0"/>
        <w:rPr>
          <w:lang w:val="en-US" w:eastAsia="zh-CN"/>
        </w:rPr>
      </w:pPr>
      <w:bookmarkStart w:id="356" w:name="_Toc19652"/>
      <w:bookmarkStart w:id="357" w:name="_Toc23558"/>
      <w:r>
        <w:rPr>
          <w:lang w:val="en-US" w:eastAsia="zh-CN"/>
        </w:rPr>
        <w:t>10.</w:t>
      </w:r>
      <w:r>
        <w:rPr>
          <w:rFonts w:hint="eastAsia"/>
          <w:lang w:val="en-US" w:eastAsia="zh-CN"/>
        </w:rPr>
        <w:t>9</w:t>
      </w:r>
      <w:r>
        <w:tab/>
      </w:r>
      <w:r>
        <w:rPr>
          <w:lang w:val="en-US" w:eastAsia="zh-CN"/>
        </w:rPr>
        <w:t>Advice Of Ch</w:t>
      </w:r>
      <w:r>
        <w:rPr>
          <w:lang w:val="en-US" w:eastAsia="zh-CN"/>
        </w:rPr>
        <w:t>arge (AOC)</w:t>
      </w:r>
      <w:bookmarkEnd w:id="356"/>
      <w:bookmarkEnd w:id="357"/>
    </w:p>
    <w:p w14:paraId="4A93AC28" w14:textId="77777777" w:rsidR="001C2A0F" w:rsidRDefault="00B97115">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14:paraId="4A93AC29" w14:textId="77777777" w:rsidR="001C2A0F" w:rsidRDefault="00B97115">
      <w:pPr>
        <w:adjustRightInd w:val="0"/>
        <w:snapToGrid w:val="0"/>
        <w:rPr>
          <w:bCs/>
          <w:lang w:eastAsia="zh-CN"/>
        </w:rPr>
      </w:pPr>
      <w:r>
        <w:t>According to 3GPP </w:t>
      </w:r>
      <w:r>
        <w:rPr>
          <w:rFonts w:hint="eastAsia"/>
          <w:lang w:eastAsia="zh-CN"/>
        </w:rPr>
        <w:t>T</w:t>
      </w:r>
      <w:r>
        <w:rPr>
          <w:rFonts w:hint="eastAsia"/>
          <w:lang w:eastAsia="zh-CN"/>
        </w:rPr>
        <w: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 xml:space="preserve">AOC </w:t>
      </w:r>
      <w:r>
        <w:t>service has no interaction with IMS data channel</w:t>
      </w:r>
      <w:r>
        <w:rPr>
          <w:lang w:eastAsia="zh-CN"/>
        </w:rPr>
        <w:t>.</w:t>
      </w:r>
    </w:p>
    <w:p w14:paraId="4A93AC2A" w14:textId="77777777" w:rsidR="001C2A0F" w:rsidRDefault="00B97115">
      <w:pPr>
        <w:pStyle w:val="Heading2"/>
        <w:snapToGrid w:val="0"/>
      </w:pPr>
      <w:bookmarkStart w:id="358" w:name="_Toc22226"/>
      <w:bookmarkStart w:id="359" w:name="_Toc5886"/>
      <w:r>
        <w:rPr>
          <w:lang w:val="en-US" w:eastAsia="zh-CN"/>
        </w:rPr>
        <w:t>10.</w:t>
      </w:r>
      <w:r>
        <w:rPr>
          <w:rFonts w:hint="eastAsia"/>
          <w:lang w:val="en-US" w:eastAsia="zh-CN"/>
        </w:rPr>
        <w:t>10</w:t>
      </w:r>
      <w:r>
        <w:tab/>
        <w:t>Flexible Alerting (FA)</w:t>
      </w:r>
      <w:bookmarkEnd w:id="358"/>
      <w:bookmarkEnd w:id="359"/>
    </w:p>
    <w:p w14:paraId="4A93AC2B" w14:textId="77777777" w:rsidR="001C2A0F" w:rsidRDefault="00B97115">
      <w:pPr>
        <w:pStyle w:val="Heading3"/>
        <w:rPr>
          <w:lang w:eastAsia="zh-CN"/>
        </w:rPr>
      </w:pPr>
      <w:bookmarkStart w:id="360" w:name="_Toc10929"/>
      <w:bookmarkStart w:id="361" w:name="_Toc10565"/>
      <w:r>
        <w:t>10.</w:t>
      </w:r>
      <w:r>
        <w:rPr>
          <w:rFonts w:hint="eastAsia"/>
          <w:lang w:val="en-US" w:eastAsia="zh-CN"/>
        </w:rPr>
        <w:t>10</w:t>
      </w:r>
      <w:r>
        <w:t>.1</w:t>
      </w:r>
      <w:r>
        <w:tab/>
        <w:t>Actions at the AS serving the pilot identity</w:t>
      </w:r>
      <w:bookmarkEnd w:id="360"/>
      <w:bookmarkEnd w:id="361"/>
    </w:p>
    <w:p w14:paraId="4A93AC2C" w14:textId="77777777" w:rsidR="001C2A0F" w:rsidRDefault="00B97115">
      <w:r>
        <w:rPr>
          <w:lang w:eastAsia="zh-CN"/>
        </w:rPr>
        <w:t>The flexible alerting telecommunication service with IMS data channel, procedures for the IMS AS serving user B identified b</w:t>
      </w:r>
      <w:r>
        <w:rPr>
          <w:lang w:eastAsia="zh-CN"/>
        </w:rPr>
        <w:t xml:space="preserve">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14:paraId="4A93AC2D" w14:textId="77777777" w:rsidR="001C2A0F" w:rsidRDefault="00B97115">
      <w:r>
        <w:t>Upon reception of an incoming SIP INVITE request with DC media destined to the FA pilot identity of the user B, served by the IMS A</w:t>
      </w:r>
      <w:r>
        <w:t>S, the IMS AS:</w:t>
      </w:r>
    </w:p>
    <w:p w14:paraId="4A93AC2E" w14:textId="77777777" w:rsidR="001C2A0F" w:rsidRDefault="00B97115">
      <w:pPr>
        <w:pStyle w:val="B1"/>
        <w:numPr>
          <w:ilvl w:val="0"/>
          <w:numId w:val="12"/>
        </w:numPr>
        <w:ind w:left="360"/>
      </w:pPr>
      <w:r>
        <w:t>shall not trigger the IMS data channel resource reservation; and</w:t>
      </w:r>
    </w:p>
    <w:p w14:paraId="4A93AC2F" w14:textId="77777777" w:rsidR="001C2A0F" w:rsidRDefault="00B97115">
      <w:pPr>
        <w:pStyle w:val="B1"/>
        <w:numPr>
          <w:ilvl w:val="0"/>
          <w:numId w:val="12"/>
        </w:numPr>
        <w:ind w:left="360"/>
      </w:pPr>
      <w:r>
        <w:t xml:space="preserve">shall execute the FA procedures and route the incoming SIP INVITE request with DC media along with other MMTel media towards the FA group member identities, by sending the SIP </w:t>
      </w:r>
      <w:r>
        <w:t>INVITE request to S-CSCF in accordance with clause 4.5.5.2 3GPP TS 24.239 [</w:t>
      </w:r>
      <w:r>
        <w:rPr>
          <w:rFonts w:hint="eastAsia"/>
          <w:lang w:val="en-US" w:eastAsia="zh-CN"/>
        </w:rPr>
        <w:t>23</w:t>
      </w:r>
      <w:r>
        <w:t>].</w:t>
      </w:r>
    </w:p>
    <w:p w14:paraId="4A93AC30" w14:textId="77777777" w:rsidR="001C2A0F" w:rsidRDefault="00B97115">
      <w:pPr>
        <w:pStyle w:val="NO"/>
      </w:pPr>
      <w:r>
        <w:t>NOTE:</w:t>
      </w:r>
      <w:r>
        <w:tab/>
        <w:t>The data channel media negotiation will be performed between the originating user and the FA group member together with audio, video media negotiation as per procedures d</w:t>
      </w:r>
      <w:r>
        <w:t>efined in clause 9.3.</w:t>
      </w:r>
    </w:p>
    <w:p w14:paraId="4A93AC31" w14:textId="77777777" w:rsidR="001C2A0F" w:rsidRDefault="00B97115">
      <w:pPr>
        <w:pStyle w:val="Heading2"/>
        <w:snapToGrid w:val="0"/>
      </w:pPr>
      <w:bookmarkStart w:id="362" w:name="_Toc1203"/>
      <w:bookmarkStart w:id="363" w:name="_Toc29193"/>
      <w:r>
        <w:rPr>
          <w:lang w:val="en-US" w:eastAsia="zh-CN"/>
        </w:rPr>
        <w:t>10.</w:t>
      </w:r>
      <w:r>
        <w:rPr>
          <w:rFonts w:hint="eastAsia"/>
          <w:lang w:val="en-US" w:eastAsia="zh-CN"/>
        </w:rPr>
        <w:t>11</w:t>
      </w:r>
      <w:r>
        <w:tab/>
        <w:t>Multi-Device (MuD)</w:t>
      </w:r>
      <w:bookmarkEnd w:id="362"/>
      <w:bookmarkEnd w:id="363"/>
    </w:p>
    <w:p w14:paraId="4A93AC32" w14:textId="77777777" w:rsidR="001C2A0F" w:rsidRDefault="00B97115">
      <w:pPr>
        <w:pStyle w:val="Heading3"/>
        <w:rPr>
          <w:lang w:eastAsia="zh-CN"/>
        </w:rPr>
      </w:pPr>
      <w:bookmarkStart w:id="364" w:name="_Toc24982"/>
      <w:bookmarkStart w:id="365" w:name="_Toc20107"/>
      <w:r>
        <w:t>10.</w:t>
      </w:r>
      <w:r>
        <w:rPr>
          <w:rFonts w:hint="eastAsia"/>
          <w:lang w:val="en-US" w:eastAsia="zh-CN"/>
        </w:rPr>
        <w:t>11</w:t>
      </w:r>
      <w:r>
        <w:t>.1</w:t>
      </w:r>
      <w:r>
        <w:tab/>
        <w:t>Actions at the AS</w:t>
      </w:r>
      <w:bookmarkEnd w:id="364"/>
      <w:r>
        <w:t xml:space="preserve"> serving user B</w:t>
      </w:r>
      <w:bookmarkEnd w:id="365"/>
    </w:p>
    <w:p w14:paraId="4A93AC33" w14:textId="77777777" w:rsidR="001C2A0F" w:rsidRDefault="00B97115">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xml:space="preserve">] with </w:t>
      </w:r>
      <w:r>
        <w:t>the additions defined in the present document.</w:t>
      </w:r>
    </w:p>
    <w:p w14:paraId="4A93AC34" w14:textId="77777777" w:rsidR="001C2A0F" w:rsidRDefault="00B97115">
      <w:r>
        <w:lastRenderedPageBreak/>
        <w:t>On reception of a SIP initial INVITE request with an SDP offer containing IMS data channel media descriptions, the IMS AS of the user B, shall execute multi-device service procedure, which branch the call into</w:t>
      </w:r>
      <w:r>
        <w:t xml:space="preserve">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w:t>
      </w:r>
      <w:r>
        <w:rPr>
          <w:lang w:eastAsia="zh-CN"/>
        </w:rPr>
        <w:t xml:space="preserve">IMS AS shall determine if the </w:t>
      </w:r>
      <w:r>
        <w:t xml:space="preserve">federated UE </w:t>
      </w:r>
      <w:r>
        <w:rPr>
          <w:lang w:eastAsia="en-GB"/>
        </w:rPr>
        <w:t>supports IMS data channel capabilities. For each created call leg towards the federated UE</w:t>
      </w:r>
      <w:r>
        <w:t>:</w:t>
      </w:r>
    </w:p>
    <w:p w14:paraId="4A93AC35" w14:textId="77777777" w:rsidR="001C2A0F" w:rsidRDefault="00B97115">
      <w:pPr>
        <w:pStyle w:val="B1"/>
        <w:rPr>
          <w:lang w:eastAsia="zh-CN"/>
        </w:rPr>
      </w:pPr>
      <w:bookmarkStart w:id="366"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w:t>
      </w:r>
      <w:r>
        <w:rPr>
          <w:lang w:eastAsia="en-GB"/>
        </w:rPr>
        <w:t>ies</w:t>
      </w:r>
      <w:r>
        <w:rPr>
          <w:lang w:eastAsia="zh-CN"/>
        </w:rPr>
        <w:t>, the IMS AS shall follow procedure specified in clause 9.3.3.2.1, bullet 1); and</w:t>
      </w:r>
    </w:p>
    <w:p w14:paraId="4A93AC36" w14:textId="77777777" w:rsidR="001C2A0F" w:rsidRDefault="00B97115">
      <w:pPr>
        <w:pStyle w:val="B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 xml:space="preserve">the served user B is not </w:t>
      </w:r>
      <w:r>
        <w:rPr>
          <w:lang w:eastAsia="zh-CN"/>
        </w:rPr>
        <w:t>authorized to use IMS data channel, the IMS AS shall follow procedure specified in clause 9.3.3.2.1, bullet 2).</w:t>
      </w:r>
    </w:p>
    <w:p w14:paraId="4A93AC37" w14:textId="77777777" w:rsidR="001C2A0F" w:rsidRDefault="00B97115">
      <w:pPr>
        <w:pStyle w:val="Heading3"/>
        <w:rPr>
          <w:lang w:eastAsia="zh-CN"/>
        </w:rPr>
      </w:pPr>
      <w:bookmarkStart w:id="367" w:name="_Toc25566"/>
      <w:bookmarkEnd w:id="366"/>
      <w:r>
        <w:t>10.</w:t>
      </w:r>
      <w:r>
        <w:rPr>
          <w:rFonts w:hint="eastAsia"/>
          <w:lang w:val="en-US" w:eastAsia="zh-CN"/>
        </w:rPr>
        <w:t>11</w:t>
      </w:r>
      <w:r>
        <w:t>.2</w:t>
      </w:r>
      <w:r>
        <w:tab/>
        <w:t>Call pull, actions at the AS serving user A</w:t>
      </w:r>
      <w:bookmarkEnd w:id="367"/>
    </w:p>
    <w:p w14:paraId="4A93AC38" w14:textId="77777777" w:rsidR="001C2A0F" w:rsidRDefault="00B97115">
      <w:r>
        <w:t xml:space="preserve">On reception of an INVITE request from the UE of the user A who has triggered the call pull </w:t>
      </w:r>
      <w:r>
        <w:t>request, to establish new partial dialog with the IMS AS of the user A in accordance with 3GPP TS 24.174 [</w:t>
      </w:r>
      <w:r>
        <w:rPr>
          <w:rFonts w:hint="eastAsia"/>
          <w:lang w:val="en-US" w:eastAsia="zh-CN"/>
        </w:rPr>
        <w:t>24</w:t>
      </w:r>
      <w:r>
        <w:t>] clause 4.5.3.2.3:</w:t>
      </w:r>
    </w:p>
    <w:p w14:paraId="4A93AC39" w14:textId="77777777" w:rsidR="001C2A0F" w:rsidRDefault="00B97115">
      <w:pPr>
        <w:pStyle w:val="B1"/>
      </w:pPr>
      <w:r>
        <w:t>1)</w:t>
      </w:r>
      <w:r>
        <w:tab/>
        <w:t xml:space="preserve">the IMS AS shall update existing partial dialog towards the remote network in accordance with </w:t>
      </w:r>
      <w:r>
        <w:t>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14:paraId="4A93AC3A" w14:textId="77777777" w:rsidR="001C2A0F" w:rsidRDefault="00B97115">
      <w:pPr>
        <w:pStyle w:val="B1"/>
      </w:pPr>
      <w:r>
        <w:t>2)</w:t>
      </w:r>
      <w:r>
        <w:tab/>
        <w:t>after the successful session acknowledgement between the</w:t>
      </w:r>
      <w:r>
        <w:t xml:space="preserve"> UE of the user A who has triggered the call pull request and the remote network, the IMS AS shall notify the DCSF about the session release event for the call leg towards the UE of the user A whose call is getting pulled and the established data channels </w:t>
      </w:r>
      <w:r>
        <w:t>associated with the UE of the user A whose call is getting pulled are closed as part of a partial dialog termination in accordance with clause 9.3.2.1.5.</w:t>
      </w:r>
    </w:p>
    <w:p w14:paraId="4A93AC3B" w14:textId="77777777" w:rsidR="001C2A0F" w:rsidRDefault="00B97115">
      <w:pPr>
        <w:pStyle w:val="Heading3"/>
        <w:rPr>
          <w:lang w:eastAsia="zh-CN"/>
        </w:rPr>
      </w:pPr>
      <w:bookmarkStart w:id="368" w:name="_Toc7167"/>
      <w:r>
        <w:t>10.</w:t>
      </w:r>
      <w:r>
        <w:rPr>
          <w:rFonts w:hint="eastAsia"/>
          <w:lang w:val="en-US" w:eastAsia="zh-CN"/>
        </w:rPr>
        <w:t>11</w:t>
      </w:r>
      <w:r>
        <w:t>.3</w:t>
      </w:r>
      <w:r>
        <w:tab/>
        <w:t>Call push, actions at the AS serving user A</w:t>
      </w:r>
      <w:bookmarkEnd w:id="368"/>
    </w:p>
    <w:p w14:paraId="4A93AC3C" w14:textId="77777777" w:rsidR="001C2A0F" w:rsidRDefault="00B97115">
      <w:r>
        <w:t xml:space="preserve">On reception of a SIP REFER request for call push </w:t>
      </w:r>
      <w:r>
        <w:t>request from the UE of the user A involved in ongoing call:</w:t>
      </w:r>
    </w:p>
    <w:p w14:paraId="4A93AC3D" w14:textId="77777777" w:rsidR="001C2A0F" w:rsidRDefault="00B97115">
      <w:pPr>
        <w:pStyle w:val="B1"/>
      </w:pPr>
      <w:r>
        <w:t>1)</w:t>
      </w:r>
      <w:r>
        <w:tab/>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14:paraId="4A93AC3E" w14:textId="77777777" w:rsidR="001C2A0F" w:rsidRDefault="00B97115">
      <w:pPr>
        <w:pStyle w:val="B1"/>
      </w:pPr>
      <w:r>
        <w:t>2)</w:t>
      </w:r>
      <w:r>
        <w:tab/>
        <w:t xml:space="preserve">the IMS AS shall </w:t>
      </w:r>
      <w:r>
        <w:t>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w:t>
      </w:r>
      <w:r>
        <w:t>d the call push request in accordance with clause 9.3.3.1.4 of this specification; and</w:t>
      </w:r>
    </w:p>
    <w:p w14:paraId="4A93AC3F" w14:textId="77777777" w:rsidR="001C2A0F" w:rsidRDefault="00B97115">
      <w:pPr>
        <w:pStyle w:val="B1"/>
      </w:pPr>
      <w:r>
        <w:t>3)</w:t>
      </w:r>
      <w:r>
        <w:tab/>
        <w:t>after a successful session acknowledgement between the target UE of the user A and the remote network, the IMS AS shall notify the DCSF about the session release even</w:t>
      </w:r>
      <w:r>
        <w:t>t for the call leg towards the UE of the user A who has initiated the call push request and the established data channels associated with the UE of the user A who has initiated the call push request are closed as part of a partial dialog termination in acc</w:t>
      </w:r>
      <w:r>
        <w:t>ordance with clause 9.3.2.1.5.</w:t>
      </w:r>
    </w:p>
    <w:p w14:paraId="4A93AC40" w14:textId="77777777" w:rsidR="001C2A0F" w:rsidRDefault="001C2A0F"/>
    <w:p w14:paraId="4A93AC41" w14:textId="77777777" w:rsidR="001C2A0F" w:rsidRDefault="00B97115">
      <w:pPr>
        <w:pStyle w:val="Heading2"/>
        <w:snapToGrid w:val="0"/>
      </w:pPr>
      <w:bookmarkStart w:id="369" w:name="_Toc22845"/>
      <w:bookmarkStart w:id="370" w:name="_Toc22225"/>
      <w:r>
        <w:rPr>
          <w:lang w:val="en-US" w:eastAsia="zh-CN"/>
        </w:rPr>
        <w:t>10.</w:t>
      </w:r>
      <w:r>
        <w:rPr>
          <w:rFonts w:hint="eastAsia"/>
          <w:lang w:val="en-US" w:eastAsia="zh-CN"/>
        </w:rPr>
        <w:t>12</w:t>
      </w:r>
      <w:r>
        <w:tab/>
        <w:t>Multi-iDentity (MiD)</w:t>
      </w:r>
      <w:bookmarkEnd w:id="369"/>
      <w:bookmarkEnd w:id="370"/>
    </w:p>
    <w:p w14:paraId="4A93AC42" w14:textId="77777777" w:rsidR="001C2A0F" w:rsidRDefault="00B97115">
      <w:r>
        <w:rPr>
          <w:rFonts w:hint="eastAsia"/>
          <w:lang w:eastAsia="zh-CN"/>
        </w:rPr>
        <w:t>N</w:t>
      </w:r>
      <w:r>
        <w:rPr>
          <w:lang w:eastAsia="zh-CN"/>
        </w:rPr>
        <w:t>o interaction with IMS data channel</w:t>
      </w:r>
      <w:r>
        <w:rPr>
          <w:bCs/>
        </w:rPr>
        <w:t>.</w:t>
      </w:r>
    </w:p>
    <w:p w14:paraId="4A93AC43" w14:textId="77777777" w:rsidR="001C2A0F" w:rsidRDefault="00B97115">
      <w:pPr>
        <w:pStyle w:val="Heading2"/>
        <w:snapToGrid w:val="0"/>
        <w:rPr>
          <w:lang w:val="en-US" w:eastAsia="zh-CN"/>
        </w:rPr>
      </w:pPr>
      <w:bookmarkStart w:id="371" w:name="_Toc18130"/>
      <w:bookmarkStart w:id="372" w:name="_Toc1831"/>
      <w:r>
        <w:rPr>
          <w:lang w:val="en-US" w:eastAsia="zh-CN"/>
        </w:rPr>
        <w:t>10.</w:t>
      </w:r>
      <w:r>
        <w:rPr>
          <w:rFonts w:hint="eastAsia"/>
          <w:lang w:val="en-US" w:eastAsia="zh-CN"/>
        </w:rPr>
        <w:t>13</w:t>
      </w:r>
      <w:r>
        <w:tab/>
        <w:t>Completion of Communications to Busy Subscriber (CCBS), Completion of Communications by No Reply (CCNR) and Completion of Communications on Not Logged-in</w:t>
      </w:r>
      <w:r>
        <w:t xml:space="preserve"> (CCNL)</w:t>
      </w:r>
      <w:bookmarkEnd w:id="371"/>
      <w:bookmarkEnd w:id="372"/>
    </w:p>
    <w:p w14:paraId="4A93AC44" w14:textId="77777777" w:rsidR="001C2A0F" w:rsidRDefault="00B97115">
      <w:pPr>
        <w:pStyle w:val="Heading3"/>
        <w:rPr>
          <w:lang w:eastAsia="zh-CN"/>
        </w:rPr>
      </w:pPr>
      <w:bookmarkStart w:id="373" w:name="_Toc29443"/>
      <w:bookmarkStart w:id="374" w:name="_Toc19345"/>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73"/>
      <w:bookmarkEnd w:id="374"/>
    </w:p>
    <w:p w14:paraId="4A93AC45" w14:textId="77777777" w:rsidR="001C2A0F" w:rsidRDefault="00B97115">
      <w:r>
        <w:t xml:space="preserve">The CCBS, CCNR and CCNL services enable a user, encountering a destination that is busy, does not answer or is not logged-in, to have the communication completed at a later point in time without the user having to manually initiate </w:t>
      </w:r>
      <w:r>
        <w:t>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14:paraId="4A93AC46" w14:textId="77777777" w:rsidR="001C2A0F" w:rsidRDefault="00B97115">
      <w:pPr>
        <w:pStyle w:val="Heading3"/>
        <w:rPr>
          <w:lang w:eastAsia="zh-CN"/>
        </w:rPr>
      </w:pPr>
      <w:bookmarkStart w:id="375" w:name="_Toc23690"/>
      <w:bookmarkStart w:id="376" w:name="_Toc29194"/>
      <w:r>
        <w:rPr>
          <w:rFonts w:hint="eastAsia"/>
          <w:lang w:eastAsia="zh-CN"/>
        </w:rPr>
        <w:lastRenderedPageBreak/>
        <w:t>1</w:t>
      </w:r>
      <w:r>
        <w:rPr>
          <w:lang w:eastAsia="zh-CN"/>
        </w:rPr>
        <w:t>0.</w:t>
      </w:r>
      <w:r>
        <w:rPr>
          <w:rFonts w:hint="eastAsia"/>
          <w:lang w:val="en-US" w:eastAsia="zh-CN"/>
        </w:rPr>
        <w:t>13</w:t>
      </w:r>
      <w:r>
        <w:rPr>
          <w:lang w:eastAsia="zh-CN"/>
        </w:rPr>
        <w:t>.2</w:t>
      </w:r>
      <w:r>
        <w:tab/>
      </w:r>
      <w:r>
        <w:rPr>
          <w:lang w:eastAsia="zh-CN"/>
        </w:rPr>
        <w:t>Action at the UE</w:t>
      </w:r>
      <w:bookmarkEnd w:id="375"/>
      <w:bookmarkEnd w:id="376"/>
    </w:p>
    <w:p w14:paraId="4A93AC47" w14:textId="77777777" w:rsidR="001C2A0F" w:rsidRDefault="00B97115">
      <w:pPr>
        <w:rPr>
          <w:lang w:eastAsia="zh-CN"/>
        </w:rPr>
      </w:pPr>
      <w:r>
        <w:rPr>
          <w:lang w:eastAsia="zh-CN"/>
        </w:rPr>
        <w:t xml:space="preserve">When the UE initiates the initial IMS session before the CC services activation, the IMS data channel media description can be included in the INVITE along with </w:t>
      </w:r>
      <w:r>
        <w:rPr>
          <w:lang w:eastAsia="zh-CN"/>
        </w:rPr>
        <w:t>other MMTel medias. The procedure defined in clause</w:t>
      </w:r>
      <w:r>
        <w:rPr>
          <w:rFonts w:hint="eastAsia"/>
          <w:lang w:val="en-US" w:eastAsia="zh-CN"/>
        </w:rPr>
        <w:t> </w:t>
      </w:r>
      <w:r>
        <w:rPr>
          <w:lang w:eastAsia="zh-CN"/>
        </w:rPr>
        <w:t>9.3.2.1.2 applies.</w:t>
      </w:r>
    </w:p>
    <w:p w14:paraId="4A93AC48" w14:textId="77777777" w:rsidR="001C2A0F" w:rsidRDefault="00B97115">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14:paraId="4A93AC49" w14:textId="77777777" w:rsidR="001C2A0F" w:rsidRDefault="00B97115">
      <w:pPr>
        <w:rPr>
          <w:lang w:eastAsia="zh-CN"/>
        </w:rPr>
      </w:pPr>
      <w:r>
        <w:rPr>
          <w:lang w:eastAsia="zh-CN"/>
        </w:rPr>
        <w:t xml:space="preserve">When the CC call is initiated, the IMS data channel media description can </w:t>
      </w:r>
      <w:r>
        <w:rPr>
          <w:lang w:eastAsia="zh-CN"/>
        </w:rPr>
        <w:t>be included in initial INVITE message along with other MMTel medias.</w:t>
      </w:r>
    </w:p>
    <w:p w14:paraId="4A93AC4A" w14:textId="77777777" w:rsidR="001C2A0F" w:rsidRDefault="00B97115">
      <w:pPr>
        <w:pStyle w:val="Heading3"/>
        <w:rPr>
          <w:lang w:val="en-US" w:eastAsia="zh-CN"/>
        </w:rPr>
      </w:pPr>
      <w:bookmarkStart w:id="377" w:name="_Toc16790"/>
      <w:bookmarkStart w:id="378" w:name="_Toc29936"/>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77"/>
      <w:r>
        <w:rPr>
          <w:rFonts w:hint="eastAsia"/>
          <w:lang w:val="en-US" w:eastAsia="zh-CN"/>
        </w:rPr>
        <w:t xml:space="preserve"> </w:t>
      </w:r>
      <w:r>
        <w:rPr>
          <w:lang w:eastAsia="zh-CN"/>
        </w:rPr>
        <w:t>serving the originating UE</w:t>
      </w:r>
      <w:bookmarkEnd w:id="378"/>
    </w:p>
    <w:p w14:paraId="4A93AC4B" w14:textId="77777777" w:rsidR="001C2A0F" w:rsidRDefault="00B97115">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the media feature tag +s</w:t>
      </w:r>
      <w:r>
        <w:rPr>
          <w:rFonts w:hint="eastAsia"/>
          <w:lang w:eastAsia="zh-CN"/>
        </w:rPr>
        <w:t>ip.app-subtype="webrtc-datachannel" as specified in 3GPP TS 26.114 [4] in the Contact header field and SDP offer containing the media descriptions for the MMTel media according 3GPP TS 24.173 [10] and a data channel media description for the bootstrap data</w:t>
      </w:r>
      <w:r>
        <w:rPr>
          <w:rFonts w:hint="eastAsia"/>
          <w:lang w:eastAsia="zh-CN"/>
        </w:rPr>
        <w:t xml:space="preserve"> channel in accordance with 3GPP TS 26.114 [4], </w:t>
      </w:r>
      <w:r>
        <w:rPr>
          <w:lang w:eastAsia="zh-CN"/>
        </w:rPr>
        <w:t xml:space="preserve">the AS </w:t>
      </w:r>
      <w:r>
        <w:t>will trigger the DC media resources reservation according to 3GPP TS 23.228 [3] and route the INVITE message to the S-CSCF towards the terminating UE.</w:t>
      </w:r>
    </w:p>
    <w:p w14:paraId="4A93AC4C" w14:textId="77777777" w:rsidR="001C2A0F" w:rsidRDefault="00B97115">
      <w:pPr>
        <w:rPr>
          <w:lang w:val="en-US" w:eastAsia="zh-CN"/>
        </w:rPr>
      </w:pPr>
      <w:r>
        <w:rPr>
          <w:lang w:eastAsia="zh-CN"/>
        </w:rPr>
        <w:t>In case of CCBS activation, o</w:t>
      </w:r>
      <w:r>
        <w:rPr>
          <w:rFonts w:hint="eastAsia"/>
          <w:lang w:eastAsia="zh-CN"/>
        </w:rPr>
        <w:t>n reception of SIP re</w:t>
      </w:r>
      <w:r>
        <w:rPr>
          <w:rFonts w:hint="eastAsia"/>
          <w:lang w:eastAsia="zh-CN"/>
        </w:rPr>
        <w:t>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w:t>
      </w:r>
      <w:r>
        <w:rPr>
          <w:lang w:eastAsia="zh-CN"/>
        </w:rPr>
        <w:t>AS will release the reserved data channel media terminated from the originating UE as per procedures defined in clause</w:t>
      </w:r>
      <w:r>
        <w:rPr>
          <w:lang w:val="en-US" w:eastAsia="zh-CN"/>
        </w:rPr>
        <w:t> 9.3.</w:t>
      </w:r>
    </w:p>
    <w:p w14:paraId="4A93AC4D" w14:textId="77777777" w:rsidR="001C2A0F" w:rsidRDefault="00B97115">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w:t>
      </w:r>
      <w:r>
        <w:rPr>
          <w:lang w:eastAsia="zh-CN"/>
        </w:rPr>
        <w:t>rminated from the originating UE as per procedures defined in clause</w:t>
      </w:r>
      <w:r>
        <w:rPr>
          <w:lang w:val="en-US" w:eastAsia="zh-CN"/>
        </w:rPr>
        <w:t> 9.3.</w:t>
      </w:r>
    </w:p>
    <w:p w14:paraId="4A93AC4E" w14:textId="77777777" w:rsidR="001C2A0F" w:rsidRDefault="00B97115">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w:t>
      </w:r>
      <w:r>
        <w:rPr>
          <w:lang w:eastAsia="zh-CN"/>
        </w:rPr>
        <w:t>eption the SIP response 487 (Request Terminated)</w:t>
      </w:r>
      <w:r>
        <w:t xml:space="preserve"> from the terminating network, the IMS AS will release the data channel media resources along with the session release.</w:t>
      </w:r>
    </w:p>
    <w:p w14:paraId="4A93AC4F" w14:textId="77777777" w:rsidR="001C2A0F" w:rsidRDefault="00B97115">
      <w:pPr>
        <w:pStyle w:val="Heading2"/>
        <w:snapToGrid w:val="0"/>
        <w:rPr>
          <w:lang w:val="en-US" w:eastAsia="zh-CN"/>
        </w:rPr>
      </w:pPr>
      <w:bookmarkStart w:id="379" w:name="_Toc3840"/>
      <w:r>
        <w:rPr>
          <w:lang w:val="en-US" w:eastAsia="zh-CN"/>
        </w:rPr>
        <w:t>10.</w:t>
      </w:r>
      <w:r>
        <w:rPr>
          <w:rFonts w:hint="eastAsia"/>
          <w:lang w:val="en-US" w:eastAsia="zh-CN"/>
        </w:rPr>
        <w:t>14</w:t>
      </w:r>
      <w:r>
        <w:rPr>
          <w:lang w:val="en-US" w:eastAsia="zh-CN"/>
        </w:rPr>
        <w:tab/>
        <w:t>Enhanced Calling Name (eCNAM)</w:t>
      </w:r>
      <w:bookmarkEnd w:id="379"/>
    </w:p>
    <w:p w14:paraId="4A93AC50" w14:textId="77777777" w:rsidR="001C2A0F" w:rsidRDefault="00B97115">
      <w:pPr>
        <w:spacing w:afterLines="50" w:after="120"/>
        <w:rPr>
          <w:bCs/>
          <w:lang w:eastAsia="zh-CN"/>
        </w:rPr>
      </w:pPr>
      <w:r>
        <w:rPr>
          <w:rFonts w:hint="eastAsia"/>
          <w:bCs/>
          <w:lang w:eastAsia="zh-CN"/>
        </w:rPr>
        <w:t>N</w:t>
      </w:r>
      <w:r>
        <w:rPr>
          <w:bCs/>
          <w:lang w:eastAsia="zh-CN"/>
        </w:rPr>
        <w:t>o interaction with IMS data channel.</w:t>
      </w:r>
    </w:p>
    <w:p w14:paraId="4A93AC51" w14:textId="77777777" w:rsidR="001C2A0F" w:rsidRDefault="00B97115">
      <w:pPr>
        <w:pStyle w:val="Heading2"/>
        <w:snapToGrid w:val="0"/>
        <w:rPr>
          <w:lang w:val="en-US" w:eastAsia="zh-CN"/>
        </w:rPr>
      </w:pPr>
      <w:bookmarkStart w:id="380" w:name="_Toc1916"/>
      <w:r>
        <w:rPr>
          <w:lang w:val="en-US" w:eastAsia="zh-CN"/>
        </w:rPr>
        <w:t>10.</w:t>
      </w:r>
      <w:r>
        <w:rPr>
          <w:rFonts w:hint="eastAsia"/>
          <w:lang w:val="en-US" w:eastAsia="zh-CN"/>
        </w:rPr>
        <w:t>15</w:t>
      </w:r>
      <w:r>
        <w:rPr>
          <w:lang w:val="en-US" w:eastAsia="zh-CN"/>
        </w:rPr>
        <w:tab/>
      </w:r>
      <w:r>
        <w:rPr>
          <w:lang w:val="en-US" w:eastAsia="zh-CN"/>
        </w:rPr>
        <w:t>Closed User Group (CUG)</w:t>
      </w:r>
      <w:bookmarkEnd w:id="380"/>
    </w:p>
    <w:p w14:paraId="4A93AC52" w14:textId="77777777" w:rsidR="001C2A0F" w:rsidRDefault="00B97115">
      <w:pPr>
        <w:adjustRightInd w:val="0"/>
        <w:snapToGrid w:val="0"/>
      </w:pPr>
      <w:r>
        <w:t>No interaction with IMS data channel.</w:t>
      </w:r>
    </w:p>
    <w:p w14:paraId="4A93AC53" w14:textId="77777777" w:rsidR="001C2A0F" w:rsidRDefault="00B97115">
      <w:pPr>
        <w:pStyle w:val="Heading2"/>
        <w:snapToGrid w:val="0"/>
        <w:rPr>
          <w:lang w:val="en-US" w:eastAsia="zh-CN"/>
        </w:rPr>
      </w:pPr>
      <w:bookmarkStart w:id="381" w:name="_Toc14516"/>
      <w:r>
        <w:rPr>
          <w:lang w:val="en-US" w:eastAsia="zh-CN"/>
        </w:rPr>
        <w:t>10.</w:t>
      </w:r>
      <w:r>
        <w:rPr>
          <w:rFonts w:hint="eastAsia"/>
          <w:lang w:val="en-US" w:eastAsia="zh-CN"/>
        </w:rPr>
        <w:t>16</w:t>
      </w:r>
      <w:r>
        <w:rPr>
          <w:lang w:val="en-US" w:eastAsia="zh-CN"/>
        </w:rPr>
        <w:tab/>
        <w:t>Communication Barring (CB)</w:t>
      </w:r>
      <w:bookmarkEnd w:id="381"/>
    </w:p>
    <w:p w14:paraId="4A93AC54" w14:textId="77777777" w:rsidR="001C2A0F" w:rsidRDefault="00B97115">
      <w:pPr>
        <w:adjustRightInd w:val="0"/>
        <w:snapToGrid w:val="0"/>
        <w:rPr>
          <w:lang w:eastAsia="zh-CN"/>
        </w:rPr>
      </w:pPr>
      <w:r>
        <w:rPr>
          <w:rFonts w:hint="eastAsia"/>
          <w:lang w:eastAsia="zh-CN"/>
        </w:rPr>
        <w:t>N</w:t>
      </w:r>
      <w:r>
        <w:rPr>
          <w:lang w:eastAsia="zh-CN"/>
        </w:rPr>
        <w:t>o interaction with IMS data channel</w:t>
      </w:r>
      <w:r>
        <w:t>.</w:t>
      </w:r>
    </w:p>
    <w:p w14:paraId="4A93AC55" w14:textId="77777777" w:rsidR="001C2A0F" w:rsidRDefault="00B97115">
      <w:pPr>
        <w:pStyle w:val="Heading2"/>
        <w:snapToGrid w:val="0"/>
        <w:rPr>
          <w:lang w:val="en-US" w:eastAsia="zh-CN"/>
        </w:rPr>
      </w:pPr>
      <w:bookmarkStart w:id="382" w:name="_Toc18678"/>
      <w:r>
        <w:rPr>
          <w:lang w:val="en-US" w:eastAsia="zh-CN"/>
        </w:rPr>
        <w:t>10.</w:t>
      </w:r>
      <w:r>
        <w:rPr>
          <w:rFonts w:hint="eastAsia"/>
          <w:lang w:val="en-US" w:eastAsia="zh-CN"/>
        </w:rPr>
        <w:t>17</w:t>
      </w:r>
      <w:r>
        <w:rPr>
          <w:lang w:val="en-US" w:eastAsia="zh-CN"/>
        </w:rPr>
        <w:tab/>
        <w:t>Customized Ringing Signal (CRS)</w:t>
      </w:r>
      <w:bookmarkEnd w:id="382"/>
    </w:p>
    <w:p w14:paraId="4A93AC56" w14:textId="77777777" w:rsidR="001C2A0F" w:rsidRDefault="00B97115">
      <w:pPr>
        <w:pStyle w:val="Heading3"/>
        <w:rPr>
          <w:lang w:val="en-US"/>
        </w:rPr>
      </w:pPr>
      <w:bookmarkStart w:id="383" w:name="_Toc4255"/>
      <w:bookmarkStart w:id="384" w:name="_Hlk156932871"/>
      <w:r>
        <w:rPr>
          <w:lang w:val="en-US"/>
        </w:rPr>
        <w:t>10.</w:t>
      </w:r>
      <w:r>
        <w:rPr>
          <w:rFonts w:hint="eastAsia"/>
          <w:lang w:val="en-US" w:eastAsia="zh-CN"/>
        </w:rPr>
        <w:t>17</w:t>
      </w:r>
      <w:r>
        <w:rPr>
          <w:lang w:val="en-US"/>
        </w:rPr>
        <w:t>.1</w:t>
      </w:r>
      <w:r>
        <w:rPr>
          <w:lang w:val="en-US"/>
        </w:rPr>
        <w:tab/>
        <w:t>General</w:t>
      </w:r>
      <w:bookmarkEnd w:id="383"/>
    </w:p>
    <w:bookmarkEnd w:id="384"/>
    <w:p w14:paraId="4A93AC57" w14:textId="77777777" w:rsidR="001C2A0F" w:rsidRDefault="00B97115">
      <w:pPr>
        <w:spacing w:afterLines="50" w:after="12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14:paraId="4A93AC58" w14:textId="77777777" w:rsidR="001C2A0F" w:rsidRDefault="00B97115">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 xml:space="preserve">Download and play model: it </w:t>
      </w:r>
      <w:r>
        <w:rPr>
          <w:bCs/>
          <w:lang w:eastAsia="zh-CN"/>
        </w:rPr>
        <w:t>has no interaction with IMS data channel.</w:t>
      </w:r>
    </w:p>
    <w:p w14:paraId="4A93AC59" w14:textId="77777777" w:rsidR="001C2A0F" w:rsidRDefault="00B97115">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Gateway model: it has no impact to IMS data channel.</w:t>
      </w:r>
    </w:p>
    <w:p w14:paraId="4A93AC5A" w14:textId="77777777" w:rsidR="001C2A0F" w:rsidRDefault="00B97115">
      <w:pPr>
        <w:pStyle w:val="B1"/>
        <w:overflowPunct w:val="0"/>
        <w:autoSpaceDE w:val="0"/>
        <w:autoSpaceDN w:val="0"/>
        <w:adjustRightInd w:val="0"/>
        <w:textAlignment w:val="baseline"/>
        <w:rPr>
          <w:bCs/>
          <w:lang w:eastAsia="zh-CN"/>
        </w:rPr>
      </w:pPr>
      <w:r>
        <w:rPr>
          <w:rFonts w:eastAsia="Times New Roman" w:hint="eastAsia"/>
          <w:lang w:eastAsia="en-GB"/>
        </w:rPr>
        <w:t>-</w:t>
      </w:r>
      <w:r>
        <w:rPr>
          <w:rFonts w:eastAsia="Times New Roman"/>
          <w:lang w:eastAsia="en-GB"/>
        </w:rPr>
        <w:tab/>
        <w:t>Early s</w:t>
      </w:r>
      <w:r>
        <w:rPr>
          <w:rFonts w:eastAsia="Times New Roman"/>
          <w:lang w:eastAsia="en-GB"/>
        </w:rPr>
        <w:t>ession model: it has no impact to IMS data channel</w:t>
      </w:r>
      <w:r>
        <w:rPr>
          <w:bCs/>
          <w:lang w:eastAsia="zh-CN"/>
        </w:rPr>
        <w:t xml:space="preserve">. </w:t>
      </w:r>
    </w:p>
    <w:p w14:paraId="4A93AC5B" w14:textId="77777777" w:rsidR="001C2A0F" w:rsidRDefault="00B97115">
      <w:pPr>
        <w:pStyle w:val="B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14:paraId="4A93AC5C" w14:textId="77777777" w:rsidR="001C2A0F" w:rsidRDefault="00B97115">
      <w:pPr>
        <w:pStyle w:val="Heading3"/>
        <w:rPr>
          <w:lang w:val="en-US"/>
        </w:rPr>
      </w:pPr>
      <w:bookmarkStart w:id="385" w:name="_Toc25545"/>
      <w:r>
        <w:rPr>
          <w:lang w:val="en-US"/>
        </w:rPr>
        <w:lastRenderedPageBreak/>
        <w:t>10.</w:t>
      </w:r>
      <w:r>
        <w:rPr>
          <w:rFonts w:hint="eastAsia"/>
          <w:lang w:val="en-US" w:eastAsia="zh-CN"/>
        </w:rPr>
        <w:t>17</w:t>
      </w:r>
      <w:r>
        <w:rPr>
          <w:lang w:val="en-US"/>
        </w:rPr>
        <w:t>.2</w:t>
      </w:r>
      <w:r>
        <w:rPr>
          <w:lang w:val="en-US"/>
        </w:rPr>
        <w:tab/>
        <w:t>Actions on the originating UE</w:t>
      </w:r>
      <w:bookmarkEnd w:id="385"/>
    </w:p>
    <w:p w14:paraId="4A93AC5D" w14:textId="77777777" w:rsidR="001C2A0F" w:rsidRDefault="00B97115">
      <w:pPr>
        <w:spacing w:afterLines="50" w:after="120"/>
        <w:rPr>
          <w:bCs/>
          <w:lang w:eastAsia="zh-CN"/>
        </w:rPr>
      </w:pPr>
      <w:r>
        <w:rPr>
          <w:bCs/>
          <w:lang w:eastAsia="zh-CN"/>
        </w:rPr>
        <w:t>When the originating UE is configure</w:t>
      </w:r>
      <w:r>
        <w:rPr>
          <w:bCs/>
          <w:lang w:eastAsia="zh-CN"/>
        </w:rPr>
        <w:t>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 xml:space="preserve">[11] and the DC_Setup_Option leaf indicates that the IMS data channel is to be setup simultaneously while establishing an IMS session, the data channel media can be negotiated in the </w:t>
      </w:r>
      <w:r>
        <w:rPr>
          <w:bCs/>
          <w:lang w:eastAsia="zh-CN"/>
        </w:rPr>
        <w:t>initial INVITE request and its corresponding response.</w:t>
      </w:r>
    </w:p>
    <w:p w14:paraId="4A93AC5E" w14:textId="77777777" w:rsidR="001C2A0F" w:rsidRDefault="00B97115">
      <w:bookmarkStart w:id="386" w:name="_Hlk157094794"/>
      <w:r>
        <w:rPr>
          <w:bCs/>
          <w:lang w:eastAsia="zh-CN"/>
        </w:rPr>
        <w:t>In early session model, if the originating UE initiates an MMTel session with an IMS data channel, the UE shall include the data channel media description in the SDP offer of the initial SIP INVITE, as</w:t>
      </w:r>
      <w:r>
        <w:rPr>
          <w:bCs/>
          <w:lang w:eastAsia="zh-CN"/>
        </w:rPr>
        <w:t xml:space="preserve"> specified in the clause</w:t>
      </w:r>
      <w:r>
        <w:rPr>
          <w:bCs/>
          <w:lang w:val="en-US" w:eastAsia="zh-CN"/>
        </w:rPr>
        <w:t> 9.3.2.1.2</w:t>
      </w:r>
      <w:r>
        <w:rPr>
          <w:bCs/>
          <w:lang w:eastAsia="zh-CN"/>
        </w:rPr>
        <w:t>.</w:t>
      </w:r>
    </w:p>
    <w:p w14:paraId="4A93AC5F" w14:textId="77777777" w:rsidR="001C2A0F" w:rsidRDefault="00B97115">
      <w:pPr>
        <w:pStyle w:val="Heading3"/>
        <w:rPr>
          <w:lang w:val="en-US"/>
        </w:rPr>
      </w:pPr>
      <w:bookmarkStart w:id="387" w:name="_Toc29065"/>
      <w:bookmarkEnd w:id="386"/>
      <w:r>
        <w:rPr>
          <w:lang w:val="en-US"/>
        </w:rPr>
        <w:t>10.</w:t>
      </w:r>
      <w:r>
        <w:rPr>
          <w:rFonts w:hint="eastAsia"/>
          <w:lang w:val="en-US" w:eastAsia="zh-CN"/>
        </w:rPr>
        <w:t>17</w:t>
      </w:r>
      <w:r>
        <w:rPr>
          <w:lang w:val="en-US"/>
        </w:rPr>
        <w:t>.3</w:t>
      </w:r>
      <w:r>
        <w:rPr>
          <w:lang w:val="en-US"/>
        </w:rPr>
        <w:tab/>
        <w:t>Actions on the CRS AS</w:t>
      </w:r>
      <w:bookmarkEnd w:id="387"/>
    </w:p>
    <w:p w14:paraId="4A93AC60" w14:textId="77777777" w:rsidR="001C2A0F" w:rsidRDefault="00B97115">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14:paraId="4A93AC61" w14:textId="77777777" w:rsidR="001C2A0F" w:rsidRDefault="00B97115">
      <w:pPr>
        <w:pStyle w:val="Heading2"/>
        <w:snapToGrid w:val="0"/>
        <w:rPr>
          <w:lang w:val="en-US" w:eastAsia="zh-CN"/>
        </w:rPr>
      </w:pPr>
      <w:bookmarkStart w:id="388" w:name="_Toc24957"/>
      <w:r>
        <w:rPr>
          <w:lang w:val="en-US" w:eastAsia="zh-CN"/>
        </w:rPr>
        <w:t>10.</w:t>
      </w:r>
      <w:r>
        <w:rPr>
          <w:rFonts w:hint="eastAsia"/>
          <w:lang w:val="en-US" w:eastAsia="zh-CN"/>
        </w:rPr>
        <w:t>18</w:t>
      </w:r>
      <w:r>
        <w:rPr>
          <w:lang w:val="en-US" w:eastAsia="zh-CN"/>
        </w:rPr>
        <w:tab/>
        <w:t>Customized Alerting Ton</w:t>
      </w:r>
      <w:r>
        <w:rPr>
          <w:lang w:val="en-US" w:eastAsia="zh-CN"/>
        </w:rPr>
        <w:t>es (CAT)</w:t>
      </w:r>
      <w:bookmarkEnd w:id="388"/>
    </w:p>
    <w:p w14:paraId="4A93AC62" w14:textId="77777777" w:rsidR="001C2A0F" w:rsidRDefault="00B97115">
      <w:pPr>
        <w:pStyle w:val="Heading3"/>
        <w:rPr>
          <w:lang w:val="en-US"/>
        </w:rPr>
      </w:pPr>
      <w:bookmarkStart w:id="389" w:name="_Toc31032"/>
      <w:r>
        <w:rPr>
          <w:lang w:val="en-US"/>
        </w:rPr>
        <w:t>10.</w:t>
      </w:r>
      <w:r>
        <w:rPr>
          <w:rFonts w:hint="eastAsia"/>
          <w:lang w:val="en-US" w:eastAsia="zh-CN"/>
        </w:rPr>
        <w:t>18</w:t>
      </w:r>
      <w:r>
        <w:rPr>
          <w:lang w:val="en-US"/>
        </w:rPr>
        <w:t>.1</w:t>
      </w:r>
      <w:r>
        <w:rPr>
          <w:lang w:val="en-US"/>
        </w:rPr>
        <w:tab/>
        <w:t>General</w:t>
      </w:r>
      <w:bookmarkEnd w:id="389"/>
    </w:p>
    <w:p w14:paraId="4A93AC63" w14:textId="77777777" w:rsidR="001C2A0F" w:rsidRDefault="00B97115">
      <w:pPr>
        <w:spacing w:afterLines="50" w:after="120"/>
      </w:pPr>
      <w:r>
        <w:t>The CAT service is an operator specific service specified in 3GPP TS 24.182 [</w:t>
      </w:r>
      <w:r>
        <w:rPr>
          <w:rFonts w:hint="eastAsia"/>
          <w:lang w:val="en-US" w:eastAsia="zh-CN"/>
        </w:rPr>
        <w:t>27</w:t>
      </w:r>
      <w:r>
        <w:t>], which describes three models of CAT service as follows:</w:t>
      </w:r>
    </w:p>
    <w:p w14:paraId="4A93AC64" w14:textId="77777777" w:rsidR="001C2A0F" w:rsidRDefault="00B97115">
      <w:pPr>
        <w:pStyle w:val="B1"/>
        <w:overflowPunct w:val="0"/>
        <w:autoSpaceDE w:val="0"/>
        <w:autoSpaceDN w:val="0"/>
        <w:adjustRightInd w:val="0"/>
        <w:textAlignment w:val="baseline"/>
      </w:pPr>
      <w:r>
        <w:t>-</w:t>
      </w:r>
      <w:r>
        <w:tab/>
        <w:t>forking model: it has no impact to IMS data channel.</w:t>
      </w:r>
    </w:p>
    <w:p w14:paraId="4A93AC65" w14:textId="77777777" w:rsidR="001C2A0F" w:rsidRDefault="00B97115">
      <w:pPr>
        <w:pStyle w:val="B1"/>
        <w:overflowPunct w:val="0"/>
        <w:autoSpaceDE w:val="0"/>
        <w:autoSpaceDN w:val="0"/>
        <w:adjustRightInd w:val="0"/>
        <w:textAlignment w:val="baseline"/>
      </w:pPr>
      <w:r>
        <w:t>-</w:t>
      </w:r>
      <w:r>
        <w:tab/>
        <w:t>gateway model: it has no impact to I</w:t>
      </w:r>
      <w:r>
        <w:t>MS data channel.</w:t>
      </w:r>
    </w:p>
    <w:p w14:paraId="4A93AC66" w14:textId="77777777" w:rsidR="001C2A0F" w:rsidRDefault="00B97115">
      <w:pPr>
        <w:pStyle w:val="B1"/>
        <w:overflowPunct w:val="0"/>
        <w:autoSpaceDE w:val="0"/>
        <w:autoSpaceDN w:val="0"/>
        <w:adjustRightInd w:val="0"/>
        <w:textAlignment w:val="baseline"/>
      </w:pPr>
      <w:r>
        <w:t>-</w:t>
      </w:r>
      <w:r>
        <w:tab/>
        <w:t>early session model: it has no impact to IMS data channel.</w:t>
      </w:r>
    </w:p>
    <w:p w14:paraId="4A93AC67" w14:textId="77777777" w:rsidR="001C2A0F" w:rsidRDefault="00B97115">
      <w:pPr>
        <w:pStyle w:val="B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14:paraId="4A93AC68" w14:textId="77777777" w:rsidR="001C2A0F" w:rsidRDefault="00B97115">
      <w:pPr>
        <w:pStyle w:val="Heading3"/>
        <w:rPr>
          <w:lang w:val="en-US"/>
        </w:rPr>
      </w:pPr>
      <w:bookmarkStart w:id="390" w:name="_Toc8626"/>
      <w:r>
        <w:rPr>
          <w:lang w:val="en-US"/>
        </w:rPr>
        <w:t>10.</w:t>
      </w:r>
      <w:r>
        <w:rPr>
          <w:rFonts w:hint="eastAsia"/>
          <w:lang w:val="en-US" w:eastAsia="zh-CN"/>
        </w:rPr>
        <w:t>18</w:t>
      </w:r>
      <w:r>
        <w:rPr>
          <w:lang w:val="en-US"/>
        </w:rPr>
        <w:t>.2</w:t>
      </w:r>
      <w:r>
        <w:rPr>
          <w:lang w:val="en-US"/>
        </w:rPr>
        <w:tab/>
        <w:t>Actions at the originating UE</w:t>
      </w:r>
      <w:bookmarkEnd w:id="390"/>
    </w:p>
    <w:p w14:paraId="4A93AC69" w14:textId="77777777" w:rsidR="001C2A0F" w:rsidRDefault="00B97115">
      <w:pPr>
        <w:spacing w:afterLines="50" w:after="120"/>
        <w:rPr>
          <w:bCs/>
          <w:lang w:eastAsia="zh-CN"/>
        </w:rPr>
      </w:pPr>
      <w:r>
        <w:rPr>
          <w:bCs/>
          <w:lang w:eastAsia="zh-CN"/>
        </w:rPr>
        <w:t>Wh</w:t>
      </w:r>
      <w:r>
        <w:rPr>
          <w:bCs/>
          <w:lang w:eastAsia="zh-CN"/>
        </w:rPr>
        <w:t>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w:t>
      </w:r>
      <w:r>
        <w:rPr>
          <w:bCs/>
          <w:lang w:eastAsia="zh-CN"/>
        </w:rPr>
        <w:t xml:space="preserve"> be negotiated in the initial INVITE request and its corresponding response.</w:t>
      </w:r>
    </w:p>
    <w:p w14:paraId="4A93AC6A" w14:textId="77777777" w:rsidR="001C2A0F" w:rsidRDefault="00B97115">
      <w:pPr>
        <w:spacing w:afterLines="50" w:after="12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w:t>
      </w:r>
      <w:r>
        <w:rPr>
          <w:bCs/>
          <w:lang w:eastAsia="zh-CN"/>
        </w:rPr>
        <w:t xml:space="preserve"> SIP INVITE message, as specified in clause</w:t>
      </w:r>
      <w:r>
        <w:rPr>
          <w:bCs/>
          <w:lang w:val="en-US" w:eastAsia="zh-CN"/>
        </w:rPr>
        <w:t> 9.3.2.1.2</w:t>
      </w:r>
      <w:r>
        <w:rPr>
          <w:bCs/>
          <w:lang w:eastAsia="zh-CN"/>
        </w:rPr>
        <w:t>.</w:t>
      </w:r>
    </w:p>
    <w:p w14:paraId="4A93AC6B" w14:textId="77777777" w:rsidR="001C2A0F" w:rsidRDefault="00B97115">
      <w:pPr>
        <w:pStyle w:val="Heading3"/>
        <w:rPr>
          <w:lang w:val="en-US"/>
        </w:rPr>
      </w:pPr>
      <w:bookmarkStart w:id="391" w:name="_Toc9714"/>
      <w:r>
        <w:rPr>
          <w:lang w:val="en-US"/>
        </w:rPr>
        <w:t>10.</w:t>
      </w:r>
      <w:r>
        <w:rPr>
          <w:rFonts w:hint="eastAsia"/>
          <w:lang w:val="en-US" w:eastAsia="zh-CN"/>
        </w:rPr>
        <w:t>18</w:t>
      </w:r>
      <w:r>
        <w:rPr>
          <w:lang w:val="en-US"/>
        </w:rPr>
        <w:t>.3</w:t>
      </w:r>
      <w:r>
        <w:rPr>
          <w:lang w:val="en-US"/>
        </w:rPr>
        <w:tab/>
        <w:t>Actions at the CAT AS</w:t>
      </w:r>
      <w:bookmarkEnd w:id="391"/>
    </w:p>
    <w:p w14:paraId="4A93AC6C" w14:textId="77777777" w:rsidR="001C2A0F" w:rsidRDefault="00B97115">
      <w:r>
        <w:rPr>
          <w:rFonts w:hint="eastAsia"/>
          <w:lang w:eastAsia="zh-CN"/>
        </w:rPr>
        <w:t>U</w:t>
      </w:r>
      <w:r>
        <w:rPr>
          <w:lang w:eastAsia="zh-CN"/>
        </w:rPr>
        <w:t xml:space="preserve">pon receiving the SIP requests and responses containing data channel SDP media descriptions, the CAT AS shall ignore them and just transmit them </w:t>
      </w:r>
      <w:r>
        <w:rPr>
          <w:lang w:eastAsia="zh-CN"/>
        </w:rPr>
        <w:t>transparently.</w:t>
      </w:r>
    </w:p>
    <w:p w14:paraId="4A93AC6D" w14:textId="77777777" w:rsidR="001C2A0F" w:rsidRDefault="00B97115">
      <w:pPr>
        <w:pStyle w:val="Heading2"/>
        <w:snapToGrid w:val="0"/>
        <w:rPr>
          <w:lang w:val="en-US" w:eastAsia="zh-CN"/>
        </w:rPr>
      </w:pPr>
      <w:bookmarkStart w:id="392" w:name="_Toc31256"/>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392"/>
    </w:p>
    <w:p w14:paraId="4A93AC6E" w14:textId="77777777" w:rsidR="001C2A0F" w:rsidRDefault="00B97115">
      <w:pPr>
        <w:pStyle w:val="Heading4"/>
        <w:rPr>
          <w:lang w:eastAsia="zh-CN"/>
        </w:rPr>
      </w:pPr>
      <w:bookmarkStart w:id="393" w:name="_Toc3364"/>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393"/>
    </w:p>
    <w:p w14:paraId="4A93AC6F" w14:textId="77777777" w:rsidR="001C2A0F" w:rsidRDefault="00B97115">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14:paraId="4A93AC70" w14:textId="77777777" w:rsidR="001C2A0F" w:rsidRDefault="00B97115">
      <w:r>
        <w:t xml:space="preserve">There are three actors active in a transfer, they are acting in the following </w:t>
      </w:r>
      <w:r>
        <w:t>roles:</w:t>
      </w:r>
    </w:p>
    <w:p w14:paraId="4A93AC71" w14:textId="77777777" w:rsidR="001C2A0F" w:rsidRDefault="00B97115">
      <w:r>
        <w:rPr>
          <w:b/>
          <w:bCs/>
        </w:rPr>
        <w:t>transferor:</w:t>
      </w:r>
      <w:r>
        <w:tab/>
        <w:t>the party that initiates the transfer of the active communication that it has with the transferee;</w:t>
      </w:r>
    </w:p>
    <w:p w14:paraId="4A93AC72" w14:textId="77777777" w:rsidR="001C2A0F" w:rsidRDefault="00B97115">
      <w:r>
        <w:rPr>
          <w:b/>
          <w:bCs/>
        </w:rPr>
        <w:t>transferee:</w:t>
      </w:r>
      <w:r>
        <w:tab/>
        <w:t>the party which stays in the communication which is transferred;</w:t>
      </w:r>
    </w:p>
    <w:p w14:paraId="4A93AC73" w14:textId="77777777" w:rsidR="001C2A0F" w:rsidRDefault="00B97115">
      <w:r>
        <w:rPr>
          <w:b/>
          <w:bCs/>
        </w:rPr>
        <w:t>transfer target:</w:t>
      </w:r>
      <w:r>
        <w:tab/>
        <w:t>the party which the communication is transfe</w:t>
      </w:r>
      <w:r>
        <w:t>rred to and which replaces the transferor in the communication.</w:t>
      </w:r>
    </w:p>
    <w:p w14:paraId="4A93AC74" w14:textId="77777777" w:rsidR="001C2A0F" w:rsidRDefault="00B97115">
      <w:pPr>
        <w:pStyle w:val="Heading4"/>
        <w:rPr>
          <w:lang w:eastAsia="zh-CN"/>
        </w:rPr>
      </w:pPr>
      <w:bookmarkStart w:id="394" w:name="_Toc20220"/>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transferor</w:t>
      </w:r>
      <w:bookmarkEnd w:id="394"/>
    </w:p>
    <w:p w14:paraId="4A93AC75" w14:textId="77777777" w:rsidR="001C2A0F" w:rsidRDefault="00B97115">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14:paraId="4A93AC76" w14:textId="77777777" w:rsidR="001C2A0F" w:rsidRDefault="00B97115">
      <w:pPr>
        <w:pStyle w:val="B1"/>
        <w:ind w:left="360" w:hanging="360"/>
        <w:rPr>
          <w:rFonts w:eastAsia="SimSun"/>
          <w:lang w:eastAsia="zh-CN"/>
        </w:rPr>
      </w:pPr>
      <w:r>
        <w:rPr>
          <w:rFonts w:eastAsia="SimSun"/>
          <w:lang w:eastAsia="zh-CN"/>
        </w:rPr>
        <w:lastRenderedPageBreak/>
        <w:t>-</w:t>
      </w:r>
      <w:r>
        <w:rPr>
          <w:rFonts w:eastAsia="SimSun"/>
          <w:lang w:eastAsia="zh-CN"/>
        </w:rPr>
        <w:tab/>
      </w:r>
      <w:bookmarkStart w:id="395" w:name="_Hlk157090136"/>
      <w:r>
        <w:t>shall</w:t>
      </w:r>
      <w:r>
        <w:rPr>
          <w:rFonts w:eastAsia="SimSun"/>
          <w:lang w:eastAsia="zh-CN"/>
        </w:rPr>
        <w:t xml:space="preserve"> trigger </w:t>
      </w:r>
      <w:r>
        <w:rPr>
          <w:rFonts w:eastAsia="SimSun"/>
          <w:lang w:eastAsia="zh-CN"/>
        </w:rPr>
        <w:t>the closing of</w:t>
      </w:r>
      <w:r>
        <w:rPr>
          <w:rFonts w:eastAsia="SimSun" w:hint="eastAsia"/>
          <w:lang w:eastAsia="zh-CN"/>
        </w:rPr>
        <w:t xml:space="preserve"> </w:t>
      </w:r>
      <w:r>
        <w:rPr>
          <w:rFonts w:eastAsia="SimSun"/>
          <w:lang w:eastAsia="zh-CN"/>
        </w:rPr>
        <w:t xml:space="preserve">all </w:t>
      </w:r>
      <w:r>
        <w:rPr>
          <w:rFonts w:eastAsia="SimSun" w:hint="eastAsia"/>
          <w:lang w:eastAsia="zh-CN"/>
        </w:rPr>
        <w:t>the established data channel</w:t>
      </w:r>
      <w:r>
        <w:rPr>
          <w:rFonts w:eastAsia="SimSun"/>
          <w:lang w:eastAsia="zh-CN"/>
        </w:rPr>
        <w:t>s</w:t>
      </w:r>
      <w:r>
        <w:rPr>
          <w:rFonts w:eastAsia="SimSun" w:hint="eastAsia"/>
          <w:lang w:eastAsia="zh-CN"/>
        </w:rPr>
        <w:t xml:space="preserve"> </w:t>
      </w:r>
      <w:r>
        <w:rPr>
          <w:rFonts w:eastAsia="SimSun"/>
          <w:lang w:eastAsia="zh-CN"/>
        </w:rPr>
        <w:t xml:space="preserve">on </w:t>
      </w:r>
      <w:r>
        <w:rPr>
          <w:rFonts w:eastAsia="SimSun" w:hint="eastAsia"/>
          <w:lang w:eastAsia="zh-CN"/>
        </w:rPr>
        <w:t xml:space="preserve">the </w:t>
      </w:r>
      <w:r>
        <w:rPr>
          <w:rFonts w:eastAsia="SimSun"/>
          <w:lang w:eastAsia="zh-CN"/>
        </w:rPr>
        <w:t>transferor’</w:t>
      </w:r>
      <w:r>
        <w:rPr>
          <w:rFonts w:eastAsia="SimSun" w:hint="eastAsia"/>
          <w:lang w:eastAsia="zh-CN"/>
        </w:rPr>
        <w:t>s network</w:t>
      </w:r>
      <w:r>
        <w:rPr>
          <w:rFonts w:eastAsia="SimSun"/>
          <w:lang w:eastAsia="zh-CN"/>
        </w:rPr>
        <w:t xml:space="preserve"> (including the data channel between the transferor’</w:t>
      </w:r>
      <w:r>
        <w:rPr>
          <w:rFonts w:eastAsia="SimSun" w:hint="eastAsia"/>
          <w:lang w:eastAsia="zh-CN"/>
        </w:rPr>
        <w:t>s network</w:t>
      </w:r>
      <w:r>
        <w:rPr>
          <w:rFonts w:eastAsia="SimSun"/>
          <w:lang w:eastAsia="zh-CN"/>
        </w:rPr>
        <w:t xml:space="preserve"> and the transferor, the data channel between the transferor’</w:t>
      </w:r>
      <w:r>
        <w:rPr>
          <w:rFonts w:eastAsia="SimSun" w:hint="eastAsia"/>
          <w:lang w:eastAsia="zh-CN"/>
        </w:rPr>
        <w:t>s network</w:t>
      </w:r>
      <w:r>
        <w:rPr>
          <w:rFonts w:eastAsia="SimSun"/>
          <w:lang w:eastAsia="zh-CN"/>
        </w:rPr>
        <w:t xml:space="preserve"> and the transferee, the data channel between tra</w:t>
      </w:r>
      <w:r>
        <w:rPr>
          <w:rFonts w:eastAsia="SimSun"/>
          <w:lang w:eastAsia="zh-CN"/>
        </w:rPr>
        <w:t>nsferor’</w:t>
      </w:r>
      <w:r>
        <w:rPr>
          <w:rFonts w:eastAsia="SimSun" w:hint="eastAsia"/>
          <w:lang w:eastAsia="zh-CN"/>
        </w:rPr>
        <w:t>s network</w:t>
      </w:r>
      <w:r>
        <w:rPr>
          <w:rFonts w:eastAsia="SimSun"/>
          <w:lang w:eastAsia="zh-CN"/>
        </w:rPr>
        <w:t xml:space="preserve"> and the transfer target)</w:t>
      </w:r>
      <w:r>
        <w:rPr>
          <w:rFonts w:eastAsia="SimSun" w:hint="eastAsia"/>
          <w:lang w:eastAsia="zh-CN"/>
        </w:rPr>
        <w:t xml:space="preserve"> as per procedures defined in clause 9.3</w:t>
      </w:r>
      <w:r>
        <w:rPr>
          <w:rFonts w:eastAsia="SimSun"/>
          <w:lang w:eastAsia="zh-CN"/>
        </w:rPr>
        <w:t>.</w:t>
      </w:r>
    </w:p>
    <w:bookmarkEnd w:id="395"/>
    <w:p w14:paraId="4A93AC77" w14:textId="77777777" w:rsidR="001C2A0F" w:rsidRDefault="00B97115">
      <w:pPr>
        <w:pStyle w:val="B1"/>
        <w:ind w:left="360" w:hanging="360"/>
        <w:rPr>
          <w:rFonts w:eastAsia="SimSun"/>
          <w:lang w:eastAsia="zh-CN"/>
        </w:rPr>
      </w:pPr>
      <w:r>
        <w:rPr>
          <w:rFonts w:eastAsia="SimSun"/>
          <w:lang w:eastAsia="zh-CN"/>
        </w:rPr>
        <w:t>-</w:t>
      </w:r>
      <w:r>
        <w:rPr>
          <w:rFonts w:eastAsia="SimSun"/>
          <w:lang w:eastAsia="zh-CN"/>
        </w:rPr>
        <w:tab/>
      </w:r>
      <w:r>
        <w:rPr>
          <w:rFonts w:eastAsia="SimSun" w:hint="eastAsia"/>
          <w:lang w:eastAsia="zh-CN"/>
        </w:rPr>
        <w:t>route the session setup INVITE request</w:t>
      </w:r>
      <w:r>
        <w:rPr>
          <w:rFonts w:eastAsia="SimSun"/>
          <w:lang w:eastAsia="zh-CN"/>
        </w:rPr>
        <w:t xml:space="preserve"> which includes audio, video and data channel media</w:t>
      </w:r>
      <w:r>
        <w:rPr>
          <w:rFonts w:eastAsia="SimSun" w:hint="eastAsia"/>
          <w:lang w:eastAsia="zh-CN"/>
        </w:rPr>
        <w:t xml:space="preserve"> towards a </w:t>
      </w:r>
      <w:r>
        <w:rPr>
          <w:rFonts w:eastAsia="SimSun"/>
          <w:lang w:eastAsia="zh-CN"/>
        </w:rPr>
        <w:t>REFER-TO</w:t>
      </w:r>
      <w:r>
        <w:rPr>
          <w:rFonts w:eastAsia="SimSun" w:hint="eastAsia"/>
          <w:lang w:eastAsia="zh-CN"/>
        </w:rPr>
        <w:t xml:space="preserve"> user as defined in 3GPP TS 24.6</w:t>
      </w:r>
      <w:r>
        <w:rPr>
          <w:rFonts w:eastAsia="SimSun"/>
          <w:lang w:eastAsia="zh-CN"/>
        </w:rPr>
        <w:t>29</w:t>
      </w:r>
      <w:r>
        <w:rPr>
          <w:rFonts w:eastAsia="SimSun" w:hint="eastAsia"/>
          <w:lang w:eastAsia="zh-CN"/>
        </w:rPr>
        <w:t> [</w:t>
      </w:r>
      <w:r>
        <w:rPr>
          <w:rFonts w:eastAsia="SimSun" w:hint="eastAsia"/>
          <w:lang w:val="en-US" w:eastAsia="zh-CN"/>
        </w:rPr>
        <w:t>12</w:t>
      </w:r>
      <w:r>
        <w:rPr>
          <w:rFonts w:eastAsia="SimSun" w:hint="eastAsia"/>
          <w:lang w:eastAsia="zh-CN"/>
        </w:rPr>
        <w:t xml:space="preserve">]. The data channel media set up shall be performed between </w:t>
      </w:r>
      <w:r>
        <w:rPr>
          <w:rFonts w:eastAsia="SimSun"/>
          <w:lang w:eastAsia="zh-CN"/>
        </w:rPr>
        <w:t xml:space="preserve">the transferee </w:t>
      </w:r>
      <w:r>
        <w:rPr>
          <w:rFonts w:eastAsia="SimSun" w:hint="eastAsia"/>
          <w:lang w:eastAsia="zh-CN"/>
        </w:rPr>
        <w:t xml:space="preserve">and the </w:t>
      </w:r>
      <w:r>
        <w:rPr>
          <w:rFonts w:eastAsia="SimSun"/>
          <w:lang w:eastAsia="zh-CN"/>
        </w:rPr>
        <w:t>transfer target</w:t>
      </w:r>
      <w:r>
        <w:rPr>
          <w:rFonts w:eastAsia="SimSun" w:hint="eastAsia"/>
          <w:lang w:eastAsia="zh-CN"/>
        </w:rPr>
        <w:t xml:space="preserve"> together with audio, video media negotiation as per procedures defined in clause 9.3.</w:t>
      </w:r>
      <w:r>
        <w:rPr>
          <w:rFonts w:eastAsia="SimSun"/>
          <w:lang w:eastAsia="zh-CN"/>
        </w:rPr>
        <w:t xml:space="preserve"> </w:t>
      </w:r>
    </w:p>
    <w:p w14:paraId="4A93AC78" w14:textId="77777777" w:rsidR="001C2A0F" w:rsidRDefault="00B97115">
      <w:pPr>
        <w:pStyle w:val="Heading4"/>
        <w:rPr>
          <w:lang w:eastAsia="zh-CN"/>
        </w:rPr>
      </w:pPr>
      <w:bookmarkStart w:id="396" w:name="_Toc23596"/>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t xml:space="preserve">Actions at the AS </w:t>
      </w:r>
      <w:r>
        <w:rPr>
          <w:lang w:eastAsia="zh-CN"/>
        </w:rPr>
        <w:t>servin</w:t>
      </w:r>
      <w:r>
        <w:rPr>
          <w:lang w:eastAsia="zh-CN"/>
        </w:rPr>
        <w:t>g</w:t>
      </w:r>
      <w:r>
        <w:rPr>
          <w:rFonts w:hint="eastAsia"/>
          <w:lang w:eastAsia="zh-CN"/>
        </w:rPr>
        <w:t xml:space="preserve"> the </w:t>
      </w:r>
      <w:r>
        <w:rPr>
          <w:lang w:eastAsia="zh-CN"/>
        </w:rPr>
        <w:t>transfer</w:t>
      </w:r>
      <w:r>
        <w:rPr>
          <w:rFonts w:hint="eastAsia"/>
          <w:lang w:eastAsia="zh-CN"/>
        </w:rPr>
        <w:t>ee</w:t>
      </w:r>
      <w:bookmarkEnd w:id="396"/>
    </w:p>
    <w:p w14:paraId="4A93AC79" w14:textId="77777777" w:rsidR="001C2A0F" w:rsidRDefault="00B97115">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 xml:space="preserve">s network shall update the data channel between transferor and transferee’s network to the data channel between </w:t>
      </w:r>
      <w:r>
        <w:rPr>
          <w:lang w:eastAsia="zh-CN"/>
        </w:rPr>
        <w:t>transfer target and transferee’s network, on reception of the re-INVITE message with the SDP offer of the transfer target from the transferor’s network during the session setup towards the transfer target</w:t>
      </w:r>
      <w:r>
        <w:rPr>
          <w:rFonts w:hint="eastAsia"/>
          <w:lang w:eastAsia="zh-CN"/>
        </w:rPr>
        <w:t>.</w:t>
      </w:r>
    </w:p>
    <w:p w14:paraId="4A93AC7A" w14:textId="77777777" w:rsidR="001C2A0F" w:rsidRDefault="00B97115">
      <w:pPr>
        <w:pStyle w:val="Heading4"/>
        <w:rPr>
          <w:lang w:eastAsia="zh-CN"/>
        </w:rPr>
      </w:pPr>
      <w:bookmarkStart w:id="397" w:name="_Toc12641"/>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 tar</w:t>
      </w:r>
      <w:r>
        <w:rPr>
          <w:lang w:eastAsia="zh-CN"/>
        </w:rPr>
        <w:t>get</w:t>
      </w:r>
      <w:bookmarkEnd w:id="397"/>
    </w:p>
    <w:p w14:paraId="4A93AC7B" w14:textId="77777777" w:rsidR="001C2A0F" w:rsidRDefault="00B97115">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send the INVITE message to transfer target. On reception o</w:t>
      </w:r>
      <w:r>
        <w:rPr>
          <w:lang w:eastAsia="zh-CN"/>
        </w:rPr>
        <w:t xml:space="preserve">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for the transfer target and the transfere</w:t>
      </w:r>
      <w:r>
        <w:rPr>
          <w:lang w:eastAsia="zh-CN"/>
        </w:rPr>
        <w:t xml:space="preserv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14:paraId="4A93AC7C" w14:textId="77777777" w:rsidR="001C2A0F" w:rsidRDefault="00B97115">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w:t>
      </w:r>
      <w:r>
        <w:rPr>
          <w:lang w:eastAsia="zh-CN"/>
        </w:rPr>
        <w:t>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w:t>
      </w:r>
      <w:r>
        <w:rPr>
          <w:lang w:eastAsia="zh-CN"/>
        </w:rPr>
        <w:t>l between transfer target’s network and transferee</w:t>
      </w:r>
      <w:r>
        <w:rPr>
          <w:rFonts w:hint="eastAsia"/>
          <w:lang w:eastAsia="zh-CN"/>
        </w:rPr>
        <w:t xml:space="preserve">. </w:t>
      </w:r>
    </w:p>
    <w:p w14:paraId="4A93AC7D" w14:textId="77777777" w:rsidR="001C2A0F" w:rsidRDefault="001C2A0F">
      <w:pPr>
        <w:rPr>
          <w:lang w:eastAsia="zh-CN"/>
        </w:rPr>
      </w:pPr>
    </w:p>
    <w:p w14:paraId="4A93AC7E" w14:textId="77777777" w:rsidR="001C2A0F" w:rsidRPr="003A1F87" w:rsidRDefault="00B97115">
      <w:pPr>
        <w:pStyle w:val="Heading8"/>
        <w:rPr>
          <w:lang w:eastAsia="zh-CN"/>
        </w:rPr>
      </w:pPr>
      <w:bookmarkStart w:id="398" w:name="_Toc27486659"/>
      <w:bookmarkStart w:id="399" w:name="_Toc123566689"/>
      <w:bookmarkStart w:id="400" w:name="_Toc20131309"/>
      <w:bookmarkStart w:id="401" w:name="_Toc136266632"/>
      <w:bookmarkStart w:id="402" w:name="_Toc504"/>
      <w:r w:rsidRPr="003A1F87">
        <w:t>Annex A (informative):</w:t>
      </w:r>
      <w:r w:rsidRPr="003A1F87">
        <w:br/>
      </w:r>
      <w:bookmarkEnd w:id="398"/>
      <w:bookmarkEnd w:id="399"/>
      <w:bookmarkEnd w:id="400"/>
      <w:r w:rsidRPr="003A1F87">
        <w:rPr>
          <w:rFonts w:hint="eastAsia"/>
          <w:lang w:eastAsia="zh-CN"/>
        </w:rPr>
        <w:t>Signalling flows</w:t>
      </w:r>
      <w:bookmarkEnd w:id="401"/>
      <w:bookmarkEnd w:id="402"/>
    </w:p>
    <w:p w14:paraId="4A93AC7F" w14:textId="77777777" w:rsidR="001C2A0F" w:rsidRDefault="00B97115">
      <w:pPr>
        <w:rPr>
          <w:lang w:eastAsia="zh-CN"/>
        </w:rPr>
      </w:pPr>
      <w:r>
        <w:rPr>
          <w:lang w:eastAsia="zh-CN"/>
        </w:rPr>
        <w:t>This annex provides the signalling flows related to clause10.</w:t>
      </w:r>
    </w:p>
    <w:p w14:paraId="4A93AC80" w14:textId="77777777" w:rsidR="001C2A0F" w:rsidRDefault="00B97115">
      <w:pPr>
        <w:pStyle w:val="Heading1"/>
        <w:rPr>
          <w:lang w:eastAsia="zh-CN"/>
        </w:rPr>
      </w:pPr>
      <w:bookmarkStart w:id="403" w:name="_Toc28607"/>
      <w:bookmarkStart w:id="404" w:name="_Toc27002"/>
      <w:bookmarkStart w:id="405" w:name="_Toc3764"/>
      <w:bookmarkStart w:id="406" w:name="_Toc7327"/>
      <w:r>
        <w:rPr>
          <w:rFonts w:hint="eastAsia"/>
          <w:lang w:val="en-US" w:eastAsia="zh-CN"/>
        </w:rPr>
        <w:t>A.1</w:t>
      </w:r>
      <w:r>
        <w:tab/>
      </w:r>
      <w:r>
        <w:rPr>
          <w:lang w:eastAsia="zh-CN"/>
        </w:rPr>
        <w:t>Interaction with supplementary services</w:t>
      </w:r>
      <w:bookmarkEnd w:id="403"/>
      <w:bookmarkEnd w:id="404"/>
      <w:bookmarkEnd w:id="405"/>
      <w:bookmarkEnd w:id="406"/>
    </w:p>
    <w:p w14:paraId="4A93AC81" w14:textId="77777777" w:rsidR="001C2A0F" w:rsidRDefault="00B97115">
      <w:pPr>
        <w:rPr>
          <w:lang w:eastAsia="zh-CN"/>
        </w:rPr>
      </w:pPr>
      <w:r>
        <w:rPr>
          <w:rFonts w:hint="eastAsia"/>
          <w:lang w:eastAsia="zh-CN"/>
        </w:rPr>
        <w:t xml:space="preserve">Below sections depict signalling flow diagram for IMS </w:t>
      </w:r>
      <w:r>
        <w:rPr>
          <w:rFonts w:hint="eastAsia"/>
          <w:lang w:eastAsia="zh-CN"/>
        </w:rPr>
        <w:t>data channel service interaction with existing MMTel supplementary services.</w:t>
      </w:r>
    </w:p>
    <w:p w14:paraId="4A93AC82" w14:textId="77777777" w:rsidR="001C2A0F" w:rsidRDefault="00B97115">
      <w:pPr>
        <w:pStyle w:val="Heading2"/>
      </w:pPr>
      <w:bookmarkStart w:id="407" w:name="_Toc10056"/>
      <w:bookmarkStart w:id="408" w:name="_Toc18123"/>
      <w:bookmarkStart w:id="409" w:name="_Toc9243"/>
      <w:bookmarkStart w:id="410" w:name="_Toc14017"/>
      <w:r>
        <w:t>A.</w:t>
      </w:r>
      <w:r>
        <w:rPr>
          <w:rFonts w:hint="eastAsia"/>
          <w:lang w:val="en-US" w:eastAsia="zh-CN"/>
        </w:rPr>
        <w:t>1</w:t>
      </w:r>
      <w:r>
        <w:t>.1</w:t>
      </w:r>
      <w:r>
        <w:tab/>
        <w:t>Communication Diversion</w:t>
      </w:r>
      <w:bookmarkEnd w:id="407"/>
      <w:bookmarkEnd w:id="408"/>
      <w:bookmarkEnd w:id="409"/>
      <w:bookmarkEnd w:id="410"/>
    </w:p>
    <w:p w14:paraId="4A93AC83" w14:textId="77777777" w:rsidR="001C2A0F" w:rsidRDefault="00B97115">
      <w:pPr>
        <w:pStyle w:val="Heading3"/>
        <w:rPr>
          <w:lang w:val="en-US"/>
        </w:rPr>
      </w:pPr>
      <w:bookmarkStart w:id="411" w:name="_Toc672"/>
      <w:bookmarkStart w:id="412" w:name="_Toc4488"/>
      <w:bookmarkStart w:id="413" w:name="_Toc16249"/>
      <w:bookmarkStart w:id="414" w:name="_Toc13629"/>
      <w:r>
        <w:rPr>
          <w:lang w:val="en-US"/>
        </w:rPr>
        <w:t>A.</w:t>
      </w:r>
      <w:r>
        <w:rPr>
          <w:rFonts w:hint="eastAsia"/>
          <w:lang w:val="en-US" w:eastAsia="zh-CN"/>
        </w:rPr>
        <w:t>1</w:t>
      </w:r>
      <w:r>
        <w:rPr>
          <w:lang w:val="en-US"/>
        </w:rPr>
        <w:t>.1.1</w:t>
      </w:r>
      <w:r>
        <w:rPr>
          <w:lang w:val="en-US"/>
        </w:rPr>
        <w:tab/>
        <w:t>Communication Forwarding unconditional</w:t>
      </w:r>
      <w:bookmarkEnd w:id="411"/>
      <w:bookmarkEnd w:id="412"/>
      <w:bookmarkEnd w:id="413"/>
      <w:bookmarkEnd w:id="414"/>
    </w:p>
    <w:p w14:paraId="4A93AC84" w14:textId="77777777" w:rsidR="001C2A0F" w:rsidRDefault="00B97115">
      <w:r>
        <w:t>Figure</w:t>
      </w:r>
      <w:r>
        <w:rPr>
          <w:rFonts w:eastAsia="SimSun"/>
          <w:lang w:eastAsia="zh-CN"/>
        </w:rPr>
        <w:t> </w:t>
      </w:r>
      <w:r>
        <w:t>A.</w:t>
      </w:r>
      <w:r>
        <w:rPr>
          <w:rFonts w:hint="eastAsia"/>
          <w:lang w:val="en-US" w:eastAsia="zh-CN"/>
        </w:rPr>
        <w:t>1</w:t>
      </w:r>
      <w:r>
        <w:t>.1.1-1 shows an example signalling flow for a successful communication forwarding unconditio</w:t>
      </w:r>
      <w:r>
        <w:t xml:space="preserve">nal based on an AS providing the forwarding and initial communication setup request consist of DC media session setup request along with other MMTel media session setup request. </w:t>
      </w:r>
    </w:p>
    <w:p w14:paraId="4A93AC85" w14:textId="77777777" w:rsidR="001C2A0F" w:rsidRDefault="00B97115">
      <w:pPr>
        <w:pStyle w:val="TH"/>
      </w:pPr>
      <w:r>
        <w:object w:dxaOrig="9642" w:dyaOrig="4749" w14:anchorId="4A93A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7pt" o:ole="">
            <v:imagedata r:id="rId11" o:title=""/>
          </v:shape>
          <o:OLEObject Type="Embed" ProgID="Visio.Drawing.15" ShapeID="_x0000_i1025" DrawAspect="Content" ObjectID="_1771417884" r:id="rId12"/>
        </w:object>
      </w:r>
    </w:p>
    <w:p w14:paraId="4A93AC86" w14:textId="77777777" w:rsidR="001C2A0F" w:rsidRDefault="00B97115">
      <w:pPr>
        <w:pStyle w:val="TF"/>
      </w:pPr>
      <w:r>
        <w:t>Figure A.</w:t>
      </w:r>
      <w:r>
        <w:rPr>
          <w:rFonts w:hint="eastAsia"/>
          <w:lang w:val="en-US" w:eastAsia="zh-CN"/>
        </w:rPr>
        <w:t>1</w:t>
      </w:r>
      <w:r>
        <w:t xml:space="preserve">.1.1-1: Call Forwarding </w:t>
      </w:r>
      <w:r>
        <w:t>Unconditional</w:t>
      </w:r>
    </w:p>
    <w:p w14:paraId="4A93AC87" w14:textId="77777777" w:rsidR="001C2A0F" w:rsidRDefault="00B97115">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14:paraId="4A93AC88" w14:textId="77777777" w:rsidR="001C2A0F" w:rsidRDefault="00B97115">
      <w:pPr>
        <w:pStyle w:val="B1"/>
      </w:pPr>
      <w:r>
        <w:t>1.</w:t>
      </w:r>
      <w:r>
        <w:tab/>
        <w:t xml:space="preserve">in step 1), user A(UA-A) sends </w:t>
      </w:r>
      <w:r>
        <w:rPr>
          <w:rFonts w:hint="eastAsia"/>
          <w:lang w:val="en-US" w:eastAsia="zh-CN"/>
        </w:rPr>
        <w:t>i</w:t>
      </w:r>
      <w:r>
        <w:t>nitial INVITE request towards the user B(UA-B)</w:t>
      </w:r>
      <w:r>
        <w:t>, which contains:</w:t>
      </w:r>
    </w:p>
    <w:p w14:paraId="4A93AC89" w14:textId="77777777" w:rsidR="001C2A0F" w:rsidRDefault="00B97115">
      <w:pPr>
        <w:pStyle w:val="B2"/>
        <w:numPr>
          <w:ilvl w:val="0"/>
          <w:numId w:val="15"/>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4A93AC8A" w14:textId="77777777" w:rsidR="001C2A0F" w:rsidRDefault="00B97115">
      <w:pPr>
        <w:pStyle w:val="B2"/>
        <w:numPr>
          <w:ilvl w:val="0"/>
          <w:numId w:val="15"/>
        </w:numPr>
      </w:pPr>
      <w:r>
        <w:t xml:space="preserve">optionally the Accept-Contact header </w:t>
      </w:r>
      <w:r>
        <w:t>field containing the "sip.app-subtype" media feature tag defined in IETF RFC 5688 [5] with a value of "webrtc-datachannel" as specified in 3GPP TS 26.114 [4]; and</w:t>
      </w:r>
    </w:p>
    <w:p w14:paraId="4A93AC8B" w14:textId="77777777" w:rsidR="001C2A0F" w:rsidRDefault="00B97115">
      <w:pPr>
        <w:pStyle w:val="B2"/>
        <w:numPr>
          <w:ilvl w:val="0"/>
          <w:numId w:val="15"/>
        </w:numPr>
      </w:pPr>
      <w:r>
        <w:t>the SDP offer containing the media descriptions for the MMTel media according 3GPP TS 24.173 </w:t>
      </w:r>
      <w:r>
        <w:t>[10]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14:paraId="4A93AC8C" w14:textId="77777777" w:rsidR="001C2A0F" w:rsidRDefault="00B97115">
      <w:pPr>
        <w:pStyle w:val="B1"/>
      </w:pPr>
      <w:r>
        <w:t>2.</w:t>
      </w:r>
      <w:r>
        <w:tab/>
        <w:t>in step 3), the IMS AS serving the user B(UA-B) receives SIP INVITE request with DC media. CFU service condition is satisfied based on the di</w:t>
      </w:r>
      <w:r>
        <w:t>verting user B(UA-B) subscription data. Depending on the diverting user B (UA-B) IMS data channel subscription, the IMS AS of the diverting user does not send session event notification to the DCSF for data channel setup. Procedures for CFU are executed;</w:t>
      </w:r>
    </w:p>
    <w:p w14:paraId="4A93AC8D" w14:textId="77777777" w:rsidR="001C2A0F" w:rsidRDefault="00B97115">
      <w:pPr>
        <w:pStyle w:val="B1"/>
      </w:pPr>
      <w:r>
        <w:t>3</w:t>
      </w:r>
      <w:r>
        <w:t>.</w:t>
      </w:r>
      <w:r>
        <w:tab/>
        <w:t>in step 5) the IMS AS sends SIP INVITE request with data channel media towards the diverted-to-user C(UA-C);</w:t>
      </w:r>
    </w:p>
    <w:p w14:paraId="4A93AC8E" w14:textId="77777777" w:rsidR="001C2A0F" w:rsidRDefault="00B97115">
      <w:pPr>
        <w:pStyle w:val="B1"/>
      </w:pPr>
      <w:r>
        <w:t>4.</w:t>
      </w:r>
      <w:r>
        <w:tab/>
        <w:t>in step 7) the communication is routed towards the diverted-to-user C(UA-C) along with data channel media;</w:t>
      </w:r>
    </w:p>
    <w:p w14:paraId="4A93AC8F" w14:textId="77777777" w:rsidR="001C2A0F" w:rsidRDefault="00B97115">
      <w:pPr>
        <w:pStyle w:val="B1"/>
      </w:pPr>
      <w:r>
        <w:t>5.</w:t>
      </w:r>
      <w:r>
        <w:tab/>
        <w:t>in step 9) bootstrap data channe</w:t>
      </w:r>
      <w:r>
        <w:t>l is established for the originating user A(UA-A)/network and the diverted-to-user C(UA-C)/network; and</w:t>
      </w:r>
    </w:p>
    <w:p w14:paraId="4A93AC90" w14:textId="77777777" w:rsidR="001C2A0F" w:rsidRDefault="00B97115">
      <w:pPr>
        <w:pStyle w:val="B1"/>
      </w:pPr>
      <w:r>
        <w:t>6.</w:t>
      </w:r>
      <w:r>
        <w:tab/>
        <w:t xml:space="preserve"> in step 10) application data channel is established along with other MMTel media.</w:t>
      </w:r>
    </w:p>
    <w:p w14:paraId="4A93AC91" w14:textId="77777777" w:rsidR="001C2A0F" w:rsidRDefault="00B97115">
      <w:pPr>
        <w:pStyle w:val="Heading3"/>
        <w:rPr>
          <w:lang w:val="en-US"/>
        </w:rPr>
      </w:pPr>
      <w:bookmarkStart w:id="415" w:name="_Toc6596"/>
      <w:bookmarkStart w:id="416" w:name="_Toc1682"/>
      <w:bookmarkStart w:id="417" w:name="_Toc7440"/>
      <w:bookmarkStart w:id="418" w:name="_Toc8164"/>
      <w:r>
        <w:rPr>
          <w:lang w:val="en-US"/>
        </w:rPr>
        <w:t>A.</w:t>
      </w:r>
      <w:r>
        <w:rPr>
          <w:rFonts w:hint="eastAsia"/>
          <w:lang w:val="en-US" w:eastAsia="zh-CN"/>
        </w:rPr>
        <w:t>1</w:t>
      </w:r>
      <w:r>
        <w:rPr>
          <w:lang w:val="en-US"/>
        </w:rPr>
        <w:t>.1.2</w:t>
      </w:r>
      <w:r>
        <w:rPr>
          <w:lang w:val="en-US"/>
        </w:rPr>
        <w:tab/>
        <w:t>Communication Forwarding on Busy</w:t>
      </w:r>
      <w:bookmarkEnd w:id="415"/>
      <w:bookmarkEnd w:id="416"/>
      <w:bookmarkEnd w:id="417"/>
      <w:bookmarkEnd w:id="418"/>
    </w:p>
    <w:p w14:paraId="4A93AC92" w14:textId="77777777" w:rsidR="001C2A0F" w:rsidRDefault="00B97115">
      <w:r>
        <w:t>Figures</w:t>
      </w:r>
      <w:r>
        <w:rPr>
          <w:rFonts w:eastAsia="SimSun"/>
          <w:lang w:eastAsia="zh-CN"/>
        </w:rPr>
        <w:t> </w:t>
      </w:r>
      <w:r>
        <w:t>A.</w:t>
      </w:r>
      <w:r>
        <w:rPr>
          <w:rFonts w:hint="eastAsia"/>
          <w:lang w:val="en-US" w:eastAsia="zh-CN"/>
        </w:rPr>
        <w:t>1</w:t>
      </w:r>
      <w:r>
        <w:t>.1.2-1 shows a</w:t>
      </w:r>
      <w:r>
        <w:t>n example signalling flow for a successful communication forwarding on busy based on an AS providing the forwarding and initial communication setup request consist of DC media session setup request along with other MMTel media session setup request.</w:t>
      </w:r>
    </w:p>
    <w:p w14:paraId="4A93AC93" w14:textId="77777777" w:rsidR="001C2A0F" w:rsidRDefault="00B97115">
      <w:pPr>
        <w:pStyle w:val="TH"/>
      </w:pPr>
      <w:r>
        <w:object w:dxaOrig="9632" w:dyaOrig="10251" w14:anchorId="4A93AE9A">
          <v:shape id="_x0000_i1026" type="#_x0000_t75" style="width:482pt;height:513pt" o:ole="">
            <v:imagedata r:id="rId13" o:title=""/>
          </v:shape>
          <o:OLEObject Type="Embed" ProgID="Visio.Drawing.15" ShapeID="_x0000_i1026" DrawAspect="Content" ObjectID="_1771417885" r:id="rId14"/>
        </w:object>
      </w:r>
    </w:p>
    <w:p w14:paraId="4A93AC94" w14:textId="77777777" w:rsidR="001C2A0F" w:rsidRDefault="00B97115">
      <w:pPr>
        <w:pStyle w:val="TF"/>
      </w:pPr>
      <w:r>
        <w:t>Figure A.</w:t>
      </w:r>
      <w:r>
        <w:rPr>
          <w:rFonts w:hint="eastAsia"/>
          <w:lang w:val="en-US" w:eastAsia="zh-CN"/>
        </w:rPr>
        <w:t>1</w:t>
      </w:r>
      <w:r>
        <w:t>.1.2-1: Call Forwarding on Busy</w:t>
      </w:r>
    </w:p>
    <w:p w14:paraId="4A93AC95" w14:textId="77777777" w:rsidR="001C2A0F" w:rsidRDefault="00B97115">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14:paraId="4A93AC96" w14:textId="77777777" w:rsidR="001C2A0F" w:rsidRDefault="00B97115">
      <w:pPr>
        <w:pStyle w:val="B1"/>
      </w:pPr>
      <w:r>
        <w:t>1.</w:t>
      </w:r>
      <w:r>
        <w:tab/>
        <w:t>in step 1) user A(UA-A) sen</w:t>
      </w:r>
      <w:r>
        <w:t xml:space="preserve">ds </w:t>
      </w:r>
      <w:r>
        <w:rPr>
          <w:rFonts w:hint="eastAsia"/>
          <w:lang w:val="en-US" w:eastAsia="zh-CN"/>
        </w:rPr>
        <w:t>i</w:t>
      </w:r>
      <w:r>
        <w:t>nitial INVITE request towards the user B(UA-B) in accordance with clause A.1.1.1 step 1);</w:t>
      </w:r>
    </w:p>
    <w:p w14:paraId="4A93AC97" w14:textId="77777777" w:rsidR="001C2A0F" w:rsidRDefault="00B97115">
      <w:pPr>
        <w:pStyle w:val="B1"/>
      </w:pPr>
      <w:r>
        <w:t>2.</w:t>
      </w:r>
      <w:r>
        <w:tab/>
        <w:t>in step 3) to step 12) the IMS AS serving the user B(UA-B) receives SIP INVITE request with DC media. Depending on the user B(UA-B) IMS data channel subscripti</w:t>
      </w:r>
      <w:r>
        <w:t>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98" w14:textId="77777777" w:rsidR="001C2A0F" w:rsidRDefault="00B97115">
      <w:pPr>
        <w:pStyle w:val="B1"/>
      </w:pPr>
      <w:r>
        <w:t>3.</w:t>
      </w:r>
      <w:r>
        <w:tab/>
        <w:t xml:space="preserve">in step 13) the initial INVITE request is sent to the user B(UA-B) along with data </w:t>
      </w:r>
      <w:r>
        <w:t>channel media due to normal communication procedures;</w:t>
      </w:r>
    </w:p>
    <w:p w14:paraId="4A93AC99" w14:textId="77777777" w:rsidR="001C2A0F" w:rsidRDefault="00B97115">
      <w:pPr>
        <w:pStyle w:val="B1"/>
      </w:pPr>
      <w:r>
        <w:lastRenderedPageBreak/>
        <w:t>4.</w:t>
      </w:r>
      <w:r>
        <w:tab/>
        <w:t>in step 15) to step 17) on reception of the 486 (Busy Here) response for the initial INVITE request, in the IMS AS, CFB service condition is satisfied based on the diverting user B(UA-B) subscription</w:t>
      </w:r>
      <w:r>
        <w:t xml:space="preserve">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4A93AC9A" w14:textId="77777777" w:rsidR="001C2A0F" w:rsidRDefault="00B97115">
      <w:pPr>
        <w:pStyle w:val="B1"/>
      </w:pPr>
      <w:r>
        <w:t>5.</w:t>
      </w:r>
      <w:r>
        <w:tab/>
        <w:t>in step 19) the IMS AS sends SIP INVITE request with data channel media to</w:t>
      </w:r>
      <w:r>
        <w:t>wards the diverted-to-user C(UA-C);</w:t>
      </w:r>
    </w:p>
    <w:p w14:paraId="4A93AC9B" w14:textId="77777777" w:rsidR="001C2A0F" w:rsidRDefault="00B97115">
      <w:pPr>
        <w:pStyle w:val="B1"/>
      </w:pPr>
      <w:r>
        <w:t>6.</w:t>
      </w:r>
      <w:r>
        <w:tab/>
        <w:t>in step 21) the communication is routed towards the diverted-to-user C(UA-C) along with data channel media;</w:t>
      </w:r>
    </w:p>
    <w:p w14:paraId="4A93AC9C" w14:textId="77777777" w:rsidR="001C2A0F" w:rsidRDefault="00B97115">
      <w:pPr>
        <w:pStyle w:val="B1"/>
      </w:pPr>
      <w:r>
        <w:rPr>
          <w:rFonts w:hint="eastAsia"/>
          <w:lang w:val="en-US" w:eastAsia="zh-CN"/>
        </w:rPr>
        <w:t>7</w:t>
      </w:r>
      <w:r>
        <w:t>.</w:t>
      </w:r>
      <w:r>
        <w:tab/>
        <w:t>in step 23) bootstrap data channel is established between the originating user A(UA-A)/network and the div</w:t>
      </w:r>
      <w:r>
        <w:t>erted-to-user C(UA-C)/network; and</w:t>
      </w:r>
    </w:p>
    <w:p w14:paraId="4A93AC9D" w14:textId="77777777" w:rsidR="001C2A0F" w:rsidRDefault="00B97115">
      <w:pPr>
        <w:pStyle w:val="B1"/>
      </w:pPr>
      <w:r>
        <w:rPr>
          <w:rFonts w:hint="eastAsia"/>
          <w:lang w:val="en-US" w:eastAsia="zh-CN"/>
        </w:rPr>
        <w:t>8</w:t>
      </w:r>
      <w:r>
        <w:t>.</w:t>
      </w:r>
      <w:r>
        <w:tab/>
        <w:t>in step 24) application data channel is established along with other MMTel media.</w:t>
      </w:r>
    </w:p>
    <w:p w14:paraId="4A93AC9E" w14:textId="77777777" w:rsidR="001C2A0F" w:rsidRDefault="00B97115">
      <w:pPr>
        <w:pStyle w:val="Heading2"/>
      </w:pPr>
      <w:bookmarkStart w:id="419" w:name="_Toc22073"/>
      <w:bookmarkStart w:id="420" w:name="_Toc20254"/>
      <w:bookmarkStart w:id="421" w:name="_Toc13643"/>
      <w:bookmarkStart w:id="422" w:name="_Toc5700"/>
      <w:r>
        <w:t>A.</w:t>
      </w:r>
      <w:r>
        <w:rPr>
          <w:rFonts w:hint="eastAsia"/>
          <w:lang w:val="en-US" w:eastAsia="zh-CN"/>
        </w:rPr>
        <w:t>1</w:t>
      </w:r>
      <w:r>
        <w:t>.</w:t>
      </w:r>
      <w:r>
        <w:rPr>
          <w:rFonts w:hint="eastAsia"/>
          <w:lang w:val="en-US" w:eastAsia="zh-CN"/>
        </w:rPr>
        <w:t>2</w:t>
      </w:r>
      <w:r>
        <w:tab/>
        <w:t>Communication Waiting (CW)</w:t>
      </w:r>
      <w:bookmarkEnd w:id="419"/>
      <w:bookmarkEnd w:id="420"/>
      <w:bookmarkEnd w:id="421"/>
      <w:bookmarkEnd w:id="422"/>
    </w:p>
    <w:p w14:paraId="4A93AC9F" w14:textId="77777777" w:rsidR="001C2A0F" w:rsidRDefault="00B97115">
      <w:pPr>
        <w:pStyle w:val="Heading3"/>
      </w:pPr>
      <w:bookmarkStart w:id="423" w:name="_Toc502245162"/>
      <w:bookmarkStart w:id="424" w:name="_Toc36035491"/>
      <w:bookmarkStart w:id="425" w:name="_Toc20339"/>
      <w:bookmarkStart w:id="426" w:name="_Toc3855"/>
      <w:r>
        <w:t>A.1.2.1</w:t>
      </w:r>
      <w:r>
        <w:tab/>
      </w:r>
      <w:bookmarkEnd w:id="423"/>
      <w:bookmarkEnd w:id="424"/>
      <w:r>
        <w:t>Network based CW flows</w:t>
      </w:r>
      <w:bookmarkEnd w:id="425"/>
      <w:bookmarkEnd w:id="426"/>
    </w:p>
    <w:p w14:paraId="4A93ACA0" w14:textId="77777777" w:rsidR="001C2A0F" w:rsidRDefault="00B97115">
      <w:r>
        <w:t>Figure A.</w:t>
      </w:r>
      <w:r>
        <w:rPr>
          <w:rFonts w:hint="eastAsia"/>
          <w:lang w:val="en-US" w:eastAsia="zh-CN"/>
        </w:rPr>
        <w:t>1</w:t>
      </w:r>
      <w:r>
        <w:t>.</w:t>
      </w:r>
      <w:r>
        <w:rPr>
          <w:rFonts w:hint="eastAsia"/>
          <w:lang w:val="en-US" w:eastAsia="zh-CN"/>
        </w:rPr>
        <w:t>2.1</w:t>
      </w:r>
      <w:r>
        <w:t>-1 shows an example of network-based communication waiting</w:t>
      </w:r>
      <w:r>
        <w:t xml:space="preserve"> signalling flow at the terminating side and successful communication establishment. Waiting communication request contains DC media session along with other MMTel media sessions.</w:t>
      </w:r>
    </w:p>
    <w:p w14:paraId="4A93ACA1" w14:textId="77777777" w:rsidR="001C2A0F" w:rsidRDefault="00B97115">
      <w:pPr>
        <w:pStyle w:val="TH"/>
      </w:pPr>
      <w:r>
        <w:object w:dxaOrig="9642" w:dyaOrig="10080" w14:anchorId="4A93AE9B">
          <v:shape id="_x0000_i1027" type="#_x0000_t75" style="width:482pt;height:7in" o:ole="">
            <v:imagedata r:id="rId15" o:title=""/>
          </v:shape>
          <o:OLEObject Type="Embed" ProgID="Visio.Drawing.15" ShapeID="_x0000_i1027" DrawAspect="Content" ObjectID="_1771417886" r:id="rId16"/>
        </w:object>
      </w:r>
    </w:p>
    <w:p w14:paraId="4A93ACA2" w14:textId="77777777" w:rsidR="001C2A0F" w:rsidRDefault="00B97115">
      <w:pPr>
        <w:pStyle w:val="TF"/>
      </w:pPr>
      <w:r>
        <w:t>Figure A.</w:t>
      </w:r>
      <w:r>
        <w:rPr>
          <w:rFonts w:hint="eastAsia"/>
          <w:lang w:val="en-US" w:eastAsia="zh-CN"/>
        </w:rPr>
        <w:t>1</w:t>
      </w:r>
      <w:r>
        <w:t>.</w:t>
      </w:r>
      <w:r>
        <w:rPr>
          <w:rFonts w:hint="eastAsia"/>
          <w:lang w:val="en-US" w:eastAsia="zh-CN"/>
        </w:rPr>
        <w:t>2.1</w:t>
      </w:r>
      <w:r>
        <w:t xml:space="preserve">-1: Network based CW flow: </w:t>
      </w:r>
      <w:r>
        <w:t>Successful communication establishment.</w:t>
      </w:r>
    </w:p>
    <w:p w14:paraId="4A93ACA3" w14:textId="77777777" w:rsidR="001C2A0F" w:rsidRDefault="00B97115">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A93ACA4" w14:textId="77777777" w:rsidR="001C2A0F" w:rsidRDefault="00B97115">
      <w:pPr>
        <w:pStyle w:val="B1"/>
        <w:numPr>
          <w:ilvl w:val="0"/>
          <w:numId w:val="16"/>
        </w:numPr>
      </w:pPr>
      <w:r>
        <w:t>in step 1) initial INVITE request with data channel med</w:t>
      </w:r>
      <w:r>
        <w:t>ia is received for the user B(UA-B) in accordance with clause A.1.1.1 step 1);</w:t>
      </w:r>
    </w:p>
    <w:p w14:paraId="4A93ACA5" w14:textId="77777777" w:rsidR="001C2A0F" w:rsidRDefault="00B97115">
      <w:pPr>
        <w:pStyle w:val="B1"/>
        <w:numPr>
          <w:ilvl w:val="0"/>
          <w:numId w:val="16"/>
        </w:numPr>
      </w:pPr>
      <w:r>
        <w:t>in step 2) the IMS AS serving the user B(UA-B) receives SIP INVITE request with data channel media;</w:t>
      </w:r>
    </w:p>
    <w:p w14:paraId="4A93ACA6" w14:textId="77777777" w:rsidR="001C2A0F" w:rsidRDefault="00B97115">
      <w:pPr>
        <w:pStyle w:val="B1"/>
        <w:numPr>
          <w:ilvl w:val="0"/>
          <w:numId w:val="16"/>
        </w:numPr>
      </w:pPr>
      <w:r>
        <w:t xml:space="preserve">in step 2a) to step 2c) the IMS AS of user B(UA-B) executes network-based CW </w:t>
      </w:r>
      <w:r>
        <w:t>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A7" w14:textId="77777777" w:rsidR="001C2A0F" w:rsidRDefault="00B97115">
      <w:pPr>
        <w:pStyle w:val="B1"/>
      </w:pPr>
      <w:r>
        <w:t>4.</w:t>
      </w:r>
      <w:r>
        <w:tab/>
        <w:t>in step 3) the IMS AS of the user B(UA-B) sends SIP INVITE request with data channel media and call waiting indication for waiting communication, towards the user B(UA-B);</w:t>
      </w:r>
    </w:p>
    <w:p w14:paraId="4A93ACA8" w14:textId="77777777" w:rsidR="001C2A0F" w:rsidRDefault="00B97115">
      <w:pPr>
        <w:pStyle w:val="B1"/>
      </w:pPr>
      <w:r>
        <w:lastRenderedPageBreak/>
        <w:t>5.</w:t>
      </w:r>
      <w:r>
        <w:tab/>
        <w:t>in step 13) the IMS AS of the user B(UA-B) receives 200OK response wi</w:t>
      </w:r>
      <w:r>
        <w:t>th data channel media from user B(UA-B) for the waiting communication; and</w:t>
      </w:r>
    </w:p>
    <w:p w14:paraId="4A93ACA9" w14:textId="77777777" w:rsidR="001C2A0F" w:rsidRDefault="00B97115">
      <w:pPr>
        <w:pStyle w:val="B1"/>
      </w:pPr>
      <w:r>
        <w:t>6.</w:t>
      </w:r>
      <w:r>
        <w:tab/>
        <w:t>in step 13a) the IMS AS of the user B(UA-B) sends successful session establishment event notification for waiting communication to the DCSF serving the user B(UA-B).</w:t>
      </w:r>
    </w:p>
    <w:p w14:paraId="4A93ACAA" w14:textId="77777777" w:rsidR="001C2A0F" w:rsidRDefault="00B97115">
      <w:pPr>
        <w:pStyle w:val="Heading3"/>
      </w:pPr>
      <w:bookmarkStart w:id="427" w:name="_Toc21564"/>
      <w:bookmarkStart w:id="428" w:name="_Toc26134"/>
      <w:r>
        <w:t>A.1.2.2</w:t>
      </w:r>
      <w:r>
        <w:tab/>
        <w:t>Term</w:t>
      </w:r>
      <w:r>
        <w:t>inal based CW flows</w:t>
      </w:r>
      <w:bookmarkEnd w:id="427"/>
      <w:bookmarkEnd w:id="428"/>
    </w:p>
    <w:p w14:paraId="4A93ACAB" w14:textId="77777777" w:rsidR="001C2A0F" w:rsidRDefault="00B97115">
      <w:pPr>
        <w:pStyle w:val="Heading4"/>
      </w:pPr>
      <w:bookmarkStart w:id="429" w:name="_Toc16501"/>
      <w:bookmarkStart w:id="430" w:name="_Toc22072"/>
      <w:r>
        <w:t>A.1.2.2.1</w:t>
      </w:r>
      <w:r>
        <w:tab/>
        <w:t>Successful communication establishment</w:t>
      </w:r>
      <w:bookmarkEnd w:id="429"/>
      <w:bookmarkEnd w:id="430"/>
    </w:p>
    <w:p w14:paraId="4A93ACAC" w14:textId="77777777" w:rsidR="001C2A0F" w:rsidRDefault="00B97115">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w:t>
      </w:r>
      <w:r>
        <w:t>st contains DC media session along with other MMTel media sessions.</w:t>
      </w:r>
    </w:p>
    <w:p w14:paraId="4A93ACAD" w14:textId="77777777" w:rsidR="001C2A0F" w:rsidRDefault="001C2A0F"/>
    <w:p w14:paraId="4A93ACAE" w14:textId="77777777" w:rsidR="001C2A0F" w:rsidRDefault="00B97115">
      <w:pPr>
        <w:pStyle w:val="TF"/>
      </w:pPr>
      <w:r>
        <w:rPr>
          <w:noProof/>
        </w:rPr>
        <w:lastRenderedPageBreak/>
        <w:drawing>
          <wp:inline distT="0" distB="0" distL="114300" distR="114300" wp14:anchorId="4A93AE9C" wp14:editId="4A93AE9D">
            <wp:extent cx="6130925" cy="7643495"/>
            <wp:effectExtent l="0" t="0" r="3175" b="1905"/>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7"/>
                    <a:stretch>
                      <a:fillRect/>
                    </a:stretch>
                  </pic:blipFill>
                  <pic:spPr>
                    <a:xfrm>
                      <a:off x="0" y="0"/>
                      <a:ext cx="6130925" cy="7643495"/>
                    </a:xfrm>
                    <a:prstGeom prst="rect">
                      <a:avLst/>
                    </a:prstGeom>
                    <a:noFill/>
                    <a:ln>
                      <a:noFill/>
                    </a:ln>
                  </pic:spPr>
                </pic:pic>
              </a:graphicData>
            </a:graphic>
          </wp:inline>
        </w:drawing>
      </w:r>
    </w:p>
    <w:p w14:paraId="4A93ACAF" w14:textId="77777777" w:rsidR="001C2A0F" w:rsidRDefault="00B97115">
      <w:pPr>
        <w:pStyle w:val="TF"/>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14:paraId="4A93ACB0" w14:textId="77777777" w:rsidR="001C2A0F" w:rsidRDefault="00B97115">
      <w:r>
        <w:t xml:space="preserve">The description of the steps mentioned in the figure A.1.2.2.1-1 is in accordance with the </w:t>
      </w:r>
      <w:r>
        <w:t>3GPP TS 24.615 [17] with the additions defined in the present document:</w:t>
      </w:r>
    </w:p>
    <w:p w14:paraId="4A93ACB1" w14:textId="77777777" w:rsidR="001C2A0F" w:rsidRDefault="00B97115">
      <w:pPr>
        <w:pStyle w:val="B1"/>
        <w:numPr>
          <w:ilvl w:val="0"/>
          <w:numId w:val="17"/>
        </w:numPr>
      </w:pPr>
      <w:r>
        <w:t>in step 1) initial INVITE request with data channel media is received for the user B(UA-B) in accordance with clause A.1.1.1 step 1);</w:t>
      </w:r>
    </w:p>
    <w:p w14:paraId="4A93ACB2" w14:textId="77777777" w:rsidR="001C2A0F" w:rsidRDefault="00B97115">
      <w:pPr>
        <w:pStyle w:val="B1"/>
        <w:numPr>
          <w:ilvl w:val="0"/>
          <w:numId w:val="17"/>
        </w:numPr>
      </w:pPr>
      <w:r>
        <w:t>in step 2) the IMS AS serving the user B(UA-B) rec</w:t>
      </w:r>
      <w:r>
        <w:t>eives SIP INVITE request with data channel media;</w:t>
      </w:r>
    </w:p>
    <w:p w14:paraId="4A93ACB3" w14:textId="77777777" w:rsidR="001C2A0F" w:rsidRDefault="00B97115">
      <w:pPr>
        <w:pStyle w:val="B1"/>
        <w:numPr>
          <w:ilvl w:val="0"/>
          <w:numId w:val="17"/>
        </w:numPr>
      </w:pPr>
      <w:r>
        <w:lastRenderedPageBreak/>
        <w:t>in step 2a) to step 2c) the IMS AS of user B(UA-B) determines and executes terminal-based CW procedures. Depending on the user B IMS data channel subscription, the IMS AS of the user B(UA-B) triggers the re</w:t>
      </w:r>
      <w:r>
        <w:t>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B4" w14:textId="77777777" w:rsidR="001C2A0F" w:rsidRDefault="00B97115">
      <w:pPr>
        <w:pStyle w:val="B1"/>
        <w:numPr>
          <w:ilvl w:val="0"/>
          <w:numId w:val="17"/>
        </w:numPr>
      </w:pPr>
      <w:r>
        <w:t>in step 3) the IMS AS of the user B(UA-B) sends SIP INVITE request with data channel media for waiting communi</w:t>
      </w:r>
      <w:r>
        <w:t>cation, towards the user B(UA-B);</w:t>
      </w:r>
    </w:p>
    <w:p w14:paraId="4A93ACB5" w14:textId="77777777" w:rsidR="001C2A0F" w:rsidRDefault="00B97115">
      <w:pPr>
        <w:pStyle w:val="B1"/>
        <w:numPr>
          <w:ilvl w:val="0"/>
          <w:numId w:val="17"/>
        </w:numPr>
      </w:pPr>
      <w:r>
        <w:t>in step 8a), step 13a) on reception of 18x responses with call waiting indication from user B(UA-B) for waiting communication, the IMS AS of the user B(UA-B) sends session progress event notification to the DCSF serving th</w:t>
      </w:r>
      <w:r>
        <w:t>e user B(UA-B);</w:t>
      </w:r>
    </w:p>
    <w:p w14:paraId="4A93ACB6" w14:textId="77777777" w:rsidR="001C2A0F" w:rsidRDefault="00B97115">
      <w:pPr>
        <w:pStyle w:val="B1"/>
        <w:numPr>
          <w:ilvl w:val="0"/>
          <w:numId w:val="17"/>
        </w:numPr>
      </w:pPr>
      <w:r>
        <w:t>in step 18) the IMS AS of the user B(UA-B) receives 200OK response with data channel media from user B(UA-B) for the waiting communication; and</w:t>
      </w:r>
    </w:p>
    <w:p w14:paraId="4A93ACB7" w14:textId="77777777" w:rsidR="001C2A0F" w:rsidRDefault="00B97115">
      <w:pPr>
        <w:pStyle w:val="B1"/>
      </w:pPr>
      <w:r>
        <w:t>7.</w:t>
      </w:r>
      <w:r>
        <w:tab/>
        <w:t>in step 18b) the IMS AS of the user B(UA-B) sends successful session establishment event noti</w:t>
      </w:r>
      <w:r>
        <w:t>fication for waiting communication, to the DCSF serving the user B(UA-B).</w:t>
      </w:r>
    </w:p>
    <w:p w14:paraId="4A93ACB8" w14:textId="77777777" w:rsidR="001C2A0F" w:rsidRDefault="00B97115">
      <w:pPr>
        <w:pStyle w:val="Heading4"/>
      </w:pPr>
      <w:bookmarkStart w:id="431" w:name="_Toc10554"/>
      <w:bookmarkStart w:id="432" w:name="_Toc14563"/>
      <w:r>
        <w:t>A.1.2.2.2</w:t>
      </w:r>
      <w:r>
        <w:tab/>
        <w:t>AS CW Timer expires</w:t>
      </w:r>
      <w:bookmarkEnd w:id="431"/>
      <w:bookmarkEnd w:id="432"/>
    </w:p>
    <w:p w14:paraId="4A93ACB9" w14:textId="77777777" w:rsidR="001C2A0F" w:rsidRDefault="00B97115">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w:t>
      </w:r>
      <w:r>
        <w:t>ing communication request contains DC media session along with other MMTel media sessions.</w:t>
      </w:r>
    </w:p>
    <w:p w14:paraId="4A93ACBA" w14:textId="77777777" w:rsidR="001C2A0F" w:rsidRDefault="00B97115">
      <w:pPr>
        <w:pStyle w:val="TH"/>
      </w:pPr>
      <w:r>
        <w:object w:dxaOrig="9632" w:dyaOrig="11705" w14:anchorId="4A93AE9E">
          <v:shape id="_x0000_i1028" type="#_x0000_t75" style="width:482pt;height:585pt" o:ole="">
            <v:imagedata r:id="rId18" o:title=""/>
          </v:shape>
          <o:OLEObject Type="Embed" ProgID="Visio.Drawing.15" ShapeID="_x0000_i1028" DrawAspect="Content" ObjectID="_1771417887" r:id="rId19"/>
        </w:object>
      </w:r>
    </w:p>
    <w:p w14:paraId="4A93ACBB" w14:textId="77777777" w:rsidR="001C2A0F" w:rsidRDefault="00B97115">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14:paraId="4A93ACBC" w14:textId="77777777" w:rsidR="001C2A0F" w:rsidRDefault="00B97115">
      <w:r>
        <w:t>The description of the steps mentioned in the figure A.1.2.2.1-1 is in acc</w:t>
      </w:r>
      <w:r>
        <w:t>ordance with the 3GPP </w:t>
      </w:r>
      <w:r>
        <w:rPr>
          <w:rFonts w:hint="eastAsia"/>
        </w:rPr>
        <w:t>TS</w:t>
      </w:r>
      <w:r>
        <w:t> </w:t>
      </w:r>
      <w:r>
        <w:rPr>
          <w:rFonts w:hint="eastAsia"/>
        </w:rPr>
        <w:t>24.6</w:t>
      </w:r>
      <w:r>
        <w:t>15 </w:t>
      </w:r>
      <w:r>
        <w:rPr>
          <w:rFonts w:hint="eastAsia"/>
        </w:rPr>
        <w:t>[</w:t>
      </w:r>
      <w:r>
        <w:t>17] with the additions defined in the present document:</w:t>
      </w:r>
    </w:p>
    <w:p w14:paraId="4A93ACBD" w14:textId="77777777" w:rsidR="001C2A0F" w:rsidRDefault="00B97115">
      <w:pPr>
        <w:pStyle w:val="B1"/>
        <w:numPr>
          <w:ilvl w:val="0"/>
          <w:numId w:val="18"/>
        </w:numPr>
      </w:pPr>
      <w:r>
        <w:t>in step 1) initial INVITE request with data channel media is received for the user B(UA-B) in accordance with clause A.1.1.1 step 1);</w:t>
      </w:r>
    </w:p>
    <w:p w14:paraId="4A93ACBE" w14:textId="77777777" w:rsidR="001C2A0F" w:rsidRDefault="00B97115">
      <w:pPr>
        <w:pStyle w:val="B1"/>
        <w:numPr>
          <w:ilvl w:val="0"/>
          <w:numId w:val="18"/>
        </w:numPr>
      </w:pPr>
      <w:r>
        <w:t xml:space="preserve">in step 2) the IMS AS </w:t>
      </w:r>
      <w:r>
        <w:t>serving the user B(UA-B) receives SIP INVITE request with data channel media;</w:t>
      </w:r>
    </w:p>
    <w:p w14:paraId="4A93ACBF" w14:textId="77777777" w:rsidR="001C2A0F" w:rsidRDefault="00B97115">
      <w:pPr>
        <w:pStyle w:val="B1"/>
        <w:numPr>
          <w:ilvl w:val="0"/>
          <w:numId w:val="18"/>
        </w:numPr>
      </w:pPr>
      <w:r>
        <w:lastRenderedPageBreak/>
        <w:t>in step 2a) to step 2c) the IMS AS of user B(UA-B) determines and executes terminal-based CW procedures. Depending on the user B(UA-B) IMS data channel subscription, the IMS AS o</w:t>
      </w:r>
      <w:r>
        <w:t>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C0" w14:textId="77777777" w:rsidR="001C2A0F" w:rsidRDefault="00B97115">
      <w:pPr>
        <w:pStyle w:val="B1"/>
        <w:numPr>
          <w:ilvl w:val="0"/>
          <w:numId w:val="18"/>
        </w:numPr>
      </w:pPr>
      <w:r>
        <w:t xml:space="preserve">in step 3) the IMS AS of the user B(UA-B) sends SIP INVITE request with </w:t>
      </w:r>
      <w:r>
        <w:t>data channel media for waiting communication, towards the user B(UA-B);</w:t>
      </w:r>
    </w:p>
    <w:p w14:paraId="4A93ACC1" w14:textId="77777777" w:rsidR="001C2A0F" w:rsidRDefault="00B97115">
      <w:pPr>
        <w:pStyle w:val="B1"/>
        <w:numPr>
          <w:ilvl w:val="0"/>
          <w:numId w:val="18"/>
        </w:numPr>
      </w:pPr>
      <w:r>
        <w:t>in step 8a), 13a) on reception of 18x responses with call waiting indication from user B(UA-B) for waiting communication, the IMS AS of the user B(UA-B) sends session progress event no</w:t>
      </w:r>
      <w:r>
        <w:t>tification to the DCSF serving the user B(UA-B); and</w:t>
      </w:r>
    </w:p>
    <w:p w14:paraId="4A93ACC2" w14:textId="77777777" w:rsidR="001C2A0F" w:rsidRDefault="00B97115">
      <w:pPr>
        <w:pStyle w:val="B1"/>
      </w:pPr>
      <w:r>
        <w:t>6.</w:t>
      </w:r>
      <w:r>
        <w:tab/>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w:t>
      </w:r>
      <w:r>
        <w:rPr>
          <w:rFonts w:hint="eastAsia"/>
        </w:rPr>
        <w:t>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w:t>
      </w:r>
      <w:r>
        <w:rPr>
          <w:rFonts w:hint="eastAsia"/>
        </w:rPr>
        <w:t xml:space="preserve"> instruction response</w:t>
      </w:r>
      <w:r>
        <w:t>.</w:t>
      </w:r>
    </w:p>
    <w:p w14:paraId="4A93ACC3" w14:textId="77777777" w:rsidR="001C2A0F" w:rsidRDefault="00B97115">
      <w:pPr>
        <w:pStyle w:val="Heading4"/>
      </w:pPr>
      <w:bookmarkStart w:id="433" w:name="_Toc1168"/>
      <w:bookmarkStart w:id="434" w:name="_Toc18974"/>
      <w:r>
        <w:t>A.1.2.2.3</w:t>
      </w:r>
      <w:r>
        <w:tab/>
        <w:t>UE CW timer expires</w:t>
      </w:r>
      <w:bookmarkEnd w:id="433"/>
      <w:bookmarkEnd w:id="434"/>
    </w:p>
    <w:p w14:paraId="4A93ACC4" w14:textId="77777777" w:rsidR="001C2A0F" w:rsidRDefault="00B97115">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w:t>
      </w:r>
      <w:r>
        <w:t xml:space="preserve">long with other MMTel media sessions. </w:t>
      </w:r>
    </w:p>
    <w:p w14:paraId="4A93ACC5" w14:textId="77777777" w:rsidR="001C2A0F" w:rsidRDefault="00B97115">
      <w:pPr>
        <w:pStyle w:val="TH"/>
      </w:pPr>
      <w:r>
        <w:object w:dxaOrig="9660" w:dyaOrig="10971" w14:anchorId="4A93AE9F">
          <v:shape id="_x0000_i1029" type="#_x0000_t75" style="width:483pt;height:549pt" o:ole="">
            <v:imagedata r:id="rId20" o:title=""/>
          </v:shape>
          <o:OLEObject Type="Embed" ProgID="Visio.Drawing.15" ShapeID="_x0000_i1029" DrawAspect="Content" ObjectID="_1771417888" r:id="rId21"/>
        </w:object>
      </w:r>
    </w:p>
    <w:p w14:paraId="4A93ACC6" w14:textId="77777777" w:rsidR="001C2A0F" w:rsidRDefault="00B97115">
      <w:pPr>
        <w:pStyle w:val="TF"/>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14:paraId="4A93ACC7" w14:textId="77777777" w:rsidR="001C2A0F" w:rsidRDefault="00B97115">
      <w:r>
        <w:t>The description of the steps mentioned in the figure A.1.2.2.3-1 is in accordance with the 3GPP TS 24.615 [17] with the addi</w:t>
      </w:r>
      <w:r>
        <w:t>tions defined in the present document:</w:t>
      </w:r>
    </w:p>
    <w:p w14:paraId="4A93ACC8" w14:textId="77777777" w:rsidR="001C2A0F" w:rsidRDefault="00B97115">
      <w:pPr>
        <w:pStyle w:val="B1"/>
        <w:numPr>
          <w:ilvl w:val="0"/>
          <w:numId w:val="19"/>
        </w:numPr>
      </w:pPr>
      <w:r>
        <w:t>in step 1) initial INVITE request with data channel media is received for the user B(UA-B) in accordance with clause A.1.1.1 step 1);</w:t>
      </w:r>
    </w:p>
    <w:p w14:paraId="4A93ACC9" w14:textId="77777777" w:rsidR="001C2A0F" w:rsidRDefault="00B97115">
      <w:pPr>
        <w:pStyle w:val="B1"/>
        <w:numPr>
          <w:ilvl w:val="0"/>
          <w:numId w:val="19"/>
        </w:numPr>
      </w:pPr>
      <w:r>
        <w:t>in step 2) the IMS AS serving the user B(UA-B) receives SIP INVITE request with dat</w:t>
      </w:r>
      <w:r>
        <w:t>a channel media;</w:t>
      </w:r>
    </w:p>
    <w:p w14:paraId="4A93ACCA" w14:textId="77777777" w:rsidR="001C2A0F" w:rsidRDefault="00B97115">
      <w:pPr>
        <w:pStyle w:val="B1"/>
        <w:numPr>
          <w:ilvl w:val="0"/>
          <w:numId w:val="19"/>
        </w:numPr>
      </w:pPr>
      <w:r>
        <w:t xml:space="preserve">in step 2a) to step 2c) the IMS AS of user B(UA-B) determines and executes terminal-based CW procedures. Depending on the user B(UA-B) IMS data channel subscription, the IMS AS of the user B(UA-B) triggers the </w:t>
      </w:r>
      <w:r>
        <w:lastRenderedPageBreak/>
        <w:t xml:space="preserve">reservation of resources for </w:t>
      </w:r>
      <w:r>
        <w:t>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A93ACCB" w14:textId="77777777" w:rsidR="001C2A0F" w:rsidRDefault="00B97115">
      <w:pPr>
        <w:pStyle w:val="B1"/>
        <w:numPr>
          <w:ilvl w:val="0"/>
          <w:numId w:val="19"/>
        </w:numPr>
      </w:pPr>
      <w:r>
        <w:t xml:space="preserve">in step 8a, step 13a) on reception of 18x responses with call waiting indication from user B(UA-B) for waiting communication, the IMS AS </w:t>
      </w:r>
      <w:r>
        <w:t>of the user B(UA-B) sends session progress event notification to the DCSF serving the user B(UA-B); and</w:t>
      </w:r>
    </w:p>
    <w:p w14:paraId="4A93ACCC" w14:textId="77777777" w:rsidR="001C2A0F" w:rsidRDefault="00B97115">
      <w:pPr>
        <w:pStyle w:val="B1"/>
      </w:pPr>
      <w:r>
        <w:t>5.</w:t>
      </w:r>
      <w:r>
        <w:tab/>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w:t>
      </w:r>
      <w:r>
        <w:rPr>
          <w:rFonts w:hint="eastAsia"/>
        </w:rPr>
        <w:t>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4A93ACCD" w14:textId="77777777" w:rsidR="001C2A0F" w:rsidRDefault="00B97115">
      <w:pPr>
        <w:pStyle w:val="Heading2"/>
        <w:rPr>
          <w:lang w:eastAsia="zh-CN"/>
        </w:rPr>
      </w:pPr>
      <w:bookmarkStart w:id="435" w:name="_Toc13164"/>
      <w:r>
        <w:rPr>
          <w:rFonts w:hint="eastAsia"/>
          <w:lang w:eastAsia="zh-CN"/>
        </w:rPr>
        <w:t>A</w:t>
      </w:r>
      <w:r>
        <w:rPr>
          <w:lang w:eastAsia="zh-CN"/>
        </w:rPr>
        <w:t>.</w:t>
      </w:r>
      <w:r>
        <w:rPr>
          <w:rFonts w:hint="eastAsia"/>
          <w:lang w:val="en-US" w:eastAsia="zh-CN"/>
        </w:rPr>
        <w:t>1.3</w:t>
      </w:r>
      <w:r>
        <w:rPr>
          <w:lang w:eastAsia="zh-CN"/>
        </w:rPr>
        <w:tab/>
        <w:t>Explicit Communication Transfer</w:t>
      </w:r>
      <w:bookmarkEnd w:id="435"/>
    </w:p>
    <w:p w14:paraId="4A93ACCE" w14:textId="77777777" w:rsidR="001C2A0F" w:rsidRDefault="00B97115">
      <w:pPr>
        <w:pStyle w:val="Heading3"/>
      </w:pPr>
      <w:bookmarkStart w:id="436" w:name="_Toc1647"/>
      <w:r>
        <w:rPr>
          <w:lang w:eastAsia="zh-CN"/>
        </w:rPr>
        <w:t>A</w:t>
      </w:r>
      <w:r>
        <w:rPr>
          <w:rFonts w:hint="eastAsia"/>
          <w:lang w:eastAsia="zh-CN"/>
        </w:rPr>
        <w:t>.</w:t>
      </w:r>
      <w:r>
        <w:rPr>
          <w:rFonts w:hint="eastAsia"/>
          <w:lang w:val="en-US" w:eastAsia="zh-CN"/>
        </w:rPr>
        <w:t>1.3</w:t>
      </w:r>
      <w:r>
        <w:rPr>
          <w:lang w:eastAsia="zh-CN"/>
        </w:rPr>
        <w:t>.1</w:t>
      </w:r>
      <w:r>
        <w:tab/>
        <w:t>IMS servi</w:t>
      </w:r>
      <w:r>
        <w:t>ng the transferee provides data channel service</w:t>
      </w:r>
      <w:bookmarkEnd w:id="436"/>
    </w:p>
    <w:p w14:paraId="4A93ACCF" w14:textId="77777777" w:rsidR="001C2A0F" w:rsidRDefault="00B97115">
      <w:pPr>
        <w:pStyle w:val="Heading4"/>
        <w:rPr>
          <w:lang w:eastAsia="zh-CN"/>
        </w:rPr>
      </w:pPr>
      <w:bookmarkStart w:id="437" w:name="_Toc28366"/>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37"/>
    </w:p>
    <w:p w14:paraId="4A93ACD0" w14:textId="77777777" w:rsidR="001C2A0F" w:rsidRDefault="00B97115">
      <w:pPr>
        <w:pStyle w:val="TH"/>
      </w:pPr>
      <w:r>
        <w:object w:dxaOrig="9632" w:dyaOrig="8492" w14:anchorId="4A93AEA0">
          <v:shape id="_x0000_i1030" type="#_x0000_t75" style="width:482pt;height:425pt" o:ole="">
            <v:imagedata r:id="rId22" o:title=""/>
          </v:shape>
          <o:OLEObject Type="Embed" ProgID="Visio.Drawing.15" ShapeID="_x0000_i1030" DrawAspect="Content" ObjectID="_1771417889" r:id="rId23"/>
        </w:object>
      </w:r>
    </w:p>
    <w:p w14:paraId="4A93ACD1" w14:textId="77777777" w:rsidR="001C2A0F" w:rsidRDefault="00B97115">
      <w:pPr>
        <w:pStyle w:val="TF"/>
      </w:pPr>
      <w:r>
        <w:t>Figure</w:t>
      </w:r>
      <w:r>
        <w:rPr>
          <w:rFonts w:hint="eastAsia"/>
        </w:rPr>
        <w:t> </w:t>
      </w:r>
      <w:r>
        <w:t>A.</w:t>
      </w:r>
      <w:r>
        <w:rPr>
          <w:rFonts w:hint="eastAsia"/>
          <w:lang w:val="en-US" w:eastAsia="zh-CN"/>
        </w:rPr>
        <w:t>1.3.</w:t>
      </w:r>
      <w:r>
        <w:t>1.1-1: Blind Transfer when IMS serving the transferee provides data channel service</w:t>
      </w:r>
    </w:p>
    <w:p w14:paraId="4A93ACD2"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w:t>
      </w:r>
      <w:r>
        <w:rPr>
          <w:lang w:eastAsia="zh-CN"/>
        </w:rPr>
        <w:t>hen IMS serving the transferee provides data channel service.</w:t>
      </w:r>
    </w:p>
    <w:p w14:paraId="4A93ACD3" w14:textId="77777777" w:rsidR="001C2A0F" w:rsidRDefault="00B97115">
      <w:pPr>
        <w:pStyle w:val="B1"/>
      </w:pPr>
      <w:r>
        <w:t>Step1: UE-A calls UE-B, UE-A sends an INVITE request towards the UE-B.</w:t>
      </w:r>
    </w:p>
    <w:p w14:paraId="4A93ACD4" w14:textId="77777777" w:rsidR="001C2A0F" w:rsidRDefault="00B97115">
      <w:pPr>
        <w:pStyle w:val="B1"/>
      </w:pPr>
      <w:r>
        <w:rPr>
          <w:lang w:eastAsia="zh-CN"/>
        </w:rPr>
        <w:lastRenderedPageBreak/>
        <w:t>Step2:</w:t>
      </w:r>
      <w:r>
        <w:t xml:space="preserve"> DC media resource is allocated by IMS-A for UE-A and UE-B.</w:t>
      </w:r>
    </w:p>
    <w:p w14:paraId="4A93ACD5" w14:textId="77777777" w:rsidR="001C2A0F" w:rsidRDefault="00B97115">
      <w:pPr>
        <w:pStyle w:val="B1"/>
        <w:rPr>
          <w:lang w:eastAsia="zh-CN"/>
        </w:rPr>
      </w:pPr>
      <w:r>
        <w:rPr>
          <w:rFonts w:hint="eastAsia"/>
          <w:lang w:eastAsia="zh-CN"/>
        </w:rPr>
        <w:t>S</w:t>
      </w:r>
      <w:r>
        <w:rPr>
          <w:lang w:eastAsia="zh-CN"/>
        </w:rPr>
        <w:t>tep3-6: UE-B answers the call, session connection is est</w:t>
      </w:r>
      <w:r>
        <w:rPr>
          <w:lang w:eastAsia="zh-CN"/>
        </w:rPr>
        <w:t>ablished between UE-A and UE-B. IMS-A establishes BDC connection for UE-A and UE-B. And then IMS-A establishes ADC connections between UE-A and UE-B.</w:t>
      </w:r>
    </w:p>
    <w:p w14:paraId="4A93ACD6" w14:textId="77777777" w:rsidR="001C2A0F" w:rsidRDefault="00B97115">
      <w:pPr>
        <w:pStyle w:val="B1"/>
        <w:rPr>
          <w:lang w:eastAsia="zh-CN"/>
        </w:rPr>
      </w:pPr>
      <w:r>
        <w:rPr>
          <w:rFonts w:hint="eastAsia"/>
          <w:lang w:eastAsia="zh-CN"/>
        </w:rPr>
        <w:t>S</w:t>
      </w:r>
      <w:r>
        <w:rPr>
          <w:lang w:eastAsia="zh-CN"/>
        </w:rPr>
        <w:t>tep7: UE-B starts transfer process.</w:t>
      </w:r>
    </w:p>
    <w:p w14:paraId="4A93ACD7" w14:textId="77777777" w:rsidR="001C2A0F" w:rsidRDefault="00B97115">
      <w:pPr>
        <w:pStyle w:val="B1"/>
        <w:rPr>
          <w:lang w:eastAsia="zh-CN"/>
        </w:rPr>
      </w:pPr>
      <w:r>
        <w:rPr>
          <w:lang w:eastAsia="zh-CN"/>
        </w:rPr>
        <w:t>Step8: UE-B sends a REFER message to transfer the call to UE-C.</w:t>
      </w:r>
    </w:p>
    <w:p w14:paraId="4A93ACD8" w14:textId="77777777" w:rsidR="001C2A0F" w:rsidRDefault="00B97115">
      <w:pPr>
        <w:pStyle w:val="B1"/>
        <w:rPr>
          <w:lang w:eastAsia="zh-CN"/>
        </w:rPr>
      </w:pPr>
      <w:r>
        <w:rPr>
          <w:rFonts w:hint="eastAsia"/>
          <w:lang w:eastAsia="zh-CN"/>
        </w:rPr>
        <w:t>S</w:t>
      </w:r>
      <w:r>
        <w:rPr>
          <w:lang w:eastAsia="zh-CN"/>
        </w:rPr>
        <w:t>tep9-10: IMS-B sends 202/NOTIFY to UE-B to accept the transfer request, and then sends BYE message to UE-B.</w:t>
      </w:r>
    </w:p>
    <w:p w14:paraId="4A93ACD9" w14:textId="77777777" w:rsidR="001C2A0F" w:rsidRDefault="00B97115">
      <w:pPr>
        <w:pStyle w:val="B1"/>
        <w:rPr>
          <w:lang w:eastAsia="zh-CN"/>
        </w:rPr>
      </w:pPr>
      <w:r>
        <w:rPr>
          <w:rFonts w:hint="eastAsia"/>
          <w:lang w:eastAsia="zh-CN"/>
        </w:rPr>
        <w:t>S</w:t>
      </w:r>
      <w:r>
        <w:rPr>
          <w:lang w:eastAsia="zh-CN"/>
        </w:rPr>
        <w:t>tep11-12: IMS-B sends an INVITE message to UE-C, UE-C replies SDP offer with data channel media in 18X/200 response.</w:t>
      </w:r>
    </w:p>
    <w:p w14:paraId="4A93ACDA" w14:textId="77777777" w:rsidR="001C2A0F" w:rsidRDefault="00B97115">
      <w:pPr>
        <w:pStyle w:val="B1"/>
        <w:rPr>
          <w:lang w:eastAsia="zh-CN"/>
        </w:rPr>
      </w:pPr>
      <w:r>
        <w:rPr>
          <w:lang w:eastAsia="zh-CN"/>
        </w:rPr>
        <w:t>Step13: IMS-B sends reINVITE m</w:t>
      </w:r>
      <w:r>
        <w:rPr>
          <w:lang w:eastAsia="zh-CN"/>
        </w:rPr>
        <w:t>essage to IMS-A.</w:t>
      </w:r>
    </w:p>
    <w:p w14:paraId="4A93ACDB" w14:textId="77777777" w:rsidR="001C2A0F" w:rsidRDefault="00B97115">
      <w:pPr>
        <w:pStyle w:val="B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14:paraId="4A93ACDC" w14:textId="77777777" w:rsidR="001C2A0F" w:rsidRDefault="00B97115">
      <w:pPr>
        <w:pStyle w:val="B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14:paraId="4A93ACDD" w14:textId="77777777" w:rsidR="001C2A0F" w:rsidRDefault="00B97115">
      <w:pPr>
        <w:pStyle w:val="B1"/>
        <w:rPr>
          <w:lang w:eastAsia="zh-CN"/>
        </w:rPr>
      </w:pPr>
      <w:r>
        <w:rPr>
          <w:rFonts w:hint="eastAsia"/>
          <w:lang w:eastAsia="zh-CN"/>
        </w:rPr>
        <w:t>Step</w:t>
      </w:r>
      <w:r>
        <w:rPr>
          <w:lang w:eastAsia="zh-CN"/>
        </w:rPr>
        <w:t>20-22: IMS AS of IMS-A notifies session modify event to the DCSF and a</w:t>
      </w:r>
      <w:r>
        <w:rPr>
          <w:lang w:eastAsia="zh-CN"/>
        </w:rPr>
        <w:t>s per media instruction request from the DCSF, the IMS AS sends media resource management request to MF/MRF to update the data channel media resources for UE-A.</w:t>
      </w:r>
    </w:p>
    <w:p w14:paraId="4A93ACDE" w14:textId="77777777" w:rsidR="001C2A0F" w:rsidRDefault="00B97115">
      <w:pPr>
        <w:pStyle w:val="B1"/>
        <w:rPr>
          <w:lang w:eastAsia="zh-CN"/>
        </w:rPr>
      </w:pPr>
      <w:r>
        <w:rPr>
          <w:lang w:eastAsia="zh-CN"/>
        </w:rPr>
        <w:t>Step23: IMS AS of IMS-A sends a 200 OK message with updated data channel media to IMS-B.</w:t>
      </w:r>
    </w:p>
    <w:p w14:paraId="4A93ACDF" w14:textId="77777777" w:rsidR="001C2A0F" w:rsidRDefault="00B97115">
      <w:pPr>
        <w:pStyle w:val="B1"/>
        <w:rPr>
          <w:lang w:eastAsia="zh-CN"/>
        </w:rPr>
      </w:pPr>
      <w:r>
        <w:rPr>
          <w:rFonts w:hint="eastAsia"/>
          <w:lang w:eastAsia="zh-CN"/>
        </w:rPr>
        <w:t>S</w:t>
      </w:r>
      <w:r>
        <w:rPr>
          <w:lang w:eastAsia="zh-CN"/>
        </w:rPr>
        <w:t>tep24</w:t>
      </w:r>
      <w:r>
        <w:rPr>
          <w:lang w:eastAsia="zh-CN"/>
        </w:rPr>
        <w:t>: IMS-B sends PRACK/ACK message towards UE-C.</w:t>
      </w:r>
    </w:p>
    <w:p w14:paraId="4A93ACE0" w14:textId="77777777" w:rsidR="001C2A0F" w:rsidRDefault="00B97115">
      <w:pPr>
        <w:pStyle w:val="B1"/>
        <w:rPr>
          <w:lang w:eastAsia="zh-CN"/>
        </w:rPr>
      </w:pPr>
      <w:r>
        <w:rPr>
          <w:rFonts w:hint="eastAsia"/>
          <w:lang w:eastAsia="zh-CN"/>
        </w:rPr>
        <w:t>S</w:t>
      </w:r>
      <w:r>
        <w:rPr>
          <w:lang w:eastAsia="zh-CN"/>
        </w:rPr>
        <w:t>tep25: The BDC media connection is established between IMS-A and UE-C.</w:t>
      </w:r>
    </w:p>
    <w:p w14:paraId="4A93ACE1" w14:textId="77777777" w:rsidR="001C2A0F" w:rsidRDefault="00B97115">
      <w:pPr>
        <w:pStyle w:val="B1"/>
        <w:rPr>
          <w:lang w:eastAsia="zh-CN"/>
        </w:rPr>
      </w:pPr>
      <w:r>
        <w:rPr>
          <w:lang w:eastAsia="zh-CN"/>
        </w:rPr>
        <w:t>Step26: The ADC media connections are established between UE-A and UE-C.</w:t>
      </w:r>
    </w:p>
    <w:p w14:paraId="4A93ACE2" w14:textId="77777777" w:rsidR="001C2A0F" w:rsidRDefault="00B97115">
      <w:pPr>
        <w:pStyle w:val="B1"/>
      </w:pPr>
      <w:r>
        <w:rPr>
          <w:rFonts w:hint="eastAsia"/>
          <w:lang w:eastAsia="zh-CN"/>
        </w:rPr>
        <w:t>S</w:t>
      </w:r>
      <w:r>
        <w:rPr>
          <w:lang w:eastAsia="zh-CN"/>
        </w:rPr>
        <w:t>tep27: The session connection is established between UE-A and UE</w:t>
      </w:r>
      <w:r>
        <w:rPr>
          <w:lang w:eastAsia="zh-CN"/>
        </w:rPr>
        <w:t>-C.</w:t>
      </w:r>
    </w:p>
    <w:p w14:paraId="4A93ACE3" w14:textId="77777777" w:rsidR="001C2A0F" w:rsidRDefault="00B97115">
      <w:pPr>
        <w:pStyle w:val="Heading4"/>
        <w:rPr>
          <w:lang w:eastAsia="zh-CN"/>
        </w:rPr>
      </w:pPr>
      <w:bookmarkStart w:id="438" w:name="_Toc9965"/>
      <w:r>
        <w:rPr>
          <w:rFonts w:hint="eastAsia"/>
          <w:lang w:eastAsia="zh-CN"/>
        </w:rPr>
        <w:lastRenderedPageBreak/>
        <w:t>A</w:t>
      </w:r>
      <w:r>
        <w:rPr>
          <w:lang w:eastAsia="zh-CN"/>
        </w:rPr>
        <w:t>.</w:t>
      </w:r>
      <w:r>
        <w:rPr>
          <w:rFonts w:hint="eastAsia"/>
          <w:lang w:val="en-US" w:eastAsia="zh-CN"/>
        </w:rPr>
        <w:t>1.3</w:t>
      </w:r>
      <w:r>
        <w:rPr>
          <w:lang w:eastAsia="zh-CN"/>
        </w:rPr>
        <w:t>.1.2</w:t>
      </w:r>
      <w:r>
        <w:tab/>
      </w:r>
      <w:r>
        <w:rPr>
          <w:lang w:eastAsia="zh-CN"/>
        </w:rPr>
        <w:t>Consultation Transfer</w:t>
      </w:r>
      <w:bookmarkEnd w:id="438"/>
    </w:p>
    <w:p w14:paraId="4A93ACE4" w14:textId="77777777" w:rsidR="001C2A0F" w:rsidRDefault="00B97115">
      <w:pPr>
        <w:pStyle w:val="TH"/>
      </w:pPr>
      <w:r>
        <w:object w:dxaOrig="9863" w:dyaOrig="9249" w14:anchorId="4A93AEA1">
          <v:shape id="_x0000_i1031" type="#_x0000_t75" style="width:493pt;height:462pt" o:ole="">
            <v:imagedata r:id="rId24" o:title=""/>
          </v:shape>
          <o:OLEObject Type="Embed" ProgID="Visio.Drawing.15" ShapeID="_x0000_i1031" DrawAspect="Content" ObjectID="_1771417890" r:id="rId25"/>
        </w:object>
      </w:r>
    </w:p>
    <w:p w14:paraId="4A93ACE5" w14:textId="77777777" w:rsidR="001C2A0F" w:rsidRDefault="00B97115">
      <w:pPr>
        <w:pStyle w:val="TF"/>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14:paraId="4A93ACE6"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w:t>
      </w:r>
      <w:r>
        <w:rPr>
          <w:lang w:eastAsia="zh-CN"/>
        </w:rPr>
        <w:t>nsferee provides data channel service.</w:t>
      </w:r>
    </w:p>
    <w:p w14:paraId="4A93ACE7" w14:textId="77777777" w:rsidR="001C2A0F" w:rsidRDefault="00B97115">
      <w:pPr>
        <w:pStyle w:val="B1"/>
      </w:pPr>
      <w:r>
        <w:t>Step1: UE-A calls UE-B, UE-A sends an INVITE request towards the UE-B.</w:t>
      </w:r>
    </w:p>
    <w:p w14:paraId="4A93ACE8" w14:textId="77777777" w:rsidR="001C2A0F" w:rsidRDefault="00B97115">
      <w:pPr>
        <w:pStyle w:val="B1"/>
      </w:pPr>
      <w:r>
        <w:rPr>
          <w:lang w:eastAsia="zh-CN"/>
        </w:rPr>
        <w:t>Step2:</w:t>
      </w:r>
      <w:r>
        <w:t xml:space="preserve"> DC media resource is allocated by IMS-A for UE-A and UE-B.</w:t>
      </w:r>
    </w:p>
    <w:p w14:paraId="4A93ACE9" w14:textId="77777777" w:rsidR="001C2A0F" w:rsidRDefault="00B97115">
      <w:pPr>
        <w:pStyle w:val="B1"/>
        <w:rPr>
          <w:lang w:eastAsia="zh-CN"/>
        </w:rPr>
      </w:pPr>
      <w:r>
        <w:rPr>
          <w:rFonts w:hint="eastAsia"/>
          <w:lang w:eastAsia="zh-CN"/>
        </w:rPr>
        <w:t>S</w:t>
      </w:r>
      <w:r>
        <w:rPr>
          <w:lang w:eastAsia="zh-CN"/>
        </w:rPr>
        <w:t>tep3-6: UE-B answers the call, session connection is established between UE-A a</w:t>
      </w:r>
      <w:r>
        <w:rPr>
          <w:lang w:eastAsia="zh-CN"/>
        </w:rPr>
        <w:t>nd UE-B. IMS-A establishes BDC connection for UE-A and UE-B. And then IMS-A establishes ADC connections between UE-A and UE-B.</w:t>
      </w:r>
    </w:p>
    <w:p w14:paraId="4A93ACEA" w14:textId="77777777" w:rsidR="001C2A0F" w:rsidRDefault="00B97115">
      <w:pPr>
        <w:pStyle w:val="B1"/>
        <w:rPr>
          <w:lang w:eastAsia="zh-CN"/>
        </w:rPr>
      </w:pPr>
      <w:r>
        <w:rPr>
          <w:rFonts w:hint="eastAsia"/>
          <w:lang w:eastAsia="zh-CN"/>
        </w:rPr>
        <w:t>S</w:t>
      </w:r>
      <w:r>
        <w:rPr>
          <w:lang w:eastAsia="zh-CN"/>
        </w:rPr>
        <w:t>tep7-8: UE-B holds UE-A, and then calls UE-C.</w:t>
      </w:r>
    </w:p>
    <w:p w14:paraId="4A93ACEB" w14:textId="77777777" w:rsidR="001C2A0F" w:rsidRDefault="00B97115">
      <w:pPr>
        <w:pStyle w:val="B1"/>
        <w:rPr>
          <w:lang w:eastAsia="zh-CN"/>
        </w:rPr>
      </w:pPr>
      <w:r>
        <w:rPr>
          <w:rFonts w:hint="eastAsia"/>
          <w:lang w:eastAsia="zh-CN"/>
        </w:rPr>
        <w:t>S</w:t>
      </w:r>
      <w:r>
        <w:rPr>
          <w:lang w:eastAsia="zh-CN"/>
        </w:rPr>
        <w:t>tep9: When UE-C sends 180 ringing or 200 response, UE-B starts transfer process.</w:t>
      </w:r>
    </w:p>
    <w:p w14:paraId="4A93ACEC" w14:textId="77777777" w:rsidR="001C2A0F" w:rsidRDefault="00B97115">
      <w:pPr>
        <w:pStyle w:val="B1"/>
        <w:rPr>
          <w:lang w:eastAsia="zh-CN"/>
        </w:rPr>
      </w:pPr>
      <w:r>
        <w:rPr>
          <w:lang w:eastAsia="zh-CN"/>
        </w:rPr>
        <w:t>Step10: UE-B sends a REFER message to transfer the call to UE-C.</w:t>
      </w:r>
    </w:p>
    <w:p w14:paraId="4A93ACED" w14:textId="77777777" w:rsidR="001C2A0F" w:rsidRDefault="00B97115">
      <w:pPr>
        <w:pStyle w:val="B1"/>
        <w:rPr>
          <w:lang w:eastAsia="zh-CN"/>
        </w:rPr>
      </w:pPr>
      <w:r>
        <w:rPr>
          <w:rFonts w:hint="eastAsia"/>
          <w:lang w:eastAsia="zh-CN"/>
        </w:rPr>
        <w:lastRenderedPageBreak/>
        <w:t>S</w:t>
      </w:r>
      <w:r>
        <w:rPr>
          <w:lang w:eastAsia="zh-CN"/>
        </w:rPr>
        <w:t>tep11-12: IMS-B sends 202/NOTIFY to UE-B to accept the transfer request, and then sends BYE message to UE-B.</w:t>
      </w:r>
    </w:p>
    <w:p w14:paraId="4A93ACEE" w14:textId="77777777" w:rsidR="001C2A0F" w:rsidRDefault="00B97115">
      <w:pPr>
        <w:pStyle w:val="B1"/>
        <w:rPr>
          <w:lang w:eastAsia="zh-CN"/>
        </w:rPr>
      </w:pPr>
      <w:r>
        <w:rPr>
          <w:rFonts w:hint="eastAsia"/>
          <w:lang w:eastAsia="zh-CN"/>
        </w:rPr>
        <w:t>S</w:t>
      </w:r>
      <w:r>
        <w:rPr>
          <w:lang w:eastAsia="zh-CN"/>
        </w:rPr>
        <w:t>tep13-15: IMS-B sends a media re-negotiation request to UE-A, UE-A replies SDP o</w:t>
      </w:r>
      <w:r>
        <w:rPr>
          <w:lang w:eastAsia="zh-CN"/>
        </w:rPr>
        <w:t>ffer with data channel media description.</w:t>
      </w:r>
    </w:p>
    <w:p w14:paraId="4A93ACEF" w14:textId="77777777" w:rsidR="001C2A0F" w:rsidRDefault="00B97115">
      <w:pPr>
        <w:pStyle w:val="B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w:t>
      </w:r>
      <w:r>
        <w:rPr>
          <w:lang w:eastAsia="zh-CN"/>
        </w:rPr>
        <w:t xml:space="preserve"> resources for UE-A.</w:t>
      </w:r>
    </w:p>
    <w:p w14:paraId="4A93ACF0" w14:textId="77777777" w:rsidR="001C2A0F" w:rsidRDefault="00B97115">
      <w:pPr>
        <w:pStyle w:val="B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14:paraId="4A93ACF1" w14:textId="77777777" w:rsidR="001C2A0F" w:rsidRDefault="00B97115">
      <w:pPr>
        <w:pStyle w:val="B1"/>
        <w:rPr>
          <w:lang w:eastAsia="zh-CN"/>
        </w:rPr>
      </w:pPr>
      <w:r>
        <w:rPr>
          <w:rFonts w:hint="eastAsia"/>
          <w:lang w:eastAsia="zh-CN"/>
        </w:rPr>
        <w:t>S</w:t>
      </w:r>
      <w:r>
        <w:rPr>
          <w:lang w:eastAsia="zh-CN"/>
        </w:rPr>
        <w:t xml:space="preserve">tep20-21: </w:t>
      </w:r>
      <w:r>
        <w:rPr>
          <w:rFonts w:hint="eastAsia"/>
          <w:lang w:eastAsia="zh-CN"/>
        </w:rPr>
        <w:t>IMS</w:t>
      </w:r>
      <w:r>
        <w:rPr>
          <w:lang w:eastAsia="zh-CN"/>
        </w:rPr>
        <w:t>-B sends a re-INVITE message carrying SDP offer with data channel media towards UE-C, and receives 200 OK response for reI</w:t>
      </w:r>
      <w:r>
        <w:rPr>
          <w:lang w:eastAsia="zh-CN"/>
        </w:rPr>
        <w:t xml:space="preserve">NVITE carrying SDP answer with data channel media from UE-C. </w:t>
      </w:r>
    </w:p>
    <w:p w14:paraId="4A93ACF2" w14:textId="77777777" w:rsidR="001C2A0F" w:rsidRDefault="00B97115">
      <w:pPr>
        <w:pStyle w:val="B1"/>
        <w:rPr>
          <w:lang w:eastAsia="zh-CN"/>
        </w:rPr>
      </w:pPr>
      <w:r>
        <w:rPr>
          <w:rFonts w:hint="eastAsia"/>
          <w:lang w:eastAsia="zh-CN"/>
        </w:rPr>
        <w:t>S</w:t>
      </w:r>
      <w:r>
        <w:rPr>
          <w:lang w:eastAsia="zh-CN"/>
        </w:rPr>
        <w:t>tep22: IMS-B sends an ACK message carrying SDP answer with data channel media towards IMS-A.</w:t>
      </w:r>
    </w:p>
    <w:p w14:paraId="4A93ACF3" w14:textId="77777777" w:rsidR="001C2A0F" w:rsidRDefault="00B97115">
      <w:pPr>
        <w:pStyle w:val="B1"/>
        <w:rPr>
          <w:lang w:eastAsia="zh-CN"/>
        </w:rPr>
      </w:pPr>
      <w:r>
        <w:rPr>
          <w:rFonts w:hint="eastAsia"/>
          <w:lang w:eastAsia="zh-CN"/>
        </w:rPr>
        <w:t>S</w:t>
      </w:r>
      <w:r>
        <w:rPr>
          <w:lang w:eastAsia="zh-CN"/>
        </w:rPr>
        <w:t xml:space="preserve">tep23-25: IMS AS of IMS-A notifies session modify event to the DCSF and as per media </w:t>
      </w:r>
      <w:r>
        <w:rPr>
          <w:lang w:eastAsia="zh-CN"/>
        </w:rPr>
        <w:t>instruction request from the DCSF, the IMS AS sends media resource management request to MF/MRF to update the data channel media resources for UE-C.</w:t>
      </w:r>
    </w:p>
    <w:p w14:paraId="4A93ACF4" w14:textId="77777777" w:rsidR="001C2A0F" w:rsidRDefault="00B97115">
      <w:pPr>
        <w:pStyle w:val="B1"/>
        <w:rPr>
          <w:lang w:eastAsia="zh-CN"/>
        </w:rPr>
      </w:pPr>
      <w:r>
        <w:rPr>
          <w:rFonts w:hint="eastAsia"/>
          <w:lang w:eastAsia="zh-CN"/>
        </w:rPr>
        <w:t>S</w:t>
      </w:r>
      <w:r>
        <w:rPr>
          <w:lang w:eastAsia="zh-CN"/>
        </w:rPr>
        <w:t>tep26: IMS AS of IMS-A sends an ACK message carrying SDP answer with data channel media towards UE-A.</w:t>
      </w:r>
    </w:p>
    <w:p w14:paraId="4A93ACF5" w14:textId="77777777" w:rsidR="001C2A0F" w:rsidRDefault="00B97115">
      <w:pPr>
        <w:pStyle w:val="B1"/>
        <w:rPr>
          <w:lang w:eastAsia="zh-CN"/>
        </w:rPr>
      </w:pPr>
      <w:r>
        <w:rPr>
          <w:rFonts w:hint="eastAsia"/>
          <w:lang w:eastAsia="zh-CN"/>
        </w:rPr>
        <w:t>S</w:t>
      </w:r>
      <w:r>
        <w:rPr>
          <w:lang w:eastAsia="zh-CN"/>
        </w:rPr>
        <w:t>tep</w:t>
      </w:r>
      <w:r>
        <w:rPr>
          <w:lang w:eastAsia="zh-CN"/>
        </w:rPr>
        <w:t>27: The BDC media connection is established between IMS-A and UE-C.</w:t>
      </w:r>
    </w:p>
    <w:p w14:paraId="4A93ACF6" w14:textId="77777777" w:rsidR="001C2A0F" w:rsidRDefault="00B97115">
      <w:pPr>
        <w:pStyle w:val="B1"/>
        <w:rPr>
          <w:lang w:eastAsia="zh-CN"/>
        </w:rPr>
      </w:pPr>
      <w:r>
        <w:rPr>
          <w:rFonts w:hint="eastAsia"/>
          <w:lang w:eastAsia="zh-CN"/>
        </w:rPr>
        <w:t>S</w:t>
      </w:r>
      <w:r>
        <w:rPr>
          <w:lang w:eastAsia="zh-CN"/>
        </w:rPr>
        <w:t>tep28: The ADC media connections are established between UE-A and UE-C.</w:t>
      </w:r>
    </w:p>
    <w:p w14:paraId="4A93ACF7" w14:textId="77777777" w:rsidR="001C2A0F" w:rsidRDefault="00B97115">
      <w:pPr>
        <w:pStyle w:val="B1"/>
        <w:rPr>
          <w:lang w:eastAsia="zh-CN"/>
        </w:rPr>
      </w:pPr>
      <w:r>
        <w:rPr>
          <w:rFonts w:hint="eastAsia"/>
          <w:lang w:eastAsia="zh-CN"/>
        </w:rPr>
        <w:t>S</w:t>
      </w:r>
      <w:r>
        <w:rPr>
          <w:lang w:eastAsia="zh-CN"/>
        </w:rPr>
        <w:t>tep29: The session connection is established between UE-A and UE-C.</w:t>
      </w:r>
    </w:p>
    <w:p w14:paraId="4A93ACF8" w14:textId="77777777" w:rsidR="001C2A0F" w:rsidRDefault="00B97115">
      <w:pPr>
        <w:pStyle w:val="Heading3"/>
      </w:pPr>
      <w:bookmarkStart w:id="439" w:name="_Toc10890"/>
      <w:r>
        <w:rPr>
          <w:lang w:eastAsia="zh-CN"/>
        </w:rPr>
        <w:t>A.</w:t>
      </w:r>
      <w:r>
        <w:rPr>
          <w:rFonts w:hint="eastAsia"/>
          <w:lang w:val="en-US" w:eastAsia="zh-CN"/>
        </w:rPr>
        <w:t>1.3</w:t>
      </w:r>
      <w:r>
        <w:rPr>
          <w:rFonts w:hint="eastAsia"/>
          <w:lang w:eastAsia="zh-CN"/>
        </w:rPr>
        <w:t>.</w:t>
      </w:r>
      <w:r>
        <w:rPr>
          <w:lang w:eastAsia="zh-CN"/>
        </w:rPr>
        <w:t>2</w:t>
      </w:r>
      <w:r>
        <w:tab/>
        <w:t>IMS serving the transferor provides da</w:t>
      </w:r>
      <w:r>
        <w:t>ta channel service</w:t>
      </w:r>
      <w:bookmarkEnd w:id="439"/>
    </w:p>
    <w:p w14:paraId="4A93ACF9" w14:textId="77777777" w:rsidR="001C2A0F" w:rsidRDefault="00B97115">
      <w:pPr>
        <w:pStyle w:val="Heading4"/>
        <w:rPr>
          <w:lang w:eastAsia="zh-CN"/>
        </w:rPr>
      </w:pPr>
      <w:bookmarkStart w:id="440" w:name="_Toc23729"/>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40"/>
    </w:p>
    <w:p w14:paraId="4A93ACFA" w14:textId="77777777" w:rsidR="001C2A0F" w:rsidRDefault="00B97115">
      <w:pPr>
        <w:pStyle w:val="TH"/>
      </w:pPr>
      <w:r>
        <w:object w:dxaOrig="6743" w:dyaOrig="5912" w14:anchorId="4A93AEA2">
          <v:shape id="_x0000_i1032" type="#_x0000_t75" style="width:337pt;height:296pt" o:ole="">
            <v:imagedata r:id="rId26" o:title=""/>
          </v:shape>
          <o:OLEObject Type="Embed" ProgID="Visio.Drawing.15" ShapeID="_x0000_i1032" DrawAspect="Content" ObjectID="_1771417891" r:id="rId27"/>
        </w:object>
      </w:r>
    </w:p>
    <w:p w14:paraId="4A93ACFB" w14:textId="77777777" w:rsidR="001C2A0F" w:rsidRDefault="00B97115">
      <w:pPr>
        <w:pStyle w:val="TF"/>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A93ACFC" w14:textId="77777777" w:rsidR="001C2A0F" w:rsidRDefault="001C2A0F">
      <w:pPr>
        <w:jc w:val="center"/>
      </w:pPr>
    </w:p>
    <w:p w14:paraId="4A93ACFD"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w:t>
      </w:r>
      <w:r>
        <w:rPr>
          <w:lang w:eastAsia="zh-CN"/>
        </w:rPr>
        <w:t>or provides data channel service.</w:t>
      </w:r>
    </w:p>
    <w:p w14:paraId="4A93ACFE" w14:textId="77777777" w:rsidR="001C2A0F" w:rsidRDefault="00B97115">
      <w:pPr>
        <w:pStyle w:val="B1"/>
      </w:pPr>
      <w:r>
        <w:lastRenderedPageBreak/>
        <w:t>Step1: UE-A calls UE-B, UE-A sends an INVITE request towards the UE-B.</w:t>
      </w:r>
    </w:p>
    <w:p w14:paraId="4A93ACFF" w14:textId="77777777" w:rsidR="001C2A0F" w:rsidRDefault="00B97115">
      <w:pPr>
        <w:pStyle w:val="B1"/>
      </w:pPr>
      <w:r>
        <w:rPr>
          <w:lang w:eastAsia="zh-CN"/>
        </w:rPr>
        <w:t>Step2:</w:t>
      </w:r>
      <w:r>
        <w:t xml:space="preserve"> DC media resource is allocated by IMS-B for UE-A and UE-B.</w:t>
      </w:r>
    </w:p>
    <w:p w14:paraId="4A93AD00" w14:textId="77777777" w:rsidR="001C2A0F" w:rsidRDefault="00B97115">
      <w:pPr>
        <w:pStyle w:val="B1"/>
        <w:rPr>
          <w:lang w:eastAsia="zh-CN"/>
        </w:rPr>
      </w:pPr>
      <w:r>
        <w:rPr>
          <w:rFonts w:hint="eastAsia"/>
          <w:lang w:eastAsia="zh-CN"/>
        </w:rPr>
        <w:t>S</w:t>
      </w:r>
      <w:r>
        <w:rPr>
          <w:lang w:eastAsia="zh-CN"/>
        </w:rPr>
        <w:t>tep3-6: UE-B answers the call, session connection is established between UE-A and UE</w:t>
      </w:r>
      <w:r>
        <w:rPr>
          <w:lang w:eastAsia="zh-CN"/>
        </w:rPr>
        <w:t>-B. IMS-B establishes BDC connection for UE-A and UE-B. And then IMS-B establishes ADC connections between UE-A and UE-B.</w:t>
      </w:r>
    </w:p>
    <w:p w14:paraId="4A93AD01" w14:textId="77777777" w:rsidR="001C2A0F" w:rsidRDefault="00B97115">
      <w:pPr>
        <w:pStyle w:val="B1"/>
        <w:rPr>
          <w:lang w:eastAsia="zh-CN"/>
        </w:rPr>
      </w:pPr>
      <w:r>
        <w:rPr>
          <w:rFonts w:hint="eastAsia"/>
          <w:lang w:eastAsia="zh-CN"/>
        </w:rPr>
        <w:t>S</w:t>
      </w:r>
      <w:r>
        <w:rPr>
          <w:lang w:eastAsia="zh-CN"/>
        </w:rPr>
        <w:t>tep7: UE-B starts transfer process.</w:t>
      </w:r>
    </w:p>
    <w:p w14:paraId="4A93AD02" w14:textId="77777777" w:rsidR="001C2A0F" w:rsidRDefault="00B97115">
      <w:pPr>
        <w:pStyle w:val="B1"/>
        <w:rPr>
          <w:lang w:eastAsia="zh-CN"/>
        </w:rPr>
      </w:pPr>
      <w:r>
        <w:rPr>
          <w:lang w:eastAsia="zh-CN"/>
        </w:rPr>
        <w:t>Step8: UE-B sends a REFER message to transfer the call to UE-C.</w:t>
      </w:r>
    </w:p>
    <w:p w14:paraId="4A93AD03" w14:textId="77777777" w:rsidR="001C2A0F" w:rsidRDefault="00B97115">
      <w:pPr>
        <w:pStyle w:val="B1"/>
        <w:rPr>
          <w:lang w:eastAsia="zh-CN"/>
        </w:rPr>
      </w:pPr>
      <w:r>
        <w:rPr>
          <w:rFonts w:hint="eastAsia"/>
          <w:lang w:eastAsia="zh-CN"/>
        </w:rPr>
        <w:t>S</w:t>
      </w:r>
      <w:r>
        <w:rPr>
          <w:lang w:eastAsia="zh-CN"/>
        </w:rPr>
        <w:t xml:space="preserve">tep9-10: IMS-B sends 202/NOTIFY </w:t>
      </w:r>
      <w:r>
        <w:rPr>
          <w:lang w:eastAsia="zh-CN"/>
        </w:rPr>
        <w:t>to UE-B to accept the transfer request, and then sends BYE message to UE-B.</w:t>
      </w:r>
    </w:p>
    <w:p w14:paraId="4A93AD04" w14:textId="77777777" w:rsidR="001C2A0F" w:rsidRDefault="00B97115">
      <w:pPr>
        <w:pStyle w:val="B1"/>
        <w:rPr>
          <w:lang w:eastAsia="zh-CN"/>
        </w:rPr>
      </w:pPr>
      <w:r>
        <w:rPr>
          <w:rFonts w:hint="eastAsia"/>
          <w:lang w:eastAsia="zh-CN"/>
        </w:rPr>
        <w:t>S</w:t>
      </w:r>
      <w:r>
        <w:rPr>
          <w:lang w:eastAsia="zh-CN"/>
        </w:rPr>
        <w:t>tep11: IMS-B releases all the allocated data channel media resources on MF/MRF for UE-A, UE-B.</w:t>
      </w:r>
    </w:p>
    <w:p w14:paraId="4A93AD05" w14:textId="77777777" w:rsidR="001C2A0F" w:rsidRDefault="00B97115">
      <w:pPr>
        <w:pStyle w:val="B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xml:space="preserve">, the audio along with data channel </w:t>
      </w:r>
      <w:r>
        <w:rPr>
          <w:lang w:eastAsia="zh-CN"/>
        </w:rPr>
        <w:t>media connections are established between UE-A and UE-C, the data channel media can be provided either by IMS-A or IMS-C or both.</w:t>
      </w:r>
    </w:p>
    <w:p w14:paraId="4A93AD06" w14:textId="77777777" w:rsidR="001C2A0F" w:rsidRDefault="00B97115">
      <w:pPr>
        <w:pStyle w:val="Heading4"/>
        <w:rPr>
          <w:lang w:eastAsia="zh-CN"/>
        </w:rPr>
      </w:pPr>
      <w:bookmarkStart w:id="441" w:name="_Toc3190"/>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41"/>
    </w:p>
    <w:p w14:paraId="4A93AD07" w14:textId="77777777" w:rsidR="001C2A0F" w:rsidRDefault="00B97115">
      <w:pPr>
        <w:pStyle w:val="TH"/>
      </w:pPr>
      <w:r>
        <w:t xml:space="preserve"> </w:t>
      </w:r>
      <w:r>
        <w:object w:dxaOrig="7542" w:dyaOrig="7075" w14:anchorId="4A93AEA3">
          <v:shape id="_x0000_i1033" type="#_x0000_t75" style="width:377pt;height:354pt" o:ole="">
            <v:imagedata r:id="rId28" o:title=""/>
          </v:shape>
          <o:OLEObject Type="Embed" ProgID="Visio.Drawing.15" ShapeID="_x0000_i1033" DrawAspect="Content" ObjectID="_1771417892" r:id="rId29"/>
        </w:object>
      </w:r>
    </w:p>
    <w:p w14:paraId="4A93AD08" w14:textId="77777777" w:rsidR="001C2A0F" w:rsidRDefault="00B97115">
      <w:pPr>
        <w:pStyle w:val="TF"/>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 xml:space="preserve">when IMS </w:t>
      </w:r>
      <w:r>
        <w:rPr>
          <w:lang w:eastAsia="zh-CN"/>
        </w:rPr>
        <w:t>serving the transfer</w:t>
      </w:r>
      <w:r>
        <w:rPr>
          <w:rFonts w:hint="eastAsia"/>
          <w:lang w:eastAsia="zh-CN"/>
        </w:rPr>
        <w:t>or</w:t>
      </w:r>
      <w:r>
        <w:rPr>
          <w:lang w:eastAsia="zh-CN"/>
        </w:rPr>
        <w:t xml:space="preserve"> provides data channel service</w:t>
      </w:r>
    </w:p>
    <w:p w14:paraId="4A93AD09"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14:paraId="4A93AD0A" w14:textId="77777777" w:rsidR="001C2A0F" w:rsidRDefault="00B97115">
      <w:pPr>
        <w:pStyle w:val="B1"/>
      </w:pPr>
      <w:r>
        <w:t>Step1: UE-A calls UE-B, UE-A sends an INVITE request towards the UE-B.</w:t>
      </w:r>
    </w:p>
    <w:p w14:paraId="4A93AD0B" w14:textId="77777777" w:rsidR="001C2A0F" w:rsidRDefault="00B97115">
      <w:pPr>
        <w:pStyle w:val="B1"/>
      </w:pPr>
      <w:r>
        <w:rPr>
          <w:lang w:eastAsia="zh-CN"/>
        </w:rPr>
        <w:t>Step2:</w:t>
      </w:r>
      <w:r>
        <w:t xml:space="preserve"> DC media resource is allocated by IMS-B for UE-A and UE-B.</w:t>
      </w:r>
    </w:p>
    <w:p w14:paraId="4A93AD0C" w14:textId="77777777" w:rsidR="001C2A0F" w:rsidRDefault="00B97115">
      <w:pPr>
        <w:pStyle w:val="B1"/>
        <w:rPr>
          <w:lang w:eastAsia="zh-CN"/>
        </w:rPr>
      </w:pPr>
      <w:r>
        <w:rPr>
          <w:rFonts w:hint="eastAsia"/>
          <w:lang w:eastAsia="zh-CN"/>
        </w:rPr>
        <w:lastRenderedPageBreak/>
        <w:t>S</w:t>
      </w:r>
      <w:r>
        <w:rPr>
          <w:lang w:eastAsia="zh-CN"/>
        </w:rPr>
        <w:t>tep3-6: UE-B answers the call, session connection is established between UE-A and UE-B. IMS-B establishes BDC connection for UE-A and UE-B. And then IMS-B establishes ADC connections between UE-A</w:t>
      </w:r>
      <w:r>
        <w:rPr>
          <w:lang w:eastAsia="zh-CN"/>
        </w:rPr>
        <w:t xml:space="preserve"> and UE-B.</w:t>
      </w:r>
    </w:p>
    <w:p w14:paraId="4A93AD0D" w14:textId="77777777" w:rsidR="001C2A0F" w:rsidRDefault="00B97115">
      <w:pPr>
        <w:pStyle w:val="B1"/>
        <w:rPr>
          <w:lang w:eastAsia="zh-CN"/>
        </w:rPr>
      </w:pPr>
      <w:r>
        <w:rPr>
          <w:rFonts w:hint="eastAsia"/>
          <w:lang w:eastAsia="zh-CN"/>
        </w:rPr>
        <w:t>S</w:t>
      </w:r>
      <w:r>
        <w:rPr>
          <w:lang w:eastAsia="zh-CN"/>
        </w:rPr>
        <w:t>tep7-8: UE-B holds UE-A, and then calls UE-C.</w:t>
      </w:r>
    </w:p>
    <w:p w14:paraId="4A93AD0E" w14:textId="77777777" w:rsidR="001C2A0F" w:rsidRDefault="00B97115">
      <w:pPr>
        <w:pStyle w:val="B1"/>
        <w:rPr>
          <w:lang w:eastAsia="zh-CN"/>
        </w:rPr>
      </w:pPr>
      <w:r>
        <w:rPr>
          <w:rFonts w:hint="eastAsia"/>
          <w:lang w:eastAsia="zh-CN"/>
        </w:rPr>
        <w:t>S</w:t>
      </w:r>
      <w:r>
        <w:rPr>
          <w:lang w:eastAsia="zh-CN"/>
        </w:rPr>
        <w:t>tep9: When UE-C sends 180 ringing or 200 response, UE-B starts transfer process.</w:t>
      </w:r>
    </w:p>
    <w:p w14:paraId="4A93AD0F" w14:textId="77777777" w:rsidR="001C2A0F" w:rsidRDefault="00B97115">
      <w:pPr>
        <w:pStyle w:val="B1"/>
        <w:rPr>
          <w:lang w:eastAsia="zh-CN"/>
        </w:rPr>
      </w:pPr>
      <w:r>
        <w:rPr>
          <w:lang w:eastAsia="zh-CN"/>
        </w:rPr>
        <w:t>Step10: UE-B sends a REFER message to transfer the call to UE-C.</w:t>
      </w:r>
    </w:p>
    <w:p w14:paraId="4A93AD10" w14:textId="77777777" w:rsidR="001C2A0F" w:rsidRDefault="00B97115">
      <w:pPr>
        <w:pStyle w:val="B1"/>
        <w:rPr>
          <w:lang w:eastAsia="zh-CN"/>
        </w:rPr>
      </w:pPr>
      <w:r>
        <w:rPr>
          <w:rFonts w:hint="eastAsia"/>
          <w:lang w:eastAsia="zh-CN"/>
        </w:rPr>
        <w:t>S</w:t>
      </w:r>
      <w:r>
        <w:rPr>
          <w:lang w:eastAsia="zh-CN"/>
        </w:rPr>
        <w:t xml:space="preserve">tep11-12: IMS-B sends 202/NOTIFY to UE-B to </w:t>
      </w:r>
      <w:r>
        <w:rPr>
          <w:lang w:eastAsia="zh-CN"/>
        </w:rPr>
        <w:t>accept the transfer request, and then sends BYE message to UE-B.</w:t>
      </w:r>
    </w:p>
    <w:p w14:paraId="4A93AD11" w14:textId="77777777" w:rsidR="001C2A0F" w:rsidRDefault="00B97115">
      <w:pPr>
        <w:pStyle w:val="B1"/>
        <w:rPr>
          <w:lang w:eastAsia="zh-CN"/>
        </w:rPr>
      </w:pPr>
      <w:r>
        <w:rPr>
          <w:rFonts w:hint="eastAsia"/>
          <w:lang w:eastAsia="zh-CN"/>
        </w:rPr>
        <w:t>S</w:t>
      </w:r>
      <w:r>
        <w:rPr>
          <w:lang w:eastAsia="zh-CN"/>
        </w:rPr>
        <w:t>tep13: IMS-B releases all the allocated data channel media resources on MF/MRF for UE-A, UE-B and UE-C.</w:t>
      </w:r>
    </w:p>
    <w:p w14:paraId="4A93AD12" w14:textId="77777777" w:rsidR="001C2A0F" w:rsidRDefault="00B97115">
      <w:pPr>
        <w:pStyle w:val="B1"/>
        <w:rPr>
          <w:lang w:eastAsia="zh-CN"/>
        </w:rPr>
      </w:pPr>
      <w:r>
        <w:rPr>
          <w:rFonts w:hint="eastAsia"/>
          <w:lang w:eastAsia="zh-CN"/>
        </w:rPr>
        <w:t>S</w:t>
      </w:r>
      <w:r>
        <w:rPr>
          <w:lang w:eastAsia="zh-CN"/>
        </w:rPr>
        <w:t>tep14-18: IMS-B sends a media re-negotiation request with to establish the connection</w:t>
      </w:r>
      <w:r>
        <w:rPr>
          <w:lang w:eastAsia="zh-CN"/>
        </w:rPr>
        <w:t xml:space="preserve"> between UE-A and UE-C.</w:t>
      </w:r>
    </w:p>
    <w:p w14:paraId="4A93AD13" w14:textId="77777777" w:rsidR="001C2A0F" w:rsidRDefault="00B97115">
      <w:pPr>
        <w:pStyle w:val="B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14:paraId="4A93AD14" w14:textId="77777777" w:rsidR="001C2A0F" w:rsidRDefault="00B97115">
      <w:pPr>
        <w:pStyle w:val="Heading3"/>
      </w:pPr>
      <w:bookmarkStart w:id="442" w:name="_Toc29424"/>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w:t>
      </w:r>
      <w:r>
        <w:t>l service</w:t>
      </w:r>
      <w:bookmarkEnd w:id="442"/>
    </w:p>
    <w:p w14:paraId="4A93AD15" w14:textId="77777777" w:rsidR="001C2A0F" w:rsidRDefault="00B97115">
      <w:pPr>
        <w:pStyle w:val="Heading4"/>
        <w:rPr>
          <w:lang w:eastAsia="zh-CN"/>
        </w:rPr>
      </w:pPr>
      <w:bookmarkStart w:id="443" w:name="_Toc1761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43"/>
    </w:p>
    <w:p w14:paraId="4A93AD16" w14:textId="77777777" w:rsidR="001C2A0F" w:rsidRDefault="00B97115">
      <w:pPr>
        <w:pStyle w:val="TH"/>
      </w:pPr>
      <w:r>
        <w:object w:dxaOrig="7251" w:dyaOrig="6577" w14:anchorId="4A93AEA4">
          <v:shape id="_x0000_i1034" type="#_x0000_t75" style="width:363pt;height:329pt" o:ole="">
            <v:imagedata r:id="rId30" o:title=""/>
          </v:shape>
          <o:OLEObject Type="Embed" ProgID="Visio.Drawing.15" ShapeID="_x0000_i1034" DrawAspect="Content" ObjectID="_1771417893" r:id="rId31"/>
        </w:object>
      </w:r>
    </w:p>
    <w:p w14:paraId="4A93AD17" w14:textId="77777777" w:rsidR="001C2A0F" w:rsidRDefault="00B97115">
      <w:pPr>
        <w:pStyle w:val="TF"/>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14:paraId="4A93AD18"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 xml:space="preserve">.3.1-1 shows a call flow for consultative transfer when IMS serving the </w:t>
      </w:r>
      <w:r>
        <w:rPr>
          <w:lang w:eastAsia="zh-CN"/>
        </w:rPr>
        <w:t>transfer target provides data channel service.</w:t>
      </w:r>
    </w:p>
    <w:p w14:paraId="4A93AD19" w14:textId="77777777" w:rsidR="001C2A0F" w:rsidRDefault="00B97115">
      <w:pPr>
        <w:pStyle w:val="B1"/>
      </w:pPr>
      <w:r>
        <w:t>Step1: UE-A calls UE-B, UE-A sends an INVITE request towards the UE-B.</w:t>
      </w:r>
    </w:p>
    <w:p w14:paraId="4A93AD1A" w14:textId="77777777" w:rsidR="001C2A0F" w:rsidRDefault="00B97115">
      <w:pPr>
        <w:pStyle w:val="B1"/>
      </w:pPr>
      <w:r>
        <w:rPr>
          <w:lang w:eastAsia="zh-CN"/>
        </w:rPr>
        <w:t>Step2:</w:t>
      </w:r>
      <w:r>
        <w:t xml:space="preserve"> </w:t>
      </w:r>
      <w:r>
        <w:rPr>
          <w:lang w:eastAsia="zh-CN"/>
        </w:rPr>
        <w:t>UE-B answers the call, session connection is established between UE-A and UE-B</w:t>
      </w:r>
      <w:r>
        <w:t>.</w:t>
      </w:r>
    </w:p>
    <w:p w14:paraId="4A93AD1B" w14:textId="77777777" w:rsidR="001C2A0F" w:rsidRDefault="00B97115">
      <w:pPr>
        <w:pStyle w:val="B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w:t>
      </w:r>
      <w:r>
        <w:rPr>
          <w:lang w:eastAsia="zh-CN"/>
        </w:rPr>
        <w:t>EFER message to transfer the call to UE-C.</w:t>
      </w:r>
    </w:p>
    <w:p w14:paraId="4A93AD1C" w14:textId="77777777" w:rsidR="001C2A0F" w:rsidRDefault="00B97115">
      <w:pPr>
        <w:pStyle w:val="B1"/>
        <w:rPr>
          <w:lang w:eastAsia="zh-CN"/>
        </w:rPr>
      </w:pPr>
      <w:r>
        <w:rPr>
          <w:rFonts w:hint="eastAsia"/>
          <w:lang w:eastAsia="zh-CN"/>
        </w:rPr>
        <w:lastRenderedPageBreak/>
        <w:t>S</w:t>
      </w:r>
      <w:r>
        <w:rPr>
          <w:lang w:eastAsia="zh-CN"/>
        </w:rPr>
        <w:t>tep4-5: IMS-B sends 202/NOTIFY to UE-B to accept the transfer request, and then sends BYE message to UE-B.</w:t>
      </w:r>
    </w:p>
    <w:p w14:paraId="4A93AD1D" w14:textId="77777777" w:rsidR="001C2A0F" w:rsidRDefault="00B97115">
      <w:pPr>
        <w:pStyle w:val="B1"/>
        <w:rPr>
          <w:lang w:eastAsia="zh-CN"/>
        </w:rPr>
      </w:pPr>
      <w:r>
        <w:rPr>
          <w:rFonts w:hint="eastAsia"/>
          <w:lang w:eastAsia="zh-CN"/>
        </w:rPr>
        <w:t>S</w:t>
      </w:r>
      <w:r>
        <w:rPr>
          <w:lang w:eastAsia="zh-CN"/>
        </w:rPr>
        <w:t>tep6: IMS-B sends an INVITE message towards UE-C.</w:t>
      </w:r>
    </w:p>
    <w:p w14:paraId="4A93AD1E" w14:textId="77777777" w:rsidR="001C2A0F" w:rsidRDefault="00B97115">
      <w:pPr>
        <w:pStyle w:val="B1"/>
        <w:rPr>
          <w:lang w:eastAsia="zh-CN"/>
        </w:rPr>
      </w:pPr>
      <w:r>
        <w:rPr>
          <w:lang w:eastAsia="zh-CN"/>
        </w:rPr>
        <w:t>Step7-9: IMS-C forwards the INVITE message to UE-C</w:t>
      </w:r>
      <w:r>
        <w:rPr>
          <w:rFonts w:hint="eastAsia"/>
          <w:lang w:eastAsia="zh-CN"/>
        </w:rPr>
        <w:t>.</w:t>
      </w:r>
      <w:r>
        <w:rPr>
          <w:lang w:eastAsia="zh-CN"/>
        </w:rPr>
        <w:t xml:space="preserve"> On</w:t>
      </w:r>
      <w:r>
        <w:rPr>
          <w:lang w:eastAsia="zh-CN"/>
        </w:rPr>
        <w:t xml:space="preserve"> reception of 18X/200 message with data channel media from UE-C, IMS-C allocates the data channel media resources on MF/MRF for UE-A and UE-C.</w:t>
      </w:r>
    </w:p>
    <w:p w14:paraId="4A93AD1F" w14:textId="77777777" w:rsidR="001C2A0F" w:rsidRDefault="00B97115">
      <w:pPr>
        <w:pStyle w:val="B1"/>
        <w:rPr>
          <w:lang w:eastAsia="zh-CN"/>
        </w:rPr>
      </w:pPr>
      <w:r>
        <w:rPr>
          <w:rFonts w:hint="eastAsia"/>
          <w:lang w:eastAsia="zh-CN"/>
        </w:rPr>
        <w:t>S</w:t>
      </w:r>
      <w:r>
        <w:rPr>
          <w:lang w:eastAsia="zh-CN"/>
        </w:rPr>
        <w:t>tep10.: IMS-C sends the 18X/200 message to IMS-B.</w:t>
      </w:r>
    </w:p>
    <w:p w14:paraId="4A93AD20" w14:textId="77777777" w:rsidR="001C2A0F" w:rsidRDefault="00B97115">
      <w:pPr>
        <w:pStyle w:val="B1"/>
        <w:rPr>
          <w:lang w:eastAsia="zh-CN"/>
        </w:rPr>
      </w:pPr>
      <w:r>
        <w:rPr>
          <w:lang w:eastAsia="zh-CN"/>
        </w:rPr>
        <w:t>Step11-12: IMS-B transfers the 18X/200 message to reINVITE mes</w:t>
      </w:r>
      <w:r>
        <w:rPr>
          <w:lang w:eastAsia="zh-CN"/>
        </w:rPr>
        <w:t>sage and sends it towards UE-A, UE-A responses 200 OK with data channel media answer to IMS-B.</w:t>
      </w:r>
    </w:p>
    <w:p w14:paraId="4A93AD21" w14:textId="77777777" w:rsidR="001C2A0F" w:rsidRDefault="00B97115">
      <w:pPr>
        <w:pStyle w:val="B1"/>
        <w:rPr>
          <w:bCs/>
          <w:lang w:eastAsia="zh-CN"/>
        </w:rPr>
      </w:pPr>
      <w:r>
        <w:rPr>
          <w:bCs/>
          <w:lang w:eastAsia="zh-CN"/>
        </w:rPr>
        <w:t xml:space="preserve">Step13-14: IMS-B transfers the 200 OK message to PRACK/ACK message and sends it to IMS-C. IMS-C update data channel media on MF.  Then IMS-C sends the PRACK/ACK </w:t>
      </w:r>
      <w:r>
        <w:rPr>
          <w:bCs/>
          <w:lang w:eastAsia="zh-CN"/>
        </w:rPr>
        <w:t>message to UE-C.</w:t>
      </w:r>
    </w:p>
    <w:p w14:paraId="4A93AD22" w14:textId="77777777" w:rsidR="001C2A0F" w:rsidRDefault="00B97115">
      <w:pPr>
        <w:pStyle w:val="B1"/>
        <w:rPr>
          <w:lang w:eastAsia="zh-CN"/>
        </w:rPr>
      </w:pPr>
      <w:r>
        <w:rPr>
          <w:bCs/>
          <w:lang w:eastAsia="zh-CN"/>
        </w:rPr>
        <w:t xml:space="preserve">Step16: </w:t>
      </w:r>
      <w:r>
        <w:rPr>
          <w:lang w:eastAsia="zh-CN"/>
        </w:rPr>
        <w:t>The BDC media connections are established on MF/MRF of IMS-C for both UE-A and UE-C.</w:t>
      </w:r>
    </w:p>
    <w:p w14:paraId="4A93AD23" w14:textId="77777777" w:rsidR="001C2A0F" w:rsidRDefault="00B97115">
      <w:pPr>
        <w:pStyle w:val="B1"/>
        <w:rPr>
          <w:lang w:eastAsia="zh-CN"/>
        </w:rPr>
      </w:pPr>
      <w:r>
        <w:rPr>
          <w:lang w:eastAsia="zh-CN"/>
        </w:rPr>
        <w:t>Step</w:t>
      </w:r>
      <w:r>
        <w:rPr>
          <w:rFonts w:hint="eastAsia"/>
          <w:lang w:eastAsia="zh-CN"/>
        </w:rPr>
        <w:t>1</w:t>
      </w:r>
      <w:r>
        <w:rPr>
          <w:lang w:eastAsia="zh-CN"/>
        </w:rPr>
        <w:t>7: The ADC media connections are established between UE-A and UE-C.</w:t>
      </w:r>
    </w:p>
    <w:p w14:paraId="4A93AD24" w14:textId="77777777" w:rsidR="001C2A0F" w:rsidRDefault="00B97115">
      <w:pPr>
        <w:pStyle w:val="B1"/>
        <w:rPr>
          <w:lang w:eastAsia="zh-CN"/>
        </w:rPr>
      </w:pPr>
      <w:r>
        <w:rPr>
          <w:rFonts w:hint="eastAsia"/>
          <w:lang w:eastAsia="zh-CN"/>
        </w:rPr>
        <w:t>S</w:t>
      </w:r>
      <w:r>
        <w:rPr>
          <w:lang w:eastAsia="zh-CN"/>
        </w:rPr>
        <w:t>tep18: The session connection is established between UE-A and UE-C.</w:t>
      </w:r>
    </w:p>
    <w:p w14:paraId="4A93AD25" w14:textId="77777777" w:rsidR="001C2A0F" w:rsidRDefault="00B97115">
      <w:pPr>
        <w:pStyle w:val="Heading4"/>
        <w:rPr>
          <w:lang w:eastAsia="zh-CN"/>
        </w:rPr>
      </w:pPr>
      <w:bookmarkStart w:id="444" w:name="_Toc19235"/>
      <w:r>
        <w:rPr>
          <w:rFonts w:hint="eastAsia"/>
          <w:lang w:eastAsia="zh-CN"/>
        </w:rPr>
        <w:t>A</w:t>
      </w:r>
      <w:r>
        <w:rPr>
          <w:lang w:eastAsia="zh-CN"/>
        </w:rPr>
        <w:t>.</w:t>
      </w:r>
      <w:r>
        <w:rPr>
          <w:rFonts w:hint="eastAsia"/>
          <w:lang w:val="en-US" w:eastAsia="zh-CN"/>
        </w:rPr>
        <w:t>1.</w:t>
      </w:r>
      <w:r>
        <w:rPr>
          <w:rFonts w:hint="eastAsia"/>
          <w:lang w:val="en-US" w:eastAsia="zh-CN"/>
        </w:rPr>
        <w:t>3</w:t>
      </w:r>
      <w:r>
        <w:rPr>
          <w:lang w:eastAsia="zh-CN"/>
        </w:rPr>
        <w:t>.3.2</w:t>
      </w:r>
      <w:r>
        <w:tab/>
      </w:r>
      <w:r>
        <w:rPr>
          <w:lang w:eastAsia="zh-CN"/>
        </w:rPr>
        <w:t>Consultation Transfer</w:t>
      </w:r>
      <w:bookmarkEnd w:id="444"/>
    </w:p>
    <w:p w14:paraId="4A93AD26" w14:textId="77777777" w:rsidR="001C2A0F" w:rsidRDefault="001C2A0F"/>
    <w:p w14:paraId="4A93AD27" w14:textId="77777777" w:rsidR="001C2A0F" w:rsidRDefault="00B97115">
      <w:pPr>
        <w:pStyle w:val="TH"/>
        <w:rPr>
          <w:bCs/>
          <w:lang w:eastAsia="zh-CN"/>
        </w:rPr>
      </w:pPr>
      <w:r>
        <w:lastRenderedPageBreak/>
        <w:t xml:space="preserve"> </w:t>
      </w:r>
      <w:r>
        <w:object w:dxaOrig="7657" w:dyaOrig="8506" w14:anchorId="4A93AEA5">
          <v:shape id="_x0000_i1035" type="#_x0000_t75" style="width:383pt;height:425pt" o:ole="">
            <v:imagedata r:id="rId32" o:title=""/>
          </v:shape>
          <o:OLEObject Type="Embed" ProgID="Visio.Drawing.15" ShapeID="_x0000_i1035" DrawAspect="Content" ObjectID="_1771417894" r:id="rId33"/>
        </w:object>
      </w:r>
    </w:p>
    <w:p w14:paraId="4A93AD28" w14:textId="77777777" w:rsidR="001C2A0F" w:rsidRDefault="00B97115">
      <w:pPr>
        <w:pStyle w:val="TF"/>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14:paraId="4A93AD29" w14:textId="77777777" w:rsidR="001C2A0F" w:rsidRDefault="00B97115">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 xml:space="preserve">.3.2-1 shows a call flow for consultative transfer when IMS serving the </w:t>
      </w:r>
      <w:r>
        <w:rPr>
          <w:lang w:eastAsia="zh-CN"/>
        </w:rPr>
        <w:t>transfer target provides data channel service.</w:t>
      </w:r>
    </w:p>
    <w:p w14:paraId="4A93AD2A" w14:textId="77777777" w:rsidR="001C2A0F" w:rsidRDefault="00B97115">
      <w:pPr>
        <w:pStyle w:val="B1"/>
      </w:pPr>
      <w:r>
        <w:t>Step1: UE-A calls UE-B, UE-A sends an INVITE request towards the UE-B.</w:t>
      </w:r>
    </w:p>
    <w:p w14:paraId="4A93AD2B" w14:textId="77777777" w:rsidR="001C2A0F" w:rsidRDefault="00B97115">
      <w:pPr>
        <w:pStyle w:val="B1"/>
      </w:pPr>
      <w:r>
        <w:rPr>
          <w:lang w:eastAsia="zh-CN"/>
        </w:rPr>
        <w:t>Step2:</w:t>
      </w:r>
      <w:r>
        <w:t xml:space="preserve"> </w:t>
      </w:r>
      <w:r>
        <w:rPr>
          <w:lang w:eastAsia="zh-CN"/>
        </w:rPr>
        <w:t>UE-B answers the call, session connection is established between UE-A and UE-B</w:t>
      </w:r>
      <w:r>
        <w:t>.</w:t>
      </w:r>
    </w:p>
    <w:p w14:paraId="4A93AD2C" w14:textId="77777777" w:rsidR="001C2A0F" w:rsidRDefault="00B97115">
      <w:pPr>
        <w:pStyle w:val="B1"/>
        <w:rPr>
          <w:lang w:eastAsia="zh-CN"/>
        </w:rPr>
      </w:pPr>
      <w:r>
        <w:rPr>
          <w:rFonts w:hint="eastAsia"/>
          <w:lang w:eastAsia="zh-CN"/>
        </w:rPr>
        <w:t>S</w:t>
      </w:r>
      <w:r>
        <w:rPr>
          <w:lang w:eastAsia="zh-CN"/>
        </w:rPr>
        <w:t xml:space="preserve">tep3-9: UE-B holds UE-A, and then calls UE-C, </w:t>
      </w:r>
      <w:r>
        <w:rPr>
          <w:lang w:eastAsia="zh-CN"/>
        </w:rPr>
        <w:t>session connection is established between UE-B and UE-C. IMS-C establishes BDC connection for UE-B and UE-C. And then IMS-C establishes ADC connections between UE-B and UE-C.</w:t>
      </w:r>
    </w:p>
    <w:p w14:paraId="4A93AD2D" w14:textId="77777777" w:rsidR="001C2A0F" w:rsidRDefault="00B97115">
      <w:pPr>
        <w:pStyle w:val="B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 xml:space="preserve">UE-B sends a REFER message to transfer the </w:t>
      </w:r>
      <w:r>
        <w:rPr>
          <w:lang w:eastAsia="zh-CN"/>
        </w:rPr>
        <w:t>call to UE-C.</w:t>
      </w:r>
    </w:p>
    <w:p w14:paraId="4A93AD2E" w14:textId="77777777" w:rsidR="001C2A0F" w:rsidRDefault="00B97115">
      <w:pPr>
        <w:pStyle w:val="B1"/>
        <w:rPr>
          <w:lang w:eastAsia="zh-CN"/>
        </w:rPr>
      </w:pPr>
      <w:r>
        <w:rPr>
          <w:rFonts w:hint="eastAsia"/>
          <w:lang w:eastAsia="zh-CN"/>
        </w:rPr>
        <w:t>S</w:t>
      </w:r>
      <w:r>
        <w:rPr>
          <w:lang w:eastAsia="zh-CN"/>
        </w:rPr>
        <w:t>tep11-12: IMS-B sends 202/NOTIFY to UE-B to accept the transfer request, and then sends BYE message to UE-B.</w:t>
      </w:r>
    </w:p>
    <w:p w14:paraId="4A93AD2F" w14:textId="77777777" w:rsidR="001C2A0F" w:rsidRDefault="00B97115">
      <w:pPr>
        <w:pStyle w:val="B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14:paraId="4A93AD30" w14:textId="77777777" w:rsidR="001C2A0F" w:rsidRDefault="00B97115">
      <w:pPr>
        <w:pStyle w:val="B1"/>
        <w:rPr>
          <w:lang w:eastAsia="zh-CN"/>
        </w:rPr>
      </w:pPr>
      <w:r>
        <w:rPr>
          <w:lang w:eastAsia="zh-CN"/>
        </w:rPr>
        <w:t>Step16: IMS-C updates the DC media con</w:t>
      </w:r>
      <w:r>
        <w:rPr>
          <w:lang w:eastAsia="zh-CN"/>
        </w:rPr>
        <w:t>nection for UE-A when receiving the updated data channel media from UE-A.</w:t>
      </w:r>
    </w:p>
    <w:p w14:paraId="4A93AD31" w14:textId="77777777" w:rsidR="001C2A0F" w:rsidRDefault="00B97115">
      <w:pPr>
        <w:pStyle w:val="B1"/>
        <w:rPr>
          <w:lang w:eastAsia="zh-CN"/>
        </w:rPr>
      </w:pPr>
      <w:r>
        <w:rPr>
          <w:rFonts w:hint="eastAsia"/>
          <w:lang w:eastAsia="zh-CN"/>
        </w:rPr>
        <w:t>S</w:t>
      </w:r>
      <w:r>
        <w:rPr>
          <w:lang w:eastAsia="zh-CN"/>
        </w:rPr>
        <w:t>tep17-19: The media re-negotiation finished between UE-A and UE-C.</w:t>
      </w:r>
    </w:p>
    <w:p w14:paraId="4A93AD32" w14:textId="77777777" w:rsidR="001C2A0F" w:rsidRDefault="00B97115">
      <w:pPr>
        <w:pStyle w:val="B1"/>
        <w:rPr>
          <w:lang w:eastAsia="zh-CN"/>
        </w:rPr>
      </w:pPr>
      <w:r>
        <w:rPr>
          <w:rFonts w:hint="eastAsia"/>
          <w:lang w:eastAsia="zh-CN"/>
        </w:rPr>
        <w:lastRenderedPageBreak/>
        <w:t>S</w:t>
      </w:r>
      <w:r>
        <w:rPr>
          <w:lang w:eastAsia="zh-CN"/>
        </w:rPr>
        <w:t>tep20: The BDC media connection is established on MF/MRF of IMS-C for UE-A.</w:t>
      </w:r>
    </w:p>
    <w:p w14:paraId="4A93AD33" w14:textId="77777777" w:rsidR="001C2A0F" w:rsidRDefault="00B97115">
      <w:pPr>
        <w:pStyle w:val="B1"/>
        <w:rPr>
          <w:lang w:eastAsia="zh-CN"/>
        </w:rPr>
      </w:pPr>
      <w:r>
        <w:rPr>
          <w:bCs/>
          <w:lang w:eastAsia="zh-CN"/>
        </w:rPr>
        <w:t xml:space="preserve">Step21: </w:t>
      </w:r>
      <w:r>
        <w:rPr>
          <w:lang w:eastAsia="zh-CN"/>
        </w:rPr>
        <w:t>The ADC media connections are</w:t>
      </w:r>
      <w:r>
        <w:rPr>
          <w:lang w:eastAsia="zh-CN"/>
        </w:rPr>
        <w:t xml:space="preserve"> established between UE-A and UE-C.</w:t>
      </w:r>
    </w:p>
    <w:p w14:paraId="4A93AD34" w14:textId="77777777" w:rsidR="001C2A0F" w:rsidRDefault="00B97115">
      <w:pPr>
        <w:pStyle w:val="B1"/>
        <w:rPr>
          <w:bCs/>
          <w:lang w:eastAsia="zh-CN"/>
        </w:rPr>
      </w:pPr>
      <w:r>
        <w:rPr>
          <w:rFonts w:hint="eastAsia"/>
          <w:lang w:eastAsia="zh-CN"/>
        </w:rPr>
        <w:t>S</w:t>
      </w:r>
      <w:r>
        <w:rPr>
          <w:lang w:eastAsia="zh-CN"/>
        </w:rPr>
        <w:t>tep22: The session connection is established between UE-A and UE-C.</w:t>
      </w:r>
    </w:p>
    <w:p w14:paraId="4A93AD35" w14:textId="77777777" w:rsidR="001C2A0F" w:rsidRDefault="00B97115">
      <w:pPr>
        <w:spacing w:after="0"/>
        <w:rPr>
          <w:lang w:eastAsia="zh-CN"/>
        </w:rPr>
      </w:pPr>
      <w:r>
        <w:rPr>
          <w:lang w:eastAsia="zh-CN"/>
        </w:rPr>
        <w:br w:type="page"/>
      </w:r>
    </w:p>
    <w:p w14:paraId="4A93AD36" w14:textId="77777777" w:rsidR="001C2A0F" w:rsidRDefault="00B97115">
      <w:pPr>
        <w:pStyle w:val="Heading8"/>
      </w:pPr>
      <w:bookmarkStart w:id="445" w:name="_Toc132020255"/>
      <w:bookmarkStart w:id="446" w:name="_Toc136266633"/>
      <w:bookmarkStart w:id="447" w:name="_Toc12068"/>
      <w:r>
        <w:lastRenderedPageBreak/>
        <w:t xml:space="preserve">Annex </w:t>
      </w:r>
      <w:r>
        <w:rPr>
          <w:rFonts w:hint="eastAsia"/>
          <w:lang w:eastAsia="zh-CN"/>
        </w:rPr>
        <w:t>B</w:t>
      </w:r>
      <w:r>
        <w:t xml:space="preserve"> (normative):</w:t>
      </w:r>
      <w:r>
        <w:br/>
      </w:r>
      <w:bookmarkEnd w:id="445"/>
      <w:r>
        <w:t>Extensions within the present document</w:t>
      </w:r>
      <w:bookmarkEnd w:id="446"/>
      <w:bookmarkEnd w:id="447"/>
    </w:p>
    <w:p w14:paraId="4A93AD37" w14:textId="77777777" w:rsidR="001C2A0F" w:rsidRDefault="00B97115">
      <w:pPr>
        <w:pStyle w:val="Heading1"/>
        <w:rPr>
          <w:lang w:eastAsia="zh-CN"/>
        </w:rPr>
      </w:pPr>
      <w:bookmarkStart w:id="448" w:name="_Toc132020256"/>
      <w:bookmarkStart w:id="449" w:name="_Toc20073"/>
      <w:bookmarkStart w:id="450" w:name="_Toc6098"/>
      <w:bookmarkStart w:id="451" w:name="_Toc24696"/>
      <w:bookmarkStart w:id="452" w:name="_Toc136266634"/>
      <w:bookmarkStart w:id="453" w:name="_Toc3404"/>
      <w:r>
        <w:rPr>
          <w:rFonts w:hint="eastAsia"/>
          <w:lang w:eastAsia="zh-CN"/>
        </w:rPr>
        <w:t>B</w:t>
      </w:r>
      <w:r>
        <w:t>.1</w:t>
      </w:r>
      <w:r>
        <w:tab/>
      </w:r>
      <w:bookmarkEnd w:id="448"/>
      <w:r>
        <w:t xml:space="preserve">Feature-capability indicators </w:t>
      </w:r>
      <w:r>
        <w:rPr>
          <w:lang w:eastAsia="zh-CN"/>
        </w:rPr>
        <w:t>defined in the present document</w:t>
      </w:r>
      <w:bookmarkEnd w:id="449"/>
      <w:bookmarkEnd w:id="450"/>
      <w:bookmarkEnd w:id="451"/>
      <w:bookmarkEnd w:id="452"/>
      <w:bookmarkEnd w:id="453"/>
    </w:p>
    <w:p w14:paraId="4A93AD38" w14:textId="77777777" w:rsidR="001C2A0F" w:rsidRDefault="00B97115">
      <w:r>
        <w:t>This clause describes t</w:t>
      </w:r>
      <w:r>
        <w:t>he feature-capability indicators definitions, according to IETF RFC 6809 [</w:t>
      </w:r>
      <w:r>
        <w:rPr>
          <w:rFonts w:hint="eastAsia"/>
          <w:lang w:eastAsia="zh-CN"/>
        </w:rPr>
        <w:t>6</w:t>
      </w:r>
      <w:r>
        <w:t>], that are applicable for the 3GPP IM CN subsystem</w:t>
      </w:r>
      <w:r>
        <w:rPr>
          <w:lang w:eastAsia="ja-JP"/>
        </w:rPr>
        <w:t>.</w:t>
      </w:r>
    </w:p>
    <w:p w14:paraId="4A93AD39" w14:textId="77777777" w:rsidR="001C2A0F" w:rsidRDefault="00B97115">
      <w:pPr>
        <w:pStyle w:val="Heading2"/>
        <w:rPr>
          <w:lang w:eastAsia="zh-CN"/>
        </w:rPr>
      </w:pPr>
      <w:bookmarkStart w:id="454" w:name="_Toc31660"/>
      <w:bookmarkStart w:id="455" w:name="_Toc7920"/>
      <w:bookmarkStart w:id="456" w:name="_Toc4892"/>
      <w:bookmarkStart w:id="457" w:name="_Toc3287"/>
      <w:bookmarkStart w:id="458"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454"/>
      <w:bookmarkEnd w:id="455"/>
      <w:bookmarkEnd w:id="456"/>
      <w:bookmarkEnd w:id="457"/>
      <w:bookmarkEnd w:id="458"/>
    </w:p>
    <w:p w14:paraId="4A93AD3A" w14:textId="77777777" w:rsidR="001C2A0F" w:rsidRDefault="00B97115">
      <w:pPr>
        <w:pStyle w:val="EditorsNote"/>
        <w:snapToGrid w:val="0"/>
      </w:pPr>
      <w:r>
        <w:t>Editor's note: this feature-capability indicator is to be re</w:t>
      </w:r>
      <w:r>
        <w:t>gistered with IANA when release 18 is completed.</w:t>
      </w:r>
    </w:p>
    <w:p w14:paraId="4A93AD3B" w14:textId="77777777" w:rsidR="001C2A0F" w:rsidRDefault="00B97115">
      <w:pPr>
        <w:snapToGrid w:val="0"/>
        <w:rPr>
          <w:lang w:eastAsia="zh-CN"/>
        </w:rPr>
      </w:pPr>
      <w:r>
        <w:t>Feature-capability indicator name</w:t>
      </w:r>
      <w:r>
        <w:rPr>
          <w:lang w:eastAsia="en-GB"/>
        </w:rPr>
        <w:t xml:space="preserve">: </w:t>
      </w:r>
      <w:r>
        <w:rPr>
          <w:rFonts w:hint="eastAsia"/>
          <w:lang w:eastAsia="zh-CN"/>
        </w:rPr>
        <w:t>g.3gpp</w:t>
      </w:r>
      <w:r>
        <w:t>.datachannel</w:t>
      </w:r>
    </w:p>
    <w:p w14:paraId="4A93AD3C" w14:textId="77777777" w:rsidR="001C2A0F" w:rsidRDefault="00B97115">
      <w:pPr>
        <w:snapToGrid w:val="0"/>
      </w:pPr>
      <w:r>
        <w:t>Summary of the feature indicated by this feature-capability indicator:</w:t>
      </w:r>
    </w:p>
    <w:p w14:paraId="4A93AD3D" w14:textId="77777777" w:rsidR="001C2A0F" w:rsidRDefault="00B97115">
      <w:pPr>
        <w:snapToGrid w:val="0"/>
        <w:rPr>
          <w:lang w:eastAsia="zh-CN"/>
        </w:rPr>
      </w:pPr>
      <w:r>
        <w:rPr>
          <w:rFonts w:eastAsia="SimSun"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capability</w:t>
      </w:r>
      <w:r>
        <w:rPr>
          <w:rFonts w:hint="eastAsia"/>
          <w:lang w:val="en-US" w:eastAsia="zh-CN"/>
        </w:rPr>
        <w:t xml:space="preserve">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14:paraId="4A93AD3E" w14:textId="77777777" w:rsidR="001C2A0F" w:rsidRDefault="00B97115">
      <w:pPr>
        <w:snapToGrid w:val="0"/>
        <w:rPr>
          <w:lang w:eastAsia="zh-CN"/>
        </w:rPr>
      </w:pPr>
      <w:r>
        <w:t>Feature-capability indicator specification reference:</w:t>
      </w:r>
    </w:p>
    <w:p w14:paraId="4A93AD3F" w14:textId="77777777" w:rsidR="001C2A0F" w:rsidRDefault="00B97115">
      <w:pPr>
        <w:snapToGrid w:val="0"/>
      </w:pPr>
      <w:r>
        <w:rPr>
          <w:lang w:val="sv-SE"/>
        </w:rPr>
        <w:t>3GPP TS 24.</w:t>
      </w:r>
      <w:r>
        <w:rPr>
          <w:rFonts w:hint="eastAsia"/>
          <w:lang w:val="sv-SE" w:eastAsia="zh-CN"/>
        </w:rPr>
        <w:t>186</w:t>
      </w:r>
      <w:r>
        <w:rPr>
          <w:lang w:val="sv-SE"/>
        </w:rPr>
        <w:t xml:space="preserve">, </w:t>
      </w:r>
      <w:r>
        <w:rPr>
          <w:lang w:val="sv-SE"/>
        </w:rPr>
        <w:t>http://www.3gpp.org/ftp/Specs/archive/24_series/24.</w:t>
      </w:r>
      <w:r>
        <w:rPr>
          <w:rFonts w:hint="eastAsia"/>
          <w:lang w:val="sv-SE" w:eastAsia="zh-CN"/>
        </w:rPr>
        <w:t>186</w:t>
      </w:r>
      <w:r>
        <w:rPr>
          <w:lang w:val="sv-SE"/>
        </w:rPr>
        <w:t>/</w:t>
      </w:r>
    </w:p>
    <w:p w14:paraId="4A93AD40" w14:textId="77777777" w:rsidR="001C2A0F" w:rsidRDefault="00B97115">
      <w:pPr>
        <w:snapToGrid w:val="0"/>
      </w:pPr>
      <w:r>
        <w:t>Values appropriate for use with this feature-capability indicator: Not applicable</w:t>
      </w:r>
    </w:p>
    <w:p w14:paraId="4A93AD41" w14:textId="77777777" w:rsidR="001C2A0F" w:rsidRDefault="00B97115">
      <w:pPr>
        <w:snapToGrid w:val="0"/>
      </w:pPr>
      <w:r>
        <w:t xml:space="preserve">Examples of typical use: Indicating the support of data channel </w:t>
      </w:r>
      <w:r>
        <w:rPr>
          <w:rFonts w:hint="eastAsia"/>
          <w:lang w:val="en-US" w:eastAsia="zh-CN"/>
        </w:rPr>
        <w:t xml:space="preserve">capability </w:t>
      </w:r>
      <w:r>
        <w:t>in the network.</w:t>
      </w:r>
    </w:p>
    <w:p w14:paraId="4A93AD42" w14:textId="77777777" w:rsidR="001C2A0F" w:rsidRDefault="00B97115">
      <w:pPr>
        <w:snapToGrid w:val="0"/>
      </w:pPr>
      <w:r>
        <w:rPr>
          <w:lang w:eastAsia="en-GB"/>
        </w:rPr>
        <w:t>Security Considerations: Se</w:t>
      </w:r>
      <w:r>
        <w:rPr>
          <w:lang w:eastAsia="en-GB"/>
        </w:rPr>
        <w:t xml:space="preserv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14:paraId="4A93AD43" w14:textId="77777777" w:rsidR="001C2A0F" w:rsidRPr="003A1F87" w:rsidRDefault="00B97115">
      <w:pPr>
        <w:pStyle w:val="Heading8"/>
        <w:rPr>
          <w:lang w:eastAsia="zh-CN"/>
        </w:rPr>
      </w:pPr>
      <w:bookmarkStart w:id="459" w:name="_Toc29894"/>
      <w:r>
        <w:rPr>
          <w:lang w:val="en-US" w:eastAsia="zh-CN"/>
        </w:rPr>
        <w:t>Annex C(normative):</w:t>
      </w:r>
      <w:r w:rsidRPr="003A1F87">
        <w:t xml:space="preserve"> </w:t>
      </w:r>
      <w:r w:rsidRPr="003A1F87">
        <w:br/>
      </w:r>
      <w:r>
        <w:rPr>
          <w:lang w:val="en-US" w:eastAsia="zh-CN"/>
        </w:rPr>
        <w:t>Applications based on IMS data channel</w:t>
      </w:r>
      <w:bookmarkEnd w:id="459"/>
    </w:p>
    <w:p w14:paraId="4A93AD44" w14:textId="77777777" w:rsidR="001C2A0F" w:rsidRDefault="00B97115">
      <w:pPr>
        <w:pStyle w:val="Heading1"/>
        <w:rPr>
          <w:lang w:val="en-US" w:eastAsia="zh-CN"/>
        </w:rPr>
      </w:pPr>
      <w:bookmarkStart w:id="460" w:name="_Toc4318"/>
      <w:bookmarkStart w:id="461" w:name="_Toc11138"/>
      <w:bookmarkStart w:id="462" w:name="_Toc8436"/>
      <w:bookmarkStart w:id="463" w:name="_Toc3816"/>
      <w:r>
        <w:rPr>
          <w:lang w:val="en-US" w:eastAsia="zh-CN"/>
        </w:rPr>
        <w:t>C.1</w:t>
      </w:r>
      <w:r>
        <w:tab/>
      </w:r>
      <w:r>
        <w:rPr>
          <w:lang w:val="en-US" w:eastAsia="zh-CN"/>
        </w:rPr>
        <w:t>General</w:t>
      </w:r>
      <w:bookmarkEnd w:id="460"/>
      <w:bookmarkEnd w:id="461"/>
      <w:bookmarkEnd w:id="462"/>
      <w:bookmarkEnd w:id="463"/>
    </w:p>
    <w:p w14:paraId="4A93AD45" w14:textId="77777777" w:rsidR="001C2A0F" w:rsidRDefault="00B97115">
      <w:pPr>
        <w:rPr>
          <w:lang w:val="en-US" w:eastAsia="zh-CN"/>
        </w:rPr>
      </w:pPr>
      <w:r>
        <w:rPr>
          <w:lang w:val="en-US" w:eastAsia="zh-CN"/>
        </w:rPr>
        <w:t xml:space="preserve">The present annex depicts the applications based on the IMS data </w:t>
      </w:r>
      <w:r>
        <w:rPr>
          <w:lang w:val="en-US" w:eastAsia="zh-CN"/>
        </w:rPr>
        <w:t>channel, including the corresponding procedures.</w:t>
      </w:r>
    </w:p>
    <w:p w14:paraId="4A93AD46" w14:textId="77777777" w:rsidR="001C2A0F" w:rsidRDefault="00B97115">
      <w:pPr>
        <w:pStyle w:val="Heading1"/>
        <w:rPr>
          <w:lang w:val="en-US" w:eastAsia="zh-CN"/>
        </w:rPr>
      </w:pPr>
      <w:bookmarkStart w:id="464" w:name="_Toc19725"/>
      <w:bookmarkStart w:id="465" w:name="_Toc4552"/>
      <w:bookmarkStart w:id="466" w:name="_Toc9267"/>
      <w:bookmarkStart w:id="467" w:name="_Toc29480"/>
      <w:r>
        <w:rPr>
          <w:lang w:val="en-US" w:eastAsia="zh-CN"/>
        </w:rPr>
        <w:t>C.2</w:t>
      </w:r>
      <w:r>
        <w:tab/>
      </w:r>
      <w:r>
        <w:rPr>
          <w:lang w:val="en-US" w:eastAsia="zh-CN"/>
        </w:rPr>
        <w:t>AR communication</w:t>
      </w:r>
      <w:bookmarkEnd w:id="464"/>
      <w:bookmarkEnd w:id="465"/>
      <w:bookmarkEnd w:id="466"/>
      <w:bookmarkEnd w:id="467"/>
    </w:p>
    <w:p w14:paraId="4A93AD47" w14:textId="77777777" w:rsidR="001C2A0F" w:rsidRDefault="00B97115">
      <w:pPr>
        <w:pStyle w:val="Heading2"/>
        <w:rPr>
          <w:lang w:val="en-US" w:eastAsia="zh-CN"/>
        </w:rPr>
      </w:pPr>
      <w:bookmarkStart w:id="468" w:name="_Toc21964"/>
      <w:bookmarkStart w:id="469" w:name="_Toc29268"/>
      <w:bookmarkStart w:id="470" w:name="_Toc10399"/>
      <w:bookmarkStart w:id="471" w:name="_Toc13071"/>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68"/>
      <w:bookmarkEnd w:id="469"/>
      <w:bookmarkEnd w:id="470"/>
      <w:bookmarkEnd w:id="471"/>
    </w:p>
    <w:p w14:paraId="4A93AD48" w14:textId="77777777" w:rsidR="001C2A0F" w:rsidRDefault="00B97115">
      <w:pPr>
        <w:pStyle w:val="Heading3"/>
        <w:rPr>
          <w:lang w:val="en-US" w:eastAsia="zh-CN"/>
        </w:rPr>
      </w:pPr>
      <w:bookmarkStart w:id="472" w:name="_Toc16532"/>
      <w:bookmarkStart w:id="473" w:name="_Toc17960"/>
      <w:bookmarkStart w:id="474" w:name="_Toc18788"/>
      <w:bookmarkStart w:id="475" w:name="_Toc25953"/>
      <w:r>
        <w:rPr>
          <w:lang w:val="en-US" w:eastAsia="zh-CN"/>
        </w:rPr>
        <w:t>C.2.1.1</w:t>
      </w:r>
      <w:r>
        <w:rPr>
          <w:lang w:val="en-US" w:eastAsia="zh-CN"/>
        </w:rPr>
        <w:tab/>
        <w:t>General Description</w:t>
      </w:r>
      <w:bookmarkEnd w:id="472"/>
      <w:bookmarkEnd w:id="473"/>
      <w:bookmarkEnd w:id="474"/>
      <w:bookmarkEnd w:id="475"/>
    </w:p>
    <w:p w14:paraId="4A93AD49" w14:textId="77777777" w:rsidR="001C2A0F" w:rsidRDefault="00B97115">
      <w:pPr>
        <w:pStyle w:val="B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TS 22.261 [2], the IMS network should support AR media processing. AR Remote Cooperation is a t</w:t>
      </w:r>
      <w:r>
        <w:rPr>
          <w:lang w:val="en-US" w:eastAsia="zh-CN"/>
        </w:rPr>
        <w:t xml:space="preserve">ypical AR call service and the detailed user experience of AR Remote Cooperation is described in clause 5.3 of </w:t>
      </w:r>
      <w:r>
        <w:rPr>
          <w:rFonts w:hint="eastAsia"/>
          <w:lang w:val="en-US" w:eastAsia="zh-CN"/>
        </w:rPr>
        <w:t>3GPP </w:t>
      </w:r>
      <w:r>
        <w:rPr>
          <w:lang w:val="en-US" w:eastAsia="zh-CN"/>
        </w:rPr>
        <w:t>TR 22.873 [13].</w:t>
      </w:r>
    </w:p>
    <w:p w14:paraId="4A93AD4A" w14:textId="77777777" w:rsidR="001C2A0F" w:rsidRDefault="00B97115">
      <w:pPr>
        <w:rPr>
          <w:rFonts w:eastAsia="SimSun"/>
          <w:lang w:eastAsia="zh-CN"/>
        </w:rPr>
      </w:pPr>
      <w:r>
        <w:rPr>
          <w:rFonts w:eastAsia="SimSun"/>
          <w:lang w:eastAsia="zh-CN"/>
        </w:rPr>
        <w:t xml:space="preserve">It’s assumed that the </w:t>
      </w:r>
      <w:r>
        <w:rPr>
          <w:rFonts w:eastAsia="SimSun" w:hint="eastAsia"/>
          <w:lang w:eastAsia="zh-CN"/>
        </w:rPr>
        <w:t>lo</w:t>
      </w:r>
      <w:r>
        <w:rPr>
          <w:rFonts w:eastAsia="SimSun"/>
          <w:lang w:eastAsia="zh-CN"/>
        </w:rPr>
        <w:t xml:space="preserve">cal UE shares </w:t>
      </w:r>
      <w:r>
        <w:rPr>
          <w:rFonts w:eastAsia="SimSun" w:hint="eastAsia"/>
          <w:lang w:eastAsia="zh-CN"/>
        </w:rPr>
        <w:t>the</w:t>
      </w:r>
      <w:r>
        <w:rPr>
          <w:rFonts w:eastAsia="SimSun"/>
          <w:lang w:eastAsia="zh-CN"/>
        </w:rPr>
        <w:t xml:space="preserve"> camera to the remote UE for assistance, and the remote UE displays the shared came</w:t>
      </w:r>
      <w:r>
        <w:rPr>
          <w:rFonts w:eastAsia="SimSun"/>
          <w:lang w:eastAsia="zh-CN"/>
        </w:rPr>
        <w:t xml:space="preserve">ra and provides assistance. A voice call is established between </w:t>
      </w:r>
      <w:r>
        <w:rPr>
          <w:rFonts w:eastAsia="SimSun" w:hint="eastAsia"/>
          <w:lang w:eastAsia="zh-CN"/>
        </w:rPr>
        <w:t>lo</w:t>
      </w:r>
      <w:r>
        <w:rPr>
          <w:rFonts w:eastAsia="SimSun"/>
          <w:lang w:eastAsia="zh-CN"/>
        </w:rPr>
        <w:t xml:space="preserve">cal UE and remote UE, and then AR Remote Assistance application is triggered by </w:t>
      </w:r>
      <w:r>
        <w:rPr>
          <w:rFonts w:eastAsia="SimSun" w:hint="eastAsia"/>
          <w:lang w:eastAsia="zh-CN"/>
        </w:rPr>
        <w:t>lo</w:t>
      </w:r>
      <w:r>
        <w:rPr>
          <w:rFonts w:eastAsia="SimSun"/>
          <w:lang w:eastAsia="zh-CN"/>
        </w:rPr>
        <w:t>cal UE.</w:t>
      </w:r>
    </w:p>
    <w:p w14:paraId="4A93AD4B" w14:textId="77777777" w:rsidR="001C2A0F" w:rsidRDefault="00B97115">
      <w:pPr>
        <w:rPr>
          <w:rFonts w:eastAsia="SimSun"/>
          <w:lang w:eastAsia="zh-CN"/>
        </w:rPr>
      </w:pPr>
      <w:r>
        <w:rPr>
          <w:rFonts w:eastAsia="SimSun"/>
          <w:lang w:eastAsia="zh-CN"/>
        </w:rPr>
        <w:t>The overall solution is based on IMS DC architecture specified in Annex</w:t>
      </w:r>
      <w:r>
        <w:rPr>
          <w:lang w:eastAsia="zh-CN"/>
        </w:rPr>
        <w:t> </w:t>
      </w:r>
      <w:r>
        <w:rPr>
          <w:rFonts w:eastAsia="SimSun"/>
          <w:lang w:eastAsia="zh-CN"/>
        </w:rPr>
        <w:t xml:space="preserve">AC of </w:t>
      </w:r>
      <w:r>
        <w:rPr>
          <w:lang w:eastAsia="zh-CN"/>
        </w:rPr>
        <w:t>3GPP </w:t>
      </w:r>
      <w:r>
        <w:rPr>
          <w:rFonts w:eastAsia="SimSun"/>
          <w:lang w:eastAsia="zh-CN"/>
        </w:rPr>
        <w:t>TS</w:t>
      </w:r>
      <w:r>
        <w:rPr>
          <w:lang w:val="en-US" w:eastAsia="zh-CN"/>
        </w:rPr>
        <w:t> </w:t>
      </w:r>
      <w:r>
        <w:rPr>
          <w:rFonts w:eastAsia="SimSun"/>
          <w:lang w:eastAsia="zh-CN"/>
        </w:rPr>
        <w:t>23.228</w:t>
      </w:r>
      <w:r>
        <w:rPr>
          <w:lang w:val="en-US" w:eastAsia="zh-CN"/>
        </w:rPr>
        <w:t> </w:t>
      </w:r>
      <w:r>
        <w:rPr>
          <w:rFonts w:eastAsia="SimSun"/>
          <w:lang w:eastAsia="zh-CN"/>
        </w:rPr>
        <w:t xml:space="preserve">[3] </w:t>
      </w:r>
      <w:r>
        <w:rPr>
          <w:rFonts w:eastAsia="SimSun"/>
          <w:lang w:eastAsia="zh-CN"/>
        </w:rPr>
        <w:t>and shown as follows:</w:t>
      </w:r>
    </w:p>
    <w:p w14:paraId="4A93AD4C" w14:textId="77777777" w:rsidR="001C2A0F" w:rsidRDefault="00B97115">
      <w:pPr>
        <w:pStyle w:val="B1"/>
        <w:numPr>
          <w:ilvl w:val="0"/>
          <w:numId w:val="20"/>
        </w:numPr>
        <w:snapToGrid w:val="0"/>
        <w:rPr>
          <w:lang w:val="en-US" w:eastAsia="zh-CN"/>
        </w:rPr>
      </w:pPr>
      <w:r>
        <w:rPr>
          <w:lang w:val="en-US" w:eastAsia="zh-CN"/>
        </w:rPr>
        <w:lastRenderedPageBreak/>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w:t>
      </w:r>
      <w:r>
        <w:rPr>
          <w:lang w:val="en-US" w:eastAsia="zh-CN"/>
        </w:rPr>
        <w:t xml:space="preserve">R anchors (see A001 in </w:t>
      </w:r>
      <w:r>
        <w:rPr>
          <w:rFonts w:hint="eastAsia"/>
          <w:lang w:val="en-US" w:eastAsia="zh-CN"/>
        </w:rPr>
        <w:t>f</w:t>
      </w:r>
      <w:r>
        <w:rPr>
          <w:lang w:val="en-US" w:eastAsia="zh-CN"/>
        </w:rPr>
        <w:t>igure C.2.1.1-1).</w:t>
      </w:r>
    </w:p>
    <w:p w14:paraId="4A93AD4D" w14:textId="77777777" w:rsidR="001C2A0F" w:rsidRDefault="00B97115">
      <w:pPr>
        <w:pStyle w:val="B1"/>
        <w:numPr>
          <w:ilvl w:val="0"/>
          <w:numId w:val="20"/>
        </w:numPr>
        <w:snapToGrid w:val="0"/>
        <w:rPr>
          <w:lang w:val="en-US" w:eastAsia="zh-CN"/>
        </w:rPr>
      </w:pPr>
      <w:r>
        <w:rPr>
          <w:lang w:val="en-US" w:eastAsia="zh-CN"/>
        </w:rPr>
        <w:t>After the DCSF recognizes the AR Remote Cooperation service, it anchors the video stream and application data channel to MF. Then the DCSF initiates media renegotiation with</w:t>
      </w:r>
      <w:r>
        <w:t xml:space="preserve"> </w:t>
      </w:r>
      <w:r>
        <w:rPr>
          <w:lang w:val="en-US" w:eastAsia="zh-CN"/>
        </w:rPr>
        <w:t>remote UE to establish a new video strea</w:t>
      </w:r>
      <w:r>
        <w:rPr>
          <w:lang w:val="en-US" w:eastAsia="zh-CN"/>
        </w:rPr>
        <w:t xml:space="preserve">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14:paraId="4A93AD4E" w14:textId="77777777" w:rsidR="001C2A0F" w:rsidRDefault="00B97115">
      <w:pPr>
        <w:pStyle w:val="B1"/>
        <w:numPr>
          <w:ilvl w:val="0"/>
          <w:numId w:val="20"/>
        </w:numPr>
        <w:snapToGrid w:val="0"/>
        <w:rPr>
          <w:lang w:val="en-US" w:eastAsia="zh-CN"/>
        </w:rPr>
      </w:pPr>
      <w:r>
        <w:rPr>
          <w:lang w:val="en-US" w:eastAsia="zh-CN"/>
        </w:rPr>
        <w:t>The local UE or remote UE</w:t>
      </w:r>
      <w:r>
        <w:rPr>
          <w:rStyle w:val="CommentReference"/>
          <w:sz w:val="20"/>
          <w:lang w:val="en-US" w:eastAsia="zh-CN"/>
        </w:rPr>
        <w:t xml:space="preserve"> </w:t>
      </w:r>
      <w:r>
        <w:rPr>
          <w:lang w:val="en-US" w:eastAsia="zh-CN"/>
        </w:rPr>
        <w:t xml:space="preserve">extract the original AR anchors input from the user and transmits the anchors </w:t>
      </w:r>
      <w:r>
        <w:rPr>
          <w:lang w:val="en-US" w:eastAsia="zh-CN"/>
        </w:rPr>
        <w:t>to the MF through the application data channel.</w:t>
      </w:r>
    </w:p>
    <w:p w14:paraId="4A93AD4F" w14:textId="77777777" w:rsidR="001C2A0F" w:rsidRDefault="00B97115">
      <w:pPr>
        <w:pStyle w:val="B1"/>
        <w:numPr>
          <w:ilvl w:val="0"/>
          <w:numId w:val="20"/>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14:paraId="4A93AD50" w14:textId="77777777" w:rsidR="001C2A0F" w:rsidRDefault="00B97115">
      <w:pPr>
        <w:rPr>
          <w:rFonts w:eastAsia="SimSun"/>
          <w:lang w:val="en-US" w:eastAsia="zh-CN"/>
        </w:rPr>
      </w:pPr>
      <w:r>
        <w:rPr>
          <w:rFonts w:eastAsia="SimSun"/>
          <w:lang w:eastAsia="zh-CN"/>
        </w:rPr>
        <w:t>Figure</w:t>
      </w:r>
      <w:r>
        <w:rPr>
          <w:rFonts w:eastAsia="SimSun"/>
          <w:lang w:val="en-US" w:eastAsia="zh-CN"/>
        </w:rPr>
        <w:t> </w:t>
      </w:r>
      <w:r>
        <w:rPr>
          <w:lang w:val="en-US" w:eastAsia="zh-CN"/>
        </w:rPr>
        <w:t>C.2.1.1</w:t>
      </w:r>
      <w:r>
        <w:rPr>
          <w:rFonts w:eastAsia="SimSun"/>
          <w:lang w:val="en-US" w:eastAsia="zh-CN"/>
        </w:rPr>
        <w:t xml:space="preserve">-1 illustrates </w:t>
      </w:r>
      <w:r>
        <w:rPr>
          <w:rFonts w:eastAsia="SimSun" w:hint="eastAsia"/>
          <w:lang w:eastAsia="zh-CN"/>
        </w:rPr>
        <w:t>t</w:t>
      </w:r>
      <w:r>
        <w:rPr>
          <w:rFonts w:eastAsia="SimSun"/>
          <w:lang w:eastAsia="zh-CN"/>
        </w:rPr>
        <w:t>he media connection model of the AR Remote Cooperation</w:t>
      </w:r>
      <w:r>
        <w:rPr>
          <w:rFonts w:eastAsia="SimSun"/>
          <w:lang w:val="en-US" w:eastAsia="zh-CN"/>
        </w:rPr>
        <w:t>.</w:t>
      </w:r>
    </w:p>
    <w:p w14:paraId="4A93AD51" w14:textId="77777777" w:rsidR="001C2A0F" w:rsidRDefault="001C2A0F">
      <w:pPr>
        <w:jc w:val="center"/>
      </w:pPr>
    </w:p>
    <w:p w14:paraId="4A93AD52" w14:textId="77777777" w:rsidR="001C2A0F" w:rsidRDefault="00B97115">
      <w:pPr>
        <w:pStyle w:val="TH"/>
        <w:rPr>
          <w:rFonts w:eastAsia="SimSun"/>
          <w:lang w:eastAsia="zh-CN"/>
        </w:rPr>
      </w:pPr>
      <w:r>
        <w:object w:dxaOrig="9360" w:dyaOrig="3429" w14:anchorId="4A93AEA6">
          <v:shape id="_x0000_i1036" type="#_x0000_t75" style="width:468pt;height:171pt" o:ole="">
            <v:imagedata r:id="rId34" o:title=""/>
          </v:shape>
          <o:OLEObject Type="Embed" ProgID="Visio.Drawing.15" ShapeID="_x0000_i1036" DrawAspect="Content" ObjectID="_1771417895" r:id="rId35"/>
        </w:object>
      </w:r>
    </w:p>
    <w:p w14:paraId="4A93AD53" w14:textId="77777777" w:rsidR="001C2A0F" w:rsidRDefault="00B97115">
      <w:pPr>
        <w:pStyle w:val="TF"/>
      </w:pPr>
      <w:r>
        <w:t>Figure </w:t>
      </w:r>
      <w:bookmarkStart w:id="476" w:name="_Hlk143781387"/>
      <w:r>
        <w:rPr>
          <w:lang w:eastAsia="zh-CN"/>
        </w:rPr>
        <w:t>C</w:t>
      </w:r>
      <w:r>
        <w:t>.2.1.1</w:t>
      </w:r>
      <w:bookmarkEnd w:id="476"/>
      <w:r>
        <w:t xml:space="preserve">-1: Media Connection model of AR Remote Cooperation </w:t>
      </w:r>
    </w:p>
    <w:p w14:paraId="4A93AD54" w14:textId="77777777" w:rsidR="001C2A0F" w:rsidRDefault="00B97115">
      <w:r>
        <w:rPr>
          <w:lang w:eastAsia="zh-CN"/>
        </w:rPr>
        <w:t>Table C.2.1.1-1 lists the media streams for the AR Remote Cooperation.</w:t>
      </w:r>
    </w:p>
    <w:p w14:paraId="4A93AD55" w14:textId="77777777" w:rsidR="001C2A0F" w:rsidRDefault="00B97115">
      <w:pPr>
        <w:pStyle w:val="TH"/>
        <w:rPr>
          <w:rFonts w:eastAsia="SimSun"/>
          <w:lang w:eastAsia="zh-CN"/>
        </w:rPr>
      </w:pPr>
      <w:r>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137"/>
        <w:gridCol w:w="1707"/>
        <w:gridCol w:w="4838"/>
      </w:tblGrid>
      <w:tr w:rsidR="001C2A0F" w14:paraId="4A93AD5B"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6" w14:textId="77777777" w:rsidR="001C2A0F" w:rsidRDefault="00B97115">
            <w:pPr>
              <w:pStyle w:val="TAH"/>
            </w:pPr>
            <w:r>
              <w:t>Media ID</w:t>
            </w:r>
          </w:p>
          <w:p w14:paraId="4A93AD57" w14:textId="77777777" w:rsidR="001C2A0F" w:rsidRDefault="00B97115">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8" w14:textId="77777777" w:rsidR="001C2A0F" w:rsidRDefault="00B97115">
            <w:pPr>
              <w:pStyle w:val="TAH"/>
            </w:pPr>
            <w:r>
              <w:t xml:space="preserve">Media </w:t>
            </w:r>
            <w:r>
              <w:t>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9" w14:textId="77777777" w:rsidR="001C2A0F" w:rsidRDefault="00B97115">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A93AD5A" w14:textId="77777777" w:rsidR="001C2A0F" w:rsidRDefault="00B97115">
            <w:pPr>
              <w:pStyle w:val="TAH"/>
              <w:rPr>
                <w:lang w:eastAsia="zh-CN"/>
              </w:rPr>
            </w:pPr>
            <w:r>
              <w:rPr>
                <w:lang w:eastAsia="zh-CN"/>
              </w:rPr>
              <w:t>Description</w:t>
            </w:r>
          </w:p>
        </w:tc>
      </w:tr>
      <w:tr w:rsidR="001C2A0F" w14:paraId="4A93AD6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5C" w14:textId="77777777" w:rsidR="001C2A0F" w:rsidRDefault="00B97115">
            <w:pPr>
              <w:pStyle w:val="TAC"/>
            </w:pPr>
            <w:r>
              <w:rPr>
                <w:rFonts w:hint="eastAsia"/>
              </w:rPr>
              <w:t>A</w:t>
            </w:r>
            <w:r>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5D" w14:textId="77777777" w:rsidR="001C2A0F" w:rsidRDefault="00B97115">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5E" w14:textId="77777777" w:rsidR="001C2A0F" w:rsidRDefault="00B97115">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5F" w14:textId="77777777" w:rsidR="001C2A0F" w:rsidRDefault="00B97115">
            <w:pPr>
              <w:pStyle w:val="TAC"/>
              <w:jc w:val="left"/>
            </w:pPr>
            <w:r>
              <w:t xml:space="preserve">Transmit upstream and downstream AR anchors between </w:t>
            </w:r>
            <w:r>
              <w:rPr>
                <w:lang w:val="en-US" w:eastAsia="zh-CN"/>
              </w:rPr>
              <w:t>MF</w:t>
            </w:r>
            <w:r>
              <w:t xml:space="preserve"> and local UE</w:t>
            </w:r>
          </w:p>
        </w:tc>
      </w:tr>
      <w:tr w:rsidR="001C2A0F" w14:paraId="4A93AD6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1" w14:textId="77777777" w:rsidR="001C2A0F" w:rsidRDefault="00B97115">
            <w:pPr>
              <w:pStyle w:val="TAC"/>
            </w:pPr>
            <w:r>
              <w:rPr>
                <w:rFonts w:hint="eastAsia"/>
              </w:rPr>
              <w:t>A</w:t>
            </w:r>
            <w:r>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2" w14:textId="77777777" w:rsidR="001C2A0F" w:rsidRDefault="00B97115">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3" w14:textId="77777777" w:rsidR="001C2A0F" w:rsidRDefault="00B97115">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4" w14:textId="77777777" w:rsidR="001C2A0F" w:rsidRDefault="00B97115">
            <w:pPr>
              <w:pStyle w:val="TAC"/>
              <w:jc w:val="left"/>
            </w:pPr>
            <w:r>
              <w:t xml:space="preserve">Transmit video content from local UE to the </w:t>
            </w:r>
            <w:r>
              <w:rPr>
                <w:lang w:val="en-US" w:eastAsia="zh-CN"/>
              </w:rPr>
              <w:t>MF</w:t>
            </w:r>
          </w:p>
        </w:tc>
      </w:tr>
      <w:tr w:rsidR="001C2A0F" w14:paraId="4A93AD6A"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6" w14:textId="77777777" w:rsidR="001C2A0F" w:rsidRDefault="00B97115">
            <w:pPr>
              <w:pStyle w:val="TAC"/>
            </w:pPr>
            <w:r>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7" w14:textId="77777777" w:rsidR="001C2A0F" w:rsidRDefault="00B97115">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8" w14:textId="77777777" w:rsidR="001C2A0F" w:rsidRDefault="00B97115">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9" w14:textId="77777777" w:rsidR="001C2A0F" w:rsidRDefault="00B97115">
            <w:pPr>
              <w:pStyle w:val="TAC"/>
              <w:jc w:val="left"/>
            </w:pPr>
            <w:r>
              <w:t xml:space="preserve">Transmit upstream and downstream AR anchors between the </w:t>
            </w:r>
            <w:r>
              <w:rPr>
                <w:lang w:val="en-US" w:eastAsia="zh-CN"/>
              </w:rPr>
              <w:t>MF</w:t>
            </w:r>
            <w:r>
              <w:t xml:space="preserve"> and remote UE</w:t>
            </w:r>
          </w:p>
        </w:tc>
      </w:tr>
      <w:tr w:rsidR="001C2A0F" w14:paraId="4A93AD6F"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4A93AD6B" w14:textId="77777777" w:rsidR="001C2A0F" w:rsidRDefault="00B97115">
            <w:pPr>
              <w:pStyle w:val="TAC"/>
            </w:pPr>
            <w:r>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4A93AD6C" w14:textId="77777777" w:rsidR="001C2A0F" w:rsidRDefault="00B97115">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4A93AD6D" w14:textId="77777777" w:rsidR="001C2A0F" w:rsidRDefault="00B97115">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93AD6E" w14:textId="77777777" w:rsidR="001C2A0F" w:rsidRDefault="00B97115">
            <w:pPr>
              <w:pStyle w:val="TAC"/>
              <w:jc w:val="left"/>
            </w:pPr>
            <w:r>
              <w:t>Transmit local UE's video content to remote UE</w:t>
            </w:r>
          </w:p>
        </w:tc>
      </w:tr>
    </w:tbl>
    <w:p w14:paraId="4A93AD70" w14:textId="77777777" w:rsidR="001C2A0F" w:rsidRDefault="00B97115">
      <w:pPr>
        <w:pStyle w:val="Heading2"/>
        <w:rPr>
          <w:lang w:val="en-US" w:eastAsia="zh-CN"/>
        </w:rPr>
      </w:pPr>
      <w:bookmarkStart w:id="477" w:name="_Toc17933"/>
      <w:bookmarkStart w:id="478" w:name="_Toc8636"/>
      <w:bookmarkStart w:id="479" w:name="_Toc7706"/>
      <w:bookmarkStart w:id="480" w:name="_Toc13279"/>
      <w:r>
        <w:rPr>
          <w:lang w:val="en-US" w:eastAsia="zh-CN"/>
        </w:rPr>
        <w:t>C</w:t>
      </w:r>
      <w:r>
        <w:rPr>
          <w:rFonts w:hint="eastAsia"/>
          <w:lang w:val="en-US" w:eastAsia="zh-CN"/>
        </w:rPr>
        <w:t>.</w:t>
      </w:r>
      <w:r>
        <w:rPr>
          <w:lang w:val="en-US" w:eastAsia="zh-CN"/>
        </w:rPr>
        <w:t>2.2</w:t>
      </w:r>
      <w:r>
        <w:rPr>
          <w:lang w:val="en-US" w:eastAsia="zh-CN"/>
        </w:rPr>
        <w:tab/>
        <w:t>Procedures</w:t>
      </w:r>
      <w:bookmarkEnd w:id="477"/>
      <w:bookmarkEnd w:id="478"/>
      <w:bookmarkEnd w:id="479"/>
      <w:bookmarkEnd w:id="480"/>
      <w:r>
        <w:rPr>
          <w:rFonts w:hint="eastAsia"/>
          <w:lang w:val="en-US" w:eastAsia="zh-CN"/>
        </w:rPr>
        <w:t xml:space="preserve"> </w:t>
      </w:r>
    </w:p>
    <w:p w14:paraId="4A93AD71" w14:textId="77777777" w:rsidR="001C2A0F" w:rsidRDefault="00B97115">
      <w:pPr>
        <w:pStyle w:val="Heading3"/>
        <w:rPr>
          <w:lang w:val="en-US" w:eastAsia="zh-CN"/>
        </w:rPr>
      </w:pPr>
      <w:bookmarkStart w:id="481" w:name="_Toc207"/>
      <w:bookmarkStart w:id="482" w:name="_Toc25917"/>
      <w:bookmarkStart w:id="483" w:name="_Toc18779"/>
      <w:bookmarkStart w:id="484" w:name="_Toc139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481"/>
      <w:bookmarkEnd w:id="482"/>
      <w:bookmarkEnd w:id="483"/>
      <w:bookmarkEnd w:id="484"/>
      <w:r>
        <w:rPr>
          <w:rFonts w:hint="eastAsia"/>
          <w:lang w:val="en-US" w:eastAsia="zh-CN"/>
        </w:rPr>
        <w:t xml:space="preserve"> </w:t>
      </w:r>
    </w:p>
    <w:p w14:paraId="4A93AD72" w14:textId="77777777" w:rsidR="001C2A0F" w:rsidRDefault="00B97115">
      <w:pPr>
        <w:pStyle w:val="Heading4"/>
        <w:rPr>
          <w:lang w:val="en-US" w:eastAsia="zh-CN"/>
        </w:rPr>
      </w:pPr>
      <w:bookmarkStart w:id="485" w:name="_Toc15068"/>
      <w:bookmarkStart w:id="486" w:name="_Toc23570"/>
      <w:bookmarkStart w:id="487" w:name="_Toc5482"/>
      <w:bookmarkStart w:id="488" w:name="_Toc2326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85"/>
      <w:bookmarkEnd w:id="486"/>
      <w:bookmarkEnd w:id="487"/>
      <w:bookmarkEnd w:id="488"/>
    </w:p>
    <w:p w14:paraId="4A93AD73" w14:textId="77777777" w:rsidR="001C2A0F" w:rsidRDefault="00B97115">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as spec</w:t>
      </w:r>
      <w:r>
        <w:rPr>
          <w:lang w:eastAsia="zh-CN"/>
        </w:rPr>
        <w:t xml:space="preserve">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14:paraId="4A93AD74" w14:textId="77777777" w:rsidR="001C2A0F" w:rsidRDefault="00B97115">
      <w:pPr>
        <w:adjustRightInd w:val="0"/>
        <w:snapToGrid w:val="0"/>
        <w:rPr>
          <w:lang w:eastAsia="zh-CN"/>
        </w:rPr>
      </w:pPr>
      <w:r>
        <w:rPr>
          <w:rFonts w:hint="eastAsia"/>
          <w:lang w:eastAsia="zh-CN"/>
        </w:rPr>
        <w:lastRenderedPageBreak/>
        <w:t>After</w:t>
      </w:r>
      <w:r>
        <w:rPr>
          <w:lang w:eastAsia="zh-CN"/>
        </w:rPr>
        <w:t xml:space="preserve"> ap</w:t>
      </w:r>
      <w:r>
        <w:rPr>
          <w:lang w:eastAsia="zh-CN"/>
        </w:rPr>
        <w:t xml:space="preserve">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both the local UE or remote UE extracts the original AR anchors input by the user and transmits it to </w:t>
      </w:r>
      <w:r>
        <w:rPr>
          <w:rFonts w:hint="eastAsia"/>
          <w:lang w:val="en-US" w:eastAsia="zh-CN"/>
        </w:rPr>
        <w:t xml:space="preserve">MF </w:t>
      </w:r>
      <w:r>
        <w:rPr>
          <w:lang w:eastAsia="zh-CN"/>
        </w:rPr>
        <w:t xml:space="preserve">through the the </w:t>
      </w:r>
      <w:r>
        <w:rPr>
          <w:rFonts w:hint="eastAsia"/>
          <w:lang w:eastAsia="zh-CN"/>
        </w:rPr>
        <w:t>newly</w:t>
      </w:r>
      <w:r>
        <w:rPr>
          <w:lang w:eastAsia="zh-CN"/>
        </w:rPr>
        <w:t xml:space="preserve"> established application data channel.</w:t>
      </w:r>
    </w:p>
    <w:p w14:paraId="4A93AD75" w14:textId="77777777" w:rsidR="001C2A0F" w:rsidRDefault="00B97115">
      <w:pPr>
        <w:adjustRightInd w:val="0"/>
        <w:snapToGrid w:val="0"/>
        <w:rPr>
          <w:lang w:eastAsia="zh-CN"/>
        </w:rPr>
      </w:pPr>
      <w:r>
        <w:rPr>
          <w:lang w:eastAsia="zh-CN"/>
        </w:rPr>
        <w:t xml:space="preserve">When receiving the updated AR anchors </w:t>
      </w:r>
      <w:r>
        <w:rPr>
          <w:lang w:eastAsia="zh-CN"/>
        </w:rPr>
        <w:t>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14:paraId="4A93AD76" w14:textId="77777777" w:rsidR="001C2A0F" w:rsidRDefault="00B97115">
      <w:pPr>
        <w:pStyle w:val="Heading4"/>
        <w:rPr>
          <w:lang w:val="en-US" w:eastAsia="zh-CN"/>
        </w:rPr>
      </w:pPr>
      <w:bookmarkStart w:id="489" w:name="_Toc6695"/>
      <w:bookmarkStart w:id="490" w:name="_Toc27746"/>
      <w:bookmarkStart w:id="491" w:name="_Toc17261"/>
      <w:bookmarkStart w:id="492" w:name="_Toc2984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89"/>
      <w:bookmarkEnd w:id="490"/>
      <w:bookmarkEnd w:id="491"/>
      <w:bookmarkEnd w:id="492"/>
    </w:p>
    <w:p w14:paraId="4A93AD77" w14:textId="77777777" w:rsidR="001C2A0F" w:rsidRDefault="00B97115">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t</w:t>
      </w:r>
      <w:r>
        <w:rPr>
          <w:lang w:eastAsia="zh-CN"/>
        </w:rPr>
        <w:t xml:space="preserve">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14:paraId="4A93AD78" w14:textId="77777777" w:rsidR="001C2A0F" w:rsidRDefault="00B97115">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w:t>
      </w:r>
      <w:r>
        <w:rPr>
          <w:lang w:eastAsia="zh-CN"/>
        </w:rPr>
        <w:t xml:space="preserve">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14:paraId="4A93AD79" w14:textId="77777777" w:rsidR="001C2A0F" w:rsidRDefault="00B97115">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w:t>
      </w:r>
      <w:r>
        <w:rPr>
          <w:lang w:eastAsia="zh-CN"/>
        </w:rPr>
        <w:t>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14:paraId="4A93AD7A" w14:textId="77777777" w:rsidR="001C2A0F" w:rsidRDefault="00B97115">
      <w:pPr>
        <w:pStyle w:val="Heading3"/>
        <w:rPr>
          <w:lang w:val="en-US" w:eastAsia="zh-CN"/>
        </w:rPr>
      </w:pPr>
      <w:bookmarkStart w:id="493" w:name="_Toc14177"/>
      <w:bookmarkStart w:id="494" w:name="_Toc5049"/>
      <w:bookmarkStart w:id="495" w:name="_Toc30232"/>
      <w:bookmarkStart w:id="496" w:name="_Toc17727"/>
      <w:r>
        <w:rPr>
          <w:lang w:val="en-US" w:eastAsia="zh-CN"/>
        </w:rPr>
        <w:t>C</w:t>
      </w:r>
      <w:r>
        <w:rPr>
          <w:rFonts w:hint="eastAsia"/>
          <w:lang w:val="en-US" w:eastAsia="zh-CN"/>
        </w:rPr>
        <w:t>.</w:t>
      </w:r>
      <w:r>
        <w:rPr>
          <w:lang w:val="en-US" w:eastAsia="zh-CN"/>
        </w:rPr>
        <w:t>2.2.2</w:t>
      </w:r>
      <w:r>
        <w:tab/>
      </w:r>
      <w:r>
        <w:rPr>
          <w:lang w:val="en-US" w:eastAsia="zh-CN"/>
        </w:rPr>
        <w:t>Closing Data Channel</w:t>
      </w:r>
      <w:bookmarkEnd w:id="493"/>
      <w:bookmarkEnd w:id="494"/>
      <w:bookmarkEnd w:id="495"/>
      <w:bookmarkEnd w:id="496"/>
    </w:p>
    <w:p w14:paraId="4A93AD7B" w14:textId="77777777" w:rsidR="001C2A0F" w:rsidRDefault="00B97115">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14:paraId="4A93AD7C" w14:textId="77777777" w:rsidR="001C2A0F" w:rsidRDefault="001C2A0F">
      <w:pPr>
        <w:adjustRightInd w:val="0"/>
        <w:snapToGrid w:val="0"/>
        <w:rPr>
          <w:lang w:eastAsia="zh-CN"/>
        </w:rPr>
      </w:pPr>
    </w:p>
    <w:p w14:paraId="4A93AD7D" w14:textId="77777777" w:rsidR="001C2A0F" w:rsidRDefault="001C2A0F">
      <w:pPr>
        <w:rPr>
          <w:lang w:eastAsia="zh-CN"/>
        </w:rPr>
      </w:pPr>
    </w:p>
    <w:p w14:paraId="4A93AD7E" w14:textId="77777777" w:rsidR="001C2A0F" w:rsidRDefault="00B97115">
      <w:pPr>
        <w:pStyle w:val="Footer"/>
      </w:pPr>
      <w:r>
        <w:t>3GPP</w:t>
      </w:r>
    </w:p>
    <w:p w14:paraId="4A93AD7F" w14:textId="77777777" w:rsidR="001C2A0F" w:rsidRDefault="00B97115">
      <w:pPr>
        <w:pStyle w:val="Heading8"/>
      </w:pPr>
      <w:r>
        <w:rPr>
          <w:i/>
        </w:rPr>
        <w:br w:type="page"/>
      </w:r>
      <w:bookmarkStart w:id="497" w:name="_Toc136266636"/>
      <w:bookmarkStart w:id="498" w:name="_Toc1948"/>
      <w:bookmarkStart w:id="499" w:name="_Toc26683"/>
      <w:bookmarkStart w:id="500" w:name="_Toc11397"/>
      <w:r>
        <w:lastRenderedPageBreak/>
        <w:t>Annex &lt;</w:t>
      </w:r>
      <w:r>
        <w:rPr>
          <w:rFonts w:hint="eastAsia"/>
          <w:lang w:val="en-US" w:eastAsia="zh-CN"/>
        </w:rPr>
        <w:t>D</w:t>
      </w:r>
      <w:r>
        <w:t>&gt; (informative):</w:t>
      </w:r>
      <w:r>
        <w:br/>
        <w:t>Change history</w:t>
      </w:r>
      <w:bookmarkEnd w:id="497"/>
      <w:bookmarkEnd w:id="498"/>
      <w:bookmarkEnd w:id="499"/>
      <w:bookmarkEnd w:id="500"/>
    </w:p>
    <w:p w14:paraId="4A93AD80" w14:textId="77777777" w:rsidR="001C2A0F" w:rsidRDefault="001C2A0F">
      <w:pPr>
        <w:pStyle w:val="TH"/>
      </w:pPr>
      <w:bookmarkStart w:id="501" w:name="historyclause"/>
      <w:bookmarkEnd w:id="5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1C2A0F" w14:paraId="4A93AD82" w14:textId="77777777">
        <w:trPr>
          <w:cantSplit/>
        </w:trPr>
        <w:tc>
          <w:tcPr>
            <w:tcW w:w="9593" w:type="dxa"/>
            <w:gridSpan w:val="8"/>
            <w:tcBorders>
              <w:bottom w:val="nil"/>
            </w:tcBorders>
            <w:shd w:val="solid" w:color="FFFFFF" w:fill="auto"/>
          </w:tcPr>
          <w:p w14:paraId="4A93AD81" w14:textId="77777777" w:rsidR="001C2A0F" w:rsidRDefault="00B97115">
            <w:pPr>
              <w:pStyle w:val="TAL"/>
              <w:jc w:val="center"/>
              <w:rPr>
                <w:rFonts w:eastAsiaTheme="minorEastAsia"/>
                <w:b/>
                <w:sz w:val="16"/>
              </w:rPr>
            </w:pPr>
            <w:r>
              <w:rPr>
                <w:rFonts w:eastAsiaTheme="minorEastAsia"/>
                <w:b/>
              </w:rPr>
              <w:t>Change history</w:t>
            </w:r>
          </w:p>
        </w:tc>
      </w:tr>
      <w:tr w:rsidR="001C2A0F" w14:paraId="4A93AD8B" w14:textId="77777777">
        <w:tc>
          <w:tcPr>
            <w:tcW w:w="800" w:type="dxa"/>
            <w:shd w:val="pct10" w:color="auto" w:fill="FFFFFF"/>
          </w:tcPr>
          <w:p w14:paraId="4A93AD83" w14:textId="77777777" w:rsidR="001C2A0F" w:rsidRDefault="00B97115">
            <w:pPr>
              <w:pStyle w:val="TAL"/>
              <w:rPr>
                <w:rFonts w:eastAsiaTheme="minorEastAsia"/>
                <w:b/>
                <w:sz w:val="16"/>
              </w:rPr>
            </w:pPr>
            <w:r>
              <w:rPr>
                <w:rFonts w:eastAsiaTheme="minorEastAsia"/>
                <w:b/>
                <w:sz w:val="16"/>
              </w:rPr>
              <w:t>Date</w:t>
            </w:r>
          </w:p>
        </w:tc>
        <w:tc>
          <w:tcPr>
            <w:tcW w:w="800" w:type="dxa"/>
            <w:shd w:val="pct10" w:color="auto" w:fill="FFFFFF"/>
          </w:tcPr>
          <w:p w14:paraId="4A93AD84" w14:textId="77777777" w:rsidR="001C2A0F" w:rsidRDefault="00B97115">
            <w:pPr>
              <w:pStyle w:val="TAL"/>
              <w:rPr>
                <w:rFonts w:eastAsiaTheme="minorEastAsia"/>
                <w:b/>
                <w:sz w:val="16"/>
              </w:rPr>
            </w:pPr>
            <w:r>
              <w:rPr>
                <w:rFonts w:eastAsiaTheme="minorEastAsia"/>
                <w:b/>
                <w:sz w:val="16"/>
              </w:rPr>
              <w:t>Meeting</w:t>
            </w:r>
          </w:p>
        </w:tc>
        <w:tc>
          <w:tcPr>
            <w:tcW w:w="1661" w:type="dxa"/>
            <w:shd w:val="pct10" w:color="auto" w:fill="FFFFFF"/>
          </w:tcPr>
          <w:p w14:paraId="4A93AD85" w14:textId="77777777" w:rsidR="001C2A0F" w:rsidRDefault="00B97115">
            <w:pPr>
              <w:pStyle w:val="TAL"/>
              <w:rPr>
                <w:rFonts w:eastAsiaTheme="minorEastAsia"/>
                <w:b/>
                <w:sz w:val="16"/>
              </w:rPr>
            </w:pPr>
            <w:r>
              <w:rPr>
                <w:rFonts w:eastAsiaTheme="minorEastAsia"/>
                <w:b/>
                <w:sz w:val="16"/>
              </w:rPr>
              <w:t>TDoc</w:t>
            </w:r>
          </w:p>
        </w:tc>
        <w:tc>
          <w:tcPr>
            <w:tcW w:w="567" w:type="dxa"/>
            <w:shd w:val="pct10" w:color="auto" w:fill="FFFFFF"/>
          </w:tcPr>
          <w:p w14:paraId="4A93AD86" w14:textId="77777777" w:rsidR="001C2A0F" w:rsidRDefault="00B97115">
            <w:pPr>
              <w:pStyle w:val="TAL"/>
              <w:rPr>
                <w:rFonts w:eastAsiaTheme="minorEastAsia"/>
                <w:b/>
                <w:sz w:val="16"/>
              </w:rPr>
            </w:pPr>
            <w:r>
              <w:rPr>
                <w:rFonts w:eastAsiaTheme="minorEastAsia"/>
                <w:b/>
                <w:sz w:val="16"/>
              </w:rPr>
              <w:t>CR</w:t>
            </w:r>
          </w:p>
        </w:tc>
        <w:tc>
          <w:tcPr>
            <w:tcW w:w="708" w:type="dxa"/>
            <w:shd w:val="pct10" w:color="auto" w:fill="FFFFFF"/>
          </w:tcPr>
          <w:p w14:paraId="4A93AD87" w14:textId="77777777" w:rsidR="001C2A0F" w:rsidRDefault="00B97115">
            <w:pPr>
              <w:pStyle w:val="TAL"/>
              <w:rPr>
                <w:rFonts w:eastAsiaTheme="minorEastAsia"/>
                <w:b/>
                <w:sz w:val="16"/>
              </w:rPr>
            </w:pPr>
            <w:r>
              <w:rPr>
                <w:rFonts w:eastAsiaTheme="minorEastAsia"/>
                <w:b/>
                <w:sz w:val="16"/>
              </w:rPr>
              <w:t>Rev</w:t>
            </w:r>
          </w:p>
        </w:tc>
        <w:tc>
          <w:tcPr>
            <w:tcW w:w="426" w:type="dxa"/>
            <w:shd w:val="pct10" w:color="auto" w:fill="FFFFFF"/>
          </w:tcPr>
          <w:p w14:paraId="4A93AD88" w14:textId="77777777" w:rsidR="001C2A0F" w:rsidRDefault="00B97115">
            <w:pPr>
              <w:pStyle w:val="TAL"/>
              <w:rPr>
                <w:rFonts w:eastAsiaTheme="minorEastAsia"/>
                <w:b/>
                <w:sz w:val="16"/>
              </w:rPr>
            </w:pPr>
            <w:r>
              <w:rPr>
                <w:rFonts w:eastAsiaTheme="minorEastAsia"/>
                <w:b/>
                <w:sz w:val="16"/>
              </w:rPr>
              <w:t>Cat</w:t>
            </w:r>
          </w:p>
        </w:tc>
        <w:tc>
          <w:tcPr>
            <w:tcW w:w="3969" w:type="dxa"/>
            <w:shd w:val="pct10" w:color="auto" w:fill="FFFFFF"/>
          </w:tcPr>
          <w:p w14:paraId="4A93AD89" w14:textId="77777777" w:rsidR="001C2A0F" w:rsidRDefault="00B97115">
            <w:pPr>
              <w:pStyle w:val="TAL"/>
              <w:rPr>
                <w:rFonts w:eastAsiaTheme="minorEastAsia"/>
                <w:b/>
                <w:sz w:val="16"/>
              </w:rPr>
            </w:pPr>
            <w:r>
              <w:rPr>
                <w:rFonts w:eastAsiaTheme="minorEastAsia"/>
                <w:b/>
                <w:sz w:val="16"/>
              </w:rPr>
              <w:t>Subject/Comment</w:t>
            </w:r>
          </w:p>
        </w:tc>
        <w:tc>
          <w:tcPr>
            <w:tcW w:w="662" w:type="dxa"/>
            <w:shd w:val="pct10" w:color="auto" w:fill="FFFFFF"/>
          </w:tcPr>
          <w:p w14:paraId="4A93AD8A" w14:textId="77777777" w:rsidR="001C2A0F" w:rsidRDefault="00B97115">
            <w:pPr>
              <w:pStyle w:val="TAL"/>
              <w:rPr>
                <w:rFonts w:eastAsiaTheme="minorEastAsia"/>
                <w:b/>
                <w:sz w:val="16"/>
              </w:rPr>
            </w:pPr>
            <w:r>
              <w:rPr>
                <w:rFonts w:eastAsiaTheme="minorEastAsia"/>
                <w:b/>
                <w:sz w:val="16"/>
              </w:rPr>
              <w:t xml:space="preserve">New </w:t>
            </w:r>
            <w:r>
              <w:rPr>
                <w:rFonts w:eastAsiaTheme="minorEastAsia"/>
                <w:b/>
                <w:sz w:val="16"/>
              </w:rPr>
              <w:t>version</w:t>
            </w:r>
          </w:p>
        </w:tc>
      </w:tr>
      <w:tr w:rsidR="001C2A0F" w14:paraId="4A93AD94" w14:textId="77777777">
        <w:tc>
          <w:tcPr>
            <w:tcW w:w="800" w:type="dxa"/>
            <w:shd w:val="solid" w:color="FFFFFF" w:fill="auto"/>
          </w:tcPr>
          <w:p w14:paraId="4A93AD8C"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4A93AD8D" w14:textId="77777777" w:rsidR="001C2A0F" w:rsidRDefault="00B97115">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4A93AD8E" w14:textId="77777777" w:rsidR="001C2A0F" w:rsidRDefault="00B97115">
            <w:pPr>
              <w:pStyle w:val="TAC"/>
              <w:jc w:val="left"/>
              <w:rPr>
                <w:rFonts w:eastAsiaTheme="minorEastAsia"/>
                <w:sz w:val="16"/>
                <w:szCs w:val="16"/>
                <w:lang w:eastAsia="zh-CN"/>
              </w:rPr>
            </w:pPr>
            <w:r>
              <w:rPr>
                <w:rFonts w:eastAsiaTheme="minorEastAsia" w:hint="eastAsia"/>
                <w:sz w:val="16"/>
                <w:szCs w:val="16"/>
                <w:lang w:eastAsia="zh-CN"/>
              </w:rPr>
              <w:t>C1-232099</w:t>
            </w:r>
          </w:p>
        </w:tc>
        <w:tc>
          <w:tcPr>
            <w:tcW w:w="567" w:type="dxa"/>
            <w:shd w:val="solid" w:color="FFFFFF" w:fill="auto"/>
          </w:tcPr>
          <w:p w14:paraId="4A93AD8F" w14:textId="77777777" w:rsidR="001C2A0F" w:rsidRDefault="001C2A0F">
            <w:pPr>
              <w:pStyle w:val="TAL"/>
              <w:rPr>
                <w:rFonts w:eastAsiaTheme="minorEastAsia"/>
                <w:sz w:val="16"/>
                <w:szCs w:val="16"/>
              </w:rPr>
            </w:pPr>
          </w:p>
        </w:tc>
        <w:tc>
          <w:tcPr>
            <w:tcW w:w="708" w:type="dxa"/>
            <w:shd w:val="solid" w:color="FFFFFF" w:fill="auto"/>
          </w:tcPr>
          <w:p w14:paraId="4A93AD90" w14:textId="77777777" w:rsidR="001C2A0F" w:rsidRDefault="001C2A0F">
            <w:pPr>
              <w:pStyle w:val="TAR"/>
              <w:rPr>
                <w:rFonts w:eastAsiaTheme="minorEastAsia"/>
                <w:sz w:val="16"/>
                <w:szCs w:val="16"/>
              </w:rPr>
            </w:pPr>
          </w:p>
        </w:tc>
        <w:tc>
          <w:tcPr>
            <w:tcW w:w="426" w:type="dxa"/>
            <w:shd w:val="solid" w:color="FFFFFF" w:fill="auto"/>
          </w:tcPr>
          <w:p w14:paraId="4A93AD91" w14:textId="77777777" w:rsidR="001C2A0F" w:rsidRDefault="001C2A0F">
            <w:pPr>
              <w:pStyle w:val="TAC"/>
              <w:rPr>
                <w:rFonts w:eastAsiaTheme="minorEastAsia"/>
                <w:sz w:val="16"/>
                <w:szCs w:val="16"/>
              </w:rPr>
            </w:pPr>
          </w:p>
        </w:tc>
        <w:tc>
          <w:tcPr>
            <w:tcW w:w="3969" w:type="dxa"/>
            <w:shd w:val="solid" w:color="FFFFFF" w:fill="auto"/>
          </w:tcPr>
          <w:p w14:paraId="4A93AD92" w14:textId="77777777" w:rsidR="001C2A0F" w:rsidRDefault="00B97115">
            <w:pPr>
              <w:pStyle w:val="TAL"/>
              <w:rPr>
                <w:rFonts w:eastAsiaTheme="minorEastAsia"/>
                <w:sz w:val="16"/>
                <w:szCs w:val="16"/>
              </w:rPr>
            </w:pPr>
            <w:r>
              <w:rPr>
                <w:sz w:val="16"/>
                <w:szCs w:val="16"/>
              </w:rPr>
              <w:t>Draft skeleton provided by the rapporteur.</w:t>
            </w:r>
          </w:p>
        </w:tc>
        <w:tc>
          <w:tcPr>
            <w:tcW w:w="662" w:type="dxa"/>
            <w:shd w:val="solid" w:color="FFFFFF" w:fill="auto"/>
          </w:tcPr>
          <w:p w14:paraId="4A93AD93"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0.0.0</w:t>
            </w:r>
          </w:p>
        </w:tc>
      </w:tr>
      <w:tr w:rsidR="001C2A0F" w14:paraId="4A93ADA2" w14:textId="77777777">
        <w:tc>
          <w:tcPr>
            <w:tcW w:w="800" w:type="dxa"/>
            <w:shd w:val="solid" w:color="FFFFFF" w:fill="auto"/>
          </w:tcPr>
          <w:p w14:paraId="4A93AD95"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4A93AD96"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4A93AD97" w14:textId="77777777" w:rsidR="001C2A0F" w:rsidRDefault="00B97115">
            <w:pPr>
              <w:pStyle w:val="TAL"/>
              <w:rPr>
                <w:sz w:val="16"/>
                <w:szCs w:val="16"/>
                <w:lang w:eastAsia="zh-CN"/>
              </w:rPr>
            </w:pPr>
            <w:r>
              <w:rPr>
                <w:rFonts w:hint="eastAsia"/>
                <w:sz w:val="16"/>
                <w:szCs w:val="16"/>
                <w:lang w:eastAsia="zh-CN"/>
              </w:rPr>
              <w:t>C1-232932</w:t>
            </w:r>
          </w:p>
          <w:p w14:paraId="4A93AD98"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1-232933</w:t>
            </w:r>
          </w:p>
          <w:p w14:paraId="4A93AD99" w14:textId="77777777" w:rsidR="001C2A0F" w:rsidRDefault="00B97115">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4A93AD9A" w14:textId="77777777" w:rsidR="001C2A0F" w:rsidRDefault="001C2A0F">
            <w:pPr>
              <w:pStyle w:val="TAL"/>
              <w:rPr>
                <w:rFonts w:eastAsiaTheme="minorEastAsia"/>
                <w:sz w:val="16"/>
                <w:szCs w:val="16"/>
              </w:rPr>
            </w:pPr>
          </w:p>
        </w:tc>
        <w:tc>
          <w:tcPr>
            <w:tcW w:w="708" w:type="dxa"/>
            <w:shd w:val="solid" w:color="FFFFFF" w:fill="auto"/>
          </w:tcPr>
          <w:p w14:paraId="4A93AD9B" w14:textId="77777777" w:rsidR="001C2A0F" w:rsidRDefault="001C2A0F">
            <w:pPr>
              <w:pStyle w:val="TAR"/>
              <w:rPr>
                <w:rFonts w:eastAsiaTheme="minorEastAsia"/>
                <w:sz w:val="16"/>
                <w:szCs w:val="16"/>
              </w:rPr>
            </w:pPr>
          </w:p>
        </w:tc>
        <w:tc>
          <w:tcPr>
            <w:tcW w:w="426" w:type="dxa"/>
            <w:shd w:val="solid" w:color="FFFFFF" w:fill="auto"/>
          </w:tcPr>
          <w:p w14:paraId="4A93AD9C" w14:textId="77777777" w:rsidR="001C2A0F" w:rsidRDefault="001C2A0F">
            <w:pPr>
              <w:pStyle w:val="TAC"/>
              <w:rPr>
                <w:rFonts w:eastAsiaTheme="minorEastAsia"/>
                <w:sz w:val="16"/>
                <w:szCs w:val="16"/>
              </w:rPr>
            </w:pPr>
          </w:p>
        </w:tc>
        <w:tc>
          <w:tcPr>
            <w:tcW w:w="3969" w:type="dxa"/>
            <w:shd w:val="solid" w:color="FFFFFF" w:fill="auto"/>
          </w:tcPr>
          <w:p w14:paraId="4A93AD9D" w14:textId="77777777" w:rsidR="001C2A0F" w:rsidRDefault="00B97115">
            <w:pPr>
              <w:pStyle w:val="TAL"/>
              <w:rPr>
                <w:sz w:val="16"/>
                <w:szCs w:val="16"/>
                <w:lang w:eastAsia="zh-CN"/>
              </w:rPr>
            </w:pPr>
            <w:r>
              <w:rPr>
                <w:rFonts w:hint="eastAsia"/>
                <w:sz w:val="16"/>
                <w:szCs w:val="16"/>
                <w:lang w:eastAsia="zh-CN"/>
              </w:rPr>
              <w:t>Implementing the agreed pCR:</w:t>
            </w:r>
          </w:p>
          <w:p w14:paraId="4A93AD9E" w14:textId="77777777" w:rsidR="001C2A0F" w:rsidRDefault="00B97115">
            <w:pPr>
              <w:pStyle w:val="TAL"/>
              <w:rPr>
                <w:sz w:val="16"/>
                <w:szCs w:val="16"/>
                <w:lang w:eastAsia="zh-CN"/>
              </w:rPr>
            </w:pPr>
            <w:r>
              <w:rPr>
                <w:rFonts w:hint="eastAsia"/>
                <w:sz w:val="16"/>
                <w:szCs w:val="16"/>
                <w:lang w:eastAsia="zh-CN"/>
              </w:rPr>
              <w:t>C1-232932</w:t>
            </w:r>
          </w:p>
          <w:p w14:paraId="4A93AD9F"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1-232933</w:t>
            </w:r>
          </w:p>
          <w:p w14:paraId="4A93ADA0" w14:textId="77777777" w:rsidR="001C2A0F" w:rsidRDefault="00B97115">
            <w:pPr>
              <w:pStyle w:val="TAL"/>
              <w:rPr>
                <w:sz w:val="16"/>
                <w:szCs w:val="16"/>
                <w:lang w:eastAsia="zh-CN"/>
              </w:rPr>
            </w:pPr>
            <w:r>
              <w:rPr>
                <w:rFonts w:hint="eastAsia"/>
                <w:sz w:val="16"/>
                <w:szCs w:val="16"/>
                <w:lang w:eastAsia="zh-CN"/>
              </w:rPr>
              <w:t>C1-232934</w:t>
            </w:r>
          </w:p>
        </w:tc>
        <w:tc>
          <w:tcPr>
            <w:tcW w:w="662" w:type="dxa"/>
            <w:shd w:val="solid" w:color="FFFFFF" w:fill="auto"/>
          </w:tcPr>
          <w:p w14:paraId="4A93ADA1"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0.1.0</w:t>
            </w:r>
          </w:p>
        </w:tc>
      </w:tr>
      <w:tr w:rsidR="001C2A0F" w14:paraId="4A93ADB2" w14:textId="77777777">
        <w:tc>
          <w:tcPr>
            <w:tcW w:w="800" w:type="dxa"/>
            <w:shd w:val="solid" w:color="FFFFFF" w:fill="auto"/>
          </w:tcPr>
          <w:p w14:paraId="4A93ADA3"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4A93ADA4"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4A93ADA5" w14:textId="77777777" w:rsidR="001C2A0F" w:rsidRDefault="00B97115">
            <w:pPr>
              <w:pStyle w:val="TAL"/>
              <w:rPr>
                <w:sz w:val="16"/>
                <w:szCs w:val="16"/>
                <w:lang w:eastAsia="zh-CN"/>
              </w:rPr>
            </w:pPr>
            <w:r>
              <w:rPr>
                <w:rFonts w:hint="eastAsia"/>
                <w:sz w:val="16"/>
                <w:szCs w:val="16"/>
                <w:lang w:eastAsia="zh-CN"/>
              </w:rPr>
              <w:t>C1-234121</w:t>
            </w:r>
          </w:p>
          <w:p w14:paraId="4A93ADA6" w14:textId="77777777" w:rsidR="001C2A0F" w:rsidRDefault="00B97115">
            <w:pPr>
              <w:pStyle w:val="TAL"/>
              <w:rPr>
                <w:sz w:val="16"/>
                <w:szCs w:val="16"/>
                <w:lang w:eastAsia="zh-CN"/>
              </w:rPr>
            </w:pPr>
            <w:r>
              <w:rPr>
                <w:rFonts w:hint="eastAsia"/>
                <w:sz w:val="16"/>
                <w:szCs w:val="16"/>
                <w:lang w:eastAsia="zh-CN"/>
              </w:rPr>
              <w:t>C1-234122</w:t>
            </w:r>
          </w:p>
          <w:p w14:paraId="4A93ADA7"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1-234123</w:t>
            </w:r>
          </w:p>
          <w:p w14:paraId="4A93ADA8" w14:textId="77777777" w:rsidR="001C2A0F" w:rsidRDefault="00B97115">
            <w:pPr>
              <w:pStyle w:val="TAL"/>
              <w:rPr>
                <w:sz w:val="16"/>
                <w:szCs w:val="16"/>
                <w:lang w:eastAsia="zh-CN"/>
              </w:rPr>
            </w:pPr>
            <w:r>
              <w:rPr>
                <w:rFonts w:hint="eastAsia"/>
                <w:sz w:val="16"/>
                <w:szCs w:val="16"/>
                <w:lang w:eastAsia="zh-CN"/>
              </w:rPr>
              <w:t>C1-234124</w:t>
            </w:r>
          </w:p>
        </w:tc>
        <w:tc>
          <w:tcPr>
            <w:tcW w:w="567" w:type="dxa"/>
            <w:shd w:val="solid" w:color="FFFFFF" w:fill="auto"/>
          </w:tcPr>
          <w:p w14:paraId="4A93ADA9" w14:textId="77777777" w:rsidR="001C2A0F" w:rsidRDefault="001C2A0F">
            <w:pPr>
              <w:pStyle w:val="TAL"/>
              <w:rPr>
                <w:rFonts w:eastAsiaTheme="minorEastAsia"/>
                <w:sz w:val="16"/>
                <w:szCs w:val="16"/>
              </w:rPr>
            </w:pPr>
          </w:p>
        </w:tc>
        <w:tc>
          <w:tcPr>
            <w:tcW w:w="708" w:type="dxa"/>
            <w:shd w:val="solid" w:color="FFFFFF" w:fill="auto"/>
          </w:tcPr>
          <w:p w14:paraId="4A93ADAA" w14:textId="77777777" w:rsidR="001C2A0F" w:rsidRDefault="001C2A0F">
            <w:pPr>
              <w:pStyle w:val="TAR"/>
              <w:rPr>
                <w:rFonts w:eastAsiaTheme="minorEastAsia"/>
                <w:sz w:val="16"/>
                <w:szCs w:val="16"/>
              </w:rPr>
            </w:pPr>
          </w:p>
        </w:tc>
        <w:tc>
          <w:tcPr>
            <w:tcW w:w="426" w:type="dxa"/>
            <w:shd w:val="solid" w:color="FFFFFF" w:fill="auto"/>
          </w:tcPr>
          <w:p w14:paraId="4A93ADAB" w14:textId="77777777" w:rsidR="001C2A0F" w:rsidRDefault="001C2A0F">
            <w:pPr>
              <w:pStyle w:val="TAC"/>
              <w:rPr>
                <w:rFonts w:eastAsiaTheme="minorEastAsia"/>
                <w:sz w:val="16"/>
                <w:szCs w:val="16"/>
              </w:rPr>
            </w:pPr>
          </w:p>
        </w:tc>
        <w:tc>
          <w:tcPr>
            <w:tcW w:w="3969" w:type="dxa"/>
            <w:shd w:val="solid" w:color="FFFFFF" w:fill="auto"/>
          </w:tcPr>
          <w:p w14:paraId="4A93ADAC" w14:textId="77777777" w:rsidR="001C2A0F" w:rsidRDefault="00B97115">
            <w:pPr>
              <w:pStyle w:val="TAL"/>
              <w:rPr>
                <w:sz w:val="16"/>
                <w:szCs w:val="16"/>
                <w:lang w:eastAsia="zh-CN"/>
              </w:rPr>
            </w:pPr>
            <w:r>
              <w:rPr>
                <w:rFonts w:hint="eastAsia"/>
                <w:sz w:val="16"/>
                <w:szCs w:val="16"/>
                <w:lang w:eastAsia="zh-CN"/>
              </w:rPr>
              <w:t>Implementing the agreed pCR:</w:t>
            </w:r>
          </w:p>
          <w:p w14:paraId="4A93ADAD" w14:textId="77777777" w:rsidR="001C2A0F" w:rsidRDefault="00B97115">
            <w:pPr>
              <w:pStyle w:val="TAL"/>
              <w:rPr>
                <w:sz w:val="16"/>
                <w:szCs w:val="16"/>
                <w:lang w:eastAsia="zh-CN"/>
              </w:rPr>
            </w:pPr>
            <w:r>
              <w:rPr>
                <w:rFonts w:hint="eastAsia"/>
                <w:sz w:val="16"/>
                <w:szCs w:val="16"/>
                <w:lang w:eastAsia="zh-CN"/>
              </w:rPr>
              <w:t>C1-234121</w:t>
            </w:r>
          </w:p>
          <w:p w14:paraId="4A93ADAE" w14:textId="77777777" w:rsidR="001C2A0F" w:rsidRDefault="00B97115">
            <w:pPr>
              <w:pStyle w:val="TAL"/>
              <w:rPr>
                <w:sz w:val="16"/>
                <w:szCs w:val="16"/>
                <w:lang w:eastAsia="zh-CN"/>
              </w:rPr>
            </w:pPr>
            <w:r>
              <w:rPr>
                <w:rFonts w:hint="eastAsia"/>
                <w:sz w:val="16"/>
                <w:szCs w:val="16"/>
                <w:lang w:eastAsia="zh-CN"/>
              </w:rPr>
              <w:t>C1-234122</w:t>
            </w:r>
          </w:p>
          <w:p w14:paraId="4A93ADAF" w14:textId="77777777" w:rsidR="001C2A0F" w:rsidRDefault="00B97115">
            <w:pPr>
              <w:pStyle w:val="TAL"/>
              <w:rPr>
                <w:sz w:val="16"/>
                <w:szCs w:val="16"/>
                <w:lang w:eastAsia="zh-CN"/>
              </w:rPr>
            </w:pPr>
            <w:r>
              <w:rPr>
                <w:sz w:val="16"/>
                <w:szCs w:val="16"/>
                <w:lang w:eastAsia="zh-CN"/>
              </w:rPr>
              <w:t>C</w:t>
            </w:r>
            <w:r>
              <w:rPr>
                <w:rFonts w:hint="eastAsia"/>
                <w:sz w:val="16"/>
                <w:szCs w:val="16"/>
                <w:lang w:eastAsia="zh-CN"/>
              </w:rPr>
              <w:t>1-234123</w:t>
            </w:r>
          </w:p>
          <w:p w14:paraId="4A93ADB0" w14:textId="77777777" w:rsidR="001C2A0F" w:rsidRDefault="00B97115">
            <w:pPr>
              <w:pStyle w:val="TAL"/>
              <w:rPr>
                <w:sz w:val="16"/>
                <w:szCs w:val="16"/>
                <w:lang w:eastAsia="zh-CN"/>
              </w:rPr>
            </w:pPr>
            <w:r>
              <w:rPr>
                <w:rFonts w:hint="eastAsia"/>
                <w:sz w:val="16"/>
                <w:szCs w:val="16"/>
                <w:lang w:eastAsia="zh-CN"/>
              </w:rPr>
              <w:t>C1-234124</w:t>
            </w:r>
          </w:p>
        </w:tc>
        <w:tc>
          <w:tcPr>
            <w:tcW w:w="662" w:type="dxa"/>
            <w:shd w:val="solid" w:color="FFFFFF" w:fill="auto"/>
          </w:tcPr>
          <w:p w14:paraId="4A93ADB1" w14:textId="77777777" w:rsidR="001C2A0F" w:rsidRDefault="00B97115">
            <w:pPr>
              <w:pStyle w:val="TAC"/>
              <w:rPr>
                <w:rFonts w:eastAsiaTheme="minorEastAsia"/>
                <w:sz w:val="16"/>
                <w:szCs w:val="16"/>
                <w:lang w:eastAsia="zh-CN"/>
              </w:rPr>
            </w:pPr>
            <w:r>
              <w:rPr>
                <w:rFonts w:eastAsiaTheme="minorEastAsia" w:hint="eastAsia"/>
                <w:sz w:val="16"/>
                <w:szCs w:val="16"/>
                <w:lang w:eastAsia="zh-CN"/>
              </w:rPr>
              <w:t>0.2.0</w:t>
            </w:r>
          </w:p>
        </w:tc>
      </w:tr>
      <w:tr w:rsidR="001C2A0F" w14:paraId="4A93ADC8" w14:textId="77777777">
        <w:tc>
          <w:tcPr>
            <w:tcW w:w="800" w:type="dxa"/>
            <w:shd w:val="solid" w:color="FFFFFF" w:fill="auto"/>
          </w:tcPr>
          <w:p w14:paraId="4A93ADB3" w14:textId="77777777" w:rsidR="001C2A0F" w:rsidRDefault="00B97115">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14:paraId="4A93ADB4" w14:textId="77777777" w:rsidR="001C2A0F" w:rsidRDefault="00B97115">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14:paraId="4A93ADB5" w14:textId="77777777" w:rsidR="001C2A0F" w:rsidRDefault="00B97115">
            <w:pPr>
              <w:pStyle w:val="TAL"/>
              <w:rPr>
                <w:sz w:val="16"/>
                <w:szCs w:val="16"/>
                <w:lang w:eastAsia="zh-CN"/>
              </w:rPr>
            </w:pPr>
            <w:r>
              <w:rPr>
                <w:sz w:val="16"/>
                <w:szCs w:val="16"/>
                <w:lang w:eastAsia="zh-CN"/>
              </w:rPr>
              <w:t>C1-236169</w:t>
            </w:r>
          </w:p>
          <w:p w14:paraId="4A93ADB6" w14:textId="77777777" w:rsidR="001C2A0F" w:rsidRDefault="00B97115">
            <w:pPr>
              <w:pStyle w:val="TAL"/>
              <w:rPr>
                <w:sz w:val="16"/>
                <w:szCs w:val="16"/>
                <w:lang w:eastAsia="zh-CN"/>
              </w:rPr>
            </w:pPr>
            <w:r>
              <w:rPr>
                <w:sz w:val="16"/>
                <w:szCs w:val="16"/>
                <w:lang w:eastAsia="zh-CN"/>
              </w:rPr>
              <w:t>C1-236178</w:t>
            </w:r>
          </w:p>
          <w:p w14:paraId="4A93ADB7" w14:textId="77777777" w:rsidR="001C2A0F" w:rsidRDefault="00B97115">
            <w:pPr>
              <w:pStyle w:val="TAL"/>
              <w:rPr>
                <w:sz w:val="16"/>
                <w:szCs w:val="16"/>
                <w:lang w:eastAsia="zh-CN"/>
              </w:rPr>
            </w:pPr>
            <w:r>
              <w:rPr>
                <w:sz w:val="16"/>
                <w:szCs w:val="16"/>
                <w:lang w:eastAsia="zh-CN"/>
              </w:rPr>
              <w:t>C1-236184</w:t>
            </w:r>
          </w:p>
          <w:p w14:paraId="4A93ADB8" w14:textId="77777777" w:rsidR="001C2A0F" w:rsidRDefault="00B97115">
            <w:pPr>
              <w:pStyle w:val="TAL"/>
              <w:rPr>
                <w:sz w:val="16"/>
                <w:szCs w:val="16"/>
                <w:lang w:eastAsia="zh-CN"/>
              </w:rPr>
            </w:pPr>
            <w:r>
              <w:rPr>
                <w:sz w:val="16"/>
                <w:szCs w:val="16"/>
                <w:lang w:eastAsia="zh-CN"/>
              </w:rPr>
              <w:t>C1-236188</w:t>
            </w:r>
          </w:p>
          <w:p w14:paraId="4A93ADB9" w14:textId="77777777" w:rsidR="001C2A0F" w:rsidRDefault="00B97115">
            <w:pPr>
              <w:pStyle w:val="TAL"/>
              <w:rPr>
                <w:sz w:val="16"/>
                <w:szCs w:val="16"/>
                <w:lang w:eastAsia="zh-CN"/>
              </w:rPr>
            </w:pPr>
            <w:r>
              <w:rPr>
                <w:sz w:val="16"/>
                <w:szCs w:val="16"/>
                <w:lang w:eastAsia="zh-CN"/>
              </w:rPr>
              <w:t>C1-236189</w:t>
            </w:r>
          </w:p>
          <w:p w14:paraId="4A93ADBA" w14:textId="77777777" w:rsidR="001C2A0F" w:rsidRDefault="00B97115">
            <w:pPr>
              <w:pStyle w:val="TAL"/>
              <w:rPr>
                <w:sz w:val="16"/>
                <w:szCs w:val="16"/>
                <w:lang w:eastAsia="zh-CN"/>
              </w:rPr>
            </w:pPr>
            <w:r>
              <w:rPr>
                <w:sz w:val="16"/>
                <w:szCs w:val="16"/>
                <w:lang w:eastAsia="zh-CN"/>
              </w:rPr>
              <w:t>C1-236191</w:t>
            </w:r>
          </w:p>
          <w:p w14:paraId="4A93ADBB" w14:textId="77777777" w:rsidR="001C2A0F" w:rsidRDefault="00B97115">
            <w:pPr>
              <w:pStyle w:val="TAL"/>
              <w:rPr>
                <w:sz w:val="16"/>
                <w:szCs w:val="16"/>
                <w:lang w:eastAsia="zh-CN"/>
              </w:rPr>
            </w:pPr>
            <w:r>
              <w:rPr>
                <w:sz w:val="16"/>
                <w:szCs w:val="16"/>
                <w:lang w:eastAsia="zh-CN"/>
              </w:rPr>
              <w:t>C1-236544</w:t>
            </w:r>
          </w:p>
        </w:tc>
        <w:tc>
          <w:tcPr>
            <w:tcW w:w="567" w:type="dxa"/>
            <w:shd w:val="solid" w:color="FFFFFF" w:fill="auto"/>
          </w:tcPr>
          <w:p w14:paraId="4A93ADBC" w14:textId="77777777" w:rsidR="001C2A0F" w:rsidRDefault="001C2A0F">
            <w:pPr>
              <w:pStyle w:val="TAL"/>
              <w:rPr>
                <w:rFonts w:eastAsiaTheme="minorEastAsia"/>
                <w:sz w:val="16"/>
                <w:szCs w:val="16"/>
              </w:rPr>
            </w:pPr>
          </w:p>
        </w:tc>
        <w:tc>
          <w:tcPr>
            <w:tcW w:w="708" w:type="dxa"/>
            <w:shd w:val="solid" w:color="FFFFFF" w:fill="auto"/>
          </w:tcPr>
          <w:p w14:paraId="4A93ADBD" w14:textId="77777777" w:rsidR="001C2A0F" w:rsidRDefault="001C2A0F">
            <w:pPr>
              <w:pStyle w:val="TAR"/>
              <w:rPr>
                <w:rFonts w:eastAsiaTheme="minorEastAsia"/>
                <w:sz w:val="16"/>
                <w:szCs w:val="16"/>
              </w:rPr>
            </w:pPr>
          </w:p>
        </w:tc>
        <w:tc>
          <w:tcPr>
            <w:tcW w:w="426" w:type="dxa"/>
            <w:shd w:val="solid" w:color="FFFFFF" w:fill="auto"/>
          </w:tcPr>
          <w:p w14:paraId="4A93ADBE" w14:textId="77777777" w:rsidR="001C2A0F" w:rsidRDefault="001C2A0F">
            <w:pPr>
              <w:pStyle w:val="TAC"/>
              <w:rPr>
                <w:rFonts w:eastAsiaTheme="minorEastAsia"/>
                <w:sz w:val="16"/>
                <w:szCs w:val="16"/>
              </w:rPr>
            </w:pPr>
          </w:p>
        </w:tc>
        <w:tc>
          <w:tcPr>
            <w:tcW w:w="3969" w:type="dxa"/>
            <w:shd w:val="solid" w:color="FFFFFF" w:fill="auto"/>
          </w:tcPr>
          <w:p w14:paraId="4A93ADBF" w14:textId="77777777" w:rsidR="001C2A0F" w:rsidRDefault="00B97115">
            <w:pPr>
              <w:pStyle w:val="TAL"/>
              <w:rPr>
                <w:sz w:val="16"/>
                <w:szCs w:val="16"/>
                <w:lang w:eastAsia="zh-CN"/>
              </w:rPr>
            </w:pPr>
            <w:r>
              <w:rPr>
                <w:rFonts w:hint="eastAsia"/>
                <w:sz w:val="16"/>
                <w:szCs w:val="16"/>
                <w:lang w:eastAsia="zh-CN"/>
              </w:rPr>
              <w:t>Implementing the agreed pCR:</w:t>
            </w:r>
          </w:p>
          <w:p w14:paraId="4A93ADC0" w14:textId="77777777" w:rsidR="001C2A0F" w:rsidRDefault="00B97115">
            <w:pPr>
              <w:pStyle w:val="TAL"/>
              <w:rPr>
                <w:sz w:val="16"/>
                <w:szCs w:val="16"/>
                <w:lang w:eastAsia="zh-CN"/>
              </w:rPr>
            </w:pPr>
            <w:r>
              <w:rPr>
                <w:sz w:val="16"/>
                <w:szCs w:val="16"/>
                <w:lang w:eastAsia="zh-CN"/>
              </w:rPr>
              <w:t>C1-236169</w:t>
            </w:r>
          </w:p>
          <w:p w14:paraId="4A93ADC1" w14:textId="77777777" w:rsidR="001C2A0F" w:rsidRDefault="00B97115">
            <w:pPr>
              <w:pStyle w:val="TAL"/>
              <w:rPr>
                <w:sz w:val="16"/>
                <w:szCs w:val="16"/>
                <w:lang w:eastAsia="zh-CN"/>
              </w:rPr>
            </w:pPr>
            <w:r>
              <w:rPr>
                <w:sz w:val="16"/>
                <w:szCs w:val="16"/>
                <w:lang w:eastAsia="zh-CN"/>
              </w:rPr>
              <w:t>C1-236178</w:t>
            </w:r>
          </w:p>
          <w:p w14:paraId="4A93ADC2" w14:textId="77777777" w:rsidR="001C2A0F" w:rsidRDefault="00B97115">
            <w:pPr>
              <w:pStyle w:val="TAL"/>
              <w:rPr>
                <w:sz w:val="16"/>
                <w:szCs w:val="16"/>
                <w:lang w:eastAsia="zh-CN"/>
              </w:rPr>
            </w:pPr>
            <w:r>
              <w:rPr>
                <w:sz w:val="16"/>
                <w:szCs w:val="16"/>
                <w:lang w:eastAsia="zh-CN"/>
              </w:rPr>
              <w:t>C1-236184</w:t>
            </w:r>
          </w:p>
          <w:p w14:paraId="4A93ADC3" w14:textId="77777777" w:rsidR="001C2A0F" w:rsidRDefault="00B97115">
            <w:pPr>
              <w:pStyle w:val="TAL"/>
              <w:rPr>
                <w:sz w:val="16"/>
                <w:szCs w:val="16"/>
                <w:lang w:eastAsia="zh-CN"/>
              </w:rPr>
            </w:pPr>
            <w:r>
              <w:rPr>
                <w:sz w:val="16"/>
                <w:szCs w:val="16"/>
                <w:lang w:eastAsia="zh-CN"/>
              </w:rPr>
              <w:t>C1-236188</w:t>
            </w:r>
          </w:p>
          <w:p w14:paraId="4A93ADC4" w14:textId="77777777" w:rsidR="001C2A0F" w:rsidRDefault="00B97115">
            <w:pPr>
              <w:pStyle w:val="TAL"/>
              <w:rPr>
                <w:sz w:val="16"/>
                <w:szCs w:val="16"/>
                <w:lang w:eastAsia="zh-CN"/>
              </w:rPr>
            </w:pPr>
            <w:r>
              <w:rPr>
                <w:sz w:val="16"/>
                <w:szCs w:val="16"/>
                <w:lang w:eastAsia="zh-CN"/>
              </w:rPr>
              <w:t>C1-236189</w:t>
            </w:r>
          </w:p>
          <w:p w14:paraId="4A93ADC5" w14:textId="77777777" w:rsidR="001C2A0F" w:rsidRDefault="00B97115">
            <w:pPr>
              <w:pStyle w:val="TAL"/>
              <w:rPr>
                <w:sz w:val="16"/>
                <w:szCs w:val="16"/>
                <w:lang w:eastAsia="zh-CN"/>
              </w:rPr>
            </w:pPr>
            <w:r>
              <w:rPr>
                <w:sz w:val="16"/>
                <w:szCs w:val="16"/>
                <w:lang w:eastAsia="zh-CN"/>
              </w:rPr>
              <w:t>C1-236191</w:t>
            </w:r>
          </w:p>
          <w:p w14:paraId="4A93ADC6" w14:textId="77777777" w:rsidR="001C2A0F" w:rsidRDefault="00B97115">
            <w:pPr>
              <w:pStyle w:val="TAL"/>
              <w:rPr>
                <w:sz w:val="16"/>
                <w:szCs w:val="16"/>
                <w:lang w:eastAsia="zh-CN"/>
              </w:rPr>
            </w:pPr>
            <w:r>
              <w:rPr>
                <w:sz w:val="16"/>
                <w:szCs w:val="16"/>
                <w:lang w:eastAsia="zh-CN"/>
              </w:rPr>
              <w:t>C1-236544</w:t>
            </w:r>
          </w:p>
        </w:tc>
        <w:tc>
          <w:tcPr>
            <w:tcW w:w="662" w:type="dxa"/>
            <w:shd w:val="solid" w:color="FFFFFF" w:fill="auto"/>
          </w:tcPr>
          <w:p w14:paraId="4A93ADC7" w14:textId="77777777" w:rsidR="001C2A0F" w:rsidRDefault="00B97115">
            <w:pPr>
              <w:pStyle w:val="TAC"/>
              <w:rPr>
                <w:rFonts w:eastAsiaTheme="minorEastAsia"/>
                <w:sz w:val="16"/>
                <w:szCs w:val="16"/>
                <w:lang w:eastAsia="zh-CN"/>
              </w:rPr>
            </w:pPr>
            <w:r>
              <w:rPr>
                <w:rFonts w:eastAsiaTheme="minorEastAsia"/>
                <w:sz w:val="16"/>
                <w:szCs w:val="16"/>
                <w:lang w:eastAsia="zh-CN"/>
              </w:rPr>
              <w:t>0.3.0</w:t>
            </w:r>
          </w:p>
        </w:tc>
      </w:tr>
      <w:tr w:rsidR="001C2A0F" w14:paraId="4A93ADE6" w14:textId="77777777">
        <w:tc>
          <w:tcPr>
            <w:tcW w:w="800" w:type="dxa"/>
            <w:shd w:val="solid" w:color="FFFFFF" w:fill="auto"/>
          </w:tcPr>
          <w:p w14:paraId="4A93ADC9"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2023-10</w:t>
            </w:r>
          </w:p>
        </w:tc>
        <w:tc>
          <w:tcPr>
            <w:tcW w:w="800" w:type="dxa"/>
            <w:shd w:val="solid" w:color="FFFFFF" w:fill="auto"/>
          </w:tcPr>
          <w:p w14:paraId="4A93ADCA"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CT1#144</w:t>
            </w:r>
          </w:p>
        </w:tc>
        <w:tc>
          <w:tcPr>
            <w:tcW w:w="1661" w:type="dxa"/>
            <w:shd w:val="solid" w:color="FFFFFF" w:fill="auto"/>
          </w:tcPr>
          <w:p w14:paraId="4A93ADCB" w14:textId="77777777" w:rsidR="001C2A0F" w:rsidRDefault="00B97115">
            <w:pPr>
              <w:pStyle w:val="TAL"/>
              <w:rPr>
                <w:sz w:val="16"/>
                <w:szCs w:val="16"/>
                <w:lang w:val="en-US" w:eastAsia="zh-CN"/>
              </w:rPr>
            </w:pPr>
            <w:r>
              <w:rPr>
                <w:rFonts w:hint="eastAsia"/>
                <w:sz w:val="16"/>
                <w:szCs w:val="16"/>
                <w:lang w:val="en-US" w:eastAsia="zh-CN"/>
              </w:rPr>
              <w:t>C1-238296</w:t>
            </w:r>
          </w:p>
          <w:p w14:paraId="4A93ADCC" w14:textId="77777777" w:rsidR="001C2A0F" w:rsidRDefault="00B97115">
            <w:pPr>
              <w:pStyle w:val="TAL"/>
              <w:rPr>
                <w:sz w:val="16"/>
                <w:szCs w:val="16"/>
                <w:lang w:val="en-US" w:eastAsia="zh-CN"/>
              </w:rPr>
            </w:pPr>
            <w:r>
              <w:rPr>
                <w:rFonts w:hint="eastAsia"/>
                <w:sz w:val="16"/>
                <w:szCs w:val="16"/>
                <w:lang w:val="en-US" w:eastAsia="zh-CN"/>
              </w:rPr>
              <w:t>C1-238298</w:t>
            </w:r>
          </w:p>
          <w:p w14:paraId="4A93ADCD" w14:textId="77777777" w:rsidR="001C2A0F" w:rsidRDefault="00B97115">
            <w:pPr>
              <w:pStyle w:val="TAL"/>
              <w:rPr>
                <w:sz w:val="16"/>
                <w:szCs w:val="16"/>
                <w:lang w:val="en-US" w:eastAsia="zh-CN"/>
              </w:rPr>
            </w:pPr>
            <w:r>
              <w:rPr>
                <w:rFonts w:hint="eastAsia"/>
                <w:sz w:val="16"/>
                <w:szCs w:val="16"/>
                <w:lang w:val="en-US" w:eastAsia="zh-CN"/>
              </w:rPr>
              <w:t>C1-238299</w:t>
            </w:r>
          </w:p>
          <w:p w14:paraId="4A93ADCE" w14:textId="77777777" w:rsidR="001C2A0F" w:rsidRDefault="00B97115">
            <w:pPr>
              <w:pStyle w:val="TAL"/>
              <w:rPr>
                <w:sz w:val="16"/>
                <w:szCs w:val="16"/>
                <w:lang w:val="en-US" w:eastAsia="zh-CN"/>
              </w:rPr>
            </w:pPr>
            <w:r>
              <w:rPr>
                <w:rFonts w:hint="eastAsia"/>
                <w:sz w:val="16"/>
                <w:szCs w:val="16"/>
                <w:lang w:val="en-US" w:eastAsia="zh-CN"/>
              </w:rPr>
              <w:t>C1-238303</w:t>
            </w:r>
          </w:p>
          <w:p w14:paraId="4A93ADCF"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06</w:t>
            </w:r>
          </w:p>
          <w:p w14:paraId="4A93ADD0"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10</w:t>
            </w:r>
          </w:p>
          <w:p w14:paraId="4A93ADD1"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13</w:t>
            </w:r>
          </w:p>
          <w:p w14:paraId="4A93ADD2" w14:textId="77777777" w:rsidR="001C2A0F" w:rsidRDefault="00B97115">
            <w:pPr>
              <w:pStyle w:val="TAL"/>
              <w:rPr>
                <w:sz w:val="16"/>
                <w:szCs w:val="16"/>
                <w:lang w:val="en-US" w:eastAsia="zh-CN"/>
              </w:rPr>
            </w:pPr>
            <w:r>
              <w:rPr>
                <w:rFonts w:hint="eastAsia"/>
                <w:sz w:val="16"/>
                <w:szCs w:val="16"/>
                <w:lang w:val="en-US" w:eastAsia="zh-CN"/>
              </w:rPr>
              <w:t>C1-238320</w:t>
            </w:r>
          </w:p>
          <w:p w14:paraId="4A93ADD3"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21</w:t>
            </w:r>
          </w:p>
          <w:p w14:paraId="4A93ADD4"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22</w:t>
            </w:r>
          </w:p>
          <w:p w14:paraId="4A93ADD5" w14:textId="77777777" w:rsidR="001C2A0F" w:rsidRDefault="00B97115">
            <w:pPr>
              <w:pStyle w:val="TAL"/>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14:paraId="4A93ADD6" w14:textId="77777777" w:rsidR="001C2A0F" w:rsidRDefault="001C2A0F">
            <w:pPr>
              <w:pStyle w:val="TAL"/>
              <w:rPr>
                <w:rFonts w:eastAsiaTheme="minorEastAsia"/>
                <w:sz w:val="16"/>
                <w:szCs w:val="16"/>
              </w:rPr>
            </w:pPr>
          </w:p>
        </w:tc>
        <w:tc>
          <w:tcPr>
            <w:tcW w:w="708" w:type="dxa"/>
            <w:shd w:val="solid" w:color="FFFFFF" w:fill="auto"/>
          </w:tcPr>
          <w:p w14:paraId="4A93ADD7" w14:textId="77777777" w:rsidR="001C2A0F" w:rsidRDefault="001C2A0F">
            <w:pPr>
              <w:pStyle w:val="TAR"/>
              <w:rPr>
                <w:rFonts w:eastAsiaTheme="minorEastAsia"/>
                <w:sz w:val="16"/>
                <w:szCs w:val="16"/>
              </w:rPr>
            </w:pPr>
          </w:p>
        </w:tc>
        <w:tc>
          <w:tcPr>
            <w:tcW w:w="426" w:type="dxa"/>
            <w:shd w:val="solid" w:color="FFFFFF" w:fill="auto"/>
          </w:tcPr>
          <w:p w14:paraId="4A93ADD8" w14:textId="77777777" w:rsidR="001C2A0F" w:rsidRDefault="001C2A0F">
            <w:pPr>
              <w:pStyle w:val="TAC"/>
              <w:rPr>
                <w:rFonts w:eastAsiaTheme="minorEastAsia"/>
                <w:sz w:val="16"/>
                <w:szCs w:val="16"/>
              </w:rPr>
            </w:pPr>
          </w:p>
        </w:tc>
        <w:tc>
          <w:tcPr>
            <w:tcW w:w="3969" w:type="dxa"/>
            <w:shd w:val="solid" w:color="FFFFFF" w:fill="auto"/>
          </w:tcPr>
          <w:p w14:paraId="4A93ADD9" w14:textId="77777777" w:rsidR="001C2A0F" w:rsidRDefault="00B97115">
            <w:pPr>
              <w:pStyle w:val="TAL"/>
              <w:rPr>
                <w:sz w:val="16"/>
                <w:szCs w:val="16"/>
                <w:lang w:eastAsia="zh-CN"/>
              </w:rPr>
            </w:pPr>
            <w:r>
              <w:rPr>
                <w:rFonts w:hint="eastAsia"/>
                <w:sz w:val="16"/>
                <w:szCs w:val="16"/>
                <w:lang w:eastAsia="zh-CN"/>
              </w:rPr>
              <w:t>Implementing the agreed pCR:</w:t>
            </w:r>
          </w:p>
          <w:p w14:paraId="4A93ADDA" w14:textId="77777777" w:rsidR="001C2A0F" w:rsidRDefault="00B97115">
            <w:pPr>
              <w:pStyle w:val="TAL"/>
              <w:rPr>
                <w:sz w:val="16"/>
                <w:szCs w:val="16"/>
                <w:lang w:eastAsia="zh-CN"/>
              </w:rPr>
            </w:pPr>
            <w:r>
              <w:rPr>
                <w:rFonts w:hint="eastAsia"/>
                <w:sz w:val="16"/>
                <w:szCs w:val="16"/>
                <w:lang w:eastAsia="zh-CN"/>
              </w:rPr>
              <w:t>C1-238296</w:t>
            </w:r>
          </w:p>
          <w:p w14:paraId="4A93ADDB" w14:textId="77777777" w:rsidR="001C2A0F" w:rsidRDefault="00B97115">
            <w:pPr>
              <w:pStyle w:val="TAL"/>
              <w:rPr>
                <w:sz w:val="16"/>
                <w:szCs w:val="16"/>
                <w:lang w:eastAsia="zh-CN"/>
              </w:rPr>
            </w:pPr>
            <w:r>
              <w:rPr>
                <w:rFonts w:hint="eastAsia"/>
                <w:sz w:val="16"/>
                <w:szCs w:val="16"/>
                <w:lang w:eastAsia="zh-CN"/>
              </w:rPr>
              <w:t>C1-238298</w:t>
            </w:r>
          </w:p>
          <w:p w14:paraId="4A93ADDC" w14:textId="77777777" w:rsidR="001C2A0F" w:rsidRDefault="00B97115">
            <w:pPr>
              <w:pStyle w:val="TAL"/>
              <w:rPr>
                <w:sz w:val="16"/>
                <w:szCs w:val="16"/>
                <w:lang w:eastAsia="zh-CN"/>
              </w:rPr>
            </w:pPr>
            <w:r>
              <w:rPr>
                <w:rFonts w:hint="eastAsia"/>
                <w:sz w:val="16"/>
                <w:szCs w:val="16"/>
                <w:lang w:eastAsia="zh-CN"/>
              </w:rPr>
              <w:t>C1-238299</w:t>
            </w:r>
          </w:p>
          <w:p w14:paraId="4A93ADDD" w14:textId="77777777" w:rsidR="001C2A0F" w:rsidRDefault="00B97115">
            <w:pPr>
              <w:pStyle w:val="TAL"/>
              <w:rPr>
                <w:sz w:val="16"/>
                <w:szCs w:val="16"/>
                <w:lang w:eastAsia="zh-CN"/>
              </w:rPr>
            </w:pPr>
            <w:r>
              <w:rPr>
                <w:rFonts w:hint="eastAsia"/>
                <w:sz w:val="16"/>
                <w:szCs w:val="16"/>
                <w:lang w:eastAsia="zh-CN"/>
              </w:rPr>
              <w:t>C1-238303</w:t>
            </w:r>
          </w:p>
          <w:p w14:paraId="4A93ADDE" w14:textId="77777777" w:rsidR="001C2A0F" w:rsidRDefault="00B97115">
            <w:pPr>
              <w:pStyle w:val="TAL"/>
              <w:rPr>
                <w:sz w:val="16"/>
                <w:szCs w:val="16"/>
                <w:lang w:eastAsia="zh-CN"/>
              </w:rPr>
            </w:pPr>
            <w:r>
              <w:rPr>
                <w:rFonts w:hint="eastAsia"/>
                <w:sz w:val="16"/>
                <w:szCs w:val="16"/>
                <w:lang w:eastAsia="zh-CN"/>
              </w:rPr>
              <w:t>C1-238306</w:t>
            </w:r>
          </w:p>
          <w:p w14:paraId="4A93ADDF" w14:textId="77777777" w:rsidR="001C2A0F" w:rsidRDefault="00B97115">
            <w:pPr>
              <w:pStyle w:val="TAL"/>
              <w:rPr>
                <w:sz w:val="16"/>
                <w:szCs w:val="16"/>
                <w:lang w:eastAsia="zh-CN"/>
              </w:rPr>
            </w:pPr>
            <w:r>
              <w:rPr>
                <w:rFonts w:hint="eastAsia"/>
                <w:sz w:val="16"/>
                <w:szCs w:val="16"/>
                <w:lang w:eastAsia="zh-CN"/>
              </w:rPr>
              <w:t>C1-238310</w:t>
            </w:r>
          </w:p>
          <w:p w14:paraId="4A93ADE0" w14:textId="77777777" w:rsidR="001C2A0F" w:rsidRDefault="00B97115">
            <w:pPr>
              <w:pStyle w:val="TAL"/>
              <w:rPr>
                <w:sz w:val="16"/>
                <w:szCs w:val="16"/>
                <w:lang w:eastAsia="zh-CN"/>
              </w:rPr>
            </w:pPr>
            <w:r>
              <w:rPr>
                <w:rFonts w:hint="eastAsia"/>
                <w:sz w:val="16"/>
                <w:szCs w:val="16"/>
                <w:lang w:eastAsia="zh-CN"/>
              </w:rPr>
              <w:t>C1-238313</w:t>
            </w:r>
          </w:p>
          <w:p w14:paraId="4A93ADE1" w14:textId="77777777" w:rsidR="001C2A0F" w:rsidRDefault="00B97115">
            <w:pPr>
              <w:pStyle w:val="TAL"/>
              <w:rPr>
                <w:sz w:val="16"/>
                <w:szCs w:val="16"/>
                <w:lang w:eastAsia="zh-CN"/>
              </w:rPr>
            </w:pPr>
            <w:r>
              <w:rPr>
                <w:rFonts w:hint="eastAsia"/>
                <w:sz w:val="16"/>
                <w:szCs w:val="16"/>
                <w:lang w:eastAsia="zh-CN"/>
              </w:rPr>
              <w:t>C1-238320</w:t>
            </w:r>
          </w:p>
          <w:p w14:paraId="4A93ADE2" w14:textId="77777777" w:rsidR="001C2A0F" w:rsidRDefault="00B97115">
            <w:pPr>
              <w:pStyle w:val="TAL"/>
              <w:rPr>
                <w:sz w:val="16"/>
                <w:szCs w:val="16"/>
                <w:lang w:eastAsia="zh-CN"/>
              </w:rPr>
            </w:pPr>
            <w:r>
              <w:rPr>
                <w:rFonts w:hint="eastAsia"/>
                <w:sz w:val="16"/>
                <w:szCs w:val="16"/>
                <w:lang w:eastAsia="zh-CN"/>
              </w:rPr>
              <w:t>C1-238321</w:t>
            </w:r>
          </w:p>
          <w:p w14:paraId="4A93ADE3" w14:textId="77777777" w:rsidR="001C2A0F" w:rsidRDefault="00B97115">
            <w:pPr>
              <w:pStyle w:val="TAL"/>
              <w:rPr>
                <w:sz w:val="16"/>
                <w:szCs w:val="16"/>
                <w:lang w:eastAsia="zh-CN"/>
              </w:rPr>
            </w:pPr>
            <w:r>
              <w:rPr>
                <w:rFonts w:hint="eastAsia"/>
                <w:sz w:val="16"/>
                <w:szCs w:val="16"/>
                <w:lang w:eastAsia="zh-CN"/>
              </w:rPr>
              <w:t>C1-238322</w:t>
            </w:r>
          </w:p>
          <w:p w14:paraId="4A93ADE4" w14:textId="77777777" w:rsidR="001C2A0F" w:rsidRDefault="00B97115">
            <w:pPr>
              <w:pStyle w:val="TAL"/>
              <w:rPr>
                <w:sz w:val="16"/>
                <w:szCs w:val="16"/>
                <w:lang w:eastAsia="zh-CN"/>
              </w:rPr>
            </w:pPr>
            <w:r>
              <w:rPr>
                <w:rFonts w:hint="eastAsia"/>
                <w:sz w:val="16"/>
                <w:szCs w:val="16"/>
                <w:lang w:eastAsia="zh-CN"/>
              </w:rPr>
              <w:t>C1-238323</w:t>
            </w:r>
          </w:p>
        </w:tc>
        <w:tc>
          <w:tcPr>
            <w:tcW w:w="662" w:type="dxa"/>
            <w:shd w:val="solid" w:color="FFFFFF" w:fill="auto"/>
          </w:tcPr>
          <w:p w14:paraId="4A93ADE5"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0.4.0</w:t>
            </w:r>
          </w:p>
        </w:tc>
      </w:tr>
      <w:tr w:rsidR="001C2A0F" w14:paraId="4A93AE16" w14:textId="77777777">
        <w:tc>
          <w:tcPr>
            <w:tcW w:w="800" w:type="dxa"/>
            <w:shd w:val="solid" w:color="FFFFFF" w:fill="auto"/>
          </w:tcPr>
          <w:p w14:paraId="4A93ADE7"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2023-11</w:t>
            </w:r>
          </w:p>
        </w:tc>
        <w:tc>
          <w:tcPr>
            <w:tcW w:w="800" w:type="dxa"/>
            <w:shd w:val="solid" w:color="FFFFFF" w:fill="auto"/>
          </w:tcPr>
          <w:p w14:paraId="4A93ADE8"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CT1#145</w:t>
            </w:r>
          </w:p>
        </w:tc>
        <w:tc>
          <w:tcPr>
            <w:tcW w:w="1661" w:type="dxa"/>
            <w:shd w:val="solid" w:color="FFFFFF" w:fill="auto"/>
          </w:tcPr>
          <w:p w14:paraId="4A93ADE9" w14:textId="77777777" w:rsidR="001C2A0F" w:rsidRDefault="00B97115">
            <w:pPr>
              <w:pStyle w:val="TAL"/>
              <w:rPr>
                <w:sz w:val="16"/>
                <w:szCs w:val="16"/>
                <w:lang w:val="en-US" w:eastAsia="zh-CN"/>
              </w:rPr>
            </w:pPr>
            <w:r>
              <w:rPr>
                <w:sz w:val="16"/>
                <w:szCs w:val="16"/>
                <w:lang w:val="en-US" w:eastAsia="zh-CN"/>
              </w:rPr>
              <w:t>C1-238764</w:t>
            </w:r>
          </w:p>
          <w:p w14:paraId="4A93ADEA" w14:textId="77777777" w:rsidR="001C2A0F" w:rsidRDefault="00B97115">
            <w:pPr>
              <w:pStyle w:val="TAL"/>
              <w:rPr>
                <w:sz w:val="16"/>
                <w:szCs w:val="16"/>
                <w:lang w:val="en-US" w:eastAsia="zh-CN"/>
              </w:rPr>
            </w:pPr>
            <w:r>
              <w:rPr>
                <w:sz w:val="16"/>
                <w:szCs w:val="16"/>
                <w:lang w:val="en-US" w:eastAsia="zh-CN"/>
              </w:rPr>
              <w:t>C1-238928</w:t>
            </w:r>
          </w:p>
          <w:p w14:paraId="4A93ADEB" w14:textId="77777777" w:rsidR="001C2A0F" w:rsidRDefault="00B97115">
            <w:pPr>
              <w:pStyle w:val="TAL"/>
              <w:rPr>
                <w:sz w:val="16"/>
                <w:szCs w:val="16"/>
                <w:lang w:val="en-US" w:eastAsia="zh-CN"/>
              </w:rPr>
            </w:pPr>
            <w:r>
              <w:rPr>
                <w:sz w:val="16"/>
                <w:szCs w:val="16"/>
                <w:lang w:val="en-US" w:eastAsia="zh-CN"/>
              </w:rPr>
              <w:t>C1-239524</w:t>
            </w:r>
          </w:p>
          <w:p w14:paraId="4A93ADEC" w14:textId="77777777" w:rsidR="001C2A0F" w:rsidRDefault="00B97115">
            <w:pPr>
              <w:pStyle w:val="TAL"/>
              <w:rPr>
                <w:sz w:val="16"/>
                <w:szCs w:val="16"/>
                <w:lang w:val="en-US" w:eastAsia="zh-CN"/>
              </w:rPr>
            </w:pPr>
            <w:r>
              <w:rPr>
                <w:sz w:val="16"/>
                <w:szCs w:val="16"/>
                <w:lang w:val="en-US" w:eastAsia="zh-CN"/>
              </w:rPr>
              <w:t>C1-239525</w:t>
            </w:r>
          </w:p>
          <w:p w14:paraId="4A93ADED" w14:textId="77777777" w:rsidR="001C2A0F" w:rsidRDefault="00B97115">
            <w:pPr>
              <w:pStyle w:val="TAL"/>
              <w:rPr>
                <w:sz w:val="16"/>
                <w:szCs w:val="16"/>
                <w:lang w:val="en-US" w:eastAsia="zh-CN"/>
              </w:rPr>
            </w:pPr>
            <w:r>
              <w:rPr>
                <w:sz w:val="16"/>
                <w:szCs w:val="16"/>
                <w:lang w:val="en-US" w:eastAsia="zh-CN"/>
              </w:rPr>
              <w:t>C1-239526</w:t>
            </w:r>
          </w:p>
          <w:p w14:paraId="4A93ADEE" w14:textId="77777777" w:rsidR="001C2A0F" w:rsidRDefault="00B97115">
            <w:pPr>
              <w:pStyle w:val="TAL"/>
              <w:rPr>
                <w:sz w:val="16"/>
                <w:szCs w:val="16"/>
                <w:lang w:val="en-US" w:eastAsia="zh-CN"/>
              </w:rPr>
            </w:pPr>
            <w:r>
              <w:rPr>
                <w:sz w:val="16"/>
                <w:szCs w:val="16"/>
                <w:lang w:val="en-US" w:eastAsia="zh-CN"/>
              </w:rPr>
              <w:t>C1-239527</w:t>
            </w:r>
          </w:p>
          <w:p w14:paraId="4A93ADEF" w14:textId="77777777" w:rsidR="001C2A0F" w:rsidRDefault="00B97115">
            <w:pPr>
              <w:pStyle w:val="TAL"/>
              <w:rPr>
                <w:sz w:val="16"/>
                <w:szCs w:val="16"/>
                <w:lang w:val="en-US" w:eastAsia="zh-CN"/>
              </w:rPr>
            </w:pPr>
            <w:r>
              <w:rPr>
                <w:sz w:val="16"/>
                <w:szCs w:val="16"/>
                <w:lang w:val="en-US" w:eastAsia="zh-CN"/>
              </w:rPr>
              <w:t>C1-239528</w:t>
            </w:r>
          </w:p>
          <w:p w14:paraId="4A93ADF0" w14:textId="77777777" w:rsidR="001C2A0F" w:rsidRDefault="00B97115">
            <w:pPr>
              <w:pStyle w:val="TAL"/>
              <w:rPr>
                <w:sz w:val="16"/>
                <w:szCs w:val="16"/>
                <w:lang w:val="en-US" w:eastAsia="zh-CN"/>
              </w:rPr>
            </w:pPr>
            <w:r>
              <w:rPr>
                <w:sz w:val="16"/>
                <w:szCs w:val="16"/>
                <w:lang w:val="en-US" w:eastAsia="zh-CN"/>
              </w:rPr>
              <w:t>C1-239530</w:t>
            </w:r>
          </w:p>
          <w:p w14:paraId="4A93ADF1" w14:textId="77777777" w:rsidR="001C2A0F" w:rsidRDefault="00B97115">
            <w:pPr>
              <w:pStyle w:val="TAL"/>
              <w:rPr>
                <w:sz w:val="16"/>
                <w:szCs w:val="16"/>
                <w:lang w:val="en-US" w:eastAsia="zh-CN"/>
              </w:rPr>
            </w:pPr>
            <w:r>
              <w:rPr>
                <w:sz w:val="16"/>
                <w:szCs w:val="16"/>
                <w:lang w:val="en-US" w:eastAsia="zh-CN"/>
              </w:rPr>
              <w:t>C1-239531</w:t>
            </w:r>
          </w:p>
          <w:p w14:paraId="4A93ADF2" w14:textId="77777777" w:rsidR="001C2A0F" w:rsidRDefault="00B97115">
            <w:pPr>
              <w:pStyle w:val="TAL"/>
              <w:rPr>
                <w:sz w:val="16"/>
                <w:szCs w:val="16"/>
                <w:lang w:val="en-US" w:eastAsia="zh-CN"/>
              </w:rPr>
            </w:pPr>
            <w:r>
              <w:rPr>
                <w:sz w:val="16"/>
                <w:szCs w:val="16"/>
                <w:lang w:val="en-US" w:eastAsia="zh-CN"/>
              </w:rPr>
              <w:t>C1-239532</w:t>
            </w:r>
          </w:p>
          <w:p w14:paraId="4A93ADF3" w14:textId="77777777" w:rsidR="001C2A0F" w:rsidRDefault="00B97115">
            <w:pPr>
              <w:pStyle w:val="TAL"/>
              <w:rPr>
                <w:sz w:val="16"/>
                <w:szCs w:val="16"/>
                <w:lang w:val="en-US" w:eastAsia="zh-CN"/>
              </w:rPr>
            </w:pPr>
            <w:r>
              <w:rPr>
                <w:sz w:val="16"/>
                <w:szCs w:val="16"/>
                <w:lang w:val="en-US" w:eastAsia="zh-CN"/>
              </w:rPr>
              <w:t>C1-239534</w:t>
            </w:r>
          </w:p>
          <w:p w14:paraId="4A93ADF4" w14:textId="77777777" w:rsidR="001C2A0F" w:rsidRDefault="00B97115">
            <w:pPr>
              <w:pStyle w:val="TAL"/>
              <w:rPr>
                <w:sz w:val="16"/>
                <w:szCs w:val="16"/>
                <w:lang w:val="en-US" w:eastAsia="zh-CN"/>
              </w:rPr>
            </w:pPr>
            <w:r>
              <w:rPr>
                <w:sz w:val="16"/>
                <w:szCs w:val="16"/>
                <w:lang w:val="en-US" w:eastAsia="zh-CN"/>
              </w:rPr>
              <w:t>C1-239535</w:t>
            </w:r>
          </w:p>
          <w:p w14:paraId="4A93ADF5" w14:textId="77777777" w:rsidR="001C2A0F" w:rsidRDefault="00B97115">
            <w:pPr>
              <w:pStyle w:val="TAL"/>
              <w:rPr>
                <w:sz w:val="16"/>
                <w:szCs w:val="16"/>
                <w:lang w:val="en-US" w:eastAsia="zh-CN"/>
              </w:rPr>
            </w:pPr>
            <w:r>
              <w:rPr>
                <w:sz w:val="16"/>
                <w:szCs w:val="16"/>
                <w:lang w:val="en-US" w:eastAsia="zh-CN"/>
              </w:rPr>
              <w:t>C1-239536</w:t>
            </w:r>
          </w:p>
          <w:p w14:paraId="4A93ADF6" w14:textId="77777777" w:rsidR="001C2A0F" w:rsidRDefault="00B97115">
            <w:pPr>
              <w:pStyle w:val="TAL"/>
              <w:rPr>
                <w:sz w:val="16"/>
                <w:szCs w:val="16"/>
                <w:lang w:val="en-US" w:eastAsia="zh-CN"/>
              </w:rPr>
            </w:pPr>
            <w:r>
              <w:rPr>
                <w:sz w:val="16"/>
                <w:szCs w:val="16"/>
                <w:lang w:val="en-US" w:eastAsia="zh-CN"/>
              </w:rPr>
              <w:t>C1-239539</w:t>
            </w:r>
          </w:p>
          <w:p w14:paraId="4A93ADF7" w14:textId="77777777" w:rsidR="001C2A0F" w:rsidRDefault="00B97115">
            <w:pPr>
              <w:pStyle w:val="TAL"/>
              <w:rPr>
                <w:sz w:val="16"/>
                <w:szCs w:val="16"/>
                <w:lang w:val="en-US" w:eastAsia="zh-CN"/>
              </w:rPr>
            </w:pPr>
            <w:r>
              <w:rPr>
                <w:sz w:val="16"/>
                <w:szCs w:val="16"/>
                <w:lang w:val="en-US" w:eastAsia="zh-CN"/>
              </w:rPr>
              <w:t>C1-239542</w:t>
            </w:r>
          </w:p>
          <w:p w14:paraId="4A93ADF8" w14:textId="77777777" w:rsidR="001C2A0F" w:rsidRDefault="00B97115">
            <w:pPr>
              <w:pStyle w:val="TAL"/>
              <w:rPr>
                <w:sz w:val="16"/>
                <w:szCs w:val="16"/>
                <w:lang w:val="en-US" w:eastAsia="zh-CN"/>
              </w:rPr>
            </w:pPr>
            <w:r>
              <w:rPr>
                <w:sz w:val="16"/>
                <w:szCs w:val="16"/>
                <w:lang w:val="en-US" w:eastAsia="zh-CN"/>
              </w:rPr>
              <w:t>C1-239543</w:t>
            </w:r>
          </w:p>
          <w:p w14:paraId="4A93ADF9" w14:textId="77777777" w:rsidR="001C2A0F" w:rsidRDefault="00B97115">
            <w:pPr>
              <w:pStyle w:val="TAL"/>
              <w:rPr>
                <w:sz w:val="16"/>
                <w:szCs w:val="16"/>
                <w:lang w:val="en-US" w:eastAsia="zh-CN"/>
              </w:rPr>
            </w:pPr>
            <w:r>
              <w:rPr>
                <w:sz w:val="16"/>
                <w:szCs w:val="16"/>
                <w:lang w:val="en-US" w:eastAsia="zh-CN"/>
              </w:rPr>
              <w:t>C1-239544</w:t>
            </w:r>
          </w:p>
          <w:p w14:paraId="4A93ADFA" w14:textId="77777777" w:rsidR="001C2A0F" w:rsidRDefault="00B97115">
            <w:pPr>
              <w:pStyle w:val="TAL"/>
              <w:rPr>
                <w:sz w:val="16"/>
                <w:szCs w:val="16"/>
                <w:lang w:val="en-US" w:eastAsia="zh-CN"/>
              </w:rPr>
            </w:pPr>
            <w:r>
              <w:rPr>
                <w:sz w:val="16"/>
                <w:szCs w:val="16"/>
                <w:lang w:val="en-US" w:eastAsia="zh-CN"/>
              </w:rPr>
              <w:t>C1-239545</w:t>
            </w:r>
          </w:p>
          <w:p w14:paraId="4A93ADFB" w14:textId="77777777" w:rsidR="001C2A0F" w:rsidRDefault="00B97115">
            <w:pPr>
              <w:pStyle w:val="TAL"/>
              <w:rPr>
                <w:sz w:val="16"/>
                <w:szCs w:val="16"/>
                <w:lang w:val="en-US" w:eastAsia="zh-CN"/>
              </w:rPr>
            </w:pPr>
            <w:r>
              <w:rPr>
                <w:sz w:val="16"/>
                <w:szCs w:val="16"/>
                <w:lang w:val="en-US" w:eastAsia="zh-CN"/>
              </w:rPr>
              <w:t>C1-239546</w:t>
            </w:r>
          </w:p>
          <w:p w14:paraId="4A93ADFC" w14:textId="77777777" w:rsidR="001C2A0F" w:rsidRDefault="00B97115">
            <w:pPr>
              <w:pStyle w:val="TAL"/>
              <w:rPr>
                <w:sz w:val="16"/>
                <w:szCs w:val="16"/>
                <w:lang w:val="en-US" w:eastAsia="zh-CN"/>
              </w:rPr>
            </w:pPr>
            <w:r>
              <w:rPr>
                <w:sz w:val="16"/>
                <w:szCs w:val="16"/>
                <w:lang w:val="en-US" w:eastAsia="zh-CN"/>
              </w:rPr>
              <w:t>C1-239555</w:t>
            </w:r>
          </w:p>
        </w:tc>
        <w:tc>
          <w:tcPr>
            <w:tcW w:w="567" w:type="dxa"/>
            <w:shd w:val="solid" w:color="FFFFFF" w:fill="auto"/>
          </w:tcPr>
          <w:p w14:paraId="4A93ADFD" w14:textId="77777777" w:rsidR="001C2A0F" w:rsidRDefault="001C2A0F">
            <w:pPr>
              <w:pStyle w:val="TAL"/>
              <w:rPr>
                <w:rFonts w:eastAsiaTheme="minorEastAsia"/>
                <w:sz w:val="16"/>
                <w:szCs w:val="16"/>
              </w:rPr>
            </w:pPr>
          </w:p>
        </w:tc>
        <w:tc>
          <w:tcPr>
            <w:tcW w:w="708" w:type="dxa"/>
            <w:shd w:val="solid" w:color="FFFFFF" w:fill="auto"/>
          </w:tcPr>
          <w:p w14:paraId="4A93ADFE" w14:textId="77777777" w:rsidR="001C2A0F" w:rsidRDefault="001C2A0F">
            <w:pPr>
              <w:pStyle w:val="TAR"/>
              <w:rPr>
                <w:rFonts w:eastAsiaTheme="minorEastAsia"/>
                <w:sz w:val="16"/>
                <w:szCs w:val="16"/>
              </w:rPr>
            </w:pPr>
          </w:p>
        </w:tc>
        <w:tc>
          <w:tcPr>
            <w:tcW w:w="426" w:type="dxa"/>
            <w:shd w:val="solid" w:color="FFFFFF" w:fill="auto"/>
          </w:tcPr>
          <w:p w14:paraId="4A93ADFF" w14:textId="77777777" w:rsidR="001C2A0F" w:rsidRDefault="001C2A0F">
            <w:pPr>
              <w:pStyle w:val="TAC"/>
              <w:rPr>
                <w:rFonts w:eastAsiaTheme="minorEastAsia"/>
                <w:sz w:val="16"/>
                <w:szCs w:val="16"/>
              </w:rPr>
            </w:pPr>
          </w:p>
        </w:tc>
        <w:tc>
          <w:tcPr>
            <w:tcW w:w="3969" w:type="dxa"/>
            <w:shd w:val="solid" w:color="FFFFFF" w:fill="auto"/>
          </w:tcPr>
          <w:p w14:paraId="4A93AE00" w14:textId="77777777" w:rsidR="001C2A0F" w:rsidRDefault="00B97115">
            <w:pPr>
              <w:pStyle w:val="TAL"/>
              <w:rPr>
                <w:sz w:val="16"/>
                <w:szCs w:val="16"/>
                <w:lang w:eastAsia="zh-CN"/>
              </w:rPr>
            </w:pPr>
            <w:r>
              <w:rPr>
                <w:rFonts w:hint="eastAsia"/>
                <w:sz w:val="16"/>
                <w:szCs w:val="16"/>
                <w:lang w:val="en-US" w:eastAsia="zh-CN"/>
              </w:rPr>
              <w:t>I</w:t>
            </w:r>
            <w:r>
              <w:rPr>
                <w:rFonts w:hint="eastAsia"/>
                <w:sz w:val="16"/>
                <w:szCs w:val="16"/>
                <w:lang w:eastAsia="zh-CN"/>
              </w:rPr>
              <w:t>mplementing the agreed pCR:</w:t>
            </w:r>
          </w:p>
          <w:p w14:paraId="4A93AE01" w14:textId="77777777" w:rsidR="001C2A0F" w:rsidRDefault="00B97115">
            <w:pPr>
              <w:pStyle w:val="TAL"/>
              <w:rPr>
                <w:sz w:val="16"/>
                <w:szCs w:val="16"/>
                <w:lang w:val="en-US" w:eastAsia="zh-CN"/>
              </w:rPr>
            </w:pPr>
            <w:r>
              <w:rPr>
                <w:sz w:val="16"/>
                <w:szCs w:val="16"/>
                <w:lang w:val="en-US" w:eastAsia="zh-CN"/>
              </w:rPr>
              <w:t>C1-238764</w:t>
            </w:r>
          </w:p>
          <w:p w14:paraId="4A93AE02" w14:textId="77777777" w:rsidR="001C2A0F" w:rsidRDefault="00B97115">
            <w:pPr>
              <w:pStyle w:val="TAL"/>
              <w:rPr>
                <w:sz w:val="16"/>
                <w:szCs w:val="16"/>
                <w:lang w:val="en-US" w:eastAsia="zh-CN"/>
              </w:rPr>
            </w:pPr>
            <w:r>
              <w:rPr>
                <w:sz w:val="16"/>
                <w:szCs w:val="16"/>
                <w:lang w:val="en-US" w:eastAsia="zh-CN"/>
              </w:rPr>
              <w:t>C1-238928</w:t>
            </w:r>
          </w:p>
          <w:p w14:paraId="4A93AE03" w14:textId="77777777" w:rsidR="001C2A0F" w:rsidRDefault="00B97115">
            <w:pPr>
              <w:pStyle w:val="TAL"/>
              <w:rPr>
                <w:sz w:val="16"/>
                <w:szCs w:val="16"/>
                <w:lang w:val="en-US" w:eastAsia="zh-CN"/>
              </w:rPr>
            </w:pPr>
            <w:r>
              <w:rPr>
                <w:sz w:val="16"/>
                <w:szCs w:val="16"/>
                <w:lang w:val="en-US" w:eastAsia="zh-CN"/>
              </w:rPr>
              <w:t>C1-239524</w:t>
            </w:r>
          </w:p>
          <w:p w14:paraId="4A93AE04" w14:textId="77777777" w:rsidR="001C2A0F" w:rsidRDefault="00B97115">
            <w:pPr>
              <w:pStyle w:val="TAL"/>
              <w:rPr>
                <w:sz w:val="16"/>
                <w:szCs w:val="16"/>
                <w:lang w:val="en-US" w:eastAsia="zh-CN"/>
              </w:rPr>
            </w:pPr>
            <w:r>
              <w:rPr>
                <w:sz w:val="16"/>
                <w:szCs w:val="16"/>
                <w:lang w:val="en-US" w:eastAsia="zh-CN"/>
              </w:rPr>
              <w:t>C1-239525</w:t>
            </w:r>
          </w:p>
          <w:p w14:paraId="4A93AE05" w14:textId="77777777" w:rsidR="001C2A0F" w:rsidRDefault="00B97115">
            <w:pPr>
              <w:pStyle w:val="TAL"/>
              <w:rPr>
                <w:sz w:val="16"/>
                <w:szCs w:val="16"/>
                <w:lang w:val="en-US" w:eastAsia="zh-CN"/>
              </w:rPr>
            </w:pPr>
            <w:r>
              <w:rPr>
                <w:sz w:val="16"/>
                <w:szCs w:val="16"/>
                <w:lang w:val="en-US" w:eastAsia="zh-CN"/>
              </w:rPr>
              <w:t>C1-239526</w:t>
            </w:r>
          </w:p>
          <w:p w14:paraId="4A93AE06" w14:textId="77777777" w:rsidR="001C2A0F" w:rsidRDefault="00B97115">
            <w:pPr>
              <w:pStyle w:val="TAL"/>
              <w:rPr>
                <w:sz w:val="16"/>
                <w:szCs w:val="16"/>
                <w:lang w:val="en-US" w:eastAsia="zh-CN"/>
              </w:rPr>
            </w:pPr>
            <w:r>
              <w:rPr>
                <w:sz w:val="16"/>
                <w:szCs w:val="16"/>
                <w:lang w:val="en-US" w:eastAsia="zh-CN"/>
              </w:rPr>
              <w:t>C1-239527</w:t>
            </w:r>
          </w:p>
          <w:p w14:paraId="4A93AE07" w14:textId="77777777" w:rsidR="001C2A0F" w:rsidRDefault="00B97115">
            <w:pPr>
              <w:pStyle w:val="TAL"/>
              <w:rPr>
                <w:sz w:val="16"/>
                <w:szCs w:val="16"/>
                <w:lang w:val="en-US" w:eastAsia="zh-CN"/>
              </w:rPr>
            </w:pPr>
            <w:r>
              <w:rPr>
                <w:sz w:val="16"/>
                <w:szCs w:val="16"/>
                <w:lang w:val="en-US" w:eastAsia="zh-CN"/>
              </w:rPr>
              <w:t>C1-239528</w:t>
            </w:r>
          </w:p>
          <w:p w14:paraId="4A93AE08" w14:textId="77777777" w:rsidR="001C2A0F" w:rsidRDefault="00B97115">
            <w:pPr>
              <w:pStyle w:val="TAL"/>
              <w:rPr>
                <w:sz w:val="16"/>
                <w:szCs w:val="16"/>
                <w:lang w:val="en-US" w:eastAsia="zh-CN"/>
              </w:rPr>
            </w:pPr>
            <w:r>
              <w:rPr>
                <w:sz w:val="16"/>
                <w:szCs w:val="16"/>
                <w:lang w:val="en-US" w:eastAsia="zh-CN"/>
              </w:rPr>
              <w:t>C1-239530</w:t>
            </w:r>
          </w:p>
          <w:p w14:paraId="4A93AE09" w14:textId="77777777" w:rsidR="001C2A0F" w:rsidRDefault="00B97115">
            <w:pPr>
              <w:pStyle w:val="TAL"/>
              <w:rPr>
                <w:sz w:val="16"/>
                <w:szCs w:val="16"/>
                <w:lang w:val="en-US" w:eastAsia="zh-CN"/>
              </w:rPr>
            </w:pPr>
            <w:r>
              <w:rPr>
                <w:sz w:val="16"/>
                <w:szCs w:val="16"/>
                <w:lang w:val="en-US" w:eastAsia="zh-CN"/>
              </w:rPr>
              <w:t>C1-239531</w:t>
            </w:r>
          </w:p>
          <w:p w14:paraId="4A93AE0A" w14:textId="77777777" w:rsidR="001C2A0F" w:rsidRDefault="00B97115">
            <w:pPr>
              <w:pStyle w:val="TAL"/>
              <w:rPr>
                <w:sz w:val="16"/>
                <w:szCs w:val="16"/>
                <w:lang w:val="en-US" w:eastAsia="zh-CN"/>
              </w:rPr>
            </w:pPr>
            <w:r>
              <w:rPr>
                <w:sz w:val="16"/>
                <w:szCs w:val="16"/>
                <w:lang w:val="en-US" w:eastAsia="zh-CN"/>
              </w:rPr>
              <w:t>C1-239532</w:t>
            </w:r>
          </w:p>
          <w:p w14:paraId="4A93AE0B" w14:textId="77777777" w:rsidR="001C2A0F" w:rsidRDefault="00B97115">
            <w:pPr>
              <w:pStyle w:val="TAL"/>
              <w:rPr>
                <w:sz w:val="16"/>
                <w:szCs w:val="16"/>
                <w:lang w:val="en-US" w:eastAsia="zh-CN"/>
              </w:rPr>
            </w:pPr>
            <w:r>
              <w:rPr>
                <w:sz w:val="16"/>
                <w:szCs w:val="16"/>
                <w:lang w:val="en-US" w:eastAsia="zh-CN"/>
              </w:rPr>
              <w:t>C1-239534</w:t>
            </w:r>
          </w:p>
          <w:p w14:paraId="4A93AE0C" w14:textId="77777777" w:rsidR="001C2A0F" w:rsidRDefault="00B97115">
            <w:pPr>
              <w:pStyle w:val="TAL"/>
              <w:rPr>
                <w:sz w:val="16"/>
                <w:szCs w:val="16"/>
                <w:lang w:val="en-US" w:eastAsia="zh-CN"/>
              </w:rPr>
            </w:pPr>
            <w:r>
              <w:rPr>
                <w:sz w:val="16"/>
                <w:szCs w:val="16"/>
                <w:lang w:val="en-US" w:eastAsia="zh-CN"/>
              </w:rPr>
              <w:t>C1-239535</w:t>
            </w:r>
          </w:p>
          <w:p w14:paraId="4A93AE0D" w14:textId="77777777" w:rsidR="001C2A0F" w:rsidRDefault="00B97115">
            <w:pPr>
              <w:pStyle w:val="TAL"/>
              <w:rPr>
                <w:sz w:val="16"/>
                <w:szCs w:val="16"/>
                <w:lang w:val="en-US" w:eastAsia="zh-CN"/>
              </w:rPr>
            </w:pPr>
            <w:r>
              <w:rPr>
                <w:sz w:val="16"/>
                <w:szCs w:val="16"/>
                <w:lang w:val="en-US" w:eastAsia="zh-CN"/>
              </w:rPr>
              <w:t>C1-239536</w:t>
            </w:r>
          </w:p>
          <w:p w14:paraId="4A93AE0E" w14:textId="77777777" w:rsidR="001C2A0F" w:rsidRDefault="00B97115">
            <w:pPr>
              <w:pStyle w:val="TAL"/>
              <w:rPr>
                <w:sz w:val="16"/>
                <w:szCs w:val="16"/>
                <w:lang w:val="en-US" w:eastAsia="zh-CN"/>
              </w:rPr>
            </w:pPr>
            <w:r>
              <w:rPr>
                <w:sz w:val="16"/>
                <w:szCs w:val="16"/>
                <w:lang w:val="en-US" w:eastAsia="zh-CN"/>
              </w:rPr>
              <w:t>C1-239539</w:t>
            </w:r>
          </w:p>
          <w:p w14:paraId="4A93AE0F" w14:textId="77777777" w:rsidR="001C2A0F" w:rsidRDefault="00B97115">
            <w:pPr>
              <w:pStyle w:val="TAL"/>
              <w:rPr>
                <w:sz w:val="16"/>
                <w:szCs w:val="16"/>
                <w:lang w:val="en-US" w:eastAsia="zh-CN"/>
              </w:rPr>
            </w:pPr>
            <w:r>
              <w:rPr>
                <w:sz w:val="16"/>
                <w:szCs w:val="16"/>
                <w:lang w:val="en-US" w:eastAsia="zh-CN"/>
              </w:rPr>
              <w:t>C1-239542</w:t>
            </w:r>
          </w:p>
          <w:p w14:paraId="4A93AE10" w14:textId="77777777" w:rsidR="001C2A0F" w:rsidRDefault="00B97115">
            <w:pPr>
              <w:pStyle w:val="TAL"/>
              <w:rPr>
                <w:sz w:val="16"/>
                <w:szCs w:val="16"/>
                <w:lang w:val="en-US" w:eastAsia="zh-CN"/>
              </w:rPr>
            </w:pPr>
            <w:r>
              <w:rPr>
                <w:sz w:val="16"/>
                <w:szCs w:val="16"/>
                <w:lang w:val="en-US" w:eastAsia="zh-CN"/>
              </w:rPr>
              <w:t>C1-239543</w:t>
            </w:r>
          </w:p>
          <w:p w14:paraId="4A93AE11" w14:textId="77777777" w:rsidR="001C2A0F" w:rsidRDefault="00B97115">
            <w:pPr>
              <w:pStyle w:val="TAL"/>
              <w:rPr>
                <w:sz w:val="16"/>
                <w:szCs w:val="16"/>
                <w:lang w:val="en-US" w:eastAsia="zh-CN"/>
              </w:rPr>
            </w:pPr>
            <w:r>
              <w:rPr>
                <w:sz w:val="16"/>
                <w:szCs w:val="16"/>
                <w:lang w:val="en-US" w:eastAsia="zh-CN"/>
              </w:rPr>
              <w:t>C1-239544</w:t>
            </w:r>
          </w:p>
          <w:p w14:paraId="4A93AE12" w14:textId="77777777" w:rsidR="001C2A0F" w:rsidRDefault="00B97115">
            <w:pPr>
              <w:pStyle w:val="TAL"/>
              <w:rPr>
                <w:sz w:val="16"/>
                <w:szCs w:val="16"/>
                <w:lang w:val="en-US" w:eastAsia="zh-CN"/>
              </w:rPr>
            </w:pPr>
            <w:r>
              <w:rPr>
                <w:sz w:val="16"/>
                <w:szCs w:val="16"/>
                <w:lang w:val="en-US" w:eastAsia="zh-CN"/>
              </w:rPr>
              <w:t>C1-239545</w:t>
            </w:r>
          </w:p>
          <w:p w14:paraId="4A93AE13" w14:textId="77777777" w:rsidR="001C2A0F" w:rsidRDefault="00B97115">
            <w:pPr>
              <w:pStyle w:val="TAL"/>
              <w:rPr>
                <w:sz w:val="16"/>
                <w:szCs w:val="16"/>
                <w:lang w:val="en-US" w:eastAsia="zh-CN"/>
              </w:rPr>
            </w:pPr>
            <w:r>
              <w:rPr>
                <w:sz w:val="16"/>
                <w:szCs w:val="16"/>
                <w:lang w:val="en-US" w:eastAsia="zh-CN"/>
              </w:rPr>
              <w:t>C1-239546</w:t>
            </w:r>
          </w:p>
          <w:p w14:paraId="4A93AE14" w14:textId="77777777" w:rsidR="001C2A0F" w:rsidRDefault="00B97115">
            <w:pPr>
              <w:pStyle w:val="TAL"/>
              <w:rPr>
                <w:sz w:val="16"/>
                <w:szCs w:val="16"/>
                <w:lang w:eastAsia="zh-CN"/>
              </w:rPr>
            </w:pPr>
            <w:r>
              <w:rPr>
                <w:sz w:val="16"/>
                <w:szCs w:val="16"/>
                <w:lang w:val="en-US" w:eastAsia="zh-CN"/>
              </w:rPr>
              <w:t>C1-239555</w:t>
            </w:r>
          </w:p>
        </w:tc>
        <w:tc>
          <w:tcPr>
            <w:tcW w:w="662" w:type="dxa"/>
            <w:shd w:val="solid" w:color="FFFFFF" w:fill="auto"/>
          </w:tcPr>
          <w:p w14:paraId="4A93AE15"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0.5.0</w:t>
            </w:r>
          </w:p>
        </w:tc>
      </w:tr>
      <w:tr w:rsidR="001C2A0F" w14:paraId="4A93AE1F" w14:textId="77777777">
        <w:tc>
          <w:tcPr>
            <w:tcW w:w="800" w:type="dxa"/>
            <w:shd w:val="solid" w:color="FFFFFF" w:fill="auto"/>
          </w:tcPr>
          <w:p w14:paraId="4A93AE17"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2023-12</w:t>
            </w:r>
          </w:p>
        </w:tc>
        <w:tc>
          <w:tcPr>
            <w:tcW w:w="800" w:type="dxa"/>
            <w:shd w:val="solid" w:color="FFFFFF" w:fill="auto"/>
          </w:tcPr>
          <w:p w14:paraId="4A93AE18"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CT#102</w:t>
            </w:r>
          </w:p>
        </w:tc>
        <w:tc>
          <w:tcPr>
            <w:tcW w:w="1661" w:type="dxa"/>
            <w:shd w:val="solid" w:color="FFFFFF" w:fill="auto"/>
          </w:tcPr>
          <w:p w14:paraId="4A93AE19" w14:textId="77777777" w:rsidR="001C2A0F" w:rsidRDefault="001C2A0F">
            <w:pPr>
              <w:pStyle w:val="TAL"/>
              <w:rPr>
                <w:sz w:val="16"/>
                <w:szCs w:val="16"/>
                <w:lang w:val="en-US" w:eastAsia="zh-CN"/>
              </w:rPr>
            </w:pPr>
          </w:p>
        </w:tc>
        <w:tc>
          <w:tcPr>
            <w:tcW w:w="567" w:type="dxa"/>
            <w:shd w:val="solid" w:color="FFFFFF" w:fill="auto"/>
          </w:tcPr>
          <w:p w14:paraId="4A93AE1A" w14:textId="77777777" w:rsidR="001C2A0F" w:rsidRDefault="001C2A0F">
            <w:pPr>
              <w:pStyle w:val="TAL"/>
              <w:rPr>
                <w:rFonts w:eastAsiaTheme="minorEastAsia"/>
                <w:sz w:val="16"/>
                <w:szCs w:val="16"/>
              </w:rPr>
            </w:pPr>
          </w:p>
        </w:tc>
        <w:tc>
          <w:tcPr>
            <w:tcW w:w="708" w:type="dxa"/>
            <w:shd w:val="solid" w:color="FFFFFF" w:fill="auto"/>
          </w:tcPr>
          <w:p w14:paraId="4A93AE1B" w14:textId="77777777" w:rsidR="001C2A0F" w:rsidRDefault="001C2A0F">
            <w:pPr>
              <w:pStyle w:val="TAR"/>
              <w:rPr>
                <w:rFonts w:eastAsiaTheme="minorEastAsia"/>
                <w:sz w:val="16"/>
                <w:szCs w:val="16"/>
              </w:rPr>
            </w:pPr>
          </w:p>
        </w:tc>
        <w:tc>
          <w:tcPr>
            <w:tcW w:w="426" w:type="dxa"/>
            <w:shd w:val="solid" w:color="FFFFFF" w:fill="auto"/>
          </w:tcPr>
          <w:p w14:paraId="4A93AE1C" w14:textId="77777777" w:rsidR="001C2A0F" w:rsidRDefault="001C2A0F">
            <w:pPr>
              <w:pStyle w:val="TAC"/>
              <w:rPr>
                <w:rFonts w:eastAsiaTheme="minorEastAsia"/>
                <w:sz w:val="16"/>
                <w:szCs w:val="16"/>
              </w:rPr>
            </w:pPr>
          </w:p>
        </w:tc>
        <w:tc>
          <w:tcPr>
            <w:tcW w:w="3969" w:type="dxa"/>
            <w:shd w:val="solid" w:color="FFFFFF" w:fill="auto"/>
          </w:tcPr>
          <w:p w14:paraId="4A93AE1D" w14:textId="77777777" w:rsidR="001C2A0F" w:rsidRDefault="00B97115">
            <w:pPr>
              <w:pStyle w:val="TAL"/>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14:paraId="4A93AE1E"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1.0.0</w:t>
            </w:r>
          </w:p>
        </w:tc>
      </w:tr>
      <w:tr w:rsidR="001C2A0F" w14:paraId="4A93AE57" w14:textId="77777777">
        <w:tc>
          <w:tcPr>
            <w:tcW w:w="800" w:type="dxa"/>
            <w:shd w:val="solid" w:color="FFFFFF" w:fill="auto"/>
          </w:tcPr>
          <w:p w14:paraId="4A93AE20"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2024-01</w:t>
            </w:r>
          </w:p>
        </w:tc>
        <w:tc>
          <w:tcPr>
            <w:tcW w:w="800" w:type="dxa"/>
            <w:shd w:val="solid" w:color="FFFFFF" w:fill="auto"/>
          </w:tcPr>
          <w:p w14:paraId="4A93AE21"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CT1#146</w:t>
            </w:r>
          </w:p>
        </w:tc>
        <w:tc>
          <w:tcPr>
            <w:tcW w:w="1661" w:type="dxa"/>
            <w:shd w:val="solid" w:color="FFFFFF" w:fill="auto"/>
          </w:tcPr>
          <w:p w14:paraId="4A93AE22" w14:textId="77777777" w:rsidR="001C2A0F" w:rsidRDefault="00B97115">
            <w:pPr>
              <w:pStyle w:val="TAL"/>
              <w:rPr>
                <w:sz w:val="16"/>
                <w:szCs w:val="16"/>
                <w:lang w:val="en-US" w:eastAsia="zh-CN"/>
              </w:rPr>
            </w:pPr>
            <w:r>
              <w:rPr>
                <w:sz w:val="16"/>
                <w:szCs w:val="16"/>
                <w:lang w:val="en-US" w:eastAsia="zh-CN"/>
              </w:rPr>
              <w:t>C1-240115</w:t>
            </w:r>
          </w:p>
          <w:p w14:paraId="4A93AE23" w14:textId="77777777" w:rsidR="001C2A0F" w:rsidRDefault="00B97115">
            <w:pPr>
              <w:pStyle w:val="TAL"/>
              <w:rPr>
                <w:sz w:val="16"/>
                <w:szCs w:val="16"/>
                <w:lang w:val="en-US" w:eastAsia="zh-CN"/>
              </w:rPr>
            </w:pPr>
            <w:r>
              <w:rPr>
                <w:sz w:val="16"/>
                <w:szCs w:val="16"/>
                <w:lang w:val="en-US" w:eastAsia="zh-CN"/>
              </w:rPr>
              <w:t>C1-240131</w:t>
            </w:r>
          </w:p>
          <w:p w14:paraId="4A93AE24" w14:textId="77777777" w:rsidR="001C2A0F" w:rsidRDefault="00B97115">
            <w:pPr>
              <w:pStyle w:val="TAL"/>
              <w:rPr>
                <w:sz w:val="16"/>
                <w:szCs w:val="16"/>
                <w:lang w:val="en-US" w:eastAsia="zh-CN"/>
              </w:rPr>
            </w:pPr>
            <w:r>
              <w:rPr>
                <w:sz w:val="16"/>
                <w:szCs w:val="16"/>
                <w:lang w:val="en-US" w:eastAsia="zh-CN"/>
              </w:rPr>
              <w:t>C1-240137</w:t>
            </w:r>
          </w:p>
          <w:p w14:paraId="4A93AE25" w14:textId="77777777" w:rsidR="001C2A0F" w:rsidRDefault="00B97115">
            <w:pPr>
              <w:pStyle w:val="TAL"/>
              <w:rPr>
                <w:sz w:val="16"/>
                <w:szCs w:val="16"/>
                <w:lang w:val="en-US" w:eastAsia="zh-CN"/>
              </w:rPr>
            </w:pPr>
            <w:r>
              <w:rPr>
                <w:sz w:val="16"/>
                <w:szCs w:val="16"/>
                <w:lang w:val="en-US" w:eastAsia="zh-CN"/>
              </w:rPr>
              <w:t>C1-240193</w:t>
            </w:r>
          </w:p>
          <w:p w14:paraId="4A93AE26" w14:textId="77777777" w:rsidR="001C2A0F" w:rsidRDefault="00B97115">
            <w:pPr>
              <w:pStyle w:val="TAL"/>
              <w:rPr>
                <w:sz w:val="16"/>
                <w:szCs w:val="16"/>
                <w:lang w:val="en-US" w:eastAsia="zh-CN"/>
              </w:rPr>
            </w:pPr>
            <w:r>
              <w:rPr>
                <w:sz w:val="16"/>
                <w:szCs w:val="16"/>
                <w:lang w:val="en-US" w:eastAsia="zh-CN"/>
              </w:rPr>
              <w:t>C1-240195</w:t>
            </w:r>
          </w:p>
          <w:p w14:paraId="4A93AE27" w14:textId="77777777" w:rsidR="001C2A0F" w:rsidRDefault="00B97115">
            <w:pPr>
              <w:pStyle w:val="TAL"/>
              <w:rPr>
                <w:sz w:val="16"/>
                <w:szCs w:val="16"/>
                <w:lang w:val="en-US" w:eastAsia="zh-CN"/>
              </w:rPr>
            </w:pPr>
            <w:r>
              <w:rPr>
                <w:sz w:val="16"/>
                <w:szCs w:val="16"/>
                <w:lang w:val="en-US" w:eastAsia="zh-CN"/>
              </w:rPr>
              <w:t>C1-240281</w:t>
            </w:r>
          </w:p>
          <w:p w14:paraId="4A93AE28" w14:textId="77777777" w:rsidR="001C2A0F" w:rsidRDefault="00B97115">
            <w:pPr>
              <w:pStyle w:val="TAL"/>
              <w:rPr>
                <w:sz w:val="16"/>
                <w:szCs w:val="16"/>
                <w:lang w:val="en-US" w:eastAsia="zh-CN"/>
              </w:rPr>
            </w:pPr>
            <w:r>
              <w:rPr>
                <w:sz w:val="16"/>
                <w:szCs w:val="16"/>
                <w:lang w:val="en-US" w:eastAsia="zh-CN"/>
              </w:rPr>
              <w:t>C1-240283</w:t>
            </w:r>
          </w:p>
          <w:p w14:paraId="4A93AE29" w14:textId="77777777" w:rsidR="001C2A0F" w:rsidRDefault="00B97115">
            <w:pPr>
              <w:pStyle w:val="TAL"/>
              <w:rPr>
                <w:sz w:val="16"/>
                <w:szCs w:val="16"/>
                <w:lang w:val="en-US" w:eastAsia="zh-CN"/>
              </w:rPr>
            </w:pPr>
            <w:r>
              <w:rPr>
                <w:sz w:val="16"/>
                <w:szCs w:val="16"/>
                <w:lang w:val="en-US" w:eastAsia="zh-CN"/>
              </w:rPr>
              <w:t>C1-240343</w:t>
            </w:r>
          </w:p>
          <w:p w14:paraId="4A93AE2A" w14:textId="77777777" w:rsidR="001C2A0F" w:rsidRDefault="00B97115">
            <w:pPr>
              <w:pStyle w:val="TAL"/>
              <w:rPr>
                <w:sz w:val="16"/>
                <w:szCs w:val="16"/>
                <w:lang w:val="en-US" w:eastAsia="zh-CN"/>
              </w:rPr>
            </w:pPr>
            <w:r>
              <w:rPr>
                <w:sz w:val="16"/>
                <w:szCs w:val="16"/>
                <w:lang w:val="en-US" w:eastAsia="zh-CN"/>
              </w:rPr>
              <w:t>C1-240344</w:t>
            </w:r>
          </w:p>
          <w:p w14:paraId="4A93AE2B" w14:textId="77777777" w:rsidR="001C2A0F" w:rsidRDefault="00B97115">
            <w:pPr>
              <w:pStyle w:val="TAL"/>
              <w:rPr>
                <w:sz w:val="16"/>
                <w:szCs w:val="16"/>
                <w:lang w:val="en-US" w:eastAsia="zh-CN"/>
              </w:rPr>
            </w:pPr>
            <w:r>
              <w:rPr>
                <w:sz w:val="16"/>
                <w:szCs w:val="16"/>
                <w:lang w:val="en-US" w:eastAsia="zh-CN"/>
              </w:rPr>
              <w:t>C1-240345</w:t>
            </w:r>
          </w:p>
          <w:p w14:paraId="4A93AE2C" w14:textId="77777777" w:rsidR="001C2A0F" w:rsidRDefault="00B97115">
            <w:pPr>
              <w:pStyle w:val="TAL"/>
              <w:rPr>
                <w:sz w:val="16"/>
                <w:szCs w:val="16"/>
                <w:lang w:val="en-US" w:eastAsia="zh-CN"/>
              </w:rPr>
            </w:pPr>
            <w:r>
              <w:rPr>
                <w:sz w:val="16"/>
                <w:szCs w:val="16"/>
                <w:lang w:val="en-US" w:eastAsia="zh-CN"/>
              </w:rPr>
              <w:t>C1-240346</w:t>
            </w:r>
          </w:p>
          <w:p w14:paraId="4A93AE2D" w14:textId="77777777" w:rsidR="001C2A0F" w:rsidRDefault="00B97115">
            <w:pPr>
              <w:pStyle w:val="TAL"/>
              <w:rPr>
                <w:sz w:val="16"/>
                <w:szCs w:val="16"/>
                <w:lang w:val="en-US" w:eastAsia="zh-CN"/>
              </w:rPr>
            </w:pPr>
            <w:r>
              <w:rPr>
                <w:sz w:val="16"/>
                <w:szCs w:val="16"/>
                <w:lang w:val="en-US" w:eastAsia="zh-CN"/>
              </w:rPr>
              <w:t>C1-240347</w:t>
            </w:r>
          </w:p>
          <w:p w14:paraId="4A93AE2E" w14:textId="77777777" w:rsidR="001C2A0F" w:rsidRDefault="00B97115">
            <w:pPr>
              <w:pStyle w:val="TAL"/>
              <w:rPr>
                <w:sz w:val="16"/>
                <w:szCs w:val="16"/>
                <w:lang w:val="en-US" w:eastAsia="zh-CN"/>
              </w:rPr>
            </w:pPr>
            <w:r>
              <w:rPr>
                <w:sz w:val="16"/>
                <w:szCs w:val="16"/>
                <w:lang w:val="en-US" w:eastAsia="zh-CN"/>
              </w:rPr>
              <w:lastRenderedPageBreak/>
              <w:t>C1-240348</w:t>
            </w:r>
          </w:p>
          <w:p w14:paraId="4A93AE2F" w14:textId="77777777" w:rsidR="001C2A0F" w:rsidRDefault="00B97115">
            <w:pPr>
              <w:pStyle w:val="TAL"/>
              <w:rPr>
                <w:sz w:val="16"/>
                <w:szCs w:val="16"/>
                <w:lang w:val="en-US" w:eastAsia="zh-CN"/>
              </w:rPr>
            </w:pPr>
            <w:r>
              <w:rPr>
                <w:sz w:val="16"/>
                <w:szCs w:val="16"/>
                <w:lang w:val="en-US" w:eastAsia="zh-CN"/>
              </w:rPr>
              <w:t>C1-240349</w:t>
            </w:r>
          </w:p>
          <w:p w14:paraId="4A93AE30" w14:textId="77777777" w:rsidR="001C2A0F" w:rsidRDefault="00B97115">
            <w:pPr>
              <w:pStyle w:val="TAL"/>
              <w:rPr>
                <w:sz w:val="16"/>
                <w:szCs w:val="16"/>
                <w:lang w:val="en-US" w:eastAsia="zh-CN"/>
              </w:rPr>
            </w:pPr>
            <w:r>
              <w:rPr>
                <w:sz w:val="16"/>
                <w:szCs w:val="16"/>
                <w:lang w:val="en-US" w:eastAsia="zh-CN"/>
              </w:rPr>
              <w:t>C1-240352</w:t>
            </w:r>
          </w:p>
          <w:p w14:paraId="4A93AE31" w14:textId="77777777" w:rsidR="001C2A0F" w:rsidRDefault="00B97115">
            <w:pPr>
              <w:pStyle w:val="TAL"/>
              <w:rPr>
                <w:sz w:val="16"/>
                <w:szCs w:val="16"/>
                <w:lang w:val="en-US" w:eastAsia="zh-CN"/>
              </w:rPr>
            </w:pPr>
            <w:r>
              <w:rPr>
                <w:sz w:val="16"/>
                <w:szCs w:val="16"/>
                <w:lang w:val="en-US" w:eastAsia="zh-CN"/>
              </w:rPr>
              <w:t>C1-240377</w:t>
            </w:r>
          </w:p>
          <w:p w14:paraId="4A93AE32" w14:textId="77777777" w:rsidR="001C2A0F" w:rsidRDefault="00B97115">
            <w:pPr>
              <w:pStyle w:val="TAL"/>
              <w:rPr>
                <w:sz w:val="16"/>
                <w:szCs w:val="16"/>
                <w:lang w:val="en-US" w:eastAsia="zh-CN"/>
              </w:rPr>
            </w:pPr>
            <w:r>
              <w:rPr>
                <w:sz w:val="16"/>
                <w:szCs w:val="16"/>
                <w:lang w:val="en-US" w:eastAsia="zh-CN"/>
              </w:rPr>
              <w:t>C1-240378</w:t>
            </w:r>
          </w:p>
          <w:p w14:paraId="4A93AE33" w14:textId="77777777" w:rsidR="001C2A0F" w:rsidRDefault="00B97115">
            <w:pPr>
              <w:pStyle w:val="TAL"/>
              <w:rPr>
                <w:sz w:val="16"/>
                <w:szCs w:val="16"/>
                <w:lang w:val="en-US" w:eastAsia="zh-CN"/>
              </w:rPr>
            </w:pPr>
            <w:r>
              <w:rPr>
                <w:sz w:val="16"/>
                <w:szCs w:val="16"/>
                <w:lang w:val="en-US" w:eastAsia="zh-CN"/>
              </w:rPr>
              <w:t>C1-240379</w:t>
            </w:r>
          </w:p>
          <w:p w14:paraId="4A93AE34" w14:textId="77777777" w:rsidR="001C2A0F" w:rsidRDefault="00B97115">
            <w:pPr>
              <w:pStyle w:val="TAL"/>
              <w:rPr>
                <w:sz w:val="16"/>
                <w:szCs w:val="16"/>
                <w:lang w:val="en-US" w:eastAsia="zh-CN"/>
              </w:rPr>
            </w:pPr>
            <w:r>
              <w:rPr>
                <w:sz w:val="16"/>
                <w:szCs w:val="16"/>
                <w:lang w:val="en-US" w:eastAsia="zh-CN"/>
              </w:rPr>
              <w:t>C1-240380</w:t>
            </w:r>
          </w:p>
          <w:p w14:paraId="4A93AE35" w14:textId="77777777" w:rsidR="001C2A0F" w:rsidRDefault="00B97115">
            <w:pPr>
              <w:pStyle w:val="TAL"/>
              <w:rPr>
                <w:sz w:val="16"/>
                <w:szCs w:val="16"/>
                <w:lang w:val="en-US" w:eastAsia="zh-CN"/>
              </w:rPr>
            </w:pPr>
            <w:r>
              <w:rPr>
                <w:sz w:val="16"/>
                <w:szCs w:val="16"/>
                <w:lang w:val="en-US" w:eastAsia="zh-CN"/>
              </w:rPr>
              <w:t>C1-240383</w:t>
            </w:r>
          </w:p>
          <w:p w14:paraId="4A93AE36" w14:textId="77777777" w:rsidR="001C2A0F" w:rsidRDefault="00B97115">
            <w:pPr>
              <w:pStyle w:val="TAL"/>
              <w:rPr>
                <w:sz w:val="16"/>
                <w:szCs w:val="16"/>
                <w:lang w:val="en-US" w:eastAsia="zh-CN"/>
              </w:rPr>
            </w:pPr>
            <w:r>
              <w:rPr>
                <w:sz w:val="16"/>
                <w:szCs w:val="16"/>
                <w:lang w:val="en-US" w:eastAsia="zh-CN"/>
              </w:rPr>
              <w:t>C1-240384</w:t>
            </w:r>
          </w:p>
          <w:p w14:paraId="4A93AE37" w14:textId="77777777" w:rsidR="001C2A0F" w:rsidRDefault="00B97115">
            <w:pPr>
              <w:pStyle w:val="TAL"/>
              <w:rPr>
                <w:sz w:val="16"/>
                <w:szCs w:val="16"/>
                <w:lang w:val="en-US" w:eastAsia="zh-CN"/>
              </w:rPr>
            </w:pPr>
            <w:r>
              <w:rPr>
                <w:sz w:val="16"/>
                <w:szCs w:val="16"/>
                <w:lang w:val="en-US" w:eastAsia="zh-CN"/>
              </w:rPr>
              <w:t>C1-240385</w:t>
            </w:r>
          </w:p>
          <w:p w14:paraId="4A93AE38" w14:textId="77777777" w:rsidR="001C2A0F" w:rsidRDefault="00B97115">
            <w:pPr>
              <w:pStyle w:val="TAL"/>
              <w:rPr>
                <w:sz w:val="16"/>
                <w:szCs w:val="16"/>
                <w:lang w:val="en-US" w:eastAsia="zh-CN"/>
              </w:rPr>
            </w:pPr>
            <w:r>
              <w:rPr>
                <w:sz w:val="16"/>
                <w:szCs w:val="16"/>
                <w:lang w:val="en-US" w:eastAsia="zh-CN"/>
              </w:rPr>
              <w:t>C1-240386</w:t>
            </w:r>
          </w:p>
          <w:p w14:paraId="4A93AE39" w14:textId="77777777" w:rsidR="001C2A0F" w:rsidRDefault="00B97115">
            <w:pPr>
              <w:pStyle w:val="TAL"/>
              <w:rPr>
                <w:sz w:val="16"/>
                <w:szCs w:val="16"/>
                <w:lang w:val="en-US" w:eastAsia="zh-CN"/>
              </w:rPr>
            </w:pPr>
            <w:r>
              <w:rPr>
                <w:sz w:val="16"/>
                <w:szCs w:val="16"/>
                <w:lang w:val="en-US" w:eastAsia="zh-CN"/>
              </w:rPr>
              <w:t>C1-240387</w:t>
            </w:r>
          </w:p>
        </w:tc>
        <w:tc>
          <w:tcPr>
            <w:tcW w:w="567" w:type="dxa"/>
            <w:shd w:val="solid" w:color="FFFFFF" w:fill="auto"/>
          </w:tcPr>
          <w:p w14:paraId="4A93AE3A" w14:textId="77777777" w:rsidR="001C2A0F" w:rsidRDefault="001C2A0F">
            <w:pPr>
              <w:pStyle w:val="TAL"/>
              <w:rPr>
                <w:rFonts w:eastAsiaTheme="minorEastAsia"/>
                <w:sz w:val="16"/>
                <w:szCs w:val="16"/>
              </w:rPr>
            </w:pPr>
          </w:p>
        </w:tc>
        <w:tc>
          <w:tcPr>
            <w:tcW w:w="708" w:type="dxa"/>
            <w:shd w:val="solid" w:color="FFFFFF" w:fill="auto"/>
          </w:tcPr>
          <w:p w14:paraId="4A93AE3B" w14:textId="77777777" w:rsidR="001C2A0F" w:rsidRDefault="001C2A0F">
            <w:pPr>
              <w:pStyle w:val="TAR"/>
              <w:rPr>
                <w:rFonts w:eastAsiaTheme="minorEastAsia"/>
                <w:sz w:val="16"/>
                <w:szCs w:val="16"/>
              </w:rPr>
            </w:pPr>
          </w:p>
        </w:tc>
        <w:tc>
          <w:tcPr>
            <w:tcW w:w="426" w:type="dxa"/>
            <w:shd w:val="solid" w:color="FFFFFF" w:fill="auto"/>
          </w:tcPr>
          <w:p w14:paraId="4A93AE3C" w14:textId="77777777" w:rsidR="001C2A0F" w:rsidRDefault="001C2A0F">
            <w:pPr>
              <w:pStyle w:val="TAC"/>
              <w:rPr>
                <w:rFonts w:eastAsiaTheme="minorEastAsia"/>
                <w:sz w:val="16"/>
                <w:szCs w:val="16"/>
              </w:rPr>
            </w:pPr>
          </w:p>
        </w:tc>
        <w:tc>
          <w:tcPr>
            <w:tcW w:w="3969" w:type="dxa"/>
            <w:shd w:val="solid" w:color="FFFFFF" w:fill="auto"/>
          </w:tcPr>
          <w:p w14:paraId="4A93AE3D" w14:textId="77777777" w:rsidR="001C2A0F" w:rsidRDefault="00B97115">
            <w:pPr>
              <w:pStyle w:val="TAL"/>
              <w:rPr>
                <w:sz w:val="16"/>
                <w:szCs w:val="16"/>
                <w:lang w:val="en-US" w:eastAsia="zh-CN"/>
              </w:rPr>
            </w:pPr>
            <w:r>
              <w:rPr>
                <w:sz w:val="16"/>
                <w:szCs w:val="16"/>
                <w:lang w:val="en-US" w:eastAsia="zh-CN"/>
              </w:rPr>
              <w:t>Implementing the agreed pCR:</w:t>
            </w:r>
          </w:p>
          <w:p w14:paraId="4A93AE3E" w14:textId="77777777" w:rsidR="001C2A0F" w:rsidRDefault="00B97115">
            <w:pPr>
              <w:pStyle w:val="TAL"/>
              <w:rPr>
                <w:sz w:val="16"/>
                <w:szCs w:val="16"/>
                <w:lang w:val="en-US" w:eastAsia="zh-CN"/>
              </w:rPr>
            </w:pPr>
            <w:r>
              <w:rPr>
                <w:sz w:val="16"/>
                <w:szCs w:val="16"/>
                <w:lang w:val="en-US" w:eastAsia="zh-CN"/>
              </w:rPr>
              <w:t>C1-240115</w:t>
            </w:r>
          </w:p>
          <w:p w14:paraId="4A93AE3F" w14:textId="77777777" w:rsidR="001C2A0F" w:rsidRDefault="00B97115">
            <w:pPr>
              <w:pStyle w:val="TAL"/>
              <w:rPr>
                <w:sz w:val="16"/>
                <w:szCs w:val="16"/>
                <w:lang w:val="en-US" w:eastAsia="zh-CN"/>
              </w:rPr>
            </w:pPr>
            <w:r>
              <w:rPr>
                <w:sz w:val="16"/>
                <w:szCs w:val="16"/>
                <w:lang w:val="en-US" w:eastAsia="zh-CN"/>
              </w:rPr>
              <w:t>C1-240131</w:t>
            </w:r>
          </w:p>
          <w:p w14:paraId="4A93AE40" w14:textId="77777777" w:rsidR="001C2A0F" w:rsidRDefault="00B97115">
            <w:pPr>
              <w:pStyle w:val="TAL"/>
              <w:rPr>
                <w:sz w:val="16"/>
                <w:szCs w:val="16"/>
                <w:lang w:val="en-US" w:eastAsia="zh-CN"/>
              </w:rPr>
            </w:pPr>
            <w:r>
              <w:rPr>
                <w:sz w:val="16"/>
                <w:szCs w:val="16"/>
                <w:lang w:val="en-US" w:eastAsia="zh-CN"/>
              </w:rPr>
              <w:t>C1-240137</w:t>
            </w:r>
          </w:p>
          <w:p w14:paraId="4A93AE41" w14:textId="77777777" w:rsidR="001C2A0F" w:rsidRDefault="00B97115">
            <w:pPr>
              <w:pStyle w:val="TAL"/>
              <w:rPr>
                <w:sz w:val="16"/>
                <w:szCs w:val="16"/>
                <w:lang w:val="en-US" w:eastAsia="zh-CN"/>
              </w:rPr>
            </w:pPr>
            <w:r>
              <w:rPr>
                <w:sz w:val="16"/>
                <w:szCs w:val="16"/>
                <w:lang w:val="en-US" w:eastAsia="zh-CN"/>
              </w:rPr>
              <w:t>C1-240193</w:t>
            </w:r>
          </w:p>
          <w:p w14:paraId="4A93AE42" w14:textId="77777777" w:rsidR="001C2A0F" w:rsidRDefault="00B97115">
            <w:pPr>
              <w:pStyle w:val="TAL"/>
              <w:rPr>
                <w:sz w:val="16"/>
                <w:szCs w:val="16"/>
                <w:lang w:val="en-US" w:eastAsia="zh-CN"/>
              </w:rPr>
            </w:pPr>
            <w:r>
              <w:rPr>
                <w:sz w:val="16"/>
                <w:szCs w:val="16"/>
                <w:lang w:val="en-US" w:eastAsia="zh-CN"/>
              </w:rPr>
              <w:t>C1-240195</w:t>
            </w:r>
          </w:p>
          <w:p w14:paraId="4A93AE43" w14:textId="77777777" w:rsidR="001C2A0F" w:rsidRDefault="00B97115">
            <w:pPr>
              <w:pStyle w:val="TAL"/>
              <w:rPr>
                <w:sz w:val="16"/>
                <w:szCs w:val="16"/>
                <w:lang w:val="en-US" w:eastAsia="zh-CN"/>
              </w:rPr>
            </w:pPr>
            <w:r>
              <w:rPr>
                <w:sz w:val="16"/>
                <w:szCs w:val="16"/>
                <w:lang w:val="en-US" w:eastAsia="zh-CN"/>
              </w:rPr>
              <w:t>C1-240281</w:t>
            </w:r>
          </w:p>
          <w:p w14:paraId="4A93AE44" w14:textId="77777777" w:rsidR="001C2A0F" w:rsidRDefault="00B97115">
            <w:pPr>
              <w:pStyle w:val="TAL"/>
              <w:rPr>
                <w:sz w:val="16"/>
                <w:szCs w:val="16"/>
                <w:lang w:val="en-US" w:eastAsia="zh-CN"/>
              </w:rPr>
            </w:pPr>
            <w:r>
              <w:rPr>
                <w:sz w:val="16"/>
                <w:szCs w:val="16"/>
                <w:lang w:val="en-US" w:eastAsia="zh-CN"/>
              </w:rPr>
              <w:t>C1-240283</w:t>
            </w:r>
          </w:p>
          <w:p w14:paraId="4A93AE45" w14:textId="77777777" w:rsidR="001C2A0F" w:rsidRDefault="00B97115">
            <w:pPr>
              <w:pStyle w:val="TAL"/>
              <w:rPr>
                <w:sz w:val="16"/>
                <w:szCs w:val="16"/>
                <w:lang w:val="en-US" w:eastAsia="zh-CN"/>
              </w:rPr>
            </w:pPr>
            <w:r>
              <w:rPr>
                <w:sz w:val="16"/>
                <w:szCs w:val="16"/>
                <w:lang w:val="en-US" w:eastAsia="zh-CN"/>
              </w:rPr>
              <w:t>C1-240343</w:t>
            </w:r>
          </w:p>
          <w:p w14:paraId="4A93AE46" w14:textId="77777777" w:rsidR="001C2A0F" w:rsidRDefault="00B97115">
            <w:pPr>
              <w:pStyle w:val="TAL"/>
              <w:rPr>
                <w:sz w:val="16"/>
                <w:szCs w:val="16"/>
                <w:lang w:val="en-US" w:eastAsia="zh-CN"/>
              </w:rPr>
            </w:pPr>
            <w:r>
              <w:rPr>
                <w:sz w:val="16"/>
                <w:szCs w:val="16"/>
                <w:lang w:val="en-US" w:eastAsia="zh-CN"/>
              </w:rPr>
              <w:t>C1-240344</w:t>
            </w:r>
          </w:p>
          <w:p w14:paraId="4A93AE47" w14:textId="77777777" w:rsidR="001C2A0F" w:rsidRDefault="00B97115">
            <w:pPr>
              <w:pStyle w:val="TAL"/>
              <w:rPr>
                <w:sz w:val="16"/>
                <w:szCs w:val="16"/>
                <w:lang w:val="en-US" w:eastAsia="zh-CN"/>
              </w:rPr>
            </w:pPr>
            <w:r>
              <w:rPr>
                <w:sz w:val="16"/>
                <w:szCs w:val="16"/>
                <w:lang w:val="en-US" w:eastAsia="zh-CN"/>
              </w:rPr>
              <w:t>C1-240345</w:t>
            </w:r>
          </w:p>
          <w:p w14:paraId="4A93AE48" w14:textId="77777777" w:rsidR="001C2A0F" w:rsidRDefault="00B97115">
            <w:pPr>
              <w:pStyle w:val="TAL"/>
              <w:rPr>
                <w:sz w:val="16"/>
                <w:szCs w:val="16"/>
                <w:lang w:val="en-US" w:eastAsia="zh-CN"/>
              </w:rPr>
            </w:pPr>
            <w:r>
              <w:rPr>
                <w:sz w:val="16"/>
                <w:szCs w:val="16"/>
                <w:lang w:val="en-US" w:eastAsia="zh-CN"/>
              </w:rPr>
              <w:t>C1-240346</w:t>
            </w:r>
          </w:p>
          <w:p w14:paraId="4A93AE49" w14:textId="77777777" w:rsidR="001C2A0F" w:rsidRDefault="00B97115">
            <w:pPr>
              <w:pStyle w:val="TAL"/>
              <w:rPr>
                <w:sz w:val="16"/>
                <w:szCs w:val="16"/>
                <w:lang w:val="en-US" w:eastAsia="zh-CN"/>
              </w:rPr>
            </w:pPr>
            <w:r>
              <w:rPr>
                <w:sz w:val="16"/>
                <w:szCs w:val="16"/>
                <w:lang w:val="en-US" w:eastAsia="zh-CN"/>
              </w:rPr>
              <w:lastRenderedPageBreak/>
              <w:t>C1-240347</w:t>
            </w:r>
          </w:p>
          <w:p w14:paraId="4A93AE4A" w14:textId="77777777" w:rsidR="001C2A0F" w:rsidRDefault="00B97115">
            <w:pPr>
              <w:pStyle w:val="TAL"/>
              <w:rPr>
                <w:sz w:val="16"/>
                <w:szCs w:val="16"/>
                <w:lang w:val="en-US" w:eastAsia="zh-CN"/>
              </w:rPr>
            </w:pPr>
            <w:r>
              <w:rPr>
                <w:sz w:val="16"/>
                <w:szCs w:val="16"/>
                <w:lang w:val="en-US" w:eastAsia="zh-CN"/>
              </w:rPr>
              <w:t>C1-240348</w:t>
            </w:r>
          </w:p>
          <w:p w14:paraId="4A93AE4B" w14:textId="77777777" w:rsidR="001C2A0F" w:rsidRDefault="00B97115">
            <w:pPr>
              <w:pStyle w:val="TAL"/>
              <w:rPr>
                <w:sz w:val="16"/>
                <w:szCs w:val="16"/>
                <w:lang w:val="en-US" w:eastAsia="zh-CN"/>
              </w:rPr>
            </w:pPr>
            <w:r>
              <w:rPr>
                <w:sz w:val="16"/>
                <w:szCs w:val="16"/>
                <w:lang w:val="en-US" w:eastAsia="zh-CN"/>
              </w:rPr>
              <w:t>C1-240349</w:t>
            </w:r>
          </w:p>
          <w:p w14:paraId="4A93AE4C" w14:textId="77777777" w:rsidR="001C2A0F" w:rsidRDefault="00B97115">
            <w:pPr>
              <w:pStyle w:val="TAL"/>
              <w:rPr>
                <w:sz w:val="16"/>
                <w:szCs w:val="16"/>
                <w:lang w:val="en-US" w:eastAsia="zh-CN"/>
              </w:rPr>
            </w:pPr>
            <w:r>
              <w:rPr>
                <w:sz w:val="16"/>
                <w:szCs w:val="16"/>
                <w:lang w:val="en-US" w:eastAsia="zh-CN"/>
              </w:rPr>
              <w:t>C1-240352</w:t>
            </w:r>
          </w:p>
          <w:p w14:paraId="4A93AE4D" w14:textId="77777777" w:rsidR="001C2A0F" w:rsidRDefault="00B97115">
            <w:pPr>
              <w:pStyle w:val="TAL"/>
              <w:rPr>
                <w:sz w:val="16"/>
                <w:szCs w:val="16"/>
                <w:lang w:val="en-US" w:eastAsia="zh-CN"/>
              </w:rPr>
            </w:pPr>
            <w:r>
              <w:rPr>
                <w:sz w:val="16"/>
                <w:szCs w:val="16"/>
                <w:lang w:val="en-US" w:eastAsia="zh-CN"/>
              </w:rPr>
              <w:t>C1-240377</w:t>
            </w:r>
          </w:p>
          <w:p w14:paraId="4A93AE4E" w14:textId="77777777" w:rsidR="001C2A0F" w:rsidRDefault="00B97115">
            <w:pPr>
              <w:pStyle w:val="TAL"/>
              <w:rPr>
                <w:sz w:val="16"/>
                <w:szCs w:val="16"/>
                <w:lang w:val="en-US" w:eastAsia="zh-CN"/>
              </w:rPr>
            </w:pPr>
            <w:r>
              <w:rPr>
                <w:sz w:val="16"/>
                <w:szCs w:val="16"/>
                <w:lang w:val="en-US" w:eastAsia="zh-CN"/>
              </w:rPr>
              <w:t>C1-240378</w:t>
            </w:r>
          </w:p>
          <w:p w14:paraId="4A93AE4F" w14:textId="77777777" w:rsidR="001C2A0F" w:rsidRDefault="00B97115">
            <w:pPr>
              <w:pStyle w:val="TAL"/>
              <w:rPr>
                <w:sz w:val="16"/>
                <w:szCs w:val="16"/>
                <w:lang w:val="en-US" w:eastAsia="zh-CN"/>
              </w:rPr>
            </w:pPr>
            <w:r>
              <w:rPr>
                <w:sz w:val="16"/>
                <w:szCs w:val="16"/>
                <w:lang w:val="en-US" w:eastAsia="zh-CN"/>
              </w:rPr>
              <w:t>C1-240379</w:t>
            </w:r>
          </w:p>
          <w:p w14:paraId="4A93AE50" w14:textId="77777777" w:rsidR="001C2A0F" w:rsidRDefault="00B97115">
            <w:pPr>
              <w:pStyle w:val="TAL"/>
              <w:rPr>
                <w:sz w:val="16"/>
                <w:szCs w:val="16"/>
                <w:lang w:val="en-US" w:eastAsia="zh-CN"/>
              </w:rPr>
            </w:pPr>
            <w:r>
              <w:rPr>
                <w:sz w:val="16"/>
                <w:szCs w:val="16"/>
                <w:lang w:val="en-US" w:eastAsia="zh-CN"/>
              </w:rPr>
              <w:t>C1-240380</w:t>
            </w:r>
          </w:p>
          <w:p w14:paraId="4A93AE51" w14:textId="77777777" w:rsidR="001C2A0F" w:rsidRDefault="00B97115">
            <w:pPr>
              <w:pStyle w:val="TAL"/>
              <w:rPr>
                <w:sz w:val="16"/>
                <w:szCs w:val="16"/>
                <w:lang w:val="en-US" w:eastAsia="zh-CN"/>
              </w:rPr>
            </w:pPr>
            <w:r>
              <w:rPr>
                <w:sz w:val="16"/>
                <w:szCs w:val="16"/>
                <w:lang w:val="en-US" w:eastAsia="zh-CN"/>
              </w:rPr>
              <w:t>C1-240383</w:t>
            </w:r>
          </w:p>
          <w:p w14:paraId="4A93AE52" w14:textId="77777777" w:rsidR="001C2A0F" w:rsidRDefault="00B97115">
            <w:pPr>
              <w:pStyle w:val="TAL"/>
              <w:rPr>
                <w:sz w:val="16"/>
                <w:szCs w:val="16"/>
                <w:lang w:val="en-US" w:eastAsia="zh-CN"/>
              </w:rPr>
            </w:pPr>
            <w:r>
              <w:rPr>
                <w:sz w:val="16"/>
                <w:szCs w:val="16"/>
                <w:lang w:val="en-US" w:eastAsia="zh-CN"/>
              </w:rPr>
              <w:t>C1-240384</w:t>
            </w:r>
          </w:p>
          <w:p w14:paraId="4A93AE53" w14:textId="77777777" w:rsidR="001C2A0F" w:rsidRDefault="00B97115">
            <w:pPr>
              <w:pStyle w:val="TAL"/>
              <w:rPr>
                <w:sz w:val="16"/>
                <w:szCs w:val="16"/>
                <w:lang w:val="en-US" w:eastAsia="zh-CN"/>
              </w:rPr>
            </w:pPr>
            <w:r>
              <w:rPr>
                <w:sz w:val="16"/>
                <w:szCs w:val="16"/>
                <w:lang w:val="en-US" w:eastAsia="zh-CN"/>
              </w:rPr>
              <w:t>C1-240385</w:t>
            </w:r>
          </w:p>
          <w:p w14:paraId="4A93AE54" w14:textId="77777777" w:rsidR="001C2A0F" w:rsidRDefault="00B97115">
            <w:pPr>
              <w:pStyle w:val="TAL"/>
              <w:rPr>
                <w:sz w:val="16"/>
                <w:szCs w:val="16"/>
                <w:lang w:val="en-US" w:eastAsia="zh-CN"/>
              </w:rPr>
            </w:pPr>
            <w:r>
              <w:rPr>
                <w:sz w:val="16"/>
                <w:szCs w:val="16"/>
                <w:lang w:val="en-US" w:eastAsia="zh-CN"/>
              </w:rPr>
              <w:t>C1-240386</w:t>
            </w:r>
          </w:p>
          <w:p w14:paraId="4A93AE55" w14:textId="77777777" w:rsidR="001C2A0F" w:rsidRDefault="00B97115">
            <w:pPr>
              <w:pStyle w:val="TAL"/>
              <w:rPr>
                <w:sz w:val="16"/>
                <w:szCs w:val="16"/>
                <w:lang w:val="en-US" w:eastAsia="zh-CN"/>
              </w:rPr>
            </w:pPr>
            <w:r>
              <w:rPr>
                <w:sz w:val="16"/>
                <w:szCs w:val="16"/>
                <w:lang w:val="en-US" w:eastAsia="zh-CN"/>
              </w:rPr>
              <w:t>C1-240387</w:t>
            </w:r>
          </w:p>
        </w:tc>
        <w:tc>
          <w:tcPr>
            <w:tcW w:w="662" w:type="dxa"/>
            <w:shd w:val="solid" w:color="FFFFFF" w:fill="auto"/>
          </w:tcPr>
          <w:p w14:paraId="4A93AE56"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lastRenderedPageBreak/>
              <w:t>1.1.0</w:t>
            </w:r>
          </w:p>
        </w:tc>
      </w:tr>
      <w:tr w:rsidR="001C2A0F" w14:paraId="4A93AE89" w14:textId="77777777">
        <w:tc>
          <w:tcPr>
            <w:tcW w:w="800" w:type="dxa"/>
            <w:shd w:val="solid" w:color="FFFFFF" w:fill="auto"/>
          </w:tcPr>
          <w:p w14:paraId="4A93AE58"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4A93AE59"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14:paraId="4A93AE5A" w14:textId="77777777" w:rsidR="001C2A0F" w:rsidRDefault="00B97115">
            <w:pPr>
              <w:pStyle w:val="TAL"/>
              <w:rPr>
                <w:sz w:val="16"/>
                <w:szCs w:val="16"/>
                <w:lang w:val="en-US" w:eastAsia="zh-CN"/>
              </w:rPr>
            </w:pPr>
            <w:r>
              <w:rPr>
                <w:sz w:val="16"/>
                <w:szCs w:val="16"/>
                <w:lang w:val="en-US" w:eastAsia="zh-CN"/>
              </w:rPr>
              <w:t>C1-240623</w:t>
            </w:r>
          </w:p>
          <w:p w14:paraId="4A93AE5B" w14:textId="77777777" w:rsidR="001C2A0F" w:rsidRDefault="00B97115">
            <w:pPr>
              <w:pStyle w:val="TAL"/>
              <w:rPr>
                <w:sz w:val="16"/>
                <w:szCs w:val="16"/>
                <w:lang w:val="en-US" w:eastAsia="zh-CN"/>
              </w:rPr>
            </w:pPr>
            <w:r>
              <w:rPr>
                <w:sz w:val="16"/>
                <w:szCs w:val="16"/>
                <w:lang w:val="en-US" w:eastAsia="zh-CN"/>
              </w:rPr>
              <w:t>C1-240733</w:t>
            </w:r>
          </w:p>
          <w:p w14:paraId="4A93AE5C" w14:textId="77777777" w:rsidR="001C2A0F" w:rsidRDefault="00B97115">
            <w:pPr>
              <w:pStyle w:val="TAL"/>
              <w:rPr>
                <w:sz w:val="16"/>
                <w:szCs w:val="16"/>
                <w:lang w:val="en-US" w:eastAsia="zh-CN"/>
              </w:rPr>
            </w:pPr>
            <w:r>
              <w:rPr>
                <w:sz w:val="16"/>
                <w:szCs w:val="16"/>
                <w:lang w:val="en-US" w:eastAsia="zh-CN"/>
              </w:rPr>
              <w:t>C1-241409</w:t>
            </w:r>
          </w:p>
          <w:p w14:paraId="4A93AE5D" w14:textId="77777777" w:rsidR="001C2A0F" w:rsidRDefault="00B97115">
            <w:pPr>
              <w:pStyle w:val="TAL"/>
              <w:rPr>
                <w:sz w:val="16"/>
                <w:szCs w:val="16"/>
                <w:lang w:val="en-US" w:eastAsia="zh-CN"/>
              </w:rPr>
            </w:pPr>
            <w:r>
              <w:rPr>
                <w:sz w:val="16"/>
                <w:szCs w:val="16"/>
                <w:lang w:val="en-US" w:eastAsia="zh-CN"/>
              </w:rPr>
              <w:t>C1-241428</w:t>
            </w:r>
          </w:p>
          <w:p w14:paraId="4A93AE5E" w14:textId="77777777" w:rsidR="001C2A0F" w:rsidRDefault="00B97115">
            <w:pPr>
              <w:pStyle w:val="TAL"/>
              <w:rPr>
                <w:sz w:val="16"/>
                <w:szCs w:val="16"/>
                <w:lang w:val="en-US" w:eastAsia="zh-CN"/>
              </w:rPr>
            </w:pPr>
            <w:r>
              <w:rPr>
                <w:sz w:val="16"/>
                <w:szCs w:val="16"/>
                <w:lang w:val="en-US" w:eastAsia="zh-CN"/>
              </w:rPr>
              <w:t>C1-241432</w:t>
            </w:r>
          </w:p>
          <w:p w14:paraId="4A93AE5F" w14:textId="77777777" w:rsidR="001C2A0F" w:rsidRDefault="00B97115">
            <w:pPr>
              <w:pStyle w:val="TAL"/>
              <w:rPr>
                <w:sz w:val="16"/>
                <w:szCs w:val="16"/>
                <w:lang w:val="en-US" w:eastAsia="zh-CN"/>
              </w:rPr>
            </w:pPr>
            <w:r>
              <w:rPr>
                <w:sz w:val="16"/>
                <w:szCs w:val="16"/>
                <w:lang w:val="en-US" w:eastAsia="zh-CN"/>
              </w:rPr>
              <w:t>C1-241435</w:t>
            </w:r>
          </w:p>
          <w:p w14:paraId="4A93AE60" w14:textId="77777777" w:rsidR="001C2A0F" w:rsidRDefault="00B97115">
            <w:pPr>
              <w:pStyle w:val="TAL"/>
              <w:rPr>
                <w:sz w:val="16"/>
                <w:szCs w:val="16"/>
                <w:lang w:val="en-US" w:eastAsia="zh-CN"/>
              </w:rPr>
            </w:pPr>
            <w:r>
              <w:rPr>
                <w:sz w:val="16"/>
                <w:szCs w:val="16"/>
                <w:lang w:val="en-US" w:eastAsia="zh-CN"/>
              </w:rPr>
              <w:t>C1-241437</w:t>
            </w:r>
          </w:p>
          <w:p w14:paraId="4A93AE61" w14:textId="77777777" w:rsidR="001C2A0F" w:rsidRDefault="00B97115">
            <w:pPr>
              <w:pStyle w:val="TAL"/>
              <w:rPr>
                <w:sz w:val="16"/>
                <w:szCs w:val="16"/>
                <w:lang w:val="en-US" w:eastAsia="zh-CN"/>
              </w:rPr>
            </w:pPr>
            <w:r>
              <w:rPr>
                <w:sz w:val="16"/>
                <w:szCs w:val="16"/>
                <w:lang w:val="en-US" w:eastAsia="zh-CN"/>
              </w:rPr>
              <w:t>C1-241439</w:t>
            </w:r>
          </w:p>
          <w:p w14:paraId="4A93AE62" w14:textId="77777777" w:rsidR="001C2A0F" w:rsidRDefault="00B97115">
            <w:pPr>
              <w:pStyle w:val="TAL"/>
              <w:rPr>
                <w:sz w:val="16"/>
                <w:szCs w:val="16"/>
                <w:lang w:val="en-US" w:eastAsia="zh-CN"/>
              </w:rPr>
            </w:pPr>
            <w:r>
              <w:rPr>
                <w:sz w:val="16"/>
                <w:szCs w:val="16"/>
                <w:lang w:val="en-US" w:eastAsia="zh-CN"/>
              </w:rPr>
              <w:t>C1-241450</w:t>
            </w:r>
          </w:p>
          <w:p w14:paraId="4A93AE63" w14:textId="77777777" w:rsidR="001C2A0F" w:rsidRDefault="00B97115">
            <w:pPr>
              <w:pStyle w:val="TAL"/>
              <w:rPr>
                <w:sz w:val="16"/>
                <w:szCs w:val="16"/>
                <w:lang w:val="en-US" w:eastAsia="zh-CN"/>
              </w:rPr>
            </w:pPr>
            <w:r>
              <w:rPr>
                <w:sz w:val="16"/>
                <w:szCs w:val="16"/>
                <w:lang w:val="en-US" w:eastAsia="zh-CN"/>
              </w:rPr>
              <w:t>C1-241452</w:t>
            </w:r>
          </w:p>
          <w:p w14:paraId="4A93AE64" w14:textId="77777777" w:rsidR="001C2A0F" w:rsidRDefault="00B97115">
            <w:pPr>
              <w:pStyle w:val="TAL"/>
              <w:rPr>
                <w:sz w:val="16"/>
                <w:szCs w:val="16"/>
                <w:lang w:val="en-US" w:eastAsia="zh-CN"/>
              </w:rPr>
            </w:pPr>
            <w:r>
              <w:rPr>
                <w:sz w:val="16"/>
                <w:szCs w:val="16"/>
                <w:lang w:val="en-US" w:eastAsia="zh-CN"/>
              </w:rPr>
              <w:t>C1-241454</w:t>
            </w:r>
          </w:p>
          <w:p w14:paraId="4A93AE65" w14:textId="77777777" w:rsidR="001C2A0F" w:rsidRDefault="00B97115">
            <w:pPr>
              <w:pStyle w:val="TAL"/>
              <w:rPr>
                <w:sz w:val="16"/>
                <w:szCs w:val="16"/>
                <w:lang w:val="en-US" w:eastAsia="zh-CN"/>
              </w:rPr>
            </w:pPr>
            <w:r>
              <w:rPr>
                <w:sz w:val="16"/>
                <w:szCs w:val="16"/>
                <w:lang w:val="en-US" w:eastAsia="zh-CN"/>
              </w:rPr>
              <w:t>C1-241455</w:t>
            </w:r>
          </w:p>
          <w:p w14:paraId="4A93AE66" w14:textId="77777777" w:rsidR="001C2A0F" w:rsidRDefault="00B97115">
            <w:pPr>
              <w:pStyle w:val="TAL"/>
              <w:rPr>
                <w:sz w:val="16"/>
                <w:szCs w:val="16"/>
                <w:lang w:val="en-US" w:eastAsia="zh-CN"/>
              </w:rPr>
            </w:pPr>
            <w:r>
              <w:rPr>
                <w:sz w:val="16"/>
                <w:szCs w:val="16"/>
                <w:lang w:val="en-US" w:eastAsia="zh-CN"/>
              </w:rPr>
              <w:t>C1-241456</w:t>
            </w:r>
          </w:p>
          <w:p w14:paraId="4A93AE67" w14:textId="77777777" w:rsidR="001C2A0F" w:rsidRDefault="00B97115">
            <w:pPr>
              <w:pStyle w:val="TAL"/>
              <w:rPr>
                <w:sz w:val="16"/>
                <w:szCs w:val="16"/>
                <w:lang w:val="en-US" w:eastAsia="zh-CN"/>
              </w:rPr>
            </w:pPr>
            <w:r>
              <w:rPr>
                <w:sz w:val="16"/>
                <w:szCs w:val="16"/>
                <w:lang w:val="en-US" w:eastAsia="zh-CN"/>
              </w:rPr>
              <w:t>C1-241464</w:t>
            </w:r>
          </w:p>
          <w:p w14:paraId="4A93AE68" w14:textId="77777777" w:rsidR="001C2A0F" w:rsidRDefault="00B97115">
            <w:pPr>
              <w:pStyle w:val="TAL"/>
              <w:rPr>
                <w:sz w:val="16"/>
                <w:szCs w:val="16"/>
                <w:lang w:val="en-US" w:eastAsia="zh-CN"/>
              </w:rPr>
            </w:pPr>
            <w:r>
              <w:rPr>
                <w:sz w:val="16"/>
                <w:szCs w:val="16"/>
                <w:lang w:val="en-US" w:eastAsia="zh-CN"/>
              </w:rPr>
              <w:t>C1-241470</w:t>
            </w:r>
          </w:p>
          <w:p w14:paraId="4A93AE69" w14:textId="77777777" w:rsidR="001C2A0F" w:rsidRDefault="00B97115">
            <w:pPr>
              <w:pStyle w:val="TAL"/>
              <w:rPr>
                <w:sz w:val="16"/>
                <w:szCs w:val="16"/>
                <w:lang w:val="en-US" w:eastAsia="zh-CN"/>
              </w:rPr>
            </w:pPr>
            <w:r>
              <w:rPr>
                <w:sz w:val="16"/>
                <w:szCs w:val="16"/>
                <w:lang w:val="en-US" w:eastAsia="zh-CN"/>
              </w:rPr>
              <w:t>C1-241471</w:t>
            </w:r>
          </w:p>
          <w:p w14:paraId="4A93AE6A" w14:textId="77777777" w:rsidR="001C2A0F" w:rsidRDefault="00B97115">
            <w:pPr>
              <w:pStyle w:val="TAL"/>
              <w:rPr>
                <w:sz w:val="16"/>
                <w:szCs w:val="16"/>
                <w:lang w:val="en-US" w:eastAsia="zh-CN"/>
              </w:rPr>
            </w:pPr>
            <w:r>
              <w:rPr>
                <w:sz w:val="16"/>
                <w:szCs w:val="16"/>
                <w:lang w:val="en-US" w:eastAsia="zh-CN"/>
              </w:rPr>
              <w:t>C1-241472</w:t>
            </w:r>
          </w:p>
          <w:p w14:paraId="4A93AE6B" w14:textId="77777777" w:rsidR="001C2A0F" w:rsidRDefault="00B97115">
            <w:pPr>
              <w:pStyle w:val="TAL"/>
              <w:rPr>
                <w:sz w:val="16"/>
                <w:szCs w:val="16"/>
                <w:lang w:val="en-US" w:eastAsia="zh-CN"/>
              </w:rPr>
            </w:pPr>
            <w:r>
              <w:rPr>
                <w:sz w:val="16"/>
                <w:szCs w:val="16"/>
                <w:lang w:val="en-US" w:eastAsia="zh-CN"/>
              </w:rPr>
              <w:t>C1-241474</w:t>
            </w:r>
          </w:p>
          <w:p w14:paraId="4A93AE6C" w14:textId="77777777" w:rsidR="001C2A0F" w:rsidRDefault="00B97115">
            <w:pPr>
              <w:pStyle w:val="TAL"/>
              <w:rPr>
                <w:sz w:val="16"/>
                <w:szCs w:val="16"/>
                <w:lang w:val="en-US" w:eastAsia="zh-CN"/>
              </w:rPr>
            </w:pPr>
            <w:r>
              <w:rPr>
                <w:sz w:val="16"/>
                <w:szCs w:val="16"/>
                <w:lang w:val="en-US" w:eastAsia="zh-CN"/>
              </w:rPr>
              <w:t>C1-241476</w:t>
            </w:r>
          </w:p>
          <w:p w14:paraId="4A93AE6D" w14:textId="77777777" w:rsidR="001C2A0F" w:rsidRDefault="00B97115">
            <w:pPr>
              <w:pStyle w:val="TAL"/>
              <w:rPr>
                <w:sz w:val="16"/>
                <w:szCs w:val="16"/>
                <w:lang w:val="en-US" w:eastAsia="zh-CN"/>
              </w:rPr>
            </w:pPr>
            <w:r>
              <w:rPr>
                <w:sz w:val="16"/>
                <w:szCs w:val="16"/>
                <w:lang w:val="en-US" w:eastAsia="zh-CN"/>
              </w:rPr>
              <w:t>C1-241477</w:t>
            </w:r>
          </w:p>
          <w:p w14:paraId="4A93AE6E" w14:textId="77777777" w:rsidR="001C2A0F" w:rsidRDefault="00B97115">
            <w:pPr>
              <w:pStyle w:val="TAL"/>
              <w:rPr>
                <w:sz w:val="16"/>
                <w:szCs w:val="16"/>
                <w:lang w:val="en-US" w:eastAsia="zh-CN"/>
              </w:rPr>
            </w:pPr>
            <w:r>
              <w:rPr>
                <w:sz w:val="16"/>
                <w:szCs w:val="16"/>
                <w:lang w:val="en-US" w:eastAsia="zh-CN"/>
              </w:rPr>
              <w:t>C1-241478</w:t>
            </w:r>
          </w:p>
        </w:tc>
        <w:tc>
          <w:tcPr>
            <w:tcW w:w="567" w:type="dxa"/>
            <w:shd w:val="solid" w:color="FFFFFF" w:fill="auto"/>
          </w:tcPr>
          <w:p w14:paraId="4A93AE6F" w14:textId="77777777" w:rsidR="001C2A0F" w:rsidRDefault="001C2A0F">
            <w:pPr>
              <w:pStyle w:val="TAL"/>
              <w:rPr>
                <w:rFonts w:eastAsiaTheme="minorEastAsia"/>
                <w:sz w:val="16"/>
                <w:szCs w:val="16"/>
              </w:rPr>
            </w:pPr>
          </w:p>
        </w:tc>
        <w:tc>
          <w:tcPr>
            <w:tcW w:w="708" w:type="dxa"/>
            <w:shd w:val="solid" w:color="FFFFFF" w:fill="auto"/>
          </w:tcPr>
          <w:p w14:paraId="4A93AE70" w14:textId="77777777" w:rsidR="001C2A0F" w:rsidRDefault="001C2A0F">
            <w:pPr>
              <w:pStyle w:val="TAR"/>
              <w:rPr>
                <w:rFonts w:eastAsiaTheme="minorEastAsia"/>
                <w:sz w:val="16"/>
                <w:szCs w:val="16"/>
              </w:rPr>
            </w:pPr>
          </w:p>
        </w:tc>
        <w:tc>
          <w:tcPr>
            <w:tcW w:w="426" w:type="dxa"/>
            <w:shd w:val="solid" w:color="FFFFFF" w:fill="auto"/>
          </w:tcPr>
          <w:p w14:paraId="4A93AE71" w14:textId="77777777" w:rsidR="001C2A0F" w:rsidRDefault="001C2A0F">
            <w:pPr>
              <w:pStyle w:val="TAC"/>
              <w:rPr>
                <w:rFonts w:eastAsiaTheme="minorEastAsia"/>
                <w:sz w:val="16"/>
                <w:szCs w:val="16"/>
              </w:rPr>
            </w:pPr>
          </w:p>
        </w:tc>
        <w:tc>
          <w:tcPr>
            <w:tcW w:w="3969" w:type="dxa"/>
            <w:shd w:val="solid" w:color="FFFFFF" w:fill="auto"/>
          </w:tcPr>
          <w:p w14:paraId="4A93AE72" w14:textId="77777777" w:rsidR="001C2A0F" w:rsidRDefault="00B97115">
            <w:pPr>
              <w:pStyle w:val="TAL"/>
              <w:rPr>
                <w:sz w:val="16"/>
                <w:szCs w:val="16"/>
                <w:lang w:val="en-US" w:eastAsia="zh-CN"/>
              </w:rPr>
            </w:pPr>
            <w:r>
              <w:rPr>
                <w:sz w:val="16"/>
                <w:szCs w:val="16"/>
                <w:lang w:val="en-US" w:eastAsia="zh-CN"/>
              </w:rPr>
              <w:t>Implementing the agreed pCR:</w:t>
            </w:r>
          </w:p>
          <w:p w14:paraId="4A93AE73" w14:textId="77777777" w:rsidR="001C2A0F" w:rsidRDefault="00B97115">
            <w:pPr>
              <w:pStyle w:val="TAL"/>
              <w:rPr>
                <w:sz w:val="16"/>
                <w:szCs w:val="16"/>
                <w:lang w:val="en-US" w:eastAsia="zh-CN"/>
              </w:rPr>
            </w:pPr>
            <w:r>
              <w:rPr>
                <w:sz w:val="16"/>
                <w:szCs w:val="16"/>
                <w:lang w:val="en-US" w:eastAsia="zh-CN"/>
              </w:rPr>
              <w:t>C1-240623</w:t>
            </w:r>
          </w:p>
          <w:p w14:paraId="4A93AE74" w14:textId="77777777" w:rsidR="001C2A0F" w:rsidRDefault="00B97115">
            <w:pPr>
              <w:pStyle w:val="TAL"/>
              <w:rPr>
                <w:sz w:val="16"/>
                <w:szCs w:val="16"/>
                <w:lang w:val="en-US" w:eastAsia="zh-CN"/>
              </w:rPr>
            </w:pPr>
            <w:r>
              <w:rPr>
                <w:sz w:val="16"/>
                <w:szCs w:val="16"/>
                <w:lang w:val="en-US" w:eastAsia="zh-CN"/>
              </w:rPr>
              <w:t>C1-240733</w:t>
            </w:r>
          </w:p>
          <w:p w14:paraId="4A93AE75" w14:textId="77777777" w:rsidR="001C2A0F" w:rsidRDefault="00B97115">
            <w:pPr>
              <w:pStyle w:val="TAL"/>
              <w:rPr>
                <w:sz w:val="16"/>
                <w:szCs w:val="16"/>
                <w:lang w:val="en-US" w:eastAsia="zh-CN"/>
              </w:rPr>
            </w:pPr>
            <w:r>
              <w:rPr>
                <w:sz w:val="16"/>
                <w:szCs w:val="16"/>
                <w:lang w:val="en-US" w:eastAsia="zh-CN"/>
              </w:rPr>
              <w:t>C1-241409</w:t>
            </w:r>
          </w:p>
          <w:p w14:paraId="4A93AE76" w14:textId="77777777" w:rsidR="001C2A0F" w:rsidRDefault="00B97115">
            <w:pPr>
              <w:pStyle w:val="TAL"/>
              <w:rPr>
                <w:sz w:val="16"/>
                <w:szCs w:val="16"/>
                <w:lang w:val="en-US" w:eastAsia="zh-CN"/>
              </w:rPr>
            </w:pPr>
            <w:r>
              <w:rPr>
                <w:sz w:val="16"/>
                <w:szCs w:val="16"/>
                <w:lang w:val="en-US" w:eastAsia="zh-CN"/>
              </w:rPr>
              <w:t>C1-241428</w:t>
            </w:r>
          </w:p>
          <w:p w14:paraId="4A93AE77" w14:textId="77777777" w:rsidR="001C2A0F" w:rsidRDefault="00B97115">
            <w:pPr>
              <w:pStyle w:val="TAL"/>
              <w:rPr>
                <w:sz w:val="16"/>
                <w:szCs w:val="16"/>
                <w:lang w:val="en-US" w:eastAsia="zh-CN"/>
              </w:rPr>
            </w:pPr>
            <w:r>
              <w:rPr>
                <w:sz w:val="16"/>
                <w:szCs w:val="16"/>
                <w:lang w:val="en-US" w:eastAsia="zh-CN"/>
              </w:rPr>
              <w:t>C1-241432</w:t>
            </w:r>
          </w:p>
          <w:p w14:paraId="4A93AE78" w14:textId="77777777" w:rsidR="001C2A0F" w:rsidRDefault="00B97115">
            <w:pPr>
              <w:pStyle w:val="TAL"/>
              <w:rPr>
                <w:sz w:val="16"/>
                <w:szCs w:val="16"/>
                <w:lang w:val="en-US" w:eastAsia="zh-CN"/>
              </w:rPr>
            </w:pPr>
            <w:r>
              <w:rPr>
                <w:sz w:val="16"/>
                <w:szCs w:val="16"/>
                <w:lang w:val="en-US" w:eastAsia="zh-CN"/>
              </w:rPr>
              <w:t>C1-241435</w:t>
            </w:r>
          </w:p>
          <w:p w14:paraId="4A93AE79" w14:textId="77777777" w:rsidR="001C2A0F" w:rsidRDefault="00B97115">
            <w:pPr>
              <w:pStyle w:val="TAL"/>
              <w:rPr>
                <w:sz w:val="16"/>
                <w:szCs w:val="16"/>
                <w:lang w:val="en-US" w:eastAsia="zh-CN"/>
              </w:rPr>
            </w:pPr>
            <w:r>
              <w:rPr>
                <w:sz w:val="16"/>
                <w:szCs w:val="16"/>
                <w:lang w:val="en-US" w:eastAsia="zh-CN"/>
              </w:rPr>
              <w:t>C1-241437</w:t>
            </w:r>
          </w:p>
          <w:p w14:paraId="4A93AE7A" w14:textId="77777777" w:rsidR="001C2A0F" w:rsidRDefault="00B97115">
            <w:pPr>
              <w:pStyle w:val="TAL"/>
              <w:rPr>
                <w:sz w:val="16"/>
                <w:szCs w:val="16"/>
                <w:lang w:val="en-US" w:eastAsia="zh-CN"/>
              </w:rPr>
            </w:pPr>
            <w:r>
              <w:rPr>
                <w:sz w:val="16"/>
                <w:szCs w:val="16"/>
                <w:lang w:val="en-US" w:eastAsia="zh-CN"/>
              </w:rPr>
              <w:t>C1-241439</w:t>
            </w:r>
          </w:p>
          <w:p w14:paraId="4A93AE7B" w14:textId="77777777" w:rsidR="001C2A0F" w:rsidRDefault="00B97115">
            <w:pPr>
              <w:pStyle w:val="TAL"/>
              <w:rPr>
                <w:sz w:val="16"/>
                <w:szCs w:val="16"/>
                <w:lang w:val="en-US" w:eastAsia="zh-CN"/>
              </w:rPr>
            </w:pPr>
            <w:r>
              <w:rPr>
                <w:sz w:val="16"/>
                <w:szCs w:val="16"/>
                <w:lang w:val="en-US" w:eastAsia="zh-CN"/>
              </w:rPr>
              <w:t>C1-241450</w:t>
            </w:r>
          </w:p>
          <w:p w14:paraId="4A93AE7C" w14:textId="77777777" w:rsidR="001C2A0F" w:rsidRDefault="00B97115">
            <w:pPr>
              <w:pStyle w:val="TAL"/>
              <w:rPr>
                <w:sz w:val="16"/>
                <w:szCs w:val="16"/>
                <w:lang w:val="en-US" w:eastAsia="zh-CN"/>
              </w:rPr>
            </w:pPr>
            <w:r>
              <w:rPr>
                <w:sz w:val="16"/>
                <w:szCs w:val="16"/>
                <w:lang w:val="en-US" w:eastAsia="zh-CN"/>
              </w:rPr>
              <w:t>C1-241452</w:t>
            </w:r>
          </w:p>
          <w:p w14:paraId="4A93AE7D" w14:textId="77777777" w:rsidR="001C2A0F" w:rsidRDefault="00B97115">
            <w:pPr>
              <w:pStyle w:val="TAL"/>
              <w:rPr>
                <w:sz w:val="16"/>
                <w:szCs w:val="16"/>
                <w:lang w:val="en-US" w:eastAsia="zh-CN"/>
              </w:rPr>
            </w:pPr>
            <w:r>
              <w:rPr>
                <w:sz w:val="16"/>
                <w:szCs w:val="16"/>
                <w:lang w:val="en-US" w:eastAsia="zh-CN"/>
              </w:rPr>
              <w:t>C1-241454</w:t>
            </w:r>
          </w:p>
          <w:p w14:paraId="4A93AE7E" w14:textId="77777777" w:rsidR="001C2A0F" w:rsidRDefault="00B97115">
            <w:pPr>
              <w:pStyle w:val="TAL"/>
              <w:rPr>
                <w:sz w:val="16"/>
                <w:szCs w:val="16"/>
                <w:lang w:val="en-US" w:eastAsia="zh-CN"/>
              </w:rPr>
            </w:pPr>
            <w:r>
              <w:rPr>
                <w:sz w:val="16"/>
                <w:szCs w:val="16"/>
                <w:lang w:val="en-US" w:eastAsia="zh-CN"/>
              </w:rPr>
              <w:t>C1-241455</w:t>
            </w:r>
          </w:p>
          <w:p w14:paraId="4A93AE7F" w14:textId="77777777" w:rsidR="001C2A0F" w:rsidRDefault="00B97115">
            <w:pPr>
              <w:pStyle w:val="TAL"/>
              <w:rPr>
                <w:sz w:val="16"/>
                <w:szCs w:val="16"/>
                <w:lang w:val="en-US" w:eastAsia="zh-CN"/>
              </w:rPr>
            </w:pPr>
            <w:r>
              <w:rPr>
                <w:sz w:val="16"/>
                <w:szCs w:val="16"/>
                <w:lang w:val="en-US" w:eastAsia="zh-CN"/>
              </w:rPr>
              <w:t>C1-241456</w:t>
            </w:r>
          </w:p>
          <w:p w14:paraId="4A93AE80" w14:textId="77777777" w:rsidR="001C2A0F" w:rsidRDefault="00B97115">
            <w:pPr>
              <w:pStyle w:val="TAL"/>
              <w:rPr>
                <w:sz w:val="16"/>
                <w:szCs w:val="16"/>
                <w:lang w:val="en-US" w:eastAsia="zh-CN"/>
              </w:rPr>
            </w:pPr>
            <w:r>
              <w:rPr>
                <w:sz w:val="16"/>
                <w:szCs w:val="16"/>
                <w:lang w:val="en-US" w:eastAsia="zh-CN"/>
              </w:rPr>
              <w:t>C1-241464</w:t>
            </w:r>
          </w:p>
          <w:p w14:paraId="4A93AE81" w14:textId="77777777" w:rsidR="001C2A0F" w:rsidRDefault="00B97115">
            <w:pPr>
              <w:pStyle w:val="TAL"/>
              <w:rPr>
                <w:sz w:val="16"/>
                <w:szCs w:val="16"/>
                <w:lang w:val="en-US" w:eastAsia="zh-CN"/>
              </w:rPr>
            </w:pPr>
            <w:r>
              <w:rPr>
                <w:sz w:val="16"/>
                <w:szCs w:val="16"/>
                <w:lang w:val="en-US" w:eastAsia="zh-CN"/>
              </w:rPr>
              <w:t>C1-241470</w:t>
            </w:r>
          </w:p>
          <w:p w14:paraId="4A93AE82" w14:textId="77777777" w:rsidR="001C2A0F" w:rsidRDefault="00B97115">
            <w:pPr>
              <w:pStyle w:val="TAL"/>
              <w:rPr>
                <w:sz w:val="16"/>
                <w:szCs w:val="16"/>
                <w:lang w:val="en-US" w:eastAsia="zh-CN"/>
              </w:rPr>
            </w:pPr>
            <w:r>
              <w:rPr>
                <w:sz w:val="16"/>
                <w:szCs w:val="16"/>
                <w:lang w:val="en-US" w:eastAsia="zh-CN"/>
              </w:rPr>
              <w:t>C1-241471</w:t>
            </w:r>
          </w:p>
          <w:p w14:paraId="4A93AE83" w14:textId="77777777" w:rsidR="001C2A0F" w:rsidRDefault="00B97115">
            <w:pPr>
              <w:pStyle w:val="TAL"/>
              <w:rPr>
                <w:sz w:val="16"/>
                <w:szCs w:val="16"/>
                <w:lang w:val="en-US" w:eastAsia="zh-CN"/>
              </w:rPr>
            </w:pPr>
            <w:r>
              <w:rPr>
                <w:sz w:val="16"/>
                <w:szCs w:val="16"/>
                <w:lang w:val="en-US" w:eastAsia="zh-CN"/>
              </w:rPr>
              <w:t>C1-241472</w:t>
            </w:r>
          </w:p>
          <w:p w14:paraId="4A93AE84" w14:textId="77777777" w:rsidR="001C2A0F" w:rsidRDefault="00B97115">
            <w:pPr>
              <w:pStyle w:val="TAL"/>
              <w:rPr>
                <w:sz w:val="16"/>
                <w:szCs w:val="16"/>
                <w:lang w:val="en-US" w:eastAsia="zh-CN"/>
              </w:rPr>
            </w:pPr>
            <w:r>
              <w:rPr>
                <w:sz w:val="16"/>
                <w:szCs w:val="16"/>
                <w:lang w:val="en-US" w:eastAsia="zh-CN"/>
              </w:rPr>
              <w:t>C1-241474</w:t>
            </w:r>
          </w:p>
          <w:p w14:paraId="4A93AE85" w14:textId="77777777" w:rsidR="001C2A0F" w:rsidRDefault="00B97115">
            <w:pPr>
              <w:pStyle w:val="TAL"/>
              <w:rPr>
                <w:sz w:val="16"/>
                <w:szCs w:val="16"/>
                <w:lang w:val="en-US" w:eastAsia="zh-CN"/>
              </w:rPr>
            </w:pPr>
            <w:r>
              <w:rPr>
                <w:sz w:val="16"/>
                <w:szCs w:val="16"/>
                <w:lang w:val="en-US" w:eastAsia="zh-CN"/>
              </w:rPr>
              <w:t>C1-241476</w:t>
            </w:r>
          </w:p>
          <w:p w14:paraId="4A93AE86" w14:textId="77777777" w:rsidR="001C2A0F" w:rsidRDefault="00B97115">
            <w:pPr>
              <w:pStyle w:val="TAL"/>
              <w:rPr>
                <w:sz w:val="16"/>
                <w:szCs w:val="16"/>
                <w:lang w:val="en-US" w:eastAsia="zh-CN"/>
              </w:rPr>
            </w:pPr>
            <w:r>
              <w:rPr>
                <w:sz w:val="16"/>
                <w:szCs w:val="16"/>
                <w:lang w:val="en-US" w:eastAsia="zh-CN"/>
              </w:rPr>
              <w:t>C1-241477</w:t>
            </w:r>
          </w:p>
          <w:p w14:paraId="4A93AE87" w14:textId="77777777" w:rsidR="001C2A0F" w:rsidRDefault="00B97115">
            <w:pPr>
              <w:pStyle w:val="TAL"/>
              <w:rPr>
                <w:sz w:val="16"/>
                <w:szCs w:val="16"/>
                <w:lang w:val="en-US" w:eastAsia="zh-CN"/>
              </w:rPr>
            </w:pPr>
            <w:r>
              <w:rPr>
                <w:sz w:val="16"/>
                <w:szCs w:val="16"/>
                <w:lang w:val="en-US" w:eastAsia="zh-CN"/>
              </w:rPr>
              <w:t>C1-241478</w:t>
            </w:r>
          </w:p>
        </w:tc>
        <w:tc>
          <w:tcPr>
            <w:tcW w:w="662" w:type="dxa"/>
            <w:shd w:val="solid" w:color="FFFFFF" w:fill="auto"/>
          </w:tcPr>
          <w:p w14:paraId="4A93AE88"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1.2.0</w:t>
            </w:r>
          </w:p>
        </w:tc>
      </w:tr>
      <w:tr w:rsidR="001C2A0F" w14:paraId="4A93AE92" w14:textId="77777777">
        <w:tc>
          <w:tcPr>
            <w:tcW w:w="800" w:type="dxa"/>
            <w:shd w:val="solid" w:color="FFFFFF" w:fill="auto"/>
          </w:tcPr>
          <w:p w14:paraId="4A93AE8A"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4A93AE8B" w14:textId="77777777" w:rsidR="001C2A0F" w:rsidRDefault="00B97115">
            <w:pPr>
              <w:pStyle w:val="TAC"/>
              <w:rPr>
                <w:rFonts w:eastAsiaTheme="minorEastAsia"/>
                <w:sz w:val="16"/>
                <w:szCs w:val="16"/>
                <w:lang w:val="en-US" w:eastAsia="zh-CN"/>
              </w:rPr>
            </w:pPr>
            <w:r>
              <w:rPr>
                <w:rFonts w:eastAsiaTheme="minorEastAsia"/>
                <w:sz w:val="16"/>
                <w:szCs w:val="16"/>
                <w:lang w:val="en-US" w:eastAsia="zh-CN"/>
              </w:rPr>
              <w:t>CT</w:t>
            </w:r>
            <w:r>
              <w:rPr>
                <w:rFonts w:eastAsiaTheme="minorEastAsia" w:hint="eastAsia"/>
                <w:sz w:val="16"/>
                <w:szCs w:val="16"/>
                <w:lang w:val="en-US" w:eastAsia="zh-CN"/>
              </w:rPr>
              <w:t>#</w:t>
            </w:r>
            <w:r>
              <w:rPr>
                <w:rFonts w:eastAsiaTheme="minorEastAsia"/>
                <w:sz w:val="16"/>
                <w:szCs w:val="16"/>
                <w:lang w:val="en-US" w:eastAsia="zh-CN"/>
              </w:rPr>
              <w:t>103</w:t>
            </w:r>
          </w:p>
        </w:tc>
        <w:tc>
          <w:tcPr>
            <w:tcW w:w="1661" w:type="dxa"/>
            <w:shd w:val="solid" w:color="FFFFFF" w:fill="auto"/>
          </w:tcPr>
          <w:p w14:paraId="4A93AE8C" w14:textId="740FBD48" w:rsidR="001C2A0F" w:rsidRDefault="003A1F87">
            <w:pPr>
              <w:pStyle w:val="TAL"/>
              <w:rPr>
                <w:sz w:val="16"/>
                <w:szCs w:val="16"/>
                <w:lang w:val="en-US" w:eastAsia="zh-CN"/>
              </w:rPr>
            </w:pPr>
            <w:r w:rsidRPr="00B97115">
              <w:rPr>
                <w:sz w:val="16"/>
                <w:szCs w:val="16"/>
                <w:lang w:val="en-US" w:eastAsia="zh-CN"/>
              </w:rPr>
              <w:t>CP-240231</w:t>
            </w:r>
          </w:p>
        </w:tc>
        <w:tc>
          <w:tcPr>
            <w:tcW w:w="567" w:type="dxa"/>
            <w:shd w:val="solid" w:color="FFFFFF" w:fill="auto"/>
          </w:tcPr>
          <w:p w14:paraId="4A93AE8D" w14:textId="77777777" w:rsidR="001C2A0F" w:rsidRDefault="001C2A0F">
            <w:pPr>
              <w:pStyle w:val="TAL"/>
              <w:rPr>
                <w:rFonts w:eastAsiaTheme="minorEastAsia"/>
                <w:sz w:val="16"/>
                <w:szCs w:val="16"/>
              </w:rPr>
            </w:pPr>
          </w:p>
        </w:tc>
        <w:tc>
          <w:tcPr>
            <w:tcW w:w="708" w:type="dxa"/>
            <w:shd w:val="solid" w:color="FFFFFF" w:fill="auto"/>
          </w:tcPr>
          <w:p w14:paraId="4A93AE8E" w14:textId="77777777" w:rsidR="001C2A0F" w:rsidRDefault="001C2A0F">
            <w:pPr>
              <w:pStyle w:val="TAR"/>
              <w:rPr>
                <w:rFonts w:eastAsiaTheme="minorEastAsia"/>
                <w:sz w:val="16"/>
                <w:szCs w:val="16"/>
              </w:rPr>
            </w:pPr>
          </w:p>
        </w:tc>
        <w:tc>
          <w:tcPr>
            <w:tcW w:w="426" w:type="dxa"/>
            <w:shd w:val="solid" w:color="FFFFFF" w:fill="auto"/>
          </w:tcPr>
          <w:p w14:paraId="4A93AE8F" w14:textId="77777777" w:rsidR="001C2A0F" w:rsidRDefault="001C2A0F">
            <w:pPr>
              <w:pStyle w:val="TAC"/>
              <w:rPr>
                <w:rFonts w:eastAsiaTheme="minorEastAsia"/>
                <w:sz w:val="16"/>
                <w:szCs w:val="16"/>
              </w:rPr>
            </w:pPr>
          </w:p>
        </w:tc>
        <w:tc>
          <w:tcPr>
            <w:tcW w:w="3969" w:type="dxa"/>
            <w:shd w:val="solid" w:color="FFFFFF" w:fill="auto"/>
          </w:tcPr>
          <w:p w14:paraId="4A93AE90" w14:textId="77777777" w:rsidR="001C2A0F" w:rsidRDefault="00B97115">
            <w:pPr>
              <w:pStyle w:val="TAL"/>
              <w:rPr>
                <w:sz w:val="16"/>
                <w:szCs w:val="16"/>
                <w:lang w:val="en-US" w:eastAsia="zh-CN"/>
              </w:rPr>
            </w:pPr>
            <w:r>
              <w:rPr>
                <w:sz w:val="16"/>
                <w:szCs w:val="16"/>
                <w:lang w:val="en-US" w:eastAsia="zh-CN"/>
              </w:rPr>
              <w:t>Presentation to TSG CT for approval</w:t>
            </w:r>
          </w:p>
        </w:tc>
        <w:tc>
          <w:tcPr>
            <w:tcW w:w="662" w:type="dxa"/>
            <w:shd w:val="solid" w:color="FFFFFF" w:fill="auto"/>
          </w:tcPr>
          <w:p w14:paraId="4A93AE91" w14:textId="77777777" w:rsidR="001C2A0F" w:rsidRDefault="00B97115">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w:t>
            </w:r>
            <w:r>
              <w:rPr>
                <w:rFonts w:eastAsiaTheme="minorEastAsia" w:hint="eastAsia"/>
                <w:sz w:val="16"/>
                <w:szCs w:val="16"/>
                <w:lang w:val="en-US" w:eastAsia="zh-CN"/>
              </w:rPr>
              <w:t>0</w:t>
            </w:r>
            <w:r>
              <w:rPr>
                <w:rFonts w:eastAsiaTheme="minorEastAsia"/>
                <w:sz w:val="16"/>
                <w:szCs w:val="16"/>
                <w:lang w:val="en-US" w:eastAsia="zh-CN"/>
              </w:rPr>
              <w:t>.0</w:t>
            </w:r>
          </w:p>
        </w:tc>
      </w:tr>
    </w:tbl>
    <w:p w14:paraId="4A93AE93" w14:textId="77777777" w:rsidR="001C2A0F" w:rsidRDefault="001C2A0F"/>
    <w:p w14:paraId="4A93AE94" w14:textId="77777777" w:rsidR="001C2A0F" w:rsidRDefault="001C2A0F">
      <w:pPr>
        <w:pStyle w:val="Guidance"/>
        <w:rPr>
          <w:lang w:eastAsia="zh-CN"/>
        </w:rPr>
      </w:pPr>
    </w:p>
    <w:sectPr w:rsidR="001C2A0F">
      <w:headerReference w:type="default" r:id="rId36"/>
      <w:footerReference w:type="default" r:id="rId37"/>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AEB0" w14:textId="77777777" w:rsidR="00B97115" w:rsidRDefault="00B97115">
      <w:pPr>
        <w:spacing w:after="0"/>
      </w:pPr>
      <w:r>
        <w:separator/>
      </w:r>
    </w:p>
  </w:endnote>
  <w:endnote w:type="continuationSeparator" w:id="0">
    <w:p w14:paraId="4A93AEB2" w14:textId="77777777" w:rsidR="00B97115" w:rsidRDefault="00B97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D" w14:textId="77777777" w:rsidR="001C2A0F" w:rsidRDefault="00B971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AEA7" w14:textId="77777777" w:rsidR="001C2A0F" w:rsidRDefault="00B97115">
      <w:pPr>
        <w:spacing w:after="0"/>
      </w:pPr>
      <w:r>
        <w:separator/>
      </w:r>
    </w:p>
  </w:footnote>
  <w:footnote w:type="continuationSeparator" w:id="0">
    <w:p w14:paraId="4A93AEA8" w14:textId="77777777" w:rsidR="001C2A0F" w:rsidRDefault="00B97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9" w14:textId="79D09FAF" w:rsidR="001C2A0F" w:rsidRDefault="00B971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24.186 V2.0.0 (2024-03)</w:t>
    </w:r>
    <w:r>
      <w:rPr>
        <w:rFonts w:ascii="Arial" w:hAnsi="Arial" w:cs="Arial"/>
        <w:b/>
        <w:sz w:val="18"/>
        <w:szCs w:val="18"/>
      </w:rPr>
      <w:fldChar w:fldCharType="end"/>
    </w:r>
  </w:p>
  <w:p w14:paraId="4A93AEAA" w14:textId="77777777" w:rsidR="001C2A0F" w:rsidRDefault="00B971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A93AEAB" w14:textId="1757E14D" w:rsidR="001C2A0F" w:rsidRDefault="00B971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4A93AEAC" w14:textId="77777777" w:rsidR="001C2A0F" w:rsidRDefault="001C2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8DE67"/>
    <w:multiLevelType w:val="singleLevel"/>
    <w:tmpl w:val="A8D8DE67"/>
    <w:lvl w:ilvl="0">
      <w:start w:val="1"/>
      <w:numFmt w:val="lowerLetter"/>
      <w:lvlText w:val="%1)"/>
      <w:lvlJc w:val="left"/>
      <w:pPr>
        <w:ind w:left="-84"/>
      </w:pPr>
    </w:lvl>
  </w:abstractNum>
  <w:abstractNum w:abstractNumId="1" w15:restartNumberingAfterBreak="0">
    <w:nsid w:val="FFFFFF7C"/>
    <w:multiLevelType w:val="singleLevel"/>
    <w:tmpl w:val="43848B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8A423D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80E89A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16A68A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E3E3AD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970185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8B032A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67AB66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D9E5C2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0ECA78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27"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99743775">
    <w:abstractNumId w:val="29"/>
  </w:num>
  <w:num w:numId="2" w16cid:durableId="942953170">
    <w:abstractNumId w:val="0"/>
  </w:num>
  <w:num w:numId="3" w16cid:durableId="626281900">
    <w:abstractNumId w:val="14"/>
  </w:num>
  <w:num w:numId="4" w16cid:durableId="1515993455">
    <w:abstractNumId w:val="16"/>
  </w:num>
  <w:num w:numId="5" w16cid:durableId="785583067">
    <w:abstractNumId w:val="26"/>
  </w:num>
  <w:num w:numId="6" w16cid:durableId="1694064339">
    <w:abstractNumId w:val="15"/>
  </w:num>
  <w:num w:numId="7" w16cid:durableId="1689259443">
    <w:abstractNumId w:val="13"/>
  </w:num>
  <w:num w:numId="8" w16cid:durableId="723527649">
    <w:abstractNumId w:val="17"/>
  </w:num>
  <w:num w:numId="9" w16cid:durableId="1962832656">
    <w:abstractNumId w:val="24"/>
  </w:num>
  <w:num w:numId="10" w16cid:durableId="1486628890">
    <w:abstractNumId w:val="22"/>
  </w:num>
  <w:num w:numId="11" w16cid:durableId="1017729020">
    <w:abstractNumId w:val="23"/>
  </w:num>
  <w:num w:numId="12" w16cid:durableId="804204677">
    <w:abstractNumId w:val="25"/>
  </w:num>
  <w:num w:numId="13" w16cid:durableId="197549293">
    <w:abstractNumId w:val="28"/>
  </w:num>
  <w:num w:numId="14" w16cid:durableId="1014039035">
    <w:abstractNumId w:val="19"/>
  </w:num>
  <w:num w:numId="15" w16cid:durableId="437991644">
    <w:abstractNumId w:val="27"/>
  </w:num>
  <w:num w:numId="16" w16cid:durableId="1274745989">
    <w:abstractNumId w:val="11"/>
  </w:num>
  <w:num w:numId="17" w16cid:durableId="81145806">
    <w:abstractNumId w:val="21"/>
  </w:num>
  <w:num w:numId="18" w16cid:durableId="363755843">
    <w:abstractNumId w:val="20"/>
  </w:num>
  <w:num w:numId="19" w16cid:durableId="675887866">
    <w:abstractNumId w:val="12"/>
  </w:num>
  <w:num w:numId="20" w16cid:durableId="1421021230">
    <w:abstractNumId w:val="18"/>
  </w:num>
  <w:num w:numId="21" w16cid:durableId="1042362670">
    <w:abstractNumId w:val="10"/>
  </w:num>
  <w:num w:numId="22" w16cid:durableId="179664753">
    <w:abstractNumId w:val="8"/>
  </w:num>
  <w:num w:numId="23" w16cid:durableId="1561676329">
    <w:abstractNumId w:val="7"/>
  </w:num>
  <w:num w:numId="24" w16cid:durableId="1510830814">
    <w:abstractNumId w:val="6"/>
  </w:num>
  <w:num w:numId="25" w16cid:durableId="931281893">
    <w:abstractNumId w:val="5"/>
  </w:num>
  <w:num w:numId="26" w16cid:durableId="189145343">
    <w:abstractNumId w:val="9"/>
  </w:num>
  <w:num w:numId="27" w16cid:durableId="806706906">
    <w:abstractNumId w:val="4"/>
  </w:num>
  <w:num w:numId="28" w16cid:durableId="1827739446">
    <w:abstractNumId w:val="3"/>
  </w:num>
  <w:num w:numId="29" w16cid:durableId="1124034280">
    <w:abstractNumId w:val="2"/>
  </w:num>
  <w:num w:numId="30" w16cid:durableId="95637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2A0F"/>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2010"/>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4A93A9A9"/>
  <w15:docId w15:val="{2A35F359-0062-4691-8C3F-12DCD838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List4">
    <w:name w:val="List 4"/>
    <w:basedOn w:val="List3"/>
    <w:qFormat/>
    <w:pPr>
      <w:ind w:left="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styleId="Bibliography">
    <w:name w:val="Bibliography"/>
    <w:basedOn w:val="Normal"/>
    <w:next w:val="Normal"/>
    <w:uiPriority w:val="37"/>
    <w:semiHidden/>
    <w:unhideWhenUsed/>
    <w:rsid w:val="003A1F87"/>
  </w:style>
  <w:style w:type="paragraph" w:styleId="BlockText">
    <w:name w:val="Block Text"/>
    <w:basedOn w:val="Normal"/>
    <w:rsid w:val="003A1F8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A1F87"/>
    <w:pPr>
      <w:spacing w:after="120"/>
    </w:pPr>
  </w:style>
  <w:style w:type="character" w:customStyle="1" w:styleId="BodyTextChar">
    <w:name w:val="Body Text Char"/>
    <w:basedOn w:val="DefaultParagraphFont"/>
    <w:link w:val="BodyText"/>
    <w:rsid w:val="003A1F87"/>
    <w:rPr>
      <w:rFonts w:eastAsia="DengXian"/>
      <w:lang w:eastAsia="en-US"/>
    </w:rPr>
  </w:style>
  <w:style w:type="paragraph" w:styleId="BodyText2">
    <w:name w:val="Body Text 2"/>
    <w:basedOn w:val="Normal"/>
    <w:link w:val="BodyText2Char"/>
    <w:rsid w:val="003A1F87"/>
    <w:pPr>
      <w:spacing w:after="120" w:line="480" w:lineRule="auto"/>
    </w:pPr>
  </w:style>
  <w:style w:type="character" w:customStyle="1" w:styleId="BodyText2Char">
    <w:name w:val="Body Text 2 Char"/>
    <w:basedOn w:val="DefaultParagraphFont"/>
    <w:link w:val="BodyText2"/>
    <w:rsid w:val="003A1F87"/>
    <w:rPr>
      <w:rFonts w:eastAsia="DengXian"/>
      <w:lang w:eastAsia="en-US"/>
    </w:rPr>
  </w:style>
  <w:style w:type="paragraph" w:styleId="BodyText3">
    <w:name w:val="Body Text 3"/>
    <w:basedOn w:val="Normal"/>
    <w:link w:val="BodyText3Char"/>
    <w:rsid w:val="003A1F87"/>
    <w:pPr>
      <w:spacing w:after="120"/>
    </w:pPr>
    <w:rPr>
      <w:sz w:val="16"/>
      <w:szCs w:val="16"/>
    </w:rPr>
  </w:style>
  <w:style w:type="character" w:customStyle="1" w:styleId="BodyText3Char">
    <w:name w:val="Body Text 3 Char"/>
    <w:basedOn w:val="DefaultParagraphFont"/>
    <w:link w:val="BodyText3"/>
    <w:rsid w:val="003A1F87"/>
    <w:rPr>
      <w:rFonts w:eastAsia="DengXian"/>
      <w:sz w:val="16"/>
      <w:szCs w:val="16"/>
      <w:lang w:eastAsia="en-US"/>
    </w:rPr>
  </w:style>
  <w:style w:type="paragraph" w:styleId="BodyTextFirstIndent">
    <w:name w:val="Body Text First Indent"/>
    <w:basedOn w:val="BodyText"/>
    <w:link w:val="BodyTextFirstIndentChar"/>
    <w:rsid w:val="003A1F87"/>
    <w:pPr>
      <w:spacing w:after="180"/>
      <w:ind w:firstLine="360"/>
    </w:pPr>
  </w:style>
  <w:style w:type="character" w:customStyle="1" w:styleId="BodyTextFirstIndentChar">
    <w:name w:val="Body Text First Indent Char"/>
    <w:basedOn w:val="BodyTextChar"/>
    <w:link w:val="BodyTextFirstIndent"/>
    <w:rsid w:val="003A1F87"/>
    <w:rPr>
      <w:rFonts w:eastAsia="DengXian"/>
      <w:lang w:eastAsia="en-US"/>
    </w:rPr>
  </w:style>
  <w:style w:type="paragraph" w:styleId="BodyTextIndent">
    <w:name w:val="Body Text Indent"/>
    <w:basedOn w:val="Normal"/>
    <w:link w:val="BodyTextIndentChar"/>
    <w:rsid w:val="003A1F87"/>
    <w:pPr>
      <w:spacing w:after="120"/>
      <w:ind w:left="283"/>
    </w:pPr>
  </w:style>
  <w:style w:type="character" w:customStyle="1" w:styleId="BodyTextIndentChar">
    <w:name w:val="Body Text Indent Char"/>
    <w:basedOn w:val="DefaultParagraphFont"/>
    <w:link w:val="BodyTextIndent"/>
    <w:rsid w:val="003A1F87"/>
    <w:rPr>
      <w:rFonts w:eastAsia="DengXian"/>
      <w:lang w:eastAsia="en-US"/>
    </w:rPr>
  </w:style>
  <w:style w:type="paragraph" w:styleId="BodyTextFirstIndent2">
    <w:name w:val="Body Text First Indent 2"/>
    <w:basedOn w:val="BodyTextIndent"/>
    <w:link w:val="BodyTextFirstIndent2Char"/>
    <w:rsid w:val="003A1F87"/>
    <w:pPr>
      <w:spacing w:after="180"/>
      <w:ind w:left="360" w:firstLine="360"/>
    </w:pPr>
  </w:style>
  <w:style w:type="character" w:customStyle="1" w:styleId="BodyTextFirstIndent2Char">
    <w:name w:val="Body Text First Indent 2 Char"/>
    <w:basedOn w:val="BodyTextIndentChar"/>
    <w:link w:val="BodyTextFirstIndent2"/>
    <w:rsid w:val="003A1F87"/>
    <w:rPr>
      <w:rFonts w:eastAsia="DengXian"/>
      <w:lang w:eastAsia="en-US"/>
    </w:rPr>
  </w:style>
  <w:style w:type="paragraph" w:styleId="BodyTextIndent2">
    <w:name w:val="Body Text Indent 2"/>
    <w:basedOn w:val="Normal"/>
    <w:link w:val="BodyTextIndent2Char"/>
    <w:rsid w:val="003A1F87"/>
    <w:pPr>
      <w:spacing w:after="120" w:line="480" w:lineRule="auto"/>
      <w:ind w:left="283"/>
    </w:pPr>
  </w:style>
  <w:style w:type="character" w:customStyle="1" w:styleId="BodyTextIndent2Char">
    <w:name w:val="Body Text Indent 2 Char"/>
    <w:basedOn w:val="DefaultParagraphFont"/>
    <w:link w:val="BodyTextIndent2"/>
    <w:rsid w:val="003A1F87"/>
    <w:rPr>
      <w:rFonts w:eastAsia="DengXian"/>
      <w:lang w:eastAsia="en-US"/>
    </w:rPr>
  </w:style>
  <w:style w:type="paragraph" w:styleId="BodyTextIndent3">
    <w:name w:val="Body Text Indent 3"/>
    <w:basedOn w:val="Normal"/>
    <w:link w:val="BodyTextIndent3Char"/>
    <w:rsid w:val="003A1F87"/>
    <w:pPr>
      <w:spacing w:after="120"/>
      <w:ind w:left="283"/>
    </w:pPr>
    <w:rPr>
      <w:sz w:val="16"/>
      <w:szCs w:val="16"/>
    </w:rPr>
  </w:style>
  <w:style w:type="character" w:customStyle="1" w:styleId="BodyTextIndent3Char">
    <w:name w:val="Body Text Indent 3 Char"/>
    <w:basedOn w:val="DefaultParagraphFont"/>
    <w:link w:val="BodyTextIndent3"/>
    <w:rsid w:val="003A1F87"/>
    <w:rPr>
      <w:rFonts w:eastAsia="DengXian"/>
      <w:sz w:val="16"/>
      <w:szCs w:val="16"/>
      <w:lang w:eastAsia="en-US"/>
    </w:rPr>
  </w:style>
  <w:style w:type="paragraph" w:styleId="Caption">
    <w:name w:val="caption"/>
    <w:basedOn w:val="Normal"/>
    <w:next w:val="Normal"/>
    <w:semiHidden/>
    <w:unhideWhenUsed/>
    <w:qFormat/>
    <w:rsid w:val="003A1F87"/>
    <w:pPr>
      <w:spacing w:after="200"/>
    </w:pPr>
    <w:rPr>
      <w:i/>
      <w:iCs/>
      <w:color w:val="44546A" w:themeColor="text2"/>
      <w:sz w:val="18"/>
      <w:szCs w:val="18"/>
    </w:rPr>
  </w:style>
  <w:style w:type="paragraph" w:styleId="Closing">
    <w:name w:val="Closing"/>
    <w:basedOn w:val="Normal"/>
    <w:link w:val="ClosingChar"/>
    <w:rsid w:val="003A1F87"/>
    <w:pPr>
      <w:spacing w:after="0"/>
      <w:ind w:left="4252"/>
    </w:pPr>
  </w:style>
  <w:style w:type="character" w:customStyle="1" w:styleId="ClosingChar">
    <w:name w:val="Closing Char"/>
    <w:basedOn w:val="DefaultParagraphFont"/>
    <w:link w:val="Closing"/>
    <w:rsid w:val="003A1F87"/>
    <w:rPr>
      <w:rFonts w:eastAsia="DengXian"/>
      <w:lang w:eastAsia="en-US"/>
    </w:rPr>
  </w:style>
  <w:style w:type="paragraph" w:styleId="CommentText">
    <w:name w:val="annotation text"/>
    <w:basedOn w:val="Normal"/>
    <w:link w:val="CommentTextChar"/>
    <w:rsid w:val="003A1F87"/>
  </w:style>
  <w:style w:type="character" w:customStyle="1" w:styleId="CommentTextChar">
    <w:name w:val="Comment Text Char"/>
    <w:basedOn w:val="DefaultParagraphFont"/>
    <w:link w:val="CommentText"/>
    <w:rsid w:val="003A1F87"/>
    <w:rPr>
      <w:rFonts w:eastAsia="DengXian"/>
      <w:lang w:eastAsia="en-US"/>
    </w:rPr>
  </w:style>
  <w:style w:type="paragraph" w:styleId="CommentSubject">
    <w:name w:val="annotation subject"/>
    <w:basedOn w:val="CommentText"/>
    <w:next w:val="CommentText"/>
    <w:link w:val="CommentSubjectChar"/>
    <w:rsid w:val="003A1F87"/>
    <w:rPr>
      <w:b/>
      <w:bCs/>
    </w:rPr>
  </w:style>
  <w:style w:type="character" w:customStyle="1" w:styleId="CommentSubjectChar">
    <w:name w:val="Comment Subject Char"/>
    <w:basedOn w:val="CommentTextChar"/>
    <w:link w:val="CommentSubject"/>
    <w:rsid w:val="003A1F87"/>
    <w:rPr>
      <w:rFonts w:eastAsia="DengXian"/>
      <w:b/>
      <w:bCs/>
      <w:lang w:eastAsia="en-US"/>
    </w:rPr>
  </w:style>
  <w:style w:type="paragraph" w:styleId="Date">
    <w:name w:val="Date"/>
    <w:basedOn w:val="Normal"/>
    <w:next w:val="Normal"/>
    <w:link w:val="DateChar"/>
    <w:rsid w:val="003A1F87"/>
  </w:style>
  <w:style w:type="character" w:customStyle="1" w:styleId="DateChar">
    <w:name w:val="Date Char"/>
    <w:basedOn w:val="DefaultParagraphFont"/>
    <w:link w:val="Date"/>
    <w:rsid w:val="003A1F87"/>
    <w:rPr>
      <w:rFonts w:eastAsia="DengXian"/>
      <w:lang w:eastAsia="en-US"/>
    </w:rPr>
  </w:style>
  <w:style w:type="paragraph" w:styleId="E-mailSignature">
    <w:name w:val="E-mail Signature"/>
    <w:basedOn w:val="Normal"/>
    <w:link w:val="E-mailSignatureChar"/>
    <w:rsid w:val="003A1F87"/>
    <w:pPr>
      <w:spacing w:after="0"/>
    </w:pPr>
  </w:style>
  <w:style w:type="character" w:customStyle="1" w:styleId="E-mailSignatureChar">
    <w:name w:val="E-mail Signature Char"/>
    <w:basedOn w:val="DefaultParagraphFont"/>
    <w:link w:val="E-mailSignature"/>
    <w:rsid w:val="003A1F87"/>
    <w:rPr>
      <w:rFonts w:eastAsia="DengXian"/>
      <w:lang w:eastAsia="en-US"/>
    </w:rPr>
  </w:style>
  <w:style w:type="paragraph" w:styleId="EndnoteText">
    <w:name w:val="endnote text"/>
    <w:basedOn w:val="Normal"/>
    <w:link w:val="EndnoteTextChar"/>
    <w:rsid w:val="003A1F87"/>
    <w:pPr>
      <w:spacing w:after="0"/>
    </w:pPr>
  </w:style>
  <w:style w:type="character" w:customStyle="1" w:styleId="EndnoteTextChar">
    <w:name w:val="Endnote Text Char"/>
    <w:basedOn w:val="DefaultParagraphFont"/>
    <w:link w:val="EndnoteText"/>
    <w:rsid w:val="003A1F87"/>
    <w:rPr>
      <w:rFonts w:eastAsia="DengXian"/>
      <w:lang w:eastAsia="en-US"/>
    </w:rPr>
  </w:style>
  <w:style w:type="paragraph" w:styleId="EnvelopeAddress">
    <w:name w:val="envelope address"/>
    <w:basedOn w:val="Normal"/>
    <w:rsid w:val="003A1F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A1F87"/>
    <w:pPr>
      <w:spacing w:after="0"/>
    </w:pPr>
    <w:rPr>
      <w:rFonts w:asciiTheme="majorHAnsi" w:eastAsiaTheme="majorEastAsia" w:hAnsiTheme="majorHAnsi" w:cstheme="majorBidi"/>
    </w:rPr>
  </w:style>
  <w:style w:type="paragraph" w:styleId="FootnoteText">
    <w:name w:val="footnote text"/>
    <w:basedOn w:val="Normal"/>
    <w:link w:val="FootnoteTextChar"/>
    <w:rsid w:val="003A1F87"/>
    <w:pPr>
      <w:spacing w:after="0"/>
    </w:pPr>
  </w:style>
  <w:style w:type="character" w:customStyle="1" w:styleId="FootnoteTextChar">
    <w:name w:val="Footnote Text Char"/>
    <w:basedOn w:val="DefaultParagraphFont"/>
    <w:link w:val="FootnoteText"/>
    <w:rsid w:val="003A1F87"/>
    <w:rPr>
      <w:rFonts w:eastAsia="DengXian"/>
      <w:lang w:eastAsia="en-US"/>
    </w:rPr>
  </w:style>
  <w:style w:type="paragraph" w:styleId="HTMLAddress">
    <w:name w:val="HTML Address"/>
    <w:basedOn w:val="Normal"/>
    <w:link w:val="HTMLAddressChar"/>
    <w:rsid w:val="003A1F87"/>
    <w:pPr>
      <w:spacing w:after="0"/>
    </w:pPr>
    <w:rPr>
      <w:i/>
      <w:iCs/>
    </w:rPr>
  </w:style>
  <w:style w:type="character" w:customStyle="1" w:styleId="HTMLAddressChar">
    <w:name w:val="HTML Address Char"/>
    <w:basedOn w:val="DefaultParagraphFont"/>
    <w:link w:val="HTMLAddress"/>
    <w:rsid w:val="003A1F87"/>
    <w:rPr>
      <w:rFonts w:eastAsia="DengXian"/>
      <w:i/>
      <w:iCs/>
      <w:lang w:eastAsia="en-US"/>
    </w:rPr>
  </w:style>
  <w:style w:type="paragraph" w:styleId="HTMLPreformatted">
    <w:name w:val="HTML Preformatted"/>
    <w:basedOn w:val="Normal"/>
    <w:link w:val="HTMLPreformattedChar"/>
    <w:rsid w:val="003A1F87"/>
    <w:pPr>
      <w:spacing w:after="0"/>
    </w:pPr>
    <w:rPr>
      <w:rFonts w:ascii="Consolas" w:hAnsi="Consolas"/>
    </w:rPr>
  </w:style>
  <w:style w:type="character" w:customStyle="1" w:styleId="HTMLPreformattedChar">
    <w:name w:val="HTML Preformatted Char"/>
    <w:basedOn w:val="DefaultParagraphFont"/>
    <w:link w:val="HTMLPreformatted"/>
    <w:rsid w:val="003A1F87"/>
    <w:rPr>
      <w:rFonts w:ascii="Consolas" w:eastAsia="DengXian" w:hAnsi="Consolas"/>
      <w:lang w:eastAsia="en-US"/>
    </w:rPr>
  </w:style>
  <w:style w:type="paragraph" w:styleId="Index1">
    <w:name w:val="index 1"/>
    <w:basedOn w:val="Normal"/>
    <w:next w:val="Normal"/>
    <w:rsid w:val="003A1F87"/>
    <w:pPr>
      <w:spacing w:after="0"/>
      <w:ind w:left="200" w:hanging="200"/>
    </w:pPr>
  </w:style>
  <w:style w:type="paragraph" w:styleId="Index2">
    <w:name w:val="index 2"/>
    <w:basedOn w:val="Normal"/>
    <w:next w:val="Normal"/>
    <w:rsid w:val="003A1F87"/>
    <w:pPr>
      <w:spacing w:after="0"/>
      <w:ind w:left="400" w:hanging="200"/>
    </w:pPr>
  </w:style>
  <w:style w:type="paragraph" w:styleId="Index3">
    <w:name w:val="index 3"/>
    <w:basedOn w:val="Normal"/>
    <w:next w:val="Normal"/>
    <w:rsid w:val="003A1F87"/>
    <w:pPr>
      <w:spacing w:after="0"/>
      <w:ind w:left="600" w:hanging="200"/>
    </w:pPr>
  </w:style>
  <w:style w:type="paragraph" w:styleId="Index4">
    <w:name w:val="index 4"/>
    <w:basedOn w:val="Normal"/>
    <w:next w:val="Normal"/>
    <w:rsid w:val="003A1F87"/>
    <w:pPr>
      <w:spacing w:after="0"/>
      <w:ind w:left="800" w:hanging="200"/>
    </w:pPr>
  </w:style>
  <w:style w:type="paragraph" w:styleId="Index5">
    <w:name w:val="index 5"/>
    <w:basedOn w:val="Normal"/>
    <w:next w:val="Normal"/>
    <w:rsid w:val="003A1F87"/>
    <w:pPr>
      <w:spacing w:after="0"/>
      <w:ind w:left="1000" w:hanging="200"/>
    </w:pPr>
  </w:style>
  <w:style w:type="paragraph" w:styleId="Index6">
    <w:name w:val="index 6"/>
    <w:basedOn w:val="Normal"/>
    <w:next w:val="Normal"/>
    <w:rsid w:val="003A1F87"/>
    <w:pPr>
      <w:spacing w:after="0"/>
      <w:ind w:left="1200" w:hanging="200"/>
    </w:pPr>
  </w:style>
  <w:style w:type="paragraph" w:styleId="Index7">
    <w:name w:val="index 7"/>
    <w:basedOn w:val="Normal"/>
    <w:next w:val="Normal"/>
    <w:rsid w:val="003A1F87"/>
    <w:pPr>
      <w:spacing w:after="0"/>
      <w:ind w:left="1400" w:hanging="200"/>
    </w:pPr>
  </w:style>
  <w:style w:type="paragraph" w:styleId="Index8">
    <w:name w:val="index 8"/>
    <w:basedOn w:val="Normal"/>
    <w:next w:val="Normal"/>
    <w:rsid w:val="003A1F87"/>
    <w:pPr>
      <w:spacing w:after="0"/>
      <w:ind w:left="1600" w:hanging="200"/>
    </w:pPr>
  </w:style>
  <w:style w:type="paragraph" w:styleId="Index9">
    <w:name w:val="index 9"/>
    <w:basedOn w:val="Normal"/>
    <w:next w:val="Normal"/>
    <w:rsid w:val="003A1F87"/>
    <w:pPr>
      <w:spacing w:after="0"/>
      <w:ind w:left="1800" w:hanging="200"/>
    </w:pPr>
  </w:style>
  <w:style w:type="paragraph" w:styleId="IndexHeading">
    <w:name w:val="index heading"/>
    <w:basedOn w:val="Normal"/>
    <w:next w:val="Index1"/>
    <w:rsid w:val="003A1F87"/>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3A1F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3A1F87"/>
    <w:rPr>
      <w:rFonts w:eastAsia="DengXian"/>
      <w:i/>
      <w:iCs/>
      <w:color w:val="4472C4" w:themeColor="accent1"/>
      <w:lang w:eastAsia="en-US"/>
    </w:rPr>
  </w:style>
  <w:style w:type="paragraph" w:styleId="List5">
    <w:name w:val="List 5"/>
    <w:basedOn w:val="Normal"/>
    <w:rsid w:val="003A1F87"/>
    <w:pPr>
      <w:ind w:left="1415" w:hanging="283"/>
      <w:contextualSpacing/>
    </w:pPr>
  </w:style>
  <w:style w:type="paragraph" w:styleId="ListBullet">
    <w:name w:val="List Bullet"/>
    <w:basedOn w:val="Normal"/>
    <w:rsid w:val="003A1F87"/>
    <w:pPr>
      <w:numPr>
        <w:numId w:val="21"/>
      </w:numPr>
      <w:contextualSpacing/>
    </w:pPr>
  </w:style>
  <w:style w:type="paragraph" w:styleId="ListBullet2">
    <w:name w:val="List Bullet 2"/>
    <w:basedOn w:val="Normal"/>
    <w:rsid w:val="003A1F87"/>
    <w:pPr>
      <w:numPr>
        <w:numId w:val="22"/>
      </w:numPr>
      <w:contextualSpacing/>
    </w:pPr>
  </w:style>
  <w:style w:type="paragraph" w:styleId="ListBullet3">
    <w:name w:val="List Bullet 3"/>
    <w:basedOn w:val="Normal"/>
    <w:rsid w:val="003A1F87"/>
    <w:pPr>
      <w:numPr>
        <w:numId w:val="23"/>
      </w:numPr>
      <w:contextualSpacing/>
    </w:pPr>
  </w:style>
  <w:style w:type="paragraph" w:styleId="ListBullet4">
    <w:name w:val="List Bullet 4"/>
    <w:basedOn w:val="Normal"/>
    <w:rsid w:val="003A1F87"/>
    <w:pPr>
      <w:numPr>
        <w:numId w:val="24"/>
      </w:numPr>
      <w:contextualSpacing/>
    </w:pPr>
  </w:style>
  <w:style w:type="paragraph" w:styleId="ListBullet5">
    <w:name w:val="List Bullet 5"/>
    <w:basedOn w:val="Normal"/>
    <w:rsid w:val="003A1F87"/>
    <w:pPr>
      <w:numPr>
        <w:numId w:val="25"/>
      </w:numPr>
      <w:contextualSpacing/>
    </w:pPr>
  </w:style>
  <w:style w:type="paragraph" w:styleId="ListContinue">
    <w:name w:val="List Continue"/>
    <w:basedOn w:val="Normal"/>
    <w:rsid w:val="003A1F87"/>
    <w:pPr>
      <w:spacing w:after="120"/>
      <w:ind w:left="283"/>
      <w:contextualSpacing/>
    </w:pPr>
  </w:style>
  <w:style w:type="paragraph" w:styleId="ListContinue2">
    <w:name w:val="List Continue 2"/>
    <w:basedOn w:val="Normal"/>
    <w:rsid w:val="003A1F87"/>
    <w:pPr>
      <w:spacing w:after="120"/>
      <w:ind w:left="566"/>
      <w:contextualSpacing/>
    </w:pPr>
  </w:style>
  <w:style w:type="paragraph" w:styleId="ListContinue3">
    <w:name w:val="List Continue 3"/>
    <w:basedOn w:val="Normal"/>
    <w:rsid w:val="003A1F87"/>
    <w:pPr>
      <w:spacing w:after="120"/>
      <w:ind w:left="849"/>
      <w:contextualSpacing/>
    </w:pPr>
  </w:style>
  <w:style w:type="paragraph" w:styleId="ListContinue4">
    <w:name w:val="List Continue 4"/>
    <w:basedOn w:val="Normal"/>
    <w:rsid w:val="003A1F87"/>
    <w:pPr>
      <w:spacing w:after="120"/>
      <w:ind w:left="1132"/>
      <w:contextualSpacing/>
    </w:pPr>
  </w:style>
  <w:style w:type="paragraph" w:styleId="ListContinue5">
    <w:name w:val="List Continue 5"/>
    <w:basedOn w:val="Normal"/>
    <w:rsid w:val="003A1F87"/>
    <w:pPr>
      <w:spacing w:after="120"/>
      <w:ind w:left="1415"/>
      <w:contextualSpacing/>
    </w:pPr>
  </w:style>
  <w:style w:type="paragraph" w:styleId="ListNumber">
    <w:name w:val="List Number"/>
    <w:basedOn w:val="Normal"/>
    <w:rsid w:val="003A1F87"/>
    <w:pPr>
      <w:numPr>
        <w:numId w:val="26"/>
      </w:numPr>
      <w:contextualSpacing/>
    </w:pPr>
  </w:style>
  <w:style w:type="paragraph" w:styleId="ListNumber2">
    <w:name w:val="List Number 2"/>
    <w:basedOn w:val="Normal"/>
    <w:rsid w:val="003A1F87"/>
    <w:pPr>
      <w:numPr>
        <w:numId w:val="27"/>
      </w:numPr>
      <w:contextualSpacing/>
    </w:pPr>
  </w:style>
  <w:style w:type="paragraph" w:styleId="ListNumber3">
    <w:name w:val="List Number 3"/>
    <w:basedOn w:val="Normal"/>
    <w:rsid w:val="003A1F87"/>
    <w:pPr>
      <w:numPr>
        <w:numId w:val="28"/>
      </w:numPr>
      <w:contextualSpacing/>
    </w:pPr>
  </w:style>
  <w:style w:type="paragraph" w:styleId="ListNumber4">
    <w:name w:val="List Number 4"/>
    <w:basedOn w:val="Normal"/>
    <w:rsid w:val="003A1F87"/>
    <w:pPr>
      <w:numPr>
        <w:numId w:val="29"/>
      </w:numPr>
      <w:contextualSpacing/>
    </w:pPr>
  </w:style>
  <w:style w:type="paragraph" w:styleId="ListNumber5">
    <w:name w:val="List Number 5"/>
    <w:basedOn w:val="Normal"/>
    <w:rsid w:val="003A1F87"/>
    <w:pPr>
      <w:numPr>
        <w:numId w:val="30"/>
      </w:numPr>
      <w:contextualSpacing/>
    </w:pPr>
  </w:style>
  <w:style w:type="paragraph" w:styleId="ListParagraph">
    <w:name w:val="List Paragraph"/>
    <w:basedOn w:val="Normal"/>
    <w:uiPriority w:val="99"/>
    <w:semiHidden/>
    <w:unhideWhenUsed/>
    <w:rsid w:val="003A1F87"/>
    <w:pPr>
      <w:ind w:left="720"/>
      <w:contextualSpacing/>
    </w:pPr>
  </w:style>
  <w:style w:type="paragraph" w:styleId="MacroText">
    <w:name w:val="macro"/>
    <w:link w:val="MacroTextChar"/>
    <w:rsid w:val="003A1F87"/>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3A1F87"/>
    <w:rPr>
      <w:rFonts w:ascii="Consolas" w:eastAsia="DengXian" w:hAnsi="Consolas"/>
      <w:lang w:eastAsia="en-US"/>
    </w:rPr>
  </w:style>
  <w:style w:type="paragraph" w:styleId="MessageHeader">
    <w:name w:val="Message Header"/>
    <w:basedOn w:val="Normal"/>
    <w:link w:val="MessageHeaderChar"/>
    <w:rsid w:val="003A1F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1F87"/>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3A1F87"/>
    <w:rPr>
      <w:rFonts w:eastAsia="DengXian"/>
      <w:lang w:eastAsia="en-US"/>
    </w:rPr>
  </w:style>
  <w:style w:type="paragraph" w:styleId="NormalWeb">
    <w:name w:val="Normal (Web)"/>
    <w:basedOn w:val="Normal"/>
    <w:rsid w:val="003A1F87"/>
    <w:rPr>
      <w:sz w:val="24"/>
      <w:szCs w:val="24"/>
    </w:rPr>
  </w:style>
  <w:style w:type="paragraph" w:styleId="NormalIndent">
    <w:name w:val="Normal Indent"/>
    <w:basedOn w:val="Normal"/>
    <w:rsid w:val="003A1F87"/>
    <w:pPr>
      <w:ind w:left="720"/>
    </w:pPr>
  </w:style>
  <w:style w:type="paragraph" w:styleId="NoteHeading">
    <w:name w:val="Note Heading"/>
    <w:basedOn w:val="Normal"/>
    <w:next w:val="Normal"/>
    <w:link w:val="NoteHeadingChar"/>
    <w:rsid w:val="003A1F87"/>
    <w:pPr>
      <w:spacing w:after="0"/>
    </w:pPr>
  </w:style>
  <w:style w:type="character" w:customStyle="1" w:styleId="NoteHeadingChar">
    <w:name w:val="Note Heading Char"/>
    <w:basedOn w:val="DefaultParagraphFont"/>
    <w:link w:val="NoteHeading"/>
    <w:rsid w:val="003A1F87"/>
    <w:rPr>
      <w:rFonts w:eastAsia="DengXian"/>
      <w:lang w:eastAsia="en-US"/>
    </w:rPr>
  </w:style>
  <w:style w:type="paragraph" w:styleId="PlainText">
    <w:name w:val="Plain Text"/>
    <w:basedOn w:val="Normal"/>
    <w:link w:val="PlainTextChar"/>
    <w:rsid w:val="003A1F87"/>
    <w:pPr>
      <w:spacing w:after="0"/>
    </w:pPr>
    <w:rPr>
      <w:rFonts w:ascii="Consolas" w:hAnsi="Consolas"/>
      <w:sz w:val="21"/>
      <w:szCs w:val="21"/>
    </w:rPr>
  </w:style>
  <w:style w:type="character" w:customStyle="1" w:styleId="PlainTextChar">
    <w:name w:val="Plain Text Char"/>
    <w:basedOn w:val="DefaultParagraphFont"/>
    <w:link w:val="PlainText"/>
    <w:rsid w:val="003A1F87"/>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3A1F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3A1F87"/>
    <w:rPr>
      <w:rFonts w:eastAsia="DengXian"/>
      <w:i/>
      <w:iCs/>
      <w:color w:val="404040" w:themeColor="text1" w:themeTint="BF"/>
      <w:lang w:eastAsia="en-US"/>
    </w:rPr>
  </w:style>
  <w:style w:type="paragraph" w:styleId="Salutation">
    <w:name w:val="Salutation"/>
    <w:basedOn w:val="Normal"/>
    <w:next w:val="Normal"/>
    <w:link w:val="SalutationChar"/>
    <w:rsid w:val="003A1F87"/>
  </w:style>
  <w:style w:type="character" w:customStyle="1" w:styleId="SalutationChar">
    <w:name w:val="Salutation Char"/>
    <w:basedOn w:val="DefaultParagraphFont"/>
    <w:link w:val="Salutation"/>
    <w:rsid w:val="003A1F87"/>
    <w:rPr>
      <w:rFonts w:eastAsia="DengXian"/>
      <w:lang w:eastAsia="en-US"/>
    </w:rPr>
  </w:style>
  <w:style w:type="paragraph" w:styleId="Signature">
    <w:name w:val="Signature"/>
    <w:basedOn w:val="Normal"/>
    <w:link w:val="SignatureChar"/>
    <w:rsid w:val="003A1F87"/>
    <w:pPr>
      <w:spacing w:after="0"/>
      <w:ind w:left="4252"/>
    </w:pPr>
  </w:style>
  <w:style w:type="character" w:customStyle="1" w:styleId="SignatureChar">
    <w:name w:val="Signature Char"/>
    <w:basedOn w:val="DefaultParagraphFont"/>
    <w:link w:val="Signature"/>
    <w:rsid w:val="003A1F87"/>
    <w:rPr>
      <w:rFonts w:eastAsia="DengXian"/>
      <w:lang w:eastAsia="en-US"/>
    </w:rPr>
  </w:style>
  <w:style w:type="paragraph" w:styleId="Subtitle">
    <w:name w:val="Subtitle"/>
    <w:basedOn w:val="Normal"/>
    <w:next w:val="Normal"/>
    <w:link w:val="SubtitleChar"/>
    <w:qFormat/>
    <w:rsid w:val="003A1F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A1F8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A1F87"/>
    <w:pPr>
      <w:spacing w:after="0"/>
      <w:ind w:left="200" w:hanging="200"/>
    </w:pPr>
  </w:style>
  <w:style w:type="paragraph" w:styleId="TableofFigures">
    <w:name w:val="table of figures"/>
    <w:basedOn w:val="Normal"/>
    <w:next w:val="Normal"/>
    <w:rsid w:val="003A1F87"/>
    <w:pPr>
      <w:spacing w:after="0"/>
    </w:pPr>
  </w:style>
  <w:style w:type="paragraph" w:styleId="Title">
    <w:name w:val="Title"/>
    <w:basedOn w:val="Normal"/>
    <w:next w:val="Normal"/>
    <w:link w:val="TitleChar"/>
    <w:qFormat/>
    <w:rsid w:val="003A1F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1F8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A1F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A1F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54</Pages>
  <Words>19499</Words>
  <Characters>111145</Characters>
  <Application>Microsoft Office Word</Application>
  <DocSecurity>0</DocSecurity>
  <Lines>926</Lines>
  <Paragraphs>260</Paragraphs>
  <ScaleCrop>false</ScaleCrop>
  <Company>ETSI</Company>
  <LinksUpToDate>false</LinksUpToDate>
  <CharactersWithSpaces>130384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144</cp:revision>
  <cp:lastPrinted>2019-02-25T07:05:00Z</cp:lastPrinted>
  <dcterms:created xsi:type="dcterms:W3CDTF">2023-04-25T19:13:00Z</dcterms:created>
  <dcterms:modified xsi:type="dcterms:W3CDTF">2024-03-08T14:44:00Z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